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31CC" w:rsidRDefault="008629D2">
      <w:pPr>
        <w:pStyle w:val="Heading1"/>
        <w:spacing w:before="51"/>
        <w:ind w:right="2333"/>
        <w:jc w:val="center"/>
        <w:rPr>
          <w:b w:val="0"/>
          <w:bCs w:val="0"/>
        </w:rPr>
      </w:pPr>
      <w:r>
        <w:rPr>
          <w:spacing w:val="-2"/>
        </w:rPr>
        <w:t>JUDICIAL</w:t>
      </w:r>
      <w:r>
        <w:t xml:space="preserve"> </w:t>
      </w:r>
      <w:r>
        <w:rPr>
          <w:spacing w:val="-1"/>
        </w:rPr>
        <w:t xml:space="preserve">COUNCIL </w:t>
      </w:r>
      <w:r>
        <w:t xml:space="preserve">OF </w:t>
      </w:r>
      <w:r>
        <w:rPr>
          <w:spacing w:val="-2"/>
        </w:rPr>
        <w:t>CALIFORNIA</w:t>
      </w:r>
    </w:p>
    <w:p w:rsidR="00D031CC" w:rsidRDefault="00D031CC" w:rsidP="000D7BD0">
      <w:pPr>
        <w:rPr>
          <w:rFonts w:ascii="Arial" w:eastAsia="Arial" w:hAnsi="Arial" w:cs="Arial"/>
          <w:b/>
          <w:bCs/>
          <w:sz w:val="28"/>
          <w:szCs w:val="28"/>
        </w:rPr>
      </w:pPr>
    </w:p>
    <w:p w:rsidR="00D031CC" w:rsidRDefault="00D031CC" w:rsidP="000D7BD0">
      <w:pPr>
        <w:spacing w:before="8"/>
        <w:rPr>
          <w:rFonts w:ascii="Arial" w:eastAsia="Arial" w:hAnsi="Arial" w:cs="Arial"/>
          <w:b/>
          <w:bCs/>
          <w:sz w:val="40"/>
          <w:szCs w:val="40"/>
        </w:rPr>
      </w:pPr>
    </w:p>
    <w:p w:rsidR="00D031CC" w:rsidRPr="00990F78" w:rsidRDefault="008629D2" w:rsidP="000D7BD0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990F78">
        <w:rPr>
          <w:rFonts w:ascii="Arial"/>
          <w:b/>
          <w:spacing w:val="-1"/>
          <w:sz w:val="28"/>
          <w:szCs w:val="28"/>
        </w:rPr>
        <w:t>REQUEST</w:t>
      </w:r>
      <w:r w:rsidRPr="00990F78">
        <w:rPr>
          <w:rFonts w:ascii="Arial"/>
          <w:b/>
          <w:spacing w:val="-3"/>
          <w:sz w:val="28"/>
          <w:szCs w:val="28"/>
        </w:rPr>
        <w:t xml:space="preserve"> </w:t>
      </w:r>
      <w:r w:rsidRPr="00990F78">
        <w:rPr>
          <w:rFonts w:ascii="Arial"/>
          <w:b/>
          <w:spacing w:val="-1"/>
          <w:sz w:val="28"/>
          <w:szCs w:val="28"/>
        </w:rPr>
        <w:t>FOR</w:t>
      </w:r>
      <w:r w:rsidRPr="00990F78">
        <w:rPr>
          <w:rFonts w:ascii="Arial"/>
          <w:b/>
          <w:spacing w:val="-3"/>
          <w:sz w:val="28"/>
          <w:szCs w:val="28"/>
        </w:rPr>
        <w:t xml:space="preserve"> PROPOSAL</w:t>
      </w:r>
      <w:r w:rsidRPr="00990F78">
        <w:rPr>
          <w:rFonts w:ascii="Arial"/>
          <w:b/>
          <w:spacing w:val="5"/>
          <w:sz w:val="28"/>
          <w:szCs w:val="28"/>
        </w:rPr>
        <w:t xml:space="preserve"> </w:t>
      </w:r>
      <w:r w:rsidR="00832F39">
        <w:rPr>
          <w:rFonts w:ascii="Arial"/>
          <w:b/>
          <w:spacing w:val="5"/>
          <w:sz w:val="28"/>
          <w:szCs w:val="28"/>
        </w:rPr>
        <w:t>–</w:t>
      </w:r>
      <w:r w:rsidR="00990F78">
        <w:rPr>
          <w:rFonts w:ascii="Arial"/>
          <w:b/>
          <w:spacing w:val="5"/>
          <w:sz w:val="28"/>
          <w:szCs w:val="28"/>
        </w:rPr>
        <w:t xml:space="preserve"> </w:t>
      </w:r>
      <w:r w:rsidR="00F764B1">
        <w:rPr>
          <w:rFonts w:ascii="Arial" w:hAnsi="Arial" w:cs="Arial"/>
          <w:b/>
          <w:color w:val="000000" w:themeColor="text1"/>
          <w:sz w:val="28"/>
          <w:szCs w:val="28"/>
        </w:rPr>
        <w:t>TCAS</w:t>
      </w:r>
      <w:r w:rsidR="00832F39">
        <w:rPr>
          <w:rFonts w:ascii="Arial" w:hAnsi="Arial" w:cs="Arial"/>
          <w:b/>
          <w:color w:val="000000" w:themeColor="text1"/>
          <w:sz w:val="28"/>
          <w:szCs w:val="28"/>
        </w:rPr>
        <w:t>-201</w:t>
      </w:r>
      <w:r w:rsidR="00F764B1">
        <w:rPr>
          <w:rFonts w:ascii="Arial" w:hAnsi="Arial" w:cs="Arial"/>
          <w:b/>
          <w:color w:val="000000" w:themeColor="text1"/>
          <w:sz w:val="28"/>
          <w:szCs w:val="28"/>
        </w:rPr>
        <w:t>8</w:t>
      </w:r>
      <w:r w:rsidR="00832F39">
        <w:rPr>
          <w:rFonts w:ascii="Arial" w:hAnsi="Arial" w:cs="Arial"/>
          <w:b/>
          <w:color w:val="000000" w:themeColor="text1"/>
          <w:sz w:val="28"/>
          <w:szCs w:val="28"/>
        </w:rPr>
        <w:t>-02-MS</w:t>
      </w:r>
    </w:p>
    <w:p w:rsidR="00D031CC" w:rsidRPr="00990F78" w:rsidRDefault="00F764B1" w:rsidP="000D7BD0">
      <w:pPr>
        <w:spacing w:before="45" w:line="275" w:lineRule="auto"/>
        <w:ind w:right="40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>Telephone Appearance Services</w:t>
      </w:r>
    </w:p>
    <w:p w:rsidR="00D031CC" w:rsidRDefault="00D031CC" w:rsidP="000D7BD0">
      <w:pPr>
        <w:rPr>
          <w:rFonts w:ascii="Arial" w:eastAsia="Arial" w:hAnsi="Arial" w:cs="Arial"/>
          <w:b/>
          <w:bCs/>
          <w:sz w:val="28"/>
          <w:szCs w:val="28"/>
        </w:rPr>
      </w:pPr>
    </w:p>
    <w:p w:rsidR="00D031CC" w:rsidRDefault="00D031CC" w:rsidP="000D7BD0">
      <w:pPr>
        <w:spacing w:before="6"/>
        <w:rPr>
          <w:rFonts w:ascii="Arial" w:eastAsia="Arial" w:hAnsi="Arial" w:cs="Arial"/>
          <w:b/>
          <w:bCs/>
          <w:sz w:val="34"/>
          <w:szCs w:val="34"/>
        </w:rPr>
      </w:pPr>
    </w:p>
    <w:p w:rsidR="00BC2AB7" w:rsidRDefault="008629D2" w:rsidP="000D7BD0">
      <w:pPr>
        <w:spacing w:line="273" w:lineRule="auto"/>
        <w:ind w:right="40"/>
        <w:jc w:val="center"/>
        <w:rPr>
          <w:rFonts w:ascii="Arial"/>
          <w:b/>
          <w:spacing w:val="21"/>
          <w:sz w:val="28"/>
        </w:rPr>
      </w:pPr>
      <w:r>
        <w:rPr>
          <w:rFonts w:ascii="Arial"/>
          <w:b/>
          <w:spacing w:val="-1"/>
          <w:sz w:val="28"/>
        </w:rPr>
        <w:t>Notice</w:t>
      </w:r>
      <w:r>
        <w:rPr>
          <w:rFonts w:ascii="Arial"/>
          <w:b/>
          <w:spacing w:val="1"/>
          <w:sz w:val="28"/>
        </w:rPr>
        <w:t xml:space="preserve"> </w:t>
      </w:r>
      <w:r>
        <w:rPr>
          <w:rFonts w:ascii="Arial"/>
          <w:b/>
          <w:spacing w:val="-1"/>
          <w:sz w:val="28"/>
        </w:rPr>
        <w:t xml:space="preserve">of </w:t>
      </w:r>
      <w:r>
        <w:rPr>
          <w:rFonts w:ascii="Arial"/>
          <w:b/>
          <w:spacing w:val="-2"/>
          <w:sz w:val="28"/>
        </w:rPr>
        <w:t>Intent</w:t>
      </w:r>
      <w:r>
        <w:rPr>
          <w:rFonts w:ascii="Arial"/>
          <w:b/>
          <w:spacing w:val="-1"/>
          <w:sz w:val="28"/>
        </w:rPr>
        <w:t xml:space="preserve"> </w:t>
      </w:r>
      <w:r>
        <w:rPr>
          <w:rFonts w:ascii="Arial"/>
          <w:b/>
          <w:sz w:val="28"/>
        </w:rPr>
        <w:t>to</w:t>
      </w:r>
      <w:r>
        <w:rPr>
          <w:rFonts w:ascii="Arial"/>
          <w:b/>
          <w:spacing w:val="3"/>
          <w:sz w:val="28"/>
        </w:rPr>
        <w:t xml:space="preserve"> </w:t>
      </w:r>
      <w:r>
        <w:rPr>
          <w:rFonts w:ascii="Arial"/>
          <w:b/>
          <w:spacing w:val="-2"/>
          <w:sz w:val="28"/>
        </w:rPr>
        <w:t>Award</w:t>
      </w:r>
      <w:r>
        <w:rPr>
          <w:rFonts w:ascii="Arial"/>
          <w:b/>
          <w:spacing w:val="21"/>
          <w:sz w:val="28"/>
        </w:rPr>
        <w:t xml:space="preserve"> </w:t>
      </w:r>
    </w:p>
    <w:p w:rsidR="00D031CC" w:rsidRDefault="00F764B1" w:rsidP="000D7BD0">
      <w:pPr>
        <w:spacing w:line="273" w:lineRule="auto"/>
        <w:ind w:right="40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/>
          <w:b/>
          <w:spacing w:val="-2"/>
          <w:sz w:val="28"/>
        </w:rPr>
        <w:t>March 2</w:t>
      </w:r>
      <w:r w:rsidR="002D7DC9">
        <w:rPr>
          <w:rFonts w:ascii="Arial"/>
          <w:b/>
          <w:spacing w:val="-2"/>
          <w:sz w:val="28"/>
        </w:rPr>
        <w:t>6</w:t>
      </w:r>
      <w:r>
        <w:rPr>
          <w:rFonts w:ascii="Arial"/>
          <w:b/>
          <w:spacing w:val="-2"/>
          <w:sz w:val="28"/>
        </w:rPr>
        <w:t>, 2018</w:t>
      </w:r>
    </w:p>
    <w:p w:rsidR="00D031CC" w:rsidRDefault="00D031CC" w:rsidP="000D7BD0">
      <w:pPr>
        <w:rPr>
          <w:rFonts w:ascii="Arial" w:eastAsia="Arial" w:hAnsi="Arial" w:cs="Arial"/>
          <w:b/>
          <w:bCs/>
          <w:sz w:val="28"/>
          <w:szCs w:val="28"/>
        </w:rPr>
      </w:pPr>
    </w:p>
    <w:p w:rsidR="00D031CC" w:rsidRDefault="00D031CC" w:rsidP="000D7BD0">
      <w:pPr>
        <w:rPr>
          <w:rFonts w:ascii="Arial" w:eastAsia="Arial" w:hAnsi="Arial" w:cs="Arial"/>
          <w:b/>
          <w:bCs/>
          <w:sz w:val="28"/>
          <w:szCs w:val="28"/>
        </w:rPr>
      </w:pPr>
    </w:p>
    <w:p w:rsidR="00D031CC" w:rsidRPr="00990F78" w:rsidRDefault="00A8587D" w:rsidP="000D7BD0">
      <w:pPr>
        <w:pStyle w:val="BodyText"/>
        <w:spacing w:before="208" w:line="257" w:lineRule="auto"/>
        <w:ind w:left="0" w:right="40"/>
        <w:jc w:val="both"/>
        <w:rPr>
          <w:rFonts w:cs="Arial"/>
          <w:color w:val="000000" w:themeColor="text1"/>
        </w:rPr>
      </w:pPr>
      <w:r>
        <w:rPr>
          <w:rFonts w:cs="Arial"/>
          <w:color w:val="000000" w:themeColor="text1"/>
          <w:spacing w:val="-1"/>
        </w:rPr>
        <w:t>The evaluation team has recommended that the Judicial Council of California award a contract t</w:t>
      </w:r>
      <w:bookmarkStart w:id="0" w:name="_GoBack"/>
      <w:bookmarkEnd w:id="0"/>
      <w:r>
        <w:rPr>
          <w:rFonts w:cs="Arial"/>
          <w:color w:val="000000" w:themeColor="text1"/>
          <w:spacing w:val="-1"/>
        </w:rPr>
        <w:t xml:space="preserve">o </w:t>
      </w:r>
      <w:proofErr w:type="spellStart"/>
      <w:r w:rsidR="00F764B1">
        <w:rPr>
          <w:rFonts w:cs="Arial"/>
          <w:color w:val="000000" w:themeColor="text1"/>
          <w:spacing w:val="-1"/>
        </w:rPr>
        <w:t>CourtCall</w:t>
      </w:r>
      <w:proofErr w:type="spellEnd"/>
      <w:r w:rsidR="00F764B1">
        <w:rPr>
          <w:rFonts w:cs="Arial"/>
          <w:color w:val="000000" w:themeColor="text1"/>
          <w:spacing w:val="-1"/>
        </w:rPr>
        <w:t>, LLC</w:t>
      </w:r>
      <w:r>
        <w:rPr>
          <w:rFonts w:cs="Arial"/>
          <w:color w:val="000000" w:themeColor="text1"/>
          <w:spacing w:val="-1"/>
        </w:rPr>
        <w:t xml:space="preserve"> for </w:t>
      </w:r>
      <w:r w:rsidR="00F764B1">
        <w:rPr>
          <w:rFonts w:cs="Arial"/>
          <w:color w:val="000000" w:themeColor="text1"/>
          <w:spacing w:val="-1"/>
        </w:rPr>
        <w:t>Telephone Appearance Services</w:t>
      </w:r>
      <w:r>
        <w:rPr>
          <w:rFonts w:cs="Arial"/>
          <w:color w:val="000000" w:themeColor="text1"/>
          <w:spacing w:val="-1"/>
        </w:rPr>
        <w:t xml:space="preserve">, based upon its proposal </w:t>
      </w:r>
      <w:r w:rsidR="008629D2" w:rsidRPr="00990F78">
        <w:rPr>
          <w:rFonts w:cs="Arial"/>
          <w:color w:val="000000" w:themeColor="text1"/>
          <w:spacing w:val="-1"/>
        </w:rPr>
        <w:t>submitted</w:t>
      </w:r>
      <w:r w:rsidR="008629D2" w:rsidRPr="00990F78">
        <w:rPr>
          <w:rFonts w:cs="Arial"/>
          <w:color w:val="000000" w:themeColor="text1"/>
          <w:spacing w:val="8"/>
        </w:rPr>
        <w:t xml:space="preserve"> </w:t>
      </w:r>
      <w:r w:rsidR="008629D2" w:rsidRPr="00990F78">
        <w:rPr>
          <w:rFonts w:cs="Arial"/>
          <w:color w:val="000000" w:themeColor="text1"/>
          <w:spacing w:val="-1"/>
        </w:rPr>
        <w:t>in</w:t>
      </w:r>
      <w:r w:rsidR="008629D2" w:rsidRPr="00990F78">
        <w:rPr>
          <w:rFonts w:cs="Arial"/>
          <w:color w:val="000000" w:themeColor="text1"/>
          <w:spacing w:val="10"/>
        </w:rPr>
        <w:t xml:space="preserve"> </w:t>
      </w:r>
      <w:r w:rsidR="008629D2" w:rsidRPr="00990F78">
        <w:rPr>
          <w:rFonts w:cs="Arial"/>
          <w:color w:val="000000" w:themeColor="text1"/>
          <w:spacing w:val="-1"/>
        </w:rPr>
        <w:t>response</w:t>
      </w:r>
      <w:r w:rsidR="008629D2" w:rsidRPr="00990F78">
        <w:rPr>
          <w:rFonts w:cs="Arial"/>
          <w:color w:val="000000" w:themeColor="text1"/>
          <w:spacing w:val="10"/>
        </w:rPr>
        <w:t xml:space="preserve"> </w:t>
      </w:r>
      <w:r w:rsidR="008629D2" w:rsidRPr="00990F78">
        <w:rPr>
          <w:rFonts w:cs="Arial"/>
          <w:color w:val="000000" w:themeColor="text1"/>
        </w:rPr>
        <w:t>to</w:t>
      </w:r>
      <w:r w:rsidR="008629D2" w:rsidRPr="00990F78">
        <w:rPr>
          <w:rFonts w:cs="Arial"/>
          <w:color w:val="000000" w:themeColor="text1"/>
          <w:spacing w:val="10"/>
        </w:rPr>
        <w:t xml:space="preserve"> </w:t>
      </w:r>
      <w:r w:rsidR="008629D2" w:rsidRPr="00990F78">
        <w:rPr>
          <w:rFonts w:cs="Arial"/>
          <w:color w:val="000000" w:themeColor="text1"/>
          <w:spacing w:val="-1"/>
        </w:rPr>
        <w:t>Request</w:t>
      </w:r>
      <w:r w:rsidR="008629D2" w:rsidRPr="00990F78">
        <w:rPr>
          <w:rFonts w:cs="Arial"/>
          <w:color w:val="000000" w:themeColor="text1"/>
          <w:spacing w:val="7"/>
        </w:rPr>
        <w:t xml:space="preserve"> </w:t>
      </w:r>
      <w:r w:rsidR="008629D2" w:rsidRPr="00990F78">
        <w:rPr>
          <w:rFonts w:cs="Arial"/>
          <w:color w:val="000000" w:themeColor="text1"/>
        </w:rPr>
        <w:t>for</w:t>
      </w:r>
      <w:r w:rsidR="008629D2" w:rsidRPr="00990F78">
        <w:rPr>
          <w:rFonts w:cs="Arial"/>
          <w:color w:val="000000" w:themeColor="text1"/>
          <w:spacing w:val="14"/>
        </w:rPr>
        <w:t xml:space="preserve"> </w:t>
      </w:r>
      <w:r w:rsidR="008629D2" w:rsidRPr="001B58D1">
        <w:rPr>
          <w:rFonts w:cs="Arial"/>
          <w:color w:val="000000" w:themeColor="text1"/>
          <w:spacing w:val="-2"/>
        </w:rPr>
        <w:t>Proposals</w:t>
      </w:r>
      <w:r w:rsidR="008629D2" w:rsidRPr="001B58D1">
        <w:rPr>
          <w:rFonts w:cs="Arial"/>
          <w:color w:val="000000" w:themeColor="text1"/>
          <w:spacing w:val="13"/>
        </w:rPr>
        <w:t xml:space="preserve"> </w:t>
      </w:r>
      <w:r w:rsidR="008629D2" w:rsidRPr="001B58D1">
        <w:rPr>
          <w:rFonts w:cs="Arial"/>
          <w:color w:val="000000" w:themeColor="text1"/>
          <w:spacing w:val="-1"/>
        </w:rPr>
        <w:t>(RFP)</w:t>
      </w:r>
      <w:r w:rsidR="008629D2" w:rsidRPr="001B58D1">
        <w:rPr>
          <w:rFonts w:cs="Arial"/>
          <w:color w:val="000000" w:themeColor="text1"/>
          <w:spacing w:val="11"/>
        </w:rPr>
        <w:t xml:space="preserve"> </w:t>
      </w:r>
      <w:r w:rsidR="008629D2" w:rsidRPr="001B58D1">
        <w:rPr>
          <w:rFonts w:cs="Arial"/>
          <w:color w:val="000000" w:themeColor="text1"/>
        </w:rPr>
        <w:t>#</w:t>
      </w:r>
      <w:r w:rsidR="00F764B1">
        <w:rPr>
          <w:rFonts w:cs="Arial"/>
          <w:color w:val="000000" w:themeColor="text1"/>
          <w:spacing w:val="-1"/>
        </w:rPr>
        <w:t>TCAS-2018-02-MS.</w:t>
      </w:r>
    </w:p>
    <w:p w:rsidR="00D031CC" w:rsidRDefault="00D031CC" w:rsidP="000D7BD0">
      <w:pPr>
        <w:spacing w:before="8"/>
        <w:ind w:right="40"/>
        <w:jc w:val="both"/>
        <w:rPr>
          <w:rFonts w:ascii="Arial" w:eastAsia="Arial" w:hAnsi="Arial" w:cs="Arial"/>
          <w:sz w:val="28"/>
          <w:szCs w:val="28"/>
        </w:rPr>
      </w:pPr>
    </w:p>
    <w:p w:rsidR="00D031CC" w:rsidRDefault="008629D2" w:rsidP="000D7BD0">
      <w:pPr>
        <w:pStyle w:val="BodyText"/>
        <w:spacing w:line="275" w:lineRule="auto"/>
        <w:ind w:left="0" w:right="40"/>
        <w:jc w:val="both"/>
        <w:rPr>
          <w:rFonts w:cs="Arial"/>
          <w:b/>
          <w:color w:val="000000" w:themeColor="text1"/>
          <w:kern w:val="22"/>
        </w:rPr>
      </w:pPr>
      <w:r>
        <w:rPr>
          <w:spacing w:val="-2"/>
        </w:rPr>
        <w:t>Provided</w:t>
      </w:r>
      <w:r>
        <w:rPr>
          <w:spacing w:val="46"/>
        </w:rPr>
        <w:t xml:space="preserve"> </w:t>
      </w:r>
      <w:r>
        <w:t>contract</w:t>
      </w:r>
      <w:r>
        <w:rPr>
          <w:spacing w:val="44"/>
        </w:rPr>
        <w:t xml:space="preserve"> </w:t>
      </w:r>
      <w:r>
        <w:rPr>
          <w:spacing w:val="-1"/>
        </w:rPr>
        <w:t>negotiations</w:t>
      </w:r>
      <w:r>
        <w:rPr>
          <w:spacing w:val="46"/>
        </w:rPr>
        <w:t xml:space="preserve"> </w:t>
      </w:r>
      <w:r>
        <w:t>can</w:t>
      </w:r>
      <w:r>
        <w:rPr>
          <w:spacing w:val="45"/>
        </w:rPr>
        <w:t xml:space="preserve"> </w:t>
      </w:r>
      <w:r>
        <w:rPr>
          <w:spacing w:val="-1"/>
        </w:rPr>
        <w:t>be</w:t>
      </w:r>
      <w:r>
        <w:rPr>
          <w:spacing w:val="46"/>
        </w:rPr>
        <w:t xml:space="preserve"> </w:t>
      </w:r>
      <w:r>
        <w:rPr>
          <w:spacing w:val="-1"/>
        </w:rPr>
        <w:t>successfully</w:t>
      </w:r>
      <w:r>
        <w:rPr>
          <w:spacing w:val="42"/>
        </w:rPr>
        <w:t xml:space="preserve"> </w:t>
      </w:r>
      <w:r>
        <w:rPr>
          <w:spacing w:val="-1"/>
        </w:rPr>
        <w:t>finalized,</w:t>
      </w:r>
      <w:r>
        <w:rPr>
          <w:spacing w:val="51"/>
        </w:rPr>
        <w:t xml:space="preserve"> </w:t>
      </w:r>
      <w:r>
        <w:t>the</w:t>
      </w:r>
      <w:r>
        <w:rPr>
          <w:spacing w:val="43"/>
        </w:rPr>
        <w:t xml:space="preserve"> </w:t>
      </w:r>
      <w:r>
        <w:rPr>
          <w:spacing w:val="-4"/>
        </w:rPr>
        <w:t>Judicial</w:t>
      </w:r>
      <w:r>
        <w:rPr>
          <w:spacing w:val="-5"/>
        </w:rPr>
        <w:t xml:space="preserve"> </w:t>
      </w:r>
      <w:r>
        <w:rPr>
          <w:spacing w:val="-4"/>
        </w:rPr>
        <w:t>Council</w:t>
      </w:r>
      <w:r>
        <w:rPr>
          <w:spacing w:val="-7"/>
        </w:rPr>
        <w:t xml:space="preserve"> </w:t>
      </w:r>
      <w:r>
        <w:rPr>
          <w:spacing w:val="-3"/>
        </w:rPr>
        <w:t>of</w:t>
      </w:r>
      <w:r>
        <w:rPr>
          <w:spacing w:val="-5"/>
        </w:rPr>
        <w:t xml:space="preserve"> </w:t>
      </w:r>
      <w:r>
        <w:rPr>
          <w:spacing w:val="-4"/>
        </w:rPr>
        <w:t>California</w:t>
      </w:r>
      <w:r>
        <w:rPr>
          <w:spacing w:val="55"/>
        </w:rPr>
        <w:t xml:space="preserve"> </w:t>
      </w:r>
      <w:r>
        <w:rPr>
          <w:spacing w:val="-1"/>
        </w:rPr>
        <w:t>intends</w:t>
      </w:r>
      <w:r>
        <w:rPr>
          <w:spacing w:val="49"/>
        </w:rPr>
        <w:t xml:space="preserve"> </w:t>
      </w:r>
      <w:r>
        <w:t>to</w:t>
      </w:r>
      <w:r>
        <w:rPr>
          <w:spacing w:val="43"/>
        </w:rPr>
        <w:t xml:space="preserve"> </w:t>
      </w:r>
      <w:r>
        <w:rPr>
          <w:spacing w:val="-3"/>
        </w:rPr>
        <w:t>award</w:t>
      </w:r>
      <w:r>
        <w:rPr>
          <w:spacing w:val="43"/>
        </w:rPr>
        <w:t xml:space="preserve"> </w:t>
      </w:r>
      <w:r>
        <w:t xml:space="preserve">these </w:t>
      </w:r>
      <w:r>
        <w:rPr>
          <w:spacing w:val="-2"/>
        </w:rPr>
        <w:t>services</w:t>
      </w:r>
      <w:r>
        <w:t xml:space="preserve"> to</w:t>
      </w:r>
      <w:r>
        <w:rPr>
          <w:spacing w:val="-7"/>
        </w:rPr>
        <w:t xml:space="preserve"> </w:t>
      </w:r>
      <w:proofErr w:type="spellStart"/>
      <w:r w:rsidR="00F764B1" w:rsidRPr="00F26355">
        <w:rPr>
          <w:rFonts w:cs="Arial"/>
          <w:b/>
          <w:color w:val="000000" w:themeColor="text1"/>
          <w:spacing w:val="-1"/>
        </w:rPr>
        <w:t>CourtCall</w:t>
      </w:r>
      <w:proofErr w:type="spellEnd"/>
      <w:r w:rsidR="00F764B1" w:rsidRPr="00F26355">
        <w:rPr>
          <w:rFonts w:cs="Arial"/>
          <w:b/>
          <w:color w:val="000000" w:themeColor="text1"/>
          <w:spacing w:val="-1"/>
        </w:rPr>
        <w:t>, LLC</w:t>
      </w:r>
      <w:r w:rsidR="00832F39" w:rsidRPr="00F26355">
        <w:rPr>
          <w:rFonts w:cs="Arial"/>
          <w:b/>
          <w:color w:val="000000" w:themeColor="text1"/>
          <w:kern w:val="22"/>
        </w:rPr>
        <w:t>.</w:t>
      </w:r>
    </w:p>
    <w:p w:rsidR="00F764B1" w:rsidRDefault="00F764B1" w:rsidP="000D7BD0">
      <w:pPr>
        <w:pStyle w:val="BodyText"/>
        <w:spacing w:line="275" w:lineRule="auto"/>
        <w:ind w:left="0" w:right="40"/>
        <w:jc w:val="both"/>
        <w:rPr>
          <w:rFonts w:cs="Arial"/>
          <w:b/>
          <w:color w:val="000000" w:themeColor="text1"/>
          <w:kern w:val="22"/>
        </w:rPr>
      </w:pPr>
    </w:p>
    <w:p w:rsidR="00F764B1" w:rsidRDefault="00F764B1" w:rsidP="000D7BD0">
      <w:pPr>
        <w:pStyle w:val="BodyText"/>
        <w:spacing w:line="275" w:lineRule="auto"/>
        <w:ind w:left="0" w:right="40"/>
        <w:jc w:val="both"/>
      </w:pPr>
    </w:p>
    <w:sectPr w:rsidR="00F764B1" w:rsidSect="00D031CC">
      <w:type w:val="continuous"/>
      <w:pgSz w:w="12240" w:h="15840"/>
      <w:pgMar w:top="138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1CC"/>
    <w:rsid w:val="000D7BD0"/>
    <w:rsid w:val="000E716C"/>
    <w:rsid w:val="001B58D1"/>
    <w:rsid w:val="002D7DC9"/>
    <w:rsid w:val="005B7576"/>
    <w:rsid w:val="00832F39"/>
    <w:rsid w:val="008629D2"/>
    <w:rsid w:val="00990F78"/>
    <w:rsid w:val="00A8587D"/>
    <w:rsid w:val="00B32118"/>
    <w:rsid w:val="00BC2AB7"/>
    <w:rsid w:val="00BC4061"/>
    <w:rsid w:val="00D031CC"/>
    <w:rsid w:val="00E5622B"/>
    <w:rsid w:val="00F26355"/>
    <w:rsid w:val="00F76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6FD99C3-5AE1-4EC1-BE53-ED837528C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D031CC"/>
  </w:style>
  <w:style w:type="paragraph" w:styleId="Heading1">
    <w:name w:val="heading 1"/>
    <w:basedOn w:val="Normal"/>
    <w:uiPriority w:val="1"/>
    <w:qFormat/>
    <w:rsid w:val="00D031CC"/>
    <w:pPr>
      <w:ind w:left="2333"/>
      <w:outlineLvl w:val="0"/>
    </w:pPr>
    <w:rPr>
      <w:rFonts w:ascii="Arial" w:eastAsia="Arial" w:hAnsi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D031CC"/>
    <w:pPr>
      <w:ind w:left="2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  <w:rsid w:val="00D031CC"/>
  </w:style>
  <w:style w:type="paragraph" w:customStyle="1" w:styleId="TableParagraph">
    <w:name w:val="Table Paragraph"/>
    <w:basedOn w:val="Normal"/>
    <w:uiPriority w:val="1"/>
    <w:qFormat/>
    <w:rsid w:val="00D031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AOC User</dc:creator>
  <cp:lastModifiedBy>Smith, Marissa</cp:lastModifiedBy>
  <cp:revision>2</cp:revision>
  <dcterms:created xsi:type="dcterms:W3CDTF">2018-03-26T15:42:00Z</dcterms:created>
  <dcterms:modified xsi:type="dcterms:W3CDTF">2018-03-26T15:42:00Z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2015-04-30T00:00:00Z</vt:filetime>
  </property>
  <property fmtid="{D5CDD505-2E9C-101B-9397-08002B2CF9AE}" pid="3" name="LastSaved">
    <vt:filetime>2015-05-27T00:00:00Z</vt:filetime>
  </property>
</Properties>
</file>