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3110" w14:textId="0BF48C83" w:rsidR="00BC4954" w:rsidRPr="00B8553D" w:rsidRDefault="00E74F54" w:rsidP="00BC4954">
      <w:pPr>
        <w:autoSpaceDE w:val="0"/>
        <w:autoSpaceDN w:val="0"/>
        <w:ind w:left="720" w:hanging="720"/>
        <w:rPr>
          <w:iCs/>
        </w:rPr>
      </w:pPr>
      <w:r w:rsidRPr="00B8553D">
        <w:rPr>
          <w:noProof/>
        </w:rPr>
        <w:drawing>
          <wp:anchor distT="0" distB="0" distL="114300" distR="114300" simplePos="0" relativeHeight="251658248" behindDoc="0" locked="0" layoutInCell="1" allowOverlap="1" wp14:anchorId="2E8331CC" wp14:editId="1ABCC389">
            <wp:simplePos x="0" y="0"/>
            <wp:positionH relativeFrom="column">
              <wp:posOffset>-38424</wp:posOffset>
            </wp:positionH>
            <wp:positionV relativeFrom="paragraph">
              <wp:posOffset>170923</wp:posOffset>
            </wp:positionV>
            <wp:extent cx="1592504" cy="5753100"/>
            <wp:effectExtent l="0" t="0" r="8255" b="0"/>
            <wp:wrapNone/>
            <wp:docPr id="17" name="Picture 1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BABD2" w14:textId="13844D6F" w:rsidR="005540BA" w:rsidRPr="00E74F54" w:rsidRDefault="00E74F54" w:rsidP="00E74F54">
      <w:pPr>
        <w:spacing w:line="276" w:lineRule="auto"/>
        <w:ind w:left="2970"/>
        <w:rPr>
          <w:sz w:val="40"/>
          <w:szCs w:val="40"/>
          <w:lang w:val="x-none"/>
        </w:rPr>
      </w:pPr>
      <w:r w:rsidRPr="00E74F54">
        <w:rPr>
          <w:sz w:val="40"/>
          <w:szCs w:val="40"/>
          <w:lang w:val="x-none"/>
        </w:rPr>
        <w:t>ATTACHMENT 2</w:t>
      </w:r>
    </w:p>
    <w:p w14:paraId="4DE3EB7E" w14:textId="39313F0A" w:rsidR="005540BA" w:rsidRPr="00E74F54" w:rsidRDefault="00E74F54" w:rsidP="00E74F54">
      <w:pPr>
        <w:spacing w:line="276" w:lineRule="auto"/>
        <w:ind w:left="2970"/>
        <w:rPr>
          <w:sz w:val="40"/>
          <w:szCs w:val="40"/>
          <w:lang w:val="x-none"/>
        </w:rPr>
      </w:pPr>
      <w:r w:rsidRPr="00E74F54">
        <w:rPr>
          <w:sz w:val="40"/>
          <w:szCs w:val="40"/>
          <w:lang w:val="x-none"/>
        </w:rPr>
        <w:t>TO RFQ FOR DBE FIRM</w:t>
      </w:r>
    </w:p>
    <w:tbl>
      <w:tblPr>
        <w:tblW w:w="9057" w:type="dxa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627"/>
      </w:tblGrid>
      <w:tr w:rsidR="00E74F54" w:rsidRPr="00B8553D" w14:paraId="6BFCC761" w14:textId="77777777" w:rsidTr="00E74F54">
        <w:tc>
          <w:tcPr>
            <w:tcW w:w="2160" w:type="dxa"/>
          </w:tcPr>
          <w:p w14:paraId="3BCE2CD2" w14:textId="7E2C7E41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F9A4B47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6627" w:type="dxa"/>
          </w:tcPr>
          <w:p w14:paraId="0D46DE9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72D589F0" w14:textId="2BA43FCF" w:rsidR="005540BA" w:rsidRPr="00E74F54" w:rsidRDefault="00E74F54" w:rsidP="00E74F54">
            <w:pPr>
              <w:spacing w:line="276" w:lineRule="auto"/>
              <w:ind w:left="427"/>
              <w:rPr>
                <w:sz w:val="40"/>
                <w:szCs w:val="40"/>
              </w:rPr>
            </w:pPr>
            <w:r w:rsidRPr="00E74F54">
              <w:rPr>
                <w:sz w:val="40"/>
                <w:szCs w:val="40"/>
              </w:rPr>
              <w:t>FORM FOR SUBMISSION OF QUESTIONS</w:t>
            </w:r>
          </w:p>
          <w:p w14:paraId="0519A28B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437D66C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3CDC56DA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</w:tc>
      </w:tr>
      <w:tr w:rsidR="00E74F54" w:rsidRPr="00B8553D" w14:paraId="48847BCB" w14:textId="77777777" w:rsidTr="00E74F54">
        <w:tc>
          <w:tcPr>
            <w:tcW w:w="2160" w:type="dxa"/>
          </w:tcPr>
          <w:p w14:paraId="5B79BA70" w14:textId="77777777" w:rsidR="005540BA" w:rsidRPr="00B8553D" w:rsidRDefault="005540BA" w:rsidP="006321CD">
            <w:pPr>
              <w:spacing w:line="276" w:lineRule="auto"/>
            </w:pPr>
          </w:p>
          <w:p w14:paraId="67F25199" w14:textId="77777777" w:rsidR="005540BA" w:rsidRPr="00B8553D" w:rsidRDefault="005540BA" w:rsidP="006321CD">
            <w:pPr>
              <w:spacing w:line="276" w:lineRule="auto"/>
            </w:pPr>
          </w:p>
          <w:p w14:paraId="56313E89" w14:textId="77777777" w:rsidR="005540BA" w:rsidRPr="00B8553D" w:rsidRDefault="005540BA" w:rsidP="006321CD">
            <w:pPr>
              <w:spacing w:line="276" w:lineRule="auto"/>
            </w:pPr>
          </w:p>
          <w:p w14:paraId="3A38F373" w14:textId="77777777" w:rsidR="005540BA" w:rsidRPr="00B8553D" w:rsidRDefault="005540BA" w:rsidP="006321CD">
            <w:pPr>
              <w:spacing w:line="276" w:lineRule="auto"/>
            </w:pPr>
          </w:p>
          <w:p w14:paraId="35E048E9" w14:textId="77777777" w:rsidR="005540BA" w:rsidRPr="00B8553D" w:rsidRDefault="005540BA" w:rsidP="006321CD">
            <w:pPr>
              <w:spacing w:line="276" w:lineRule="auto"/>
            </w:pPr>
          </w:p>
          <w:p w14:paraId="7859ED14" w14:textId="77777777" w:rsidR="005540BA" w:rsidRPr="00B8553D" w:rsidRDefault="005540BA" w:rsidP="006321CD">
            <w:pPr>
              <w:spacing w:line="276" w:lineRule="auto"/>
            </w:pPr>
          </w:p>
          <w:p w14:paraId="2CE921B0" w14:textId="77777777" w:rsidR="005540BA" w:rsidRPr="00B8553D" w:rsidRDefault="005540BA" w:rsidP="006321CD">
            <w:pPr>
              <w:spacing w:line="276" w:lineRule="auto"/>
            </w:pPr>
          </w:p>
          <w:p w14:paraId="06BE1583" w14:textId="77777777" w:rsidR="005540BA" w:rsidRPr="00B8553D" w:rsidRDefault="005540BA" w:rsidP="006321CD">
            <w:pPr>
              <w:spacing w:line="276" w:lineRule="auto"/>
            </w:pPr>
          </w:p>
          <w:p w14:paraId="454BFB63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0EF7D2AB" w14:textId="77777777" w:rsidR="005540BA" w:rsidRPr="00B8553D" w:rsidRDefault="005540BA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627" w:type="dxa"/>
          </w:tcPr>
          <w:p w14:paraId="5459AB75" w14:textId="77777777" w:rsidR="005540BA" w:rsidRPr="00B8553D" w:rsidRDefault="005540BA" w:rsidP="00E74F54">
            <w:pPr>
              <w:spacing w:line="276" w:lineRule="auto"/>
              <w:ind w:left="427"/>
            </w:pPr>
          </w:p>
          <w:p w14:paraId="6E318979" w14:textId="77777777" w:rsidR="00F415DA" w:rsidRPr="004008F3" w:rsidRDefault="00F415DA" w:rsidP="006A3ED8">
            <w:pPr>
              <w:spacing w:line="276" w:lineRule="auto"/>
              <w:ind w:left="430"/>
              <w:rPr>
                <w:sz w:val="32"/>
                <w:szCs w:val="32"/>
                <w:lang w:eastAsia="x-none"/>
              </w:rPr>
            </w:pPr>
            <w:r>
              <w:rPr>
                <w:sz w:val="32"/>
                <w:lang w:eastAsia="x-none"/>
              </w:rPr>
              <w:t xml:space="preserve">New </w:t>
            </w:r>
            <w:r w:rsidRPr="004008F3">
              <w:rPr>
                <w:sz w:val="32"/>
                <w:lang w:eastAsia="x-none"/>
              </w:rPr>
              <w:t xml:space="preserve">Sixth </w:t>
            </w:r>
            <w:r w:rsidRPr="004008F3">
              <w:rPr>
                <w:sz w:val="32"/>
                <w:szCs w:val="32"/>
                <w:lang w:eastAsia="x-none"/>
              </w:rPr>
              <w:t>Appellate District Courthouse</w:t>
            </w:r>
          </w:p>
          <w:p w14:paraId="7D73C86F" w14:textId="77777777" w:rsidR="00F415DA" w:rsidRPr="004008F3" w:rsidRDefault="00F415DA" w:rsidP="006A3ED8">
            <w:pPr>
              <w:spacing w:line="276" w:lineRule="auto"/>
              <w:ind w:left="430"/>
              <w:rPr>
                <w:color w:val="FF0000"/>
                <w:sz w:val="32"/>
                <w:szCs w:val="32"/>
                <w:lang w:eastAsia="x-none"/>
              </w:rPr>
            </w:pPr>
            <w:r w:rsidRPr="004008F3">
              <w:rPr>
                <w:sz w:val="32"/>
                <w:szCs w:val="32"/>
              </w:rPr>
              <w:t>Courts of Appeal</w:t>
            </w:r>
          </w:p>
          <w:p w14:paraId="2DC22AF3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CF6714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564E285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A5302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DA031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5A3FE9C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F6B7EC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29EBD63D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786A73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3CAE17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79399528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311C1F6F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1EEEC190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</w:tc>
      </w:tr>
      <w:tr w:rsidR="006A3ED8" w:rsidRPr="00B8553D" w14:paraId="24341AD1" w14:textId="77777777" w:rsidTr="00E74F54">
        <w:tc>
          <w:tcPr>
            <w:tcW w:w="2160" w:type="dxa"/>
          </w:tcPr>
          <w:p w14:paraId="3E6CBB89" w14:textId="77777777" w:rsidR="006A3ED8" w:rsidRPr="00B8553D" w:rsidRDefault="006A3ED8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C63461E" w14:textId="77777777" w:rsidR="006A3ED8" w:rsidRPr="00B8553D" w:rsidRDefault="006A3ED8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627" w:type="dxa"/>
          </w:tcPr>
          <w:p w14:paraId="3785D473" w14:textId="77777777" w:rsidR="006A3ED8" w:rsidRPr="00B8553D" w:rsidRDefault="006A3ED8" w:rsidP="00E74F54">
            <w:pPr>
              <w:spacing w:line="276" w:lineRule="auto"/>
              <w:ind w:left="427"/>
            </w:pPr>
          </w:p>
        </w:tc>
      </w:tr>
    </w:tbl>
    <w:p w14:paraId="1D8DE35B" w14:textId="77777777" w:rsidR="005540BA" w:rsidRPr="00B8553D" w:rsidRDefault="005540BA" w:rsidP="005540BA">
      <w:pPr>
        <w:jc w:val="center"/>
        <w:rPr>
          <w:b/>
          <w:sz w:val="20"/>
        </w:rPr>
      </w:pPr>
    </w:p>
    <w:p w14:paraId="6757CDE8" w14:textId="77777777" w:rsidR="005540BA" w:rsidRPr="00B8553D" w:rsidRDefault="005540BA" w:rsidP="005540BA">
      <w:pPr>
        <w:rPr>
          <w:b/>
          <w:sz w:val="20"/>
        </w:rPr>
      </w:pPr>
      <w:r w:rsidRPr="00B8553D">
        <w:rPr>
          <w:b/>
          <w:sz w:val="20"/>
        </w:rPr>
        <w:br w:type="page"/>
      </w:r>
    </w:p>
    <w:p w14:paraId="2C4BAD17" w14:textId="77777777" w:rsidR="00565A4A" w:rsidRPr="00E74F54" w:rsidRDefault="00565A4A" w:rsidP="00E74F54">
      <w:pPr>
        <w:pStyle w:val="PldCentrL1"/>
        <w:numPr>
          <w:ilvl w:val="0"/>
          <w:numId w:val="0"/>
        </w:numPr>
        <w:spacing w:after="0"/>
        <w:jc w:val="left"/>
        <w:outlineLvl w:val="9"/>
        <w:rPr>
          <w:sz w:val="32"/>
          <w:szCs w:val="32"/>
        </w:rPr>
      </w:pPr>
      <w:r w:rsidRPr="00E74F54">
        <w:rPr>
          <w:sz w:val="32"/>
          <w:szCs w:val="32"/>
        </w:rPr>
        <w:lastRenderedPageBreak/>
        <w:t>Form for Submission of Questions</w:t>
      </w:r>
    </w:p>
    <w:p w14:paraId="6E3C1A8D" w14:textId="77777777" w:rsidR="00565A4A" w:rsidRPr="00B8553D" w:rsidRDefault="00565A4A" w:rsidP="00565A4A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2469"/>
        <w:gridCol w:w="3330"/>
        <w:gridCol w:w="3780"/>
      </w:tblGrid>
      <w:tr w:rsidR="00565A4A" w:rsidRPr="00B8553D" w14:paraId="264A88C9" w14:textId="77777777" w:rsidTr="00E74F54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2D39334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9C2EEA8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Your Organization’s Name</w:t>
            </w:r>
          </w:p>
        </w:tc>
      </w:tr>
      <w:tr w:rsidR="00565A4A" w:rsidRPr="00B8553D" w14:paraId="7A1AE193" w14:textId="77777777" w:rsidTr="00E74F54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46E5420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79DFF94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RFQ Reference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362B432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CA7BD6D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Answers</w:t>
            </w:r>
          </w:p>
        </w:tc>
      </w:tr>
      <w:tr w:rsidR="00565A4A" w:rsidRPr="00B8553D" w14:paraId="243808BE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744CC2A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3FD4836B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6C278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904F1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BFA0217" w14:textId="77777777" w:rsidTr="00E74F54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4B4289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A183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7920012" w14:textId="77777777" w:rsidR="00565A4A" w:rsidRPr="00B8553D" w:rsidRDefault="00565A4A" w:rsidP="001A1A23">
            <w:pPr>
              <w:autoSpaceDE w:val="0"/>
              <w:autoSpaceDN w:val="0"/>
              <w:adjustRightInd w:val="0"/>
              <w:jc w:val="both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998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38B8BC6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012EFA6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24A3225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372634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58463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A1DC156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1B7DD6D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A7BA84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EAB2D9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8002F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564E150" w14:textId="77777777" w:rsidTr="00E74F54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28ED5B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70C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1B64AB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CBA5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64AB582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7A2487C3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66792B8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18835F5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18AD64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9CE7707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2B222F1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97570B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972749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EEFF8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47CBF6F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20B900D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462F66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9398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457A9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F7FEB5B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60C8D13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30F77F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37AD73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9E21B5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74FABC1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3974CA4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81569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CE4CE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0C597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4CA7E077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467D05E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58FD7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201543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80897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D7CE413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5F5B081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52473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98352F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E1382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6FE3C775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3B46B96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2343215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1631C0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3680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24FD6A4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1067BF0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7183C3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7CA1D0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C8B83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6DE6C27" w14:textId="77777777" w:rsidTr="00E74F54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BEA486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E7A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30B766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9ED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B25A46D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3DE7DEC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5B0EA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74DEEA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C8D8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BF99725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5E21B6D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E70871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DFB322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C0EAB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237127F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11283B6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F7C043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3BB4A8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3265FD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B398CEE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65CD5AB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21F053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B18C34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0998D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6D4CC866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49E066F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0DB102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2F06D29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CA272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76A078C9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35B0EAF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F32CD96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B05D4C0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F9ABF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4DA386F9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0546AA5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016DB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8DA384D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AEDEB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0CF463D1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157DCC8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61C619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9D88BB6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74A54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7788B04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16A5FB0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89D0F6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C6552B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22FE0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5551A91" w14:textId="77777777" w:rsidTr="00E74F54">
        <w:trPr>
          <w:cantSplit/>
        </w:trPr>
        <w:tc>
          <w:tcPr>
            <w:tcW w:w="501" w:type="dxa"/>
            <w:shd w:val="clear" w:color="auto" w:fill="EDE8CB"/>
          </w:tcPr>
          <w:p w14:paraId="4679F9E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762BB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078599B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283C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</w:tbl>
    <w:p w14:paraId="5D48DC40" w14:textId="43FB1812" w:rsidR="009576AD" w:rsidRPr="00B8553D" w:rsidRDefault="009576AD" w:rsidP="0004768D">
      <w:pPr>
        <w:jc w:val="center"/>
        <w:rPr>
          <w:b/>
          <w:sz w:val="20"/>
        </w:rPr>
      </w:pPr>
    </w:p>
    <w:p w14:paraId="12D74C40" w14:textId="4A4F9BB9" w:rsidR="009576AD" w:rsidRPr="00B8553D" w:rsidRDefault="009576AD">
      <w:pPr>
        <w:rPr>
          <w:b/>
          <w:sz w:val="20"/>
        </w:rPr>
      </w:pPr>
    </w:p>
    <w:sectPr w:rsidR="009576AD" w:rsidRPr="00B8553D" w:rsidSect="008D5705"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BE56" w14:textId="77777777" w:rsidR="00B64EF7" w:rsidRDefault="00B64EF7">
      <w:r>
        <w:separator/>
      </w:r>
    </w:p>
  </w:endnote>
  <w:endnote w:type="continuationSeparator" w:id="0">
    <w:p w14:paraId="257CB8C4" w14:textId="77777777" w:rsidR="00B64EF7" w:rsidRDefault="00B64EF7">
      <w:r>
        <w:continuationSeparator/>
      </w:r>
    </w:p>
  </w:endnote>
  <w:endnote w:type="continuationNotice" w:id="1">
    <w:p w14:paraId="03362302" w14:textId="77777777" w:rsidR="00B64EF7" w:rsidRDefault="00B64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A589" w14:textId="77777777" w:rsidR="00677859" w:rsidRPr="009D0094" w:rsidRDefault="00677859" w:rsidP="0030272C">
    <w:pPr>
      <w:pStyle w:val="Footer"/>
      <w:rPr>
        <w:bCs/>
        <w:sz w:val="20"/>
      </w:rPr>
    </w:pPr>
  </w:p>
  <w:p w14:paraId="590067E3" w14:textId="055517DD" w:rsidR="00677859" w:rsidRPr="009D0094" w:rsidRDefault="00677859" w:rsidP="0030272C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RFQ-</w:t>
    </w:r>
    <w:r w:rsidR="00304B07" w:rsidRPr="009D0094">
      <w:rPr>
        <w:bCs/>
        <w:sz w:val="20"/>
      </w:rPr>
      <w:t>FS-2024-03-MB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 w:rsidRPr="009D0094">
      <w:rPr>
        <w:bCs/>
        <w:noProof/>
        <w:sz w:val="20"/>
      </w:rPr>
      <w:t>154</w:t>
    </w:r>
    <w:r w:rsidRPr="009D0094">
      <w:rPr>
        <w:bCs/>
        <w:sz w:val="20"/>
      </w:rPr>
      <w:fldChar w:fldCharType="end"/>
    </w:r>
  </w:p>
  <w:p w14:paraId="7F9E57B0" w14:textId="2C813C1F" w:rsidR="00677859" w:rsidRPr="009D0094" w:rsidRDefault="00677859" w:rsidP="0030272C">
    <w:pPr>
      <w:pStyle w:val="Footer"/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For DBE Firm – Judicial Council –</w:t>
    </w:r>
    <w:r w:rsidRPr="009D0094">
      <w:rPr>
        <w:bCs/>
        <w:sz w:val="20"/>
        <w:lang w:val="en-US"/>
      </w:rPr>
      <w:t xml:space="preserve"> New </w:t>
    </w:r>
    <w:r w:rsidR="00304B07" w:rsidRPr="009D0094">
      <w:rPr>
        <w:bCs/>
        <w:sz w:val="20"/>
      </w:rPr>
      <w:t>Sixth Appellate District</w:t>
    </w:r>
    <w:r w:rsidRPr="009D0094">
      <w:rPr>
        <w:bCs/>
        <w:color w:val="FF0000"/>
        <w:sz w:val="20"/>
        <w:lang w:val="en-US"/>
      </w:rPr>
      <w:t xml:space="preserve"> </w:t>
    </w:r>
    <w:r w:rsidRPr="009D0094">
      <w:rPr>
        <w:bCs/>
        <w:sz w:val="20"/>
      </w:rPr>
      <w:t>Courthouse</w:t>
    </w:r>
    <w:r w:rsidRPr="009D0094">
      <w:rPr>
        <w:bCs/>
        <w:sz w:val="20"/>
      </w:rPr>
      <w:tab/>
    </w:r>
  </w:p>
  <w:p w14:paraId="7896EE2D" w14:textId="7D0ED9D9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967819">
      <w:rPr>
        <w:bCs/>
        <w:sz w:val="20"/>
        <w:lang w:val="en-US"/>
      </w:rPr>
      <w:t>2</w:t>
    </w:r>
    <w:r w:rsidRPr="009D0094">
      <w:rPr>
        <w:bCs/>
        <w:sz w:val="20"/>
      </w:rPr>
      <w:t xml:space="preserve"> to RFQ – </w:t>
    </w:r>
    <w:r w:rsidR="00967819">
      <w:rPr>
        <w:bCs/>
        <w:sz w:val="20"/>
        <w:lang w:val="en-US"/>
      </w:rPr>
      <w:t>Form for Submission of Questions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AD88" w14:textId="77777777" w:rsidR="00677859" w:rsidRPr="00544256" w:rsidRDefault="00677859" w:rsidP="0030272C">
    <w:pPr>
      <w:pStyle w:val="Footer"/>
      <w:rPr>
        <w:b/>
        <w:sz w:val="18"/>
        <w:szCs w:val="18"/>
      </w:rPr>
    </w:pPr>
  </w:p>
  <w:p w14:paraId="32BD3118" w14:textId="7B0D4109" w:rsidR="00677859" w:rsidRPr="00544256" w:rsidRDefault="00677859" w:rsidP="0030272C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b/>
        <w:sz w:val="18"/>
        <w:szCs w:val="18"/>
      </w:rPr>
    </w:pPr>
    <w:r>
      <w:rPr>
        <w:sz w:val="20"/>
      </w:rPr>
      <w:t>RFQ-</w:t>
    </w:r>
    <w:r w:rsidRPr="00FF0F10">
      <w:rPr>
        <w:color w:val="FF0000"/>
        <w:sz w:val="20"/>
        <w:lang w:val="en-US"/>
      </w:rPr>
      <w:t>(Insert RFQ Number)</w:t>
    </w:r>
    <w:r w:rsidRPr="00FF0F10" w:rsidDel="00EE1599">
      <w:rPr>
        <w:color w:val="FF0000"/>
        <w:sz w:val="20"/>
      </w:rPr>
      <w:t xml:space="preserve"> </w:t>
    </w:r>
    <w:r w:rsidRPr="00544256">
      <w:rPr>
        <w:b/>
        <w:sz w:val="18"/>
        <w:szCs w:val="18"/>
      </w:rPr>
      <w:tab/>
    </w:r>
    <w:r w:rsidRPr="00544256">
      <w:rPr>
        <w:b/>
        <w:sz w:val="18"/>
        <w:szCs w:val="18"/>
      </w:rPr>
      <w:tab/>
      <w:t xml:space="preserve">Pg. </w:t>
    </w:r>
    <w:r w:rsidRPr="00544256">
      <w:rPr>
        <w:b/>
        <w:sz w:val="18"/>
        <w:szCs w:val="18"/>
      </w:rPr>
      <w:fldChar w:fldCharType="begin"/>
    </w:r>
    <w:r w:rsidRPr="00544256">
      <w:rPr>
        <w:b/>
        <w:sz w:val="18"/>
        <w:szCs w:val="18"/>
      </w:rPr>
      <w:instrText xml:space="preserve"> PAGE    \* MERGEFORMAT </w:instrText>
    </w:r>
    <w:r w:rsidRPr="00544256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151</w:t>
    </w:r>
    <w:r w:rsidRPr="00544256">
      <w:rPr>
        <w:b/>
        <w:sz w:val="18"/>
        <w:szCs w:val="18"/>
      </w:rPr>
      <w:fldChar w:fldCharType="end"/>
    </w:r>
  </w:p>
  <w:p w14:paraId="1F1134C5" w14:textId="4684E217" w:rsidR="00677859" w:rsidRPr="00544256" w:rsidRDefault="00677859" w:rsidP="0030272C">
    <w:pPr>
      <w:pStyle w:val="Footer"/>
      <w:tabs>
        <w:tab w:val="clear" w:pos="8640"/>
        <w:tab w:val="right" w:pos="10080"/>
      </w:tabs>
      <w:rPr>
        <w:b/>
        <w:sz w:val="18"/>
        <w:szCs w:val="18"/>
      </w:rPr>
    </w:pPr>
    <w:r w:rsidRPr="00544256">
      <w:rPr>
        <w:b/>
        <w:sz w:val="18"/>
        <w:szCs w:val="18"/>
      </w:rPr>
      <w:t xml:space="preserve">For </w:t>
    </w:r>
    <w:r>
      <w:rPr>
        <w:b/>
        <w:sz w:val="18"/>
        <w:szCs w:val="18"/>
      </w:rPr>
      <w:t>DBE</w:t>
    </w:r>
    <w:r w:rsidRPr="00544256">
      <w:rPr>
        <w:b/>
        <w:sz w:val="18"/>
      </w:rPr>
      <w:t xml:space="preserve"> </w:t>
    </w:r>
    <w:r w:rsidRPr="00544256">
      <w:rPr>
        <w:b/>
        <w:sz w:val="18"/>
        <w:szCs w:val="18"/>
      </w:rPr>
      <w:t xml:space="preserve">Firm – Judicial Council – </w:t>
    </w:r>
    <w:r>
      <w:rPr>
        <w:b/>
        <w:sz w:val="18"/>
        <w:szCs w:val="18"/>
        <w:lang w:val="en-US"/>
      </w:rPr>
      <w:t xml:space="preserve">New </w:t>
    </w:r>
    <w:r w:rsidRPr="00291DD2">
      <w:rPr>
        <w:b/>
        <w:color w:val="FF0000"/>
        <w:sz w:val="18"/>
        <w:szCs w:val="18"/>
        <w:lang w:val="en-US"/>
      </w:rPr>
      <w:t xml:space="preserve">(Insert Courthouse) </w:t>
    </w:r>
    <w:r w:rsidRPr="00544256">
      <w:rPr>
        <w:b/>
        <w:sz w:val="18"/>
        <w:szCs w:val="18"/>
      </w:rPr>
      <w:t>Courthouse</w:t>
    </w:r>
    <w:r w:rsidRPr="00544256">
      <w:rPr>
        <w:b/>
        <w:sz w:val="18"/>
        <w:szCs w:val="18"/>
      </w:rPr>
      <w:tab/>
    </w:r>
  </w:p>
  <w:p w14:paraId="7222353E" w14:textId="72E274E1" w:rsidR="00677859" w:rsidRPr="002D4753" w:rsidRDefault="00677859" w:rsidP="002D4753">
    <w:pPr>
      <w:pStyle w:val="BodyText"/>
      <w:widowControl w:val="0"/>
      <w:rPr>
        <w:sz w:val="18"/>
        <w:szCs w:val="18"/>
      </w:rPr>
    </w:pPr>
    <w:r w:rsidRPr="002D4753">
      <w:rPr>
        <w:sz w:val="18"/>
        <w:szCs w:val="18"/>
      </w:rPr>
      <w:t xml:space="preserve">Attachment </w:t>
    </w:r>
    <w:r>
      <w:rPr>
        <w:sz w:val="18"/>
        <w:szCs w:val="18"/>
        <w:lang w:val="en-US"/>
      </w:rPr>
      <w:t>1</w:t>
    </w:r>
    <w:r w:rsidRPr="002D4753">
      <w:rPr>
        <w:sz w:val="18"/>
        <w:szCs w:val="18"/>
      </w:rPr>
      <w:t xml:space="preserve"> to </w:t>
    </w:r>
    <w:r>
      <w:rPr>
        <w:sz w:val="18"/>
        <w:szCs w:val="18"/>
      </w:rPr>
      <w:t>RFQ</w:t>
    </w:r>
    <w:r w:rsidRPr="002D4753">
      <w:rPr>
        <w:sz w:val="18"/>
        <w:szCs w:val="18"/>
      </w:rPr>
      <w:t xml:space="preserve"> – </w:t>
    </w:r>
    <w:r>
      <w:rPr>
        <w:sz w:val="18"/>
        <w:szCs w:val="18"/>
        <w:lang w:val="en-US"/>
      </w:rPr>
      <w:t>DBE Scoring Sheets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A2E2" w14:textId="77777777" w:rsidR="00B64EF7" w:rsidRDefault="00B64EF7">
      <w:r>
        <w:separator/>
      </w:r>
    </w:p>
  </w:footnote>
  <w:footnote w:type="continuationSeparator" w:id="0">
    <w:p w14:paraId="215CEE04" w14:textId="77777777" w:rsidR="00B64EF7" w:rsidRDefault="00B64EF7">
      <w:r>
        <w:continuationSeparator/>
      </w:r>
    </w:p>
  </w:footnote>
  <w:footnote w:type="continuationNotice" w:id="1">
    <w:p w14:paraId="49F99F1D" w14:textId="77777777" w:rsidR="00B64EF7" w:rsidRDefault="00B64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3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1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2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3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4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5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2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0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8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0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59"/>
  </w:num>
  <w:num w:numId="24" w16cid:durableId="51657931">
    <w:abstractNumId w:val="56"/>
  </w:num>
  <w:num w:numId="25" w16cid:durableId="1627077263">
    <w:abstractNumId w:val="43"/>
  </w:num>
  <w:num w:numId="26" w16cid:durableId="467817352">
    <w:abstractNumId w:val="54"/>
  </w:num>
  <w:num w:numId="27" w16cid:durableId="2143838986">
    <w:abstractNumId w:val="66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2"/>
  </w:num>
  <w:num w:numId="39" w16cid:durableId="934284410">
    <w:abstractNumId w:val="55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1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7"/>
  </w:num>
  <w:num w:numId="50" w16cid:durableId="1078869650">
    <w:abstractNumId w:val="34"/>
  </w:num>
  <w:num w:numId="51" w16cid:durableId="1752966658">
    <w:abstractNumId w:val="65"/>
  </w:num>
  <w:num w:numId="52" w16cid:durableId="1334262169">
    <w:abstractNumId w:val="40"/>
  </w:num>
  <w:num w:numId="53" w16cid:durableId="186800713">
    <w:abstractNumId w:val="64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1"/>
  </w:num>
  <w:num w:numId="62" w16cid:durableId="1232691642">
    <w:abstractNumId w:val="63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3"/>
  </w:num>
  <w:num w:numId="67" w16cid:durableId="35049516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DE9"/>
    <w:rsid w:val="000664BE"/>
    <w:rsid w:val="000665BC"/>
    <w:rsid w:val="000666BD"/>
    <w:rsid w:val="00066A0E"/>
    <w:rsid w:val="00066E49"/>
    <w:rsid w:val="00067A07"/>
    <w:rsid w:val="00067B63"/>
    <w:rsid w:val="000700D3"/>
    <w:rsid w:val="0007081F"/>
    <w:rsid w:val="00070E3D"/>
    <w:rsid w:val="00071075"/>
    <w:rsid w:val="000714FE"/>
    <w:rsid w:val="00071ABE"/>
    <w:rsid w:val="00071ACC"/>
    <w:rsid w:val="00071F93"/>
    <w:rsid w:val="00072032"/>
    <w:rsid w:val="0007277B"/>
    <w:rsid w:val="000727E1"/>
    <w:rsid w:val="00074562"/>
    <w:rsid w:val="00074A3B"/>
    <w:rsid w:val="00075110"/>
    <w:rsid w:val="00075252"/>
    <w:rsid w:val="000752B3"/>
    <w:rsid w:val="0007552B"/>
    <w:rsid w:val="000756C2"/>
    <w:rsid w:val="00075A82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6B6B"/>
    <w:rsid w:val="001F6C56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A26"/>
    <w:rsid w:val="00405D7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434B"/>
    <w:rsid w:val="00444546"/>
    <w:rsid w:val="00444F0E"/>
    <w:rsid w:val="00445F05"/>
    <w:rsid w:val="0044637C"/>
    <w:rsid w:val="004463DF"/>
    <w:rsid w:val="004467D6"/>
    <w:rsid w:val="004468F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D3E"/>
    <w:rsid w:val="004E70FB"/>
    <w:rsid w:val="004E7AD8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752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BED"/>
    <w:rsid w:val="005875EE"/>
    <w:rsid w:val="00587AE6"/>
    <w:rsid w:val="00587E32"/>
    <w:rsid w:val="00590083"/>
    <w:rsid w:val="00590324"/>
    <w:rsid w:val="00591350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6A6"/>
    <w:rsid w:val="00633888"/>
    <w:rsid w:val="00634592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715"/>
    <w:rsid w:val="00683785"/>
    <w:rsid w:val="00684788"/>
    <w:rsid w:val="00685396"/>
    <w:rsid w:val="006856EF"/>
    <w:rsid w:val="00685BA1"/>
    <w:rsid w:val="00685C46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3ED8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659"/>
    <w:rsid w:val="00741476"/>
    <w:rsid w:val="0074187D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4F2"/>
    <w:rsid w:val="0078460E"/>
    <w:rsid w:val="00784B5C"/>
    <w:rsid w:val="00784D06"/>
    <w:rsid w:val="0078502C"/>
    <w:rsid w:val="007852AC"/>
    <w:rsid w:val="007855F1"/>
    <w:rsid w:val="007858D9"/>
    <w:rsid w:val="00785E85"/>
    <w:rsid w:val="00785F39"/>
    <w:rsid w:val="00786D78"/>
    <w:rsid w:val="00786DF1"/>
    <w:rsid w:val="0078766C"/>
    <w:rsid w:val="007879EE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BF0"/>
    <w:rsid w:val="007F3DD1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D64"/>
    <w:rsid w:val="00806FF0"/>
    <w:rsid w:val="0080703A"/>
    <w:rsid w:val="00807323"/>
    <w:rsid w:val="008074DD"/>
    <w:rsid w:val="00807DCB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B7F"/>
    <w:rsid w:val="00962AE0"/>
    <w:rsid w:val="00962B7D"/>
    <w:rsid w:val="00962EB7"/>
    <w:rsid w:val="00963349"/>
    <w:rsid w:val="00963551"/>
    <w:rsid w:val="0096366F"/>
    <w:rsid w:val="00964425"/>
    <w:rsid w:val="009644B1"/>
    <w:rsid w:val="0096523B"/>
    <w:rsid w:val="00965452"/>
    <w:rsid w:val="0096571A"/>
    <w:rsid w:val="009660BB"/>
    <w:rsid w:val="009663EE"/>
    <w:rsid w:val="00967126"/>
    <w:rsid w:val="00967819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E68"/>
    <w:rsid w:val="009C63DE"/>
    <w:rsid w:val="009C727D"/>
    <w:rsid w:val="009C731F"/>
    <w:rsid w:val="009D0094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71A4"/>
    <w:rsid w:val="00B075C1"/>
    <w:rsid w:val="00B0768F"/>
    <w:rsid w:val="00B077AA"/>
    <w:rsid w:val="00B101EB"/>
    <w:rsid w:val="00B10690"/>
    <w:rsid w:val="00B113E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915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4EF7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5104"/>
    <w:rsid w:val="00BD66C1"/>
    <w:rsid w:val="00BD6951"/>
    <w:rsid w:val="00BD6FFA"/>
    <w:rsid w:val="00BD783B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61C8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0D8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96E"/>
    <w:rsid w:val="00F40EDF"/>
    <w:rsid w:val="00F415DA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customXml/itemProps4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3</cp:revision>
  <cp:lastPrinted>2021-06-15T14:50:00Z</cp:lastPrinted>
  <dcterms:created xsi:type="dcterms:W3CDTF">2024-11-08T17:44:00Z</dcterms:created>
  <dcterms:modified xsi:type="dcterms:W3CDTF">2024-11-20T20:14:00Z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