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867001">
        <w:rPr>
          <w:color w:val="000000" w:themeColor="text1"/>
          <w:sz w:val="26"/>
          <w:szCs w:val="26"/>
        </w:rPr>
        <w:t>10</w:t>
      </w:r>
    </w:p>
    <w:p w:rsidR="009D1BBC" w:rsidRDefault="00A96A04" w:rsidP="00307672">
      <w:pPr>
        <w:pStyle w:val="Heading10"/>
        <w:keepNext w:val="0"/>
        <w:ind w:right="288"/>
      </w:pPr>
      <w:r>
        <w:t>SAMPLE WORK SHEET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CD614D" w:rsidRDefault="00DB5810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following is a sample </w:t>
      </w:r>
      <w:r w:rsidR="006A2F0E">
        <w:rPr>
          <w:b w:val="0"/>
          <w:caps w:val="0"/>
          <w:color w:val="000000" w:themeColor="text1"/>
        </w:rPr>
        <w:t xml:space="preserve">table of contents </w:t>
      </w:r>
      <w:r>
        <w:rPr>
          <w:b w:val="0"/>
          <w:caps w:val="0"/>
          <w:color w:val="000000" w:themeColor="text1"/>
        </w:rPr>
        <w:t xml:space="preserve">and </w:t>
      </w:r>
      <w:r w:rsidR="006A2F0E">
        <w:rPr>
          <w:b w:val="0"/>
          <w:caps w:val="0"/>
          <w:color w:val="000000" w:themeColor="text1"/>
        </w:rPr>
        <w:t xml:space="preserve">maintenance procedure </w:t>
      </w:r>
      <w:r>
        <w:rPr>
          <w:b w:val="0"/>
          <w:caps w:val="0"/>
          <w:color w:val="000000" w:themeColor="text1"/>
        </w:rPr>
        <w:t xml:space="preserve">checklist indicating the </w:t>
      </w:r>
      <w:r w:rsidR="006A2F0E">
        <w:rPr>
          <w:b w:val="0"/>
          <w:caps w:val="0"/>
          <w:color w:val="000000" w:themeColor="text1"/>
        </w:rPr>
        <w:t xml:space="preserve">standard that will be required to be performed </w:t>
      </w:r>
      <w:r>
        <w:rPr>
          <w:b w:val="0"/>
          <w:caps w:val="0"/>
          <w:color w:val="000000" w:themeColor="text1"/>
        </w:rPr>
        <w:t xml:space="preserve">by an SPF </w:t>
      </w:r>
      <w:r w:rsidR="006A2F0E">
        <w:rPr>
          <w:b w:val="0"/>
          <w:caps w:val="0"/>
          <w:color w:val="000000" w:themeColor="text1"/>
        </w:rPr>
        <w:t>during the term</w:t>
      </w:r>
      <w:bookmarkStart w:id="0" w:name="_GoBack"/>
      <w:bookmarkEnd w:id="0"/>
      <w:r w:rsidR="00247F4B">
        <w:rPr>
          <w:b w:val="0"/>
          <w:caps w:val="0"/>
          <w:color w:val="000000" w:themeColor="text1"/>
        </w:rPr>
        <w:t xml:space="preserve"> </w:t>
      </w:r>
      <w:r>
        <w:rPr>
          <w:b w:val="0"/>
          <w:caps w:val="0"/>
          <w:color w:val="000000" w:themeColor="text1"/>
        </w:rPr>
        <w:t xml:space="preserve">of a </w:t>
      </w:r>
      <w:r w:rsidR="006A2F0E">
        <w:rPr>
          <w:b w:val="0"/>
          <w:caps w:val="0"/>
          <w:color w:val="000000" w:themeColor="text1"/>
        </w:rPr>
        <w:t>Contract</w:t>
      </w:r>
      <w:r>
        <w:rPr>
          <w:b w:val="0"/>
          <w:caps w:val="0"/>
          <w:color w:val="000000" w:themeColor="text1"/>
        </w:rPr>
        <w:t xml:space="preserve"> award for a Region</w:t>
      </w:r>
      <w:r w:rsidR="006A2F0E">
        <w:rPr>
          <w:b w:val="0"/>
          <w:caps w:val="0"/>
          <w:color w:val="000000" w:themeColor="text1"/>
        </w:rPr>
        <w:t>.</w:t>
      </w:r>
      <w:r w:rsidR="00AC0DF8">
        <w:rPr>
          <w:b w:val="0"/>
          <w:caps w:val="0"/>
          <w:color w:val="000000" w:themeColor="text1"/>
        </w:rPr>
        <w:t xml:space="preserve">  It is being provided for informational purposes only. </w:t>
      </w:r>
      <w:r w:rsidR="006A2F0E">
        <w:rPr>
          <w:b w:val="0"/>
          <w:caps w:val="0"/>
          <w:color w:val="000000" w:themeColor="text1"/>
        </w:rPr>
        <w:t xml:space="preserve"> </w:t>
      </w:r>
      <w:r w:rsidR="00A96A04">
        <w:rPr>
          <w:b w:val="0"/>
          <w:caps w:val="0"/>
          <w:color w:val="000000" w:themeColor="text1"/>
        </w:rPr>
        <w:t xml:space="preserve">  </w:t>
      </w:r>
      <w:r w:rsidR="006A2F0E">
        <w:rPr>
          <w:b w:val="0"/>
          <w:caps w:val="0"/>
          <w:color w:val="000000" w:themeColor="text1"/>
        </w:rPr>
        <w:t>Th</w:t>
      </w:r>
      <w:r>
        <w:rPr>
          <w:b w:val="0"/>
          <w:caps w:val="0"/>
          <w:color w:val="000000" w:themeColor="text1"/>
        </w:rPr>
        <w:t>is sample concerns the</w:t>
      </w:r>
      <w:r w:rsidR="006A2F0E">
        <w:rPr>
          <w:b w:val="0"/>
          <w:caps w:val="0"/>
          <w:color w:val="000000" w:themeColor="text1"/>
        </w:rPr>
        <w:t xml:space="preserve"> </w:t>
      </w:r>
      <w:r w:rsidR="00877848">
        <w:rPr>
          <w:b w:val="0"/>
          <w:caps w:val="0"/>
          <w:color w:val="000000" w:themeColor="text1"/>
        </w:rPr>
        <w:t xml:space="preserve">anticipated </w:t>
      </w:r>
      <w:r w:rsidR="008B5102">
        <w:rPr>
          <w:b w:val="0"/>
          <w:caps w:val="0"/>
          <w:color w:val="000000" w:themeColor="text1"/>
        </w:rPr>
        <w:t xml:space="preserve">JCC </w:t>
      </w:r>
      <w:r w:rsidR="00877848">
        <w:rPr>
          <w:b w:val="0"/>
          <w:caps w:val="0"/>
          <w:color w:val="000000" w:themeColor="text1"/>
        </w:rPr>
        <w:t xml:space="preserve">requirements </w:t>
      </w:r>
      <w:r w:rsidR="006A2F0E">
        <w:rPr>
          <w:b w:val="0"/>
          <w:caps w:val="0"/>
          <w:color w:val="000000" w:themeColor="text1"/>
        </w:rPr>
        <w:t xml:space="preserve">for </w:t>
      </w:r>
      <w:r w:rsidR="006A2F0E" w:rsidRPr="006A2F0E">
        <w:rPr>
          <w:b w:val="0"/>
          <w:caps w:val="0"/>
          <w:color w:val="000000" w:themeColor="text1"/>
        </w:rPr>
        <w:t xml:space="preserve">Air Cooled DX (Heat Pump) Quarterly PM Procedures </w:t>
      </w:r>
      <w:r w:rsidR="00877848">
        <w:rPr>
          <w:b w:val="0"/>
          <w:caps w:val="0"/>
          <w:color w:val="000000" w:themeColor="text1"/>
        </w:rPr>
        <w:t xml:space="preserve">and </w:t>
      </w:r>
      <w:r w:rsidR="006A2F0E" w:rsidRPr="006A2F0E">
        <w:rPr>
          <w:b w:val="0"/>
          <w:caps w:val="0"/>
          <w:color w:val="000000" w:themeColor="text1"/>
        </w:rPr>
        <w:t>is p</w:t>
      </w:r>
      <w:r w:rsidR="006A2F0E">
        <w:rPr>
          <w:b w:val="0"/>
          <w:caps w:val="0"/>
          <w:color w:val="000000" w:themeColor="text1"/>
        </w:rPr>
        <w:t xml:space="preserve">rovided </w:t>
      </w:r>
      <w:r w:rsidR="006A2F0E" w:rsidRPr="006A2F0E">
        <w:rPr>
          <w:b w:val="0"/>
          <w:caps w:val="0"/>
          <w:color w:val="000000" w:themeColor="text1"/>
        </w:rPr>
        <w:t xml:space="preserve">as </w:t>
      </w:r>
      <w:r w:rsidR="006A2F0E">
        <w:rPr>
          <w:b w:val="0"/>
          <w:caps w:val="0"/>
          <w:color w:val="000000" w:themeColor="text1"/>
        </w:rPr>
        <w:t>a sample</w:t>
      </w:r>
      <w:r w:rsidR="006A2F0E" w:rsidRPr="006A2F0E">
        <w:rPr>
          <w:b w:val="0"/>
          <w:caps w:val="0"/>
          <w:color w:val="000000" w:themeColor="text1"/>
        </w:rPr>
        <w:t xml:space="preserve"> of the level of detail </w:t>
      </w:r>
      <w:r w:rsidR="006A2F0E">
        <w:rPr>
          <w:b w:val="0"/>
          <w:caps w:val="0"/>
          <w:color w:val="000000" w:themeColor="text1"/>
        </w:rPr>
        <w:t>that will be provided by system and sub-system</w:t>
      </w:r>
      <w:r w:rsidR="008B5102">
        <w:rPr>
          <w:b w:val="0"/>
          <w:caps w:val="0"/>
          <w:color w:val="000000" w:themeColor="text1"/>
        </w:rPr>
        <w:t xml:space="preserve">.  However, all SPF’s are advised that the JCC reserves the right to revise this sample at anytime. The then-applicable mainteneance procedure checklist will be included in the </w:t>
      </w:r>
      <w:r w:rsidR="00AC0DF8">
        <w:rPr>
          <w:b w:val="0"/>
          <w:caps w:val="0"/>
          <w:color w:val="000000" w:themeColor="text1"/>
        </w:rPr>
        <w:t>s</w:t>
      </w:r>
      <w:r w:rsidR="008B5102">
        <w:rPr>
          <w:b w:val="0"/>
          <w:caps w:val="0"/>
          <w:color w:val="000000" w:themeColor="text1"/>
        </w:rPr>
        <w:t xml:space="preserve">tep two RFP process.  </w:t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color w:val="000000" w:themeColor="text1"/>
        </w:rPr>
        <w:br w:type="page"/>
      </w:r>
    </w:p>
    <w:p w:rsidR="008A535F" w:rsidRDefault="008A535F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noProof/>
          <w:color w:val="000000" w:themeColor="text1"/>
        </w:rPr>
        <w:lastRenderedPageBreak/>
        <w:drawing>
          <wp:inline distT="0" distB="0" distL="0" distR="0" wp14:anchorId="29208829" wp14:editId="74C218BD">
            <wp:extent cx="5934075" cy="7686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5F" w:rsidRDefault="008A535F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</w:p>
    <w:p w:rsidR="008A535F" w:rsidRDefault="008A535F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7BAE0BB8" wp14:editId="0900D72F">
            <wp:extent cx="5934075" cy="7686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288247C3" wp14:editId="4CC98E97">
            <wp:extent cx="5934075" cy="7686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5527054F" wp14:editId="1F9B1EF7">
            <wp:extent cx="5934075" cy="76866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4CB56CDE" wp14:editId="10BCDD57">
            <wp:extent cx="5934075" cy="7686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5557FAA4" wp14:editId="1F97B9FA">
            <wp:extent cx="5934075" cy="7686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Default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452CE5D3" wp14:editId="0DC4C721">
            <wp:extent cx="5934075" cy="76866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color w:val="000000" w:themeColor="text1"/>
        </w:rPr>
        <w:br w:type="page"/>
      </w:r>
    </w:p>
    <w:p w:rsidR="008A535F" w:rsidRPr="008A535F" w:rsidRDefault="008A535F" w:rsidP="008A535F">
      <w:pPr>
        <w:spacing w:line="276" w:lineRule="auto"/>
        <w:rPr>
          <w:bCs/>
          <w:color w:val="000000" w:themeColor="text1"/>
        </w:rPr>
      </w:pP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091BB406" wp14:editId="7D079A7A">
            <wp:extent cx="5934075" cy="7686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aps/>
          <w:noProof/>
          <w:color w:val="000000" w:themeColor="text1"/>
        </w:rPr>
        <w:lastRenderedPageBreak/>
        <w:drawing>
          <wp:inline distT="0" distB="0" distL="0" distR="0" wp14:anchorId="1EC3DD97" wp14:editId="5C484E40">
            <wp:extent cx="5934075" cy="76866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35F" w:rsidRPr="008A535F" w:rsidSect="0088206E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0F" w:rsidRDefault="00D5550F" w:rsidP="00FE3A85">
      <w:r>
        <w:separator/>
      </w:r>
    </w:p>
  </w:endnote>
  <w:endnote w:type="continuationSeparator" w:id="0">
    <w:p w:rsidR="00D5550F" w:rsidRDefault="00D5550F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153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F0FCB" w:rsidRDefault="00AF0F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F629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F629C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E3A85" w:rsidRDefault="00FE3A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0F" w:rsidRDefault="00D5550F" w:rsidP="00FE3A85">
      <w:r>
        <w:separator/>
      </w:r>
    </w:p>
  </w:footnote>
  <w:footnote w:type="continuationSeparator" w:id="0">
    <w:p w:rsidR="00D5550F" w:rsidRDefault="00D5550F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BB8" w:rsidRPr="000F2BB8" w:rsidRDefault="000F2BB8" w:rsidP="000F2BB8">
    <w:pPr>
      <w:pStyle w:val="JCCArialSubhead"/>
      <w:spacing w:after="60"/>
      <w:ind w:left="-86"/>
      <w:rPr>
        <w:rFonts w:ascii="Times New Roman" w:hAnsi="Times New Roman"/>
        <w:sz w:val="22"/>
        <w:szCs w:val="22"/>
      </w:rPr>
    </w:pPr>
    <w:r w:rsidRPr="000F2BB8">
      <w:rPr>
        <w:rFonts w:ascii="Times New Roman" w:hAnsi="Times New Roman"/>
        <w:sz w:val="22"/>
        <w:szCs w:val="22"/>
      </w:rPr>
      <w:t>RF</w:t>
    </w:r>
    <w:r w:rsidR="000B469A">
      <w:rPr>
        <w:rFonts w:ascii="Times New Roman" w:hAnsi="Times New Roman"/>
        <w:sz w:val="22"/>
        <w:szCs w:val="22"/>
      </w:rPr>
      <w:t>P</w:t>
    </w:r>
    <w:r w:rsidRPr="000F2BB8">
      <w:rPr>
        <w:rFonts w:ascii="Times New Roman" w:hAnsi="Times New Roman"/>
        <w:sz w:val="22"/>
        <w:szCs w:val="22"/>
      </w:rPr>
      <w:t xml:space="preserve"> No. RF</w:t>
    </w:r>
    <w:r w:rsidR="000B469A">
      <w:rPr>
        <w:rFonts w:ascii="Times New Roman" w:hAnsi="Times New Roman"/>
        <w:sz w:val="22"/>
        <w:szCs w:val="22"/>
      </w:rPr>
      <w:t>P</w:t>
    </w:r>
    <w:r w:rsidRPr="000F2BB8">
      <w:rPr>
        <w:rFonts w:ascii="Times New Roman" w:hAnsi="Times New Roman"/>
        <w:sz w:val="22"/>
        <w:szCs w:val="22"/>
      </w:rPr>
      <w:t>-FS-</w:t>
    </w:r>
    <w:r w:rsidR="00A96A04">
      <w:rPr>
        <w:rFonts w:ascii="Times New Roman" w:hAnsi="Times New Roman"/>
        <w:sz w:val="22"/>
        <w:szCs w:val="22"/>
      </w:rPr>
      <w:t>SP-2019-02-JP</w:t>
    </w:r>
  </w:p>
  <w:p w:rsidR="00D2064A" w:rsidRPr="00D2064A" w:rsidRDefault="000F2BB8" w:rsidP="000F2BB8">
    <w:pPr>
      <w:pStyle w:val="JCCArialSubhead"/>
      <w:spacing w:after="60"/>
      <w:ind w:left="-86"/>
      <w:rPr>
        <w:sz w:val="24"/>
        <w:szCs w:val="24"/>
      </w:rPr>
    </w:pPr>
    <w:r w:rsidRPr="000F2BB8">
      <w:rPr>
        <w:rFonts w:ascii="Times New Roman" w:hAnsi="Times New Roman"/>
        <w:sz w:val="22"/>
        <w:szCs w:val="22"/>
      </w:rPr>
      <w:t>Statewide O&amp;M Facility Maintenance Services</w:t>
    </w:r>
  </w:p>
  <w:p w:rsidR="00AF0FCB" w:rsidRPr="00D2064A" w:rsidRDefault="00AF0FCB" w:rsidP="00D20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B469A"/>
    <w:rsid w:val="000F0BA1"/>
    <w:rsid w:val="000F2BB8"/>
    <w:rsid w:val="00110583"/>
    <w:rsid w:val="00113EFB"/>
    <w:rsid w:val="00114BDD"/>
    <w:rsid w:val="00137A48"/>
    <w:rsid w:val="00142052"/>
    <w:rsid w:val="001458AD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47F4B"/>
    <w:rsid w:val="00270E60"/>
    <w:rsid w:val="002B34E4"/>
    <w:rsid w:val="002C181F"/>
    <w:rsid w:val="002D2DA2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3F2742"/>
    <w:rsid w:val="00410195"/>
    <w:rsid w:val="00463567"/>
    <w:rsid w:val="00471CA0"/>
    <w:rsid w:val="00472189"/>
    <w:rsid w:val="004A3467"/>
    <w:rsid w:val="004B429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46F8B"/>
    <w:rsid w:val="0065558F"/>
    <w:rsid w:val="00693F86"/>
    <w:rsid w:val="006A2F0E"/>
    <w:rsid w:val="006D02D3"/>
    <w:rsid w:val="006E4998"/>
    <w:rsid w:val="0071190F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67001"/>
    <w:rsid w:val="00875A22"/>
    <w:rsid w:val="00877848"/>
    <w:rsid w:val="0088206E"/>
    <w:rsid w:val="008A535F"/>
    <w:rsid w:val="008A7439"/>
    <w:rsid w:val="008B5102"/>
    <w:rsid w:val="008D5BD5"/>
    <w:rsid w:val="00906515"/>
    <w:rsid w:val="0092080B"/>
    <w:rsid w:val="00964F6F"/>
    <w:rsid w:val="0097764F"/>
    <w:rsid w:val="00980791"/>
    <w:rsid w:val="00984958"/>
    <w:rsid w:val="009931F5"/>
    <w:rsid w:val="009D1BBC"/>
    <w:rsid w:val="009D21D7"/>
    <w:rsid w:val="009E086E"/>
    <w:rsid w:val="009F629C"/>
    <w:rsid w:val="00A1373D"/>
    <w:rsid w:val="00A24954"/>
    <w:rsid w:val="00A47171"/>
    <w:rsid w:val="00A830A3"/>
    <w:rsid w:val="00A94588"/>
    <w:rsid w:val="00A96A04"/>
    <w:rsid w:val="00AA1F23"/>
    <w:rsid w:val="00AA3A89"/>
    <w:rsid w:val="00AB12FC"/>
    <w:rsid w:val="00AB31CD"/>
    <w:rsid w:val="00AB5D79"/>
    <w:rsid w:val="00AC0DF8"/>
    <w:rsid w:val="00AC5079"/>
    <w:rsid w:val="00AC6D76"/>
    <w:rsid w:val="00AF0FCB"/>
    <w:rsid w:val="00B31526"/>
    <w:rsid w:val="00B5411A"/>
    <w:rsid w:val="00BA46D4"/>
    <w:rsid w:val="00BD3DD2"/>
    <w:rsid w:val="00BF0254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12736"/>
    <w:rsid w:val="00D2064A"/>
    <w:rsid w:val="00D312AE"/>
    <w:rsid w:val="00D33AE9"/>
    <w:rsid w:val="00D5550F"/>
    <w:rsid w:val="00D63792"/>
    <w:rsid w:val="00D85E1E"/>
    <w:rsid w:val="00D945DA"/>
    <w:rsid w:val="00DA3495"/>
    <w:rsid w:val="00DA41A7"/>
    <w:rsid w:val="00DB287C"/>
    <w:rsid w:val="00DB5810"/>
    <w:rsid w:val="00DB76FD"/>
    <w:rsid w:val="00DC590A"/>
    <w:rsid w:val="00DD1F41"/>
    <w:rsid w:val="00E42720"/>
    <w:rsid w:val="00E5025A"/>
    <w:rsid w:val="00E72909"/>
    <w:rsid w:val="00E93028"/>
    <w:rsid w:val="00E958F0"/>
    <w:rsid w:val="00EC1155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83B4B43-B226-4D04-B4AD-7DDE6E6B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paragraph" w:customStyle="1" w:styleId="JCCArialSubhead">
    <w:name w:val="JCC/Arial Subhead"/>
    <w:rsid w:val="00AB31CD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customStyle="1" w:styleId="MemoTitle">
    <w:name w:val="Memo Title"/>
    <w:next w:val="BodyText"/>
    <w:rsid w:val="00E93028"/>
    <w:pPr>
      <w:spacing w:line="240" w:lineRule="auto"/>
      <w:jc w:val="center"/>
    </w:pPr>
    <w:rPr>
      <w:rFonts w:ascii="Goudy Old Style" w:eastAsia="Times New Roman" w:hAnsi="Goudy Old Style"/>
      <w:caps/>
      <w:spacing w:val="80"/>
      <w:sz w:val="36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93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3028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Sinning</cp:lastModifiedBy>
  <cp:revision>2</cp:revision>
  <dcterms:created xsi:type="dcterms:W3CDTF">2019-07-02T21:53:00Z</dcterms:created>
  <dcterms:modified xsi:type="dcterms:W3CDTF">2019-07-02T21:53:00Z</dcterms:modified>
</cp:coreProperties>
</file>