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7E24" w14:textId="79A5D855" w:rsidR="00C671A6" w:rsidRPr="00147DEA" w:rsidRDefault="00C671A6" w:rsidP="00C671A6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>
        <w:rPr>
          <w:rFonts w:ascii="Times New Roman Bold" w:hAnsi="Times New Roman Bold"/>
          <w:b/>
          <w:szCs w:val="25"/>
        </w:rPr>
        <w:t>L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39F3A3D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C671A6">
        <w:rPr>
          <w:rFonts w:cstheme="minorHAnsi"/>
          <w:bCs/>
          <w:lang w:bidi="ar-SA"/>
        </w:rPr>
        <w:t>Consultant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C671A6">
        <w:rPr>
          <w:rFonts w:cstheme="minorHAnsi"/>
          <w:bCs/>
          <w:lang w:bidi="ar-SA"/>
        </w:rPr>
        <w:t>Consultant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E04EAF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C671A6">
        <w:rPr>
          <w:rFonts w:cstheme="minorHAnsi"/>
          <w:b/>
          <w:bCs/>
          <w:lang w:bidi="ar-SA"/>
        </w:rPr>
        <w:t>CONSULTANT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371F21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671A6">
        <w:rPr>
          <w:rFonts w:cstheme="minorHAnsi"/>
          <w:i/>
          <w:lang w:bidi="ar-SA"/>
        </w:rPr>
        <w:t>Consultant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3B606CD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7887C06C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75E57DF8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C671A6" w:rsidRPr="002F7223">
        <w:rPr>
          <w:lang w:bidi="ar-SA"/>
        </w:rPr>
        <w:t>Consultant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5B0B169C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C671A6" w:rsidRPr="002F7223">
        <w:rPr>
          <w:rFonts w:cstheme="minorHAnsi"/>
          <w:bCs/>
          <w:lang w:bidi="ar-SA"/>
        </w:rPr>
        <w:t>Consultant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2CE2F417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C671A6" w:rsidRPr="002F7223">
        <w:rPr>
          <w:rFonts w:cstheme="minorHAnsi"/>
          <w:lang w:bidi="ar-SA"/>
        </w:rPr>
        <w:t>Consultant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C671A6"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30C9206D" w:rsidR="006951E4" w:rsidRPr="002F7223" w:rsidRDefault="00C671A6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EC5D660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C671A6">
        <w:rPr>
          <w:rFonts w:cs="Arial"/>
        </w:rPr>
        <w:t>Consultant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B06A60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B06A60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B06A60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B06A60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4AEDD4E9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6D551C9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verify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0AF4257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C671A6">
        <w:rPr>
          <w:rFonts w:cstheme="minorHAnsi"/>
          <w:bCs/>
          <w:i/>
          <w:sz w:val="20"/>
          <w:szCs w:val="20"/>
          <w:lang w:bidi="ar-SA"/>
        </w:rPr>
        <w:t>Consultant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6A3598C9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38BAF006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7696F184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 detailed description of the goods and/or services the Consultant itself will provide for the contract.  In other words, provide a detailed description of the goods and/or services that will not be subcontracted. Attach additional sheets if necessary.</w:t>
      </w:r>
    </w:p>
    <w:p w14:paraId="6E4834A5" w14:textId="17BC3EE8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an explanation of how the Consultant’s goods and/or services constitute a “commercially useful function” for purposes of the contract.  Attach additional sheets if necessary.</w:t>
      </w:r>
    </w:p>
    <w:p w14:paraId="2C0D29E9" w14:textId="5971A13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66F7093D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637F101D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3329DAF1" w14:textId="77777777" w:rsidR="00551F4B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2DABB99" w14:textId="43A7DD31" w:rsidR="00DB1334" w:rsidRPr="00601781" w:rsidRDefault="00DB1334" w:rsidP="00DB1334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t>END OF ATTACHMENT</w:t>
      </w:r>
    </w:p>
    <w:sectPr w:rsidR="00DB1334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2955" w14:textId="77777777" w:rsidR="004E1122" w:rsidRDefault="004E1122" w:rsidP="005A1DC5">
      <w:pPr>
        <w:spacing w:line="240" w:lineRule="auto"/>
      </w:pPr>
      <w:r>
        <w:separator/>
      </w:r>
    </w:p>
  </w:endnote>
  <w:endnote w:type="continuationSeparator" w:id="0">
    <w:p w14:paraId="33E63695" w14:textId="77777777" w:rsidR="004E1122" w:rsidRDefault="004E112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EEF4" w14:textId="63689836" w:rsidR="005D676A" w:rsidRPr="00343912" w:rsidRDefault="00343912">
    <w:pPr>
      <w:pStyle w:val="Footer"/>
      <w:rPr>
        <w:sz w:val="16"/>
      </w:rPr>
    </w:pPr>
    <w:r w:rsidRPr="00343912">
      <w:rPr>
        <w:sz w:val="16"/>
      </w:rPr>
      <w:t>IDIQ Bidder Declaration Rev. 05 2023</w:t>
    </w:r>
    <w:r>
      <w:rPr>
        <w:sz w:val="16"/>
      </w:rPr>
      <w:tab/>
    </w:r>
    <w:r w:rsidR="00DB1334">
      <w:rPr>
        <w:sz w:val="16"/>
      </w:rPr>
      <w:t>L-</w:t>
    </w:r>
    <w:sdt>
      <w:sdtPr>
        <w:rPr>
          <w:rFonts w:ascii="Times New Roman" w:hAnsi="Times New Roman"/>
          <w:sz w:val="18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16"/>
        </w:rPr>
      </w:sdtEndPr>
      <w:sdtContent>
        <w:r w:rsidR="00D420EC" w:rsidRPr="009740CC">
          <w:rPr>
            <w:rFonts w:ascii="Times New Roman" w:hAnsi="Times New Roman"/>
            <w:sz w:val="18"/>
            <w:szCs w:val="20"/>
          </w:rPr>
          <w:fldChar w:fldCharType="begin"/>
        </w:r>
        <w:r w:rsidR="00720D9B" w:rsidRPr="009740CC">
          <w:rPr>
            <w:rFonts w:ascii="Times New Roman" w:hAnsi="Times New Roman"/>
            <w:sz w:val="18"/>
            <w:szCs w:val="20"/>
          </w:rPr>
          <w:instrText xml:space="preserve"> PAGE   \* MERGEFORMAT </w:instrText>
        </w:r>
        <w:r w:rsidR="00D420EC" w:rsidRPr="009740CC">
          <w:rPr>
            <w:rFonts w:ascii="Times New Roman" w:hAnsi="Times New Roman"/>
            <w:sz w:val="18"/>
            <w:szCs w:val="20"/>
          </w:rPr>
          <w:fldChar w:fldCharType="separate"/>
        </w:r>
        <w:r w:rsidR="00DA3087" w:rsidRPr="009740CC">
          <w:rPr>
            <w:rFonts w:ascii="Times New Roman" w:hAnsi="Times New Roman"/>
            <w:noProof/>
            <w:sz w:val="18"/>
            <w:szCs w:val="20"/>
          </w:rPr>
          <w:t>1</w:t>
        </w:r>
        <w:r w:rsidR="00D420EC" w:rsidRPr="009740CC">
          <w:rPr>
            <w:rFonts w:ascii="Times New Roman" w:hAnsi="Times New Roman"/>
            <w:sz w:val="18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76941" w14:textId="77777777" w:rsidR="004E1122" w:rsidRDefault="004E1122" w:rsidP="005A1DC5">
      <w:pPr>
        <w:spacing w:line="240" w:lineRule="auto"/>
      </w:pPr>
      <w:r>
        <w:separator/>
      </w:r>
    </w:p>
  </w:footnote>
  <w:footnote w:type="continuationSeparator" w:id="0">
    <w:p w14:paraId="01B08951" w14:textId="77777777" w:rsidR="004E1122" w:rsidRDefault="004E112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A388" w14:textId="5D34BFBA" w:rsidR="00380135" w:rsidRPr="00007308" w:rsidRDefault="00380135" w:rsidP="00380135">
    <w:pPr>
      <w:pStyle w:val="Header"/>
      <w:rPr>
        <w:rFonts w:ascii="Times New Roman" w:hAnsi="Times New Roman"/>
        <w:sz w:val="20"/>
      </w:rPr>
    </w:pPr>
    <w:bookmarkStart w:id="1" w:name="_Hlk134709759"/>
    <w:bookmarkStart w:id="2" w:name="_Hlk134709760"/>
    <w:r w:rsidRPr="00007308">
      <w:rPr>
        <w:rFonts w:ascii="Times New Roman" w:hAnsi="Times New Roman"/>
        <w:sz w:val="20"/>
      </w:rPr>
      <w:t xml:space="preserve">RFP No. </w:t>
    </w:r>
    <w:permStart w:id="886663753" w:ed="alice.lee@Jud.ca.gov"/>
    <w:permStart w:id="2002277667" w:ed="Erika.Labonog@jud.ca.gov"/>
    <w:permStart w:id="918433515" w:ed="Johnny.Perez@jud.ca.gov"/>
    <w:permStart w:id="1526350000" w:ed="Krystal.Olson@jud.ca.gov"/>
    <w:permStart w:id="1671253683" w:ed="Matthew.Bagwill@jud.ca.gov"/>
    <w:permStart w:id="882121620" w:ed="Rhonda.Leggett@jud.ca.gov"/>
    <w:permStart w:id="1563698890" w:ed="Xavier.Contreras@jud.ca.gov"/>
    <w:permStart w:id="1729457391" w:ed="Jeremy.ehrlich@jud.ca.gov"/>
    <w:r w:rsidRPr="00007308">
      <w:rPr>
        <w:rFonts w:ascii="Times New Roman" w:hAnsi="Times New Roman"/>
        <w:sz w:val="20"/>
      </w:rPr>
      <w:t>RFP-FS-</w:t>
    </w:r>
    <w:r w:rsidR="00D81C15">
      <w:rPr>
        <w:rFonts w:ascii="Times New Roman" w:hAnsi="Times New Roman"/>
        <w:sz w:val="20"/>
      </w:rPr>
      <w:t>2023</w:t>
    </w:r>
    <w:r w:rsidRPr="00007308">
      <w:rPr>
        <w:rFonts w:ascii="Times New Roman" w:hAnsi="Times New Roman"/>
        <w:sz w:val="20"/>
      </w:rPr>
      <w:t>-</w:t>
    </w:r>
    <w:r w:rsidR="00D81C15">
      <w:rPr>
        <w:rFonts w:ascii="Times New Roman" w:hAnsi="Times New Roman"/>
        <w:sz w:val="20"/>
      </w:rPr>
      <w:t>10</w:t>
    </w:r>
    <w:r w:rsidRPr="00007308">
      <w:rPr>
        <w:rFonts w:ascii="Times New Roman" w:hAnsi="Times New Roman"/>
        <w:sz w:val="20"/>
      </w:rPr>
      <w:t>-</w:t>
    </w:r>
    <w:r w:rsidR="00D81C15">
      <w:rPr>
        <w:rFonts w:ascii="Times New Roman" w:hAnsi="Times New Roman"/>
        <w:sz w:val="20"/>
      </w:rPr>
      <w:t>MB</w:t>
    </w:r>
    <w:permEnd w:id="886663753"/>
    <w:permEnd w:id="2002277667"/>
    <w:permEnd w:id="918433515"/>
    <w:permEnd w:id="1526350000"/>
    <w:permEnd w:id="1671253683"/>
    <w:permEnd w:id="882121620"/>
    <w:permEnd w:id="1563698890"/>
    <w:permEnd w:id="1729457391"/>
  </w:p>
  <w:p w14:paraId="3822D066" w14:textId="76315CAA" w:rsidR="005A1DC5" w:rsidRPr="005A1DC5" w:rsidRDefault="00380135" w:rsidP="00BD144E">
    <w:pPr>
      <w:pStyle w:val="Header"/>
      <w:rPr>
        <w:sz w:val="20"/>
        <w:szCs w:val="20"/>
      </w:rPr>
    </w:pPr>
    <w:r w:rsidRPr="00007308">
      <w:rPr>
        <w:rFonts w:ascii="Times New Roman" w:hAnsi="Times New Roman"/>
        <w:sz w:val="20"/>
      </w:rPr>
      <w:t xml:space="preserve">RFP  </w:t>
    </w:r>
    <w:permStart w:id="1308701484" w:ed="alice.lee@Jud.ca.gov"/>
    <w:permStart w:id="530400634" w:ed="Erika.Labonog@jud.ca.gov"/>
    <w:permStart w:id="842793244" w:ed="Johnny.Perez@jud.ca.gov"/>
    <w:permStart w:id="1544707624" w:ed="Krystal.Olson@jud.ca.gov"/>
    <w:permStart w:id="388133101" w:ed="Matthew.Bagwill@jud.ca.gov"/>
    <w:permStart w:id="1028140306" w:ed="Rhonda.Leggett@jud.ca.gov"/>
    <w:permStart w:id="543834156" w:ed="Xavier.Contreras@jud.ca.gov"/>
    <w:permStart w:id="247798235" w:ed="Jeremy.ehrlich@jud.ca.gov"/>
    <w:r w:rsidR="00D81C15">
      <w:rPr>
        <w:rFonts w:ascii="Times New Roman" w:hAnsi="Times New Roman"/>
        <w:sz w:val="20"/>
      </w:rPr>
      <w:t xml:space="preserve">Industrial </w:t>
    </w:r>
    <w:r w:rsidR="003E3D72">
      <w:rPr>
        <w:rFonts w:ascii="Times New Roman" w:hAnsi="Times New Roman"/>
        <w:sz w:val="20"/>
      </w:rPr>
      <w:t>Hygiene</w:t>
    </w:r>
    <w:r w:rsidR="00D81C15">
      <w:rPr>
        <w:rFonts w:ascii="Times New Roman" w:hAnsi="Times New Roman"/>
        <w:sz w:val="20"/>
      </w:rPr>
      <w:t xml:space="preserve"> and Environmental </w:t>
    </w:r>
    <w:r w:rsidR="003E3D72">
      <w:rPr>
        <w:rFonts w:ascii="Times New Roman" w:hAnsi="Times New Roman"/>
        <w:sz w:val="20"/>
      </w:rPr>
      <w:t>Health</w:t>
    </w:r>
    <w:permEnd w:id="1308701484"/>
    <w:permEnd w:id="530400634"/>
    <w:permEnd w:id="842793244"/>
    <w:permEnd w:id="1544707624"/>
    <w:permEnd w:id="388133101"/>
    <w:permEnd w:id="1028140306"/>
    <w:permEnd w:id="543834156"/>
    <w:permEnd w:id="247798235"/>
    <w:r w:rsidRPr="00007308">
      <w:rPr>
        <w:rFonts w:ascii="Times New Roman" w:hAnsi="Times New Roman"/>
        <w:sz w:val="20"/>
      </w:rPr>
      <w:t xml:space="preserve"> Consulting Services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n5RlteS9kPPIuU+G0gnycA6SBBKIgAJBPHlit2V9vJZ3zkof2Try6ULD0l4f9Kto+zx1fAiJbBhD3izWnVL0oA==" w:salt="ueYc8hAdhZiTUsxDdIwu0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7696D"/>
    <w:rsid w:val="000864C3"/>
    <w:rsid w:val="000901A4"/>
    <w:rsid w:val="00091C65"/>
    <w:rsid w:val="00095025"/>
    <w:rsid w:val="000A3CD1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2F7223"/>
    <w:rsid w:val="0030665F"/>
    <w:rsid w:val="00307F08"/>
    <w:rsid w:val="00313F24"/>
    <w:rsid w:val="00315829"/>
    <w:rsid w:val="00332723"/>
    <w:rsid w:val="00343912"/>
    <w:rsid w:val="00346D02"/>
    <w:rsid w:val="003478DE"/>
    <w:rsid w:val="00380135"/>
    <w:rsid w:val="0038302C"/>
    <w:rsid w:val="003929F5"/>
    <w:rsid w:val="003950F7"/>
    <w:rsid w:val="00396718"/>
    <w:rsid w:val="003B6633"/>
    <w:rsid w:val="003E3D72"/>
    <w:rsid w:val="003E4ADB"/>
    <w:rsid w:val="003E5A74"/>
    <w:rsid w:val="003F7211"/>
    <w:rsid w:val="003F7760"/>
    <w:rsid w:val="00401A35"/>
    <w:rsid w:val="0042320E"/>
    <w:rsid w:val="00427EC8"/>
    <w:rsid w:val="00432390"/>
    <w:rsid w:val="00443540"/>
    <w:rsid w:val="00461FC5"/>
    <w:rsid w:val="004A0D6A"/>
    <w:rsid w:val="004A4844"/>
    <w:rsid w:val="004E0395"/>
    <w:rsid w:val="004E1122"/>
    <w:rsid w:val="00521C57"/>
    <w:rsid w:val="0054344C"/>
    <w:rsid w:val="0054450C"/>
    <w:rsid w:val="00551F4B"/>
    <w:rsid w:val="005551EC"/>
    <w:rsid w:val="005647B5"/>
    <w:rsid w:val="005650C1"/>
    <w:rsid w:val="00566A2F"/>
    <w:rsid w:val="005755FB"/>
    <w:rsid w:val="00575C14"/>
    <w:rsid w:val="00583C6E"/>
    <w:rsid w:val="005A1DC5"/>
    <w:rsid w:val="005A2932"/>
    <w:rsid w:val="005C1D7C"/>
    <w:rsid w:val="005D676A"/>
    <w:rsid w:val="005E0194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746BD"/>
    <w:rsid w:val="007A2BC8"/>
    <w:rsid w:val="007D2363"/>
    <w:rsid w:val="007F08B2"/>
    <w:rsid w:val="007F6005"/>
    <w:rsid w:val="00816D98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04E4E"/>
    <w:rsid w:val="00914094"/>
    <w:rsid w:val="00944C67"/>
    <w:rsid w:val="009571E2"/>
    <w:rsid w:val="00963F3F"/>
    <w:rsid w:val="009740CC"/>
    <w:rsid w:val="00977AA5"/>
    <w:rsid w:val="00984E6F"/>
    <w:rsid w:val="00992F7E"/>
    <w:rsid w:val="00993C13"/>
    <w:rsid w:val="009B0890"/>
    <w:rsid w:val="009B5026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E33F9"/>
    <w:rsid w:val="00B22C7D"/>
    <w:rsid w:val="00B51930"/>
    <w:rsid w:val="00B55205"/>
    <w:rsid w:val="00B6151F"/>
    <w:rsid w:val="00B631A6"/>
    <w:rsid w:val="00B65B21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702DD"/>
    <w:rsid w:val="00C8323E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50C0F"/>
    <w:rsid w:val="00D62474"/>
    <w:rsid w:val="00D81C15"/>
    <w:rsid w:val="00D933B6"/>
    <w:rsid w:val="00DA3087"/>
    <w:rsid w:val="00DB1334"/>
    <w:rsid w:val="00DB2030"/>
    <w:rsid w:val="00DB3C6B"/>
    <w:rsid w:val="00DB4C14"/>
    <w:rsid w:val="00DC3931"/>
    <w:rsid w:val="00DD1543"/>
    <w:rsid w:val="00DF61C1"/>
    <w:rsid w:val="00E005CF"/>
    <w:rsid w:val="00E075C4"/>
    <w:rsid w:val="00E317C8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3EFA5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4944</Characters>
  <Application>Microsoft Office Word</Application>
  <DocSecurity>8</DocSecurity>
  <Lines>120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Ho, Lana</cp:lastModifiedBy>
  <cp:revision>2</cp:revision>
  <cp:lastPrinted>2012-12-12T01:29:00Z</cp:lastPrinted>
  <dcterms:created xsi:type="dcterms:W3CDTF">2023-09-20T22:31:00Z</dcterms:created>
  <dcterms:modified xsi:type="dcterms:W3CDTF">2023-09-20T22:31:00Z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ccdf19c6dd970b4c1ac78856e41f0666272e7ca04a562ea3447ff6eb7e6ff036</vt:lpwstr>
  </property>
</Properties>
</file>