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jc w:val="center"/>
        <w:tblLayout w:type="fixed"/>
        <w:tblCellMar>
          <w:top w:w="58" w:type="dxa"/>
          <w:left w:w="115" w:type="dxa"/>
          <w:bottom w:w="115" w:type="dxa"/>
          <w:right w:w="115" w:type="dxa"/>
        </w:tblCellMar>
        <w:tblLook w:val="0000" w:firstRow="0" w:lastRow="0" w:firstColumn="0" w:lastColumn="0" w:noHBand="0" w:noVBand="0"/>
      </w:tblPr>
      <w:tblGrid>
        <w:gridCol w:w="270"/>
        <w:gridCol w:w="7395"/>
        <w:gridCol w:w="3405"/>
      </w:tblGrid>
      <w:tr w:rsidR="00E66D4D" w:rsidRPr="0057789E" w14:paraId="5618599B" w14:textId="77777777" w:rsidTr="00104E1B">
        <w:trPr>
          <w:cantSplit/>
          <w:trHeight w:val="142"/>
          <w:jc w:val="center"/>
        </w:trPr>
        <w:tc>
          <w:tcPr>
            <w:tcW w:w="7665" w:type="dxa"/>
            <w:gridSpan w:val="2"/>
            <w:vMerge w:val="restart"/>
            <w:tcBorders>
              <w:right w:val="single" w:sz="4" w:space="0" w:color="auto"/>
            </w:tcBorders>
            <w:tcMar>
              <w:top w:w="14" w:type="dxa"/>
              <w:left w:w="29" w:type="dxa"/>
              <w:bottom w:w="14" w:type="dxa"/>
              <w:right w:w="29" w:type="dxa"/>
            </w:tcMar>
          </w:tcPr>
          <w:p w14:paraId="7761060B" w14:textId="77777777" w:rsidR="00E66D4D" w:rsidRPr="00104E1B" w:rsidRDefault="00E66D4D" w:rsidP="001659D7">
            <w:pPr>
              <w:keepNext/>
              <w:spacing w:line="240" w:lineRule="auto"/>
              <w:rPr>
                <w:rFonts w:ascii="Times New Roman Bold" w:eastAsia="Times" w:hAnsi="Times New Roman Bold"/>
                <w:b/>
                <w:sz w:val="20"/>
                <w:szCs w:val="20"/>
              </w:rPr>
            </w:pPr>
            <w:r w:rsidRPr="00104E1B">
              <w:rPr>
                <w:rFonts w:ascii="Times New Roman Bold" w:eastAsia="Times" w:hAnsi="Times New Roman Bold"/>
                <w:b/>
                <w:sz w:val="20"/>
                <w:szCs w:val="20"/>
              </w:rPr>
              <w:t xml:space="preserve">JUDICIAL COUNCIL OF CALIFORNIA </w:t>
            </w:r>
          </w:p>
          <w:p w14:paraId="44E1C6C8" w14:textId="41456C20" w:rsidR="00E66D4D" w:rsidRPr="008D2987" w:rsidRDefault="00E66D4D" w:rsidP="008D2987">
            <w:pPr>
              <w:keepNext/>
              <w:spacing w:line="240" w:lineRule="auto"/>
              <w:rPr>
                <w:rFonts w:ascii="Times New Roman Bold" w:eastAsia="Times" w:hAnsi="Times New Roman Bold"/>
                <w:b/>
                <w:sz w:val="20"/>
                <w:szCs w:val="20"/>
              </w:rPr>
            </w:pPr>
            <w:r w:rsidRPr="00104E1B">
              <w:rPr>
                <w:rFonts w:ascii="Times New Roman Bold" w:eastAsia="Times" w:hAnsi="Times New Roman Bold"/>
                <w:b/>
                <w:sz w:val="20"/>
                <w:szCs w:val="20"/>
              </w:rPr>
              <w:t>STANDARD AGREEMENT FOR CONSULTING SERVICES</w:t>
            </w:r>
            <w:r w:rsidR="008D2987">
              <w:rPr>
                <w:rFonts w:ascii="Times New Roman Bold" w:eastAsia="Times" w:hAnsi="Times New Roman Bold"/>
                <w:b/>
                <w:sz w:val="20"/>
                <w:szCs w:val="20"/>
              </w:rPr>
              <w:br/>
            </w:r>
            <w:r w:rsidR="008D2987" w:rsidRPr="00104E1B">
              <w:rPr>
                <w:rFonts w:ascii="Times New Roman Bold" w:eastAsia="Times" w:hAnsi="Times New Roman Bold"/>
                <w:b/>
                <w:sz w:val="20"/>
                <w:szCs w:val="20"/>
              </w:rPr>
              <w:t xml:space="preserve">COVERSHEET </w:t>
            </w:r>
          </w:p>
        </w:tc>
        <w:tc>
          <w:tcPr>
            <w:tcW w:w="3405" w:type="dxa"/>
            <w:tcBorders>
              <w:top w:val="single" w:sz="6" w:space="0" w:color="auto"/>
              <w:left w:val="single" w:sz="4" w:space="0" w:color="auto"/>
              <w:bottom w:val="single" w:sz="6" w:space="0" w:color="auto"/>
              <w:right w:val="single" w:sz="4" w:space="0" w:color="auto"/>
            </w:tcBorders>
            <w:tcMar>
              <w:top w:w="14" w:type="dxa"/>
              <w:left w:w="29" w:type="dxa"/>
              <w:bottom w:w="14" w:type="dxa"/>
              <w:right w:w="29" w:type="dxa"/>
            </w:tcMar>
          </w:tcPr>
          <w:p w14:paraId="2493D328" w14:textId="77777777" w:rsidR="00E66D4D" w:rsidRPr="0057789E" w:rsidRDefault="00E66D4D" w:rsidP="001659D7">
            <w:pPr>
              <w:keepNext/>
              <w:spacing w:line="240" w:lineRule="auto"/>
              <w:rPr>
                <w:rFonts w:ascii="Times New Roman" w:eastAsia="Times" w:hAnsi="Times New Roman"/>
                <w:sz w:val="14"/>
              </w:rPr>
            </w:pPr>
            <w:r w:rsidRPr="0057789E">
              <w:rPr>
                <w:rFonts w:ascii="Times New Roman" w:eastAsia="Times" w:hAnsi="Times New Roman"/>
                <w:sz w:val="14"/>
              </w:rPr>
              <w:t>AGREEMENT NUMBER</w:t>
            </w:r>
          </w:p>
        </w:tc>
      </w:tr>
      <w:tr w:rsidR="00E66D4D" w:rsidRPr="0057789E" w14:paraId="66D65307" w14:textId="77777777" w:rsidTr="00B13049">
        <w:trPr>
          <w:cantSplit/>
          <w:trHeight w:val="100"/>
          <w:jc w:val="center"/>
        </w:trPr>
        <w:tc>
          <w:tcPr>
            <w:tcW w:w="7665" w:type="dxa"/>
            <w:gridSpan w:val="2"/>
            <w:vMerge/>
            <w:tcBorders>
              <w:right w:val="single" w:sz="4" w:space="0" w:color="auto"/>
            </w:tcBorders>
            <w:tcMar>
              <w:top w:w="14" w:type="dxa"/>
              <w:left w:w="29" w:type="dxa"/>
              <w:bottom w:w="14" w:type="dxa"/>
              <w:right w:w="29" w:type="dxa"/>
            </w:tcMar>
          </w:tcPr>
          <w:p w14:paraId="1EF80CBA" w14:textId="77777777" w:rsidR="00E66D4D" w:rsidRPr="00E66D4D" w:rsidRDefault="00E66D4D" w:rsidP="001659D7">
            <w:pPr>
              <w:keepNext/>
              <w:spacing w:line="240" w:lineRule="auto"/>
              <w:rPr>
                <w:rFonts w:ascii="Times New Roman Bold" w:eastAsia="Times" w:hAnsi="Times New Roman Bold"/>
                <w:b/>
              </w:rPr>
            </w:pPr>
          </w:p>
        </w:tc>
        <w:tc>
          <w:tcPr>
            <w:tcW w:w="3405" w:type="dxa"/>
            <w:tcBorders>
              <w:top w:val="single" w:sz="6" w:space="0" w:color="auto"/>
              <w:left w:val="single" w:sz="4" w:space="0" w:color="auto"/>
              <w:bottom w:val="single" w:sz="6" w:space="0" w:color="auto"/>
              <w:right w:val="single" w:sz="4" w:space="0" w:color="auto"/>
            </w:tcBorders>
            <w:tcMar>
              <w:top w:w="14" w:type="dxa"/>
              <w:left w:w="29" w:type="dxa"/>
              <w:bottom w:w="14" w:type="dxa"/>
              <w:right w:w="29" w:type="dxa"/>
            </w:tcMar>
          </w:tcPr>
          <w:p w14:paraId="2D0D006E" w14:textId="0A4D0D22" w:rsidR="00E66D4D" w:rsidRPr="00104E1B" w:rsidRDefault="00104E1B" w:rsidP="00321AF9">
            <w:pPr>
              <w:keepNext/>
              <w:spacing w:line="240" w:lineRule="auto"/>
              <w:ind w:firstLine="46"/>
              <w:rPr>
                <w:rFonts w:ascii="Times New Roman" w:eastAsia="Times" w:hAnsi="Times New Roman"/>
                <w:sz w:val="20"/>
                <w:szCs w:val="20"/>
              </w:rPr>
            </w:pPr>
            <w:r w:rsidRPr="00104E1B">
              <w:rPr>
                <w:rFonts w:ascii="Times New Roman" w:eastAsia="Times" w:hAnsi="Times New Roman"/>
                <w:b/>
                <w:sz w:val="20"/>
                <w:szCs w:val="20"/>
              </w:rPr>
              <w:t>[@Agreement number]</w:t>
            </w:r>
          </w:p>
        </w:tc>
      </w:tr>
      <w:tr w:rsidR="00E66D4D" w:rsidRPr="0057789E" w14:paraId="2554791B" w14:textId="77777777" w:rsidTr="00104E1B">
        <w:trPr>
          <w:cantSplit/>
          <w:trHeight w:val="169"/>
          <w:jc w:val="center"/>
        </w:trPr>
        <w:tc>
          <w:tcPr>
            <w:tcW w:w="7665" w:type="dxa"/>
            <w:gridSpan w:val="2"/>
            <w:vMerge/>
            <w:tcBorders>
              <w:right w:val="single" w:sz="4" w:space="0" w:color="auto"/>
            </w:tcBorders>
            <w:tcMar>
              <w:top w:w="14" w:type="dxa"/>
              <w:left w:w="29" w:type="dxa"/>
              <w:bottom w:w="14" w:type="dxa"/>
              <w:right w:w="29" w:type="dxa"/>
            </w:tcMar>
          </w:tcPr>
          <w:p w14:paraId="473C0FEE" w14:textId="77777777" w:rsidR="00E66D4D" w:rsidRPr="00E66D4D" w:rsidRDefault="00E66D4D" w:rsidP="001659D7">
            <w:pPr>
              <w:keepNext/>
              <w:spacing w:line="240" w:lineRule="auto"/>
              <w:rPr>
                <w:rFonts w:ascii="Times New Roman Bold" w:eastAsia="Times" w:hAnsi="Times New Roman Bold"/>
                <w:b/>
              </w:rPr>
            </w:pPr>
          </w:p>
        </w:tc>
        <w:tc>
          <w:tcPr>
            <w:tcW w:w="3405" w:type="dxa"/>
            <w:tcBorders>
              <w:top w:val="single" w:sz="6" w:space="0" w:color="auto"/>
              <w:left w:val="single" w:sz="4" w:space="0" w:color="auto"/>
              <w:bottom w:val="single" w:sz="6" w:space="0" w:color="auto"/>
              <w:right w:val="single" w:sz="4" w:space="0" w:color="auto"/>
            </w:tcBorders>
            <w:tcMar>
              <w:top w:w="14" w:type="dxa"/>
              <w:left w:w="29" w:type="dxa"/>
              <w:bottom w:w="14" w:type="dxa"/>
              <w:right w:w="29" w:type="dxa"/>
            </w:tcMar>
          </w:tcPr>
          <w:p w14:paraId="663BF5E0" w14:textId="49939DE3" w:rsidR="00E66D4D" w:rsidRPr="0057789E" w:rsidRDefault="00104E1B" w:rsidP="001659D7">
            <w:pPr>
              <w:keepNext/>
              <w:spacing w:line="240" w:lineRule="auto"/>
              <w:rPr>
                <w:rFonts w:ascii="Times New Roman" w:eastAsia="Times" w:hAnsi="Times New Roman"/>
                <w:sz w:val="14"/>
              </w:rPr>
            </w:pPr>
            <w:r w:rsidRPr="00104E1B">
              <w:rPr>
                <w:rFonts w:ascii="Times New Roman" w:eastAsia="Times" w:hAnsi="Times New Roman"/>
                <w:sz w:val="14"/>
              </w:rPr>
              <w:t>FEDERAL EMPLOYER ID NUMBER</w:t>
            </w:r>
          </w:p>
        </w:tc>
      </w:tr>
      <w:tr w:rsidR="00E66D4D" w:rsidRPr="0057789E" w14:paraId="19390A57" w14:textId="77777777" w:rsidTr="00B13049">
        <w:trPr>
          <w:cantSplit/>
          <w:jc w:val="center"/>
        </w:trPr>
        <w:tc>
          <w:tcPr>
            <w:tcW w:w="7665" w:type="dxa"/>
            <w:gridSpan w:val="2"/>
            <w:vMerge/>
            <w:tcBorders>
              <w:bottom w:val="double" w:sz="4" w:space="0" w:color="auto"/>
              <w:right w:val="single" w:sz="4" w:space="0" w:color="auto"/>
            </w:tcBorders>
            <w:tcMar>
              <w:top w:w="14" w:type="dxa"/>
              <w:left w:w="29" w:type="dxa"/>
              <w:bottom w:w="14" w:type="dxa"/>
              <w:right w:w="29" w:type="dxa"/>
            </w:tcMar>
          </w:tcPr>
          <w:p w14:paraId="7F32725C" w14:textId="77777777" w:rsidR="00E66D4D" w:rsidRPr="0057789E" w:rsidRDefault="00E66D4D" w:rsidP="001659D7">
            <w:pPr>
              <w:keepNext/>
              <w:spacing w:line="240" w:lineRule="auto"/>
              <w:rPr>
                <w:rFonts w:ascii="Times New Roman" w:eastAsia="Times" w:hAnsi="Times New Roman"/>
                <w:b/>
                <w:i/>
              </w:rPr>
            </w:pPr>
          </w:p>
        </w:tc>
        <w:tc>
          <w:tcPr>
            <w:tcW w:w="3405" w:type="dxa"/>
            <w:tcBorders>
              <w:top w:val="single" w:sz="6" w:space="0" w:color="auto"/>
              <w:left w:val="single" w:sz="4" w:space="0" w:color="auto"/>
              <w:bottom w:val="double" w:sz="4" w:space="0" w:color="auto"/>
              <w:right w:val="single" w:sz="4" w:space="0" w:color="auto"/>
            </w:tcBorders>
            <w:tcMar>
              <w:top w:w="14" w:type="dxa"/>
              <w:left w:w="115" w:type="dxa"/>
              <w:bottom w:w="14" w:type="dxa"/>
              <w:right w:w="115" w:type="dxa"/>
            </w:tcMar>
          </w:tcPr>
          <w:p w14:paraId="4D5A3892" w14:textId="2DDA5DD5" w:rsidR="00E66D4D" w:rsidRPr="0057789E" w:rsidRDefault="00104E1B" w:rsidP="00321AF9">
            <w:pPr>
              <w:keepNext/>
              <w:spacing w:line="240" w:lineRule="auto"/>
              <w:ind w:hanging="44"/>
              <w:rPr>
                <w:rFonts w:ascii="Times New Roman" w:eastAsia="Times" w:hAnsi="Times New Roman"/>
                <w:b/>
              </w:rPr>
            </w:pPr>
            <w:r w:rsidRPr="00104E1B">
              <w:rPr>
                <w:rFonts w:ascii="Times New Roman Bold" w:hAnsi="Times New Roman Bold"/>
                <w:b/>
                <w:sz w:val="20"/>
                <w:szCs w:val="22"/>
              </w:rPr>
              <w:t>[@#]</w:t>
            </w:r>
            <w:r w:rsidRPr="0057789E" w:rsidDel="00104E1B">
              <w:rPr>
                <w:rFonts w:ascii="Times New Roman" w:eastAsia="Times" w:hAnsi="Times New Roman"/>
                <w:b/>
              </w:rPr>
              <w:t xml:space="preserve"> </w:t>
            </w:r>
          </w:p>
        </w:tc>
      </w:tr>
      <w:tr w:rsidR="00B13049" w:rsidRPr="0057789E" w14:paraId="0E81AAE2" w14:textId="77777777" w:rsidTr="007379A1">
        <w:trPr>
          <w:cantSplit/>
          <w:trHeight w:val="22"/>
          <w:jc w:val="center"/>
        </w:trPr>
        <w:tc>
          <w:tcPr>
            <w:tcW w:w="270" w:type="dxa"/>
            <w:tcBorders>
              <w:top w:val="double" w:sz="4" w:space="0" w:color="auto"/>
              <w:bottom w:val="single" w:sz="4" w:space="0" w:color="auto"/>
            </w:tcBorders>
            <w:tcMar>
              <w:left w:w="0" w:type="dxa"/>
              <w:right w:w="0" w:type="dxa"/>
            </w:tcMar>
          </w:tcPr>
          <w:p w14:paraId="3C4E6227" w14:textId="77777777" w:rsidR="00B13049" w:rsidRPr="005B3188" w:rsidRDefault="00B13049"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1.</w:t>
            </w:r>
          </w:p>
        </w:tc>
        <w:tc>
          <w:tcPr>
            <w:tcW w:w="10800" w:type="dxa"/>
            <w:gridSpan w:val="2"/>
            <w:tcBorders>
              <w:top w:val="double" w:sz="4" w:space="0" w:color="auto"/>
              <w:bottom w:val="single" w:sz="4" w:space="0" w:color="auto"/>
            </w:tcBorders>
          </w:tcPr>
          <w:p w14:paraId="26185500" w14:textId="7481DE36" w:rsidR="00B13049" w:rsidRPr="005B3188" w:rsidRDefault="00F60388" w:rsidP="001659D7">
            <w:pPr>
              <w:spacing w:line="240" w:lineRule="auto"/>
              <w:rPr>
                <w:rFonts w:ascii="Times New Roman" w:eastAsia="Times" w:hAnsi="Times New Roman"/>
                <w:b/>
                <w:sz w:val="20"/>
                <w:szCs w:val="20"/>
              </w:rPr>
            </w:pPr>
            <w:r w:rsidRPr="005B3188">
              <w:rPr>
                <w:rFonts w:ascii="Times New Roman" w:eastAsia="Times" w:hAnsi="Times New Roman"/>
                <w:sz w:val="20"/>
                <w:szCs w:val="20"/>
              </w:rPr>
              <w:t xml:space="preserve">In this Agreement, the term “Consultant” refers to </w:t>
            </w:r>
            <w:r w:rsidRPr="005B3188">
              <w:rPr>
                <w:rFonts w:ascii="Times New Roman" w:eastAsia="Times" w:hAnsi="Times New Roman"/>
                <w:b/>
                <w:bCs/>
                <w:sz w:val="20"/>
                <w:szCs w:val="20"/>
              </w:rPr>
              <w:t>[Consultant name]</w:t>
            </w:r>
            <w:r w:rsidRPr="005B3188">
              <w:rPr>
                <w:rFonts w:ascii="Times New Roman" w:eastAsia="Times" w:hAnsi="Times New Roman"/>
                <w:sz w:val="20"/>
                <w:szCs w:val="20"/>
              </w:rPr>
              <w:t>, and the term “</w:t>
            </w:r>
            <w:r w:rsidR="00ED395E" w:rsidRPr="005B3188">
              <w:rPr>
                <w:rFonts w:ascii="Times New Roman" w:eastAsia="Times" w:hAnsi="Times New Roman"/>
                <w:sz w:val="20"/>
                <w:szCs w:val="20"/>
              </w:rPr>
              <w:t>Judicial Council” or “Council”</w:t>
            </w:r>
            <w:r w:rsidRPr="005B3188">
              <w:rPr>
                <w:rFonts w:ascii="Times New Roman" w:eastAsia="Times" w:hAnsi="Times New Roman"/>
                <w:sz w:val="20"/>
                <w:szCs w:val="20"/>
              </w:rPr>
              <w:t xml:space="preserve"> refers to the </w:t>
            </w:r>
            <w:r w:rsidRPr="005B3188">
              <w:rPr>
                <w:rFonts w:ascii="Times New Roman" w:eastAsia="Times" w:hAnsi="Times New Roman"/>
                <w:b/>
                <w:bCs/>
                <w:sz w:val="20"/>
                <w:szCs w:val="20"/>
              </w:rPr>
              <w:t>Judicial Council of California</w:t>
            </w:r>
            <w:r w:rsidRPr="005B3188">
              <w:rPr>
                <w:rFonts w:ascii="Times New Roman" w:eastAsia="Times" w:hAnsi="Times New Roman"/>
                <w:sz w:val="20"/>
                <w:szCs w:val="20"/>
              </w:rPr>
              <w:t>.</w:t>
            </w:r>
            <w:r w:rsidR="004542F7" w:rsidRPr="005B3188">
              <w:rPr>
                <w:sz w:val="20"/>
                <w:szCs w:val="20"/>
              </w:rPr>
              <w:t xml:space="preserve"> </w:t>
            </w:r>
            <w:r w:rsidR="004542F7" w:rsidRPr="005B3188">
              <w:rPr>
                <w:rFonts w:ascii="Times New Roman" w:eastAsia="Times" w:hAnsi="Times New Roman"/>
                <w:sz w:val="20"/>
                <w:szCs w:val="20"/>
              </w:rPr>
              <w:t>Judicial Council and Consultant may be individually referred to herein as “Party” or collectively referred to herein as “Parties.”</w:t>
            </w:r>
          </w:p>
        </w:tc>
      </w:tr>
      <w:tr w:rsidR="00B13049" w:rsidRPr="0057789E" w14:paraId="14F727A2" w14:textId="77777777" w:rsidTr="005B3188">
        <w:trPr>
          <w:cantSplit/>
          <w:trHeight w:val="814"/>
          <w:jc w:val="center"/>
        </w:trPr>
        <w:tc>
          <w:tcPr>
            <w:tcW w:w="270" w:type="dxa"/>
            <w:tcBorders>
              <w:top w:val="single" w:sz="4" w:space="0" w:color="auto"/>
              <w:bottom w:val="single" w:sz="4" w:space="0" w:color="auto"/>
            </w:tcBorders>
            <w:tcMar>
              <w:left w:w="0" w:type="dxa"/>
              <w:right w:w="0" w:type="dxa"/>
            </w:tcMar>
          </w:tcPr>
          <w:p w14:paraId="1F855753" w14:textId="77777777" w:rsidR="00B13049" w:rsidRPr="005B3188" w:rsidRDefault="00B13049"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2.</w:t>
            </w:r>
          </w:p>
        </w:tc>
        <w:tc>
          <w:tcPr>
            <w:tcW w:w="10800" w:type="dxa"/>
            <w:gridSpan w:val="2"/>
            <w:tcBorders>
              <w:top w:val="single" w:sz="4" w:space="0" w:color="auto"/>
              <w:bottom w:val="single" w:sz="4" w:space="0" w:color="auto"/>
            </w:tcBorders>
          </w:tcPr>
          <w:p w14:paraId="5973DFF8" w14:textId="77777777" w:rsidR="00B13049" w:rsidRPr="005B3188" w:rsidRDefault="00B13049"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 xml:space="preserve">This Agreement is effective as of </w:t>
            </w:r>
            <w:r w:rsidRPr="005B3188">
              <w:rPr>
                <w:rFonts w:ascii="Times New Roman" w:eastAsia="Times" w:hAnsi="Times New Roman"/>
                <w:b/>
                <w:sz w:val="20"/>
                <w:szCs w:val="20"/>
              </w:rPr>
              <w:t>[@Date]</w:t>
            </w:r>
            <w:r w:rsidRPr="005B3188">
              <w:rPr>
                <w:rFonts w:ascii="Times New Roman" w:eastAsia="Times" w:hAnsi="Times New Roman"/>
                <w:sz w:val="20"/>
                <w:szCs w:val="20"/>
              </w:rPr>
              <w:t xml:space="preserve"> (“Effective Date”) and expires on </w:t>
            </w:r>
            <w:r w:rsidRPr="005B3188">
              <w:rPr>
                <w:rFonts w:ascii="Times New Roman" w:eastAsia="Times" w:hAnsi="Times New Roman"/>
                <w:b/>
                <w:sz w:val="20"/>
                <w:szCs w:val="20"/>
              </w:rPr>
              <w:t>[@Date]</w:t>
            </w:r>
            <w:r w:rsidRPr="005B3188">
              <w:rPr>
                <w:rFonts w:ascii="Times New Roman" w:eastAsia="Times" w:hAnsi="Times New Roman"/>
                <w:sz w:val="20"/>
                <w:szCs w:val="20"/>
              </w:rPr>
              <w:t xml:space="preserve"> (“Expiration Date”).  </w:t>
            </w:r>
          </w:p>
          <w:p w14:paraId="4D641E9C" w14:textId="312540D2" w:rsidR="00B13049" w:rsidRPr="005B3188" w:rsidRDefault="00B13049" w:rsidP="001659D7">
            <w:pPr>
              <w:spacing w:line="240" w:lineRule="auto"/>
              <w:rPr>
                <w:rFonts w:ascii="Times New Roman" w:eastAsia="Times" w:hAnsi="Times New Roman"/>
                <w:b/>
                <w:sz w:val="20"/>
                <w:szCs w:val="20"/>
              </w:rPr>
            </w:pPr>
            <w:r w:rsidRPr="005B3188">
              <w:rPr>
                <w:rFonts w:ascii="Times New Roman" w:eastAsia="Times" w:hAnsi="Times New Roman"/>
                <w:sz w:val="20"/>
                <w:szCs w:val="20"/>
              </w:rPr>
              <w:t xml:space="preserve">This Agreement includes two (2) options of consecutive </w:t>
            </w:r>
            <w:r w:rsidR="00B9299C" w:rsidRPr="005B3188">
              <w:rPr>
                <w:rFonts w:ascii="Times New Roman" w:eastAsia="Times" w:hAnsi="Times New Roman"/>
                <w:sz w:val="20"/>
                <w:szCs w:val="20"/>
              </w:rPr>
              <w:t>one</w:t>
            </w:r>
            <w:r w:rsidRPr="005B3188">
              <w:rPr>
                <w:rFonts w:ascii="Times New Roman" w:eastAsia="Times" w:hAnsi="Times New Roman"/>
                <w:sz w:val="20"/>
                <w:szCs w:val="20"/>
              </w:rPr>
              <w:t xml:space="preserve">-year periods (“Option Term(s)” or “Subsequent Term(s)”), which may be exercised and administered at the </w:t>
            </w:r>
            <w:r w:rsidR="00FF2309" w:rsidRPr="005B3188">
              <w:rPr>
                <w:rFonts w:ascii="Times New Roman" w:eastAsia="Times" w:hAnsi="Times New Roman"/>
                <w:sz w:val="20"/>
                <w:szCs w:val="20"/>
              </w:rPr>
              <w:t xml:space="preserve">Judicial Council’s </w:t>
            </w:r>
            <w:r w:rsidRPr="005B3188">
              <w:rPr>
                <w:rFonts w:ascii="Times New Roman" w:eastAsia="Times" w:hAnsi="Times New Roman"/>
                <w:sz w:val="20"/>
                <w:szCs w:val="20"/>
              </w:rPr>
              <w:t xml:space="preserve">sole discretion and as indicated in </w:t>
            </w:r>
            <w:r w:rsidR="00FF2309" w:rsidRPr="005B3188">
              <w:rPr>
                <w:rFonts w:ascii="Times New Roman" w:eastAsia="Times" w:hAnsi="Times New Roman"/>
                <w:sz w:val="20"/>
                <w:szCs w:val="20"/>
              </w:rPr>
              <w:t>Appendix C</w:t>
            </w:r>
            <w:r w:rsidRPr="005B3188">
              <w:rPr>
                <w:rFonts w:ascii="Times New Roman" w:eastAsia="Times" w:hAnsi="Times New Roman"/>
                <w:sz w:val="20"/>
                <w:szCs w:val="20"/>
              </w:rPr>
              <w:t xml:space="preserve"> (General Terms and Conditions), which are attached hereto and incorporated herein. </w:t>
            </w:r>
          </w:p>
        </w:tc>
      </w:tr>
      <w:tr w:rsidR="00FF2309" w:rsidRPr="0057789E" w14:paraId="4469F51C" w14:textId="77777777" w:rsidTr="005B3188">
        <w:trPr>
          <w:cantSplit/>
          <w:trHeight w:val="328"/>
          <w:jc w:val="center"/>
        </w:trPr>
        <w:tc>
          <w:tcPr>
            <w:tcW w:w="270" w:type="dxa"/>
            <w:tcBorders>
              <w:top w:val="single" w:sz="4" w:space="0" w:color="auto"/>
              <w:bottom w:val="single" w:sz="4" w:space="0" w:color="auto"/>
            </w:tcBorders>
            <w:tcMar>
              <w:left w:w="0" w:type="dxa"/>
              <w:right w:w="0" w:type="dxa"/>
            </w:tcMar>
          </w:tcPr>
          <w:p w14:paraId="24E91763" w14:textId="19D8352B" w:rsidR="00FF2309" w:rsidRPr="005B3188" w:rsidRDefault="00FF2309"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3.</w:t>
            </w:r>
          </w:p>
        </w:tc>
        <w:tc>
          <w:tcPr>
            <w:tcW w:w="10800" w:type="dxa"/>
            <w:gridSpan w:val="2"/>
            <w:tcBorders>
              <w:top w:val="single" w:sz="4" w:space="0" w:color="auto"/>
              <w:bottom w:val="single" w:sz="4" w:space="0" w:color="auto"/>
            </w:tcBorders>
          </w:tcPr>
          <w:p w14:paraId="1D32E438" w14:textId="47D92496" w:rsidR="00FF2309" w:rsidRPr="005B3188" w:rsidRDefault="00FF2309" w:rsidP="001659D7">
            <w:pPr>
              <w:spacing w:line="240" w:lineRule="auto"/>
              <w:rPr>
                <w:rFonts w:ascii="Times New Roman" w:eastAsia="Times" w:hAnsi="Times New Roman"/>
                <w:sz w:val="20"/>
                <w:szCs w:val="20"/>
              </w:rPr>
            </w:pPr>
            <w:r w:rsidRPr="005B3188">
              <w:rPr>
                <w:rFonts w:ascii="Times New Roman" w:hAnsi="Times New Roman"/>
                <w:sz w:val="20"/>
                <w:szCs w:val="20"/>
              </w:rPr>
              <w:t>The maximum amount the Judicial Council may pay Con</w:t>
            </w:r>
            <w:r w:rsidR="00F60388" w:rsidRPr="005B3188">
              <w:rPr>
                <w:rFonts w:ascii="Times New Roman" w:hAnsi="Times New Roman"/>
                <w:sz w:val="20"/>
                <w:szCs w:val="20"/>
              </w:rPr>
              <w:t>sultant</w:t>
            </w:r>
            <w:r w:rsidRPr="005B3188">
              <w:rPr>
                <w:rFonts w:ascii="Times New Roman" w:hAnsi="Times New Roman"/>
                <w:sz w:val="20"/>
                <w:szCs w:val="20"/>
              </w:rPr>
              <w:t xml:space="preserve"> under this Agreement is $</w:t>
            </w:r>
            <w:r w:rsidRPr="005B3188">
              <w:rPr>
                <w:rFonts w:ascii="Times New Roman" w:hAnsi="Times New Roman"/>
                <w:b/>
                <w:sz w:val="20"/>
                <w:szCs w:val="20"/>
              </w:rPr>
              <w:t>[Dollar amount]</w:t>
            </w:r>
            <w:r w:rsidRPr="005B3188">
              <w:rPr>
                <w:rFonts w:ascii="Times New Roman" w:hAnsi="Times New Roman"/>
                <w:sz w:val="20"/>
                <w:szCs w:val="20"/>
              </w:rPr>
              <w:t xml:space="preserve"> (the “Contract Amount”).</w:t>
            </w:r>
            <w:r w:rsidR="00B9299C" w:rsidRPr="005B3188">
              <w:rPr>
                <w:rFonts w:ascii="Times New Roman" w:hAnsi="Times New Roman"/>
                <w:sz w:val="20"/>
                <w:szCs w:val="20"/>
              </w:rPr>
              <w:t xml:space="preserve"> </w:t>
            </w:r>
          </w:p>
        </w:tc>
      </w:tr>
      <w:tr w:rsidR="00FF2309" w:rsidRPr="0057789E" w14:paraId="7C04F656" w14:textId="77777777" w:rsidTr="00133468">
        <w:trPr>
          <w:cantSplit/>
          <w:trHeight w:val="382"/>
          <w:jc w:val="center"/>
        </w:trPr>
        <w:tc>
          <w:tcPr>
            <w:tcW w:w="270" w:type="dxa"/>
            <w:tcBorders>
              <w:top w:val="single" w:sz="4" w:space="0" w:color="auto"/>
              <w:bottom w:val="single" w:sz="4" w:space="0" w:color="auto"/>
            </w:tcBorders>
            <w:tcMar>
              <w:left w:w="0" w:type="dxa"/>
              <w:right w:w="0" w:type="dxa"/>
            </w:tcMar>
          </w:tcPr>
          <w:p w14:paraId="68B826F9" w14:textId="7CCDFD57" w:rsidR="00FF2309" w:rsidRPr="005B3188" w:rsidRDefault="00FF2309"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4.</w:t>
            </w:r>
          </w:p>
        </w:tc>
        <w:tc>
          <w:tcPr>
            <w:tcW w:w="10800" w:type="dxa"/>
            <w:gridSpan w:val="2"/>
            <w:tcBorders>
              <w:top w:val="single" w:sz="4" w:space="0" w:color="auto"/>
              <w:bottom w:val="single" w:sz="4" w:space="0" w:color="auto"/>
            </w:tcBorders>
          </w:tcPr>
          <w:p w14:paraId="79B1F96B" w14:textId="03749AA4" w:rsidR="00FF2309" w:rsidRPr="005B3188" w:rsidRDefault="00FF2309"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 xml:space="preserve">The purpose or title of this Agreement is: </w:t>
            </w:r>
            <w:r w:rsidR="00F60388" w:rsidRPr="005B3188">
              <w:rPr>
                <w:rFonts w:ascii="Times New Roman" w:hAnsi="Times New Roman"/>
                <w:b/>
                <w:sz w:val="20"/>
                <w:szCs w:val="20"/>
              </w:rPr>
              <w:t>Consultation Services for Electronic Security Systems Evaluations</w:t>
            </w:r>
            <w:r w:rsidR="00F60388" w:rsidRPr="005B3188">
              <w:rPr>
                <w:rFonts w:ascii="Times New Roman" w:eastAsia="Times" w:hAnsi="Times New Roman"/>
                <w:sz w:val="20"/>
                <w:szCs w:val="20"/>
              </w:rPr>
              <w:t>.</w:t>
            </w:r>
          </w:p>
          <w:p w14:paraId="3BBA7AC7" w14:textId="77777777" w:rsidR="00FF2309" w:rsidRPr="005B3188" w:rsidRDefault="00FF2309" w:rsidP="001659D7">
            <w:pPr>
              <w:spacing w:line="240" w:lineRule="auto"/>
              <w:rPr>
                <w:rFonts w:ascii="Times New Roman" w:eastAsia="Times" w:hAnsi="Times New Roman"/>
                <w:b/>
                <w:sz w:val="16"/>
                <w:szCs w:val="16"/>
              </w:rPr>
            </w:pPr>
            <w:r w:rsidRPr="005B3188">
              <w:rPr>
                <w:rFonts w:ascii="Times New Roman" w:eastAsia="Times" w:hAnsi="Times New Roman"/>
                <w:i/>
                <w:sz w:val="16"/>
                <w:szCs w:val="16"/>
              </w:rPr>
              <w:t xml:space="preserve">The title listed above is for administrative reference only and does not </w:t>
            </w:r>
            <w:r w:rsidRPr="005B3188">
              <w:rPr>
                <w:rFonts w:ascii="Times New Roman" w:eastAsia="Times" w:hAnsi="Times New Roman"/>
                <w:i/>
                <w:color w:val="000000"/>
                <w:sz w:val="16"/>
                <w:szCs w:val="16"/>
              </w:rPr>
              <w:t xml:space="preserve">define, </w:t>
            </w:r>
            <w:r w:rsidRPr="005B3188">
              <w:rPr>
                <w:rFonts w:ascii="Times New Roman" w:eastAsia="Times" w:hAnsi="Times New Roman"/>
                <w:bCs/>
                <w:i/>
                <w:color w:val="000000"/>
                <w:sz w:val="16"/>
                <w:szCs w:val="16"/>
              </w:rPr>
              <w:t>limit</w:t>
            </w:r>
            <w:r w:rsidRPr="005B3188">
              <w:rPr>
                <w:rFonts w:ascii="Times New Roman" w:eastAsia="Times" w:hAnsi="Times New Roman"/>
                <w:i/>
                <w:color w:val="000000"/>
                <w:sz w:val="16"/>
                <w:szCs w:val="16"/>
              </w:rPr>
              <w:t xml:space="preserve">, or </w:t>
            </w:r>
            <w:r w:rsidRPr="005B3188">
              <w:rPr>
                <w:rFonts w:ascii="Times New Roman" w:eastAsia="Times" w:hAnsi="Times New Roman"/>
                <w:bCs/>
                <w:i/>
                <w:color w:val="000000"/>
                <w:sz w:val="16"/>
                <w:szCs w:val="16"/>
              </w:rPr>
              <w:t>construe</w:t>
            </w:r>
            <w:r w:rsidRPr="005B3188">
              <w:rPr>
                <w:rFonts w:ascii="Times New Roman" w:eastAsia="Times" w:hAnsi="Times New Roman"/>
                <w:i/>
                <w:color w:val="000000"/>
                <w:sz w:val="16"/>
                <w:szCs w:val="16"/>
              </w:rPr>
              <w:t xml:space="preserve"> the scope or extent of this Agreement.</w:t>
            </w:r>
          </w:p>
        </w:tc>
      </w:tr>
      <w:tr w:rsidR="00FF2309" w:rsidRPr="0057789E" w14:paraId="5FDBECEB" w14:textId="77777777" w:rsidTr="005B3188">
        <w:trPr>
          <w:cantSplit/>
          <w:trHeight w:val="2695"/>
          <w:jc w:val="center"/>
        </w:trPr>
        <w:tc>
          <w:tcPr>
            <w:tcW w:w="270" w:type="dxa"/>
            <w:tcBorders>
              <w:top w:val="single" w:sz="4" w:space="0" w:color="auto"/>
              <w:bottom w:val="double" w:sz="4" w:space="0" w:color="auto"/>
            </w:tcBorders>
            <w:tcMar>
              <w:left w:w="0" w:type="dxa"/>
              <w:right w:w="0" w:type="dxa"/>
            </w:tcMar>
          </w:tcPr>
          <w:p w14:paraId="656B3D79" w14:textId="4A098B70" w:rsidR="00FF2309" w:rsidRPr="005B3188" w:rsidRDefault="00DD482C"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5</w:t>
            </w:r>
            <w:r w:rsidR="00FF2309" w:rsidRPr="005B3188">
              <w:rPr>
                <w:rFonts w:ascii="Times New Roman" w:eastAsia="Times" w:hAnsi="Times New Roman"/>
                <w:sz w:val="20"/>
                <w:szCs w:val="20"/>
              </w:rPr>
              <w:t>.</w:t>
            </w:r>
          </w:p>
        </w:tc>
        <w:tc>
          <w:tcPr>
            <w:tcW w:w="10800" w:type="dxa"/>
            <w:gridSpan w:val="2"/>
            <w:tcBorders>
              <w:top w:val="single" w:sz="4" w:space="0" w:color="auto"/>
              <w:bottom w:val="double" w:sz="4" w:space="0" w:color="auto"/>
            </w:tcBorders>
            <w:tcMar>
              <w:bottom w:w="58" w:type="dxa"/>
            </w:tcMar>
          </w:tcPr>
          <w:p w14:paraId="5EFE4683" w14:textId="5C5E03C2" w:rsidR="00FF2309" w:rsidRPr="005B3188" w:rsidRDefault="00FF2309" w:rsidP="001659D7">
            <w:pPr>
              <w:spacing w:after="120" w:line="240" w:lineRule="auto"/>
              <w:rPr>
                <w:rFonts w:ascii="Times New Roman" w:eastAsia="Times" w:hAnsi="Times New Roman"/>
                <w:bCs/>
                <w:sz w:val="20"/>
                <w:szCs w:val="20"/>
              </w:rPr>
            </w:pPr>
            <w:r w:rsidRPr="005B3188">
              <w:rPr>
                <w:rFonts w:ascii="Times New Roman" w:eastAsia="Times" w:hAnsi="Times New Roman"/>
                <w:bCs/>
                <w:sz w:val="20"/>
                <w:szCs w:val="20"/>
              </w:rPr>
              <w:t>The parties agree that this Agreement, made up of this coversheet</w:t>
            </w:r>
            <w:r w:rsidR="00DD482C" w:rsidRPr="005B3188">
              <w:rPr>
                <w:rFonts w:ascii="Times New Roman" w:eastAsia="Times" w:hAnsi="Times New Roman"/>
                <w:bCs/>
                <w:sz w:val="20"/>
                <w:szCs w:val="20"/>
              </w:rPr>
              <w:t xml:space="preserve"> and the </w:t>
            </w:r>
            <w:r w:rsidRPr="005B3188">
              <w:rPr>
                <w:rFonts w:ascii="Times New Roman" w:eastAsia="Times" w:hAnsi="Times New Roman"/>
                <w:bCs/>
                <w:sz w:val="20"/>
                <w:szCs w:val="20"/>
              </w:rPr>
              <w:t xml:space="preserve">appendixes listed below, and any attachments, contains the parties’ entire understanding related to the subject matter of this Agreement, and </w:t>
            </w:r>
            <w:r w:rsidR="00F60388" w:rsidRPr="005B3188">
              <w:rPr>
                <w:rFonts w:ascii="Times New Roman" w:eastAsia="Times" w:hAnsi="Times New Roman"/>
                <w:bCs/>
                <w:sz w:val="20"/>
                <w:szCs w:val="20"/>
              </w:rPr>
              <w:t>is mutually binding on the parties in accordance with its terms.</w:t>
            </w:r>
            <w:r w:rsidRPr="005B3188">
              <w:rPr>
                <w:rFonts w:ascii="Times New Roman" w:eastAsia="Times" w:hAnsi="Times New Roman"/>
                <w:bCs/>
                <w:sz w:val="20"/>
                <w:szCs w:val="20"/>
              </w:rPr>
              <w:t xml:space="preserve"> </w:t>
            </w:r>
          </w:p>
          <w:p w14:paraId="5BE3FAF6" w14:textId="77777777" w:rsidR="00DD482C" w:rsidRPr="005B3188" w:rsidRDefault="00DD482C"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Appendix A – Statement of Work</w:t>
            </w:r>
          </w:p>
          <w:p w14:paraId="541F945F" w14:textId="77777777" w:rsidR="00DD482C" w:rsidRPr="005B3188" w:rsidRDefault="00DD482C"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Appendix B – Pricing and Payment</w:t>
            </w:r>
          </w:p>
          <w:p w14:paraId="5A8BD4A8" w14:textId="77777777" w:rsidR="00DD482C" w:rsidRPr="005B3188" w:rsidRDefault="00DD482C"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Appendix C – General Terms and Conditions</w:t>
            </w:r>
          </w:p>
          <w:p w14:paraId="416A0A32" w14:textId="77777777" w:rsidR="00DD482C" w:rsidRPr="005B3188" w:rsidRDefault="00DD482C"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Appendix D – Defined Terms</w:t>
            </w:r>
          </w:p>
          <w:p w14:paraId="1C15FFDA" w14:textId="6ACE9FF4" w:rsidR="00DD482C" w:rsidRPr="005B3188" w:rsidRDefault="00DD482C"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 xml:space="preserve">Appendix E – </w:t>
            </w:r>
            <w:r w:rsidR="002F3AA3" w:rsidRPr="005B3188">
              <w:rPr>
                <w:rFonts w:ascii="Times New Roman" w:eastAsia="Times" w:hAnsi="Times New Roman"/>
                <w:sz w:val="20"/>
                <w:szCs w:val="20"/>
              </w:rPr>
              <w:t>Judicial Council’s Travel and Expense Reimbursement Guidelines</w:t>
            </w:r>
          </w:p>
          <w:p w14:paraId="70426AF6" w14:textId="50DADD20" w:rsidR="0057789E" w:rsidRPr="005B3188" w:rsidRDefault="0057789E"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Appendix F – Service</w:t>
            </w:r>
            <w:r w:rsidR="003E586A" w:rsidRPr="005B3188">
              <w:rPr>
                <w:rFonts w:ascii="Times New Roman" w:eastAsia="Times" w:hAnsi="Times New Roman"/>
                <w:sz w:val="20"/>
                <w:szCs w:val="20"/>
              </w:rPr>
              <w:t>s</w:t>
            </w:r>
            <w:r w:rsidRPr="005B3188">
              <w:rPr>
                <w:rFonts w:ascii="Times New Roman" w:eastAsia="Times" w:hAnsi="Times New Roman"/>
                <w:sz w:val="20"/>
                <w:szCs w:val="20"/>
              </w:rPr>
              <w:t xml:space="preserve"> Request Form</w:t>
            </w:r>
          </w:p>
          <w:p w14:paraId="1304FFF3" w14:textId="2D4E860D" w:rsidR="00DD482C" w:rsidRPr="005B3188" w:rsidRDefault="00DD482C"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 xml:space="preserve">Appendix </w:t>
            </w:r>
            <w:r w:rsidR="0057789E" w:rsidRPr="005B3188">
              <w:rPr>
                <w:rFonts w:ascii="Times New Roman" w:eastAsia="Times" w:hAnsi="Times New Roman"/>
                <w:sz w:val="20"/>
                <w:szCs w:val="20"/>
              </w:rPr>
              <w:t>G</w:t>
            </w:r>
            <w:r w:rsidRPr="005B3188">
              <w:rPr>
                <w:rFonts w:ascii="Times New Roman" w:eastAsia="Times" w:hAnsi="Times New Roman"/>
                <w:sz w:val="20"/>
                <w:szCs w:val="20"/>
              </w:rPr>
              <w:t xml:space="preserve"> –</w:t>
            </w:r>
            <w:r w:rsidR="00CF3DE0" w:rsidRPr="005B3188">
              <w:rPr>
                <w:rFonts w:ascii="Times New Roman" w:eastAsia="Times" w:hAnsi="Times New Roman"/>
                <w:sz w:val="20"/>
                <w:szCs w:val="20"/>
              </w:rPr>
              <w:t xml:space="preserve"> </w:t>
            </w:r>
            <w:r w:rsidR="00CF3DE0" w:rsidRPr="005B3188">
              <w:rPr>
                <w:rFonts w:ascii="Times New Roman" w:hAnsi="Times New Roman"/>
                <w:bCs/>
                <w:iCs/>
                <w:color w:val="000000"/>
                <w:sz w:val="20"/>
                <w:szCs w:val="20"/>
                <w:lang w:val="en-CA"/>
              </w:rPr>
              <w:t xml:space="preserve">Security Systems Evaluation Report </w:t>
            </w:r>
            <w:r w:rsidR="00876416" w:rsidRPr="005B3188">
              <w:rPr>
                <w:rFonts w:ascii="Times New Roman" w:eastAsia="Times" w:hAnsi="Times New Roman"/>
                <w:sz w:val="20"/>
                <w:szCs w:val="20"/>
              </w:rPr>
              <w:t>(Sample</w:t>
            </w:r>
            <w:r w:rsidR="00CF3DE0" w:rsidRPr="005B3188">
              <w:rPr>
                <w:rFonts w:ascii="Times New Roman" w:eastAsia="Times" w:hAnsi="Times New Roman"/>
                <w:sz w:val="20"/>
                <w:szCs w:val="20"/>
              </w:rPr>
              <w:t xml:space="preserve"> Deliverable</w:t>
            </w:r>
            <w:r w:rsidR="00876416" w:rsidRPr="005B3188">
              <w:rPr>
                <w:rFonts w:ascii="Times New Roman" w:eastAsia="Times" w:hAnsi="Times New Roman"/>
                <w:sz w:val="20"/>
                <w:szCs w:val="20"/>
              </w:rPr>
              <w:t>)</w:t>
            </w:r>
          </w:p>
          <w:p w14:paraId="7E147F40" w14:textId="679BF080" w:rsidR="00E03E87" w:rsidRPr="005B3188" w:rsidRDefault="00E03E87"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 xml:space="preserve">Appendix H – Acceptance </w:t>
            </w:r>
            <w:r w:rsidR="00086675" w:rsidRPr="005B3188">
              <w:rPr>
                <w:rFonts w:ascii="Times New Roman" w:eastAsia="Times" w:hAnsi="Times New Roman"/>
                <w:sz w:val="20"/>
                <w:szCs w:val="20"/>
              </w:rPr>
              <w:t xml:space="preserve">and Sign-Off </w:t>
            </w:r>
            <w:r w:rsidRPr="005B3188">
              <w:rPr>
                <w:rFonts w:ascii="Times New Roman" w:eastAsia="Times" w:hAnsi="Times New Roman"/>
                <w:sz w:val="20"/>
                <w:szCs w:val="20"/>
              </w:rPr>
              <w:t>Form</w:t>
            </w:r>
          </w:p>
          <w:p w14:paraId="5E222B17" w14:textId="60392265" w:rsidR="00DD482C" w:rsidRPr="005B3188" w:rsidRDefault="00DD482C" w:rsidP="001659D7">
            <w:pPr>
              <w:spacing w:line="240" w:lineRule="auto"/>
              <w:rPr>
                <w:rFonts w:ascii="Times New Roman" w:eastAsia="Times" w:hAnsi="Times New Roman"/>
                <w:bCs/>
                <w:sz w:val="20"/>
                <w:szCs w:val="20"/>
              </w:rPr>
            </w:pPr>
            <w:r w:rsidRPr="005B3188">
              <w:rPr>
                <w:rFonts w:ascii="Times New Roman" w:eastAsia="Times" w:hAnsi="Times New Roman"/>
                <w:sz w:val="20"/>
                <w:szCs w:val="20"/>
              </w:rPr>
              <w:t xml:space="preserve">Appendix </w:t>
            </w:r>
            <w:r w:rsidR="00E03E87" w:rsidRPr="005B3188">
              <w:rPr>
                <w:rFonts w:ascii="Times New Roman" w:eastAsia="Times" w:hAnsi="Times New Roman"/>
                <w:sz w:val="20"/>
                <w:szCs w:val="20"/>
              </w:rPr>
              <w:t>I</w:t>
            </w:r>
            <w:r w:rsidRPr="005B3188">
              <w:rPr>
                <w:rFonts w:ascii="Times New Roman" w:eastAsia="Times" w:hAnsi="Times New Roman"/>
                <w:sz w:val="20"/>
                <w:szCs w:val="20"/>
              </w:rPr>
              <w:t xml:space="preserve"> – </w:t>
            </w:r>
            <w:r w:rsidR="00F60388" w:rsidRPr="005B3188">
              <w:rPr>
                <w:rFonts w:ascii="Times New Roman" w:eastAsia="Times" w:hAnsi="Times New Roman"/>
                <w:sz w:val="20"/>
                <w:szCs w:val="20"/>
              </w:rPr>
              <w:t>Internal Background Check Policy</w:t>
            </w:r>
          </w:p>
        </w:tc>
      </w:tr>
    </w:tbl>
    <w:p w14:paraId="2CCD8B67" w14:textId="77777777" w:rsidR="00B13049" w:rsidRPr="0057789E" w:rsidRDefault="00B13049" w:rsidP="001659D7">
      <w:pPr>
        <w:spacing w:line="240" w:lineRule="auto"/>
        <w:rPr>
          <w:rFonts w:ascii="Times New Roman" w:eastAsia="Times" w:hAnsi="Times New Roman"/>
          <w:b/>
        </w:rPr>
      </w:pPr>
    </w:p>
    <w:tbl>
      <w:tblPr>
        <w:tblW w:w="110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280"/>
        <w:gridCol w:w="5775"/>
      </w:tblGrid>
      <w:tr w:rsidR="00B13049" w:rsidRPr="005B3188" w14:paraId="07329729" w14:textId="77777777" w:rsidTr="00952702">
        <w:trPr>
          <w:jc w:val="center"/>
        </w:trPr>
        <w:tc>
          <w:tcPr>
            <w:tcW w:w="5280" w:type="dxa"/>
            <w:tcBorders>
              <w:bottom w:val="single" w:sz="12" w:space="0" w:color="auto"/>
            </w:tcBorders>
            <w:shd w:val="clear" w:color="auto" w:fill="E0E0E0"/>
            <w:tcMar>
              <w:top w:w="115" w:type="dxa"/>
              <w:left w:w="58" w:type="dxa"/>
              <w:bottom w:w="115" w:type="dxa"/>
              <w:right w:w="58" w:type="dxa"/>
            </w:tcMar>
            <w:vAlign w:val="center"/>
          </w:tcPr>
          <w:p w14:paraId="48206A10" w14:textId="36BFD61F" w:rsidR="00B13049" w:rsidRPr="005B3188" w:rsidRDefault="007248A8" w:rsidP="001659D7">
            <w:pPr>
              <w:tabs>
                <w:tab w:val="left" w:pos="3600"/>
              </w:tabs>
              <w:spacing w:line="240" w:lineRule="auto"/>
              <w:jc w:val="center"/>
              <w:rPr>
                <w:rFonts w:ascii="Times New Roman" w:eastAsia="Times" w:hAnsi="Times New Roman"/>
                <w:b/>
                <w:sz w:val="20"/>
                <w:szCs w:val="20"/>
              </w:rPr>
            </w:pPr>
            <w:r w:rsidRPr="005B3188">
              <w:rPr>
                <w:rFonts w:ascii="Times New Roman" w:eastAsia="Times" w:hAnsi="Times New Roman"/>
                <w:b/>
                <w:sz w:val="20"/>
                <w:szCs w:val="20"/>
              </w:rPr>
              <w:t>JUDICIAL COUNCIL’S SIGNATURE</w:t>
            </w:r>
          </w:p>
        </w:tc>
        <w:tc>
          <w:tcPr>
            <w:tcW w:w="5775" w:type="dxa"/>
            <w:tcBorders>
              <w:bottom w:val="single" w:sz="12" w:space="0" w:color="auto"/>
            </w:tcBorders>
            <w:shd w:val="clear" w:color="auto" w:fill="E0E0E0"/>
            <w:tcMar>
              <w:top w:w="115" w:type="dxa"/>
              <w:left w:w="58" w:type="dxa"/>
              <w:bottom w:w="115" w:type="dxa"/>
              <w:right w:w="58" w:type="dxa"/>
            </w:tcMar>
            <w:vAlign w:val="center"/>
          </w:tcPr>
          <w:p w14:paraId="5A79A16C" w14:textId="58B82548" w:rsidR="00B13049" w:rsidRPr="005B3188" w:rsidRDefault="00B13049" w:rsidP="001659D7">
            <w:pPr>
              <w:tabs>
                <w:tab w:val="left" w:pos="3600"/>
              </w:tabs>
              <w:spacing w:line="240" w:lineRule="auto"/>
              <w:jc w:val="center"/>
              <w:rPr>
                <w:rFonts w:ascii="Times New Roman" w:eastAsia="Times" w:hAnsi="Times New Roman"/>
                <w:b/>
                <w:sz w:val="20"/>
                <w:szCs w:val="20"/>
              </w:rPr>
            </w:pPr>
            <w:r w:rsidRPr="005B3188">
              <w:rPr>
                <w:rFonts w:ascii="Times New Roman" w:eastAsia="Times" w:hAnsi="Times New Roman"/>
                <w:b/>
                <w:sz w:val="20"/>
                <w:szCs w:val="20"/>
              </w:rPr>
              <w:t>CON</w:t>
            </w:r>
            <w:r w:rsidR="0057789E" w:rsidRPr="005B3188">
              <w:rPr>
                <w:rFonts w:ascii="Times New Roman" w:eastAsia="Times" w:hAnsi="Times New Roman"/>
                <w:b/>
                <w:sz w:val="20"/>
                <w:szCs w:val="20"/>
              </w:rPr>
              <w:t>SULTANTS</w:t>
            </w:r>
            <w:r w:rsidRPr="005B3188">
              <w:rPr>
                <w:rFonts w:ascii="Times New Roman" w:eastAsia="Times" w:hAnsi="Times New Roman"/>
                <w:b/>
                <w:sz w:val="20"/>
                <w:szCs w:val="20"/>
              </w:rPr>
              <w:t>’S SIGNATURE</w:t>
            </w:r>
          </w:p>
        </w:tc>
      </w:tr>
      <w:tr w:rsidR="00B13049" w:rsidRPr="005B3188" w14:paraId="48892034" w14:textId="77777777" w:rsidTr="00A837B9">
        <w:trPr>
          <w:jc w:val="center"/>
        </w:trPr>
        <w:tc>
          <w:tcPr>
            <w:tcW w:w="5280" w:type="dxa"/>
            <w:vMerge w:val="restart"/>
            <w:tcBorders>
              <w:top w:val="nil"/>
              <w:left w:val="single" w:sz="8" w:space="0" w:color="auto"/>
              <w:right w:val="single" w:sz="8" w:space="0" w:color="auto"/>
            </w:tcBorders>
            <w:vAlign w:val="center"/>
          </w:tcPr>
          <w:p w14:paraId="3ADDBB17" w14:textId="21D9DEE9" w:rsidR="00B13049" w:rsidRPr="005B3188" w:rsidRDefault="00B13049" w:rsidP="001659D7">
            <w:pPr>
              <w:spacing w:line="240" w:lineRule="auto"/>
              <w:jc w:val="center"/>
              <w:rPr>
                <w:rFonts w:ascii="Times New Roman" w:eastAsia="Times" w:hAnsi="Times New Roman"/>
                <w:sz w:val="20"/>
                <w:szCs w:val="20"/>
              </w:rPr>
            </w:pPr>
            <w:r w:rsidRPr="005B3188">
              <w:rPr>
                <w:rFonts w:ascii="Times New Roman" w:eastAsia="Times" w:hAnsi="Times New Roman"/>
                <w:b/>
                <w:sz w:val="20"/>
                <w:szCs w:val="20"/>
              </w:rPr>
              <w:t>Judicial Council</w:t>
            </w:r>
            <w:r w:rsidR="007248A8" w:rsidRPr="005B3188">
              <w:rPr>
                <w:rFonts w:ascii="Times New Roman" w:eastAsia="Times" w:hAnsi="Times New Roman"/>
                <w:b/>
                <w:sz w:val="20"/>
                <w:szCs w:val="20"/>
              </w:rPr>
              <w:t xml:space="preserve"> of California</w:t>
            </w:r>
          </w:p>
        </w:tc>
        <w:tc>
          <w:tcPr>
            <w:tcW w:w="5775" w:type="dxa"/>
            <w:tcBorders>
              <w:top w:val="single" w:sz="12" w:space="0" w:color="auto"/>
              <w:left w:val="single" w:sz="8" w:space="0" w:color="auto"/>
              <w:bottom w:val="nil"/>
              <w:right w:val="single" w:sz="8" w:space="0" w:color="auto"/>
            </w:tcBorders>
            <w:tcMar>
              <w:top w:w="0" w:type="dxa"/>
              <w:left w:w="0" w:type="dxa"/>
              <w:bottom w:w="0" w:type="dxa"/>
              <w:right w:w="0" w:type="dxa"/>
            </w:tcMar>
          </w:tcPr>
          <w:p w14:paraId="675F27DC" w14:textId="413AE559" w:rsidR="00B13049" w:rsidRPr="001659D7" w:rsidRDefault="00B13049" w:rsidP="001659D7">
            <w:pPr>
              <w:spacing w:line="240" w:lineRule="auto"/>
              <w:ind w:right="76"/>
              <w:rPr>
                <w:rFonts w:ascii="Times New Roman" w:eastAsia="Times" w:hAnsi="Times New Roman"/>
                <w:sz w:val="16"/>
                <w:szCs w:val="16"/>
              </w:rPr>
            </w:pPr>
            <w:r w:rsidRPr="001659D7">
              <w:rPr>
                <w:rFonts w:ascii="Times New Roman" w:eastAsia="Times" w:hAnsi="Times New Roman"/>
                <w:sz w:val="16"/>
                <w:szCs w:val="16"/>
              </w:rPr>
              <w:t>CON</w:t>
            </w:r>
            <w:r w:rsidR="0057789E" w:rsidRPr="001659D7">
              <w:rPr>
                <w:rFonts w:ascii="Times New Roman" w:eastAsia="Times" w:hAnsi="Times New Roman"/>
                <w:sz w:val="16"/>
                <w:szCs w:val="16"/>
              </w:rPr>
              <w:t>SULTANT</w:t>
            </w:r>
            <w:r w:rsidRPr="001659D7">
              <w:rPr>
                <w:rFonts w:ascii="Times New Roman" w:eastAsia="Times" w:hAnsi="Times New Roman"/>
                <w:sz w:val="16"/>
                <w:szCs w:val="16"/>
              </w:rPr>
              <w:t xml:space="preserve">’S </w:t>
            </w:r>
            <w:r w:rsidR="005B3188" w:rsidRPr="001659D7">
              <w:rPr>
                <w:rFonts w:ascii="Times New Roman" w:eastAsia="Times" w:hAnsi="Times New Roman"/>
                <w:sz w:val="16"/>
                <w:szCs w:val="16"/>
              </w:rPr>
              <w:t>NAME (</w:t>
            </w:r>
            <w:r w:rsidRPr="001659D7">
              <w:rPr>
                <w:rFonts w:ascii="Times New Roman" w:eastAsia="Times" w:hAnsi="Times New Roman"/>
                <w:i/>
                <w:sz w:val="16"/>
                <w:szCs w:val="16"/>
              </w:rPr>
              <w:t>if Con</w:t>
            </w:r>
            <w:r w:rsidR="0057789E" w:rsidRPr="001659D7">
              <w:rPr>
                <w:rFonts w:ascii="Times New Roman" w:eastAsia="Times" w:hAnsi="Times New Roman"/>
                <w:i/>
                <w:sz w:val="16"/>
                <w:szCs w:val="16"/>
              </w:rPr>
              <w:t>sultant</w:t>
            </w:r>
            <w:r w:rsidRPr="001659D7">
              <w:rPr>
                <w:rFonts w:ascii="Times New Roman" w:eastAsia="Times" w:hAnsi="Times New Roman"/>
                <w:i/>
                <w:sz w:val="16"/>
                <w:szCs w:val="16"/>
              </w:rPr>
              <w:t xml:space="preserve"> is not an individual person, state whether Con</w:t>
            </w:r>
            <w:r w:rsidR="0057789E" w:rsidRPr="001659D7">
              <w:rPr>
                <w:rFonts w:ascii="Times New Roman" w:eastAsia="Times" w:hAnsi="Times New Roman"/>
                <w:i/>
                <w:sz w:val="16"/>
                <w:szCs w:val="16"/>
              </w:rPr>
              <w:t>sultant</w:t>
            </w:r>
            <w:r w:rsidRPr="001659D7">
              <w:rPr>
                <w:rFonts w:ascii="Times New Roman" w:eastAsia="Times" w:hAnsi="Times New Roman"/>
                <w:i/>
                <w:sz w:val="16"/>
                <w:szCs w:val="16"/>
              </w:rPr>
              <w:t xml:space="preserve"> is a corporation, partnership, etc., and the state or territory where Con</w:t>
            </w:r>
            <w:r w:rsidR="0057789E" w:rsidRPr="001659D7">
              <w:rPr>
                <w:rFonts w:ascii="Times New Roman" w:eastAsia="Times" w:hAnsi="Times New Roman"/>
                <w:i/>
                <w:sz w:val="16"/>
                <w:szCs w:val="16"/>
              </w:rPr>
              <w:t>sultant</w:t>
            </w:r>
            <w:r w:rsidRPr="001659D7">
              <w:rPr>
                <w:rFonts w:ascii="Times New Roman" w:eastAsia="Times" w:hAnsi="Times New Roman"/>
                <w:i/>
                <w:sz w:val="16"/>
                <w:szCs w:val="16"/>
              </w:rPr>
              <w:t xml:space="preserve"> is organized)</w:t>
            </w:r>
            <w:r w:rsidRPr="001659D7" w:rsidDel="0090396A">
              <w:rPr>
                <w:rFonts w:ascii="Times New Roman" w:eastAsia="Times" w:hAnsi="Times New Roman"/>
                <w:i/>
                <w:sz w:val="16"/>
                <w:szCs w:val="16"/>
              </w:rPr>
              <w:t xml:space="preserve"> </w:t>
            </w:r>
          </w:p>
        </w:tc>
      </w:tr>
      <w:tr w:rsidR="00B13049" w:rsidRPr="005B3188" w14:paraId="570BB351" w14:textId="77777777" w:rsidTr="00952702">
        <w:trPr>
          <w:jc w:val="center"/>
        </w:trPr>
        <w:tc>
          <w:tcPr>
            <w:tcW w:w="5280" w:type="dxa"/>
            <w:vMerge/>
            <w:tcBorders>
              <w:left w:val="single" w:sz="8" w:space="0" w:color="auto"/>
              <w:bottom w:val="single" w:sz="8" w:space="0" w:color="auto"/>
              <w:right w:val="single" w:sz="8" w:space="0" w:color="auto"/>
            </w:tcBorders>
          </w:tcPr>
          <w:p w14:paraId="4FA53957" w14:textId="77777777" w:rsidR="00B13049" w:rsidRPr="005B3188" w:rsidRDefault="00B13049" w:rsidP="001659D7">
            <w:pPr>
              <w:spacing w:line="240" w:lineRule="auto"/>
              <w:rPr>
                <w:rFonts w:ascii="Times New Roman" w:eastAsia="Times" w:hAnsi="Times New Roman"/>
                <w:sz w:val="20"/>
                <w:szCs w:val="20"/>
              </w:rPr>
            </w:pPr>
          </w:p>
        </w:tc>
        <w:tc>
          <w:tcPr>
            <w:tcW w:w="5775" w:type="dxa"/>
            <w:tcBorders>
              <w:top w:val="nil"/>
              <w:left w:val="single" w:sz="8" w:space="0" w:color="auto"/>
              <w:bottom w:val="single" w:sz="8" w:space="0" w:color="auto"/>
              <w:right w:val="single" w:sz="8" w:space="0" w:color="auto"/>
            </w:tcBorders>
            <w:tcMar>
              <w:top w:w="0" w:type="dxa"/>
              <w:left w:w="115" w:type="dxa"/>
            </w:tcMar>
            <w:vAlign w:val="bottom"/>
          </w:tcPr>
          <w:p w14:paraId="10959F44" w14:textId="359F3647" w:rsidR="00B13049" w:rsidRPr="005B3188" w:rsidRDefault="00B13049" w:rsidP="001659D7">
            <w:pPr>
              <w:tabs>
                <w:tab w:val="left" w:pos="3600"/>
              </w:tabs>
              <w:spacing w:line="240" w:lineRule="auto"/>
              <w:jc w:val="center"/>
              <w:rPr>
                <w:rFonts w:ascii="Times New Roman" w:eastAsia="Times" w:hAnsi="Times New Roman"/>
                <w:sz w:val="20"/>
                <w:szCs w:val="20"/>
              </w:rPr>
            </w:pPr>
            <w:r w:rsidRPr="005B3188">
              <w:rPr>
                <w:rFonts w:ascii="Times New Roman" w:eastAsia="Times" w:hAnsi="Times New Roman"/>
                <w:b/>
                <w:sz w:val="20"/>
                <w:szCs w:val="20"/>
              </w:rPr>
              <w:t>[</w:t>
            </w:r>
            <w:r w:rsidR="0057789E" w:rsidRPr="005B3188">
              <w:rPr>
                <w:rFonts w:ascii="Times New Roman" w:eastAsia="Times" w:hAnsi="Times New Roman"/>
                <w:b/>
                <w:sz w:val="20"/>
                <w:szCs w:val="20"/>
              </w:rPr>
              <w:t>Consultant</w:t>
            </w:r>
            <w:r w:rsidRPr="005B3188">
              <w:rPr>
                <w:rFonts w:ascii="Times New Roman" w:eastAsia="Times" w:hAnsi="Times New Roman"/>
                <w:b/>
                <w:sz w:val="20"/>
                <w:szCs w:val="20"/>
              </w:rPr>
              <w:t xml:space="preserve"> name]</w:t>
            </w:r>
          </w:p>
        </w:tc>
      </w:tr>
      <w:tr w:rsidR="00B13049" w:rsidRPr="005B3188" w14:paraId="2D38306C" w14:textId="77777777" w:rsidTr="00952702">
        <w:trPr>
          <w:jc w:val="center"/>
        </w:trPr>
        <w:tc>
          <w:tcPr>
            <w:tcW w:w="528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76EB0C6E"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 xml:space="preserve">BY </w:t>
            </w:r>
            <w:r w:rsidRPr="001659D7">
              <w:rPr>
                <w:rFonts w:ascii="Times New Roman" w:eastAsia="Times" w:hAnsi="Times New Roman"/>
                <w:i/>
                <w:sz w:val="16"/>
                <w:szCs w:val="16"/>
              </w:rPr>
              <w:t>(Authorized Signature)</w:t>
            </w:r>
          </w:p>
        </w:tc>
        <w:tc>
          <w:tcPr>
            <w:tcW w:w="5775"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3248C848"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 xml:space="preserve">BY </w:t>
            </w:r>
            <w:r w:rsidRPr="001659D7">
              <w:rPr>
                <w:rFonts w:ascii="Times New Roman" w:eastAsia="Times" w:hAnsi="Times New Roman"/>
                <w:i/>
                <w:sz w:val="16"/>
                <w:szCs w:val="16"/>
              </w:rPr>
              <w:t>(Authorized Signature)</w:t>
            </w:r>
          </w:p>
        </w:tc>
      </w:tr>
      <w:tr w:rsidR="00B13049" w:rsidRPr="005B3188" w14:paraId="0D1FA4F7" w14:textId="77777777" w:rsidTr="00952702">
        <w:trPr>
          <w:trHeight w:val="576"/>
          <w:jc w:val="center"/>
        </w:trPr>
        <w:tc>
          <w:tcPr>
            <w:tcW w:w="5280" w:type="dxa"/>
            <w:tcBorders>
              <w:top w:val="nil"/>
              <w:left w:val="single" w:sz="8" w:space="0" w:color="auto"/>
              <w:bottom w:val="single" w:sz="8" w:space="0" w:color="auto"/>
              <w:right w:val="single" w:sz="8" w:space="0" w:color="auto"/>
            </w:tcBorders>
            <w:tcMar>
              <w:top w:w="0" w:type="dxa"/>
            </w:tcMar>
            <w:vAlign w:val="bottom"/>
          </w:tcPr>
          <w:p w14:paraId="5FA676E6" w14:textId="77777777" w:rsidR="00B13049" w:rsidRPr="005B3188" w:rsidRDefault="00B13049"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 xml:space="preserve"> </w:t>
            </w:r>
            <w:r w:rsidRPr="005B3188">
              <w:rPr>
                <w:rFonts w:ascii="Times New Roman" w:eastAsia="Times" w:hAnsi="Times New Roman"/>
                <w:sz w:val="20"/>
                <w:szCs w:val="20"/>
              </w:rPr>
              <w:sym w:font="Wingdings" w:char="F03F"/>
            </w:r>
          </w:p>
        </w:tc>
        <w:tc>
          <w:tcPr>
            <w:tcW w:w="5775" w:type="dxa"/>
            <w:tcBorders>
              <w:top w:val="nil"/>
              <w:left w:val="single" w:sz="8" w:space="0" w:color="auto"/>
              <w:bottom w:val="single" w:sz="8" w:space="0" w:color="auto"/>
              <w:right w:val="single" w:sz="8" w:space="0" w:color="auto"/>
            </w:tcBorders>
            <w:tcMar>
              <w:top w:w="0" w:type="dxa"/>
            </w:tcMar>
            <w:vAlign w:val="bottom"/>
          </w:tcPr>
          <w:p w14:paraId="102C4354" w14:textId="77777777" w:rsidR="00B13049" w:rsidRPr="005B3188" w:rsidRDefault="00B13049" w:rsidP="001659D7">
            <w:pPr>
              <w:tabs>
                <w:tab w:val="left" w:pos="3600"/>
              </w:tabs>
              <w:spacing w:line="240" w:lineRule="auto"/>
              <w:rPr>
                <w:rFonts w:ascii="Times New Roman" w:eastAsia="Times" w:hAnsi="Times New Roman"/>
                <w:sz w:val="20"/>
                <w:szCs w:val="20"/>
              </w:rPr>
            </w:pPr>
            <w:r w:rsidRPr="005B3188">
              <w:rPr>
                <w:rFonts w:ascii="Times New Roman" w:eastAsia="Times" w:hAnsi="Times New Roman"/>
                <w:sz w:val="20"/>
                <w:szCs w:val="20"/>
              </w:rPr>
              <w:sym w:font="Wingdings" w:char="F03F"/>
            </w:r>
          </w:p>
        </w:tc>
      </w:tr>
      <w:tr w:rsidR="00B13049" w:rsidRPr="005B3188" w14:paraId="15B86B50" w14:textId="77777777" w:rsidTr="00952702">
        <w:trPr>
          <w:jc w:val="center"/>
        </w:trPr>
        <w:tc>
          <w:tcPr>
            <w:tcW w:w="528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12085B18"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PRINTED NAME AND TITLE OF PERSON SIGNING</w:t>
            </w:r>
          </w:p>
        </w:tc>
        <w:tc>
          <w:tcPr>
            <w:tcW w:w="5775"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659B6682"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PRINTED NAME AND TITLE OF PERSON SIGNING</w:t>
            </w:r>
          </w:p>
        </w:tc>
      </w:tr>
      <w:tr w:rsidR="00B13049" w:rsidRPr="005B3188" w14:paraId="2DF9E93D" w14:textId="77777777" w:rsidTr="00952702">
        <w:trPr>
          <w:jc w:val="center"/>
        </w:trPr>
        <w:tc>
          <w:tcPr>
            <w:tcW w:w="5280" w:type="dxa"/>
            <w:tcBorders>
              <w:top w:val="nil"/>
              <w:left w:val="single" w:sz="8" w:space="0" w:color="auto"/>
              <w:bottom w:val="single" w:sz="8" w:space="0" w:color="auto"/>
              <w:right w:val="single" w:sz="8" w:space="0" w:color="auto"/>
            </w:tcBorders>
            <w:tcMar>
              <w:top w:w="29" w:type="dxa"/>
            </w:tcMar>
            <w:vAlign w:val="bottom"/>
          </w:tcPr>
          <w:p w14:paraId="5EF9869F" w14:textId="77777777" w:rsidR="00B13049" w:rsidRPr="005B3188" w:rsidRDefault="00B13049" w:rsidP="001659D7">
            <w:pPr>
              <w:spacing w:line="240" w:lineRule="auto"/>
              <w:rPr>
                <w:rFonts w:ascii="Times New Roman" w:eastAsia="Times" w:hAnsi="Times New Roman"/>
                <w:bCs/>
                <w:sz w:val="20"/>
                <w:szCs w:val="20"/>
              </w:rPr>
            </w:pPr>
            <w:r w:rsidRPr="005B3188">
              <w:rPr>
                <w:rFonts w:ascii="Times New Roman" w:eastAsia="Times" w:hAnsi="Times New Roman"/>
                <w:bCs/>
                <w:sz w:val="20"/>
                <w:szCs w:val="20"/>
              </w:rPr>
              <w:t>[@Name and title]</w:t>
            </w:r>
          </w:p>
        </w:tc>
        <w:tc>
          <w:tcPr>
            <w:tcW w:w="5775" w:type="dxa"/>
            <w:tcBorders>
              <w:top w:val="nil"/>
              <w:left w:val="single" w:sz="8" w:space="0" w:color="auto"/>
              <w:bottom w:val="single" w:sz="8" w:space="0" w:color="auto"/>
              <w:right w:val="single" w:sz="8" w:space="0" w:color="auto"/>
            </w:tcBorders>
            <w:tcMar>
              <w:top w:w="29" w:type="dxa"/>
            </w:tcMar>
            <w:vAlign w:val="bottom"/>
          </w:tcPr>
          <w:p w14:paraId="25AE6232" w14:textId="77777777" w:rsidR="00B13049" w:rsidRPr="005B3188" w:rsidRDefault="00B13049" w:rsidP="001659D7">
            <w:pPr>
              <w:tabs>
                <w:tab w:val="left" w:pos="3600"/>
              </w:tabs>
              <w:spacing w:line="240" w:lineRule="auto"/>
              <w:rPr>
                <w:rFonts w:ascii="Times New Roman" w:eastAsia="Times" w:hAnsi="Times New Roman"/>
                <w:bCs/>
                <w:sz w:val="20"/>
                <w:szCs w:val="20"/>
              </w:rPr>
            </w:pPr>
            <w:r w:rsidRPr="005B3188">
              <w:rPr>
                <w:rFonts w:ascii="Times New Roman" w:eastAsia="Times" w:hAnsi="Times New Roman"/>
                <w:bCs/>
                <w:sz w:val="20"/>
                <w:szCs w:val="20"/>
              </w:rPr>
              <w:t>[@Name and title]</w:t>
            </w:r>
          </w:p>
        </w:tc>
      </w:tr>
      <w:tr w:rsidR="00B13049" w:rsidRPr="005B3188" w14:paraId="021215E6" w14:textId="77777777" w:rsidTr="00952702">
        <w:trPr>
          <w:jc w:val="center"/>
        </w:trPr>
        <w:tc>
          <w:tcPr>
            <w:tcW w:w="528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6775912A"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DATE EXECUTED</w:t>
            </w:r>
          </w:p>
        </w:tc>
        <w:tc>
          <w:tcPr>
            <w:tcW w:w="5775"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244EE774"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DATE EXECUTED</w:t>
            </w:r>
          </w:p>
        </w:tc>
      </w:tr>
      <w:tr w:rsidR="00B13049" w:rsidRPr="005B3188" w14:paraId="03E5BF45" w14:textId="77777777" w:rsidTr="00952702">
        <w:trPr>
          <w:jc w:val="center"/>
        </w:trPr>
        <w:tc>
          <w:tcPr>
            <w:tcW w:w="5280" w:type="dxa"/>
            <w:tcBorders>
              <w:top w:val="nil"/>
              <w:left w:val="single" w:sz="8" w:space="0" w:color="auto"/>
              <w:bottom w:val="single" w:sz="8" w:space="0" w:color="auto"/>
              <w:right w:val="single" w:sz="8" w:space="0" w:color="auto"/>
            </w:tcBorders>
            <w:tcMar>
              <w:top w:w="29" w:type="dxa"/>
            </w:tcMar>
            <w:vAlign w:val="bottom"/>
          </w:tcPr>
          <w:p w14:paraId="0ADEDA58" w14:textId="7ADE9563" w:rsidR="00B13049" w:rsidRPr="005B3188" w:rsidRDefault="00CA35AE" w:rsidP="001659D7">
            <w:pPr>
              <w:spacing w:line="240" w:lineRule="auto"/>
              <w:rPr>
                <w:rFonts w:ascii="Times New Roman" w:eastAsia="Times" w:hAnsi="Times New Roman"/>
                <w:sz w:val="20"/>
                <w:szCs w:val="20"/>
              </w:rPr>
            </w:pPr>
            <w:r w:rsidRPr="005B3188">
              <w:rPr>
                <w:rFonts w:ascii="Times New Roman" w:eastAsia="Times" w:hAnsi="Times New Roman"/>
                <w:sz w:val="20"/>
                <w:szCs w:val="20"/>
              </w:rPr>
              <w:t>[@Date]</w:t>
            </w:r>
          </w:p>
        </w:tc>
        <w:tc>
          <w:tcPr>
            <w:tcW w:w="5775" w:type="dxa"/>
            <w:tcBorders>
              <w:top w:val="nil"/>
              <w:left w:val="single" w:sz="8" w:space="0" w:color="auto"/>
              <w:bottom w:val="single" w:sz="8" w:space="0" w:color="auto"/>
              <w:right w:val="single" w:sz="8" w:space="0" w:color="auto"/>
            </w:tcBorders>
            <w:tcMar>
              <w:top w:w="29" w:type="dxa"/>
            </w:tcMar>
            <w:vAlign w:val="bottom"/>
          </w:tcPr>
          <w:p w14:paraId="226B27E2" w14:textId="4815F49F" w:rsidR="00B13049" w:rsidRPr="005B3188" w:rsidRDefault="00CA35AE" w:rsidP="001659D7">
            <w:pPr>
              <w:tabs>
                <w:tab w:val="left" w:pos="3600"/>
              </w:tabs>
              <w:spacing w:line="240" w:lineRule="auto"/>
              <w:rPr>
                <w:rFonts w:ascii="Times New Roman" w:eastAsia="Times" w:hAnsi="Times New Roman"/>
                <w:sz w:val="20"/>
                <w:szCs w:val="20"/>
              </w:rPr>
            </w:pPr>
            <w:r w:rsidRPr="005B3188">
              <w:rPr>
                <w:rFonts w:ascii="Times New Roman" w:eastAsia="Times" w:hAnsi="Times New Roman"/>
                <w:sz w:val="20"/>
                <w:szCs w:val="20"/>
              </w:rPr>
              <w:t>[@Date]</w:t>
            </w:r>
          </w:p>
        </w:tc>
      </w:tr>
      <w:tr w:rsidR="00B13049" w:rsidRPr="005B3188" w14:paraId="77141500" w14:textId="77777777" w:rsidTr="00952702">
        <w:trPr>
          <w:jc w:val="center"/>
        </w:trPr>
        <w:tc>
          <w:tcPr>
            <w:tcW w:w="528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1FE76ACF"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ADDRESS</w:t>
            </w:r>
          </w:p>
        </w:tc>
        <w:tc>
          <w:tcPr>
            <w:tcW w:w="5775"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0BF953E4" w14:textId="77777777" w:rsidR="00B13049" w:rsidRPr="001659D7" w:rsidRDefault="00B13049" w:rsidP="001659D7">
            <w:pPr>
              <w:spacing w:line="240" w:lineRule="auto"/>
              <w:rPr>
                <w:rFonts w:ascii="Times New Roman" w:eastAsia="Times" w:hAnsi="Times New Roman"/>
                <w:sz w:val="16"/>
                <w:szCs w:val="16"/>
              </w:rPr>
            </w:pPr>
            <w:r w:rsidRPr="001659D7">
              <w:rPr>
                <w:rFonts w:ascii="Times New Roman" w:eastAsia="Times" w:hAnsi="Times New Roman"/>
                <w:sz w:val="16"/>
                <w:szCs w:val="16"/>
              </w:rPr>
              <w:t>ADDRESS</w:t>
            </w:r>
          </w:p>
        </w:tc>
      </w:tr>
      <w:tr w:rsidR="00B13049" w:rsidRPr="005B3188" w14:paraId="39240F38" w14:textId="77777777" w:rsidTr="00952702">
        <w:trPr>
          <w:jc w:val="center"/>
        </w:trPr>
        <w:tc>
          <w:tcPr>
            <w:tcW w:w="5280" w:type="dxa"/>
            <w:tcBorders>
              <w:top w:val="nil"/>
              <w:left w:val="single" w:sz="8" w:space="0" w:color="auto"/>
              <w:bottom w:val="single" w:sz="8" w:space="0" w:color="auto"/>
              <w:right w:val="single" w:sz="8" w:space="0" w:color="auto"/>
            </w:tcBorders>
            <w:tcMar>
              <w:top w:w="29" w:type="dxa"/>
            </w:tcMar>
          </w:tcPr>
          <w:p w14:paraId="587687EA" w14:textId="77777777" w:rsidR="00B13049" w:rsidRPr="005B3188" w:rsidRDefault="00B13049" w:rsidP="001659D7">
            <w:pPr>
              <w:tabs>
                <w:tab w:val="left" w:pos="3600"/>
              </w:tabs>
              <w:spacing w:line="240" w:lineRule="auto"/>
              <w:rPr>
                <w:rFonts w:ascii="Times New Roman" w:eastAsia="Times" w:hAnsi="Times New Roman"/>
                <w:bCs/>
                <w:sz w:val="20"/>
                <w:szCs w:val="20"/>
              </w:rPr>
            </w:pPr>
            <w:r w:rsidRPr="005B3188">
              <w:rPr>
                <w:rFonts w:ascii="Times New Roman" w:eastAsia="Times" w:hAnsi="Times New Roman"/>
                <w:bCs/>
                <w:sz w:val="20"/>
                <w:szCs w:val="20"/>
              </w:rPr>
              <w:t>Branch Accounting and Procurement</w:t>
            </w:r>
          </w:p>
          <w:p w14:paraId="5648F53F" w14:textId="77777777" w:rsidR="00B13049" w:rsidRPr="005B3188" w:rsidRDefault="00B13049" w:rsidP="001659D7">
            <w:pPr>
              <w:tabs>
                <w:tab w:val="left" w:pos="3600"/>
              </w:tabs>
              <w:spacing w:line="240" w:lineRule="auto"/>
              <w:rPr>
                <w:rFonts w:ascii="Times New Roman" w:eastAsia="Times" w:hAnsi="Times New Roman"/>
                <w:bCs/>
                <w:sz w:val="20"/>
                <w:szCs w:val="20"/>
              </w:rPr>
            </w:pPr>
            <w:r w:rsidRPr="005B3188">
              <w:rPr>
                <w:rFonts w:ascii="Times New Roman" w:eastAsia="Times" w:hAnsi="Times New Roman"/>
                <w:bCs/>
                <w:sz w:val="20"/>
                <w:szCs w:val="20"/>
              </w:rPr>
              <w:t>455 Golden Gate Avenue, 6th Floor</w:t>
            </w:r>
          </w:p>
          <w:p w14:paraId="47F5588A" w14:textId="77777777" w:rsidR="00B13049" w:rsidRPr="005B3188" w:rsidRDefault="00B13049" w:rsidP="001659D7">
            <w:pPr>
              <w:tabs>
                <w:tab w:val="left" w:pos="3600"/>
              </w:tabs>
              <w:spacing w:line="240" w:lineRule="auto"/>
              <w:rPr>
                <w:rFonts w:ascii="Times New Roman" w:eastAsia="Times" w:hAnsi="Times New Roman"/>
                <w:bCs/>
                <w:sz w:val="20"/>
                <w:szCs w:val="20"/>
              </w:rPr>
            </w:pPr>
            <w:r w:rsidRPr="005B3188">
              <w:rPr>
                <w:rFonts w:ascii="Times New Roman" w:eastAsia="Times" w:hAnsi="Times New Roman"/>
                <w:bCs/>
                <w:sz w:val="20"/>
                <w:szCs w:val="20"/>
              </w:rPr>
              <w:t>San Francisco, CA 94102</w:t>
            </w:r>
          </w:p>
        </w:tc>
        <w:tc>
          <w:tcPr>
            <w:tcW w:w="5775" w:type="dxa"/>
            <w:tcBorders>
              <w:top w:val="nil"/>
              <w:left w:val="single" w:sz="8" w:space="0" w:color="auto"/>
              <w:bottom w:val="single" w:sz="8" w:space="0" w:color="auto"/>
              <w:right w:val="single" w:sz="8" w:space="0" w:color="auto"/>
            </w:tcBorders>
            <w:tcMar>
              <w:top w:w="29" w:type="dxa"/>
            </w:tcMar>
          </w:tcPr>
          <w:p w14:paraId="2A527A21" w14:textId="77777777" w:rsidR="00B13049" w:rsidRPr="005B3188" w:rsidRDefault="00B13049" w:rsidP="001659D7">
            <w:pPr>
              <w:tabs>
                <w:tab w:val="left" w:pos="3600"/>
              </w:tabs>
              <w:spacing w:line="240" w:lineRule="auto"/>
              <w:rPr>
                <w:rFonts w:ascii="Times New Roman" w:eastAsia="Times" w:hAnsi="Times New Roman"/>
                <w:bCs/>
                <w:sz w:val="20"/>
                <w:szCs w:val="20"/>
              </w:rPr>
            </w:pPr>
            <w:r w:rsidRPr="005B3188">
              <w:rPr>
                <w:rFonts w:ascii="Times New Roman" w:eastAsia="Times" w:hAnsi="Times New Roman"/>
                <w:bCs/>
                <w:sz w:val="20"/>
                <w:szCs w:val="20"/>
              </w:rPr>
              <w:t>[@Address]</w:t>
            </w:r>
          </w:p>
        </w:tc>
      </w:tr>
    </w:tbl>
    <w:p w14:paraId="1E992E4D" w14:textId="77777777" w:rsidR="00B13049" w:rsidRPr="005B3188" w:rsidRDefault="00B13049" w:rsidP="001659D7">
      <w:pPr>
        <w:tabs>
          <w:tab w:val="left" w:pos="6934"/>
        </w:tabs>
        <w:spacing w:line="240" w:lineRule="auto"/>
        <w:rPr>
          <w:rFonts w:ascii="Times New Roman" w:eastAsia="Times" w:hAnsi="Times New Roman"/>
          <w:sz w:val="20"/>
          <w:szCs w:val="20"/>
        </w:rPr>
      </w:pPr>
    </w:p>
    <w:p w14:paraId="376898E8" w14:textId="4DA14D13" w:rsidR="00DD094E" w:rsidRPr="00DD094E" w:rsidRDefault="00DD094E" w:rsidP="005B3188">
      <w:pPr>
        <w:tabs>
          <w:tab w:val="left" w:pos="1401"/>
        </w:tabs>
        <w:spacing w:after="240"/>
        <w:jc w:val="center"/>
        <w:rPr>
          <w:rFonts w:ascii="Times New Roman" w:eastAsia="Times" w:hAnsi="Times New Roman"/>
        </w:rPr>
        <w:sectPr w:rsidR="00DD094E" w:rsidRPr="00DD094E" w:rsidSect="00B0151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296" w:bottom="720" w:left="1152" w:header="432" w:footer="432" w:gutter="0"/>
          <w:pgNumType w:start="1" w:chapStyle="1"/>
          <w:cols w:space="720"/>
          <w:docGrid w:linePitch="360"/>
        </w:sectPr>
      </w:pPr>
    </w:p>
    <w:p w14:paraId="28A42CFB" w14:textId="4C0487BD" w:rsidR="00B01C86" w:rsidRPr="00774F43" w:rsidRDefault="00F6190E" w:rsidP="00321AF9">
      <w:pPr>
        <w:spacing w:after="240" w:line="240" w:lineRule="auto"/>
        <w:ind w:left="720" w:hanging="720"/>
        <w:jc w:val="center"/>
        <w:rPr>
          <w:rFonts w:ascii="Times New Roman Bold" w:hAnsi="Times New Roman Bold"/>
          <w:b/>
          <w:sz w:val="20"/>
          <w:szCs w:val="20"/>
          <w:u w:val="single"/>
        </w:rPr>
      </w:pPr>
      <w:bookmarkStart w:id="22" w:name="_Ref43360594"/>
      <w:r w:rsidRPr="00774F43">
        <w:rPr>
          <w:rFonts w:ascii="Times New Roman Bold" w:hAnsi="Times New Roman Bold"/>
          <w:b/>
          <w:sz w:val="20"/>
          <w:szCs w:val="20"/>
        </w:rPr>
        <w:lastRenderedPageBreak/>
        <w:t xml:space="preserve">APPENDIX </w:t>
      </w:r>
      <w:r w:rsidR="00CC1644" w:rsidRPr="00774F43">
        <w:rPr>
          <w:rFonts w:ascii="Times New Roman Bold" w:hAnsi="Times New Roman Bold"/>
          <w:b/>
          <w:sz w:val="20"/>
          <w:szCs w:val="20"/>
        </w:rPr>
        <w:t>A</w:t>
      </w:r>
      <w:r w:rsidR="007E3CEA" w:rsidRPr="00774F43">
        <w:rPr>
          <w:rFonts w:ascii="Times New Roman Bold" w:hAnsi="Times New Roman Bold"/>
          <w:b/>
          <w:sz w:val="20"/>
          <w:szCs w:val="20"/>
        </w:rPr>
        <w:t xml:space="preserve"> - </w:t>
      </w:r>
      <w:r w:rsidR="00F5519D" w:rsidRPr="00774F43">
        <w:rPr>
          <w:rFonts w:ascii="Times New Roman Bold" w:hAnsi="Times New Roman Bold"/>
          <w:b/>
          <w:sz w:val="20"/>
          <w:szCs w:val="20"/>
        </w:rPr>
        <w:t>STATEMENT OF WORK</w:t>
      </w:r>
    </w:p>
    <w:p w14:paraId="666D7887" w14:textId="53CA47D2" w:rsidR="005B2DCA" w:rsidRPr="00B0151C" w:rsidRDefault="00542AB7" w:rsidP="00321AF9">
      <w:pPr>
        <w:spacing w:after="240" w:line="240" w:lineRule="auto"/>
        <w:outlineLvl w:val="0"/>
        <w:rPr>
          <w:rFonts w:ascii="Times New Roman" w:hAnsi="Times New Roman"/>
          <w:color w:val="000000"/>
          <w:sz w:val="20"/>
          <w:szCs w:val="18"/>
          <w:lang w:val="en-CA"/>
        </w:rPr>
      </w:pPr>
      <w:r w:rsidRPr="00B0151C">
        <w:rPr>
          <w:rFonts w:ascii="Times New Roman" w:hAnsi="Times New Roman"/>
          <w:color w:val="000000"/>
          <w:sz w:val="20"/>
          <w:szCs w:val="18"/>
          <w:lang w:val="en-CA"/>
        </w:rPr>
        <w:t>This Statement of Work</w:t>
      </w:r>
      <w:r w:rsidR="00D549BA" w:rsidRPr="00B0151C">
        <w:rPr>
          <w:rFonts w:ascii="Times New Roman" w:hAnsi="Times New Roman"/>
          <w:color w:val="000000"/>
          <w:sz w:val="20"/>
          <w:szCs w:val="18"/>
          <w:lang w:val="en-CA"/>
        </w:rPr>
        <w:t xml:space="preserve"> </w:t>
      </w:r>
      <w:r w:rsidR="00B01C86" w:rsidRPr="00B0151C">
        <w:rPr>
          <w:rFonts w:ascii="Times New Roman" w:hAnsi="Times New Roman"/>
          <w:color w:val="000000"/>
          <w:sz w:val="20"/>
          <w:szCs w:val="18"/>
          <w:lang w:val="en-CA"/>
        </w:rPr>
        <w:t xml:space="preserve">is subject to the Agreement between </w:t>
      </w:r>
      <w:r w:rsidR="007A2678">
        <w:rPr>
          <w:rFonts w:ascii="Times New Roman" w:hAnsi="Times New Roman"/>
          <w:color w:val="000000"/>
          <w:sz w:val="20"/>
          <w:szCs w:val="18"/>
          <w:lang w:val="en-CA"/>
        </w:rPr>
        <w:t>Consultant</w:t>
      </w:r>
      <w:r w:rsidR="00B01C86" w:rsidRPr="00B0151C">
        <w:rPr>
          <w:rFonts w:ascii="Times New Roman" w:hAnsi="Times New Roman"/>
          <w:color w:val="000000"/>
          <w:sz w:val="20"/>
          <w:szCs w:val="18"/>
          <w:lang w:val="en-CA"/>
        </w:rPr>
        <w:t xml:space="preserve"> an</w:t>
      </w:r>
      <w:r w:rsidRPr="00B0151C">
        <w:rPr>
          <w:rFonts w:ascii="Times New Roman" w:hAnsi="Times New Roman"/>
          <w:color w:val="000000"/>
          <w:sz w:val="20"/>
          <w:szCs w:val="18"/>
          <w:lang w:val="en-CA"/>
        </w:rPr>
        <w:t xml:space="preserve">d the </w:t>
      </w:r>
      <w:r w:rsidR="001A1048" w:rsidRPr="00B0151C">
        <w:rPr>
          <w:rFonts w:ascii="Times New Roman" w:hAnsi="Times New Roman"/>
          <w:color w:val="000000"/>
          <w:sz w:val="20"/>
          <w:szCs w:val="18"/>
          <w:lang w:val="en-CA"/>
        </w:rPr>
        <w:t>Judicial Council</w:t>
      </w:r>
      <w:r w:rsidRPr="00B0151C">
        <w:rPr>
          <w:rFonts w:ascii="Times New Roman" w:hAnsi="Times New Roman"/>
          <w:color w:val="000000"/>
          <w:sz w:val="20"/>
          <w:szCs w:val="18"/>
          <w:lang w:val="en-CA"/>
        </w:rPr>
        <w:t xml:space="preserve">. </w:t>
      </w:r>
      <w:r w:rsidR="00EA79F0" w:rsidRPr="00B0151C">
        <w:rPr>
          <w:rFonts w:ascii="Times New Roman" w:hAnsi="Times New Roman"/>
          <w:color w:val="000000"/>
          <w:sz w:val="20"/>
          <w:szCs w:val="18"/>
          <w:lang w:val="en-CA"/>
        </w:rPr>
        <w:t>By executing this Statement of Work, the Parties agree to be bound by the terms and conditions set out in the Agreement with respect to the Work to be provided under this Statement of Work.</w:t>
      </w:r>
      <w:r w:rsidR="00B01C86" w:rsidRPr="00B0151C">
        <w:rPr>
          <w:rFonts w:ascii="Times New Roman" w:hAnsi="Times New Roman"/>
          <w:sz w:val="20"/>
          <w:szCs w:val="18"/>
          <w:lang w:val="en-CA"/>
        </w:rPr>
        <w:t xml:space="preserve"> </w:t>
      </w:r>
    </w:p>
    <w:p w14:paraId="5F018358" w14:textId="77777777" w:rsidR="007379A1" w:rsidRDefault="00B01C86" w:rsidP="00042C75">
      <w:pPr>
        <w:spacing w:beforeLines="100" w:before="240" w:after="240" w:line="240" w:lineRule="auto"/>
        <w:ind w:left="720" w:hanging="720"/>
        <w:rPr>
          <w:rFonts w:ascii="Times New Roman" w:hAnsi="Times New Roman"/>
          <w:b/>
          <w:sz w:val="20"/>
          <w:szCs w:val="18"/>
          <w:lang w:val="en-CA"/>
        </w:rPr>
      </w:pPr>
      <w:r w:rsidRPr="00B0151C">
        <w:rPr>
          <w:rFonts w:ascii="Times New Roman" w:hAnsi="Times New Roman"/>
          <w:b/>
          <w:sz w:val="20"/>
          <w:szCs w:val="18"/>
          <w:lang w:val="en-CA"/>
        </w:rPr>
        <w:t>1.</w:t>
      </w:r>
      <w:r w:rsidRPr="00B0151C">
        <w:rPr>
          <w:rFonts w:ascii="Times New Roman" w:hAnsi="Times New Roman"/>
          <w:b/>
          <w:sz w:val="20"/>
          <w:szCs w:val="18"/>
          <w:lang w:val="en-CA"/>
        </w:rPr>
        <w:tab/>
      </w:r>
      <w:r w:rsidRPr="007379A1">
        <w:rPr>
          <w:rFonts w:ascii="Times New Roman" w:hAnsi="Times New Roman"/>
          <w:b/>
          <w:sz w:val="20"/>
          <w:szCs w:val="18"/>
          <w:u w:val="single"/>
          <w:lang w:val="en-CA"/>
        </w:rPr>
        <w:t>Term of this Statement of Work</w:t>
      </w:r>
      <w:r w:rsidRPr="00B0151C">
        <w:rPr>
          <w:rFonts w:ascii="Times New Roman" w:hAnsi="Times New Roman"/>
          <w:b/>
          <w:sz w:val="20"/>
          <w:szCs w:val="18"/>
          <w:lang w:val="en-CA"/>
        </w:rPr>
        <w:t>.</w:t>
      </w:r>
      <w:r w:rsidR="009B3E4C" w:rsidRPr="00025F72">
        <w:rPr>
          <w:rFonts w:ascii="Times New Roman" w:hAnsi="Times New Roman"/>
          <w:b/>
          <w:sz w:val="20"/>
          <w:szCs w:val="18"/>
          <w:lang w:val="en-CA"/>
        </w:rPr>
        <w:t xml:space="preserve">  </w:t>
      </w:r>
    </w:p>
    <w:p w14:paraId="29E07049" w14:textId="06A981E6" w:rsidR="005B2DCA" w:rsidRPr="00B0151C" w:rsidRDefault="0057789E" w:rsidP="00321AF9">
      <w:pPr>
        <w:spacing w:beforeLines="100" w:before="240" w:after="240" w:line="240" w:lineRule="auto"/>
        <w:ind w:left="720"/>
        <w:rPr>
          <w:rFonts w:ascii="Times New Roman" w:hAnsi="Times New Roman"/>
          <w:color w:val="000000"/>
          <w:sz w:val="20"/>
          <w:szCs w:val="18"/>
          <w:lang w:val="en-CA"/>
        </w:rPr>
      </w:pPr>
      <w:r w:rsidRPr="007379A1">
        <w:rPr>
          <w:rFonts w:ascii="Times New Roman" w:hAnsi="Times New Roman"/>
          <w:bCs/>
          <w:sz w:val="20"/>
          <w:szCs w:val="18"/>
          <w:lang w:val="en-CA"/>
        </w:rPr>
        <w:t xml:space="preserve">Multiple </w:t>
      </w:r>
      <w:r w:rsidR="008D283D" w:rsidRPr="007379A1">
        <w:rPr>
          <w:rFonts w:ascii="Times New Roman" w:hAnsi="Times New Roman"/>
          <w:bCs/>
          <w:sz w:val="20"/>
          <w:szCs w:val="18"/>
          <w:lang w:val="en-CA"/>
        </w:rPr>
        <w:t>c</w:t>
      </w:r>
      <w:r w:rsidRPr="007379A1">
        <w:rPr>
          <w:rFonts w:ascii="Times New Roman" w:hAnsi="Times New Roman"/>
          <w:bCs/>
          <w:sz w:val="20"/>
          <w:szCs w:val="18"/>
          <w:lang w:val="en-CA"/>
        </w:rPr>
        <w:t xml:space="preserve">onsultants may be selected to enter </w:t>
      </w:r>
      <w:r w:rsidR="00F47E0A" w:rsidRPr="007379A1">
        <w:rPr>
          <w:rFonts w:ascii="Times New Roman" w:hAnsi="Times New Roman"/>
          <w:bCs/>
          <w:sz w:val="20"/>
          <w:szCs w:val="18"/>
          <w:lang w:val="en-CA"/>
        </w:rPr>
        <w:t xml:space="preserve">into </w:t>
      </w:r>
      <w:r w:rsidRPr="007379A1">
        <w:rPr>
          <w:rFonts w:ascii="Times New Roman" w:hAnsi="Times New Roman"/>
          <w:bCs/>
          <w:sz w:val="20"/>
          <w:szCs w:val="18"/>
          <w:lang w:val="en-CA"/>
        </w:rPr>
        <w:t>contracts with the</w:t>
      </w:r>
      <w:r w:rsidRPr="007379A1">
        <w:rPr>
          <w:rFonts w:ascii="Times New Roman" w:hAnsi="Times New Roman"/>
          <w:bCs/>
          <w:color w:val="000000"/>
          <w:sz w:val="20"/>
          <w:szCs w:val="18"/>
          <w:lang w:val="en-CA"/>
        </w:rPr>
        <w:t xml:space="preserve"> Judicial Council for Consultation Services for Electronic Security Systems and related activities for existing or proposed</w:t>
      </w:r>
      <w:r w:rsidRPr="0057789E">
        <w:rPr>
          <w:rFonts w:ascii="Times New Roman" w:hAnsi="Times New Roman"/>
          <w:color w:val="000000"/>
          <w:sz w:val="20"/>
          <w:szCs w:val="18"/>
          <w:lang w:val="en-CA"/>
        </w:rPr>
        <w:t xml:space="preserve"> Judicial Branch facilities, or for the provision of the services they propose upon.  Those </w:t>
      </w:r>
      <w:r w:rsidR="008D283D">
        <w:rPr>
          <w:rFonts w:ascii="Times New Roman" w:hAnsi="Times New Roman"/>
          <w:color w:val="000000"/>
          <w:sz w:val="20"/>
          <w:szCs w:val="18"/>
          <w:lang w:val="en-CA"/>
        </w:rPr>
        <w:t>c</w:t>
      </w:r>
      <w:r w:rsidRPr="0057789E">
        <w:rPr>
          <w:rFonts w:ascii="Times New Roman" w:hAnsi="Times New Roman"/>
          <w:color w:val="000000"/>
          <w:sz w:val="20"/>
          <w:szCs w:val="18"/>
          <w:lang w:val="en-CA"/>
        </w:rPr>
        <w:t xml:space="preserve">onsultants may be assigned services, as may arise, based on the location and nature of the services required and the qualifications and resources of the </w:t>
      </w:r>
      <w:r w:rsidR="008D283D">
        <w:rPr>
          <w:rFonts w:ascii="Times New Roman" w:hAnsi="Times New Roman"/>
          <w:color w:val="000000"/>
          <w:sz w:val="20"/>
          <w:szCs w:val="18"/>
          <w:lang w:val="en-CA"/>
        </w:rPr>
        <w:t>c</w:t>
      </w:r>
      <w:r w:rsidRPr="0057789E">
        <w:rPr>
          <w:rFonts w:ascii="Times New Roman" w:hAnsi="Times New Roman"/>
          <w:color w:val="000000"/>
          <w:sz w:val="20"/>
          <w:szCs w:val="18"/>
          <w:lang w:val="en-CA"/>
        </w:rPr>
        <w:t>onsultants</w:t>
      </w:r>
      <w:r w:rsidR="00F47E0A">
        <w:rPr>
          <w:rFonts w:ascii="Times New Roman" w:hAnsi="Times New Roman"/>
          <w:color w:val="000000"/>
          <w:sz w:val="20"/>
          <w:szCs w:val="18"/>
          <w:lang w:val="en-CA"/>
        </w:rPr>
        <w:t>, at Judicial Council’s sole discretion</w:t>
      </w:r>
      <w:r w:rsidRPr="00F47E0A">
        <w:rPr>
          <w:rFonts w:ascii="Times New Roman" w:hAnsi="Times New Roman"/>
          <w:color w:val="000000"/>
          <w:sz w:val="20"/>
          <w:szCs w:val="20"/>
          <w:lang w:val="en-CA"/>
        </w:rPr>
        <w:t xml:space="preserve">.  </w:t>
      </w:r>
      <w:r w:rsidR="00F47E0A" w:rsidRPr="00F47E0A">
        <w:rPr>
          <w:rFonts w:ascii="Times New Roman" w:hAnsi="Times New Roman"/>
          <w:sz w:val="20"/>
          <w:szCs w:val="20"/>
        </w:rPr>
        <w:t>Consultants are not guaranteed any amount of work</w:t>
      </w:r>
      <w:r w:rsidR="00F47E0A">
        <w:rPr>
          <w:rFonts w:ascii="Times New Roman" w:hAnsi="Times New Roman"/>
          <w:sz w:val="20"/>
          <w:szCs w:val="20"/>
        </w:rPr>
        <w:t>.</w:t>
      </w:r>
      <w:r w:rsidR="00F47E0A" w:rsidRPr="00F47E0A" w:rsidDel="00F47E0A">
        <w:rPr>
          <w:rFonts w:ascii="Times New Roman" w:hAnsi="Times New Roman"/>
          <w:color w:val="000000"/>
          <w:sz w:val="20"/>
          <w:szCs w:val="20"/>
          <w:lang w:val="en-CA"/>
        </w:rPr>
        <w:t xml:space="preserve"> </w:t>
      </w:r>
    </w:p>
    <w:p w14:paraId="22406A07" w14:textId="4F1A4FB3" w:rsidR="00B01C86" w:rsidRDefault="00B01C86" w:rsidP="00321AF9">
      <w:pPr>
        <w:numPr>
          <w:ilvl w:val="12"/>
          <w:numId w:val="0"/>
        </w:numPr>
        <w:spacing w:after="240" w:line="240" w:lineRule="auto"/>
        <w:rPr>
          <w:rFonts w:ascii="Times New Roman" w:hAnsi="Times New Roman"/>
          <w:b/>
          <w:sz w:val="20"/>
          <w:szCs w:val="18"/>
          <w:lang w:val="en-CA"/>
        </w:rPr>
      </w:pPr>
      <w:bookmarkStart w:id="23" w:name="_Hlk129319321"/>
      <w:r w:rsidRPr="00B0151C">
        <w:rPr>
          <w:rFonts w:ascii="Times New Roman" w:hAnsi="Times New Roman"/>
          <w:b/>
          <w:sz w:val="20"/>
          <w:szCs w:val="18"/>
          <w:lang w:val="en-CA"/>
        </w:rPr>
        <w:t>2.</w:t>
      </w:r>
      <w:bookmarkEnd w:id="23"/>
      <w:r w:rsidRPr="00B0151C">
        <w:rPr>
          <w:rFonts w:ascii="Times New Roman" w:hAnsi="Times New Roman"/>
          <w:b/>
          <w:sz w:val="20"/>
          <w:szCs w:val="18"/>
          <w:lang w:val="en-CA"/>
        </w:rPr>
        <w:tab/>
      </w:r>
      <w:r w:rsidR="001A1048" w:rsidRPr="00B0151C">
        <w:rPr>
          <w:rFonts w:ascii="Times New Roman" w:hAnsi="Times New Roman"/>
          <w:b/>
          <w:sz w:val="20"/>
          <w:szCs w:val="18"/>
          <w:u w:val="single"/>
          <w:lang w:val="en-CA"/>
        </w:rPr>
        <w:t>Judicial Council</w:t>
      </w:r>
      <w:r w:rsidRPr="00B0151C">
        <w:rPr>
          <w:rFonts w:ascii="Times New Roman" w:hAnsi="Times New Roman"/>
          <w:b/>
          <w:sz w:val="20"/>
          <w:szCs w:val="18"/>
          <w:u w:val="single"/>
          <w:lang w:val="en-CA"/>
        </w:rPr>
        <w:t xml:space="preserve">’s Requirements and Description of </w:t>
      </w:r>
      <w:r w:rsidR="00322692" w:rsidRPr="00B0151C">
        <w:rPr>
          <w:rFonts w:ascii="Times New Roman" w:hAnsi="Times New Roman"/>
          <w:b/>
          <w:sz w:val="20"/>
          <w:szCs w:val="18"/>
          <w:u w:val="single"/>
          <w:lang w:val="en-CA"/>
        </w:rPr>
        <w:t xml:space="preserve">the </w:t>
      </w:r>
      <w:r w:rsidR="007B5A52" w:rsidRPr="00B0151C">
        <w:rPr>
          <w:rFonts w:ascii="Times New Roman" w:hAnsi="Times New Roman"/>
          <w:b/>
          <w:sz w:val="20"/>
          <w:szCs w:val="18"/>
          <w:u w:val="single"/>
          <w:lang w:val="en-CA"/>
        </w:rPr>
        <w:t>Work</w:t>
      </w:r>
      <w:r w:rsidRPr="00B0151C">
        <w:rPr>
          <w:rFonts w:ascii="Times New Roman" w:hAnsi="Times New Roman"/>
          <w:b/>
          <w:sz w:val="20"/>
          <w:szCs w:val="18"/>
          <w:lang w:val="en-CA"/>
        </w:rPr>
        <w:t>.</w:t>
      </w:r>
    </w:p>
    <w:p w14:paraId="03785EF3" w14:textId="42ECEB7E" w:rsidR="00A3367E" w:rsidRPr="00797469" w:rsidRDefault="007D2631" w:rsidP="00321AF9">
      <w:pPr>
        <w:spacing w:after="240" w:line="240" w:lineRule="auto"/>
        <w:ind w:left="720"/>
        <w:rPr>
          <w:rFonts w:ascii="Times New Roman" w:hAnsi="Times New Roman"/>
          <w:bCs/>
          <w:iCs/>
          <w:color w:val="000000"/>
          <w:sz w:val="20"/>
          <w:szCs w:val="18"/>
          <w:highlight w:val="yellow"/>
          <w:lang w:val="en-CA"/>
        </w:rPr>
      </w:pPr>
      <w:r w:rsidRPr="00797469">
        <w:rPr>
          <w:rFonts w:ascii="Times New Roman" w:hAnsi="Times New Roman"/>
          <w:bCs/>
          <w:iCs/>
          <w:sz w:val="20"/>
          <w:szCs w:val="18"/>
          <w:lang w:val="en-CA"/>
        </w:rPr>
        <w:t>The Judicial Council of California (“Judicial Council”), chaired by the Chief Justice of California, is the primary policy making body of the California judicial system.  The Emergency Planning and Security Coordination unit, within the office of Facilities Services, provides certain security services to the Superior Courts of California, including services related to electronic security systems.</w:t>
      </w:r>
      <w:r w:rsidR="00A61099" w:rsidRPr="00797469">
        <w:rPr>
          <w:rFonts w:ascii="Times New Roman" w:hAnsi="Times New Roman"/>
          <w:bCs/>
          <w:iCs/>
          <w:color w:val="000000"/>
          <w:sz w:val="20"/>
          <w:szCs w:val="18"/>
          <w:highlight w:val="yellow"/>
          <w:lang w:val="en-CA"/>
        </w:rPr>
        <w:t xml:space="preserve"> </w:t>
      </w:r>
    </w:p>
    <w:p w14:paraId="6B9E4AED" w14:textId="59B6E4F3" w:rsidR="001641C2" w:rsidRPr="00797469" w:rsidRDefault="001641C2" w:rsidP="00321AF9">
      <w:pPr>
        <w:spacing w:after="240" w:line="240" w:lineRule="auto"/>
        <w:ind w:left="720"/>
        <w:rPr>
          <w:rFonts w:ascii="Times New Roman" w:hAnsi="Times New Roman"/>
          <w:bCs/>
          <w:iCs/>
          <w:color w:val="000000"/>
          <w:sz w:val="20"/>
          <w:szCs w:val="18"/>
          <w:lang w:val="en-CA"/>
        </w:rPr>
      </w:pPr>
      <w:r w:rsidRPr="00797469">
        <w:rPr>
          <w:rFonts w:ascii="Times New Roman" w:hAnsi="Times New Roman"/>
          <w:bCs/>
          <w:iCs/>
          <w:color w:val="000000"/>
          <w:sz w:val="20"/>
          <w:szCs w:val="18"/>
          <w:lang w:val="en-CA"/>
        </w:rPr>
        <w:t xml:space="preserve">California courts occupy all 58 counties in the state.  Most courthouses have some level of electronic security in place, including security video, access control, duress, and intercom systems.  The systems vary greatly in age and condition. In order to plan and budget for necessary system replacements or refreshment, the consultants shall assist with the evaluation of the electronic security systems currently being used in the California courthouses and provide expertise in complex electronic security systems to provide consultation services necessary to evaluate the condition of and provide recommendations and options for refreshment or replacement of electronic security systems in court facilities throughout California. The responsible </w:t>
      </w:r>
      <w:r w:rsidR="00227C00">
        <w:rPr>
          <w:rFonts w:ascii="Times New Roman" w:hAnsi="Times New Roman"/>
          <w:bCs/>
          <w:iCs/>
          <w:color w:val="000000"/>
          <w:sz w:val="20"/>
          <w:szCs w:val="18"/>
          <w:lang w:val="en-CA"/>
        </w:rPr>
        <w:t>consultant</w:t>
      </w:r>
      <w:r w:rsidRPr="00797469">
        <w:rPr>
          <w:rFonts w:ascii="Times New Roman" w:hAnsi="Times New Roman"/>
          <w:bCs/>
          <w:iCs/>
          <w:color w:val="000000"/>
          <w:sz w:val="20"/>
          <w:szCs w:val="18"/>
          <w:lang w:val="en-CA"/>
        </w:rPr>
        <w:t xml:space="preserve"> shall be licensed to do business in California.  All work shall be performed under and approved by an established, qualified, and experienced representative firm. Consultants team shall be comprised of staff familiar with electronic security systems, including but not limited to, security video, electronic access control, intercom, and wireless duress alarm systems.  Consultant shall be familiar with the integration of the security systems described in this description of work.</w:t>
      </w:r>
    </w:p>
    <w:p w14:paraId="5BFDC64D" w14:textId="11FC855B" w:rsidR="00507667" w:rsidRDefault="001641C2" w:rsidP="00321AF9">
      <w:pPr>
        <w:spacing w:after="240" w:line="240" w:lineRule="auto"/>
        <w:ind w:left="720"/>
        <w:rPr>
          <w:rFonts w:ascii="Times New Roman" w:hAnsi="Times New Roman"/>
          <w:bCs/>
          <w:iCs/>
          <w:color w:val="000000"/>
          <w:sz w:val="20"/>
          <w:szCs w:val="18"/>
          <w:lang w:val="en-CA"/>
        </w:rPr>
      </w:pPr>
      <w:r w:rsidRPr="00797469">
        <w:rPr>
          <w:rFonts w:ascii="Times New Roman" w:hAnsi="Times New Roman"/>
          <w:bCs/>
          <w:iCs/>
          <w:color w:val="000000"/>
          <w:sz w:val="20"/>
          <w:szCs w:val="18"/>
          <w:lang w:val="en-CA"/>
        </w:rPr>
        <w:t>Consultant</w:t>
      </w:r>
      <w:r w:rsidR="006D4589">
        <w:rPr>
          <w:rFonts w:ascii="Times New Roman" w:hAnsi="Times New Roman"/>
          <w:bCs/>
          <w:iCs/>
          <w:color w:val="000000"/>
          <w:sz w:val="20"/>
          <w:szCs w:val="18"/>
          <w:lang w:val="en-CA"/>
        </w:rPr>
        <w:t>(s) will</w:t>
      </w:r>
      <w:r w:rsidRPr="00797469">
        <w:rPr>
          <w:rFonts w:ascii="Times New Roman" w:hAnsi="Times New Roman"/>
          <w:bCs/>
          <w:iCs/>
          <w:color w:val="000000"/>
          <w:sz w:val="20"/>
          <w:szCs w:val="18"/>
          <w:lang w:val="en-CA"/>
        </w:rPr>
        <w:t xml:space="preserve"> provide professional consulting services to the Judicial Council of California by assisting with the evaluation of existing electronic security systems and preparing a written report of findings related to the age, serviceability, maintenance recommendations, and estimated remaining lifespan. </w:t>
      </w:r>
    </w:p>
    <w:p w14:paraId="1FF95B11" w14:textId="5D8EA589" w:rsidR="00507667" w:rsidRDefault="00507667" w:rsidP="00321AF9">
      <w:pPr>
        <w:spacing w:after="240" w:line="240" w:lineRule="auto"/>
        <w:ind w:left="720"/>
        <w:rPr>
          <w:rFonts w:ascii="Times New Roman" w:hAnsi="Times New Roman"/>
          <w:bCs/>
          <w:iCs/>
          <w:color w:val="000000"/>
          <w:sz w:val="20"/>
          <w:szCs w:val="18"/>
          <w:lang w:val="en-CA"/>
        </w:rPr>
      </w:pPr>
      <w:r w:rsidRPr="00507667">
        <w:rPr>
          <w:rFonts w:ascii="Times New Roman" w:hAnsi="Times New Roman"/>
          <w:bCs/>
          <w:iCs/>
          <w:color w:val="000000"/>
          <w:sz w:val="20"/>
          <w:szCs w:val="18"/>
          <w:lang w:val="en-CA"/>
        </w:rPr>
        <w:t xml:space="preserve">Consultant(s) will work with Judicial Council staff to develop schedules for court site visits. Consultant will visit court sites as necessary, coordinating with Judicial Council staff and/or court contacts, to conduct site visits and prepare evaluation reports. Judicial Council staff will work with the </w:t>
      </w:r>
      <w:r w:rsidR="004005E0">
        <w:rPr>
          <w:rFonts w:ascii="Times New Roman" w:hAnsi="Times New Roman"/>
          <w:bCs/>
          <w:iCs/>
          <w:color w:val="000000"/>
          <w:sz w:val="20"/>
          <w:szCs w:val="18"/>
          <w:lang w:val="en-CA"/>
        </w:rPr>
        <w:t>Consultant</w:t>
      </w:r>
      <w:r w:rsidRPr="00507667">
        <w:rPr>
          <w:rFonts w:ascii="Times New Roman" w:hAnsi="Times New Roman"/>
          <w:bCs/>
          <w:iCs/>
          <w:color w:val="000000"/>
          <w:sz w:val="20"/>
          <w:szCs w:val="18"/>
          <w:lang w:val="en-CA"/>
        </w:rPr>
        <w:t xml:space="preserve"> by either accompanying </w:t>
      </w:r>
      <w:r w:rsidR="004005E0">
        <w:rPr>
          <w:rFonts w:ascii="Times New Roman" w:hAnsi="Times New Roman"/>
          <w:bCs/>
          <w:iCs/>
          <w:color w:val="000000"/>
          <w:sz w:val="20"/>
          <w:szCs w:val="18"/>
          <w:lang w:val="en-CA"/>
        </w:rPr>
        <w:t>Consultant</w:t>
      </w:r>
      <w:r w:rsidRPr="00507667">
        <w:rPr>
          <w:rFonts w:ascii="Times New Roman" w:hAnsi="Times New Roman"/>
          <w:bCs/>
          <w:iCs/>
          <w:color w:val="000000"/>
          <w:sz w:val="20"/>
          <w:szCs w:val="18"/>
          <w:lang w:val="en-CA"/>
        </w:rPr>
        <w:t xml:space="preserve"> to various sites, or coordinating access, and scheduling future site visits.</w:t>
      </w:r>
    </w:p>
    <w:p w14:paraId="7504FDCB" w14:textId="43FA9FFA" w:rsidR="00507667" w:rsidRDefault="00507667" w:rsidP="00321AF9">
      <w:pPr>
        <w:spacing w:after="240" w:line="240" w:lineRule="auto"/>
        <w:ind w:left="720"/>
      </w:pPr>
      <w:r w:rsidRPr="00507667">
        <w:rPr>
          <w:rFonts w:ascii="Times New Roman" w:hAnsi="Times New Roman"/>
          <w:bCs/>
          <w:iCs/>
          <w:color w:val="000000"/>
          <w:sz w:val="20"/>
          <w:szCs w:val="18"/>
          <w:lang w:val="en-CA"/>
        </w:rPr>
        <w:t xml:space="preserve">Judicial Council staff will coordinate background check and badging requirements with </w:t>
      </w:r>
      <w:r w:rsidR="00F47E0A">
        <w:rPr>
          <w:rFonts w:ascii="Times New Roman" w:hAnsi="Times New Roman"/>
          <w:bCs/>
          <w:iCs/>
          <w:color w:val="000000"/>
          <w:sz w:val="20"/>
          <w:szCs w:val="18"/>
          <w:lang w:val="en-CA"/>
        </w:rPr>
        <w:t>C</w:t>
      </w:r>
      <w:r w:rsidR="00F47E0A" w:rsidRPr="00507667">
        <w:rPr>
          <w:rFonts w:ascii="Times New Roman" w:hAnsi="Times New Roman"/>
          <w:bCs/>
          <w:iCs/>
          <w:color w:val="000000"/>
          <w:sz w:val="20"/>
          <w:szCs w:val="18"/>
          <w:lang w:val="en-CA"/>
        </w:rPr>
        <w:t>onsultant</w:t>
      </w:r>
      <w:r w:rsidRPr="00507667">
        <w:rPr>
          <w:rFonts w:ascii="Times New Roman" w:hAnsi="Times New Roman"/>
          <w:bCs/>
          <w:iCs/>
          <w:color w:val="000000"/>
          <w:sz w:val="20"/>
          <w:szCs w:val="18"/>
          <w:lang w:val="en-CA"/>
        </w:rPr>
        <w:t>.</w:t>
      </w:r>
      <w:r w:rsidRPr="00507667">
        <w:t xml:space="preserve"> </w:t>
      </w:r>
    </w:p>
    <w:p w14:paraId="699F98C9" w14:textId="22BA90F6" w:rsidR="00507667" w:rsidRDefault="00507667" w:rsidP="00321AF9">
      <w:pPr>
        <w:spacing w:after="240" w:line="240" w:lineRule="auto"/>
        <w:ind w:left="720"/>
        <w:rPr>
          <w:rFonts w:ascii="Times New Roman" w:hAnsi="Times New Roman"/>
          <w:bCs/>
          <w:iCs/>
          <w:color w:val="000000"/>
          <w:sz w:val="20"/>
          <w:szCs w:val="18"/>
          <w:lang w:val="en-CA"/>
        </w:rPr>
      </w:pPr>
      <w:r w:rsidRPr="00507667">
        <w:rPr>
          <w:rFonts w:ascii="Times New Roman" w:hAnsi="Times New Roman"/>
          <w:bCs/>
          <w:iCs/>
          <w:color w:val="000000"/>
          <w:sz w:val="20"/>
          <w:szCs w:val="18"/>
          <w:lang w:val="en-CA"/>
        </w:rPr>
        <w:t>Using the Security Systems</w:t>
      </w:r>
      <w:r>
        <w:rPr>
          <w:rFonts w:ascii="Times New Roman" w:hAnsi="Times New Roman"/>
          <w:bCs/>
          <w:iCs/>
          <w:color w:val="000000"/>
          <w:sz w:val="20"/>
          <w:szCs w:val="18"/>
          <w:lang w:val="en-CA"/>
        </w:rPr>
        <w:t xml:space="preserve"> Evaluation Report (Appendix G)</w:t>
      </w:r>
      <w:r w:rsidRPr="00507667">
        <w:rPr>
          <w:rFonts w:ascii="Times New Roman" w:hAnsi="Times New Roman"/>
          <w:bCs/>
          <w:iCs/>
          <w:color w:val="000000"/>
          <w:sz w:val="20"/>
          <w:szCs w:val="18"/>
          <w:lang w:val="en-CA"/>
        </w:rPr>
        <w:t xml:space="preserve"> Consultant(s) will provide system evaluation reports</w:t>
      </w:r>
      <w:r w:rsidR="00EA6B95">
        <w:rPr>
          <w:rFonts w:ascii="Times New Roman" w:hAnsi="Times New Roman"/>
          <w:bCs/>
          <w:iCs/>
          <w:color w:val="000000"/>
          <w:sz w:val="20"/>
          <w:szCs w:val="18"/>
          <w:lang w:val="en-CA"/>
        </w:rPr>
        <w:t xml:space="preserve"> (“Evaluation Reports”)</w:t>
      </w:r>
      <w:r w:rsidRPr="00507667">
        <w:rPr>
          <w:rFonts w:ascii="Times New Roman" w:hAnsi="Times New Roman"/>
          <w:bCs/>
          <w:iCs/>
          <w:color w:val="000000"/>
          <w:sz w:val="20"/>
          <w:szCs w:val="18"/>
          <w:lang w:val="en-CA"/>
        </w:rPr>
        <w:t>.</w:t>
      </w:r>
      <w:r>
        <w:rPr>
          <w:rFonts w:ascii="Times New Roman" w:hAnsi="Times New Roman"/>
          <w:bCs/>
          <w:iCs/>
          <w:color w:val="000000"/>
          <w:sz w:val="20"/>
          <w:szCs w:val="18"/>
          <w:lang w:val="en-CA"/>
        </w:rPr>
        <w:t xml:space="preserve"> </w:t>
      </w:r>
      <w:r w:rsidR="00CF3DE0">
        <w:rPr>
          <w:rFonts w:ascii="Times New Roman" w:hAnsi="Times New Roman"/>
          <w:bCs/>
          <w:iCs/>
          <w:color w:val="000000"/>
          <w:sz w:val="20"/>
          <w:szCs w:val="18"/>
          <w:lang w:val="en-CA"/>
        </w:rPr>
        <w:t xml:space="preserve">The attached Evaluation Report (Appendix G) is a sample only, and Judicial Council reserves the right to make changes to the form at any time. </w:t>
      </w:r>
      <w:r>
        <w:rPr>
          <w:rFonts w:ascii="Times New Roman" w:hAnsi="Times New Roman"/>
          <w:bCs/>
          <w:iCs/>
          <w:color w:val="000000"/>
          <w:sz w:val="20"/>
          <w:szCs w:val="18"/>
          <w:lang w:val="en-CA"/>
        </w:rPr>
        <w:t xml:space="preserve">Judicial Council staff will review and approve </w:t>
      </w:r>
      <w:r w:rsidR="00EA6B95">
        <w:rPr>
          <w:rFonts w:ascii="Times New Roman" w:hAnsi="Times New Roman"/>
          <w:bCs/>
          <w:iCs/>
          <w:color w:val="000000"/>
          <w:sz w:val="20"/>
          <w:szCs w:val="18"/>
          <w:lang w:val="en-CA"/>
        </w:rPr>
        <w:t>Evaluation Reports</w:t>
      </w:r>
      <w:r>
        <w:rPr>
          <w:rFonts w:ascii="Times New Roman" w:hAnsi="Times New Roman"/>
          <w:bCs/>
          <w:iCs/>
          <w:color w:val="000000"/>
          <w:sz w:val="20"/>
          <w:szCs w:val="18"/>
          <w:lang w:val="en-CA"/>
        </w:rPr>
        <w:t>.</w:t>
      </w:r>
      <w:r w:rsidRPr="00507667">
        <w:rPr>
          <w:rFonts w:ascii="Times New Roman" w:hAnsi="Times New Roman"/>
          <w:bCs/>
          <w:iCs/>
          <w:color w:val="000000"/>
          <w:sz w:val="20"/>
          <w:szCs w:val="18"/>
          <w:lang w:val="en-CA"/>
        </w:rPr>
        <w:t xml:space="preserve"> A separate report will be required for each system being evaluated.  Report shall include a Rough Order of Magnitude (ROM) for costs of refreshing or replacing the existing systems, and a brief, high level scope of work to explain the ROM figures and conclusions. Particular attention shall be given to providing alternative solutions to total system replacement, including a phased replacement approach. The Judicial Council </w:t>
      </w:r>
      <w:r w:rsidR="006D4AF9">
        <w:rPr>
          <w:rFonts w:ascii="Times New Roman" w:hAnsi="Times New Roman"/>
          <w:bCs/>
          <w:iCs/>
          <w:color w:val="000000"/>
          <w:sz w:val="20"/>
          <w:szCs w:val="18"/>
          <w:lang w:val="en-CA"/>
        </w:rPr>
        <w:t>Project</w:t>
      </w:r>
      <w:r w:rsidRPr="00507667">
        <w:rPr>
          <w:rFonts w:ascii="Times New Roman" w:hAnsi="Times New Roman"/>
          <w:bCs/>
          <w:iCs/>
          <w:color w:val="000000"/>
          <w:sz w:val="20"/>
          <w:szCs w:val="18"/>
          <w:lang w:val="en-CA"/>
        </w:rPr>
        <w:t xml:space="preserve"> Manager will determine which systems in each location will require evaluation.  </w:t>
      </w:r>
    </w:p>
    <w:p w14:paraId="30F4C5B0" w14:textId="4D58B697" w:rsidR="001641C2" w:rsidRPr="00F90967" w:rsidRDefault="00507667" w:rsidP="00321AF9">
      <w:pPr>
        <w:spacing w:after="240" w:line="240" w:lineRule="auto"/>
        <w:ind w:left="720"/>
        <w:rPr>
          <w:rFonts w:ascii="Times New Roman" w:hAnsi="Times New Roman"/>
          <w:bCs/>
          <w:iCs/>
          <w:color w:val="000000"/>
          <w:sz w:val="20"/>
          <w:szCs w:val="18"/>
          <w:lang w:val="en-CA"/>
        </w:rPr>
      </w:pPr>
      <w:r w:rsidRPr="00507667">
        <w:rPr>
          <w:rFonts w:ascii="Times New Roman" w:hAnsi="Times New Roman"/>
          <w:bCs/>
          <w:iCs/>
          <w:color w:val="000000"/>
          <w:sz w:val="20"/>
          <w:szCs w:val="18"/>
          <w:lang w:val="en-CA"/>
        </w:rPr>
        <w:t xml:space="preserve">Services will require statewide travel to complete evaluations as assigned during the contract term. Some evaluations can be completed without a site visit if available information is sufficient as to the existing systems, while other, larger sites will require a significant amount of time on site, and for report preparation. Judicial Council staff may accompany the </w:t>
      </w:r>
      <w:r w:rsidR="00F47E0A">
        <w:rPr>
          <w:rFonts w:ascii="Times New Roman" w:hAnsi="Times New Roman"/>
          <w:bCs/>
          <w:iCs/>
          <w:color w:val="000000"/>
          <w:sz w:val="20"/>
          <w:szCs w:val="18"/>
          <w:lang w:val="en-CA"/>
        </w:rPr>
        <w:t>C</w:t>
      </w:r>
      <w:r w:rsidR="00F47E0A" w:rsidRPr="00507667">
        <w:rPr>
          <w:rFonts w:ascii="Times New Roman" w:hAnsi="Times New Roman"/>
          <w:bCs/>
          <w:iCs/>
          <w:color w:val="000000"/>
          <w:sz w:val="20"/>
          <w:szCs w:val="18"/>
          <w:lang w:val="en-CA"/>
        </w:rPr>
        <w:t xml:space="preserve">onsultant </w:t>
      </w:r>
      <w:r w:rsidRPr="00507667">
        <w:rPr>
          <w:rFonts w:ascii="Times New Roman" w:hAnsi="Times New Roman"/>
          <w:bCs/>
          <w:iCs/>
          <w:color w:val="000000"/>
          <w:sz w:val="20"/>
          <w:szCs w:val="18"/>
          <w:lang w:val="en-CA"/>
        </w:rPr>
        <w:t xml:space="preserve">on site visits. Evaluation </w:t>
      </w:r>
      <w:r w:rsidR="00EA6B95">
        <w:rPr>
          <w:rFonts w:ascii="Times New Roman" w:hAnsi="Times New Roman"/>
          <w:bCs/>
          <w:iCs/>
          <w:color w:val="000000"/>
          <w:sz w:val="20"/>
          <w:szCs w:val="18"/>
          <w:lang w:val="en-CA"/>
        </w:rPr>
        <w:t>R</w:t>
      </w:r>
      <w:r w:rsidR="00EA6B95" w:rsidRPr="00507667">
        <w:rPr>
          <w:rFonts w:ascii="Times New Roman" w:hAnsi="Times New Roman"/>
          <w:bCs/>
          <w:iCs/>
          <w:color w:val="000000"/>
          <w:sz w:val="20"/>
          <w:szCs w:val="18"/>
          <w:lang w:val="en-CA"/>
        </w:rPr>
        <w:t xml:space="preserve">eports </w:t>
      </w:r>
      <w:r w:rsidRPr="00507667">
        <w:rPr>
          <w:rFonts w:ascii="Times New Roman" w:hAnsi="Times New Roman"/>
          <w:bCs/>
          <w:iCs/>
          <w:color w:val="000000"/>
          <w:sz w:val="20"/>
          <w:szCs w:val="18"/>
          <w:lang w:val="en-CA"/>
        </w:rPr>
        <w:t>will be completed without the use of “as built” drawings, and in most cases, without floor plans.</w:t>
      </w:r>
    </w:p>
    <w:p w14:paraId="6BE2412F" w14:textId="3F3CCA0D" w:rsidR="001641C2" w:rsidRPr="00797469" w:rsidRDefault="001641C2" w:rsidP="00321AF9">
      <w:pPr>
        <w:spacing w:after="240" w:line="240" w:lineRule="auto"/>
        <w:ind w:left="720"/>
        <w:rPr>
          <w:rFonts w:ascii="Times New Roman" w:hAnsi="Times New Roman"/>
          <w:bCs/>
          <w:iCs/>
          <w:color w:val="000000"/>
          <w:sz w:val="20"/>
          <w:szCs w:val="18"/>
          <w:lang w:val="en-CA"/>
        </w:rPr>
      </w:pPr>
      <w:r w:rsidRPr="00797469">
        <w:rPr>
          <w:rFonts w:ascii="Times New Roman" w:hAnsi="Times New Roman"/>
          <w:bCs/>
          <w:iCs/>
          <w:color w:val="000000"/>
          <w:sz w:val="20"/>
          <w:szCs w:val="18"/>
          <w:lang w:val="en-CA"/>
        </w:rPr>
        <w:lastRenderedPageBreak/>
        <w:t xml:space="preserve">The Judicial Council intends to award Work in a timely manner to </w:t>
      </w:r>
      <w:r w:rsidR="009570AE">
        <w:rPr>
          <w:rFonts w:ascii="Times New Roman" w:hAnsi="Times New Roman"/>
          <w:bCs/>
          <w:iCs/>
          <w:color w:val="000000"/>
          <w:sz w:val="20"/>
          <w:szCs w:val="18"/>
          <w:lang w:val="en-CA"/>
        </w:rPr>
        <w:t>C</w:t>
      </w:r>
      <w:r w:rsidR="009570AE" w:rsidRPr="00797469">
        <w:rPr>
          <w:rFonts w:ascii="Times New Roman" w:hAnsi="Times New Roman"/>
          <w:bCs/>
          <w:iCs/>
          <w:color w:val="000000"/>
          <w:sz w:val="20"/>
          <w:szCs w:val="18"/>
          <w:lang w:val="en-CA"/>
        </w:rPr>
        <w:t>onsultant</w:t>
      </w:r>
      <w:r w:rsidRPr="00797469">
        <w:rPr>
          <w:rFonts w:ascii="Times New Roman" w:hAnsi="Times New Roman"/>
          <w:bCs/>
          <w:iCs/>
          <w:color w:val="000000"/>
          <w:sz w:val="20"/>
          <w:szCs w:val="18"/>
          <w:lang w:val="en-CA"/>
        </w:rPr>
        <w:t xml:space="preserve">(s) that have been awarded a </w:t>
      </w:r>
      <w:r w:rsidR="009570AE">
        <w:rPr>
          <w:rFonts w:ascii="Times New Roman" w:hAnsi="Times New Roman"/>
          <w:bCs/>
          <w:iCs/>
          <w:color w:val="000000"/>
          <w:sz w:val="20"/>
          <w:szCs w:val="18"/>
          <w:lang w:val="en-CA"/>
        </w:rPr>
        <w:t>c</w:t>
      </w:r>
      <w:r w:rsidR="009570AE" w:rsidRPr="00797469">
        <w:rPr>
          <w:rFonts w:ascii="Times New Roman" w:hAnsi="Times New Roman"/>
          <w:bCs/>
          <w:iCs/>
          <w:color w:val="000000"/>
          <w:sz w:val="20"/>
          <w:szCs w:val="18"/>
          <w:lang w:val="en-CA"/>
        </w:rPr>
        <w:t>ontract</w:t>
      </w:r>
      <w:r w:rsidRPr="00797469">
        <w:rPr>
          <w:rFonts w:ascii="Times New Roman" w:hAnsi="Times New Roman"/>
          <w:bCs/>
          <w:iCs/>
          <w:color w:val="000000"/>
          <w:sz w:val="20"/>
          <w:szCs w:val="18"/>
          <w:lang w:val="en-CA"/>
        </w:rPr>
        <w:t>(s) in accordance with the following selection process:</w:t>
      </w:r>
    </w:p>
    <w:p w14:paraId="24CF49B7" w14:textId="77777777" w:rsidR="001641C2" w:rsidRPr="00797469" w:rsidRDefault="001641C2" w:rsidP="00321AF9">
      <w:pPr>
        <w:spacing w:after="240" w:line="240" w:lineRule="auto"/>
        <w:ind w:left="720"/>
        <w:rPr>
          <w:rFonts w:ascii="Times New Roman" w:hAnsi="Times New Roman"/>
          <w:bCs/>
          <w:iCs/>
          <w:color w:val="000000"/>
          <w:sz w:val="20"/>
          <w:szCs w:val="18"/>
          <w:lang w:val="en-CA"/>
        </w:rPr>
      </w:pPr>
      <w:r w:rsidRPr="00797469">
        <w:rPr>
          <w:rFonts w:ascii="Times New Roman" w:hAnsi="Times New Roman"/>
          <w:bCs/>
          <w:iCs/>
          <w:color w:val="000000"/>
          <w:sz w:val="20"/>
          <w:szCs w:val="18"/>
          <w:lang w:val="en-CA"/>
        </w:rPr>
        <w:t xml:space="preserve">Work to be Performed less than or equal to $75,000.00:  </w:t>
      </w:r>
    </w:p>
    <w:p w14:paraId="42E0AA1B" w14:textId="2C12E10E" w:rsidR="001641C2" w:rsidRDefault="001641C2">
      <w:pPr>
        <w:pStyle w:val="ListParagraph"/>
        <w:numPr>
          <w:ilvl w:val="0"/>
          <w:numId w:val="49"/>
        </w:numPr>
        <w:spacing w:after="240" w:line="240" w:lineRule="auto"/>
        <w:ind w:left="1440"/>
        <w:rPr>
          <w:rFonts w:ascii="Times New Roman" w:hAnsi="Times New Roman"/>
          <w:bCs/>
          <w:iCs/>
          <w:color w:val="000000"/>
          <w:sz w:val="20"/>
          <w:szCs w:val="18"/>
          <w:lang w:val="en-CA"/>
        </w:rPr>
      </w:pPr>
      <w:r w:rsidRPr="00797469">
        <w:rPr>
          <w:rFonts w:ascii="Times New Roman" w:hAnsi="Times New Roman"/>
          <w:bCs/>
          <w:iCs/>
          <w:color w:val="000000"/>
          <w:sz w:val="20"/>
          <w:szCs w:val="18"/>
          <w:lang w:val="en-CA"/>
        </w:rPr>
        <w:t xml:space="preserve">If the estimated value of Work is equal to or less than $75,000.00, then the Judicial Council may issue a Purchase Order without soliciting proposals from other </w:t>
      </w:r>
      <w:r w:rsidR="008D283D">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onsultant(s) that have been awarded a </w:t>
      </w:r>
      <w:r w:rsidR="009570AE">
        <w:rPr>
          <w:rFonts w:ascii="Times New Roman" w:hAnsi="Times New Roman"/>
          <w:bCs/>
          <w:iCs/>
          <w:color w:val="000000"/>
          <w:sz w:val="20"/>
          <w:szCs w:val="18"/>
          <w:lang w:val="en-CA"/>
        </w:rPr>
        <w:t>c</w:t>
      </w:r>
      <w:r w:rsidR="009570AE" w:rsidRPr="00797469">
        <w:rPr>
          <w:rFonts w:ascii="Times New Roman" w:hAnsi="Times New Roman"/>
          <w:bCs/>
          <w:iCs/>
          <w:color w:val="000000"/>
          <w:sz w:val="20"/>
          <w:szCs w:val="18"/>
          <w:lang w:val="en-CA"/>
        </w:rPr>
        <w:t>ontract</w:t>
      </w:r>
      <w:r w:rsidRPr="00797469">
        <w:rPr>
          <w:rFonts w:ascii="Times New Roman" w:hAnsi="Times New Roman"/>
          <w:bCs/>
          <w:iCs/>
          <w:color w:val="000000"/>
          <w:sz w:val="20"/>
          <w:szCs w:val="18"/>
          <w:lang w:val="en-CA"/>
        </w:rPr>
        <w:t xml:space="preserve">.  The Judicial Council’s </w:t>
      </w:r>
      <w:r w:rsidR="009A30AC">
        <w:rPr>
          <w:rFonts w:ascii="Times New Roman" w:hAnsi="Times New Roman"/>
          <w:bCs/>
          <w:iCs/>
          <w:color w:val="000000"/>
          <w:sz w:val="20"/>
          <w:szCs w:val="18"/>
          <w:lang w:val="en-CA"/>
        </w:rPr>
        <w:t>Project</w:t>
      </w:r>
      <w:r w:rsidR="009A30AC" w:rsidRPr="00797469">
        <w:rPr>
          <w:rFonts w:ascii="Times New Roman" w:hAnsi="Times New Roman"/>
          <w:bCs/>
          <w:iCs/>
          <w:color w:val="000000"/>
          <w:sz w:val="20"/>
          <w:szCs w:val="18"/>
          <w:lang w:val="en-CA"/>
        </w:rPr>
        <w:t xml:space="preserve"> </w:t>
      </w:r>
      <w:r w:rsidRPr="00797469">
        <w:rPr>
          <w:rFonts w:ascii="Times New Roman" w:hAnsi="Times New Roman"/>
          <w:bCs/>
          <w:iCs/>
          <w:color w:val="000000"/>
          <w:sz w:val="20"/>
          <w:szCs w:val="18"/>
          <w:lang w:val="en-CA"/>
        </w:rPr>
        <w:t xml:space="preserve">Manager will review the </w:t>
      </w:r>
      <w:r w:rsidR="00EA6B95">
        <w:rPr>
          <w:rFonts w:ascii="Times New Roman" w:hAnsi="Times New Roman"/>
          <w:bCs/>
          <w:iCs/>
          <w:color w:val="000000"/>
          <w:sz w:val="20"/>
          <w:szCs w:val="18"/>
          <w:lang w:val="en-CA"/>
        </w:rPr>
        <w:t>Evaluation Report</w:t>
      </w:r>
      <w:r w:rsidRPr="00797469">
        <w:rPr>
          <w:rFonts w:ascii="Times New Roman" w:hAnsi="Times New Roman"/>
          <w:bCs/>
          <w:iCs/>
          <w:color w:val="000000"/>
          <w:sz w:val="20"/>
          <w:szCs w:val="18"/>
          <w:lang w:val="en-CA"/>
        </w:rPr>
        <w:t xml:space="preserve"> and complete the </w:t>
      </w:r>
      <w:r w:rsidR="00F9573E">
        <w:rPr>
          <w:rFonts w:ascii="Times New Roman" w:hAnsi="Times New Roman"/>
          <w:bCs/>
          <w:iCs/>
          <w:color w:val="000000"/>
          <w:sz w:val="20"/>
          <w:szCs w:val="18"/>
          <w:lang w:val="en-CA"/>
        </w:rPr>
        <w:t>A</w:t>
      </w:r>
      <w:r w:rsidR="00F9573E" w:rsidRPr="00797469">
        <w:rPr>
          <w:rFonts w:ascii="Times New Roman" w:hAnsi="Times New Roman"/>
          <w:bCs/>
          <w:iCs/>
          <w:color w:val="000000"/>
          <w:sz w:val="20"/>
          <w:szCs w:val="18"/>
          <w:lang w:val="en-CA"/>
        </w:rPr>
        <w:t xml:space="preserve">cceptance </w:t>
      </w:r>
      <w:r w:rsidR="00F9573E">
        <w:rPr>
          <w:rFonts w:ascii="Times New Roman" w:hAnsi="Times New Roman"/>
          <w:bCs/>
          <w:iCs/>
          <w:color w:val="000000"/>
          <w:sz w:val="20"/>
          <w:szCs w:val="18"/>
          <w:lang w:val="en-CA"/>
        </w:rPr>
        <w:t>and Sign-Off F</w:t>
      </w:r>
      <w:r w:rsidRPr="00797469">
        <w:rPr>
          <w:rFonts w:ascii="Times New Roman" w:hAnsi="Times New Roman"/>
          <w:bCs/>
          <w:iCs/>
          <w:color w:val="000000"/>
          <w:sz w:val="20"/>
          <w:szCs w:val="18"/>
          <w:lang w:val="en-CA"/>
        </w:rPr>
        <w:t xml:space="preserve">orm to confirm that the price of the Work is fair and reasonable, and otherwise meets the Judicial Council’s requirements. The Judicial Council, at its sole discretion, may choose to issue Work in a round-robin rotation assigning Projects according to each </w:t>
      </w:r>
      <w:r w:rsidR="008D283D">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onsultant’s qualifications with the intent to issue Projects equally based on prior Project performance. The Judicial Council will make efforts to award a fair share of the work to each of the </w:t>
      </w:r>
      <w:r w:rsidR="008D283D">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onsultants based on specific expertise, availability, geographical location, knowledge of and involvement with specific systems and/or facilities, prior performance on this contract, and those other factors that the Judicial Council may deem pertinent for the work</w:t>
      </w:r>
      <w:r w:rsidR="009570AE">
        <w:rPr>
          <w:rFonts w:ascii="Times New Roman" w:hAnsi="Times New Roman"/>
          <w:bCs/>
          <w:iCs/>
          <w:color w:val="000000"/>
          <w:sz w:val="20"/>
          <w:szCs w:val="18"/>
          <w:lang w:val="en-CA"/>
        </w:rPr>
        <w:t>, but in no way guarantees that the award will be uniformly distributed</w:t>
      </w:r>
      <w:r w:rsidRPr="00797469">
        <w:rPr>
          <w:rFonts w:ascii="Times New Roman" w:hAnsi="Times New Roman"/>
          <w:bCs/>
          <w:iCs/>
          <w:color w:val="000000"/>
          <w:sz w:val="20"/>
          <w:szCs w:val="18"/>
          <w:lang w:val="en-CA"/>
        </w:rPr>
        <w:t>.</w:t>
      </w:r>
    </w:p>
    <w:p w14:paraId="6B5093F9" w14:textId="02BB0369" w:rsidR="00B62D05" w:rsidRPr="00B62D05" w:rsidRDefault="00B62D05" w:rsidP="00321AF9">
      <w:pPr>
        <w:spacing w:after="240" w:line="240" w:lineRule="auto"/>
        <w:ind w:left="720"/>
        <w:rPr>
          <w:rFonts w:ascii="Times New Roman" w:hAnsi="Times New Roman"/>
          <w:bCs/>
          <w:iCs/>
          <w:color w:val="000000"/>
          <w:sz w:val="20"/>
          <w:szCs w:val="18"/>
          <w:lang w:val="en-CA"/>
        </w:rPr>
      </w:pPr>
      <w:r w:rsidRPr="00B62D05">
        <w:rPr>
          <w:rFonts w:ascii="Times New Roman" w:hAnsi="Times New Roman"/>
          <w:bCs/>
          <w:iCs/>
          <w:color w:val="000000"/>
          <w:sz w:val="20"/>
          <w:szCs w:val="18"/>
          <w:lang w:val="en-CA"/>
        </w:rPr>
        <w:t>Work to be Performed greater than $75,000.00:</w:t>
      </w:r>
    </w:p>
    <w:p w14:paraId="31511C48" w14:textId="6BC6793A" w:rsidR="00B62D05" w:rsidRDefault="00B62D05">
      <w:pPr>
        <w:pStyle w:val="ListParagraph"/>
        <w:numPr>
          <w:ilvl w:val="0"/>
          <w:numId w:val="49"/>
        </w:numPr>
        <w:spacing w:after="240" w:line="240" w:lineRule="auto"/>
        <w:ind w:left="1440"/>
        <w:contextualSpacing w:val="0"/>
        <w:rPr>
          <w:rFonts w:ascii="Times New Roman" w:hAnsi="Times New Roman"/>
          <w:bCs/>
          <w:iCs/>
          <w:color w:val="000000"/>
          <w:sz w:val="20"/>
          <w:szCs w:val="18"/>
          <w:lang w:val="en-CA"/>
        </w:rPr>
      </w:pPr>
      <w:r w:rsidRPr="00797469">
        <w:rPr>
          <w:rFonts w:ascii="Times New Roman" w:hAnsi="Times New Roman"/>
          <w:bCs/>
          <w:iCs/>
          <w:color w:val="000000"/>
          <w:sz w:val="20"/>
          <w:szCs w:val="18"/>
          <w:lang w:val="en-CA"/>
        </w:rPr>
        <w:t xml:space="preserve">If the estimated value of a proposed Work is greater than $75,000.00, then the Judicial Council shall solicit </w:t>
      </w:r>
      <w:r>
        <w:rPr>
          <w:rFonts w:ascii="Times New Roman" w:hAnsi="Times New Roman"/>
          <w:bCs/>
          <w:iCs/>
          <w:color w:val="000000"/>
          <w:sz w:val="20"/>
          <w:szCs w:val="18"/>
          <w:lang w:val="en-CA"/>
        </w:rPr>
        <w:t>proposals</w:t>
      </w:r>
      <w:r w:rsidRPr="00797469">
        <w:rPr>
          <w:rFonts w:ascii="Times New Roman" w:hAnsi="Times New Roman"/>
          <w:bCs/>
          <w:iCs/>
          <w:color w:val="000000"/>
          <w:sz w:val="20"/>
          <w:szCs w:val="18"/>
          <w:lang w:val="en-CA"/>
        </w:rPr>
        <w:t xml:space="preserve"> from at least three (3)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onsultants that have been awarded a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ontract listed in the original </w:t>
      </w:r>
      <w:r w:rsidRPr="00F345EF">
        <w:rPr>
          <w:rFonts w:ascii="Times New Roman" w:hAnsi="Times New Roman"/>
          <w:bCs/>
          <w:iCs/>
          <w:color w:val="000000"/>
          <w:sz w:val="20"/>
          <w:szCs w:val="20"/>
          <w:lang w:val="en-CA"/>
        </w:rPr>
        <w:t xml:space="preserve">solicitation unless there is an emergency or some other incident which justifies a sole sourcing of those services. </w:t>
      </w:r>
      <w:r w:rsidRPr="00F345EF">
        <w:rPr>
          <w:rFonts w:ascii="Times New Roman" w:hAnsi="Times New Roman"/>
          <w:sz w:val="20"/>
          <w:szCs w:val="20"/>
        </w:rPr>
        <w:t>The selected Consultant(s) shall submit a cost proposal using the Services Request Form (Appendix F) for requested work assignments.</w:t>
      </w:r>
      <w:r w:rsidRPr="00F345EF">
        <w:rPr>
          <w:rFonts w:ascii="Times New Roman" w:hAnsi="Times New Roman"/>
          <w:bCs/>
          <w:iCs/>
          <w:color w:val="000000"/>
          <w:sz w:val="20"/>
          <w:szCs w:val="20"/>
          <w:lang w:val="en-CA"/>
        </w:rPr>
        <w:t xml:space="preserve"> Consultants will be provided with a basic description of the Work, and there may be a site walk to determine the scope of Work. Depending on the Work, Consultants may be provided with appropriate drawings, specifications</w:t>
      </w:r>
      <w:r w:rsidRPr="00797469">
        <w:rPr>
          <w:rFonts w:ascii="Times New Roman" w:hAnsi="Times New Roman"/>
          <w:bCs/>
          <w:iCs/>
          <w:color w:val="000000"/>
          <w:sz w:val="20"/>
          <w:szCs w:val="18"/>
          <w:lang w:val="en-CA"/>
        </w:rPr>
        <w:t xml:space="preserve">, security clearance requirements, permitting information, and other relevant information relating to the Work.  The Judicial Council’s Contract Manager will then award the Work to the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onsultants with the lowest responsive </w:t>
      </w:r>
      <w:r>
        <w:rPr>
          <w:rFonts w:ascii="Times New Roman" w:hAnsi="Times New Roman"/>
          <w:bCs/>
          <w:iCs/>
          <w:color w:val="000000"/>
          <w:sz w:val="20"/>
          <w:szCs w:val="18"/>
          <w:lang w:val="en-CA"/>
        </w:rPr>
        <w:t>proposal</w:t>
      </w:r>
      <w:r w:rsidRPr="00797469">
        <w:rPr>
          <w:rFonts w:ascii="Times New Roman" w:hAnsi="Times New Roman"/>
          <w:bCs/>
          <w:iCs/>
          <w:color w:val="000000"/>
          <w:sz w:val="20"/>
          <w:szCs w:val="18"/>
          <w:lang w:val="en-CA"/>
        </w:rPr>
        <w:t xml:space="preserve"> for the service.  Once a consultant has been selected, the Judicial Council’s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ontract </w:t>
      </w:r>
      <w:r>
        <w:rPr>
          <w:rFonts w:ascii="Times New Roman" w:hAnsi="Times New Roman"/>
          <w:bCs/>
          <w:iCs/>
          <w:color w:val="000000"/>
          <w:sz w:val="20"/>
          <w:szCs w:val="18"/>
          <w:lang w:val="en-CA"/>
        </w:rPr>
        <w:t>m</w:t>
      </w:r>
      <w:r w:rsidRPr="00797469">
        <w:rPr>
          <w:rFonts w:ascii="Times New Roman" w:hAnsi="Times New Roman"/>
          <w:bCs/>
          <w:iCs/>
          <w:color w:val="000000"/>
          <w:sz w:val="20"/>
          <w:szCs w:val="18"/>
          <w:lang w:val="en-CA"/>
        </w:rPr>
        <w:t xml:space="preserve">anager will then, under the existing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ontract, issue a </w:t>
      </w:r>
      <w:r>
        <w:rPr>
          <w:rFonts w:ascii="Times New Roman" w:hAnsi="Times New Roman"/>
          <w:bCs/>
          <w:iCs/>
          <w:color w:val="000000"/>
          <w:sz w:val="20"/>
          <w:szCs w:val="18"/>
          <w:lang w:val="en-CA"/>
        </w:rPr>
        <w:t>p</w:t>
      </w:r>
      <w:r w:rsidRPr="00797469">
        <w:rPr>
          <w:rFonts w:ascii="Times New Roman" w:hAnsi="Times New Roman"/>
          <w:bCs/>
          <w:iCs/>
          <w:color w:val="000000"/>
          <w:sz w:val="20"/>
          <w:szCs w:val="18"/>
          <w:lang w:val="en-CA"/>
        </w:rPr>
        <w:t xml:space="preserve">urchase </w:t>
      </w:r>
      <w:r>
        <w:rPr>
          <w:rFonts w:ascii="Times New Roman" w:hAnsi="Times New Roman"/>
          <w:bCs/>
          <w:iCs/>
          <w:color w:val="000000"/>
          <w:sz w:val="20"/>
          <w:szCs w:val="18"/>
          <w:lang w:val="en-CA"/>
        </w:rPr>
        <w:t>o</w:t>
      </w:r>
      <w:r w:rsidRPr="00797469">
        <w:rPr>
          <w:rFonts w:ascii="Times New Roman" w:hAnsi="Times New Roman"/>
          <w:bCs/>
          <w:iCs/>
          <w:color w:val="000000"/>
          <w:sz w:val="20"/>
          <w:szCs w:val="18"/>
          <w:lang w:val="en-CA"/>
        </w:rPr>
        <w:t xml:space="preserve">rder with that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onsultant for that service. The Judicial Council’s</w:t>
      </w:r>
      <w:r>
        <w:rPr>
          <w:rFonts w:ascii="Times New Roman" w:hAnsi="Times New Roman"/>
          <w:bCs/>
          <w:iCs/>
          <w:color w:val="000000"/>
          <w:sz w:val="20"/>
          <w:szCs w:val="18"/>
          <w:lang w:val="en-CA"/>
        </w:rPr>
        <w:t xml:space="preserve"> </w:t>
      </w:r>
      <w:r w:rsidRPr="00797469">
        <w:rPr>
          <w:rFonts w:ascii="Times New Roman" w:hAnsi="Times New Roman"/>
          <w:bCs/>
          <w:iCs/>
          <w:color w:val="000000"/>
          <w:sz w:val="20"/>
          <w:szCs w:val="18"/>
          <w:lang w:val="en-CA"/>
        </w:rPr>
        <w:t>requirements</w:t>
      </w:r>
      <w:r>
        <w:rPr>
          <w:rFonts w:ascii="Times New Roman" w:hAnsi="Times New Roman"/>
          <w:bCs/>
          <w:iCs/>
          <w:color w:val="000000"/>
          <w:sz w:val="20"/>
          <w:szCs w:val="18"/>
          <w:lang w:val="en-CA"/>
        </w:rPr>
        <w:t>.</w:t>
      </w:r>
    </w:p>
    <w:p w14:paraId="382583CE" w14:textId="346F0BF7" w:rsidR="00B62D05" w:rsidRDefault="00B62D05">
      <w:pPr>
        <w:pStyle w:val="ListParagraph"/>
        <w:numPr>
          <w:ilvl w:val="0"/>
          <w:numId w:val="49"/>
        </w:numPr>
        <w:spacing w:after="240" w:line="240" w:lineRule="auto"/>
        <w:ind w:left="1440"/>
        <w:contextualSpacing w:val="0"/>
        <w:rPr>
          <w:rFonts w:ascii="Times New Roman" w:hAnsi="Times New Roman"/>
          <w:bCs/>
          <w:iCs/>
          <w:color w:val="000000"/>
          <w:sz w:val="20"/>
          <w:szCs w:val="18"/>
          <w:lang w:val="en-CA"/>
        </w:rPr>
      </w:pPr>
      <w:r w:rsidRPr="00797469">
        <w:rPr>
          <w:rFonts w:ascii="Times New Roman" w:hAnsi="Times New Roman"/>
          <w:bCs/>
          <w:iCs/>
          <w:color w:val="000000"/>
          <w:sz w:val="20"/>
          <w:szCs w:val="18"/>
          <w:lang w:val="en-CA"/>
        </w:rPr>
        <w:t xml:space="preserve">In the event that one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onsultant is the lowest responsive </w:t>
      </w:r>
      <w:r>
        <w:rPr>
          <w:rFonts w:ascii="Times New Roman" w:hAnsi="Times New Roman"/>
          <w:bCs/>
          <w:iCs/>
          <w:color w:val="000000"/>
          <w:sz w:val="20"/>
          <w:szCs w:val="18"/>
          <w:lang w:val="en-CA"/>
        </w:rPr>
        <w:t>consultant</w:t>
      </w:r>
      <w:r w:rsidRPr="00797469">
        <w:rPr>
          <w:rFonts w:ascii="Times New Roman" w:hAnsi="Times New Roman"/>
          <w:bCs/>
          <w:iCs/>
          <w:color w:val="000000"/>
          <w:sz w:val="20"/>
          <w:szCs w:val="18"/>
          <w:lang w:val="en-CA"/>
        </w:rPr>
        <w:t xml:space="preserve"> for one or more Projects, the Judicial Council reserves the right, in its sole discretion, to limit the award to that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onsultant for only one Project </w:t>
      </w:r>
      <w:r>
        <w:rPr>
          <w:rFonts w:ascii="Times New Roman" w:hAnsi="Times New Roman"/>
          <w:bCs/>
          <w:iCs/>
          <w:color w:val="000000"/>
          <w:sz w:val="20"/>
          <w:szCs w:val="18"/>
          <w:lang w:val="en-CA"/>
        </w:rPr>
        <w:t>and</w:t>
      </w:r>
      <w:r w:rsidRPr="00797469">
        <w:rPr>
          <w:rFonts w:ascii="Times New Roman" w:hAnsi="Times New Roman"/>
          <w:bCs/>
          <w:iCs/>
          <w:color w:val="000000"/>
          <w:sz w:val="20"/>
          <w:szCs w:val="18"/>
          <w:lang w:val="en-CA"/>
        </w:rPr>
        <w:t xml:space="preserve"> the remaining Projects could then be awarded to the next lowest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 xml:space="preserve">onsultant. There is no guarantee that a given </w:t>
      </w:r>
      <w:r>
        <w:rPr>
          <w:rFonts w:ascii="Times New Roman" w:hAnsi="Times New Roman"/>
          <w:bCs/>
          <w:iCs/>
          <w:color w:val="000000"/>
          <w:sz w:val="20"/>
          <w:szCs w:val="18"/>
          <w:lang w:val="en-CA"/>
        </w:rPr>
        <w:t>c</w:t>
      </w:r>
      <w:r w:rsidRPr="00797469">
        <w:rPr>
          <w:rFonts w:ascii="Times New Roman" w:hAnsi="Times New Roman"/>
          <w:bCs/>
          <w:iCs/>
          <w:color w:val="000000"/>
          <w:sz w:val="20"/>
          <w:szCs w:val="18"/>
          <w:lang w:val="en-CA"/>
        </w:rPr>
        <w:t>onsultant will be awarded a given Project or any future Projects</w:t>
      </w:r>
      <w:r w:rsidR="00B91A40">
        <w:rPr>
          <w:rFonts w:ascii="Times New Roman" w:hAnsi="Times New Roman"/>
          <w:bCs/>
          <w:iCs/>
          <w:color w:val="000000"/>
          <w:sz w:val="20"/>
          <w:szCs w:val="18"/>
          <w:lang w:val="en-CA"/>
        </w:rPr>
        <w:t>.</w:t>
      </w:r>
    </w:p>
    <w:p w14:paraId="44B64293" w14:textId="40F7240B" w:rsidR="00B62D05" w:rsidRDefault="00B62D05">
      <w:pPr>
        <w:pStyle w:val="ListParagraph"/>
        <w:numPr>
          <w:ilvl w:val="0"/>
          <w:numId w:val="49"/>
        </w:numPr>
        <w:spacing w:after="240" w:line="240" w:lineRule="auto"/>
        <w:ind w:left="1440"/>
        <w:contextualSpacing w:val="0"/>
        <w:rPr>
          <w:rFonts w:ascii="Times New Roman" w:hAnsi="Times New Roman"/>
          <w:bCs/>
          <w:iCs/>
          <w:color w:val="000000"/>
          <w:sz w:val="20"/>
          <w:szCs w:val="18"/>
          <w:lang w:val="en-CA"/>
        </w:rPr>
      </w:pPr>
      <w:r>
        <w:rPr>
          <w:rFonts w:ascii="Times New Roman" w:hAnsi="Times New Roman"/>
          <w:bCs/>
          <w:iCs/>
          <w:color w:val="000000"/>
          <w:sz w:val="20"/>
          <w:szCs w:val="18"/>
          <w:lang w:val="en-CA"/>
        </w:rPr>
        <w:t xml:space="preserve">The </w:t>
      </w:r>
      <w:r w:rsidRPr="00B62D05">
        <w:rPr>
          <w:rFonts w:ascii="Times New Roman" w:hAnsi="Times New Roman"/>
          <w:bCs/>
          <w:iCs/>
          <w:color w:val="000000"/>
          <w:sz w:val="20"/>
          <w:szCs w:val="18"/>
          <w:lang w:val="en-CA"/>
        </w:rPr>
        <w:t>Judicial Council does not guarantee that a consultant will either have the opportunity to submit a proposal for Work or receive any Purchase Order(s).</w:t>
      </w:r>
    </w:p>
    <w:p w14:paraId="642E9329" w14:textId="78E69CD8" w:rsidR="00B62D05" w:rsidRDefault="00B62D05">
      <w:pPr>
        <w:pStyle w:val="ListParagraph"/>
        <w:numPr>
          <w:ilvl w:val="0"/>
          <w:numId w:val="49"/>
        </w:numPr>
        <w:spacing w:after="240" w:line="240" w:lineRule="auto"/>
        <w:ind w:left="1440"/>
        <w:contextualSpacing w:val="0"/>
        <w:rPr>
          <w:rFonts w:ascii="Times New Roman" w:hAnsi="Times New Roman"/>
          <w:bCs/>
          <w:iCs/>
          <w:color w:val="000000"/>
          <w:sz w:val="20"/>
          <w:szCs w:val="18"/>
          <w:lang w:val="en-CA"/>
        </w:rPr>
      </w:pPr>
      <w:r>
        <w:rPr>
          <w:rFonts w:ascii="Times New Roman" w:hAnsi="Times New Roman"/>
          <w:bCs/>
          <w:iCs/>
          <w:color w:val="000000"/>
          <w:sz w:val="20"/>
          <w:szCs w:val="18"/>
          <w:lang w:val="en-CA"/>
        </w:rPr>
        <w:t xml:space="preserve">In selecting the consultants </w:t>
      </w:r>
      <w:r w:rsidRPr="00B62D05">
        <w:rPr>
          <w:rFonts w:ascii="Times New Roman" w:hAnsi="Times New Roman"/>
          <w:bCs/>
          <w:iCs/>
          <w:color w:val="000000"/>
          <w:sz w:val="20"/>
          <w:szCs w:val="18"/>
          <w:lang w:val="en-CA"/>
        </w:rPr>
        <w:t>pursuant to the above process, Judicial Council reserves the right to consider whether the Consultant or its Subconsultants are a DVBE, but in no event shall the Judicial Council be required to consider whether the Consultant or its Subconsultants are a DVBE</w:t>
      </w:r>
      <w:r>
        <w:rPr>
          <w:rFonts w:ascii="Times New Roman" w:hAnsi="Times New Roman"/>
          <w:bCs/>
          <w:iCs/>
          <w:color w:val="000000"/>
          <w:sz w:val="20"/>
          <w:szCs w:val="18"/>
          <w:lang w:val="en-CA"/>
        </w:rPr>
        <w:t>.</w:t>
      </w:r>
    </w:p>
    <w:p w14:paraId="421BF59E" w14:textId="03DF3B2F" w:rsidR="00B62D05" w:rsidRDefault="00B62D05">
      <w:pPr>
        <w:pStyle w:val="ListParagraph"/>
        <w:numPr>
          <w:ilvl w:val="0"/>
          <w:numId w:val="49"/>
        </w:numPr>
        <w:spacing w:after="240" w:line="240" w:lineRule="auto"/>
        <w:ind w:left="1440"/>
        <w:contextualSpacing w:val="0"/>
        <w:rPr>
          <w:rFonts w:ascii="Times New Roman" w:hAnsi="Times New Roman"/>
          <w:bCs/>
          <w:iCs/>
          <w:color w:val="000000"/>
          <w:sz w:val="20"/>
          <w:szCs w:val="18"/>
          <w:lang w:val="en-CA"/>
        </w:rPr>
      </w:pPr>
      <w:r w:rsidRPr="00B62D05">
        <w:rPr>
          <w:rFonts w:ascii="Times New Roman" w:hAnsi="Times New Roman"/>
          <w:bCs/>
          <w:iCs/>
          <w:color w:val="000000"/>
          <w:sz w:val="20"/>
          <w:szCs w:val="18"/>
          <w:lang w:val="en-CA"/>
        </w:rPr>
        <w:t>Notwithstanding anything to the contrary, the Judicial Council reserves the right, in its sole discretion, to deviate from the selection process set forth herein, for any reason, including without limitation, for reasons of time constraints, emergencies or expertise of potential consultants</w:t>
      </w:r>
      <w:r>
        <w:rPr>
          <w:rFonts w:ascii="Times New Roman" w:hAnsi="Times New Roman"/>
          <w:bCs/>
          <w:iCs/>
          <w:color w:val="000000"/>
          <w:sz w:val="20"/>
          <w:szCs w:val="18"/>
          <w:lang w:val="en-CA"/>
        </w:rPr>
        <w:t>.</w:t>
      </w:r>
    </w:p>
    <w:p w14:paraId="25EE3D36" w14:textId="7BCB2EED" w:rsidR="00B62D05" w:rsidRDefault="00B62D05">
      <w:pPr>
        <w:pStyle w:val="ListParagraph"/>
        <w:numPr>
          <w:ilvl w:val="0"/>
          <w:numId w:val="49"/>
        </w:numPr>
        <w:spacing w:after="240" w:line="240" w:lineRule="auto"/>
        <w:ind w:left="1440"/>
        <w:contextualSpacing w:val="0"/>
        <w:rPr>
          <w:rFonts w:ascii="Times New Roman" w:hAnsi="Times New Roman"/>
          <w:bCs/>
          <w:iCs/>
          <w:color w:val="000000"/>
          <w:sz w:val="20"/>
          <w:szCs w:val="18"/>
          <w:lang w:val="en-CA"/>
        </w:rPr>
      </w:pPr>
      <w:r w:rsidRPr="00B62D05">
        <w:rPr>
          <w:rFonts w:ascii="Times New Roman" w:hAnsi="Times New Roman"/>
          <w:bCs/>
          <w:iCs/>
          <w:color w:val="000000"/>
          <w:sz w:val="20"/>
          <w:szCs w:val="18"/>
          <w:lang w:val="en-CA"/>
        </w:rPr>
        <w:t>Consultant will not be paid for any rejected Work</w:t>
      </w:r>
      <w:r w:rsidR="00755CE5">
        <w:rPr>
          <w:rFonts w:ascii="Times New Roman" w:hAnsi="Times New Roman"/>
          <w:bCs/>
          <w:iCs/>
          <w:color w:val="000000"/>
          <w:sz w:val="20"/>
          <w:szCs w:val="18"/>
          <w:lang w:val="en-CA"/>
        </w:rPr>
        <w:t>.</w:t>
      </w:r>
    </w:p>
    <w:p w14:paraId="31D6B9F8" w14:textId="77777777" w:rsidR="000547C3" w:rsidRDefault="00B01C86" w:rsidP="00321AF9">
      <w:pPr>
        <w:numPr>
          <w:ilvl w:val="12"/>
          <w:numId w:val="0"/>
        </w:numPr>
        <w:spacing w:after="240" w:line="240" w:lineRule="auto"/>
        <w:ind w:left="720" w:hanging="720"/>
        <w:rPr>
          <w:rFonts w:ascii="Times New Roman" w:hAnsi="Times New Roman"/>
          <w:b/>
          <w:sz w:val="20"/>
          <w:szCs w:val="18"/>
          <w:lang w:val="en-CA"/>
        </w:rPr>
      </w:pPr>
      <w:r w:rsidRPr="00B0151C">
        <w:rPr>
          <w:rFonts w:ascii="Times New Roman" w:hAnsi="Times New Roman"/>
          <w:b/>
          <w:sz w:val="20"/>
          <w:szCs w:val="18"/>
          <w:lang w:val="en-CA"/>
        </w:rPr>
        <w:t>3.</w:t>
      </w:r>
      <w:r w:rsidRPr="00B0151C">
        <w:rPr>
          <w:rFonts w:ascii="Times New Roman" w:hAnsi="Times New Roman"/>
          <w:b/>
          <w:sz w:val="20"/>
          <w:szCs w:val="18"/>
          <w:lang w:val="en-CA"/>
        </w:rPr>
        <w:tab/>
      </w:r>
      <w:r w:rsidR="0019126E" w:rsidRPr="00B0151C">
        <w:rPr>
          <w:rFonts w:ascii="Times New Roman" w:hAnsi="Times New Roman"/>
          <w:b/>
          <w:sz w:val="20"/>
          <w:szCs w:val="18"/>
          <w:u w:val="single"/>
          <w:lang w:val="en-CA"/>
        </w:rPr>
        <w:t xml:space="preserve">Schedule </w:t>
      </w:r>
      <w:r w:rsidRPr="00B0151C">
        <w:rPr>
          <w:rFonts w:ascii="Times New Roman" w:hAnsi="Times New Roman"/>
          <w:b/>
          <w:sz w:val="20"/>
          <w:szCs w:val="18"/>
          <w:u w:val="single"/>
          <w:lang w:val="en-CA"/>
        </w:rPr>
        <w:t>and Date(s) of Delivery</w:t>
      </w:r>
      <w:r w:rsidR="00595629">
        <w:rPr>
          <w:rFonts w:ascii="Times New Roman" w:hAnsi="Times New Roman"/>
          <w:b/>
          <w:sz w:val="20"/>
          <w:szCs w:val="18"/>
          <w:u w:val="single"/>
          <w:lang w:val="en-CA"/>
        </w:rPr>
        <w:t xml:space="preserve"> / Timeline</w:t>
      </w:r>
      <w:r w:rsidRPr="00B0151C">
        <w:rPr>
          <w:rFonts w:ascii="Times New Roman" w:hAnsi="Times New Roman"/>
          <w:b/>
          <w:sz w:val="20"/>
          <w:szCs w:val="18"/>
          <w:lang w:val="en-CA"/>
        </w:rPr>
        <w:t>.</w:t>
      </w:r>
      <w:r w:rsidR="00595629">
        <w:rPr>
          <w:rFonts w:ascii="Times New Roman" w:hAnsi="Times New Roman"/>
          <w:b/>
          <w:sz w:val="20"/>
          <w:szCs w:val="18"/>
          <w:lang w:val="en-CA"/>
        </w:rPr>
        <w:t xml:space="preserve"> </w:t>
      </w:r>
    </w:p>
    <w:p w14:paraId="67BAD18E" w14:textId="48AD0CF4" w:rsidR="000B0216" w:rsidRDefault="007A2678" w:rsidP="00321AF9">
      <w:pPr>
        <w:numPr>
          <w:ilvl w:val="12"/>
          <w:numId w:val="0"/>
        </w:numPr>
        <w:spacing w:after="240" w:line="240" w:lineRule="auto"/>
        <w:ind w:left="720"/>
        <w:rPr>
          <w:rFonts w:ascii="Times New Roman" w:hAnsi="Times New Roman"/>
          <w:bCs/>
          <w:iCs/>
          <w:color w:val="000000"/>
          <w:sz w:val="20"/>
          <w:szCs w:val="18"/>
          <w:lang w:val="en-CA"/>
        </w:rPr>
      </w:pPr>
      <w:r>
        <w:rPr>
          <w:rFonts w:ascii="Times New Roman" w:hAnsi="Times New Roman"/>
          <w:bCs/>
          <w:iCs/>
          <w:sz w:val="20"/>
          <w:szCs w:val="18"/>
          <w:lang w:val="en-CA"/>
        </w:rPr>
        <w:t>Consultant</w:t>
      </w:r>
      <w:r w:rsidR="00595629" w:rsidRPr="00595629">
        <w:rPr>
          <w:rFonts w:ascii="Times New Roman" w:hAnsi="Times New Roman"/>
          <w:bCs/>
          <w:iCs/>
          <w:sz w:val="20"/>
          <w:szCs w:val="18"/>
          <w:lang w:val="en-CA"/>
        </w:rPr>
        <w:t xml:space="preserve"> must perform the Services and deliver the Deliverables according to the following timeline:</w:t>
      </w:r>
      <w:r w:rsidR="006245EE">
        <w:rPr>
          <w:rFonts w:ascii="Times New Roman" w:hAnsi="Times New Roman"/>
          <w:bCs/>
          <w:iCs/>
          <w:color w:val="000000"/>
          <w:sz w:val="20"/>
          <w:szCs w:val="18"/>
          <w:lang w:val="en-CA"/>
        </w:rPr>
        <w:t xml:space="preserve"> </w:t>
      </w:r>
      <w:r w:rsidR="006245EE" w:rsidRPr="006245EE">
        <w:rPr>
          <w:rFonts w:ascii="Times New Roman" w:hAnsi="Times New Roman"/>
          <w:bCs/>
          <w:iCs/>
          <w:color w:val="000000"/>
          <w:sz w:val="20"/>
          <w:szCs w:val="18"/>
          <w:lang w:val="en-CA"/>
        </w:rPr>
        <w:t xml:space="preserve">All site visits will be coordinated with Judicial Council staff. Interactions at various court sites may include staff from courts, facilities, and court security providers. The Judicial Council staff assigned to a particular visit will generally accompany the </w:t>
      </w:r>
      <w:r w:rsidR="003316FE">
        <w:rPr>
          <w:rFonts w:ascii="Times New Roman" w:hAnsi="Times New Roman"/>
          <w:bCs/>
          <w:iCs/>
          <w:color w:val="000000"/>
          <w:sz w:val="20"/>
          <w:szCs w:val="18"/>
          <w:lang w:val="en-CA"/>
        </w:rPr>
        <w:t>C</w:t>
      </w:r>
      <w:r w:rsidR="003316FE" w:rsidRPr="006245EE">
        <w:rPr>
          <w:rFonts w:ascii="Times New Roman" w:hAnsi="Times New Roman"/>
          <w:bCs/>
          <w:iCs/>
          <w:color w:val="000000"/>
          <w:sz w:val="20"/>
          <w:szCs w:val="18"/>
          <w:lang w:val="en-CA"/>
        </w:rPr>
        <w:t>onsultant</w:t>
      </w:r>
      <w:r w:rsidR="006245EE" w:rsidRPr="006245EE">
        <w:rPr>
          <w:rFonts w:ascii="Times New Roman" w:hAnsi="Times New Roman"/>
          <w:bCs/>
          <w:iCs/>
          <w:color w:val="000000"/>
          <w:sz w:val="20"/>
          <w:szCs w:val="18"/>
          <w:lang w:val="en-CA"/>
        </w:rPr>
        <w:t xml:space="preserve">. </w:t>
      </w:r>
      <w:r w:rsidR="00EA6B95">
        <w:rPr>
          <w:rFonts w:ascii="Times New Roman" w:hAnsi="Times New Roman"/>
          <w:bCs/>
          <w:iCs/>
          <w:color w:val="000000"/>
          <w:sz w:val="20"/>
          <w:szCs w:val="18"/>
          <w:lang w:val="en-CA"/>
        </w:rPr>
        <w:t>Evaluation Report</w:t>
      </w:r>
      <w:r w:rsidR="006245EE" w:rsidRPr="006245EE">
        <w:rPr>
          <w:rFonts w:ascii="Times New Roman" w:hAnsi="Times New Roman"/>
          <w:bCs/>
          <w:iCs/>
          <w:color w:val="000000"/>
          <w:sz w:val="20"/>
          <w:szCs w:val="18"/>
          <w:lang w:val="en-CA"/>
        </w:rPr>
        <w:t xml:space="preserve">s will be due within </w:t>
      </w:r>
      <w:r w:rsidR="003316FE">
        <w:rPr>
          <w:rFonts w:ascii="Times New Roman" w:hAnsi="Times New Roman"/>
          <w:bCs/>
          <w:iCs/>
          <w:color w:val="000000"/>
          <w:sz w:val="20"/>
          <w:szCs w:val="18"/>
          <w:lang w:val="en-CA"/>
        </w:rPr>
        <w:t>thirty (</w:t>
      </w:r>
      <w:r w:rsidR="006245EE" w:rsidRPr="006245EE">
        <w:rPr>
          <w:rFonts w:ascii="Times New Roman" w:hAnsi="Times New Roman"/>
          <w:bCs/>
          <w:iCs/>
          <w:color w:val="000000"/>
          <w:sz w:val="20"/>
          <w:szCs w:val="18"/>
          <w:lang w:val="en-CA"/>
        </w:rPr>
        <w:t>30</w:t>
      </w:r>
      <w:r w:rsidR="003316FE">
        <w:rPr>
          <w:rFonts w:ascii="Times New Roman" w:hAnsi="Times New Roman"/>
          <w:bCs/>
          <w:iCs/>
          <w:color w:val="000000"/>
          <w:sz w:val="20"/>
          <w:szCs w:val="18"/>
          <w:lang w:val="en-CA"/>
        </w:rPr>
        <w:t>)</w:t>
      </w:r>
      <w:r w:rsidR="006245EE" w:rsidRPr="006245EE">
        <w:rPr>
          <w:rFonts w:ascii="Times New Roman" w:hAnsi="Times New Roman"/>
          <w:bCs/>
          <w:iCs/>
          <w:color w:val="000000"/>
          <w:sz w:val="20"/>
          <w:szCs w:val="18"/>
          <w:lang w:val="en-CA"/>
        </w:rPr>
        <w:t xml:space="preserve"> days after the site visit. </w:t>
      </w:r>
      <w:r w:rsidR="00EA6B95">
        <w:rPr>
          <w:rFonts w:ascii="Times New Roman" w:hAnsi="Times New Roman"/>
          <w:bCs/>
          <w:iCs/>
          <w:color w:val="000000"/>
          <w:sz w:val="20"/>
          <w:szCs w:val="18"/>
          <w:lang w:val="en-CA"/>
        </w:rPr>
        <w:t>Evaluation Report</w:t>
      </w:r>
      <w:r w:rsidR="006245EE" w:rsidRPr="006245EE">
        <w:rPr>
          <w:rFonts w:ascii="Times New Roman" w:hAnsi="Times New Roman"/>
          <w:bCs/>
          <w:iCs/>
          <w:color w:val="000000"/>
          <w:sz w:val="20"/>
          <w:szCs w:val="18"/>
          <w:lang w:val="en-CA"/>
        </w:rPr>
        <w:t xml:space="preserve">s completed in the early stages of the contract period will likely take longer to complete than subsequent reports because of the time necessary to identify appropriate solutions. Once identified, similar solutions can be applied as needed to the bulk of the </w:t>
      </w:r>
      <w:r w:rsidR="00EA6B95">
        <w:rPr>
          <w:rFonts w:ascii="Times New Roman" w:hAnsi="Times New Roman"/>
          <w:bCs/>
          <w:iCs/>
          <w:color w:val="000000"/>
          <w:sz w:val="20"/>
          <w:szCs w:val="18"/>
          <w:lang w:val="en-CA"/>
        </w:rPr>
        <w:t>Evaluation Report</w:t>
      </w:r>
      <w:r w:rsidR="006245EE" w:rsidRPr="006245EE">
        <w:rPr>
          <w:rFonts w:ascii="Times New Roman" w:hAnsi="Times New Roman"/>
          <w:bCs/>
          <w:iCs/>
          <w:color w:val="000000"/>
          <w:sz w:val="20"/>
          <w:szCs w:val="18"/>
          <w:lang w:val="en-CA"/>
        </w:rPr>
        <w:t xml:space="preserve">s. Time required to perform on-site </w:t>
      </w:r>
      <w:r w:rsidR="006245EE" w:rsidRPr="006245EE">
        <w:rPr>
          <w:rFonts w:ascii="Times New Roman" w:hAnsi="Times New Roman"/>
          <w:bCs/>
          <w:iCs/>
          <w:color w:val="000000"/>
          <w:sz w:val="20"/>
          <w:szCs w:val="18"/>
          <w:lang w:val="en-CA"/>
        </w:rPr>
        <w:lastRenderedPageBreak/>
        <w:t xml:space="preserve">evaluations will vary dependent upon the size of the location and of the systems being evaluated. Consultant staff must successfully pass Judicial Council required DOJ/FBI background check via Live Scan fingerprinting and obtain Judicial Council consultant badge. </w:t>
      </w:r>
      <w:r w:rsidR="00E03E87">
        <w:rPr>
          <w:rFonts w:ascii="Times New Roman" w:hAnsi="Times New Roman"/>
          <w:bCs/>
          <w:iCs/>
          <w:color w:val="000000"/>
          <w:sz w:val="20"/>
          <w:szCs w:val="18"/>
          <w:lang w:val="en-CA"/>
        </w:rPr>
        <w:t xml:space="preserve">See Appendix I, Internal Background Check Policy. </w:t>
      </w:r>
      <w:r w:rsidR="006245EE" w:rsidRPr="006245EE">
        <w:rPr>
          <w:rFonts w:ascii="Times New Roman" w:hAnsi="Times New Roman"/>
          <w:bCs/>
          <w:iCs/>
          <w:color w:val="000000"/>
          <w:sz w:val="20"/>
          <w:szCs w:val="18"/>
          <w:lang w:val="en-CA"/>
        </w:rPr>
        <w:t xml:space="preserve">Some access issues should be expected from time to time. The initial scope of work will be the evaluation of security camera systems, and may be expanded to include access control, duress, and intercom systems. The </w:t>
      </w:r>
      <w:r w:rsidR="006245EE" w:rsidRPr="00EA6B95">
        <w:rPr>
          <w:rFonts w:ascii="Times New Roman" w:hAnsi="Times New Roman"/>
          <w:bCs/>
          <w:iCs/>
          <w:color w:val="000000"/>
          <w:sz w:val="20"/>
          <w:szCs w:val="18"/>
          <w:lang w:val="en-CA"/>
        </w:rPr>
        <w:t>expansion of the scope will be schedule and budget driven.</w:t>
      </w:r>
    </w:p>
    <w:p w14:paraId="55898A15" w14:textId="77777777" w:rsidR="000547C3" w:rsidRDefault="00774F43" w:rsidP="00321AF9">
      <w:pPr>
        <w:numPr>
          <w:ilvl w:val="12"/>
          <w:numId w:val="0"/>
        </w:numPr>
        <w:spacing w:after="240" w:line="240" w:lineRule="auto"/>
        <w:ind w:left="720" w:hanging="720"/>
        <w:rPr>
          <w:rFonts w:ascii="Times New Roman" w:hAnsi="Times New Roman"/>
          <w:b/>
          <w:sz w:val="20"/>
          <w:szCs w:val="18"/>
          <w:lang w:val="en-CA"/>
        </w:rPr>
      </w:pPr>
      <w:r>
        <w:rPr>
          <w:rFonts w:ascii="Times New Roman" w:hAnsi="Times New Roman"/>
          <w:b/>
          <w:sz w:val="20"/>
          <w:szCs w:val="18"/>
          <w:lang w:val="en-CA"/>
        </w:rPr>
        <w:t>4.</w:t>
      </w:r>
      <w:r>
        <w:rPr>
          <w:rFonts w:ascii="Times New Roman" w:hAnsi="Times New Roman"/>
          <w:b/>
          <w:sz w:val="20"/>
          <w:szCs w:val="18"/>
          <w:lang w:val="en-CA"/>
        </w:rPr>
        <w:tab/>
      </w:r>
      <w:r w:rsidRPr="000547C3">
        <w:rPr>
          <w:rFonts w:ascii="Times New Roman" w:hAnsi="Times New Roman"/>
          <w:b/>
          <w:sz w:val="20"/>
          <w:szCs w:val="18"/>
          <w:u w:val="single"/>
          <w:lang w:val="en-CA"/>
        </w:rPr>
        <w:t>Service Warranties</w:t>
      </w:r>
      <w:r w:rsidRPr="00EA6B95">
        <w:rPr>
          <w:rFonts w:ascii="Times New Roman" w:hAnsi="Times New Roman"/>
          <w:b/>
          <w:sz w:val="20"/>
          <w:szCs w:val="18"/>
          <w:lang w:val="en-CA"/>
        </w:rPr>
        <w:t xml:space="preserve">. </w:t>
      </w:r>
    </w:p>
    <w:p w14:paraId="1D606CC8" w14:textId="6F3B6B1F" w:rsidR="00774F43" w:rsidRPr="00EA6B95" w:rsidRDefault="00774F43" w:rsidP="00321AF9">
      <w:pPr>
        <w:numPr>
          <w:ilvl w:val="12"/>
          <w:numId w:val="0"/>
        </w:numPr>
        <w:spacing w:after="240" w:line="240" w:lineRule="auto"/>
        <w:ind w:left="720"/>
        <w:rPr>
          <w:rFonts w:ascii="Times New Roman" w:hAnsi="Times New Roman"/>
          <w:bCs/>
          <w:iCs/>
          <w:color w:val="000000"/>
          <w:sz w:val="20"/>
          <w:szCs w:val="18"/>
          <w:lang w:val="en-CA"/>
        </w:rPr>
      </w:pPr>
      <w:r w:rsidRPr="00EA6B95">
        <w:rPr>
          <w:rFonts w:ascii="Times New Roman" w:hAnsi="Times New Roman"/>
          <w:sz w:val="20"/>
        </w:rPr>
        <w:t>Con</w:t>
      </w:r>
      <w:r>
        <w:rPr>
          <w:rFonts w:ascii="Times New Roman" w:hAnsi="Times New Roman"/>
          <w:sz w:val="20"/>
        </w:rPr>
        <w:t>sultant</w:t>
      </w:r>
      <w:r w:rsidRPr="00EA6B95">
        <w:rPr>
          <w:rFonts w:ascii="Times New Roman" w:hAnsi="Times New Roman"/>
          <w:sz w:val="20"/>
        </w:rPr>
        <w:t xml:space="preserve"> warrants that: (i) the Services will be rendered with promptness and diligence and will be executed in a workmanlike manner, in accordance with the practices and professional standards used in well-managed operations performing services similar to the Services; and (ii) Con</w:t>
      </w:r>
      <w:r>
        <w:rPr>
          <w:rFonts w:ascii="Times New Roman" w:hAnsi="Times New Roman"/>
          <w:sz w:val="20"/>
        </w:rPr>
        <w:t>sultant</w:t>
      </w:r>
      <w:r w:rsidRPr="00EA6B95">
        <w:rPr>
          <w:rFonts w:ascii="Times New Roman" w:hAnsi="Times New Roman"/>
          <w:sz w:val="20"/>
        </w:rPr>
        <w:t xml:space="preserve"> will perform the Services in the most cost-effective manner consistent with the required level of quality and performance. Con</w:t>
      </w:r>
      <w:r>
        <w:rPr>
          <w:rFonts w:ascii="Times New Roman" w:hAnsi="Times New Roman"/>
          <w:sz w:val="20"/>
        </w:rPr>
        <w:t>sultant</w:t>
      </w:r>
      <w:r w:rsidRPr="00EA6B95">
        <w:rPr>
          <w:rFonts w:ascii="Times New Roman" w:hAnsi="Times New Roman"/>
          <w:sz w:val="20"/>
        </w:rPr>
        <w:t xml:space="preserve"> warrants that each Deliverable will conform to and perform in accordance with the requirements of this Agreement and all applicable specifications and documentation.  For each such Deliverable, the foregoing warranty shall commence for </w:t>
      </w:r>
      <w:r w:rsidRPr="00FD7A33">
        <w:rPr>
          <w:rFonts w:ascii="Times New Roman" w:hAnsi="Times New Roman"/>
          <w:sz w:val="20"/>
        </w:rPr>
        <w:t>such Deliverable upon the Judicial Council’s acceptance of such Deliverable, and shall continue for a period of one (1) year following acceptance. In the event any Deliverable does not to conform to the foregoing warranty, Consultant shall promptly correct all nonconformities to the satisfaction of the Judicial Council.</w:t>
      </w:r>
    </w:p>
    <w:p w14:paraId="54EE21D8" w14:textId="77777777" w:rsidR="000547C3" w:rsidRDefault="00FD7A33" w:rsidP="003E012E">
      <w:pPr>
        <w:spacing w:before="120" w:after="240" w:line="240" w:lineRule="auto"/>
        <w:ind w:left="720" w:hanging="720"/>
        <w:rPr>
          <w:rFonts w:ascii="Times New Roman" w:hAnsi="Times New Roman"/>
          <w:b/>
          <w:sz w:val="20"/>
          <w:lang w:bidi="en-US"/>
        </w:rPr>
      </w:pPr>
      <w:r w:rsidRPr="00774F43">
        <w:rPr>
          <w:rFonts w:ascii="Times New Roman" w:hAnsi="Times New Roman"/>
          <w:b/>
          <w:sz w:val="20"/>
          <w:lang w:bidi="en-US"/>
        </w:rPr>
        <w:t>5.</w:t>
      </w:r>
      <w:r w:rsidRPr="00774F43">
        <w:rPr>
          <w:rFonts w:ascii="Times New Roman" w:hAnsi="Times New Roman"/>
          <w:b/>
          <w:sz w:val="20"/>
          <w:lang w:bidi="en-US"/>
        </w:rPr>
        <w:tab/>
      </w:r>
      <w:r w:rsidRPr="000547C3">
        <w:rPr>
          <w:rFonts w:ascii="Times New Roman" w:hAnsi="Times New Roman"/>
          <w:b/>
          <w:sz w:val="20"/>
          <w:u w:val="single"/>
          <w:lang w:bidi="en-US"/>
        </w:rPr>
        <w:t>Resources</w:t>
      </w:r>
      <w:r w:rsidRPr="00774F43">
        <w:rPr>
          <w:rFonts w:ascii="Times New Roman" w:hAnsi="Times New Roman"/>
          <w:b/>
          <w:sz w:val="20"/>
          <w:lang w:bidi="en-US"/>
        </w:rPr>
        <w:t>.</w:t>
      </w:r>
    </w:p>
    <w:p w14:paraId="54592E61" w14:textId="21383B71" w:rsidR="00FD7A33" w:rsidRPr="00FD7A33" w:rsidRDefault="00FD7A33" w:rsidP="00321AF9">
      <w:pPr>
        <w:spacing w:before="120" w:after="240" w:line="240" w:lineRule="auto"/>
        <w:ind w:left="720"/>
        <w:rPr>
          <w:rFonts w:ascii="Times New Roman" w:hAnsi="Times New Roman"/>
          <w:bCs/>
          <w:sz w:val="20"/>
          <w:u w:val="single"/>
          <w:lang w:bidi="en-US"/>
        </w:rPr>
      </w:pPr>
      <w:r w:rsidRPr="00FD7A33">
        <w:rPr>
          <w:rFonts w:ascii="Times New Roman" w:hAnsi="Times New Roman"/>
          <w:sz w:val="20"/>
        </w:rPr>
        <w:t>Con</w:t>
      </w:r>
      <w:r>
        <w:rPr>
          <w:rFonts w:ascii="Times New Roman" w:hAnsi="Times New Roman"/>
          <w:sz w:val="20"/>
        </w:rPr>
        <w:t>sultant</w:t>
      </w:r>
      <w:r w:rsidRPr="00FD7A33">
        <w:rPr>
          <w:rFonts w:ascii="Times New Roman" w:hAnsi="Times New Roman"/>
          <w:sz w:val="20"/>
        </w:rPr>
        <w:t xml:space="preserve"> is responsible for providing any and all facilities, materials and resources (including personnel, equipment and software) necessary and appropriate for performance of the Services and to meet Con</w:t>
      </w:r>
      <w:r>
        <w:rPr>
          <w:rFonts w:ascii="Times New Roman" w:hAnsi="Times New Roman"/>
          <w:sz w:val="20"/>
        </w:rPr>
        <w:t>sultant</w:t>
      </w:r>
      <w:r w:rsidRPr="00FD7A33">
        <w:rPr>
          <w:rFonts w:ascii="Times New Roman" w:hAnsi="Times New Roman"/>
          <w:sz w:val="20"/>
        </w:rPr>
        <w:t xml:space="preserve">'s obligations under this Agreement. </w:t>
      </w:r>
    </w:p>
    <w:p w14:paraId="41C39376" w14:textId="507E0753" w:rsidR="000547C3" w:rsidRPr="000547C3" w:rsidRDefault="00FD7A33">
      <w:pPr>
        <w:pStyle w:val="ListParagraph"/>
        <w:numPr>
          <w:ilvl w:val="0"/>
          <w:numId w:val="58"/>
        </w:numPr>
        <w:spacing w:before="120" w:after="240" w:line="240" w:lineRule="auto"/>
        <w:ind w:left="720" w:hanging="720"/>
        <w:rPr>
          <w:rFonts w:ascii="Times New Roman" w:hAnsi="Times New Roman"/>
          <w:bCs/>
          <w:sz w:val="20"/>
          <w:u w:val="single"/>
          <w:lang w:bidi="en-US"/>
        </w:rPr>
      </w:pPr>
      <w:r w:rsidRPr="000547C3">
        <w:rPr>
          <w:rFonts w:ascii="Times New Roman" w:hAnsi="Times New Roman"/>
          <w:b/>
          <w:sz w:val="20"/>
          <w:u w:val="single"/>
        </w:rPr>
        <w:t>Commencement of Performance.</w:t>
      </w:r>
      <w:r w:rsidRPr="00FD7A33">
        <w:rPr>
          <w:rFonts w:ascii="Times New Roman" w:hAnsi="Times New Roman"/>
          <w:sz w:val="20"/>
        </w:rPr>
        <w:t xml:space="preserve">  </w:t>
      </w:r>
    </w:p>
    <w:p w14:paraId="0DEBD418" w14:textId="77777777" w:rsidR="000547C3" w:rsidRPr="000547C3" w:rsidRDefault="000547C3" w:rsidP="00321AF9">
      <w:pPr>
        <w:pStyle w:val="ListParagraph"/>
        <w:spacing w:before="120" w:after="240" w:line="240" w:lineRule="auto"/>
        <w:rPr>
          <w:rFonts w:ascii="Times New Roman" w:hAnsi="Times New Roman"/>
          <w:bCs/>
          <w:sz w:val="20"/>
          <w:u w:val="single"/>
          <w:lang w:bidi="en-US"/>
        </w:rPr>
      </w:pPr>
    </w:p>
    <w:p w14:paraId="7C552776" w14:textId="541842B2" w:rsidR="00FD7A33" w:rsidRPr="00FD7A33" w:rsidRDefault="00FD7A33" w:rsidP="00321AF9">
      <w:pPr>
        <w:pStyle w:val="ListParagraph"/>
        <w:spacing w:before="120" w:after="240" w:line="240" w:lineRule="auto"/>
        <w:rPr>
          <w:rFonts w:ascii="Times New Roman" w:hAnsi="Times New Roman"/>
          <w:bCs/>
          <w:sz w:val="20"/>
          <w:u w:val="single"/>
          <w:lang w:bidi="en-US"/>
        </w:rPr>
      </w:pPr>
      <w:r w:rsidRPr="00FD7A33">
        <w:rPr>
          <w:rFonts w:ascii="Times New Roman" w:hAnsi="Times New Roman"/>
          <w:sz w:val="20"/>
        </w:rPr>
        <w:t>This Agreement is of no force and effect until signed by both parties and all J</w:t>
      </w:r>
      <w:r>
        <w:rPr>
          <w:rFonts w:ascii="Times New Roman" w:hAnsi="Times New Roman"/>
          <w:sz w:val="20"/>
        </w:rPr>
        <w:t>udicial Council</w:t>
      </w:r>
      <w:r w:rsidRPr="00FD7A33">
        <w:rPr>
          <w:rFonts w:ascii="Times New Roman" w:hAnsi="Times New Roman"/>
          <w:sz w:val="20"/>
        </w:rPr>
        <w:t>-required approvals are secured.  Any commencement of performance prior to Agreement approval shall be at Con</w:t>
      </w:r>
      <w:r>
        <w:rPr>
          <w:rFonts w:ascii="Times New Roman" w:hAnsi="Times New Roman"/>
          <w:sz w:val="20"/>
        </w:rPr>
        <w:t>sultant</w:t>
      </w:r>
      <w:r w:rsidRPr="00FD7A33">
        <w:rPr>
          <w:rFonts w:ascii="Times New Roman" w:hAnsi="Times New Roman"/>
          <w:sz w:val="20"/>
        </w:rPr>
        <w:t>'s own risk.</w:t>
      </w:r>
    </w:p>
    <w:p w14:paraId="40AD9D96" w14:textId="77777777" w:rsidR="00FD7A33" w:rsidRPr="00FD7A33" w:rsidRDefault="00FD7A33" w:rsidP="00321AF9">
      <w:pPr>
        <w:pStyle w:val="ListParagraph"/>
        <w:spacing w:before="120" w:after="240" w:line="240" w:lineRule="auto"/>
        <w:rPr>
          <w:rFonts w:ascii="Times New Roman" w:hAnsi="Times New Roman"/>
          <w:bCs/>
          <w:sz w:val="20"/>
          <w:u w:val="single"/>
          <w:lang w:bidi="en-US"/>
        </w:rPr>
      </w:pPr>
    </w:p>
    <w:p w14:paraId="23EEACB2" w14:textId="20533391" w:rsidR="000547C3" w:rsidRDefault="00FD7A33">
      <w:pPr>
        <w:pStyle w:val="ListParagraph"/>
        <w:numPr>
          <w:ilvl w:val="0"/>
          <w:numId w:val="58"/>
        </w:numPr>
        <w:spacing w:before="120" w:after="240" w:line="240" w:lineRule="auto"/>
        <w:ind w:left="720" w:hanging="720"/>
        <w:rPr>
          <w:rFonts w:ascii="Times New Roman" w:hAnsi="Times New Roman"/>
          <w:bCs/>
          <w:sz w:val="20"/>
          <w:u w:val="single"/>
          <w:lang w:bidi="en-US"/>
        </w:rPr>
      </w:pPr>
      <w:r w:rsidRPr="000547C3">
        <w:rPr>
          <w:rFonts w:ascii="Times New Roman" w:hAnsi="Times New Roman"/>
          <w:b/>
          <w:sz w:val="20"/>
          <w:u w:val="single"/>
        </w:rPr>
        <w:t>Acceptance or Rejection.</w:t>
      </w:r>
      <w:r w:rsidRPr="00FD7A33">
        <w:rPr>
          <w:rFonts w:ascii="Times New Roman" w:hAnsi="Times New Roman"/>
          <w:bCs/>
          <w:sz w:val="20"/>
          <w:u w:val="single"/>
          <w:lang w:bidi="en-US"/>
        </w:rPr>
        <w:t xml:space="preserve"> </w:t>
      </w:r>
    </w:p>
    <w:p w14:paraId="32EE00C4" w14:textId="77777777" w:rsidR="000547C3" w:rsidRPr="000547C3" w:rsidRDefault="000547C3" w:rsidP="00321AF9">
      <w:pPr>
        <w:pStyle w:val="ListParagraph"/>
        <w:spacing w:before="120" w:after="240" w:line="240" w:lineRule="auto"/>
        <w:rPr>
          <w:rFonts w:ascii="Times New Roman" w:hAnsi="Times New Roman"/>
          <w:bCs/>
          <w:sz w:val="20"/>
          <w:u w:val="single"/>
          <w:lang w:bidi="en-US"/>
        </w:rPr>
      </w:pPr>
    </w:p>
    <w:p w14:paraId="10F6BF3B" w14:textId="20EFA08B" w:rsidR="00FD7A33" w:rsidRPr="00FD7A33" w:rsidRDefault="00FD7A33" w:rsidP="00321AF9">
      <w:pPr>
        <w:pStyle w:val="ListParagraph"/>
        <w:spacing w:before="120" w:after="240" w:line="240" w:lineRule="auto"/>
        <w:rPr>
          <w:rFonts w:ascii="Times New Roman" w:hAnsi="Times New Roman"/>
          <w:bCs/>
          <w:sz w:val="20"/>
          <w:u w:val="single"/>
          <w:lang w:bidi="en-US"/>
        </w:rPr>
      </w:pPr>
      <w:r w:rsidRPr="00FD7A33">
        <w:rPr>
          <w:rFonts w:ascii="Times New Roman" w:hAnsi="Times New Roman"/>
          <w:sz w:val="20"/>
          <w:szCs w:val="20"/>
        </w:rPr>
        <w:t>All Services and Deliverables are subject to acceptance by the J</w:t>
      </w:r>
      <w:r>
        <w:rPr>
          <w:rFonts w:ascii="Times New Roman" w:hAnsi="Times New Roman"/>
          <w:sz w:val="20"/>
          <w:szCs w:val="20"/>
        </w:rPr>
        <w:t>udicial Council</w:t>
      </w:r>
      <w:r w:rsidRPr="00FD7A33">
        <w:rPr>
          <w:rFonts w:ascii="Times New Roman" w:hAnsi="Times New Roman"/>
          <w:sz w:val="20"/>
          <w:szCs w:val="20"/>
        </w:rPr>
        <w:t>. The J</w:t>
      </w:r>
      <w:r>
        <w:rPr>
          <w:rFonts w:ascii="Times New Roman" w:hAnsi="Times New Roman"/>
          <w:sz w:val="20"/>
          <w:szCs w:val="20"/>
        </w:rPr>
        <w:t xml:space="preserve">udicial Council </w:t>
      </w:r>
      <w:r w:rsidRPr="00FD7A33">
        <w:rPr>
          <w:rFonts w:ascii="Times New Roman" w:hAnsi="Times New Roman"/>
          <w:sz w:val="20"/>
          <w:szCs w:val="20"/>
        </w:rPr>
        <w:t>may reject any Services or Deliverables that (i) fail to meet applicable acceptance criteria, (ii) are not as warranted, or (iii) are performed or delivered late (without prior consent by the J</w:t>
      </w:r>
      <w:r>
        <w:rPr>
          <w:rFonts w:ascii="Times New Roman" w:hAnsi="Times New Roman"/>
          <w:sz w:val="20"/>
          <w:szCs w:val="20"/>
        </w:rPr>
        <w:t>udicial Council</w:t>
      </w:r>
      <w:r w:rsidRPr="00FD7A33">
        <w:rPr>
          <w:rFonts w:ascii="Times New Roman" w:hAnsi="Times New Roman"/>
          <w:sz w:val="20"/>
          <w:szCs w:val="20"/>
        </w:rPr>
        <w:t xml:space="preserve">). </w:t>
      </w:r>
      <w:r w:rsidRPr="00FD7A33">
        <w:rPr>
          <w:rFonts w:ascii="Times New Roman" w:hAnsi="Times New Roman"/>
          <w:sz w:val="20"/>
        </w:rPr>
        <w:t>If the J</w:t>
      </w:r>
      <w:r>
        <w:rPr>
          <w:rFonts w:ascii="Times New Roman" w:hAnsi="Times New Roman"/>
          <w:sz w:val="20"/>
        </w:rPr>
        <w:t>udicial Coun</w:t>
      </w:r>
      <w:r w:rsidR="00FE17C5">
        <w:rPr>
          <w:rFonts w:ascii="Times New Roman" w:hAnsi="Times New Roman"/>
          <w:sz w:val="20"/>
        </w:rPr>
        <w:t>c</w:t>
      </w:r>
      <w:r>
        <w:rPr>
          <w:rFonts w:ascii="Times New Roman" w:hAnsi="Times New Roman"/>
          <w:sz w:val="20"/>
        </w:rPr>
        <w:t>il</w:t>
      </w:r>
      <w:r w:rsidRPr="00FD7A33">
        <w:rPr>
          <w:rFonts w:ascii="Times New Roman" w:hAnsi="Times New Roman"/>
          <w:sz w:val="20"/>
        </w:rPr>
        <w:t xml:space="preserve"> rejects any Service or Deliverable (other than for late performance or delivery), Con</w:t>
      </w:r>
      <w:r>
        <w:rPr>
          <w:rFonts w:ascii="Times New Roman" w:hAnsi="Times New Roman"/>
          <w:sz w:val="20"/>
        </w:rPr>
        <w:t>sultant</w:t>
      </w:r>
      <w:r w:rsidRPr="00FD7A33">
        <w:rPr>
          <w:rFonts w:ascii="Times New Roman" w:hAnsi="Times New Roman"/>
          <w:sz w:val="20"/>
        </w:rPr>
        <w:t xml:space="preserve"> shall modify such rejected Service or Deliverable at no expense to the J</w:t>
      </w:r>
      <w:r>
        <w:rPr>
          <w:rFonts w:ascii="Times New Roman" w:hAnsi="Times New Roman"/>
          <w:sz w:val="20"/>
        </w:rPr>
        <w:t>udicial Council</w:t>
      </w:r>
      <w:r w:rsidRPr="00FD7A33">
        <w:rPr>
          <w:rFonts w:ascii="Times New Roman" w:hAnsi="Times New Roman"/>
          <w:sz w:val="20"/>
        </w:rPr>
        <w:t xml:space="preserve"> to correct the relevant deficiencies and shall redeliver such Service or Deliverable to the J</w:t>
      </w:r>
      <w:r>
        <w:rPr>
          <w:rFonts w:ascii="Times New Roman" w:hAnsi="Times New Roman"/>
          <w:sz w:val="20"/>
        </w:rPr>
        <w:t>udicial Council</w:t>
      </w:r>
      <w:r w:rsidRPr="00FD7A33">
        <w:rPr>
          <w:rFonts w:ascii="Times New Roman" w:hAnsi="Times New Roman"/>
          <w:sz w:val="20"/>
        </w:rPr>
        <w:t xml:space="preserve"> within ten (10) business days after the J</w:t>
      </w:r>
      <w:r>
        <w:rPr>
          <w:rFonts w:ascii="Times New Roman" w:hAnsi="Times New Roman"/>
          <w:sz w:val="20"/>
        </w:rPr>
        <w:t>udicial Council</w:t>
      </w:r>
      <w:r w:rsidRPr="00FD7A33">
        <w:rPr>
          <w:rFonts w:ascii="Times New Roman" w:hAnsi="Times New Roman"/>
          <w:sz w:val="20"/>
        </w:rPr>
        <w:t>’s rejection, unless otherwise agreed in writing by the J</w:t>
      </w:r>
      <w:r>
        <w:rPr>
          <w:rFonts w:ascii="Times New Roman" w:hAnsi="Times New Roman"/>
          <w:sz w:val="20"/>
        </w:rPr>
        <w:t>udicial Council</w:t>
      </w:r>
      <w:r w:rsidRPr="00FD7A33">
        <w:rPr>
          <w:rFonts w:ascii="Times New Roman" w:hAnsi="Times New Roman"/>
          <w:sz w:val="20"/>
        </w:rPr>
        <w:t>.  Thereafter, the parties shall repeat the process set forth in this section until the J</w:t>
      </w:r>
      <w:r>
        <w:rPr>
          <w:rFonts w:ascii="Times New Roman" w:hAnsi="Times New Roman"/>
          <w:sz w:val="20"/>
        </w:rPr>
        <w:t>udicial Council</w:t>
      </w:r>
      <w:r w:rsidRPr="00FD7A33">
        <w:rPr>
          <w:rFonts w:ascii="Times New Roman" w:hAnsi="Times New Roman"/>
          <w:sz w:val="20"/>
        </w:rPr>
        <w:t xml:space="preserve"> accepts such corrected Service or Deliverable. </w:t>
      </w:r>
      <w:r w:rsidRPr="00FD7A33">
        <w:rPr>
          <w:rFonts w:ascii="Times New Roman" w:hAnsi="Times New Roman"/>
          <w:snapToGrid w:val="0"/>
          <w:sz w:val="20"/>
        </w:rPr>
        <w:t>T</w:t>
      </w:r>
      <w:r w:rsidRPr="00FD7A33">
        <w:rPr>
          <w:rFonts w:ascii="Times New Roman" w:hAnsi="Times New Roman"/>
          <w:sz w:val="20"/>
        </w:rPr>
        <w:t>he J</w:t>
      </w:r>
      <w:r>
        <w:rPr>
          <w:rFonts w:ascii="Times New Roman" w:hAnsi="Times New Roman"/>
          <w:sz w:val="20"/>
        </w:rPr>
        <w:t>udicial Council</w:t>
      </w:r>
      <w:r w:rsidRPr="00FD7A33">
        <w:rPr>
          <w:rFonts w:ascii="Times New Roman" w:hAnsi="Times New Roman"/>
          <w:sz w:val="20"/>
        </w:rPr>
        <w:t xml:space="preserve"> may terminate that portion of this Agreement which relates to a rejected Service or Deliverable at no expense to the J</w:t>
      </w:r>
      <w:r>
        <w:rPr>
          <w:rFonts w:ascii="Times New Roman" w:hAnsi="Times New Roman"/>
          <w:sz w:val="20"/>
        </w:rPr>
        <w:t>udicial Council</w:t>
      </w:r>
      <w:r w:rsidRPr="00FD7A33">
        <w:rPr>
          <w:rFonts w:ascii="Times New Roman" w:hAnsi="Times New Roman"/>
          <w:sz w:val="20"/>
        </w:rPr>
        <w:t xml:space="preserve"> i</w:t>
      </w:r>
      <w:r w:rsidRPr="00FD7A33">
        <w:rPr>
          <w:rFonts w:ascii="Times New Roman" w:hAnsi="Times New Roman"/>
          <w:snapToGrid w:val="0"/>
          <w:sz w:val="20"/>
        </w:rPr>
        <w:t>f the J</w:t>
      </w:r>
      <w:r>
        <w:rPr>
          <w:rFonts w:ascii="Times New Roman" w:hAnsi="Times New Roman"/>
          <w:snapToGrid w:val="0"/>
          <w:sz w:val="20"/>
        </w:rPr>
        <w:t>udicial Council</w:t>
      </w:r>
      <w:r w:rsidRPr="00FD7A33">
        <w:rPr>
          <w:rFonts w:ascii="Times New Roman" w:hAnsi="Times New Roman"/>
          <w:snapToGrid w:val="0"/>
          <w:sz w:val="20"/>
        </w:rPr>
        <w:t xml:space="preserve"> rejects that</w:t>
      </w:r>
      <w:r w:rsidRPr="00FD7A33">
        <w:rPr>
          <w:rFonts w:ascii="Times New Roman" w:hAnsi="Times New Roman"/>
          <w:sz w:val="20"/>
        </w:rPr>
        <w:t xml:space="preserve"> Service or Deliverable</w:t>
      </w:r>
      <w:r w:rsidRPr="00FD7A33">
        <w:rPr>
          <w:rFonts w:ascii="Times New Roman" w:hAnsi="Times New Roman"/>
          <w:snapToGrid w:val="0"/>
          <w:sz w:val="20"/>
        </w:rPr>
        <w:t xml:space="preserve"> (i) for late performance or delivery, or (ii) on at least two (2) occasions for other deficiencies.</w:t>
      </w:r>
    </w:p>
    <w:p w14:paraId="1CCDE948" w14:textId="77777777" w:rsidR="00F9573E" w:rsidRDefault="00F9573E" w:rsidP="00321AF9">
      <w:pPr>
        <w:numPr>
          <w:ilvl w:val="12"/>
          <w:numId w:val="0"/>
        </w:numPr>
        <w:spacing w:after="240" w:line="240" w:lineRule="auto"/>
        <w:jc w:val="center"/>
        <w:rPr>
          <w:rFonts w:ascii="Times New Roman" w:hAnsi="Times New Roman"/>
          <w:bCs/>
          <w:iCs/>
          <w:sz w:val="20"/>
          <w:szCs w:val="18"/>
          <w:lang w:val="en-CA"/>
        </w:rPr>
      </w:pPr>
    </w:p>
    <w:p w14:paraId="5BA48FF6" w14:textId="42D5BD59" w:rsidR="00595629" w:rsidRPr="00726D3A" w:rsidRDefault="000B0216" w:rsidP="00321AF9">
      <w:pPr>
        <w:numPr>
          <w:ilvl w:val="12"/>
          <w:numId w:val="0"/>
        </w:numPr>
        <w:spacing w:after="240" w:line="240" w:lineRule="auto"/>
        <w:jc w:val="center"/>
        <w:rPr>
          <w:rFonts w:ascii="Times New Roman" w:hAnsi="Times New Roman"/>
          <w:b/>
          <w:i/>
          <w:sz w:val="20"/>
          <w:szCs w:val="18"/>
          <w:lang w:val="en-CA"/>
        </w:rPr>
      </w:pPr>
      <w:r w:rsidRPr="00726D3A">
        <w:rPr>
          <w:rFonts w:ascii="Times New Roman" w:hAnsi="Times New Roman"/>
          <w:b/>
          <w:iCs/>
          <w:sz w:val="20"/>
          <w:szCs w:val="18"/>
          <w:lang w:val="en-CA"/>
        </w:rPr>
        <w:t>END OF APPENDIX</w:t>
      </w:r>
    </w:p>
    <w:p w14:paraId="151266BD" w14:textId="111722D7" w:rsidR="00EA79F0" w:rsidRPr="00517C1B" w:rsidRDefault="00EA79F0" w:rsidP="00321AF9">
      <w:pPr>
        <w:tabs>
          <w:tab w:val="left" w:pos="0"/>
        </w:tabs>
        <w:spacing w:after="240" w:line="240" w:lineRule="auto"/>
        <w:ind w:right="-378"/>
        <w:rPr>
          <w:rFonts w:ascii="Times New Roman" w:hAnsi="Times New Roman"/>
          <w:sz w:val="20"/>
          <w:lang w:val="en-CA"/>
        </w:rPr>
        <w:sectPr w:rsidR="00EA79F0" w:rsidRPr="00517C1B" w:rsidSect="009618FC">
          <w:headerReference w:type="even" r:id="rId14"/>
          <w:headerReference w:type="default" r:id="rId15"/>
          <w:footerReference w:type="even" r:id="rId16"/>
          <w:footerReference w:type="default" r:id="rId17"/>
          <w:headerReference w:type="first" r:id="rId18"/>
          <w:footerReference w:type="first" r:id="rId19"/>
          <w:pgSz w:w="12240" w:h="15840" w:code="1"/>
          <w:pgMar w:top="1152" w:right="1152" w:bottom="864" w:left="1152" w:header="432" w:footer="432" w:gutter="0"/>
          <w:pgNumType w:start="1"/>
          <w:cols w:space="720"/>
          <w:docGrid w:linePitch="360"/>
        </w:sectPr>
      </w:pPr>
    </w:p>
    <w:p w14:paraId="4B32CDA9" w14:textId="6090E703" w:rsidR="00CC3AFF" w:rsidRPr="00774F43" w:rsidRDefault="008F19C0" w:rsidP="00321AF9">
      <w:pPr>
        <w:spacing w:after="240" w:line="240" w:lineRule="auto"/>
        <w:jc w:val="center"/>
        <w:rPr>
          <w:rFonts w:ascii="Times New Roman Bold" w:hAnsi="Times New Roman Bold"/>
          <w:b/>
          <w:sz w:val="20"/>
          <w:szCs w:val="20"/>
          <w:u w:val="single"/>
        </w:rPr>
      </w:pPr>
      <w:r w:rsidRPr="00774F43">
        <w:rPr>
          <w:rFonts w:ascii="Times New Roman Bold" w:hAnsi="Times New Roman Bold"/>
          <w:b/>
          <w:sz w:val="20"/>
          <w:szCs w:val="20"/>
        </w:rPr>
        <w:lastRenderedPageBreak/>
        <w:t xml:space="preserve">APPENDIX </w:t>
      </w:r>
      <w:r w:rsidR="00D60FF0" w:rsidRPr="00774F43">
        <w:rPr>
          <w:rFonts w:ascii="Times New Roman Bold" w:hAnsi="Times New Roman Bold"/>
          <w:b/>
          <w:sz w:val="20"/>
          <w:szCs w:val="20"/>
        </w:rPr>
        <w:t>B</w:t>
      </w:r>
      <w:r w:rsidR="007E3CEA" w:rsidRPr="00774F43">
        <w:rPr>
          <w:rFonts w:ascii="Times New Roman Bold" w:hAnsi="Times New Roman Bold"/>
          <w:b/>
          <w:sz w:val="20"/>
          <w:szCs w:val="20"/>
        </w:rPr>
        <w:t xml:space="preserve"> </w:t>
      </w:r>
      <w:r w:rsidR="003A7008" w:rsidRPr="00774F43">
        <w:rPr>
          <w:rFonts w:ascii="Times New Roman Bold" w:hAnsi="Times New Roman Bold"/>
          <w:b/>
          <w:sz w:val="20"/>
          <w:szCs w:val="20"/>
        </w:rPr>
        <w:t xml:space="preserve">- </w:t>
      </w:r>
      <w:r w:rsidR="00F5519D" w:rsidRPr="00774F43">
        <w:rPr>
          <w:rFonts w:ascii="Times New Roman Bold" w:hAnsi="Times New Roman Bold"/>
          <w:b/>
          <w:sz w:val="20"/>
          <w:szCs w:val="20"/>
        </w:rPr>
        <w:t>PRICING AND PAYMENT</w:t>
      </w:r>
    </w:p>
    <w:p w14:paraId="74F5D824" w14:textId="7BBF9604" w:rsidR="000547C3" w:rsidRDefault="00490B1A" w:rsidP="00321AF9">
      <w:pPr>
        <w:pStyle w:val="ListParagraph"/>
        <w:numPr>
          <w:ilvl w:val="0"/>
          <w:numId w:val="37"/>
        </w:numPr>
        <w:spacing w:beforeLines="100" w:before="240" w:after="240" w:line="240" w:lineRule="auto"/>
        <w:contextualSpacing w:val="0"/>
        <w:rPr>
          <w:rFonts w:ascii="Times New Roman" w:hAnsi="Times New Roman"/>
          <w:b/>
          <w:bCs/>
          <w:sz w:val="20"/>
          <w:szCs w:val="18"/>
        </w:rPr>
      </w:pPr>
      <w:r w:rsidRPr="0069114B">
        <w:rPr>
          <w:rFonts w:ascii="Times New Roman" w:hAnsi="Times New Roman"/>
          <w:b/>
          <w:bCs/>
          <w:sz w:val="20"/>
          <w:szCs w:val="18"/>
          <w:u w:val="single"/>
        </w:rPr>
        <w:t>Fees</w:t>
      </w:r>
      <w:r w:rsidRPr="0069114B">
        <w:rPr>
          <w:rFonts w:ascii="Times New Roman" w:hAnsi="Times New Roman"/>
          <w:b/>
          <w:bCs/>
          <w:sz w:val="20"/>
          <w:szCs w:val="18"/>
        </w:rPr>
        <w:t>.</w:t>
      </w:r>
    </w:p>
    <w:p w14:paraId="2686826F" w14:textId="0023B57B" w:rsidR="00585809" w:rsidRDefault="00490B1A" w:rsidP="00321AF9">
      <w:pPr>
        <w:pStyle w:val="ListParagraph"/>
        <w:spacing w:beforeLines="100" w:before="240" w:after="240" w:line="240" w:lineRule="auto"/>
        <w:contextualSpacing w:val="0"/>
        <w:rPr>
          <w:rFonts w:ascii="Times New Roman" w:hAnsi="Times New Roman"/>
          <w:b/>
          <w:bCs/>
          <w:sz w:val="20"/>
          <w:szCs w:val="18"/>
        </w:rPr>
      </w:pPr>
      <w:r w:rsidRPr="0069114B">
        <w:rPr>
          <w:rFonts w:ascii="Times New Roman" w:hAnsi="Times New Roman"/>
          <w:sz w:val="20"/>
          <w:szCs w:val="18"/>
        </w:rPr>
        <w:t xml:space="preserve">In consideration of and subject to the satisfactory performance </w:t>
      </w:r>
      <w:r w:rsidR="002A55F9" w:rsidRPr="0069114B">
        <w:rPr>
          <w:rFonts w:ascii="Times New Roman" w:hAnsi="Times New Roman"/>
          <w:sz w:val="20"/>
          <w:szCs w:val="18"/>
        </w:rPr>
        <w:t xml:space="preserve">and delivery </w:t>
      </w:r>
      <w:r w:rsidRPr="0069114B">
        <w:rPr>
          <w:rFonts w:ascii="Times New Roman" w:hAnsi="Times New Roman"/>
          <w:sz w:val="20"/>
          <w:szCs w:val="18"/>
        </w:rPr>
        <w:t xml:space="preserve">by </w:t>
      </w:r>
      <w:r w:rsidR="004005E0">
        <w:rPr>
          <w:rFonts w:ascii="Times New Roman" w:hAnsi="Times New Roman"/>
          <w:sz w:val="20"/>
          <w:szCs w:val="18"/>
        </w:rPr>
        <w:t>Consultant</w:t>
      </w:r>
      <w:r w:rsidRPr="0069114B">
        <w:rPr>
          <w:rFonts w:ascii="Times New Roman" w:hAnsi="Times New Roman"/>
          <w:sz w:val="20"/>
          <w:szCs w:val="18"/>
        </w:rPr>
        <w:t xml:space="preserve"> of the </w:t>
      </w:r>
      <w:r w:rsidR="007B5A52" w:rsidRPr="0069114B">
        <w:rPr>
          <w:rFonts w:ascii="Times New Roman" w:hAnsi="Times New Roman"/>
          <w:sz w:val="20"/>
          <w:szCs w:val="18"/>
        </w:rPr>
        <w:t>Work</w:t>
      </w:r>
      <w:r w:rsidRPr="0069114B">
        <w:rPr>
          <w:rFonts w:ascii="Times New Roman" w:hAnsi="Times New Roman"/>
          <w:sz w:val="20"/>
          <w:szCs w:val="18"/>
        </w:rPr>
        <w:t xml:space="preserve">, the </w:t>
      </w:r>
      <w:r w:rsidR="001A1048" w:rsidRPr="0069114B">
        <w:rPr>
          <w:rFonts w:ascii="Times New Roman" w:hAnsi="Times New Roman"/>
          <w:sz w:val="20"/>
          <w:szCs w:val="18"/>
        </w:rPr>
        <w:t>Judicial Council</w:t>
      </w:r>
      <w:r w:rsidRPr="0069114B">
        <w:rPr>
          <w:rFonts w:ascii="Times New Roman" w:hAnsi="Times New Roman"/>
          <w:sz w:val="20"/>
          <w:szCs w:val="18"/>
        </w:rPr>
        <w:t xml:space="preserve"> shall pay to </w:t>
      </w:r>
      <w:r w:rsidR="00FE17C5">
        <w:rPr>
          <w:rFonts w:ascii="Times New Roman" w:hAnsi="Times New Roman"/>
          <w:sz w:val="20"/>
          <w:szCs w:val="18"/>
        </w:rPr>
        <w:t>Consultant</w:t>
      </w:r>
      <w:r w:rsidR="00FE17C5" w:rsidRPr="0069114B">
        <w:rPr>
          <w:rFonts w:ascii="Times New Roman" w:hAnsi="Times New Roman"/>
          <w:sz w:val="20"/>
          <w:szCs w:val="18"/>
        </w:rPr>
        <w:t xml:space="preserve"> </w:t>
      </w:r>
      <w:r w:rsidRPr="0069114B">
        <w:rPr>
          <w:rFonts w:ascii="Times New Roman" w:hAnsi="Times New Roman"/>
          <w:sz w:val="20"/>
          <w:szCs w:val="18"/>
        </w:rPr>
        <w:t>the</w:t>
      </w:r>
      <w:r w:rsidR="00FD57B0" w:rsidRPr="0069114B">
        <w:rPr>
          <w:rFonts w:ascii="Times New Roman" w:hAnsi="Times New Roman"/>
          <w:sz w:val="20"/>
          <w:szCs w:val="18"/>
        </w:rPr>
        <w:t xml:space="preserve"> </w:t>
      </w:r>
      <w:r w:rsidR="001E09E1" w:rsidRPr="0069114B">
        <w:rPr>
          <w:rFonts w:ascii="Times New Roman" w:hAnsi="Times New Roman"/>
          <w:sz w:val="20"/>
          <w:szCs w:val="18"/>
        </w:rPr>
        <w:t xml:space="preserve">fees </w:t>
      </w:r>
      <w:r w:rsidR="00FD57B0" w:rsidRPr="0069114B">
        <w:rPr>
          <w:rFonts w:ascii="Times New Roman" w:hAnsi="Times New Roman"/>
          <w:sz w:val="20"/>
          <w:szCs w:val="18"/>
        </w:rPr>
        <w:t xml:space="preserve">as </w:t>
      </w:r>
      <w:r w:rsidRPr="0069114B">
        <w:rPr>
          <w:rFonts w:ascii="Times New Roman" w:hAnsi="Times New Roman"/>
          <w:sz w:val="20"/>
          <w:szCs w:val="18"/>
        </w:rPr>
        <w:t xml:space="preserve">set forth in </w:t>
      </w:r>
      <w:r w:rsidR="00D2734C" w:rsidRPr="0069114B">
        <w:rPr>
          <w:rFonts w:ascii="Times New Roman" w:hAnsi="Times New Roman"/>
          <w:sz w:val="20"/>
          <w:szCs w:val="18"/>
        </w:rPr>
        <w:t xml:space="preserve">this </w:t>
      </w:r>
      <w:r w:rsidRPr="0069114B">
        <w:rPr>
          <w:rFonts w:ascii="Times New Roman" w:hAnsi="Times New Roman"/>
          <w:sz w:val="20"/>
          <w:szCs w:val="18"/>
        </w:rPr>
        <w:t>Appendix B.  Except as expressly set forth in this Appendix B</w:t>
      </w:r>
      <w:r w:rsidR="00635EFB" w:rsidRPr="0069114B">
        <w:rPr>
          <w:rFonts w:ascii="Times New Roman" w:hAnsi="Times New Roman"/>
          <w:sz w:val="20"/>
          <w:szCs w:val="18"/>
        </w:rPr>
        <w:t xml:space="preserve">: (i) </w:t>
      </w:r>
      <w:r w:rsidR="00994FB6" w:rsidRPr="0069114B">
        <w:rPr>
          <w:rFonts w:ascii="Times New Roman" w:hAnsi="Times New Roman"/>
          <w:sz w:val="20"/>
          <w:szCs w:val="18"/>
        </w:rPr>
        <w:t xml:space="preserve">such fees </w:t>
      </w:r>
      <w:r w:rsidR="00635EFB" w:rsidRPr="0069114B">
        <w:rPr>
          <w:rFonts w:ascii="Times New Roman" w:hAnsi="Times New Roman"/>
          <w:sz w:val="20"/>
          <w:szCs w:val="18"/>
        </w:rPr>
        <w:t xml:space="preserve">are the entire compensation for all </w:t>
      </w:r>
      <w:r w:rsidR="007B5A52" w:rsidRPr="0069114B">
        <w:rPr>
          <w:rFonts w:ascii="Times New Roman" w:hAnsi="Times New Roman"/>
          <w:sz w:val="20"/>
          <w:szCs w:val="18"/>
        </w:rPr>
        <w:t>Work</w:t>
      </w:r>
      <w:r w:rsidR="00635EFB" w:rsidRPr="0069114B">
        <w:rPr>
          <w:rFonts w:ascii="Times New Roman" w:hAnsi="Times New Roman"/>
          <w:sz w:val="20"/>
          <w:szCs w:val="18"/>
        </w:rPr>
        <w:t xml:space="preserve"> under this Agreement; and (ii) </w:t>
      </w:r>
      <w:r w:rsidRPr="0069114B">
        <w:rPr>
          <w:rFonts w:ascii="Times New Roman" w:hAnsi="Times New Roman"/>
          <w:sz w:val="20"/>
          <w:szCs w:val="18"/>
        </w:rPr>
        <w:t xml:space="preserve">all expenses relating to the </w:t>
      </w:r>
      <w:r w:rsidR="007B5A52" w:rsidRPr="0069114B">
        <w:rPr>
          <w:rFonts w:ascii="Times New Roman" w:hAnsi="Times New Roman"/>
          <w:sz w:val="20"/>
          <w:szCs w:val="18"/>
        </w:rPr>
        <w:t>Work</w:t>
      </w:r>
      <w:r w:rsidRPr="0069114B">
        <w:rPr>
          <w:rFonts w:ascii="Times New Roman" w:hAnsi="Times New Roman"/>
          <w:sz w:val="20"/>
          <w:szCs w:val="18"/>
        </w:rPr>
        <w:t xml:space="preserve"> are included in </w:t>
      </w:r>
      <w:r w:rsidR="00994FB6" w:rsidRPr="0069114B">
        <w:rPr>
          <w:rFonts w:ascii="Times New Roman" w:hAnsi="Times New Roman"/>
          <w:sz w:val="20"/>
          <w:szCs w:val="18"/>
        </w:rPr>
        <w:t xml:space="preserve">such fees </w:t>
      </w:r>
      <w:r w:rsidRPr="0069114B">
        <w:rPr>
          <w:rFonts w:ascii="Times New Roman" w:hAnsi="Times New Roman"/>
          <w:sz w:val="20"/>
          <w:szCs w:val="18"/>
        </w:rPr>
        <w:t xml:space="preserve">and shall not be reimbursed by the </w:t>
      </w:r>
      <w:r w:rsidR="001A1048" w:rsidRPr="0069114B">
        <w:rPr>
          <w:rFonts w:ascii="Times New Roman" w:hAnsi="Times New Roman"/>
          <w:sz w:val="20"/>
          <w:szCs w:val="18"/>
        </w:rPr>
        <w:t>Judicial Council</w:t>
      </w:r>
      <w:r w:rsidRPr="0069114B">
        <w:rPr>
          <w:rFonts w:ascii="Times New Roman" w:hAnsi="Times New Roman"/>
          <w:sz w:val="20"/>
          <w:szCs w:val="18"/>
        </w:rPr>
        <w:t xml:space="preserve">.  The maximum amount payable to </w:t>
      </w:r>
      <w:r w:rsidR="004005E0">
        <w:rPr>
          <w:rFonts w:ascii="Times New Roman" w:hAnsi="Times New Roman"/>
          <w:sz w:val="20"/>
          <w:szCs w:val="18"/>
        </w:rPr>
        <w:t>Consultant</w:t>
      </w:r>
      <w:r w:rsidRPr="0069114B">
        <w:rPr>
          <w:rFonts w:ascii="Times New Roman" w:hAnsi="Times New Roman"/>
          <w:sz w:val="20"/>
          <w:szCs w:val="18"/>
        </w:rPr>
        <w:t xml:space="preserve"> under this Agreement will not exceed the </w:t>
      </w:r>
      <w:r w:rsidR="006D1FC9" w:rsidRPr="0069114B">
        <w:rPr>
          <w:rFonts w:ascii="Times New Roman" w:hAnsi="Times New Roman"/>
          <w:sz w:val="20"/>
          <w:szCs w:val="18"/>
        </w:rPr>
        <w:t xml:space="preserve">Contract </w:t>
      </w:r>
      <w:r w:rsidRPr="0069114B">
        <w:rPr>
          <w:rFonts w:ascii="Times New Roman" w:hAnsi="Times New Roman"/>
          <w:sz w:val="20"/>
          <w:szCs w:val="18"/>
        </w:rPr>
        <w:t xml:space="preserve">Amount.  The </w:t>
      </w:r>
      <w:r w:rsidR="006D1FC9" w:rsidRPr="0069114B">
        <w:rPr>
          <w:rFonts w:ascii="Times New Roman" w:hAnsi="Times New Roman"/>
          <w:sz w:val="20"/>
          <w:szCs w:val="18"/>
        </w:rPr>
        <w:t xml:space="preserve">Contract </w:t>
      </w:r>
      <w:r w:rsidRPr="0069114B">
        <w:rPr>
          <w:rFonts w:ascii="Times New Roman" w:hAnsi="Times New Roman"/>
          <w:sz w:val="20"/>
          <w:szCs w:val="18"/>
        </w:rPr>
        <w:t xml:space="preserve">Amount may be changed only by amendment to this Agreement. Notwithstanding any provision </w:t>
      </w:r>
      <w:r w:rsidR="00D07599" w:rsidRPr="0069114B">
        <w:rPr>
          <w:rFonts w:ascii="Times New Roman" w:hAnsi="Times New Roman"/>
          <w:sz w:val="20"/>
          <w:szCs w:val="18"/>
        </w:rPr>
        <w:t xml:space="preserve">in this Agreement </w:t>
      </w:r>
      <w:r w:rsidRPr="0069114B">
        <w:rPr>
          <w:rFonts w:ascii="Times New Roman" w:hAnsi="Times New Roman"/>
          <w:sz w:val="20"/>
          <w:szCs w:val="18"/>
        </w:rPr>
        <w:t xml:space="preserve">to the contrary, payments to </w:t>
      </w:r>
      <w:r w:rsidR="00FE17C5">
        <w:rPr>
          <w:rFonts w:ascii="Times New Roman" w:hAnsi="Times New Roman"/>
          <w:sz w:val="20"/>
          <w:szCs w:val="18"/>
        </w:rPr>
        <w:t>Consultant</w:t>
      </w:r>
      <w:r w:rsidR="00FE17C5" w:rsidRPr="0069114B">
        <w:rPr>
          <w:rFonts w:ascii="Times New Roman" w:hAnsi="Times New Roman"/>
          <w:sz w:val="20"/>
          <w:szCs w:val="18"/>
        </w:rPr>
        <w:t xml:space="preserve"> </w:t>
      </w:r>
      <w:r w:rsidRPr="0069114B">
        <w:rPr>
          <w:rFonts w:ascii="Times New Roman" w:hAnsi="Times New Roman"/>
          <w:sz w:val="20"/>
          <w:szCs w:val="18"/>
        </w:rPr>
        <w:t xml:space="preserve">are contingent upon the timely and satisfactory performance of </w:t>
      </w:r>
      <w:r w:rsidR="00FE17C5">
        <w:rPr>
          <w:rFonts w:ascii="Times New Roman" w:hAnsi="Times New Roman"/>
          <w:sz w:val="20"/>
          <w:szCs w:val="18"/>
        </w:rPr>
        <w:t>Consultant</w:t>
      </w:r>
      <w:r w:rsidR="00FE17C5" w:rsidRPr="0069114B">
        <w:rPr>
          <w:rFonts w:ascii="Times New Roman" w:hAnsi="Times New Roman"/>
          <w:sz w:val="20"/>
          <w:szCs w:val="18"/>
        </w:rPr>
        <w:t xml:space="preserve">’s </w:t>
      </w:r>
      <w:r w:rsidRPr="0069114B">
        <w:rPr>
          <w:rFonts w:ascii="Times New Roman" w:hAnsi="Times New Roman"/>
          <w:sz w:val="20"/>
          <w:szCs w:val="18"/>
        </w:rPr>
        <w:t xml:space="preserve">obligations under this Agreement. </w:t>
      </w:r>
      <w:r w:rsidR="007A2678">
        <w:rPr>
          <w:rFonts w:ascii="Times New Roman" w:hAnsi="Times New Roman"/>
          <w:sz w:val="20"/>
          <w:szCs w:val="18"/>
        </w:rPr>
        <w:t>Consultant</w:t>
      </w:r>
      <w:r w:rsidRPr="0069114B">
        <w:rPr>
          <w:rFonts w:ascii="Times New Roman" w:hAnsi="Times New Roman"/>
          <w:sz w:val="20"/>
          <w:szCs w:val="18"/>
        </w:rPr>
        <w:t xml:space="preserve"> shall immediately refund any payment made in error. The </w:t>
      </w:r>
      <w:r w:rsidR="001A1048" w:rsidRPr="0069114B">
        <w:rPr>
          <w:rFonts w:ascii="Times New Roman" w:hAnsi="Times New Roman"/>
          <w:sz w:val="20"/>
          <w:szCs w:val="18"/>
        </w:rPr>
        <w:t>Judicial Council</w:t>
      </w:r>
      <w:r w:rsidRPr="0069114B">
        <w:rPr>
          <w:rFonts w:ascii="Times New Roman" w:hAnsi="Times New Roman"/>
          <w:sz w:val="20"/>
          <w:szCs w:val="18"/>
        </w:rPr>
        <w:t xml:space="preserve"> shall have the right at any time to set off any amount owing from </w:t>
      </w:r>
      <w:r w:rsidR="00FE17C5">
        <w:rPr>
          <w:rFonts w:ascii="Times New Roman" w:hAnsi="Times New Roman"/>
          <w:sz w:val="20"/>
          <w:szCs w:val="18"/>
        </w:rPr>
        <w:t>Consultant</w:t>
      </w:r>
      <w:r w:rsidR="00FE17C5" w:rsidRPr="0069114B">
        <w:rPr>
          <w:rFonts w:ascii="Times New Roman" w:hAnsi="Times New Roman"/>
          <w:sz w:val="20"/>
          <w:szCs w:val="18"/>
        </w:rPr>
        <w:t xml:space="preserve"> </w:t>
      </w:r>
      <w:r w:rsidRPr="0069114B">
        <w:rPr>
          <w:rFonts w:ascii="Times New Roman" w:hAnsi="Times New Roman"/>
          <w:sz w:val="20"/>
          <w:szCs w:val="18"/>
        </w:rPr>
        <w:t xml:space="preserve">to the </w:t>
      </w:r>
      <w:r w:rsidR="001A1048" w:rsidRPr="0069114B">
        <w:rPr>
          <w:rFonts w:ascii="Times New Roman" w:hAnsi="Times New Roman"/>
          <w:sz w:val="20"/>
          <w:szCs w:val="18"/>
        </w:rPr>
        <w:t>Judicial Council</w:t>
      </w:r>
      <w:r w:rsidRPr="0069114B">
        <w:rPr>
          <w:rFonts w:ascii="Times New Roman" w:hAnsi="Times New Roman"/>
          <w:sz w:val="20"/>
          <w:szCs w:val="18"/>
        </w:rPr>
        <w:t xml:space="preserve"> against any amount payable by the </w:t>
      </w:r>
      <w:r w:rsidR="001A1048" w:rsidRPr="0069114B">
        <w:rPr>
          <w:rFonts w:ascii="Times New Roman" w:hAnsi="Times New Roman"/>
          <w:sz w:val="20"/>
          <w:szCs w:val="18"/>
        </w:rPr>
        <w:t>Judicial Council</w:t>
      </w:r>
      <w:r w:rsidRPr="0069114B">
        <w:rPr>
          <w:rFonts w:ascii="Times New Roman" w:hAnsi="Times New Roman"/>
          <w:sz w:val="20"/>
          <w:szCs w:val="18"/>
        </w:rPr>
        <w:t xml:space="preserve"> to </w:t>
      </w:r>
      <w:r w:rsidR="00FE17C5">
        <w:rPr>
          <w:rFonts w:ascii="Times New Roman" w:hAnsi="Times New Roman"/>
          <w:sz w:val="20"/>
          <w:szCs w:val="18"/>
        </w:rPr>
        <w:t>Consultant</w:t>
      </w:r>
      <w:r w:rsidR="00FE17C5" w:rsidRPr="0069114B">
        <w:rPr>
          <w:rFonts w:ascii="Times New Roman" w:hAnsi="Times New Roman"/>
          <w:sz w:val="20"/>
          <w:szCs w:val="18"/>
        </w:rPr>
        <w:t xml:space="preserve"> </w:t>
      </w:r>
      <w:r w:rsidRPr="0069114B">
        <w:rPr>
          <w:rFonts w:ascii="Times New Roman" w:hAnsi="Times New Roman"/>
          <w:sz w:val="20"/>
          <w:szCs w:val="18"/>
        </w:rPr>
        <w:t>under this Agreement.</w:t>
      </w:r>
      <w:r w:rsidR="00B004E6" w:rsidRPr="00312666">
        <w:rPr>
          <w:rFonts w:ascii="Times New Roman" w:hAnsi="Times New Roman"/>
          <w:b/>
          <w:bCs/>
          <w:sz w:val="20"/>
          <w:szCs w:val="18"/>
        </w:rPr>
        <w:t xml:space="preserve"> </w:t>
      </w:r>
    </w:p>
    <w:p w14:paraId="5E4EEBFB" w14:textId="3AFFCFB7" w:rsidR="00D91B6C" w:rsidRPr="00D91B6C" w:rsidRDefault="008B7A22" w:rsidP="00D91B6C">
      <w:pPr>
        <w:pStyle w:val="ListParagraph"/>
        <w:numPr>
          <w:ilvl w:val="1"/>
          <w:numId w:val="37"/>
        </w:numPr>
        <w:tabs>
          <w:tab w:val="left" w:pos="720"/>
          <w:tab w:val="left" w:pos="1440"/>
        </w:tabs>
        <w:spacing w:before="120" w:after="240" w:line="240" w:lineRule="auto"/>
        <w:contextualSpacing w:val="0"/>
        <w:rPr>
          <w:rFonts w:ascii="Times New Roman" w:hAnsi="Times New Roman"/>
          <w:bCs/>
          <w:sz w:val="20"/>
          <w:szCs w:val="18"/>
          <w:u w:val="single"/>
        </w:rPr>
      </w:pPr>
      <w:r w:rsidRPr="008B7A22">
        <w:rPr>
          <w:rFonts w:ascii="Times New Roman" w:hAnsi="Times New Roman"/>
          <w:bCs/>
          <w:sz w:val="20"/>
          <w:szCs w:val="18"/>
          <w:u w:val="single"/>
        </w:rPr>
        <w:t>Consultant Personnel Hourly Billing Rates</w:t>
      </w:r>
      <w:r w:rsidR="00E2358D" w:rsidRPr="00E2358D">
        <w:rPr>
          <w:rFonts w:ascii="Times New Roman" w:hAnsi="Times New Roman"/>
          <w:bCs/>
          <w:sz w:val="20"/>
          <w:szCs w:val="18"/>
        </w:rPr>
        <w:t xml:space="preserve">. </w:t>
      </w:r>
      <w:r w:rsidR="00E2358D">
        <w:rPr>
          <w:rFonts w:ascii="Times New Roman" w:hAnsi="Times New Roman"/>
          <w:bCs/>
          <w:sz w:val="20"/>
          <w:szCs w:val="18"/>
        </w:rPr>
        <w:t xml:space="preserve">Consultant </w:t>
      </w:r>
      <w:r w:rsidR="00E2358D" w:rsidRPr="00E2358D">
        <w:rPr>
          <w:rFonts w:ascii="Times New Roman" w:hAnsi="Times New Roman"/>
          <w:bCs/>
          <w:sz w:val="20"/>
          <w:szCs w:val="18"/>
        </w:rPr>
        <w:t xml:space="preserve">shall </w:t>
      </w:r>
      <w:r w:rsidR="00E2358D">
        <w:rPr>
          <w:rFonts w:ascii="Times New Roman" w:hAnsi="Times New Roman"/>
          <w:bCs/>
          <w:sz w:val="20"/>
          <w:szCs w:val="18"/>
        </w:rPr>
        <w:t xml:space="preserve">invoice </w:t>
      </w:r>
      <w:r w:rsidR="00E2358D" w:rsidRPr="00E2358D">
        <w:rPr>
          <w:rFonts w:ascii="Times New Roman" w:hAnsi="Times New Roman"/>
          <w:bCs/>
          <w:sz w:val="20"/>
          <w:szCs w:val="18"/>
        </w:rPr>
        <w:t xml:space="preserve">the following </w:t>
      </w:r>
      <w:r w:rsidR="00647C06">
        <w:rPr>
          <w:rFonts w:ascii="Times New Roman" w:hAnsi="Times New Roman"/>
          <w:bCs/>
          <w:sz w:val="20"/>
          <w:szCs w:val="18"/>
        </w:rPr>
        <w:t>Services</w:t>
      </w:r>
      <w:r w:rsidR="00E2358D" w:rsidRPr="00E2358D">
        <w:rPr>
          <w:rFonts w:ascii="Times New Roman" w:hAnsi="Times New Roman"/>
          <w:bCs/>
          <w:sz w:val="20"/>
          <w:szCs w:val="18"/>
        </w:rPr>
        <w:t xml:space="preserve"> (“</w:t>
      </w:r>
      <w:r w:rsidR="00647C06">
        <w:rPr>
          <w:rFonts w:ascii="Times New Roman" w:hAnsi="Times New Roman"/>
          <w:bCs/>
          <w:sz w:val="20"/>
          <w:szCs w:val="18"/>
        </w:rPr>
        <w:t>Services</w:t>
      </w:r>
      <w:r w:rsidR="00E2358D" w:rsidRPr="00E2358D">
        <w:rPr>
          <w:rFonts w:ascii="Times New Roman" w:hAnsi="Times New Roman"/>
          <w:bCs/>
          <w:sz w:val="20"/>
          <w:szCs w:val="18"/>
        </w:rPr>
        <w:t>”):</w:t>
      </w:r>
    </w:p>
    <w:tbl>
      <w:tblPr>
        <w:tblW w:w="6538" w:type="dxa"/>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right w:w="58" w:type="dxa"/>
        </w:tblCellMar>
        <w:tblLook w:val="04A0" w:firstRow="1" w:lastRow="0" w:firstColumn="1" w:lastColumn="0" w:noHBand="0" w:noVBand="1"/>
      </w:tblPr>
      <w:tblGrid>
        <w:gridCol w:w="4558"/>
        <w:gridCol w:w="1980"/>
      </w:tblGrid>
      <w:tr w:rsidR="00F12528" w:rsidRPr="00F12528" w14:paraId="3FF0F1D0" w14:textId="77777777" w:rsidTr="00034F49">
        <w:trPr>
          <w:cantSplit/>
          <w:tblHeader/>
        </w:trPr>
        <w:tc>
          <w:tcPr>
            <w:tcW w:w="4558" w:type="dxa"/>
            <w:shd w:val="clear" w:color="auto" w:fill="B8CCE4" w:themeFill="accent1" w:themeFillTint="66"/>
            <w:vAlign w:val="center"/>
            <w:hideMark/>
          </w:tcPr>
          <w:p w14:paraId="5D0322A4" w14:textId="77777777" w:rsidR="00F12528" w:rsidRPr="00F12528" w:rsidRDefault="00F12528" w:rsidP="00D91B6C">
            <w:pPr>
              <w:spacing w:line="240" w:lineRule="auto"/>
              <w:rPr>
                <w:rFonts w:ascii="Times New Roman" w:eastAsia="Times New Roman" w:hAnsi="Times New Roman" w:cs="Calibri"/>
                <w:b/>
                <w:color w:val="000000"/>
                <w:sz w:val="20"/>
                <w:szCs w:val="18"/>
              </w:rPr>
            </w:pPr>
            <w:r w:rsidRPr="00F12528">
              <w:rPr>
                <w:rFonts w:ascii="Times New Roman" w:eastAsia="Times New Roman" w:hAnsi="Times New Roman" w:cs="Calibri"/>
                <w:b/>
                <w:color w:val="000000"/>
                <w:sz w:val="20"/>
                <w:szCs w:val="18"/>
              </w:rPr>
              <w:t>Job Title</w:t>
            </w:r>
          </w:p>
        </w:tc>
        <w:tc>
          <w:tcPr>
            <w:tcW w:w="1980" w:type="dxa"/>
            <w:shd w:val="clear" w:color="auto" w:fill="B8CCE4" w:themeFill="accent1" w:themeFillTint="66"/>
            <w:vAlign w:val="center"/>
          </w:tcPr>
          <w:p w14:paraId="03185711" w14:textId="1BAA6143" w:rsidR="00F12528" w:rsidRPr="00F12528" w:rsidRDefault="00F12528" w:rsidP="00D91B6C">
            <w:pPr>
              <w:spacing w:line="240" w:lineRule="auto"/>
              <w:rPr>
                <w:rFonts w:ascii="Times New Roman" w:eastAsia="Times New Roman" w:hAnsi="Times New Roman" w:cs="Calibri"/>
                <w:b/>
                <w:color w:val="000000"/>
                <w:sz w:val="20"/>
                <w:szCs w:val="18"/>
              </w:rPr>
            </w:pPr>
            <w:r>
              <w:rPr>
                <w:rFonts w:ascii="Times New Roman" w:eastAsia="Times New Roman" w:hAnsi="Times New Roman" w:cs="Calibri"/>
                <w:b/>
                <w:color w:val="000000"/>
                <w:sz w:val="20"/>
                <w:szCs w:val="18"/>
              </w:rPr>
              <w:t xml:space="preserve">Hourly </w:t>
            </w:r>
            <w:r w:rsidRPr="00F12528">
              <w:rPr>
                <w:rFonts w:ascii="Times New Roman" w:eastAsia="Times New Roman" w:hAnsi="Times New Roman" w:cs="Calibri"/>
                <w:b/>
                <w:color w:val="000000"/>
                <w:sz w:val="20"/>
                <w:szCs w:val="18"/>
              </w:rPr>
              <w:t>Billing Rate</w:t>
            </w:r>
          </w:p>
        </w:tc>
      </w:tr>
      <w:tr w:rsidR="00F12528" w:rsidRPr="00F12528" w14:paraId="23F7ADA7"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19799327" w14:textId="517741B9" w:rsidR="00F12528" w:rsidRPr="00F12528" w:rsidRDefault="00DA0D78" w:rsidP="00D91B6C">
            <w:pPr>
              <w:spacing w:line="240" w:lineRule="auto"/>
              <w:rPr>
                <w:rFonts w:ascii="Times New Roman" w:eastAsia="Times New Roman" w:hAnsi="Times New Roman" w:cs="Calibri"/>
                <w:color w:val="000000"/>
                <w:sz w:val="20"/>
              </w:rPr>
            </w:pPr>
            <w:r w:rsidRPr="00DA0D78">
              <w:rPr>
                <w:rFonts w:ascii="Times New Roman" w:eastAsia="Times New Roman" w:hAnsi="Times New Roman" w:cs="Calibri"/>
                <w:color w:val="000000"/>
                <w:sz w:val="20"/>
              </w:rPr>
              <w:t>Field Staff Person Conducting Evaluations</w:t>
            </w:r>
          </w:p>
        </w:tc>
        <w:tc>
          <w:tcPr>
            <w:tcW w:w="1980" w:type="dxa"/>
          </w:tcPr>
          <w:p w14:paraId="0173DDCF" w14:textId="1845F368" w:rsidR="00F12528" w:rsidRPr="00F12528" w:rsidRDefault="00F12528" w:rsidP="00D91B6C">
            <w:pPr>
              <w:spacing w:line="240" w:lineRule="auto"/>
              <w:rPr>
                <w:rFonts w:ascii="Times New Roman" w:eastAsia="Times New Roman" w:hAnsi="Times New Roman" w:cs="Calibri"/>
                <w:color w:val="000000"/>
                <w:sz w:val="20"/>
              </w:rPr>
            </w:pPr>
            <w:r w:rsidRPr="00F12528">
              <w:rPr>
                <w:rFonts w:ascii="Times New Roman" w:eastAsia="Times New Roman" w:hAnsi="Times New Roman" w:cs="Calibri"/>
                <w:color w:val="000000"/>
                <w:sz w:val="20"/>
              </w:rPr>
              <w:t>$</w:t>
            </w:r>
          </w:p>
        </w:tc>
      </w:tr>
      <w:tr w:rsidR="00F12528" w:rsidRPr="00F12528" w14:paraId="376CBF80"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6FCDB1A3" w14:textId="4ED773A7" w:rsidR="00F12528" w:rsidRPr="00F12528" w:rsidRDefault="00596D02" w:rsidP="00D91B6C">
            <w:pPr>
              <w:autoSpaceDE w:val="0"/>
              <w:autoSpaceDN w:val="0"/>
              <w:spacing w:line="240" w:lineRule="auto"/>
              <w:rPr>
                <w:rFonts w:ascii="Times New Roman" w:eastAsia="Times New Roman" w:hAnsi="Times New Roman"/>
                <w:color w:val="000000" w:themeColor="text1"/>
                <w:sz w:val="20"/>
              </w:rPr>
            </w:pPr>
            <w:r>
              <w:rPr>
                <w:rFonts w:ascii="Times New Roman" w:eastAsia="Times New Roman" w:hAnsi="Times New Roman"/>
                <w:color w:val="000000" w:themeColor="text1"/>
                <w:sz w:val="20"/>
              </w:rPr>
              <w:t xml:space="preserve"> </w:t>
            </w:r>
          </w:p>
        </w:tc>
        <w:tc>
          <w:tcPr>
            <w:tcW w:w="1980" w:type="dxa"/>
          </w:tcPr>
          <w:p w14:paraId="7F661B11" w14:textId="7880783C" w:rsidR="00F12528" w:rsidRPr="00F12528" w:rsidRDefault="00F12528" w:rsidP="00D91B6C">
            <w:pPr>
              <w:spacing w:line="240" w:lineRule="auto"/>
              <w:rPr>
                <w:rFonts w:ascii="Times New Roman" w:eastAsia="Times New Roman" w:hAnsi="Times New Roman" w:cs="Calibri"/>
                <w:color w:val="000000"/>
                <w:sz w:val="20"/>
              </w:rPr>
            </w:pPr>
          </w:p>
        </w:tc>
      </w:tr>
      <w:tr w:rsidR="00F12528" w:rsidRPr="00F12528" w14:paraId="5CC30962"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61FB65B8" w14:textId="73918F2E" w:rsidR="00F12528" w:rsidRPr="00F12528" w:rsidRDefault="00F12528" w:rsidP="00D91B6C">
            <w:pPr>
              <w:spacing w:line="240" w:lineRule="auto"/>
              <w:rPr>
                <w:rFonts w:ascii="Times New Roman" w:eastAsia="Times New Roman" w:hAnsi="Times New Roman" w:cs="Calibri"/>
                <w:color w:val="000000"/>
                <w:sz w:val="20"/>
              </w:rPr>
            </w:pPr>
          </w:p>
        </w:tc>
        <w:tc>
          <w:tcPr>
            <w:tcW w:w="1980" w:type="dxa"/>
          </w:tcPr>
          <w:p w14:paraId="52FFDF0E" w14:textId="7D33CE1F" w:rsidR="00F12528" w:rsidRPr="00F12528" w:rsidRDefault="00F12528" w:rsidP="00D91B6C">
            <w:pPr>
              <w:spacing w:line="240" w:lineRule="auto"/>
              <w:rPr>
                <w:rFonts w:ascii="Times New Roman" w:eastAsia="Times New Roman" w:hAnsi="Times New Roman" w:cs="Calibri"/>
                <w:color w:val="000000"/>
                <w:sz w:val="20"/>
              </w:rPr>
            </w:pPr>
          </w:p>
        </w:tc>
      </w:tr>
      <w:tr w:rsidR="00F12528" w:rsidRPr="00F12528" w14:paraId="0C1E9E91"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414BCD18" w14:textId="4C2A689A" w:rsidR="00F12528" w:rsidRPr="00051272" w:rsidRDefault="00F12528" w:rsidP="00D91B6C">
            <w:pPr>
              <w:widowControl w:val="0"/>
              <w:autoSpaceDE w:val="0"/>
              <w:autoSpaceDN w:val="0"/>
              <w:spacing w:line="240" w:lineRule="auto"/>
              <w:rPr>
                <w:rFonts w:ascii="Times New Roman" w:eastAsia="Times New Roman" w:hAnsi="Times New Roman"/>
                <w:b/>
                <w:sz w:val="12"/>
                <w:szCs w:val="20"/>
              </w:rPr>
            </w:pPr>
          </w:p>
        </w:tc>
        <w:tc>
          <w:tcPr>
            <w:tcW w:w="1980" w:type="dxa"/>
          </w:tcPr>
          <w:p w14:paraId="6979EFA9" w14:textId="77777777" w:rsidR="00F12528" w:rsidRPr="00F12528" w:rsidRDefault="00F12528" w:rsidP="00D91B6C">
            <w:pPr>
              <w:spacing w:line="240" w:lineRule="auto"/>
              <w:rPr>
                <w:rFonts w:ascii="Times New Roman" w:eastAsia="Times New Roman" w:hAnsi="Times New Roman" w:cs="Calibri"/>
                <w:color w:val="000000"/>
                <w:sz w:val="20"/>
              </w:rPr>
            </w:pPr>
          </w:p>
        </w:tc>
      </w:tr>
      <w:tr w:rsidR="00F12528" w:rsidRPr="00F12528" w14:paraId="66C25B4D"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0DB5E829" w14:textId="77777777" w:rsidR="00F12528" w:rsidRPr="00F12528" w:rsidRDefault="00F12528" w:rsidP="00D91B6C">
            <w:pPr>
              <w:spacing w:line="240" w:lineRule="auto"/>
              <w:rPr>
                <w:rFonts w:ascii="Times New Roman" w:eastAsia="Times New Roman" w:hAnsi="Times New Roman"/>
                <w:color w:val="000000"/>
                <w:sz w:val="20"/>
                <w:szCs w:val="20"/>
              </w:rPr>
            </w:pPr>
          </w:p>
        </w:tc>
        <w:tc>
          <w:tcPr>
            <w:tcW w:w="1980" w:type="dxa"/>
          </w:tcPr>
          <w:p w14:paraId="61067C70" w14:textId="77777777" w:rsidR="00F12528" w:rsidRPr="00F12528" w:rsidRDefault="00F12528" w:rsidP="00D91B6C">
            <w:pPr>
              <w:spacing w:line="240" w:lineRule="auto"/>
              <w:rPr>
                <w:rFonts w:ascii="Times New Roman" w:eastAsia="Times New Roman" w:hAnsi="Times New Roman" w:cs="Calibri"/>
                <w:color w:val="000000"/>
                <w:sz w:val="20"/>
              </w:rPr>
            </w:pPr>
          </w:p>
        </w:tc>
      </w:tr>
      <w:tr w:rsidR="00F12528" w:rsidRPr="00F12528" w14:paraId="32A7C922"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49357E80" w14:textId="77777777" w:rsidR="00F12528" w:rsidRPr="00F12528" w:rsidRDefault="00F12528" w:rsidP="00D91B6C">
            <w:pPr>
              <w:spacing w:line="240" w:lineRule="auto"/>
              <w:rPr>
                <w:rFonts w:ascii="Times New Roman" w:eastAsia="Times New Roman" w:hAnsi="Times New Roman"/>
                <w:color w:val="000000"/>
                <w:sz w:val="20"/>
                <w:szCs w:val="20"/>
              </w:rPr>
            </w:pPr>
          </w:p>
        </w:tc>
        <w:tc>
          <w:tcPr>
            <w:tcW w:w="1980" w:type="dxa"/>
          </w:tcPr>
          <w:p w14:paraId="4B17DFCB" w14:textId="77777777" w:rsidR="00F12528" w:rsidRPr="00F12528" w:rsidRDefault="00F12528" w:rsidP="00D91B6C">
            <w:pPr>
              <w:spacing w:line="240" w:lineRule="auto"/>
              <w:rPr>
                <w:rFonts w:ascii="Times New Roman" w:eastAsia="Times New Roman" w:hAnsi="Times New Roman" w:cs="Calibri"/>
                <w:color w:val="000000"/>
                <w:sz w:val="20"/>
              </w:rPr>
            </w:pPr>
          </w:p>
        </w:tc>
      </w:tr>
      <w:tr w:rsidR="00F12528" w:rsidRPr="00F12528" w14:paraId="5BD8C4F8"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69DBD94B" w14:textId="77777777" w:rsidR="00F12528" w:rsidRPr="00F12528" w:rsidRDefault="00F12528" w:rsidP="00D91B6C">
            <w:pPr>
              <w:spacing w:line="240" w:lineRule="auto"/>
              <w:rPr>
                <w:rFonts w:ascii="Times New Roman" w:eastAsia="Times New Roman" w:hAnsi="Times New Roman"/>
                <w:color w:val="000000"/>
                <w:sz w:val="20"/>
                <w:szCs w:val="20"/>
              </w:rPr>
            </w:pPr>
          </w:p>
        </w:tc>
        <w:tc>
          <w:tcPr>
            <w:tcW w:w="1980" w:type="dxa"/>
          </w:tcPr>
          <w:p w14:paraId="0FABF212" w14:textId="77777777" w:rsidR="00F12528" w:rsidRPr="00F12528" w:rsidRDefault="00F12528" w:rsidP="00D91B6C">
            <w:pPr>
              <w:spacing w:line="240" w:lineRule="auto"/>
              <w:rPr>
                <w:rFonts w:ascii="Times New Roman" w:eastAsia="Times New Roman" w:hAnsi="Times New Roman" w:cs="Calibri"/>
                <w:color w:val="000000"/>
                <w:sz w:val="20"/>
              </w:rPr>
            </w:pPr>
          </w:p>
        </w:tc>
      </w:tr>
      <w:tr w:rsidR="00F12528" w:rsidRPr="00F12528" w14:paraId="3487AABD" w14:textId="77777777" w:rsidTr="00034F49">
        <w:tc>
          <w:tcPr>
            <w:tcW w:w="4558"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14:paraId="3B867B73" w14:textId="77777777" w:rsidR="00F12528" w:rsidRPr="00F12528" w:rsidRDefault="00F12528" w:rsidP="00D91B6C">
            <w:pPr>
              <w:spacing w:line="240" w:lineRule="auto"/>
              <w:rPr>
                <w:rFonts w:ascii="Times New Roman" w:eastAsia="Times New Roman" w:hAnsi="Times New Roman"/>
                <w:color w:val="000000"/>
                <w:sz w:val="20"/>
                <w:szCs w:val="20"/>
              </w:rPr>
            </w:pPr>
          </w:p>
        </w:tc>
        <w:tc>
          <w:tcPr>
            <w:tcW w:w="1980" w:type="dxa"/>
          </w:tcPr>
          <w:p w14:paraId="2924208C" w14:textId="77777777" w:rsidR="00F12528" w:rsidRPr="00F12528" w:rsidRDefault="00F12528" w:rsidP="00D91B6C">
            <w:pPr>
              <w:spacing w:line="240" w:lineRule="auto"/>
              <w:rPr>
                <w:rFonts w:ascii="Times New Roman" w:eastAsia="Times New Roman" w:hAnsi="Times New Roman" w:cs="Calibri"/>
                <w:color w:val="000000"/>
                <w:sz w:val="20"/>
              </w:rPr>
            </w:pPr>
          </w:p>
        </w:tc>
      </w:tr>
    </w:tbl>
    <w:p w14:paraId="6D811FD8" w14:textId="3D36615C" w:rsidR="00D91B6C" w:rsidRDefault="0062320C">
      <w:pPr>
        <w:pStyle w:val="ListParagraph"/>
        <w:numPr>
          <w:ilvl w:val="2"/>
          <w:numId w:val="60"/>
        </w:numPr>
        <w:spacing w:before="240" w:after="240" w:line="240" w:lineRule="auto"/>
        <w:ind w:left="2160"/>
        <w:contextualSpacing w:val="0"/>
        <w:rPr>
          <w:rFonts w:ascii="Times New Roman" w:hAnsi="Times New Roman"/>
          <w:bCs/>
          <w:sz w:val="20"/>
          <w:szCs w:val="18"/>
        </w:rPr>
      </w:pPr>
      <w:r w:rsidRPr="00D91B6C">
        <w:rPr>
          <w:rFonts w:ascii="Times New Roman" w:hAnsi="Times New Roman"/>
          <w:bCs/>
          <w:sz w:val="20"/>
          <w:szCs w:val="18"/>
        </w:rPr>
        <w:t xml:space="preserve">The hourly rates shall be fully burdened and inclusive of all costs including, but not limited to personnel, materials, computer support, </w:t>
      </w:r>
      <w:r w:rsidR="00FE17C5" w:rsidRPr="00D91B6C">
        <w:rPr>
          <w:rFonts w:ascii="Times New Roman" w:hAnsi="Times New Roman"/>
          <w:bCs/>
          <w:sz w:val="20"/>
          <w:szCs w:val="18"/>
        </w:rPr>
        <w:t xml:space="preserve">profit </w:t>
      </w:r>
      <w:r w:rsidRPr="00D91B6C">
        <w:rPr>
          <w:rFonts w:ascii="Times New Roman" w:hAnsi="Times New Roman"/>
          <w:bCs/>
          <w:sz w:val="20"/>
          <w:szCs w:val="18"/>
        </w:rPr>
        <w:t xml:space="preserve">and overhead rates payable to the </w:t>
      </w:r>
      <w:r w:rsidR="00FE17C5" w:rsidRPr="00D91B6C">
        <w:rPr>
          <w:rFonts w:ascii="Times New Roman" w:hAnsi="Times New Roman"/>
          <w:bCs/>
          <w:sz w:val="20"/>
          <w:szCs w:val="18"/>
        </w:rPr>
        <w:t xml:space="preserve">Consultant </w:t>
      </w:r>
      <w:r w:rsidRPr="00D91B6C">
        <w:rPr>
          <w:rFonts w:ascii="Times New Roman" w:hAnsi="Times New Roman"/>
          <w:bCs/>
          <w:sz w:val="20"/>
          <w:szCs w:val="18"/>
        </w:rPr>
        <w:t xml:space="preserve">for services rendered to the Judicial Council. </w:t>
      </w:r>
    </w:p>
    <w:p w14:paraId="792A9636" w14:textId="77777777" w:rsidR="00D91B6C" w:rsidRDefault="0062320C">
      <w:pPr>
        <w:pStyle w:val="ListParagraph"/>
        <w:numPr>
          <w:ilvl w:val="2"/>
          <w:numId w:val="60"/>
        </w:numPr>
        <w:spacing w:before="120" w:after="240" w:line="240" w:lineRule="auto"/>
        <w:ind w:left="2160"/>
        <w:contextualSpacing w:val="0"/>
        <w:rPr>
          <w:rFonts w:ascii="Times New Roman" w:hAnsi="Times New Roman"/>
          <w:bCs/>
          <w:sz w:val="20"/>
          <w:szCs w:val="18"/>
        </w:rPr>
      </w:pPr>
      <w:r w:rsidRPr="00D91B6C">
        <w:rPr>
          <w:rFonts w:ascii="Times New Roman" w:hAnsi="Times New Roman"/>
          <w:bCs/>
          <w:sz w:val="20"/>
          <w:szCs w:val="18"/>
        </w:rPr>
        <w:t xml:space="preserve">The hourly rates shall remain firm and are not subject to change throughout the term of the </w:t>
      </w:r>
      <w:r w:rsidR="00FE17C5" w:rsidRPr="00D91B6C">
        <w:rPr>
          <w:rFonts w:ascii="Times New Roman" w:hAnsi="Times New Roman"/>
          <w:bCs/>
          <w:sz w:val="20"/>
          <w:szCs w:val="18"/>
        </w:rPr>
        <w:t>Agreement</w:t>
      </w:r>
      <w:r w:rsidRPr="00D91B6C">
        <w:rPr>
          <w:rFonts w:ascii="Times New Roman" w:hAnsi="Times New Roman"/>
          <w:bCs/>
          <w:sz w:val="20"/>
          <w:szCs w:val="18"/>
        </w:rPr>
        <w:t>, with the exception of allowable increases during Subsequent Terms. Rate increases will only apply to the start of Subsequent Terms.</w:t>
      </w:r>
    </w:p>
    <w:p w14:paraId="1925FA7E" w14:textId="77777777" w:rsidR="00D91B6C" w:rsidRDefault="00B441F5">
      <w:pPr>
        <w:pStyle w:val="ListParagraph"/>
        <w:numPr>
          <w:ilvl w:val="2"/>
          <w:numId w:val="60"/>
        </w:numPr>
        <w:spacing w:before="120" w:after="240" w:line="240" w:lineRule="auto"/>
        <w:ind w:left="2160"/>
        <w:contextualSpacing w:val="0"/>
        <w:rPr>
          <w:rFonts w:ascii="Times New Roman" w:hAnsi="Times New Roman"/>
          <w:bCs/>
          <w:sz w:val="20"/>
          <w:szCs w:val="18"/>
        </w:rPr>
      </w:pPr>
      <w:r w:rsidRPr="00D91B6C">
        <w:rPr>
          <w:rFonts w:ascii="Times New Roman" w:hAnsi="Times New Roman"/>
          <w:bCs/>
          <w:sz w:val="20"/>
          <w:szCs w:val="18"/>
        </w:rPr>
        <w:t xml:space="preserve">The Consultant shall not request, nor shall the Judicial Council consider any reimbursement for, </w:t>
      </w:r>
      <w:r w:rsidR="00B32DF4" w:rsidRPr="00D91B6C">
        <w:rPr>
          <w:rFonts w:ascii="Times New Roman" w:hAnsi="Times New Roman"/>
          <w:bCs/>
          <w:sz w:val="20"/>
          <w:szCs w:val="18"/>
        </w:rPr>
        <w:t>N</w:t>
      </w:r>
      <w:r w:rsidRPr="00D91B6C">
        <w:rPr>
          <w:rFonts w:ascii="Times New Roman" w:hAnsi="Times New Roman"/>
          <w:bCs/>
          <w:sz w:val="20"/>
          <w:szCs w:val="18"/>
        </w:rPr>
        <w:t>on-</w:t>
      </w:r>
      <w:r w:rsidR="00B32DF4" w:rsidRPr="00D91B6C">
        <w:rPr>
          <w:rFonts w:ascii="Times New Roman" w:hAnsi="Times New Roman"/>
          <w:bCs/>
          <w:sz w:val="20"/>
          <w:szCs w:val="18"/>
        </w:rPr>
        <w:t>P</w:t>
      </w:r>
      <w:r w:rsidRPr="00D91B6C">
        <w:rPr>
          <w:rFonts w:ascii="Times New Roman" w:hAnsi="Times New Roman"/>
          <w:bCs/>
          <w:sz w:val="20"/>
          <w:szCs w:val="18"/>
        </w:rPr>
        <w:t xml:space="preserve">roduction </w:t>
      </w:r>
      <w:r w:rsidR="00B32DF4" w:rsidRPr="00D91B6C">
        <w:rPr>
          <w:rFonts w:ascii="Times New Roman" w:hAnsi="Times New Roman"/>
          <w:bCs/>
          <w:sz w:val="20"/>
          <w:szCs w:val="18"/>
        </w:rPr>
        <w:t xml:space="preserve">Work </w:t>
      </w:r>
      <w:r w:rsidRPr="00D91B6C">
        <w:rPr>
          <w:rFonts w:ascii="Times New Roman" w:hAnsi="Times New Roman"/>
          <w:bCs/>
          <w:sz w:val="20"/>
          <w:szCs w:val="18"/>
        </w:rPr>
        <w:t>including but not limited to time spent traveling to and from a job site or any living expenses</w:t>
      </w:r>
      <w:r w:rsidR="00FE17C5" w:rsidRPr="00D91B6C">
        <w:rPr>
          <w:rFonts w:ascii="Times New Roman" w:hAnsi="Times New Roman"/>
          <w:bCs/>
          <w:sz w:val="20"/>
          <w:szCs w:val="18"/>
        </w:rPr>
        <w:t>.</w:t>
      </w:r>
    </w:p>
    <w:p w14:paraId="16508787" w14:textId="77777777" w:rsidR="00D91B6C" w:rsidRDefault="00FE17C5">
      <w:pPr>
        <w:pStyle w:val="ListParagraph"/>
        <w:numPr>
          <w:ilvl w:val="2"/>
          <w:numId w:val="60"/>
        </w:numPr>
        <w:spacing w:before="120" w:after="240" w:line="240" w:lineRule="auto"/>
        <w:ind w:left="2160"/>
        <w:contextualSpacing w:val="0"/>
        <w:rPr>
          <w:rFonts w:ascii="Times New Roman" w:hAnsi="Times New Roman"/>
          <w:bCs/>
          <w:sz w:val="20"/>
          <w:szCs w:val="18"/>
        </w:rPr>
      </w:pPr>
      <w:r w:rsidRPr="00D91B6C">
        <w:rPr>
          <w:rFonts w:ascii="Times New Roman" w:hAnsi="Times New Roman"/>
          <w:bCs/>
          <w:sz w:val="20"/>
          <w:szCs w:val="18"/>
        </w:rPr>
        <w:t xml:space="preserve">Judicial Council may solicit proposals from at least three (3) consultants that have been awarded a contract for certain projects over $75,000. In such instances, the </w:t>
      </w:r>
      <w:r w:rsidR="00B441F5" w:rsidRPr="00D91B6C">
        <w:rPr>
          <w:rFonts w:ascii="Times New Roman" w:hAnsi="Times New Roman"/>
          <w:bCs/>
          <w:sz w:val="20"/>
          <w:szCs w:val="18"/>
        </w:rPr>
        <w:t xml:space="preserve">Consultant shall submit a </w:t>
      </w:r>
      <w:r w:rsidRPr="00D91B6C">
        <w:rPr>
          <w:rFonts w:ascii="Times New Roman" w:hAnsi="Times New Roman"/>
          <w:bCs/>
          <w:sz w:val="20"/>
          <w:szCs w:val="18"/>
        </w:rPr>
        <w:t xml:space="preserve">cost proposal using the </w:t>
      </w:r>
      <w:r w:rsidR="00B441F5" w:rsidRPr="00D91B6C">
        <w:rPr>
          <w:rFonts w:ascii="Times New Roman" w:hAnsi="Times New Roman"/>
          <w:bCs/>
          <w:sz w:val="20"/>
          <w:szCs w:val="18"/>
        </w:rPr>
        <w:t>Services Request Form (Appendix F) for requested work assignments</w:t>
      </w:r>
      <w:r w:rsidRPr="00D91B6C">
        <w:rPr>
          <w:rFonts w:ascii="Times New Roman" w:hAnsi="Times New Roman"/>
          <w:bCs/>
          <w:sz w:val="20"/>
          <w:szCs w:val="18"/>
        </w:rPr>
        <w:t xml:space="preserve">. If Consultant is chosen for the project, the Consultant will be issued a Purchase Order for the Service. </w:t>
      </w:r>
      <w:r w:rsidR="0008664F" w:rsidRPr="00D91B6C">
        <w:rPr>
          <w:rFonts w:ascii="Times New Roman" w:hAnsi="Times New Roman"/>
          <w:bCs/>
          <w:sz w:val="20"/>
          <w:szCs w:val="18"/>
        </w:rPr>
        <w:t>The</w:t>
      </w:r>
      <w:r w:rsidRPr="00D91B6C">
        <w:rPr>
          <w:rFonts w:ascii="Times New Roman" w:hAnsi="Times New Roman"/>
          <w:bCs/>
          <w:sz w:val="20"/>
          <w:szCs w:val="18"/>
        </w:rPr>
        <w:t xml:space="preserve"> Judicial Council’s Project Manager </w:t>
      </w:r>
      <w:r w:rsidR="0008664F" w:rsidRPr="00D91B6C">
        <w:rPr>
          <w:rFonts w:ascii="Times New Roman" w:hAnsi="Times New Roman"/>
          <w:bCs/>
          <w:sz w:val="20"/>
          <w:szCs w:val="18"/>
        </w:rPr>
        <w:t xml:space="preserve">will </w:t>
      </w:r>
      <w:r w:rsidRPr="00D91B6C">
        <w:rPr>
          <w:rFonts w:ascii="Times New Roman" w:hAnsi="Times New Roman"/>
          <w:bCs/>
          <w:sz w:val="20"/>
          <w:szCs w:val="18"/>
        </w:rPr>
        <w:t xml:space="preserve">review the Evaluation Report and complete the Acceptance and Sign-Off Form if the Work meets the </w:t>
      </w:r>
      <w:r w:rsidR="0008664F" w:rsidRPr="00D91B6C">
        <w:rPr>
          <w:rFonts w:ascii="Times New Roman" w:hAnsi="Times New Roman"/>
          <w:bCs/>
          <w:sz w:val="20"/>
          <w:szCs w:val="18"/>
        </w:rPr>
        <w:t>Judicial Council’s requirements.</w:t>
      </w:r>
      <w:r w:rsidR="00B441F5" w:rsidRPr="00D91B6C">
        <w:rPr>
          <w:rFonts w:ascii="Times New Roman" w:hAnsi="Times New Roman"/>
          <w:bCs/>
          <w:sz w:val="20"/>
          <w:szCs w:val="18"/>
        </w:rPr>
        <w:t xml:space="preserve"> </w:t>
      </w:r>
      <w:r w:rsidR="0008664F" w:rsidRPr="00D91B6C">
        <w:rPr>
          <w:rFonts w:ascii="Times New Roman" w:hAnsi="Times New Roman"/>
          <w:bCs/>
          <w:sz w:val="20"/>
          <w:szCs w:val="18"/>
        </w:rPr>
        <w:t xml:space="preserve">Invoices for Services may be submitted thereafter. </w:t>
      </w:r>
    </w:p>
    <w:p w14:paraId="55AD6404" w14:textId="76CC4A6F" w:rsidR="00D91B6C" w:rsidRPr="00D91B6C" w:rsidRDefault="00B441F5">
      <w:pPr>
        <w:pStyle w:val="ListParagraph"/>
        <w:numPr>
          <w:ilvl w:val="2"/>
          <w:numId w:val="60"/>
        </w:numPr>
        <w:spacing w:before="120" w:after="240" w:line="240" w:lineRule="auto"/>
        <w:ind w:left="2160"/>
        <w:contextualSpacing w:val="0"/>
        <w:rPr>
          <w:rFonts w:ascii="Times New Roman" w:hAnsi="Times New Roman"/>
          <w:bCs/>
          <w:sz w:val="20"/>
          <w:szCs w:val="18"/>
        </w:rPr>
      </w:pPr>
      <w:r w:rsidRPr="00D91B6C">
        <w:rPr>
          <w:rFonts w:ascii="Times New Roman" w:hAnsi="Times New Roman"/>
          <w:bCs/>
          <w:sz w:val="20"/>
          <w:szCs w:val="18"/>
        </w:rPr>
        <w:t>The Judicial Council standard business payment terms are Net sixty (60) days after receipt of correct invoice.</w:t>
      </w:r>
      <w:r w:rsidR="00D91B6C" w:rsidRPr="00D91B6C">
        <w:rPr>
          <w:rFonts w:ascii="Times New Roman" w:hAnsi="Times New Roman"/>
          <w:bCs/>
          <w:sz w:val="20"/>
          <w:szCs w:val="18"/>
        </w:rPr>
        <w:br w:type="page"/>
      </w:r>
    </w:p>
    <w:p w14:paraId="7C494AFE" w14:textId="77777777" w:rsidR="00D91B6C" w:rsidRPr="00D91B6C" w:rsidRDefault="00563EE8" w:rsidP="00D91B6C">
      <w:pPr>
        <w:pStyle w:val="ListParagraph"/>
        <w:numPr>
          <w:ilvl w:val="1"/>
          <w:numId w:val="37"/>
        </w:numPr>
        <w:tabs>
          <w:tab w:val="left" w:pos="720"/>
          <w:tab w:val="left" w:pos="1440"/>
        </w:tabs>
        <w:spacing w:before="120" w:after="240" w:line="240" w:lineRule="auto"/>
        <w:contextualSpacing w:val="0"/>
        <w:rPr>
          <w:rFonts w:ascii="Times New Roman" w:hAnsi="Times New Roman"/>
          <w:bCs/>
          <w:sz w:val="20"/>
          <w:szCs w:val="18"/>
          <w:u w:val="single"/>
        </w:rPr>
      </w:pPr>
      <w:r w:rsidRPr="004F2CBF">
        <w:rPr>
          <w:rFonts w:ascii="Times New Roman" w:hAnsi="Times New Roman"/>
          <w:bCs/>
          <w:sz w:val="20"/>
          <w:szCs w:val="18"/>
          <w:u w:val="single"/>
        </w:rPr>
        <w:lastRenderedPageBreak/>
        <w:t>Description of Deliverables</w:t>
      </w:r>
      <w:r w:rsidRPr="00E2358D">
        <w:rPr>
          <w:rFonts w:ascii="Times New Roman" w:hAnsi="Times New Roman"/>
          <w:bCs/>
          <w:sz w:val="20"/>
          <w:szCs w:val="18"/>
        </w:rPr>
        <w:t xml:space="preserve">.  </w:t>
      </w:r>
      <w:r w:rsidR="007A2678">
        <w:rPr>
          <w:rFonts w:ascii="Times New Roman" w:hAnsi="Times New Roman"/>
          <w:bCs/>
          <w:sz w:val="20"/>
          <w:szCs w:val="18"/>
        </w:rPr>
        <w:t>Consultant</w:t>
      </w:r>
      <w:r w:rsidRPr="00E2358D">
        <w:rPr>
          <w:rFonts w:ascii="Times New Roman" w:hAnsi="Times New Roman"/>
          <w:bCs/>
          <w:sz w:val="20"/>
          <w:szCs w:val="18"/>
        </w:rPr>
        <w:t xml:space="preserve"> shall deliver to the </w:t>
      </w:r>
      <w:r w:rsidR="0008664F">
        <w:rPr>
          <w:rFonts w:ascii="Times New Roman" w:hAnsi="Times New Roman"/>
          <w:bCs/>
          <w:sz w:val="20"/>
          <w:szCs w:val="18"/>
        </w:rPr>
        <w:t xml:space="preserve">Judicial </w:t>
      </w:r>
      <w:r w:rsidRPr="00E2358D">
        <w:rPr>
          <w:rFonts w:ascii="Times New Roman" w:hAnsi="Times New Roman"/>
          <w:bCs/>
          <w:sz w:val="20"/>
          <w:szCs w:val="18"/>
        </w:rPr>
        <w:t>Council the following work products (“Deliverables”):</w:t>
      </w:r>
    </w:p>
    <w:p w14:paraId="0E226476" w14:textId="7BE329A6" w:rsidR="00DA0D78" w:rsidRDefault="00DA0D78">
      <w:pPr>
        <w:pStyle w:val="ListParagraph"/>
        <w:numPr>
          <w:ilvl w:val="2"/>
          <w:numId w:val="61"/>
        </w:numPr>
        <w:spacing w:before="120" w:after="240" w:line="240" w:lineRule="auto"/>
        <w:ind w:left="2160"/>
        <w:contextualSpacing w:val="0"/>
        <w:rPr>
          <w:rFonts w:ascii="Times New Roman" w:hAnsi="Times New Roman"/>
          <w:bCs/>
          <w:sz w:val="20"/>
          <w:szCs w:val="18"/>
          <w:u w:val="single"/>
        </w:rPr>
      </w:pPr>
      <w:r w:rsidRPr="00D91B6C">
        <w:rPr>
          <w:rFonts w:ascii="Times New Roman" w:hAnsi="Times New Roman"/>
          <w:bCs/>
          <w:sz w:val="20"/>
          <w:szCs w:val="18"/>
          <w:u w:val="single"/>
        </w:rPr>
        <w:t xml:space="preserve">Deliverables. </w:t>
      </w:r>
    </w:p>
    <w:p w14:paraId="37CC92B6" w14:textId="77777777" w:rsidR="00D91B6C" w:rsidRPr="00D91B6C" w:rsidRDefault="0008664F">
      <w:pPr>
        <w:pStyle w:val="ListParagraph"/>
        <w:numPr>
          <w:ilvl w:val="3"/>
          <w:numId w:val="61"/>
        </w:numPr>
        <w:spacing w:before="120" w:after="240" w:line="240" w:lineRule="auto"/>
        <w:ind w:left="2880"/>
        <w:contextualSpacing w:val="0"/>
        <w:rPr>
          <w:rFonts w:ascii="Times New Roman" w:hAnsi="Times New Roman"/>
          <w:bCs/>
          <w:sz w:val="20"/>
          <w:szCs w:val="18"/>
          <w:u w:val="single"/>
        </w:rPr>
      </w:pPr>
      <w:r w:rsidRPr="00D91B6C">
        <w:rPr>
          <w:rFonts w:ascii="Times New Roman" w:hAnsi="Times New Roman"/>
          <w:bCs/>
          <w:sz w:val="20"/>
          <w:szCs w:val="18"/>
        </w:rPr>
        <w:t xml:space="preserve">Evaluation </w:t>
      </w:r>
      <w:r w:rsidR="00DA0D78" w:rsidRPr="00D91B6C">
        <w:rPr>
          <w:rFonts w:ascii="Times New Roman" w:hAnsi="Times New Roman"/>
          <w:bCs/>
          <w:sz w:val="20"/>
          <w:szCs w:val="18"/>
        </w:rPr>
        <w:t>Report</w:t>
      </w:r>
      <w:r w:rsidRPr="00D91B6C">
        <w:rPr>
          <w:rFonts w:ascii="Times New Roman" w:hAnsi="Times New Roman"/>
          <w:bCs/>
          <w:sz w:val="20"/>
          <w:szCs w:val="18"/>
        </w:rPr>
        <w:t>s, that</w:t>
      </w:r>
      <w:r w:rsidR="00DA0D78" w:rsidRPr="00D91B6C">
        <w:rPr>
          <w:rFonts w:ascii="Times New Roman" w:hAnsi="Times New Roman"/>
          <w:bCs/>
          <w:sz w:val="20"/>
          <w:szCs w:val="18"/>
        </w:rPr>
        <w:t xml:space="preserve"> shall include Rough Order of Magnitude (ROM) (See Master Agreement</w:t>
      </w:r>
      <w:r w:rsidRPr="00D91B6C">
        <w:rPr>
          <w:rFonts w:ascii="Times New Roman" w:hAnsi="Times New Roman"/>
          <w:bCs/>
          <w:sz w:val="20"/>
          <w:szCs w:val="18"/>
        </w:rPr>
        <w:t xml:space="preserve">, </w:t>
      </w:r>
      <w:r w:rsidR="00DA0D78" w:rsidRPr="00D91B6C">
        <w:rPr>
          <w:rFonts w:ascii="Times New Roman" w:hAnsi="Times New Roman"/>
          <w:bCs/>
          <w:sz w:val="20"/>
          <w:szCs w:val="18"/>
        </w:rPr>
        <w:t>Appendix G</w:t>
      </w:r>
      <w:r w:rsidR="00CF3DE0" w:rsidRPr="00D91B6C">
        <w:rPr>
          <w:rFonts w:ascii="Times New Roman" w:hAnsi="Times New Roman"/>
          <w:bCs/>
          <w:sz w:val="20"/>
          <w:szCs w:val="18"/>
        </w:rPr>
        <w:t xml:space="preserve"> for a </w:t>
      </w:r>
      <w:r w:rsidR="00DE0B7D" w:rsidRPr="00D91B6C">
        <w:rPr>
          <w:rFonts w:ascii="Times New Roman" w:hAnsi="Times New Roman"/>
          <w:bCs/>
          <w:sz w:val="20"/>
          <w:szCs w:val="18"/>
        </w:rPr>
        <w:t>sample to</w:t>
      </w:r>
      <w:r w:rsidR="00DA0D78" w:rsidRPr="00D91B6C">
        <w:rPr>
          <w:rFonts w:ascii="Times New Roman" w:hAnsi="Times New Roman"/>
          <w:bCs/>
          <w:sz w:val="20"/>
          <w:szCs w:val="18"/>
        </w:rPr>
        <w:t xml:space="preserve"> assist </w:t>
      </w:r>
      <w:r w:rsidRPr="00D91B6C">
        <w:rPr>
          <w:rFonts w:ascii="Times New Roman" w:hAnsi="Times New Roman"/>
          <w:bCs/>
          <w:sz w:val="20"/>
          <w:szCs w:val="18"/>
        </w:rPr>
        <w:t xml:space="preserve">Consultant </w:t>
      </w:r>
      <w:r w:rsidR="00DA0D78" w:rsidRPr="00D91B6C">
        <w:rPr>
          <w:rFonts w:ascii="Times New Roman" w:hAnsi="Times New Roman"/>
          <w:bCs/>
          <w:sz w:val="20"/>
          <w:szCs w:val="18"/>
        </w:rPr>
        <w:t>in providing accurate costs associated with refreshing or replacing the existing systems.</w:t>
      </w:r>
      <w:r w:rsidRPr="00D91B6C">
        <w:rPr>
          <w:rFonts w:ascii="Times New Roman" w:hAnsi="Times New Roman"/>
          <w:bCs/>
          <w:sz w:val="20"/>
          <w:szCs w:val="18"/>
        </w:rPr>
        <w:t>) Detailed cost estimate, scope of work, and system design services are not required for the evaluations. The goal of these evaluations is to provide information that will assist with future budgeting and the identification of priorities related to future security improvements.</w:t>
      </w:r>
    </w:p>
    <w:p w14:paraId="230EFF90" w14:textId="0FEF1947" w:rsidR="00563EE8" w:rsidRPr="00D91B6C" w:rsidRDefault="00F90967">
      <w:pPr>
        <w:pStyle w:val="ListParagraph"/>
        <w:numPr>
          <w:ilvl w:val="3"/>
          <w:numId w:val="61"/>
        </w:numPr>
        <w:spacing w:before="120" w:after="240" w:line="240" w:lineRule="auto"/>
        <w:ind w:left="2880"/>
        <w:contextualSpacing w:val="0"/>
        <w:rPr>
          <w:rFonts w:ascii="Times New Roman" w:hAnsi="Times New Roman"/>
          <w:bCs/>
          <w:sz w:val="20"/>
          <w:szCs w:val="18"/>
          <w:u w:val="single"/>
        </w:rPr>
      </w:pPr>
      <w:r w:rsidRPr="00D91B6C">
        <w:rPr>
          <w:rFonts w:ascii="Times New Roman" w:hAnsi="Times New Roman"/>
          <w:bCs/>
          <w:sz w:val="20"/>
          <w:szCs w:val="18"/>
        </w:rPr>
        <w:t>A brief, high level scope of work to explain the ROM figures and conclusions. Particular attention shall be given to providing alternative solutions to total system replacement, including a phased replacement approach. Not every location will require every system to be evaluated</w:t>
      </w:r>
      <w:r w:rsidR="00B91A40">
        <w:rPr>
          <w:rFonts w:ascii="Times New Roman" w:hAnsi="Times New Roman"/>
          <w:bCs/>
          <w:sz w:val="20"/>
          <w:szCs w:val="18"/>
        </w:rPr>
        <w:t>.</w:t>
      </w:r>
    </w:p>
    <w:p w14:paraId="518ABA6D" w14:textId="5A129E0B" w:rsidR="0008664F" w:rsidRDefault="00563EE8" w:rsidP="00321AF9">
      <w:pPr>
        <w:pStyle w:val="ListParagraph"/>
        <w:numPr>
          <w:ilvl w:val="1"/>
          <w:numId w:val="37"/>
        </w:numPr>
        <w:tabs>
          <w:tab w:val="left" w:pos="720"/>
          <w:tab w:val="left" w:pos="1440"/>
        </w:tabs>
        <w:spacing w:before="120" w:after="240" w:line="240" w:lineRule="auto"/>
        <w:contextualSpacing w:val="0"/>
        <w:rPr>
          <w:rFonts w:ascii="Times New Roman" w:hAnsi="Times New Roman"/>
          <w:bCs/>
          <w:sz w:val="20"/>
          <w:szCs w:val="18"/>
        </w:rPr>
      </w:pPr>
      <w:r w:rsidRPr="004F2CBF">
        <w:rPr>
          <w:rFonts w:ascii="Times New Roman" w:hAnsi="Times New Roman"/>
          <w:bCs/>
          <w:sz w:val="20"/>
          <w:szCs w:val="18"/>
          <w:u w:val="single"/>
        </w:rPr>
        <w:t>Acceptance Criteria</w:t>
      </w:r>
      <w:r w:rsidRPr="00FA5094">
        <w:rPr>
          <w:rFonts w:ascii="Times New Roman" w:hAnsi="Times New Roman"/>
          <w:bCs/>
          <w:sz w:val="20"/>
          <w:szCs w:val="18"/>
        </w:rPr>
        <w:t>.  The Services and Deliverables must</w:t>
      </w:r>
      <w:r w:rsidR="0081495A">
        <w:rPr>
          <w:rFonts w:ascii="Times New Roman" w:hAnsi="Times New Roman"/>
          <w:bCs/>
          <w:sz w:val="20"/>
          <w:szCs w:val="18"/>
        </w:rPr>
        <w:t xml:space="preserve"> </w:t>
      </w:r>
      <w:r w:rsidR="00F35329">
        <w:rPr>
          <w:rFonts w:ascii="Times New Roman" w:hAnsi="Times New Roman"/>
          <w:bCs/>
          <w:sz w:val="20"/>
          <w:szCs w:val="18"/>
        </w:rPr>
        <w:t xml:space="preserve">be approved </w:t>
      </w:r>
      <w:r w:rsidR="00784B15">
        <w:rPr>
          <w:rFonts w:ascii="Times New Roman" w:hAnsi="Times New Roman"/>
          <w:bCs/>
          <w:sz w:val="20"/>
          <w:szCs w:val="18"/>
        </w:rPr>
        <w:t xml:space="preserve">by the Judicial Council using </w:t>
      </w:r>
      <w:r w:rsidR="00F35329">
        <w:rPr>
          <w:rFonts w:ascii="Times New Roman" w:hAnsi="Times New Roman"/>
          <w:bCs/>
          <w:sz w:val="20"/>
          <w:szCs w:val="18"/>
        </w:rPr>
        <w:t xml:space="preserve">the </w:t>
      </w:r>
      <w:r w:rsidR="00784B15">
        <w:rPr>
          <w:rFonts w:ascii="Times New Roman" w:hAnsi="Times New Roman"/>
          <w:bCs/>
          <w:sz w:val="20"/>
          <w:szCs w:val="18"/>
        </w:rPr>
        <w:t xml:space="preserve">Acceptance and Sign-Off </w:t>
      </w:r>
      <w:r w:rsidR="00F35329">
        <w:rPr>
          <w:rFonts w:ascii="Times New Roman" w:hAnsi="Times New Roman"/>
          <w:bCs/>
          <w:sz w:val="20"/>
          <w:szCs w:val="18"/>
        </w:rPr>
        <w:t>Form</w:t>
      </w:r>
      <w:r w:rsidR="00784B15">
        <w:rPr>
          <w:rFonts w:ascii="Times New Roman" w:hAnsi="Times New Roman"/>
          <w:bCs/>
          <w:sz w:val="20"/>
          <w:szCs w:val="18"/>
        </w:rPr>
        <w:t xml:space="preserve"> (Appendix H)</w:t>
      </w:r>
      <w:r w:rsidR="00CD1CEC" w:rsidRPr="00FA5094">
        <w:rPr>
          <w:rFonts w:ascii="Times New Roman" w:hAnsi="Times New Roman"/>
          <w:bCs/>
          <w:sz w:val="20"/>
          <w:szCs w:val="18"/>
        </w:rPr>
        <w:t>,</w:t>
      </w:r>
      <w:r w:rsidRPr="00FA5094">
        <w:rPr>
          <w:rFonts w:ascii="Times New Roman" w:hAnsi="Times New Roman"/>
          <w:bCs/>
          <w:sz w:val="20"/>
          <w:szCs w:val="18"/>
        </w:rPr>
        <w:t xml:space="preserve"> or the </w:t>
      </w:r>
      <w:r w:rsidR="0081495A">
        <w:rPr>
          <w:rFonts w:ascii="Times New Roman" w:hAnsi="Times New Roman"/>
          <w:bCs/>
          <w:sz w:val="20"/>
          <w:szCs w:val="18"/>
        </w:rPr>
        <w:t>Judic</w:t>
      </w:r>
      <w:r w:rsidR="00784B15">
        <w:rPr>
          <w:rFonts w:ascii="Times New Roman" w:hAnsi="Times New Roman"/>
          <w:bCs/>
          <w:sz w:val="20"/>
          <w:szCs w:val="18"/>
        </w:rPr>
        <w:t>ia</w:t>
      </w:r>
      <w:r w:rsidR="0081495A">
        <w:rPr>
          <w:rFonts w:ascii="Times New Roman" w:hAnsi="Times New Roman"/>
          <w:bCs/>
          <w:sz w:val="20"/>
          <w:szCs w:val="18"/>
        </w:rPr>
        <w:t xml:space="preserve">l </w:t>
      </w:r>
      <w:r w:rsidRPr="00FA5094">
        <w:rPr>
          <w:rFonts w:ascii="Times New Roman" w:hAnsi="Times New Roman"/>
          <w:bCs/>
          <w:sz w:val="20"/>
          <w:szCs w:val="18"/>
        </w:rPr>
        <w:t xml:space="preserve">Council may reject the applicable Services or Deliverables. </w:t>
      </w:r>
    </w:p>
    <w:p w14:paraId="6B53E976" w14:textId="13CC51F3" w:rsidR="00563EE8" w:rsidRPr="00FA5094" w:rsidRDefault="007A2678" w:rsidP="00321AF9">
      <w:pPr>
        <w:pStyle w:val="ListParagraph"/>
        <w:tabs>
          <w:tab w:val="left" w:pos="1440"/>
        </w:tabs>
        <w:spacing w:before="120" w:after="240" w:line="240" w:lineRule="auto"/>
        <w:ind w:left="1440"/>
        <w:contextualSpacing w:val="0"/>
        <w:rPr>
          <w:rFonts w:ascii="Times New Roman" w:hAnsi="Times New Roman"/>
          <w:bCs/>
          <w:sz w:val="20"/>
          <w:szCs w:val="18"/>
        </w:rPr>
      </w:pPr>
      <w:r>
        <w:rPr>
          <w:rFonts w:ascii="Times New Roman" w:hAnsi="Times New Roman"/>
          <w:bCs/>
          <w:sz w:val="20"/>
          <w:szCs w:val="18"/>
        </w:rPr>
        <w:t>Consultant</w:t>
      </w:r>
      <w:r w:rsidR="00563EE8" w:rsidRPr="00FA5094">
        <w:rPr>
          <w:rFonts w:ascii="Times New Roman" w:hAnsi="Times New Roman"/>
          <w:bCs/>
          <w:sz w:val="20"/>
          <w:szCs w:val="18"/>
        </w:rPr>
        <w:t xml:space="preserve"> will not be paid for any rejected Services or Deliverables.  </w:t>
      </w:r>
    </w:p>
    <w:p w14:paraId="4B6693AB" w14:textId="77777777" w:rsidR="00097106" w:rsidRPr="0069114B" w:rsidRDefault="00097106" w:rsidP="00321AF9">
      <w:pPr>
        <w:pStyle w:val="ListParagraph"/>
        <w:numPr>
          <w:ilvl w:val="0"/>
          <w:numId w:val="37"/>
        </w:numPr>
        <w:spacing w:beforeLines="100" w:before="240" w:after="240" w:line="240" w:lineRule="auto"/>
        <w:ind w:left="0" w:firstLine="0"/>
        <w:contextualSpacing w:val="0"/>
        <w:rPr>
          <w:rFonts w:ascii="Times New Roman" w:hAnsi="Times New Roman"/>
          <w:b/>
          <w:bCs/>
          <w:sz w:val="20"/>
          <w:szCs w:val="18"/>
        </w:rPr>
      </w:pPr>
      <w:r w:rsidRPr="0069114B">
        <w:rPr>
          <w:rFonts w:ascii="Times New Roman" w:hAnsi="Times New Roman"/>
          <w:b/>
          <w:bCs/>
          <w:sz w:val="20"/>
          <w:szCs w:val="18"/>
          <w:u w:val="single"/>
        </w:rPr>
        <w:t>Expenses</w:t>
      </w:r>
      <w:r w:rsidRPr="0069114B">
        <w:rPr>
          <w:rFonts w:ascii="Times New Roman" w:hAnsi="Times New Roman"/>
          <w:b/>
          <w:bCs/>
          <w:sz w:val="20"/>
          <w:szCs w:val="18"/>
        </w:rPr>
        <w:t>.</w:t>
      </w:r>
    </w:p>
    <w:p w14:paraId="6A95869F" w14:textId="4879B3FA" w:rsidR="00490B1A" w:rsidRPr="00A725FE" w:rsidRDefault="00490B1A" w:rsidP="00321AF9">
      <w:pPr>
        <w:pStyle w:val="ListParagraph"/>
        <w:numPr>
          <w:ilvl w:val="1"/>
          <w:numId w:val="37"/>
        </w:numPr>
        <w:tabs>
          <w:tab w:val="left" w:pos="720"/>
          <w:tab w:val="left" w:pos="1440"/>
        </w:tabs>
        <w:spacing w:before="120" w:after="240" w:line="240" w:lineRule="auto"/>
        <w:contextualSpacing w:val="0"/>
        <w:rPr>
          <w:rFonts w:ascii="Times New Roman" w:hAnsi="Times New Roman"/>
          <w:bCs/>
          <w:sz w:val="20"/>
          <w:szCs w:val="18"/>
        </w:rPr>
      </w:pPr>
      <w:r w:rsidRPr="00312666">
        <w:rPr>
          <w:rFonts w:ascii="Times New Roman" w:hAnsi="Times New Roman"/>
          <w:bCs/>
          <w:sz w:val="20"/>
          <w:szCs w:val="18"/>
          <w:u w:val="single"/>
        </w:rPr>
        <w:t>Allowable Expenses</w:t>
      </w:r>
      <w:r w:rsidRPr="00A725FE">
        <w:rPr>
          <w:rFonts w:ascii="Times New Roman" w:hAnsi="Times New Roman"/>
          <w:bCs/>
          <w:sz w:val="20"/>
          <w:szCs w:val="18"/>
        </w:rPr>
        <w:t>.</w:t>
      </w:r>
      <w:r w:rsidR="006245EE" w:rsidRPr="006245EE">
        <w:rPr>
          <w:rFonts w:ascii="Times New Roman" w:hAnsi="Times New Roman"/>
          <w:bCs/>
          <w:sz w:val="20"/>
          <w:szCs w:val="18"/>
        </w:rPr>
        <w:t xml:space="preserve"> Except as set forth in this section, no expenses relating to the Services, and Deliverables shall be reimbursed by the Judicial Council.</w:t>
      </w:r>
      <w:r w:rsidR="00D070C9" w:rsidRPr="00D070C9">
        <w:t xml:space="preserve"> </w:t>
      </w:r>
    </w:p>
    <w:p w14:paraId="055A6499" w14:textId="45B1FB4F" w:rsidR="00490B1A" w:rsidRPr="0071614C" w:rsidRDefault="00490B1A" w:rsidP="00321AF9">
      <w:pPr>
        <w:pStyle w:val="ListParagraph"/>
        <w:numPr>
          <w:ilvl w:val="1"/>
          <w:numId w:val="37"/>
        </w:numPr>
        <w:tabs>
          <w:tab w:val="left" w:pos="720"/>
          <w:tab w:val="left" w:pos="1440"/>
        </w:tabs>
        <w:spacing w:before="120" w:after="240" w:line="240" w:lineRule="auto"/>
        <w:contextualSpacing w:val="0"/>
        <w:rPr>
          <w:rFonts w:ascii="Times New Roman" w:hAnsi="Times New Roman"/>
          <w:bCs/>
          <w:sz w:val="20"/>
          <w:szCs w:val="18"/>
        </w:rPr>
      </w:pPr>
      <w:r w:rsidRPr="0071614C">
        <w:rPr>
          <w:rFonts w:ascii="Times New Roman" w:hAnsi="Times New Roman"/>
          <w:bCs/>
          <w:sz w:val="20"/>
          <w:szCs w:val="18"/>
          <w:u w:val="single"/>
        </w:rPr>
        <w:t>Limitation on Travel Expenses</w:t>
      </w:r>
      <w:r w:rsidRPr="0071614C">
        <w:rPr>
          <w:rFonts w:ascii="Times New Roman" w:hAnsi="Times New Roman"/>
          <w:bCs/>
          <w:i/>
          <w:iCs/>
          <w:sz w:val="20"/>
          <w:szCs w:val="18"/>
        </w:rPr>
        <w:t xml:space="preserve">. </w:t>
      </w:r>
      <w:r w:rsidR="006245EE" w:rsidRPr="0071614C">
        <w:rPr>
          <w:rFonts w:ascii="Times New Roman" w:hAnsi="Times New Roman"/>
          <w:bCs/>
          <w:sz w:val="20"/>
          <w:szCs w:val="18"/>
        </w:rPr>
        <w:t xml:space="preserve">All travel is subject to preauthorization and approval by the Judicial Council. </w:t>
      </w:r>
      <w:r w:rsidR="00D070C9" w:rsidRPr="0071614C">
        <w:rPr>
          <w:rFonts w:ascii="Times New Roman" w:hAnsi="Times New Roman"/>
          <w:bCs/>
          <w:sz w:val="20"/>
          <w:szCs w:val="18"/>
        </w:rPr>
        <w:t xml:space="preserve">The </w:t>
      </w:r>
      <w:r w:rsidR="001C67A5">
        <w:rPr>
          <w:rFonts w:ascii="Times New Roman" w:hAnsi="Times New Roman"/>
          <w:bCs/>
          <w:sz w:val="20"/>
          <w:szCs w:val="18"/>
        </w:rPr>
        <w:t>C</w:t>
      </w:r>
      <w:r w:rsidR="001C67A5" w:rsidRPr="0071614C">
        <w:rPr>
          <w:rFonts w:ascii="Times New Roman" w:hAnsi="Times New Roman"/>
          <w:bCs/>
          <w:sz w:val="20"/>
          <w:szCs w:val="18"/>
        </w:rPr>
        <w:t xml:space="preserve">onsultant </w:t>
      </w:r>
      <w:r w:rsidR="00D070C9" w:rsidRPr="0071614C">
        <w:rPr>
          <w:rFonts w:ascii="Times New Roman" w:hAnsi="Times New Roman"/>
          <w:bCs/>
          <w:sz w:val="20"/>
          <w:szCs w:val="18"/>
        </w:rPr>
        <w:t xml:space="preserve">shall not request, nor shall the Judicial Council consider any reimbursement for </w:t>
      </w:r>
      <w:r w:rsidR="00B32DF4">
        <w:rPr>
          <w:rFonts w:ascii="Times New Roman" w:hAnsi="Times New Roman"/>
          <w:bCs/>
          <w:sz w:val="20"/>
          <w:szCs w:val="18"/>
        </w:rPr>
        <w:t>N</w:t>
      </w:r>
      <w:r w:rsidR="00B32DF4" w:rsidRPr="0071614C">
        <w:rPr>
          <w:rFonts w:ascii="Times New Roman" w:hAnsi="Times New Roman"/>
          <w:bCs/>
          <w:sz w:val="20"/>
          <w:szCs w:val="18"/>
        </w:rPr>
        <w:t>on</w:t>
      </w:r>
      <w:r w:rsidR="00D070C9" w:rsidRPr="0071614C">
        <w:rPr>
          <w:rFonts w:ascii="Times New Roman" w:hAnsi="Times New Roman"/>
          <w:bCs/>
          <w:sz w:val="20"/>
          <w:szCs w:val="18"/>
        </w:rPr>
        <w:t>-</w:t>
      </w:r>
      <w:r w:rsidR="00B32DF4">
        <w:rPr>
          <w:rFonts w:ascii="Times New Roman" w:hAnsi="Times New Roman"/>
          <w:bCs/>
          <w:sz w:val="20"/>
          <w:szCs w:val="18"/>
        </w:rPr>
        <w:t>P</w:t>
      </w:r>
      <w:r w:rsidR="00B32DF4" w:rsidRPr="0071614C">
        <w:rPr>
          <w:rFonts w:ascii="Times New Roman" w:hAnsi="Times New Roman"/>
          <w:bCs/>
          <w:sz w:val="20"/>
          <w:szCs w:val="18"/>
        </w:rPr>
        <w:t xml:space="preserve">roduction </w:t>
      </w:r>
      <w:r w:rsidR="00B32DF4">
        <w:rPr>
          <w:rFonts w:ascii="Times New Roman" w:hAnsi="Times New Roman"/>
          <w:bCs/>
          <w:sz w:val="20"/>
          <w:szCs w:val="18"/>
        </w:rPr>
        <w:t>W</w:t>
      </w:r>
      <w:r w:rsidR="00B32DF4" w:rsidRPr="0071614C">
        <w:rPr>
          <w:rFonts w:ascii="Times New Roman" w:hAnsi="Times New Roman"/>
          <w:bCs/>
          <w:sz w:val="20"/>
          <w:szCs w:val="18"/>
        </w:rPr>
        <w:t xml:space="preserve">ork </w:t>
      </w:r>
      <w:r w:rsidR="00D070C9" w:rsidRPr="0071614C">
        <w:rPr>
          <w:rFonts w:ascii="Times New Roman" w:hAnsi="Times New Roman"/>
          <w:bCs/>
          <w:sz w:val="20"/>
          <w:szCs w:val="18"/>
        </w:rPr>
        <w:t>including but not limited to time spent traveling to and from a job site or any living expenses</w:t>
      </w:r>
      <w:r w:rsidR="00B91A40">
        <w:rPr>
          <w:rFonts w:ascii="Times New Roman" w:hAnsi="Times New Roman"/>
          <w:bCs/>
          <w:sz w:val="20"/>
          <w:szCs w:val="18"/>
        </w:rPr>
        <w:t>.</w:t>
      </w:r>
    </w:p>
    <w:p w14:paraId="77D1E518" w14:textId="789A953C" w:rsidR="00490B1A" w:rsidRPr="00A56554" w:rsidRDefault="00490B1A" w:rsidP="00321AF9">
      <w:pPr>
        <w:pStyle w:val="ListParagraph"/>
        <w:numPr>
          <w:ilvl w:val="1"/>
          <w:numId w:val="37"/>
        </w:numPr>
        <w:tabs>
          <w:tab w:val="left" w:pos="720"/>
          <w:tab w:val="left" w:pos="1440"/>
        </w:tabs>
        <w:spacing w:before="120" w:after="240" w:line="240" w:lineRule="auto"/>
        <w:contextualSpacing w:val="0"/>
        <w:rPr>
          <w:rFonts w:ascii="Times New Roman" w:hAnsi="Times New Roman"/>
          <w:bCs/>
          <w:sz w:val="20"/>
          <w:szCs w:val="18"/>
        </w:rPr>
      </w:pPr>
      <w:r w:rsidRPr="00A56554">
        <w:rPr>
          <w:rFonts w:ascii="Times New Roman" w:hAnsi="Times New Roman"/>
          <w:bCs/>
          <w:sz w:val="20"/>
          <w:szCs w:val="18"/>
          <w:u w:val="single"/>
        </w:rPr>
        <w:t>Limitation on Expenses</w:t>
      </w:r>
      <w:r w:rsidRPr="00A56554">
        <w:rPr>
          <w:rFonts w:ascii="Times New Roman" w:hAnsi="Times New Roman"/>
          <w:bCs/>
          <w:sz w:val="20"/>
          <w:szCs w:val="18"/>
        </w:rPr>
        <w:t xml:space="preserve">. </w:t>
      </w:r>
      <w:r w:rsidR="006245EE" w:rsidRPr="00A56554">
        <w:rPr>
          <w:rFonts w:ascii="Times New Roman" w:hAnsi="Times New Roman"/>
          <w:bCs/>
          <w:sz w:val="20"/>
          <w:szCs w:val="18"/>
        </w:rPr>
        <w:t>If travel expenses are allowed under Section 2.</w:t>
      </w:r>
      <w:r w:rsidR="001C67A5">
        <w:rPr>
          <w:rFonts w:ascii="Times New Roman" w:hAnsi="Times New Roman"/>
          <w:bCs/>
          <w:sz w:val="20"/>
          <w:szCs w:val="18"/>
        </w:rPr>
        <w:t>2</w:t>
      </w:r>
      <w:r w:rsidR="006245EE" w:rsidRPr="00A56554">
        <w:rPr>
          <w:rFonts w:ascii="Times New Roman" w:hAnsi="Times New Roman"/>
          <w:bCs/>
          <w:sz w:val="20"/>
          <w:szCs w:val="18"/>
        </w:rPr>
        <w:t xml:space="preserve"> above, all travel expenses are limited to the maximum amounts set forth in the Judicial Council’s </w:t>
      </w:r>
      <w:r w:rsidR="001C67A5">
        <w:rPr>
          <w:rFonts w:ascii="Times New Roman" w:hAnsi="Times New Roman"/>
          <w:bCs/>
          <w:sz w:val="20"/>
          <w:szCs w:val="18"/>
        </w:rPr>
        <w:t>T</w:t>
      </w:r>
      <w:r w:rsidR="006245EE" w:rsidRPr="00A56554">
        <w:rPr>
          <w:rFonts w:ascii="Times New Roman" w:hAnsi="Times New Roman"/>
          <w:bCs/>
          <w:sz w:val="20"/>
          <w:szCs w:val="18"/>
        </w:rPr>
        <w:t xml:space="preserve">ravel </w:t>
      </w:r>
      <w:r w:rsidR="001C67A5">
        <w:rPr>
          <w:rFonts w:ascii="Times New Roman" w:hAnsi="Times New Roman"/>
          <w:bCs/>
          <w:sz w:val="20"/>
          <w:szCs w:val="18"/>
        </w:rPr>
        <w:t>and E</w:t>
      </w:r>
      <w:r w:rsidR="006245EE" w:rsidRPr="00A56554">
        <w:rPr>
          <w:rFonts w:ascii="Times New Roman" w:hAnsi="Times New Roman"/>
          <w:bCs/>
          <w:sz w:val="20"/>
          <w:szCs w:val="18"/>
        </w:rPr>
        <w:t xml:space="preserve">xpense </w:t>
      </w:r>
      <w:r w:rsidR="001C67A5">
        <w:rPr>
          <w:rFonts w:ascii="Times New Roman" w:hAnsi="Times New Roman"/>
          <w:bCs/>
          <w:sz w:val="20"/>
          <w:szCs w:val="18"/>
        </w:rPr>
        <w:t>Reimbursement Guidelines</w:t>
      </w:r>
      <w:r w:rsidR="00B441F5">
        <w:rPr>
          <w:rFonts w:ascii="Times New Roman" w:hAnsi="Times New Roman"/>
          <w:bCs/>
          <w:sz w:val="20"/>
          <w:szCs w:val="18"/>
        </w:rPr>
        <w:t xml:space="preserve"> (Appendix E)</w:t>
      </w:r>
      <w:r w:rsidR="006245EE" w:rsidRPr="00A56554">
        <w:rPr>
          <w:rFonts w:ascii="Times New Roman" w:hAnsi="Times New Roman"/>
          <w:bCs/>
          <w:sz w:val="20"/>
          <w:szCs w:val="18"/>
        </w:rPr>
        <w:t>.</w:t>
      </w:r>
    </w:p>
    <w:p w14:paraId="4A4ECDAB" w14:textId="5F347A60" w:rsidR="00F9481E" w:rsidRPr="00A56554" w:rsidRDefault="00F9481E" w:rsidP="00321AF9">
      <w:pPr>
        <w:pStyle w:val="ListParagraph"/>
        <w:numPr>
          <w:ilvl w:val="1"/>
          <w:numId w:val="37"/>
        </w:numPr>
        <w:tabs>
          <w:tab w:val="left" w:pos="720"/>
          <w:tab w:val="left" w:pos="1440"/>
        </w:tabs>
        <w:spacing w:before="120" w:after="240" w:line="240" w:lineRule="auto"/>
        <w:contextualSpacing w:val="0"/>
        <w:rPr>
          <w:rFonts w:ascii="Times New Roman" w:hAnsi="Times New Roman"/>
          <w:sz w:val="20"/>
          <w:szCs w:val="18"/>
        </w:rPr>
      </w:pPr>
      <w:r w:rsidRPr="00A56554">
        <w:rPr>
          <w:rFonts w:ascii="Times New Roman" w:hAnsi="Times New Roman"/>
          <w:bCs/>
          <w:sz w:val="20"/>
          <w:szCs w:val="18"/>
          <w:u w:val="single"/>
        </w:rPr>
        <w:t>Required Certification</w:t>
      </w:r>
      <w:r w:rsidRPr="00A56554">
        <w:rPr>
          <w:rFonts w:ascii="Times New Roman" w:hAnsi="Times New Roman"/>
          <w:bCs/>
          <w:sz w:val="20"/>
          <w:szCs w:val="18"/>
        </w:rPr>
        <w:t xml:space="preserve">.  </w:t>
      </w:r>
      <w:r w:rsidR="006245EE" w:rsidRPr="00A56554">
        <w:rPr>
          <w:rFonts w:ascii="Times New Roman" w:hAnsi="Times New Roman"/>
          <w:bCs/>
          <w:sz w:val="20"/>
          <w:szCs w:val="18"/>
        </w:rPr>
        <w:t xml:space="preserve">Consultant must include with any request for reimbursement from the </w:t>
      </w:r>
      <w:r w:rsidR="008B641D">
        <w:rPr>
          <w:rFonts w:ascii="Times New Roman" w:hAnsi="Times New Roman"/>
          <w:bCs/>
          <w:sz w:val="20"/>
          <w:szCs w:val="18"/>
        </w:rPr>
        <w:t>Judicial Council</w:t>
      </w:r>
      <w:r w:rsidR="006245EE" w:rsidRPr="00A56554">
        <w:rPr>
          <w:rFonts w:ascii="Times New Roman" w:hAnsi="Times New Roman"/>
          <w:bCs/>
          <w:sz w:val="20"/>
          <w:szCs w:val="18"/>
        </w:rPr>
        <w:t xml:space="preserve"> a certification that the </w:t>
      </w:r>
      <w:r w:rsidR="001C67A5">
        <w:rPr>
          <w:rFonts w:ascii="Times New Roman" w:hAnsi="Times New Roman"/>
          <w:bCs/>
          <w:sz w:val="20"/>
          <w:szCs w:val="18"/>
        </w:rPr>
        <w:t>C</w:t>
      </w:r>
      <w:r w:rsidR="001C67A5" w:rsidRPr="00A56554">
        <w:rPr>
          <w:rFonts w:ascii="Times New Roman" w:hAnsi="Times New Roman"/>
          <w:bCs/>
          <w:sz w:val="20"/>
          <w:szCs w:val="18"/>
        </w:rPr>
        <w:t xml:space="preserve">onsultant </w:t>
      </w:r>
      <w:r w:rsidR="006245EE" w:rsidRPr="00A56554">
        <w:rPr>
          <w:rFonts w:ascii="Times New Roman" w:hAnsi="Times New Roman"/>
          <w:bCs/>
          <w:sz w:val="20"/>
          <w:szCs w:val="18"/>
        </w:rPr>
        <w:t xml:space="preserve">is not seeking reimbursement for costs incurred to assist, promote, or deter union organizing.  If </w:t>
      </w:r>
      <w:r w:rsidR="001C67A5">
        <w:rPr>
          <w:rFonts w:ascii="Times New Roman" w:hAnsi="Times New Roman"/>
          <w:bCs/>
          <w:sz w:val="20"/>
          <w:szCs w:val="18"/>
        </w:rPr>
        <w:t>C</w:t>
      </w:r>
      <w:r w:rsidR="001C67A5" w:rsidRPr="00A56554">
        <w:rPr>
          <w:rFonts w:ascii="Times New Roman" w:hAnsi="Times New Roman"/>
          <w:bCs/>
          <w:sz w:val="20"/>
          <w:szCs w:val="18"/>
        </w:rPr>
        <w:t xml:space="preserve">onsultant </w:t>
      </w:r>
      <w:r w:rsidR="006245EE" w:rsidRPr="00A56554">
        <w:rPr>
          <w:rFonts w:ascii="Times New Roman" w:hAnsi="Times New Roman"/>
          <w:bCs/>
          <w:sz w:val="20"/>
          <w:szCs w:val="18"/>
        </w:rPr>
        <w:t xml:space="preserve">incurs costs, or makes expenditures to assist, promote or deter union organizing, Consultant will maintain records sufficient to show that no reimbursement from the </w:t>
      </w:r>
      <w:r w:rsidR="008B641D">
        <w:rPr>
          <w:rFonts w:ascii="Times New Roman" w:hAnsi="Times New Roman"/>
          <w:bCs/>
          <w:sz w:val="20"/>
          <w:szCs w:val="18"/>
        </w:rPr>
        <w:t>Judicial Council</w:t>
      </w:r>
      <w:r w:rsidR="006245EE" w:rsidRPr="00A56554">
        <w:rPr>
          <w:rFonts w:ascii="Times New Roman" w:hAnsi="Times New Roman"/>
          <w:bCs/>
          <w:sz w:val="20"/>
          <w:szCs w:val="18"/>
        </w:rPr>
        <w:t xml:space="preserve"> was sought for these costs, and </w:t>
      </w:r>
      <w:r w:rsidR="001C67A5">
        <w:rPr>
          <w:rFonts w:ascii="Times New Roman" w:hAnsi="Times New Roman"/>
          <w:bCs/>
          <w:sz w:val="20"/>
          <w:szCs w:val="18"/>
        </w:rPr>
        <w:t>C</w:t>
      </w:r>
      <w:r w:rsidR="001C67A5" w:rsidRPr="00A56554">
        <w:rPr>
          <w:rFonts w:ascii="Times New Roman" w:hAnsi="Times New Roman"/>
          <w:bCs/>
          <w:sz w:val="20"/>
          <w:szCs w:val="18"/>
        </w:rPr>
        <w:t xml:space="preserve">onsultant </w:t>
      </w:r>
      <w:r w:rsidR="006245EE" w:rsidRPr="00A56554">
        <w:rPr>
          <w:rFonts w:ascii="Times New Roman" w:hAnsi="Times New Roman"/>
          <w:bCs/>
          <w:sz w:val="20"/>
          <w:szCs w:val="18"/>
        </w:rPr>
        <w:t>will provide those records to the Attorney General upon request</w:t>
      </w:r>
      <w:r w:rsidRPr="00A56554">
        <w:rPr>
          <w:rFonts w:ascii="Times New Roman" w:hAnsi="Times New Roman"/>
          <w:bCs/>
          <w:sz w:val="20"/>
          <w:szCs w:val="18"/>
        </w:rPr>
        <w:t>.</w:t>
      </w:r>
    </w:p>
    <w:p w14:paraId="4C34EE04" w14:textId="77777777" w:rsidR="00490B1A" w:rsidRPr="00A56554" w:rsidRDefault="00490B1A" w:rsidP="00321AF9">
      <w:pPr>
        <w:pStyle w:val="ListParagraph"/>
        <w:numPr>
          <w:ilvl w:val="0"/>
          <w:numId w:val="37"/>
        </w:numPr>
        <w:spacing w:beforeLines="100" w:before="240" w:after="240" w:line="240" w:lineRule="auto"/>
        <w:ind w:left="0" w:firstLine="0"/>
        <w:contextualSpacing w:val="0"/>
        <w:rPr>
          <w:rFonts w:ascii="Times New Roman" w:hAnsi="Times New Roman"/>
          <w:b/>
          <w:bCs/>
          <w:sz w:val="20"/>
          <w:szCs w:val="18"/>
          <w:u w:val="single"/>
        </w:rPr>
      </w:pPr>
      <w:r w:rsidRPr="00A56554">
        <w:rPr>
          <w:rFonts w:ascii="Times New Roman" w:hAnsi="Times New Roman"/>
          <w:b/>
          <w:bCs/>
          <w:sz w:val="20"/>
          <w:szCs w:val="18"/>
          <w:u w:val="single"/>
        </w:rPr>
        <w:t>Invoicing and Payment.</w:t>
      </w:r>
    </w:p>
    <w:p w14:paraId="66095C01" w14:textId="34A2A6AC" w:rsidR="00170B0F" w:rsidRPr="00170B0F" w:rsidRDefault="00490B1A" w:rsidP="00321AF9">
      <w:pPr>
        <w:pStyle w:val="ListParagraph"/>
        <w:numPr>
          <w:ilvl w:val="1"/>
          <w:numId w:val="37"/>
        </w:numPr>
        <w:tabs>
          <w:tab w:val="left" w:pos="1440"/>
        </w:tabs>
        <w:spacing w:before="120" w:after="240" w:line="240" w:lineRule="auto"/>
        <w:contextualSpacing w:val="0"/>
        <w:rPr>
          <w:rFonts w:ascii="Times New Roman" w:hAnsi="Times New Roman"/>
          <w:bCs/>
          <w:sz w:val="20"/>
          <w:szCs w:val="18"/>
        </w:rPr>
      </w:pPr>
      <w:r w:rsidRPr="00A56554">
        <w:rPr>
          <w:rFonts w:ascii="Times New Roman" w:hAnsi="Times New Roman"/>
          <w:sz w:val="20"/>
          <w:szCs w:val="18"/>
          <w:u w:val="single"/>
        </w:rPr>
        <w:t>Invoicing</w:t>
      </w:r>
      <w:r w:rsidRPr="00A56554">
        <w:rPr>
          <w:rFonts w:ascii="Times New Roman" w:hAnsi="Times New Roman"/>
          <w:sz w:val="20"/>
          <w:szCs w:val="18"/>
        </w:rPr>
        <w:t xml:space="preserve">. </w:t>
      </w:r>
      <w:r w:rsidR="00D070C9" w:rsidRPr="00A56554">
        <w:rPr>
          <w:rFonts w:ascii="Times New Roman" w:hAnsi="Times New Roman"/>
          <w:sz w:val="20"/>
          <w:szCs w:val="18"/>
        </w:rPr>
        <w:t>I</w:t>
      </w:r>
      <w:r w:rsidR="006245EE" w:rsidRPr="00A56554">
        <w:rPr>
          <w:rFonts w:ascii="Times New Roman" w:hAnsi="Times New Roman"/>
          <w:sz w:val="20"/>
          <w:szCs w:val="18"/>
        </w:rPr>
        <w:t xml:space="preserve">nvoices must include information and supporting documentation, including a workload report in the form the </w:t>
      </w:r>
      <w:r w:rsidR="008B641D">
        <w:rPr>
          <w:rFonts w:ascii="Times New Roman" w:hAnsi="Times New Roman"/>
          <w:sz w:val="20"/>
          <w:szCs w:val="18"/>
        </w:rPr>
        <w:t>Judicial Council</w:t>
      </w:r>
      <w:r w:rsidR="006245EE" w:rsidRPr="00A56554">
        <w:rPr>
          <w:rFonts w:ascii="Times New Roman" w:hAnsi="Times New Roman"/>
          <w:sz w:val="20"/>
          <w:szCs w:val="18"/>
        </w:rPr>
        <w:t xml:space="preserve"> may specify from time to time. Consultant shall adhere to reasonable billing guidelines issued by the </w:t>
      </w:r>
      <w:r w:rsidR="008B641D">
        <w:rPr>
          <w:rFonts w:ascii="Times New Roman" w:hAnsi="Times New Roman"/>
          <w:sz w:val="20"/>
          <w:szCs w:val="18"/>
        </w:rPr>
        <w:t>Judicial Council</w:t>
      </w:r>
      <w:r w:rsidR="006245EE" w:rsidRPr="00A56554">
        <w:rPr>
          <w:rFonts w:ascii="Times New Roman" w:hAnsi="Times New Roman"/>
          <w:sz w:val="20"/>
          <w:szCs w:val="18"/>
        </w:rPr>
        <w:t xml:space="preserve"> from time to time. Consultant shall invoice the </w:t>
      </w:r>
      <w:r w:rsidR="008B641D">
        <w:rPr>
          <w:rFonts w:ascii="Times New Roman" w:hAnsi="Times New Roman"/>
          <w:sz w:val="20"/>
          <w:szCs w:val="18"/>
        </w:rPr>
        <w:t>Judicial Council</w:t>
      </w:r>
      <w:r w:rsidR="006245EE" w:rsidRPr="00A56554">
        <w:rPr>
          <w:rFonts w:ascii="Times New Roman" w:hAnsi="Times New Roman"/>
          <w:sz w:val="20"/>
          <w:szCs w:val="18"/>
        </w:rPr>
        <w:t xml:space="preserve"> for the applicable fees upon Acceptance of each Deliverable by the </w:t>
      </w:r>
      <w:r w:rsidR="008B641D">
        <w:rPr>
          <w:rFonts w:ascii="Times New Roman" w:hAnsi="Times New Roman"/>
          <w:sz w:val="20"/>
          <w:szCs w:val="18"/>
        </w:rPr>
        <w:t>Judicial Council</w:t>
      </w:r>
      <w:r w:rsidR="006245EE" w:rsidRPr="00A56554">
        <w:rPr>
          <w:rFonts w:ascii="Times New Roman" w:hAnsi="Times New Roman"/>
          <w:sz w:val="20"/>
          <w:szCs w:val="18"/>
        </w:rPr>
        <w:t xml:space="preserve"> and in accordance with payment milestones and schedules under this Agreement. The </w:t>
      </w:r>
      <w:r w:rsidR="008B641D">
        <w:rPr>
          <w:rFonts w:ascii="Times New Roman" w:hAnsi="Times New Roman"/>
          <w:sz w:val="20"/>
          <w:szCs w:val="18"/>
        </w:rPr>
        <w:t>Judicial Council</w:t>
      </w:r>
      <w:r w:rsidR="006245EE" w:rsidRPr="00A56554">
        <w:rPr>
          <w:rFonts w:ascii="Times New Roman" w:hAnsi="Times New Roman"/>
          <w:sz w:val="20"/>
          <w:szCs w:val="18"/>
        </w:rPr>
        <w:t xml:space="preserve"> will not make any advance payment for the Work. Consultant shall provide invoices with the level of detail reasonably requested by the </w:t>
      </w:r>
      <w:r w:rsidR="008B641D">
        <w:rPr>
          <w:rFonts w:ascii="Times New Roman" w:hAnsi="Times New Roman"/>
          <w:sz w:val="20"/>
          <w:szCs w:val="18"/>
        </w:rPr>
        <w:t>Judicial Council</w:t>
      </w:r>
      <w:r w:rsidR="006245EE" w:rsidRPr="00A56554">
        <w:rPr>
          <w:rFonts w:ascii="Times New Roman" w:hAnsi="Times New Roman"/>
          <w:sz w:val="20"/>
          <w:szCs w:val="18"/>
        </w:rPr>
        <w:t xml:space="preserve">. The </w:t>
      </w:r>
      <w:r w:rsidR="008B641D">
        <w:rPr>
          <w:rFonts w:ascii="Times New Roman" w:hAnsi="Times New Roman"/>
          <w:sz w:val="20"/>
          <w:szCs w:val="18"/>
        </w:rPr>
        <w:t>Judicial Council</w:t>
      </w:r>
      <w:r w:rsidR="006245EE" w:rsidRPr="00A56554">
        <w:rPr>
          <w:rFonts w:ascii="Times New Roman" w:hAnsi="Times New Roman"/>
          <w:sz w:val="20"/>
          <w:szCs w:val="18"/>
        </w:rPr>
        <w:t xml:space="preserve"> will pay each correct, itemized invoice received from Consultant after Acceptance, in accordance with the terms hereof.</w:t>
      </w:r>
      <w:r w:rsidR="00D070C9" w:rsidRPr="00A56554">
        <w:rPr>
          <w:rFonts w:ascii="Times New Roman" w:hAnsi="Times New Roman"/>
          <w:sz w:val="20"/>
          <w:szCs w:val="18"/>
        </w:rPr>
        <w:t xml:space="preserve"> </w:t>
      </w:r>
    </w:p>
    <w:p w14:paraId="259BE194" w14:textId="7A0B0DAF" w:rsidR="00490B1A" w:rsidRPr="00C55C14" w:rsidRDefault="00170B0F" w:rsidP="00321AF9">
      <w:pPr>
        <w:pStyle w:val="ListParagraph"/>
        <w:numPr>
          <w:ilvl w:val="1"/>
          <w:numId w:val="37"/>
        </w:numPr>
        <w:tabs>
          <w:tab w:val="left" w:pos="1440"/>
        </w:tabs>
        <w:spacing w:before="120" w:after="240" w:line="240" w:lineRule="auto"/>
        <w:contextualSpacing w:val="0"/>
        <w:rPr>
          <w:rFonts w:ascii="Times New Roman" w:hAnsi="Times New Roman"/>
          <w:bCs/>
          <w:sz w:val="20"/>
          <w:szCs w:val="18"/>
        </w:rPr>
      </w:pPr>
      <w:r w:rsidRPr="00170B0F">
        <w:rPr>
          <w:rFonts w:ascii="Times New Roman" w:hAnsi="Times New Roman"/>
          <w:sz w:val="20"/>
          <w:szCs w:val="18"/>
          <w:u w:val="single"/>
        </w:rPr>
        <w:t>Payment</w:t>
      </w:r>
      <w:r>
        <w:rPr>
          <w:rFonts w:ascii="Times New Roman" w:hAnsi="Times New Roman"/>
          <w:sz w:val="20"/>
          <w:szCs w:val="18"/>
        </w:rPr>
        <w:t xml:space="preserve">. </w:t>
      </w:r>
      <w:r w:rsidR="00D070C9" w:rsidRPr="00D070C9">
        <w:rPr>
          <w:rFonts w:ascii="Times New Roman" w:hAnsi="Times New Roman"/>
          <w:sz w:val="20"/>
          <w:szCs w:val="18"/>
        </w:rPr>
        <w:t xml:space="preserve">The Judicial Council will pay each correct, itemized invoice received from </w:t>
      </w:r>
      <w:r w:rsidR="00C019DE">
        <w:rPr>
          <w:rFonts w:ascii="Times New Roman" w:hAnsi="Times New Roman"/>
          <w:sz w:val="20"/>
          <w:szCs w:val="18"/>
        </w:rPr>
        <w:t>C</w:t>
      </w:r>
      <w:r w:rsidR="00C019DE" w:rsidRPr="00D070C9">
        <w:rPr>
          <w:rFonts w:ascii="Times New Roman" w:hAnsi="Times New Roman"/>
          <w:sz w:val="20"/>
          <w:szCs w:val="18"/>
        </w:rPr>
        <w:t xml:space="preserve">onsultant </w:t>
      </w:r>
      <w:r w:rsidR="00D070C9" w:rsidRPr="00D070C9">
        <w:rPr>
          <w:rFonts w:ascii="Times New Roman" w:hAnsi="Times New Roman"/>
          <w:sz w:val="20"/>
          <w:szCs w:val="18"/>
        </w:rPr>
        <w:t xml:space="preserve">after </w:t>
      </w:r>
      <w:r w:rsidR="008B7989">
        <w:rPr>
          <w:rFonts w:ascii="Times New Roman" w:hAnsi="Times New Roman"/>
          <w:sz w:val="20"/>
          <w:szCs w:val="18"/>
        </w:rPr>
        <w:t>A</w:t>
      </w:r>
      <w:r w:rsidR="00D070C9" w:rsidRPr="00D070C9">
        <w:rPr>
          <w:rFonts w:ascii="Times New Roman" w:hAnsi="Times New Roman"/>
          <w:sz w:val="20"/>
          <w:szCs w:val="18"/>
        </w:rPr>
        <w:t>cceptance of the applicable Services, or Deliverables, in accordance with the terms of the Agreement</w:t>
      </w:r>
      <w:r w:rsidR="00D070C9">
        <w:rPr>
          <w:rFonts w:ascii="Times New Roman" w:hAnsi="Times New Roman"/>
          <w:sz w:val="20"/>
          <w:szCs w:val="18"/>
        </w:rPr>
        <w:t>.</w:t>
      </w:r>
      <w:r w:rsidR="00D070C9" w:rsidRPr="00D070C9">
        <w:rPr>
          <w:rFonts w:ascii="Times New Roman" w:hAnsi="Times New Roman"/>
          <w:sz w:val="20"/>
          <w:szCs w:val="18"/>
        </w:rPr>
        <w:t xml:space="preserve"> </w:t>
      </w:r>
      <w:r w:rsidR="00C55C14" w:rsidRPr="00C55C14">
        <w:rPr>
          <w:rFonts w:ascii="Times New Roman" w:hAnsi="Times New Roman"/>
          <w:sz w:val="20"/>
          <w:szCs w:val="18"/>
        </w:rPr>
        <w:t xml:space="preserve">Notwithstanding any provision in this Agreement to the contrary, payments to </w:t>
      </w:r>
      <w:r w:rsidR="00C019DE">
        <w:rPr>
          <w:rFonts w:ascii="Times New Roman" w:hAnsi="Times New Roman"/>
          <w:sz w:val="20"/>
          <w:szCs w:val="18"/>
        </w:rPr>
        <w:t>Consultant</w:t>
      </w:r>
      <w:r w:rsidR="00C019DE" w:rsidRPr="00C55C14">
        <w:rPr>
          <w:rFonts w:ascii="Times New Roman" w:hAnsi="Times New Roman"/>
          <w:sz w:val="20"/>
          <w:szCs w:val="18"/>
        </w:rPr>
        <w:t xml:space="preserve"> </w:t>
      </w:r>
      <w:r w:rsidR="00C55C14" w:rsidRPr="00C55C14">
        <w:rPr>
          <w:rFonts w:ascii="Times New Roman" w:hAnsi="Times New Roman"/>
          <w:sz w:val="20"/>
          <w:szCs w:val="18"/>
        </w:rPr>
        <w:t xml:space="preserve">are contingent </w:t>
      </w:r>
      <w:r w:rsidR="00C55C14" w:rsidRPr="00C55C14">
        <w:rPr>
          <w:rFonts w:ascii="Times New Roman" w:hAnsi="Times New Roman"/>
          <w:sz w:val="20"/>
          <w:szCs w:val="18"/>
        </w:rPr>
        <w:lastRenderedPageBreak/>
        <w:t xml:space="preserve">upon the timely and satisfactory performance of </w:t>
      </w:r>
      <w:r w:rsidR="004005E0">
        <w:rPr>
          <w:rFonts w:ascii="Times New Roman" w:hAnsi="Times New Roman"/>
          <w:sz w:val="20"/>
          <w:szCs w:val="18"/>
        </w:rPr>
        <w:t>Consultant</w:t>
      </w:r>
      <w:r w:rsidR="00C55C14" w:rsidRPr="00C55C14">
        <w:rPr>
          <w:rFonts w:ascii="Times New Roman" w:hAnsi="Times New Roman"/>
          <w:sz w:val="20"/>
          <w:szCs w:val="18"/>
        </w:rPr>
        <w:t xml:space="preserve">’s obligations under this Agreement. </w:t>
      </w:r>
      <w:r w:rsidR="00C55C14" w:rsidRPr="00170B0F">
        <w:rPr>
          <w:rFonts w:ascii="Times New Roman" w:hAnsi="Times New Roman"/>
          <w:sz w:val="20"/>
          <w:szCs w:val="18"/>
        </w:rPr>
        <w:t>The Judicial Council will not make any advance payment for the Work.</w:t>
      </w:r>
    </w:p>
    <w:p w14:paraId="312FFC5C" w14:textId="34264969" w:rsidR="00C55C14" w:rsidRPr="00C55C14" w:rsidRDefault="00C55C14" w:rsidP="00321AF9">
      <w:pPr>
        <w:pStyle w:val="ListParagraph"/>
        <w:numPr>
          <w:ilvl w:val="1"/>
          <w:numId w:val="37"/>
        </w:numPr>
        <w:spacing w:before="120" w:after="240" w:line="240" w:lineRule="auto"/>
        <w:contextualSpacing w:val="0"/>
        <w:rPr>
          <w:rFonts w:ascii="Times New Roman" w:hAnsi="Times New Roman"/>
          <w:bCs/>
          <w:sz w:val="20"/>
          <w:szCs w:val="18"/>
        </w:rPr>
      </w:pPr>
      <w:r w:rsidRPr="00C55C14">
        <w:rPr>
          <w:rFonts w:ascii="Times New Roman" w:hAnsi="Times New Roman"/>
          <w:bCs/>
          <w:sz w:val="20"/>
          <w:szCs w:val="18"/>
          <w:u w:val="single"/>
        </w:rPr>
        <w:t>No Implied Acceptance</w:t>
      </w:r>
      <w:r w:rsidRPr="00C55C14">
        <w:rPr>
          <w:rFonts w:ascii="Times New Roman" w:hAnsi="Times New Roman"/>
          <w:bCs/>
          <w:sz w:val="20"/>
          <w:szCs w:val="18"/>
        </w:rPr>
        <w:t xml:space="preserve">.  Payment does not imply acceptance of </w:t>
      </w:r>
      <w:r w:rsidR="00C019DE">
        <w:rPr>
          <w:rFonts w:ascii="Times New Roman" w:hAnsi="Times New Roman"/>
          <w:bCs/>
          <w:sz w:val="20"/>
          <w:szCs w:val="18"/>
        </w:rPr>
        <w:t>Consultant</w:t>
      </w:r>
      <w:r w:rsidR="00C019DE" w:rsidRPr="00C55C14">
        <w:rPr>
          <w:rFonts w:ascii="Times New Roman" w:hAnsi="Times New Roman"/>
          <w:bCs/>
          <w:sz w:val="20"/>
          <w:szCs w:val="18"/>
        </w:rPr>
        <w:t xml:space="preserve">’s </w:t>
      </w:r>
      <w:r w:rsidRPr="00C55C14">
        <w:rPr>
          <w:rFonts w:ascii="Times New Roman" w:hAnsi="Times New Roman"/>
          <w:bCs/>
          <w:sz w:val="20"/>
          <w:szCs w:val="18"/>
        </w:rPr>
        <w:t>invoice</w:t>
      </w:r>
      <w:r>
        <w:rPr>
          <w:rFonts w:ascii="Times New Roman" w:hAnsi="Times New Roman"/>
          <w:bCs/>
          <w:sz w:val="20"/>
          <w:szCs w:val="18"/>
        </w:rPr>
        <w:t xml:space="preserve"> or Work</w:t>
      </w:r>
      <w:r w:rsidRPr="00C55C14">
        <w:rPr>
          <w:rFonts w:ascii="Times New Roman" w:hAnsi="Times New Roman"/>
          <w:bCs/>
          <w:sz w:val="20"/>
          <w:szCs w:val="18"/>
        </w:rPr>
        <w:t xml:space="preserve">. </w:t>
      </w:r>
      <w:r w:rsidR="007A2678">
        <w:rPr>
          <w:rFonts w:ascii="Times New Roman" w:hAnsi="Times New Roman"/>
          <w:bCs/>
          <w:sz w:val="20"/>
          <w:szCs w:val="18"/>
        </w:rPr>
        <w:t>Consultant</w:t>
      </w:r>
      <w:r w:rsidRPr="00C55C14">
        <w:rPr>
          <w:rFonts w:ascii="Times New Roman" w:hAnsi="Times New Roman"/>
          <w:bCs/>
          <w:sz w:val="20"/>
          <w:szCs w:val="18"/>
        </w:rPr>
        <w:t xml:space="preserve"> shall immediately refund any payment made in error. The </w:t>
      </w:r>
      <w:r>
        <w:rPr>
          <w:rFonts w:ascii="Times New Roman" w:hAnsi="Times New Roman"/>
          <w:bCs/>
          <w:sz w:val="20"/>
          <w:szCs w:val="18"/>
        </w:rPr>
        <w:t xml:space="preserve">Judicial Council </w:t>
      </w:r>
      <w:r w:rsidRPr="00C55C14">
        <w:rPr>
          <w:rFonts w:ascii="Times New Roman" w:hAnsi="Times New Roman"/>
          <w:bCs/>
          <w:sz w:val="20"/>
          <w:szCs w:val="18"/>
        </w:rPr>
        <w:t xml:space="preserve">shall have the right at any time to set off any amount owing from </w:t>
      </w:r>
      <w:r w:rsidR="00C019DE">
        <w:rPr>
          <w:rFonts w:ascii="Times New Roman" w:hAnsi="Times New Roman"/>
          <w:bCs/>
          <w:sz w:val="20"/>
          <w:szCs w:val="18"/>
        </w:rPr>
        <w:t>Consultant</w:t>
      </w:r>
      <w:r w:rsidR="00C019DE" w:rsidRPr="00C55C14">
        <w:rPr>
          <w:rFonts w:ascii="Times New Roman" w:hAnsi="Times New Roman"/>
          <w:bCs/>
          <w:sz w:val="20"/>
          <w:szCs w:val="18"/>
        </w:rPr>
        <w:t xml:space="preserve"> </w:t>
      </w:r>
      <w:r w:rsidRPr="00C55C14">
        <w:rPr>
          <w:rFonts w:ascii="Times New Roman" w:hAnsi="Times New Roman"/>
          <w:bCs/>
          <w:sz w:val="20"/>
          <w:szCs w:val="18"/>
        </w:rPr>
        <w:t xml:space="preserve">to the </w:t>
      </w:r>
      <w:r>
        <w:rPr>
          <w:rFonts w:ascii="Times New Roman" w:hAnsi="Times New Roman"/>
          <w:bCs/>
          <w:sz w:val="20"/>
          <w:szCs w:val="18"/>
        </w:rPr>
        <w:t xml:space="preserve">Judicial Council </w:t>
      </w:r>
      <w:r w:rsidRPr="00C55C14">
        <w:rPr>
          <w:rFonts w:ascii="Times New Roman" w:hAnsi="Times New Roman"/>
          <w:bCs/>
          <w:sz w:val="20"/>
          <w:szCs w:val="18"/>
        </w:rPr>
        <w:t xml:space="preserve">against any amount payable by the </w:t>
      </w:r>
      <w:r>
        <w:rPr>
          <w:rFonts w:ascii="Times New Roman" w:hAnsi="Times New Roman"/>
          <w:bCs/>
          <w:sz w:val="20"/>
          <w:szCs w:val="18"/>
        </w:rPr>
        <w:t xml:space="preserve">Judicial Council </w:t>
      </w:r>
      <w:r w:rsidRPr="00C55C14">
        <w:rPr>
          <w:rFonts w:ascii="Times New Roman" w:hAnsi="Times New Roman"/>
          <w:bCs/>
          <w:sz w:val="20"/>
          <w:szCs w:val="18"/>
        </w:rPr>
        <w:t xml:space="preserve">to </w:t>
      </w:r>
      <w:r w:rsidR="00C019DE">
        <w:rPr>
          <w:rFonts w:ascii="Times New Roman" w:hAnsi="Times New Roman"/>
          <w:bCs/>
          <w:sz w:val="20"/>
          <w:szCs w:val="18"/>
        </w:rPr>
        <w:t>Consultant</w:t>
      </w:r>
      <w:r w:rsidR="00C019DE" w:rsidRPr="00C55C14">
        <w:rPr>
          <w:rFonts w:ascii="Times New Roman" w:hAnsi="Times New Roman"/>
          <w:bCs/>
          <w:sz w:val="20"/>
          <w:szCs w:val="18"/>
        </w:rPr>
        <w:t xml:space="preserve"> </w:t>
      </w:r>
      <w:r w:rsidRPr="00C55C14">
        <w:rPr>
          <w:rFonts w:ascii="Times New Roman" w:hAnsi="Times New Roman"/>
          <w:bCs/>
          <w:sz w:val="20"/>
          <w:szCs w:val="18"/>
        </w:rPr>
        <w:t xml:space="preserve">under this Agreement.  </w:t>
      </w:r>
    </w:p>
    <w:p w14:paraId="6829A13D" w14:textId="4CBB3389" w:rsidR="00A5476A" w:rsidRPr="00580120" w:rsidRDefault="00490B1A" w:rsidP="00321AF9">
      <w:pPr>
        <w:pStyle w:val="ListParagraph"/>
        <w:numPr>
          <w:ilvl w:val="1"/>
          <w:numId w:val="37"/>
        </w:numPr>
        <w:tabs>
          <w:tab w:val="left" w:pos="1440"/>
        </w:tabs>
        <w:spacing w:before="120" w:after="240" w:line="240" w:lineRule="auto"/>
        <w:contextualSpacing w:val="0"/>
        <w:rPr>
          <w:rFonts w:ascii="Times New Roman" w:hAnsi="Times New Roman"/>
          <w:sz w:val="20"/>
          <w:szCs w:val="18"/>
        </w:rPr>
      </w:pPr>
      <w:r w:rsidRPr="00580120">
        <w:rPr>
          <w:rFonts w:ascii="Times New Roman" w:hAnsi="Times New Roman"/>
          <w:sz w:val="20"/>
          <w:szCs w:val="18"/>
          <w:u w:val="single"/>
        </w:rPr>
        <w:t>Availability of Funds</w:t>
      </w:r>
      <w:r w:rsidRPr="00580120">
        <w:rPr>
          <w:rFonts w:ascii="Times New Roman" w:hAnsi="Times New Roman"/>
          <w:sz w:val="20"/>
          <w:szCs w:val="18"/>
        </w:rPr>
        <w:t xml:space="preserve">.  </w:t>
      </w:r>
      <w:r w:rsidR="006245EE" w:rsidRPr="006245EE">
        <w:rPr>
          <w:rFonts w:ascii="Times New Roman" w:hAnsi="Times New Roman"/>
          <w:sz w:val="20"/>
          <w:szCs w:val="18"/>
        </w:rPr>
        <w:t xml:space="preserve">The </w:t>
      </w:r>
      <w:r w:rsidR="008B641D">
        <w:rPr>
          <w:rFonts w:ascii="Times New Roman" w:hAnsi="Times New Roman"/>
          <w:sz w:val="20"/>
          <w:szCs w:val="18"/>
        </w:rPr>
        <w:t>Judicial Council</w:t>
      </w:r>
      <w:r w:rsidR="00C019DE">
        <w:rPr>
          <w:rFonts w:ascii="Times New Roman" w:hAnsi="Times New Roman"/>
          <w:sz w:val="20"/>
          <w:szCs w:val="18"/>
        </w:rPr>
        <w:t>’s</w:t>
      </w:r>
      <w:r w:rsidR="006245EE" w:rsidRPr="006245EE">
        <w:rPr>
          <w:rFonts w:ascii="Times New Roman" w:hAnsi="Times New Roman"/>
          <w:sz w:val="20"/>
          <w:szCs w:val="18"/>
        </w:rPr>
        <w:t xml:space="preserve"> obligation to compensate </w:t>
      </w:r>
      <w:r w:rsidR="00C019DE">
        <w:rPr>
          <w:rFonts w:ascii="Times New Roman" w:hAnsi="Times New Roman"/>
          <w:sz w:val="20"/>
          <w:szCs w:val="18"/>
        </w:rPr>
        <w:t>C</w:t>
      </w:r>
      <w:r w:rsidR="00C019DE" w:rsidRPr="006245EE">
        <w:rPr>
          <w:rFonts w:ascii="Times New Roman" w:hAnsi="Times New Roman"/>
          <w:sz w:val="20"/>
          <w:szCs w:val="18"/>
        </w:rPr>
        <w:t xml:space="preserve">onsultant </w:t>
      </w:r>
      <w:r w:rsidR="006245EE" w:rsidRPr="006245EE">
        <w:rPr>
          <w:rFonts w:ascii="Times New Roman" w:hAnsi="Times New Roman"/>
          <w:sz w:val="20"/>
          <w:szCs w:val="18"/>
        </w:rPr>
        <w:t xml:space="preserve">is subject to the availability of funds. The </w:t>
      </w:r>
      <w:r w:rsidR="008B641D">
        <w:rPr>
          <w:rFonts w:ascii="Times New Roman" w:hAnsi="Times New Roman"/>
          <w:sz w:val="20"/>
          <w:szCs w:val="18"/>
        </w:rPr>
        <w:t>Judicial Council</w:t>
      </w:r>
      <w:r w:rsidR="006245EE" w:rsidRPr="006245EE">
        <w:rPr>
          <w:rFonts w:ascii="Times New Roman" w:hAnsi="Times New Roman"/>
          <w:sz w:val="20"/>
          <w:szCs w:val="18"/>
        </w:rPr>
        <w:t xml:space="preserve"> shall notify </w:t>
      </w:r>
      <w:r w:rsidR="00C019DE">
        <w:rPr>
          <w:rFonts w:ascii="Times New Roman" w:hAnsi="Times New Roman"/>
          <w:sz w:val="20"/>
          <w:szCs w:val="18"/>
        </w:rPr>
        <w:t>C</w:t>
      </w:r>
      <w:r w:rsidR="00C019DE" w:rsidRPr="006245EE">
        <w:rPr>
          <w:rFonts w:ascii="Times New Roman" w:hAnsi="Times New Roman"/>
          <w:sz w:val="20"/>
          <w:szCs w:val="18"/>
        </w:rPr>
        <w:t xml:space="preserve">onsultant </w:t>
      </w:r>
      <w:r w:rsidR="006245EE" w:rsidRPr="006245EE">
        <w:rPr>
          <w:rFonts w:ascii="Times New Roman" w:hAnsi="Times New Roman"/>
          <w:sz w:val="20"/>
          <w:szCs w:val="18"/>
        </w:rPr>
        <w:t>if funds become unavailable or limited</w:t>
      </w:r>
      <w:r w:rsidRPr="00580120">
        <w:rPr>
          <w:rFonts w:ascii="Times New Roman" w:hAnsi="Times New Roman"/>
          <w:sz w:val="20"/>
          <w:szCs w:val="18"/>
        </w:rPr>
        <w:t xml:space="preserve">. </w:t>
      </w:r>
    </w:p>
    <w:p w14:paraId="00CCF03C" w14:textId="7FEB24B0" w:rsidR="000547C3" w:rsidRDefault="00490B1A" w:rsidP="00321AF9">
      <w:pPr>
        <w:pStyle w:val="Heading3"/>
        <w:keepNext w:val="0"/>
        <w:numPr>
          <w:ilvl w:val="0"/>
          <w:numId w:val="37"/>
        </w:numPr>
        <w:spacing w:before="120" w:after="240" w:line="240" w:lineRule="auto"/>
        <w:rPr>
          <w:rFonts w:ascii="Times New Roman" w:hAnsi="Times New Roman"/>
          <w:sz w:val="20"/>
          <w:szCs w:val="18"/>
        </w:rPr>
      </w:pPr>
      <w:r w:rsidRPr="0069114B">
        <w:rPr>
          <w:rFonts w:ascii="Times New Roman" w:hAnsi="Times New Roman"/>
          <w:sz w:val="20"/>
          <w:szCs w:val="18"/>
          <w:u w:val="single"/>
        </w:rPr>
        <w:t>Taxes</w:t>
      </w:r>
      <w:r w:rsidRPr="0069114B">
        <w:rPr>
          <w:rFonts w:ascii="Times New Roman" w:hAnsi="Times New Roman"/>
          <w:sz w:val="20"/>
          <w:szCs w:val="18"/>
        </w:rPr>
        <w:t>.</w:t>
      </w:r>
    </w:p>
    <w:p w14:paraId="201B7D06" w14:textId="5802D400" w:rsidR="00490B1A" w:rsidRPr="0069114B" w:rsidRDefault="00D070C9" w:rsidP="00321AF9">
      <w:pPr>
        <w:pStyle w:val="Heading3"/>
        <w:keepNext w:val="0"/>
        <w:spacing w:before="120" w:after="240" w:line="240" w:lineRule="auto"/>
        <w:ind w:left="720"/>
        <w:rPr>
          <w:rFonts w:ascii="Times New Roman" w:hAnsi="Times New Roman"/>
          <w:sz w:val="20"/>
          <w:szCs w:val="18"/>
        </w:rPr>
      </w:pPr>
      <w:r w:rsidRPr="00D070C9">
        <w:rPr>
          <w:rFonts w:ascii="Times New Roman" w:hAnsi="Times New Roman"/>
          <w:b w:val="0"/>
          <w:sz w:val="20"/>
          <w:szCs w:val="18"/>
        </w:rPr>
        <w:t xml:space="preserve">Unless otherwise required by law, the </w:t>
      </w:r>
      <w:r w:rsidR="008B641D">
        <w:rPr>
          <w:rFonts w:ascii="Times New Roman" w:hAnsi="Times New Roman"/>
          <w:b w:val="0"/>
          <w:sz w:val="20"/>
          <w:szCs w:val="18"/>
        </w:rPr>
        <w:t>Judicial Council</w:t>
      </w:r>
      <w:r w:rsidRPr="00D070C9">
        <w:rPr>
          <w:rFonts w:ascii="Times New Roman" w:hAnsi="Times New Roman"/>
          <w:b w:val="0"/>
          <w:sz w:val="20"/>
          <w:szCs w:val="18"/>
        </w:rPr>
        <w:t xml:space="preserve"> is exempt from federal excise taxes and no payment will be made for any personal property taxes levied on </w:t>
      </w:r>
      <w:r w:rsidR="00C019DE">
        <w:rPr>
          <w:rFonts w:ascii="Times New Roman" w:hAnsi="Times New Roman"/>
          <w:b w:val="0"/>
          <w:sz w:val="20"/>
          <w:szCs w:val="18"/>
        </w:rPr>
        <w:t>C</w:t>
      </w:r>
      <w:r w:rsidR="00C019DE" w:rsidRPr="00D070C9">
        <w:rPr>
          <w:rFonts w:ascii="Times New Roman" w:hAnsi="Times New Roman"/>
          <w:b w:val="0"/>
          <w:sz w:val="20"/>
          <w:szCs w:val="18"/>
        </w:rPr>
        <w:t xml:space="preserve">onsultant </w:t>
      </w:r>
      <w:r w:rsidRPr="00D070C9">
        <w:rPr>
          <w:rFonts w:ascii="Times New Roman" w:hAnsi="Times New Roman"/>
          <w:b w:val="0"/>
          <w:sz w:val="20"/>
          <w:szCs w:val="18"/>
        </w:rPr>
        <w:t xml:space="preserve">or on any taxes levied on employee wages. The </w:t>
      </w:r>
      <w:r w:rsidR="008B641D">
        <w:rPr>
          <w:rFonts w:ascii="Times New Roman" w:hAnsi="Times New Roman"/>
          <w:b w:val="0"/>
          <w:sz w:val="20"/>
          <w:szCs w:val="18"/>
        </w:rPr>
        <w:t>Judicial Council</w:t>
      </w:r>
      <w:r w:rsidRPr="00D070C9">
        <w:rPr>
          <w:rFonts w:ascii="Times New Roman" w:hAnsi="Times New Roman"/>
          <w:b w:val="0"/>
          <w:sz w:val="20"/>
          <w:szCs w:val="18"/>
        </w:rPr>
        <w:t xml:space="preserve"> shall only pay for any state or local sales, service, use, or similar taxes imposed on the Work rendered or equipment, parts or software supplied to the </w:t>
      </w:r>
      <w:r w:rsidR="008B641D">
        <w:rPr>
          <w:rFonts w:ascii="Times New Roman" w:hAnsi="Times New Roman"/>
          <w:b w:val="0"/>
          <w:sz w:val="20"/>
          <w:szCs w:val="18"/>
        </w:rPr>
        <w:t>Judicial Council</w:t>
      </w:r>
      <w:r w:rsidRPr="00D070C9">
        <w:rPr>
          <w:rFonts w:ascii="Times New Roman" w:hAnsi="Times New Roman"/>
          <w:b w:val="0"/>
          <w:sz w:val="20"/>
          <w:szCs w:val="18"/>
        </w:rPr>
        <w:t xml:space="preserve"> pursuant to this Agreement</w:t>
      </w:r>
      <w:r w:rsidR="00B91A40">
        <w:rPr>
          <w:rFonts w:ascii="Times New Roman" w:hAnsi="Times New Roman"/>
          <w:b w:val="0"/>
          <w:sz w:val="20"/>
          <w:szCs w:val="18"/>
        </w:rPr>
        <w:t>.</w:t>
      </w:r>
    </w:p>
    <w:p w14:paraId="244B7907" w14:textId="7AEB8346" w:rsidR="000547C3" w:rsidRPr="000547C3" w:rsidRDefault="00490B1A" w:rsidP="00321AF9">
      <w:pPr>
        <w:pStyle w:val="Heading3"/>
        <w:keepNext w:val="0"/>
        <w:numPr>
          <w:ilvl w:val="0"/>
          <w:numId w:val="37"/>
        </w:numPr>
        <w:spacing w:before="120" w:after="240" w:line="240" w:lineRule="auto"/>
        <w:rPr>
          <w:rFonts w:ascii="Times New Roman" w:hAnsi="Times New Roman"/>
          <w:b w:val="0"/>
          <w:sz w:val="20"/>
        </w:rPr>
      </w:pPr>
      <w:r w:rsidRPr="0069114B">
        <w:rPr>
          <w:rFonts w:ascii="Times New Roman" w:hAnsi="Times New Roman"/>
          <w:sz w:val="20"/>
          <w:szCs w:val="18"/>
          <w:u w:val="single"/>
        </w:rPr>
        <w:t>Retention Amount</w:t>
      </w:r>
      <w:r w:rsidRPr="0069114B">
        <w:rPr>
          <w:rFonts w:ascii="Times New Roman" w:hAnsi="Times New Roman"/>
          <w:sz w:val="20"/>
          <w:szCs w:val="18"/>
        </w:rPr>
        <w:t>.</w:t>
      </w:r>
    </w:p>
    <w:p w14:paraId="7786F2AC" w14:textId="080E56B3" w:rsidR="00121B49" w:rsidRDefault="00D070C9" w:rsidP="00321AF9">
      <w:pPr>
        <w:pStyle w:val="Heading3"/>
        <w:keepNext w:val="0"/>
        <w:spacing w:before="120" w:after="240" w:line="240" w:lineRule="auto"/>
        <w:ind w:left="720"/>
        <w:rPr>
          <w:rFonts w:ascii="Times New Roman" w:hAnsi="Times New Roman"/>
          <w:b w:val="0"/>
          <w:sz w:val="20"/>
        </w:rPr>
      </w:pPr>
      <w:r w:rsidRPr="00D070C9">
        <w:rPr>
          <w:rFonts w:ascii="Times New Roman" w:hAnsi="Times New Roman"/>
          <w:b w:val="0"/>
          <w:sz w:val="20"/>
          <w:szCs w:val="18"/>
        </w:rPr>
        <w:t xml:space="preserve">Notwithstanding the terms of this Appendix B, and without limiting the rights of the </w:t>
      </w:r>
      <w:r w:rsidR="008B641D">
        <w:rPr>
          <w:rFonts w:ascii="Times New Roman" w:hAnsi="Times New Roman"/>
          <w:b w:val="0"/>
          <w:sz w:val="20"/>
          <w:szCs w:val="18"/>
        </w:rPr>
        <w:t>Judicial Council</w:t>
      </w:r>
      <w:r w:rsidRPr="00D070C9">
        <w:rPr>
          <w:rFonts w:ascii="Times New Roman" w:hAnsi="Times New Roman"/>
          <w:b w:val="0"/>
          <w:sz w:val="20"/>
          <w:szCs w:val="18"/>
        </w:rPr>
        <w:t xml:space="preserve"> under the Agreement, the </w:t>
      </w:r>
      <w:r w:rsidR="008B641D">
        <w:rPr>
          <w:rFonts w:ascii="Times New Roman" w:hAnsi="Times New Roman"/>
          <w:b w:val="0"/>
          <w:sz w:val="20"/>
          <w:szCs w:val="18"/>
        </w:rPr>
        <w:t>Judicial Council</w:t>
      </w:r>
      <w:r w:rsidRPr="00D070C9">
        <w:rPr>
          <w:rFonts w:ascii="Times New Roman" w:hAnsi="Times New Roman"/>
          <w:b w:val="0"/>
          <w:sz w:val="20"/>
          <w:szCs w:val="18"/>
        </w:rPr>
        <w:t xml:space="preserve"> shall have the right at the time of Acceptance, with respect to those Deliverables in each Statement of Work, on a Statement of Work-by-Statement of Work basis, to withhold fifteen percent (15%) from the amounts to be paid by the </w:t>
      </w:r>
      <w:r w:rsidR="008B641D">
        <w:rPr>
          <w:rFonts w:ascii="Times New Roman" w:hAnsi="Times New Roman"/>
          <w:b w:val="0"/>
          <w:sz w:val="20"/>
          <w:szCs w:val="18"/>
        </w:rPr>
        <w:t>Judicial Council</w:t>
      </w:r>
      <w:r w:rsidRPr="00D070C9">
        <w:rPr>
          <w:rFonts w:ascii="Times New Roman" w:hAnsi="Times New Roman"/>
          <w:b w:val="0"/>
          <w:sz w:val="20"/>
          <w:szCs w:val="18"/>
        </w:rPr>
        <w:t xml:space="preserve"> to </w:t>
      </w:r>
      <w:r w:rsidR="004005E0">
        <w:rPr>
          <w:rFonts w:ascii="Times New Roman" w:hAnsi="Times New Roman"/>
          <w:b w:val="0"/>
          <w:sz w:val="20"/>
          <w:szCs w:val="18"/>
        </w:rPr>
        <w:t>Consultant</w:t>
      </w:r>
      <w:r w:rsidRPr="00D070C9">
        <w:rPr>
          <w:rFonts w:ascii="Times New Roman" w:hAnsi="Times New Roman"/>
          <w:b w:val="0"/>
          <w:sz w:val="20"/>
          <w:szCs w:val="18"/>
        </w:rPr>
        <w:t xml:space="preserve"> therefor, until Acceptance of the final Deliverable under such Statement of Work</w:t>
      </w:r>
      <w:r w:rsidR="00003719" w:rsidRPr="0069114B">
        <w:rPr>
          <w:rFonts w:ascii="Times New Roman" w:hAnsi="Times New Roman"/>
          <w:b w:val="0"/>
          <w:sz w:val="20"/>
        </w:rPr>
        <w:t>.</w:t>
      </w:r>
    </w:p>
    <w:p w14:paraId="2920BB5D" w14:textId="77777777" w:rsidR="00321AF9" w:rsidRPr="00321AF9" w:rsidRDefault="00321AF9" w:rsidP="00321AF9"/>
    <w:p w14:paraId="59981D2E" w14:textId="11ECCF26" w:rsidR="00E02DA0" w:rsidRPr="00726D3A" w:rsidRDefault="00E02DA0" w:rsidP="00321AF9">
      <w:pPr>
        <w:spacing w:after="240" w:line="240" w:lineRule="auto"/>
        <w:ind w:left="720" w:hanging="720"/>
        <w:jc w:val="center"/>
        <w:rPr>
          <w:b/>
          <w:bCs/>
        </w:rPr>
        <w:sectPr w:rsidR="00E02DA0" w:rsidRPr="00726D3A" w:rsidSect="009618FC">
          <w:headerReference w:type="even" r:id="rId20"/>
          <w:headerReference w:type="default" r:id="rId21"/>
          <w:footerReference w:type="default" r:id="rId22"/>
          <w:headerReference w:type="first" r:id="rId23"/>
          <w:pgSz w:w="12240" w:h="15840" w:code="1"/>
          <w:pgMar w:top="1152" w:right="1152" w:bottom="864" w:left="1152" w:header="432" w:footer="432" w:gutter="0"/>
          <w:pgNumType w:start="1"/>
          <w:cols w:space="720"/>
          <w:docGrid w:linePitch="360"/>
        </w:sectPr>
      </w:pPr>
      <w:r w:rsidRPr="00726D3A">
        <w:rPr>
          <w:rFonts w:ascii="Times New Roman" w:hAnsi="Times New Roman"/>
          <w:b/>
          <w:bCs/>
          <w:sz w:val="20"/>
        </w:rPr>
        <w:t>END OF APPENDIX</w:t>
      </w:r>
    </w:p>
    <w:p w14:paraId="28DB1814" w14:textId="0C6D14F9" w:rsidR="008F19C0" w:rsidRPr="00DE0B7D" w:rsidRDefault="00F5519D" w:rsidP="00321AF9">
      <w:pPr>
        <w:pStyle w:val="Heading3"/>
        <w:keepNext w:val="0"/>
        <w:spacing w:before="120" w:after="240" w:line="240" w:lineRule="auto"/>
        <w:jc w:val="center"/>
        <w:rPr>
          <w:rFonts w:ascii="Times New Roman Bold" w:hAnsi="Times New Roman Bold"/>
          <w:b w:val="0"/>
          <w:sz w:val="20"/>
          <w:szCs w:val="20"/>
        </w:rPr>
      </w:pPr>
      <w:r w:rsidRPr="00DE0B7D">
        <w:rPr>
          <w:rFonts w:ascii="Times New Roman Bold" w:hAnsi="Times New Roman Bold"/>
          <w:sz w:val="20"/>
          <w:szCs w:val="20"/>
        </w:rPr>
        <w:lastRenderedPageBreak/>
        <w:t>APPENDIX C</w:t>
      </w:r>
      <w:r w:rsidR="003A7008" w:rsidRPr="00DE0B7D">
        <w:rPr>
          <w:rFonts w:ascii="Times New Roman Bold" w:hAnsi="Times New Roman Bold"/>
          <w:sz w:val="20"/>
          <w:szCs w:val="20"/>
        </w:rPr>
        <w:t xml:space="preserve"> - </w:t>
      </w:r>
      <w:r w:rsidRPr="00DE0B7D">
        <w:rPr>
          <w:rFonts w:ascii="Times New Roman Bold" w:hAnsi="Times New Roman Bold"/>
          <w:sz w:val="20"/>
          <w:szCs w:val="20"/>
        </w:rPr>
        <w:t>GENERAL TERMS AND CONDITIONS</w:t>
      </w:r>
    </w:p>
    <w:p w14:paraId="01E9E27C" w14:textId="62CD8D9F" w:rsidR="007A0CA1" w:rsidRPr="0069114B" w:rsidRDefault="0069089E" w:rsidP="00321AF9">
      <w:pPr>
        <w:pStyle w:val="ListParagraph"/>
        <w:numPr>
          <w:ilvl w:val="0"/>
          <w:numId w:val="35"/>
        </w:numPr>
        <w:spacing w:after="240" w:line="240" w:lineRule="auto"/>
        <w:ind w:left="720" w:hanging="720"/>
        <w:contextualSpacing w:val="0"/>
        <w:rPr>
          <w:rFonts w:ascii="Times New Roman" w:hAnsi="Times New Roman"/>
          <w:b/>
          <w:sz w:val="20"/>
        </w:rPr>
      </w:pPr>
      <w:bookmarkStart w:id="24" w:name="_Ref66686748"/>
      <w:bookmarkStart w:id="25" w:name="_Ref65984472"/>
      <w:bookmarkEnd w:id="22"/>
      <w:r w:rsidRPr="0069114B">
        <w:rPr>
          <w:rFonts w:ascii="Times New Roman" w:hAnsi="Times New Roman"/>
          <w:b/>
          <w:sz w:val="20"/>
        </w:rPr>
        <w:t>Work</w:t>
      </w:r>
      <w:r w:rsidR="00C55C14">
        <w:rPr>
          <w:rFonts w:ascii="Times New Roman" w:hAnsi="Times New Roman"/>
          <w:b/>
          <w:sz w:val="20"/>
        </w:rPr>
        <w:t>.</w:t>
      </w:r>
    </w:p>
    <w:p w14:paraId="04A24F7F" w14:textId="172F6CF1" w:rsidR="005C633A" w:rsidRDefault="0069089E" w:rsidP="00D91B6C">
      <w:pPr>
        <w:pStyle w:val="ListParagraph"/>
        <w:numPr>
          <w:ilvl w:val="1"/>
          <w:numId w:val="38"/>
        </w:numPr>
        <w:spacing w:before="120" w:after="240" w:line="240" w:lineRule="auto"/>
        <w:ind w:left="1152"/>
        <w:contextualSpacing w:val="0"/>
        <w:rPr>
          <w:rFonts w:ascii="Times New Roman" w:hAnsi="Times New Roman"/>
          <w:sz w:val="20"/>
        </w:rPr>
      </w:pPr>
      <w:r w:rsidRPr="0069114B">
        <w:rPr>
          <w:rFonts w:ascii="Times New Roman" w:hAnsi="Times New Roman"/>
          <w:sz w:val="20"/>
          <w:u w:val="single"/>
        </w:rPr>
        <w:t>Work</w:t>
      </w:r>
      <w:r w:rsidR="008C23C0" w:rsidRPr="0069114B">
        <w:rPr>
          <w:rFonts w:ascii="Times New Roman" w:hAnsi="Times New Roman"/>
          <w:sz w:val="20"/>
        </w:rPr>
        <w:t xml:space="preserve">. </w:t>
      </w:r>
      <w:bookmarkEnd w:id="24"/>
      <w:bookmarkEnd w:id="25"/>
      <w:r w:rsidR="00AC7CDD" w:rsidRPr="0069114B">
        <w:rPr>
          <w:rFonts w:ascii="Times New Roman" w:hAnsi="Times New Roman"/>
          <w:sz w:val="20"/>
        </w:rPr>
        <w:t xml:space="preserve"> </w:t>
      </w:r>
      <w:r w:rsidR="00A56554" w:rsidRPr="00A56554">
        <w:rPr>
          <w:rFonts w:ascii="Times New Roman" w:hAnsi="Times New Roman"/>
          <w:sz w:val="20"/>
        </w:rPr>
        <w:t xml:space="preserve">Consultant shall provide the Work described in this Agreement, including the Statement of Work and the Specifications. Except as set forth in the Statement of Work, Consultant is responsible for providing all facilities, materials, and resources (including personnel, equipment, and software) necessary and appropriate for delivery of the Work and to meet </w:t>
      </w:r>
      <w:r w:rsidR="00C019DE">
        <w:rPr>
          <w:rFonts w:ascii="Times New Roman" w:hAnsi="Times New Roman"/>
          <w:sz w:val="20"/>
        </w:rPr>
        <w:t>C</w:t>
      </w:r>
      <w:r w:rsidR="00C019DE" w:rsidRPr="00A56554">
        <w:rPr>
          <w:rFonts w:ascii="Times New Roman" w:hAnsi="Times New Roman"/>
          <w:sz w:val="20"/>
        </w:rPr>
        <w:t xml:space="preserve">onsultants’ </w:t>
      </w:r>
      <w:r w:rsidR="00A56554" w:rsidRPr="00A56554">
        <w:rPr>
          <w:rFonts w:ascii="Times New Roman" w:hAnsi="Times New Roman"/>
          <w:sz w:val="20"/>
        </w:rPr>
        <w:t>obligations under this Agreement</w:t>
      </w:r>
      <w:r w:rsidR="00A56554">
        <w:rPr>
          <w:rFonts w:ascii="Times New Roman" w:hAnsi="Times New Roman"/>
          <w:sz w:val="20"/>
        </w:rPr>
        <w:t>.</w:t>
      </w:r>
      <w:bookmarkStart w:id="26" w:name="_Ref65988389"/>
    </w:p>
    <w:p w14:paraId="67E987F6" w14:textId="667C4E43" w:rsidR="00595629" w:rsidRPr="00595629" w:rsidRDefault="00595629" w:rsidP="00D91B6C">
      <w:pPr>
        <w:pStyle w:val="ListParagraph"/>
        <w:numPr>
          <w:ilvl w:val="1"/>
          <w:numId w:val="38"/>
        </w:numPr>
        <w:spacing w:before="120" w:after="240" w:line="240" w:lineRule="auto"/>
        <w:ind w:left="1152"/>
        <w:contextualSpacing w:val="0"/>
        <w:rPr>
          <w:rFonts w:ascii="Times New Roman" w:hAnsi="Times New Roman"/>
          <w:sz w:val="20"/>
        </w:rPr>
      </w:pPr>
      <w:r w:rsidRPr="00595629">
        <w:rPr>
          <w:rFonts w:ascii="Times New Roman" w:hAnsi="Times New Roman"/>
          <w:sz w:val="20"/>
          <w:u w:val="single"/>
        </w:rPr>
        <w:t>Commencement of Performance</w:t>
      </w:r>
      <w:r w:rsidRPr="00595629">
        <w:rPr>
          <w:rFonts w:ascii="Times New Roman" w:hAnsi="Times New Roman"/>
          <w:sz w:val="20"/>
        </w:rPr>
        <w:t xml:space="preserve">.  This Agreement is of no force and effect until signed by both parties and all </w:t>
      </w:r>
      <w:r w:rsidR="008C30C4">
        <w:rPr>
          <w:rFonts w:ascii="Times New Roman" w:hAnsi="Times New Roman"/>
          <w:sz w:val="20"/>
        </w:rPr>
        <w:t>Judicial Council</w:t>
      </w:r>
      <w:r w:rsidRPr="00595629">
        <w:rPr>
          <w:rFonts w:ascii="Times New Roman" w:hAnsi="Times New Roman"/>
          <w:sz w:val="20"/>
        </w:rPr>
        <w:t xml:space="preserve">-required approvals are secured.  Any commencement of performance prior to Agreement approval shall be at </w:t>
      </w:r>
      <w:r w:rsidR="00C019DE">
        <w:rPr>
          <w:rFonts w:ascii="Times New Roman" w:hAnsi="Times New Roman"/>
          <w:sz w:val="20"/>
        </w:rPr>
        <w:t>Consultant</w:t>
      </w:r>
      <w:r w:rsidR="00C019DE" w:rsidRPr="00595629">
        <w:rPr>
          <w:rFonts w:ascii="Times New Roman" w:hAnsi="Times New Roman"/>
          <w:sz w:val="20"/>
        </w:rPr>
        <w:t xml:space="preserve">'s </w:t>
      </w:r>
      <w:r w:rsidRPr="00595629">
        <w:rPr>
          <w:rFonts w:ascii="Times New Roman" w:hAnsi="Times New Roman"/>
          <w:sz w:val="20"/>
        </w:rPr>
        <w:t>own risk.</w:t>
      </w:r>
    </w:p>
    <w:p w14:paraId="61D06133" w14:textId="47362FEB" w:rsidR="000E525A" w:rsidRPr="00580120" w:rsidRDefault="00873C10" w:rsidP="00741FC7">
      <w:pPr>
        <w:pStyle w:val="ListParagraph"/>
        <w:numPr>
          <w:ilvl w:val="1"/>
          <w:numId w:val="38"/>
        </w:numPr>
        <w:spacing w:before="120" w:after="240" w:line="240" w:lineRule="auto"/>
        <w:ind w:left="1152"/>
        <w:contextualSpacing w:val="0"/>
        <w:rPr>
          <w:rFonts w:ascii="Times New Roman" w:hAnsi="Times New Roman"/>
          <w:sz w:val="20"/>
          <w:u w:val="single"/>
        </w:rPr>
      </w:pPr>
      <w:r w:rsidRPr="0069114B">
        <w:rPr>
          <w:rFonts w:ascii="Times New Roman" w:hAnsi="Times New Roman"/>
          <w:sz w:val="20"/>
          <w:u w:val="single"/>
        </w:rPr>
        <w:t>Stop Work Orders</w:t>
      </w:r>
      <w:r w:rsidRPr="00580120">
        <w:rPr>
          <w:rFonts w:ascii="Times New Roman" w:hAnsi="Times New Roman"/>
          <w:sz w:val="20"/>
          <w:u w:val="single"/>
        </w:rPr>
        <w:t>.</w:t>
      </w:r>
      <w:bookmarkEnd w:id="26"/>
      <w:r w:rsidR="00A607C7">
        <w:rPr>
          <w:rFonts w:ascii="Times New Roman" w:hAnsi="Times New Roman"/>
          <w:sz w:val="20"/>
          <w:u w:val="single"/>
        </w:rPr>
        <w:t xml:space="preserve">  </w:t>
      </w:r>
    </w:p>
    <w:p w14:paraId="0F9CB3A8" w14:textId="77777777" w:rsidR="00741FC7" w:rsidRDefault="00873C10">
      <w:pPr>
        <w:pStyle w:val="ListParagraph"/>
        <w:numPr>
          <w:ilvl w:val="2"/>
          <w:numId w:val="62"/>
        </w:numPr>
        <w:spacing w:before="120" w:after="240" w:line="240" w:lineRule="auto"/>
        <w:ind w:left="1890"/>
        <w:contextualSpacing w:val="0"/>
        <w:rPr>
          <w:rFonts w:ascii="Times New Roman" w:hAnsi="Times New Roman"/>
          <w:sz w:val="20"/>
        </w:rPr>
      </w:pPr>
      <w:bookmarkStart w:id="27" w:name="_Ref31438204"/>
      <w:r w:rsidRPr="00741FC7">
        <w:rPr>
          <w:rFonts w:ascii="Times New Roman" w:hAnsi="Times New Roman"/>
          <w:sz w:val="20"/>
          <w:u w:val="single"/>
        </w:rPr>
        <w:t>Effect</w:t>
      </w:r>
      <w:r w:rsidRPr="00741FC7">
        <w:rPr>
          <w:rFonts w:ascii="Times New Roman" w:hAnsi="Times New Roman"/>
          <w:sz w:val="20"/>
        </w:rPr>
        <w:t xml:space="preserve">.  The </w:t>
      </w:r>
      <w:r w:rsidR="001A1048" w:rsidRPr="00741FC7">
        <w:rPr>
          <w:rFonts w:ascii="Times New Roman" w:hAnsi="Times New Roman"/>
          <w:sz w:val="20"/>
        </w:rPr>
        <w:t>Judicial Council</w:t>
      </w:r>
      <w:r w:rsidRPr="00741FC7">
        <w:rPr>
          <w:rFonts w:ascii="Times New Roman" w:hAnsi="Times New Roman"/>
          <w:sz w:val="20"/>
        </w:rPr>
        <w:t xml:space="preserve"> may, at any time, by written stop work order to </w:t>
      </w:r>
      <w:r w:rsidR="004005E0" w:rsidRPr="00741FC7">
        <w:rPr>
          <w:rFonts w:ascii="Times New Roman" w:hAnsi="Times New Roman"/>
          <w:sz w:val="20"/>
        </w:rPr>
        <w:t>Consultant</w:t>
      </w:r>
      <w:r w:rsidR="00964DC9" w:rsidRPr="00741FC7">
        <w:rPr>
          <w:rFonts w:ascii="Times New Roman" w:hAnsi="Times New Roman"/>
          <w:sz w:val="20"/>
        </w:rPr>
        <w:t>,</w:t>
      </w:r>
      <w:r w:rsidRPr="00741FC7">
        <w:rPr>
          <w:rFonts w:ascii="Times New Roman" w:hAnsi="Times New Roman"/>
          <w:sz w:val="20"/>
        </w:rPr>
        <w:t xml:space="preserve"> require </w:t>
      </w:r>
      <w:r w:rsidR="00C019DE" w:rsidRPr="00741FC7">
        <w:rPr>
          <w:rFonts w:ascii="Times New Roman" w:hAnsi="Times New Roman"/>
          <w:sz w:val="20"/>
        </w:rPr>
        <w:t xml:space="preserve">Consultant </w:t>
      </w:r>
      <w:r w:rsidRPr="00741FC7">
        <w:rPr>
          <w:rFonts w:ascii="Times New Roman" w:hAnsi="Times New Roman"/>
          <w:sz w:val="20"/>
        </w:rPr>
        <w:t xml:space="preserve">to stop all, or any part, of the </w:t>
      </w:r>
      <w:r w:rsidR="0069089E" w:rsidRPr="00741FC7">
        <w:rPr>
          <w:rFonts w:ascii="Times New Roman" w:hAnsi="Times New Roman"/>
          <w:sz w:val="20"/>
        </w:rPr>
        <w:t>Work</w:t>
      </w:r>
      <w:r w:rsidRPr="00741FC7">
        <w:rPr>
          <w:rFonts w:ascii="Times New Roman" w:hAnsi="Times New Roman"/>
          <w:sz w:val="20"/>
        </w:rPr>
        <w:t xml:space="preserve"> for a period of up to ninety (90) days after the stop work order is delivered to </w:t>
      </w:r>
      <w:r w:rsidR="00C019DE" w:rsidRPr="00741FC7">
        <w:rPr>
          <w:rFonts w:ascii="Times New Roman" w:hAnsi="Times New Roman"/>
          <w:sz w:val="20"/>
        </w:rPr>
        <w:t>Consultant</w:t>
      </w:r>
      <w:r w:rsidRPr="00741FC7">
        <w:rPr>
          <w:rFonts w:ascii="Times New Roman" w:hAnsi="Times New Roman"/>
          <w:sz w:val="20"/>
        </w:rPr>
        <w:t xml:space="preserve">, and for any further period to which the Parties may agree. Upon receipt of a stop work order, </w:t>
      </w:r>
      <w:r w:rsidR="007A2678" w:rsidRPr="00741FC7">
        <w:rPr>
          <w:rFonts w:ascii="Times New Roman" w:hAnsi="Times New Roman"/>
          <w:sz w:val="20"/>
        </w:rPr>
        <w:t>Consultant</w:t>
      </w:r>
      <w:r w:rsidRPr="00741FC7">
        <w:rPr>
          <w:rFonts w:ascii="Times New Roman" w:hAnsi="Times New Roman"/>
          <w:sz w:val="20"/>
        </w:rPr>
        <w:t xml:space="preserve"> shall promptly comply with the terms of the stop work order and take all reasonable steps to end the incurrence of any costs, expenses or liabilities allocable to the </w:t>
      </w:r>
      <w:r w:rsidR="0069089E" w:rsidRPr="00741FC7">
        <w:rPr>
          <w:rFonts w:ascii="Times New Roman" w:hAnsi="Times New Roman"/>
          <w:sz w:val="20"/>
        </w:rPr>
        <w:t>Work</w:t>
      </w:r>
      <w:r w:rsidRPr="00741FC7">
        <w:rPr>
          <w:rFonts w:ascii="Times New Roman" w:hAnsi="Times New Roman"/>
          <w:sz w:val="20"/>
        </w:rPr>
        <w:t xml:space="preserve"> covered by the stop work order during the period of work stoppage. </w:t>
      </w:r>
      <w:r w:rsidR="00C45356" w:rsidRPr="00741FC7">
        <w:rPr>
          <w:rFonts w:ascii="Times New Roman" w:hAnsi="Times New Roman"/>
          <w:sz w:val="20"/>
        </w:rPr>
        <w:t xml:space="preserve">The </w:t>
      </w:r>
      <w:r w:rsidR="001A1048" w:rsidRPr="00741FC7">
        <w:rPr>
          <w:rFonts w:ascii="Times New Roman" w:hAnsi="Times New Roman"/>
          <w:sz w:val="20"/>
        </w:rPr>
        <w:t>Judicial Council</w:t>
      </w:r>
      <w:r w:rsidR="00C45356" w:rsidRPr="00741FC7">
        <w:rPr>
          <w:rFonts w:ascii="Times New Roman" w:hAnsi="Times New Roman"/>
          <w:sz w:val="20"/>
        </w:rPr>
        <w:t xml:space="preserve"> shall not be liable to </w:t>
      </w:r>
      <w:r w:rsidR="00C019DE" w:rsidRPr="00741FC7">
        <w:rPr>
          <w:rFonts w:ascii="Times New Roman" w:hAnsi="Times New Roman"/>
          <w:sz w:val="20"/>
        </w:rPr>
        <w:t xml:space="preserve">Consultant </w:t>
      </w:r>
      <w:r w:rsidR="00C45356" w:rsidRPr="00741FC7">
        <w:rPr>
          <w:rFonts w:ascii="Times New Roman" w:hAnsi="Times New Roman"/>
          <w:sz w:val="20"/>
        </w:rPr>
        <w:t xml:space="preserve">for loss of profits arising out of such stop work order. </w:t>
      </w:r>
      <w:r w:rsidRPr="00741FC7">
        <w:rPr>
          <w:rFonts w:ascii="Times New Roman" w:hAnsi="Times New Roman"/>
          <w:sz w:val="20"/>
        </w:rPr>
        <w:t xml:space="preserve">Within ninety (90) days after a stop work order is delivered to </w:t>
      </w:r>
      <w:r w:rsidR="00C019DE" w:rsidRPr="00741FC7">
        <w:rPr>
          <w:rFonts w:ascii="Times New Roman" w:hAnsi="Times New Roman"/>
          <w:sz w:val="20"/>
        </w:rPr>
        <w:t>Consultant</w:t>
      </w:r>
      <w:r w:rsidRPr="00741FC7">
        <w:rPr>
          <w:rFonts w:ascii="Times New Roman" w:hAnsi="Times New Roman"/>
          <w:sz w:val="20"/>
        </w:rPr>
        <w:t xml:space="preserve">, or within any extension of that period mutually agreed to by the Parties, the </w:t>
      </w:r>
      <w:r w:rsidR="001A1048" w:rsidRPr="00741FC7">
        <w:rPr>
          <w:rFonts w:ascii="Times New Roman" w:hAnsi="Times New Roman"/>
          <w:sz w:val="20"/>
        </w:rPr>
        <w:t>Judicial Council</w:t>
      </w:r>
      <w:r w:rsidRPr="00741FC7">
        <w:rPr>
          <w:rFonts w:ascii="Times New Roman" w:hAnsi="Times New Roman"/>
          <w:sz w:val="20"/>
        </w:rPr>
        <w:t xml:space="preserve"> shall either: (i) cancel the stop work order; or (ii) terminate the </w:t>
      </w:r>
      <w:r w:rsidR="00D058BA" w:rsidRPr="00741FC7">
        <w:rPr>
          <w:rFonts w:ascii="Times New Roman" w:hAnsi="Times New Roman"/>
          <w:sz w:val="20"/>
        </w:rPr>
        <w:t>W</w:t>
      </w:r>
      <w:r w:rsidRPr="00741FC7">
        <w:rPr>
          <w:rFonts w:ascii="Times New Roman" w:hAnsi="Times New Roman"/>
          <w:sz w:val="20"/>
        </w:rPr>
        <w:t>ork covered by the stop work order.</w:t>
      </w:r>
      <w:bookmarkStart w:id="28" w:name="_Ref31438205"/>
      <w:bookmarkEnd w:id="27"/>
    </w:p>
    <w:p w14:paraId="047E6101" w14:textId="698788EC" w:rsidR="00BD40D4" w:rsidRPr="00741FC7" w:rsidRDefault="00873C10">
      <w:pPr>
        <w:pStyle w:val="ListParagraph"/>
        <w:numPr>
          <w:ilvl w:val="2"/>
          <w:numId w:val="62"/>
        </w:numPr>
        <w:spacing w:before="120" w:after="240" w:line="240" w:lineRule="auto"/>
        <w:ind w:left="1890"/>
        <w:contextualSpacing w:val="0"/>
        <w:rPr>
          <w:rFonts w:ascii="Times New Roman" w:hAnsi="Times New Roman"/>
          <w:sz w:val="20"/>
        </w:rPr>
      </w:pPr>
      <w:r w:rsidRPr="00741FC7">
        <w:rPr>
          <w:rFonts w:ascii="Times New Roman" w:hAnsi="Times New Roman"/>
          <w:sz w:val="20"/>
          <w:u w:val="single"/>
        </w:rPr>
        <w:t>Expiration or Cancellation</w:t>
      </w:r>
      <w:r w:rsidRPr="00741FC7">
        <w:rPr>
          <w:rFonts w:ascii="Times New Roman" w:hAnsi="Times New Roman"/>
          <w:sz w:val="20"/>
        </w:rPr>
        <w:t xml:space="preserve">.  If a stop work order is canceled by the </w:t>
      </w:r>
      <w:r w:rsidR="001A1048" w:rsidRPr="00741FC7">
        <w:rPr>
          <w:rFonts w:ascii="Times New Roman" w:hAnsi="Times New Roman"/>
          <w:sz w:val="20"/>
        </w:rPr>
        <w:t>Judicial Council</w:t>
      </w:r>
      <w:r w:rsidRPr="00741FC7">
        <w:rPr>
          <w:rFonts w:ascii="Times New Roman" w:hAnsi="Times New Roman"/>
          <w:sz w:val="20"/>
        </w:rPr>
        <w:t xml:space="preserve"> or the period of the stop work order or any extension thereof expires, </w:t>
      </w:r>
      <w:r w:rsidR="007A2678" w:rsidRPr="00741FC7">
        <w:rPr>
          <w:rFonts w:ascii="Times New Roman" w:hAnsi="Times New Roman"/>
          <w:sz w:val="20"/>
        </w:rPr>
        <w:t>Consultant</w:t>
      </w:r>
      <w:r w:rsidRPr="00741FC7">
        <w:rPr>
          <w:rFonts w:ascii="Times New Roman" w:hAnsi="Times New Roman"/>
          <w:sz w:val="20"/>
        </w:rPr>
        <w:t xml:space="preserve"> shall </w:t>
      </w:r>
      <w:r w:rsidR="00964DC9" w:rsidRPr="00741FC7">
        <w:rPr>
          <w:rFonts w:ascii="Times New Roman" w:hAnsi="Times New Roman"/>
          <w:sz w:val="20"/>
        </w:rPr>
        <w:t xml:space="preserve">promptly </w:t>
      </w:r>
      <w:r w:rsidRPr="00741FC7">
        <w:rPr>
          <w:rFonts w:ascii="Times New Roman" w:hAnsi="Times New Roman"/>
          <w:sz w:val="20"/>
        </w:rPr>
        <w:t xml:space="preserve">resume the </w:t>
      </w:r>
      <w:r w:rsidR="0069089E" w:rsidRPr="00741FC7">
        <w:rPr>
          <w:rFonts w:ascii="Times New Roman" w:hAnsi="Times New Roman"/>
          <w:sz w:val="20"/>
        </w:rPr>
        <w:t>Work</w:t>
      </w:r>
      <w:r w:rsidRPr="00741FC7">
        <w:rPr>
          <w:rFonts w:ascii="Times New Roman" w:hAnsi="Times New Roman"/>
          <w:sz w:val="20"/>
        </w:rPr>
        <w:t xml:space="preserve"> covered by such stop work order. The </w:t>
      </w:r>
      <w:r w:rsidR="001A1048" w:rsidRPr="00741FC7">
        <w:rPr>
          <w:rFonts w:ascii="Times New Roman" w:hAnsi="Times New Roman"/>
          <w:sz w:val="20"/>
        </w:rPr>
        <w:t>Judicial Council</w:t>
      </w:r>
      <w:r w:rsidRPr="00741FC7">
        <w:rPr>
          <w:rFonts w:ascii="Times New Roman" w:hAnsi="Times New Roman"/>
          <w:sz w:val="20"/>
        </w:rPr>
        <w:t xml:space="preserve"> shall make an equitable adjustment in the delivery schedule, and </w:t>
      </w:r>
      <w:r w:rsidR="00CE206C" w:rsidRPr="00741FC7">
        <w:rPr>
          <w:rFonts w:ascii="Times New Roman" w:hAnsi="Times New Roman"/>
          <w:sz w:val="20"/>
        </w:rPr>
        <w:t>the applicable Statement of Work</w:t>
      </w:r>
      <w:r w:rsidRPr="00741FC7">
        <w:rPr>
          <w:rFonts w:ascii="Times New Roman" w:hAnsi="Times New Roman"/>
          <w:sz w:val="20"/>
        </w:rPr>
        <w:t xml:space="preserve"> shall be modified, in writing, accordingly, if:</w:t>
      </w:r>
      <w:bookmarkEnd w:id="28"/>
      <w:r w:rsidR="008C23C0" w:rsidRPr="00741FC7">
        <w:rPr>
          <w:rFonts w:ascii="Times New Roman" w:hAnsi="Times New Roman"/>
          <w:sz w:val="20"/>
        </w:rPr>
        <w:t xml:space="preserve"> (i) </w:t>
      </w:r>
      <w:r w:rsidRPr="00741FC7">
        <w:rPr>
          <w:rFonts w:ascii="Times New Roman" w:hAnsi="Times New Roman"/>
          <w:sz w:val="20"/>
        </w:rPr>
        <w:t xml:space="preserve">the stop work order directly and proximately results in an increase in the time required for the performance of any part of </w:t>
      </w:r>
      <w:r w:rsidR="00CE206C" w:rsidRPr="00741FC7">
        <w:rPr>
          <w:rFonts w:ascii="Times New Roman" w:hAnsi="Times New Roman"/>
          <w:sz w:val="20"/>
        </w:rPr>
        <w:t>the Statement of Work</w:t>
      </w:r>
      <w:r w:rsidRPr="00741FC7">
        <w:rPr>
          <w:rFonts w:ascii="Times New Roman" w:hAnsi="Times New Roman"/>
          <w:sz w:val="20"/>
        </w:rPr>
        <w:t>; and</w:t>
      </w:r>
      <w:r w:rsidR="008C23C0" w:rsidRPr="00741FC7">
        <w:rPr>
          <w:rFonts w:ascii="Times New Roman" w:hAnsi="Times New Roman"/>
          <w:sz w:val="20"/>
        </w:rPr>
        <w:t xml:space="preserve"> (ii) </w:t>
      </w:r>
      <w:r w:rsidR="00A607C7" w:rsidRPr="00741FC7">
        <w:rPr>
          <w:rFonts w:ascii="Times New Roman" w:hAnsi="Times New Roman"/>
          <w:sz w:val="20"/>
        </w:rPr>
        <w:t xml:space="preserve">Consultant </w:t>
      </w:r>
      <w:r w:rsidRPr="00741FC7">
        <w:rPr>
          <w:rFonts w:ascii="Times New Roman" w:hAnsi="Times New Roman"/>
          <w:sz w:val="20"/>
        </w:rPr>
        <w:t>asserts its right to such equitable adjustment within thirty (30) days after the end of the period of work stoppage.</w:t>
      </w:r>
    </w:p>
    <w:p w14:paraId="0A696D58" w14:textId="6C253F83" w:rsidR="002C3750" w:rsidRPr="00A56554" w:rsidRDefault="002C3750" w:rsidP="00741FC7">
      <w:pPr>
        <w:pStyle w:val="ListParagraph"/>
        <w:numPr>
          <w:ilvl w:val="1"/>
          <w:numId w:val="38"/>
        </w:numPr>
        <w:spacing w:before="120" w:after="240" w:line="240" w:lineRule="auto"/>
        <w:ind w:left="1152"/>
        <w:contextualSpacing w:val="0"/>
        <w:rPr>
          <w:rFonts w:ascii="Times New Roman" w:hAnsi="Times New Roman"/>
          <w:sz w:val="20"/>
        </w:rPr>
      </w:pPr>
      <w:bookmarkStart w:id="29" w:name="_Toc18745168"/>
      <w:bookmarkStart w:id="30" w:name="_Ref31438237"/>
      <w:bookmarkStart w:id="31" w:name="_Toc44496190"/>
      <w:bookmarkStart w:id="32" w:name="_Ref46894384"/>
      <w:bookmarkStart w:id="33" w:name="_Ref47769531"/>
      <w:bookmarkStart w:id="34" w:name="_Toc47870567"/>
      <w:bookmarkStart w:id="35" w:name="_Toc57173675"/>
      <w:bookmarkStart w:id="36" w:name="_Ref65992751"/>
      <w:r w:rsidRPr="00A56554">
        <w:rPr>
          <w:rFonts w:ascii="Times New Roman" w:hAnsi="Times New Roman"/>
          <w:sz w:val="20"/>
          <w:u w:val="single"/>
        </w:rPr>
        <w:t xml:space="preserve">Third Party or </w:t>
      </w:r>
      <w:r w:rsidR="001A1048" w:rsidRPr="00A56554">
        <w:rPr>
          <w:rFonts w:ascii="Times New Roman" w:hAnsi="Times New Roman"/>
          <w:sz w:val="20"/>
          <w:u w:val="single"/>
        </w:rPr>
        <w:t>Judicial Council</w:t>
      </w:r>
      <w:r w:rsidRPr="00A56554">
        <w:rPr>
          <w:rFonts w:ascii="Times New Roman" w:hAnsi="Times New Roman"/>
          <w:sz w:val="20"/>
          <w:u w:val="single"/>
        </w:rPr>
        <w:t xml:space="preserve"> Services</w:t>
      </w:r>
      <w:bookmarkEnd w:id="29"/>
      <w:bookmarkEnd w:id="30"/>
      <w:bookmarkEnd w:id="31"/>
      <w:bookmarkEnd w:id="32"/>
      <w:bookmarkEnd w:id="33"/>
      <w:bookmarkEnd w:id="34"/>
      <w:bookmarkEnd w:id="35"/>
      <w:r w:rsidRPr="00A56554">
        <w:rPr>
          <w:rFonts w:ascii="Times New Roman" w:hAnsi="Times New Roman"/>
          <w:sz w:val="20"/>
        </w:rPr>
        <w:t>.  Notwithstanding any</w:t>
      </w:r>
      <w:r w:rsidR="007C6AB6" w:rsidRPr="00A56554">
        <w:rPr>
          <w:rFonts w:ascii="Times New Roman" w:hAnsi="Times New Roman"/>
          <w:sz w:val="20"/>
        </w:rPr>
        <w:t>thing in this Agreement to the contrary,</w:t>
      </w:r>
      <w:r w:rsidR="00682746" w:rsidRPr="00A56554">
        <w:rPr>
          <w:rFonts w:ascii="Times New Roman" w:hAnsi="Times New Roman"/>
          <w:sz w:val="20"/>
        </w:rPr>
        <w:t xml:space="preserve"> </w:t>
      </w:r>
      <w:r w:rsidRPr="00A56554">
        <w:rPr>
          <w:rFonts w:ascii="Times New Roman" w:hAnsi="Times New Roman"/>
          <w:sz w:val="20"/>
        </w:rPr>
        <w:t xml:space="preserve">the </w:t>
      </w:r>
      <w:r w:rsidR="001A1048" w:rsidRPr="00A56554">
        <w:rPr>
          <w:rFonts w:ascii="Times New Roman" w:hAnsi="Times New Roman"/>
          <w:sz w:val="20"/>
        </w:rPr>
        <w:t>Judicial Council</w:t>
      </w:r>
      <w:r w:rsidRPr="00A56554">
        <w:rPr>
          <w:rFonts w:ascii="Times New Roman" w:hAnsi="Times New Roman"/>
          <w:sz w:val="20"/>
        </w:rPr>
        <w:t xml:space="preserve"> shall have the right to perform or contract with a </w:t>
      </w:r>
      <w:r w:rsidR="001A7255" w:rsidRPr="00A56554">
        <w:rPr>
          <w:rFonts w:ascii="Times New Roman" w:hAnsi="Times New Roman"/>
          <w:sz w:val="20"/>
        </w:rPr>
        <w:t>T</w:t>
      </w:r>
      <w:r w:rsidRPr="00A56554">
        <w:rPr>
          <w:rFonts w:ascii="Times New Roman" w:hAnsi="Times New Roman"/>
          <w:sz w:val="20"/>
        </w:rPr>
        <w:t xml:space="preserve">hird </w:t>
      </w:r>
      <w:r w:rsidR="001A7255" w:rsidRPr="00A56554">
        <w:rPr>
          <w:rFonts w:ascii="Times New Roman" w:hAnsi="Times New Roman"/>
          <w:sz w:val="20"/>
        </w:rPr>
        <w:t>P</w:t>
      </w:r>
      <w:r w:rsidRPr="00A56554">
        <w:rPr>
          <w:rFonts w:ascii="Times New Roman" w:hAnsi="Times New Roman"/>
          <w:sz w:val="20"/>
        </w:rPr>
        <w:t xml:space="preserve">arty to </w:t>
      </w:r>
      <w:r w:rsidR="00D058BA" w:rsidRPr="00A56554">
        <w:rPr>
          <w:rFonts w:ascii="Times New Roman" w:hAnsi="Times New Roman"/>
          <w:sz w:val="20"/>
        </w:rPr>
        <w:t xml:space="preserve">provide </w:t>
      </w:r>
      <w:r w:rsidRPr="00A56554">
        <w:rPr>
          <w:rFonts w:ascii="Times New Roman" w:hAnsi="Times New Roman"/>
          <w:sz w:val="20"/>
        </w:rPr>
        <w:t>any service</w:t>
      </w:r>
      <w:r w:rsidR="00D058BA" w:rsidRPr="00A56554">
        <w:rPr>
          <w:rFonts w:ascii="Times New Roman" w:hAnsi="Times New Roman"/>
          <w:sz w:val="20"/>
        </w:rPr>
        <w:t>s</w:t>
      </w:r>
      <w:r w:rsidRPr="00A56554">
        <w:rPr>
          <w:rFonts w:ascii="Times New Roman" w:hAnsi="Times New Roman"/>
          <w:sz w:val="20"/>
        </w:rPr>
        <w:t xml:space="preserve"> </w:t>
      </w:r>
      <w:r w:rsidR="00D058BA" w:rsidRPr="00A56554">
        <w:rPr>
          <w:rFonts w:ascii="Times New Roman" w:hAnsi="Times New Roman"/>
          <w:sz w:val="20"/>
        </w:rPr>
        <w:t xml:space="preserve">or goods </w:t>
      </w:r>
      <w:r w:rsidRPr="00A56554">
        <w:rPr>
          <w:rFonts w:ascii="Times New Roman" w:hAnsi="Times New Roman"/>
          <w:sz w:val="20"/>
        </w:rPr>
        <w:t xml:space="preserve">within or outside the scope of the </w:t>
      </w:r>
      <w:r w:rsidR="008610FA" w:rsidRPr="00A56554">
        <w:rPr>
          <w:rFonts w:ascii="Times New Roman" w:hAnsi="Times New Roman"/>
          <w:sz w:val="20"/>
        </w:rPr>
        <w:t>Work</w:t>
      </w:r>
      <w:r w:rsidRPr="00A56554">
        <w:rPr>
          <w:rFonts w:ascii="Times New Roman" w:hAnsi="Times New Roman"/>
          <w:sz w:val="20"/>
        </w:rPr>
        <w:t xml:space="preserve">, including services to augment or supplement the </w:t>
      </w:r>
      <w:r w:rsidR="008610FA" w:rsidRPr="00A56554">
        <w:rPr>
          <w:rFonts w:ascii="Times New Roman" w:hAnsi="Times New Roman"/>
          <w:sz w:val="20"/>
        </w:rPr>
        <w:t>Work</w:t>
      </w:r>
      <w:r w:rsidRPr="00A56554">
        <w:rPr>
          <w:rFonts w:ascii="Times New Roman" w:hAnsi="Times New Roman"/>
          <w:sz w:val="20"/>
        </w:rPr>
        <w:t xml:space="preserve"> or to interface with the IT Infrastructure of the </w:t>
      </w:r>
      <w:r w:rsidR="001A3ECF" w:rsidRPr="00A56554">
        <w:rPr>
          <w:rFonts w:ascii="Times New Roman" w:hAnsi="Times New Roman"/>
          <w:sz w:val="20"/>
        </w:rPr>
        <w:t>Judicial Branch Entities</w:t>
      </w:r>
      <w:r w:rsidRPr="00A56554">
        <w:rPr>
          <w:rFonts w:ascii="Times New Roman" w:hAnsi="Times New Roman"/>
          <w:sz w:val="20"/>
        </w:rPr>
        <w:t xml:space="preserve"> or </w:t>
      </w:r>
      <w:r w:rsidR="001A1048" w:rsidRPr="00A56554">
        <w:rPr>
          <w:rFonts w:ascii="Times New Roman" w:hAnsi="Times New Roman"/>
          <w:sz w:val="20"/>
        </w:rPr>
        <w:t>Judicial Council</w:t>
      </w:r>
      <w:r w:rsidRPr="00A56554">
        <w:rPr>
          <w:rFonts w:ascii="Times New Roman" w:hAnsi="Times New Roman"/>
          <w:sz w:val="20"/>
        </w:rPr>
        <w:t xml:space="preserve"> </w:t>
      </w:r>
      <w:r w:rsidR="004005E0">
        <w:rPr>
          <w:rFonts w:ascii="Times New Roman" w:hAnsi="Times New Roman"/>
          <w:sz w:val="20"/>
        </w:rPr>
        <w:t>Consultant</w:t>
      </w:r>
      <w:r w:rsidRPr="00A56554">
        <w:rPr>
          <w:rFonts w:ascii="Times New Roman" w:hAnsi="Times New Roman"/>
          <w:sz w:val="20"/>
        </w:rPr>
        <w:t xml:space="preserve">s.  In the event the </w:t>
      </w:r>
      <w:r w:rsidR="001A1048" w:rsidRPr="00A56554">
        <w:rPr>
          <w:rFonts w:ascii="Times New Roman" w:hAnsi="Times New Roman"/>
          <w:sz w:val="20"/>
        </w:rPr>
        <w:t>Judicial Council</w:t>
      </w:r>
      <w:r w:rsidRPr="00A56554">
        <w:rPr>
          <w:rFonts w:ascii="Times New Roman" w:hAnsi="Times New Roman"/>
          <w:sz w:val="20"/>
        </w:rPr>
        <w:t xml:space="preserve"> performs or contracts with a </w:t>
      </w:r>
      <w:r w:rsidR="001A7255" w:rsidRPr="00A56554">
        <w:rPr>
          <w:rFonts w:ascii="Times New Roman" w:hAnsi="Times New Roman"/>
          <w:sz w:val="20"/>
        </w:rPr>
        <w:t>T</w:t>
      </w:r>
      <w:r w:rsidRPr="00A56554">
        <w:rPr>
          <w:rFonts w:ascii="Times New Roman" w:hAnsi="Times New Roman"/>
          <w:sz w:val="20"/>
        </w:rPr>
        <w:t xml:space="preserve">hird </w:t>
      </w:r>
      <w:r w:rsidR="001A7255" w:rsidRPr="00A56554">
        <w:rPr>
          <w:rFonts w:ascii="Times New Roman" w:hAnsi="Times New Roman"/>
          <w:sz w:val="20"/>
        </w:rPr>
        <w:t>P</w:t>
      </w:r>
      <w:r w:rsidRPr="00A56554">
        <w:rPr>
          <w:rFonts w:ascii="Times New Roman" w:hAnsi="Times New Roman"/>
          <w:sz w:val="20"/>
        </w:rPr>
        <w:t xml:space="preserve">arty to perform any such service, </w:t>
      </w:r>
      <w:r w:rsidR="007A2678">
        <w:rPr>
          <w:rFonts w:ascii="Times New Roman" w:hAnsi="Times New Roman"/>
          <w:sz w:val="20"/>
        </w:rPr>
        <w:t>Consultant</w:t>
      </w:r>
      <w:r w:rsidRPr="00A56554">
        <w:rPr>
          <w:rFonts w:ascii="Times New Roman" w:hAnsi="Times New Roman"/>
          <w:sz w:val="20"/>
        </w:rPr>
        <w:t xml:space="preserve"> shall cooperate in good faith with the </w:t>
      </w:r>
      <w:r w:rsidR="001A3ECF" w:rsidRPr="00A56554">
        <w:rPr>
          <w:rFonts w:ascii="Times New Roman" w:hAnsi="Times New Roman"/>
          <w:sz w:val="20"/>
        </w:rPr>
        <w:t>Judicial Branch Entities</w:t>
      </w:r>
      <w:r w:rsidRPr="00A56554">
        <w:rPr>
          <w:rFonts w:ascii="Times New Roman" w:hAnsi="Times New Roman"/>
          <w:sz w:val="20"/>
        </w:rPr>
        <w:t xml:space="preserve"> and any such </w:t>
      </w:r>
      <w:r w:rsidR="001A7255" w:rsidRPr="00A56554">
        <w:rPr>
          <w:rFonts w:ascii="Times New Roman" w:hAnsi="Times New Roman"/>
          <w:sz w:val="20"/>
        </w:rPr>
        <w:t>T</w:t>
      </w:r>
      <w:r w:rsidRPr="00A56554">
        <w:rPr>
          <w:rFonts w:ascii="Times New Roman" w:hAnsi="Times New Roman"/>
          <w:sz w:val="20"/>
        </w:rPr>
        <w:t xml:space="preserve">hird </w:t>
      </w:r>
      <w:r w:rsidR="001A7255" w:rsidRPr="00A56554">
        <w:rPr>
          <w:rFonts w:ascii="Times New Roman" w:hAnsi="Times New Roman"/>
          <w:sz w:val="20"/>
        </w:rPr>
        <w:t>P</w:t>
      </w:r>
      <w:r w:rsidRPr="00A56554">
        <w:rPr>
          <w:rFonts w:ascii="Times New Roman" w:hAnsi="Times New Roman"/>
          <w:sz w:val="20"/>
        </w:rPr>
        <w:t>arty, to the extent</w:t>
      </w:r>
      <w:r w:rsidR="00D058BA" w:rsidRPr="00A56554">
        <w:rPr>
          <w:rFonts w:ascii="Times New Roman" w:hAnsi="Times New Roman"/>
          <w:sz w:val="20"/>
        </w:rPr>
        <w:t xml:space="preserve"> reasonably required by the </w:t>
      </w:r>
      <w:r w:rsidR="001A1048" w:rsidRPr="00A56554">
        <w:rPr>
          <w:rFonts w:ascii="Times New Roman" w:hAnsi="Times New Roman"/>
          <w:sz w:val="20"/>
        </w:rPr>
        <w:t>Judicial Council</w:t>
      </w:r>
      <w:r w:rsidR="00B81175" w:rsidRPr="00A56554">
        <w:rPr>
          <w:rFonts w:ascii="Times New Roman" w:hAnsi="Times New Roman"/>
          <w:sz w:val="20"/>
        </w:rPr>
        <w:t xml:space="preserve">. </w:t>
      </w:r>
      <w:r w:rsidRPr="00A56554">
        <w:rPr>
          <w:rFonts w:ascii="Times New Roman" w:hAnsi="Times New Roman"/>
          <w:sz w:val="20"/>
        </w:rPr>
        <w:t xml:space="preserve">Such cooperation shall include, without limitation, providing such information as a person with reasonable commercial skills and expertise would find reasonably necessary for the </w:t>
      </w:r>
      <w:r w:rsidR="001A1048" w:rsidRPr="00A56554">
        <w:rPr>
          <w:rFonts w:ascii="Times New Roman" w:hAnsi="Times New Roman"/>
          <w:sz w:val="20"/>
        </w:rPr>
        <w:t>Judicial Council</w:t>
      </w:r>
      <w:r w:rsidRPr="00A56554">
        <w:rPr>
          <w:rFonts w:ascii="Times New Roman" w:hAnsi="Times New Roman"/>
          <w:sz w:val="20"/>
        </w:rPr>
        <w:t xml:space="preserve"> or a </w:t>
      </w:r>
      <w:r w:rsidR="001A7255" w:rsidRPr="00A56554">
        <w:rPr>
          <w:rFonts w:ascii="Times New Roman" w:hAnsi="Times New Roman"/>
          <w:sz w:val="20"/>
        </w:rPr>
        <w:t>T</w:t>
      </w:r>
      <w:r w:rsidRPr="00A56554">
        <w:rPr>
          <w:rFonts w:ascii="Times New Roman" w:hAnsi="Times New Roman"/>
          <w:sz w:val="20"/>
        </w:rPr>
        <w:t xml:space="preserve">hird </w:t>
      </w:r>
      <w:r w:rsidR="001A7255" w:rsidRPr="00A56554">
        <w:rPr>
          <w:rFonts w:ascii="Times New Roman" w:hAnsi="Times New Roman"/>
          <w:sz w:val="20"/>
        </w:rPr>
        <w:t>P</w:t>
      </w:r>
      <w:r w:rsidRPr="00A56554">
        <w:rPr>
          <w:rFonts w:ascii="Times New Roman" w:hAnsi="Times New Roman"/>
          <w:sz w:val="20"/>
        </w:rPr>
        <w:t xml:space="preserve">arty to perform its </w:t>
      </w:r>
      <w:r w:rsidR="00C84422" w:rsidRPr="00A56554">
        <w:rPr>
          <w:rFonts w:ascii="Times New Roman" w:hAnsi="Times New Roman"/>
          <w:sz w:val="20"/>
        </w:rPr>
        <w:t xml:space="preserve">services </w:t>
      </w:r>
      <w:r w:rsidRPr="00A56554">
        <w:rPr>
          <w:rFonts w:ascii="Times New Roman" w:hAnsi="Times New Roman"/>
          <w:sz w:val="20"/>
        </w:rPr>
        <w:t xml:space="preserve">relating to the </w:t>
      </w:r>
      <w:r w:rsidR="008610FA" w:rsidRPr="00A56554">
        <w:rPr>
          <w:rFonts w:ascii="Times New Roman" w:hAnsi="Times New Roman"/>
          <w:sz w:val="20"/>
        </w:rPr>
        <w:t>Work</w:t>
      </w:r>
      <w:r w:rsidRPr="00A56554">
        <w:rPr>
          <w:rFonts w:ascii="Times New Roman" w:hAnsi="Times New Roman"/>
          <w:sz w:val="20"/>
        </w:rPr>
        <w:t>.</w:t>
      </w:r>
      <w:r w:rsidR="00A607C7">
        <w:rPr>
          <w:rFonts w:ascii="Times New Roman" w:hAnsi="Times New Roman"/>
          <w:sz w:val="20"/>
        </w:rPr>
        <w:t xml:space="preserve"> </w:t>
      </w:r>
    </w:p>
    <w:p w14:paraId="46DA1FF2" w14:textId="77777777" w:rsidR="00741FC7" w:rsidRPr="00741FC7" w:rsidRDefault="00873C10" w:rsidP="00741FC7">
      <w:pPr>
        <w:pStyle w:val="ListParagraph"/>
        <w:numPr>
          <w:ilvl w:val="1"/>
          <w:numId w:val="38"/>
        </w:numPr>
        <w:spacing w:before="120" w:after="240" w:line="240" w:lineRule="auto"/>
        <w:ind w:left="1152"/>
        <w:contextualSpacing w:val="0"/>
        <w:rPr>
          <w:rFonts w:ascii="Times New Roman" w:hAnsi="Times New Roman"/>
          <w:b/>
          <w:i/>
          <w:sz w:val="20"/>
        </w:rPr>
      </w:pPr>
      <w:r w:rsidRPr="0069114B">
        <w:rPr>
          <w:rFonts w:ascii="Times New Roman" w:hAnsi="Times New Roman"/>
          <w:sz w:val="20"/>
          <w:u w:val="single"/>
        </w:rPr>
        <w:t>Data and Security</w:t>
      </w:r>
      <w:r w:rsidRPr="00580120">
        <w:rPr>
          <w:rFonts w:ascii="Times New Roman" w:hAnsi="Times New Roman"/>
          <w:sz w:val="20"/>
        </w:rPr>
        <w:t>.</w:t>
      </w:r>
      <w:bookmarkEnd w:id="36"/>
      <w:r w:rsidR="00A56554">
        <w:rPr>
          <w:rFonts w:ascii="Times New Roman" w:hAnsi="Times New Roman"/>
          <w:sz w:val="20"/>
        </w:rPr>
        <w:t xml:space="preserve"> </w:t>
      </w:r>
      <w:bookmarkStart w:id="37" w:name="_Ref15656287"/>
      <w:bookmarkStart w:id="38" w:name="_Toc18745195"/>
      <w:bookmarkStart w:id="39" w:name="_Toc32404058"/>
      <w:bookmarkStart w:id="40" w:name="_Toc57173662"/>
    </w:p>
    <w:p w14:paraId="12E57823" w14:textId="77777777" w:rsidR="00741FC7" w:rsidRPr="00741FC7" w:rsidRDefault="00873C10">
      <w:pPr>
        <w:pStyle w:val="ListParagraph"/>
        <w:numPr>
          <w:ilvl w:val="2"/>
          <w:numId w:val="63"/>
        </w:numPr>
        <w:spacing w:before="120" w:after="240" w:line="240" w:lineRule="auto"/>
        <w:ind w:left="1890"/>
        <w:contextualSpacing w:val="0"/>
        <w:rPr>
          <w:rFonts w:ascii="Times New Roman" w:hAnsi="Times New Roman"/>
          <w:b/>
          <w:i/>
          <w:sz w:val="20"/>
        </w:rPr>
      </w:pPr>
      <w:r w:rsidRPr="00741FC7">
        <w:rPr>
          <w:rFonts w:ascii="Times New Roman" w:hAnsi="Times New Roman"/>
          <w:sz w:val="20"/>
          <w:u w:val="single"/>
        </w:rPr>
        <w:t>Safety and Security Procedures</w:t>
      </w:r>
      <w:bookmarkEnd w:id="37"/>
      <w:bookmarkEnd w:id="38"/>
      <w:bookmarkEnd w:id="39"/>
      <w:bookmarkEnd w:id="40"/>
      <w:r w:rsidRPr="00741FC7">
        <w:rPr>
          <w:rFonts w:ascii="Times New Roman" w:hAnsi="Times New Roman"/>
          <w:sz w:val="20"/>
        </w:rPr>
        <w:t xml:space="preserve">.  </w:t>
      </w:r>
      <w:r w:rsidR="007A2678" w:rsidRPr="00741FC7">
        <w:rPr>
          <w:rFonts w:ascii="Times New Roman" w:hAnsi="Times New Roman"/>
          <w:sz w:val="20"/>
        </w:rPr>
        <w:t>Consultant</w:t>
      </w:r>
      <w:r w:rsidRPr="00741FC7">
        <w:rPr>
          <w:rFonts w:ascii="Times New Roman" w:hAnsi="Times New Roman"/>
          <w:sz w:val="20"/>
        </w:rPr>
        <w:t xml:space="preserve"> shall maintain and enforce, at the </w:t>
      </w:r>
      <w:r w:rsidR="00A607C7" w:rsidRPr="00741FC7">
        <w:rPr>
          <w:rFonts w:ascii="Times New Roman" w:hAnsi="Times New Roman"/>
          <w:sz w:val="20"/>
        </w:rPr>
        <w:t xml:space="preserve">Consultant </w:t>
      </w:r>
      <w:r w:rsidR="00350742" w:rsidRPr="00741FC7">
        <w:rPr>
          <w:rFonts w:ascii="Times New Roman" w:hAnsi="Times New Roman"/>
          <w:sz w:val="20"/>
        </w:rPr>
        <w:t xml:space="preserve">Work </w:t>
      </w:r>
      <w:r w:rsidRPr="00741FC7">
        <w:rPr>
          <w:rFonts w:ascii="Times New Roman" w:hAnsi="Times New Roman"/>
          <w:sz w:val="20"/>
        </w:rPr>
        <w:t xml:space="preserve">Locations, </w:t>
      </w:r>
      <w:r w:rsidR="0050066C" w:rsidRPr="00741FC7">
        <w:rPr>
          <w:rFonts w:ascii="Times New Roman" w:hAnsi="Times New Roman"/>
          <w:sz w:val="20"/>
        </w:rPr>
        <w:t xml:space="preserve">industry-standard </w:t>
      </w:r>
      <w:r w:rsidRPr="00741FC7">
        <w:rPr>
          <w:rFonts w:ascii="Times New Roman" w:hAnsi="Times New Roman"/>
          <w:sz w:val="20"/>
        </w:rPr>
        <w:t>safety and physical security policies and procedures</w:t>
      </w:r>
      <w:r w:rsidR="0050066C" w:rsidRPr="00741FC7">
        <w:rPr>
          <w:rFonts w:ascii="Times New Roman" w:hAnsi="Times New Roman"/>
          <w:sz w:val="20"/>
        </w:rPr>
        <w:t>.</w:t>
      </w:r>
      <w:r w:rsidRPr="00741FC7">
        <w:rPr>
          <w:rFonts w:ascii="Times New Roman" w:hAnsi="Times New Roman"/>
          <w:sz w:val="20"/>
        </w:rPr>
        <w:t xml:space="preserve"> While at each </w:t>
      </w:r>
      <w:r w:rsidR="001A1048" w:rsidRPr="00741FC7">
        <w:rPr>
          <w:rFonts w:ascii="Times New Roman" w:hAnsi="Times New Roman"/>
          <w:sz w:val="20"/>
        </w:rPr>
        <w:t>Judicial Council</w:t>
      </w:r>
      <w:r w:rsidRPr="00741FC7">
        <w:rPr>
          <w:rFonts w:ascii="Times New Roman" w:hAnsi="Times New Roman"/>
          <w:sz w:val="20"/>
        </w:rPr>
        <w:t xml:space="preserve"> </w:t>
      </w:r>
      <w:r w:rsidR="00350742" w:rsidRPr="00741FC7">
        <w:rPr>
          <w:rFonts w:ascii="Times New Roman" w:hAnsi="Times New Roman"/>
          <w:sz w:val="20"/>
        </w:rPr>
        <w:t xml:space="preserve">Work </w:t>
      </w:r>
      <w:r w:rsidRPr="00741FC7">
        <w:rPr>
          <w:rFonts w:ascii="Times New Roman" w:hAnsi="Times New Roman"/>
          <w:sz w:val="20"/>
        </w:rPr>
        <w:t xml:space="preserve">Location, </w:t>
      </w:r>
      <w:r w:rsidR="007A2678" w:rsidRPr="00741FC7">
        <w:rPr>
          <w:rFonts w:ascii="Times New Roman" w:hAnsi="Times New Roman"/>
          <w:sz w:val="20"/>
        </w:rPr>
        <w:t>Consultant</w:t>
      </w:r>
      <w:r w:rsidRPr="00741FC7">
        <w:rPr>
          <w:rFonts w:ascii="Times New Roman" w:hAnsi="Times New Roman"/>
          <w:sz w:val="20"/>
        </w:rPr>
        <w:t xml:space="preserve"> shall comply with the safety and security policies and procedures in effect at such </w:t>
      </w:r>
      <w:r w:rsidR="001A1048" w:rsidRPr="00741FC7">
        <w:rPr>
          <w:rFonts w:ascii="Times New Roman" w:hAnsi="Times New Roman"/>
          <w:sz w:val="20"/>
        </w:rPr>
        <w:t>Judicial Council</w:t>
      </w:r>
      <w:r w:rsidRPr="00741FC7">
        <w:rPr>
          <w:rFonts w:ascii="Times New Roman" w:hAnsi="Times New Roman"/>
          <w:sz w:val="20"/>
        </w:rPr>
        <w:t xml:space="preserve"> </w:t>
      </w:r>
      <w:r w:rsidR="00350742" w:rsidRPr="00741FC7">
        <w:rPr>
          <w:rFonts w:ascii="Times New Roman" w:hAnsi="Times New Roman"/>
          <w:sz w:val="20"/>
        </w:rPr>
        <w:t xml:space="preserve">Work </w:t>
      </w:r>
      <w:r w:rsidRPr="00741FC7">
        <w:rPr>
          <w:rFonts w:ascii="Times New Roman" w:hAnsi="Times New Roman"/>
          <w:sz w:val="20"/>
        </w:rPr>
        <w:t xml:space="preserve">Location. </w:t>
      </w:r>
      <w:bookmarkStart w:id="41" w:name="_Toc18745197"/>
      <w:bookmarkStart w:id="42" w:name="_Ref22615125"/>
      <w:bookmarkStart w:id="43" w:name="_Toc32404060"/>
      <w:bookmarkStart w:id="44" w:name="_Toc57173664"/>
    </w:p>
    <w:p w14:paraId="5DA41146" w14:textId="7C7796EA" w:rsidR="00C37895" w:rsidRPr="00741FC7" w:rsidRDefault="00C37895">
      <w:pPr>
        <w:pStyle w:val="ListParagraph"/>
        <w:numPr>
          <w:ilvl w:val="2"/>
          <w:numId w:val="63"/>
        </w:numPr>
        <w:spacing w:before="120" w:after="240" w:line="240" w:lineRule="auto"/>
        <w:ind w:left="1890"/>
        <w:contextualSpacing w:val="0"/>
        <w:rPr>
          <w:rFonts w:ascii="Times New Roman" w:hAnsi="Times New Roman"/>
          <w:b/>
          <w:i/>
          <w:sz w:val="20"/>
        </w:rPr>
      </w:pPr>
      <w:r w:rsidRPr="00741FC7">
        <w:rPr>
          <w:rFonts w:ascii="Times New Roman" w:hAnsi="Times New Roman"/>
          <w:sz w:val="20"/>
          <w:u w:val="single"/>
        </w:rPr>
        <w:t>Data Security</w:t>
      </w:r>
      <w:r w:rsidRPr="00741FC7">
        <w:rPr>
          <w:rFonts w:ascii="Times New Roman" w:hAnsi="Times New Roman"/>
          <w:sz w:val="20"/>
        </w:rPr>
        <w:t>.</w:t>
      </w:r>
    </w:p>
    <w:p w14:paraId="7A3783F7" w14:textId="4EE53800" w:rsidR="00C37895" w:rsidRPr="00741FC7" w:rsidRDefault="007A2678">
      <w:pPr>
        <w:pStyle w:val="ListParagraph"/>
        <w:numPr>
          <w:ilvl w:val="3"/>
          <w:numId w:val="63"/>
        </w:numPr>
        <w:spacing w:before="120" w:after="240" w:line="240" w:lineRule="auto"/>
        <w:ind w:left="2790" w:hanging="900"/>
        <w:contextualSpacing w:val="0"/>
        <w:rPr>
          <w:rFonts w:ascii="Times New Roman" w:hAnsi="Times New Roman"/>
          <w:sz w:val="20"/>
        </w:rPr>
      </w:pPr>
      <w:r w:rsidRPr="00741FC7">
        <w:rPr>
          <w:rFonts w:ascii="Times New Roman" w:hAnsi="Times New Roman"/>
          <w:sz w:val="20"/>
        </w:rPr>
        <w:t>Consultant</w:t>
      </w:r>
      <w:r w:rsidR="000E744F" w:rsidRPr="00741FC7">
        <w:rPr>
          <w:rFonts w:ascii="Times New Roman" w:hAnsi="Times New Roman"/>
          <w:sz w:val="20"/>
        </w:rPr>
        <w:t xml:space="preserve"> shall comply with the Data Safeguards. </w:t>
      </w:r>
      <w:r w:rsidRPr="00741FC7">
        <w:rPr>
          <w:rFonts w:ascii="Times New Roman" w:hAnsi="Times New Roman"/>
          <w:sz w:val="20"/>
        </w:rPr>
        <w:t>Consultant</w:t>
      </w:r>
      <w:r w:rsidR="00C37895" w:rsidRPr="00741FC7">
        <w:rPr>
          <w:rFonts w:ascii="Times New Roman" w:hAnsi="Times New Roman"/>
          <w:sz w:val="20"/>
        </w:rPr>
        <w:t xml:space="preserve"> shall implement and maintain </w:t>
      </w:r>
      <w:r w:rsidR="0070489E" w:rsidRPr="00741FC7">
        <w:rPr>
          <w:rFonts w:ascii="Times New Roman" w:hAnsi="Times New Roman"/>
          <w:sz w:val="20"/>
        </w:rPr>
        <w:t xml:space="preserve">a comprehensive information security program </w:t>
      </w:r>
      <w:r w:rsidR="00757565" w:rsidRPr="00741FC7">
        <w:rPr>
          <w:rFonts w:ascii="Times New Roman" w:hAnsi="Times New Roman"/>
          <w:sz w:val="20"/>
        </w:rPr>
        <w:t>(“</w:t>
      </w:r>
      <w:r w:rsidRPr="00741FC7">
        <w:rPr>
          <w:rFonts w:ascii="Times New Roman" w:hAnsi="Times New Roman"/>
          <w:sz w:val="20"/>
        </w:rPr>
        <w:t>Consultant</w:t>
      </w:r>
      <w:r w:rsidR="00757565" w:rsidRPr="00741FC7">
        <w:rPr>
          <w:rFonts w:ascii="Times New Roman" w:hAnsi="Times New Roman"/>
          <w:sz w:val="20"/>
        </w:rPr>
        <w:t xml:space="preserve">’s Information Security Program”) </w:t>
      </w:r>
      <w:r w:rsidR="0070489E" w:rsidRPr="00741FC7">
        <w:rPr>
          <w:rFonts w:ascii="Times New Roman" w:hAnsi="Times New Roman"/>
          <w:sz w:val="20"/>
        </w:rPr>
        <w:t xml:space="preserve">in accordance with </w:t>
      </w:r>
      <w:r w:rsidR="00C37895" w:rsidRPr="00741FC7">
        <w:rPr>
          <w:rFonts w:ascii="Times New Roman" w:hAnsi="Times New Roman"/>
          <w:sz w:val="20"/>
        </w:rPr>
        <w:t>the</w:t>
      </w:r>
      <w:r w:rsidR="000E744F" w:rsidRPr="00741FC7">
        <w:rPr>
          <w:rFonts w:ascii="Times New Roman" w:hAnsi="Times New Roman"/>
          <w:sz w:val="20"/>
        </w:rPr>
        <w:t xml:space="preserve"> Data Safeguards</w:t>
      </w:r>
      <w:r w:rsidR="00C37895" w:rsidRPr="00741FC7">
        <w:rPr>
          <w:rFonts w:ascii="Times New Roman" w:hAnsi="Times New Roman"/>
          <w:sz w:val="20"/>
        </w:rPr>
        <w:t xml:space="preserve">. </w:t>
      </w:r>
      <w:r w:rsidRPr="00741FC7">
        <w:rPr>
          <w:rFonts w:ascii="Times New Roman" w:hAnsi="Times New Roman"/>
          <w:sz w:val="20"/>
        </w:rPr>
        <w:t>Consultant</w:t>
      </w:r>
      <w:r w:rsidR="00C37895" w:rsidRPr="00741FC7">
        <w:rPr>
          <w:rFonts w:ascii="Times New Roman" w:hAnsi="Times New Roman"/>
          <w:sz w:val="20"/>
        </w:rPr>
        <w:t xml:space="preserve"> shall comply with all applicable privacy and data security laws, and other laws (including the California Rules of Court)</w:t>
      </w:r>
      <w:r w:rsidR="000E744F" w:rsidRPr="00741FC7">
        <w:rPr>
          <w:rFonts w:ascii="Times New Roman" w:hAnsi="Times New Roman"/>
          <w:sz w:val="20"/>
        </w:rPr>
        <w:t xml:space="preserve"> and </w:t>
      </w:r>
      <w:r w:rsidR="00C37895" w:rsidRPr="00741FC7">
        <w:rPr>
          <w:rFonts w:ascii="Times New Roman" w:hAnsi="Times New Roman"/>
          <w:sz w:val="20"/>
        </w:rPr>
        <w:t xml:space="preserve">regulations relating to the protection, collection, use, and distribution of </w:t>
      </w:r>
      <w:r w:rsidR="001A1048" w:rsidRPr="00741FC7">
        <w:rPr>
          <w:rFonts w:ascii="Times New Roman" w:hAnsi="Times New Roman"/>
          <w:sz w:val="20"/>
        </w:rPr>
        <w:t>Judicial Council</w:t>
      </w:r>
      <w:r w:rsidR="00C37895" w:rsidRPr="00741FC7">
        <w:rPr>
          <w:rFonts w:ascii="Times New Roman" w:hAnsi="Times New Roman"/>
          <w:sz w:val="20"/>
        </w:rPr>
        <w:t xml:space="preserve"> Data</w:t>
      </w:r>
      <w:r w:rsidR="000E744F" w:rsidRPr="00741FC7">
        <w:rPr>
          <w:rFonts w:ascii="Times New Roman" w:hAnsi="Times New Roman"/>
          <w:sz w:val="20"/>
        </w:rPr>
        <w:t xml:space="preserve">, as well as </w:t>
      </w:r>
      <w:r w:rsidR="00C37895" w:rsidRPr="00741FC7">
        <w:rPr>
          <w:rFonts w:ascii="Times New Roman" w:hAnsi="Times New Roman"/>
          <w:sz w:val="20"/>
        </w:rPr>
        <w:t xml:space="preserve">privacy and data security requirements </w:t>
      </w:r>
      <w:r w:rsidR="00C37895" w:rsidRPr="00741FC7">
        <w:rPr>
          <w:rFonts w:ascii="Times New Roman" w:hAnsi="Times New Roman"/>
          <w:sz w:val="20"/>
        </w:rPr>
        <w:lastRenderedPageBreak/>
        <w:t xml:space="preserve">and standards set forth in the </w:t>
      </w:r>
      <w:r w:rsidR="001A1048" w:rsidRPr="00741FC7">
        <w:rPr>
          <w:rFonts w:ascii="Times New Roman" w:hAnsi="Times New Roman"/>
          <w:sz w:val="20"/>
        </w:rPr>
        <w:t>Judicial Council</w:t>
      </w:r>
      <w:r w:rsidR="00C37895" w:rsidRPr="00741FC7">
        <w:rPr>
          <w:rFonts w:ascii="Times New Roman" w:hAnsi="Times New Roman"/>
          <w:sz w:val="20"/>
        </w:rPr>
        <w:t xml:space="preserve">’s policies or procedures. To the extent that California Rule of Court 2.505 applies to this Agreement, </w:t>
      </w:r>
      <w:r w:rsidRPr="00741FC7">
        <w:rPr>
          <w:rFonts w:ascii="Times New Roman" w:hAnsi="Times New Roman"/>
          <w:sz w:val="20"/>
        </w:rPr>
        <w:t>Consultant</w:t>
      </w:r>
      <w:r w:rsidR="00C37895" w:rsidRPr="00741FC7">
        <w:rPr>
          <w:rFonts w:ascii="Times New Roman" w:hAnsi="Times New Roman"/>
          <w:sz w:val="20"/>
        </w:rPr>
        <w:t xml:space="preserve"> shall provide access and protect confidentiality of court records as set forth in that rule and in accordance with this Agreement.</w:t>
      </w:r>
      <w:r w:rsidR="00E6655A" w:rsidRPr="00741FC7">
        <w:rPr>
          <w:rFonts w:ascii="Times New Roman" w:hAnsi="Times New Roman"/>
          <w:sz w:val="20"/>
        </w:rPr>
        <w:t xml:space="preserve"> In addition to the foregoing, </w:t>
      </w:r>
      <w:r w:rsidRPr="00741FC7">
        <w:rPr>
          <w:rFonts w:ascii="Times New Roman" w:hAnsi="Times New Roman"/>
          <w:sz w:val="20"/>
        </w:rPr>
        <w:t>Consultant</w:t>
      </w:r>
      <w:r w:rsidR="00E6655A" w:rsidRPr="00741FC7">
        <w:rPr>
          <w:rFonts w:ascii="Times New Roman" w:hAnsi="Times New Roman"/>
          <w:sz w:val="20"/>
        </w:rPr>
        <w:t xml:space="preserve"> represents and warrants that </w:t>
      </w:r>
      <w:r w:rsidR="004005E0" w:rsidRPr="00741FC7">
        <w:rPr>
          <w:rFonts w:ascii="Times New Roman" w:hAnsi="Times New Roman"/>
          <w:sz w:val="20"/>
        </w:rPr>
        <w:t>Consultant</w:t>
      </w:r>
      <w:r w:rsidR="00E6655A" w:rsidRPr="00741FC7">
        <w:rPr>
          <w:rFonts w:ascii="Times New Roman" w:hAnsi="Times New Roman"/>
          <w:sz w:val="20"/>
        </w:rPr>
        <w:t xml:space="preserve"> complies with, and throughout the term of this Agreement, </w:t>
      </w:r>
      <w:r w:rsidR="00A528F1" w:rsidRPr="00741FC7">
        <w:rPr>
          <w:rFonts w:ascii="Times New Roman" w:hAnsi="Times New Roman"/>
          <w:sz w:val="20"/>
        </w:rPr>
        <w:t>Consultant,</w:t>
      </w:r>
      <w:r w:rsidR="00E6655A" w:rsidRPr="00741FC7">
        <w:rPr>
          <w:rFonts w:ascii="Times New Roman" w:hAnsi="Times New Roman"/>
          <w:sz w:val="20"/>
        </w:rPr>
        <w:t xml:space="preserve">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741FC7">
        <w:rPr>
          <w:rFonts w:ascii="Times New Roman" w:hAnsi="Times New Roman"/>
          <w:sz w:val="20"/>
        </w:rPr>
        <w:t>ols or data security protocols.</w:t>
      </w:r>
    </w:p>
    <w:p w14:paraId="3ECE9D42" w14:textId="533B6A65" w:rsidR="00C37895" w:rsidRPr="00580120" w:rsidRDefault="00C37895">
      <w:pPr>
        <w:pStyle w:val="ListParagraph"/>
        <w:numPr>
          <w:ilvl w:val="3"/>
          <w:numId w:val="63"/>
        </w:numPr>
        <w:spacing w:before="120" w:after="240" w:line="240" w:lineRule="auto"/>
        <w:ind w:left="2790" w:hanging="900"/>
        <w:contextualSpacing w:val="0"/>
        <w:rPr>
          <w:rFonts w:ascii="Times New Roman" w:hAnsi="Times New Roman"/>
          <w:sz w:val="20"/>
        </w:rPr>
      </w:pPr>
      <w:r w:rsidRPr="00580120">
        <w:rPr>
          <w:rFonts w:ascii="Times New Roman" w:hAnsi="Times New Roman"/>
          <w:sz w:val="20"/>
        </w:rPr>
        <w:t xml:space="preserve">Unauthorized access </w:t>
      </w:r>
      <w:r w:rsidR="00A704A0" w:rsidRPr="00580120">
        <w:rPr>
          <w:rFonts w:ascii="Times New Roman" w:hAnsi="Times New Roman"/>
          <w:sz w:val="20"/>
        </w:rPr>
        <w:t>to or</w:t>
      </w:r>
      <w:r w:rsidRPr="00580120">
        <w:rPr>
          <w:rFonts w:ascii="Times New Roman" w:hAnsi="Times New Roman"/>
          <w:sz w:val="20"/>
        </w:rPr>
        <w:t xml:space="preserve"> use or disclosure of </w:t>
      </w:r>
      <w:r w:rsidR="001A1048" w:rsidRPr="00580120">
        <w:rPr>
          <w:rFonts w:ascii="Times New Roman" w:hAnsi="Times New Roman"/>
          <w:sz w:val="20"/>
        </w:rPr>
        <w:t>Judicial Council</w:t>
      </w:r>
      <w:r w:rsidRPr="00580120">
        <w:rPr>
          <w:rFonts w:ascii="Times New Roman" w:hAnsi="Times New Roman"/>
          <w:sz w:val="20"/>
        </w:rPr>
        <w:t xml:space="preserve"> Data (including data mining, or any commercial use) by </w:t>
      </w:r>
      <w:r w:rsidR="00A607C7">
        <w:rPr>
          <w:rFonts w:ascii="Times New Roman" w:hAnsi="Times New Roman"/>
          <w:sz w:val="20"/>
        </w:rPr>
        <w:t>Consultant</w:t>
      </w:r>
      <w:r w:rsidR="00A607C7" w:rsidRPr="00580120">
        <w:rPr>
          <w:rFonts w:ascii="Times New Roman" w:hAnsi="Times New Roman"/>
          <w:sz w:val="20"/>
        </w:rPr>
        <w:t xml:space="preserve"> </w:t>
      </w:r>
      <w:r w:rsidRPr="00580120">
        <w:rPr>
          <w:rFonts w:ascii="Times New Roman" w:hAnsi="Times New Roman"/>
          <w:sz w:val="20"/>
        </w:rPr>
        <w:t>or third parties</w:t>
      </w:r>
      <w:r w:rsidR="002269A3" w:rsidRPr="00580120">
        <w:rPr>
          <w:rFonts w:ascii="Times New Roman" w:hAnsi="Times New Roman"/>
          <w:sz w:val="20"/>
        </w:rPr>
        <w:t>,</w:t>
      </w:r>
      <w:r w:rsidRPr="00580120">
        <w:rPr>
          <w:rFonts w:ascii="Times New Roman" w:hAnsi="Times New Roman"/>
          <w:sz w:val="20"/>
        </w:rPr>
        <w:t xml:space="preserve"> is prohibited. </w:t>
      </w:r>
      <w:r w:rsidR="007A2678">
        <w:rPr>
          <w:rFonts w:ascii="Times New Roman" w:hAnsi="Times New Roman"/>
          <w:sz w:val="20"/>
        </w:rPr>
        <w:t>Consultant</w:t>
      </w:r>
      <w:r w:rsidRPr="00580120">
        <w:rPr>
          <w:rFonts w:ascii="Times New Roman" w:hAnsi="Times New Roman"/>
          <w:sz w:val="20"/>
        </w:rPr>
        <w:t xml:space="preserve"> shall not, without the prior written consent of an authorized representative of </w:t>
      </w:r>
      <w:r w:rsidR="001A1048" w:rsidRPr="00580120">
        <w:rPr>
          <w:rFonts w:ascii="Times New Roman" w:hAnsi="Times New Roman"/>
          <w:sz w:val="20"/>
        </w:rPr>
        <w:t>Judicial Council</w:t>
      </w:r>
      <w:r w:rsidRPr="00580120">
        <w:rPr>
          <w:rFonts w:ascii="Times New Roman" w:hAnsi="Times New Roman"/>
          <w:sz w:val="20"/>
        </w:rPr>
        <w:t xml:space="preserve">, use </w:t>
      </w:r>
      <w:r w:rsidR="000E744F" w:rsidRPr="00580120">
        <w:rPr>
          <w:rFonts w:ascii="Times New Roman" w:hAnsi="Times New Roman"/>
          <w:sz w:val="20"/>
        </w:rPr>
        <w:t xml:space="preserve">or access </w:t>
      </w:r>
      <w:r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 Data for any purpose other than to provide the Work under this Agreement. In no event shall </w:t>
      </w:r>
      <w:r w:rsidR="00A607C7">
        <w:rPr>
          <w:rFonts w:ascii="Times New Roman" w:hAnsi="Times New Roman"/>
          <w:sz w:val="20"/>
        </w:rPr>
        <w:t>Consultant</w:t>
      </w:r>
      <w:r w:rsidR="00A607C7" w:rsidRPr="00580120">
        <w:rPr>
          <w:rFonts w:ascii="Times New Roman" w:hAnsi="Times New Roman"/>
          <w:sz w:val="20"/>
        </w:rPr>
        <w:t xml:space="preserve"> </w:t>
      </w:r>
      <w:r w:rsidRPr="00580120">
        <w:rPr>
          <w:rFonts w:ascii="Times New Roman" w:hAnsi="Times New Roman"/>
          <w:sz w:val="20"/>
        </w:rPr>
        <w:t xml:space="preserve">transfer </w:t>
      </w:r>
      <w:r w:rsidR="00F30315"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 Data to third </w:t>
      </w:r>
      <w:r w:rsidR="00A704A0" w:rsidRPr="00580120">
        <w:rPr>
          <w:rFonts w:ascii="Times New Roman" w:hAnsi="Times New Roman"/>
          <w:sz w:val="20"/>
        </w:rPr>
        <w:t>parties or</w:t>
      </w:r>
      <w:r w:rsidRPr="00580120">
        <w:rPr>
          <w:rFonts w:ascii="Times New Roman" w:hAnsi="Times New Roman"/>
          <w:sz w:val="20"/>
        </w:rPr>
        <w:t xml:space="preserve"> provide third parties access to </w:t>
      </w:r>
      <w:r w:rsidR="00F30315"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 Data, except as may be expressly authorized by </w:t>
      </w:r>
      <w:r w:rsidR="001A1048" w:rsidRPr="00580120">
        <w:rPr>
          <w:rFonts w:ascii="Times New Roman" w:hAnsi="Times New Roman"/>
          <w:sz w:val="20"/>
        </w:rPr>
        <w:t>Judicial Council</w:t>
      </w:r>
      <w:r w:rsidRPr="00580120">
        <w:rPr>
          <w:rFonts w:ascii="Times New Roman" w:hAnsi="Times New Roman"/>
          <w:sz w:val="20"/>
        </w:rPr>
        <w:t xml:space="preserve">. </w:t>
      </w:r>
      <w:r w:rsidR="007A2678">
        <w:rPr>
          <w:rFonts w:ascii="Times New Roman" w:hAnsi="Times New Roman"/>
          <w:sz w:val="20"/>
        </w:rPr>
        <w:t>Consultant</w:t>
      </w:r>
      <w:r w:rsidRPr="00580120">
        <w:rPr>
          <w:rFonts w:ascii="Times New Roman" w:hAnsi="Times New Roman"/>
          <w:sz w:val="20"/>
        </w:rPr>
        <w:t xml:space="preserve"> is responsible for the security and confidentiality of </w:t>
      </w:r>
      <w:r w:rsidR="00F30315"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 Data. </w:t>
      </w:r>
      <w:r w:rsidR="001A1048" w:rsidRPr="00580120">
        <w:rPr>
          <w:rFonts w:ascii="Times New Roman" w:hAnsi="Times New Roman"/>
          <w:sz w:val="20"/>
        </w:rPr>
        <w:t>Judicial Council</w:t>
      </w:r>
      <w:r w:rsidRPr="00580120">
        <w:rPr>
          <w:rFonts w:ascii="Times New Roman" w:hAnsi="Times New Roman"/>
          <w:sz w:val="20"/>
        </w:rPr>
        <w:t xml:space="preserve"> owns and retains all right and title to </w:t>
      </w:r>
      <w:r w:rsidR="00F30315"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 Data, and has the exclusive right to control its use. </w:t>
      </w:r>
    </w:p>
    <w:p w14:paraId="1773B0A4" w14:textId="087A4D85" w:rsidR="00C37895" w:rsidRPr="00580120" w:rsidRDefault="00C37895">
      <w:pPr>
        <w:pStyle w:val="ListParagraph"/>
        <w:numPr>
          <w:ilvl w:val="3"/>
          <w:numId w:val="63"/>
        </w:numPr>
        <w:spacing w:before="120" w:after="240" w:line="240" w:lineRule="auto"/>
        <w:ind w:left="2790" w:hanging="900"/>
        <w:contextualSpacing w:val="0"/>
        <w:rPr>
          <w:rFonts w:ascii="Times New Roman" w:hAnsi="Times New Roman"/>
          <w:sz w:val="20"/>
        </w:rPr>
      </w:pPr>
      <w:r w:rsidRPr="00580120">
        <w:rPr>
          <w:rFonts w:ascii="Times New Roman" w:hAnsi="Times New Roman"/>
          <w:sz w:val="20"/>
        </w:rPr>
        <w:t xml:space="preserve">No Work shall be provided from outside the continental United States. Remote access to </w:t>
      </w:r>
      <w:r w:rsidR="001A1048" w:rsidRPr="00580120">
        <w:rPr>
          <w:rFonts w:ascii="Times New Roman" w:hAnsi="Times New Roman"/>
          <w:sz w:val="20"/>
        </w:rPr>
        <w:t>Judicial Council</w:t>
      </w:r>
      <w:r w:rsidRPr="00580120">
        <w:rPr>
          <w:rFonts w:ascii="Times New Roman" w:hAnsi="Times New Roman"/>
          <w:sz w:val="20"/>
        </w:rPr>
        <w:t xml:space="preserve"> Data from outside the continental United States is prohibited unless approved</w:t>
      </w:r>
      <w:r w:rsidR="00ED3467" w:rsidRPr="00580120">
        <w:rPr>
          <w:rFonts w:ascii="Times New Roman" w:hAnsi="Times New Roman"/>
          <w:sz w:val="20"/>
        </w:rPr>
        <w:t xml:space="preserve"> in writing</w:t>
      </w:r>
      <w:r w:rsidRPr="00580120">
        <w:rPr>
          <w:rFonts w:ascii="Times New Roman" w:hAnsi="Times New Roman"/>
          <w:sz w:val="20"/>
        </w:rPr>
        <w:t xml:space="preserve"> in advance by the </w:t>
      </w:r>
      <w:r w:rsidR="001A1048" w:rsidRPr="00580120">
        <w:rPr>
          <w:rFonts w:ascii="Times New Roman" w:hAnsi="Times New Roman"/>
          <w:sz w:val="20"/>
        </w:rPr>
        <w:t>Judicial Council</w:t>
      </w:r>
      <w:r w:rsidRPr="00580120">
        <w:rPr>
          <w:rFonts w:ascii="Times New Roman" w:hAnsi="Times New Roman"/>
          <w:sz w:val="20"/>
        </w:rPr>
        <w:t xml:space="preserve">. The physical location of </w:t>
      </w:r>
      <w:r w:rsidR="00A607C7">
        <w:rPr>
          <w:rFonts w:ascii="Times New Roman" w:hAnsi="Times New Roman"/>
          <w:sz w:val="20"/>
        </w:rPr>
        <w:t>Consultant</w:t>
      </w:r>
      <w:r w:rsidR="00A607C7" w:rsidRPr="00580120">
        <w:rPr>
          <w:rFonts w:ascii="Times New Roman" w:hAnsi="Times New Roman"/>
          <w:sz w:val="20"/>
        </w:rPr>
        <w:t xml:space="preserve">’s </w:t>
      </w:r>
      <w:r w:rsidRPr="00580120">
        <w:rPr>
          <w:rFonts w:ascii="Times New Roman" w:hAnsi="Times New Roman"/>
          <w:sz w:val="20"/>
        </w:rPr>
        <w:t xml:space="preserve">data center, systems, and equipment where </w:t>
      </w:r>
      <w:r w:rsidR="000F7270"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 Data is stored shall be within the continental United States. </w:t>
      </w:r>
      <w:r w:rsidR="007A2678">
        <w:rPr>
          <w:rFonts w:ascii="Times New Roman" w:hAnsi="Times New Roman"/>
          <w:sz w:val="20"/>
        </w:rPr>
        <w:t>Consultant</w:t>
      </w:r>
      <w:r w:rsidRPr="00580120">
        <w:rPr>
          <w:rFonts w:ascii="Times New Roman" w:hAnsi="Times New Roman"/>
          <w:sz w:val="20"/>
        </w:rPr>
        <w:t xml:space="preserve"> shall ensure that access to the </w:t>
      </w:r>
      <w:r w:rsidR="001A1048" w:rsidRPr="00580120">
        <w:rPr>
          <w:rFonts w:ascii="Times New Roman" w:hAnsi="Times New Roman"/>
          <w:sz w:val="20"/>
        </w:rPr>
        <w:t>Judicial Council</w:t>
      </w:r>
      <w:r w:rsidRPr="00580120">
        <w:rPr>
          <w:rFonts w:ascii="Times New Roman" w:hAnsi="Times New Roman"/>
          <w:sz w:val="20"/>
        </w:rPr>
        <w:t xml:space="preserve"> Data will be provided to the </w:t>
      </w:r>
      <w:r w:rsidR="001A1048" w:rsidRPr="00580120">
        <w:rPr>
          <w:rFonts w:ascii="Times New Roman" w:hAnsi="Times New Roman"/>
          <w:sz w:val="20"/>
        </w:rPr>
        <w:t>Judicial Council</w:t>
      </w:r>
      <w:r w:rsidRPr="00580120">
        <w:rPr>
          <w:rFonts w:ascii="Times New Roman" w:hAnsi="Times New Roman"/>
          <w:sz w:val="20"/>
        </w:rPr>
        <w:t xml:space="preserve"> (and its authorized users) 24 hours per day, 365 days per year (excluding agreed-upon maintenance downtime). Upon the </w:t>
      </w:r>
      <w:r w:rsidR="001A1048" w:rsidRPr="00580120">
        <w:rPr>
          <w:rFonts w:ascii="Times New Roman" w:hAnsi="Times New Roman"/>
          <w:sz w:val="20"/>
        </w:rPr>
        <w:t>Judicial Council</w:t>
      </w:r>
      <w:r w:rsidRPr="00580120">
        <w:rPr>
          <w:rFonts w:ascii="Times New Roman" w:hAnsi="Times New Roman"/>
          <w:sz w:val="20"/>
        </w:rPr>
        <w:t xml:space="preserve">’s request, all </w:t>
      </w:r>
      <w:r w:rsidR="001A1048" w:rsidRPr="00580120">
        <w:rPr>
          <w:rFonts w:ascii="Times New Roman" w:hAnsi="Times New Roman"/>
          <w:sz w:val="20"/>
        </w:rPr>
        <w:t>Judicial Council</w:t>
      </w:r>
      <w:r w:rsidRPr="00580120">
        <w:rPr>
          <w:rFonts w:ascii="Times New Roman" w:hAnsi="Times New Roman"/>
          <w:sz w:val="20"/>
        </w:rPr>
        <w:t xml:space="preserve"> Data in the possession of </w:t>
      </w:r>
      <w:r w:rsidR="00A607C7">
        <w:rPr>
          <w:rFonts w:ascii="Times New Roman" w:hAnsi="Times New Roman"/>
          <w:sz w:val="20"/>
        </w:rPr>
        <w:t>Consultant</w:t>
      </w:r>
      <w:r w:rsidR="00A607C7" w:rsidRPr="00580120">
        <w:rPr>
          <w:rFonts w:ascii="Times New Roman" w:hAnsi="Times New Roman"/>
          <w:sz w:val="20"/>
        </w:rPr>
        <w:t xml:space="preserve"> </w:t>
      </w:r>
      <w:r w:rsidRPr="00580120">
        <w:rPr>
          <w:rFonts w:ascii="Times New Roman" w:hAnsi="Times New Roman"/>
          <w:sz w:val="20"/>
        </w:rPr>
        <w:t xml:space="preserve">shall be provided to </w:t>
      </w:r>
      <w:r w:rsidR="001A1048" w:rsidRPr="00580120">
        <w:rPr>
          <w:rFonts w:ascii="Times New Roman" w:hAnsi="Times New Roman"/>
          <w:sz w:val="20"/>
        </w:rPr>
        <w:t>Judicial Council</w:t>
      </w:r>
      <w:r w:rsidRPr="00580120">
        <w:rPr>
          <w:rFonts w:ascii="Times New Roman" w:hAnsi="Times New Roman"/>
          <w:sz w:val="20"/>
        </w:rPr>
        <w:t xml:space="preserve"> in a manner reasonably requested by </w:t>
      </w:r>
      <w:r w:rsidR="001A1048" w:rsidRPr="00580120">
        <w:rPr>
          <w:rFonts w:ascii="Times New Roman" w:hAnsi="Times New Roman"/>
          <w:sz w:val="20"/>
        </w:rPr>
        <w:t>Judicial Council</w:t>
      </w:r>
      <w:r w:rsidRPr="00580120">
        <w:rPr>
          <w:rFonts w:ascii="Times New Roman" w:hAnsi="Times New Roman"/>
          <w:sz w:val="20"/>
        </w:rPr>
        <w:t xml:space="preserve"> and all copies shall be permanently removed from </w:t>
      </w:r>
      <w:r w:rsidR="00A607C7">
        <w:rPr>
          <w:rFonts w:ascii="Times New Roman" w:hAnsi="Times New Roman"/>
          <w:sz w:val="20"/>
        </w:rPr>
        <w:t>Consultant</w:t>
      </w:r>
      <w:r w:rsidR="00A607C7" w:rsidRPr="00580120">
        <w:rPr>
          <w:rFonts w:ascii="Times New Roman" w:hAnsi="Times New Roman"/>
          <w:sz w:val="20"/>
        </w:rPr>
        <w:t xml:space="preserve">’s </w:t>
      </w:r>
      <w:r w:rsidRPr="00580120">
        <w:rPr>
          <w:rFonts w:ascii="Times New Roman" w:hAnsi="Times New Roman"/>
          <w:sz w:val="20"/>
        </w:rPr>
        <w:t xml:space="preserve">system, records, and backups, and all subsequent use of such information by </w:t>
      </w:r>
      <w:r w:rsidR="00A607C7">
        <w:rPr>
          <w:rFonts w:ascii="Times New Roman" w:hAnsi="Times New Roman"/>
          <w:sz w:val="20"/>
        </w:rPr>
        <w:t>Consultant</w:t>
      </w:r>
      <w:r w:rsidR="00A607C7" w:rsidRPr="00580120">
        <w:rPr>
          <w:rFonts w:ascii="Times New Roman" w:hAnsi="Times New Roman"/>
          <w:sz w:val="20"/>
        </w:rPr>
        <w:t xml:space="preserve"> </w:t>
      </w:r>
      <w:r w:rsidRPr="00580120">
        <w:rPr>
          <w:rFonts w:ascii="Times New Roman" w:hAnsi="Times New Roman"/>
          <w:sz w:val="20"/>
        </w:rPr>
        <w:t xml:space="preserve">shall cease. </w:t>
      </w:r>
    </w:p>
    <w:p w14:paraId="4C4C37E1" w14:textId="1A7860E6" w:rsidR="00B96F68" w:rsidRPr="00580120" w:rsidRDefault="00C37895">
      <w:pPr>
        <w:pStyle w:val="ListParagraph"/>
        <w:numPr>
          <w:ilvl w:val="3"/>
          <w:numId w:val="63"/>
        </w:numPr>
        <w:spacing w:before="120" w:after="240" w:line="240" w:lineRule="auto"/>
        <w:ind w:left="2790" w:hanging="900"/>
        <w:contextualSpacing w:val="0"/>
        <w:rPr>
          <w:rFonts w:ascii="Times New Roman" w:hAnsi="Times New Roman"/>
          <w:sz w:val="20"/>
        </w:rPr>
      </w:pPr>
      <w:r w:rsidRPr="00580120">
        <w:rPr>
          <w:rFonts w:ascii="Times New Roman" w:hAnsi="Times New Roman"/>
          <w:sz w:val="20"/>
        </w:rPr>
        <w:t xml:space="preserve">Confidential, sensitive, or personally identifiable information shall be encrypted in accordance with the highest industry standards, applicable laws, this Agreement, and </w:t>
      </w:r>
      <w:r w:rsidR="001A1048" w:rsidRPr="00580120">
        <w:rPr>
          <w:rFonts w:ascii="Times New Roman" w:hAnsi="Times New Roman"/>
          <w:sz w:val="20"/>
        </w:rPr>
        <w:t>Judicial Council</w:t>
      </w:r>
      <w:r w:rsidRPr="00580120">
        <w:rPr>
          <w:rFonts w:ascii="Times New Roman" w:hAnsi="Times New Roman"/>
          <w:sz w:val="20"/>
        </w:rPr>
        <w:t xml:space="preserve"> policies and procedures.</w:t>
      </w:r>
    </w:p>
    <w:p w14:paraId="5F7F834C" w14:textId="25757847" w:rsidR="003D6011" w:rsidRPr="00580120" w:rsidRDefault="00C37895">
      <w:pPr>
        <w:pStyle w:val="ListParagraph"/>
        <w:numPr>
          <w:ilvl w:val="2"/>
          <w:numId w:val="63"/>
        </w:numPr>
        <w:spacing w:before="120" w:after="240" w:line="240" w:lineRule="auto"/>
        <w:ind w:left="1872"/>
        <w:contextualSpacing w:val="0"/>
        <w:rPr>
          <w:rFonts w:ascii="Times New Roman" w:hAnsi="Times New Roman"/>
          <w:sz w:val="20"/>
        </w:rPr>
      </w:pPr>
      <w:r w:rsidRPr="00580120">
        <w:rPr>
          <w:rFonts w:ascii="Times New Roman" w:hAnsi="Times New Roman"/>
          <w:sz w:val="20"/>
          <w:u w:val="single"/>
        </w:rPr>
        <w:t>Data Breach</w:t>
      </w:r>
      <w:r w:rsidR="00580120" w:rsidRPr="00580120">
        <w:rPr>
          <w:rFonts w:ascii="Times New Roman" w:hAnsi="Times New Roman"/>
          <w:sz w:val="20"/>
        </w:rPr>
        <w:t xml:space="preserve">. </w:t>
      </w:r>
      <w:r w:rsidR="00580120" w:rsidRPr="00580120">
        <w:rPr>
          <w:rFonts w:ascii="Times New Roman" w:hAnsi="Times New Roman"/>
          <w:sz w:val="20"/>
          <w:szCs w:val="20"/>
        </w:rPr>
        <w:t xml:space="preserve">If there is a suspected or actual Data Breach, </w:t>
      </w:r>
      <w:r w:rsidR="007A2678">
        <w:rPr>
          <w:rFonts w:ascii="Times New Roman" w:hAnsi="Times New Roman"/>
          <w:sz w:val="20"/>
          <w:szCs w:val="20"/>
        </w:rPr>
        <w:t>Consultant</w:t>
      </w:r>
      <w:r w:rsidR="00580120" w:rsidRPr="00580120">
        <w:rPr>
          <w:rFonts w:ascii="Times New Roman" w:hAnsi="Times New Roman"/>
          <w:sz w:val="20"/>
          <w:szCs w:val="20"/>
        </w:rPr>
        <w:t xml:space="preserve"> shall notify the Judicial Council in writing within two (2) hours of becoming aware of such occurrence. A “Data Breach” means any access, destruction, loss, theft, use, modification or disclosure of the Judicial Council Data by an unauthorized party. </w:t>
      </w:r>
      <w:r w:rsidR="007A2678">
        <w:rPr>
          <w:rFonts w:ascii="Times New Roman" w:hAnsi="Times New Roman"/>
          <w:sz w:val="20"/>
          <w:szCs w:val="20"/>
        </w:rPr>
        <w:t>Consultant</w:t>
      </w:r>
      <w:r w:rsidR="00580120" w:rsidRPr="00580120">
        <w:rPr>
          <w:rFonts w:ascii="Times New Roman" w:hAnsi="Times New Roman"/>
          <w:sz w:val="20"/>
          <w:szCs w:val="20"/>
        </w:rPr>
        <w:t xml:space="preserve">’s notification shall identify: (i) the nature of the Data Breach; (ii) the data accessed, used or disclosed; (iii) who accessed, used, disclosed and/or received data (if known); (iv) what </w:t>
      </w:r>
      <w:r w:rsidR="00FE5BAB">
        <w:rPr>
          <w:rFonts w:ascii="Times New Roman" w:hAnsi="Times New Roman"/>
          <w:sz w:val="20"/>
          <w:szCs w:val="20"/>
        </w:rPr>
        <w:t>Consultant</w:t>
      </w:r>
      <w:r w:rsidR="00FE5BAB" w:rsidRPr="00580120">
        <w:rPr>
          <w:rFonts w:ascii="Times New Roman" w:hAnsi="Times New Roman"/>
          <w:sz w:val="20"/>
          <w:szCs w:val="20"/>
        </w:rPr>
        <w:t xml:space="preserve"> </w:t>
      </w:r>
      <w:r w:rsidR="00580120" w:rsidRPr="00580120">
        <w:rPr>
          <w:rFonts w:ascii="Times New Roman" w:hAnsi="Times New Roman"/>
          <w:sz w:val="20"/>
          <w:szCs w:val="20"/>
        </w:rPr>
        <w:t xml:space="preserve">has done or will do to mitigate the Data Breach; and (v) corrective action </w:t>
      </w:r>
      <w:r w:rsidR="00FE5BAB">
        <w:rPr>
          <w:rFonts w:ascii="Times New Roman" w:hAnsi="Times New Roman"/>
          <w:sz w:val="20"/>
          <w:szCs w:val="20"/>
        </w:rPr>
        <w:t>Consultant</w:t>
      </w:r>
      <w:r w:rsidR="00FE5BAB" w:rsidRPr="00580120">
        <w:rPr>
          <w:rFonts w:ascii="Times New Roman" w:hAnsi="Times New Roman"/>
          <w:sz w:val="20"/>
          <w:szCs w:val="20"/>
        </w:rPr>
        <w:t xml:space="preserve"> </w:t>
      </w:r>
      <w:r w:rsidR="00580120" w:rsidRPr="00580120">
        <w:rPr>
          <w:rFonts w:ascii="Times New Roman" w:hAnsi="Times New Roman"/>
          <w:sz w:val="20"/>
          <w:szCs w:val="20"/>
        </w:rPr>
        <w:t xml:space="preserve">has taken or will take to prevent future Data Breaches. </w:t>
      </w:r>
      <w:r w:rsidR="007A2678">
        <w:rPr>
          <w:rFonts w:ascii="Times New Roman" w:hAnsi="Times New Roman"/>
          <w:sz w:val="20"/>
          <w:szCs w:val="20"/>
        </w:rPr>
        <w:t>Consultant</w:t>
      </w:r>
      <w:r w:rsidR="00580120" w:rsidRPr="00580120">
        <w:rPr>
          <w:rFonts w:ascii="Times New Roman" w:hAnsi="Times New Roman"/>
          <w:sz w:val="20"/>
          <w:szCs w:val="20"/>
        </w:rPr>
        <w:t xml:space="preserve"> shall promptly investigate the Data Breach and shall provide daily updates, or more frequently if required by the Judicial Council, regarding findings and actions performed by </w:t>
      </w:r>
      <w:r w:rsidR="00FE5BAB">
        <w:rPr>
          <w:rFonts w:ascii="Times New Roman" w:hAnsi="Times New Roman"/>
          <w:sz w:val="20"/>
          <w:szCs w:val="20"/>
        </w:rPr>
        <w:t>Consultant</w:t>
      </w:r>
      <w:r w:rsidR="00FE5BAB" w:rsidRPr="00580120">
        <w:rPr>
          <w:rFonts w:ascii="Times New Roman" w:hAnsi="Times New Roman"/>
          <w:sz w:val="20"/>
          <w:szCs w:val="20"/>
        </w:rPr>
        <w:t xml:space="preserve"> </w:t>
      </w:r>
      <w:r w:rsidR="00580120" w:rsidRPr="00580120">
        <w:rPr>
          <w:rFonts w:ascii="Times New Roman" w:hAnsi="Times New Roman"/>
          <w:sz w:val="20"/>
          <w:szCs w:val="20"/>
        </w:rPr>
        <w:t xml:space="preserve">until the Data Breach has been resolved to the Judicial Council’s satisfaction, and </w:t>
      </w:r>
      <w:r w:rsidR="00FE5BAB">
        <w:rPr>
          <w:rFonts w:ascii="Times New Roman" w:hAnsi="Times New Roman"/>
          <w:sz w:val="20"/>
          <w:szCs w:val="20"/>
        </w:rPr>
        <w:t>Consultant</w:t>
      </w:r>
      <w:r w:rsidR="00FE5BAB" w:rsidRPr="00580120">
        <w:rPr>
          <w:rFonts w:ascii="Times New Roman" w:hAnsi="Times New Roman"/>
          <w:sz w:val="20"/>
          <w:szCs w:val="20"/>
        </w:rPr>
        <w:t xml:space="preserve"> </w:t>
      </w:r>
      <w:r w:rsidR="00580120" w:rsidRPr="00580120">
        <w:rPr>
          <w:rFonts w:ascii="Times New Roman" w:hAnsi="Times New Roman"/>
          <w:sz w:val="20"/>
          <w:szCs w:val="20"/>
        </w:rPr>
        <w:t xml:space="preserve">has taken measures satisfactory to the Judicial Council to prevent future Data Breaches. </w:t>
      </w:r>
      <w:r w:rsidR="007A2678">
        <w:rPr>
          <w:rFonts w:ascii="Times New Roman" w:hAnsi="Times New Roman"/>
          <w:sz w:val="20"/>
          <w:szCs w:val="20"/>
        </w:rPr>
        <w:t>Consultant</w:t>
      </w:r>
      <w:r w:rsidR="00580120" w:rsidRPr="00580120">
        <w:rPr>
          <w:rFonts w:ascii="Times New Roman" w:hAnsi="Times New Roman"/>
          <w:sz w:val="20"/>
          <w:szCs w:val="20"/>
        </w:rPr>
        <w:t xml:space="preserve"> shall conduct an investigation of the Data Breach and shall share the report of the investigation with the Judicial Council.  The Judicial Council and/or its authorized agents shall have the right to lead (if required by law) or participate in the investigation. </w:t>
      </w:r>
      <w:r w:rsidR="007A2678">
        <w:rPr>
          <w:rFonts w:ascii="Times New Roman" w:hAnsi="Times New Roman"/>
          <w:sz w:val="20"/>
          <w:szCs w:val="20"/>
        </w:rPr>
        <w:t>Consultant</w:t>
      </w:r>
      <w:r w:rsidR="00580120" w:rsidRPr="00580120">
        <w:rPr>
          <w:rFonts w:ascii="Times New Roman" w:hAnsi="Times New Roman"/>
          <w:sz w:val="20"/>
          <w:szCs w:val="20"/>
        </w:rPr>
        <w:t xml:space="preserve"> shall cooperate fully with the Judicial Council, its agents and law enforcement, including with respect to taking steps to mitigate any adverse impact or harm arising from the Data Breach. </w:t>
      </w:r>
      <w:r w:rsidR="00580120" w:rsidRPr="00580120">
        <w:rPr>
          <w:rFonts w:ascii="Times New Roman" w:hAnsi="Times New Roman"/>
          <w:sz w:val="20"/>
        </w:rPr>
        <w:t xml:space="preserve">After any Data Breach, </w:t>
      </w:r>
      <w:r w:rsidR="007A2678">
        <w:rPr>
          <w:rFonts w:ascii="Times New Roman" w:hAnsi="Times New Roman"/>
          <w:sz w:val="20"/>
        </w:rPr>
        <w:t>Consultant</w:t>
      </w:r>
      <w:r w:rsidR="00580120" w:rsidRPr="00580120">
        <w:rPr>
          <w:rFonts w:ascii="Times New Roman" w:hAnsi="Times New Roman"/>
          <w:sz w:val="20"/>
        </w:rPr>
        <w:t xml:space="preserve"> shall at its expense have an independent, industry-recognized, Judicial Council-approved third party perform an information security audit. The audit results shall be shared with the Judicial Council within seven (7) days of </w:t>
      </w:r>
      <w:r w:rsidR="00FE5BAB">
        <w:rPr>
          <w:rFonts w:ascii="Times New Roman" w:hAnsi="Times New Roman"/>
          <w:sz w:val="20"/>
        </w:rPr>
        <w:t>Consultant</w:t>
      </w:r>
      <w:r w:rsidR="00FE5BAB" w:rsidRPr="00580120">
        <w:rPr>
          <w:rFonts w:ascii="Times New Roman" w:hAnsi="Times New Roman"/>
          <w:sz w:val="20"/>
        </w:rPr>
        <w:t xml:space="preserve">’s </w:t>
      </w:r>
      <w:r w:rsidR="00580120" w:rsidRPr="00580120">
        <w:rPr>
          <w:rFonts w:ascii="Times New Roman" w:hAnsi="Times New Roman"/>
          <w:sz w:val="20"/>
        </w:rPr>
        <w:t xml:space="preserve">receipt of such results. Upon </w:t>
      </w:r>
      <w:r w:rsidR="00FE5BAB">
        <w:rPr>
          <w:rFonts w:ascii="Times New Roman" w:hAnsi="Times New Roman"/>
          <w:sz w:val="20"/>
        </w:rPr>
        <w:t>Consultant</w:t>
      </w:r>
      <w:r w:rsidR="00FE5BAB" w:rsidRPr="00580120">
        <w:rPr>
          <w:rFonts w:ascii="Times New Roman" w:hAnsi="Times New Roman"/>
          <w:sz w:val="20"/>
        </w:rPr>
        <w:t xml:space="preserve"> </w:t>
      </w:r>
      <w:r w:rsidR="00580120" w:rsidRPr="00580120">
        <w:rPr>
          <w:rFonts w:ascii="Times New Roman" w:hAnsi="Times New Roman"/>
          <w:sz w:val="20"/>
        </w:rPr>
        <w:t xml:space="preserve">receiving the results of the audit, </w:t>
      </w:r>
      <w:r w:rsidR="007A2678">
        <w:rPr>
          <w:rFonts w:ascii="Times New Roman" w:hAnsi="Times New Roman"/>
          <w:sz w:val="20"/>
        </w:rPr>
        <w:t>Consultant</w:t>
      </w:r>
      <w:r w:rsidR="00580120" w:rsidRPr="00580120">
        <w:rPr>
          <w:rFonts w:ascii="Times New Roman" w:hAnsi="Times New Roman"/>
          <w:sz w:val="20"/>
        </w:rPr>
        <w:t xml:space="preserve"> shall provide the Judicial Council with written evidence of planned remediation within </w:t>
      </w:r>
      <w:r w:rsidR="00580120" w:rsidRPr="00580120">
        <w:rPr>
          <w:rFonts w:ascii="Times New Roman" w:hAnsi="Times New Roman"/>
          <w:sz w:val="20"/>
        </w:rPr>
        <w:lastRenderedPageBreak/>
        <w:t>thirty (30) days and promptly modify its security measures in order to meet its obligations under this Agreement.</w:t>
      </w:r>
    </w:p>
    <w:p w14:paraId="0B7EB11C" w14:textId="2DF817EB" w:rsidR="00C37895" w:rsidRPr="00580120" w:rsidRDefault="00C37895">
      <w:pPr>
        <w:pStyle w:val="ListParagraph"/>
        <w:numPr>
          <w:ilvl w:val="2"/>
          <w:numId w:val="63"/>
        </w:numPr>
        <w:spacing w:before="120" w:after="240" w:line="240" w:lineRule="auto"/>
        <w:ind w:left="1872"/>
        <w:contextualSpacing w:val="0"/>
        <w:rPr>
          <w:rFonts w:ascii="Times New Roman" w:hAnsi="Times New Roman"/>
          <w:sz w:val="20"/>
          <w:u w:val="single"/>
        </w:rPr>
      </w:pPr>
      <w:r w:rsidRPr="00580120">
        <w:rPr>
          <w:rFonts w:ascii="Times New Roman" w:hAnsi="Times New Roman"/>
          <w:sz w:val="20"/>
          <w:u w:val="single"/>
        </w:rPr>
        <w:t>Security Assessments</w:t>
      </w:r>
      <w:r w:rsidR="00580120" w:rsidRPr="00580120">
        <w:rPr>
          <w:rFonts w:ascii="Times New Roman" w:hAnsi="Times New Roman"/>
          <w:sz w:val="20"/>
        </w:rPr>
        <w:t xml:space="preserve">.  </w:t>
      </w:r>
      <w:r w:rsidR="00580120" w:rsidRPr="00580120">
        <w:rPr>
          <w:rFonts w:ascii="Times New Roman" w:hAnsi="Times New Roman"/>
          <w:sz w:val="20"/>
          <w:szCs w:val="20"/>
        </w:rPr>
        <w:t xml:space="preserve">Upon advance written notice by the Judicial Council, </w:t>
      </w:r>
      <w:r w:rsidR="007A2678">
        <w:rPr>
          <w:rFonts w:ascii="Times New Roman" w:hAnsi="Times New Roman"/>
          <w:sz w:val="20"/>
          <w:szCs w:val="20"/>
        </w:rPr>
        <w:t>Consultant</w:t>
      </w:r>
      <w:r w:rsidR="00580120" w:rsidRPr="00580120">
        <w:rPr>
          <w:rFonts w:ascii="Times New Roman" w:hAnsi="Times New Roman"/>
          <w:sz w:val="20"/>
          <w:szCs w:val="20"/>
        </w:rPr>
        <w:t xml:space="preserve"> agrees that the Judicial Council shall have reasonable access to </w:t>
      </w:r>
      <w:r w:rsidR="00FE5BAB">
        <w:rPr>
          <w:rFonts w:ascii="Times New Roman" w:hAnsi="Times New Roman"/>
          <w:sz w:val="20"/>
          <w:szCs w:val="20"/>
        </w:rPr>
        <w:t>Consultant</w:t>
      </w:r>
      <w:r w:rsidR="00FE5BAB" w:rsidRPr="00580120">
        <w:rPr>
          <w:rFonts w:ascii="Times New Roman" w:hAnsi="Times New Roman"/>
          <w:sz w:val="20"/>
          <w:szCs w:val="20"/>
        </w:rPr>
        <w:t xml:space="preserve">’s </w:t>
      </w:r>
      <w:r w:rsidR="00580120" w:rsidRPr="00580120">
        <w:rPr>
          <w:rFonts w:ascii="Times New Roman" w:hAnsi="Times New Roman"/>
          <w:sz w:val="20"/>
          <w:szCs w:val="20"/>
        </w:rPr>
        <w:t xml:space="preserve">operational documentation, records, logs, and databases that relate to data security and the </w:t>
      </w:r>
      <w:r w:rsidR="00FE5BAB">
        <w:rPr>
          <w:rFonts w:ascii="Times New Roman" w:hAnsi="Times New Roman"/>
          <w:sz w:val="20"/>
          <w:szCs w:val="20"/>
        </w:rPr>
        <w:t>Consultant</w:t>
      </w:r>
      <w:r w:rsidR="00FE5BAB" w:rsidRPr="00580120">
        <w:rPr>
          <w:rFonts w:ascii="Times New Roman" w:hAnsi="Times New Roman"/>
          <w:sz w:val="20"/>
          <w:szCs w:val="20"/>
        </w:rPr>
        <w:t xml:space="preserve">’s </w:t>
      </w:r>
      <w:r w:rsidR="00580120" w:rsidRPr="00580120">
        <w:rPr>
          <w:rFonts w:ascii="Times New Roman" w:hAnsi="Times New Roman"/>
          <w:sz w:val="20"/>
          <w:szCs w:val="20"/>
        </w:rPr>
        <w:t xml:space="preserve">Information Security Program. Upon the Judicial Council’s request, </w:t>
      </w:r>
      <w:r w:rsidR="007A2678">
        <w:rPr>
          <w:rFonts w:ascii="Times New Roman" w:hAnsi="Times New Roman"/>
          <w:sz w:val="20"/>
          <w:szCs w:val="20"/>
        </w:rPr>
        <w:t>Consultant</w:t>
      </w:r>
      <w:r w:rsidR="00580120" w:rsidRPr="00580120">
        <w:rPr>
          <w:rFonts w:ascii="Times New Roman" w:hAnsi="Times New Roman"/>
          <w:sz w:val="20"/>
          <w:szCs w:val="20"/>
        </w:rPr>
        <w:t xml:space="preserve"> shall, at its expense, perform, or cause to have performed an assessment of </w:t>
      </w:r>
      <w:r w:rsidR="00FE5BAB">
        <w:rPr>
          <w:rFonts w:ascii="Times New Roman" w:hAnsi="Times New Roman"/>
          <w:sz w:val="20"/>
          <w:szCs w:val="20"/>
        </w:rPr>
        <w:t>Consultant</w:t>
      </w:r>
      <w:r w:rsidR="00FE5BAB" w:rsidRPr="00580120">
        <w:rPr>
          <w:rFonts w:ascii="Times New Roman" w:hAnsi="Times New Roman"/>
          <w:sz w:val="20"/>
          <w:szCs w:val="20"/>
        </w:rPr>
        <w:t xml:space="preserve">’s </w:t>
      </w:r>
      <w:r w:rsidR="00580120" w:rsidRPr="00580120">
        <w:rPr>
          <w:rFonts w:ascii="Times New Roman" w:hAnsi="Times New Roman"/>
          <w:sz w:val="20"/>
          <w:szCs w:val="20"/>
        </w:rPr>
        <w:t xml:space="preserve">compliance with its privacy and data security obligations. </w:t>
      </w:r>
      <w:r w:rsidR="007A2678">
        <w:rPr>
          <w:rFonts w:ascii="Times New Roman" w:hAnsi="Times New Roman"/>
          <w:sz w:val="20"/>
          <w:szCs w:val="20"/>
        </w:rPr>
        <w:t>Consultant</w:t>
      </w:r>
      <w:r w:rsidR="00580120" w:rsidRPr="00580120">
        <w:rPr>
          <w:rFonts w:ascii="Times New Roman" w:hAnsi="Times New Roman"/>
          <w:sz w:val="20"/>
          <w:szCs w:val="20"/>
        </w:rPr>
        <w:t xml:space="preserve"> shall provide to the Judicial Council the results, including any findings and recommendations made by </w:t>
      </w:r>
      <w:r w:rsidR="00FE5BAB">
        <w:rPr>
          <w:rFonts w:ascii="Times New Roman" w:hAnsi="Times New Roman"/>
          <w:sz w:val="20"/>
          <w:szCs w:val="20"/>
        </w:rPr>
        <w:t>Consultant</w:t>
      </w:r>
      <w:r w:rsidR="00FE5BAB" w:rsidRPr="00580120">
        <w:rPr>
          <w:rFonts w:ascii="Times New Roman" w:hAnsi="Times New Roman"/>
          <w:sz w:val="20"/>
          <w:szCs w:val="20"/>
        </w:rPr>
        <w:t xml:space="preserve">’s </w:t>
      </w:r>
      <w:r w:rsidR="00580120" w:rsidRPr="00580120">
        <w:rPr>
          <w:rFonts w:ascii="Times New Roman" w:hAnsi="Times New Roman"/>
          <w:sz w:val="20"/>
          <w:szCs w:val="20"/>
        </w:rPr>
        <w:t>assessors, of such assessment, and, at its expense, take any corrective actions.</w:t>
      </w:r>
    </w:p>
    <w:p w14:paraId="0E4214F1" w14:textId="07210D71" w:rsidR="00C37895" w:rsidRPr="00580120" w:rsidRDefault="00C37895">
      <w:pPr>
        <w:pStyle w:val="ListParagraph"/>
        <w:numPr>
          <w:ilvl w:val="2"/>
          <w:numId w:val="63"/>
        </w:numPr>
        <w:spacing w:before="120" w:after="240" w:line="240" w:lineRule="auto"/>
        <w:ind w:left="1872"/>
        <w:contextualSpacing w:val="0"/>
        <w:rPr>
          <w:rFonts w:ascii="Times New Roman" w:hAnsi="Times New Roman"/>
          <w:sz w:val="20"/>
        </w:rPr>
      </w:pPr>
      <w:r w:rsidRPr="00580120">
        <w:rPr>
          <w:rFonts w:ascii="Times New Roman" w:hAnsi="Times New Roman"/>
          <w:sz w:val="20"/>
          <w:u w:val="single"/>
        </w:rPr>
        <w:t>Data Requests</w:t>
      </w:r>
      <w:r w:rsidR="00580120" w:rsidRPr="00580120">
        <w:rPr>
          <w:rFonts w:ascii="Times New Roman" w:hAnsi="Times New Roman"/>
          <w:sz w:val="20"/>
        </w:rPr>
        <w:t>.</w:t>
      </w:r>
      <w:r w:rsidR="00580120" w:rsidRPr="00580120">
        <w:t xml:space="preserve"> </w:t>
      </w:r>
      <w:r w:rsidR="007A2678">
        <w:rPr>
          <w:rFonts w:ascii="Times New Roman" w:hAnsi="Times New Roman"/>
          <w:sz w:val="20"/>
        </w:rPr>
        <w:t>Consultant</w:t>
      </w:r>
      <w:r w:rsidR="00580120" w:rsidRPr="00580120">
        <w:rPr>
          <w:rFonts w:ascii="Times New Roman" w:hAnsi="Times New Roman"/>
          <w:sz w:val="20"/>
        </w:rPr>
        <w:t xml:space="preserve"> shall promptly notify the Judicial Council upon receipt of any requests which in any way might reasonably require access to the Judicial Council Data. </w:t>
      </w:r>
      <w:r w:rsidR="007A2678">
        <w:rPr>
          <w:rFonts w:ascii="Times New Roman" w:hAnsi="Times New Roman"/>
          <w:sz w:val="20"/>
        </w:rPr>
        <w:t>Consultant</w:t>
      </w:r>
      <w:r w:rsidR="00580120" w:rsidRPr="00580120">
        <w:rPr>
          <w:rFonts w:ascii="Times New Roman" w:hAnsi="Times New Roman"/>
          <w:sz w:val="20"/>
        </w:rPr>
        <w:t xml:space="preserve"> shall not respond to subpoenas, service of process, Public Records Act requests (or requests under California Rule of Court 10.500), and other legal requests directed at </w:t>
      </w:r>
      <w:r w:rsidR="004005E0">
        <w:rPr>
          <w:rFonts w:ascii="Times New Roman" w:hAnsi="Times New Roman"/>
          <w:sz w:val="20"/>
        </w:rPr>
        <w:t>Consultant</w:t>
      </w:r>
      <w:r w:rsidR="00580120" w:rsidRPr="00580120">
        <w:rPr>
          <w:rFonts w:ascii="Times New Roman" w:hAnsi="Times New Roman"/>
          <w:sz w:val="20"/>
        </w:rPr>
        <w:t xml:space="preserve"> regarding this Agreement or Judicial Council Data without first notifying the Judicial Council. </w:t>
      </w:r>
      <w:r w:rsidR="007A2678">
        <w:rPr>
          <w:rFonts w:ascii="Times New Roman" w:hAnsi="Times New Roman"/>
          <w:sz w:val="20"/>
        </w:rPr>
        <w:t>Consultant</w:t>
      </w:r>
      <w:r w:rsidR="00580120" w:rsidRPr="00580120">
        <w:rPr>
          <w:rFonts w:ascii="Times New Roman" w:hAnsi="Times New Roman"/>
          <w:sz w:val="20"/>
        </w:rPr>
        <w:t xml:space="preserve"> shall provide its intended responses to the Judicial Council with adequate time for the Judicial Council to review, revise and, if necessary, seek a protective order in a court of competent jurisdiction. </w:t>
      </w:r>
      <w:r w:rsidR="007A2678">
        <w:rPr>
          <w:rFonts w:ascii="Times New Roman" w:hAnsi="Times New Roman"/>
          <w:sz w:val="20"/>
        </w:rPr>
        <w:t>Consultant</w:t>
      </w:r>
      <w:r w:rsidR="00580120" w:rsidRPr="00580120">
        <w:rPr>
          <w:rFonts w:ascii="Times New Roman" w:hAnsi="Times New Roman"/>
          <w:sz w:val="20"/>
        </w:rPr>
        <w:t xml:space="preserve"> shall not respond to legal requests directed at the Judicial Council unless authorized in writing to do so by the Judicial Council.</w:t>
      </w:r>
    </w:p>
    <w:p w14:paraId="1FDA71B6" w14:textId="0C15CBE2" w:rsidR="0054129C" w:rsidRPr="00580120" w:rsidRDefault="00A30ED8">
      <w:pPr>
        <w:pStyle w:val="ListParagraph"/>
        <w:numPr>
          <w:ilvl w:val="2"/>
          <w:numId w:val="63"/>
        </w:numPr>
        <w:spacing w:before="120" w:after="240" w:line="240" w:lineRule="auto"/>
        <w:ind w:left="1872"/>
        <w:contextualSpacing w:val="0"/>
        <w:rPr>
          <w:rFonts w:ascii="Times New Roman" w:hAnsi="Times New Roman"/>
          <w:sz w:val="20"/>
          <w:u w:val="single"/>
        </w:rPr>
      </w:pPr>
      <w:r w:rsidRPr="00580120">
        <w:rPr>
          <w:rFonts w:ascii="Times New Roman" w:hAnsi="Times New Roman"/>
          <w:sz w:val="20"/>
          <w:u w:val="single"/>
        </w:rPr>
        <w:t xml:space="preserve">Data </w:t>
      </w:r>
      <w:r w:rsidR="002E7893" w:rsidRPr="00580120">
        <w:rPr>
          <w:rFonts w:ascii="Times New Roman" w:hAnsi="Times New Roman"/>
          <w:sz w:val="20"/>
          <w:u w:val="single"/>
        </w:rPr>
        <w:t>Backups</w:t>
      </w:r>
      <w:r w:rsidR="00580120" w:rsidRPr="00580120">
        <w:rPr>
          <w:rFonts w:ascii="Times New Roman" w:hAnsi="Times New Roman"/>
          <w:sz w:val="20"/>
        </w:rPr>
        <w:t xml:space="preserve">. </w:t>
      </w:r>
      <w:r w:rsidR="00580120" w:rsidRPr="00580120">
        <w:rPr>
          <w:rFonts w:ascii="Times New Roman" w:hAnsi="Times New Roman"/>
          <w:sz w:val="20"/>
          <w:szCs w:val="20"/>
        </w:rPr>
        <w:t xml:space="preserve">If </w:t>
      </w:r>
      <w:r w:rsidR="004005E0">
        <w:rPr>
          <w:rFonts w:ascii="Times New Roman" w:hAnsi="Times New Roman"/>
          <w:sz w:val="20"/>
          <w:szCs w:val="20"/>
        </w:rPr>
        <w:t>Consultant</w:t>
      </w:r>
      <w:r w:rsidR="00580120" w:rsidRPr="00580120">
        <w:rPr>
          <w:rFonts w:ascii="Times New Roman" w:hAnsi="Times New Roman"/>
          <w:sz w:val="20"/>
          <w:szCs w:val="20"/>
        </w:rPr>
        <w:t xml:space="preserve"> is providing Hosted Services under this Agreement, </w:t>
      </w:r>
      <w:r w:rsidR="007A2678">
        <w:rPr>
          <w:rFonts w:ascii="Times New Roman" w:hAnsi="Times New Roman"/>
          <w:sz w:val="20"/>
          <w:szCs w:val="20"/>
        </w:rPr>
        <w:t>Consultant</w:t>
      </w:r>
      <w:r w:rsidR="00580120" w:rsidRPr="00580120">
        <w:rPr>
          <w:rFonts w:ascii="Times New Roman" w:hAnsi="Times New Roman"/>
          <w:sz w:val="20"/>
          <w:szCs w:val="20"/>
        </w:rPr>
        <w:t xml:space="preserve"> shall:</w:t>
      </w:r>
    </w:p>
    <w:p w14:paraId="00914FBF" w14:textId="4A85E6DA" w:rsidR="00C37895" w:rsidRPr="00580120" w:rsidRDefault="00C37895">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ensure that any hosting facilities (including computers, network, data storage, backup, archive devices, and the data storage media), and disaster recovery facilities (if applicable) shall be located in the continental United States;</w:t>
      </w:r>
    </w:p>
    <w:p w14:paraId="61ACFCA5" w14:textId="10C74872" w:rsidR="00C37895" w:rsidRPr="00580120" w:rsidRDefault="00C37895">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 xml:space="preserve">provide periodic full backup of all </w:t>
      </w:r>
      <w:r w:rsidR="001A1048" w:rsidRPr="00580120">
        <w:rPr>
          <w:rFonts w:ascii="Times New Roman" w:hAnsi="Times New Roman"/>
          <w:sz w:val="20"/>
        </w:rPr>
        <w:t>Judicial Council</w:t>
      </w:r>
      <w:r w:rsidRPr="00580120">
        <w:rPr>
          <w:rFonts w:ascii="Times New Roman" w:hAnsi="Times New Roman"/>
          <w:sz w:val="20"/>
        </w:rPr>
        <w:t xml:space="preserve"> Data</w:t>
      </w:r>
      <w:r w:rsidR="00A56554">
        <w:rPr>
          <w:rFonts w:ascii="Times New Roman" w:hAnsi="Times New Roman"/>
          <w:sz w:val="20"/>
        </w:rPr>
        <w:t xml:space="preserve"> upon mutual agreement between </w:t>
      </w:r>
      <w:r w:rsidR="004005E0">
        <w:rPr>
          <w:rFonts w:ascii="Times New Roman" w:hAnsi="Times New Roman"/>
          <w:sz w:val="20"/>
        </w:rPr>
        <w:t>Consultant</w:t>
      </w:r>
      <w:r w:rsidR="00A56554">
        <w:rPr>
          <w:rFonts w:ascii="Times New Roman" w:hAnsi="Times New Roman"/>
          <w:sz w:val="20"/>
        </w:rPr>
        <w:t xml:space="preserve"> and the Judicial Council</w:t>
      </w:r>
      <w:r w:rsidR="00726D3A">
        <w:rPr>
          <w:rFonts w:ascii="Times New Roman" w:hAnsi="Times New Roman"/>
          <w:sz w:val="20"/>
        </w:rPr>
        <w:t>;</w:t>
      </w:r>
    </w:p>
    <w:p w14:paraId="446530DE" w14:textId="6804ED55" w:rsidR="00C37895" w:rsidRPr="00580120" w:rsidRDefault="00C37895">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 xml:space="preserve">provide periodic incremental backup of all </w:t>
      </w:r>
      <w:r w:rsidR="001A1048" w:rsidRPr="00580120">
        <w:rPr>
          <w:rFonts w:ascii="Times New Roman" w:hAnsi="Times New Roman"/>
          <w:sz w:val="20"/>
        </w:rPr>
        <w:t>Judicial Council</w:t>
      </w:r>
      <w:r w:rsidRPr="00580120">
        <w:rPr>
          <w:rFonts w:ascii="Times New Roman" w:hAnsi="Times New Roman"/>
          <w:sz w:val="20"/>
        </w:rPr>
        <w:t xml:space="preserve"> </w:t>
      </w:r>
      <w:r w:rsidR="00321B28" w:rsidRPr="00580120">
        <w:rPr>
          <w:rFonts w:ascii="Times New Roman" w:hAnsi="Times New Roman"/>
          <w:sz w:val="20"/>
        </w:rPr>
        <w:t>Data</w:t>
      </w:r>
      <w:r w:rsidR="00726D3A">
        <w:rPr>
          <w:rFonts w:ascii="Times New Roman" w:hAnsi="Times New Roman"/>
          <w:sz w:val="20"/>
        </w:rPr>
        <w:t>;</w:t>
      </w:r>
    </w:p>
    <w:p w14:paraId="79107B4D" w14:textId="622190EB" w:rsidR="00C37895" w:rsidRPr="00580120" w:rsidRDefault="00C37895">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 xml:space="preserve">have the capability to recover data from the </w:t>
      </w:r>
      <w:r w:rsidR="001A1048" w:rsidRPr="00580120">
        <w:rPr>
          <w:rFonts w:ascii="Times New Roman" w:hAnsi="Times New Roman"/>
          <w:sz w:val="20"/>
        </w:rPr>
        <w:t>Judicial Council</w:t>
      </w:r>
      <w:r w:rsidRPr="00580120">
        <w:rPr>
          <w:rFonts w:ascii="Times New Roman" w:hAnsi="Times New Roman"/>
          <w:sz w:val="20"/>
        </w:rPr>
        <w:t xml:space="preserve"> Data backup </w:t>
      </w:r>
      <w:r w:rsidR="00321B28" w:rsidRPr="00580120">
        <w:rPr>
          <w:rFonts w:ascii="Times New Roman" w:hAnsi="Times New Roman"/>
          <w:sz w:val="20"/>
        </w:rPr>
        <w:t>copy</w:t>
      </w:r>
      <w:r w:rsidR="00726D3A">
        <w:rPr>
          <w:rFonts w:ascii="Times New Roman" w:hAnsi="Times New Roman"/>
          <w:sz w:val="20"/>
        </w:rPr>
        <w:t>;</w:t>
      </w:r>
    </w:p>
    <w:p w14:paraId="08574431" w14:textId="64A96488" w:rsidR="00C37895" w:rsidRPr="00580120" w:rsidRDefault="00C37895">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 xml:space="preserve">have the capability to export </w:t>
      </w:r>
      <w:r w:rsidR="0054129C"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’s raw data in human readable and </w:t>
      </w:r>
      <w:r w:rsidR="00A704A0" w:rsidRPr="00580120">
        <w:rPr>
          <w:rFonts w:ascii="Times New Roman" w:hAnsi="Times New Roman"/>
          <w:sz w:val="20"/>
        </w:rPr>
        <w:t>machine-readable</w:t>
      </w:r>
      <w:r w:rsidRPr="00580120">
        <w:rPr>
          <w:rFonts w:ascii="Times New Roman" w:hAnsi="Times New Roman"/>
          <w:sz w:val="20"/>
        </w:rPr>
        <w:t xml:space="preserve"> </w:t>
      </w:r>
      <w:r w:rsidR="00321B28" w:rsidRPr="00580120">
        <w:rPr>
          <w:rFonts w:ascii="Times New Roman" w:hAnsi="Times New Roman"/>
          <w:sz w:val="20"/>
        </w:rPr>
        <w:t>format and</w:t>
      </w:r>
      <w:r w:rsidRPr="00580120">
        <w:rPr>
          <w:rFonts w:ascii="Times New Roman" w:hAnsi="Times New Roman"/>
          <w:sz w:val="20"/>
        </w:rPr>
        <w:t xml:space="preserve"> have the capability to promptly provide </w:t>
      </w:r>
      <w:r w:rsidR="000F7270" w:rsidRPr="00580120">
        <w:rPr>
          <w:rFonts w:ascii="Times New Roman" w:hAnsi="Times New Roman"/>
          <w:sz w:val="20"/>
        </w:rPr>
        <w:t xml:space="preserve">the </w:t>
      </w:r>
      <w:r w:rsidR="001A1048" w:rsidRPr="00580120">
        <w:rPr>
          <w:rFonts w:ascii="Times New Roman" w:hAnsi="Times New Roman"/>
          <w:sz w:val="20"/>
        </w:rPr>
        <w:t>Judicial Council</w:t>
      </w:r>
      <w:r w:rsidRPr="00580120">
        <w:rPr>
          <w:rFonts w:ascii="Times New Roman" w:hAnsi="Times New Roman"/>
          <w:sz w:val="20"/>
        </w:rPr>
        <w:t xml:space="preserve"> Data to </w:t>
      </w:r>
      <w:r w:rsidR="001A1048" w:rsidRPr="00580120">
        <w:rPr>
          <w:rFonts w:ascii="Times New Roman" w:hAnsi="Times New Roman"/>
          <w:sz w:val="20"/>
        </w:rPr>
        <w:t>Judicial Council</w:t>
      </w:r>
      <w:r w:rsidRPr="00580120">
        <w:rPr>
          <w:rFonts w:ascii="Times New Roman" w:hAnsi="Times New Roman"/>
          <w:sz w:val="20"/>
        </w:rPr>
        <w:t xml:space="preserve"> upon its </w:t>
      </w:r>
      <w:r w:rsidR="00321B28" w:rsidRPr="00580120">
        <w:rPr>
          <w:rFonts w:ascii="Times New Roman" w:hAnsi="Times New Roman"/>
          <w:sz w:val="20"/>
        </w:rPr>
        <w:t>request</w:t>
      </w:r>
      <w:r w:rsidR="00726D3A">
        <w:rPr>
          <w:rFonts w:ascii="Times New Roman" w:hAnsi="Times New Roman"/>
          <w:sz w:val="20"/>
        </w:rPr>
        <w:t>;</w:t>
      </w:r>
    </w:p>
    <w:p w14:paraId="16DFD229" w14:textId="64E62FC9" w:rsidR="00C37895" w:rsidRPr="00580120" w:rsidRDefault="00C37895">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 xml:space="preserve">have the capability to import </w:t>
      </w:r>
      <w:r w:rsidR="00467286" w:rsidRPr="00580120">
        <w:rPr>
          <w:rFonts w:ascii="Times New Roman" w:hAnsi="Times New Roman"/>
          <w:sz w:val="20"/>
        </w:rPr>
        <w:t xml:space="preserve">the </w:t>
      </w:r>
      <w:r w:rsidR="001A1048" w:rsidRPr="00580120">
        <w:rPr>
          <w:rFonts w:ascii="Times New Roman" w:hAnsi="Times New Roman"/>
          <w:sz w:val="20"/>
        </w:rPr>
        <w:t>Judicial Council</w:t>
      </w:r>
      <w:r w:rsidR="00467286" w:rsidRPr="00580120">
        <w:rPr>
          <w:rFonts w:ascii="Times New Roman" w:hAnsi="Times New Roman"/>
          <w:sz w:val="20"/>
        </w:rPr>
        <w:t xml:space="preserve"> Data </w:t>
      </w:r>
      <w:r w:rsidRPr="00580120">
        <w:rPr>
          <w:rFonts w:ascii="Times New Roman" w:hAnsi="Times New Roman"/>
          <w:sz w:val="20"/>
        </w:rPr>
        <w:t xml:space="preserve">(subject to </w:t>
      </w:r>
      <w:r w:rsidR="004005E0">
        <w:rPr>
          <w:rFonts w:ascii="Times New Roman" w:hAnsi="Times New Roman"/>
          <w:sz w:val="20"/>
        </w:rPr>
        <w:t>Consultant</w:t>
      </w:r>
      <w:r w:rsidRPr="00580120">
        <w:rPr>
          <w:rFonts w:ascii="Times New Roman" w:hAnsi="Times New Roman"/>
          <w:sz w:val="20"/>
        </w:rPr>
        <w:t xml:space="preserve">’s confidentiality </w:t>
      </w:r>
      <w:r w:rsidR="00467286" w:rsidRPr="00580120">
        <w:rPr>
          <w:rFonts w:ascii="Times New Roman" w:hAnsi="Times New Roman"/>
          <w:sz w:val="20"/>
        </w:rPr>
        <w:t xml:space="preserve">and data security </w:t>
      </w:r>
      <w:r w:rsidRPr="00580120">
        <w:rPr>
          <w:rFonts w:ascii="Times New Roman" w:hAnsi="Times New Roman"/>
          <w:sz w:val="20"/>
        </w:rPr>
        <w:t>obligations)</w:t>
      </w:r>
      <w:r w:rsidR="00A30ED8" w:rsidRPr="00580120">
        <w:rPr>
          <w:rFonts w:ascii="Times New Roman" w:hAnsi="Times New Roman"/>
          <w:sz w:val="20"/>
        </w:rPr>
        <w:t xml:space="preserve">; </w:t>
      </w:r>
    </w:p>
    <w:p w14:paraId="238E37E0" w14:textId="38BCD294" w:rsidR="00EE7738" w:rsidRPr="00580120" w:rsidRDefault="00EE7738">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 xml:space="preserve">provide hourly snapshot backups of </w:t>
      </w:r>
      <w:r w:rsidR="000F7270" w:rsidRPr="00580120">
        <w:rPr>
          <w:rFonts w:ascii="Times New Roman" w:hAnsi="Times New Roman"/>
          <w:sz w:val="20"/>
        </w:rPr>
        <w:t xml:space="preserve">the </w:t>
      </w:r>
      <w:r w:rsidR="001A1048" w:rsidRPr="00580120">
        <w:rPr>
          <w:rFonts w:ascii="Times New Roman" w:hAnsi="Times New Roman"/>
          <w:sz w:val="20"/>
        </w:rPr>
        <w:t>Judicial Council</w:t>
      </w:r>
      <w:r w:rsidR="00467286" w:rsidRPr="00580120">
        <w:rPr>
          <w:rFonts w:ascii="Times New Roman" w:hAnsi="Times New Roman"/>
          <w:sz w:val="20"/>
        </w:rPr>
        <w:t xml:space="preserve"> Data</w:t>
      </w:r>
      <w:r w:rsidRPr="00580120">
        <w:rPr>
          <w:rFonts w:ascii="Times New Roman" w:hAnsi="Times New Roman"/>
          <w:sz w:val="20"/>
        </w:rPr>
        <w:t xml:space="preserve"> (daily backups </w:t>
      </w:r>
      <w:r w:rsidR="00E85DAB" w:rsidRPr="00580120">
        <w:rPr>
          <w:rFonts w:ascii="Times New Roman" w:hAnsi="Times New Roman"/>
          <w:sz w:val="20"/>
        </w:rPr>
        <w:t>shall also be performed</w:t>
      </w:r>
      <w:r w:rsidR="00321B28" w:rsidRPr="00580120">
        <w:rPr>
          <w:rFonts w:ascii="Times New Roman" w:hAnsi="Times New Roman"/>
          <w:sz w:val="20"/>
        </w:rPr>
        <w:t>)</w:t>
      </w:r>
      <w:r w:rsidR="00726D3A">
        <w:rPr>
          <w:rFonts w:ascii="Times New Roman" w:hAnsi="Times New Roman"/>
          <w:sz w:val="20"/>
        </w:rPr>
        <w:t>;</w:t>
      </w:r>
    </w:p>
    <w:p w14:paraId="22026312" w14:textId="3F02E2F5" w:rsidR="00E85DAB" w:rsidRPr="00580120" w:rsidRDefault="00C37895">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maintain recoverable</w:t>
      </w:r>
      <w:r w:rsidR="00467286" w:rsidRPr="00580120">
        <w:rPr>
          <w:rFonts w:ascii="Times New Roman" w:hAnsi="Times New Roman"/>
          <w:sz w:val="20"/>
        </w:rPr>
        <w:t>,</w:t>
      </w:r>
      <w:r w:rsidRPr="00580120">
        <w:rPr>
          <w:rFonts w:ascii="Times New Roman" w:hAnsi="Times New Roman"/>
          <w:sz w:val="20"/>
        </w:rPr>
        <w:t xml:space="preserve"> secure backups </w:t>
      </w:r>
      <w:r w:rsidR="00467286" w:rsidRPr="00580120">
        <w:rPr>
          <w:rFonts w:ascii="Times New Roman" w:hAnsi="Times New Roman"/>
          <w:sz w:val="20"/>
        </w:rPr>
        <w:t xml:space="preserve">of </w:t>
      </w:r>
      <w:r w:rsidR="000F7270" w:rsidRPr="00580120">
        <w:rPr>
          <w:rFonts w:ascii="Times New Roman" w:hAnsi="Times New Roman"/>
          <w:sz w:val="20"/>
        </w:rPr>
        <w:t xml:space="preserve">the </w:t>
      </w:r>
      <w:r w:rsidR="001A1048" w:rsidRPr="00580120">
        <w:rPr>
          <w:rFonts w:ascii="Times New Roman" w:hAnsi="Times New Roman"/>
          <w:sz w:val="20"/>
        </w:rPr>
        <w:t>Judicial Council</w:t>
      </w:r>
      <w:r w:rsidR="00467286" w:rsidRPr="00580120">
        <w:rPr>
          <w:rFonts w:ascii="Times New Roman" w:hAnsi="Times New Roman"/>
          <w:sz w:val="20"/>
        </w:rPr>
        <w:t xml:space="preserve"> Data </w:t>
      </w:r>
      <w:r w:rsidRPr="00580120">
        <w:rPr>
          <w:rFonts w:ascii="Times New Roman" w:hAnsi="Times New Roman"/>
          <w:sz w:val="20"/>
        </w:rPr>
        <w:t>offsite in a fire-protected, secure area, geographically separate from the primary datacenter</w:t>
      </w:r>
      <w:r w:rsidR="00E85DAB" w:rsidRPr="00580120">
        <w:rPr>
          <w:rFonts w:ascii="Times New Roman" w:hAnsi="Times New Roman"/>
          <w:sz w:val="20"/>
        </w:rPr>
        <w:t>; and</w:t>
      </w:r>
    </w:p>
    <w:p w14:paraId="0DA909A7" w14:textId="6CC9B9AD" w:rsidR="00A30ED8" w:rsidRPr="00580120" w:rsidRDefault="00E85DAB">
      <w:pPr>
        <w:pStyle w:val="ListParagraph"/>
        <w:numPr>
          <w:ilvl w:val="3"/>
          <w:numId w:val="63"/>
        </w:numPr>
        <w:spacing w:before="120" w:after="240" w:line="240" w:lineRule="auto"/>
        <w:ind w:left="2790" w:hanging="918"/>
        <w:contextualSpacing w:val="0"/>
        <w:rPr>
          <w:rFonts w:ascii="Times New Roman" w:hAnsi="Times New Roman"/>
          <w:sz w:val="20"/>
        </w:rPr>
      </w:pPr>
      <w:r w:rsidRPr="00580120">
        <w:rPr>
          <w:rFonts w:ascii="Times New Roman" w:hAnsi="Times New Roman"/>
          <w:sz w:val="20"/>
        </w:rPr>
        <w:t xml:space="preserve">maintain and implement </w:t>
      </w:r>
      <w:r w:rsidR="00467286" w:rsidRPr="00580120">
        <w:rPr>
          <w:rFonts w:ascii="Times New Roman" w:hAnsi="Times New Roman"/>
          <w:sz w:val="20"/>
        </w:rPr>
        <w:t xml:space="preserve">data backup and </w:t>
      </w:r>
      <w:r w:rsidRPr="00580120">
        <w:rPr>
          <w:rFonts w:ascii="Times New Roman" w:hAnsi="Times New Roman"/>
          <w:sz w:val="20"/>
        </w:rPr>
        <w:t>disaster recovery processes and procedures in accordance with the highest industry standards</w:t>
      </w:r>
      <w:r w:rsidR="00467286" w:rsidRPr="00580120">
        <w:rPr>
          <w:rFonts w:ascii="Times New Roman" w:hAnsi="Times New Roman"/>
          <w:sz w:val="20"/>
        </w:rPr>
        <w:t xml:space="preserve"> and applicable laws</w:t>
      </w:r>
      <w:r w:rsidRPr="00580120">
        <w:rPr>
          <w:rFonts w:ascii="Times New Roman" w:hAnsi="Times New Roman"/>
          <w:sz w:val="20"/>
        </w:rPr>
        <w:t xml:space="preserve">. </w:t>
      </w:r>
    </w:p>
    <w:p w14:paraId="6AED9AF8" w14:textId="4AC81DC4" w:rsidR="00726D3A" w:rsidRDefault="007950D3">
      <w:pPr>
        <w:pStyle w:val="ListParagraph"/>
        <w:numPr>
          <w:ilvl w:val="2"/>
          <w:numId w:val="63"/>
        </w:numPr>
        <w:spacing w:before="120" w:after="240" w:line="240" w:lineRule="auto"/>
        <w:ind w:left="1872"/>
        <w:contextualSpacing w:val="0"/>
        <w:rPr>
          <w:rFonts w:ascii="Times New Roman" w:hAnsi="Times New Roman"/>
          <w:sz w:val="20"/>
          <w:szCs w:val="20"/>
        </w:rPr>
      </w:pPr>
      <w:r w:rsidRPr="00A704A0">
        <w:rPr>
          <w:rFonts w:ascii="Times New Roman" w:hAnsi="Times New Roman"/>
          <w:sz w:val="20"/>
          <w:u w:val="single"/>
        </w:rPr>
        <w:t>Transition Period</w:t>
      </w:r>
      <w:r w:rsidR="00A704A0">
        <w:rPr>
          <w:rFonts w:ascii="Times New Roman" w:hAnsi="Times New Roman"/>
          <w:sz w:val="20"/>
          <w:u w:val="single"/>
        </w:rPr>
        <w:t xml:space="preserve">. </w:t>
      </w:r>
      <w:r w:rsidR="00A704A0" w:rsidRPr="0069114B">
        <w:rPr>
          <w:rFonts w:ascii="Times New Roman" w:hAnsi="Times New Roman"/>
          <w:sz w:val="20"/>
          <w:szCs w:val="20"/>
        </w:rPr>
        <w:t xml:space="preserve">For ninety (90) days prior to the expiration date of this Agreement or Statement of Work, or upon notice of termination of this Agreement or Statement of Work, </w:t>
      </w:r>
      <w:r w:rsidR="007A2678">
        <w:rPr>
          <w:rFonts w:ascii="Times New Roman" w:hAnsi="Times New Roman"/>
          <w:sz w:val="20"/>
          <w:szCs w:val="20"/>
        </w:rPr>
        <w:t>Consultant</w:t>
      </w:r>
      <w:r w:rsidR="00A704A0" w:rsidRPr="0069114B">
        <w:rPr>
          <w:rFonts w:ascii="Times New Roman" w:hAnsi="Times New Roman"/>
          <w:sz w:val="20"/>
          <w:szCs w:val="20"/>
        </w:rPr>
        <w:t xml:space="preserve"> shall assist the Judicial Council in extracting and/or transitioning all Judicial Council Data in the format determined by the Judicial Council (“Transition Period”). During the Transition Period, the Hosted Services and Judicial Council Data access shall continue to be made available without alteration.</w:t>
      </w:r>
      <w:r w:rsidR="00726D3A">
        <w:rPr>
          <w:rFonts w:ascii="Times New Roman" w:hAnsi="Times New Roman"/>
          <w:sz w:val="20"/>
          <w:szCs w:val="20"/>
        </w:rPr>
        <w:br w:type="page"/>
      </w:r>
    </w:p>
    <w:p w14:paraId="1F30D0DE" w14:textId="27DA4AE8" w:rsidR="0082352E" w:rsidRPr="00A704A0" w:rsidRDefault="0082352E">
      <w:pPr>
        <w:pStyle w:val="ListParagraph"/>
        <w:numPr>
          <w:ilvl w:val="1"/>
          <w:numId w:val="63"/>
        </w:numPr>
        <w:spacing w:before="120" w:after="240" w:line="240" w:lineRule="auto"/>
        <w:ind w:left="1152" w:hanging="702"/>
        <w:contextualSpacing w:val="0"/>
        <w:rPr>
          <w:rFonts w:ascii="Times New Roman" w:hAnsi="Times New Roman"/>
          <w:sz w:val="20"/>
          <w:u w:val="single"/>
        </w:rPr>
      </w:pPr>
      <w:bookmarkStart w:id="45" w:name="_Ref65992755"/>
      <w:bookmarkEnd w:id="41"/>
      <w:bookmarkEnd w:id="42"/>
      <w:bookmarkEnd w:id="43"/>
      <w:bookmarkEnd w:id="44"/>
      <w:r w:rsidRPr="00A704A0">
        <w:rPr>
          <w:rFonts w:ascii="Times New Roman" w:hAnsi="Times New Roman"/>
          <w:sz w:val="20"/>
          <w:u w:val="single"/>
        </w:rPr>
        <w:lastRenderedPageBreak/>
        <w:t>Project Staff.</w:t>
      </w:r>
    </w:p>
    <w:p w14:paraId="2EC99BD5" w14:textId="5104A5D8" w:rsidR="0082352E" w:rsidRPr="00A704A0" w:rsidRDefault="007A2678">
      <w:pPr>
        <w:pStyle w:val="ListParagraph"/>
        <w:numPr>
          <w:ilvl w:val="2"/>
          <w:numId w:val="63"/>
        </w:numPr>
        <w:spacing w:before="120" w:after="240" w:line="240" w:lineRule="auto"/>
        <w:ind w:left="1872"/>
        <w:contextualSpacing w:val="0"/>
        <w:rPr>
          <w:rFonts w:ascii="Times New Roman" w:hAnsi="Times New Roman"/>
          <w:sz w:val="20"/>
          <w:u w:val="single"/>
        </w:rPr>
      </w:pPr>
      <w:r>
        <w:rPr>
          <w:rFonts w:ascii="Times New Roman" w:hAnsi="Times New Roman"/>
          <w:sz w:val="20"/>
          <w:u w:val="single"/>
        </w:rPr>
        <w:t>Consultant</w:t>
      </w:r>
      <w:r w:rsidR="0082352E" w:rsidRPr="00A704A0">
        <w:rPr>
          <w:rFonts w:ascii="Times New Roman" w:hAnsi="Times New Roman"/>
          <w:sz w:val="20"/>
          <w:u w:val="single"/>
        </w:rPr>
        <w:t xml:space="preserve"> Project Manager</w:t>
      </w:r>
      <w:r w:rsidR="0082352E" w:rsidRPr="00595629">
        <w:rPr>
          <w:rFonts w:ascii="Times New Roman" w:hAnsi="Times New Roman"/>
          <w:sz w:val="20"/>
        </w:rPr>
        <w:t xml:space="preserve">.  The </w:t>
      </w:r>
      <w:r w:rsidR="009570AE">
        <w:rPr>
          <w:rFonts w:ascii="Times New Roman" w:hAnsi="Times New Roman"/>
          <w:sz w:val="20"/>
        </w:rPr>
        <w:t>C</w:t>
      </w:r>
      <w:r>
        <w:rPr>
          <w:rFonts w:ascii="Times New Roman" w:hAnsi="Times New Roman"/>
          <w:sz w:val="20"/>
        </w:rPr>
        <w:t>onsultant</w:t>
      </w:r>
      <w:r w:rsidR="0082352E" w:rsidRPr="00595629">
        <w:rPr>
          <w:rFonts w:ascii="Times New Roman" w:hAnsi="Times New Roman"/>
          <w:sz w:val="20"/>
        </w:rPr>
        <w:t xml:space="preserve"> </w:t>
      </w:r>
      <w:r w:rsidR="009570AE">
        <w:rPr>
          <w:rFonts w:ascii="Times New Roman" w:hAnsi="Times New Roman"/>
          <w:sz w:val="20"/>
        </w:rPr>
        <w:t>P</w:t>
      </w:r>
      <w:r w:rsidR="0082352E" w:rsidRPr="00595629">
        <w:rPr>
          <w:rFonts w:ascii="Times New Roman" w:hAnsi="Times New Roman"/>
          <w:sz w:val="20"/>
        </w:rPr>
        <w:t xml:space="preserve">roject </w:t>
      </w:r>
      <w:r w:rsidR="009570AE">
        <w:rPr>
          <w:rFonts w:ascii="Times New Roman" w:hAnsi="Times New Roman"/>
          <w:sz w:val="20"/>
        </w:rPr>
        <w:t>M</w:t>
      </w:r>
      <w:r w:rsidR="0082352E" w:rsidRPr="00595629">
        <w:rPr>
          <w:rFonts w:ascii="Times New Roman" w:hAnsi="Times New Roman"/>
          <w:sz w:val="20"/>
        </w:rPr>
        <w:t xml:space="preserve">anager shall serve, from the Effective Date, as </w:t>
      </w:r>
      <w:r w:rsidR="0082352E" w:rsidRPr="00A704A0">
        <w:rPr>
          <w:rFonts w:ascii="Times New Roman" w:hAnsi="Times New Roman"/>
          <w:sz w:val="20"/>
        </w:rPr>
        <w:t xml:space="preserve">the </w:t>
      </w:r>
      <w:r w:rsidR="008D283D">
        <w:rPr>
          <w:rFonts w:ascii="Times New Roman" w:hAnsi="Times New Roman"/>
          <w:sz w:val="20"/>
        </w:rPr>
        <w:t>c</w:t>
      </w:r>
      <w:r>
        <w:rPr>
          <w:rFonts w:ascii="Times New Roman" w:hAnsi="Times New Roman"/>
          <w:sz w:val="20"/>
        </w:rPr>
        <w:t>onsultant</w:t>
      </w:r>
      <w:r w:rsidR="0082352E" w:rsidRPr="00A704A0">
        <w:rPr>
          <w:rFonts w:ascii="Times New Roman" w:hAnsi="Times New Roman"/>
          <w:sz w:val="20"/>
        </w:rPr>
        <w:t xml:space="preserve"> project manager and primary </w:t>
      </w:r>
      <w:r w:rsidR="008D283D">
        <w:rPr>
          <w:rFonts w:ascii="Times New Roman" w:hAnsi="Times New Roman"/>
          <w:sz w:val="20"/>
        </w:rPr>
        <w:t>c</w:t>
      </w:r>
      <w:r>
        <w:rPr>
          <w:rFonts w:ascii="Times New Roman" w:hAnsi="Times New Roman"/>
          <w:sz w:val="20"/>
        </w:rPr>
        <w:t>onsultant</w:t>
      </w:r>
      <w:r w:rsidR="0082352E" w:rsidRPr="00A704A0">
        <w:rPr>
          <w:rFonts w:ascii="Times New Roman" w:hAnsi="Times New Roman"/>
          <w:sz w:val="20"/>
        </w:rPr>
        <w:t xml:space="preserve"> representative under this Agreement.</w:t>
      </w:r>
      <w:r w:rsidR="00181371" w:rsidRPr="00A704A0">
        <w:rPr>
          <w:rFonts w:ascii="Times New Roman" w:hAnsi="Times New Roman"/>
          <w:sz w:val="20"/>
        </w:rPr>
        <w:t xml:space="preserve"> </w:t>
      </w:r>
      <w:r w:rsidR="0082352E" w:rsidRPr="00A704A0">
        <w:rPr>
          <w:rFonts w:ascii="Times New Roman" w:hAnsi="Times New Roman"/>
          <w:sz w:val="20"/>
        </w:rPr>
        <w:t xml:space="preserve">The </w:t>
      </w:r>
      <w:r w:rsidR="009570AE">
        <w:rPr>
          <w:rFonts w:ascii="Times New Roman" w:hAnsi="Times New Roman"/>
          <w:sz w:val="20"/>
        </w:rPr>
        <w:t>Consultant</w:t>
      </w:r>
      <w:r w:rsidR="009570AE" w:rsidRPr="00A704A0">
        <w:rPr>
          <w:rFonts w:ascii="Times New Roman" w:hAnsi="Times New Roman"/>
          <w:sz w:val="20"/>
        </w:rPr>
        <w:t xml:space="preserve"> </w:t>
      </w:r>
      <w:r w:rsidR="009570AE">
        <w:rPr>
          <w:rFonts w:ascii="Times New Roman" w:hAnsi="Times New Roman"/>
          <w:sz w:val="20"/>
        </w:rPr>
        <w:t>P</w:t>
      </w:r>
      <w:r w:rsidR="009570AE" w:rsidRPr="00A704A0">
        <w:rPr>
          <w:rFonts w:ascii="Times New Roman" w:hAnsi="Times New Roman"/>
          <w:sz w:val="20"/>
        </w:rPr>
        <w:t xml:space="preserve">roject </w:t>
      </w:r>
      <w:r w:rsidR="009570AE">
        <w:rPr>
          <w:rFonts w:ascii="Times New Roman" w:hAnsi="Times New Roman"/>
          <w:sz w:val="20"/>
        </w:rPr>
        <w:t>M</w:t>
      </w:r>
      <w:r w:rsidR="009570AE" w:rsidRPr="00A704A0">
        <w:rPr>
          <w:rFonts w:ascii="Times New Roman" w:hAnsi="Times New Roman"/>
          <w:sz w:val="20"/>
        </w:rPr>
        <w:t xml:space="preserve">anager </w:t>
      </w:r>
      <w:r w:rsidR="0082352E" w:rsidRPr="00A704A0">
        <w:rPr>
          <w:rFonts w:ascii="Times New Roman" w:hAnsi="Times New Roman"/>
          <w:sz w:val="20"/>
        </w:rPr>
        <w:t xml:space="preserve">shall (i) have overall responsibility for managing and coordinating the performance of </w:t>
      </w:r>
      <w:r w:rsidR="004005E0">
        <w:rPr>
          <w:rFonts w:ascii="Times New Roman" w:hAnsi="Times New Roman"/>
          <w:sz w:val="20"/>
        </w:rPr>
        <w:t>Consultant</w:t>
      </w:r>
      <w:r w:rsidR="0082352E" w:rsidRPr="00A704A0">
        <w:rPr>
          <w:rFonts w:ascii="Times New Roman" w:hAnsi="Times New Roman"/>
          <w:sz w:val="20"/>
        </w:rPr>
        <w:t>’s obligations under this Agreement, including the performance of all Subcontractors</w:t>
      </w:r>
      <w:r w:rsidR="00965B56" w:rsidRPr="00A704A0">
        <w:rPr>
          <w:rFonts w:ascii="Times New Roman" w:hAnsi="Times New Roman"/>
          <w:sz w:val="20"/>
        </w:rPr>
        <w:t>;</w:t>
      </w:r>
      <w:r w:rsidR="0082352E" w:rsidRPr="00A704A0">
        <w:rPr>
          <w:rFonts w:ascii="Times New Roman" w:hAnsi="Times New Roman"/>
          <w:sz w:val="20"/>
        </w:rPr>
        <w:t xml:space="preserve"> and (ii) be authorized to act for and bind </w:t>
      </w:r>
      <w:r>
        <w:rPr>
          <w:rFonts w:ascii="Times New Roman" w:hAnsi="Times New Roman"/>
          <w:sz w:val="20"/>
        </w:rPr>
        <w:t>Consultant</w:t>
      </w:r>
      <w:r w:rsidR="0082352E" w:rsidRPr="00A704A0">
        <w:rPr>
          <w:rFonts w:ascii="Times New Roman" w:hAnsi="Times New Roman"/>
          <w:sz w:val="20"/>
        </w:rPr>
        <w:t xml:space="preserve"> and Subcontractors in connection with all aspects of this Agreement.  The </w:t>
      </w:r>
      <w:r w:rsidR="009570AE">
        <w:rPr>
          <w:rFonts w:ascii="Times New Roman" w:hAnsi="Times New Roman"/>
          <w:sz w:val="20"/>
        </w:rPr>
        <w:t>Consultant</w:t>
      </w:r>
      <w:r w:rsidR="009570AE" w:rsidRPr="00A704A0">
        <w:rPr>
          <w:rFonts w:ascii="Times New Roman" w:hAnsi="Times New Roman"/>
          <w:sz w:val="20"/>
        </w:rPr>
        <w:t xml:space="preserve"> </w:t>
      </w:r>
      <w:r w:rsidR="009570AE">
        <w:rPr>
          <w:rFonts w:ascii="Times New Roman" w:hAnsi="Times New Roman"/>
          <w:sz w:val="20"/>
        </w:rPr>
        <w:t>P</w:t>
      </w:r>
      <w:r w:rsidR="009570AE" w:rsidRPr="00A704A0">
        <w:rPr>
          <w:rFonts w:ascii="Times New Roman" w:hAnsi="Times New Roman"/>
          <w:sz w:val="20"/>
        </w:rPr>
        <w:t xml:space="preserve">roject </w:t>
      </w:r>
      <w:r w:rsidR="009570AE">
        <w:rPr>
          <w:rFonts w:ascii="Times New Roman" w:hAnsi="Times New Roman"/>
          <w:sz w:val="20"/>
        </w:rPr>
        <w:t>M</w:t>
      </w:r>
      <w:r w:rsidR="009570AE" w:rsidRPr="00A704A0">
        <w:rPr>
          <w:rFonts w:ascii="Times New Roman" w:hAnsi="Times New Roman"/>
          <w:sz w:val="20"/>
        </w:rPr>
        <w:t xml:space="preserve">anager </w:t>
      </w:r>
      <w:r w:rsidR="0082352E" w:rsidRPr="00A704A0">
        <w:rPr>
          <w:rFonts w:ascii="Times New Roman" w:hAnsi="Times New Roman"/>
          <w:sz w:val="20"/>
        </w:rPr>
        <w:t xml:space="preserve">shall respond promptly and fully to all inquiries from the </w:t>
      </w:r>
      <w:r w:rsidR="001A1048" w:rsidRPr="00A704A0">
        <w:rPr>
          <w:rFonts w:ascii="Times New Roman" w:hAnsi="Times New Roman"/>
          <w:sz w:val="20"/>
        </w:rPr>
        <w:t>Judicial Council</w:t>
      </w:r>
      <w:r w:rsidR="0082352E" w:rsidRPr="00A704A0">
        <w:rPr>
          <w:rFonts w:ascii="Times New Roman" w:hAnsi="Times New Roman"/>
          <w:sz w:val="20"/>
        </w:rPr>
        <w:t xml:space="preserve"> </w:t>
      </w:r>
      <w:r w:rsidR="009570AE">
        <w:rPr>
          <w:rFonts w:ascii="Times New Roman" w:hAnsi="Times New Roman"/>
          <w:sz w:val="20"/>
        </w:rPr>
        <w:t>P</w:t>
      </w:r>
      <w:r w:rsidR="009570AE" w:rsidRPr="00A704A0">
        <w:rPr>
          <w:rFonts w:ascii="Times New Roman" w:hAnsi="Times New Roman"/>
          <w:sz w:val="20"/>
        </w:rPr>
        <w:t xml:space="preserve">roject </w:t>
      </w:r>
      <w:r w:rsidR="009570AE">
        <w:rPr>
          <w:rFonts w:ascii="Times New Roman" w:hAnsi="Times New Roman"/>
          <w:sz w:val="20"/>
        </w:rPr>
        <w:t>M</w:t>
      </w:r>
      <w:r w:rsidR="009570AE" w:rsidRPr="00A704A0">
        <w:rPr>
          <w:rFonts w:ascii="Times New Roman" w:hAnsi="Times New Roman"/>
          <w:sz w:val="20"/>
        </w:rPr>
        <w:t>anager</w:t>
      </w:r>
      <w:r w:rsidR="00965B56" w:rsidRPr="00A704A0">
        <w:rPr>
          <w:rFonts w:ascii="Times New Roman" w:hAnsi="Times New Roman"/>
          <w:sz w:val="20"/>
        </w:rPr>
        <w:t>.</w:t>
      </w:r>
      <w:r w:rsidR="0082352E" w:rsidRPr="00A704A0">
        <w:rPr>
          <w:rFonts w:ascii="Times New Roman" w:hAnsi="Times New Roman"/>
          <w:sz w:val="20"/>
        </w:rPr>
        <w:t xml:space="preserve"> </w:t>
      </w:r>
    </w:p>
    <w:p w14:paraId="076C034A" w14:textId="3509E561" w:rsidR="0082352E" w:rsidRPr="00A704A0" w:rsidRDefault="007A2678">
      <w:pPr>
        <w:pStyle w:val="ListParagraph"/>
        <w:numPr>
          <w:ilvl w:val="2"/>
          <w:numId w:val="63"/>
        </w:numPr>
        <w:spacing w:before="120" w:after="240" w:line="240" w:lineRule="auto"/>
        <w:ind w:left="1872"/>
        <w:contextualSpacing w:val="0"/>
        <w:rPr>
          <w:rFonts w:ascii="Times New Roman" w:hAnsi="Times New Roman"/>
          <w:sz w:val="20"/>
        </w:rPr>
      </w:pPr>
      <w:r>
        <w:rPr>
          <w:rFonts w:ascii="Times New Roman" w:hAnsi="Times New Roman"/>
          <w:sz w:val="20"/>
          <w:u w:val="single"/>
        </w:rPr>
        <w:t>Consultant</w:t>
      </w:r>
      <w:r w:rsidR="0082352E" w:rsidRPr="00A704A0">
        <w:rPr>
          <w:rFonts w:ascii="Times New Roman" w:hAnsi="Times New Roman"/>
          <w:sz w:val="20"/>
          <w:u w:val="single"/>
        </w:rPr>
        <w:t xml:space="preserve"> Key Personnel</w:t>
      </w:r>
      <w:r w:rsidR="0082352E" w:rsidRPr="00A704A0">
        <w:rPr>
          <w:rFonts w:ascii="Times New Roman" w:hAnsi="Times New Roman"/>
          <w:sz w:val="20"/>
        </w:rPr>
        <w:t xml:space="preserve">. </w:t>
      </w:r>
      <w:r w:rsidR="00880091" w:rsidRPr="00A704A0">
        <w:rPr>
          <w:rFonts w:ascii="Times New Roman" w:hAnsi="Times New Roman"/>
          <w:sz w:val="20"/>
        </w:rPr>
        <w:t xml:space="preserve"> </w:t>
      </w:r>
      <w:r w:rsidR="0082352E" w:rsidRPr="00A704A0">
        <w:rPr>
          <w:rFonts w:ascii="Times New Roman" w:hAnsi="Times New Roman"/>
          <w:sz w:val="20"/>
        </w:rPr>
        <w:t xml:space="preserve">The </w:t>
      </w:r>
      <w:r w:rsidR="001A1048" w:rsidRPr="00A704A0">
        <w:rPr>
          <w:rFonts w:ascii="Times New Roman" w:hAnsi="Times New Roman"/>
          <w:sz w:val="20"/>
        </w:rPr>
        <w:t>Judicial Council</w:t>
      </w:r>
      <w:r w:rsidR="0082352E" w:rsidRPr="00A704A0">
        <w:rPr>
          <w:rFonts w:ascii="Times New Roman" w:hAnsi="Times New Roman"/>
          <w:sz w:val="20"/>
        </w:rPr>
        <w:t xml:space="preserve"> reserves the right to interview and approve proposed </w:t>
      </w:r>
      <w:r w:rsidR="00C030F0">
        <w:rPr>
          <w:rFonts w:ascii="Times New Roman" w:hAnsi="Times New Roman"/>
          <w:sz w:val="20"/>
        </w:rPr>
        <w:t>Consultant</w:t>
      </w:r>
      <w:r w:rsidR="00C030F0" w:rsidRPr="00A704A0">
        <w:rPr>
          <w:rFonts w:ascii="Times New Roman" w:hAnsi="Times New Roman"/>
          <w:sz w:val="20"/>
        </w:rPr>
        <w:t xml:space="preserve"> </w:t>
      </w:r>
      <w:r w:rsidR="00C030F0">
        <w:rPr>
          <w:rFonts w:ascii="Times New Roman" w:hAnsi="Times New Roman"/>
          <w:sz w:val="20"/>
        </w:rPr>
        <w:t>K</w:t>
      </w:r>
      <w:r w:rsidR="00C030F0" w:rsidRPr="00A704A0">
        <w:rPr>
          <w:rFonts w:ascii="Times New Roman" w:hAnsi="Times New Roman"/>
          <w:sz w:val="20"/>
        </w:rPr>
        <w:t xml:space="preserve">ey </w:t>
      </w:r>
      <w:r w:rsidR="00C030F0">
        <w:rPr>
          <w:rFonts w:ascii="Times New Roman" w:hAnsi="Times New Roman"/>
          <w:sz w:val="20"/>
        </w:rPr>
        <w:t>P</w:t>
      </w:r>
      <w:r w:rsidR="00C030F0" w:rsidRPr="00A704A0">
        <w:rPr>
          <w:rFonts w:ascii="Times New Roman" w:hAnsi="Times New Roman"/>
          <w:sz w:val="20"/>
        </w:rPr>
        <w:t xml:space="preserve">ersonnel </w:t>
      </w:r>
      <w:r w:rsidR="0082352E" w:rsidRPr="00A704A0">
        <w:rPr>
          <w:rFonts w:ascii="Times New Roman" w:hAnsi="Times New Roman"/>
          <w:sz w:val="20"/>
        </w:rPr>
        <w:t xml:space="preserve">prior to their assignment to the </w:t>
      </w:r>
      <w:r w:rsidR="001A1048" w:rsidRPr="00A704A0">
        <w:rPr>
          <w:rFonts w:ascii="Times New Roman" w:hAnsi="Times New Roman"/>
          <w:sz w:val="20"/>
        </w:rPr>
        <w:t>Judicial Council</w:t>
      </w:r>
      <w:r w:rsidR="0082352E" w:rsidRPr="00A704A0">
        <w:rPr>
          <w:rFonts w:ascii="Times New Roman" w:hAnsi="Times New Roman"/>
          <w:sz w:val="20"/>
        </w:rPr>
        <w:t xml:space="preserve">. </w:t>
      </w:r>
      <w:r>
        <w:rPr>
          <w:rFonts w:ascii="Times New Roman" w:hAnsi="Times New Roman"/>
          <w:sz w:val="20"/>
        </w:rPr>
        <w:t>Consultant</w:t>
      </w:r>
      <w:r w:rsidR="0082352E" w:rsidRPr="00A704A0">
        <w:rPr>
          <w:rFonts w:ascii="Times New Roman" w:hAnsi="Times New Roman"/>
          <w:sz w:val="20"/>
        </w:rPr>
        <w:t xml:space="preserve"> shall not replace or reassign </w:t>
      </w:r>
      <w:r w:rsidR="00965B56" w:rsidRPr="00A704A0">
        <w:rPr>
          <w:rFonts w:ascii="Times New Roman" w:hAnsi="Times New Roman"/>
          <w:sz w:val="20"/>
        </w:rPr>
        <w:t xml:space="preserve">any </w:t>
      </w:r>
      <w:r w:rsidR="00C030F0">
        <w:rPr>
          <w:rFonts w:ascii="Times New Roman" w:hAnsi="Times New Roman"/>
          <w:sz w:val="20"/>
        </w:rPr>
        <w:t>Consultant</w:t>
      </w:r>
      <w:r w:rsidR="00C030F0" w:rsidRPr="00A704A0">
        <w:rPr>
          <w:rFonts w:ascii="Times New Roman" w:hAnsi="Times New Roman"/>
          <w:sz w:val="20"/>
        </w:rPr>
        <w:t xml:space="preserve"> </w:t>
      </w:r>
      <w:r w:rsidR="00C030F0">
        <w:rPr>
          <w:rFonts w:ascii="Times New Roman" w:hAnsi="Times New Roman"/>
          <w:sz w:val="20"/>
        </w:rPr>
        <w:t>K</w:t>
      </w:r>
      <w:r w:rsidR="00C030F0" w:rsidRPr="00A704A0">
        <w:rPr>
          <w:rFonts w:ascii="Times New Roman" w:hAnsi="Times New Roman"/>
          <w:sz w:val="20"/>
        </w:rPr>
        <w:t xml:space="preserve">ey </w:t>
      </w:r>
      <w:r w:rsidR="00C030F0">
        <w:rPr>
          <w:rFonts w:ascii="Times New Roman" w:hAnsi="Times New Roman"/>
          <w:sz w:val="20"/>
        </w:rPr>
        <w:t>P</w:t>
      </w:r>
      <w:r w:rsidR="00C030F0" w:rsidRPr="00A704A0">
        <w:rPr>
          <w:rFonts w:ascii="Times New Roman" w:hAnsi="Times New Roman"/>
          <w:sz w:val="20"/>
        </w:rPr>
        <w:t xml:space="preserve">ersonnel </w:t>
      </w:r>
      <w:r w:rsidR="0082352E" w:rsidRPr="00A704A0">
        <w:rPr>
          <w:rFonts w:ascii="Times New Roman" w:hAnsi="Times New Roman"/>
          <w:sz w:val="20"/>
        </w:rPr>
        <w:t xml:space="preserve">unless the </w:t>
      </w:r>
      <w:r w:rsidR="001A1048" w:rsidRPr="00A704A0">
        <w:rPr>
          <w:rFonts w:ascii="Times New Roman" w:hAnsi="Times New Roman"/>
          <w:sz w:val="20"/>
        </w:rPr>
        <w:t>Judicial Council</w:t>
      </w:r>
      <w:r w:rsidR="0082352E" w:rsidRPr="00A704A0">
        <w:rPr>
          <w:rFonts w:ascii="Times New Roman" w:hAnsi="Times New Roman"/>
          <w:sz w:val="20"/>
        </w:rPr>
        <w:t xml:space="preserve"> consents in advance in writing or such </w:t>
      </w:r>
      <w:r w:rsidR="00C030F0">
        <w:rPr>
          <w:rFonts w:ascii="Times New Roman" w:hAnsi="Times New Roman"/>
          <w:sz w:val="20"/>
        </w:rPr>
        <w:t>Consultant</w:t>
      </w:r>
      <w:r w:rsidR="00C030F0" w:rsidRPr="00A704A0">
        <w:rPr>
          <w:rFonts w:ascii="Times New Roman" w:hAnsi="Times New Roman"/>
          <w:sz w:val="20"/>
        </w:rPr>
        <w:t xml:space="preserve"> </w:t>
      </w:r>
      <w:r w:rsidR="00C030F0">
        <w:rPr>
          <w:rFonts w:ascii="Times New Roman" w:hAnsi="Times New Roman"/>
          <w:sz w:val="20"/>
        </w:rPr>
        <w:t>K</w:t>
      </w:r>
      <w:r w:rsidR="00C030F0" w:rsidRPr="00A704A0">
        <w:rPr>
          <w:rFonts w:ascii="Times New Roman" w:hAnsi="Times New Roman"/>
          <w:sz w:val="20"/>
        </w:rPr>
        <w:t xml:space="preserve">ey </w:t>
      </w:r>
      <w:r w:rsidR="00C030F0">
        <w:rPr>
          <w:rFonts w:ascii="Times New Roman" w:hAnsi="Times New Roman"/>
          <w:sz w:val="20"/>
        </w:rPr>
        <w:t>P</w:t>
      </w:r>
      <w:r w:rsidR="00C030F0" w:rsidRPr="00A704A0">
        <w:rPr>
          <w:rFonts w:ascii="Times New Roman" w:hAnsi="Times New Roman"/>
          <w:sz w:val="20"/>
        </w:rPr>
        <w:t xml:space="preserve">ersonnel </w:t>
      </w:r>
      <w:r w:rsidR="0082352E" w:rsidRPr="00A704A0">
        <w:rPr>
          <w:rFonts w:ascii="Times New Roman" w:hAnsi="Times New Roman"/>
          <w:sz w:val="20"/>
        </w:rPr>
        <w:t xml:space="preserve">(i) voluntarily resigns or takes a leave of absence from </w:t>
      </w:r>
      <w:r w:rsidR="00C030F0">
        <w:rPr>
          <w:rFonts w:ascii="Times New Roman" w:hAnsi="Times New Roman"/>
          <w:sz w:val="20"/>
        </w:rPr>
        <w:t>Consultant</w:t>
      </w:r>
      <w:r w:rsidR="0082352E" w:rsidRPr="00A704A0">
        <w:rPr>
          <w:rFonts w:ascii="Times New Roman" w:hAnsi="Times New Roman"/>
          <w:sz w:val="20"/>
        </w:rPr>
        <w:t xml:space="preserve">, (ii) has his/her employment, professional or other for-hire relationship terminated by </w:t>
      </w:r>
      <w:r w:rsidR="00C030F0">
        <w:rPr>
          <w:rFonts w:ascii="Times New Roman" w:hAnsi="Times New Roman"/>
          <w:sz w:val="20"/>
        </w:rPr>
        <w:t>Consultant</w:t>
      </w:r>
      <w:r w:rsidR="0082352E" w:rsidRPr="00A704A0">
        <w:rPr>
          <w:rFonts w:ascii="Times New Roman" w:hAnsi="Times New Roman"/>
          <w:sz w:val="20"/>
        </w:rPr>
        <w:t xml:space="preserve">, (iii) fails to perform his or her duties and responsibilities pursuant to this Agreement, or (iv) dies or is unable to work due to his or her disability.  If </w:t>
      </w:r>
      <w:r w:rsidR="00C030F0">
        <w:rPr>
          <w:rFonts w:ascii="Times New Roman" w:hAnsi="Times New Roman"/>
          <w:sz w:val="20"/>
        </w:rPr>
        <w:t>Consultant</w:t>
      </w:r>
      <w:r w:rsidR="00C030F0" w:rsidRPr="00A704A0">
        <w:rPr>
          <w:rFonts w:ascii="Times New Roman" w:hAnsi="Times New Roman"/>
          <w:sz w:val="20"/>
        </w:rPr>
        <w:t xml:space="preserve"> </w:t>
      </w:r>
      <w:r w:rsidR="0082352E" w:rsidRPr="00A704A0">
        <w:rPr>
          <w:rFonts w:ascii="Times New Roman" w:hAnsi="Times New Roman"/>
          <w:sz w:val="20"/>
        </w:rPr>
        <w:t>needs to replace</w:t>
      </w:r>
      <w:r w:rsidR="00FB116D" w:rsidRPr="00A704A0">
        <w:rPr>
          <w:rFonts w:ascii="Times New Roman" w:hAnsi="Times New Roman"/>
          <w:sz w:val="20"/>
        </w:rPr>
        <w:t xml:space="preserve"> a</w:t>
      </w:r>
      <w:r w:rsidR="0082352E" w:rsidRPr="00A704A0">
        <w:rPr>
          <w:rFonts w:ascii="Times New Roman" w:hAnsi="Times New Roman"/>
          <w:sz w:val="20"/>
        </w:rPr>
        <w:t xml:space="preserve"> </w:t>
      </w:r>
      <w:r w:rsidR="00C030F0">
        <w:rPr>
          <w:rFonts w:ascii="Times New Roman" w:hAnsi="Times New Roman"/>
          <w:sz w:val="20"/>
        </w:rPr>
        <w:t>Consultant</w:t>
      </w:r>
      <w:r w:rsidR="00C030F0" w:rsidRPr="00A704A0">
        <w:rPr>
          <w:rFonts w:ascii="Times New Roman" w:hAnsi="Times New Roman"/>
          <w:sz w:val="20"/>
        </w:rPr>
        <w:t xml:space="preserve"> </w:t>
      </w:r>
      <w:r w:rsidR="00C030F0">
        <w:rPr>
          <w:rFonts w:ascii="Times New Roman" w:hAnsi="Times New Roman"/>
          <w:sz w:val="20"/>
        </w:rPr>
        <w:t>K</w:t>
      </w:r>
      <w:r w:rsidR="00C030F0" w:rsidRPr="00A704A0">
        <w:rPr>
          <w:rFonts w:ascii="Times New Roman" w:hAnsi="Times New Roman"/>
          <w:sz w:val="20"/>
        </w:rPr>
        <w:t xml:space="preserve">ey </w:t>
      </w:r>
      <w:r w:rsidR="00C030F0">
        <w:rPr>
          <w:rFonts w:ascii="Times New Roman" w:hAnsi="Times New Roman"/>
          <w:sz w:val="20"/>
        </w:rPr>
        <w:t>P</w:t>
      </w:r>
      <w:r w:rsidR="00C030F0" w:rsidRPr="00A704A0">
        <w:rPr>
          <w:rFonts w:ascii="Times New Roman" w:hAnsi="Times New Roman"/>
          <w:sz w:val="20"/>
        </w:rPr>
        <w:t xml:space="preserve">ersonnel </w:t>
      </w:r>
      <w:r w:rsidR="0082352E" w:rsidRPr="00A704A0">
        <w:rPr>
          <w:rFonts w:ascii="Times New Roman" w:hAnsi="Times New Roman"/>
          <w:sz w:val="20"/>
        </w:rPr>
        <w:t xml:space="preserve">for any of the foregoing reasons, </w:t>
      </w:r>
      <w:r>
        <w:rPr>
          <w:rFonts w:ascii="Times New Roman" w:hAnsi="Times New Roman"/>
          <w:sz w:val="20"/>
        </w:rPr>
        <w:t>Consultant</w:t>
      </w:r>
      <w:r w:rsidR="0082352E" w:rsidRPr="00A704A0">
        <w:rPr>
          <w:rFonts w:ascii="Times New Roman" w:hAnsi="Times New Roman"/>
          <w:sz w:val="20"/>
        </w:rPr>
        <w:t xml:space="preserve"> shall (1) notify the </w:t>
      </w:r>
      <w:r w:rsidR="001A1048" w:rsidRPr="00A704A0">
        <w:rPr>
          <w:rFonts w:ascii="Times New Roman" w:hAnsi="Times New Roman"/>
          <w:sz w:val="20"/>
        </w:rPr>
        <w:t>Judicial Council</w:t>
      </w:r>
      <w:r w:rsidR="0082352E" w:rsidRPr="00A704A0">
        <w:rPr>
          <w:rFonts w:ascii="Times New Roman" w:hAnsi="Times New Roman"/>
          <w:sz w:val="20"/>
        </w:rPr>
        <w:t xml:space="preserve"> promptly, (2) provide resumes for proposed replacement </w:t>
      </w:r>
      <w:r w:rsidR="00C030F0">
        <w:rPr>
          <w:rFonts w:ascii="Times New Roman" w:hAnsi="Times New Roman"/>
          <w:sz w:val="20"/>
        </w:rPr>
        <w:t>Consultant</w:t>
      </w:r>
      <w:r w:rsidR="00C030F0" w:rsidRPr="00A704A0">
        <w:rPr>
          <w:rFonts w:ascii="Times New Roman" w:hAnsi="Times New Roman"/>
          <w:sz w:val="20"/>
        </w:rPr>
        <w:t xml:space="preserve"> </w:t>
      </w:r>
      <w:r w:rsidR="00C030F0">
        <w:rPr>
          <w:rFonts w:ascii="Times New Roman" w:hAnsi="Times New Roman"/>
          <w:sz w:val="20"/>
        </w:rPr>
        <w:t>K</w:t>
      </w:r>
      <w:r w:rsidR="00C030F0" w:rsidRPr="00A704A0">
        <w:rPr>
          <w:rFonts w:ascii="Times New Roman" w:hAnsi="Times New Roman"/>
          <w:sz w:val="20"/>
        </w:rPr>
        <w:t xml:space="preserve">ey </w:t>
      </w:r>
      <w:r w:rsidR="00C030F0">
        <w:rPr>
          <w:rFonts w:ascii="Times New Roman" w:hAnsi="Times New Roman"/>
          <w:sz w:val="20"/>
        </w:rPr>
        <w:t>P</w:t>
      </w:r>
      <w:r w:rsidR="00C030F0" w:rsidRPr="00A704A0">
        <w:rPr>
          <w:rFonts w:ascii="Times New Roman" w:hAnsi="Times New Roman"/>
          <w:sz w:val="20"/>
        </w:rPr>
        <w:t xml:space="preserve">ersonnel </w:t>
      </w:r>
      <w:r w:rsidR="0082352E" w:rsidRPr="00A704A0">
        <w:rPr>
          <w:rFonts w:ascii="Times New Roman" w:hAnsi="Times New Roman"/>
          <w:sz w:val="20"/>
        </w:rPr>
        <w:t xml:space="preserve">within two (2) Business Days after so notifying the </w:t>
      </w:r>
      <w:r w:rsidR="001A1048" w:rsidRPr="00A704A0">
        <w:rPr>
          <w:rFonts w:ascii="Times New Roman" w:hAnsi="Times New Roman"/>
          <w:sz w:val="20"/>
        </w:rPr>
        <w:t>Judicial Council</w:t>
      </w:r>
      <w:r w:rsidR="0082352E" w:rsidRPr="00A704A0">
        <w:rPr>
          <w:rFonts w:ascii="Times New Roman" w:hAnsi="Times New Roman"/>
          <w:sz w:val="20"/>
        </w:rPr>
        <w:t xml:space="preserve">, and (3) be responsible for all costs and expenses associated with any replacement of any </w:t>
      </w:r>
      <w:r w:rsidR="00C030F0">
        <w:rPr>
          <w:rFonts w:ascii="Times New Roman" w:hAnsi="Times New Roman"/>
          <w:sz w:val="20"/>
        </w:rPr>
        <w:t>Consultant</w:t>
      </w:r>
      <w:r w:rsidR="00C030F0" w:rsidRPr="00A704A0">
        <w:rPr>
          <w:rFonts w:ascii="Times New Roman" w:hAnsi="Times New Roman"/>
          <w:sz w:val="20"/>
        </w:rPr>
        <w:t xml:space="preserve"> </w:t>
      </w:r>
      <w:r w:rsidR="00C030F0">
        <w:rPr>
          <w:rFonts w:ascii="Times New Roman" w:hAnsi="Times New Roman"/>
          <w:sz w:val="20"/>
        </w:rPr>
        <w:t>K</w:t>
      </w:r>
      <w:r w:rsidR="00C030F0" w:rsidRPr="00A704A0">
        <w:rPr>
          <w:rFonts w:ascii="Times New Roman" w:hAnsi="Times New Roman"/>
          <w:sz w:val="20"/>
        </w:rPr>
        <w:t xml:space="preserve">ey </w:t>
      </w:r>
      <w:r w:rsidR="00C030F0">
        <w:rPr>
          <w:rFonts w:ascii="Times New Roman" w:hAnsi="Times New Roman"/>
          <w:sz w:val="20"/>
        </w:rPr>
        <w:t>P</w:t>
      </w:r>
      <w:r w:rsidR="00C030F0" w:rsidRPr="00A704A0">
        <w:rPr>
          <w:rFonts w:ascii="Times New Roman" w:hAnsi="Times New Roman"/>
          <w:sz w:val="20"/>
        </w:rPr>
        <w:t xml:space="preserve">ersonnel </w:t>
      </w:r>
      <w:r w:rsidR="0082352E" w:rsidRPr="00A704A0">
        <w:rPr>
          <w:rFonts w:ascii="Times New Roman" w:hAnsi="Times New Roman"/>
          <w:sz w:val="20"/>
        </w:rPr>
        <w:t xml:space="preserve">member (including, without limitation, any costs and expenses associated with training, project orientation or knowledge transfer reasonably required for replacement personnel to provide the applicable </w:t>
      </w:r>
      <w:r w:rsidR="008610FA" w:rsidRPr="00A704A0">
        <w:rPr>
          <w:rFonts w:ascii="Times New Roman" w:hAnsi="Times New Roman"/>
          <w:sz w:val="20"/>
        </w:rPr>
        <w:t>Work</w:t>
      </w:r>
      <w:r w:rsidR="0082352E" w:rsidRPr="00A704A0">
        <w:rPr>
          <w:rFonts w:ascii="Times New Roman" w:hAnsi="Times New Roman"/>
          <w:sz w:val="20"/>
        </w:rPr>
        <w:t>).</w:t>
      </w:r>
    </w:p>
    <w:p w14:paraId="55C6D73E" w14:textId="7FE4B8EA" w:rsidR="0082352E" w:rsidRPr="00A704A0" w:rsidRDefault="0082352E">
      <w:pPr>
        <w:pStyle w:val="ListParagraph"/>
        <w:numPr>
          <w:ilvl w:val="2"/>
          <w:numId w:val="63"/>
        </w:numPr>
        <w:spacing w:before="120" w:after="240" w:line="240" w:lineRule="auto"/>
        <w:ind w:left="1872"/>
        <w:contextualSpacing w:val="0"/>
        <w:rPr>
          <w:rFonts w:ascii="Times New Roman" w:hAnsi="Times New Roman"/>
          <w:sz w:val="20"/>
        </w:rPr>
      </w:pPr>
      <w:r w:rsidRPr="00A704A0">
        <w:rPr>
          <w:rFonts w:ascii="Times New Roman" w:hAnsi="Times New Roman"/>
          <w:sz w:val="20"/>
          <w:u w:val="single"/>
        </w:rPr>
        <w:t>Subcontractors</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 shall not subcontract or delegate any of the obligations under this Agreement except as approved by the </w:t>
      </w:r>
      <w:r w:rsidR="001A1048" w:rsidRPr="00A704A0">
        <w:rPr>
          <w:rFonts w:ascii="Times New Roman" w:hAnsi="Times New Roman"/>
          <w:sz w:val="20"/>
        </w:rPr>
        <w:t>Judicial Council</w:t>
      </w:r>
      <w:r w:rsidRPr="00A704A0">
        <w:rPr>
          <w:rFonts w:ascii="Times New Roman" w:hAnsi="Times New Roman"/>
          <w:sz w:val="20"/>
        </w:rPr>
        <w:t xml:space="preserve"> in writing in advance. The </w:t>
      </w:r>
      <w:r w:rsidR="001A1048" w:rsidRPr="00A704A0">
        <w:rPr>
          <w:rFonts w:ascii="Times New Roman" w:hAnsi="Times New Roman"/>
          <w:sz w:val="20"/>
        </w:rPr>
        <w:t>Judicial Council</w:t>
      </w:r>
      <w:r w:rsidRPr="00A704A0">
        <w:rPr>
          <w:rFonts w:ascii="Times New Roman" w:hAnsi="Times New Roman"/>
          <w:sz w:val="20"/>
        </w:rPr>
        <w:t xml:space="preserve"> may withdraw its approval of a subcontractor if the </w:t>
      </w:r>
      <w:r w:rsidR="001A1048" w:rsidRPr="00A704A0">
        <w:rPr>
          <w:rFonts w:ascii="Times New Roman" w:hAnsi="Times New Roman"/>
          <w:sz w:val="20"/>
        </w:rPr>
        <w:t>Judicial Council</w:t>
      </w:r>
      <w:r w:rsidRPr="00A704A0">
        <w:rPr>
          <w:rFonts w:ascii="Times New Roman" w:hAnsi="Times New Roman"/>
          <w:sz w:val="20"/>
        </w:rPr>
        <w:t xml:space="preserve"> determines in good faith that the subcontractor is, or will be, unable to effectively perform its responsibilities.  If the </w:t>
      </w:r>
      <w:r w:rsidR="001A1048" w:rsidRPr="00A704A0">
        <w:rPr>
          <w:rFonts w:ascii="Times New Roman" w:hAnsi="Times New Roman"/>
          <w:sz w:val="20"/>
        </w:rPr>
        <w:t>Judicial Council</w:t>
      </w:r>
      <w:r w:rsidRPr="00A704A0">
        <w:rPr>
          <w:rFonts w:ascii="Times New Roman" w:hAnsi="Times New Roman"/>
          <w:sz w:val="20"/>
        </w:rPr>
        <w:t xml:space="preserve"> rejects any proposed subcontractor in writing, </w:t>
      </w:r>
      <w:r w:rsidR="007A2678">
        <w:rPr>
          <w:rFonts w:ascii="Times New Roman" w:hAnsi="Times New Roman"/>
          <w:sz w:val="20"/>
        </w:rPr>
        <w:t>Consultant</w:t>
      </w:r>
      <w:r w:rsidRPr="00A704A0">
        <w:rPr>
          <w:rFonts w:ascii="Times New Roman" w:hAnsi="Times New Roman"/>
          <w:sz w:val="20"/>
        </w:rPr>
        <w:t xml:space="preserve"> will assume the proposed subcontractor’s responsibilities. </w:t>
      </w:r>
      <w:r w:rsidR="00B824C9" w:rsidRPr="00A704A0">
        <w:rPr>
          <w:rFonts w:ascii="Times New Roman" w:hAnsi="Times New Roman"/>
          <w:sz w:val="20"/>
        </w:rPr>
        <w:t xml:space="preserve"> </w:t>
      </w:r>
      <w:r w:rsidRPr="00A704A0">
        <w:rPr>
          <w:rFonts w:ascii="Times New Roman" w:hAnsi="Times New Roman"/>
          <w:sz w:val="20"/>
        </w:rPr>
        <w:t xml:space="preserve">No subcontracting shall release </w:t>
      </w:r>
      <w:r w:rsidR="00C030F0">
        <w:rPr>
          <w:rFonts w:ascii="Times New Roman" w:hAnsi="Times New Roman"/>
          <w:sz w:val="20"/>
        </w:rPr>
        <w:t>Consultant</w:t>
      </w:r>
      <w:r w:rsidR="00C030F0" w:rsidRPr="00A704A0">
        <w:rPr>
          <w:rFonts w:ascii="Times New Roman" w:hAnsi="Times New Roman"/>
          <w:sz w:val="20"/>
        </w:rPr>
        <w:t xml:space="preserve"> </w:t>
      </w:r>
      <w:r w:rsidRPr="00A704A0">
        <w:rPr>
          <w:rFonts w:ascii="Times New Roman" w:hAnsi="Times New Roman"/>
          <w:sz w:val="20"/>
        </w:rPr>
        <w:t xml:space="preserve">from its responsibility for performance of its obligations under this Agreement. </w:t>
      </w:r>
      <w:r w:rsidR="007A2678">
        <w:rPr>
          <w:rFonts w:ascii="Times New Roman" w:hAnsi="Times New Roman"/>
          <w:sz w:val="20"/>
        </w:rPr>
        <w:t>Consultant</w:t>
      </w:r>
      <w:r w:rsidRPr="00A704A0">
        <w:rPr>
          <w:rFonts w:ascii="Times New Roman" w:hAnsi="Times New Roman"/>
          <w:sz w:val="20"/>
        </w:rPr>
        <w:t xml:space="preserve"> shall remain fully responsible for the performance of Subcontractors hereunder, including, without limitation, all work and activities of Subcontractors providing services to </w:t>
      </w:r>
      <w:r w:rsidR="00C030F0">
        <w:rPr>
          <w:rFonts w:ascii="Times New Roman" w:hAnsi="Times New Roman"/>
          <w:sz w:val="20"/>
        </w:rPr>
        <w:t>Consultant</w:t>
      </w:r>
      <w:r w:rsidR="00C030F0" w:rsidRPr="00A704A0">
        <w:rPr>
          <w:rFonts w:ascii="Times New Roman" w:hAnsi="Times New Roman"/>
          <w:sz w:val="20"/>
        </w:rPr>
        <w:t xml:space="preserve"> </w:t>
      </w:r>
      <w:r w:rsidRPr="00A704A0">
        <w:rPr>
          <w:rFonts w:ascii="Times New Roman" w:hAnsi="Times New Roman"/>
          <w:sz w:val="20"/>
        </w:rPr>
        <w:t xml:space="preserve">in connection with the </w:t>
      </w:r>
      <w:r w:rsidR="008610FA" w:rsidRPr="00A704A0">
        <w:rPr>
          <w:rFonts w:ascii="Times New Roman" w:hAnsi="Times New Roman"/>
          <w:sz w:val="20"/>
        </w:rPr>
        <w:t>Work</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 shall be the sole point of contact with Subcontractors under this Agreement, and </w:t>
      </w:r>
      <w:r w:rsidR="00C030F0">
        <w:rPr>
          <w:rFonts w:ascii="Times New Roman" w:hAnsi="Times New Roman"/>
          <w:sz w:val="20"/>
        </w:rPr>
        <w:t>Consultant</w:t>
      </w:r>
      <w:r w:rsidR="00C030F0" w:rsidRPr="00A704A0">
        <w:rPr>
          <w:rFonts w:ascii="Times New Roman" w:hAnsi="Times New Roman"/>
          <w:sz w:val="20"/>
        </w:rPr>
        <w:t xml:space="preserve"> </w:t>
      </w:r>
      <w:r w:rsidRPr="00A704A0">
        <w:rPr>
          <w:rFonts w:ascii="Times New Roman" w:hAnsi="Times New Roman"/>
          <w:sz w:val="20"/>
        </w:rPr>
        <w:t>shall be solely responsible for Subcontractors, including, without limitation, payment of any and all charges resulting from any subcontract</w:t>
      </w:r>
      <w:r w:rsidR="00F43082" w:rsidRPr="00A704A0">
        <w:rPr>
          <w:rFonts w:ascii="Times New Roman" w:hAnsi="Times New Roman"/>
          <w:sz w:val="20"/>
        </w:rPr>
        <w:t>.</w:t>
      </w:r>
      <w:r w:rsidRPr="00A704A0">
        <w:rPr>
          <w:rFonts w:ascii="Times New Roman" w:hAnsi="Times New Roman"/>
          <w:sz w:val="20"/>
        </w:rPr>
        <w:t xml:space="preserve"> The </w:t>
      </w:r>
      <w:r w:rsidR="001A1048" w:rsidRPr="00A704A0">
        <w:rPr>
          <w:rFonts w:ascii="Times New Roman" w:hAnsi="Times New Roman"/>
          <w:sz w:val="20"/>
        </w:rPr>
        <w:t>Judicial Council</w:t>
      </w:r>
      <w:r w:rsidRPr="00A704A0">
        <w:rPr>
          <w:rFonts w:ascii="Times New Roman" w:hAnsi="Times New Roman"/>
          <w:sz w:val="20"/>
        </w:rPr>
        <w:t xml:space="preserve">’s consent to any subcontracting or delegation of </w:t>
      </w:r>
      <w:r w:rsidR="00C030F0">
        <w:rPr>
          <w:rFonts w:ascii="Times New Roman" w:hAnsi="Times New Roman"/>
          <w:sz w:val="20"/>
        </w:rPr>
        <w:t>Consultant</w:t>
      </w:r>
      <w:r w:rsidR="00C030F0" w:rsidRPr="00A704A0">
        <w:rPr>
          <w:rFonts w:ascii="Times New Roman" w:hAnsi="Times New Roman"/>
          <w:sz w:val="20"/>
        </w:rPr>
        <w:t xml:space="preserve">’s </w:t>
      </w:r>
      <w:r w:rsidRPr="00A704A0">
        <w:rPr>
          <w:rFonts w:ascii="Times New Roman" w:hAnsi="Times New Roman"/>
          <w:sz w:val="20"/>
        </w:rPr>
        <w:t xml:space="preserve">obligations will take effect only if there is a written agreement with the Subcontractor, stating that the </w:t>
      </w:r>
      <w:r w:rsidR="00C030F0">
        <w:rPr>
          <w:rFonts w:ascii="Times New Roman" w:hAnsi="Times New Roman"/>
          <w:sz w:val="20"/>
        </w:rPr>
        <w:t>Consultant</w:t>
      </w:r>
      <w:r w:rsidR="00C030F0" w:rsidRPr="00A704A0">
        <w:rPr>
          <w:rFonts w:ascii="Times New Roman" w:hAnsi="Times New Roman"/>
          <w:sz w:val="20"/>
        </w:rPr>
        <w:t xml:space="preserve"> </w:t>
      </w:r>
      <w:r w:rsidRPr="00A704A0">
        <w:rPr>
          <w:rFonts w:ascii="Times New Roman" w:hAnsi="Times New Roman"/>
          <w:sz w:val="20"/>
        </w:rPr>
        <w:t xml:space="preserve">and Subcontractor: (i) are jointly and severally liable to the </w:t>
      </w:r>
      <w:r w:rsidR="001A1048" w:rsidRPr="00A704A0">
        <w:rPr>
          <w:rFonts w:ascii="Times New Roman" w:hAnsi="Times New Roman"/>
          <w:sz w:val="20"/>
        </w:rPr>
        <w:t>Judicial Council</w:t>
      </w:r>
      <w:r w:rsidRPr="00A704A0">
        <w:rPr>
          <w:rFonts w:ascii="Times New Roman" w:hAnsi="Times New Roman"/>
          <w:sz w:val="20"/>
        </w:rPr>
        <w:t xml:space="preserve"> for performing the duties in this Agreement; (ii) affirm the rights granted in this Agreement to the </w:t>
      </w:r>
      <w:r w:rsidR="001A1048" w:rsidRPr="00A704A0">
        <w:rPr>
          <w:rFonts w:ascii="Times New Roman" w:hAnsi="Times New Roman"/>
          <w:sz w:val="20"/>
        </w:rPr>
        <w:t>Judicial Council</w:t>
      </w:r>
      <w:r w:rsidRPr="00A704A0">
        <w:rPr>
          <w:rFonts w:ascii="Times New Roman" w:hAnsi="Times New Roman"/>
          <w:sz w:val="20"/>
        </w:rPr>
        <w:t xml:space="preserve">; (iii) make the representations and warranties made by the </w:t>
      </w:r>
      <w:r w:rsidR="004005E0">
        <w:rPr>
          <w:rFonts w:ascii="Times New Roman" w:hAnsi="Times New Roman"/>
          <w:sz w:val="20"/>
        </w:rPr>
        <w:t>Consultant</w:t>
      </w:r>
      <w:r w:rsidRPr="00A704A0">
        <w:rPr>
          <w:rFonts w:ascii="Times New Roman" w:hAnsi="Times New Roman"/>
          <w:sz w:val="20"/>
        </w:rPr>
        <w:t xml:space="preserve"> in this Agreement; (iv) appoint the </w:t>
      </w:r>
      <w:r w:rsidR="001A1048" w:rsidRPr="00A704A0">
        <w:rPr>
          <w:rFonts w:ascii="Times New Roman" w:hAnsi="Times New Roman"/>
          <w:sz w:val="20"/>
        </w:rPr>
        <w:t>Judicial Council</w:t>
      </w:r>
      <w:r w:rsidRPr="00A704A0">
        <w:rPr>
          <w:rFonts w:ascii="Times New Roman" w:hAnsi="Times New Roman"/>
          <w:sz w:val="20"/>
        </w:rPr>
        <w:t xml:space="preserve"> an intended third party beneficiary under </w:t>
      </w:r>
      <w:r w:rsidR="004005E0">
        <w:rPr>
          <w:rFonts w:ascii="Times New Roman" w:hAnsi="Times New Roman"/>
          <w:sz w:val="20"/>
        </w:rPr>
        <w:t>Consultant</w:t>
      </w:r>
      <w:r w:rsidRPr="00A704A0">
        <w:rPr>
          <w:rFonts w:ascii="Times New Roman" w:hAnsi="Times New Roman"/>
          <w:sz w:val="20"/>
        </w:rPr>
        <w:t>’s written agreement with the Subcontractor</w:t>
      </w:r>
      <w:r w:rsidR="00922B6B" w:rsidRPr="00A704A0">
        <w:rPr>
          <w:rFonts w:ascii="Times New Roman" w:hAnsi="Times New Roman"/>
          <w:sz w:val="20"/>
        </w:rPr>
        <w:t>; and (v) shall comply with</w:t>
      </w:r>
      <w:r w:rsidR="00241426" w:rsidRPr="00A704A0">
        <w:rPr>
          <w:rFonts w:ascii="Times New Roman" w:hAnsi="Times New Roman"/>
          <w:sz w:val="20"/>
        </w:rPr>
        <w:t xml:space="preserve"> and be subject to</w:t>
      </w:r>
      <w:r w:rsidR="00922B6B" w:rsidRPr="00A704A0">
        <w:rPr>
          <w:rFonts w:ascii="Times New Roman" w:hAnsi="Times New Roman"/>
          <w:sz w:val="20"/>
        </w:rPr>
        <w:t xml:space="preserve"> the terms of this Agreement</w:t>
      </w:r>
      <w:r w:rsidR="00241426" w:rsidRPr="00A704A0">
        <w:rPr>
          <w:rFonts w:ascii="Times New Roman" w:hAnsi="Times New Roman"/>
          <w:sz w:val="20"/>
        </w:rPr>
        <w:t>,</w:t>
      </w:r>
      <w:r w:rsidR="00922B6B" w:rsidRPr="00A704A0">
        <w:rPr>
          <w:rFonts w:ascii="Times New Roman" w:hAnsi="Times New Roman"/>
          <w:sz w:val="20"/>
        </w:rPr>
        <w:t xml:space="preserve"> </w:t>
      </w:r>
      <w:r w:rsidR="00241426" w:rsidRPr="00A704A0">
        <w:rPr>
          <w:rFonts w:ascii="Times New Roman" w:hAnsi="Times New Roman"/>
          <w:sz w:val="20"/>
        </w:rPr>
        <w:t>including with respect to</w:t>
      </w:r>
      <w:r w:rsidR="00922B6B" w:rsidRPr="00A704A0">
        <w:rPr>
          <w:rFonts w:ascii="Times New Roman" w:hAnsi="Times New Roman"/>
          <w:sz w:val="20"/>
        </w:rPr>
        <w:t xml:space="preserve"> Intellectual Property Rights</w:t>
      </w:r>
      <w:r w:rsidR="00241426" w:rsidRPr="00A704A0">
        <w:rPr>
          <w:rFonts w:ascii="Times New Roman" w:hAnsi="Times New Roman"/>
          <w:sz w:val="20"/>
        </w:rPr>
        <w:t>,</w:t>
      </w:r>
      <w:r w:rsidR="00922B6B" w:rsidRPr="00A704A0">
        <w:rPr>
          <w:rFonts w:ascii="Times New Roman" w:hAnsi="Times New Roman"/>
          <w:sz w:val="20"/>
        </w:rPr>
        <w:t xml:space="preserve"> Confidential Information</w:t>
      </w:r>
      <w:r w:rsidR="00241426" w:rsidRPr="00A704A0">
        <w:rPr>
          <w:rFonts w:ascii="Times New Roman" w:hAnsi="Times New Roman"/>
          <w:sz w:val="20"/>
        </w:rPr>
        <w:t xml:space="preserve"> and Data Safeguards</w:t>
      </w:r>
      <w:r w:rsidRPr="00A704A0">
        <w:rPr>
          <w:rFonts w:ascii="Times New Roman" w:hAnsi="Times New Roman"/>
          <w:sz w:val="20"/>
        </w:rPr>
        <w:t>.</w:t>
      </w:r>
    </w:p>
    <w:p w14:paraId="483C498D" w14:textId="34C3861F" w:rsidR="0082352E" w:rsidRPr="00A704A0" w:rsidRDefault="0082352E">
      <w:pPr>
        <w:pStyle w:val="ListParagraph"/>
        <w:numPr>
          <w:ilvl w:val="2"/>
          <w:numId w:val="63"/>
        </w:numPr>
        <w:spacing w:before="120" w:after="240" w:line="240" w:lineRule="auto"/>
        <w:ind w:left="1872"/>
        <w:contextualSpacing w:val="0"/>
        <w:rPr>
          <w:rFonts w:ascii="Times New Roman" w:hAnsi="Times New Roman"/>
          <w:sz w:val="20"/>
        </w:rPr>
      </w:pPr>
      <w:r w:rsidRPr="00A704A0">
        <w:rPr>
          <w:rFonts w:ascii="Times New Roman" w:hAnsi="Times New Roman"/>
          <w:sz w:val="20"/>
          <w:u w:val="single"/>
        </w:rPr>
        <w:t>Project Staff</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 shall appoint to the Project Staff</w:t>
      </w:r>
      <w:r w:rsidR="00631985" w:rsidRPr="00A704A0">
        <w:rPr>
          <w:rFonts w:ascii="Times New Roman" w:hAnsi="Times New Roman"/>
          <w:sz w:val="20"/>
        </w:rPr>
        <w:t>:</w:t>
      </w:r>
      <w:r w:rsidRPr="00A704A0">
        <w:rPr>
          <w:rFonts w:ascii="Times New Roman" w:hAnsi="Times New Roman"/>
          <w:sz w:val="20"/>
        </w:rPr>
        <w:t xml:space="preserve"> (i) individuals with suitable training and skills to </w:t>
      </w:r>
      <w:r w:rsidR="002A55F9" w:rsidRPr="00A704A0">
        <w:rPr>
          <w:rFonts w:ascii="Times New Roman" w:hAnsi="Times New Roman"/>
          <w:sz w:val="20"/>
        </w:rPr>
        <w:t xml:space="preserve">provide </w:t>
      </w:r>
      <w:r w:rsidRPr="00A704A0">
        <w:rPr>
          <w:rFonts w:ascii="Times New Roman" w:hAnsi="Times New Roman"/>
          <w:sz w:val="20"/>
        </w:rPr>
        <w:t xml:space="preserve">the </w:t>
      </w:r>
      <w:r w:rsidR="008610FA" w:rsidRPr="00A704A0">
        <w:rPr>
          <w:rFonts w:ascii="Times New Roman" w:hAnsi="Times New Roman"/>
          <w:sz w:val="20"/>
        </w:rPr>
        <w:t>Work</w:t>
      </w:r>
      <w:r w:rsidRPr="00A704A0">
        <w:rPr>
          <w:rFonts w:ascii="Times New Roman" w:hAnsi="Times New Roman"/>
          <w:sz w:val="20"/>
        </w:rPr>
        <w:t xml:space="preserve">, and (ii) sufficient staffing to adequately provide the </w:t>
      </w:r>
      <w:r w:rsidR="008610FA" w:rsidRPr="00A704A0">
        <w:rPr>
          <w:rFonts w:ascii="Times New Roman" w:hAnsi="Times New Roman"/>
          <w:sz w:val="20"/>
        </w:rPr>
        <w:t>Work</w:t>
      </w:r>
      <w:r w:rsidRPr="00A704A0">
        <w:rPr>
          <w:rFonts w:ascii="Times New Roman" w:hAnsi="Times New Roman"/>
          <w:sz w:val="20"/>
        </w:rPr>
        <w:t>.</w:t>
      </w:r>
      <w:r w:rsidR="00B15F7A" w:rsidRPr="00B15F7A">
        <w:t xml:space="preserve"> </w:t>
      </w:r>
      <w:r w:rsidR="007A2678">
        <w:rPr>
          <w:rFonts w:ascii="Times New Roman" w:hAnsi="Times New Roman"/>
          <w:sz w:val="20"/>
        </w:rPr>
        <w:t>Consultant</w:t>
      </w:r>
      <w:r w:rsidR="00B15F7A" w:rsidRPr="00B15F7A">
        <w:rPr>
          <w:rFonts w:ascii="Times New Roman" w:hAnsi="Times New Roman"/>
          <w:sz w:val="20"/>
        </w:rPr>
        <w:t xml:space="preserve"> shall endeavor to minimize turnover of personnel </w:t>
      </w:r>
      <w:r w:rsidR="004005E0">
        <w:rPr>
          <w:rFonts w:ascii="Times New Roman" w:hAnsi="Times New Roman"/>
          <w:sz w:val="20"/>
        </w:rPr>
        <w:t>Consultant</w:t>
      </w:r>
      <w:r w:rsidR="00B15F7A" w:rsidRPr="00B15F7A">
        <w:rPr>
          <w:rFonts w:ascii="Times New Roman" w:hAnsi="Times New Roman"/>
          <w:sz w:val="20"/>
        </w:rPr>
        <w:t xml:space="preserve"> has assigned to perform Services. </w:t>
      </w:r>
      <w:r w:rsidR="007A2678">
        <w:rPr>
          <w:rFonts w:ascii="Times New Roman" w:hAnsi="Times New Roman"/>
          <w:sz w:val="20"/>
        </w:rPr>
        <w:t>Consultant</w:t>
      </w:r>
      <w:r w:rsidRPr="00A704A0">
        <w:rPr>
          <w:rFonts w:ascii="Times New Roman" w:hAnsi="Times New Roman"/>
          <w:sz w:val="20"/>
        </w:rPr>
        <w:t xml:space="preserve"> </w:t>
      </w:r>
      <w:r w:rsidR="009C180E" w:rsidRPr="00A704A0">
        <w:rPr>
          <w:rFonts w:ascii="Times New Roman" w:hAnsi="Times New Roman"/>
          <w:sz w:val="20"/>
        </w:rPr>
        <w:t>shall make</w:t>
      </w:r>
      <w:r w:rsidRPr="00A704A0">
        <w:rPr>
          <w:rFonts w:ascii="Times New Roman" w:hAnsi="Times New Roman"/>
          <w:sz w:val="20"/>
        </w:rPr>
        <w:t xml:space="preserve"> commercially reasonable efforts consistent with sound business practices to honor the specific request of the </w:t>
      </w:r>
      <w:r w:rsidR="001A1048" w:rsidRPr="00A704A0">
        <w:rPr>
          <w:rFonts w:ascii="Times New Roman" w:hAnsi="Times New Roman"/>
          <w:sz w:val="20"/>
        </w:rPr>
        <w:t>Judicial Council</w:t>
      </w:r>
      <w:r w:rsidRPr="00A704A0">
        <w:rPr>
          <w:rFonts w:ascii="Times New Roman" w:hAnsi="Times New Roman"/>
          <w:sz w:val="20"/>
        </w:rPr>
        <w:t xml:space="preserve"> with regard to assignment of its employees. The </w:t>
      </w:r>
      <w:r w:rsidR="001A1048" w:rsidRPr="00A704A0">
        <w:rPr>
          <w:rFonts w:ascii="Times New Roman" w:hAnsi="Times New Roman"/>
          <w:sz w:val="20"/>
        </w:rPr>
        <w:t>Judicial Council</w:t>
      </w:r>
      <w:r w:rsidRPr="00A704A0">
        <w:rPr>
          <w:rFonts w:ascii="Times New Roman" w:hAnsi="Times New Roman"/>
          <w:sz w:val="20"/>
        </w:rPr>
        <w:t xml:space="preserve"> </w:t>
      </w:r>
      <w:r w:rsidR="005257CF" w:rsidRPr="00A704A0">
        <w:rPr>
          <w:rFonts w:ascii="Times New Roman" w:hAnsi="Times New Roman"/>
          <w:sz w:val="20"/>
        </w:rPr>
        <w:t xml:space="preserve">may </w:t>
      </w:r>
      <w:r w:rsidRPr="00A704A0">
        <w:rPr>
          <w:rFonts w:ascii="Times New Roman" w:hAnsi="Times New Roman"/>
          <w:sz w:val="20"/>
        </w:rPr>
        <w:t xml:space="preserve">require </w:t>
      </w:r>
      <w:r w:rsidR="004005E0">
        <w:rPr>
          <w:rFonts w:ascii="Times New Roman" w:hAnsi="Times New Roman"/>
          <w:sz w:val="20"/>
        </w:rPr>
        <w:t>Consultant</w:t>
      </w:r>
      <w:r w:rsidRPr="00A704A0">
        <w:rPr>
          <w:rFonts w:ascii="Times New Roman" w:hAnsi="Times New Roman"/>
          <w:sz w:val="20"/>
        </w:rPr>
        <w:t xml:space="preserve"> to remove any personnel from the Project Staff that interact with any personnel of the </w:t>
      </w:r>
      <w:r w:rsidR="001A3ECF" w:rsidRPr="00A704A0">
        <w:rPr>
          <w:rFonts w:ascii="Times New Roman" w:hAnsi="Times New Roman"/>
          <w:sz w:val="20"/>
        </w:rPr>
        <w:t>Judicial Branch Entities</w:t>
      </w:r>
      <w:r w:rsidRPr="00A704A0">
        <w:rPr>
          <w:rFonts w:ascii="Times New Roman" w:hAnsi="Times New Roman"/>
          <w:sz w:val="20"/>
        </w:rPr>
        <w:t xml:space="preserve"> or </w:t>
      </w:r>
      <w:r w:rsidR="001A1048" w:rsidRPr="00A704A0">
        <w:rPr>
          <w:rFonts w:ascii="Times New Roman" w:hAnsi="Times New Roman"/>
          <w:sz w:val="20"/>
        </w:rPr>
        <w:t>Judicial Council</w:t>
      </w:r>
      <w:r w:rsidRPr="00A704A0">
        <w:rPr>
          <w:rFonts w:ascii="Times New Roman" w:hAnsi="Times New Roman"/>
          <w:sz w:val="20"/>
        </w:rPr>
        <w:t xml:space="preserve"> </w:t>
      </w:r>
      <w:r w:rsidR="004005E0">
        <w:rPr>
          <w:rFonts w:ascii="Times New Roman" w:hAnsi="Times New Roman"/>
          <w:sz w:val="20"/>
        </w:rPr>
        <w:t>Consultant</w:t>
      </w:r>
      <w:r w:rsidRPr="00A704A0">
        <w:rPr>
          <w:rFonts w:ascii="Times New Roman" w:hAnsi="Times New Roman"/>
          <w:sz w:val="20"/>
        </w:rPr>
        <w:t xml:space="preserve">s (including, without limitation, the </w:t>
      </w:r>
      <w:r w:rsidR="009570AE">
        <w:rPr>
          <w:rFonts w:ascii="Times New Roman" w:hAnsi="Times New Roman"/>
          <w:sz w:val="20"/>
        </w:rPr>
        <w:t>Consultant</w:t>
      </w:r>
      <w:r w:rsidR="009570AE" w:rsidRPr="00A704A0">
        <w:rPr>
          <w:rFonts w:ascii="Times New Roman" w:hAnsi="Times New Roman"/>
          <w:sz w:val="20"/>
        </w:rPr>
        <w:t xml:space="preserve"> </w:t>
      </w:r>
      <w:r w:rsidR="009570AE">
        <w:rPr>
          <w:rFonts w:ascii="Times New Roman" w:hAnsi="Times New Roman"/>
          <w:sz w:val="20"/>
        </w:rPr>
        <w:t>P</w:t>
      </w:r>
      <w:r w:rsidR="009570AE" w:rsidRPr="00A704A0">
        <w:rPr>
          <w:rFonts w:ascii="Times New Roman" w:hAnsi="Times New Roman"/>
          <w:sz w:val="20"/>
        </w:rPr>
        <w:t xml:space="preserve">roject </w:t>
      </w:r>
      <w:r w:rsidR="009570AE">
        <w:rPr>
          <w:rFonts w:ascii="Times New Roman" w:hAnsi="Times New Roman"/>
          <w:sz w:val="20"/>
        </w:rPr>
        <w:t>M</w:t>
      </w:r>
      <w:r w:rsidR="009570AE" w:rsidRPr="00A704A0">
        <w:rPr>
          <w:rFonts w:ascii="Times New Roman" w:hAnsi="Times New Roman"/>
          <w:sz w:val="20"/>
        </w:rPr>
        <w:t>anager</w:t>
      </w:r>
      <w:r w:rsidRPr="00A704A0">
        <w:rPr>
          <w:rFonts w:ascii="Times New Roman" w:hAnsi="Times New Roman"/>
          <w:sz w:val="20"/>
        </w:rPr>
        <w:t xml:space="preserve">) upon providing to </w:t>
      </w:r>
      <w:r w:rsidR="004005E0">
        <w:rPr>
          <w:rFonts w:ascii="Times New Roman" w:hAnsi="Times New Roman"/>
          <w:sz w:val="20"/>
        </w:rPr>
        <w:t>Consultant</w:t>
      </w:r>
      <w:r w:rsidRPr="00A704A0">
        <w:rPr>
          <w:rFonts w:ascii="Times New Roman" w:hAnsi="Times New Roman"/>
          <w:sz w:val="20"/>
        </w:rPr>
        <w:t xml:space="preserve"> a reason </w:t>
      </w:r>
      <w:r w:rsidR="009C180E" w:rsidRPr="00A704A0">
        <w:rPr>
          <w:rFonts w:ascii="Times New Roman" w:hAnsi="Times New Roman"/>
          <w:sz w:val="20"/>
        </w:rPr>
        <w:t xml:space="preserve">(permitted by law) </w:t>
      </w:r>
      <w:r w:rsidRPr="00A704A0">
        <w:rPr>
          <w:rFonts w:ascii="Times New Roman" w:hAnsi="Times New Roman"/>
          <w:sz w:val="20"/>
        </w:rPr>
        <w:t>for such removal</w:t>
      </w:r>
      <w:r w:rsidR="00964AF1" w:rsidRPr="00A704A0">
        <w:rPr>
          <w:rFonts w:ascii="Times New Roman" w:hAnsi="Times New Roman"/>
          <w:sz w:val="20"/>
        </w:rPr>
        <w:t xml:space="preserve">. </w:t>
      </w:r>
      <w:r w:rsidR="007A2678">
        <w:rPr>
          <w:rFonts w:ascii="Times New Roman" w:hAnsi="Times New Roman"/>
          <w:sz w:val="20"/>
        </w:rPr>
        <w:t>Consultant</w:t>
      </w:r>
      <w:r w:rsidR="00964AF1" w:rsidRPr="00A704A0">
        <w:rPr>
          <w:rFonts w:ascii="Times New Roman" w:hAnsi="Times New Roman"/>
          <w:sz w:val="20"/>
        </w:rPr>
        <w:t xml:space="preserve"> may, with the </w:t>
      </w:r>
      <w:r w:rsidR="001A1048" w:rsidRPr="00A704A0">
        <w:rPr>
          <w:rFonts w:ascii="Times New Roman" w:hAnsi="Times New Roman"/>
          <w:sz w:val="20"/>
        </w:rPr>
        <w:t>Judicial Council</w:t>
      </w:r>
      <w:r w:rsidR="00964AF1" w:rsidRPr="00A704A0">
        <w:rPr>
          <w:rFonts w:ascii="Times New Roman" w:hAnsi="Times New Roman"/>
          <w:sz w:val="20"/>
        </w:rPr>
        <w:t xml:space="preserve">’s consent, </w:t>
      </w:r>
      <w:r w:rsidRPr="00A704A0">
        <w:rPr>
          <w:rFonts w:ascii="Times New Roman" w:hAnsi="Times New Roman"/>
          <w:sz w:val="20"/>
        </w:rPr>
        <w:t xml:space="preserve">continue to retain such member of the Project Staff in a role that does not interact with any personnel of the </w:t>
      </w:r>
      <w:r w:rsidR="001A3ECF" w:rsidRPr="00A704A0">
        <w:rPr>
          <w:rFonts w:ascii="Times New Roman" w:hAnsi="Times New Roman"/>
          <w:sz w:val="20"/>
        </w:rPr>
        <w:t>Judicial Branch Entities</w:t>
      </w:r>
      <w:r w:rsidRPr="00A704A0">
        <w:rPr>
          <w:rFonts w:ascii="Times New Roman" w:hAnsi="Times New Roman"/>
          <w:sz w:val="20"/>
        </w:rPr>
        <w:t xml:space="preserve"> or </w:t>
      </w:r>
      <w:r w:rsidR="001A1048" w:rsidRPr="00A704A0">
        <w:rPr>
          <w:rFonts w:ascii="Times New Roman" w:hAnsi="Times New Roman"/>
          <w:sz w:val="20"/>
        </w:rPr>
        <w:t>Judicial Council</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s. The </w:t>
      </w:r>
      <w:r w:rsidR="009570AE">
        <w:rPr>
          <w:rFonts w:ascii="Times New Roman" w:hAnsi="Times New Roman"/>
          <w:sz w:val="20"/>
        </w:rPr>
        <w:t>Consultant</w:t>
      </w:r>
      <w:r w:rsidR="009570AE" w:rsidRPr="00A704A0">
        <w:rPr>
          <w:rFonts w:ascii="Times New Roman" w:hAnsi="Times New Roman"/>
          <w:sz w:val="20"/>
        </w:rPr>
        <w:t xml:space="preserve"> </w:t>
      </w:r>
      <w:r w:rsidRPr="00A704A0">
        <w:rPr>
          <w:rFonts w:ascii="Times New Roman" w:hAnsi="Times New Roman"/>
          <w:sz w:val="20"/>
        </w:rPr>
        <w:t xml:space="preserve">Project Manager and the </w:t>
      </w:r>
      <w:r w:rsidR="001A1048" w:rsidRPr="00A704A0">
        <w:rPr>
          <w:rFonts w:ascii="Times New Roman" w:hAnsi="Times New Roman"/>
          <w:sz w:val="20"/>
        </w:rPr>
        <w:t>Judicial Council</w:t>
      </w:r>
      <w:r w:rsidRPr="00A704A0">
        <w:rPr>
          <w:rFonts w:ascii="Times New Roman" w:hAnsi="Times New Roman"/>
          <w:sz w:val="20"/>
        </w:rPr>
        <w:t xml:space="preserve"> Project Manager shall work together to mitigate any impact on the schedule as set forth in a Statement of Work caused by any replacement of a Project Staff member.  </w:t>
      </w:r>
      <w:r w:rsidR="007A2678">
        <w:rPr>
          <w:rFonts w:ascii="Times New Roman" w:hAnsi="Times New Roman"/>
          <w:sz w:val="20"/>
        </w:rPr>
        <w:t>Consultant</w:t>
      </w:r>
      <w:r w:rsidRPr="00A704A0">
        <w:rPr>
          <w:rFonts w:ascii="Times New Roman" w:hAnsi="Times New Roman"/>
          <w:sz w:val="20"/>
        </w:rPr>
        <w:t xml:space="preserve"> shall be responsible for all costs and expenses associated with any </w:t>
      </w:r>
      <w:r w:rsidR="009C180E" w:rsidRPr="00A704A0">
        <w:rPr>
          <w:rFonts w:ascii="Times New Roman" w:hAnsi="Times New Roman"/>
          <w:sz w:val="20"/>
        </w:rPr>
        <w:t xml:space="preserve">Project Staff </w:t>
      </w:r>
      <w:r w:rsidRPr="00A704A0">
        <w:rPr>
          <w:rFonts w:ascii="Times New Roman" w:hAnsi="Times New Roman"/>
          <w:sz w:val="20"/>
        </w:rPr>
        <w:t>replacement</w:t>
      </w:r>
      <w:r w:rsidR="009C180E" w:rsidRPr="00A704A0">
        <w:rPr>
          <w:rFonts w:ascii="Times New Roman" w:hAnsi="Times New Roman"/>
          <w:sz w:val="20"/>
        </w:rPr>
        <w:t>.</w:t>
      </w:r>
      <w:r w:rsidRPr="00A704A0">
        <w:rPr>
          <w:rFonts w:ascii="Times New Roman" w:hAnsi="Times New Roman"/>
          <w:sz w:val="20"/>
        </w:rPr>
        <w:t xml:space="preserve"> </w:t>
      </w:r>
      <w:r w:rsidR="007A2678">
        <w:rPr>
          <w:rFonts w:ascii="Times New Roman" w:hAnsi="Times New Roman"/>
          <w:sz w:val="20"/>
        </w:rPr>
        <w:lastRenderedPageBreak/>
        <w:t>Consultant</w:t>
      </w:r>
      <w:r w:rsidRPr="00A704A0">
        <w:rPr>
          <w:rFonts w:ascii="Times New Roman" w:hAnsi="Times New Roman"/>
          <w:sz w:val="20"/>
        </w:rPr>
        <w:t xml:space="preserve"> shall assure an orderly and prompt succession for any Project Staff member who is replaced.</w:t>
      </w:r>
      <w:r w:rsidR="00F54380" w:rsidRPr="00A704A0">
        <w:rPr>
          <w:rFonts w:ascii="Times New Roman" w:hAnsi="Times New Roman"/>
          <w:sz w:val="20"/>
        </w:rPr>
        <w:t xml:space="preserve"> </w:t>
      </w:r>
      <w:r w:rsidR="00251B69" w:rsidRPr="00A704A0">
        <w:rPr>
          <w:rFonts w:ascii="Times New Roman" w:hAnsi="Times New Roman"/>
          <w:sz w:val="20"/>
        </w:rPr>
        <w:t xml:space="preserve">If the Contract Amount is over $200,000 (excluding </w:t>
      </w:r>
      <w:r w:rsidR="00E32546" w:rsidRPr="00A704A0">
        <w:rPr>
          <w:rFonts w:ascii="Times New Roman" w:hAnsi="Times New Roman"/>
          <w:sz w:val="20"/>
        </w:rPr>
        <w:t>C</w:t>
      </w:r>
      <w:r w:rsidR="00251B69" w:rsidRPr="00A704A0">
        <w:rPr>
          <w:rFonts w:ascii="Times New Roman" w:hAnsi="Times New Roman"/>
          <w:sz w:val="20"/>
        </w:rPr>
        <w:t xml:space="preserve">onsulting </w:t>
      </w:r>
      <w:r w:rsidR="00E32546" w:rsidRPr="00A704A0">
        <w:rPr>
          <w:rFonts w:ascii="Times New Roman" w:hAnsi="Times New Roman"/>
          <w:sz w:val="20"/>
        </w:rPr>
        <w:t>S</w:t>
      </w:r>
      <w:r w:rsidR="00251B69" w:rsidRPr="00A704A0">
        <w:rPr>
          <w:rFonts w:ascii="Times New Roman" w:hAnsi="Times New Roman"/>
          <w:sz w:val="20"/>
        </w:rPr>
        <w:t xml:space="preserve">ervices), then </w:t>
      </w:r>
      <w:r w:rsidR="00C030F0">
        <w:rPr>
          <w:rFonts w:ascii="Times New Roman" w:hAnsi="Times New Roman"/>
          <w:sz w:val="20"/>
        </w:rPr>
        <w:t>Consultant</w:t>
      </w:r>
      <w:r w:rsidR="00C030F0" w:rsidRPr="00A704A0">
        <w:rPr>
          <w:rFonts w:ascii="Times New Roman" w:hAnsi="Times New Roman"/>
          <w:sz w:val="20"/>
        </w:rPr>
        <w:t xml:space="preserve"> </w:t>
      </w:r>
      <w:r w:rsidR="00251B69" w:rsidRPr="00A704A0">
        <w:rPr>
          <w:rFonts w:ascii="Times New Roman" w:hAnsi="Times New Roman"/>
          <w:sz w:val="20"/>
        </w:rPr>
        <w:t xml:space="preserve">shall give priority consideration in filling vacancies in positions funded by this Agreement to qualified recipients of aid under Welfare and Institutions Code section 11200 in accordance with PCC 10353. </w:t>
      </w:r>
    </w:p>
    <w:p w14:paraId="4BDE92DE" w14:textId="604319ED" w:rsidR="0082352E" w:rsidRDefault="0082352E">
      <w:pPr>
        <w:pStyle w:val="ListParagraph"/>
        <w:numPr>
          <w:ilvl w:val="2"/>
          <w:numId w:val="63"/>
        </w:numPr>
        <w:spacing w:before="120" w:after="240" w:line="240" w:lineRule="auto"/>
        <w:ind w:left="1872"/>
        <w:contextualSpacing w:val="0"/>
        <w:rPr>
          <w:rFonts w:ascii="Times New Roman" w:hAnsi="Times New Roman"/>
          <w:sz w:val="20"/>
          <w:u w:val="single"/>
        </w:rPr>
      </w:pPr>
      <w:r w:rsidRPr="00A704A0">
        <w:rPr>
          <w:rFonts w:ascii="Times New Roman" w:hAnsi="Times New Roman"/>
          <w:sz w:val="20"/>
          <w:u w:val="single"/>
        </w:rPr>
        <w:t>Conduct of Project Staff.</w:t>
      </w:r>
      <w:r w:rsidR="00A704A0">
        <w:rPr>
          <w:rFonts w:ascii="Times New Roman" w:hAnsi="Times New Roman"/>
          <w:sz w:val="20"/>
          <w:u w:val="single"/>
        </w:rPr>
        <w:t xml:space="preserve"> </w:t>
      </w:r>
    </w:p>
    <w:p w14:paraId="34B53706" w14:textId="610E74FA" w:rsidR="0082352E" w:rsidRPr="00A704A0" w:rsidRDefault="0082352E">
      <w:pPr>
        <w:pStyle w:val="ListParagraph"/>
        <w:numPr>
          <w:ilvl w:val="3"/>
          <w:numId w:val="63"/>
        </w:numPr>
        <w:spacing w:before="120" w:after="240" w:line="240" w:lineRule="auto"/>
        <w:ind w:left="2592"/>
        <w:contextualSpacing w:val="0"/>
        <w:rPr>
          <w:rFonts w:ascii="Times New Roman" w:hAnsi="Times New Roman"/>
          <w:sz w:val="20"/>
        </w:rPr>
      </w:pPr>
      <w:r w:rsidRPr="00A704A0">
        <w:rPr>
          <w:rFonts w:ascii="Times New Roman" w:hAnsi="Times New Roman"/>
          <w:sz w:val="20"/>
        </w:rPr>
        <w:t xml:space="preserve">While at the </w:t>
      </w:r>
      <w:r w:rsidR="001A1048" w:rsidRPr="00A704A0">
        <w:rPr>
          <w:rFonts w:ascii="Times New Roman" w:hAnsi="Times New Roman"/>
          <w:sz w:val="20"/>
        </w:rPr>
        <w:t>Judicial Council</w:t>
      </w:r>
      <w:r w:rsidRPr="00A704A0">
        <w:rPr>
          <w:rFonts w:ascii="Times New Roman" w:hAnsi="Times New Roman"/>
          <w:sz w:val="20"/>
        </w:rPr>
        <w:t xml:space="preserve"> </w:t>
      </w:r>
      <w:r w:rsidR="003E36AB" w:rsidRPr="00A704A0">
        <w:rPr>
          <w:rFonts w:ascii="Times New Roman" w:hAnsi="Times New Roman"/>
          <w:sz w:val="20"/>
        </w:rPr>
        <w:t xml:space="preserve">Work </w:t>
      </w:r>
      <w:r w:rsidRPr="00A704A0">
        <w:rPr>
          <w:rFonts w:ascii="Times New Roman" w:hAnsi="Times New Roman"/>
          <w:sz w:val="20"/>
        </w:rPr>
        <w:t xml:space="preserve">Locations, </w:t>
      </w:r>
      <w:r w:rsidR="007A2678">
        <w:rPr>
          <w:rFonts w:ascii="Times New Roman" w:hAnsi="Times New Roman"/>
          <w:sz w:val="20"/>
        </w:rPr>
        <w:t>Consultant</w:t>
      </w:r>
      <w:r w:rsidRPr="00A704A0">
        <w:rPr>
          <w:rFonts w:ascii="Times New Roman" w:hAnsi="Times New Roman"/>
          <w:sz w:val="20"/>
        </w:rPr>
        <w:t xml:space="preserve"> shall, and shall cause Subcontractors to</w:t>
      </w:r>
      <w:r w:rsidR="009C180E" w:rsidRPr="00A704A0">
        <w:rPr>
          <w:rFonts w:ascii="Times New Roman" w:hAnsi="Times New Roman"/>
          <w:sz w:val="20"/>
        </w:rPr>
        <w:t>:</w:t>
      </w:r>
      <w:r w:rsidRPr="00A704A0">
        <w:rPr>
          <w:rFonts w:ascii="Times New Roman" w:hAnsi="Times New Roman"/>
          <w:sz w:val="20"/>
        </w:rPr>
        <w:t xml:space="preserve"> (1) comply with the requests, standard rules and regulations and policies and procedures of the </w:t>
      </w:r>
      <w:r w:rsidR="001A3ECF" w:rsidRPr="00A704A0">
        <w:rPr>
          <w:rFonts w:ascii="Times New Roman" w:hAnsi="Times New Roman"/>
          <w:sz w:val="20"/>
        </w:rPr>
        <w:t>Judicial Branch Entities</w:t>
      </w:r>
      <w:r w:rsidRPr="00A704A0">
        <w:rPr>
          <w:rFonts w:ascii="Times New Roman" w:hAnsi="Times New Roman"/>
          <w:sz w:val="20"/>
        </w:rPr>
        <w:t xml:space="preserve"> regarding safety and health, security, personal and professional </w:t>
      </w:r>
      <w:r w:rsidR="00161664" w:rsidRPr="00A704A0">
        <w:rPr>
          <w:rFonts w:ascii="Times New Roman" w:hAnsi="Times New Roman"/>
          <w:sz w:val="20"/>
        </w:rPr>
        <w:t>conduct generally</w:t>
      </w:r>
      <w:r w:rsidRPr="00A704A0">
        <w:rPr>
          <w:rFonts w:ascii="Times New Roman" w:hAnsi="Times New Roman"/>
          <w:sz w:val="20"/>
        </w:rPr>
        <w:t xml:space="preserve"> applicable to such </w:t>
      </w:r>
      <w:r w:rsidR="001A1048" w:rsidRPr="00A704A0">
        <w:rPr>
          <w:rFonts w:ascii="Times New Roman" w:hAnsi="Times New Roman"/>
          <w:sz w:val="20"/>
        </w:rPr>
        <w:t>Judicial Council</w:t>
      </w:r>
      <w:r w:rsidRPr="00A704A0">
        <w:rPr>
          <w:rFonts w:ascii="Times New Roman" w:hAnsi="Times New Roman"/>
          <w:sz w:val="20"/>
        </w:rPr>
        <w:t xml:space="preserve"> </w:t>
      </w:r>
      <w:r w:rsidR="003E36AB" w:rsidRPr="00A704A0">
        <w:rPr>
          <w:rFonts w:ascii="Times New Roman" w:hAnsi="Times New Roman"/>
          <w:sz w:val="20"/>
        </w:rPr>
        <w:t xml:space="preserve">Work </w:t>
      </w:r>
      <w:r w:rsidRPr="00A704A0">
        <w:rPr>
          <w:rFonts w:ascii="Times New Roman" w:hAnsi="Times New Roman"/>
          <w:sz w:val="20"/>
        </w:rPr>
        <w:t>Locations, and (2) otherwise conduct themselves in a businesslike manner.</w:t>
      </w:r>
    </w:p>
    <w:p w14:paraId="270CBBFF" w14:textId="73838FF1" w:rsidR="0082352E" w:rsidRPr="00A704A0" w:rsidRDefault="007A2678">
      <w:pPr>
        <w:pStyle w:val="ListParagraph"/>
        <w:numPr>
          <w:ilvl w:val="3"/>
          <w:numId w:val="63"/>
        </w:numPr>
        <w:spacing w:before="120" w:after="240" w:line="240" w:lineRule="auto"/>
        <w:ind w:left="2592"/>
        <w:contextualSpacing w:val="0"/>
        <w:rPr>
          <w:rFonts w:ascii="Times New Roman" w:hAnsi="Times New Roman"/>
          <w:sz w:val="20"/>
        </w:rPr>
      </w:pPr>
      <w:r>
        <w:rPr>
          <w:rFonts w:ascii="Times New Roman" w:hAnsi="Times New Roman"/>
          <w:sz w:val="20"/>
        </w:rPr>
        <w:t>Consultant</w:t>
      </w:r>
      <w:r w:rsidR="0082352E" w:rsidRPr="00A704A0">
        <w:rPr>
          <w:rFonts w:ascii="Times New Roman" w:hAnsi="Times New Roman"/>
          <w:sz w:val="20"/>
        </w:rPr>
        <w:t xml:space="preserve"> shall enter into an agreement with each of the members of the Project Staff</w:t>
      </w:r>
      <w:r w:rsidR="00840767" w:rsidRPr="00A704A0">
        <w:rPr>
          <w:rFonts w:ascii="Times New Roman" w:hAnsi="Times New Roman"/>
          <w:sz w:val="20"/>
        </w:rPr>
        <w:t>,</w:t>
      </w:r>
      <w:r w:rsidR="0082352E" w:rsidRPr="00A704A0">
        <w:rPr>
          <w:rFonts w:ascii="Times New Roman" w:hAnsi="Times New Roman"/>
          <w:sz w:val="20"/>
        </w:rPr>
        <w:t xml:space="preserve"> which assigns, transfers and conveys to </w:t>
      </w:r>
      <w:r w:rsidR="00C030F0">
        <w:rPr>
          <w:rFonts w:ascii="Times New Roman" w:hAnsi="Times New Roman"/>
          <w:sz w:val="20"/>
        </w:rPr>
        <w:t>Consultant</w:t>
      </w:r>
      <w:r w:rsidR="00C030F0" w:rsidRPr="00A704A0">
        <w:rPr>
          <w:rFonts w:ascii="Times New Roman" w:hAnsi="Times New Roman"/>
          <w:sz w:val="20"/>
        </w:rPr>
        <w:t xml:space="preserve"> </w:t>
      </w:r>
      <w:r w:rsidR="0082352E" w:rsidRPr="00A704A0">
        <w:rPr>
          <w:rFonts w:ascii="Times New Roman" w:hAnsi="Times New Roman"/>
          <w:sz w:val="20"/>
        </w:rPr>
        <w:t xml:space="preserve">all of such Project Staff member’s right, title and interest in and to any Developed </w:t>
      </w:r>
      <w:r w:rsidR="00C85AA9" w:rsidRPr="00A704A0">
        <w:rPr>
          <w:rFonts w:ascii="Times New Roman" w:hAnsi="Times New Roman"/>
          <w:sz w:val="20"/>
        </w:rPr>
        <w:t>Materials</w:t>
      </w:r>
      <w:r w:rsidR="0082352E" w:rsidRPr="00A704A0">
        <w:rPr>
          <w:rFonts w:ascii="Times New Roman" w:hAnsi="Times New Roman"/>
          <w:sz w:val="20"/>
        </w:rPr>
        <w:t xml:space="preserve">, including all Intellectual Property Rights in and to Developed </w:t>
      </w:r>
      <w:r w:rsidR="00C85AA9" w:rsidRPr="00A704A0">
        <w:rPr>
          <w:rFonts w:ascii="Times New Roman" w:hAnsi="Times New Roman"/>
          <w:sz w:val="20"/>
        </w:rPr>
        <w:t>Materials</w:t>
      </w:r>
      <w:r w:rsidR="0082352E" w:rsidRPr="00A704A0">
        <w:rPr>
          <w:rFonts w:ascii="Times New Roman" w:hAnsi="Times New Roman"/>
          <w:sz w:val="20"/>
        </w:rPr>
        <w:t>.</w:t>
      </w:r>
    </w:p>
    <w:p w14:paraId="2E94DECF" w14:textId="6EBAE82B" w:rsidR="00432982" w:rsidRPr="00A704A0" w:rsidRDefault="007A2678">
      <w:pPr>
        <w:pStyle w:val="ListParagraph"/>
        <w:numPr>
          <w:ilvl w:val="3"/>
          <w:numId w:val="63"/>
        </w:numPr>
        <w:spacing w:before="120" w:after="240" w:line="240" w:lineRule="auto"/>
        <w:ind w:left="2592"/>
        <w:contextualSpacing w:val="0"/>
        <w:rPr>
          <w:rFonts w:ascii="Times New Roman" w:hAnsi="Times New Roman"/>
          <w:sz w:val="20"/>
        </w:rPr>
      </w:pPr>
      <w:r>
        <w:rPr>
          <w:rFonts w:ascii="Times New Roman" w:hAnsi="Times New Roman"/>
          <w:sz w:val="20"/>
        </w:rPr>
        <w:t>Consultant</w:t>
      </w:r>
      <w:r w:rsidR="0082352E" w:rsidRPr="00A704A0">
        <w:rPr>
          <w:rFonts w:ascii="Times New Roman" w:hAnsi="Times New Roman"/>
          <w:sz w:val="20"/>
        </w:rPr>
        <w:t xml:space="preserve"> shall cooperate with the </w:t>
      </w:r>
      <w:r w:rsidR="001A1048" w:rsidRPr="00A704A0">
        <w:rPr>
          <w:rFonts w:ascii="Times New Roman" w:hAnsi="Times New Roman"/>
          <w:sz w:val="20"/>
        </w:rPr>
        <w:t>Judicial Council</w:t>
      </w:r>
      <w:r w:rsidR="0082352E" w:rsidRPr="00A704A0">
        <w:rPr>
          <w:rFonts w:ascii="Times New Roman" w:hAnsi="Times New Roman"/>
          <w:sz w:val="20"/>
        </w:rPr>
        <w:t xml:space="preserve"> if the </w:t>
      </w:r>
      <w:r w:rsidR="001A1048" w:rsidRPr="00A704A0">
        <w:rPr>
          <w:rFonts w:ascii="Times New Roman" w:hAnsi="Times New Roman"/>
          <w:sz w:val="20"/>
        </w:rPr>
        <w:t>Judicial Council</w:t>
      </w:r>
      <w:r w:rsidR="0082352E" w:rsidRPr="00A704A0">
        <w:rPr>
          <w:rFonts w:ascii="Times New Roman" w:hAnsi="Times New Roman"/>
          <w:sz w:val="20"/>
        </w:rPr>
        <w:t xml:space="preserve"> wishes to perform any background checks on </w:t>
      </w:r>
      <w:r w:rsidR="00C030F0">
        <w:rPr>
          <w:rFonts w:ascii="Times New Roman" w:hAnsi="Times New Roman"/>
          <w:sz w:val="20"/>
        </w:rPr>
        <w:t>Consultant</w:t>
      </w:r>
      <w:r w:rsidR="00C030F0" w:rsidRPr="00A704A0">
        <w:rPr>
          <w:rFonts w:ascii="Times New Roman" w:hAnsi="Times New Roman"/>
          <w:sz w:val="20"/>
        </w:rPr>
        <w:t xml:space="preserve">’s </w:t>
      </w:r>
      <w:r w:rsidR="005257CF" w:rsidRPr="00A704A0">
        <w:rPr>
          <w:rFonts w:ascii="Times New Roman" w:hAnsi="Times New Roman"/>
          <w:sz w:val="20"/>
        </w:rPr>
        <w:t xml:space="preserve">employees or contractors </w:t>
      </w:r>
      <w:r w:rsidR="0082352E" w:rsidRPr="00A704A0">
        <w:rPr>
          <w:rFonts w:ascii="Times New Roman" w:hAnsi="Times New Roman"/>
          <w:sz w:val="20"/>
        </w:rPr>
        <w:t xml:space="preserve">by obtaining, at no additional cost, all releases, waivers, and permissions the </w:t>
      </w:r>
      <w:r w:rsidR="001A1048" w:rsidRPr="00A704A0">
        <w:rPr>
          <w:rFonts w:ascii="Times New Roman" w:hAnsi="Times New Roman"/>
          <w:sz w:val="20"/>
        </w:rPr>
        <w:t>Judicial Council</w:t>
      </w:r>
      <w:r w:rsidR="0082352E" w:rsidRPr="00A704A0">
        <w:rPr>
          <w:rFonts w:ascii="Times New Roman" w:hAnsi="Times New Roman"/>
          <w:sz w:val="20"/>
        </w:rPr>
        <w:t xml:space="preserve"> may require. </w:t>
      </w:r>
      <w:r>
        <w:rPr>
          <w:rFonts w:ascii="Times New Roman" w:hAnsi="Times New Roman"/>
          <w:sz w:val="20"/>
        </w:rPr>
        <w:t>Consultant</w:t>
      </w:r>
      <w:r w:rsidR="0082352E" w:rsidRPr="00A704A0">
        <w:rPr>
          <w:rFonts w:ascii="Times New Roman" w:hAnsi="Times New Roman"/>
          <w:sz w:val="20"/>
        </w:rPr>
        <w:t xml:space="preserve"> shall not assign personnel who refuse to undergo a background check. </w:t>
      </w:r>
      <w:r>
        <w:rPr>
          <w:rFonts w:ascii="Times New Roman" w:hAnsi="Times New Roman"/>
          <w:sz w:val="20"/>
        </w:rPr>
        <w:t>Consultant</w:t>
      </w:r>
      <w:r w:rsidR="0082352E" w:rsidRPr="00A704A0">
        <w:rPr>
          <w:rFonts w:ascii="Times New Roman" w:hAnsi="Times New Roman"/>
          <w:sz w:val="20"/>
        </w:rPr>
        <w:t xml:space="preserve"> shall provide prompt notice to the </w:t>
      </w:r>
      <w:r w:rsidR="001A1048" w:rsidRPr="00A704A0">
        <w:rPr>
          <w:rFonts w:ascii="Times New Roman" w:hAnsi="Times New Roman"/>
          <w:sz w:val="20"/>
        </w:rPr>
        <w:t>Judicial Council</w:t>
      </w:r>
      <w:r w:rsidR="0082352E" w:rsidRPr="00A704A0">
        <w:rPr>
          <w:rFonts w:ascii="Times New Roman" w:hAnsi="Times New Roman"/>
          <w:sz w:val="20"/>
        </w:rPr>
        <w:t xml:space="preserve"> of (i) any person who refuses to undergo a background check, and (ii) the results of any background check requested by the </w:t>
      </w:r>
      <w:r w:rsidR="001A1048" w:rsidRPr="00A704A0">
        <w:rPr>
          <w:rFonts w:ascii="Times New Roman" w:hAnsi="Times New Roman"/>
          <w:sz w:val="20"/>
        </w:rPr>
        <w:t>Judicial Council</w:t>
      </w:r>
      <w:r w:rsidR="0082352E" w:rsidRPr="00A704A0">
        <w:rPr>
          <w:rFonts w:ascii="Times New Roman" w:hAnsi="Times New Roman"/>
          <w:sz w:val="20"/>
        </w:rPr>
        <w:t xml:space="preserve"> and performed by </w:t>
      </w:r>
      <w:r w:rsidR="00C030F0">
        <w:rPr>
          <w:rFonts w:ascii="Times New Roman" w:hAnsi="Times New Roman"/>
          <w:sz w:val="20"/>
        </w:rPr>
        <w:t>Consultant</w:t>
      </w:r>
      <w:r w:rsidR="0082352E" w:rsidRPr="00A704A0">
        <w:rPr>
          <w:rFonts w:ascii="Times New Roman" w:hAnsi="Times New Roman"/>
          <w:sz w:val="20"/>
        </w:rPr>
        <w:t xml:space="preserve">. </w:t>
      </w:r>
      <w:r>
        <w:rPr>
          <w:rFonts w:ascii="Times New Roman" w:hAnsi="Times New Roman"/>
          <w:sz w:val="20"/>
        </w:rPr>
        <w:t>Consultant</w:t>
      </w:r>
      <w:r w:rsidR="0082352E" w:rsidRPr="00A704A0">
        <w:rPr>
          <w:rFonts w:ascii="Times New Roman" w:hAnsi="Times New Roman"/>
          <w:sz w:val="20"/>
        </w:rPr>
        <w:t xml:space="preserve"> shall remove from the Project Staff any person refusing to undergo such background checks and any other person whose background check results are unacceptable to </w:t>
      </w:r>
      <w:r w:rsidR="004005E0">
        <w:rPr>
          <w:rFonts w:ascii="Times New Roman" w:hAnsi="Times New Roman"/>
          <w:sz w:val="20"/>
        </w:rPr>
        <w:t>Consultant</w:t>
      </w:r>
      <w:r w:rsidR="0082352E" w:rsidRPr="00A704A0">
        <w:rPr>
          <w:rFonts w:ascii="Times New Roman" w:hAnsi="Times New Roman"/>
          <w:sz w:val="20"/>
        </w:rPr>
        <w:t xml:space="preserve"> or that, after disclosure to the </w:t>
      </w:r>
      <w:r w:rsidR="001A1048" w:rsidRPr="00A704A0">
        <w:rPr>
          <w:rFonts w:ascii="Times New Roman" w:hAnsi="Times New Roman"/>
          <w:sz w:val="20"/>
        </w:rPr>
        <w:t>Judicial Council</w:t>
      </w:r>
      <w:r w:rsidR="0082352E" w:rsidRPr="00A704A0">
        <w:rPr>
          <w:rFonts w:ascii="Times New Roman" w:hAnsi="Times New Roman"/>
          <w:sz w:val="20"/>
        </w:rPr>
        <w:t xml:space="preserve">, the </w:t>
      </w:r>
      <w:r w:rsidR="001A1048" w:rsidRPr="00A704A0">
        <w:rPr>
          <w:rFonts w:ascii="Times New Roman" w:hAnsi="Times New Roman"/>
          <w:sz w:val="20"/>
        </w:rPr>
        <w:t>Judicial Council</w:t>
      </w:r>
      <w:r w:rsidR="0082352E" w:rsidRPr="00A704A0">
        <w:rPr>
          <w:rFonts w:ascii="Times New Roman" w:hAnsi="Times New Roman"/>
          <w:sz w:val="20"/>
        </w:rPr>
        <w:t xml:space="preserve"> advises are unacceptable to the </w:t>
      </w:r>
      <w:r w:rsidR="001A1048" w:rsidRPr="00A704A0">
        <w:rPr>
          <w:rFonts w:ascii="Times New Roman" w:hAnsi="Times New Roman"/>
          <w:sz w:val="20"/>
        </w:rPr>
        <w:t>Judicial Council</w:t>
      </w:r>
      <w:r w:rsidR="0082352E" w:rsidRPr="00A704A0">
        <w:rPr>
          <w:rFonts w:ascii="Times New Roman" w:hAnsi="Times New Roman"/>
          <w:sz w:val="20"/>
        </w:rPr>
        <w:t xml:space="preserve"> or the </w:t>
      </w:r>
      <w:r w:rsidR="001A3ECF" w:rsidRPr="00A704A0">
        <w:rPr>
          <w:rFonts w:ascii="Times New Roman" w:hAnsi="Times New Roman"/>
          <w:sz w:val="20"/>
        </w:rPr>
        <w:t>Judicial Branch Entities</w:t>
      </w:r>
      <w:r w:rsidR="0082352E" w:rsidRPr="00A704A0">
        <w:rPr>
          <w:rFonts w:ascii="Times New Roman" w:hAnsi="Times New Roman"/>
          <w:sz w:val="20"/>
        </w:rPr>
        <w:t>.</w:t>
      </w:r>
      <w:bookmarkEnd w:id="45"/>
    </w:p>
    <w:p w14:paraId="20347561" w14:textId="51324B67" w:rsidR="007A0CA1" w:rsidRPr="00A704A0" w:rsidRDefault="00873C10">
      <w:pPr>
        <w:pStyle w:val="ListParagraph"/>
        <w:numPr>
          <w:ilvl w:val="1"/>
          <w:numId w:val="63"/>
        </w:numPr>
        <w:spacing w:before="120" w:after="240" w:line="240" w:lineRule="auto"/>
        <w:ind w:left="1152" w:hanging="702"/>
        <w:contextualSpacing w:val="0"/>
        <w:rPr>
          <w:rFonts w:ascii="Times New Roman" w:hAnsi="Times New Roman"/>
          <w:sz w:val="20"/>
        </w:rPr>
      </w:pPr>
      <w:bookmarkStart w:id="46" w:name="_Ref65992768"/>
      <w:r w:rsidRPr="00A704A0">
        <w:rPr>
          <w:rFonts w:ascii="Times New Roman" w:hAnsi="Times New Roman"/>
          <w:sz w:val="20"/>
          <w:u w:val="single"/>
        </w:rPr>
        <w:t>Licenses</w:t>
      </w:r>
      <w:r w:rsidR="009D2385" w:rsidRPr="00A704A0">
        <w:rPr>
          <w:rFonts w:ascii="Times New Roman" w:hAnsi="Times New Roman"/>
          <w:sz w:val="20"/>
          <w:u w:val="single"/>
        </w:rPr>
        <w:t xml:space="preserve"> and</w:t>
      </w:r>
      <w:r w:rsidRPr="00A704A0">
        <w:rPr>
          <w:rFonts w:ascii="Times New Roman" w:hAnsi="Times New Roman"/>
          <w:sz w:val="20"/>
          <w:u w:val="single"/>
        </w:rPr>
        <w:t xml:space="preserve"> Approvals</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 shall obtain and keep current all necessary licenses, approvals, permits and authorizations required by Applicable Laws </w:t>
      </w:r>
      <w:r w:rsidR="002A55F9" w:rsidRPr="00A704A0">
        <w:rPr>
          <w:rFonts w:ascii="Times New Roman" w:hAnsi="Times New Roman"/>
          <w:sz w:val="20"/>
        </w:rPr>
        <w:t xml:space="preserve">to provide </w:t>
      </w:r>
      <w:r w:rsidRPr="00A704A0">
        <w:rPr>
          <w:rFonts w:ascii="Times New Roman" w:hAnsi="Times New Roman"/>
          <w:sz w:val="20"/>
        </w:rPr>
        <w:t xml:space="preserve">the </w:t>
      </w:r>
      <w:r w:rsidR="008610FA" w:rsidRPr="00A704A0">
        <w:rPr>
          <w:rFonts w:ascii="Times New Roman" w:hAnsi="Times New Roman"/>
          <w:sz w:val="20"/>
        </w:rPr>
        <w:t>Work</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 will be responsible for all fees and taxes associated with obtaining such licenses, approv</w:t>
      </w:r>
      <w:r w:rsidR="00F7096D" w:rsidRPr="00A704A0">
        <w:rPr>
          <w:rFonts w:ascii="Times New Roman" w:hAnsi="Times New Roman"/>
          <w:sz w:val="20"/>
        </w:rPr>
        <w:t xml:space="preserve">als, permits and authorizations, and </w:t>
      </w:r>
      <w:r w:rsidRPr="00A704A0">
        <w:rPr>
          <w:rFonts w:ascii="Times New Roman" w:hAnsi="Times New Roman"/>
          <w:sz w:val="20"/>
        </w:rPr>
        <w:t>for any fines and penalties arising from its noncompliance with any Applicable Law.</w:t>
      </w:r>
      <w:bookmarkEnd w:id="46"/>
    </w:p>
    <w:p w14:paraId="1787DD56" w14:textId="4CBBE709" w:rsidR="00F6394F" w:rsidRPr="00A704A0" w:rsidRDefault="00F6394F">
      <w:pPr>
        <w:pStyle w:val="ListParagraph"/>
        <w:numPr>
          <w:ilvl w:val="1"/>
          <w:numId w:val="63"/>
        </w:numPr>
        <w:spacing w:before="120" w:after="240" w:line="240" w:lineRule="auto"/>
        <w:ind w:left="1152" w:hanging="702"/>
        <w:contextualSpacing w:val="0"/>
        <w:rPr>
          <w:rFonts w:ascii="Times New Roman" w:hAnsi="Times New Roman"/>
          <w:sz w:val="20"/>
        </w:rPr>
      </w:pPr>
      <w:r w:rsidRPr="00A704A0">
        <w:rPr>
          <w:rFonts w:ascii="Times New Roman" w:hAnsi="Times New Roman"/>
          <w:sz w:val="20"/>
          <w:u w:val="single"/>
        </w:rPr>
        <w:t>Progress Reports</w:t>
      </w:r>
      <w:r w:rsidRPr="00A704A0">
        <w:rPr>
          <w:rFonts w:ascii="Times New Roman" w:hAnsi="Times New Roman"/>
          <w:sz w:val="20"/>
        </w:rPr>
        <w:t xml:space="preserve">.  As directed by the </w:t>
      </w:r>
      <w:r w:rsidR="001A1048" w:rsidRPr="00A704A0">
        <w:rPr>
          <w:rFonts w:ascii="Times New Roman" w:hAnsi="Times New Roman"/>
          <w:sz w:val="20"/>
        </w:rPr>
        <w:t>Judicial Council</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 must deliver progress reports or meet with </w:t>
      </w:r>
      <w:r w:rsidR="001A1048" w:rsidRPr="00A704A0">
        <w:rPr>
          <w:rFonts w:ascii="Times New Roman" w:hAnsi="Times New Roman"/>
          <w:sz w:val="20"/>
        </w:rPr>
        <w:t>Judicial Council</w:t>
      </w:r>
      <w:r w:rsidRPr="00A704A0">
        <w:rPr>
          <w:rFonts w:ascii="Times New Roman" w:hAnsi="Times New Roman"/>
          <w:sz w:val="20"/>
        </w:rPr>
        <w:t xml:space="preserve"> personnel on a regular basis to allow</w:t>
      </w:r>
      <w:r w:rsidR="00FF025A" w:rsidRPr="00A704A0">
        <w:rPr>
          <w:rFonts w:ascii="Times New Roman" w:hAnsi="Times New Roman"/>
          <w:sz w:val="20"/>
        </w:rPr>
        <w:t>:</w:t>
      </w:r>
      <w:r w:rsidRPr="00A704A0">
        <w:rPr>
          <w:rFonts w:ascii="Times New Roman" w:hAnsi="Times New Roman"/>
          <w:sz w:val="20"/>
        </w:rPr>
        <w:t xml:space="preserve"> (i) the </w:t>
      </w:r>
      <w:r w:rsidR="001A1048" w:rsidRPr="00A704A0">
        <w:rPr>
          <w:rFonts w:ascii="Times New Roman" w:hAnsi="Times New Roman"/>
          <w:sz w:val="20"/>
        </w:rPr>
        <w:t>Judicial Council</w:t>
      </w:r>
      <w:r w:rsidR="00FF025A" w:rsidRPr="00A704A0">
        <w:rPr>
          <w:rFonts w:ascii="Times New Roman" w:hAnsi="Times New Roman"/>
          <w:sz w:val="20"/>
        </w:rPr>
        <w:t xml:space="preserve"> </w:t>
      </w:r>
      <w:r w:rsidRPr="00A704A0">
        <w:rPr>
          <w:rFonts w:ascii="Times New Roman" w:hAnsi="Times New Roman"/>
          <w:sz w:val="20"/>
        </w:rPr>
        <w:t xml:space="preserve">to determine whether the </w:t>
      </w:r>
      <w:r w:rsidR="004005E0">
        <w:rPr>
          <w:rFonts w:ascii="Times New Roman" w:hAnsi="Times New Roman"/>
          <w:sz w:val="20"/>
        </w:rPr>
        <w:t>Consultant</w:t>
      </w:r>
      <w:r w:rsidRPr="00A704A0">
        <w:rPr>
          <w:rFonts w:ascii="Times New Roman" w:hAnsi="Times New Roman"/>
          <w:sz w:val="20"/>
        </w:rPr>
        <w:t xml:space="preserve"> is on the right track and the project is on schedule, (ii) communication of interim findings, and (iii) opportunities for airing difficulties or special problems encountered so that remedies can be developed quickly</w:t>
      </w:r>
      <w:r w:rsidR="00FF025A" w:rsidRPr="00A704A0">
        <w:rPr>
          <w:rFonts w:ascii="Times New Roman" w:hAnsi="Times New Roman"/>
          <w:sz w:val="20"/>
        </w:rPr>
        <w:t>.</w:t>
      </w:r>
    </w:p>
    <w:p w14:paraId="5242F093" w14:textId="5085948F" w:rsidR="00B81175" w:rsidRPr="0069114B" w:rsidRDefault="000F0F3D" w:rsidP="00321AF9">
      <w:pPr>
        <w:pStyle w:val="ListParagraph"/>
        <w:numPr>
          <w:ilvl w:val="0"/>
          <w:numId w:val="35"/>
        </w:numPr>
        <w:spacing w:after="240" w:line="240" w:lineRule="auto"/>
        <w:ind w:left="720" w:hanging="720"/>
        <w:contextualSpacing w:val="0"/>
        <w:rPr>
          <w:rFonts w:ascii="Times New Roman" w:hAnsi="Times New Roman"/>
          <w:b/>
          <w:sz w:val="20"/>
        </w:rPr>
      </w:pPr>
      <w:r w:rsidRPr="0069114B">
        <w:rPr>
          <w:rFonts w:ascii="Times New Roman" w:hAnsi="Times New Roman"/>
          <w:b/>
          <w:sz w:val="20"/>
        </w:rPr>
        <w:t xml:space="preserve">Delivery, </w:t>
      </w:r>
      <w:r w:rsidR="007F0FEB" w:rsidRPr="0069114B">
        <w:rPr>
          <w:rFonts w:ascii="Times New Roman" w:hAnsi="Times New Roman"/>
          <w:b/>
          <w:sz w:val="20"/>
        </w:rPr>
        <w:t>Acceptance</w:t>
      </w:r>
      <w:r w:rsidRPr="0069114B">
        <w:rPr>
          <w:rFonts w:ascii="Times New Roman" w:hAnsi="Times New Roman"/>
          <w:b/>
          <w:sz w:val="20"/>
        </w:rPr>
        <w:t>,</w:t>
      </w:r>
      <w:r w:rsidR="007F0FEB" w:rsidRPr="0069114B">
        <w:rPr>
          <w:rFonts w:ascii="Times New Roman" w:hAnsi="Times New Roman"/>
          <w:b/>
          <w:sz w:val="20"/>
        </w:rPr>
        <w:t xml:space="preserve"> and Payment.</w:t>
      </w:r>
    </w:p>
    <w:p w14:paraId="654FE2D0" w14:textId="77777777" w:rsidR="00A704A0" w:rsidRPr="00A704A0" w:rsidRDefault="00A704A0" w:rsidP="00D91B6C">
      <w:pPr>
        <w:pStyle w:val="ListParagraph"/>
        <w:numPr>
          <w:ilvl w:val="0"/>
          <w:numId w:val="39"/>
        </w:numPr>
        <w:spacing w:before="120" w:after="240" w:line="240" w:lineRule="auto"/>
        <w:contextualSpacing w:val="0"/>
        <w:rPr>
          <w:rFonts w:ascii="Times New Roman" w:hAnsi="Times New Roman"/>
          <w:vanish/>
          <w:sz w:val="20"/>
          <w:u w:val="single"/>
        </w:rPr>
      </w:pPr>
      <w:bookmarkStart w:id="47" w:name="_Ref66680844"/>
    </w:p>
    <w:p w14:paraId="28CBE8AD" w14:textId="77777777" w:rsidR="00A704A0" w:rsidRPr="00A704A0" w:rsidRDefault="00A704A0" w:rsidP="00D91B6C">
      <w:pPr>
        <w:pStyle w:val="ListParagraph"/>
        <w:numPr>
          <w:ilvl w:val="0"/>
          <w:numId w:val="39"/>
        </w:numPr>
        <w:spacing w:before="120" w:after="240" w:line="240" w:lineRule="auto"/>
        <w:contextualSpacing w:val="0"/>
        <w:rPr>
          <w:rFonts w:ascii="Times New Roman" w:hAnsi="Times New Roman"/>
          <w:vanish/>
          <w:sz w:val="20"/>
          <w:u w:val="single"/>
        </w:rPr>
      </w:pPr>
    </w:p>
    <w:p w14:paraId="6D142A6A" w14:textId="0FBC5D50" w:rsidR="00284D5C" w:rsidRPr="00A704A0" w:rsidRDefault="000F0F3D" w:rsidP="005F716A">
      <w:pPr>
        <w:pStyle w:val="ListParagraph"/>
        <w:numPr>
          <w:ilvl w:val="1"/>
          <w:numId w:val="39"/>
        </w:numPr>
        <w:spacing w:before="120" w:after="240" w:line="240" w:lineRule="auto"/>
        <w:ind w:left="1152" w:hanging="702"/>
        <w:contextualSpacing w:val="0"/>
        <w:rPr>
          <w:rFonts w:ascii="Times New Roman" w:hAnsi="Times New Roman"/>
          <w:sz w:val="20"/>
        </w:rPr>
      </w:pPr>
      <w:r w:rsidRPr="0069114B">
        <w:rPr>
          <w:rFonts w:ascii="Times New Roman" w:hAnsi="Times New Roman"/>
          <w:sz w:val="20"/>
          <w:u w:val="single"/>
        </w:rPr>
        <w:t>Delivery</w:t>
      </w:r>
      <w:r w:rsidR="00873C10" w:rsidRPr="00A704A0">
        <w:rPr>
          <w:rFonts w:ascii="Times New Roman" w:hAnsi="Times New Roman"/>
          <w:sz w:val="20"/>
        </w:rPr>
        <w:t>.</w:t>
      </w:r>
      <w:bookmarkStart w:id="48" w:name="_Ref65996394"/>
      <w:bookmarkEnd w:id="47"/>
      <w:r w:rsidRPr="00A704A0">
        <w:rPr>
          <w:rFonts w:ascii="Times New Roman" w:hAnsi="Times New Roman"/>
          <w:sz w:val="20"/>
        </w:rPr>
        <w:t xml:space="preserve"> </w:t>
      </w:r>
      <w:r w:rsidR="007A2678">
        <w:rPr>
          <w:rFonts w:ascii="Times New Roman" w:hAnsi="Times New Roman"/>
          <w:sz w:val="20"/>
        </w:rPr>
        <w:t>Consultant</w:t>
      </w:r>
      <w:r w:rsidR="00873C10" w:rsidRPr="00A704A0">
        <w:rPr>
          <w:rFonts w:ascii="Times New Roman" w:hAnsi="Times New Roman"/>
          <w:sz w:val="20"/>
        </w:rPr>
        <w:t xml:space="preserve"> shall deliver to the </w:t>
      </w:r>
      <w:r w:rsidR="001A1048" w:rsidRPr="00A704A0">
        <w:rPr>
          <w:rFonts w:ascii="Times New Roman" w:hAnsi="Times New Roman"/>
          <w:sz w:val="20"/>
        </w:rPr>
        <w:t>Judicial Council</w:t>
      </w:r>
      <w:r w:rsidR="00873C10" w:rsidRPr="00A704A0">
        <w:rPr>
          <w:rFonts w:ascii="Times New Roman" w:hAnsi="Times New Roman"/>
          <w:sz w:val="20"/>
        </w:rPr>
        <w:t xml:space="preserve"> the Deliverables in accordance with th</w:t>
      </w:r>
      <w:r w:rsidR="0014045A" w:rsidRPr="00A704A0">
        <w:rPr>
          <w:rFonts w:ascii="Times New Roman" w:hAnsi="Times New Roman"/>
          <w:sz w:val="20"/>
        </w:rPr>
        <w:t xml:space="preserve">is Agreement, including </w:t>
      </w:r>
      <w:r w:rsidR="00873C10" w:rsidRPr="00A704A0">
        <w:rPr>
          <w:rFonts w:ascii="Times New Roman" w:hAnsi="Times New Roman"/>
          <w:sz w:val="20"/>
        </w:rPr>
        <w:t>the Statement of Work.</w:t>
      </w:r>
      <w:bookmarkStart w:id="49" w:name="_Hlk129320642"/>
      <w:bookmarkEnd w:id="48"/>
      <w:r w:rsidR="00467204" w:rsidRPr="00A704A0">
        <w:rPr>
          <w:rFonts w:ascii="Times New Roman" w:hAnsi="Times New Roman"/>
          <w:sz w:val="20"/>
        </w:rPr>
        <w:t xml:space="preserve">  Unless otherwise specified by the </w:t>
      </w:r>
      <w:r w:rsidR="001A1048" w:rsidRPr="00A704A0">
        <w:rPr>
          <w:rFonts w:ascii="Times New Roman" w:hAnsi="Times New Roman"/>
          <w:sz w:val="20"/>
        </w:rPr>
        <w:t>Judicial Council</w:t>
      </w:r>
      <w:r w:rsidR="00467204" w:rsidRPr="00A704A0">
        <w:rPr>
          <w:rFonts w:ascii="Times New Roman" w:hAnsi="Times New Roman"/>
          <w:sz w:val="20"/>
        </w:rPr>
        <w:t xml:space="preserve">, </w:t>
      </w:r>
      <w:r w:rsidR="007A2678">
        <w:rPr>
          <w:rFonts w:ascii="Times New Roman" w:hAnsi="Times New Roman"/>
          <w:sz w:val="20"/>
        </w:rPr>
        <w:t>Consultant</w:t>
      </w:r>
      <w:r w:rsidR="00467204" w:rsidRPr="00A704A0">
        <w:rPr>
          <w:rFonts w:ascii="Times New Roman" w:hAnsi="Times New Roman"/>
          <w:sz w:val="20"/>
        </w:rPr>
        <w:t xml:space="preserve"> will deliver all </w:t>
      </w:r>
      <w:r w:rsidR="00DA7F04" w:rsidRPr="00A704A0">
        <w:rPr>
          <w:rFonts w:ascii="Times New Roman" w:hAnsi="Times New Roman"/>
          <w:sz w:val="20"/>
        </w:rPr>
        <w:t>equipment</w:t>
      </w:r>
      <w:r w:rsidR="00F86950" w:rsidRPr="00A704A0">
        <w:rPr>
          <w:rFonts w:ascii="Times New Roman" w:hAnsi="Times New Roman"/>
          <w:sz w:val="20"/>
        </w:rPr>
        <w:t xml:space="preserve"> purchased by the </w:t>
      </w:r>
      <w:r w:rsidR="001A1048" w:rsidRPr="00A704A0">
        <w:rPr>
          <w:rFonts w:ascii="Times New Roman" w:hAnsi="Times New Roman"/>
          <w:sz w:val="20"/>
        </w:rPr>
        <w:t>Judicial Council</w:t>
      </w:r>
      <w:r w:rsidR="00467204" w:rsidRPr="00A704A0">
        <w:rPr>
          <w:rFonts w:ascii="Times New Roman" w:hAnsi="Times New Roman"/>
          <w:sz w:val="20"/>
        </w:rPr>
        <w:t xml:space="preserve"> “Free </w:t>
      </w:r>
      <w:r w:rsidR="006E26FC" w:rsidRPr="00A704A0">
        <w:rPr>
          <w:rFonts w:ascii="Times New Roman" w:hAnsi="Times New Roman"/>
          <w:sz w:val="20"/>
        </w:rPr>
        <w:t>on-Board</w:t>
      </w:r>
      <w:r w:rsidR="00467204" w:rsidRPr="00A704A0">
        <w:rPr>
          <w:rFonts w:ascii="Times New Roman" w:hAnsi="Times New Roman"/>
          <w:sz w:val="20"/>
        </w:rPr>
        <w:t xml:space="preserve"> Destination Freight Prepaid” to the </w:t>
      </w:r>
      <w:r w:rsidR="001A1048" w:rsidRPr="00A704A0">
        <w:rPr>
          <w:rFonts w:ascii="Times New Roman" w:hAnsi="Times New Roman"/>
          <w:sz w:val="20"/>
        </w:rPr>
        <w:t>Judicial Council</w:t>
      </w:r>
      <w:r w:rsidR="00467204" w:rsidRPr="00A704A0">
        <w:rPr>
          <w:rFonts w:ascii="Times New Roman" w:hAnsi="Times New Roman"/>
          <w:sz w:val="20"/>
        </w:rPr>
        <w:t xml:space="preserve"> at the address </w:t>
      </w:r>
      <w:r w:rsidR="00951F51" w:rsidRPr="00A704A0">
        <w:rPr>
          <w:rFonts w:ascii="Times New Roman" w:hAnsi="Times New Roman"/>
          <w:sz w:val="20"/>
        </w:rPr>
        <w:t xml:space="preserve">and location </w:t>
      </w:r>
      <w:r w:rsidR="00467204" w:rsidRPr="00A704A0">
        <w:rPr>
          <w:rFonts w:ascii="Times New Roman" w:hAnsi="Times New Roman"/>
          <w:sz w:val="20"/>
        </w:rPr>
        <w:t xml:space="preserve">specified by the </w:t>
      </w:r>
      <w:r w:rsidR="001A1048" w:rsidRPr="00A704A0">
        <w:rPr>
          <w:rFonts w:ascii="Times New Roman" w:hAnsi="Times New Roman"/>
          <w:sz w:val="20"/>
        </w:rPr>
        <w:t>Judicial Council</w:t>
      </w:r>
      <w:r w:rsidR="00467204" w:rsidRPr="00A704A0">
        <w:rPr>
          <w:rFonts w:ascii="Times New Roman" w:hAnsi="Times New Roman"/>
          <w:sz w:val="20"/>
        </w:rPr>
        <w:t xml:space="preserve">. Title to </w:t>
      </w:r>
      <w:r w:rsidR="00701A33" w:rsidRPr="00A704A0">
        <w:rPr>
          <w:rFonts w:ascii="Times New Roman" w:hAnsi="Times New Roman"/>
          <w:sz w:val="20"/>
        </w:rPr>
        <w:t xml:space="preserve">all equipment purchased by the </w:t>
      </w:r>
      <w:r w:rsidR="001A1048" w:rsidRPr="00A704A0">
        <w:rPr>
          <w:rFonts w:ascii="Times New Roman" w:hAnsi="Times New Roman"/>
          <w:sz w:val="20"/>
        </w:rPr>
        <w:t>Judicial Council</w:t>
      </w:r>
      <w:r w:rsidR="00701A33" w:rsidRPr="00A704A0">
        <w:rPr>
          <w:rFonts w:ascii="Times New Roman" w:hAnsi="Times New Roman"/>
          <w:sz w:val="20"/>
        </w:rPr>
        <w:t xml:space="preserve"> </w:t>
      </w:r>
      <w:r w:rsidR="00467204" w:rsidRPr="00A704A0">
        <w:rPr>
          <w:rFonts w:ascii="Times New Roman" w:hAnsi="Times New Roman"/>
          <w:sz w:val="20"/>
        </w:rPr>
        <w:t xml:space="preserve">vests in the </w:t>
      </w:r>
      <w:r w:rsidR="001A1048" w:rsidRPr="00A704A0">
        <w:rPr>
          <w:rFonts w:ascii="Times New Roman" w:hAnsi="Times New Roman"/>
          <w:sz w:val="20"/>
        </w:rPr>
        <w:t>Judicial Council</w:t>
      </w:r>
      <w:r w:rsidR="00467204" w:rsidRPr="00A704A0">
        <w:rPr>
          <w:rFonts w:ascii="Times New Roman" w:hAnsi="Times New Roman"/>
          <w:sz w:val="20"/>
        </w:rPr>
        <w:t xml:space="preserve"> upon payment of the applicable purchase price.</w:t>
      </w:r>
      <w:r w:rsidR="00F70641" w:rsidRPr="00A704A0">
        <w:rPr>
          <w:rFonts w:ascii="Times New Roman" w:hAnsi="Times New Roman"/>
          <w:sz w:val="20"/>
        </w:rPr>
        <w:t xml:space="preserve"> </w:t>
      </w:r>
      <w:r w:rsidR="007A2678">
        <w:rPr>
          <w:rFonts w:ascii="Times New Roman" w:hAnsi="Times New Roman"/>
          <w:sz w:val="20"/>
        </w:rPr>
        <w:t>Consultant</w:t>
      </w:r>
      <w:r w:rsidR="00F70641" w:rsidRPr="00A704A0">
        <w:rPr>
          <w:rFonts w:ascii="Times New Roman" w:hAnsi="Times New Roman"/>
          <w:sz w:val="20"/>
        </w:rPr>
        <w:t xml:space="preserve"> will bear the risk of loss for any </w:t>
      </w:r>
      <w:r w:rsidR="004979F8" w:rsidRPr="00A704A0">
        <w:rPr>
          <w:rFonts w:ascii="Times New Roman" w:hAnsi="Times New Roman"/>
          <w:sz w:val="20"/>
        </w:rPr>
        <w:t xml:space="preserve">Work </w:t>
      </w:r>
      <w:r w:rsidR="00533E08" w:rsidRPr="00A704A0">
        <w:rPr>
          <w:rFonts w:ascii="Times New Roman" w:hAnsi="Times New Roman"/>
          <w:sz w:val="20"/>
        </w:rPr>
        <w:t xml:space="preserve">being </w:t>
      </w:r>
      <w:r w:rsidR="00F70641" w:rsidRPr="00A704A0">
        <w:rPr>
          <w:rFonts w:ascii="Times New Roman" w:hAnsi="Times New Roman"/>
          <w:sz w:val="20"/>
        </w:rPr>
        <w:t xml:space="preserve">delivered until received by the </w:t>
      </w:r>
      <w:r w:rsidR="001A1048" w:rsidRPr="00A704A0">
        <w:rPr>
          <w:rFonts w:ascii="Times New Roman" w:hAnsi="Times New Roman"/>
          <w:sz w:val="20"/>
        </w:rPr>
        <w:t>Judicial Council</w:t>
      </w:r>
      <w:r w:rsidR="00141459" w:rsidRPr="00A704A0">
        <w:rPr>
          <w:rFonts w:ascii="Times New Roman" w:hAnsi="Times New Roman"/>
          <w:sz w:val="20"/>
        </w:rPr>
        <w:t xml:space="preserve"> at the proper location</w:t>
      </w:r>
      <w:bookmarkEnd w:id="49"/>
      <w:r w:rsidR="00F70641" w:rsidRPr="00A704A0">
        <w:rPr>
          <w:rFonts w:ascii="Times New Roman" w:hAnsi="Times New Roman"/>
          <w:sz w:val="20"/>
        </w:rPr>
        <w:t xml:space="preserve">. </w:t>
      </w:r>
    </w:p>
    <w:p w14:paraId="39AC1DBE" w14:textId="0D259BE3" w:rsidR="00F71A23" w:rsidRPr="00A704A0" w:rsidRDefault="008F7B4F" w:rsidP="00D91B6C">
      <w:pPr>
        <w:pStyle w:val="ListParagraph"/>
        <w:numPr>
          <w:ilvl w:val="1"/>
          <w:numId w:val="39"/>
        </w:numPr>
        <w:spacing w:before="120" w:after="240" w:line="240" w:lineRule="auto"/>
        <w:ind w:left="1152"/>
        <w:contextualSpacing w:val="0"/>
        <w:rPr>
          <w:rFonts w:ascii="Times New Roman" w:hAnsi="Times New Roman"/>
          <w:sz w:val="20"/>
          <w:u w:val="single"/>
        </w:rPr>
      </w:pPr>
      <w:bookmarkStart w:id="50" w:name="_Ref65996333"/>
      <w:bookmarkStart w:id="51" w:name="_Ref52292923"/>
      <w:r w:rsidRPr="0069114B">
        <w:rPr>
          <w:rFonts w:ascii="Times New Roman" w:hAnsi="Times New Roman"/>
          <w:sz w:val="20"/>
          <w:u w:val="single"/>
        </w:rPr>
        <w:t>Acceptance</w:t>
      </w:r>
      <w:r w:rsidRPr="00A704A0">
        <w:rPr>
          <w:rFonts w:ascii="Times New Roman" w:hAnsi="Times New Roman"/>
          <w:sz w:val="20"/>
        </w:rPr>
        <w:t xml:space="preserve">.  All </w:t>
      </w:r>
      <w:r w:rsidR="008610FA" w:rsidRPr="00A704A0">
        <w:rPr>
          <w:rFonts w:ascii="Times New Roman" w:hAnsi="Times New Roman"/>
          <w:sz w:val="20"/>
        </w:rPr>
        <w:t>Work</w:t>
      </w:r>
      <w:r w:rsidRPr="00A704A0">
        <w:rPr>
          <w:rFonts w:ascii="Times New Roman" w:hAnsi="Times New Roman"/>
          <w:sz w:val="20"/>
        </w:rPr>
        <w:t xml:space="preserve"> </w:t>
      </w:r>
      <w:r w:rsidR="00A61099" w:rsidRPr="00A704A0">
        <w:rPr>
          <w:rFonts w:ascii="Times New Roman" w:hAnsi="Times New Roman"/>
          <w:sz w:val="20"/>
        </w:rPr>
        <w:t xml:space="preserve">is </w:t>
      </w:r>
      <w:r w:rsidRPr="00A704A0">
        <w:rPr>
          <w:rFonts w:ascii="Times New Roman" w:hAnsi="Times New Roman"/>
          <w:sz w:val="20"/>
        </w:rPr>
        <w:t xml:space="preserve">subject to written acceptance by the </w:t>
      </w:r>
      <w:r w:rsidR="001A1048" w:rsidRPr="00A704A0">
        <w:rPr>
          <w:rFonts w:ascii="Times New Roman" w:hAnsi="Times New Roman"/>
          <w:sz w:val="20"/>
        </w:rPr>
        <w:t>Judicial Council</w:t>
      </w:r>
      <w:r w:rsidRPr="00A704A0">
        <w:rPr>
          <w:rFonts w:ascii="Times New Roman" w:hAnsi="Times New Roman"/>
          <w:sz w:val="20"/>
        </w:rPr>
        <w:t>.</w:t>
      </w:r>
      <w:bookmarkStart w:id="52" w:name="_Ref55636385"/>
      <w:bookmarkStart w:id="53" w:name="_Ref65945493"/>
      <w:bookmarkEnd w:id="50"/>
      <w:r w:rsidRPr="00A704A0">
        <w:rPr>
          <w:rFonts w:ascii="Times New Roman" w:hAnsi="Times New Roman"/>
          <w:sz w:val="20"/>
        </w:rPr>
        <w:t xml:space="preserve"> The </w:t>
      </w:r>
      <w:r w:rsidR="001A1048" w:rsidRPr="00A704A0">
        <w:rPr>
          <w:rFonts w:ascii="Times New Roman" w:hAnsi="Times New Roman"/>
          <w:sz w:val="20"/>
        </w:rPr>
        <w:t>Judicial Council</w:t>
      </w:r>
      <w:r w:rsidRPr="00A704A0">
        <w:rPr>
          <w:rFonts w:ascii="Times New Roman" w:hAnsi="Times New Roman"/>
          <w:sz w:val="20"/>
        </w:rPr>
        <w:t xml:space="preserve"> may reject any </w:t>
      </w:r>
      <w:r w:rsidR="008610FA" w:rsidRPr="00A704A0">
        <w:rPr>
          <w:rFonts w:ascii="Times New Roman" w:hAnsi="Times New Roman"/>
          <w:sz w:val="20"/>
        </w:rPr>
        <w:t>Work</w:t>
      </w:r>
      <w:r w:rsidRPr="00A704A0">
        <w:rPr>
          <w:rFonts w:ascii="Times New Roman" w:hAnsi="Times New Roman"/>
          <w:sz w:val="20"/>
        </w:rPr>
        <w:t xml:space="preserve"> that: (i) fail</w:t>
      </w:r>
      <w:r w:rsidR="00A61099" w:rsidRPr="00A704A0">
        <w:rPr>
          <w:rFonts w:ascii="Times New Roman" w:hAnsi="Times New Roman"/>
          <w:sz w:val="20"/>
        </w:rPr>
        <w:t>s</w:t>
      </w:r>
      <w:r w:rsidRPr="00A704A0">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w:t>
      </w:r>
      <w:r w:rsidR="001F145E">
        <w:rPr>
          <w:rFonts w:ascii="Times New Roman" w:hAnsi="Times New Roman"/>
          <w:sz w:val="20"/>
        </w:rPr>
        <w:t>Consultant</w:t>
      </w:r>
      <w:r w:rsidR="001F145E" w:rsidRPr="00A704A0">
        <w:rPr>
          <w:rFonts w:ascii="Times New Roman" w:hAnsi="Times New Roman"/>
          <w:sz w:val="20"/>
        </w:rPr>
        <w:t xml:space="preserve">’s </w:t>
      </w:r>
      <w:r w:rsidRPr="00A704A0">
        <w:rPr>
          <w:rFonts w:ascii="Times New Roman" w:hAnsi="Times New Roman"/>
          <w:sz w:val="20"/>
        </w:rPr>
        <w:t>invoice</w:t>
      </w:r>
      <w:r w:rsidR="00A61099" w:rsidRPr="00A704A0">
        <w:rPr>
          <w:rFonts w:ascii="Times New Roman" w:hAnsi="Times New Roman"/>
          <w:sz w:val="20"/>
        </w:rPr>
        <w:t xml:space="preserve"> or</w:t>
      </w:r>
      <w:r w:rsidRPr="00A704A0">
        <w:rPr>
          <w:rFonts w:ascii="Times New Roman" w:hAnsi="Times New Roman"/>
          <w:sz w:val="20"/>
        </w:rPr>
        <w:t xml:space="preserve"> </w:t>
      </w:r>
      <w:r w:rsidR="008610FA" w:rsidRPr="00A704A0">
        <w:rPr>
          <w:rFonts w:ascii="Times New Roman" w:hAnsi="Times New Roman"/>
          <w:sz w:val="20"/>
        </w:rPr>
        <w:t>Work</w:t>
      </w:r>
      <w:r w:rsidRPr="00A704A0">
        <w:rPr>
          <w:rFonts w:ascii="Times New Roman" w:hAnsi="Times New Roman"/>
          <w:sz w:val="20"/>
        </w:rPr>
        <w:t xml:space="preserve">. </w:t>
      </w:r>
      <w:bookmarkStart w:id="54" w:name="_Ref52292790"/>
      <w:bookmarkStart w:id="55" w:name="_Ref55633268"/>
      <w:bookmarkStart w:id="56" w:name="_Ref55895797"/>
      <w:bookmarkEnd w:id="51"/>
      <w:bookmarkEnd w:id="52"/>
      <w:r w:rsidRPr="00A704A0">
        <w:rPr>
          <w:rFonts w:ascii="Times New Roman" w:hAnsi="Times New Roman"/>
          <w:sz w:val="20"/>
        </w:rPr>
        <w:t xml:space="preserve">If the </w:t>
      </w:r>
      <w:r w:rsidR="001A1048" w:rsidRPr="00A704A0">
        <w:rPr>
          <w:rFonts w:ascii="Times New Roman" w:hAnsi="Times New Roman"/>
          <w:sz w:val="20"/>
        </w:rPr>
        <w:t>Judicial Council</w:t>
      </w:r>
      <w:r w:rsidRPr="00A704A0">
        <w:rPr>
          <w:rFonts w:ascii="Times New Roman" w:hAnsi="Times New Roman"/>
          <w:sz w:val="20"/>
        </w:rPr>
        <w:t xml:space="preserve"> provides </w:t>
      </w:r>
      <w:r w:rsidR="001F145E">
        <w:rPr>
          <w:rFonts w:ascii="Times New Roman" w:hAnsi="Times New Roman"/>
          <w:sz w:val="20"/>
        </w:rPr>
        <w:t>Consultant</w:t>
      </w:r>
      <w:r w:rsidR="001F145E" w:rsidRPr="00A704A0">
        <w:rPr>
          <w:rFonts w:ascii="Times New Roman" w:hAnsi="Times New Roman"/>
          <w:sz w:val="20"/>
        </w:rPr>
        <w:t xml:space="preserve"> </w:t>
      </w:r>
      <w:r w:rsidRPr="00A704A0">
        <w:rPr>
          <w:rFonts w:ascii="Times New Roman" w:hAnsi="Times New Roman"/>
          <w:sz w:val="20"/>
        </w:rPr>
        <w:t xml:space="preserve">a notice of rejection for any </w:t>
      </w:r>
      <w:r w:rsidR="00951F51" w:rsidRPr="00A704A0">
        <w:rPr>
          <w:rFonts w:ascii="Times New Roman" w:hAnsi="Times New Roman"/>
          <w:sz w:val="20"/>
        </w:rPr>
        <w:t>Work</w:t>
      </w:r>
      <w:r w:rsidRPr="00A704A0">
        <w:rPr>
          <w:rFonts w:ascii="Times New Roman" w:hAnsi="Times New Roman"/>
          <w:sz w:val="20"/>
        </w:rPr>
        <w:t xml:space="preserve">, </w:t>
      </w:r>
      <w:r w:rsidR="007A2678">
        <w:rPr>
          <w:rFonts w:ascii="Times New Roman" w:hAnsi="Times New Roman"/>
          <w:sz w:val="20"/>
        </w:rPr>
        <w:t>Consultant</w:t>
      </w:r>
      <w:r w:rsidRPr="00A704A0">
        <w:rPr>
          <w:rFonts w:ascii="Times New Roman" w:hAnsi="Times New Roman"/>
          <w:sz w:val="20"/>
        </w:rPr>
        <w:t xml:space="preserve"> shall modify such rejected </w:t>
      </w:r>
      <w:r w:rsidR="00951F51" w:rsidRPr="00A704A0">
        <w:rPr>
          <w:rFonts w:ascii="Times New Roman" w:hAnsi="Times New Roman"/>
          <w:sz w:val="20"/>
        </w:rPr>
        <w:t xml:space="preserve">Work </w:t>
      </w:r>
      <w:r w:rsidRPr="00A704A0">
        <w:rPr>
          <w:rFonts w:ascii="Times New Roman" w:hAnsi="Times New Roman"/>
          <w:sz w:val="20"/>
        </w:rPr>
        <w:t xml:space="preserve">at no expense to the </w:t>
      </w:r>
      <w:r w:rsidR="001A1048" w:rsidRPr="00A704A0">
        <w:rPr>
          <w:rFonts w:ascii="Times New Roman" w:hAnsi="Times New Roman"/>
          <w:sz w:val="20"/>
        </w:rPr>
        <w:t>Judicial Council</w:t>
      </w:r>
      <w:r w:rsidRPr="00A704A0">
        <w:rPr>
          <w:rFonts w:ascii="Times New Roman" w:hAnsi="Times New Roman"/>
          <w:sz w:val="20"/>
        </w:rPr>
        <w:t xml:space="preserve"> to correct the relevant deficiencies and shall redeliver such </w:t>
      </w:r>
      <w:r w:rsidR="00951F51" w:rsidRPr="00A704A0">
        <w:rPr>
          <w:rFonts w:ascii="Times New Roman" w:hAnsi="Times New Roman"/>
          <w:sz w:val="20"/>
        </w:rPr>
        <w:t>Work</w:t>
      </w:r>
      <w:r w:rsidRPr="00A704A0">
        <w:rPr>
          <w:rFonts w:ascii="Times New Roman" w:hAnsi="Times New Roman"/>
          <w:sz w:val="20"/>
        </w:rPr>
        <w:t xml:space="preserve"> to the </w:t>
      </w:r>
      <w:r w:rsidR="001A1048" w:rsidRPr="00A704A0">
        <w:rPr>
          <w:rFonts w:ascii="Times New Roman" w:hAnsi="Times New Roman"/>
          <w:sz w:val="20"/>
        </w:rPr>
        <w:t>Judicial Council</w:t>
      </w:r>
      <w:r w:rsidRPr="00A704A0">
        <w:rPr>
          <w:rFonts w:ascii="Times New Roman" w:hAnsi="Times New Roman"/>
          <w:sz w:val="20"/>
        </w:rPr>
        <w:t xml:space="preserve"> within</w:t>
      </w:r>
      <w:r w:rsidR="000C58FD" w:rsidRPr="00A704A0">
        <w:rPr>
          <w:rFonts w:ascii="Times New Roman" w:hAnsi="Times New Roman"/>
          <w:sz w:val="20"/>
        </w:rPr>
        <w:t xml:space="preserve"> ten </w:t>
      </w:r>
      <w:r w:rsidR="00FF07DC" w:rsidRPr="00A704A0">
        <w:rPr>
          <w:rFonts w:ascii="Times New Roman" w:hAnsi="Times New Roman"/>
          <w:sz w:val="20"/>
        </w:rPr>
        <w:t>B</w:t>
      </w:r>
      <w:r w:rsidR="000C58FD" w:rsidRPr="00A704A0">
        <w:rPr>
          <w:rFonts w:ascii="Times New Roman" w:hAnsi="Times New Roman"/>
          <w:sz w:val="20"/>
        </w:rPr>
        <w:t xml:space="preserve">usiness </w:t>
      </w:r>
      <w:r w:rsidR="00FF07DC" w:rsidRPr="00A704A0">
        <w:rPr>
          <w:rFonts w:ascii="Times New Roman" w:hAnsi="Times New Roman"/>
          <w:sz w:val="20"/>
        </w:rPr>
        <w:t>D</w:t>
      </w:r>
      <w:r w:rsidR="000C58FD" w:rsidRPr="00A704A0">
        <w:rPr>
          <w:rFonts w:ascii="Times New Roman" w:hAnsi="Times New Roman"/>
          <w:sz w:val="20"/>
        </w:rPr>
        <w:t>ays</w:t>
      </w:r>
      <w:r w:rsidRPr="00A704A0">
        <w:rPr>
          <w:rFonts w:ascii="Times New Roman" w:hAnsi="Times New Roman"/>
          <w:sz w:val="20"/>
        </w:rPr>
        <w:t xml:space="preserve"> after </w:t>
      </w:r>
      <w:r w:rsidR="001F145E">
        <w:rPr>
          <w:rFonts w:ascii="Times New Roman" w:hAnsi="Times New Roman"/>
          <w:sz w:val="20"/>
        </w:rPr>
        <w:t>Consultant</w:t>
      </w:r>
      <w:r w:rsidR="001F145E" w:rsidRPr="00A704A0">
        <w:rPr>
          <w:rFonts w:ascii="Times New Roman" w:hAnsi="Times New Roman"/>
          <w:sz w:val="20"/>
        </w:rPr>
        <w:t xml:space="preserve">’s </w:t>
      </w:r>
      <w:r w:rsidRPr="00A704A0">
        <w:rPr>
          <w:rFonts w:ascii="Times New Roman" w:hAnsi="Times New Roman"/>
          <w:sz w:val="20"/>
        </w:rPr>
        <w:t xml:space="preserve">receipt of such notice of rejection, unless </w:t>
      </w:r>
      <w:r w:rsidRPr="00A704A0">
        <w:rPr>
          <w:rFonts w:ascii="Times New Roman" w:hAnsi="Times New Roman"/>
          <w:sz w:val="20"/>
        </w:rPr>
        <w:lastRenderedPageBreak/>
        <w:t>otherwise agreed in writing by the Parties.  Thereafter, the Parties shall repeat the process set forth in this</w:t>
      </w:r>
      <w:r w:rsidR="00894BFA" w:rsidRPr="00A704A0">
        <w:rPr>
          <w:rFonts w:ascii="Times New Roman" w:hAnsi="Times New Roman"/>
          <w:sz w:val="20"/>
        </w:rPr>
        <w:t xml:space="preserve"> Section</w:t>
      </w:r>
      <w:r w:rsidRPr="00A704A0">
        <w:rPr>
          <w:rFonts w:ascii="Times New Roman" w:hAnsi="Times New Roman"/>
          <w:sz w:val="20"/>
        </w:rPr>
        <w:t xml:space="preserve"> until </w:t>
      </w:r>
      <w:r w:rsidR="004005E0">
        <w:rPr>
          <w:rFonts w:ascii="Times New Roman" w:hAnsi="Times New Roman"/>
          <w:sz w:val="20"/>
        </w:rPr>
        <w:t>Consultant</w:t>
      </w:r>
      <w:r w:rsidRPr="00A704A0">
        <w:rPr>
          <w:rFonts w:ascii="Times New Roman" w:hAnsi="Times New Roman"/>
          <w:sz w:val="20"/>
        </w:rPr>
        <w:t xml:space="preserve">’s receipt of the </w:t>
      </w:r>
      <w:r w:rsidR="001A1048" w:rsidRPr="00A704A0">
        <w:rPr>
          <w:rFonts w:ascii="Times New Roman" w:hAnsi="Times New Roman"/>
          <w:sz w:val="20"/>
        </w:rPr>
        <w:t>Judicial Council</w:t>
      </w:r>
      <w:r w:rsidRPr="00A704A0">
        <w:rPr>
          <w:rFonts w:ascii="Times New Roman" w:hAnsi="Times New Roman"/>
          <w:sz w:val="20"/>
        </w:rPr>
        <w:t xml:space="preserve">’s written acceptance of such corrected </w:t>
      </w:r>
      <w:r w:rsidR="00951F51" w:rsidRPr="00A704A0">
        <w:rPr>
          <w:rFonts w:ascii="Times New Roman" w:hAnsi="Times New Roman"/>
          <w:sz w:val="20"/>
        </w:rPr>
        <w:t xml:space="preserve">Work </w:t>
      </w:r>
      <w:r w:rsidRPr="00A704A0">
        <w:rPr>
          <w:rFonts w:ascii="Times New Roman" w:hAnsi="Times New Roman"/>
          <w:sz w:val="20"/>
        </w:rPr>
        <w:t xml:space="preserve">(each such </w:t>
      </w:r>
      <w:r w:rsidR="001A1048" w:rsidRPr="00A704A0">
        <w:rPr>
          <w:rFonts w:ascii="Times New Roman" w:hAnsi="Times New Roman"/>
          <w:sz w:val="20"/>
        </w:rPr>
        <w:t>Judicial Council</w:t>
      </w:r>
      <w:r w:rsidRPr="00A704A0">
        <w:rPr>
          <w:rFonts w:ascii="Times New Roman" w:hAnsi="Times New Roman"/>
          <w:sz w:val="20"/>
        </w:rPr>
        <w:t xml:space="preserve"> written acceptance</w:t>
      </w:r>
      <w:r w:rsidR="00EB336A" w:rsidRPr="00A704A0">
        <w:rPr>
          <w:rFonts w:ascii="Times New Roman" w:hAnsi="Times New Roman"/>
          <w:sz w:val="20"/>
        </w:rPr>
        <w:t>, an</w:t>
      </w:r>
      <w:r w:rsidRPr="00A704A0">
        <w:rPr>
          <w:rFonts w:ascii="Times New Roman" w:hAnsi="Times New Roman"/>
          <w:sz w:val="20"/>
        </w:rPr>
        <w:t xml:space="preserve"> “Acceptance”); provided, however, that if the </w:t>
      </w:r>
      <w:r w:rsidR="001A1048" w:rsidRPr="00A704A0">
        <w:rPr>
          <w:rFonts w:ascii="Times New Roman" w:hAnsi="Times New Roman"/>
          <w:sz w:val="20"/>
        </w:rPr>
        <w:t>Judicial Council</w:t>
      </w:r>
      <w:r w:rsidRPr="00A704A0">
        <w:rPr>
          <w:rFonts w:ascii="Times New Roman" w:hAnsi="Times New Roman"/>
          <w:sz w:val="20"/>
        </w:rPr>
        <w:t xml:space="preserve"> rejects any </w:t>
      </w:r>
      <w:r w:rsidR="00951F51" w:rsidRPr="00A704A0">
        <w:rPr>
          <w:rFonts w:ascii="Times New Roman" w:hAnsi="Times New Roman"/>
          <w:sz w:val="20"/>
        </w:rPr>
        <w:t xml:space="preserve">Work </w:t>
      </w:r>
      <w:r w:rsidRPr="00A704A0">
        <w:rPr>
          <w:rFonts w:ascii="Times New Roman" w:hAnsi="Times New Roman"/>
          <w:sz w:val="20"/>
        </w:rPr>
        <w:t>on at least</w:t>
      </w:r>
      <w:r w:rsidR="001F414A" w:rsidRPr="00A704A0">
        <w:rPr>
          <w:rFonts w:ascii="Times New Roman" w:hAnsi="Times New Roman"/>
          <w:sz w:val="20"/>
        </w:rPr>
        <w:t xml:space="preserve"> two</w:t>
      </w:r>
      <w:r w:rsidRPr="00A704A0">
        <w:rPr>
          <w:rFonts w:ascii="Times New Roman" w:hAnsi="Times New Roman"/>
          <w:sz w:val="20"/>
        </w:rPr>
        <w:t xml:space="preserve"> occasions, </w:t>
      </w:r>
      <w:bookmarkEnd w:id="54"/>
      <w:bookmarkEnd w:id="55"/>
      <w:bookmarkEnd w:id="56"/>
      <w:r w:rsidRPr="00A704A0">
        <w:rPr>
          <w:rFonts w:ascii="Times New Roman" w:hAnsi="Times New Roman"/>
          <w:sz w:val="20"/>
        </w:rPr>
        <w:t xml:space="preserve">the </w:t>
      </w:r>
      <w:r w:rsidR="001A1048" w:rsidRPr="00A704A0">
        <w:rPr>
          <w:rFonts w:ascii="Times New Roman" w:hAnsi="Times New Roman"/>
          <w:sz w:val="20"/>
        </w:rPr>
        <w:t>Judicial Council</w:t>
      </w:r>
      <w:r w:rsidRPr="00A704A0">
        <w:rPr>
          <w:rFonts w:ascii="Times New Roman" w:hAnsi="Times New Roman"/>
          <w:sz w:val="20"/>
        </w:rPr>
        <w:t xml:space="preserve"> may terminate that portion of this Agreement which relates to the rejected </w:t>
      </w:r>
      <w:r w:rsidR="00951F51" w:rsidRPr="00A704A0">
        <w:rPr>
          <w:rFonts w:ascii="Times New Roman" w:hAnsi="Times New Roman"/>
          <w:sz w:val="20"/>
        </w:rPr>
        <w:t xml:space="preserve">Work </w:t>
      </w:r>
      <w:r w:rsidRPr="00A704A0">
        <w:rPr>
          <w:rFonts w:ascii="Times New Roman" w:hAnsi="Times New Roman"/>
          <w:sz w:val="20"/>
        </w:rPr>
        <w:t xml:space="preserve">at no expense to the </w:t>
      </w:r>
      <w:r w:rsidR="001A1048" w:rsidRPr="00A704A0">
        <w:rPr>
          <w:rFonts w:ascii="Times New Roman" w:hAnsi="Times New Roman"/>
          <w:sz w:val="20"/>
        </w:rPr>
        <w:t>Judicial Council</w:t>
      </w:r>
      <w:r w:rsidRPr="00A704A0">
        <w:rPr>
          <w:rFonts w:ascii="Times New Roman" w:hAnsi="Times New Roman"/>
          <w:sz w:val="20"/>
        </w:rPr>
        <w:t>.</w:t>
      </w:r>
      <w:bookmarkEnd w:id="53"/>
      <w:r w:rsidRPr="00A704A0">
        <w:rPr>
          <w:rFonts w:ascii="Times New Roman" w:hAnsi="Times New Roman"/>
          <w:sz w:val="20"/>
        </w:rPr>
        <w:t xml:space="preserve"> </w:t>
      </w:r>
    </w:p>
    <w:p w14:paraId="1AFDD7F8" w14:textId="412B7A08" w:rsidR="00EC59FB" w:rsidRPr="00A704A0" w:rsidRDefault="008F7B4F" w:rsidP="005F716A">
      <w:pPr>
        <w:pStyle w:val="ListParagraph"/>
        <w:numPr>
          <w:ilvl w:val="1"/>
          <w:numId w:val="39"/>
        </w:numPr>
        <w:spacing w:before="120" w:after="240" w:line="240" w:lineRule="auto"/>
        <w:ind w:left="1152" w:hanging="702"/>
        <w:contextualSpacing w:val="0"/>
        <w:rPr>
          <w:rFonts w:ascii="Times New Roman" w:hAnsi="Times New Roman"/>
          <w:sz w:val="20"/>
        </w:rPr>
      </w:pPr>
      <w:bookmarkStart w:id="57" w:name="_Ref65942459"/>
      <w:r w:rsidRPr="0069114B">
        <w:rPr>
          <w:rFonts w:ascii="Times New Roman" w:hAnsi="Times New Roman"/>
          <w:sz w:val="20"/>
          <w:u w:val="single"/>
        </w:rPr>
        <w:t>Fees and Payment</w:t>
      </w:r>
      <w:r w:rsidRPr="00A704A0">
        <w:rPr>
          <w:rFonts w:ascii="Times New Roman" w:hAnsi="Times New Roman"/>
          <w:sz w:val="20"/>
        </w:rPr>
        <w:t>.</w:t>
      </w:r>
      <w:bookmarkEnd w:id="57"/>
      <w:r w:rsidRPr="00A704A0">
        <w:rPr>
          <w:rFonts w:ascii="Times New Roman" w:hAnsi="Times New Roman"/>
          <w:sz w:val="20"/>
        </w:rPr>
        <w:t xml:space="preserve"> </w:t>
      </w:r>
      <w:r w:rsidR="003E79A1" w:rsidRPr="00A704A0">
        <w:rPr>
          <w:rFonts w:ascii="Times New Roman" w:hAnsi="Times New Roman"/>
          <w:sz w:val="20"/>
        </w:rPr>
        <w:t>Subject to the terms of this Agreement, t</w:t>
      </w:r>
      <w:r w:rsidRPr="00A704A0">
        <w:rPr>
          <w:rFonts w:ascii="Times New Roman" w:hAnsi="Times New Roman"/>
          <w:sz w:val="20"/>
        </w:rPr>
        <w:t xml:space="preserve">he </w:t>
      </w:r>
      <w:r w:rsidR="001F145E">
        <w:rPr>
          <w:rFonts w:ascii="Times New Roman" w:hAnsi="Times New Roman"/>
          <w:sz w:val="20"/>
        </w:rPr>
        <w:t>Consultant</w:t>
      </w:r>
      <w:r w:rsidR="001F145E" w:rsidRPr="00A704A0">
        <w:rPr>
          <w:rFonts w:ascii="Times New Roman" w:hAnsi="Times New Roman"/>
          <w:sz w:val="20"/>
        </w:rPr>
        <w:t xml:space="preserve"> </w:t>
      </w:r>
      <w:r w:rsidR="003E79A1" w:rsidRPr="00A704A0">
        <w:rPr>
          <w:rFonts w:ascii="Times New Roman" w:hAnsi="Times New Roman"/>
          <w:sz w:val="20"/>
        </w:rPr>
        <w:t xml:space="preserve">shall </w:t>
      </w:r>
      <w:r w:rsidRPr="00A704A0">
        <w:rPr>
          <w:rFonts w:ascii="Times New Roman" w:hAnsi="Times New Roman"/>
          <w:sz w:val="20"/>
        </w:rPr>
        <w:t xml:space="preserve">invoice the </w:t>
      </w:r>
      <w:r w:rsidR="001A1048" w:rsidRPr="00A704A0">
        <w:rPr>
          <w:rFonts w:ascii="Times New Roman" w:hAnsi="Times New Roman"/>
          <w:sz w:val="20"/>
        </w:rPr>
        <w:t>Judicial Council</w:t>
      </w:r>
      <w:r w:rsidRPr="00A704A0">
        <w:rPr>
          <w:rFonts w:ascii="Times New Roman" w:hAnsi="Times New Roman"/>
          <w:sz w:val="20"/>
        </w:rPr>
        <w:t xml:space="preserve">, and the </w:t>
      </w:r>
      <w:r w:rsidR="001A1048" w:rsidRPr="00A704A0">
        <w:rPr>
          <w:rFonts w:ascii="Times New Roman" w:hAnsi="Times New Roman"/>
          <w:sz w:val="20"/>
        </w:rPr>
        <w:t>Judicial Council</w:t>
      </w:r>
      <w:r w:rsidRPr="00A704A0">
        <w:rPr>
          <w:rFonts w:ascii="Times New Roman" w:hAnsi="Times New Roman"/>
          <w:sz w:val="20"/>
        </w:rPr>
        <w:t xml:space="preserve"> shall compensate </w:t>
      </w:r>
      <w:r w:rsidR="001F145E">
        <w:rPr>
          <w:rFonts w:ascii="Times New Roman" w:hAnsi="Times New Roman"/>
          <w:sz w:val="20"/>
        </w:rPr>
        <w:t>Consultant</w:t>
      </w:r>
      <w:r w:rsidRPr="00A704A0">
        <w:rPr>
          <w:rFonts w:ascii="Times New Roman" w:hAnsi="Times New Roman"/>
          <w:sz w:val="20"/>
        </w:rPr>
        <w:t>, as set forth in Appendix B.</w:t>
      </w:r>
      <w:r w:rsidR="009D4F28" w:rsidRPr="00A704A0">
        <w:rPr>
          <w:rFonts w:ascii="Times New Roman" w:hAnsi="Times New Roman"/>
          <w:sz w:val="20"/>
        </w:rPr>
        <w:t xml:space="preserve"> The </w:t>
      </w:r>
      <w:r w:rsidR="00783AFA" w:rsidRPr="00A704A0">
        <w:rPr>
          <w:rFonts w:ascii="Times New Roman" w:hAnsi="Times New Roman"/>
          <w:sz w:val="20"/>
        </w:rPr>
        <w:t>fees</w:t>
      </w:r>
      <w:r w:rsidR="009D4F28" w:rsidRPr="00A704A0">
        <w:rPr>
          <w:rFonts w:ascii="Times New Roman" w:hAnsi="Times New Roman"/>
          <w:sz w:val="20"/>
        </w:rPr>
        <w:t xml:space="preserve"> to be paid to </w:t>
      </w:r>
      <w:r w:rsidR="001F145E">
        <w:rPr>
          <w:rFonts w:ascii="Times New Roman" w:hAnsi="Times New Roman"/>
          <w:sz w:val="20"/>
        </w:rPr>
        <w:t>Consultant</w:t>
      </w:r>
      <w:r w:rsidR="001F145E" w:rsidRPr="00A704A0">
        <w:rPr>
          <w:rFonts w:ascii="Times New Roman" w:hAnsi="Times New Roman"/>
          <w:sz w:val="20"/>
        </w:rPr>
        <w:t xml:space="preserve"> </w:t>
      </w:r>
      <w:r w:rsidR="009D4F28" w:rsidRPr="00A704A0">
        <w:rPr>
          <w:rFonts w:ascii="Times New Roman" w:hAnsi="Times New Roman"/>
          <w:sz w:val="20"/>
        </w:rPr>
        <w:t xml:space="preserve">under this Agreement shall be the total and complete compensation to be paid to </w:t>
      </w:r>
      <w:r w:rsidR="007D5A2C">
        <w:rPr>
          <w:rFonts w:ascii="Times New Roman" w:hAnsi="Times New Roman"/>
          <w:sz w:val="20"/>
        </w:rPr>
        <w:t>consultant</w:t>
      </w:r>
      <w:r w:rsidR="009D4F28" w:rsidRPr="00A704A0">
        <w:rPr>
          <w:rFonts w:ascii="Times New Roman" w:hAnsi="Times New Roman"/>
          <w:sz w:val="20"/>
        </w:rPr>
        <w:t xml:space="preserve"> for its performance under this Agreement. </w:t>
      </w:r>
      <w:r w:rsidR="007A2678">
        <w:rPr>
          <w:rFonts w:ascii="Times New Roman" w:hAnsi="Times New Roman"/>
          <w:sz w:val="20"/>
        </w:rPr>
        <w:t>Consultant</w:t>
      </w:r>
      <w:r w:rsidR="009D4F28" w:rsidRPr="00A704A0">
        <w:rPr>
          <w:rFonts w:ascii="Times New Roman" w:hAnsi="Times New Roman"/>
          <w:sz w:val="20"/>
        </w:rPr>
        <w:t xml:space="preserve"> shall bear, and the </w:t>
      </w:r>
      <w:r w:rsidR="001A1048" w:rsidRPr="00A704A0">
        <w:rPr>
          <w:rFonts w:ascii="Times New Roman" w:hAnsi="Times New Roman"/>
          <w:sz w:val="20"/>
        </w:rPr>
        <w:t>Judicial Council</w:t>
      </w:r>
      <w:r w:rsidR="009D4F28" w:rsidRPr="00A704A0">
        <w:rPr>
          <w:rFonts w:ascii="Times New Roman" w:hAnsi="Times New Roman"/>
          <w:sz w:val="20"/>
        </w:rPr>
        <w:t xml:space="preserve"> shall have no obligation to pay or reimburse </w:t>
      </w:r>
      <w:r w:rsidR="001F145E">
        <w:rPr>
          <w:rFonts w:ascii="Times New Roman" w:hAnsi="Times New Roman"/>
          <w:sz w:val="20"/>
        </w:rPr>
        <w:t>Consultant</w:t>
      </w:r>
      <w:r w:rsidR="001F145E" w:rsidRPr="00A704A0">
        <w:rPr>
          <w:rFonts w:ascii="Times New Roman" w:hAnsi="Times New Roman"/>
          <w:sz w:val="20"/>
        </w:rPr>
        <w:t xml:space="preserve"> </w:t>
      </w:r>
      <w:r w:rsidR="009D4F28" w:rsidRPr="00A704A0">
        <w:rPr>
          <w:rFonts w:ascii="Times New Roman" w:hAnsi="Times New Roman"/>
          <w:sz w:val="20"/>
        </w:rPr>
        <w:t xml:space="preserve">for, any and all other fees, costs, profits, taxes or expenses of any nature </w:t>
      </w:r>
      <w:r w:rsidR="00AA15DE" w:rsidRPr="00A704A0">
        <w:rPr>
          <w:rFonts w:ascii="Times New Roman" w:hAnsi="Times New Roman"/>
          <w:sz w:val="20"/>
        </w:rPr>
        <w:t xml:space="preserve">that </w:t>
      </w:r>
      <w:r w:rsidR="001F145E">
        <w:rPr>
          <w:rFonts w:ascii="Times New Roman" w:hAnsi="Times New Roman"/>
          <w:sz w:val="20"/>
        </w:rPr>
        <w:t>Consultant</w:t>
      </w:r>
      <w:r w:rsidR="001F145E" w:rsidRPr="00A704A0">
        <w:rPr>
          <w:rFonts w:ascii="Times New Roman" w:hAnsi="Times New Roman"/>
          <w:sz w:val="20"/>
        </w:rPr>
        <w:t xml:space="preserve"> </w:t>
      </w:r>
      <w:r w:rsidR="009D4F28" w:rsidRPr="00A704A0">
        <w:rPr>
          <w:rFonts w:ascii="Times New Roman" w:hAnsi="Times New Roman"/>
          <w:sz w:val="20"/>
        </w:rPr>
        <w:t xml:space="preserve">incurs. </w:t>
      </w:r>
    </w:p>
    <w:p w14:paraId="6E7267D3" w14:textId="77777777" w:rsidR="000547C3" w:rsidRDefault="00594DF5" w:rsidP="00321AF9">
      <w:pPr>
        <w:pStyle w:val="ListParagraph"/>
        <w:numPr>
          <w:ilvl w:val="0"/>
          <w:numId w:val="35"/>
        </w:numPr>
        <w:spacing w:after="240" w:line="240" w:lineRule="auto"/>
        <w:ind w:left="720" w:hanging="720"/>
        <w:contextualSpacing w:val="0"/>
        <w:rPr>
          <w:rFonts w:ascii="Times New Roman" w:hAnsi="Times New Roman"/>
          <w:bCs/>
          <w:sz w:val="20"/>
        </w:rPr>
      </w:pPr>
      <w:r w:rsidRPr="0069114B">
        <w:rPr>
          <w:rFonts w:ascii="Times New Roman" w:hAnsi="Times New Roman"/>
          <w:b/>
          <w:sz w:val="20"/>
        </w:rPr>
        <w:t>Representations and Warranties.</w:t>
      </w:r>
      <w:bookmarkStart w:id="58" w:name="_Ref66680404"/>
      <w:r w:rsidRPr="00A704A0">
        <w:rPr>
          <w:rFonts w:ascii="Times New Roman" w:hAnsi="Times New Roman"/>
          <w:bCs/>
          <w:sz w:val="20"/>
        </w:rPr>
        <w:t xml:space="preserve"> </w:t>
      </w:r>
      <w:bookmarkStart w:id="59" w:name="_Toc18745252"/>
      <w:bookmarkStart w:id="60" w:name="_Ref66678410"/>
      <w:bookmarkStart w:id="61" w:name="_Ref66681376"/>
      <w:bookmarkEnd w:id="58"/>
    </w:p>
    <w:p w14:paraId="175305AF" w14:textId="41BF998C" w:rsidR="00391403" w:rsidRPr="000547C3" w:rsidRDefault="007A2678" w:rsidP="00321AF9">
      <w:pPr>
        <w:spacing w:after="240" w:line="240" w:lineRule="auto"/>
        <w:ind w:left="432"/>
        <w:rPr>
          <w:rFonts w:ascii="Times New Roman" w:hAnsi="Times New Roman"/>
          <w:bCs/>
          <w:sz w:val="20"/>
        </w:rPr>
      </w:pPr>
      <w:r w:rsidRPr="000547C3">
        <w:rPr>
          <w:rFonts w:ascii="Times New Roman" w:hAnsi="Times New Roman"/>
          <w:bCs/>
          <w:sz w:val="20"/>
        </w:rPr>
        <w:t>Consultant</w:t>
      </w:r>
      <w:r w:rsidR="00B15F7A" w:rsidRPr="000547C3">
        <w:rPr>
          <w:rFonts w:ascii="Times New Roman" w:hAnsi="Times New Roman"/>
          <w:bCs/>
          <w:sz w:val="20"/>
        </w:rPr>
        <w:t xml:space="preserve"> certifies that the following representations and warranties shall be </w:t>
      </w:r>
      <w:r w:rsidR="00D0420E" w:rsidRPr="000547C3">
        <w:rPr>
          <w:rFonts w:ascii="Times New Roman" w:hAnsi="Times New Roman"/>
          <w:bCs/>
          <w:sz w:val="20"/>
        </w:rPr>
        <w:t>true and</w:t>
      </w:r>
      <w:r w:rsidR="00B15F7A" w:rsidRPr="000547C3">
        <w:rPr>
          <w:rFonts w:ascii="Times New Roman" w:hAnsi="Times New Roman"/>
          <w:bCs/>
          <w:sz w:val="20"/>
        </w:rPr>
        <w:t xml:space="preserve"> accurate as of the Effective Date and shall remain true during the term of this Agreement and the Termination Assistance Period. </w:t>
      </w:r>
      <w:r w:rsidRPr="000547C3">
        <w:rPr>
          <w:rFonts w:ascii="Times New Roman" w:hAnsi="Times New Roman"/>
          <w:bCs/>
          <w:sz w:val="20"/>
        </w:rPr>
        <w:t>Consultant</w:t>
      </w:r>
      <w:r w:rsidR="00B15F7A" w:rsidRPr="000547C3">
        <w:rPr>
          <w:rFonts w:ascii="Times New Roman" w:hAnsi="Times New Roman"/>
          <w:bCs/>
          <w:sz w:val="20"/>
        </w:rPr>
        <w:t xml:space="preserve"> shall promptly notify the Judicial Council if any representation or warranty becomes untrue. </w:t>
      </w:r>
      <w:r w:rsidRPr="000547C3">
        <w:rPr>
          <w:rFonts w:ascii="Times New Roman" w:hAnsi="Times New Roman"/>
          <w:bCs/>
          <w:sz w:val="20"/>
        </w:rPr>
        <w:t>Consultant</w:t>
      </w:r>
      <w:r w:rsidR="00FF4686" w:rsidRPr="000547C3">
        <w:rPr>
          <w:rFonts w:ascii="Times New Roman" w:hAnsi="Times New Roman"/>
          <w:bCs/>
          <w:sz w:val="20"/>
        </w:rPr>
        <w:t xml:space="preserve"> represents and warrants to the </w:t>
      </w:r>
      <w:r w:rsidR="001A1048" w:rsidRPr="000547C3">
        <w:rPr>
          <w:rFonts w:ascii="Times New Roman" w:hAnsi="Times New Roman"/>
          <w:bCs/>
          <w:sz w:val="20"/>
        </w:rPr>
        <w:t>Judicial Council</w:t>
      </w:r>
      <w:r w:rsidR="00FF4686" w:rsidRPr="000547C3">
        <w:rPr>
          <w:rFonts w:ascii="Times New Roman" w:hAnsi="Times New Roman"/>
          <w:bCs/>
          <w:sz w:val="20"/>
        </w:rPr>
        <w:t xml:space="preserve"> as follows:</w:t>
      </w:r>
    </w:p>
    <w:p w14:paraId="4017201D" w14:textId="77777777" w:rsidR="00477496" w:rsidRPr="00477496" w:rsidRDefault="00477496" w:rsidP="00D91B6C">
      <w:pPr>
        <w:pStyle w:val="ListParagraph"/>
        <w:numPr>
          <w:ilvl w:val="0"/>
          <w:numId w:val="40"/>
        </w:numPr>
        <w:spacing w:before="120" w:after="240" w:line="240" w:lineRule="auto"/>
        <w:contextualSpacing w:val="0"/>
        <w:rPr>
          <w:rFonts w:ascii="Times New Roman" w:hAnsi="Times New Roman"/>
          <w:vanish/>
          <w:sz w:val="20"/>
          <w:u w:val="single"/>
        </w:rPr>
      </w:pPr>
      <w:bookmarkStart w:id="62" w:name="_Ref23860480"/>
      <w:bookmarkStart w:id="63" w:name="_Toc25032814"/>
      <w:bookmarkStart w:id="64" w:name="_Toc57173695"/>
      <w:bookmarkStart w:id="65" w:name="_Toc18745253"/>
      <w:bookmarkStart w:id="66" w:name="_Ref65999204"/>
      <w:bookmarkEnd w:id="59"/>
      <w:bookmarkEnd w:id="60"/>
      <w:bookmarkEnd w:id="61"/>
    </w:p>
    <w:p w14:paraId="4097752E" w14:textId="77777777" w:rsidR="00477496" w:rsidRPr="00477496" w:rsidRDefault="00477496" w:rsidP="00D91B6C">
      <w:pPr>
        <w:pStyle w:val="ListParagraph"/>
        <w:numPr>
          <w:ilvl w:val="0"/>
          <w:numId w:val="40"/>
        </w:numPr>
        <w:spacing w:before="120" w:after="240" w:line="240" w:lineRule="auto"/>
        <w:contextualSpacing w:val="0"/>
        <w:rPr>
          <w:rFonts w:ascii="Times New Roman" w:hAnsi="Times New Roman"/>
          <w:vanish/>
          <w:sz w:val="20"/>
          <w:u w:val="single"/>
        </w:rPr>
      </w:pPr>
    </w:p>
    <w:p w14:paraId="319483FE" w14:textId="77777777" w:rsidR="00477496" w:rsidRPr="00477496" w:rsidRDefault="00477496" w:rsidP="00D91B6C">
      <w:pPr>
        <w:pStyle w:val="ListParagraph"/>
        <w:numPr>
          <w:ilvl w:val="0"/>
          <w:numId w:val="40"/>
        </w:numPr>
        <w:spacing w:before="120" w:after="240" w:line="240" w:lineRule="auto"/>
        <w:contextualSpacing w:val="0"/>
        <w:rPr>
          <w:rFonts w:ascii="Times New Roman" w:hAnsi="Times New Roman"/>
          <w:vanish/>
          <w:sz w:val="20"/>
          <w:u w:val="single"/>
        </w:rPr>
      </w:pPr>
    </w:p>
    <w:p w14:paraId="670DD414" w14:textId="412B6C57" w:rsidR="00391403" w:rsidRPr="00477496" w:rsidRDefault="00873C10"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Authorization</w:t>
      </w:r>
      <w:bookmarkEnd w:id="62"/>
      <w:bookmarkEnd w:id="63"/>
      <w:bookmarkEnd w:id="64"/>
      <w:r w:rsidR="00C45C76" w:rsidRPr="00477496">
        <w:rPr>
          <w:rFonts w:ascii="Times New Roman" w:hAnsi="Times New Roman"/>
          <w:sz w:val="20"/>
          <w:u w:val="single"/>
        </w:rPr>
        <w:t>/Compliance with Laws</w:t>
      </w:r>
      <w:r w:rsidRPr="00477496">
        <w:rPr>
          <w:rFonts w:ascii="Times New Roman" w:hAnsi="Times New Roman"/>
          <w:sz w:val="20"/>
        </w:rPr>
        <w:t xml:space="preserve">. </w:t>
      </w:r>
      <w:bookmarkEnd w:id="65"/>
      <w:r w:rsidRPr="00477496">
        <w:rPr>
          <w:rFonts w:ascii="Times New Roman" w:hAnsi="Times New Roman"/>
          <w:sz w:val="20"/>
        </w:rPr>
        <w:t xml:space="preserve">(i) </w:t>
      </w:r>
      <w:r w:rsidR="007A2678">
        <w:rPr>
          <w:rFonts w:ascii="Times New Roman" w:hAnsi="Times New Roman"/>
          <w:sz w:val="20"/>
        </w:rPr>
        <w:t>Consultant</w:t>
      </w:r>
      <w:r w:rsidR="00255CEE" w:rsidRPr="00477496">
        <w:rPr>
          <w:rFonts w:ascii="Times New Roman" w:hAnsi="Times New Roman"/>
          <w:sz w:val="20"/>
        </w:rPr>
        <w:t xml:space="preserve"> </w:t>
      </w:r>
      <w:r w:rsidRPr="00477496">
        <w:rPr>
          <w:rFonts w:ascii="Times New Roman" w:hAnsi="Times New Roman"/>
          <w:sz w:val="20"/>
        </w:rPr>
        <w:t xml:space="preserve">has full power and authority to enter into this Agreement, to grant the rights and licenses herein and to </w:t>
      </w:r>
      <w:r w:rsidR="00166446" w:rsidRPr="00477496">
        <w:rPr>
          <w:rFonts w:ascii="Times New Roman" w:hAnsi="Times New Roman"/>
          <w:sz w:val="20"/>
        </w:rPr>
        <w:t xml:space="preserve">perform its obligations under </w:t>
      </w:r>
      <w:r w:rsidRPr="00477496">
        <w:rPr>
          <w:rFonts w:ascii="Times New Roman" w:hAnsi="Times New Roman"/>
          <w:sz w:val="20"/>
        </w:rPr>
        <w:t>this Agreement</w:t>
      </w:r>
      <w:r w:rsidR="00AE7518" w:rsidRPr="00477496">
        <w:rPr>
          <w:rFonts w:ascii="Times New Roman" w:hAnsi="Times New Roman"/>
          <w:sz w:val="20"/>
        </w:rPr>
        <w:t xml:space="preserve">, and that </w:t>
      </w:r>
      <w:r w:rsidR="001F145E">
        <w:rPr>
          <w:rFonts w:ascii="Times New Roman" w:hAnsi="Times New Roman"/>
          <w:sz w:val="20"/>
        </w:rPr>
        <w:t>Consultant</w:t>
      </w:r>
      <w:r w:rsidR="001F145E" w:rsidRPr="00477496">
        <w:rPr>
          <w:rFonts w:ascii="Times New Roman" w:hAnsi="Times New Roman"/>
          <w:sz w:val="20"/>
        </w:rPr>
        <w:t xml:space="preserve">’s </w:t>
      </w:r>
      <w:r w:rsidR="00AE7518" w:rsidRPr="00477496">
        <w:rPr>
          <w:rFonts w:ascii="Times New Roman" w:hAnsi="Times New Roman"/>
          <w:sz w:val="20"/>
        </w:rPr>
        <w:t>representative who signs this Agreement has the authority t</w:t>
      </w:r>
      <w:r w:rsidR="00D92EE8" w:rsidRPr="00477496">
        <w:rPr>
          <w:rFonts w:ascii="Times New Roman" w:hAnsi="Times New Roman"/>
          <w:sz w:val="20"/>
        </w:rPr>
        <w:t xml:space="preserve">o bind </w:t>
      </w:r>
      <w:r w:rsidR="001F145E">
        <w:rPr>
          <w:rFonts w:ascii="Times New Roman" w:hAnsi="Times New Roman"/>
          <w:sz w:val="20"/>
        </w:rPr>
        <w:t>Consultant</w:t>
      </w:r>
      <w:r w:rsidR="001F145E" w:rsidRPr="00477496">
        <w:rPr>
          <w:rFonts w:ascii="Times New Roman" w:hAnsi="Times New Roman"/>
          <w:sz w:val="20"/>
        </w:rPr>
        <w:t xml:space="preserve"> </w:t>
      </w:r>
      <w:r w:rsidR="00D92EE8" w:rsidRPr="00477496">
        <w:rPr>
          <w:rFonts w:ascii="Times New Roman" w:hAnsi="Times New Roman"/>
          <w:sz w:val="20"/>
        </w:rPr>
        <w:t>to this Agreement</w:t>
      </w:r>
      <w:r w:rsidRPr="00477496">
        <w:rPr>
          <w:rFonts w:ascii="Times New Roman" w:hAnsi="Times New Roman"/>
          <w:sz w:val="20"/>
        </w:rPr>
        <w:t xml:space="preserve">; </w:t>
      </w:r>
      <w:r w:rsidR="00AE7518" w:rsidRPr="00477496">
        <w:rPr>
          <w:rFonts w:ascii="Times New Roman" w:hAnsi="Times New Roman"/>
          <w:sz w:val="20"/>
        </w:rPr>
        <w:t xml:space="preserve">(ii) </w:t>
      </w:r>
      <w:r w:rsidRPr="00477496">
        <w:rPr>
          <w:rFonts w:ascii="Times New Roman" w:hAnsi="Times New Roman"/>
          <w:sz w:val="20"/>
        </w:rPr>
        <w:t>the execution, delivery and performance of this Agreement</w:t>
      </w:r>
      <w:r w:rsidR="009D6F81" w:rsidRPr="00477496">
        <w:rPr>
          <w:rFonts w:ascii="Times New Roman" w:hAnsi="Times New Roman"/>
          <w:sz w:val="20"/>
        </w:rPr>
        <w:t xml:space="preserve"> </w:t>
      </w:r>
      <w:r w:rsidRPr="00477496">
        <w:rPr>
          <w:rFonts w:ascii="Times New Roman" w:hAnsi="Times New Roman"/>
          <w:sz w:val="20"/>
        </w:rPr>
        <w:t xml:space="preserve">have been duly authorized by all requisite corporate action on the part of </w:t>
      </w:r>
      <w:r w:rsidR="001F145E">
        <w:rPr>
          <w:rFonts w:ascii="Times New Roman" w:hAnsi="Times New Roman"/>
          <w:sz w:val="20"/>
        </w:rPr>
        <w:t>Consultant</w:t>
      </w:r>
      <w:r w:rsidRPr="00477496">
        <w:rPr>
          <w:rFonts w:ascii="Times New Roman" w:hAnsi="Times New Roman"/>
          <w:sz w:val="20"/>
        </w:rPr>
        <w:t>; (i</w:t>
      </w:r>
      <w:r w:rsidR="001326CA" w:rsidRPr="00477496">
        <w:rPr>
          <w:rFonts w:ascii="Times New Roman" w:hAnsi="Times New Roman"/>
          <w:sz w:val="20"/>
        </w:rPr>
        <w:t>ii</w:t>
      </w:r>
      <w:r w:rsidRPr="00477496">
        <w:rPr>
          <w:rFonts w:ascii="Times New Roman" w:hAnsi="Times New Roman"/>
          <w:sz w:val="20"/>
        </w:rPr>
        <w:t xml:space="preserve">)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shall not and shall cause </w:t>
      </w:r>
      <w:r w:rsidR="008B0A96" w:rsidRPr="00477496">
        <w:rPr>
          <w:rFonts w:ascii="Times New Roman" w:hAnsi="Times New Roman"/>
          <w:sz w:val="20"/>
        </w:rPr>
        <w:t>Subcontractor</w:t>
      </w:r>
      <w:r w:rsidRPr="00477496">
        <w:rPr>
          <w:rFonts w:ascii="Times New Roman" w:hAnsi="Times New Roman"/>
          <w:sz w:val="20"/>
        </w:rPr>
        <w:t xml:space="preserve">s not to enter into any arrangement with any </w:t>
      </w:r>
      <w:r w:rsidR="001A7255" w:rsidRPr="00477496">
        <w:rPr>
          <w:rFonts w:ascii="Times New Roman" w:hAnsi="Times New Roman"/>
          <w:sz w:val="20"/>
        </w:rPr>
        <w:t>Third Party</w:t>
      </w:r>
      <w:r w:rsidRPr="00477496">
        <w:rPr>
          <w:rFonts w:ascii="Times New Roman" w:hAnsi="Times New Roman"/>
          <w:sz w:val="20"/>
        </w:rPr>
        <w:t xml:space="preserve"> which could reasonably be expected to abridge any rights of the </w:t>
      </w:r>
      <w:r w:rsidR="001A3ECF" w:rsidRPr="00477496">
        <w:rPr>
          <w:rFonts w:ascii="Times New Roman" w:hAnsi="Times New Roman"/>
          <w:sz w:val="20"/>
        </w:rPr>
        <w:t>Judicial Branch Entities</w:t>
      </w:r>
      <w:r w:rsidRPr="00477496">
        <w:rPr>
          <w:rFonts w:ascii="Times New Roman" w:hAnsi="Times New Roman"/>
          <w:sz w:val="20"/>
        </w:rPr>
        <w:t xml:space="preserve"> under this Agreement</w:t>
      </w:r>
      <w:r w:rsidR="00D92EE8" w:rsidRPr="00477496">
        <w:rPr>
          <w:rFonts w:ascii="Times New Roman" w:hAnsi="Times New Roman"/>
          <w:sz w:val="20"/>
        </w:rPr>
        <w:t xml:space="preserve">; </w:t>
      </w:r>
      <w:r w:rsidR="009D6F81" w:rsidRPr="00477496">
        <w:rPr>
          <w:rFonts w:ascii="Times New Roman" w:hAnsi="Times New Roman"/>
          <w:sz w:val="20"/>
        </w:rPr>
        <w:t xml:space="preserve">(iv) this Agreement constitutes a valid and binding obligation of </w:t>
      </w:r>
      <w:r w:rsidR="001F145E">
        <w:rPr>
          <w:rFonts w:ascii="Times New Roman" w:hAnsi="Times New Roman"/>
          <w:sz w:val="20"/>
        </w:rPr>
        <w:t>Consultant</w:t>
      </w:r>
      <w:r w:rsidR="009D6F81" w:rsidRPr="00477496">
        <w:rPr>
          <w:rFonts w:ascii="Times New Roman" w:hAnsi="Times New Roman"/>
          <w:sz w:val="20"/>
        </w:rPr>
        <w:t>, enforceab</w:t>
      </w:r>
      <w:r w:rsidR="004753BA" w:rsidRPr="00477496">
        <w:rPr>
          <w:rFonts w:ascii="Times New Roman" w:hAnsi="Times New Roman"/>
          <w:sz w:val="20"/>
        </w:rPr>
        <w:t>le in accordance with its terms;</w:t>
      </w:r>
      <w:r w:rsidR="009D6F81" w:rsidRPr="00477496">
        <w:rPr>
          <w:rFonts w:ascii="Times New Roman" w:hAnsi="Times New Roman"/>
          <w:sz w:val="20"/>
        </w:rPr>
        <w:t xml:space="preserve"> </w:t>
      </w:r>
      <w:r w:rsidR="00D92EE8" w:rsidRPr="00477496">
        <w:rPr>
          <w:rFonts w:ascii="Times New Roman" w:hAnsi="Times New Roman"/>
          <w:sz w:val="20"/>
        </w:rPr>
        <w:t xml:space="preserve">(v) </w:t>
      </w:r>
      <w:r w:rsidR="001F145E">
        <w:rPr>
          <w:rFonts w:ascii="Times New Roman" w:hAnsi="Times New Roman"/>
          <w:sz w:val="20"/>
        </w:rPr>
        <w:t>Consultant</w:t>
      </w:r>
      <w:r w:rsidR="001F145E" w:rsidRPr="00477496">
        <w:rPr>
          <w:rFonts w:ascii="Times New Roman" w:hAnsi="Times New Roman"/>
          <w:sz w:val="20"/>
        </w:rPr>
        <w:t xml:space="preserve"> </w:t>
      </w:r>
      <w:r w:rsidR="00D92EE8" w:rsidRPr="00477496">
        <w:rPr>
          <w:rFonts w:ascii="Times New Roman" w:hAnsi="Times New Roman"/>
          <w:sz w:val="20"/>
        </w:rPr>
        <w:t>is qualified to do business and in good standing in the State of California</w:t>
      </w:r>
      <w:r w:rsidR="00710A42" w:rsidRPr="00477496">
        <w:rPr>
          <w:rFonts w:ascii="Times New Roman" w:hAnsi="Times New Roman"/>
          <w:sz w:val="20"/>
        </w:rPr>
        <w:t>; (v</w:t>
      </w:r>
      <w:r w:rsidR="009D6F81" w:rsidRPr="00477496">
        <w:rPr>
          <w:rFonts w:ascii="Times New Roman" w:hAnsi="Times New Roman"/>
          <w:sz w:val="20"/>
        </w:rPr>
        <w:t>i</w:t>
      </w:r>
      <w:r w:rsidR="00710A42" w:rsidRPr="00477496">
        <w:rPr>
          <w:rFonts w:ascii="Times New Roman" w:hAnsi="Times New Roman"/>
          <w:sz w:val="20"/>
        </w:rPr>
        <w:t>)</w:t>
      </w:r>
      <w:r w:rsidR="00651E70" w:rsidRPr="00477496">
        <w:rPr>
          <w:rFonts w:ascii="Times New Roman" w:hAnsi="Times New Roman"/>
          <w:sz w:val="20"/>
        </w:rPr>
        <w:t xml:space="preserve"> </w:t>
      </w:r>
      <w:r w:rsidR="001F145E">
        <w:rPr>
          <w:rFonts w:ascii="Times New Roman" w:hAnsi="Times New Roman"/>
          <w:sz w:val="20"/>
        </w:rPr>
        <w:t>Consultant</w:t>
      </w:r>
      <w:r w:rsidR="00651E70" w:rsidRPr="00477496">
        <w:rPr>
          <w:rFonts w:ascii="Times New Roman" w:hAnsi="Times New Roman"/>
          <w:sz w:val="20"/>
        </w:rPr>
        <w:t xml:space="preserve">, its business, and its </w:t>
      </w:r>
      <w:r w:rsidR="00C45C76" w:rsidRPr="00477496">
        <w:rPr>
          <w:rFonts w:ascii="Times New Roman" w:hAnsi="Times New Roman"/>
          <w:sz w:val="20"/>
        </w:rPr>
        <w:t xml:space="preserve">performance of </w:t>
      </w:r>
      <w:r w:rsidR="00651E70" w:rsidRPr="00477496">
        <w:rPr>
          <w:rFonts w:ascii="Times New Roman" w:hAnsi="Times New Roman"/>
          <w:sz w:val="20"/>
        </w:rPr>
        <w:t xml:space="preserve">its </w:t>
      </w:r>
      <w:r w:rsidR="00C45C76" w:rsidRPr="00477496">
        <w:rPr>
          <w:rFonts w:ascii="Times New Roman" w:hAnsi="Times New Roman"/>
          <w:sz w:val="20"/>
        </w:rPr>
        <w:t xml:space="preserve">obligations under this Agreement comply with </w:t>
      </w:r>
      <w:r w:rsidR="00651E70" w:rsidRPr="00477496">
        <w:rPr>
          <w:rFonts w:ascii="Times New Roman" w:hAnsi="Times New Roman"/>
          <w:sz w:val="20"/>
        </w:rPr>
        <w:t xml:space="preserve">all Applicable Laws; </w:t>
      </w:r>
      <w:r w:rsidR="00FC7A86" w:rsidRPr="00477496">
        <w:rPr>
          <w:rFonts w:ascii="Times New Roman" w:hAnsi="Times New Roman"/>
          <w:sz w:val="20"/>
        </w:rPr>
        <w:t xml:space="preserve">and </w:t>
      </w:r>
      <w:r w:rsidR="00651E70" w:rsidRPr="00477496">
        <w:rPr>
          <w:rFonts w:ascii="Times New Roman" w:hAnsi="Times New Roman"/>
          <w:sz w:val="20"/>
        </w:rPr>
        <w:t>(v</w:t>
      </w:r>
      <w:r w:rsidR="001326CA" w:rsidRPr="00477496">
        <w:rPr>
          <w:rFonts w:ascii="Times New Roman" w:hAnsi="Times New Roman"/>
          <w:sz w:val="20"/>
        </w:rPr>
        <w:t>i</w:t>
      </w:r>
      <w:r w:rsidR="009D6F81" w:rsidRPr="00477496">
        <w:rPr>
          <w:rFonts w:ascii="Times New Roman" w:hAnsi="Times New Roman"/>
          <w:sz w:val="20"/>
        </w:rPr>
        <w:t>i</w:t>
      </w:r>
      <w:r w:rsidR="00651E70" w:rsidRPr="00477496">
        <w:rPr>
          <w:rFonts w:ascii="Times New Roman" w:hAnsi="Times New Roman"/>
          <w:sz w:val="20"/>
        </w:rPr>
        <w:t xml:space="preserve">) </w:t>
      </w:r>
      <w:r w:rsidR="001F145E">
        <w:rPr>
          <w:rFonts w:ascii="Times New Roman" w:hAnsi="Times New Roman"/>
          <w:sz w:val="20"/>
        </w:rPr>
        <w:t>Consultant</w:t>
      </w:r>
      <w:r w:rsidR="001F145E" w:rsidRPr="00477496">
        <w:rPr>
          <w:rFonts w:ascii="Times New Roman" w:hAnsi="Times New Roman"/>
          <w:sz w:val="20"/>
        </w:rPr>
        <w:t xml:space="preserve"> </w:t>
      </w:r>
      <w:r w:rsidR="00651E70" w:rsidRPr="00477496">
        <w:rPr>
          <w:rFonts w:ascii="Times New Roman" w:hAnsi="Times New Roman"/>
          <w:sz w:val="20"/>
        </w:rPr>
        <w:t>pays all undisputed debts when they come due</w:t>
      </w:r>
      <w:bookmarkStart w:id="67" w:name="_Ref18472484"/>
      <w:bookmarkStart w:id="68" w:name="_Toc18745254"/>
      <w:bookmarkStart w:id="69" w:name="_Ref65999213"/>
      <w:bookmarkEnd w:id="66"/>
      <w:r w:rsidR="00FC7A86" w:rsidRPr="00477496">
        <w:rPr>
          <w:rFonts w:ascii="Times New Roman" w:hAnsi="Times New Roman"/>
          <w:sz w:val="20"/>
        </w:rPr>
        <w:t>.</w:t>
      </w:r>
    </w:p>
    <w:p w14:paraId="188DE460" w14:textId="4364F647" w:rsidR="00E573E1" w:rsidRPr="00477496" w:rsidRDefault="00D238D3"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No Gratuities</w:t>
      </w:r>
      <w:r w:rsidR="00B83617" w:rsidRPr="00477496">
        <w:rPr>
          <w:rFonts w:ascii="Times New Roman" w:hAnsi="Times New Roman"/>
          <w:sz w:val="20"/>
          <w:u w:val="single"/>
        </w:rPr>
        <w:t xml:space="preserve"> or Conflict of Interest</w:t>
      </w:r>
      <w:r w:rsidRPr="00477496">
        <w:rPr>
          <w:rFonts w:ascii="Times New Roman" w:hAnsi="Times New Roman"/>
          <w:sz w:val="20"/>
        </w:rPr>
        <w:t xml:space="preserve">. </w:t>
      </w:r>
      <w:r w:rsidR="007A2678">
        <w:rPr>
          <w:rFonts w:ascii="Times New Roman" w:hAnsi="Times New Roman"/>
          <w:sz w:val="20"/>
        </w:rPr>
        <w:t>Consultant</w:t>
      </w:r>
      <w:r w:rsidR="00B83617" w:rsidRPr="00477496">
        <w:rPr>
          <w:rFonts w:ascii="Times New Roman" w:hAnsi="Times New Roman"/>
          <w:sz w:val="20"/>
        </w:rPr>
        <w:t>: (i)</w:t>
      </w:r>
      <w:r w:rsidRPr="00477496">
        <w:rPr>
          <w:rFonts w:ascii="Times New Roman" w:hAnsi="Times New Roman"/>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477496">
        <w:rPr>
          <w:rFonts w:ascii="Times New Roman" w:hAnsi="Times New Roman"/>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70" w:name="_Toc500228993"/>
      <w:bookmarkStart w:id="71" w:name="_Toc500259222"/>
      <w:bookmarkStart w:id="72" w:name="_Toc500263485"/>
      <w:bookmarkStart w:id="73" w:name="_Toc501329840"/>
      <w:bookmarkStart w:id="74" w:name="_Toc501415784"/>
      <w:bookmarkStart w:id="75" w:name="_Toc501449495"/>
      <w:bookmarkStart w:id="76" w:name="_Toc502031019"/>
      <w:bookmarkStart w:id="77" w:name="_Toc529871472"/>
      <w:bookmarkStart w:id="78" w:name="_Toc5684580"/>
      <w:bookmarkStart w:id="79" w:name="_Ref23860486"/>
      <w:bookmarkStart w:id="80" w:name="_Toc25032816"/>
      <w:bookmarkStart w:id="81" w:name="_Ref38960907"/>
      <w:bookmarkStart w:id="82" w:name="_Toc57173697"/>
      <w:bookmarkStart w:id="83" w:name="_Toc18745255"/>
      <w:bookmarkStart w:id="84" w:name="_Ref65999215"/>
      <w:bookmarkStart w:id="85" w:name="_Ref66681394"/>
      <w:bookmarkEnd w:id="67"/>
      <w:bookmarkEnd w:id="68"/>
      <w:bookmarkEnd w:id="69"/>
    </w:p>
    <w:p w14:paraId="167EF9F0" w14:textId="02EE9D94" w:rsidR="00E573E1" w:rsidRPr="00477496" w:rsidRDefault="00863D3F"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No</w:t>
      </w:r>
      <w:r w:rsidR="00873C10" w:rsidRPr="00477496">
        <w:rPr>
          <w:rFonts w:ascii="Times New Roman" w:hAnsi="Times New Roman"/>
          <w:sz w:val="20"/>
          <w:u w:val="single"/>
        </w:rPr>
        <w:t xml:space="preserve"> Litigation</w:t>
      </w:r>
      <w:bookmarkEnd w:id="70"/>
      <w:bookmarkEnd w:id="71"/>
      <w:bookmarkEnd w:id="72"/>
      <w:bookmarkEnd w:id="73"/>
      <w:bookmarkEnd w:id="74"/>
      <w:bookmarkEnd w:id="75"/>
      <w:bookmarkEnd w:id="76"/>
      <w:bookmarkEnd w:id="77"/>
      <w:bookmarkEnd w:id="78"/>
      <w:bookmarkEnd w:id="79"/>
      <w:bookmarkEnd w:id="80"/>
      <w:bookmarkEnd w:id="81"/>
      <w:bookmarkEnd w:id="82"/>
      <w:r w:rsidR="00873C10" w:rsidRPr="00477496">
        <w:rPr>
          <w:rFonts w:ascii="Times New Roman" w:hAnsi="Times New Roman"/>
          <w:sz w:val="20"/>
        </w:rPr>
        <w:t xml:space="preserve">. </w:t>
      </w:r>
      <w:r w:rsidR="00F761E2" w:rsidRPr="00477496">
        <w:rPr>
          <w:rFonts w:ascii="Times New Roman" w:hAnsi="Times New Roman"/>
          <w:sz w:val="20"/>
        </w:rPr>
        <w:t xml:space="preserve">No </w:t>
      </w:r>
      <w:r w:rsidR="001C35A9" w:rsidRPr="00477496">
        <w:rPr>
          <w:rFonts w:ascii="Times New Roman" w:hAnsi="Times New Roman"/>
          <w:sz w:val="20"/>
        </w:rPr>
        <w:t xml:space="preserve">Claim </w:t>
      </w:r>
      <w:r w:rsidR="00F761E2" w:rsidRPr="00477496">
        <w:rPr>
          <w:rFonts w:ascii="Times New Roman" w:hAnsi="Times New Roman"/>
          <w:sz w:val="20"/>
        </w:rPr>
        <w:t xml:space="preserve">or governmental investigation is pending or threatened against or affecting </w:t>
      </w:r>
      <w:r w:rsidR="001F145E">
        <w:rPr>
          <w:rFonts w:ascii="Times New Roman" w:hAnsi="Times New Roman"/>
          <w:sz w:val="20"/>
        </w:rPr>
        <w:t>Consultant</w:t>
      </w:r>
      <w:r w:rsidR="001F145E" w:rsidRPr="00477496">
        <w:rPr>
          <w:rFonts w:ascii="Times New Roman" w:hAnsi="Times New Roman"/>
          <w:sz w:val="20"/>
        </w:rPr>
        <w:t xml:space="preserve"> </w:t>
      </w:r>
      <w:r w:rsidR="00F761E2" w:rsidRPr="00477496">
        <w:rPr>
          <w:rFonts w:ascii="Times New Roman" w:hAnsi="Times New Roman"/>
          <w:sz w:val="20"/>
        </w:rPr>
        <w:t xml:space="preserve">or </w:t>
      </w:r>
      <w:r w:rsidR="001F145E">
        <w:rPr>
          <w:rFonts w:ascii="Times New Roman" w:hAnsi="Times New Roman"/>
          <w:sz w:val="20"/>
        </w:rPr>
        <w:t>Consultant</w:t>
      </w:r>
      <w:r w:rsidR="001F145E" w:rsidRPr="00477496">
        <w:rPr>
          <w:rFonts w:ascii="Times New Roman" w:hAnsi="Times New Roman"/>
          <w:sz w:val="20"/>
        </w:rPr>
        <w:t xml:space="preserve">’s </w:t>
      </w:r>
      <w:r w:rsidR="00F761E2" w:rsidRPr="00477496">
        <w:rPr>
          <w:rFonts w:ascii="Times New Roman" w:hAnsi="Times New Roman"/>
          <w:sz w:val="20"/>
        </w:rPr>
        <w:t>business, financial condition, or ability to perform this Agreement.</w:t>
      </w:r>
      <w:bookmarkEnd w:id="83"/>
      <w:bookmarkEnd w:id="84"/>
      <w:bookmarkEnd w:id="85"/>
    </w:p>
    <w:p w14:paraId="20473578" w14:textId="3F347483" w:rsidR="00E573E1" w:rsidRPr="00477496" w:rsidRDefault="00E445CB"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Not an Expatriate Corporation</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is not an expatriate corporation or subsidiary of an expatriate corporation within the meaning of Public Contract Code section </w:t>
      </w:r>
      <w:r w:rsidR="007D5A2C" w:rsidRPr="00477496">
        <w:rPr>
          <w:rFonts w:ascii="Times New Roman" w:hAnsi="Times New Roman"/>
          <w:sz w:val="20"/>
        </w:rPr>
        <w:t>10286.1 and</w:t>
      </w:r>
      <w:r w:rsidRPr="00477496">
        <w:rPr>
          <w:rFonts w:ascii="Times New Roman" w:hAnsi="Times New Roman"/>
          <w:sz w:val="20"/>
        </w:rPr>
        <w:t xml:space="preserve"> is eligible to contract with the </w:t>
      </w:r>
      <w:r w:rsidR="001A1048" w:rsidRPr="00477496">
        <w:rPr>
          <w:rFonts w:ascii="Times New Roman" w:hAnsi="Times New Roman"/>
          <w:sz w:val="20"/>
        </w:rPr>
        <w:t>Judicial Council</w:t>
      </w:r>
      <w:r w:rsidRPr="00477496">
        <w:rPr>
          <w:rFonts w:ascii="Times New Roman" w:hAnsi="Times New Roman"/>
          <w:sz w:val="20"/>
        </w:rPr>
        <w:t>.</w:t>
      </w:r>
    </w:p>
    <w:p w14:paraId="66DB08CB" w14:textId="2054F5BC" w:rsidR="007D255E" w:rsidRPr="00477496" w:rsidRDefault="007D255E"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No Interference</w:t>
      </w:r>
      <w:r w:rsidRPr="00477496">
        <w:rPr>
          <w:rFonts w:ascii="Times New Roman" w:hAnsi="Times New Roman"/>
          <w:sz w:val="20"/>
        </w:rPr>
        <w:t xml:space="preserve">.  To the best of </w:t>
      </w:r>
      <w:r w:rsidR="001F145E">
        <w:rPr>
          <w:rFonts w:ascii="Times New Roman" w:hAnsi="Times New Roman"/>
          <w:sz w:val="20"/>
        </w:rPr>
        <w:t>Consultant</w:t>
      </w:r>
      <w:r w:rsidR="001F145E" w:rsidRPr="00477496">
        <w:rPr>
          <w:rFonts w:ascii="Times New Roman" w:hAnsi="Times New Roman"/>
          <w:sz w:val="20"/>
        </w:rPr>
        <w:t xml:space="preserve">’s </w:t>
      </w:r>
      <w:r w:rsidRPr="00477496">
        <w:rPr>
          <w:rFonts w:ascii="Times New Roman" w:hAnsi="Times New Roman"/>
          <w:sz w:val="20"/>
        </w:rPr>
        <w:t xml:space="preserve">knowledge, this Agreement does not create a material conflict of interest or </w:t>
      </w:r>
      <w:r w:rsidR="00FC7A86" w:rsidRPr="00477496">
        <w:rPr>
          <w:rFonts w:ascii="Times New Roman" w:hAnsi="Times New Roman"/>
          <w:sz w:val="20"/>
        </w:rPr>
        <w:t xml:space="preserve">breach </w:t>
      </w:r>
      <w:r w:rsidRPr="00477496">
        <w:rPr>
          <w:rFonts w:ascii="Times New Roman" w:hAnsi="Times New Roman"/>
          <w:sz w:val="20"/>
        </w:rPr>
        <w:t xml:space="preserve">under any of </w:t>
      </w:r>
      <w:r w:rsidR="001F145E">
        <w:rPr>
          <w:rFonts w:ascii="Times New Roman" w:hAnsi="Times New Roman"/>
          <w:sz w:val="20"/>
        </w:rPr>
        <w:t>Consultant</w:t>
      </w:r>
      <w:r w:rsidR="001F145E" w:rsidRPr="00477496">
        <w:rPr>
          <w:rFonts w:ascii="Times New Roman" w:hAnsi="Times New Roman"/>
          <w:sz w:val="20"/>
        </w:rPr>
        <w:t xml:space="preserve">’s </w:t>
      </w:r>
      <w:r w:rsidRPr="00477496">
        <w:rPr>
          <w:rFonts w:ascii="Times New Roman" w:hAnsi="Times New Roman"/>
          <w:sz w:val="20"/>
        </w:rPr>
        <w:t>other contracts.</w:t>
      </w:r>
    </w:p>
    <w:p w14:paraId="7BED4988" w14:textId="7B0F8ADB" w:rsidR="00E573E1" w:rsidRPr="00477496" w:rsidRDefault="009A451E"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Drug Free Workplace</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provides a drug-free workplace as required by California Government Code sections 8355 through 8357. </w:t>
      </w:r>
    </w:p>
    <w:p w14:paraId="592AD4ED" w14:textId="350BAF33" w:rsidR="00E573E1" w:rsidRPr="00477496" w:rsidRDefault="00EF43CF"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 xml:space="preserve">No Harassment / </w:t>
      </w:r>
      <w:r w:rsidR="009A451E" w:rsidRPr="00477496">
        <w:rPr>
          <w:rFonts w:ascii="Times New Roman" w:hAnsi="Times New Roman"/>
          <w:sz w:val="20"/>
          <w:u w:val="single"/>
        </w:rPr>
        <w:t>Nondiscrimination</w:t>
      </w:r>
      <w:r w:rsidR="009A451E"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does not engage in unlawful harassment, including sexual harassment, with respect to any persons with whom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may interact in the performance of this Agreement, and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takes all reasonable steps to prevent harassment from occurring. </w:t>
      </w:r>
      <w:r w:rsidR="007A2678">
        <w:rPr>
          <w:rFonts w:ascii="Times New Roman" w:hAnsi="Times New Roman"/>
          <w:sz w:val="20"/>
        </w:rPr>
        <w:t>Consultant</w:t>
      </w:r>
      <w:r w:rsidR="009A451E" w:rsidRPr="00477496">
        <w:rPr>
          <w:rFonts w:ascii="Times New Roman" w:hAnsi="Times New Roman"/>
          <w:sz w:val="20"/>
        </w:rPr>
        <w:t xml:space="preserve"> complies with the federal Americans with Disabilities Act (42 U.S.C. 12101 et seq.), and California’s Fair Employment and Housing Act (Government Code sections 12990 et seq.) and associated regulations (Code of Regulations, title 2, sections 7285 et seq.). </w:t>
      </w:r>
      <w:r w:rsidR="007A2678">
        <w:rPr>
          <w:rFonts w:ascii="Times New Roman" w:hAnsi="Times New Roman"/>
          <w:sz w:val="20"/>
        </w:rPr>
        <w:t>Consultant</w:t>
      </w:r>
      <w:r w:rsidR="009A451E" w:rsidRPr="00477496">
        <w:rPr>
          <w:rFonts w:ascii="Times New Roman" w:hAnsi="Times New Roman"/>
          <w:sz w:val="20"/>
        </w:rPr>
        <w:t xml:space="preserve"> does not unlawfully discriminate against any </w:t>
      </w:r>
      <w:r w:rsidR="009A451E" w:rsidRPr="00477496">
        <w:rPr>
          <w:rFonts w:ascii="Times New Roman" w:hAnsi="Times New Roman"/>
          <w:sz w:val="20"/>
        </w:rPr>
        <w:lastRenderedPageBreak/>
        <w:t xml:space="preserve">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7A2678">
        <w:rPr>
          <w:rFonts w:ascii="Times New Roman" w:hAnsi="Times New Roman"/>
          <w:sz w:val="20"/>
        </w:rPr>
        <w:t>Consultant</w:t>
      </w:r>
      <w:r w:rsidR="009A451E" w:rsidRPr="00477496">
        <w:rPr>
          <w:rFonts w:ascii="Times New Roman" w:hAnsi="Times New Roman"/>
          <w:sz w:val="20"/>
        </w:rPr>
        <w:t xml:space="preserve"> has notified in writing each labor organization with which </w:t>
      </w:r>
      <w:r w:rsidR="001F145E">
        <w:rPr>
          <w:rFonts w:ascii="Times New Roman" w:hAnsi="Times New Roman"/>
          <w:sz w:val="20"/>
        </w:rPr>
        <w:t>Consultant</w:t>
      </w:r>
      <w:r w:rsidR="001F145E" w:rsidRPr="00477496">
        <w:rPr>
          <w:rFonts w:ascii="Times New Roman" w:hAnsi="Times New Roman"/>
          <w:sz w:val="20"/>
        </w:rPr>
        <w:t xml:space="preserve"> </w:t>
      </w:r>
      <w:r w:rsidR="009A451E" w:rsidRPr="00477496">
        <w:rPr>
          <w:rFonts w:ascii="Times New Roman" w:hAnsi="Times New Roman"/>
          <w:sz w:val="20"/>
        </w:rPr>
        <w:t xml:space="preserve">has a collective bargaining or other agreement of </w:t>
      </w:r>
      <w:r w:rsidR="001F145E">
        <w:rPr>
          <w:rFonts w:ascii="Times New Roman" w:hAnsi="Times New Roman"/>
          <w:sz w:val="20"/>
        </w:rPr>
        <w:t>Consultant</w:t>
      </w:r>
      <w:r w:rsidR="001F145E" w:rsidRPr="00477496">
        <w:rPr>
          <w:rFonts w:ascii="Times New Roman" w:hAnsi="Times New Roman"/>
          <w:sz w:val="20"/>
        </w:rPr>
        <w:t xml:space="preserve">’s </w:t>
      </w:r>
      <w:r w:rsidR="009A451E" w:rsidRPr="00477496">
        <w:rPr>
          <w:rFonts w:ascii="Times New Roman" w:hAnsi="Times New Roman"/>
          <w:sz w:val="20"/>
        </w:rPr>
        <w:t>obl</w:t>
      </w:r>
      <w:r w:rsidR="00F724AB" w:rsidRPr="00477496">
        <w:rPr>
          <w:rFonts w:ascii="Times New Roman" w:hAnsi="Times New Roman"/>
          <w:sz w:val="20"/>
        </w:rPr>
        <w:t>igations of nondiscrimination.</w:t>
      </w:r>
    </w:p>
    <w:p w14:paraId="5B375EF0" w14:textId="6886163D" w:rsidR="00E573E1" w:rsidRPr="00477496" w:rsidRDefault="009A451E"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Domestic Partners, Spouses, Gender</w:t>
      </w:r>
      <w:r w:rsidR="00587716" w:rsidRPr="00477496">
        <w:rPr>
          <w:rFonts w:ascii="Times New Roman" w:hAnsi="Times New Roman"/>
          <w:sz w:val="20"/>
          <w:u w:val="single"/>
        </w:rPr>
        <w:t>, and Gender Identity</w:t>
      </w:r>
      <w:r w:rsidRPr="00477496">
        <w:rPr>
          <w:rFonts w:ascii="Times New Roman" w:hAnsi="Times New Roman"/>
          <w:sz w:val="20"/>
          <w:u w:val="single"/>
        </w:rPr>
        <w:t xml:space="preserve"> Discrimination</w:t>
      </w:r>
      <w:r w:rsidRPr="00477496">
        <w:rPr>
          <w:rFonts w:ascii="Times New Roman" w:hAnsi="Times New Roman"/>
          <w:sz w:val="20"/>
        </w:rPr>
        <w:t xml:space="preserve">. If </w:t>
      </w:r>
      <w:r w:rsidR="00FA5782" w:rsidRPr="00477496">
        <w:rPr>
          <w:rFonts w:ascii="Times New Roman" w:hAnsi="Times New Roman"/>
          <w:sz w:val="20"/>
        </w:rPr>
        <w:t xml:space="preserve">the Contract Amount is </w:t>
      </w:r>
      <w:r w:rsidRPr="00477496">
        <w:rPr>
          <w:rFonts w:ascii="Times New Roman" w:hAnsi="Times New Roman"/>
          <w:sz w:val="20"/>
        </w:rPr>
        <w:t>$100,000</w:t>
      </w:r>
      <w:r w:rsidR="00FF045E" w:rsidRPr="00477496">
        <w:rPr>
          <w:rFonts w:ascii="Times New Roman" w:hAnsi="Times New Roman"/>
          <w:sz w:val="20"/>
        </w:rPr>
        <w:t xml:space="preserve"> or more</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is in compliance with</w:t>
      </w:r>
      <w:r w:rsidR="00290CE6" w:rsidRPr="00477496">
        <w:rPr>
          <w:rFonts w:ascii="Times New Roman" w:hAnsi="Times New Roman"/>
          <w:sz w:val="20"/>
        </w:rPr>
        <w:t>:</w:t>
      </w:r>
      <w:r w:rsidRPr="00477496">
        <w:rPr>
          <w:rFonts w:ascii="Times New Roman" w:hAnsi="Times New Roman"/>
          <w:sz w:val="20"/>
        </w:rPr>
        <w:t xml:space="preserve"> </w:t>
      </w:r>
      <w:r w:rsidR="00587716" w:rsidRPr="00477496">
        <w:rPr>
          <w:rFonts w:ascii="Times New Roman" w:hAnsi="Times New Roman"/>
          <w:sz w:val="20"/>
        </w:rPr>
        <w:t xml:space="preserve">(i) </w:t>
      </w:r>
      <w:r w:rsidRPr="00477496">
        <w:rPr>
          <w:rFonts w:ascii="Times New Roman" w:hAnsi="Times New Roman"/>
          <w:sz w:val="20"/>
        </w:rPr>
        <w:t>Public Contract Code section 10295.3, which</w:t>
      </w:r>
      <w:r w:rsidR="001969C3" w:rsidRPr="00477496">
        <w:rPr>
          <w:rFonts w:ascii="Times New Roman" w:hAnsi="Times New Roman"/>
          <w:sz w:val="20"/>
        </w:rPr>
        <w:t xml:space="preserve"> places limitations on contracts with con</w:t>
      </w:r>
      <w:r w:rsidR="00563CD0">
        <w:rPr>
          <w:rFonts w:ascii="Times New Roman" w:hAnsi="Times New Roman"/>
          <w:sz w:val="20"/>
        </w:rPr>
        <w:t>sultant</w:t>
      </w:r>
      <w:r w:rsidR="001969C3" w:rsidRPr="00477496">
        <w:rPr>
          <w:rFonts w:ascii="Times New Roman" w:hAnsi="Times New Roman"/>
          <w:sz w:val="20"/>
        </w:rPr>
        <w:t xml:space="preserve">s </w:t>
      </w:r>
      <w:r w:rsidR="00053CAA" w:rsidRPr="00477496">
        <w:rPr>
          <w:rFonts w:ascii="Times New Roman" w:hAnsi="Times New Roman"/>
          <w:sz w:val="20"/>
        </w:rPr>
        <w:t xml:space="preserve">who </w:t>
      </w:r>
      <w:r w:rsidR="001969C3" w:rsidRPr="00477496">
        <w:rPr>
          <w:rFonts w:ascii="Times New Roman" w:hAnsi="Times New Roman"/>
          <w:sz w:val="20"/>
        </w:rPr>
        <w:t xml:space="preserve">discriminate </w:t>
      </w:r>
      <w:r w:rsidR="00053CAA" w:rsidRPr="00477496">
        <w:rPr>
          <w:rFonts w:ascii="Times New Roman" w:hAnsi="Times New Roman"/>
          <w:sz w:val="20"/>
        </w:rPr>
        <w:t>in the provision of benefits on the basis of marital or domestic partner status</w:t>
      </w:r>
      <w:r w:rsidR="00587716" w:rsidRPr="00477496">
        <w:rPr>
          <w:rFonts w:ascii="Times New Roman" w:hAnsi="Times New Roman"/>
          <w:sz w:val="20"/>
        </w:rPr>
        <w:t>; and (ii) Public Contract Code section 10295.35, which places limitations on contracts with con</w:t>
      </w:r>
      <w:r w:rsidR="00563CD0">
        <w:rPr>
          <w:rFonts w:ascii="Times New Roman" w:hAnsi="Times New Roman"/>
          <w:sz w:val="20"/>
        </w:rPr>
        <w:t>sultant</w:t>
      </w:r>
      <w:r w:rsidR="00587716" w:rsidRPr="00477496">
        <w:rPr>
          <w:rFonts w:ascii="Times New Roman" w:hAnsi="Times New Roman"/>
          <w:sz w:val="20"/>
        </w:rPr>
        <w:t>s that discriminate in the provision of benefits on the basis of an employee’s or dependent’s actual or perceived gender identity.</w:t>
      </w:r>
    </w:p>
    <w:p w14:paraId="76420B08" w14:textId="21261F28" w:rsidR="00E573E1" w:rsidRPr="00477496" w:rsidRDefault="009A451E"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National Labor Relations Board Orders</w:t>
      </w:r>
      <w:r w:rsidRPr="00477496">
        <w:rPr>
          <w:rFonts w:ascii="Times New Roman" w:hAnsi="Times New Roman"/>
          <w:sz w:val="20"/>
        </w:rPr>
        <w:t xml:space="preserve">. </w:t>
      </w:r>
      <w:r w:rsidR="00FF045E" w:rsidRPr="00477496">
        <w:rPr>
          <w:rFonts w:ascii="Times New Roman" w:hAnsi="Times New Roman"/>
          <w:sz w:val="20"/>
        </w:rPr>
        <w:t>N</w:t>
      </w:r>
      <w:r w:rsidRPr="00477496">
        <w:rPr>
          <w:rFonts w:ascii="Times New Roman" w:hAnsi="Times New Roman"/>
          <w:sz w:val="20"/>
        </w:rPr>
        <w:t xml:space="preserve">o more than one, final unappealable finding of contempt of court by a federal court has been issued against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within the immediately preceding two-year period because of </w:t>
      </w:r>
      <w:r w:rsidR="001F145E">
        <w:rPr>
          <w:rFonts w:ascii="Times New Roman" w:hAnsi="Times New Roman"/>
          <w:sz w:val="20"/>
        </w:rPr>
        <w:t>Consultant</w:t>
      </w:r>
      <w:r w:rsidR="001F145E" w:rsidRPr="00477496">
        <w:rPr>
          <w:rFonts w:ascii="Times New Roman" w:hAnsi="Times New Roman"/>
          <w:sz w:val="20"/>
        </w:rPr>
        <w:t xml:space="preserve">'s </w:t>
      </w:r>
      <w:r w:rsidRPr="00477496">
        <w:rPr>
          <w:rFonts w:ascii="Times New Roman" w:hAnsi="Times New Roman"/>
          <w:sz w:val="20"/>
        </w:rPr>
        <w:t xml:space="preserve">failure to comply with an order of a federal court requiring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to comply with an order of the National Labor Relations Board. </w:t>
      </w:r>
      <w:r w:rsidR="007A2678">
        <w:rPr>
          <w:rFonts w:ascii="Times New Roman" w:hAnsi="Times New Roman"/>
          <w:sz w:val="20"/>
        </w:rPr>
        <w:t>Consultant</w:t>
      </w:r>
      <w:r w:rsidRPr="00477496">
        <w:rPr>
          <w:rFonts w:ascii="Times New Roman" w:hAnsi="Times New Roman"/>
          <w:sz w:val="20"/>
        </w:rPr>
        <w:t xml:space="preserve"> swears under penalty of perjury that this representation is true.</w:t>
      </w:r>
    </w:p>
    <w:p w14:paraId="5EAE16AF" w14:textId="65C476AB" w:rsidR="00E573E1" w:rsidRPr="00477496" w:rsidRDefault="009A451E"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Child Support Compliance Act</w:t>
      </w:r>
      <w:r w:rsidRPr="00477496">
        <w:rPr>
          <w:rFonts w:ascii="Times New Roman" w:hAnsi="Times New Roman"/>
          <w:sz w:val="20"/>
        </w:rPr>
        <w:t xml:space="preserve">.  If </w:t>
      </w:r>
      <w:r w:rsidR="003D50FC" w:rsidRPr="00477496">
        <w:rPr>
          <w:rFonts w:ascii="Times New Roman" w:hAnsi="Times New Roman"/>
          <w:sz w:val="20"/>
        </w:rPr>
        <w:t xml:space="preserve">the Contract Amount is </w:t>
      </w:r>
      <w:r w:rsidRPr="00477496">
        <w:rPr>
          <w:rFonts w:ascii="Times New Roman" w:hAnsi="Times New Roman"/>
          <w:sz w:val="20"/>
        </w:rPr>
        <w:t xml:space="preserve">$100,000 or more: </w:t>
      </w:r>
      <w:r w:rsidR="003C6EB8" w:rsidRPr="00477496">
        <w:rPr>
          <w:rFonts w:ascii="Times New Roman" w:hAnsi="Times New Roman"/>
          <w:sz w:val="20"/>
        </w:rPr>
        <w:t xml:space="preserve">(i)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477496">
        <w:rPr>
          <w:rFonts w:ascii="Times New Roman" w:hAnsi="Times New Roman"/>
          <w:sz w:val="20"/>
        </w:rPr>
        <w:t xml:space="preserve"> (ii)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provides the names of all new employees to the New Hire Registry maintained by the California Employment Development Department.  </w:t>
      </w:r>
    </w:p>
    <w:p w14:paraId="57A91D40" w14:textId="1C3BB970" w:rsidR="00E573E1" w:rsidRPr="00477496" w:rsidRDefault="000A7278" w:rsidP="00D91B6C">
      <w:pPr>
        <w:pStyle w:val="ListParagraph"/>
        <w:numPr>
          <w:ilvl w:val="1"/>
          <w:numId w:val="40"/>
        </w:numPr>
        <w:spacing w:before="120" w:after="240" w:line="240" w:lineRule="auto"/>
        <w:ind w:left="1152"/>
        <w:contextualSpacing w:val="0"/>
        <w:rPr>
          <w:rFonts w:ascii="Times New Roman" w:hAnsi="Times New Roman"/>
          <w:sz w:val="20"/>
        </w:rPr>
      </w:pPr>
      <w:bookmarkStart w:id="86" w:name="_Toc18745259"/>
      <w:bookmarkStart w:id="87" w:name="_Ref65999360"/>
      <w:bookmarkStart w:id="88" w:name="_Ref66680425"/>
      <w:r w:rsidRPr="00477496">
        <w:rPr>
          <w:rFonts w:ascii="Times New Roman" w:hAnsi="Times New Roman"/>
          <w:sz w:val="20"/>
          <w:u w:val="single"/>
        </w:rPr>
        <w:t>Intellectual Property</w:t>
      </w:r>
      <w:r w:rsidR="00873C10" w:rsidRPr="00477496">
        <w:rPr>
          <w:rFonts w:ascii="Times New Roman" w:hAnsi="Times New Roman"/>
          <w:sz w:val="20"/>
        </w:rPr>
        <w:t xml:space="preserve">. </w:t>
      </w:r>
      <w:bookmarkStart w:id="89" w:name="_Ref527469810"/>
      <w:r w:rsidR="007A2678">
        <w:rPr>
          <w:rFonts w:ascii="Times New Roman" w:hAnsi="Times New Roman"/>
          <w:sz w:val="20"/>
        </w:rPr>
        <w:t>Consultant</w:t>
      </w:r>
      <w:r w:rsidR="00873C10" w:rsidRPr="00477496">
        <w:rPr>
          <w:rFonts w:ascii="Times New Roman" w:hAnsi="Times New Roman"/>
          <w:sz w:val="20"/>
        </w:rPr>
        <w:t xml:space="preserve"> shall perform its </w:t>
      </w:r>
      <w:r w:rsidRPr="00477496">
        <w:rPr>
          <w:rFonts w:ascii="Times New Roman" w:hAnsi="Times New Roman"/>
          <w:sz w:val="20"/>
        </w:rPr>
        <w:t xml:space="preserve">obligations </w:t>
      </w:r>
      <w:r w:rsidR="00873C10" w:rsidRPr="00477496">
        <w:rPr>
          <w:rFonts w:ascii="Times New Roman" w:hAnsi="Times New Roman"/>
          <w:sz w:val="20"/>
        </w:rPr>
        <w:t>under this Agreement in a manner that</w:t>
      </w:r>
      <w:r w:rsidR="00E50B14" w:rsidRPr="00477496">
        <w:rPr>
          <w:rFonts w:ascii="Times New Roman" w:hAnsi="Times New Roman"/>
          <w:sz w:val="20"/>
        </w:rPr>
        <w:t xml:space="preserve"> the </w:t>
      </w:r>
      <w:r w:rsidR="008610FA" w:rsidRPr="00477496">
        <w:rPr>
          <w:rFonts w:ascii="Times New Roman" w:hAnsi="Times New Roman"/>
          <w:sz w:val="20"/>
        </w:rPr>
        <w:t>Work</w:t>
      </w:r>
      <w:r w:rsidR="00E50B14" w:rsidRPr="00477496">
        <w:rPr>
          <w:rFonts w:ascii="Times New Roman" w:hAnsi="Times New Roman"/>
          <w:sz w:val="20"/>
        </w:rPr>
        <w:t xml:space="preserve"> (including </w:t>
      </w:r>
      <w:r w:rsidR="00873C10" w:rsidRPr="00477496">
        <w:rPr>
          <w:rFonts w:ascii="Times New Roman" w:hAnsi="Times New Roman"/>
          <w:sz w:val="20"/>
        </w:rPr>
        <w:t>each Deliverable</w:t>
      </w:r>
      <w:r w:rsidR="00E50B14" w:rsidRPr="00477496">
        <w:rPr>
          <w:rFonts w:ascii="Times New Roman" w:hAnsi="Times New Roman"/>
          <w:sz w:val="20"/>
        </w:rPr>
        <w:t>)</w:t>
      </w:r>
      <w:r w:rsidR="00873C10" w:rsidRPr="00477496">
        <w:rPr>
          <w:rFonts w:ascii="Times New Roman" w:hAnsi="Times New Roman"/>
          <w:sz w:val="20"/>
        </w:rPr>
        <w:t xml:space="preserve"> and any portion thereof, does not infringe, or constitute an infringement, misappropriation or violation of, any </w:t>
      </w:r>
      <w:r w:rsidRPr="00477496">
        <w:rPr>
          <w:rFonts w:ascii="Times New Roman" w:hAnsi="Times New Roman"/>
          <w:sz w:val="20"/>
        </w:rPr>
        <w:t>Intellectual Property Right</w:t>
      </w:r>
      <w:r w:rsidR="00873C10" w:rsidRPr="00477496">
        <w:rPr>
          <w:rFonts w:ascii="Times New Roman" w:hAnsi="Times New Roman"/>
          <w:sz w:val="20"/>
        </w:rPr>
        <w:t>.</w:t>
      </w:r>
      <w:bookmarkStart w:id="90" w:name="_Ref18473797"/>
      <w:bookmarkStart w:id="91" w:name="_Toc18745261"/>
      <w:bookmarkStart w:id="92" w:name="_Ref23860539"/>
      <w:bookmarkStart w:id="93" w:name="_Toc25032823"/>
      <w:bookmarkStart w:id="94" w:name="_Toc57173704"/>
      <w:bookmarkStart w:id="95" w:name="_Toc18745262"/>
      <w:bookmarkEnd w:id="86"/>
      <w:bookmarkEnd w:id="87"/>
      <w:bookmarkEnd w:id="88"/>
      <w:bookmarkEnd w:id="89"/>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has full Intellectual Property Rights and authority to perform all of its obligations under this Agreement, and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is and will be either the owner of, or authorized to use for its own and the </w:t>
      </w:r>
      <w:r w:rsidR="001A3ECF" w:rsidRPr="00477496">
        <w:rPr>
          <w:rFonts w:ascii="Times New Roman" w:hAnsi="Times New Roman"/>
          <w:sz w:val="20"/>
        </w:rPr>
        <w:t>Judicial Branch Entities</w:t>
      </w:r>
      <w:r w:rsidRPr="00477496">
        <w:rPr>
          <w:rFonts w:ascii="Times New Roman" w:hAnsi="Times New Roman"/>
          <w:sz w:val="20"/>
        </w:rPr>
        <w:t xml:space="preserve">’ benefit, all </w:t>
      </w:r>
      <w:r w:rsidR="001F145E">
        <w:rPr>
          <w:rFonts w:ascii="Times New Roman" w:hAnsi="Times New Roman"/>
          <w:sz w:val="20"/>
        </w:rPr>
        <w:t>Consultant</w:t>
      </w:r>
      <w:r w:rsidR="001F145E" w:rsidRPr="00477496">
        <w:rPr>
          <w:rFonts w:ascii="Times New Roman" w:hAnsi="Times New Roman"/>
          <w:sz w:val="20"/>
        </w:rPr>
        <w:t xml:space="preserve"> </w:t>
      </w:r>
      <w:r w:rsidR="00C85AA9" w:rsidRPr="00477496">
        <w:rPr>
          <w:rFonts w:ascii="Times New Roman" w:hAnsi="Times New Roman"/>
          <w:sz w:val="20"/>
        </w:rPr>
        <w:t>Materials</w:t>
      </w:r>
      <w:r w:rsidR="00893AF1" w:rsidRPr="00477496">
        <w:rPr>
          <w:rFonts w:ascii="Times New Roman" w:hAnsi="Times New Roman"/>
          <w:sz w:val="20"/>
        </w:rPr>
        <w:t>,</w:t>
      </w:r>
      <w:r w:rsidRPr="00477496">
        <w:rPr>
          <w:rFonts w:ascii="Times New Roman" w:hAnsi="Times New Roman"/>
          <w:sz w:val="20"/>
        </w:rPr>
        <w:t xml:space="preserve"> Third Party </w:t>
      </w:r>
      <w:r w:rsidR="00C85AA9" w:rsidRPr="00477496">
        <w:rPr>
          <w:rFonts w:ascii="Times New Roman" w:hAnsi="Times New Roman"/>
          <w:sz w:val="20"/>
        </w:rPr>
        <w:t>Materials</w:t>
      </w:r>
      <w:r w:rsidR="00893AF1" w:rsidRPr="00477496">
        <w:rPr>
          <w:rFonts w:ascii="Times New Roman" w:hAnsi="Times New Roman"/>
          <w:sz w:val="20"/>
        </w:rPr>
        <w:t>, and Licensed Software</w:t>
      </w:r>
      <w:r w:rsidRPr="00477496">
        <w:rPr>
          <w:rFonts w:ascii="Times New Roman" w:hAnsi="Times New Roman"/>
          <w:sz w:val="20"/>
        </w:rPr>
        <w:t xml:space="preserve"> used and to be used in connection with the </w:t>
      </w:r>
      <w:bookmarkStart w:id="96" w:name="_Ref66680448"/>
      <w:r w:rsidR="008610FA" w:rsidRPr="00477496">
        <w:rPr>
          <w:rFonts w:ascii="Times New Roman" w:hAnsi="Times New Roman"/>
          <w:sz w:val="20"/>
        </w:rPr>
        <w:t>Work</w:t>
      </w:r>
      <w:r w:rsidR="00F724AB" w:rsidRPr="00477496">
        <w:rPr>
          <w:rFonts w:ascii="Times New Roman" w:hAnsi="Times New Roman"/>
          <w:sz w:val="20"/>
        </w:rPr>
        <w:t>.</w:t>
      </w:r>
    </w:p>
    <w:p w14:paraId="0DD40CC0" w14:textId="31412587" w:rsidR="00E573E1" w:rsidRPr="00477496" w:rsidRDefault="008610FA"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Work</w:t>
      </w:r>
      <w:r w:rsidR="00873C10" w:rsidRPr="00477496">
        <w:rPr>
          <w:rFonts w:ascii="Times New Roman" w:hAnsi="Times New Roman"/>
          <w:sz w:val="20"/>
        </w:rPr>
        <w:t>.</w:t>
      </w:r>
      <w:bookmarkStart w:id="97" w:name="_Ref47714501"/>
      <w:bookmarkStart w:id="98" w:name="_Ref51946577"/>
      <w:bookmarkStart w:id="99" w:name="_Ref65987649"/>
      <w:bookmarkEnd w:id="90"/>
      <w:bookmarkEnd w:id="91"/>
      <w:bookmarkEnd w:id="96"/>
      <w:r w:rsidR="00A81A43" w:rsidRPr="00477496">
        <w:rPr>
          <w:rFonts w:ascii="Times New Roman" w:hAnsi="Times New Roman"/>
          <w:sz w:val="20"/>
        </w:rPr>
        <w:t xml:space="preserve"> </w:t>
      </w:r>
      <w:r w:rsidR="00762281" w:rsidRPr="00477496">
        <w:rPr>
          <w:rFonts w:ascii="Times New Roman" w:hAnsi="Times New Roman"/>
          <w:sz w:val="20"/>
        </w:rPr>
        <w:t>(i)</w:t>
      </w:r>
      <w:r w:rsidR="003734CE" w:rsidRPr="00477496">
        <w:rPr>
          <w:rFonts w:ascii="Times New Roman" w:hAnsi="Times New Roman"/>
          <w:sz w:val="20"/>
        </w:rPr>
        <w:t xml:space="preserve"> the </w:t>
      </w:r>
      <w:r w:rsidRPr="00477496">
        <w:rPr>
          <w:rFonts w:ascii="Times New Roman" w:hAnsi="Times New Roman"/>
          <w:sz w:val="20"/>
        </w:rPr>
        <w:t>Work</w:t>
      </w:r>
      <w:r w:rsidR="003734CE" w:rsidRPr="00477496">
        <w:rPr>
          <w:rFonts w:ascii="Times New Roman" w:hAnsi="Times New Roman"/>
          <w:sz w:val="20"/>
        </w:rPr>
        <w:t xml:space="preserve"> will be rendered with promptness and diligence and will be executed in a workmanlike manner, in accordance with the practices and professional standards used in well-managed operations performing services similar to the </w:t>
      </w:r>
      <w:r w:rsidRPr="00477496">
        <w:rPr>
          <w:rFonts w:ascii="Times New Roman" w:hAnsi="Times New Roman"/>
          <w:sz w:val="20"/>
        </w:rPr>
        <w:t>Work</w:t>
      </w:r>
      <w:r w:rsidR="00762281" w:rsidRPr="00477496">
        <w:rPr>
          <w:rFonts w:ascii="Times New Roman" w:hAnsi="Times New Roman"/>
          <w:sz w:val="20"/>
        </w:rPr>
        <w:t xml:space="preserve">; (ii) </w:t>
      </w:r>
      <w:r w:rsidR="001F145E">
        <w:rPr>
          <w:rFonts w:ascii="Times New Roman" w:hAnsi="Times New Roman"/>
          <w:sz w:val="20"/>
        </w:rPr>
        <w:t>Consultant</w:t>
      </w:r>
      <w:r w:rsidR="001F145E" w:rsidRPr="00477496">
        <w:rPr>
          <w:rFonts w:ascii="Times New Roman" w:hAnsi="Times New Roman"/>
          <w:sz w:val="20"/>
        </w:rPr>
        <w:t xml:space="preserve"> </w:t>
      </w:r>
      <w:r w:rsidR="00762281" w:rsidRPr="00477496">
        <w:rPr>
          <w:rFonts w:ascii="Times New Roman" w:hAnsi="Times New Roman"/>
          <w:sz w:val="20"/>
        </w:rPr>
        <w:t xml:space="preserve">will use efficiently the resources or services necessary to provide the </w:t>
      </w:r>
      <w:r w:rsidRPr="00477496">
        <w:rPr>
          <w:rFonts w:ascii="Times New Roman" w:hAnsi="Times New Roman"/>
          <w:sz w:val="20"/>
        </w:rPr>
        <w:t>Work</w:t>
      </w:r>
      <w:r w:rsidR="00762281" w:rsidRPr="00477496">
        <w:rPr>
          <w:rFonts w:ascii="Times New Roman" w:hAnsi="Times New Roman"/>
          <w:sz w:val="20"/>
        </w:rPr>
        <w:t xml:space="preserve">; and </w:t>
      </w:r>
      <w:r w:rsidR="002A55F9" w:rsidRPr="00477496">
        <w:rPr>
          <w:rFonts w:ascii="Times New Roman" w:hAnsi="Times New Roman"/>
          <w:sz w:val="20"/>
        </w:rPr>
        <w:t xml:space="preserve">provide </w:t>
      </w:r>
      <w:r w:rsidR="00762281" w:rsidRPr="00477496">
        <w:rPr>
          <w:rFonts w:ascii="Times New Roman" w:hAnsi="Times New Roman"/>
          <w:sz w:val="20"/>
        </w:rPr>
        <w:t xml:space="preserve">the </w:t>
      </w:r>
      <w:r w:rsidRPr="00477496">
        <w:rPr>
          <w:rFonts w:ascii="Times New Roman" w:hAnsi="Times New Roman"/>
          <w:sz w:val="20"/>
        </w:rPr>
        <w:t>Work</w:t>
      </w:r>
      <w:r w:rsidR="00762281" w:rsidRPr="00477496">
        <w:rPr>
          <w:rFonts w:ascii="Times New Roman" w:hAnsi="Times New Roman"/>
          <w:sz w:val="20"/>
        </w:rPr>
        <w:t xml:space="preserve"> in the most cost efficient manner consistent with the required level of quality and performance</w:t>
      </w:r>
      <w:r w:rsidR="00A3367E" w:rsidRPr="00477496">
        <w:rPr>
          <w:rFonts w:ascii="Times New Roman" w:hAnsi="Times New Roman"/>
          <w:sz w:val="20"/>
        </w:rPr>
        <w:t>; (iii) the Work will be provided free and clear of all liens, claims, and encumbrances</w:t>
      </w:r>
      <w:r w:rsidR="00951F51" w:rsidRPr="00477496">
        <w:rPr>
          <w:rFonts w:ascii="Times New Roman" w:hAnsi="Times New Roman"/>
          <w:sz w:val="20"/>
        </w:rPr>
        <w:t xml:space="preserve">; (iv) </w:t>
      </w:r>
      <w:r w:rsidR="00325C14" w:rsidRPr="00477496">
        <w:rPr>
          <w:rFonts w:ascii="Times New Roman" w:hAnsi="Times New Roman"/>
          <w:sz w:val="20"/>
        </w:rPr>
        <w:t xml:space="preserve">all </w:t>
      </w:r>
      <w:r w:rsidR="00951F51" w:rsidRPr="00477496">
        <w:rPr>
          <w:rFonts w:ascii="Times New Roman" w:hAnsi="Times New Roman"/>
          <w:sz w:val="20"/>
        </w:rPr>
        <w:t xml:space="preserve">Work will be free from all defects in materials and workmanship, and </w:t>
      </w:r>
      <w:r w:rsidR="00325C14" w:rsidRPr="00477496">
        <w:rPr>
          <w:rFonts w:ascii="Times New Roman" w:hAnsi="Times New Roman"/>
          <w:sz w:val="20"/>
        </w:rPr>
        <w:t xml:space="preserve">will be </w:t>
      </w:r>
      <w:r w:rsidR="00951F51" w:rsidRPr="00477496">
        <w:rPr>
          <w:rFonts w:ascii="Times New Roman" w:hAnsi="Times New Roman"/>
          <w:sz w:val="20"/>
        </w:rPr>
        <w:t xml:space="preserve">in </w:t>
      </w:r>
      <w:r w:rsidR="003B42EE" w:rsidRPr="00477496">
        <w:rPr>
          <w:rFonts w:ascii="Times New Roman" w:hAnsi="Times New Roman"/>
          <w:sz w:val="20"/>
        </w:rPr>
        <w:t xml:space="preserve">accordance </w:t>
      </w:r>
      <w:r w:rsidR="00951F51" w:rsidRPr="00477496">
        <w:rPr>
          <w:rFonts w:ascii="Times New Roman" w:hAnsi="Times New Roman"/>
          <w:sz w:val="20"/>
        </w:rPr>
        <w:t>with Specifications</w:t>
      </w:r>
      <w:r w:rsidR="00044DA4" w:rsidRPr="00477496">
        <w:rPr>
          <w:rFonts w:ascii="Times New Roman" w:hAnsi="Times New Roman"/>
          <w:sz w:val="20"/>
        </w:rPr>
        <w:t>, Documentation</w:t>
      </w:r>
      <w:r w:rsidR="003B42EE" w:rsidRPr="00477496">
        <w:rPr>
          <w:rFonts w:ascii="Times New Roman" w:hAnsi="Times New Roman"/>
          <w:sz w:val="20"/>
        </w:rPr>
        <w:t xml:space="preserve">, </w:t>
      </w:r>
      <w:r w:rsidR="008F18BD" w:rsidRPr="00477496">
        <w:rPr>
          <w:rFonts w:ascii="Times New Roman" w:hAnsi="Times New Roman"/>
          <w:sz w:val="20"/>
        </w:rPr>
        <w:t>A</w:t>
      </w:r>
      <w:r w:rsidR="00951F51" w:rsidRPr="00477496">
        <w:rPr>
          <w:rFonts w:ascii="Times New Roman" w:hAnsi="Times New Roman"/>
          <w:sz w:val="20"/>
        </w:rPr>
        <w:t xml:space="preserve">pplicable </w:t>
      </w:r>
      <w:r w:rsidR="008F18BD" w:rsidRPr="00477496">
        <w:rPr>
          <w:rFonts w:ascii="Times New Roman" w:hAnsi="Times New Roman"/>
          <w:sz w:val="20"/>
        </w:rPr>
        <w:t>L</w:t>
      </w:r>
      <w:r w:rsidR="00951F51" w:rsidRPr="00477496">
        <w:rPr>
          <w:rFonts w:ascii="Times New Roman" w:hAnsi="Times New Roman"/>
          <w:sz w:val="20"/>
        </w:rPr>
        <w:t>aws</w:t>
      </w:r>
      <w:r w:rsidR="003B42EE" w:rsidRPr="00477496">
        <w:rPr>
          <w:rFonts w:ascii="Times New Roman" w:hAnsi="Times New Roman"/>
          <w:sz w:val="20"/>
        </w:rPr>
        <w:t>, and other requirements of this Agreement</w:t>
      </w:r>
      <w:r w:rsidR="00576490" w:rsidRPr="00477496">
        <w:rPr>
          <w:rFonts w:ascii="Times New Roman" w:hAnsi="Times New Roman"/>
          <w:sz w:val="20"/>
        </w:rPr>
        <w:t xml:space="preserve">; and (v) all equipment purchased by the </w:t>
      </w:r>
      <w:r w:rsidR="001A1048" w:rsidRPr="00477496">
        <w:rPr>
          <w:rFonts w:ascii="Times New Roman" w:hAnsi="Times New Roman"/>
          <w:sz w:val="20"/>
        </w:rPr>
        <w:t>Judicial Council</w:t>
      </w:r>
      <w:r w:rsidR="00576490" w:rsidRPr="00477496">
        <w:rPr>
          <w:rFonts w:ascii="Times New Roman" w:hAnsi="Times New Roman"/>
          <w:sz w:val="20"/>
        </w:rPr>
        <w:t xml:space="preserve"> </w:t>
      </w:r>
      <w:r w:rsidR="00533E08" w:rsidRPr="00477496">
        <w:rPr>
          <w:rFonts w:ascii="Times New Roman" w:hAnsi="Times New Roman"/>
          <w:sz w:val="20"/>
        </w:rPr>
        <w:t xml:space="preserve">from </w:t>
      </w:r>
      <w:r w:rsidR="001F145E">
        <w:rPr>
          <w:rFonts w:ascii="Times New Roman" w:hAnsi="Times New Roman"/>
          <w:sz w:val="20"/>
        </w:rPr>
        <w:t>Consultant</w:t>
      </w:r>
      <w:r w:rsidR="001F145E" w:rsidRPr="00477496">
        <w:rPr>
          <w:rFonts w:ascii="Times New Roman" w:hAnsi="Times New Roman"/>
          <w:sz w:val="20"/>
        </w:rPr>
        <w:t xml:space="preserve"> </w:t>
      </w:r>
      <w:r w:rsidR="00576490" w:rsidRPr="00477496">
        <w:rPr>
          <w:rFonts w:ascii="Times New Roman" w:hAnsi="Times New Roman"/>
          <w:sz w:val="20"/>
        </w:rPr>
        <w:t>will be new</w:t>
      </w:r>
      <w:r w:rsidR="00762281" w:rsidRPr="00477496">
        <w:rPr>
          <w:rFonts w:ascii="Times New Roman" w:hAnsi="Times New Roman"/>
          <w:sz w:val="20"/>
        </w:rPr>
        <w:t>.</w:t>
      </w:r>
      <w:r w:rsidR="00873C10" w:rsidRPr="00477496">
        <w:rPr>
          <w:rFonts w:ascii="Times New Roman" w:hAnsi="Times New Roman"/>
          <w:sz w:val="20"/>
        </w:rPr>
        <w:t xml:space="preserve"> </w:t>
      </w:r>
      <w:bookmarkStart w:id="100" w:name="_Ref65945411"/>
      <w:bookmarkEnd w:id="97"/>
      <w:bookmarkEnd w:id="98"/>
      <w:bookmarkEnd w:id="99"/>
      <w:r w:rsidR="00873C10" w:rsidRPr="00477496">
        <w:rPr>
          <w:rFonts w:ascii="Times New Roman" w:hAnsi="Times New Roman"/>
          <w:sz w:val="20"/>
        </w:rPr>
        <w:t xml:space="preserve">In the event any </w:t>
      </w:r>
      <w:r w:rsidR="003B42EE" w:rsidRPr="00477496">
        <w:rPr>
          <w:rFonts w:ascii="Times New Roman" w:hAnsi="Times New Roman"/>
          <w:sz w:val="20"/>
        </w:rPr>
        <w:t xml:space="preserve">Work </w:t>
      </w:r>
      <w:r w:rsidR="00873C10" w:rsidRPr="00477496">
        <w:rPr>
          <w:rFonts w:ascii="Times New Roman" w:hAnsi="Times New Roman"/>
          <w:sz w:val="20"/>
        </w:rPr>
        <w:t>does not conform to the foregoing provisions of this</w:t>
      </w:r>
      <w:r w:rsidR="000B32C9" w:rsidRPr="00477496">
        <w:rPr>
          <w:rFonts w:ascii="Times New Roman" w:hAnsi="Times New Roman"/>
          <w:sz w:val="20"/>
        </w:rPr>
        <w:t xml:space="preserve"> Section 3.1</w:t>
      </w:r>
      <w:r w:rsidR="003B42EE" w:rsidRPr="00477496">
        <w:rPr>
          <w:rFonts w:ascii="Times New Roman" w:hAnsi="Times New Roman"/>
          <w:sz w:val="20"/>
        </w:rPr>
        <w:t>2</w:t>
      </w:r>
      <w:r w:rsidR="000B32C9" w:rsidRPr="00477496">
        <w:rPr>
          <w:rFonts w:ascii="Times New Roman" w:hAnsi="Times New Roman"/>
          <w:sz w:val="20"/>
        </w:rPr>
        <w:t>,</w:t>
      </w:r>
      <w:r w:rsidR="00873C10" w:rsidRPr="00477496">
        <w:rPr>
          <w:rFonts w:ascii="Times New Roman" w:hAnsi="Times New Roman"/>
          <w:sz w:val="20"/>
        </w:rPr>
        <w:t xml:space="preserve"> </w:t>
      </w:r>
      <w:r w:rsidR="001F145E">
        <w:rPr>
          <w:rFonts w:ascii="Times New Roman" w:hAnsi="Times New Roman"/>
          <w:sz w:val="20"/>
        </w:rPr>
        <w:t>Consultant</w:t>
      </w:r>
      <w:r w:rsidR="001F145E" w:rsidRPr="00477496">
        <w:rPr>
          <w:rFonts w:ascii="Times New Roman" w:hAnsi="Times New Roman"/>
          <w:sz w:val="20"/>
        </w:rPr>
        <w:t xml:space="preserve"> </w:t>
      </w:r>
      <w:r w:rsidR="00873C10" w:rsidRPr="00477496">
        <w:rPr>
          <w:rFonts w:ascii="Times New Roman" w:hAnsi="Times New Roman"/>
          <w:sz w:val="20"/>
        </w:rPr>
        <w:t xml:space="preserve">shall </w:t>
      </w:r>
      <w:r w:rsidR="005167B4" w:rsidRPr="00477496">
        <w:rPr>
          <w:rFonts w:ascii="Times New Roman" w:hAnsi="Times New Roman"/>
          <w:sz w:val="20"/>
        </w:rPr>
        <w:t xml:space="preserve">promptly </w:t>
      </w:r>
      <w:r w:rsidR="00873C10" w:rsidRPr="00477496">
        <w:rPr>
          <w:rFonts w:ascii="Times New Roman" w:hAnsi="Times New Roman"/>
          <w:sz w:val="20"/>
        </w:rPr>
        <w:t xml:space="preserve">correct all </w:t>
      </w:r>
      <w:r w:rsidR="005A4A58" w:rsidRPr="00477496">
        <w:rPr>
          <w:rFonts w:ascii="Times New Roman" w:hAnsi="Times New Roman"/>
          <w:sz w:val="20"/>
        </w:rPr>
        <w:t>nonconformities</w:t>
      </w:r>
      <w:r w:rsidR="00873C10" w:rsidRPr="00477496">
        <w:rPr>
          <w:rFonts w:ascii="Times New Roman" w:hAnsi="Times New Roman"/>
          <w:sz w:val="20"/>
        </w:rPr>
        <w:t>.</w:t>
      </w:r>
      <w:bookmarkStart w:id="101" w:name="_Ref65998460"/>
      <w:bookmarkEnd w:id="100"/>
      <w:r w:rsidR="00951F51" w:rsidRPr="00477496">
        <w:rPr>
          <w:rFonts w:ascii="Times New Roman" w:hAnsi="Times New Roman"/>
          <w:sz w:val="20"/>
        </w:rPr>
        <w:t xml:space="preserve">   </w:t>
      </w:r>
    </w:p>
    <w:p w14:paraId="1AF9D5D4" w14:textId="3F050206" w:rsidR="00F255C9" w:rsidRPr="00477496" w:rsidRDefault="00873C10"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Malicious Code</w:t>
      </w:r>
      <w:bookmarkEnd w:id="92"/>
      <w:bookmarkEnd w:id="93"/>
      <w:bookmarkEnd w:id="94"/>
      <w:r w:rsidRPr="00477496">
        <w:rPr>
          <w:rFonts w:ascii="Times New Roman" w:hAnsi="Times New Roman"/>
          <w:sz w:val="20"/>
        </w:rPr>
        <w:t>.</w:t>
      </w:r>
      <w:r w:rsidR="00F52BF3" w:rsidRPr="00477496">
        <w:rPr>
          <w:rFonts w:ascii="Times New Roman" w:hAnsi="Times New Roman"/>
          <w:sz w:val="20"/>
        </w:rPr>
        <w:t xml:space="preserve"> </w:t>
      </w:r>
      <w:r w:rsidR="005A4A58" w:rsidRPr="00477496">
        <w:rPr>
          <w:rFonts w:ascii="Times New Roman" w:hAnsi="Times New Roman"/>
          <w:sz w:val="20"/>
        </w:rPr>
        <w:t>N</w:t>
      </w:r>
      <w:r w:rsidR="00F52BF3" w:rsidRPr="00477496">
        <w:rPr>
          <w:rFonts w:ascii="Times New Roman" w:hAnsi="Times New Roman"/>
          <w:sz w:val="20"/>
        </w:rPr>
        <w:t xml:space="preserve">o </w:t>
      </w:r>
      <w:r w:rsidR="008610FA" w:rsidRPr="00477496">
        <w:rPr>
          <w:rFonts w:ascii="Times New Roman" w:hAnsi="Times New Roman"/>
          <w:sz w:val="20"/>
        </w:rPr>
        <w:t>Work</w:t>
      </w:r>
      <w:r w:rsidR="00BE1A64" w:rsidRPr="00477496">
        <w:rPr>
          <w:rFonts w:ascii="Times New Roman" w:hAnsi="Times New Roman"/>
          <w:sz w:val="20"/>
        </w:rPr>
        <w:t xml:space="preserve"> </w:t>
      </w:r>
      <w:r w:rsidR="00F52BF3" w:rsidRPr="00477496">
        <w:rPr>
          <w:rFonts w:ascii="Times New Roman" w:hAnsi="Times New Roman"/>
          <w:sz w:val="20"/>
        </w:rPr>
        <w:t xml:space="preserve">will </w:t>
      </w:r>
      <w:r w:rsidR="002C0CD7" w:rsidRPr="00477496">
        <w:rPr>
          <w:rFonts w:ascii="Times New Roman" w:hAnsi="Times New Roman"/>
          <w:sz w:val="20"/>
        </w:rPr>
        <w:t xml:space="preserve">contain </w:t>
      </w:r>
      <w:r w:rsidR="00490E08" w:rsidRPr="00477496">
        <w:rPr>
          <w:rFonts w:ascii="Times New Roman" w:hAnsi="Times New Roman"/>
          <w:sz w:val="20"/>
        </w:rPr>
        <w:t xml:space="preserve">any Malicious Code. </w:t>
      </w:r>
      <w:r w:rsidR="007A2678">
        <w:rPr>
          <w:rFonts w:ascii="Times New Roman" w:hAnsi="Times New Roman"/>
          <w:sz w:val="20"/>
        </w:rPr>
        <w:t>Consultant</w:t>
      </w:r>
      <w:r w:rsidR="00F52BF3" w:rsidRPr="00477496">
        <w:rPr>
          <w:rFonts w:ascii="Times New Roman" w:hAnsi="Times New Roman"/>
          <w:sz w:val="20"/>
        </w:rPr>
        <w:t xml:space="preserve"> shall immediately provide to the </w:t>
      </w:r>
      <w:r w:rsidR="001A1048" w:rsidRPr="00477496">
        <w:rPr>
          <w:rFonts w:ascii="Times New Roman" w:hAnsi="Times New Roman"/>
          <w:sz w:val="20"/>
        </w:rPr>
        <w:t>Judicial Council</w:t>
      </w:r>
      <w:r w:rsidR="00F52BF3" w:rsidRPr="00477496">
        <w:rPr>
          <w:rFonts w:ascii="Times New Roman" w:hAnsi="Times New Roman"/>
          <w:sz w:val="20"/>
        </w:rPr>
        <w:t xml:space="preserve"> written notice in reasonable detail upon becoming aware of the existence of any Malicious Code. Without limiting the foregoing, </w:t>
      </w:r>
      <w:r w:rsidR="007A2678">
        <w:rPr>
          <w:rFonts w:ascii="Times New Roman" w:hAnsi="Times New Roman"/>
          <w:sz w:val="20"/>
        </w:rPr>
        <w:t>Consultant</w:t>
      </w:r>
      <w:r w:rsidR="00F52BF3" w:rsidRPr="00477496">
        <w:rPr>
          <w:rFonts w:ascii="Times New Roman" w:hAnsi="Times New Roman"/>
          <w:sz w:val="20"/>
        </w:rPr>
        <w:t xml:space="preserve"> shall use best efforts and all necessary precautions to prevent the introduction and proliferation of any Malicious Code in </w:t>
      </w:r>
      <w:r w:rsidR="00A6389B" w:rsidRPr="00477496">
        <w:rPr>
          <w:rFonts w:ascii="Times New Roman" w:hAnsi="Times New Roman"/>
          <w:sz w:val="20"/>
        </w:rPr>
        <w:t xml:space="preserve">the </w:t>
      </w:r>
      <w:r w:rsidR="00624EBF" w:rsidRPr="00477496">
        <w:rPr>
          <w:rFonts w:ascii="Times New Roman" w:hAnsi="Times New Roman"/>
          <w:sz w:val="20"/>
        </w:rPr>
        <w:t xml:space="preserve">Judicial Branch Entities’ </w:t>
      </w:r>
      <w:r w:rsidR="005A4A58" w:rsidRPr="00477496">
        <w:rPr>
          <w:rFonts w:ascii="Times New Roman" w:hAnsi="Times New Roman"/>
          <w:sz w:val="20"/>
        </w:rPr>
        <w:t xml:space="preserve">IT Infrastructure </w:t>
      </w:r>
      <w:r w:rsidR="00F52BF3" w:rsidRPr="00477496">
        <w:rPr>
          <w:rFonts w:ascii="Times New Roman" w:hAnsi="Times New Roman"/>
          <w:sz w:val="20"/>
        </w:rPr>
        <w:t xml:space="preserve">or networks or in the </w:t>
      </w:r>
      <w:r w:rsidR="001F145E">
        <w:rPr>
          <w:rFonts w:ascii="Times New Roman" w:hAnsi="Times New Roman"/>
          <w:sz w:val="20"/>
        </w:rPr>
        <w:t>Consultant</w:t>
      </w:r>
      <w:r w:rsidR="001F145E" w:rsidRPr="00477496">
        <w:rPr>
          <w:rFonts w:ascii="Times New Roman" w:hAnsi="Times New Roman"/>
          <w:sz w:val="20"/>
        </w:rPr>
        <w:t xml:space="preserve"> </w:t>
      </w:r>
      <w:r w:rsidR="00F52BF3" w:rsidRPr="00477496">
        <w:rPr>
          <w:rFonts w:ascii="Times New Roman" w:hAnsi="Times New Roman"/>
          <w:sz w:val="20"/>
        </w:rPr>
        <w:t xml:space="preserve">systems used to provide </w:t>
      </w:r>
      <w:r w:rsidR="008610FA" w:rsidRPr="00477496">
        <w:rPr>
          <w:rFonts w:ascii="Times New Roman" w:hAnsi="Times New Roman"/>
          <w:sz w:val="20"/>
        </w:rPr>
        <w:t>Work</w:t>
      </w:r>
      <w:r w:rsidR="00F52BF3" w:rsidRPr="00477496">
        <w:rPr>
          <w:rFonts w:ascii="Times New Roman" w:hAnsi="Times New Roman"/>
          <w:sz w:val="20"/>
        </w:rPr>
        <w:t xml:space="preserve">.  In the event </w:t>
      </w:r>
      <w:r w:rsidR="007A2678">
        <w:rPr>
          <w:rFonts w:ascii="Times New Roman" w:hAnsi="Times New Roman"/>
          <w:sz w:val="20"/>
        </w:rPr>
        <w:t>Consultant</w:t>
      </w:r>
      <w:r w:rsidR="00F52BF3" w:rsidRPr="00477496">
        <w:rPr>
          <w:rFonts w:ascii="Times New Roman" w:hAnsi="Times New Roman"/>
          <w:sz w:val="20"/>
        </w:rPr>
        <w:t xml:space="preserve"> or </w:t>
      </w:r>
      <w:r w:rsidR="00A6389B" w:rsidRPr="00477496">
        <w:rPr>
          <w:rFonts w:ascii="Times New Roman" w:hAnsi="Times New Roman"/>
          <w:sz w:val="20"/>
        </w:rPr>
        <w:t xml:space="preserve">the </w:t>
      </w:r>
      <w:r w:rsidR="001A1048" w:rsidRPr="00477496">
        <w:rPr>
          <w:rFonts w:ascii="Times New Roman" w:hAnsi="Times New Roman"/>
          <w:sz w:val="20"/>
        </w:rPr>
        <w:t>Judicial Council</w:t>
      </w:r>
      <w:r w:rsidR="00A6389B" w:rsidRPr="00477496">
        <w:rPr>
          <w:rFonts w:ascii="Times New Roman" w:hAnsi="Times New Roman"/>
          <w:sz w:val="20"/>
        </w:rPr>
        <w:t xml:space="preserve"> </w:t>
      </w:r>
      <w:r w:rsidR="00F52BF3" w:rsidRPr="00477496">
        <w:rPr>
          <w:rFonts w:ascii="Times New Roman" w:hAnsi="Times New Roman"/>
          <w:sz w:val="20"/>
        </w:rPr>
        <w:t xml:space="preserve">discovers the existence of any Malicious Code, </w:t>
      </w:r>
      <w:r w:rsidR="007A2678">
        <w:rPr>
          <w:rFonts w:ascii="Times New Roman" w:hAnsi="Times New Roman"/>
          <w:sz w:val="20"/>
        </w:rPr>
        <w:t>Consultant</w:t>
      </w:r>
      <w:r w:rsidR="00F52BF3" w:rsidRPr="00477496">
        <w:rPr>
          <w:rFonts w:ascii="Times New Roman" w:hAnsi="Times New Roman"/>
          <w:sz w:val="20"/>
        </w:rPr>
        <w:t xml:space="preserve"> shall use its best efforts, in cooperation with </w:t>
      </w:r>
      <w:r w:rsidR="00A6389B" w:rsidRPr="00477496">
        <w:rPr>
          <w:rFonts w:ascii="Times New Roman" w:hAnsi="Times New Roman"/>
          <w:sz w:val="20"/>
        </w:rPr>
        <w:t xml:space="preserve">the </w:t>
      </w:r>
      <w:r w:rsidR="001A1048" w:rsidRPr="00477496">
        <w:rPr>
          <w:rFonts w:ascii="Times New Roman" w:hAnsi="Times New Roman"/>
          <w:sz w:val="20"/>
        </w:rPr>
        <w:t>Judicial Council</w:t>
      </w:r>
      <w:r w:rsidR="00F52BF3" w:rsidRPr="00477496">
        <w:rPr>
          <w:rFonts w:ascii="Times New Roman" w:hAnsi="Times New Roman"/>
          <w:sz w:val="20"/>
        </w:rPr>
        <w:t xml:space="preserve">, to effect the prompt removal of the Malicious Code from the </w:t>
      </w:r>
      <w:r w:rsidR="00B75B2D" w:rsidRPr="00477496">
        <w:rPr>
          <w:rFonts w:ascii="Times New Roman" w:hAnsi="Times New Roman"/>
          <w:sz w:val="20"/>
        </w:rPr>
        <w:t>Work</w:t>
      </w:r>
      <w:r w:rsidR="00A83621" w:rsidRPr="00477496">
        <w:rPr>
          <w:rFonts w:ascii="Times New Roman" w:hAnsi="Times New Roman"/>
          <w:sz w:val="20"/>
        </w:rPr>
        <w:t xml:space="preserve"> </w:t>
      </w:r>
      <w:r w:rsidR="00F52BF3" w:rsidRPr="00477496">
        <w:rPr>
          <w:rFonts w:ascii="Times New Roman" w:hAnsi="Times New Roman"/>
          <w:sz w:val="20"/>
        </w:rPr>
        <w:t xml:space="preserve">and </w:t>
      </w:r>
      <w:r w:rsidR="00A6389B" w:rsidRPr="00477496">
        <w:rPr>
          <w:rFonts w:ascii="Times New Roman" w:hAnsi="Times New Roman"/>
          <w:sz w:val="20"/>
        </w:rPr>
        <w:t xml:space="preserve">the </w:t>
      </w:r>
      <w:r w:rsidR="00624EBF" w:rsidRPr="00477496">
        <w:rPr>
          <w:rFonts w:ascii="Times New Roman" w:hAnsi="Times New Roman"/>
          <w:sz w:val="20"/>
        </w:rPr>
        <w:t xml:space="preserve">Judicial Branch Entities’ </w:t>
      </w:r>
      <w:r w:rsidR="005A4A58" w:rsidRPr="00477496">
        <w:rPr>
          <w:rFonts w:ascii="Times New Roman" w:hAnsi="Times New Roman"/>
          <w:sz w:val="20"/>
        </w:rPr>
        <w:t xml:space="preserve">IT Infrastructure </w:t>
      </w:r>
      <w:r w:rsidR="00F52BF3" w:rsidRPr="00477496">
        <w:rPr>
          <w:rFonts w:ascii="Times New Roman" w:hAnsi="Times New Roman"/>
          <w:sz w:val="20"/>
        </w:rPr>
        <w:t xml:space="preserve">and the repair of any files or data corrupted thereby, and the expenses associated with the removal of the Malicious Code and restoration of the data shall be borne by </w:t>
      </w:r>
      <w:r w:rsidR="001F145E">
        <w:rPr>
          <w:rFonts w:ascii="Times New Roman" w:hAnsi="Times New Roman"/>
          <w:sz w:val="20"/>
        </w:rPr>
        <w:t>Consultant</w:t>
      </w:r>
      <w:r w:rsidR="00740180" w:rsidRPr="00477496">
        <w:rPr>
          <w:rFonts w:ascii="Times New Roman" w:hAnsi="Times New Roman"/>
          <w:sz w:val="20"/>
        </w:rPr>
        <w:t>.</w:t>
      </w:r>
      <w:r w:rsidR="00F52BF3" w:rsidRPr="00477496">
        <w:rPr>
          <w:rFonts w:ascii="Times New Roman" w:hAnsi="Times New Roman"/>
          <w:sz w:val="20"/>
        </w:rPr>
        <w:t xml:space="preserve"> In no event will </w:t>
      </w:r>
      <w:r w:rsidR="001F145E">
        <w:rPr>
          <w:rFonts w:ascii="Times New Roman" w:hAnsi="Times New Roman"/>
          <w:sz w:val="20"/>
        </w:rPr>
        <w:t>Consultant</w:t>
      </w:r>
      <w:r w:rsidR="001F145E" w:rsidRPr="00477496">
        <w:rPr>
          <w:rFonts w:ascii="Times New Roman" w:hAnsi="Times New Roman"/>
          <w:sz w:val="20"/>
        </w:rPr>
        <w:t xml:space="preserve"> </w:t>
      </w:r>
      <w:r w:rsidR="00F52BF3" w:rsidRPr="00477496">
        <w:rPr>
          <w:rFonts w:ascii="Times New Roman" w:hAnsi="Times New Roman"/>
          <w:sz w:val="20"/>
        </w:rPr>
        <w:t>or any Subcontractor invoke any Malicious Code</w:t>
      </w:r>
      <w:bookmarkEnd w:id="95"/>
      <w:r w:rsidRPr="00477496">
        <w:rPr>
          <w:rFonts w:ascii="Times New Roman" w:hAnsi="Times New Roman"/>
          <w:sz w:val="20"/>
        </w:rPr>
        <w:t>.</w:t>
      </w:r>
      <w:bookmarkEnd w:id="101"/>
    </w:p>
    <w:p w14:paraId="7D8CE2B4" w14:textId="46C61499" w:rsidR="00BE6B1A" w:rsidRPr="00477496" w:rsidRDefault="00F255C9"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Four-Digit Date Compliance</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will provide only Four-Digit Date Compliant </w:t>
      </w:r>
      <w:r w:rsidR="008610FA" w:rsidRPr="00477496">
        <w:rPr>
          <w:rFonts w:ascii="Times New Roman" w:hAnsi="Times New Roman"/>
          <w:sz w:val="20"/>
        </w:rPr>
        <w:t>Work</w:t>
      </w:r>
      <w:r w:rsidRPr="00477496">
        <w:rPr>
          <w:rFonts w:ascii="Times New Roman" w:hAnsi="Times New Roman"/>
          <w:sz w:val="20"/>
        </w:rPr>
        <w:t xml:space="preserve"> to the </w:t>
      </w:r>
      <w:r w:rsidR="001A1048" w:rsidRPr="00477496">
        <w:rPr>
          <w:rFonts w:ascii="Times New Roman" w:hAnsi="Times New Roman"/>
          <w:sz w:val="20"/>
        </w:rPr>
        <w:t>Judicial Council</w:t>
      </w:r>
      <w:r w:rsidRPr="00477496">
        <w:rPr>
          <w:rFonts w:ascii="Times New Roman" w:hAnsi="Times New Roman"/>
          <w:sz w:val="20"/>
        </w:rPr>
        <w:t xml:space="preserve">. “Four-Digit Date Compliant” </w:t>
      </w:r>
      <w:r w:rsidR="008610FA" w:rsidRPr="00477496">
        <w:rPr>
          <w:rFonts w:ascii="Times New Roman" w:hAnsi="Times New Roman"/>
          <w:sz w:val="20"/>
        </w:rPr>
        <w:t>Work</w:t>
      </w:r>
      <w:r w:rsidRPr="00477496">
        <w:rPr>
          <w:rFonts w:ascii="Times New Roman" w:hAnsi="Times New Roman"/>
          <w:sz w:val="20"/>
        </w:rPr>
        <w:t xml:space="preserve"> can accurately process, calculate, compare, and sequence date data, including without limitation date data arising out of or relating to leap years and changes in centuries</w:t>
      </w:r>
      <w:r w:rsidR="001969C3" w:rsidRPr="00477496">
        <w:rPr>
          <w:rFonts w:ascii="Times New Roman" w:hAnsi="Times New Roman"/>
          <w:sz w:val="20"/>
        </w:rPr>
        <w:t>.</w:t>
      </w:r>
    </w:p>
    <w:p w14:paraId="20E2188A" w14:textId="7F8BEDB8" w:rsidR="00BE6B1A" w:rsidRPr="00477496" w:rsidRDefault="00BE6B1A"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lastRenderedPageBreak/>
        <w:t>Conflict Minerals</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certifies either: (i) it is not a “scrutinized company” as defined in PCC 10490(b), or (ii) the goods or services the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 xml:space="preserve">will provide to the </w:t>
      </w:r>
      <w:r w:rsidR="001A1048" w:rsidRPr="00477496">
        <w:rPr>
          <w:rFonts w:ascii="Times New Roman" w:hAnsi="Times New Roman"/>
          <w:sz w:val="20"/>
        </w:rPr>
        <w:t>Judicial Council</w:t>
      </w:r>
      <w:r w:rsidRPr="00477496">
        <w:rPr>
          <w:rFonts w:ascii="Times New Roman" w:hAnsi="Times New Roman"/>
          <w:sz w:val="20"/>
        </w:rPr>
        <w:t xml:space="preserve"> are not related to products or services that are the reason the </w:t>
      </w:r>
      <w:r w:rsidR="001F145E">
        <w:rPr>
          <w:rFonts w:ascii="Times New Roman" w:hAnsi="Times New Roman"/>
          <w:sz w:val="20"/>
        </w:rPr>
        <w:t>Consultant</w:t>
      </w:r>
      <w:r w:rsidR="001F145E" w:rsidRPr="00477496">
        <w:rPr>
          <w:rFonts w:ascii="Times New Roman" w:hAnsi="Times New Roman"/>
          <w:sz w:val="20"/>
        </w:rPr>
        <w:t xml:space="preserve"> </w:t>
      </w:r>
      <w:r w:rsidRPr="00477496">
        <w:rPr>
          <w:rFonts w:ascii="Times New Roman" w:hAnsi="Times New Roman"/>
          <w:sz w:val="20"/>
        </w:rPr>
        <w:t>must comply with Section 13(p) of the Securities Exchange Act of 1934</w:t>
      </w:r>
      <w:r w:rsidR="00B91A40">
        <w:rPr>
          <w:rFonts w:ascii="Times New Roman" w:hAnsi="Times New Roman"/>
          <w:sz w:val="20"/>
        </w:rPr>
        <w:t>.</w:t>
      </w:r>
    </w:p>
    <w:p w14:paraId="1CD4376F" w14:textId="38387FA1" w:rsidR="00BE6B1A" w:rsidRPr="00477496" w:rsidRDefault="00FA5796" w:rsidP="00D91B6C">
      <w:pPr>
        <w:pStyle w:val="ListParagraph"/>
        <w:numPr>
          <w:ilvl w:val="1"/>
          <w:numId w:val="40"/>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Miscellaneous</w:t>
      </w:r>
      <w:r w:rsidRPr="00477496">
        <w:rPr>
          <w:rFonts w:ascii="Times New Roman" w:hAnsi="Times New Roman"/>
          <w:sz w:val="20"/>
        </w:rPr>
        <w:t xml:space="preserve">. </w:t>
      </w:r>
      <w:bookmarkStart w:id="102" w:name="_Ref66680489"/>
      <w:r w:rsidR="00873C10" w:rsidRPr="00477496">
        <w:rPr>
          <w:rFonts w:ascii="Times New Roman" w:hAnsi="Times New Roman"/>
          <w:sz w:val="20"/>
        </w:rPr>
        <w:t xml:space="preserve">The rights and remedies of the </w:t>
      </w:r>
      <w:r w:rsidR="001A1048" w:rsidRPr="00477496">
        <w:rPr>
          <w:rFonts w:ascii="Times New Roman" w:hAnsi="Times New Roman"/>
          <w:sz w:val="20"/>
        </w:rPr>
        <w:t>Judicial Council</w:t>
      </w:r>
      <w:r w:rsidR="00873C10" w:rsidRPr="00477496">
        <w:rPr>
          <w:rFonts w:ascii="Times New Roman" w:hAnsi="Times New Roman"/>
          <w:sz w:val="20"/>
        </w:rPr>
        <w:t xml:space="preserve"> provided in this Section</w:t>
      </w:r>
      <w:r w:rsidR="00A73508" w:rsidRPr="00477496">
        <w:rPr>
          <w:rFonts w:ascii="Times New Roman" w:hAnsi="Times New Roman"/>
          <w:sz w:val="20"/>
        </w:rPr>
        <w:t xml:space="preserve"> 3 </w:t>
      </w:r>
      <w:r w:rsidR="00873C10" w:rsidRPr="00477496">
        <w:rPr>
          <w:rFonts w:ascii="Times New Roman" w:hAnsi="Times New Roman"/>
          <w:sz w:val="20"/>
        </w:rPr>
        <w:t xml:space="preserve">will not be exclusive and are in addition to any other rights and remedies provided </w:t>
      </w:r>
      <w:bookmarkStart w:id="103" w:name="_Toc18745264"/>
      <w:bookmarkStart w:id="104" w:name="_Ref23860551"/>
      <w:bookmarkStart w:id="105" w:name="_Toc25032825"/>
      <w:bookmarkStart w:id="106" w:name="_Toc57173706"/>
      <w:r w:rsidR="00873C10" w:rsidRPr="00477496">
        <w:rPr>
          <w:rFonts w:ascii="Times New Roman" w:hAnsi="Times New Roman"/>
          <w:sz w:val="20"/>
        </w:rPr>
        <w:t>by law or under this Agreement.</w:t>
      </w:r>
      <w:bookmarkEnd w:id="102"/>
      <w:bookmarkEnd w:id="103"/>
      <w:bookmarkEnd w:id="104"/>
      <w:bookmarkEnd w:id="105"/>
      <w:bookmarkEnd w:id="106"/>
      <w:r w:rsidR="00495D0C" w:rsidRPr="00477496">
        <w:rPr>
          <w:rFonts w:ascii="Times New Roman" w:hAnsi="Times New Roman"/>
          <w:sz w:val="20"/>
        </w:rPr>
        <w:t xml:space="preserve"> </w:t>
      </w:r>
    </w:p>
    <w:p w14:paraId="145F53E0" w14:textId="77777777" w:rsidR="00391403" w:rsidRPr="0069114B" w:rsidRDefault="0007546F" w:rsidP="00321AF9">
      <w:pPr>
        <w:pStyle w:val="ListParagraph"/>
        <w:keepNext/>
        <w:numPr>
          <w:ilvl w:val="0"/>
          <w:numId w:val="35"/>
        </w:numPr>
        <w:spacing w:after="240" w:line="240" w:lineRule="auto"/>
        <w:ind w:left="720" w:hanging="720"/>
        <w:contextualSpacing w:val="0"/>
        <w:rPr>
          <w:rFonts w:ascii="Times New Roman" w:hAnsi="Times New Roman"/>
          <w:b/>
          <w:sz w:val="20"/>
        </w:rPr>
      </w:pPr>
      <w:bookmarkStart w:id="107" w:name="_Ref65992764"/>
      <w:r w:rsidRPr="0069114B">
        <w:rPr>
          <w:rFonts w:ascii="Times New Roman" w:hAnsi="Times New Roman"/>
          <w:b/>
          <w:sz w:val="20"/>
        </w:rPr>
        <w:t>Intellectual Property.</w:t>
      </w:r>
    </w:p>
    <w:p w14:paraId="5FEE38DC" w14:textId="77777777" w:rsidR="00477496" w:rsidRPr="00477496" w:rsidRDefault="00477496" w:rsidP="00D91B6C">
      <w:pPr>
        <w:pStyle w:val="ListParagraph"/>
        <w:numPr>
          <w:ilvl w:val="0"/>
          <w:numId w:val="41"/>
        </w:numPr>
        <w:spacing w:before="120" w:after="240" w:line="240" w:lineRule="auto"/>
        <w:contextualSpacing w:val="0"/>
        <w:rPr>
          <w:rFonts w:ascii="Times New Roman" w:hAnsi="Times New Roman"/>
          <w:vanish/>
          <w:sz w:val="20"/>
        </w:rPr>
      </w:pPr>
      <w:bookmarkStart w:id="108" w:name="_Ref65998205"/>
      <w:bookmarkEnd w:id="107"/>
    </w:p>
    <w:p w14:paraId="43255945" w14:textId="77777777" w:rsidR="00477496" w:rsidRPr="00477496" w:rsidRDefault="00477496" w:rsidP="00D91B6C">
      <w:pPr>
        <w:pStyle w:val="ListParagraph"/>
        <w:numPr>
          <w:ilvl w:val="0"/>
          <w:numId w:val="41"/>
        </w:numPr>
        <w:spacing w:before="120" w:after="240" w:line="240" w:lineRule="auto"/>
        <w:contextualSpacing w:val="0"/>
        <w:rPr>
          <w:rFonts w:ascii="Times New Roman" w:hAnsi="Times New Roman"/>
          <w:vanish/>
          <w:sz w:val="20"/>
        </w:rPr>
      </w:pPr>
    </w:p>
    <w:p w14:paraId="12F5474A" w14:textId="77777777" w:rsidR="00477496" w:rsidRPr="00477496" w:rsidRDefault="00477496" w:rsidP="00D91B6C">
      <w:pPr>
        <w:pStyle w:val="ListParagraph"/>
        <w:numPr>
          <w:ilvl w:val="0"/>
          <w:numId w:val="41"/>
        </w:numPr>
        <w:spacing w:before="120" w:after="240" w:line="240" w:lineRule="auto"/>
        <w:contextualSpacing w:val="0"/>
        <w:rPr>
          <w:rFonts w:ascii="Times New Roman" w:hAnsi="Times New Roman"/>
          <w:vanish/>
          <w:sz w:val="20"/>
        </w:rPr>
      </w:pPr>
    </w:p>
    <w:p w14:paraId="6AD4C670" w14:textId="77777777" w:rsidR="00477496" w:rsidRPr="00477496" w:rsidRDefault="00477496" w:rsidP="00D91B6C">
      <w:pPr>
        <w:pStyle w:val="ListParagraph"/>
        <w:numPr>
          <w:ilvl w:val="0"/>
          <w:numId w:val="41"/>
        </w:numPr>
        <w:spacing w:before="120" w:after="240" w:line="240" w:lineRule="auto"/>
        <w:contextualSpacing w:val="0"/>
        <w:rPr>
          <w:rFonts w:ascii="Times New Roman" w:hAnsi="Times New Roman"/>
          <w:vanish/>
          <w:sz w:val="20"/>
        </w:rPr>
      </w:pPr>
    </w:p>
    <w:p w14:paraId="282174D8" w14:textId="7FFBA567" w:rsidR="00391403" w:rsidRPr="00477496" w:rsidRDefault="007A2678" w:rsidP="00D91B6C">
      <w:pPr>
        <w:pStyle w:val="ListParagraph"/>
        <w:numPr>
          <w:ilvl w:val="1"/>
          <w:numId w:val="41"/>
        </w:numPr>
        <w:spacing w:before="120" w:after="240" w:line="240" w:lineRule="auto"/>
        <w:ind w:left="1152"/>
        <w:contextualSpacing w:val="0"/>
        <w:rPr>
          <w:rFonts w:ascii="Times New Roman" w:hAnsi="Times New Roman"/>
          <w:sz w:val="20"/>
        </w:rPr>
      </w:pPr>
      <w:r>
        <w:rPr>
          <w:rFonts w:ascii="Times New Roman" w:hAnsi="Times New Roman"/>
          <w:sz w:val="20"/>
          <w:u w:val="single"/>
        </w:rPr>
        <w:t>Consultant</w:t>
      </w:r>
      <w:r w:rsidR="0090562E" w:rsidRPr="00477496">
        <w:rPr>
          <w:rFonts w:ascii="Times New Roman" w:hAnsi="Times New Roman"/>
          <w:sz w:val="20"/>
          <w:u w:val="single"/>
        </w:rPr>
        <w:t xml:space="preserve">/Third Party </w:t>
      </w:r>
      <w:r w:rsidR="00C85AA9" w:rsidRPr="00477496">
        <w:rPr>
          <w:rFonts w:ascii="Times New Roman" w:hAnsi="Times New Roman"/>
          <w:sz w:val="20"/>
          <w:u w:val="single"/>
        </w:rPr>
        <w:t>Materials</w:t>
      </w:r>
      <w:r w:rsidR="0090562E" w:rsidRPr="00477496">
        <w:rPr>
          <w:rFonts w:ascii="Times New Roman" w:hAnsi="Times New Roman"/>
          <w:sz w:val="20"/>
        </w:rPr>
        <w:t xml:space="preserve">. </w:t>
      </w:r>
      <w:r>
        <w:rPr>
          <w:rFonts w:ascii="Times New Roman" w:hAnsi="Times New Roman"/>
          <w:sz w:val="20"/>
        </w:rPr>
        <w:t>Consultant</w:t>
      </w:r>
      <w:r w:rsidR="0090562E" w:rsidRPr="00477496">
        <w:rPr>
          <w:rFonts w:ascii="Times New Roman" w:hAnsi="Times New Roman"/>
          <w:sz w:val="20"/>
        </w:rPr>
        <w:t xml:space="preserve"> shall set forth in </w:t>
      </w:r>
      <w:r w:rsidR="0038652A" w:rsidRPr="00477496">
        <w:rPr>
          <w:rFonts w:ascii="Times New Roman" w:hAnsi="Times New Roman"/>
          <w:sz w:val="20"/>
        </w:rPr>
        <w:t xml:space="preserve">an exhibit to </w:t>
      </w:r>
      <w:r w:rsidR="0090562E" w:rsidRPr="00477496">
        <w:rPr>
          <w:rFonts w:ascii="Times New Roman" w:hAnsi="Times New Roman"/>
          <w:sz w:val="20"/>
        </w:rPr>
        <w:t xml:space="preserve">each Statement of Work all </w:t>
      </w:r>
      <w:r w:rsidR="001F145E">
        <w:rPr>
          <w:rFonts w:ascii="Times New Roman" w:hAnsi="Times New Roman"/>
          <w:sz w:val="20"/>
        </w:rPr>
        <w:t>Consultant</w:t>
      </w:r>
      <w:r w:rsidR="001F145E" w:rsidRPr="00477496">
        <w:rPr>
          <w:rFonts w:ascii="Times New Roman" w:hAnsi="Times New Roman"/>
          <w:sz w:val="20"/>
        </w:rPr>
        <w:t xml:space="preserve"> </w:t>
      </w:r>
      <w:r w:rsidR="003351B6">
        <w:rPr>
          <w:rFonts w:ascii="Times New Roman" w:hAnsi="Times New Roman"/>
          <w:sz w:val="20"/>
        </w:rPr>
        <w:t>m</w:t>
      </w:r>
      <w:r w:rsidR="00C85AA9" w:rsidRPr="00477496">
        <w:rPr>
          <w:rFonts w:ascii="Times New Roman" w:hAnsi="Times New Roman"/>
          <w:sz w:val="20"/>
        </w:rPr>
        <w:t>aterials</w:t>
      </w:r>
      <w:r w:rsidR="0090562E" w:rsidRPr="00477496">
        <w:rPr>
          <w:rFonts w:ascii="Times New Roman" w:hAnsi="Times New Roman"/>
          <w:sz w:val="20"/>
        </w:rPr>
        <w:t xml:space="preserve"> and </w:t>
      </w:r>
      <w:r w:rsidR="003351B6">
        <w:rPr>
          <w:rFonts w:ascii="Times New Roman" w:hAnsi="Times New Roman"/>
          <w:sz w:val="20"/>
        </w:rPr>
        <w:t>t</w:t>
      </w:r>
      <w:r w:rsidR="00477496" w:rsidRPr="00477496">
        <w:rPr>
          <w:rFonts w:ascii="Times New Roman" w:hAnsi="Times New Roman"/>
          <w:sz w:val="20"/>
        </w:rPr>
        <w:t>hird-</w:t>
      </w:r>
      <w:r w:rsidR="003351B6">
        <w:rPr>
          <w:rFonts w:ascii="Times New Roman" w:hAnsi="Times New Roman"/>
          <w:sz w:val="20"/>
        </w:rPr>
        <w:t>p</w:t>
      </w:r>
      <w:r w:rsidR="00477496" w:rsidRPr="00477496">
        <w:rPr>
          <w:rFonts w:ascii="Times New Roman" w:hAnsi="Times New Roman"/>
          <w:sz w:val="20"/>
        </w:rPr>
        <w:t>arty</w:t>
      </w:r>
      <w:r w:rsidR="0090562E" w:rsidRPr="00477496">
        <w:rPr>
          <w:rFonts w:ascii="Times New Roman" w:hAnsi="Times New Roman"/>
          <w:sz w:val="20"/>
        </w:rPr>
        <w:t xml:space="preserve"> </w:t>
      </w:r>
      <w:r w:rsidR="003351B6">
        <w:rPr>
          <w:rFonts w:ascii="Times New Roman" w:hAnsi="Times New Roman"/>
          <w:sz w:val="20"/>
        </w:rPr>
        <w:t>m</w:t>
      </w:r>
      <w:r w:rsidR="00C85AA9" w:rsidRPr="00477496">
        <w:rPr>
          <w:rFonts w:ascii="Times New Roman" w:hAnsi="Times New Roman"/>
          <w:sz w:val="20"/>
        </w:rPr>
        <w:t>aterials</w:t>
      </w:r>
      <w:r w:rsidR="0090562E" w:rsidRPr="00477496">
        <w:rPr>
          <w:rFonts w:ascii="Times New Roman" w:hAnsi="Times New Roman"/>
          <w:sz w:val="20"/>
        </w:rPr>
        <w:t xml:space="preserve"> that </w:t>
      </w:r>
      <w:r w:rsidR="001F145E">
        <w:rPr>
          <w:rFonts w:ascii="Times New Roman" w:hAnsi="Times New Roman"/>
          <w:sz w:val="20"/>
        </w:rPr>
        <w:t>Consultant</w:t>
      </w:r>
      <w:r w:rsidR="001F145E" w:rsidRPr="00477496">
        <w:rPr>
          <w:rFonts w:ascii="Times New Roman" w:hAnsi="Times New Roman"/>
          <w:sz w:val="20"/>
        </w:rPr>
        <w:t xml:space="preserve"> </w:t>
      </w:r>
      <w:r w:rsidR="0090562E" w:rsidRPr="00477496">
        <w:rPr>
          <w:rFonts w:ascii="Times New Roman" w:hAnsi="Times New Roman"/>
          <w:sz w:val="20"/>
        </w:rPr>
        <w:t xml:space="preserve">intends to use in connection with that Statement of Work. The </w:t>
      </w:r>
      <w:r w:rsidR="001A1048" w:rsidRPr="00477496">
        <w:rPr>
          <w:rFonts w:ascii="Times New Roman" w:hAnsi="Times New Roman"/>
          <w:sz w:val="20"/>
        </w:rPr>
        <w:t>Judicial Council</w:t>
      </w:r>
      <w:r w:rsidR="0090562E" w:rsidRPr="00477496">
        <w:rPr>
          <w:rFonts w:ascii="Times New Roman" w:hAnsi="Times New Roman"/>
          <w:sz w:val="20"/>
        </w:rPr>
        <w:t xml:space="preserve"> shall have the right to approve in writing the introduction of any </w:t>
      </w:r>
      <w:r w:rsidR="001F145E">
        <w:rPr>
          <w:rFonts w:ascii="Times New Roman" w:hAnsi="Times New Roman"/>
          <w:sz w:val="20"/>
        </w:rPr>
        <w:t>Consultant</w:t>
      </w:r>
      <w:r w:rsidR="001F145E" w:rsidRPr="00477496">
        <w:rPr>
          <w:rFonts w:ascii="Times New Roman" w:hAnsi="Times New Roman"/>
          <w:sz w:val="20"/>
        </w:rPr>
        <w:t xml:space="preserve"> </w:t>
      </w:r>
      <w:r w:rsidR="00C85AA9" w:rsidRPr="00477496">
        <w:rPr>
          <w:rFonts w:ascii="Times New Roman" w:hAnsi="Times New Roman"/>
          <w:sz w:val="20"/>
        </w:rPr>
        <w:t>Materials</w:t>
      </w:r>
      <w:r w:rsidR="0090562E" w:rsidRPr="00477496">
        <w:rPr>
          <w:rFonts w:ascii="Times New Roman" w:hAnsi="Times New Roman"/>
          <w:sz w:val="20"/>
        </w:rPr>
        <w:t xml:space="preserve"> or </w:t>
      </w:r>
      <w:r w:rsidR="00477496" w:rsidRPr="00477496">
        <w:rPr>
          <w:rFonts w:ascii="Times New Roman" w:hAnsi="Times New Roman"/>
          <w:sz w:val="20"/>
        </w:rPr>
        <w:t>Third-Party</w:t>
      </w:r>
      <w:r w:rsidR="0090562E" w:rsidRPr="00477496">
        <w:rPr>
          <w:rFonts w:ascii="Times New Roman" w:hAnsi="Times New Roman"/>
          <w:sz w:val="20"/>
        </w:rPr>
        <w:t xml:space="preserve"> </w:t>
      </w:r>
      <w:r w:rsidR="00C85AA9" w:rsidRPr="00477496">
        <w:rPr>
          <w:rFonts w:ascii="Times New Roman" w:hAnsi="Times New Roman"/>
          <w:sz w:val="20"/>
        </w:rPr>
        <w:t>Materials</w:t>
      </w:r>
      <w:r w:rsidR="0090562E" w:rsidRPr="00477496">
        <w:rPr>
          <w:rFonts w:ascii="Times New Roman" w:hAnsi="Times New Roman"/>
          <w:sz w:val="20"/>
        </w:rPr>
        <w:t xml:space="preserve"> into any </w:t>
      </w:r>
      <w:r w:rsidR="001D6431" w:rsidRPr="00477496">
        <w:rPr>
          <w:rFonts w:ascii="Times New Roman" w:hAnsi="Times New Roman"/>
          <w:sz w:val="20"/>
        </w:rPr>
        <w:t xml:space="preserve">Work </w:t>
      </w:r>
      <w:r w:rsidR="0090562E" w:rsidRPr="00477496">
        <w:rPr>
          <w:rFonts w:ascii="Times New Roman" w:hAnsi="Times New Roman"/>
          <w:sz w:val="20"/>
        </w:rPr>
        <w:t xml:space="preserve">prior to such introduction.  </w:t>
      </w:r>
      <w:r>
        <w:rPr>
          <w:rFonts w:ascii="Times New Roman" w:hAnsi="Times New Roman"/>
          <w:sz w:val="20"/>
        </w:rPr>
        <w:t>Consultant</w:t>
      </w:r>
      <w:r w:rsidR="0090562E" w:rsidRPr="00477496">
        <w:rPr>
          <w:rFonts w:ascii="Times New Roman" w:hAnsi="Times New Roman"/>
          <w:sz w:val="20"/>
        </w:rPr>
        <w:t xml:space="preserve"> grants to the </w:t>
      </w:r>
      <w:r w:rsidR="001A3ECF" w:rsidRPr="00477496">
        <w:rPr>
          <w:rFonts w:ascii="Times New Roman" w:hAnsi="Times New Roman"/>
          <w:sz w:val="20"/>
        </w:rPr>
        <w:t>Judicial Branch Entities</w:t>
      </w:r>
      <w:r w:rsidR="0090562E" w:rsidRPr="00477496">
        <w:rPr>
          <w:rFonts w:ascii="Times New Roman" w:hAnsi="Times New Roman"/>
          <w:sz w:val="20"/>
        </w:rPr>
        <w:t xml:space="preserve">, together with all </w:t>
      </w:r>
      <w:r w:rsidR="001A1048" w:rsidRPr="00477496">
        <w:rPr>
          <w:rFonts w:ascii="Times New Roman" w:hAnsi="Times New Roman"/>
          <w:sz w:val="20"/>
        </w:rPr>
        <w:t>Judicial Council</w:t>
      </w:r>
      <w:r w:rsidR="0090562E" w:rsidRPr="00477496">
        <w:rPr>
          <w:rFonts w:ascii="Times New Roman" w:hAnsi="Times New Roman"/>
          <w:sz w:val="20"/>
        </w:rPr>
        <w:t xml:space="preserve"> </w:t>
      </w:r>
      <w:r>
        <w:rPr>
          <w:rFonts w:ascii="Times New Roman" w:hAnsi="Times New Roman"/>
          <w:sz w:val="20"/>
        </w:rPr>
        <w:t>Consultant</w:t>
      </w:r>
      <w:r w:rsidR="0090562E" w:rsidRPr="00477496">
        <w:rPr>
          <w:rFonts w:ascii="Times New Roman" w:hAnsi="Times New Roman"/>
          <w:sz w:val="20"/>
        </w:rPr>
        <w:t xml:space="preserve">s, without additional charge, a perpetual, irrevocable, royalty-free, fully paid-up, worldwide, nonexclusive license to use, reproduce, perform, display, transmit, distribute, modify, create derivative works of, make, have made, sell, offer for sale and import </w:t>
      </w:r>
      <w:r w:rsidR="001F145E">
        <w:rPr>
          <w:rFonts w:ascii="Times New Roman" w:hAnsi="Times New Roman"/>
          <w:sz w:val="20"/>
        </w:rPr>
        <w:t>Consultant</w:t>
      </w:r>
      <w:r w:rsidR="001F145E" w:rsidRPr="00477496">
        <w:rPr>
          <w:rFonts w:ascii="Times New Roman" w:hAnsi="Times New Roman"/>
          <w:sz w:val="20"/>
        </w:rPr>
        <w:t xml:space="preserve"> </w:t>
      </w:r>
      <w:r w:rsidR="003351B6">
        <w:rPr>
          <w:rFonts w:ascii="Times New Roman" w:hAnsi="Times New Roman"/>
          <w:sz w:val="20"/>
        </w:rPr>
        <w:t>m</w:t>
      </w:r>
      <w:r w:rsidR="00C85AA9" w:rsidRPr="00477496">
        <w:rPr>
          <w:rFonts w:ascii="Times New Roman" w:hAnsi="Times New Roman"/>
          <w:sz w:val="20"/>
        </w:rPr>
        <w:t>aterials</w:t>
      </w:r>
      <w:r w:rsidR="0090562E" w:rsidRPr="00477496">
        <w:rPr>
          <w:rFonts w:ascii="Times New Roman" w:hAnsi="Times New Roman"/>
          <w:sz w:val="20"/>
        </w:rPr>
        <w:t xml:space="preserve"> and Third Party </w:t>
      </w:r>
      <w:r w:rsidR="00C85AA9" w:rsidRPr="00477496">
        <w:rPr>
          <w:rFonts w:ascii="Times New Roman" w:hAnsi="Times New Roman"/>
          <w:sz w:val="20"/>
        </w:rPr>
        <w:t>Materials</w:t>
      </w:r>
      <w:r w:rsidR="0090562E" w:rsidRPr="00477496">
        <w:rPr>
          <w:rFonts w:ascii="Times New Roman" w:hAnsi="Times New Roman"/>
          <w:sz w:val="20"/>
        </w:rPr>
        <w:t xml:space="preserve"> (including Source Code) and to sublicense such rights to other entities, in each case for </w:t>
      </w:r>
      <w:r w:rsidR="00B564CF" w:rsidRPr="00477496">
        <w:rPr>
          <w:rFonts w:ascii="Times New Roman" w:hAnsi="Times New Roman"/>
          <w:sz w:val="20"/>
        </w:rPr>
        <w:t xml:space="preserve">California judicial branch business and operations. </w:t>
      </w:r>
      <w:bookmarkStart w:id="109" w:name="_Ref65998218"/>
      <w:bookmarkEnd w:id="108"/>
    </w:p>
    <w:p w14:paraId="268C4C5A" w14:textId="118EB7FF" w:rsidR="00391403" w:rsidRPr="00477496" w:rsidRDefault="0090562E" w:rsidP="00D91B6C">
      <w:pPr>
        <w:pStyle w:val="ListParagraph"/>
        <w:numPr>
          <w:ilvl w:val="1"/>
          <w:numId w:val="41"/>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 xml:space="preserve">Rights in Developed </w:t>
      </w:r>
      <w:r w:rsidR="00C85AA9" w:rsidRPr="00477496">
        <w:rPr>
          <w:rFonts w:ascii="Times New Roman" w:hAnsi="Times New Roman"/>
          <w:sz w:val="20"/>
          <w:u w:val="single"/>
        </w:rPr>
        <w:t>Materials</w:t>
      </w:r>
      <w:r w:rsidR="00B55A0E" w:rsidRPr="00477496">
        <w:rPr>
          <w:rFonts w:ascii="Times New Roman" w:hAnsi="Times New Roman"/>
          <w:sz w:val="20"/>
        </w:rPr>
        <w:t>.</w:t>
      </w:r>
      <w:r w:rsidRPr="00477496">
        <w:rPr>
          <w:rFonts w:ascii="Times New Roman" w:hAnsi="Times New Roman"/>
          <w:sz w:val="20"/>
        </w:rPr>
        <w:t xml:space="preserve"> </w:t>
      </w:r>
      <w:r w:rsidR="004979F8" w:rsidRPr="00477496">
        <w:rPr>
          <w:rFonts w:ascii="Times New Roman" w:hAnsi="Times New Roman"/>
          <w:sz w:val="20"/>
        </w:rPr>
        <w:t>Notwithstanding any provision to the contrary, upon their creation</w:t>
      </w:r>
      <w:r w:rsidRPr="00477496">
        <w:rPr>
          <w:rFonts w:ascii="Times New Roman" w:hAnsi="Times New Roman"/>
          <w:sz w:val="20"/>
        </w:rPr>
        <w:t xml:space="preserve"> the Developed </w:t>
      </w:r>
      <w:r w:rsidR="00C85AA9" w:rsidRPr="00477496">
        <w:rPr>
          <w:rFonts w:ascii="Times New Roman" w:hAnsi="Times New Roman"/>
          <w:sz w:val="20"/>
        </w:rPr>
        <w:t>Materials</w:t>
      </w:r>
      <w:r w:rsidRPr="00477496">
        <w:rPr>
          <w:rFonts w:ascii="Times New Roman" w:hAnsi="Times New Roman"/>
          <w:sz w:val="20"/>
        </w:rPr>
        <w:t xml:space="preserve"> (and all Intellectual Property Rights therein) will be the sole and exclusive property of the </w:t>
      </w:r>
      <w:r w:rsidR="001A1048" w:rsidRPr="00477496">
        <w:rPr>
          <w:rFonts w:ascii="Times New Roman" w:hAnsi="Times New Roman"/>
          <w:sz w:val="20"/>
        </w:rPr>
        <w:t>Judicial Council</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w:t>
      </w:r>
      <w:r w:rsidR="0021383C" w:rsidRPr="00477496">
        <w:rPr>
          <w:rFonts w:ascii="Times New Roman" w:hAnsi="Times New Roman"/>
          <w:sz w:val="20"/>
        </w:rPr>
        <w:t xml:space="preserve">(for itself, Project Staff and Subcontractors) </w:t>
      </w:r>
      <w:r w:rsidRPr="00477496">
        <w:rPr>
          <w:rFonts w:ascii="Times New Roman" w:hAnsi="Times New Roman"/>
          <w:sz w:val="20"/>
        </w:rPr>
        <w:t xml:space="preserve">hereby irrevocably assigns, transfers and conveys to the </w:t>
      </w:r>
      <w:r w:rsidR="001A1048" w:rsidRPr="00477496">
        <w:rPr>
          <w:rFonts w:ascii="Times New Roman" w:hAnsi="Times New Roman"/>
          <w:sz w:val="20"/>
        </w:rPr>
        <w:t>Judicial Council</w:t>
      </w:r>
      <w:r w:rsidRPr="00477496">
        <w:rPr>
          <w:rFonts w:ascii="Times New Roman" w:hAnsi="Times New Roman"/>
          <w:sz w:val="20"/>
        </w:rPr>
        <w:t xml:space="preserve"> without further consideration all worldwide right, title and interest in and to the Developed </w:t>
      </w:r>
      <w:r w:rsidR="00C85AA9" w:rsidRPr="00477496">
        <w:rPr>
          <w:rFonts w:ascii="Times New Roman" w:hAnsi="Times New Roman"/>
          <w:sz w:val="20"/>
        </w:rPr>
        <w:t>Materials</w:t>
      </w:r>
      <w:r w:rsidRPr="00477496">
        <w:rPr>
          <w:rFonts w:ascii="Times New Roman" w:hAnsi="Times New Roman"/>
          <w:sz w:val="20"/>
        </w:rPr>
        <w:t xml:space="preserve">, including all Intellectual Property Rights therein. </w:t>
      </w:r>
      <w:r w:rsidR="007A2678">
        <w:rPr>
          <w:rFonts w:ascii="Times New Roman" w:hAnsi="Times New Roman"/>
          <w:sz w:val="20"/>
        </w:rPr>
        <w:t>Consultant</w:t>
      </w:r>
      <w:r w:rsidRPr="00477496">
        <w:rPr>
          <w:rFonts w:ascii="Times New Roman" w:hAnsi="Times New Roman"/>
          <w:sz w:val="20"/>
        </w:rPr>
        <w:t xml:space="preserve"> further agrees to execute</w:t>
      </w:r>
      <w:r w:rsidR="00944BB3" w:rsidRPr="00477496">
        <w:rPr>
          <w:rFonts w:ascii="Times New Roman" w:hAnsi="Times New Roman"/>
          <w:sz w:val="20"/>
        </w:rPr>
        <w:t>, and shall cause Project Staff and Subcontractors to execute,</w:t>
      </w:r>
      <w:r w:rsidRPr="00477496">
        <w:rPr>
          <w:rFonts w:ascii="Times New Roman" w:hAnsi="Times New Roman"/>
          <w:sz w:val="20"/>
        </w:rPr>
        <w:t xml:space="preserve"> any documents or take any other actions as may be reasonably necessary or convenient to perfect the </w:t>
      </w:r>
      <w:r w:rsidR="001A1048" w:rsidRPr="00477496">
        <w:rPr>
          <w:rFonts w:ascii="Times New Roman" w:hAnsi="Times New Roman"/>
          <w:sz w:val="20"/>
        </w:rPr>
        <w:t>Judicial Council</w:t>
      </w:r>
      <w:r w:rsidRPr="00477496">
        <w:rPr>
          <w:rFonts w:ascii="Times New Roman" w:hAnsi="Times New Roman"/>
          <w:sz w:val="20"/>
        </w:rPr>
        <w:t xml:space="preserve">’s or its designee’s ownership of any Developed </w:t>
      </w:r>
      <w:r w:rsidR="00C85AA9" w:rsidRPr="00477496">
        <w:rPr>
          <w:rFonts w:ascii="Times New Roman" w:hAnsi="Times New Roman"/>
          <w:sz w:val="20"/>
        </w:rPr>
        <w:t>Materials</w:t>
      </w:r>
      <w:r w:rsidRPr="00477496">
        <w:rPr>
          <w:rFonts w:ascii="Times New Roman" w:hAnsi="Times New Roman"/>
          <w:sz w:val="20"/>
        </w:rPr>
        <w:t xml:space="preserve"> and to obtain and enforce Intellectual Property Rights in or relating to Developed </w:t>
      </w:r>
      <w:r w:rsidR="00C85AA9" w:rsidRPr="00477496">
        <w:rPr>
          <w:rFonts w:ascii="Times New Roman" w:hAnsi="Times New Roman"/>
          <w:sz w:val="20"/>
        </w:rPr>
        <w:t>Materials</w:t>
      </w:r>
      <w:r w:rsidRPr="00477496">
        <w:rPr>
          <w:rFonts w:ascii="Times New Roman" w:hAnsi="Times New Roman"/>
          <w:sz w:val="20"/>
        </w:rPr>
        <w:t xml:space="preserve">.  </w:t>
      </w:r>
      <w:bookmarkEnd w:id="109"/>
      <w:r w:rsidR="007A2678">
        <w:rPr>
          <w:rFonts w:ascii="Times New Roman" w:hAnsi="Times New Roman"/>
          <w:sz w:val="20"/>
        </w:rPr>
        <w:t>Consultant</w:t>
      </w:r>
      <w:r w:rsidRPr="00477496">
        <w:rPr>
          <w:rFonts w:ascii="Times New Roman" w:hAnsi="Times New Roman"/>
          <w:sz w:val="20"/>
        </w:rPr>
        <w:t xml:space="preserve"> shall promptly notify the </w:t>
      </w:r>
      <w:r w:rsidR="001A1048" w:rsidRPr="00477496">
        <w:rPr>
          <w:rFonts w:ascii="Times New Roman" w:hAnsi="Times New Roman"/>
          <w:sz w:val="20"/>
        </w:rPr>
        <w:t>Judicial Council</w:t>
      </w:r>
      <w:r w:rsidRPr="00477496">
        <w:rPr>
          <w:rFonts w:ascii="Times New Roman" w:hAnsi="Times New Roman"/>
          <w:sz w:val="20"/>
        </w:rPr>
        <w:t xml:space="preserve"> upon the completion of the development, creation or reduction to practice of any and all Developed </w:t>
      </w:r>
      <w:r w:rsidR="00C85AA9" w:rsidRPr="00477496">
        <w:rPr>
          <w:rFonts w:ascii="Times New Roman" w:hAnsi="Times New Roman"/>
          <w:sz w:val="20"/>
        </w:rPr>
        <w:t>Materials</w:t>
      </w:r>
      <w:r w:rsidRPr="00477496">
        <w:rPr>
          <w:rFonts w:ascii="Times New Roman" w:hAnsi="Times New Roman"/>
          <w:sz w:val="20"/>
        </w:rPr>
        <w:t>.</w:t>
      </w:r>
    </w:p>
    <w:p w14:paraId="6F59CFEA" w14:textId="55F1571B" w:rsidR="00391403" w:rsidRPr="00477496" w:rsidRDefault="0090562E" w:rsidP="00D91B6C">
      <w:pPr>
        <w:pStyle w:val="ListParagraph"/>
        <w:numPr>
          <w:ilvl w:val="1"/>
          <w:numId w:val="41"/>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Retention of Rights</w:t>
      </w:r>
      <w:r w:rsidR="00B55A0E" w:rsidRPr="00477496">
        <w:rPr>
          <w:rFonts w:ascii="Times New Roman" w:hAnsi="Times New Roman"/>
          <w:sz w:val="20"/>
        </w:rPr>
        <w:t>.</w:t>
      </w:r>
      <w:r w:rsidRPr="00477496">
        <w:rPr>
          <w:rFonts w:ascii="Times New Roman" w:hAnsi="Times New Roman"/>
          <w:sz w:val="20"/>
        </w:rPr>
        <w:t xml:space="preserve"> The </w:t>
      </w:r>
      <w:r w:rsidR="001A1048" w:rsidRPr="00477496">
        <w:rPr>
          <w:rFonts w:ascii="Times New Roman" w:hAnsi="Times New Roman"/>
          <w:sz w:val="20"/>
        </w:rPr>
        <w:t>Judicial Council</w:t>
      </w:r>
      <w:r w:rsidRPr="00477496">
        <w:rPr>
          <w:rFonts w:ascii="Times New Roman" w:hAnsi="Times New Roman"/>
          <w:sz w:val="20"/>
        </w:rPr>
        <w:t xml:space="preserve"> retains all rights, title and interest (including all Intellectual Property Rights) in and to </w:t>
      </w:r>
      <w:r w:rsidR="00281D24" w:rsidRPr="00477496">
        <w:rPr>
          <w:rFonts w:ascii="Times New Roman" w:hAnsi="Times New Roman"/>
          <w:sz w:val="20"/>
        </w:rPr>
        <w:t xml:space="preserve">the </w:t>
      </w:r>
      <w:r w:rsidR="001A1048" w:rsidRPr="00477496">
        <w:rPr>
          <w:rFonts w:ascii="Times New Roman" w:hAnsi="Times New Roman"/>
          <w:sz w:val="20"/>
        </w:rPr>
        <w:t>Judicial Council</w:t>
      </w:r>
      <w:r w:rsidRPr="00477496">
        <w:rPr>
          <w:rFonts w:ascii="Times New Roman" w:hAnsi="Times New Roman"/>
          <w:sz w:val="20"/>
        </w:rPr>
        <w:t xml:space="preserve"> </w:t>
      </w:r>
      <w:r w:rsidR="00C85AA9" w:rsidRPr="00477496">
        <w:rPr>
          <w:rFonts w:ascii="Times New Roman" w:hAnsi="Times New Roman"/>
          <w:sz w:val="20"/>
        </w:rPr>
        <w:t>Materials</w:t>
      </w:r>
      <w:r w:rsidRPr="00477496">
        <w:rPr>
          <w:rFonts w:ascii="Times New Roman" w:hAnsi="Times New Roman"/>
          <w:sz w:val="20"/>
        </w:rPr>
        <w:t>. Subject to</w:t>
      </w:r>
      <w:r w:rsidR="009B7261" w:rsidRPr="00477496">
        <w:rPr>
          <w:rFonts w:ascii="Times New Roman" w:hAnsi="Times New Roman"/>
          <w:sz w:val="20"/>
        </w:rPr>
        <w:t xml:space="preserve"> </w:t>
      </w:r>
      <w:r w:rsidR="00281D24" w:rsidRPr="00477496">
        <w:rPr>
          <w:rFonts w:ascii="Times New Roman" w:hAnsi="Times New Roman"/>
          <w:sz w:val="20"/>
        </w:rPr>
        <w:t>rights granted herein</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retains all right</w:t>
      </w:r>
      <w:r w:rsidR="009B7261" w:rsidRPr="00477496">
        <w:rPr>
          <w:rFonts w:ascii="Times New Roman" w:hAnsi="Times New Roman"/>
          <w:sz w:val="20"/>
        </w:rPr>
        <w:t>s</w:t>
      </w:r>
      <w:r w:rsidRPr="00477496">
        <w:rPr>
          <w:rFonts w:ascii="Times New Roman" w:hAnsi="Times New Roman"/>
          <w:sz w:val="20"/>
        </w:rPr>
        <w:t xml:space="preserve">, title and interest (including all Intellectual Property Rights) in and to </w:t>
      </w:r>
      <w:r w:rsidR="00281D24" w:rsidRPr="00477496">
        <w:rPr>
          <w:rFonts w:ascii="Times New Roman" w:hAnsi="Times New Roman"/>
          <w:sz w:val="20"/>
        </w:rPr>
        <w:t xml:space="preserve">the </w:t>
      </w:r>
      <w:r w:rsidR="00332E94">
        <w:rPr>
          <w:rFonts w:ascii="Times New Roman" w:hAnsi="Times New Roman"/>
          <w:sz w:val="20"/>
        </w:rPr>
        <w:t>Consultant</w:t>
      </w:r>
      <w:r w:rsidR="00332E94" w:rsidRPr="00477496">
        <w:rPr>
          <w:rFonts w:ascii="Times New Roman" w:hAnsi="Times New Roman"/>
          <w:sz w:val="20"/>
        </w:rPr>
        <w:t xml:space="preserve"> </w:t>
      </w:r>
      <w:r w:rsidR="00C85AA9" w:rsidRPr="00477496">
        <w:rPr>
          <w:rFonts w:ascii="Times New Roman" w:hAnsi="Times New Roman"/>
          <w:sz w:val="20"/>
        </w:rPr>
        <w:t>Materials</w:t>
      </w:r>
      <w:r w:rsidR="0007546F" w:rsidRPr="00477496">
        <w:rPr>
          <w:rFonts w:ascii="Times New Roman" w:hAnsi="Times New Roman"/>
          <w:sz w:val="20"/>
        </w:rPr>
        <w:t>.</w:t>
      </w:r>
    </w:p>
    <w:p w14:paraId="638A3F30" w14:textId="5BF4B964" w:rsidR="0007546F" w:rsidRPr="00477496" w:rsidRDefault="004A4258" w:rsidP="00D91B6C">
      <w:pPr>
        <w:pStyle w:val="ListParagraph"/>
        <w:numPr>
          <w:ilvl w:val="1"/>
          <w:numId w:val="41"/>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Third-Party Rights</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hereby assigns to the </w:t>
      </w:r>
      <w:r w:rsidR="005819C6" w:rsidRPr="00477496">
        <w:rPr>
          <w:rFonts w:ascii="Times New Roman" w:hAnsi="Times New Roman"/>
          <w:sz w:val="20"/>
        </w:rPr>
        <w:t xml:space="preserve">Judicial Branch Entities </w:t>
      </w:r>
      <w:r w:rsidRPr="00477496">
        <w:rPr>
          <w:rFonts w:ascii="Times New Roman" w:hAnsi="Times New Roman"/>
          <w:sz w:val="20"/>
        </w:rPr>
        <w:t xml:space="preserve">all of </w:t>
      </w:r>
      <w:r w:rsidR="007A2678">
        <w:rPr>
          <w:rFonts w:ascii="Times New Roman" w:hAnsi="Times New Roman"/>
          <w:sz w:val="20"/>
        </w:rPr>
        <w:t>Consultant</w:t>
      </w:r>
      <w:r w:rsidRPr="00477496">
        <w:rPr>
          <w:rFonts w:ascii="Times New Roman" w:hAnsi="Times New Roman"/>
          <w:sz w:val="20"/>
        </w:rPr>
        <w:t xml:space="preserve">’s licenses and other rights (including any representations, warranties, or indemnities that inure to </w:t>
      </w:r>
      <w:r w:rsidR="00332E94">
        <w:rPr>
          <w:rFonts w:ascii="Times New Roman" w:hAnsi="Times New Roman"/>
          <w:sz w:val="20"/>
        </w:rPr>
        <w:t>Consultant</w:t>
      </w:r>
      <w:r w:rsidR="00332E94" w:rsidRPr="00477496">
        <w:rPr>
          <w:rFonts w:ascii="Times New Roman" w:hAnsi="Times New Roman"/>
          <w:sz w:val="20"/>
        </w:rPr>
        <w:t xml:space="preserve"> </w:t>
      </w:r>
      <w:r w:rsidRPr="00477496">
        <w:rPr>
          <w:rFonts w:ascii="Times New Roman" w:hAnsi="Times New Roman"/>
          <w:sz w:val="20"/>
        </w:rPr>
        <w:t xml:space="preserve">from third parties) to all </w:t>
      </w:r>
      <w:r w:rsidR="00477496" w:rsidRPr="00477496">
        <w:rPr>
          <w:rFonts w:ascii="Times New Roman" w:hAnsi="Times New Roman"/>
          <w:sz w:val="20"/>
        </w:rPr>
        <w:t>Third-Party</w:t>
      </w:r>
      <w:r w:rsidRPr="00477496">
        <w:rPr>
          <w:rFonts w:ascii="Times New Roman" w:hAnsi="Times New Roman"/>
          <w:sz w:val="20"/>
        </w:rPr>
        <w:t xml:space="preserve"> </w:t>
      </w:r>
      <w:r w:rsidR="00C85AA9" w:rsidRPr="00477496">
        <w:rPr>
          <w:rFonts w:ascii="Times New Roman" w:hAnsi="Times New Roman"/>
          <w:sz w:val="20"/>
        </w:rPr>
        <w:t>Materials</w:t>
      </w:r>
      <w:r w:rsidRPr="00477496">
        <w:rPr>
          <w:rFonts w:ascii="Times New Roman" w:hAnsi="Times New Roman"/>
          <w:sz w:val="20"/>
        </w:rPr>
        <w:t xml:space="preserve"> incorporated into the </w:t>
      </w:r>
      <w:r w:rsidR="008610FA" w:rsidRPr="00477496">
        <w:rPr>
          <w:rFonts w:ascii="Times New Roman" w:hAnsi="Times New Roman"/>
          <w:sz w:val="20"/>
        </w:rPr>
        <w:t>Work</w:t>
      </w:r>
      <w:r w:rsidRPr="00477496">
        <w:rPr>
          <w:rFonts w:ascii="Times New Roman" w:hAnsi="Times New Roman"/>
          <w:sz w:val="20"/>
        </w:rPr>
        <w:t xml:space="preserve">.  If such licenses and rights cannot be validly assigned </w:t>
      </w:r>
      <w:r w:rsidR="005819C6" w:rsidRPr="00477496">
        <w:rPr>
          <w:rFonts w:ascii="Times New Roman" w:hAnsi="Times New Roman"/>
          <w:sz w:val="20"/>
        </w:rPr>
        <w:t xml:space="preserve">to </w:t>
      </w:r>
      <w:r w:rsidRPr="00477496">
        <w:rPr>
          <w:rFonts w:ascii="Times New Roman" w:hAnsi="Times New Roman"/>
          <w:sz w:val="20"/>
        </w:rPr>
        <w:t xml:space="preserve">or passed through </w:t>
      </w:r>
      <w:r w:rsidR="005819C6" w:rsidRPr="00477496">
        <w:rPr>
          <w:rFonts w:ascii="Times New Roman" w:hAnsi="Times New Roman"/>
          <w:sz w:val="20"/>
        </w:rPr>
        <w:t xml:space="preserve">to Judicial Branch Entities by </w:t>
      </w:r>
      <w:r w:rsidR="00332E94">
        <w:rPr>
          <w:rFonts w:ascii="Times New Roman" w:hAnsi="Times New Roman"/>
          <w:sz w:val="20"/>
        </w:rPr>
        <w:t>Consultant</w:t>
      </w:r>
      <w:r w:rsidR="00332E94" w:rsidRPr="00477496">
        <w:rPr>
          <w:rFonts w:ascii="Times New Roman" w:hAnsi="Times New Roman"/>
          <w:sz w:val="20"/>
        </w:rPr>
        <w:t xml:space="preserve"> </w:t>
      </w:r>
      <w:r w:rsidRPr="00477496">
        <w:rPr>
          <w:rFonts w:ascii="Times New Roman" w:hAnsi="Times New Roman"/>
          <w:sz w:val="20"/>
        </w:rPr>
        <w:t xml:space="preserve">without a Third Party’s consent, then </w:t>
      </w:r>
      <w:r w:rsidR="00332E94">
        <w:rPr>
          <w:rFonts w:ascii="Times New Roman" w:hAnsi="Times New Roman"/>
          <w:sz w:val="20"/>
        </w:rPr>
        <w:t>Consultant</w:t>
      </w:r>
      <w:r w:rsidR="00332E94" w:rsidRPr="00477496">
        <w:rPr>
          <w:rFonts w:ascii="Times New Roman" w:hAnsi="Times New Roman"/>
          <w:sz w:val="20"/>
        </w:rPr>
        <w:t xml:space="preserve"> </w:t>
      </w:r>
      <w:r w:rsidRPr="00477496">
        <w:rPr>
          <w:rFonts w:ascii="Times New Roman" w:hAnsi="Times New Roman"/>
          <w:sz w:val="20"/>
        </w:rPr>
        <w:t xml:space="preserve">will use its best efforts to obtain such consent (at </w:t>
      </w:r>
      <w:r w:rsidR="007A2678">
        <w:rPr>
          <w:rFonts w:ascii="Times New Roman" w:hAnsi="Times New Roman"/>
          <w:sz w:val="20"/>
        </w:rPr>
        <w:t>Consultant</w:t>
      </w:r>
      <w:r w:rsidRPr="00477496">
        <w:rPr>
          <w:rFonts w:ascii="Times New Roman" w:hAnsi="Times New Roman"/>
          <w:sz w:val="20"/>
        </w:rPr>
        <w:t xml:space="preserve">’s expense) and will indemnify and hold harmless the </w:t>
      </w:r>
      <w:r w:rsidR="001A1048" w:rsidRPr="00477496">
        <w:rPr>
          <w:rFonts w:ascii="Times New Roman" w:hAnsi="Times New Roman"/>
          <w:sz w:val="20"/>
        </w:rPr>
        <w:t>Judicial Council</w:t>
      </w:r>
      <w:r w:rsidRPr="00477496">
        <w:rPr>
          <w:rFonts w:ascii="Times New Roman" w:hAnsi="Times New Roman"/>
          <w:sz w:val="20"/>
        </w:rPr>
        <w:t xml:space="preserve">, Judicial Branch Entities and Judicial Branch Personnel against all </w:t>
      </w:r>
      <w:r w:rsidR="0069138F" w:rsidRPr="00477496">
        <w:rPr>
          <w:rFonts w:ascii="Times New Roman" w:hAnsi="Times New Roman"/>
          <w:sz w:val="20"/>
        </w:rPr>
        <w:t xml:space="preserve">Claims </w:t>
      </w:r>
      <w:r w:rsidRPr="00477496">
        <w:rPr>
          <w:rFonts w:ascii="Times New Roman" w:hAnsi="Times New Roman"/>
          <w:sz w:val="20"/>
        </w:rPr>
        <w:t xml:space="preserve">arising from </w:t>
      </w:r>
      <w:r w:rsidR="00332E94">
        <w:rPr>
          <w:rFonts w:ascii="Times New Roman" w:hAnsi="Times New Roman"/>
          <w:sz w:val="20"/>
        </w:rPr>
        <w:t>Consultant</w:t>
      </w:r>
      <w:r w:rsidR="00332E94" w:rsidRPr="00477496">
        <w:rPr>
          <w:rFonts w:ascii="Times New Roman" w:hAnsi="Times New Roman"/>
          <w:sz w:val="20"/>
        </w:rPr>
        <w:t xml:space="preserve">’s </w:t>
      </w:r>
      <w:r w:rsidRPr="00477496">
        <w:rPr>
          <w:rFonts w:ascii="Times New Roman" w:hAnsi="Times New Roman"/>
          <w:sz w:val="20"/>
        </w:rPr>
        <w:t>failure to obtain such consent.</w:t>
      </w:r>
    </w:p>
    <w:p w14:paraId="49A705F4" w14:textId="77777777" w:rsidR="00391403" w:rsidRPr="0069114B" w:rsidRDefault="0007546F" w:rsidP="00321AF9">
      <w:pPr>
        <w:pStyle w:val="ListParagraph"/>
        <w:keepNext/>
        <w:numPr>
          <w:ilvl w:val="0"/>
          <w:numId w:val="35"/>
        </w:numPr>
        <w:spacing w:after="240" w:line="240" w:lineRule="auto"/>
        <w:ind w:left="720" w:hanging="720"/>
        <w:contextualSpacing w:val="0"/>
        <w:rPr>
          <w:rFonts w:ascii="Times New Roman" w:hAnsi="Times New Roman"/>
          <w:b/>
          <w:sz w:val="20"/>
        </w:rPr>
      </w:pPr>
      <w:r w:rsidRPr="0069114B">
        <w:rPr>
          <w:rFonts w:ascii="Times New Roman" w:hAnsi="Times New Roman"/>
          <w:b/>
          <w:sz w:val="20"/>
        </w:rPr>
        <w:t>Confidentiality.</w:t>
      </w:r>
    </w:p>
    <w:p w14:paraId="76C142EC" w14:textId="77777777" w:rsidR="00477496" w:rsidRPr="00477496" w:rsidRDefault="00477496" w:rsidP="00D91B6C">
      <w:pPr>
        <w:pStyle w:val="ListParagraph"/>
        <w:numPr>
          <w:ilvl w:val="0"/>
          <w:numId w:val="42"/>
        </w:numPr>
        <w:spacing w:before="120" w:after="240" w:line="240" w:lineRule="auto"/>
        <w:contextualSpacing w:val="0"/>
        <w:rPr>
          <w:rFonts w:ascii="Times New Roman" w:hAnsi="Times New Roman"/>
          <w:vanish/>
          <w:sz w:val="20"/>
          <w:u w:val="single"/>
        </w:rPr>
      </w:pPr>
    </w:p>
    <w:p w14:paraId="543AF62C" w14:textId="77777777" w:rsidR="00477496" w:rsidRPr="00477496" w:rsidRDefault="00477496" w:rsidP="00D91B6C">
      <w:pPr>
        <w:pStyle w:val="ListParagraph"/>
        <w:numPr>
          <w:ilvl w:val="0"/>
          <w:numId w:val="42"/>
        </w:numPr>
        <w:spacing w:before="120" w:after="240" w:line="240" w:lineRule="auto"/>
        <w:contextualSpacing w:val="0"/>
        <w:rPr>
          <w:rFonts w:ascii="Times New Roman" w:hAnsi="Times New Roman"/>
          <w:vanish/>
          <w:sz w:val="20"/>
          <w:u w:val="single"/>
        </w:rPr>
      </w:pPr>
    </w:p>
    <w:p w14:paraId="071CACA4" w14:textId="77777777" w:rsidR="00477496" w:rsidRPr="00477496" w:rsidRDefault="00477496" w:rsidP="00D91B6C">
      <w:pPr>
        <w:pStyle w:val="ListParagraph"/>
        <w:numPr>
          <w:ilvl w:val="0"/>
          <w:numId w:val="42"/>
        </w:numPr>
        <w:spacing w:before="120" w:after="240" w:line="240" w:lineRule="auto"/>
        <w:contextualSpacing w:val="0"/>
        <w:rPr>
          <w:rFonts w:ascii="Times New Roman" w:hAnsi="Times New Roman"/>
          <w:vanish/>
          <w:sz w:val="20"/>
          <w:u w:val="single"/>
        </w:rPr>
      </w:pPr>
    </w:p>
    <w:p w14:paraId="131053DE" w14:textId="77777777" w:rsidR="00477496" w:rsidRPr="00477496" w:rsidRDefault="00477496" w:rsidP="00D91B6C">
      <w:pPr>
        <w:pStyle w:val="ListParagraph"/>
        <w:numPr>
          <w:ilvl w:val="0"/>
          <w:numId w:val="42"/>
        </w:numPr>
        <w:spacing w:before="120" w:after="240" w:line="240" w:lineRule="auto"/>
        <w:contextualSpacing w:val="0"/>
        <w:rPr>
          <w:rFonts w:ascii="Times New Roman" w:hAnsi="Times New Roman"/>
          <w:vanish/>
          <w:sz w:val="20"/>
          <w:u w:val="single"/>
        </w:rPr>
      </w:pPr>
    </w:p>
    <w:p w14:paraId="3FDADE3A" w14:textId="77777777" w:rsidR="00477496" w:rsidRPr="00477496" w:rsidRDefault="00477496" w:rsidP="00D91B6C">
      <w:pPr>
        <w:pStyle w:val="ListParagraph"/>
        <w:numPr>
          <w:ilvl w:val="0"/>
          <w:numId w:val="42"/>
        </w:numPr>
        <w:spacing w:before="120" w:after="240" w:line="240" w:lineRule="auto"/>
        <w:contextualSpacing w:val="0"/>
        <w:rPr>
          <w:rFonts w:ascii="Times New Roman" w:hAnsi="Times New Roman"/>
          <w:vanish/>
          <w:sz w:val="20"/>
          <w:u w:val="single"/>
        </w:rPr>
      </w:pPr>
    </w:p>
    <w:p w14:paraId="279C429A" w14:textId="2FA1062C" w:rsidR="005F716A" w:rsidRDefault="002E56A0" w:rsidP="00D91B6C">
      <w:pPr>
        <w:pStyle w:val="ListParagraph"/>
        <w:numPr>
          <w:ilvl w:val="1"/>
          <w:numId w:val="42"/>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General Obligations</w:t>
      </w:r>
      <w:r w:rsidRPr="00477496">
        <w:rPr>
          <w:rFonts w:ascii="Times New Roman" w:hAnsi="Times New Roman"/>
          <w:sz w:val="20"/>
        </w:rPr>
        <w:t xml:space="preserve">. </w:t>
      </w:r>
      <w:r w:rsidR="00A85422" w:rsidRPr="00477496">
        <w:rPr>
          <w:rFonts w:ascii="Times New Roman" w:hAnsi="Times New Roman"/>
          <w:sz w:val="20"/>
        </w:rPr>
        <w:t xml:space="preserve">During the </w:t>
      </w:r>
      <w:r w:rsidR="0042186A" w:rsidRPr="00477496">
        <w:rPr>
          <w:rFonts w:ascii="Times New Roman" w:hAnsi="Times New Roman"/>
          <w:sz w:val="20"/>
        </w:rPr>
        <w:t xml:space="preserve">Term </w:t>
      </w:r>
      <w:r w:rsidR="00A85422" w:rsidRPr="00477496">
        <w:rPr>
          <w:rFonts w:ascii="Times New Roman" w:hAnsi="Times New Roman"/>
          <w:sz w:val="20"/>
        </w:rPr>
        <w:t xml:space="preserve">and at all times thereafter, </w:t>
      </w:r>
      <w:r w:rsidR="007A2678">
        <w:rPr>
          <w:rFonts w:ascii="Times New Roman" w:hAnsi="Times New Roman"/>
          <w:sz w:val="20"/>
        </w:rPr>
        <w:t>Consultant</w:t>
      </w:r>
      <w:r w:rsidR="00A85422" w:rsidRPr="00477496">
        <w:rPr>
          <w:rFonts w:ascii="Times New Roman" w:hAnsi="Times New Roman"/>
          <w:sz w:val="20"/>
        </w:rPr>
        <w:t xml:space="preserve"> will</w:t>
      </w:r>
      <w:r w:rsidR="00382D44" w:rsidRPr="00477496">
        <w:rPr>
          <w:rFonts w:ascii="Times New Roman" w:hAnsi="Times New Roman"/>
          <w:sz w:val="20"/>
        </w:rPr>
        <w:t>:</w:t>
      </w:r>
      <w:r w:rsidR="00A85422" w:rsidRPr="00477496">
        <w:rPr>
          <w:rFonts w:ascii="Times New Roman" w:hAnsi="Times New Roman"/>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477496">
        <w:rPr>
          <w:rFonts w:ascii="Times New Roman" w:hAnsi="Times New Roman"/>
          <w:sz w:val="20"/>
        </w:rPr>
        <w:t>Third Party</w:t>
      </w:r>
      <w:r w:rsidR="00A85422" w:rsidRPr="00477496">
        <w:rPr>
          <w:rFonts w:ascii="Times New Roman" w:hAnsi="Times New Roman"/>
          <w:sz w:val="20"/>
        </w:rPr>
        <w:t xml:space="preserve"> without obtaining </w:t>
      </w:r>
      <w:r w:rsidR="00651BB6" w:rsidRPr="00477496">
        <w:rPr>
          <w:rFonts w:ascii="Times New Roman" w:hAnsi="Times New Roman"/>
          <w:sz w:val="20"/>
        </w:rPr>
        <w:t xml:space="preserve">the </w:t>
      </w:r>
      <w:r w:rsidR="001A1048" w:rsidRPr="00477496">
        <w:rPr>
          <w:rFonts w:ascii="Times New Roman" w:hAnsi="Times New Roman"/>
          <w:sz w:val="20"/>
        </w:rPr>
        <w:t>Judicial Council</w:t>
      </w:r>
      <w:r w:rsidR="00651BB6" w:rsidRPr="00477496">
        <w:rPr>
          <w:rFonts w:ascii="Times New Roman" w:hAnsi="Times New Roman"/>
          <w:sz w:val="20"/>
        </w:rPr>
        <w:t xml:space="preserve">’s </w:t>
      </w:r>
      <w:r w:rsidR="00A85422" w:rsidRPr="00477496">
        <w:rPr>
          <w:rFonts w:ascii="Times New Roman" w:hAnsi="Times New Roman"/>
          <w:sz w:val="20"/>
        </w:rPr>
        <w:t xml:space="preserve">express prior written consent on a case-by-case basis. </w:t>
      </w:r>
      <w:r w:rsidR="007A2678">
        <w:rPr>
          <w:rFonts w:ascii="Times New Roman" w:hAnsi="Times New Roman"/>
          <w:sz w:val="20"/>
        </w:rPr>
        <w:t>Consultant</w:t>
      </w:r>
      <w:r w:rsidR="00A85422" w:rsidRPr="00477496">
        <w:rPr>
          <w:rFonts w:ascii="Times New Roman" w:hAnsi="Times New Roman"/>
          <w:sz w:val="20"/>
        </w:rPr>
        <w:t xml:space="preserve"> will disclose Confidential Information only to </w:t>
      </w:r>
      <w:r w:rsidR="00D8594D" w:rsidRPr="00477496">
        <w:rPr>
          <w:rFonts w:ascii="Times New Roman" w:hAnsi="Times New Roman"/>
          <w:sz w:val="20"/>
        </w:rPr>
        <w:t xml:space="preserve">Project Staff (including </w:t>
      </w:r>
      <w:r w:rsidR="008B0A96" w:rsidRPr="00477496">
        <w:rPr>
          <w:rFonts w:ascii="Times New Roman" w:hAnsi="Times New Roman"/>
          <w:sz w:val="20"/>
        </w:rPr>
        <w:t>Subcontractor</w:t>
      </w:r>
      <w:r w:rsidR="00A85422" w:rsidRPr="00477496">
        <w:rPr>
          <w:rFonts w:ascii="Times New Roman" w:hAnsi="Times New Roman"/>
          <w:sz w:val="20"/>
        </w:rPr>
        <w:t>s</w:t>
      </w:r>
      <w:r w:rsidR="00D8594D" w:rsidRPr="00477496">
        <w:rPr>
          <w:rFonts w:ascii="Times New Roman" w:hAnsi="Times New Roman"/>
          <w:sz w:val="20"/>
        </w:rPr>
        <w:t>)</w:t>
      </w:r>
      <w:r w:rsidR="00A85422" w:rsidRPr="00477496">
        <w:rPr>
          <w:rFonts w:ascii="Times New Roman" w:hAnsi="Times New Roman"/>
          <w:sz w:val="20"/>
        </w:rPr>
        <w:t xml:space="preserve"> with a need to know </w:t>
      </w:r>
      <w:r w:rsidR="002A55F9" w:rsidRPr="00477496">
        <w:rPr>
          <w:rFonts w:ascii="Times New Roman" w:hAnsi="Times New Roman"/>
          <w:sz w:val="20"/>
        </w:rPr>
        <w:t>in order to provide</w:t>
      </w:r>
      <w:r w:rsidR="00A85422" w:rsidRPr="00477496">
        <w:rPr>
          <w:rFonts w:ascii="Times New Roman" w:hAnsi="Times New Roman"/>
          <w:sz w:val="20"/>
        </w:rPr>
        <w:t xml:space="preserve"> the </w:t>
      </w:r>
      <w:r w:rsidR="008610FA" w:rsidRPr="00477496">
        <w:rPr>
          <w:rFonts w:ascii="Times New Roman" w:hAnsi="Times New Roman"/>
          <w:sz w:val="20"/>
        </w:rPr>
        <w:t>Work</w:t>
      </w:r>
      <w:r w:rsidR="00A85422" w:rsidRPr="00477496">
        <w:rPr>
          <w:rFonts w:ascii="Times New Roman" w:hAnsi="Times New Roman"/>
          <w:sz w:val="20"/>
        </w:rPr>
        <w:t xml:space="preserve"> hereunder </w:t>
      </w:r>
      <w:r w:rsidR="00382D44" w:rsidRPr="00477496">
        <w:rPr>
          <w:rFonts w:ascii="Times New Roman" w:hAnsi="Times New Roman"/>
          <w:sz w:val="20"/>
        </w:rPr>
        <w:t xml:space="preserve">and </w:t>
      </w:r>
      <w:r w:rsidR="00A85422" w:rsidRPr="00477496">
        <w:rPr>
          <w:rFonts w:ascii="Times New Roman" w:hAnsi="Times New Roman"/>
          <w:sz w:val="20"/>
        </w:rPr>
        <w:t xml:space="preserve">who have executed a confidentiality agreement with </w:t>
      </w:r>
      <w:r w:rsidR="00332E94">
        <w:rPr>
          <w:rFonts w:ascii="Times New Roman" w:hAnsi="Times New Roman"/>
          <w:sz w:val="20"/>
        </w:rPr>
        <w:t>Consultant</w:t>
      </w:r>
      <w:r w:rsidR="00332E94" w:rsidRPr="00477496">
        <w:rPr>
          <w:rFonts w:ascii="Times New Roman" w:hAnsi="Times New Roman"/>
          <w:sz w:val="20"/>
        </w:rPr>
        <w:t xml:space="preserve"> </w:t>
      </w:r>
      <w:r w:rsidR="00A85422" w:rsidRPr="00477496">
        <w:rPr>
          <w:rFonts w:ascii="Times New Roman" w:hAnsi="Times New Roman"/>
          <w:sz w:val="20"/>
        </w:rPr>
        <w:t xml:space="preserve">at least as protective as the provisions of this Section </w:t>
      </w:r>
      <w:r w:rsidR="00382D44" w:rsidRPr="00477496">
        <w:rPr>
          <w:rFonts w:ascii="Times New Roman" w:hAnsi="Times New Roman"/>
          <w:sz w:val="20"/>
        </w:rPr>
        <w:t>5</w:t>
      </w:r>
      <w:r w:rsidR="00A85422" w:rsidRPr="00477496">
        <w:rPr>
          <w:rFonts w:ascii="Times New Roman" w:hAnsi="Times New Roman"/>
          <w:sz w:val="20"/>
        </w:rPr>
        <w:t xml:space="preserve">. The provisions of this Section </w:t>
      </w:r>
      <w:r w:rsidR="00382D44" w:rsidRPr="00477496">
        <w:rPr>
          <w:rFonts w:ascii="Times New Roman" w:hAnsi="Times New Roman"/>
          <w:sz w:val="20"/>
        </w:rPr>
        <w:t>5</w:t>
      </w:r>
      <w:r w:rsidR="00A85422" w:rsidRPr="00477496">
        <w:rPr>
          <w:rFonts w:ascii="Times New Roman" w:hAnsi="Times New Roman"/>
          <w:sz w:val="20"/>
        </w:rPr>
        <w:t xml:space="preserve"> shall survive beyond the expiration or termination of this Agreement. </w:t>
      </w:r>
      <w:r w:rsidR="007A2678">
        <w:rPr>
          <w:rFonts w:ascii="Times New Roman" w:hAnsi="Times New Roman"/>
          <w:sz w:val="20"/>
        </w:rPr>
        <w:t>Consultant</w:t>
      </w:r>
      <w:r w:rsidR="00A85422" w:rsidRPr="00477496">
        <w:rPr>
          <w:rFonts w:ascii="Times New Roman" w:hAnsi="Times New Roman"/>
          <w:sz w:val="20"/>
        </w:rPr>
        <w:t xml:space="preserve"> will protect the Confidential Information from unauthorized use, access, or disclosure in the same manner as </w:t>
      </w:r>
      <w:r w:rsidR="00332E94">
        <w:rPr>
          <w:rFonts w:ascii="Times New Roman" w:hAnsi="Times New Roman"/>
          <w:sz w:val="20"/>
        </w:rPr>
        <w:t>Consultant</w:t>
      </w:r>
      <w:r w:rsidR="00332E94" w:rsidRPr="00477496">
        <w:rPr>
          <w:rFonts w:ascii="Times New Roman" w:hAnsi="Times New Roman"/>
          <w:sz w:val="20"/>
        </w:rPr>
        <w:t xml:space="preserve"> </w:t>
      </w:r>
      <w:r w:rsidR="00A85422" w:rsidRPr="00477496">
        <w:rPr>
          <w:rFonts w:ascii="Times New Roman" w:hAnsi="Times New Roman"/>
          <w:sz w:val="20"/>
        </w:rPr>
        <w:t>protects its own confidential or proprietary information of a similar nature, and with no less than reasonable care and industry-standard care.</w:t>
      </w:r>
      <w:r w:rsidRPr="00477496">
        <w:rPr>
          <w:rFonts w:ascii="Times New Roman" w:hAnsi="Times New Roman"/>
          <w:sz w:val="20"/>
        </w:rPr>
        <w:t xml:space="preserve"> The </w:t>
      </w:r>
      <w:r w:rsidR="001A1048" w:rsidRPr="00477496">
        <w:rPr>
          <w:rFonts w:ascii="Times New Roman" w:hAnsi="Times New Roman"/>
          <w:sz w:val="20"/>
        </w:rPr>
        <w:t>Judicial Council</w:t>
      </w:r>
      <w:r w:rsidRPr="00477496">
        <w:rPr>
          <w:rFonts w:ascii="Times New Roman" w:hAnsi="Times New Roman"/>
          <w:sz w:val="20"/>
        </w:rPr>
        <w:t xml:space="preserve"> owns all right, title and interest in the Confidential Information.</w:t>
      </w:r>
      <w:r w:rsidR="001734A4" w:rsidRPr="00477496">
        <w:rPr>
          <w:rFonts w:ascii="Times New Roman" w:hAnsi="Times New Roman"/>
          <w:sz w:val="20"/>
        </w:rPr>
        <w:t xml:space="preserve"> </w:t>
      </w:r>
      <w:r w:rsidR="007A2678">
        <w:rPr>
          <w:rFonts w:ascii="Times New Roman" w:hAnsi="Times New Roman"/>
          <w:sz w:val="20"/>
        </w:rPr>
        <w:t>Consultant</w:t>
      </w:r>
      <w:r w:rsidR="001734A4" w:rsidRPr="00477496">
        <w:rPr>
          <w:rFonts w:ascii="Times New Roman" w:hAnsi="Times New Roman"/>
          <w:sz w:val="20"/>
        </w:rPr>
        <w:t xml:space="preserve"> will notify the </w:t>
      </w:r>
      <w:r w:rsidR="001A1048" w:rsidRPr="00477496">
        <w:rPr>
          <w:rFonts w:ascii="Times New Roman" w:hAnsi="Times New Roman"/>
          <w:sz w:val="20"/>
        </w:rPr>
        <w:t>Judicial Council</w:t>
      </w:r>
      <w:r w:rsidR="001734A4" w:rsidRPr="00477496">
        <w:rPr>
          <w:rFonts w:ascii="Times New Roman" w:hAnsi="Times New Roman"/>
          <w:sz w:val="20"/>
        </w:rPr>
        <w:t xml:space="preserve"> promptly upon learning of any unauthorized disclosure or use of Confidential Information and will cooperate fully with the </w:t>
      </w:r>
      <w:r w:rsidR="001A1048" w:rsidRPr="00477496">
        <w:rPr>
          <w:rFonts w:ascii="Times New Roman" w:hAnsi="Times New Roman"/>
          <w:sz w:val="20"/>
        </w:rPr>
        <w:t>Judicial Council</w:t>
      </w:r>
      <w:r w:rsidR="001734A4" w:rsidRPr="00477496">
        <w:rPr>
          <w:rFonts w:ascii="Times New Roman" w:hAnsi="Times New Roman"/>
          <w:sz w:val="20"/>
        </w:rPr>
        <w:t xml:space="preserve"> to protect such Confidential Information.</w:t>
      </w:r>
      <w:r w:rsidR="00DB3230" w:rsidRPr="00477496">
        <w:rPr>
          <w:rFonts w:ascii="Times New Roman" w:hAnsi="Times New Roman"/>
          <w:sz w:val="20"/>
        </w:rPr>
        <w:t xml:space="preserve"> </w:t>
      </w:r>
      <w:r w:rsidR="00C61029" w:rsidRPr="00477496">
        <w:rPr>
          <w:rFonts w:ascii="Times New Roman" w:hAnsi="Times New Roman"/>
          <w:sz w:val="20"/>
        </w:rPr>
        <w:lastRenderedPageBreak/>
        <w:t xml:space="preserve">Notwithstanding any provision to the contrary, </w:t>
      </w:r>
      <w:r w:rsidR="007A2678">
        <w:rPr>
          <w:rFonts w:ascii="Times New Roman" w:hAnsi="Times New Roman"/>
          <w:sz w:val="20"/>
        </w:rPr>
        <w:t>Consultant</w:t>
      </w:r>
      <w:r w:rsidR="00C61029" w:rsidRPr="00477496">
        <w:rPr>
          <w:rFonts w:ascii="Times New Roman" w:hAnsi="Times New Roman"/>
          <w:sz w:val="20"/>
        </w:rPr>
        <w:t xml:space="preserve"> will keep all Personal Information confidential</w:t>
      </w:r>
      <w:r w:rsidR="00007830" w:rsidRPr="00477496">
        <w:rPr>
          <w:rFonts w:ascii="Times New Roman" w:hAnsi="Times New Roman"/>
          <w:sz w:val="20"/>
        </w:rPr>
        <w:t xml:space="preserve">, unless otherwise authorized by the </w:t>
      </w:r>
      <w:r w:rsidR="001A1048" w:rsidRPr="00477496">
        <w:rPr>
          <w:rFonts w:ascii="Times New Roman" w:hAnsi="Times New Roman"/>
          <w:sz w:val="20"/>
        </w:rPr>
        <w:t>Judicial Council</w:t>
      </w:r>
      <w:r w:rsidR="00007830" w:rsidRPr="00477496">
        <w:rPr>
          <w:rFonts w:ascii="Times New Roman" w:hAnsi="Times New Roman"/>
          <w:sz w:val="20"/>
        </w:rPr>
        <w:t xml:space="preserve"> in writing</w:t>
      </w:r>
      <w:r w:rsidR="00C61029" w:rsidRPr="00477496">
        <w:rPr>
          <w:rFonts w:ascii="Times New Roman" w:hAnsi="Times New Roman"/>
          <w:sz w:val="20"/>
        </w:rPr>
        <w:t xml:space="preserve">. </w:t>
      </w:r>
    </w:p>
    <w:p w14:paraId="30B3C312" w14:textId="02722D35" w:rsidR="00391403" w:rsidRPr="00477496" w:rsidRDefault="002E56A0" w:rsidP="00D91B6C">
      <w:pPr>
        <w:pStyle w:val="ListParagraph"/>
        <w:numPr>
          <w:ilvl w:val="1"/>
          <w:numId w:val="42"/>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Removal; Return</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will not remove any Confidential Information from </w:t>
      </w:r>
      <w:r w:rsidR="001A3ECF" w:rsidRPr="00477496">
        <w:rPr>
          <w:rFonts w:ascii="Times New Roman" w:hAnsi="Times New Roman"/>
          <w:sz w:val="20"/>
        </w:rPr>
        <w:t>Judicial Branch Entities</w:t>
      </w:r>
      <w:r w:rsidR="00BD123C" w:rsidRPr="00477496">
        <w:rPr>
          <w:rFonts w:ascii="Times New Roman" w:hAnsi="Times New Roman"/>
          <w:sz w:val="20"/>
        </w:rPr>
        <w:t>’</w:t>
      </w:r>
      <w:r w:rsidRPr="00477496">
        <w:rPr>
          <w:rFonts w:ascii="Times New Roman" w:hAnsi="Times New Roman"/>
          <w:sz w:val="20"/>
        </w:rPr>
        <w:t xml:space="preserve"> facilities or premises without the </w:t>
      </w:r>
      <w:r w:rsidR="001A1048" w:rsidRPr="00477496">
        <w:rPr>
          <w:rFonts w:ascii="Times New Roman" w:hAnsi="Times New Roman"/>
          <w:sz w:val="20"/>
        </w:rPr>
        <w:t>Judicial Council</w:t>
      </w:r>
      <w:r w:rsidR="00382D44" w:rsidRPr="00477496">
        <w:rPr>
          <w:rFonts w:ascii="Times New Roman" w:hAnsi="Times New Roman"/>
          <w:sz w:val="20"/>
        </w:rPr>
        <w:t>’</w:t>
      </w:r>
      <w:r w:rsidRPr="00477496">
        <w:rPr>
          <w:rFonts w:ascii="Times New Roman" w:hAnsi="Times New Roman"/>
          <w:sz w:val="20"/>
        </w:rPr>
        <w:t xml:space="preserve">s express prior written consent. Upon the </w:t>
      </w:r>
      <w:r w:rsidR="001A1048" w:rsidRPr="00477496">
        <w:rPr>
          <w:rFonts w:ascii="Times New Roman" w:hAnsi="Times New Roman"/>
          <w:sz w:val="20"/>
        </w:rPr>
        <w:t>Judicial Council</w:t>
      </w:r>
      <w:r w:rsidRPr="00477496">
        <w:rPr>
          <w:rFonts w:ascii="Times New Roman" w:hAnsi="Times New Roman"/>
          <w:sz w:val="20"/>
        </w:rPr>
        <w:t xml:space="preserve">’s request and upon any termination or expiration of this Agreement, </w:t>
      </w:r>
      <w:r w:rsidR="007A2678">
        <w:rPr>
          <w:rFonts w:ascii="Times New Roman" w:hAnsi="Times New Roman"/>
          <w:sz w:val="20"/>
        </w:rPr>
        <w:t>Consultant</w:t>
      </w:r>
      <w:r w:rsidRPr="00477496">
        <w:rPr>
          <w:rFonts w:ascii="Times New Roman" w:hAnsi="Times New Roman"/>
          <w:sz w:val="20"/>
        </w:rPr>
        <w:t xml:space="preserve"> will promptly (a) return to the </w:t>
      </w:r>
      <w:r w:rsidR="001A1048" w:rsidRPr="00477496">
        <w:rPr>
          <w:rFonts w:ascii="Times New Roman" w:hAnsi="Times New Roman"/>
          <w:sz w:val="20"/>
        </w:rPr>
        <w:t>Judicial Council</w:t>
      </w:r>
      <w:r w:rsidRPr="00477496">
        <w:rPr>
          <w:rFonts w:ascii="Times New Roman" w:hAnsi="Times New Roman"/>
          <w:sz w:val="20"/>
        </w:rPr>
        <w:t xml:space="preserve"> or, if so directed by the </w:t>
      </w:r>
      <w:r w:rsidR="001A1048" w:rsidRPr="00477496">
        <w:rPr>
          <w:rFonts w:ascii="Times New Roman" w:hAnsi="Times New Roman"/>
          <w:sz w:val="20"/>
        </w:rPr>
        <w:t>Judicial Council</w:t>
      </w:r>
      <w:r w:rsidRPr="00477496">
        <w:rPr>
          <w:rFonts w:ascii="Times New Roman" w:hAnsi="Times New Roman"/>
          <w:sz w:val="20"/>
        </w:rPr>
        <w:t xml:space="preserve">, destroy all Confidential Information (in every form and medium), and (b) certify to the </w:t>
      </w:r>
      <w:r w:rsidR="001A1048" w:rsidRPr="00477496">
        <w:rPr>
          <w:rFonts w:ascii="Times New Roman" w:hAnsi="Times New Roman"/>
          <w:sz w:val="20"/>
        </w:rPr>
        <w:t>Judicial Council</w:t>
      </w:r>
      <w:r w:rsidRPr="00477496">
        <w:rPr>
          <w:rFonts w:ascii="Times New Roman" w:hAnsi="Times New Roman"/>
          <w:sz w:val="20"/>
        </w:rPr>
        <w:t xml:space="preserve"> in writing that </w:t>
      </w:r>
      <w:r w:rsidR="00332E94">
        <w:rPr>
          <w:rFonts w:ascii="Times New Roman" w:hAnsi="Times New Roman"/>
          <w:sz w:val="20"/>
        </w:rPr>
        <w:t>Consultant</w:t>
      </w:r>
      <w:r w:rsidR="00332E94" w:rsidRPr="00477496">
        <w:rPr>
          <w:rFonts w:ascii="Times New Roman" w:hAnsi="Times New Roman"/>
          <w:sz w:val="20"/>
        </w:rPr>
        <w:t xml:space="preserve"> </w:t>
      </w:r>
      <w:r w:rsidRPr="00477496">
        <w:rPr>
          <w:rFonts w:ascii="Times New Roman" w:hAnsi="Times New Roman"/>
          <w:sz w:val="20"/>
        </w:rPr>
        <w:t>has fully complied with the foregoing obligations.</w:t>
      </w:r>
    </w:p>
    <w:p w14:paraId="7B4F5B0F" w14:textId="7300E87C" w:rsidR="00391403" w:rsidRPr="00477496" w:rsidRDefault="002A6960" w:rsidP="00D91B6C">
      <w:pPr>
        <w:pStyle w:val="ListParagraph"/>
        <w:numPr>
          <w:ilvl w:val="1"/>
          <w:numId w:val="42"/>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Breach of Confidentiality</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acknowledges that</w:t>
      </w:r>
      <w:r w:rsidR="008A2076" w:rsidRPr="00477496">
        <w:rPr>
          <w:rFonts w:ascii="Times New Roman" w:hAnsi="Times New Roman"/>
          <w:sz w:val="20"/>
        </w:rPr>
        <w:t xml:space="preserve"> </w:t>
      </w:r>
      <w:r w:rsidRPr="00477496">
        <w:rPr>
          <w:rFonts w:ascii="Times New Roman" w:hAnsi="Times New Roman"/>
          <w:sz w:val="20"/>
        </w:rPr>
        <w:t xml:space="preserve">there can be no adequate remedy at law for any breach of </w:t>
      </w:r>
      <w:r w:rsidR="00332E94">
        <w:rPr>
          <w:rFonts w:ascii="Times New Roman" w:hAnsi="Times New Roman"/>
          <w:sz w:val="20"/>
        </w:rPr>
        <w:t>Consultant</w:t>
      </w:r>
      <w:r w:rsidR="00332E94" w:rsidRPr="00477496">
        <w:rPr>
          <w:rFonts w:ascii="Times New Roman" w:hAnsi="Times New Roman"/>
          <w:sz w:val="20"/>
        </w:rPr>
        <w:t xml:space="preserve">’s </w:t>
      </w:r>
      <w:r w:rsidRPr="00477496">
        <w:rPr>
          <w:rFonts w:ascii="Times New Roman" w:hAnsi="Times New Roman"/>
          <w:sz w:val="20"/>
        </w:rPr>
        <w:t xml:space="preserve">obligations hereunder, that any such breach will likely result in irreparable harm, and therefore, that upon any breach or threatened breach of the confidentiality obligations, the </w:t>
      </w:r>
      <w:r w:rsidR="001A1048" w:rsidRPr="00477496">
        <w:rPr>
          <w:rFonts w:ascii="Times New Roman" w:hAnsi="Times New Roman"/>
          <w:sz w:val="20"/>
        </w:rPr>
        <w:t>Judicial Council</w:t>
      </w:r>
      <w:r w:rsidRPr="00477496">
        <w:rPr>
          <w:rFonts w:ascii="Times New Roman" w:hAnsi="Times New Roman"/>
          <w:sz w:val="20"/>
        </w:rPr>
        <w:t xml:space="preserve"> shall be entitled to appropriate equitable relief, without the requirement of posting a bond, in addition to its other remedies at law.</w:t>
      </w:r>
    </w:p>
    <w:p w14:paraId="2E654044" w14:textId="77777777" w:rsidR="00391403" w:rsidRPr="0069114B" w:rsidRDefault="007F3B58" w:rsidP="00321AF9">
      <w:pPr>
        <w:pStyle w:val="ListParagraph"/>
        <w:keepNext/>
        <w:numPr>
          <w:ilvl w:val="0"/>
          <w:numId w:val="35"/>
        </w:numPr>
        <w:spacing w:after="240" w:line="240" w:lineRule="auto"/>
        <w:ind w:left="720" w:hanging="720"/>
        <w:contextualSpacing w:val="0"/>
        <w:rPr>
          <w:rFonts w:ascii="Times New Roman" w:hAnsi="Times New Roman"/>
          <w:b/>
          <w:sz w:val="20"/>
        </w:rPr>
      </w:pPr>
      <w:r w:rsidRPr="0069114B">
        <w:rPr>
          <w:rFonts w:ascii="Times New Roman" w:hAnsi="Times New Roman"/>
          <w:b/>
          <w:sz w:val="20"/>
        </w:rPr>
        <w:t>Indemnification.</w:t>
      </w:r>
    </w:p>
    <w:p w14:paraId="40EB7011" w14:textId="77777777" w:rsidR="00477496" w:rsidRPr="00477496" w:rsidRDefault="00477496" w:rsidP="00D91B6C">
      <w:pPr>
        <w:pStyle w:val="ListParagraph"/>
        <w:numPr>
          <w:ilvl w:val="0"/>
          <w:numId w:val="43"/>
        </w:numPr>
        <w:spacing w:before="120" w:after="240" w:line="240" w:lineRule="auto"/>
        <w:contextualSpacing w:val="0"/>
        <w:rPr>
          <w:rFonts w:ascii="Times New Roman" w:hAnsi="Times New Roman"/>
          <w:vanish/>
          <w:sz w:val="20"/>
        </w:rPr>
      </w:pPr>
      <w:bookmarkStart w:id="110" w:name="_Ref65518147"/>
    </w:p>
    <w:p w14:paraId="137F8730" w14:textId="77777777" w:rsidR="00477496" w:rsidRPr="00477496" w:rsidRDefault="00477496" w:rsidP="00D91B6C">
      <w:pPr>
        <w:pStyle w:val="ListParagraph"/>
        <w:numPr>
          <w:ilvl w:val="0"/>
          <w:numId w:val="43"/>
        </w:numPr>
        <w:spacing w:before="120" w:after="240" w:line="240" w:lineRule="auto"/>
        <w:contextualSpacing w:val="0"/>
        <w:rPr>
          <w:rFonts w:ascii="Times New Roman" w:hAnsi="Times New Roman"/>
          <w:vanish/>
          <w:sz w:val="20"/>
        </w:rPr>
      </w:pPr>
    </w:p>
    <w:p w14:paraId="16387CB9" w14:textId="77777777" w:rsidR="00477496" w:rsidRPr="00477496" w:rsidRDefault="00477496" w:rsidP="00D91B6C">
      <w:pPr>
        <w:pStyle w:val="ListParagraph"/>
        <w:numPr>
          <w:ilvl w:val="0"/>
          <w:numId w:val="43"/>
        </w:numPr>
        <w:spacing w:before="120" w:after="240" w:line="240" w:lineRule="auto"/>
        <w:contextualSpacing w:val="0"/>
        <w:rPr>
          <w:rFonts w:ascii="Times New Roman" w:hAnsi="Times New Roman"/>
          <w:vanish/>
          <w:sz w:val="20"/>
        </w:rPr>
      </w:pPr>
    </w:p>
    <w:p w14:paraId="243C324E" w14:textId="77777777" w:rsidR="00477496" w:rsidRPr="00477496" w:rsidRDefault="00477496" w:rsidP="00D91B6C">
      <w:pPr>
        <w:pStyle w:val="ListParagraph"/>
        <w:numPr>
          <w:ilvl w:val="0"/>
          <w:numId w:val="43"/>
        </w:numPr>
        <w:spacing w:before="120" w:after="240" w:line="240" w:lineRule="auto"/>
        <w:contextualSpacing w:val="0"/>
        <w:rPr>
          <w:rFonts w:ascii="Times New Roman" w:hAnsi="Times New Roman"/>
          <w:vanish/>
          <w:sz w:val="20"/>
        </w:rPr>
      </w:pPr>
    </w:p>
    <w:p w14:paraId="492B5995" w14:textId="77777777" w:rsidR="00477496" w:rsidRPr="00477496" w:rsidRDefault="00477496" w:rsidP="00D91B6C">
      <w:pPr>
        <w:pStyle w:val="ListParagraph"/>
        <w:numPr>
          <w:ilvl w:val="0"/>
          <w:numId w:val="43"/>
        </w:numPr>
        <w:spacing w:before="120" w:after="240" w:line="240" w:lineRule="auto"/>
        <w:contextualSpacing w:val="0"/>
        <w:rPr>
          <w:rFonts w:ascii="Times New Roman" w:hAnsi="Times New Roman"/>
          <w:vanish/>
          <w:sz w:val="20"/>
        </w:rPr>
      </w:pPr>
    </w:p>
    <w:p w14:paraId="08236FC4" w14:textId="77777777" w:rsidR="00477496" w:rsidRPr="00477496" w:rsidRDefault="00477496" w:rsidP="00D91B6C">
      <w:pPr>
        <w:pStyle w:val="ListParagraph"/>
        <w:numPr>
          <w:ilvl w:val="0"/>
          <w:numId w:val="43"/>
        </w:numPr>
        <w:spacing w:before="120" w:after="240" w:line="240" w:lineRule="auto"/>
        <w:contextualSpacing w:val="0"/>
        <w:rPr>
          <w:rFonts w:ascii="Times New Roman" w:hAnsi="Times New Roman"/>
          <w:vanish/>
          <w:sz w:val="20"/>
        </w:rPr>
      </w:pPr>
    </w:p>
    <w:p w14:paraId="7D5F473E" w14:textId="2D0EEE4B" w:rsidR="00391403" w:rsidRPr="00477496" w:rsidRDefault="00873C10" w:rsidP="00D91B6C">
      <w:pPr>
        <w:pStyle w:val="ListParagraph"/>
        <w:numPr>
          <w:ilvl w:val="1"/>
          <w:numId w:val="43"/>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General Indemnity</w:t>
      </w:r>
      <w:r w:rsidRPr="00477496">
        <w:rPr>
          <w:rFonts w:ascii="Times New Roman" w:hAnsi="Times New Roman"/>
          <w:sz w:val="20"/>
        </w:rPr>
        <w:t xml:space="preserve">. </w:t>
      </w:r>
      <w:r w:rsidR="007A2678">
        <w:rPr>
          <w:rFonts w:ascii="Times New Roman" w:hAnsi="Times New Roman"/>
          <w:sz w:val="20"/>
        </w:rPr>
        <w:t>Consultant</w:t>
      </w:r>
      <w:r w:rsidR="002A6960" w:rsidRPr="00477496">
        <w:rPr>
          <w:rFonts w:ascii="Times New Roman" w:hAnsi="Times New Roman"/>
          <w:sz w:val="20"/>
        </w:rPr>
        <w:t xml:space="preserve"> shall indemnify, defend (with counsel satisfactory to the </w:t>
      </w:r>
      <w:r w:rsidR="001A1048" w:rsidRPr="00477496">
        <w:rPr>
          <w:rFonts w:ascii="Times New Roman" w:hAnsi="Times New Roman"/>
          <w:sz w:val="20"/>
        </w:rPr>
        <w:t>Judicial Council</w:t>
      </w:r>
      <w:r w:rsidR="002A6960" w:rsidRPr="00477496">
        <w:rPr>
          <w:rFonts w:ascii="Times New Roman" w:hAnsi="Times New Roman"/>
          <w:sz w:val="20"/>
        </w:rPr>
        <w:t>)</w:t>
      </w:r>
      <w:r w:rsidR="00C751AD" w:rsidRPr="00477496">
        <w:rPr>
          <w:rFonts w:ascii="Times New Roman" w:hAnsi="Times New Roman"/>
          <w:sz w:val="20"/>
        </w:rPr>
        <w:t>, and hold harmless</w:t>
      </w:r>
      <w:r w:rsidR="002A6960" w:rsidRPr="00477496">
        <w:rPr>
          <w:rFonts w:ascii="Times New Roman" w:hAnsi="Times New Roman"/>
          <w:sz w:val="20"/>
        </w:rPr>
        <w:t xml:space="preserve"> Judicial Branch Entities and Judicial Branch Personnel against all </w:t>
      </w:r>
      <w:r w:rsidR="00F01955" w:rsidRPr="00477496">
        <w:rPr>
          <w:rFonts w:ascii="Times New Roman" w:hAnsi="Times New Roman"/>
          <w:sz w:val="20"/>
        </w:rPr>
        <w:t>C</w:t>
      </w:r>
      <w:r w:rsidR="002A6960" w:rsidRPr="00477496">
        <w:rPr>
          <w:rFonts w:ascii="Times New Roman" w:hAnsi="Times New Roman"/>
          <w:sz w:val="20"/>
        </w:rPr>
        <w:t>laims founded upon</w:t>
      </w:r>
      <w:r w:rsidR="007D46CF" w:rsidRPr="00477496">
        <w:rPr>
          <w:rFonts w:ascii="Times New Roman" w:hAnsi="Times New Roman"/>
          <w:sz w:val="20"/>
        </w:rPr>
        <w:t xml:space="preserve"> or that arise out of or in connection with</w:t>
      </w:r>
      <w:r w:rsidR="00B469B1" w:rsidRPr="00477496">
        <w:rPr>
          <w:rFonts w:ascii="Times New Roman" w:hAnsi="Times New Roman"/>
          <w:sz w:val="20"/>
        </w:rPr>
        <w:t>:</w:t>
      </w:r>
      <w:r w:rsidR="002A6960" w:rsidRPr="00477496">
        <w:rPr>
          <w:rFonts w:ascii="Times New Roman" w:hAnsi="Times New Roman"/>
          <w:sz w:val="20"/>
        </w:rPr>
        <w:t xml:space="preserve"> (i) </w:t>
      </w:r>
      <w:r w:rsidR="00332E94">
        <w:rPr>
          <w:rFonts w:ascii="Times New Roman" w:hAnsi="Times New Roman"/>
          <w:sz w:val="20"/>
        </w:rPr>
        <w:t>Consultant</w:t>
      </w:r>
      <w:r w:rsidR="00332E94" w:rsidRPr="00477496">
        <w:rPr>
          <w:rFonts w:ascii="Times New Roman" w:hAnsi="Times New Roman"/>
          <w:sz w:val="20"/>
        </w:rPr>
        <w:t xml:space="preserve">’s </w:t>
      </w:r>
      <w:r w:rsidR="00907246" w:rsidRPr="00477496">
        <w:rPr>
          <w:rFonts w:ascii="Times New Roman" w:hAnsi="Times New Roman"/>
          <w:sz w:val="20"/>
        </w:rPr>
        <w:t xml:space="preserve">provision </w:t>
      </w:r>
      <w:r w:rsidR="002A6960" w:rsidRPr="00477496">
        <w:rPr>
          <w:rFonts w:ascii="Times New Roman" w:hAnsi="Times New Roman"/>
          <w:sz w:val="20"/>
        </w:rPr>
        <w:t xml:space="preserve">of, or failure to </w:t>
      </w:r>
      <w:r w:rsidR="00907246" w:rsidRPr="00477496">
        <w:rPr>
          <w:rFonts w:ascii="Times New Roman" w:hAnsi="Times New Roman"/>
          <w:sz w:val="20"/>
        </w:rPr>
        <w:t>provide</w:t>
      </w:r>
      <w:r w:rsidR="002A6960" w:rsidRPr="00477496">
        <w:rPr>
          <w:rFonts w:ascii="Times New Roman" w:hAnsi="Times New Roman"/>
          <w:sz w:val="20"/>
        </w:rPr>
        <w:t xml:space="preserve">, the </w:t>
      </w:r>
      <w:r w:rsidR="008610FA" w:rsidRPr="00477496">
        <w:rPr>
          <w:rFonts w:ascii="Times New Roman" w:hAnsi="Times New Roman"/>
          <w:sz w:val="20"/>
        </w:rPr>
        <w:t>Work</w:t>
      </w:r>
      <w:r w:rsidR="002A6960" w:rsidRPr="00477496">
        <w:rPr>
          <w:rFonts w:ascii="Times New Roman" w:hAnsi="Times New Roman"/>
          <w:sz w:val="20"/>
        </w:rPr>
        <w:t xml:space="preserve"> (ii) any other breach by </w:t>
      </w:r>
      <w:r w:rsidR="00332E94">
        <w:rPr>
          <w:rFonts w:ascii="Times New Roman" w:hAnsi="Times New Roman"/>
          <w:sz w:val="20"/>
        </w:rPr>
        <w:t>Consultant</w:t>
      </w:r>
      <w:r w:rsidR="00332E94" w:rsidRPr="00477496">
        <w:rPr>
          <w:rFonts w:ascii="Times New Roman" w:hAnsi="Times New Roman"/>
          <w:sz w:val="20"/>
        </w:rPr>
        <w:t xml:space="preserve"> </w:t>
      </w:r>
      <w:r w:rsidR="004276EA" w:rsidRPr="00477496">
        <w:rPr>
          <w:rFonts w:ascii="Times New Roman" w:hAnsi="Times New Roman"/>
          <w:sz w:val="20"/>
        </w:rPr>
        <w:t xml:space="preserve">under </w:t>
      </w:r>
      <w:r w:rsidR="002A6960" w:rsidRPr="00477496">
        <w:rPr>
          <w:rFonts w:ascii="Times New Roman" w:hAnsi="Times New Roman"/>
          <w:sz w:val="20"/>
        </w:rPr>
        <w:t>this Agreement</w:t>
      </w:r>
      <w:r w:rsidR="00C751AD" w:rsidRPr="00477496">
        <w:rPr>
          <w:rFonts w:ascii="Times New Roman" w:hAnsi="Times New Roman"/>
          <w:sz w:val="20"/>
        </w:rPr>
        <w:t xml:space="preserve">; or (iii) </w:t>
      </w:r>
      <w:r w:rsidR="001A7255" w:rsidRPr="00477496">
        <w:rPr>
          <w:rFonts w:ascii="Times New Roman" w:hAnsi="Times New Roman"/>
          <w:sz w:val="20"/>
        </w:rPr>
        <w:t>Third Party</w:t>
      </w:r>
      <w:r w:rsidR="00C751AD" w:rsidRPr="00477496">
        <w:rPr>
          <w:rFonts w:ascii="Times New Roman" w:hAnsi="Times New Roman"/>
          <w:sz w:val="20"/>
        </w:rPr>
        <w:t xml:space="preserve"> </w:t>
      </w:r>
      <w:r w:rsidR="004276EA" w:rsidRPr="00477496">
        <w:rPr>
          <w:rFonts w:ascii="Times New Roman" w:hAnsi="Times New Roman"/>
          <w:sz w:val="20"/>
        </w:rPr>
        <w:t>C</w:t>
      </w:r>
      <w:r w:rsidR="00C751AD" w:rsidRPr="00477496">
        <w:rPr>
          <w:rFonts w:ascii="Times New Roman" w:hAnsi="Times New Roman"/>
          <w:sz w:val="20"/>
        </w:rPr>
        <w:t xml:space="preserve">laims </w:t>
      </w:r>
      <w:r w:rsidR="004276EA" w:rsidRPr="00477496">
        <w:rPr>
          <w:rFonts w:ascii="Times New Roman" w:hAnsi="Times New Roman"/>
          <w:sz w:val="20"/>
        </w:rPr>
        <w:t xml:space="preserve">relating to </w:t>
      </w:r>
      <w:r w:rsidR="00C751AD" w:rsidRPr="00477496">
        <w:rPr>
          <w:rFonts w:ascii="Times New Roman" w:hAnsi="Times New Roman"/>
          <w:sz w:val="20"/>
        </w:rPr>
        <w:t xml:space="preserve">infringement or misappropriation of any Intellectual Property Right by </w:t>
      </w:r>
      <w:r w:rsidR="00332E94">
        <w:rPr>
          <w:rFonts w:ascii="Times New Roman" w:hAnsi="Times New Roman"/>
          <w:sz w:val="20"/>
        </w:rPr>
        <w:t>Consultant</w:t>
      </w:r>
      <w:r w:rsidR="00332E94" w:rsidRPr="00477496">
        <w:rPr>
          <w:rFonts w:ascii="Times New Roman" w:hAnsi="Times New Roman"/>
          <w:sz w:val="20"/>
        </w:rPr>
        <w:t xml:space="preserve"> </w:t>
      </w:r>
      <w:r w:rsidR="00A83621" w:rsidRPr="00477496">
        <w:rPr>
          <w:rFonts w:ascii="Times New Roman" w:hAnsi="Times New Roman"/>
          <w:sz w:val="20"/>
        </w:rPr>
        <w:t>or</w:t>
      </w:r>
      <w:r w:rsidR="00181371" w:rsidRPr="00477496">
        <w:rPr>
          <w:rFonts w:ascii="Times New Roman" w:hAnsi="Times New Roman"/>
          <w:sz w:val="20"/>
        </w:rPr>
        <w:t xml:space="preserve"> </w:t>
      </w:r>
      <w:r w:rsidR="00C751AD" w:rsidRPr="00477496">
        <w:rPr>
          <w:rFonts w:ascii="Times New Roman" w:hAnsi="Times New Roman"/>
          <w:sz w:val="20"/>
        </w:rPr>
        <w:t xml:space="preserve">the </w:t>
      </w:r>
      <w:r w:rsidR="00B75B2D" w:rsidRPr="00477496">
        <w:rPr>
          <w:rFonts w:ascii="Times New Roman" w:hAnsi="Times New Roman"/>
          <w:sz w:val="20"/>
        </w:rPr>
        <w:t xml:space="preserve">Work, including </w:t>
      </w:r>
      <w:r w:rsidR="00C751AD" w:rsidRPr="00477496">
        <w:rPr>
          <w:rFonts w:ascii="Times New Roman" w:hAnsi="Times New Roman"/>
          <w:sz w:val="20"/>
        </w:rPr>
        <w:t xml:space="preserve">software, </w:t>
      </w:r>
      <w:r w:rsidR="00B75B2D" w:rsidRPr="00477496">
        <w:rPr>
          <w:rFonts w:ascii="Times New Roman" w:hAnsi="Times New Roman"/>
          <w:sz w:val="20"/>
        </w:rPr>
        <w:t xml:space="preserve">services, </w:t>
      </w:r>
      <w:r w:rsidR="00C751AD" w:rsidRPr="00477496">
        <w:rPr>
          <w:rFonts w:ascii="Times New Roman" w:hAnsi="Times New Roman"/>
          <w:sz w:val="20"/>
        </w:rPr>
        <w:t>systems</w:t>
      </w:r>
      <w:r w:rsidR="00BE6B1A" w:rsidRPr="00477496">
        <w:rPr>
          <w:rFonts w:ascii="Times New Roman" w:hAnsi="Times New Roman"/>
          <w:sz w:val="20"/>
        </w:rPr>
        <w:t>, equipment</w:t>
      </w:r>
      <w:r w:rsidR="00B75B2D" w:rsidRPr="00477496">
        <w:rPr>
          <w:rFonts w:ascii="Times New Roman" w:hAnsi="Times New Roman"/>
          <w:sz w:val="20"/>
        </w:rPr>
        <w:t>,</w:t>
      </w:r>
      <w:r w:rsidR="00C751AD" w:rsidRPr="00477496">
        <w:rPr>
          <w:rFonts w:ascii="Times New Roman" w:hAnsi="Times New Roman"/>
          <w:sz w:val="20"/>
        </w:rPr>
        <w:t xml:space="preserve"> or other </w:t>
      </w:r>
      <w:r w:rsidR="00B75B2D" w:rsidRPr="00477496">
        <w:rPr>
          <w:rFonts w:ascii="Times New Roman" w:hAnsi="Times New Roman"/>
          <w:sz w:val="20"/>
        </w:rPr>
        <w:t xml:space="preserve">materials </w:t>
      </w:r>
      <w:r w:rsidR="00C751AD" w:rsidRPr="00477496">
        <w:rPr>
          <w:rFonts w:ascii="Times New Roman" w:hAnsi="Times New Roman"/>
          <w:sz w:val="20"/>
        </w:rPr>
        <w:t xml:space="preserve">provided by </w:t>
      </w:r>
      <w:r w:rsidR="00332E94">
        <w:rPr>
          <w:rFonts w:ascii="Times New Roman" w:hAnsi="Times New Roman"/>
          <w:sz w:val="20"/>
        </w:rPr>
        <w:t>Consultant</w:t>
      </w:r>
      <w:r w:rsidR="00332E94" w:rsidRPr="00477496">
        <w:rPr>
          <w:rFonts w:ascii="Times New Roman" w:hAnsi="Times New Roman"/>
          <w:sz w:val="20"/>
        </w:rPr>
        <w:t xml:space="preserve"> </w:t>
      </w:r>
      <w:r w:rsidR="00C751AD" w:rsidRPr="00477496">
        <w:rPr>
          <w:rFonts w:ascii="Times New Roman" w:hAnsi="Times New Roman"/>
          <w:sz w:val="20"/>
        </w:rPr>
        <w:t xml:space="preserve">or </w:t>
      </w:r>
      <w:r w:rsidR="008B0A96" w:rsidRPr="00477496">
        <w:rPr>
          <w:rFonts w:ascii="Times New Roman" w:hAnsi="Times New Roman"/>
          <w:sz w:val="20"/>
        </w:rPr>
        <w:t>Subcontractor</w:t>
      </w:r>
      <w:r w:rsidR="00C751AD" w:rsidRPr="00477496">
        <w:rPr>
          <w:rFonts w:ascii="Times New Roman" w:hAnsi="Times New Roman"/>
          <w:sz w:val="20"/>
        </w:rPr>
        <w:t xml:space="preserve">s to </w:t>
      </w:r>
      <w:r w:rsidR="001A3ECF" w:rsidRPr="00477496">
        <w:rPr>
          <w:rFonts w:ascii="Times New Roman" w:hAnsi="Times New Roman"/>
          <w:sz w:val="20"/>
        </w:rPr>
        <w:t>Judicial Branch Entities</w:t>
      </w:r>
      <w:r w:rsidR="00C751AD" w:rsidRPr="00477496">
        <w:rPr>
          <w:rFonts w:ascii="Times New Roman" w:hAnsi="Times New Roman"/>
          <w:sz w:val="20"/>
        </w:rPr>
        <w:t xml:space="preserve"> (collectively, the “Covered Items”)</w:t>
      </w:r>
      <w:r w:rsidR="002A6960" w:rsidRPr="00477496">
        <w:rPr>
          <w:rFonts w:ascii="Times New Roman" w:hAnsi="Times New Roman"/>
          <w:sz w:val="20"/>
        </w:rPr>
        <w:t>.</w:t>
      </w:r>
      <w:r w:rsidR="00145B12" w:rsidRPr="00477496">
        <w:rPr>
          <w:rFonts w:ascii="Times New Roman" w:hAnsi="Times New Roman"/>
          <w:sz w:val="20"/>
        </w:rPr>
        <w:t xml:space="preserve"> </w:t>
      </w:r>
      <w:r w:rsidR="007A2678">
        <w:rPr>
          <w:rFonts w:ascii="Times New Roman" w:hAnsi="Times New Roman"/>
          <w:sz w:val="20"/>
        </w:rPr>
        <w:t>Consultant</w:t>
      </w:r>
      <w:r w:rsidR="00145B12" w:rsidRPr="00477496">
        <w:rPr>
          <w:rFonts w:ascii="Times New Roman" w:hAnsi="Times New Roman"/>
          <w:sz w:val="20"/>
        </w:rPr>
        <w:t xml:space="preserve"> shall not make any admission of liability or other statement on behalf of an indemnified party or enter into any settlement or other agreement which would bind an indemnified party, without the </w:t>
      </w:r>
      <w:r w:rsidR="001A1048" w:rsidRPr="00477496">
        <w:rPr>
          <w:rFonts w:ascii="Times New Roman" w:hAnsi="Times New Roman"/>
          <w:sz w:val="20"/>
        </w:rPr>
        <w:t>Judicial Council</w:t>
      </w:r>
      <w:r w:rsidR="00145B12" w:rsidRPr="00477496">
        <w:rPr>
          <w:rFonts w:ascii="Times New Roman" w:hAnsi="Times New Roman"/>
          <w:sz w:val="20"/>
        </w:rPr>
        <w:t xml:space="preserve">’s prior written consent, which consent shall not be unreasonably withheld; and the </w:t>
      </w:r>
      <w:r w:rsidR="001A1048" w:rsidRPr="00477496">
        <w:rPr>
          <w:rFonts w:ascii="Times New Roman" w:hAnsi="Times New Roman"/>
          <w:sz w:val="20"/>
        </w:rPr>
        <w:t>Judicial Council</w:t>
      </w:r>
      <w:r w:rsidR="00145B12" w:rsidRPr="00477496">
        <w:rPr>
          <w:rFonts w:ascii="Times New Roman" w:hAnsi="Times New Roman"/>
          <w:sz w:val="20"/>
        </w:rPr>
        <w:t xml:space="preserve"> shall have the right, at its option and expense, to participate in the defense and/or settlement of a claim through counsel of its own choosing. </w:t>
      </w:r>
      <w:r w:rsidR="007A2678">
        <w:rPr>
          <w:rFonts w:ascii="Times New Roman" w:hAnsi="Times New Roman"/>
          <w:sz w:val="20"/>
        </w:rPr>
        <w:t>Consultant</w:t>
      </w:r>
      <w:r w:rsidR="002A6960" w:rsidRPr="00477496">
        <w:rPr>
          <w:rFonts w:ascii="Times New Roman" w:hAnsi="Times New Roman"/>
          <w:sz w:val="20"/>
        </w:rPr>
        <w:t>’s duties of indemnification exclude indemnifying a party for that portion of losses and expenses that are finally determined by a reviewing court to have arisen out of the sole negligence or willful misconduct of the indemnified party</w:t>
      </w:r>
      <w:r w:rsidR="009A1B84" w:rsidRPr="00477496">
        <w:rPr>
          <w:rFonts w:ascii="Times New Roman" w:hAnsi="Times New Roman"/>
          <w:sz w:val="20"/>
        </w:rPr>
        <w:t>.</w:t>
      </w:r>
    </w:p>
    <w:p w14:paraId="4B3D0DDC" w14:textId="12B129A8" w:rsidR="00391403" w:rsidRPr="00477496" w:rsidRDefault="00BD380C" w:rsidP="00D91B6C">
      <w:pPr>
        <w:pStyle w:val="ListParagraph"/>
        <w:numPr>
          <w:ilvl w:val="1"/>
          <w:numId w:val="43"/>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Certain Remedies</w:t>
      </w:r>
      <w:r w:rsidRPr="00477496">
        <w:rPr>
          <w:rFonts w:ascii="Times New Roman" w:hAnsi="Times New Roman"/>
          <w:sz w:val="20"/>
        </w:rPr>
        <w:t xml:space="preserve">. If any Covered Item provided under this Agreement becomes, or in </w:t>
      </w:r>
      <w:r w:rsidR="00332E94">
        <w:rPr>
          <w:rFonts w:ascii="Times New Roman" w:hAnsi="Times New Roman"/>
          <w:sz w:val="20"/>
        </w:rPr>
        <w:t>Consultant</w:t>
      </w:r>
      <w:r w:rsidR="00332E94" w:rsidRPr="00477496">
        <w:rPr>
          <w:rFonts w:ascii="Times New Roman" w:hAnsi="Times New Roman"/>
          <w:sz w:val="20"/>
        </w:rPr>
        <w:t xml:space="preserve">’s </w:t>
      </w:r>
      <w:r w:rsidRPr="00477496">
        <w:rPr>
          <w:rFonts w:ascii="Times New Roman" w:hAnsi="Times New Roman"/>
          <w:sz w:val="20"/>
        </w:rPr>
        <w:t xml:space="preserve">or the </w:t>
      </w:r>
      <w:r w:rsidR="001A1048" w:rsidRPr="00477496">
        <w:rPr>
          <w:rFonts w:ascii="Times New Roman" w:hAnsi="Times New Roman"/>
          <w:sz w:val="20"/>
        </w:rPr>
        <w:t>Judicial Council</w:t>
      </w:r>
      <w:r w:rsidRPr="00477496">
        <w:rPr>
          <w:rFonts w:ascii="Times New Roman" w:hAnsi="Times New Roman"/>
          <w:sz w:val="20"/>
        </w:rPr>
        <w:t xml:space="preserve">’s reasonable opinion is likely to become, the subject of any </w:t>
      </w:r>
      <w:r w:rsidR="00603219" w:rsidRPr="00477496">
        <w:rPr>
          <w:rFonts w:ascii="Times New Roman" w:hAnsi="Times New Roman"/>
          <w:sz w:val="20"/>
        </w:rPr>
        <w:t>C</w:t>
      </w:r>
      <w:r w:rsidRPr="00477496">
        <w:rPr>
          <w:rFonts w:ascii="Times New Roman" w:hAnsi="Times New Roman"/>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477496">
        <w:rPr>
          <w:rFonts w:ascii="Times New Roman" w:hAnsi="Times New Roman"/>
          <w:sz w:val="20"/>
        </w:rPr>
        <w:t>Third Party</w:t>
      </w:r>
      <w:r w:rsidRPr="00477496">
        <w:rPr>
          <w:rFonts w:ascii="Times New Roman" w:hAnsi="Times New Roman"/>
          <w:sz w:val="20"/>
        </w:rPr>
        <w:t xml:space="preserve">, </w:t>
      </w:r>
      <w:r w:rsidR="007A2678">
        <w:rPr>
          <w:rFonts w:ascii="Times New Roman" w:hAnsi="Times New Roman"/>
          <w:sz w:val="20"/>
        </w:rPr>
        <w:t>Consultant</w:t>
      </w:r>
      <w:r w:rsidRPr="00477496">
        <w:rPr>
          <w:rFonts w:ascii="Times New Roman" w:hAnsi="Times New Roman"/>
          <w:sz w:val="20"/>
        </w:rPr>
        <w:t xml:space="preserve"> at its own expense shall take the following actions in t</w:t>
      </w:r>
      <w:r w:rsidR="0011134E" w:rsidRPr="00477496">
        <w:rPr>
          <w:rFonts w:ascii="Times New Roman" w:hAnsi="Times New Roman"/>
          <w:sz w:val="20"/>
        </w:rPr>
        <w:t xml:space="preserve">he listed order of preference: </w:t>
      </w:r>
      <w:r w:rsidRPr="00477496">
        <w:rPr>
          <w:rFonts w:ascii="Times New Roman" w:hAnsi="Times New Roman"/>
          <w:sz w:val="20"/>
        </w:rPr>
        <w:t xml:space="preserve">(a) secure for the </w:t>
      </w:r>
      <w:r w:rsidR="001A3ECF" w:rsidRPr="00477496">
        <w:rPr>
          <w:rFonts w:ascii="Times New Roman" w:hAnsi="Times New Roman"/>
          <w:sz w:val="20"/>
        </w:rPr>
        <w:t>Judicial Branch Entities</w:t>
      </w:r>
      <w:r w:rsidR="00145B12" w:rsidRPr="00477496">
        <w:rPr>
          <w:rFonts w:ascii="Times New Roman" w:hAnsi="Times New Roman"/>
          <w:sz w:val="20"/>
        </w:rPr>
        <w:t xml:space="preserve"> </w:t>
      </w:r>
      <w:r w:rsidRPr="00477496">
        <w:rPr>
          <w:rFonts w:ascii="Times New Roman" w:hAnsi="Times New Roman"/>
          <w:sz w:val="20"/>
        </w:rPr>
        <w:t xml:space="preserve">the right to continue using the applicable </w:t>
      </w:r>
      <w:r w:rsidR="00145B12" w:rsidRPr="00477496">
        <w:rPr>
          <w:rFonts w:ascii="Times New Roman" w:hAnsi="Times New Roman"/>
          <w:sz w:val="20"/>
        </w:rPr>
        <w:t>Covered Item</w:t>
      </w:r>
      <w:r w:rsidRPr="00477496">
        <w:rPr>
          <w:rFonts w:ascii="Times New Roman" w:hAnsi="Times New Roman"/>
          <w:sz w:val="20"/>
        </w:rPr>
        <w:t xml:space="preserve">; or (b) if commercially reasonable efforts are unavailing, replace or modify the infringing </w:t>
      </w:r>
      <w:r w:rsidR="00145B12" w:rsidRPr="00477496">
        <w:rPr>
          <w:rFonts w:ascii="Times New Roman" w:hAnsi="Times New Roman"/>
          <w:sz w:val="20"/>
        </w:rPr>
        <w:t xml:space="preserve">Covered Item </w:t>
      </w:r>
      <w:r w:rsidRPr="00477496">
        <w:rPr>
          <w:rFonts w:ascii="Times New Roman" w:hAnsi="Times New Roman"/>
          <w:sz w:val="20"/>
        </w:rPr>
        <w:t xml:space="preserve">to make it noninfringing; provided, however, that such modification or replacement shall not degrade the operation or performance of the </w:t>
      </w:r>
      <w:r w:rsidR="00145B12" w:rsidRPr="00477496">
        <w:rPr>
          <w:rFonts w:ascii="Times New Roman" w:hAnsi="Times New Roman"/>
          <w:sz w:val="20"/>
        </w:rPr>
        <w:t xml:space="preserve">Covered Item. </w:t>
      </w:r>
      <w:bookmarkStart w:id="111" w:name="_Ref66681749"/>
      <w:bookmarkEnd w:id="110"/>
    </w:p>
    <w:p w14:paraId="00497FFA" w14:textId="6C705052" w:rsidR="00432982" w:rsidRPr="0069114B" w:rsidRDefault="007F0FEB" w:rsidP="00321AF9">
      <w:pPr>
        <w:pStyle w:val="ListParagraph"/>
        <w:keepNext/>
        <w:numPr>
          <w:ilvl w:val="0"/>
          <w:numId w:val="35"/>
        </w:numPr>
        <w:spacing w:after="240" w:line="240" w:lineRule="auto"/>
        <w:ind w:left="720" w:hanging="720"/>
        <w:contextualSpacing w:val="0"/>
        <w:rPr>
          <w:rFonts w:ascii="Times New Roman" w:hAnsi="Times New Roman"/>
          <w:b/>
          <w:sz w:val="20"/>
        </w:rPr>
      </w:pPr>
      <w:r w:rsidRPr="0069114B">
        <w:rPr>
          <w:rFonts w:ascii="Times New Roman" w:hAnsi="Times New Roman"/>
          <w:b/>
          <w:sz w:val="20"/>
        </w:rPr>
        <w:t>Insurance</w:t>
      </w:r>
      <w:r w:rsidR="002338CB">
        <w:rPr>
          <w:rFonts w:ascii="Times New Roman" w:hAnsi="Times New Roman"/>
          <w:b/>
          <w:sz w:val="20"/>
        </w:rPr>
        <w:t xml:space="preserve"> Requirements</w:t>
      </w:r>
      <w:r w:rsidRPr="0069114B">
        <w:rPr>
          <w:rFonts w:ascii="Times New Roman" w:hAnsi="Times New Roman"/>
          <w:b/>
          <w:sz w:val="20"/>
        </w:rPr>
        <w:t>.</w:t>
      </w:r>
      <w:bookmarkEnd w:id="111"/>
      <w:r w:rsidR="00AC28B1" w:rsidRPr="0069114B">
        <w:rPr>
          <w:rFonts w:ascii="Times New Roman" w:hAnsi="Times New Roman"/>
          <w:b/>
          <w:sz w:val="20"/>
        </w:rPr>
        <w:t xml:space="preserve"> </w:t>
      </w:r>
    </w:p>
    <w:p w14:paraId="3E07906D" w14:textId="77777777" w:rsidR="00477496" w:rsidRPr="00477496" w:rsidRDefault="00477496" w:rsidP="00D91B6C">
      <w:pPr>
        <w:pStyle w:val="ListParagraph"/>
        <w:numPr>
          <w:ilvl w:val="0"/>
          <w:numId w:val="44"/>
        </w:numPr>
        <w:spacing w:before="120" w:after="240" w:line="240" w:lineRule="auto"/>
        <w:contextualSpacing w:val="0"/>
        <w:rPr>
          <w:rFonts w:ascii="Times New Roman" w:hAnsi="Times New Roman"/>
          <w:vanish/>
          <w:sz w:val="20"/>
          <w:u w:val="single"/>
        </w:rPr>
      </w:pPr>
      <w:bookmarkStart w:id="112" w:name="_Ref65518680"/>
    </w:p>
    <w:p w14:paraId="7F908448" w14:textId="77777777" w:rsidR="00477496" w:rsidRPr="00477496" w:rsidRDefault="00477496" w:rsidP="00D91B6C">
      <w:pPr>
        <w:pStyle w:val="ListParagraph"/>
        <w:numPr>
          <w:ilvl w:val="0"/>
          <w:numId w:val="44"/>
        </w:numPr>
        <w:spacing w:before="120" w:after="240" w:line="240" w:lineRule="auto"/>
        <w:contextualSpacing w:val="0"/>
        <w:rPr>
          <w:rFonts w:ascii="Times New Roman" w:hAnsi="Times New Roman"/>
          <w:vanish/>
          <w:sz w:val="20"/>
          <w:u w:val="single"/>
        </w:rPr>
      </w:pPr>
    </w:p>
    <w:p w14:paraId="5280EBC1" w14:textId="77777777" w:rsidR="00477496" w:rsidRPr="00477496" w:rsidRDefault="00477496" w:rsidP="00D91B6C">
      <w:pPr>
        <w:pStyle w:val="ListParagraph"/>
        <w:numPr>
          <w:ilvl w:val="0"/>
          <w:numId w:val="44"/>
        </w:numPr>
        <w:spacing w:before="120" w:after="240" w:line="240" w:lineRule="auto"/>
        <w:contextualSpacing w:val="0"/>
        <w:rPr>
          <w:rFonts w:ascii="Times New Roman" w:hAnsi="Times New Roman"/>
          <w:vanish/>
          <w:sz w:val="20"/>
          <w:u w:val="single"/>
        </w:rPr>
      </w:pPr>
    </w:p>
    <w:p w14:paraId="77D784DA" w14:textId="77777777" w:rsidR="00477496" w:rsidRPr="00477496" w:rsidRDefault="00477496" w:rsidP="00D91B6C">
      <w:pPr>
        <w:pStyle w:val="ListParagraph"/>
        <w:numPr>
          <w:ilvl w:val="0"/>
          <w:numId w:val="44"/>
        </w:numPr>
        <w:spacing w:before="120" w:after="240" w:line="240" w:lineRule="auto"/>
        <w:contextualSpacing w:val="0"/>
        <w:rPr>
          <w:rFonts w:ascii="Times New Roman" w:hAnsi="Times New Roman"/>
          <w:vanish/>
          <w:sz w:val="20"/>
          <w:u w:val="single"/>
        </w:rPr>
      </w:pPr>
    </w:p>
    <w:p w14:paraId="6FCBDFBD" w14:textId="77777777" w:rsidR="00477496" w:rsidRPr="00477496" w:rsidRDefault="00477496" w:rsidP="00D91B6C">
      <w:pPr>
        <w:pStyle w:val="ListParagraph"/>
        <w:numPr>
          <w:ilvl w:val="0"/>
          <w:numId w:val="44"/>
        </w:numPr>
        <w:spacing w:before="120" w:after="240" w:line="240" w:lineRule="auto"/>
        <w:contextualSpacing w:val="0"/>
        <w:rPr>
          <w:rFonts w:ascii="Times New Roman" w:hAnsi="Times New Roman"/>
          <w:vanish/>
          <w:sz w:val="20"/>
          <w:u w:val="single"/>
        </w:rPr>
      </w:pPr>
    </w:p>
    <w:p w14:paraId="42B3A36A" w14:textId="77777777" w:rsidR="00477496" w:rsidRPr="00477496" w:rsidRDefault="00477496" w:rsidP="00D91B6C">
      <w:pPr>
        <w:pStyle w:val="ListParagraph"/>
        <w:numPr>
          <w:ilvl w:val="0"/>
          <w:numId w:val="44"/>
        </w:numPr>
        <w:spacing w:before="120" w:after="240" w:line="240" w:lineRule="auto"/>
        <w:contextualSpacing w:val="0"/>
        <w:rPr>
          <w:rFonts w:ascii="Times New Roman" w:hAnsi="Times New Roman"/>
          <w:vanish/>
          <w:sz w:val="20"/>
          <w:u w:val="single"/>
        </w:rPr>
      </w:pPr>
    </w:p>
    <w:p w14:paraId="54A365B1" w14:textId="77777777" w:rsidR="00477496" w:rsidRPr="00477496" w:rsidRDefault="00477496" w:rsidP="00D91B6C">
      <w:pPr>
        <w:pStyle w:val="ListParagraph"/>
        <w:numPr>
          <w:ilvl w:val="0"/>
          <w:numId w:val="44"/>
        </w:numPr>
        <w:spacing w:before="120" w:after="240" w:line="240" w:lineRule="auto"/>
        <w:contextualSpacing w:val="0"/>
        <w:rPr>
          <w:rFonts w:ascii="Times New Roman" w:hAnsi="Times New Roman"/>
          <w:vanish/>
          <w:sz w:val="20"/>
          <w:u w:val="single"/>
        </w:rPr>
      </w:pPr>
    </w:p>
    <w:bookmarkEnd w:id="112"/>
    <w:p w14:paraId="1700C2E3" w14:textId="77777777" w:rsidR="002338CB" w:rsidRPr="002338CB" w:rsidRDefault="002338CB" w:rsidP="00D91B6C">
      <w:pPr>
        <w:pStyle w:val="ListParagraph"/>
        <w:numPr>
          <w:ilvl w:val="0"/>
          <w:numId w:val="43"/>
        </w:numPr>
        <w:spacing w:before="120" w:after="240" w:line="240" w:lineRule="auto"/>
        <w:contextualSpacing w:val="0"/>
        <w:rPr>
          <w:rFonts w:ascii="Times New Roman" w:hAnsi="Times New Roman"/>
          <w:vanish/>
          <w:sz w:val="20"/>
          <w:u w:val="single"/>
        </w:rPr>
      </w:pPr>
    </w:p>
    <w:p w14:paraId="2ED51741" w14:textId="13414D5E" w:rsidR="002338CB" w:rsidRDefault="002338CB" w:rsidP="00D91B6C">
      <w:pPr>
        <w:pStyle w:val="ListParagraph"/>
        <w:numPr>
          <w:ilvl w:val="1"/>
          <w:numId w:val="43"/>
        </w:numPr>
        <w:tabs>
          <w:tab w:val="num" w:pos="1253"/>
        </w:tabs>
        <w:spacing w:before="120" w:after="240" w:line="240" w:lineRule="auto"/>
        <w:ind w:left="1152"/>
        <w:contextualSpacing w:val="0"/>
        <w:rPr>
          <w:rFonts w:ascii="Times New Roman" w:hAnsi="Times New Roman"/>
          <w:sz w:val="20"/>
          <w:u w:val="single"/>
        </w:rPr>
      </w:pPr>
      <w:r w:rsidRPr="002338CB">
        <w:rPr>
          <w:rFonts w:ascii="Times New Roman" w:hAnsi="Times New Roman"/>
          <w:sz w:val="20"/>
          <w:u w:val="single"/>
        </w:rPr>
        <w:t>General Requirements</w:t>
      </w:r>
    </w:p>
    <w:p w14:paraId="3FE9EA49" w14:textId="5152EF47" w:rsidR="002338CB" w:rsidRPr="005F716A" w:rsidRDefault="002338CB">
      <w:pPr>
        <w:pStyle w:val="ListParagraph"/>
        <w:numPr>
          <w:ilvl w:val="2"/>
          <w:numId w:val="64"/>
        </w:numPr>
        <w:spacing w:before="120" w:after="240" w:line="240" w:lineRule="auto"/>
        <w:ind w:left="1890"/>
        <w:contextualSpacing w:val="0"/>
        <w:rPr>
          <w:rFonts w:ascii="Times New Roman" w:hAnsi="Times New Roman"/>
          <w:sz w:val="20"/>
        </w:rPr>
      </w:pPr>
      <w:r w:rsidRPr="005F716A">
        <w:rPr>
          <w:rFonts w:ascii="Times New Roman" w:hAnsi="Times New Roman"/>
          <w:sz w:val="20"/>
        </w:rPr>
        <w:t xml:space="preserve">By requiring the minimum insurance set forth in this Agreement, the Judicial Council shall not be deemed or construed to have assessed the risks that may be applicable to </w:t>
      </w:r>
      <w:r w:rsidR="00332E94" w:rsidRPr="005F716A">
        <w:rPr>
          <w:rFonts w:ascii="Times New Roman" w:hAnsi="Times New Roman"/>
          <w:sz w:val="20"/>
        </w:rPr>
        <w:t xml:space="preserve">Consultant </w:t>
      </w:r>
      <w:r w:rsidRPr="005F716A">
        <w:rPr>
          <w:rFonts w:ascii="Times New Roman" w:hAnsi="Times New Roman"/>
          <w:sz w:val="20"/>
        </w:rPr>
        <w:t xml:space="preserve">under this Agreement. </w:t>
      </w:r>
      <w:r w:rsidR="007A2678" w:rsidRPr="005F716A">
        <w:rPr>
          <w:rFonts w:ascii="Times New Roman" w:hAnsi="Times New Roman"/>
          <w:sz w:val="20"/>
        </w:rPr>
        <w:t>Consultant</w:t>
      </w:r>
      <w:r w:rsidRPr="005F716A">
        <w:rPr>
          <w:rFonts w:ascii="Times New Roman" w:hAnsi="Times New Roman"/>
          <w:sz w:val="20"/>
        </w:rPr>
        <w:t xml:space="preserve"> shall assess its own risks and if it deems appropriate or prudent, maintain higher limits or broader coverage. </w:t>
      </w:r>
    </w:p>
    <w:p w14:paraId="0BCDCBEA" w14:textId="23818F7E"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 xml:space="preserve">The insurance obligations under this Agreement shall be: (1) all the insurance coverage and/or limits carried by or available to the </w:t>
      </w:r>
      <w:r w:rsidR="00332E94">
        <w:rPr>
          <w:rFonts w:ascii="Times New Roman" w:hAnsi="Times New Roman"/>
          <w:sz w:val="20"/>
        </w:rPr>
        <w:t>Consultant</w:t>
      </w:r>
      <w:r w:rsidRPr="00C751F9">
        <w:rPr>
          <w:rFonts w:ascii="Times New Roman" w:hAnsi="Times New Roman"/>
          <w:sz w:val="20"/>
        </w:rPr>
        <w:t xml:space="preserve">;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Judicial Council in compliance with the Insurance Requirements set forth in this Agreement. The Judicial Council may, in its sole discretion, accept self-insurance or risk-pool coverage as a substitute for any of the required insurance policies under </w:t>
      </w:r>
      <w:r w:rsidRPr="00C751F9">
        <w:rPr>
          <w:rFonts w:ascii="Times New Roman" w:hAnsi="Times New Roman"/>
          <w:sz w:val="20"/>
        </w:rPr>
        <w:lastRenderedPageBreak/>
        <w:t xml:space="preserve">this Agreement. No representation is made by the Judicial Council that the minimum insurance requirements of this Agreement are sufficient to cover the obligations of the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under this Agreement. </w:t>
      </w:r>
    </w:p>
    <w:p w14:paraId="711477DE" w14:textId="47B4CF65" w:rsidR="002338CB" w:rsidRPr="00C751F9" w:rsidRDefault="007A2678">
      <w:pPr>
        <w:pStyle w:val="ListParagraph"/>
        <w:numPr>
          <w:ilvl w:val="2"/>
          <w:numId w:val="64"/>
        </w:numPr>
        <w:spacing w:before="120" w:after="240" w:line="240" w:lineRule="auto"/>
        <w:ind w:left="1872"/>
        <w:contextualSpacing w:val="0"/>
        <w:rPr>
          <w:rFonts w:ascii="Times New Roman" w:hAnsi="Times New Roman"/>
          <w:sz w:val="20"/>
        </w:rPr>
      </w:pPr>
      <w:r>
        <w:rPr>
          <w:rFonts w:ascii="Times New Roman" w:hAnsi="Times New Roman"/>
          <w:sz w:val="20"/>
        </w:rPr>
        <w:t>Consultant</w:t>
      </w:r>
      <w:r w:rsidR="002338CB" w:rsidRPr="00C751F9">
        <w:rPr>
          <w:rFonts w:ascii="Times New Roman" w:hAnsi="Times New Roman"/>
          <w:sz w:val="20"/>
        </w:rPr>
        <w:t xml:space="preserve"> 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p>
    <w:p w14:paraId="394771C4" w14:textId="76A861CE"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 xml:space="preserve">For all insurance policies required under this Agreement, no deductible shall exceed five (5) percent of the minimum limit of insurance required under this Agreement unless authorized in writing by the Judicial Council. Any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deductible must be clearly stated on the appropriate certificate of insurance. </w:t>
      </w:r>
    </w:p>
    <w:p w14:paraId="04E43842" w14:textId="2D974B01"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 xml:space="preserve">Self-Insured retentions (SIR) must be declared to and approved in writing by the Judicial Council. The Judicial Council may require the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SIRs shall be the sole responsibility of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or subcontractor who procured such insurance and shall not apply to the Indemnified Parties. Judicial Council may deduct from any amounts otherwise due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to fund the SIR. Policies shall NOT contain any SIR provisions that limit the satisfaction of the SIR to the named insured. The policy must also provide that defense costs, including the allocated loss adjustment expenses, will satisfy the SIR. Judicial Council reserves the right to obtain a copy of any policies and endorsements for verification.  </w:t>
      </w:r>
    </w:p>
    <w:p w14:paraId="424EFD77" w14:textId="668433B0" w:rsidR="002338CB" w:rsidRPr="00C751F9" w:rsidRDefault="007A2678">
      <w:pPr>
        <w:pStyle w:val="ListParagraph"/>
        <w:numPr>
          <w:ilvl w:val="2"/>
          <w:numId w:val="64"/>
        </w:numPr>
        <w:spacing w:before="120" w:after="240" w:line="240" w:lineRule="auto"/>
        <w:ind w:left="1872"/>
        <w:contextualSpacing w:val="0"/>
        <w:rPr>
          <w:rFonts w:ascii="Times New Roman" w:hAnsi="Times New Roman"/>
          <w:sz w:val="20"/>
        </w:rPr>
      </w:pPr>
      <w:r>
        <w:rPr>
          <w:rFonts w:ascii="Times New Roman" w:hAnsi="Times New Roman"/>
          <w:sz w:val="20"/>
        </w:rPr>
        <w:t>Consultant</w:t>
      </w:r>
      <w:r w:rsidR="002338CB" w:rsidRPr="00C751F9">
        <w:rPr>
          <w:rFonts w:ascii="Times New Roman" w:hAnsi="Times New Roman"/>
          <w:sz w:val="20"/>
        </w:rPr>
        <w:t xml:space="preserve"> is responsible for and may not recover from the State of California, Judicial Council, or the Court any deductible or self-insured retention that is connected to the insurance required under this Agreement. If self-insured, </w:t>
      </w:r>
      <w:bookmarkStart w:id="113" w:name="_bookmark0"/>
      <w:bookmarkEnd w:id="113"/>
      <w:r>
        <w:rPr>
          <w:rFonts w:ascii="Times New Roman" w:hAnsi="Times New Roman"/>
          <w:sz w:val="20"/>
        </w:rPr>
        <w:t>Consultant</w:t>
      </w:r>
      <w:r w:rsidR="002338CB" w:rsidRPr="00C751F9">
        <w:rPr>
          <w:rFonts w:ascii="Times New Roman" w:hAnsi="Times New Roman"/>
          <w:sz w:val="20"/>
        </w:rPr>
        <w:t xml:space="preserve"> warrants that it will maintain funds to cover losses required to be insured against by </w:t>
      </w:r>
      <w:r w:rsidR="00332E94">
        <w:rPr>
          <w:rFonts w:ascii="Times New Roman" w:hAnsi="Times New Roman"/>
          <w:sz w:val="20"/>
        </w:rPr>
        <w:t>Consultant</w:t>
      </w:r>
      <w:r w:rsidR="00332E94" w:rsidRPr="00C751F9">
        <w:rPr>
          <w:rFonts w:ascii="Times New Roman" w:hAnsi="Times New Roman"/>
          <w:sz w:val="20"/>
        </w:rPr>
        <w:t xml:space="preserve"> </w:t>
      </w:r>
      <w:r w:rsidR="002338CB" w:rsidRPr="00C751F9">
        <w:rPr>
          <w:rFonts w:ascii="Times New Roman" w:hAnsi="Times New Roman"/>
          <w:sz w:val="20"/>
        </w:rPr>
        <w:t xml:space="preserve">under the terms </w:t>
      </w:r>
      <w:bookmarkStart w:id="114" w:name="_bookmark1"/>
      <w:bookmarkEnd w:id="114"/>
      <w:r w:rsidR="002338CB" w:rsidRPr="00C751F9">
        <w:rPr>
          <w:rFonts w:ascii="Times New Roman" w:hAnsi="Times New Roman"/>
          <w:sz w:val="20"/>
        </w:rPr>
        <w:t xml:space="preserve">of this Agreement. </w:t>
      </w:r>
    </w:p>
    <w:p w14:paraId="6B5E8EA0" w14:textId="5552DF11" w:rsidR="002338CB" w:rsidRPr="00C751F9" w:rsidRDefault="007A2678">
      <w:pPr>
        <w:pStyle w:val="ListParagraph"/>
        <w:numPr>
          <w:ilvl w:val="2"/>
          <w:numId w:val="64"/>
        </w:numPr>
        <w:spacing w:before="120" w:after="240" w:line="240" w:lineRule="auto"/>
        <w:ind w:left="1872"/>
        <w:contextualSpacing w:val="0"/>
        <w:rPr>
          <w:rFonts w:ascii="Times New Roman" w:hAnsi="Times New Roman"/>
          <w:sz w:val="20"/>
        </w:rPr>
      </w:pPr>
      <w:r>
        <w:rPr>
          <w:rFonts w:ascii="Times New Roman" w:hAnsi="Times New Roman"/>
          <w:sz w:val="20"/>
        </w:rPr>
        <w:t>Consultant</w:t>
      </w:r>
      <w:r w:rsidR="002338CB" w:rsidRPr="00C751F9">
        <w:rPr>
          <w:rFonts w:ascii="Times New Roman" w:hAnsi="Times New Roman"/>
          <w:sz w:val="20"/>
        </w:rPr>
        <w:t xml:space="preserve">, prior to commencement of the Work,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w:t>
      </w:r>
      <w:r w:rsidR="00332E94">
        <w:rPr>
          <w:rFonts w:ascii="Times New Roman" w:hAnsi="Times New Roman"/>
          <w:sz w:val="20"/>
        </w:rPr>
        <w:t>Consultant</w:t>
      </w:r>
      <w:r w:rsidR="00332E94" w:rsidRPr="00C751F9">
        <w:rPr>
          <w:rFonts w:ascii="Times New Roman" w:hAnsi="Times New Roman"/>
          <w:sz w:val="20"/>
        </w:rPr>
        <w:t xml:space="preserve"> </w:t>
      </w:r>
      <w:r w:rsidR="002338CB" w:rsidRPr="00C751F9">
        <w:rPr>
          <w:rFonts w:ascii="Times New Roman" w:hAnsi="Times New Roman"/>
          <w:sz w:val="20"/>
        </w:rPr>
        <w:t xml:space="preserve">maintains in compliance with the terms of this “General Requirements” subsection (with the exception of Professional Liability Insurance, if required) must be endorsed to include the State of California; Judicial Council of California; and their respective elected and appointed officials, judicial officers, officers, employees, and agents as additional insureds. No payments will be made to </w:t>
      </w:r>
      <w:r w:rsidR="00332E94">
        <w:rPr>
          <w:rFonts w:ascii="Times New Roman" w:hAnsi="Times New Roman"/>
          <w:sz w:val="20"/>
        </w:rPr>
        <w:t>Consultant</w:t>
      </w:r>
      <w:r w:rsidR="00332E94" w:rsidRPr="00C751F9">
        <w:rPr>
          <w:rFonts w:ascii="Times New Roman" w:hAnsi="Times New Roman"/>
          <w:sz w:val="20"/>
        </w:rPr>
        <w:t xml:space="preserve"> </w:t>
      </w:r>
      <w:r w:rsidR="002338CB" w:rsidRPr="00C751F9">
        <w:rPr>
          <w:rFonts w:ascii="Times New Roman" w:hAnsi="Times New Roman"/>
          <w:sz w:val="20"/>
        </w:rPr>
        <w:t>until all required current and complete certificates of insurance and signed insurance policy endorsements are properly endorsed and on file with the Judicial Council.</w:t>
      </w:r>
    </w:p>
    <w:p w14:paraId="25928C82" w14:textId="170C1B8B"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 xml:space="preserve">The insurance required under this Agreement, including all required additional insured coverages, must be endorsed to be primary and non-contributory to any insurance or self-insurance maintained by the State of California, Judicial Council, or the Court. </w:t>
      </w:r>
      <w:r w:rsidR="007A2678">
        <w:rPr>
          <w:rFonts w:ascii="Times New Roman" w:hAnsi="Times New Roman"/>
          <w:sz w:val="20"/>
        </w:rPr>
        <w:t>Consultant</w:t>
      </w:r>
      <w:r w:rsidRPr="00C751F9">
        <w:rPr>
          <w:rFonts w:ascii="Times New Roman" w:hAnsi="Times New Roman"/>
          <w:sz w:val="20"/>
        </w:rPr>
        <w:t xml:space="preserve">’s liabilities under this Agreement shall not be limited in any manner to the insurance coverage required. </w:t>
      </w:r>
    </w:p>
    <w:p w14:paraId="02251ECA" w14:textId="77777777"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Failure to provide the documentation as required prior to the commencement of Work shall not constitute or be construed as a waiver of the obligation to provide such documentation.</w:t>
      </w:r>
    </w:p>
    <w:p w14:paraId="651ACA67" w14:textId="77777777"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The Certificates of Insurance must be addressed and mailed to:</w:t>
      </w:r>
    </w:p>
    <w:p w14:paraId="4FD3B2E7" w14:textId="77777777" w:rsidR="002338CB" w:rsidRPr="00C751F9" w:rsidRDefault="002338CB" w:rsidP="005F716A">
      <w:pPr>
        <w:pStyle w:val="Text"/>
        <w:spacing w:line="240" w:lineRule="auto"/>
        <w:ind w:left="2520"/>
      </w:pPr>
      <w:r w:rsidRPr="00C751F9">
        <w:t>Judicial Council of California</w:t>
      </w:r>
    </w:p>
    <w:p w14:paraId="07831E77" w14:textId="77777777" w:rsidR="002338CB" w:rsidRPr="00C751F9" w:rsidRDefault="002338CB" w:rsidP="005F716A">
      <w:pPr>
        <w:pStyle w:val="Text"/>
        <w:spacing w:line="240" w:lineRule="auto"/>
        <w:ind w:left="2520"/>
      </w:pPr>
      <w:r w:rsidRPr="00C751F9">
        <w:t>Manager, Contracts, Branch Accounting and Procurement</w:t>
      </w:r>
    </w:p>
    <w:p w14:paraId="4C3466D7" w14:textId="77777777" w:rsidR="002338CB" w:rsidRPr="00C751F9" w:rsidRDefault="002338CB" w:rsidP="005F716A">
      <w:pPr>
        <w:pStyle w:val="Text"/>
        <w:spacing w:line="240" w:lineRule="auto"/>
        <w:ind w:left="2520"/>
      </w:pPr>
      <w:r w:rsidRPr="00C751F9">
        <w:t xml:space="preserve">Attn: Certificate of Insurance, Contract Number </w:t>
      </w:r>
      <w:r w:rsidRPr="00C03AE6">
        <w:rPr>
          <w:i/>
          <w:iCs/>
        </w:rPr>
        <w:t>[insert contract number here]</w:t>
      </w:r>
    </w:p>
    <w:p w14:paraId="115A1502" w14:textId="77777777" w:rsidR="002338CB" w:rsidRPr="00C751F9" w:rsidRDefault="002338CB" w:rsidP="005F716A">
      <w:pPr>
        <w:pStyle w:val="Text"/>
        <w:spacing w:line="240" w:lineRule="auto"/>
        <w:ind w:left="2520"/>
      </w:pPr>
      <w:r w:rsidRPr="00C751F9">
        <w:t>455 Golden Gate Avenue, 6th Floor</w:t>
      </w:r>
    </w:p>
    <w:p w14:paraId="47E4AB78" w14:textId="77777777" w:rsidR="002338CB" w:rsidRPr="00C751F9" w:rsidRDefault="002338CB" w:rsidP="005F716A">
      <w:pPr>
        <w:pStyle w:val="Text"/>
        <w:spacing w:after="240" w:line="240" w:lineRule="auto"/>
        <w:ind w:left="2520"/>
      </w:pPr>
      <w:r w:rsidRPr="00C751F9">
        <w:t>San Francisco, CA 94102</w:t>
      </w:r>
    </w:p>
    <w:p w14:paraId="60D52DB9" w14:textId="02CE6987"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lastRenderedPageBreak/>
        <w:t xml:space="preserve">All insurance policies required under this Agreement must remain in force for the entire duration of this Agreement. If the insurance expires during the Term of this Agreement, </w:t>
      </w:r>
      <w:r w:rsidR="007A2678">
        <w:rPr>
          <w:rFonts w:ascii="Times New Roman" w:hAnsi="Times New Roman"/>
          <w:sz w:val="20"/>
        </w:rPr>
        <w:t>Consultant</w:t>
      </w:r>
      <w:r w:rsidRPr="00C751F9">
        <w:rPr>
          <w:rFonts w:ascii="Times New Roman" w:hAnsi="Times New Roman"/>
          <w:sz w:val="20"/>
        </w:rPr>
        <w:t xml:space="preserve"> shall immediately renew or replace the required insurance and provide a new current certificate of insurance and signed insurance policy endorsement(s), or </w:t>
      </w:r>
      <w:r w:rsidR="00583BD5">
        <w:rPr>
          <w:rFonts w:ascii="Times New Roman" w:hAnsi="Times New Roman"/>
          <w:sz w:val="20"/>
        </w:rPr>
        <w:t>Consultant</w:t>
      </w:r>
      <w:r w:rsidRPr="00C751F9">
        <w:rPr>
          <w:rFonts w:ascii="Times New Roman" w:hAnsi="Times New Roman"/>
          <w:sz w:val="20"/>
        </w:rPr>
        <w:t xml:space="preserve"> will be in breach of this Agreement, and the Judicial Council may direct the </w:t>
      </w:r>
      <w:r w:rsidR="00583BD5">
        <w:rPr>
          <w:rFonts w:ascii="Times New Roman" w:hAnsi="Times New Roman"/>
          <w:sz w:val="20"/>
        </w:rPr>
        <w:t>Consultant</w:t>
      </w:r>
      <w:r w:rsidRPr="00C751F9">
        <w:rPr>
          <w:rFonts w:ascii="Times New Roman" w:hAnsi="Times New Roman"/>
          <w:sz w:val="20"/>
        </w:rPr>
        <w:t xml:space="preserve"> to stop work or may take other remedial action. </w:t>
      </w:r>
      <w:r w:rsidR="007A2678">
        <w:rPr>
          <w:rFonts w:ascii="Times New Roman" w:hAnsi="Times New Roman"/>
          <w:sz w:val="20"/>
        </w:rPr>
        <w:t>Consultant</w:t>
      </w:r>
      <w:r w:rsidRPr="00C751F9">
        <w:rPr>
          <w:rFonts w:ascii="Times New Roman" w:hAnsi="Times New Roman"/>
          <w:sz w:val="20"/>
        </w:rPr>
        <w:t xml:space="preserve"> must provide renewal insurance certificates and signed policy endorsements to Judicial Council on or before the expiration date of the previous insurance certificates and signed policy endorsements. Any new insurance procured by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must conform to the requirements of this Agreement.</w:t>
      </w:r>
    </w:p>
    <w:p w14:paraId="6D47ED64" w14:textId="357E03CB"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 xml:space="preserve">In the event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fails to keep the specified insurance coverage in force at all times required under this Agreement, Judicial Council may, in addition to and without limiting any other remedies available to it, (i) order the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to stop work, or (ii) terminate this Agreement upon the occurrence of such event, subject to the provisions of this Agreement. </w:t>
      </w:r>
    </w:p>
    <w:p w14:paraId="7B6B17B3" w14:textId="47B27C8D" w:rsidR="002338CB" w:rsidRPr="00C751F9" w:rsidRDefault="007A2678">
      <w:pPr>
        <w:pStyle w:val="ListParagraph"/>
        <w:numPr>
          <w:ilvl w:val="2"/>
          <w:numId w:val="64"/>
        </w:numPr>
        <w:spacing w:before="120" w:after="240" w:line="240" w:lineRule="auto"/>
        <w:ind w:left="1872"/>
        <w:contextualSpacing w:val="0"/>
        <w:rPr>
          <w:rFonts w:ascii="Times New Roman" w:hAnsi="Times New Roman"/>
          <w:sz w:val="20"/>
        </w:rPr>
      </w:pPr>
      <w:r>
        <w:rPr>
          <w:rFonts w:ascii="Times New Roman" w:hAnsi="Times New Roman"/>
          <w:sz w:val="20"/>
        </w:rPr>
        <w:t>Consultant</w:t>
      </w:r>
      <w:r w:rsidR="002338CB" w:rsidRPr="00C751F9">
        <w:rPr>
          <w:rFonts w:ascii="Times New Roman" w:hAnsi="Times New Roman"/>
          <w:sz w:val="20"/>
        </w:rPr>
        <w:t xml:space="preserve">, and each insurer providing insurance required under this Agreement, expressly waives all rights of recovery and subrogation rights it may have against the State of California, Judicial Council, the Court, and their respective elected and appointed officials, judicial officers, officers, employees, and agents for direct physical loss or damage to the Work, and for any liability arising out of or in connection with the Work performed by </w:t>
      </w:r>
      <w:r w:rsidR="00583BD5">
        <w:rPr>
          <w:rFonts w:ascii="Times New Roman" w:hAnsi="Times New Roman"/>
          <w:sz w:val="20"/>
        </w:rPr>
        <w:t>Consultant</w:t>
      </w:r>
      <w:r w:rsidR="002338CB" w:rsidRPr="00C751F9">
        <w:rPr>
          <w:rFonts w:ascii="Times New Roman" w:hAnsi="Times New Roman"/>
          <w:sz w:val="20"/>
        </w:rPr>
        <w:t xml:space="preserve"> under this Agreement or arising out of or in connection with </w:t>
      </w:r>
      <w:r w:rsidR="00332E94">
        <w:rPr>
          <w:rFonts w:ascii="Times New Roman" w:hAnsi="Times New Roman"/>
          <w:sz w:val="20"/>
        </w:rPr>
        <w:t>Consultant</w:t>
      </w:r>
      <w:r w:rsidR="00332E94" w:rsidRPr="00C751F9">
        <w:rPr>
          <w:rFonts w:ascii="Times New Roman" w:hAnsi="Times New Roman"/>
          <w:sz w:val="20"/>
        </w:rPr>
        <w:t xml:space="preserve">’s </w:t>
      </w:r>
      <w:r w:rsidR="002338CB" w:rsidRPr="00C751F9">
        <w:rPr>
          <w:rFonts w:ascii="Times New Roman" w:hAnsi="Times New Roman"/>
          <w:sz w:val="20"/>
        </w:rPr>
        <w:t>breach of this Agreement. This provision does not apply to professional liability insurance policies.</w:t>
      </w:r>
    </w:p>
    <w:p w14:paraId="56793054" w14:textId="2561020B" w:rsidR="002338CB" w:rsidRPr="00C751F9" w:rsidRDefault="007A2678">
      <w:pPr>
        <w:pStyle w:val="ListParagraph"/>
        <w:numPr>
          <w:ilvl w:val="2"/>
          <w:numId w:val="64"/>
        </w:numPr>
        <w:spacing w:before="120" w:after="240" w:line="240" w:lineRule="auto"/>
        <w:ind w:left="1872"/>
        <w:contextualSpacing w:val="0"/>
        <w:rPr>
          <w:rFonts w:ascii="Times New Roman" w:hAnsi="Times New Roman"/>
          <w:sz w:val="20"/>
        </w:rPr>
      </w:pPr>
      <w:r>
        <w:rPr>
          <w:rFonts w:ascii="Times New Roman" w:hAnsi="Times New Roman"/>
          <w:sz w:val="20"/>
        </w:rPr>
        <w:t>Consultant</w:t>
      </w:r>
      <w:r w:rsidR="002338CB" w:rsidRPr="00C751F9">
        <w:rPr>
          <w:rFonts w:ascii="Times New Roman" w:hAnsi="Times New Roman"/>
          <w:sz w:val="20"/>
        </w:rPr>
        <w:t xml:space="preserve"> shall provide the Judicial Council with written notice within </w:t>
      </w:r>
      <w:r w:rsidR="002338CB" w:rsidRPr="00C751F9">
        <w:rPr>
          <w:rFonts w:ascii="Times New Roman" w:hAnsi="Times New Roman"/>
          <w:b/>
          <w:bCs/>
          <w:sz w:val="20"/>
        </w:rPr>
        <w:t>TEN (10)</w:t>
      </w:r>
      <w:r w:rsidR="002338CB" w:rsidRPr="00C751F9">
        <w:rPr>
          <w:rFonts w:ascii="Times New Roman" w:hAnsi="Times New Roman"/>
          <w:sz w:val="20"/>
        </w:rPr>
        <w:t xml:space="preserve"> calendar days of becoming aware of a material change or cancellation of the insurance policies required under this Agreement. In the event of expiration or cancellation of any insurance policy, </w:t>
      </w:r>
      <w:r>
        <w:rPr>
          <w:rFonts w:ascii="Times New Roman" w:hAnsi="Times New Roman"/>
          <w:sz w:val="20"/>
        </w:rPr>
        <w:t>Consultant</w:t>
      </w:r>
      <w:r w:rsidR="002338CB" w:rsidRPr="00C751F9">
        <w:rPr>
          <w:rFonts w:ascii="Times New Roman" w:hAnsi="Times New Roman"/>
          <w:sz w:val="20"/>
        </w:rPr>
        <w:t xml:space="preserve"> shall </w:t>
      </w:r>
      <w:r w:rsidR="002338CB" w:rsidRPr="00C751F9">
        <w:rPr>
          <w:rFonts w:ascii="Times New Roman" w:hAnsi="Times New Roman"/>
          <w:b/>
          <w:bCs/>
          <w:sz w:val="20"/>
        </w:rPr>
        <w:t>immediately</w:t>
      </w:r>
      <w:r w:rsidR="002338CB" w:rsidRPr="00C751F9">
        <w:rPr>
          <w:rFonts w:ascii="Times New Roman" w:hAnsi="Times New Roman"/>
          <w:sz w:val="20"/>
        </w:rPr>
        <w:t xml:space="preserve"> notify the Judicial Council Project Manager.</w:t>
      </w:r>
    </w:p>
    <w:p w14:paraId="023FDB90" w14:textId="7BE32A98" w:rsidR="002338CB" w:rsidRPr="00C751F9" w:rsidRDefault="002338CB">
      <w:pPr>
        <w:pStyle w:val="ListParagraph"/>
        <w:numPr>
          <w:ilvl w:val="2"/>
          <w:numId w:val="64"/>
        </w:numPr>
        <w:spacing w:before="120" w:after="240" w:line="240" w:lineRule="auto"/>
        <w:ind w:left="1872"/>
        <w:contextualSpacing w:val="0"/>
        <w:rPr>
          <w:rFonts w:ascii="Times New Roman" w:hAnsi="Times New Roman"/>
          <w:sz w:val="20"/>
        </w:rPr>
      </w:pPr>
      <w:r w:rsidRPr="00C751F9">
        <w:rPr>
          <w:rFonts w:ascii="Times New Roman" w:hAnsi="Times New Roman"/>
          <w:sz w:val="20"/>
        </w:rPr>
        <w:t xml:space="preserve">Judicial Council reserves the right to request certified copies of any of the insurance policies required under this Agreement, which must be provided by </w:t>
      </w:r>
      <w:r w:rsidR="00332E94">
        <w:rPr>
          <w:rFonts w:ascii="Times New Roman" w:hAnsi="Times New Roman"/>
          <w:sz w:val="20"/>
        </w:rPr>
        <w:t>Consultant</w:t>
      </w:r>
      <w:r w:rsidR="00332E94" w:rsidRPr="00C751F9">
        <w:rPr>
          <w:rFonts w:ascii="Times New Roman" w:hAnsi="Times New Roman"/>
          <w:sz w:val="20"/>
        </w:rPr>
        <w:t xml:space="preserve"> </w:t>
      </w:r>
      <w:r w:rsidRPr="00C751F9">
        <w:rPr>
          <w:rFonts w:ascii="Times New Roman" w:hAnsi="Times New Roman"/>
          <w:sz w:val="20"/>
        </w:rPr>
        <w:t xml:space="preserve">within </w:t>
      </w:r>
      <w:r w:rsidR="00C751F9" w:rsidRPr="00C751F9">
        <w:rPr>
          <w:rFonts w:ascii="Times New Roman" w:hAnsi="Times New Roman"/>
          <w:b/>
          <w:bCs/>
          <w:sz w:val="20"/>
        </w:rPr>
        <w:t>TEN (10)</w:t>
      </w:r>
      <w:r w:rsidRPr="00C751F9">
        <w:rPr>
          <w:rFonts w:ascii="Times New Roman" w:hAnsi="Times New Roman"/>
          <w:sz w:val="20"/>
        </w:rPr>
        <w:t xml:space="preserve"> business days following the request by Judicial Council. </w:t>
      </w:r>
    </w:p>
    <w:p w14:paraId="66D6DD01" w14:textId="31F03A79" w:rsidR="002338CB" w:rsidRPr="00C751F9" w:rsidRDefault="007A2678">
      <w:pPr>
        <w:pStyle w:val="ListParagraph"/>
        <w:numPr>
          <w:ilvl w:val="2"/>
          <w:numId w:val="64"/>
        </w:numPr>
        <w:spacing w:before="120" w:after="240" w:line="240" w:lineRule="auto"/>
        <w:ind w:left="1872"/>
        <w:contextualSpacing w:val="0"/>
        <w:rPr>
          <w:rFonts w:ascii="Times New Roman" w:hAnsi="Times New Roman"/>
          <w:sz w:val="20"/>
        </w:rPr>
      </w:pPr>
      <w:r>
        <w:rPr>
          <w:rFonts w:ascii="Times New Roman" w:hAnsi="Times New Roman"/>
          <w:sz w:val="20"/>
        </w:rPr>
        <w:t>Consultant</w:t>
      </w:r>
      <w:r w:rsidR="002338CB" w:rsidRPr="00C751F9">
        <w:rPr>
          <w:rFonts w:ascii="Times New Roman" w:hAnsi="Times New Roman"/>
          <w:sz w:val="20"/>
        </w:rPr>
        <w:t xml:space="preserve"> must require insurance from its Subcontractors in substantially the same form as required of the </w:t>
      </w:r>
      <w:r w:rsidR="00332E94">
        <w:rPr>
          <w:rFonts w:ascii="Times New Roman" w:hAnsi="Times New Roman"/>
          <w:sz w:val="20"/>
        </w:rPr>
        <w:t>Consultant</w:t>
      </w:r>
      <w:r w:rsidR="00332E94" w:rsidRPr="00C751F9">
        <w:rPr>
          <w:rFonts w:ascii="Times New Roman" w:hAnsi="Times New Roman"/>
          <w:sz w:val="20"/>
        </w:rPr>
        <w:t xml:space="preserve"> </w:t>
      </w:r>
      <w:r w:rsidR="002338CB" w:rsidRPr="00C751F9">
        <w:rPr>
          <w:rFonts w:ascii="Times New Roman" w:hAnsi="Times New Roman"/>
          <w:sz w:val="20"/>
        </w:rPr>
        <w:t xml:space="preserve">herein and with limits of liability that are sufficient to protect the interests of the </w:t>
      </w:r>
      <w:r w:rsidR="00583BD5">
        <w:rPr>
          <w:rFonts w:ascii="Times New Roman" w:hAnsi="Times New Roman"/>
          <w:sz w:val="20"/>
        </w:rPr>
        <w:t>Consultant</w:t>
      </w:r>
      <w:r w:rsidR="002338CB" w:rsidRPr="00C751F9">
        <w:rPr>
          <w:rFonts w:ascii="Times New Roman" w:hAnsi="Times New Roman"/>
          <w:sz w:val="20"/>
        </w:rPr>
        <w:t>, State of California, the Judicial Council, and the Superior Court of California in the County in which the Project is located.</w:t>
      </w:r>
    </w:p>
    <w:p w14:paraId="24A0BF68" w14:textId="510C69CD" w:rsidR="002338CB" w:rsidRPr="00C751F9" w:rsidRDefault="0071614C" w:rsidP="00D91B6C">
      <w:pPr>
        <w:pStyle w:val="ListParagraph"/>
        <w:numPr>
          <w:ilvl w:val="1"/>
          <w:numId w:val="43"/>
        </w:numPr>
        <w:tabs>
          <w:tab w:val="num" w:pos="1253"/>
        </w:tabs>
        <w:spacing w:before="120" w:after="240" w:line="240" w:lineRule="auto"/>
        <w:ind w:left="1152"/>
        <w:contextualSpacing w:val="0"/>
        <w:rPr>
          <w:rFonts w:ascii="Times New Roman" w:hAnsi="Times New Roman"/>
          <w:sz w:val="20"/>
          <w:u w:val="single"/>
        </w:rPr>
      </w:pPr>
      <w:r>
        <w:rPr>
          <w:rFonts w:ascii="Times New Roman" w:hAnsi="Times New Roman"/>
          <w:sz w:val="20"/>
          <w:u w:val="single"/>
        </w:rPr>
        <w:t xml:space="preserve">Insurance </w:t>
      </w:r>
      <w:r w:rsidRPr="00C751F9">
        <w:rPr>
          <w:rFonts w:ascii="Times New Roman" w:hAnsi="Times New Roman"/>
          <w:sz w:val="20"/>
          <w:u w:val="single"/>
        </w:rPr>
        <w:t>Requirements</w:t>
      </w:r>
    </w:p>
    <w:p w14:paraId="18FBBFAD" w14:textId="3C1CA9DA" w:rsidR="002338CB" w:rsidRPr="00E900EA" w:rsidRDefault="002338CB">
      <w:pPr>
        <w:pStyle w:val="ListParagraph"/>
        <w:numPr>
          <w:ilvl w:val="2"/>
          <w:numId w:val="65"/>
        </w:numPr>
        <w:spacing w:before="120" w:after="240" w:line="240" w:lineRule="auto"/>
        <w:ind w:left="1886"/>
        <w:contextualSpacing w:val="0"/>
        <w:rPr>
          <w:rFonts w:ascii="Times New Roman" w:hAnsi="Times New Roman"/>
          <w:b/>
          <w:bCs/>
          <w:sz w:val="20"/>
        </w:rPr>
      </w:pPr>
      <w:r w:rsidRPr="00E900EA">
        <w:rPr>
          <w:rFonts w:ascii="Times New Roman" w:hAnsi="Times New Roman"/>
          <w:b/>
          <w:bCs/>
          <w:sz w:val="20"/>
        </w:rPr>
        <w:t xml:space="preserve">Commercial General Liability </w:t>
      </w:r>
    </w:p>
    <w:p w14:paraId="2EE0B513" w14:textId="7BD3F033" w:rsidR="002338CB" w:rsidRPr="00C751F9" w:rsidRDefault="002338CB" w:rsidP="00E900EA">
      <w:pPr>
        <w:pStyle w:val="ListParagraph"/>
        <w:keepNext/>
        <w:keepLines/>
        <w:spacing w:before="120" w:after="240" w:line="240" w:lineRule="auto"/>
        <w:ind w:left="1886"/>
        <w:contextualSpacing w:val="0"/>
        <w:rPr>
          <w:rFonts w:ascii="Times New Roman" w:hAnsi="Times New Roman"/>
          <w:sz w:val="20"/>
        </w:rPr>
      </w:pPr>
      <w:r w:rsidRPr="00C751F9">
        <w:rPr>
          <w:rFonts w:ascii="Times New Roman" w:hAnsi="Times New Roman"/>
          <w:sz w:val="20"/>
        </w:rPr>
        <w:t>Commercial General Liability Insurance shall be written on an occurrence form with limits of not less than $</w:t>
      </w:r>
      <w:r w:rsidR="00321B28">
        <w:rPr>
          <w:rFonts w:ascii="Times New Roman" w:hAnsi="Times New Roman"/>
          <w:sz w:val="20"/>
        </w:rPr>
        <w:t>1,000,000.00</w:t>
      </w:r>
      <w:r w:rsidRPr="00C751F9">
        <w:rPr>
          <w:rFonts w:ascii="Times New Roman" w:hAnsi="Times New Roman"/>
          <w:sz w:val="20"/>
        </w:rPr>
        <w:t xml:space="preserve"> per occurrence for bodily injury and property damage and </w:t>
      </w:r>
      <w:r w:rsidRPr="00321B28">
        <w:rPr>
          <w:rFonts w:ascii="Times New Roman" w:hAnsi="Times New Roman"/>
          <w:sz w:val="20"/>
        </w:rPr>
        <w:t>$</w:t>
      </w:r>
      <w:r w:rsidR="00321B28" w:rsidRPr="00321B28">
        <w:rPr>
          <w:rFonts w:ascii="Times New Roman" w:hAnsi="Times New Roman"/>
          <w:sz w:val="20"/>
        </w:rPr>
        <w:t xml:space="preserve"> </w:t>
      </w:r>
      <w:r w:rsidR="000973C6">
        <w:rPr>
          <w:rFonts w:ascii="Times New Roman" w:hAnsi="Times New Roman"/>
          <w:sz w:val="20"/>
        </w:rPr>
        <w:t>2</w:t>
      </w:r>
      <w:r w:rsidR="00321B28" w:rsidRPr="00321B28">
        <w:rPr>
          <w:rFonts w:ascii="Times New Roman" w:hAnsi="Times New Roman"/>
          <w:sz w:val="20"/>
        </w:rPr>
        <w:t>,000,000.00</w:t>
      </w:r>
      <w:r w:rsidRPr="00C751F9">
        <w:rPr>
          <w:rFonts w:ascii="Times New Roman" w:hAnsi="Times New Roman"/>
          <w:sz w:val="20"/>
        </w:rPr>
        <w:t xml:space="preserve"> annual aggregate. The policy shall include coverage for liabilities arising out of or in connection with premises, operations, products and completed operations, personal and advertising injury, and liability assumed under an insured contract</w:t>
      </w:r>
      <w:r w:rsidR="00321B28">
        <w:rPr>
          <w:rFonts w:ascii="Times New Roman" w:hAnsi="Times New Roman"/>
          <w:sz w:val="20"/>
        </w:rPr>
        <w:t xml:space="preserve">. </w:t>
      </w:r>
      <w:r w:rsidRPr="00C751F9">
        <w:rPr>
          <w:rFonts w:ascii="Times New Roman" w:hAnsi="Times New Roman"/>
          <w:sz w:val="20"/>
        </w:rPr>
        <w:t xml:space="preserve">This insurance shall apply separately to each insured against whom a claim is </w:t>
      </w:r>
      <w:r w:rsidR="00321B28" w:rsidRPr="00C751F9">
        <w:rPr>
          <w:rFonts w:ascii="Times New Roman" w:hAnsi="Times New Roman"/>
          <w:sz w:val="20"/>
        </w:rPr>
        <w:t>made,</w:t>
      </w:r>
      <w:r w:rsidRPr="00C751F9">
        <w:rPr>
          <w:rFonts w:ascii="Times New Roman" w:hAnsi="Times New Roman"/>
          <w:sz w:val="20"/>
        </w:rPr>
        <w:t xml:space="preserve"> or suit is brought. The products and completed liability shall extend for not less than three (3) years past the completion of </w:t>
      </w:r>
      <w:r w:rsidRPr="00321B28">
        <w:rPr>
          <w:rFonts w:ascii="Times New Roman" w:hAnsi="Times New Roman"/>
          <w:sz w:val="20"/>
        </w:rPr>
        <w:t>the Work or the termination of this Agreement, whichever occurs</w:t>
      </w:r>
      <w:r w:rsidRPr="00C751F9">
        <w:rPr>
          <w:rFonts w:ascii="Times New Roman" w:hAnsi="Times New Roman"/>
          <w:sz w:val="20"/>
        </w:rPr>
        <w:t xml:space="preserve"> first.</w:t>
      </w:r>
    </w:p>
    <w:p w14:paraId="7D8F6EDE" w14:textId="77777777" w:rsidR="002338CB" w:rsidRPr="00C751F9" w:rsidRDefault="002338CB">
      <w:pPr>
        <w:pStyle w:val="ListParagraph"/>
        <w:numPr>
          <w:ilvl w:val="2"/>
          <w:numId w:val="65"/>
        </w:numPr>
        <w:tabs>
          <w:tab w:val="num" w:pos="1253"/>
        </w:tabs>
        <w:spacing w:before="120" w:after="240" w:line="240" w:lineRule="auto"/>
        <w:ind w:left="1886"/>
        <w:contextualSpacing w:val="0"/>
        <w:rPr>
          <w:rFonts w:ascii="Times New Roman" w:hAnsi="Times New Roman"/>
          <w:b/>
          <w:bCs/>
          <w:sz w:val="20"/>
        </w:rPr>
      </w:pPr>
      <w:r w:rsidRPr="00C751F9">
        <w:rPr>
          <w:rFonts w:ascii="Times New Roman" w:hAnsi="Times New Roman"/>
          <w:b/>
          <w:bCs/>
          <w:sz w:val="20"/>
        </w:rPr>
        <w:t>Commercial Automobile Liability</w:t>
      </w:r>
    </w:p>
    <w:p w14:paraId="64CAD03C" w14:textId="100FEAAE" w:rsidR="00726D3A" w:rsidRDefault="002338CB" w:rsidP="00E900EA">
      <w:pPr>
        <w:autoSpaceDE w:val="0"/>
        <w:autoSpaceDN w:val="0"/>
        <w:adjustRightInd w:val="0"/>
        <w:spacing w:before="120" w:after="240" w:line="240" w:lineRule="auto"/>
        <w:ind w:left="1886"/>
        <w:rPr>
          <w:rFonts w:ascii="Times New Roman" w:hAnsi="Times New Roman"/>
          <w:sz w:val="20"/>
        </w:rPr>
      </w:pPr>
      <w:r w:rsidRPr="00C751F9">
        <w:rPr>
          <w:rFonts w:ascii="Times New Roman" w:hAnsi="Times New Roman"/>
          <w:sz w:val="20"/>
        </w:rPr>
        <w:t xml:space="preserve">Commercial Automobile Liability Insurance shall have limits of not less than </w:t>
      </w:r>
      <w:r w:rsidRPr="00321B28">
        <w:rPr>
          <w:rFonts w:ascii="Times New Roman" w:hAnsi="Times New Roman"/>
          <w:sz w:val="20"/>
        </w:rPr>
        <w:t>$</w:t>
      </w:r>
      <w:r w:rsidR="00321B28" w:rsidRPr="00321B28">
        <w:rPr>
          <w:rFonts w:ascii="Times New Roman" w:hAnsi="Times New Roman"/>
          <w:sz w:val="20"/>
        </w:rPr>
        <w:t xml:space="preserve"> 1,000,000.00</w:t>
      </w:r>
      <w:r w:rsidRPr="00321B28">
        <w:rPr>
          <w:rFonts w:ascii="Times New Roman" w:hAnsi="Times New Roman"/>
          <w:sz w:val="20"/>
        </w:rPr>
        <w:t xml:space="preserve"> per accident. This insurance </w:t>
      </w:r>
      <w:r w:rsidRPr="00321B28">
        <w:rPr>
          <w:rFonts w:ascii="Times New Roman" w:eastAsia="Times New Roman" w:hAnsi="Times New Roman"/>
          <w:sz w:val="20"/>
        </w:rPr>
        <w:t>must</w:t>
      </w:r>
      <w:r w:rsidRPr="00321B28">
        <w:rPr>
          <w:rFonts w:ascii="Times New Roman" w:hAnsi="Times New Roman"/>
          <w:sz w:val="20"/>
        </w:rPr>
        <w:t xml:space="preserve"> cover liability arising out of or in connection with the operation, use, loading, or unloading of a motor vehicle assigned to or used in connection with the Work including, with</w:t>
      </w:r>
      <w:r w:rsidRPr="00C751F9">
        <w:rPr>
          <w:rFonts w:ascii="Times New Roman" w:hAnsi="Times New Roman"/>
          <w:sz w:val="20"/>
        </w:rPr>
        <w:t>out limitation, owned, hired, and non-owned motor vehicles.</w:t>
      </w:r>
      <w:r w:rsidR="00726D3A">
        <w:rPr>
          <w:rFonts w:ascii="Times New Roman" w:hAnsi="Times New Roman"/>
          <w:sz w:val="20"/>
        </w:rPr>
        <w:br w:type="page"/>
      </w:r>
    </w:p>
    <w:p w14:paraId="403310B9" w14:textId="77777777" w:rsidR="002338CB" w:rsidRPr="00C751F9" w:rsidRDefault="002338CB">
      <w:pPr>
        <w:pStyle w:val="ListParagraph"/>
        <w:numPr>
          <w:ilvl w:val="2"/>
          <w:numId w:val="65"/>
        </w:numPr>
        <w:tabs>
          <w:tab w:val="num" w:pos="1253"/>
        </w:tabs>
        <w:spacing w:before="120" w:after="240" w:line="240" w:lineRule="auto"/>
        <w:ind w:left="1886"/>
        <w:contextualSpacing w:val="0"/>
        <w:rPr>
          <w:rFonts w:ascii="Times New Roman" w:hAnsi="Times New Roman"/>
          <w:b/>
          <w:bCs/>
          <w:sz w:val="20"/>
        </w:rPr>
      </w:pPr>
      <w:r w:rsidRPr="00C751F9">
        <w:rPr>
          <w:rFonts w:ascii="Times New Roman" w:hAnsi="Times New Roman"/>
          <w:b/>
          <w:bCs/>
          <w:sz w:val="20"/>
        </w:rPr>
        <w:lastRenderedPageBreak/>
        <w:t>Workers’ Compensation &amp; Employers’ Liability Insurance</w:t>
      </w:r>
    </w:p>
    <w:p w14:paraId="0B62BF91" w14:textId="13CCF590" w:rsidR="002338CB" w:rsidRPr="00C751F9" w:rsidRDefault="002338CB" w:rsidP="00E900EA">
      <w:pPr>
        <w:spacing w:before="120" w:after="240" w:line="240" w:lineRule="auto"/>
        <w:ind w:left="1886"/>
        <w:rPr>
          <w:rFonts w:ascii="Times New Roman" w:hAnsi="Times New Roman"/>
          <w:sz w:val="20"/>
        </w:rPr>
      </w:pPr>
      <w:r w:rsidRPr="00C751F9">
        <w:rPr>
          <w:rFonts w:ascii="Times New Roman" w:hAnsi="Times New Roman"/>
          <w:sz w:val="20"/>
        </w:rPr>
        <w:t xml:space="preserve">If </w:t>
      </w:r>
      <w:r w:rsidR="00583BD5">
        <w:rPr>
          <w:rFonts w:ascii="Times New Roman" w:hAnsi="Times New Roman"/>
          <w:sz w:val="20"/>
        </w:rPr>
        <w:t>Consultant</w:t>
      </w:r>
      <w:r w:rsidRPr="00321B28">
        <w:rPr>
          <w:rFonts w:ascii="Times New Roman" w:hAnsi="Times New Roman"/>
          <w:sz w:val="20"/>
        </w:rPr>
        <w:t xml:space="preserve"> has employees, it shall maintain workers’ compensation insurance as required by law. Employer’s liability limits shall be not less than $1,000,000 for each accident, $1,000,000 as the aggregate disease policy limit, and $1,000,000 as the disease limit for each employee. If </w:t>
      </w:r>
      <w:r w:rsidR="00583BD5">
        <w:rPr>
          <w:rFonts w:ascii="Times New Roman" w:hAnsi="Times New Roman"/>
          <w:sz w:val="20"/>
        </w:rPr>
        <w:t>Consultant</w:t>
      </w:r>
      <w:r w:rsidRPr="00321B28">
        <w:rPr>
          <w:rFonts w:ascii="Times New Roman" w:hAnsi="Times New Roman"/>
          <w:sz w:val="20"/>
        </w:rPr>
        <w:t xml:space="preserve"> does not have employees, it shall provide a letter, on company letterhead, to the Judicial Council certifying, under penalty of perjury, that it does not have employees. Upon the Judicial Council’s receipt of the letter, </w:t>
      </w:r>
      <w:r w:rsidR="007A2678">
        <w:rPr>
          <w:rFonts w:ascii="Times New Roman" w:hAnsi="Times New Roman"/>
          <w:sz w:val="20"/>
        </w:rPr>
        <w:t>Consultant</w:t>
      </w:r>
      <w:r w:rsidRPr="00321B28">
        <w:rPr>
          <w:rFonts w:ascii="Times New Roman" w:hAnsi="Times New Roman"/>
          <w:sz w:val="20"/>
        </w:rPr>
        <w:t xml:space="preserve"> shall not be required to maintain workers’ compensation insurance.</w:t>
      </w:r>
    </w:p>
    <w:p w14:paraId="6C59A37C" w14:textId="77777777" w:rsidR="002338CB" w:rsidRPr="00C751F9" w:rsidRDefault="002338CB">
      <w:pPr>
        <w:pStyle w:val="ListParagraph"/>
        <w:numPr>
          <w:ilvl w:val="2"/>
          <w:numId w:val="65"/>
        </w:numPr>
        <w:tabs>
          <w:tab w:val="num" w:pos="1253"/>
        </w:tabs>
        <w:spacing w:before="120" w:after="240" w:line="240" w:lineRule="auto"/>
        <w:ind w:left="1886"/>
        <w:contextualSpacing w:val="0"/>
        <w:rPr>
          <w:rFonts w:ascii="Times New Roman" w:hAnsi="Times New Roman"/>
          <w:b/>
          <w:bCs/>
          <w:sz w:val="20"/>
        </w:rPr>
      </w:pPr>
      <w:r w:rsidRPr="00C751F9">
        <w:rPr>
          <w:rFonts w:ascii="Times New Roman" w:hAnsi="Times New Roman"/>
          <w:b/>
          <w:bCs/>
          <w:sz w:val="20"/>
        </w:rPr>
        <w:t>Professional Liability Insurance</w:t>
      </w:r>
    </w:p>
    <w:p w14:paraId="0103F4D5" w14:textId="0CB2BF87" w:rsidR="002338CB" w:rsidRPr="00C751F9" w:rsidRDefault="002338CB" w:rsidP="00E900EA">
      <w:pPr>
        <w:keepNext/>
        <w:spacing w:before="120" w:after="240" w:line="240" w:lineRule="auto"/>
        <w:ind w:left="1886"/>
        <w:rPr>
          <w:rFonts w:ascii="Times New Roman" w:hAnsi="Times New Roman"/>
          <w:sz w:val="20"/>
        </w:rPr>
      </w:pPr>
      <w:r w:rsidRPr="00C751F9">
        <w:rPr>
          <w:rFonts w:ascii="Times New Roman" w:hAnsi="Times New Roman"/>
          <w:sz w:val="20"/>
        </w:rPr>
        <w:t xml:space="preserve">Professional Liability Insurance shall include coverage for any negligent act, error, or omission committed or alleged to have been committed which arises out of rendering or failure to </w:t>
      </w:r>
      <w:r w:rsidRPr="00A610E7">
        <w:rPr>
          <w:rFonts w:ascii="Times New Roman" w:hAnsi="Times New Roman"/>
          <w:sz w:val="20"/>
        </w:rPr>
        <w:t>render the Work provided under the terms of this Agreement. The policy shall provide limits of not less than $</w:t>
      </w:r>
      <w:r w:rsidR="00321B28" w:rsidRPr="00A610E7">
        <w:rPr>
          <w:rFonts w:ascii="Times New Roman" w:hAnsi="Times New Roman"/>
          <w:sz w:val="20"/>
        </w:rPr>
        <w:t xml:space="preserve"> </w:t>
      </w:r>
      <w:r w:rsidR="000973C6">
        <w:rPr>
          <w:rFonts w:ascii="Times New Roman" w:hAnsi="Times New Roman"/>
          <w:sz w:val="20"/>
        </w:rPr>
        <w:t>2</w:t>
      </w:r>
      <w:r w:rsidR="00321B28" w:rsidRPr="00A610E7">
        <w:rPr>
          <w:rFonts w:ascii="Times New Roman" w:hAnsi="Times New Roman"/>
          <w:sz w:val="20"/>
        </w:rPr>
        <w:t>,000,000.00</w:t>
      </w:r>
      <w:r w:rsidRPr="00A610E7">
        <w:rPr>
          <w:rFonts w:ascii="Times New Roman" w:hAnsi="Times New Roman"/>
          <w:sz w:val="20"/>
        </w:rPr>
        <w:t xml:space="preserve"> per claim or per occurrence and $</w:t>
      </w:r>
      <w:r w:rsidR="00321B28" w:rsidRPr="00A610E7">
        <w:rPr>
          <w:rFonts w:ascii="Times New Roman" w:hAnsi="Times New Roman"/>
          <w:sz w:val="20"/>
        </w:rPr>
        <w:t>1,000,000.00</w:t>
      </w:r>
      <w:r w:rsidRPr="00A610E7">
        <w:rPr>
          <w:rFonts w:ascii="Times New Roman" w:hAnsi="Times New Roman"/>
          <w:sz w:val="20"/>
        </w:rPr>
        <w:t xml:space="preserve"> annual aggregate. If the policy is written on a “claims made” form, </w:t>
      </w:r>
      <w:r w:rsidR="007A2678">
        <w:rPr>
          <w:rFonts w:ascii="Times New Roman" w:hAnsi="Times New Roman"/>
          <w:sz w:val="20"/>
        </w:rPr>
        <w:t>Consultant</w:t>
      </w:r>
      <w:r w:rsidRPr="00C751F9">
        <w:rPr>
          <w:rFonts w:ascii="Times New Roman" w:hAnsi="Times New Roman"/>
          <w:sz w:val="20"/>
        </w:rPr>
        <w:t xml:space="preserve"> shall continue such coverage, either through policy renewals or the purchase of an extended discovery period, if such </w:t>
      </w:r>
      <w:r w:rsidRPr="00A610E7">
        <w:rPr>
          <w:rFonts w:ascii="Times New Roman" w:hAnsi="Times New Roman"/>
          <w:sz w:val="20"/>
        </w:rPr>
        <w:t xml:space="preserve">extended coverage is available, for not less than </w:t>
      </w:r>
      <w:r w:rsidR="00A610E7" w:rsidRPr="00A610E7">
        <w:rPr>
          <w:rFonts w:ascii="Times New Roman" w:hAnsi="Times New Roman"/>
          <w:sz w:val="20"/>
        </w:rPr>
        <w:t>five</w:t>
      </w:r>
      <w:r w:rsidRPr="00A610E7">
        <w:rPr>
          <w:rFonts w:ascii="Times New Roman" w:hAnsi="Times New Roman"/>
          <w:sz w:val="20"/>
        </w:rPr>
        <w:t xml:space="preserve"> (</w:t>
      </w:r>
      <w:r w:rsidR="00A610E7" w:rsidRPr="00A610E7">
        <w:rPr>
          <w:rFonts w:ascii="Times New Roman" w:hAnsi="Times New Roman"/>
          <w:sz w:val="20"/>
        </w:rPr>
        <w:t>5</w:t>
      </w:r>
      <w:r w:rsidRPr="00A610E7">
        <w:rPr>
          <w:rFonts w:ascii="Times New Roman" w:hAnsi="Times New Roman"/>
          <w:sz w:val="20"/>
        </w:rPr>
        <w:t>) years from the date of completion of the Work which is the subject of this Agreement. The retroactive date or “prior acts inclusion date” of any such “claims made” policy must be no later than the date that Work commences pursuant to the Agreement.</w:t>
      </w:r>
    </w:p>
    <w:p w14:paraId="10EEDE92" w14:textId="744C2C0A" w:rsidR="002338CB" w:rsidRPr="00C751F9" w:rsidRDefault="007A2678">
      <w:pPr>
        <w:pStyle w:val="ListParagraph"/>
        <w:numPr>
          <w:ilvl w:val="2"/>
          <w:numId w:val="65"/>
        </w:numPr>
        <w:tabs>
          <w:tab w:val="num" w:pos="1253"/>
        </w:tabs>
        <w:spacing w:before="120" w:after="240" w:line="240" w:lineRule="auto"/>
        <w:ind w:left="1886"/>
        <w:contextualSpacing w:val="0"/>
        <w:rPr>
          <w:rFonts w:ascii="Times New Roman" w:hAnsi="Times New Roman"/>
          <w:b/>
          <w:bCs/>
          <w:sz w:val="20"/>
        </w:rPr>
      </w:pPr>
      <w:r>
        <w:rPr>
          <w:rFonts w:ascii="Times New Roman" w:hAnsi="Times New Roman"/>
          <w:b/>
          <w:bCs/>
          <w:sz w:val="20"/>
        </w:rPr>
        <w:t>Consultant</w:t>
      </w:r>
      <w:r w:rsidR="002338CB" w:rsidRPr="00C751F9">
        <w:rPr>
          <w:rFonts w:ascii="Times New Roman" w:hAnsi="Times New Roman"/>
          <w:b/>
          <w:bCs/>
          <w:sz w:val="20"/>
        </w:rPr>
        <w:t>’s Equipment Insurance</w:t>
      </w:r>
    </w:p>
    <w:p w14:paraId="62ACEE02" w14:textId="386B9739" w:rsidR="002338CB" w:rsidRPr="00C751F9" w:rsidRDefault="007A2678" w:rsidP="00E900EA">
      <w:pPr>
        <w:spacing w:before="120" w:after="240" w:line="240" w:lineRule="auto"/>
        <w:ind w:left="1886"/>
        <w:rPr>
          <w:rFonts w:ascii="Times New Roman" w:hAnsi="Times New Roman"/>
          <w:sz w:val="20"/>
        </w:rPr>
      </w:pPr>
      <w:r>
        <w:rPr>
          <w:rFonts w:ascii="Times New Roman" w:hAnsi="Times New Roman"/>
          <w:sz w:val="20"/>
        </w:rPr>
        <w:t>Consultant</w:t>
      </w:r>
      <w:r w:rsidR="002338CB" w:rsidRPr="008563A7">
        <w:rPr>
          <w:rFonts w:ascii="Times New Roman" w:hAnsi="Times New Roman"/>
          <w:sz w:val="20"/>
        </w:rPr>
        <w:t xml:space="preserve"> shall maintain equipment insurance covering its business property, equipment, and tools used in the performance of the Work at the Project site that are not intended to become a permanent part of the Work. The Judicial Council shall not be responsible for loss or damage to or obtaining and/or maintaining in force insurance on temporary structures, construction equipment, tools, or personal effects, owned or rented to or in the care, custody, and control of a </w:t>
      </w:r>
      <w:r w:rsidR="00583BD5">
        <w:rPr>
          <w:rFonts w:ascii="Times New Roman" w:hAnsi="Times New Roman"/>
          <w:sz w:val="20"/>
        </w:rPr>
        <w:t>Consultant</w:t>
      </w:r>
      <w:r w:rsidR="002338CB" w:rsidRPr="008563A7">
        <w:rPr>
          <w:rFonts w:ascii="Times New Roman" w:hAnsi="Times New Roman"/>
          <w:sz w:val="20"/>
        </w:rPr>
        <w:t xml:space="preserve"> of any tier.</w:t>
      </w:r>
      <w:r w:rsidR="002338CB" w:rsidRPr="00C751F9">
        <w:rPr>
          <w:rFonts w:ascii="Times New Roman" w:hAnsi="Times New Roman"/>
          <w:sz w:val="20"/>
        </w:rPr>
        <w:t xml:space="preserve"> </w:t>
      </w:r>
    </w:p>
    <w:p w14:paraId="1C463E9D" w14:textId="77777777" w:rsidR="002338CB" w:rsidRPr="00C751F9" w:rsidRDefault="002338CB">
      <w:pPr>
        <w:pStyle w:val="ListParagraph"/>
        <w:numPr>
          <w:ilvl w:val="2"/>
          <w:numId w:val="65"/>
        </w:numPr>
        <w:tabs>
          <w:tab w:val="num" w:pos="1253"/>
        </w:tabs>
        <w:spacing w:before="120" w:after="240" w:line="240" w:lineRule="auto"/>
        <w:ind w:left="1886"/>
        <w:contextualSpacing w:val="0"/>
        <w:rPr>
          <w:rFonts w:ascii="Times New Roman" w:hAnsi="Times New Roman"/>
          <w:b/>
          <w:bCs/>
          <w:sz w:val="20"/>
        </w:rPr>
      </w:pPr>
      <w:r w:rsidRPr="00C751F9">
        <w:rPr>
          <w:rFonts w:ascii="Times New Roman" w:hAnsi="Times New Roman"/>
          <w:b/>
          <w:bCs/>
          <w:sz w:val="20"/>
        </w:rPr>
        <w:t>Commercial Crime Insurance</w:t>
      </w:r>
    </w:p>
    <w:p w14:paraId="2C55EAC9" w14:textId="032C419F" w:rsidR="002338CB" w:rsidRPr="00C751F9" w:rsidRDefault="002338CB" w:rsidP="00E900EA">
      <w:pPr>
        <w:pStyle w:val="BodyText"/>
        <w:spacing w:before="120" w:after="240" w:line="240" w:lineRule="auto"/>
        <w:ind w:left="1886"/>
        <w:rPr>
          <w:rFonts w:ascii="Times New Roman" w:hAnsi="Times New Roman"/>
          <w:sz w:val="20"/>
        </w:rPr>
      </w:pPr>
      <w:r w:rsidRPr="00C751F9">
        <w:rPr>
          <w:rFonts w:ascii="Times New Roman" w:hAnsi="Times New Roman"/>
          <w:sz w:val="20"/>
        </w:rPr>
        <w:t xml:space="preserve">This policy is required if </w:t>
      </w:r>
      <w:r w:rsidR="00583BD5">
        <w:rPr>
          <w:rFonts w:ascii="Times New Roman" w:hAnsi="Times New Roman"/>
          <w:sz w:val="20"/>
        </w:rPr>
        <w:t>Consultant</w:t>
      </w:r>
      <w:r w:rsidRPr="00C751F9">
        <w:rPr>
          <w:rFonts w:ascii="Times New Roman" w:hAnsi="Times New Roman"/>
          <w:sz w:val="20"/>
        </w:rPr>
        <w:t xml:space="preserve"> handles or has regular access to the Judicial Council’s funds or property of significant value to the Judicial Council. This policy must cover dishonest acts including loss due to disappearance or destruction of money, securities, and property; forgery and alteration of documents; and fraudulent transfer of money, securities, and property. The minimum liability limit must be </w:t>
      </w:r>
      <w:r w:rsidR="000973C6" w:rsidRPr="00C751F9">
        <w:rPr>
          <w:rFonts w:ascii="Times New Roman" w:hAnsi="Times New Roman"/>
          <w:sz w:val="20"/>
        </w:rPr>
        <w:t>$</w:t>
      </w:r>
      <w:r w:rsidR="000973C6">
        <w:rPr>
          <w:rFonts w:ascii="Times New Roman" w:hAnsi="Times New Roman"/>
          <w:b/>
          <w:sz w:val="20"/>
        </w:rPr>
        <w:t>1,000,000</w:t>
      </w:r>
      <w:r w:rsidR="00A52FE4">
        <w:rPr>
          <w:rFonts w:ascii="Times New Roman" w:hAnsi="Times New Roman"/>
          <w:b/>
          <w:sz w:val="20"/>
        </w:rPr>
        <w:t>.</w:t>
      </w:r>
    </w:p>
    <w:p w14:paraId="626B2249" w14:textId="77777777" w:rsidR="002338CB" w:rsidRPr="00C751F9" w:rsidRDefault="002338CB">
      <w:pPr>
        <w:pStyle w:val="ListParagraph"/>
        <w:numPr>
          <w:ilvl w:val="2"/>
          <w:numId w:val="65"/>
        </w:numPr>
        <w:tabs>
          <w:tab w:val="num" w:pos="1253"/>
        </w:tabs>
        <w:spacing w:before="120" w:after="240" w:line="240" w:lineRule="auto"/>
        <w:ind w:left="1886"/>
        <w:contextualSpacing w:val="0"/>
        <w:rPr>
          <w:rFonts w:ascii="Times New Roman" w:hAnsi="Times New Roman"/>
          <w:b/>
          <w:bCs/>
          <w:sz w:val="20"/>
        </w:rPr>
      </w:pPr>
      <w:r w:rsidRPr="00C751F9">
        <w:rPr>
          <w:rFonts w:ascii="Times New Roman" w:hAnsi="Times New Roman"/>
          <w:b/>
          <w:bCs/>
          <w:sz w:val="20"/>
        </w:rPr>
        <w:t>Umbrella Policies</w:t>
      </w:r>
    </w:p>
    <w:p w14:paraId="38402018" w14:textId="62AE7173" w:rsidR="002338CB" w:rsidRPr="00C751F9" w:rsidRDefault="007A2678" w:rsidP="00E900EA">
      <w:pPr>
        <w:pStyle w:val="BodyText"/>
        <w:spacing w:before="120" w:after="240" w:line="240" w:lineRule="auto"/>
        <w:ind w:left="1886"/>
        <w:rPr>
          <w:rFonts w:ascii="Times New Roman" w:hAnsi="Times New Roman"/>
          <w:b/>
          <w:i/>
          <w:sz w:val="20"/>
        </w:rPr>
      </w:pPr>
      <w:r>
        <w:rPr>
          <w:rFonts w:ascii="Times New Roman" w:hAnsi="Times New Roman"/>
          <w:sz w:val="20"/>
        </w:rPr>
        <w:t>Consultant</w:t>
      </w:r>
      <w:r w:rsidR="002338CB" w:rsidRPr="008563A7">
        <w:rPr>
          <w:rFonts w:ascii="Times New Roman" w:hAnsi="Times New Roman"/>
          <w:sz w:val="20"/>
        </w:rPr>
        <w:t xml:space="preserve"> may</w:t>
      </w:r>
      <w:r w:rsidR="002338CB" w:rsidRPr="00C751F9">
        <w:rPr>
          <w:rFonts w:ascii="Times New Roman" w:hAnsi="Times New Roman"/>
          <w:sz w:val="20"/>
        </w:rPr>
        <w:t xml:space="preserve"> satisfy basic coverage limits through any combination of primary, excess, or umbrella insurance.</w:t>
      </w:r>
    </w:p>
    <w:p w14:paraId="6B974F50" w14:textId="77777777" w:rsidR="00E573E1" w:rsidRPr="00477496" w:rsidRDefault="00C700C6" w:rsidP="00321AF9">
      <w:pPr>
        <w:pStyle w:val="ListParagraph"/>
        <w:keepNext/>
        <w:numPr>
          <w:ilvl w:val="0"/>
          <w:numId w:val="35"/>
        </w:numPr>
        <w:spacing w:after="240" w:line="240" w:lineRule="auto"/>
        <w:ind w:left="720" w:hanging="720"/>
        <w:contextualSpacing w:val="0"/>
        <w:rPr>
          <w:rFonts w:ascii="Times New Roman" w:hAnsi="Times New Roman"/>
          <w:b/>
          <w:sz w:val="20"/>
        </w:rPr>
      </w:pPr>
      <w:r w:rsidRPr="0069114B">
        <w:rPr>
          <w:rFonts w:ascii="Times New Roman" w:hAnsi="Times New Roman"/>
          <w:b/>
          <w:sz w:val="20"/>
        </w:rPr>
        <w:t xml:space="preserve">Term / </w:t>
      </w:r>
      <w:r w:rsidR="004F4568" w:rsidRPr="0069114B">
        <w:rPr>
          <w:rFonts w:ascii="Times New Roman" w:hAnsi="Times New Roman"/>
          <w:b/>
          <w:sz w:val="20"/>
        </w:rPr>
        <w:t>Termination.</w:t>
      </w:r>
    </w:p>
    <w:p w14:paraId="7AD0BE0A"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bookmarkStart w:id="115" w:name="_Ref43890596"/>
      <w:bookmarkStart w:id="116" w:name="_DV_C127"/>
      <w:bookmarkStart w:id="117" w:name="_Ref43538131"/>
      <w:bookmarkStart w:id="118" w:name="_Toc18745273"/>
      <w:bookmarkStart w:id="119" w:name="_Ref18816741"/>
    </w:p>
    <w:p w14:paraId="5F45D937"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5D317915"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4D0EA210"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5DDC1BF4"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2949CCF3"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66A4D02E"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584D7CCB" w14:textId="77777777" w:rsidR="00477496" w:rsidRPr="00477496" w:rsidRDefault="00477496"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26CAA34E" w14:textId="18392F34" w:rsidR="00C700C6" w:rsidRPr="00477496" w:rsidRDefault="00C61268" w:rsidP="00D91B6C">
      <w:pPr>
        <w:pStyle w:val="ListParagraph"/>
        <w:numPr>
          <w:ilvl w:val="1"/>
          <w:numId w:val="45"/>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Term</w:t>
      </w:r>
      <w:r w:rsidRPr="00477496">
        <w:rPr>
          <w:rFonts w:ascii="Times New Roman" w:hAnsi="Times New Roman"/>
          <w:sz w:val="20"/>
        </w:rPr>
        <w:t xml:space="preserve">. </w:t>
      </w:r>
      <w:r w:rsidR="00FD469F" w:rsidRPr="00FD469F">
        <w:rPr>
          <w:rFonts w:ascii="Times New Roman" w:hAnsi="Times New Roman"/>
          <w:sz w:val="20"/>
        </w:rPr>
        <w:t xml:space="preserve">This Agreement shall commence on the Effective Date and continue until terminated in accordance with the terms of this Agreement. The </w:t>
      </w:r>
      <w:r w:rsidR="008B641D">
        <w:rPr>
          <w:rFonts w:ascii="Times New Roman" w:hAnsi="Times New Roman"/>
          <w:sz w:val="20"/>
        </w:rPr>
        <w:t>Judicial Council</w:t>
      </w:r>
      <w:r w:rsidR="00FD469F" w:rsidRPr="00FD469F">
        <w:rPr>
          <w:rFonts w:ascii="Times New Roman" w:hAnsi="Times New Roman"/>
          <w:sz w:val="20"/>
        </w:rPr>
        <w:t xml:space="preserve"> may, at its sole option, extend the Term for up to two (2) consecutive one-year periods, at the end of which this Agreement shall expire. In order to extend the Term, the </w:t>
      </w:r>
      <w:r w:rsidR="008B641D">
        <w:rPr>
          <w:rFonts w:ascii="Times New Roman" w:hAnsi="Times New Roman"/>
          <w:sz w:val="20"/>
        </w:rPr>
        <w:t>Judicial Council</w:t>
      </w:r>
      <w:r w:rsidR="00FD469F" w:rsidRPr="00FD469F">
        <w:rPr>
          <w:rFonts w:ascii="Times New Roman" w:hAnsi="Times New Roman"/>
          <w:sz w:val="20"/>
        </w:rPr>
        <w:t xml:space="preserve"> must notify </w:t>
      </w:r>
      <w:r w:rsidR="00E864C8">
        <w:rPr>
          <w:rFonts w:ascii="Times New Roman" w:hAnsi="Times New Roman"/>
          <w:sz w:val="20"/>
        </w:rPr>
        <w:t>C</w:t>
      </w:r>
      <w:r w:rsidR="00E864C8" w:rsidRPr="00FD469F">
        <w:rPr>
          <w:rFonts w:ascii="Times New Roman" w:hAnsi="Times New Roman"/>
          <w:sz w:val="20"/>
        </w:rPr>
        <w:t xml:space="preserve">onsultant </w:t>
      </w:r>
      <w:r w:rsidR="00FD469F" w:rsidRPr="00FD469F">
        <w:rPr>
          <w:rFonts w:ascii="Times New Roman" w:hAnsi="Times New Roman"/>
          <w:sz w:val="20"/>
        </w:rPr>
        <w:t>prior to the end of the initial term (or the then-current one-year extension period</w:t>
      </w:r>
      <w:r w:rsidR="00FD469F">
        <w:rPr>
          <w:rFonts w:ascii="Times New Roman" w:hAnsi="Times New Roman"/>
          <w:sz w:val="20"/>
        </w:rPr>
        <w:t>.</w:t>
      </w:r>
    </w:p>
    <w:p w14:paraId="46E7A8E6" w14:textId="1C574160" w:rsidR="00E573E1" w:rsidRPr="00477496" w:rsidRDefault="00656832" w:rsidP="00D91B6C">
      <w:pPr>
        <w:pStyle w:val="ListParagraph"/>
        <w:numPr>
          <w:ilvl w:val="1"/>
          <w:numId w:val="45"/>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t>Termination for Convenience</w:t>
      </w:r>
      <w:r w:rsidRPr="00477496">
        <w:rPr>
          <w:rFonts w:ascii="Times New Roman" w:hAnsi="Times New Roman"/>
          <w:sz w:val="20"/>
        </w:rPr>
        <w:t xml:space="preserve">. </w:t>
      </w:r>
      <w:bookmarkStart w:id="120" w:name="_Ref56520182"/>
      <w:r w:rsidR="00FD469F" w:rsidRPr="00FD469F">
        <w:rPr>
          <w:rFonts w:ascii="Times New Roman" w:hAnsi="Times New Roman"/>
          <w:sz w:val="20"/>
        </w:rPr>
        <w:t xml:space="preserve">The </w:t>
      </w:r>
      <w:r w:rsidR="008B641D">
        <w:rPr>
          <w:rFonts w:ascii="Times New Roman" w:hAnsi="Times New Roman"/>
          <w:sz w:val="20"/>
        </w:rPr>
        <w:t>Judicial Council</w:t>
      </w:r>
      <w:r w:rsidR="00FD469F" w:rsidRPr="00FD469F">
        <w:rPr>
          <w:rFonts w:ascii="Times New Roman" w:hAnsi="Times New Roman"/>
          <w:sz w:val="20"/>
        </w:rPr>
        <w:t xml:space="preserve"> may terminate, in whole or in part, this Agreement and/or any Statement of Work for convenience (without cause) upon thirty (30) days prior written notice.  The </w:t>
      </w:r>
      <w:r w:rsidR="008B641D">
        <w:rPr>
          <w:rFonts w:ascii="Times New Roman" w:hAnsi="Times New Roman"/>
          <w:sz w:val="20"/>
        </w:rPr>
        <w:t>Judicial Council</w:t>
      </w:r>
      <w:r w:rsidR="00FD469F" w:rsidRPr="00FD469F">
        <w:rPr>
          <w:rFonts w:ascii="Times New Roman" w:hAnsi="Times New Roman"/>
          <w:sz w:val="20"/>
        </w:rPr>
        <w:t xml:space="preserve">’s notice obligations under the foregoing sentence shall not apply to any stop work orders issued by the </w:t>
      </w:r>
      <w:r w:rsidR="003976B4">
        <w:rPr>
          <w:rFonts w:ascii="Times New Roman" w:hAnsi="Times New Roman"/>
          <w:sz w:val="20"/>
        </w:rPr>
        <w:t>Judicial Council</w:t>
      </w:r>
      <w:r w:rsidR="00FD469F" w:rsidRPr="00FD469F">
        <w:rPr>
          <w:rFonts w:ascii="Times New Roman" w:hAnsi="Times New Roman"/>
          <w:sz w:val="20"/>
        </w:rPr>
        <w:t xml:space="preserve"> under this Agreement or any Statement of Work. After receipt of such notice, and except as otherwise directed by the </w:t>
      </w:r>
      <w:r w:rsidR="003976B4">
        <w:rPr>
          <w:rFonts w:ascii="Times New Roman" w:hAnsi="Times New Roman"/>
          <w:sz w:val="20"/>
        </w:rPr>
        <w:t>Judicial Council</w:t>
      </w:r>
      <w:r w:rsidR="00FD469F" w:rsidRPr="00FD469F">
        <w:rPr>
          <w:rFonts w:ascii="Times New Roman" w:hAnsi="Times New Roman"/>
          <w:sz w:val="20"/>
        </w:rPr>
        <w:t>, Consultant shall immediately: (a) stop Work as specified in the notice; and (b) place no further subcontracts, except as necessary to complete the continued portion of this Agreement.</w:t>
      </w:r>
      <w:bookmarkStart w:id="121" w:name="_Ref54942756"/>
      <w:bookmarkStart w:id="122" w:name="_Ref22986677"/>
      <w:bookmarkEnd w:id="120"/>
      <w:r w:rsidRPr="00477496">
        <w:rPr>
          <w:rFonts w:ascii="Times New Roman" w:hAnsi="Times New Roman"/>
          <w:sz w:val="20"/>
        </w:rPr>
        <w:t xml:space="preserve"> </w:t>
      </w:r>
      <w:bookmarkStart w:id="123" w:name="_DV_M321"/>
      <w:bookmarkStart w:id="124" w:name="_Ref15103077"/>
      <w:bookmarkStart w:id="125" w:name="_Ref15103249"/>
      <w:bookmarkStart w:id="126" w:name="_Ref15105588"/>
      <w:bookmarkStart w:id="127" w:name="_Ref15106474"/>
      <w:bookmarkStart w:id="128" w:name="_Ref15106502"/>
      <w:bookmarkStart w:id="129" w:name="_Toc18745270"/>
      <w:bookmarkStart w:id="130" w:name="_Toc57173710"/>
      <w:bookmarkStart w:id="131" w:name="_Ref65996630"/>
      <w:bookmarkEnd w:id="121"/>
      <w:bookmarkEnd w:id="122"/>
      <w:bookmarkEnd w:id="123"/>
    </w:p>
    <w:p w14:paraId="404756EC" w14:textId="46A9A41D" w:rsidR="00E573E1" w:rsidRPr="00477496" w:rsidRDefault="00656832" w:rsidP="00D91B6C">
      <w:pPr>
        <w:pStyle w:val="ListParagraph"/>
        <w:numPr>
          <w:ilvl w:val="1"/>
          <w:numId w:val="45"/>
        </w:numPr>
        <w:spacing w:before="120" w:after="240" w:line="240" w:lineRule="auto"/>
        <w:ind w:left="1152"/>
        <w:contextualSpacing w:val="0"/>
        <w:rPr>
          <w:rFonts w:ascii="Times New Roman" w:hAnsi="Times New Roman"/>
          <w:sz w:val="20"/>
        </w:rPr>
      </w:pPr>
      <w:r w:rsidRPr="00477496">
        <w:rPr>
          <w:rFonts w:ascii="Times New Roman" w:hAnsi="Times New Roman"/>
          <w:sz w:val="20"/>
          <w:u w:val="single"/>
        </w:rPr>
        <w:lastRenderedPageBreak/>
        <w:t>Early Termination</w:t>
      </w:r>
      <w:bookmarkEnd w:id="124"/>
      <w:bookmarkEnd w:id="125"/>
      <w:bookmarkEnd w:id="126"/>
      <w:bookmarkEnd w:id="127"/>
      <w:bookmarkEnd w:id="128"/>
      <w:bookmarkEnd w:id="129"/>
      <w:bookmarkEnd w:id="130"/>
      <w:r w:rsidRPr="00477496">
        <w:rPr>
          <w:rFonts w:ascii="Times New Roman" w:hAnsi="Times New Roman"/>
          <w:sz w:val="20"/>
        </w:rPr>
        <w:t>.</w:t>
      </w:r>
      <w:bookmarkStart w:id="132" w:name="_Ref54942295"/>
      <w:bookmarkStart w:id="133" w:name="_Ref52300365"/>
      <w:bookmarkEnd w:id="131"/>
      <w:r w:rsidRPr="00477496">
        <w:rPr>
          <w:rFonts w:ascii="Times New Roman" w:hAnsi="Times New Roman"/>
          <w:sz w:val="20"/>
        </w:rPr>
        <w:t xml:space="preserve"> </w:t>
      </w:r>
      <w:r w:rsidR="00FD469F" w:rsidRPr="00FD469F">
        <w:rPr>
          <w:rFonts w:ascii="Times New Roman" w:hAnsi="Times New Roman"/>
          <w:sz w:val="20"/>
        </w:rPr>
        <w:t xml:space="preserve">The </w:t>
      </w:r>
      <w:r w:rsidR="003976B4">
        <w:rPr>
          <w:rFonts w:ascii="Times New Roman" w:hAnsi="Times New Roman"/>
          <w:sz w:val="20"/>
        </w:rPr>
        <w:t>Judicial Council</w:t>
      </w:r>
      <w:r w:rsidR="00FD469F" w:rsidRPr="00FD469F">
        <w:rPr>
          <w:rFonts w:ascii="Times New Roman" w:hAnsi="Times New Roman"/>
          <w:sz w:val="20"/>
        </w:rPr>
        <w:t xml:space="preserve"> may terminate, in whole or in part, this Agreement or any Statement of Work immediately “for cause” if </w:t>
      </w:r>
      <w:r w:rsidR="00583BD5">
        <w:rPr>
          <w:rFonts w:ascii="Times New Roman" w:hAnsi="Times New Roman"/>
          <w:sz w:val="20"/>
        </w:rPr>
        <w:t>Consultant</w:t>
      </w:r>
      <w:r w:rsidR="00FD469F" w:rsidRPr="00FD469F">
        <w:rPr>
          <w:rFonts w:ascii="Times New Roman" w:hAnsi="Times New Roman"/>
          <w:sz w:val="20"/>
        </w:rPr>
        <w:t xml:space="preserve"> is in Default. The </w:t>
      </w:r>
      <w:r w:rsidR="003976B4">
        <w:rPr>
          <w:rFonts w:ascii="Times New Roman" w:hAnsi="Times New Roman"/>
          <w:sz w:val="20"/>
        </w:rPr>
        <w:t>Judicial Council</w:t>
      </w:r>
      <w:r w:rsidR="00FD469F" w:rsidRPr="00FD469F">
        <w:rPr>
          <w:rFonts w:ascii="Times New Roman" w:hAnsi="Times New Roman"/>
          <w:sz w:val="20"/>
        </w:rPr>
        <w:t xml:space="preserve"> may also terminate this Agreement or limit Work (and proportionately, Consultant fees) upon written notice to </w:t>
      </w:r>
      <w:r w:rsidR="00E864C8">
        <w:rPr>
          <w:rFonts w:ascii="Times New Roman" w:hAnsi="Times New Roman"/>
          <w:sz w:val="20"/>
        </w:rPr>
        <w:t>C</w:t>
      </w:r>
      <w:r w:rsidR="00E864C8" w:rsidRPr="00FD469F">
        <w:rPr>
          <w:rFonts w:ascii="Times New Roman" w:hAnsi="Times New Roman"/>
          <w:sz w:val="20"/>
        </w:rPr>
        <w:t xml:space="preserve">onsultant </w:t>
      </w:r>
      <w:r w:rsidR="00FD469F" w:rsidRPr="00FD469F">
        <w:rPr>
          <w:rFonts w:ascii="Times New Roman" w:hAnsi="Times New Roman"/>
          <w:sz w:val="20"/>
        </w:rPr>
        <w:t xml:space="preserve">without prejudice to any right or remedy of the Judicial Branch Entities if: (i) expected or actual funding to compensate the </w:t>
      </w:r>
      <w:r w:rsidR="00E864C8">
        <w:rPr>
          <w:rFonts w:ascii="Times New Roman" w:hAnsi="Times New Roman"/>
          <w:sz w:val="20"/>
        </w:rPr>
        <w:t>C</w:t>
      </w:r>
      <w:r w:rsidR="00E864C8" w:rsidRPr="00FD469F">
        <w:rPr>
          <w:rFonts w:ascii="Times New Roman" w:hAnsi="Times New Roman"/>
          <w:sz w:val="20"/>
        </w:rPr>
        <w:t xml:space="preserve">onsultant </w:t>
      </w:r>
      <w:r w:rsidR="00FD469F" w:rsidRPr="00FD469F">
        <w:rPr>
          <w:rFonts w:ascii="Times New Roman" w:hAnsi="Times New Roman"/>
          <w:sz w:val="20"/>
        </w:rPr>
        <w:t xml:space="preserve">is withdrawn, reduced or limited; or (ii) the </w:t>
      </w:r>
      <w:r w:rsidR="003976B4">
        <w:rPr>
          <w:rFonts w:ascii="Times New Roman" w:hAnsi="Times New Roman"/>
          <w:sz w:val="20"/>
        </w:rPr>
        <w:t>Judicial Council</w:t>
      </w:r>
      <w:r w:rsidR="00FD469F" w:rsidRPr="00FD469F">
        <w:rPr>
          <w:rFonts w:ascii="Times New Roman" w:hAnsi="Times New Roman"/>
          <w:sz w:val="20"/>
        </w:rPr>
        <w:t xml:space="preserve"> determines that </w:t>
      </w:r>
      <w:r w:rsidR="00E864C8">
        <w:rPr>
          <w:rFonts w:ascii="Times New Roman" w:hAnsi="Times New Roman"/>
          <w:sz w:val="20"/>
        </w:rPr>
        <w:t>C</w:t>
      </w:r>
      <w:r w:rsidR="00E864C8" w:rsidRPr="00FD469F">
        <w:rPr>
          <w:rFonts w:ascii="Times New Roman" w:hAnsi="Times New Roman"/>
          <w:sz w:val="20"/>
        </w:rPr>
        <w:t xml:space="preserve">onsultant’s </w:t>
      </w:r>
      <w:r w:rsidR="00FD469F" w:rsidRPr="00FD469F">
        <w:rPr>
          <w:rFonts w:ascii="Times New Roman" w:hAnsi="Times New Roman"/>
          <w:sz w:val="20"/>
        </w:rPr>
        <w:t>performance under this Agreement has become infeasible due to changes in Applicable Laws</w:t>
      </w:r>
      <w:bookmarkStart w:id="134" w:name="_Toc18745271"/>
      <w:bookmarkStart w:id="135" w:name="_Ref65997384"/>
      <w:bookmarkEnd w:id="132"/>
      <w:bookmarkEnd w:id="133"/>
      <w:r w:rsidRPr="00477496">
        <w:rPr>
          <w:rFonts w:ascii="Times New Roman" w:hAnsi="Times New Roman"/>
          <w:sz w:val="20"/>
        </w:rPr>
        <w:t xml:space="preserve">. </w:t>
      </w:r>
      <w:bookmarkStart w:id="136" w:name="_Ref18816739"/>
      <w:bookmarkStart w:id="137" w:name="_Toc57173713"/>
      <w:bookmarkStart w:id="138" w:name="_Ref65996362"/>
      <w:bookmarkStart w:id="139" w:name="_Toc18745272"/>
      <w:bookmarkEnd w:id="134"/>
      <w:bookmarkEnd w:id="135"/>
    </w:p>
    <w:p w14:paraId="1D38B7EB" w14:textId="77777777" w:rsidR="005A2FC1" w:rsidRDefault="00656832" w:rsidP="00D91B6C">
      <w:pPr>
        <w:pStyle w:val="ListParagraph"/>
        <w:numPr>
          <w:ilvl w:val="1"/>
          <w:numId w:val="45"/>
        </w:numPr>
        <w:spacing w:before="120" w:after="240" w:line="240" w:lineRule="auto"/>
        <w:ind w:left="1152"/>
        <w:contextualSpacing w:val="0"/>
        <w:rPr>
          <w:rFonts w:ascii="Times New Roman" w:hAnsi="Times New Roman"/>
          <w:sz w:val="20"/>
          <w:u w:val="single"/>
        </w:rPr>
      </w:pPr>
      <w:r w:rsidRPr="00477496">
        <w:rPr>
          <w:rFonts w:ascii="Times New Roman" w:hAnsi="Times New Roman"/>
          <w:sz w:val="20"/>
          <w:u w:val="single"/>
        </w:rPr>
        <w:t xml:space="preserve">Rights and Remedies of the </w:t>
      </w:r>
      <w:r w:rsidR="001A1048" w:rsidRPr="00477496">
        <w:rPr>
          <w:rFonts w:ascii="Times New Roman" w:hAnsi="Times New Roman"/>
          <w:sz w:val="20"/>
          <w:u w:val="single"/>
        </w:rPr>
        <w:t>Judicial Council</w:t>
      </w:r>
      <w:bookmarkEnd w:id="136"/>
      <w:bookmarkEnd w:id="137"/>
      <w:r w:rsidRPr="00477496">
        <w:rPr>
          <w:rFonts w:ascii="Times New Roman" w:hAnsi="Times New Roman"/>
          <w:sz w:val="20"/>
          <w:u w:val="single"/>
        </w:rPr>
        <w:t>.</w:t>
      </w:r>
      <w:bookmarkEnd w:id="138"/>
      <w:r w:rsidRPr="00477496">
        <w:rPr>
          <w:rFonts w:ascii="Times New Roman" w:hAnsi="Times New Roman"/>
          <w:sz w:val="20"/>
          <w:u w:val="single"/>
        </w:rPr>
        <w:t xml:space="preserve"> </w:t>
      </w:r>
      <w:bookmarkEnd w:id="139"/>
      <w:r w:rsidRPr="00477496">
        <w:rPr>
          <w:rFonts w:ascii="Times New Roman" w:hAnsi="Times New Roman"/>
          <w:sz w:val="20"/>
          <w:u w:val="single"/>
        </w:rPr>
        <w:t xml:space="preserve">   </w:t>
      </w:r>
    </w:p>
    <w:p w14:paraId="3BF8C09C" w14:textId="77777777" w:rsidR="00E900EA" w:rsidRDefault="00656832">
      <w:pPr>
        <w:pStyle w:val="ListParagraph"/>
        <w:numPr>
          <w:ilvl w:val="2"/>
          <w:numId w:val="66"/>
        </w:numPr>
        <w:spacing w:before="120" w:after="240" w:line="240" w:lineRule="auto"/>
        <w:ind w:left="1890"/>
        <w:contextualSpacing w:val="0"/>
        <w:rPr>
          <w:rFonts w:ascii="Times New Roman" w:hAnsi="Times New Roman"/>
          <w:sz w:val="20"/>
        </w:rPr>
      </w:pPr>
      <w:bookmarkStart w:id="140" w:name="_Ref65997228"/>
      <w:r w:rsidRPr="00E900EA">
        <w:rPr>
          <w:rFonts w:ascii="Times New Roman" w:hAnsi="Times New Roman"/>
          <w:sz w:val="20"/>
        </w:rPr>
        <w:t xml:space="preserve">All remedies provided for in this Agreement may be exercised individually or in combination with any other available remedy. </w:t>
      </w:r>
      <w:r w:rsidR="007A2678" w:rsidRPr="00E900EA">
        <w:rPr>
          <w:rFonts w:ascii="Times New Roman" w:hAnsi="Times New Roman"/>
          <w:sz w:val="20"/>
        </w:rPr>
        <w:t>Consultant</w:t>
      </w:r>
      <w:r w:rsidRPr="00E900EA">
        <w:rPr>
          <w:rFonts w:ascii="Times New Roman" w:hAnsi="Times New Roman"/>
          <w:sz w:val="20"/>
        </w:rPr>
        <w:t xml:space="preserve"> shall notify the </w:t>
      </w:r>
      <w:r w:rsidR="001A1048" w:rsidRPr="00E900EA">
        <w:rPr>
          <w:rFonts w:ascii="Times New Roman" w:hAnsi="Times New Roman"/>
          <w:sz w:val="20"/>
        </w:rPr>
        <w:t>Judicial Council</w:t>
      </w:r>
      <w:r w:rsidRPr="00E900EA">
        <w:rPr>
          <w:rFonts w:ascii="Times New Roman" w:hAnsi="Times New Roman"/>
          <w:sz w:val="20"/>
        </w:rPr>
        <w:t xml:space="preserve"> immediately if </w:t>
      </w:r>
      <w:r w:rsidR="00E864C8" w:rsidRPr="00E900EA">
        <w:rPr>
          <w:rFonts w:ascii="Times New Roman" w:hAnsi="Times New Roman"/>
          <w:sz w:val="20"/>
        </w:rPr>
        <w:t xml:space="preserve">Consultant </w:t>
      </w:r>
      <w:r w:rsidRPr="00E900EA">
        <w:rPr>
          <w:rFonts w:ascii="Times New Roman" w:hAnsi="Times New Roman"/>
          <w:sz w:val="20"/>
        </w:rPr>
        <w:t xml:space="preserve">is in Default, or if a </w:t>
      </w:r>
      <w:r w:rsidR="00CE688F" w:rsidRPr="00E900EA">
        <w:rPr>
          <w:rFonts w:ascii="Times New Roman" w:hAnsi="Times New Roman"/>
          <w:sz w:val="20"/>
        </w:rPr>
        <w:t>Third-Party</w:t>
      </w:r>
      <w:r w:rsidRPr="00E900EA">
        <w:rPr>
          <w:rFonts w:ascii="Times New Roman" w:hAnsi="Times New Roman"/>
          <w:sz w:val="20"/>
        </w:rPr>
        <w:t xml:space="preserve"> claim or dispute is brought or threatened that alleges facts that would constitute a Default under this Agreement. If </w:t>
      </w:r>
      <w:r w:rsidR="007A2678" w:rsidRPr="00E900EA">
        <w:rPr>
          <w:rFonts w:ascii="Times New Roman" w:hAnsi="Times New Roman"/>
          <w:sz w:val="20"/>
        </w:rPr>
        <w:t>Consultant</w:t>
      </w:r>
      <w:r w:rsidRPr="00E900EA">
        <w:rPr>
          <w:rFonts w:ascii="Times New Roman" w:hAnsi="Times New Roman"/>
          <w:sz w:val="20"/>
        </w:rPr>
        <w:t xml:space="preserve"> is in Default, the </w:t>
      </w:r>
      <w:r w:rsidR="001A1048" w:rsidRPr="00E900EA">
        <w:rPr>
          <w:rFonts w:ascii="Times New Roman" w:hAnsi="Times New Roman"/>
          <w:sz w:val="20"/>
        </w:rPr>
        <w:t>Judicial Council</w:t>
      </w:r>
      <w:r w:rsidRPr="00E900EA">
        <w:rPr>
          <w:rFonts w:ascii="Times New Roman" w:hAnsi="Times New Roman"/>
          <w:sz w:val="20"/>
        </w:rPr>
        <w:t xml:space="preserve"> may do any of the following: (i) withhold all or any portion of a payment otherwise due to </w:t>
      </w:r>
      <w:r w:rsidR="00E864C8" w:rsidRPr="00E900EA">
        <w:rPr>
          <w:rFonts w:ascii="Times New Roman" w:hAnsi="Times New Roman"/>
          <w:sz w:val="20"/>
        </w:rPr>
        <w:t>Consultant</w:t>
      </w:r>
      <w:r w:rsidRPr="00E900EA">
        <w:rPr>
          <w:rFonts w:ascii="Times New Roman" w:hAnsi="Times New Roman"/>
          <w:sz w:val="20"/>
        </w:rPr>
        <w:t xml:space="preserve">, and exercise any other rights of setoff as may be provided in this Agreement or any other agreement between a Judicial Branch Entity and </w:t>
      </w:r>
      <w:r w:rsidR="00E864C8" w:rsidRPr="00E900EA">
        <w:rPr>
          <w:rFonts w:ascii="Times New Roman" w:hAnsi="Times New Roman"/>
          <w:sz w:val="20"/>
        </w:rPr>
        <w:t>Consultant</w:t>
      </w:r>
      <w:r w:rsidRPr="00E900EA">
        <w:rPr>
          <w:rFonts w:ascii="Times New Roman" w:hAnsi="Times New Roman"/>
          <w:sz w:val="20"/>
        </w:rPr>
        <w:t xml:space="preserve">; (ii) require </w:t>
      </w:r>
      <w:r w:rsidR="00583BD5" w:rsidRPr="00E900EA">
        <w:rPr>
          <w:rFonts w:ascii="Times New Roman" w:hAnsi="Times New Roman"/>
          <w:sz w:val="20"/>
        </w:rPr>
        <w:t>Consultant</w:t>
      </w:r>
      <w:r w:rsidRPr="00E900EA">
        <w:rPr>
          <w:rFonts w:ascii="Times New Roman" w:hAnsi="Times New Roman"/>
          <w:sz w:val="20"/>
        </w:rPr>
        <w:t xml:space="preserve"> to enter into nonbinding mediation; (iii) exercise, following notice, the </w:t>
      </w:r>
      <w:r w:rsidR="001A1048" w:rsidRPr="00E900EA">
        <w:rPr>
          <w:rFonts w:ascii="Times New Roman" w:hAnsi="Times New Roman"/>
          <w:sz w:val="20"/>
        </w:rPr>
        <w:t>Judicial Council</w:t>
      </w:r>
      <w:r w:rsidRPr="00E900EA">
        <w:rPr>
          <w:rFonts w:ascii="Times New Roman" w:hAnsi="Times New Roman"/>
          <w:sz w:val="20"/>
        </w:rPr>
        <w:t>’s right of early termination of this Agreement as provided herein; and (iv) seek any other remedy available at law or in equity.</w:t>
      </w:r>
    </w:p>
    <w:p w14:paraId="55C7D7EF" w14:textId="77777777" w:rsidR="00E900EA" w:rsidRDefault="00656832">
      <w:pPr>
        <w:pStyle w:val="ListParagraph"/>
        <w:numPr>
          <w:ilvl w:val="2"/>
          <w:numId w:val="66"/>
        </w:numPr>
        <w:spacing w:before="120" w:after="240" w:line="240" w:lineRule="auto"/>
        <w:ind w:left="1890"/>
        <w:contextualSpacing w:val="0"/>
        <w:rPr>
          <w:rFonts w:ascii="Times New Roman" w:hAnsi="Times New Roman"/>
          <w:sz w:val="20"/>
        </w:rPr>
      </w:pPr>
      <w:r w:rsidRPr="00E900EA">
        <w:rPr>
          <w:rFonts w:ascii="Times New Roman" w:hAnsi="Times New Roman"/>
          <w:sz w:val="20"/>
        </w:rPr>
        <w:t xml:space="preserve">If the </w:t>
      </w:r>
      <w:r w:rsidR="001A1048" w:rsidRPr="00E900EA">
        <w:rPr>
          <w:rFonts w:ascii="Times New Roman" w:hAnsi="Times New Roman"/>
          <w:sz w:val="20"/>
        </w:rPr>
        <w:t>Judicial Council</w:t>
      </w:r>
      <w:r w:rsidRPr="00E900EA">
        <w:rPr>
          <w:rFonts w:ascii="Times New Roman" w:hAnsi="Times New Roman"/>
          <w:sz w:val="20"/>
        </w:rPr>
        <w:t xml:space="preserve"> terminates this Agreement</w:t>
      </w:r>
      <w:r w:rsidR="002501E1" w:rsidRPr="00E900EA">
        <w:rPr>
          <w:rFonts w:ascii="Times New Roman" w:hAnsi="Times New Roman"/>
          <w:sz w:val="20"/>
        </w:rPr>
        <w:t xml:space="preserve"> or any Statement of Work</w:t>
      </w:r>
      <w:r w:rsidRPr="00E900EA">
        <w:rPr>
          <w:rFonts w:ascii="Times New Roman" w:hAnsi="Times New Roman"/>
          <w:sz w:val="20"/>
        </w:rPr>
        <w:t xml:space="preserve"> in whole or in part for cause, the </w:t>
      </w:r>
      <w:r w:rsidR="001A1048" w:rsidRPr="00E900EA">
        <w:rPr>
          <w:rFonts w:ascii="Times New Roman" w:hAnsi="Times New Roman"/>
          <w:sz w:val="20"/>
        </w:rPr>
        <w:t>Judicial Council</w:t>
      </w:r>
      <w:r w:rsidRPr="00E900EA">
        <w:rPr>
          <w:rFonts w:ascii="Times New Roman" w:hAnsi="Times New Roman"/>
          <w:sz w:val="20"/>
        </w:rPr>
        <w:t xml:space="preserve"> may acquire from third parties, under the terms and in the manner the </w:t>
      </w:r>
      <w:r w:rsidR="001A1048" w:rsidRPr="00E900EA">
        <w:rPr>
          <w:rFonts w:ascii="Times New Roman" w:hAnsi="Times New Roman"/>
          <w:sz w:val="20"/>
        </w:rPr>
        <w:t>Judicial Council</w:t>
      </w:r>
      <w:r w:rsidRPr="00E900EA">
        <w:rPr>
          <w:rFonts w:ascii="Times New Roman" w:hAnsi="Times New Roman"/>
          <w:sz w:val="20"/>
        </w:rPr>
        <w:t xml:space="preserve"> considers appropriate, goods or services equivalent to those terminated, and </w:t>
      </w:r>
      <w:r w:rsidR="00583BD5" w:rsidRPr="00E900EA">
        <w:rPr>
          <w:rFonts w:ascii="Times New Roman" w:hAnsi="Times New Roman"/>
          <w:sz w:val="20"/>
        </w:rPr>
        <w:t>Consultant</w:t>
      </w:r>
      <w:r w:rsidRPr="00E900EA">
        <w:rPr>
          <w:rFonts w:ascii="Times New Roman" w:hAnsi="Times New Roman"/>
          <w:sz w:val="20"/>
        </w:rPr>
        <w:t xml:space="preserve"> shall be liable to the </w:t>
      </w:r>
      <w:r w:rsidR="001A1048" w:rsidRPr="00E900EA">
        <w:rPr>
          <w:rFonts w:ascii="Times New Roman" w:hAnsi="Times New Roman"/>
          <w:sz w:val="20"/>
        </w:rPr>
        <w:t>Judicial Council</w:t>
      </w:r>
      <w:r w:rsidRPr="00E900EA">
        <w:rPr>
          <w:rFonts w:ascii="Times New Roman" w:hAnsi="Times New Roman"/>
          <w:sz w:val="20"/>
        </w:rPr>
        <w:t xml:space="preserv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w:t>
      </w:r>
      <w:r w:rsidR="001A1048" w:rsidRPr="00E900EA">
        <w:rPr>
          <w:rFonts w:ascii="Times New Roman" w:hAnsi="Times New Roman"/>
          <w:sz w:val="20"/>
        </w:rPr>
        <w:t>Judicial Council</w:t>
      </w:r>
      <w:r w:rsidRPr="00E900EA">
        <w:rPr>
          <w:rFonts w:ascii="Times New Roman" w:hAnsi="Times New Roman"/>
          <w:sz w:val="20"/>
        </w:rPr>
        <w:t xml:space="preserve"> or Judicial Branch Entities.  </w:t>
      </w:r>
      <w:r w:rsidR="007A2678" w:rsidRPr="00E900EA">
        <w:rPr>
          <w:rFonts w:ascii="Times New Roman" w:hAnsi="Times New Roman"/>
          <w:sz w:val="20"/>
        </w:rPr>
        <w:t>Consultant</w:t>
      </w:r>
      <w:r w:rsidRPr="00E900EA">
        <w:rPr>
          <w:rFonts w:ascii="Times New Roman" w:hAnsi="Times New Roman"/>
          <w:sz w:val="20"/>
        </w:rPr>
        <w:t xml:space="preserve"> shall continue the </w:t>
      </w:r>
      <w:r w:rsidR="00724A1D" w:rsidRPr="00E900EA">
        <w:rPr>
          <w:rFonts w:ascii="Times New Roman" w:hAnsi="Times New Roman"/>
          <w:sz w:val="20"/>
        </w:rPr>
        <w:t>Work</w:t>
      </w:r>
      <w:r w:rsidRPr="00E900EA">
        <w:rPr>
          <w:rFonts w:ascii="Times New Roman" w:hAnsi="Times New Roman"/>
          <w:sz w:val="20"/>
        </w:rPr>
        <w:t xml:space="preserve"> not terminated hereunder.</w:t>
      </w:r>
      <w:bookmarkEnd w:id="140"/>
    </w:p>
    <w:p w14:paraId="4BF02A0D" w14:textId="0EF12FEA" w:rsidR="00E573E1" w:rsidRPr="00E900EA" w:rsidRDefault="00656832">
      <w:pPr>
        <w:pStyle w:val="ListParagraph"/>
        <w:numPr>
          <w:ilvl w:val="2"/>
          <w:numId w:val="66"/>
        </w:numPr>
        <w:spacing w:before="120" w:after="240" w:line="240" w:lineRule="auto"/>
        <w:ind w:left="1890"/>
        <w:contextualSpacing w:val="0"/>
        <w:rPr>
          <w:rFonts w:ascii="Times New Roman" w:hAnsi="Times New Roman"/>
          <w:sz w:val="20"/>
        </w:rPr>
      </w:pPr>
      <w:r w:rsidRPr="00E900EA">
        <w:rPr>
          <w:rFonts w:ascii="Times New Roman" w:hAnsi="Times New Roman"/>
          <w:sz w:val="20"/>
        </w:rPr>
        <w:t>In the event of any expiration or termination of this Agreement</w:t>
      </w:r>
      <w:r w:rsidR="00E02B05" w:rsidRPr="00E900EA">
        <w:rPr>
          <w:rFonts w:ascii="Times New Roman" w:hAnsi="Times New Roman"/>
          <w:sz w:val="20"/>
        </w:rPr>
        <w:t xml:space="preserve"> or the applicable Statement of Work</w:t>
      </w:r>
      <w:r w:rsidRPr="00E900EA">
        <w:rPr>
          <w:rFonts w:ascii="Times New Roman" w:hAnsi="Times New Roman"/>
          <w:sz w:val="20"/>
        </w:rPr>
        <w:t xml:space="preserve">, </w:t>
      </w:r>
      <w:r w:rsidR="007A2678" w:rsidRPr="00E900EA">
        <w:rPr>
          <w:rFonts w:ascii="Times New Roman" w:hAnsi="Times New Roman"/>
          <w:sz w:val="20"/>
        </w:rPr>
        <w:t>Consultant</w:t>
      </w:r>
      <w:r w:rsidRPr="00E900EA">
        <w:rPr>
          <w:rFonts w:ascii="Times New Roman" w:hAnsi="Times New Roman"/>
          <w:sz w:val="20"/>
        </w:rPr>
        <w:t xml:space="preserve"> shall promptly provide the </w:t>
      </w:r>
      <w:r w:rsidR="001A1048" w:rsidRPr="00E900EA">
        <w:rPr>
          <w:rFonts w:ascii="Times New Roman" w:hAnsi="Times New Roman"/>
          <w:sz w:val="20"/>
        </w:rPr>
        <w:t>Judicial Council</w:t>
      </w:r>
      <w:r w:rsidRPr="00E900EA">
        <w:rPr>
          <w:rFonts w:ascii="Times New Roman" w:hAnsi="Times New Roman"/>
          <w:sz w:val="20"/>
        </w:rPr>
        <w:t xml:space="preserve"> with all originals and copies of the Deliverables (including: (i) any partially-completed Deliverables and related work product or materials; and (ii) any </w:t>
      </w:r>
      <w:r w:rsidR="00E864C8" w:rsidRPr="00E900EA">
        <w:rPr>
          <w:rFonts w:ascii="Times New Roman" w:hAnsi="Times New Roman"/>
          <w:sz w:val="20"/>
        </w:rPr>
        <w:t xml:space="preserve">Consultant </w:t>
      </w:r>
      <w:r w:rsidR="00C85AA9" w:rsidRPr="00E900EA">
        <w:rPr>
          <w:rFonts w:ascii="Times New Roman" w:hAnsi="Times New Roman"/>
          <w:sz w:val="20"/>
        </w:rPr>
        <w:t>Materials</w:t>
      </w:r>
      <w:r w:rsidRPr="00E900EA">
        <w:rPr>
          <w:rFonts w:ascii="Times New Roman" w:hAnsi="Times New Roman"/>
          <w:sz w:val="20"/>
        </w:rPr>
        <w:t xml:space="preserve">, Third Party </w:t>
      </w:r>
      <w:r w:rsidR="00C85AA9" w:rsidRPr="00E900EA">
        <w:rPr>
          <w:rFonts w:ascii="Times New Roman" w:hAnsi="Times New Roman"/>
          <w:sz w:val="20"/>
        </w:rPr>
        <w:t>Materials</w:t>
      </w:r>
      <w:r w:rsidRPr="00E900EA">
        <w:rPr>
          <w:rFonts w:ascii="Times New Roman" w:hAnsi="Times New Roman"/>
          <w:sz w:val="20"/>
        </w:rPr>
        <w:t xml:space="preserve">, and Developed </w:t>
      </w:r>
      <w:r w:rsidR="00C85AA9" w:rsidRPr="00E900EA">
        <w:rPr>
          <w:rFonts w:ascii="Times New Roman" w:hAnsi="Times New Roman"/>
          <w:sz w:val="20"/>
        </w:rPr>
        <w:t>Materials</w:t>
      </w:r>
      <w:r w:rsidRPr="00E900EA">
        <w:rPr>
          <w:rFonts w:ascii="Times New Roman" w:hAnsi="Times New Roman"/>
          <w:sz w:val="20"/>
        </w:rPr>
        <w:t xml:space="preserve"> comprising such Deliverables or partially-completed Deliverables), Confidential Information, </w:t>
      </w:r>
      <w:r w:rsidR="001A1048" w:rsidRPr="00E900EA">
        <w:rPr>
          <w:rFonts w:ascii="Times New Roman" w:hAnsi="Times New Roman"/>
          <w:sz w:val="20"/>
        </w:rPr>
        <w:t>Judicial Council</w:t>
      </w:r>
      <w:r w:rsidRPr="00E900EA">
        <w:rPr>
          <w:rFonts w:ascii="Times New Roman" w:hAnsi="Times New Roman"/>
          <w:sz w:val="20"/>
        </w:rPr>
        <w:t xml:space="preserve"> Data, </w:t>
      </w:r>
      <w:r w:rsidR="001A1048" w:rsidRPr="00E900EA">
        <w:rPr>
          <w:rFonts w:ascii="Times New Roman" w:hAnsi="Times New Roman"/>
          <w:sz w:val="20"/>
        </w:rPr>
        <w:t>Judicial Council</w:t>
      </w:r>
      <w:r w:rsidRPr="00E900EA">
        <w:rPr>
          <w:rFonts w:ascii="Times New Roman" w:hAnsi="Times New Roman"/>
          <w:sz w:val="20"/>
        </w:rPr>
        <w:t xml:space="preserve"> </w:t>
      </w:r>
      <w:r w:rsidR="00C85AA9" w:rsidRPr="00E900EA">
        <w:rPr>
          <w:rFonts w:ascii="Times New Roman" w:hAnsi="Times New Roman"/>
          <w:sz w:val="20"/>
        </w:rPr>
        <w:t>Materials</w:t>
      </w:r>
      <w:r w:rsidRPr="00E900EA">
        <w:rPr>
          <w:rFonts w:ascii="Times New Roman" w:hAnsi="Times New Roman"/>
          <w:sz w:val="20"/>
        </w:rPr>
        <w:t>, and all portions thereof, in its possession, custody, or control</w:t>
      </w:r>
      <w:r w:rsidR="001962EA" w:rsidRPr="00E900EA">
        <w:rPr>
          <w:rFonts w:ascii="Times New Roman" w:hAnsi="Times New Roman"/>
          <w:sz w:val="20"/>
        </w:rPr>
        <w:t>.</w:t>
      </w:r>
      <w:r w:rsidR="00F41705" w:rsidRPr="00E900EA">
        <w:rPr>
          <w:rFonts w:ascii="Times New Roman" w:hAnsi="Times New Roman"/>
          <w:sz w:val="20"/>
        </w:rPr>
        <w:t xml:space="preserve"> In the event of any termination</w:t>
      </w:r>
      <w:r w:rsidR="00B2662B" w:rsidRPr="00E900EA">
        <w:rPr>
          <w:rFonts w:ascii="Times New Roman" w:hAnsi="Times New Roman"/>
          <w:sz w:val="20"/>
        </w:rPr>
        <w:t xml:space="preserve"> of this Agreement or a Statement of Work</w:t>
      </w:r>
      <w:r w:rsidR="00F41705" w:rsidRPr="00E900EA">
        <w:rPr>
          <w:rFonts w:ascii="Times New Roman" w:hAnsi="Times New Roman"/>
          <w:sz w:val="20"/>
        </w:rPr>
        <w:t xml:space="preserve">, the </w:t>
      </w:r>
      <w:r w:rsidR="001A1048" w:rsidRPr="00E900EA">
        <w:rPr>
          <w:rFonts w:ascii="Times New Roman" w:hAnsi="Times New Roman"/>
          <w:sz w:val="20"/>
        </w:rPr>
        <w:t>Judicial Council</w:t>
      </w:r>
      <w:r w:rsidR="00F41705" w:rsidRPr="00E900EA">
        <w:rPr>
          <w:rFonts w:ascii="Times New Roman" w:hAnsi="Times New Roman"/>
          <w:sz w:val="20"/>
        </w:rPr>
        <w:t xml:space="preserve"> shall not be liable to </w:t>
      </w:r>
      <w:r w:rsidR="00E864C8" w:rsidRPr="00E900EA">
        <w:rPr>
          <w:rFonts w:ascii="Times New Roman" w:hAnsi="Times New Roman"/>
          <w:sz w:val="20"/>
        </w:rPr>
        <w:t xml:space="preserve">Consultant </w:t>
      </w:r>
      <w:r w:rsidR="00F41705" w:rsidRPr="00E900EA">
        <w:rPr>
          <w:rFonts w:ascii="Times New Roman" w:hAnsi="Times New Roman"/>
          <w:sz w:val="20"/>
        </w:rPr>
        <w:t>for compensation or damages incurred as a result of such termination</w:t>
      </w:r>
      <w:r w:rsidR="00497293" w:rsidRPr="00E900EA">
        <w:rPr>
          <w:rFonts w:ascii="Times New Roman" w:hAnsi="Times New Roman"/>
          <w:sz w:val="20"/>
        </w:rPr>
        <w:t xml:space="preserve">; provided that if </w:t>
      </w:r>
      <w:r w:rsidR="00F41705" w:rsidRPr="00E900EA">
        <w:rPr>
          <w:rFonts w:ascii="Times New Roman" w:hAnsi="Times New Roman"/>
          <w:sz w:val="20"/>
        </w:rPr>
        <w:t xml:space="preserve">the </w:t>
      </w:r>
      <w:r w:rsidR="001A1048" w:rsidRPr="00E900EA">
        <w:rPr>
          <w:rFonts w:ascii="Times New Roman" w:hAnsi="Times New Roman"/>
          <w:sz w:val="20"/>
        </w:rPr>
        <w:t>Judicial Council</w:t>
      </w:r>
      <w:r w:rsidR="00F41705" w:rsidRPr="00E900EA">
        <w:rPr>
          <w:rFonts w:ascii="Times New Roman" w:hAnsi="Times New Roman"/>
          <w:sz w:val="20"/>
        </w:rPr>
        <w:t xml:space="preserve">’s termination </w:t>
      </w:r>
      <w:r w:rsidR="00497293" w:rsidRPr="00E900EA">
        <w:rPr>
          <w:rFonts w:ascii="Times New Roman" w:hAnsi="Times New Roman"/>
          <w:sz w:val="20"/>
        </w:rPr>
        <w:t xml:space="preserve">is </w:t>
      </w:r>
      <w:r w:rsidR="00F41705" w:rsidRPr="00E900EA">
        <w:rPr>
          <w:rFonts w:ascii="Times New Roman" w:hAnsi="Times New Roman"/>
          <w:sz w:val="20"/>
        </w:rPr>
        <w:t xml:space="preserve">not based on a Default, </w:t>
      </w:r>
      <w:r w:rsidR="001A1048" w:rsidRPr="00E900EA">
        <w:rPr>
          <w:rFonts w:ascii="Times New Roman" w:hAnsi="Times New Roman"/>
          <w:sz w:val="20"/>
        </w:rPr>
        <w:t>Judicial Council</w:t>
      </w:r>
      <w:r w:rsidR="000737F4" w:rsidRPr="00E900EA">
        <w:rPr>
          <w:rFonts w:ascii="Times New Roman" w:hAnsi="Times New Roman"/>
          <w:sz w:val="20"/>
        </w:rPr>
        <w:t xml:space="preserve"> shall pay </w:t>
      </w:r>
      <w:r w:rsidR="00F41705" w:rsidRPr="00E900EA">
        <w:rPr>
          <w:rFonts w:ascii="Times New Roman" w:hAnsi="Times New Roman"/>
          <w:sz w:val="20"/>
        </w:rPr>
        <w:t xml:space="preserve">any fees due under this Agreement for Deliverables completed and accepted as of the date of the </w:t>
      </w:r>
      <w:r w:rsidR="001A1048" w:rsidRPr="00E900EA">
        <w:rPr>
          <w:rFonts w:ascii="Times New Roman" w:hAnsi="Times New Roman"/>
          <w:sz w:val="20"/>
        </w:rPr>
        <w:t>Judicial Council</w:t>
      </w:r>
      <w:r w:rsidR="00F41705" w:rsidRPr="00E900EA">
        <w:rPr>
          <w:rFonts w:ascii="Times New Roman" w:hAnsi="Times New Roman"/>
          <w:sz w:val="20"/>
        </w:rPr>
        <w:t>’s termination notice.</w:t>
      </w:r>
      <w:r w:rsidR="001962EA" w:rsidRPr="00E900EA">
        <w:rPr>
          <w:rFonts w:ascii="Times New Roman" w:hAnsi="Times New Roman"/>
          <w:sz w:val="20"/>
        </w:rPr>
        <w:t xml:space="preserve">   </w:t>
      </w:r>
      <w:bookmarkEnd w:id="115"/>
    </w:p>
    <w:p w14:paraId="578A2377" w14:textId="6E66DEDE" w:rsidR="00E573E1" w:rsidRPr="005A2FC1" w:rsidRDefault="00EE4183" w:rsidP="00D91B6C">
      <w:pPr>
        <w:pStyle w:val="ListParagraph"/>
        <w:numPr>
          <w:ilvl w:val="1"/>
          <w:numId w:val="45"/>
        </w:numPr>
        <w:spacing w:before="120" w:after="240" w:line="240" w:lineRule="auto"/>
        <w:ind w:left="1152"/>
        <w:contextualSpacing w:val="0"/>
        <w:rPr>
          <w:rFonts w:ascii="Times New Roman" w:hAnsi="Times New Roman"/>
          <w:sz w:val="20"/>
        </w:rPr>
      </w:pPr>
      <w:bookmarkStart w:id="141" w:name="_Ref37471790"/>
      <w:bookmarkStart w:id="142" w:name="_Toc57173714"/>
      <w:bookmarkEnd w:id="116"/>
      <w:bookmarkEnd w:id="117"/>
      <w:r w:rsidRPr="005A2FC1">
        <w:rPr>
          <w:rFonts w:ascii="Times New Roman" w:hAnsi="Times New Roman"/>
          <w:sz w:val="20"/>
          <w:u w:val="single"/>
        </w:rPr>
        <w:t>Termination Assistance</w:t>
      </w:r>
      <w:bookmarkStart w:id="143" w:name="_Ref36892955"/>
      <w:r w:rsidR="00423291" w:rsidRPr="005A2FC1">
        <w:rPr>
          <w:rFonts w:ascii="Times New Roman" w:hAnsi="Times New Roman"/>
          <w:sz w:val="20"/>
        </w:rPr>
        <w:t xml:space="preserve">.  </w:t>
      </w:r>
      <w:r w:rsidRPr="005A2FC1">
        <w:rPr>
          <w:rFonts w:ascii="Times New Roman" w:hAnsi="Times New Roman"/>
          <w:sz w:val="20"/>
        </w:rPr>
        <w:t xml:space="preserve">At the </w:t>
      </w:r>
      <w:r w:rsidR="001A1048" w:rsidRPr="005A2FC1">
        <w:rPr>
          <w:rFonts w:ascii="Times New Roman" w:hAnsi="Times New Roman"/>
          <w:sz w:val="20"/>
        </w:rPr>
        <w:t>Judicial Council</w:t>
      </w:r>
      <w:r w:rsidRPr="005A2FC1">
        <w:rPr>
          <w:rFonts w:ascii="Times New Roman" w:hAnsi="Times New Roman"/>
          <w:sz w:val="20"/>
        </w:rPr>
        <w:t xml:space="preserve">’s request and option, during the </w:t>
      </w:r>
      <w:r w:rsidR="00423291" w:rsidRPr="005A2FC1">
        <w:rPr>
          <w:rFonts w:ascii="Times New Roman" w:hAnsi="Times New Roman"/>
          <w:sz w:val="20"/>
        </w:rPr>
        <w:t>Termination Assistance Period</w:t>
      </w:r>
      <w:r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 xml:space="preserve"> shall provide</w:t>
      </w:r>
      <w:r w:rsidR="00423291" w:rsidRPr="005A2FC1">
        <w:rPr>
          <w:rFonts w:ascii="Times New Roman" w:hAnsi="Times New Roman"/>
          <w:sz w:val="20"/>
        </w:rPr>
        <w:t>, at the same rates charged immediately before the start of the Termination Assistance Period,</w:t>
      </w:r>
      <w:r w:rsidR="00425D8A" w:rsidRPr="005A2FC1">
        <w:rPr>
          <w:rFonts w:ascii="Times New Roman" w:hAnsi="Times New Roman"/>
          <w:sz w:val="20"/>
        </w:rPr>
        <w:t xml:space="preserve"> </w:t>
      </w:r>
      <w:r w:rsidRPr="005A2FC1">
        <w:rPr>
          <w:rFonts w:ascii="Times New Roman" w:hAnsi="Times New Roman"/>
          <w:sz w:val="20"/>
        </w:rPr>
        <w:t xml:space="preserve">to the </w:t>
      </w:r>
      <w:r w:rsidR="001A1048" w:rsidRPr="005A2FC1">
        <w:rPr>
          <w:rFonts w:ascii="Times New Roman" w:hAnsi="Times New Roman"/>
          <w:sz w:val="20"/>
        </w:rPr>
        <w:t>Judicial Council</w:t>
      </w:r>
      <w:r w:rsidRPr="005A2FC1">
        <w:rPr>
          <w:rFonts w:ascii="Times New Roman" w:hAnsi="Times New Roman"/>
          <w:sz w:val="20"/>
        </w:rPr>
        <w:t xml:space="preserve"> or to its designee (collectively, “Successor”) services reasonably necessary to enable the </w:t>
      </w:r>
      <w:r w:rsidR="001A1048" w:rsidRPr="005A2FC1">
        <w:rPr>
          <w:rFonts w:ascii="Times New Roman" w:hAnsi="Times New Roman"/>
          <w:sz w:val="20"/>
        </w:rPr>
        <w:t>Judicial Council</w:t>
      </w:r>
      <w:r w:rsidRPr="005A2FC1">
        <w:rPr>
          <w:rFonts w:ascii="Times New Roman" w:hAnsi="Times New Roman"/>
          <w:sz w:val="20"/>
        </w:rPr>
        <w:t xml:space="preserve"> to obtain from another </w:t>
      </w:r>
      <w:r w:rsidR="00E864C8">
        <w:rPr>
          <w:rFonts w:ascii="Times New Roman" w:hAnsi="Times New Roman"/>
          <w:sz w:val="20"/>
        </w:rPr>
        <w:t>C</w:t>
      </w:r>
      <w:r w:rsidR="00E864C8" w:rsidRPr="005A2FC1">
        <w:rPr>
          <w:rFonts w:ascii="Times New Roman" w:hAnsi="Times New Roman"/>
          <w:sz w:val="20"/>
        </w:rPr>
        <w:t>on</w:t>
      </w:r>
      <w:r w:rsidR="00E864C8">
        <w:rPr>
          <w:rFonts w:ascii="Times New Roman" w:hAnsi="Times New Roman"/>
          <w:sz w:val="20"/>
        </w:rPr>
        <w:t>sultant</w:t>
      </w:r>
      <w:r w:rsidRPr="005A2FC1">
        <w:rPr>
          <w:rFonts w:ascii="Times New Roman" w:hAnsi="Times New Roman"/>
          <w:sz w:val="20"/>
        </w:rPr>
        <w:t xml:space="preserve">, or to provide for itself, services to substitute for or replace the </w:t>
      </w:r>
      <w:r w:rsidR="001E09E1" w:rsidRPr="005A2FC1">
        <w:rPr>
          <w:rFonts w:ascii="Times New Roman" w:hAnsi="Times New Roman"/>
          <w:sz w:val="20"/>
        </w:rPr>
        <w:t>Work</w:t>
      </w:r>
      <w:r w:rsidRPr="005A2FC1">
        <w:rPr>
          <w:rFonts w:ascii="Times New Roman" w:hAnsi="Times New Roman"/>
          <w:sz w:val="20"/>
        </w:rPr>
        <w:t xml:space="preserve">, together with all other services to allow the </w:t>
      </w:r>
      <w:r w:rsidR="001E09E1" w:rsidRPr="005A2FC1">
        <w:rPr>
          <w:rFonts w:ascii="Times New Roman" w:hAnsi="Times New Roman"/>
          <w:sz w:val="20"/>
        </w:rPr>
        <w:t xml:space="preserve">Work </w:t>
      </w:r>
      <w:r w:rsidRPr="005A2FC1">
        <w:rPr>
          <w:rFonts w:ascii="Times New Roman" w:hAnsi="Times New Roman"/>
          <w:sz w:val="20"/>
        </w:rPr>
        <w:t xml:space="preserve">to continue without interruption or adverse effect and to facilitate the orderly transfer of the </w:t>
      </w:r>
      <w:r w:rsidR="001E09E1" w:rsidRPr="005A2FC1">
        <w:rPr>
          <w:rFonts w:ascii="Times New Roman" w:hAnsi="Times New Roman"/>
          <w:sz w:val="20"/>
        </w:rPr>
        <w:t xml:space="preserve">Work </w:t>
      </w:r>
      <w:r w:rsidRPr="005A2FC1">
        <w:rPr>
          <w:rFonts w:ascii="Times New Roman" w:hAnsi="Times New Roman"/>
          <w:sz w:val="20"/>
        </w:rPr>
        <w:t xml:space="preserve">to the Successor (collectively, the “Termination Assistance Services”).  Termination Assistance Services will be provided to the </w:t>
      </w:r>
      <w:r w:rsidR="001A1048" w:rsidRPr="005A2FC1">
        <w:rPr>
          <w:rFonts w:ascii="Times New Roman" w:hAnsi="Times New Roman"/>
          <w:sz w:val="20"/>
        </w:rPr>
        <w:t>Judicial Council</w:t>
      </w:r>
      <w:r w:rsidRPr="005A2FC1">
        <w:rPr>
          <w:rFonts w:ascii="Times New Roman" w:hAnsi="Times New Roman"/>
          <w:sz w:val="20"/>
        </w:rPr>
        <w:t xml:space="preserve"> by </w:t>
      </w:r>
      <w:r w:rsidR="00E864C8">
        <w:rPr>
          <w:rFonts w:ascii="Times New Roman" w:hAnsi="Times New Roman"/>
          <w:sz w:val="20"/>
        </w:rPr>
        <w:t>Consultant</w:t>
      </w:r>
      <w:r w:rsidR="00E864C8" w:rsidRPr="005A2FC1">
        <w:rPr>
          <w:rFonts w:ascii="Times New Roman" w:hAnsi="Times New Roman"/>
          <w:sz w:val="20"/>
        </w:rPr>
        <w:t xml:space="preserve"> </w:t>
      </w:r>
      <w:r w:rsidRPr="005A2FC1">
        <w:rPr>
          <w:rFonts w:ascii="Times New Roman" w:hAnsi="Times New Roman"/>
          <w:sz w:val="20"/>
        </w:rPr>
        <w:t xml:space="preserve">regardless of the reason for termination or expiration. At the </w:t>
      </w:r>
      <w:r w:rsidR="001A1048" w:rsidRPr="005A2FC1">
        <w:rPr>
          <w:rFonts w:ascii="Times New Roman" w:hAnsi="Times New Roman"/>
          <w:sz w:val="20"/>
        </w:rPr>
        <w:t>Judicial Council</w:t>
      </w:r>
      <w:r w:rsidRPr="005A2FC1">
        <w:rPr>
          <w:rFonts w:ascii="Times New Roman" w:hAnsi="Times New Roman"/>
          <w:sz w:val="20"/>
        </w:rPr>
        <w:t xml:space="preserve">’s option and election, the </w:t>
      </w:r>
      <w:r w:rsidR="001A1048" w:rsidRPr="005A2FC1">
        <w:rPr>
          <w:rFonts w:ascii="Times New Roman" w:hAnsi="Times New Roman"/>
          <w:sz w:val="20"/>
        </w:rPr>
        <w:t>Judicial Council</w:t>
      </w:r>
      <w:r w:rsidRPr="005A2FC1">
        <w:rPr>
          <w:rFonts w:ascii="Times New Roman" w:hAnsi="Times New Roman"/>
          <w:sz w:val="20"/>
        </w:rPr>
        <w:t xml:space="preserve"> may extend the Termination Assistance Period for an additional six (6) months.  </w:t>
      </w:r>
      <w:bookmarkStart w:id="144" w:name="_Ref36910891"/>
      <w:bookmarkEnd w:id="143"/>
    </w:p>
    <w:bookmarkEnd w:id="144"/>
    <w:p w14:paraId="579F25E1" w14:textId="48E7A0AA" w:rsidR="00782B64" w:rsidRPr="005A2FC1" w:rsidRDefault="007C3548"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Survival</w:t>
      </w:r>
      <w:r w:rsidRPr="005A2FC1">
        <w:rPr>
          <w:rFonts w:ascii="Times New Roman" w:hAnsi="Times New Roman"/>
          <w:sz w:val="20"/>
        </w:rPr>
        <w:t xml:space="preserve">.  </w:t>
      </w:r>
      <w:bookmarkStart w:id="145" w:name="_Ref23859934"/>
      <w:bookmarkEnd w:id="118"/>
      <w:bookmarkEnd w:id="119"/>
      <w:bookmarkEnd w:id="141"/>
      <w:bookmarkEnd w:id="142"/>
      <w:r w:rsidR="001962EA" w:rsidRPr="005A2FC1">
        <w:rPr>
          <w:rFonts w:ascii="Times New Roman" w:hAnsi="Times New Roman"/>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5A2FC1">
        <w:rPr>
          <w:rFonts w:ascii="Times New Roman" w:hAnsi="Times New Roman"/>
          <w:sz w:val="20"/>
        </w:rPr>
        <w:t xml:space="preserve">Rights and obligations which by their nature should survive shall remain in effect after termination or expiration of this Agreement, including </w:t>
      </w:r>
      <w:r w:rsidR="00B119AA" w:rsidRPr="005A2FC1">
        <w:rPr>
          <w:rFonts w:ascii="Times New Roman" w:hAnsi="Times New Roman"/>
          <w:sz w:val="20"/>
        </w:rPr>
        <w:t>Sections 3</w:t>
      </w:r>
      <w:r w:rsidR="009854E7" w:rsidRPr="005A2FC1">
        <w:rPr>
          <w:rFonts w:ascii="Times New Roman" w:hAnsi="Times New Roman"/>
          <w:sz w:val="20"/>
        </w:rPr>
        <w:t xml:space="preserve"> through 10</w:t>
      </w:r>
      <w:r w:rsidR="000E4DF1" w:rsidRPr="005A2FC1">
        <w:rPr>
          <w:rFonts w:ascii="Times New Roman" w:hAnsi="Times New Roman"/>
          <w:sz w:val="20"/>
        </w:rPr>
        <w:t xml:space="preserve"> of </w:t>
      </w:r>
      <w:r w:rsidR="000737F4" w:rsidRPr="005A2FC1">
        <w:rPr>
          <w:rFonts w:ascii="Times New Roman" w:hAnsi="Times New Roman"/>
          <w:sz w:val="20"/>
        </w:rPr>
        <w:t>the</w:t>
      </w:r>
      <w:r w:rsidR="000E4DF1" w:rsidRPr="005A2FC1">
        <w:rPr>
          <w:rFonts w:ascii="Times New Roman" w:hAnsi="Times New Roman"/>
          <w:sz w:val="20"/>
        </w:rPr>
        <w:t>se General Terms and Conditions</w:t>
      </w:r>
      <w:r w:rsidR="00904469" w:rsidRPr="005A2FC1">
        <w:rPr>
          <w:rFonts w:ascii="Times New Roman" w:hAnsi="Times New Roman"/>
          <w:sz w:val="20"/>
        </w:rPr>
        <w:t xml:space="preserve">. </w:t>
      </w:r>
      <w:bookmarkStart w:id="146" w:name="_Ref36620306"/>
      <w:bookmarkEnd w:id="145"/>
    </w:p>
    <w:p w14:paraId="0796A966" w14:textId="5F6728E8" w:rsidR="00782B64" w:rsidRPr="005A2FC1" w:rsidRDefault="00782B64"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lastRenderedPageBreak/>
        <w:t>Tax Delinquency</w:t>
      </w:r>
      <w:r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 xml:space="preserve"> must provide notice to the </w:t>
      </w:r>
      <w:r w:rsidR="001A1048" w:rsidRPr="005A2FC1">
        <w:rPr>
          <w:rFonts w:ascii="Times New Roman" w:hAnsi="Times New Roman"/>
          <w:sz w:val="20"/>
        </w:rPr>
        <w:t>Judicial Council</w:t>
      </w:r>
      <w:r w:rsidRPr="005A2FC1">
        <w:rPr>
          <w:rFonts w:ascii="Times New Roman" w:hAnsi="Times New Roman"/>
          <w:sz w:val="20"/>
        </w:rPr>
        <w:t xml:space="preserve"> immediately if </w:t>
      </w:r>
      <w:r w:rsidR="00DC1BB9">
        <w:rPr>
          <w:rFonts w:ascii="Times New Roman" w:hAnsi="Times New Roman"/>
          <w:sz w:val="20"/>
        </w:rPr>
        <w:t>Consultant</w:t>
      </w:r>
      <w:r w:rsidR="00DC1BB9" w:rsidRPr="005A2FC1">
        <w:rPr>
          <w:rFonts w:ascii="Times New Roman" w:hAnsi="Times New Roman"/>
          <w:sz w:val="20"/>
        </w:rPr>
        <w:t xml:space="preserve"> </w:t>
      </w:r>
      <w:r w:rsidRPr="005A2FC1">
        <w:rPr>
          <w:rFonts w:ascii="Times New Roman" w:hAnsi="Times New Roman"/>
          <w:sz w:val="20"/>
        </w:rPr>
        <w:t xml:space="preserve">has reason to believe it may be placed on either (i) the California Franchise Tax Board’s list of 500 largest state income tax delinquencies, or (ii) the California Board of Equalization’s list of 500 largest delinquent sales and use tax accounts.  The </w:t>
      </w:r>
      <w:r w:rsidR="001A1048" w:rsidRPr="005A2FC1">
        <w:rPr>
          <w:rFonts w:ascii="Times New Roman" w:hAnsi="Times New Roman"/>
          <w:sz w:val="20"/>
        </w:rPr>
        <w:t>Judicial Council</w:t>
      </w:r>
      <w:r w:rsidRPr="005A2FC1">
        <w:rPr>
          <w:rFonts w:ascii="Times New Roman" w:hAnsi="Times New Roman"/>
          <w:sz w:val="20"/>
        </w:rPr>
        <w:t xml:space="preserve"> may terminate this Agreement immediately “for cause” pursuant to Section </w:t>
      </w:r>
      <w:r w:rsidR="00594CA4" w:rsidRPr="005A2FC1">
        <w:rPr>
          <w:rFonts w:ascii="Times New Roman" w:hAnsi="Times New Roman"/>
          <w:sz w:val="20"/>
        </w:rPr>
        <w:t>8.3</w:t>
      </w:r>
      <w:r w:rsidRPr="005A2FC1">
        <w:rPr>
          <w:rFonts w:ascii="Times New Roman" w:hAnsi="Times New Roman"/>
          <w:sz w:val="20"/>
        </w:rPr>
        <w:t xml:space="preserve"> if (i) </w:t>
      </w:r>
      <w:r w:rsidR="00DC1BB9">
        <w:rPr>
          <w:rFonts w:ascii="Times New Roman" w:hAnsi="Times New Roman"/>
          <w:sz w:val="20"/>
        </w:rPr>
        <w:t>Consultant</w:t>
      </w:r>
      <w:r w:rsidR="00DC1BB9" w:rsidRPr="005A2FC1">
        <w:rPr>
          <w:rFonts w:ascii="Times New Roman" w:hAnsi="Times New Roman"/>
          <w:sz w:val="20"/>
        </w:rPr>
        <w:t xml:space="preserve"> </w:t>
      </w:r>
      <w:r w:rsidRPr="005A2FC1">
        <w:rPr>
          <w:rFonts w:ascii="Times New Roman" w:hAnsi="Times New Roman"/>
          <w:sz w:val="20"/>
        </w:rPr>
        <w:t xml:space="preserve">fails to provide the notice required above, or (ii) </w:t>
      </w:r>
      <w:r w:rsidR="00DC1BB9">
        <w:rPr>
          <w:rFonts w:ascii="Times New Roman" w:hAnsi="Times New Roman"/>
          <w:sz w:val="20"/>
        </w:rPr>
        <w:t>Consultant</w:t>
      </w:r>
      <w:r w:rsidR="00DC1BB9" w:rsidRPr="005A2FC1">
        <w:rPr>
          <w:rFonts w:ascii="Times New Roman" w:hAnsi="Times New Roman"/>
          <w:sz w:val="20"/>
        </w:rPr>
        <w:t xml:space="preserve"> </w:t>
      </w:r>
      <w:r w:rsidRPr="005A2FC1">
        <w:rPr>
          <w:rFonts w:ascii="Times New Roman" w:hAnsi="Times New Roman"/>
          <w:sz w:val="20"/>
        </w:rPr>
        <w:t xml:space="preserve">is included on either list mentioned above.  </w:t>
      </w:r>
    </w:p>
    <w:bookmarkEnd w:id="146"/>
    <w:p w14:paraId="5A27B36E" w14:textId="10C8D154" w:rsidR="00E573E1" w:rsidRDefault="0044140A" w:rsidP="00321AF9">
      <w:pPr>
        <w:pStyle w:val="ListParagraph"/>
        <w:keepNext/>
        <w:numPr>
          <w:ilvl w:val="0"/>
          <w:numId w:val="35"/>
        </w:numPr>
        <w:spacing w:after="240" w:line="240" w:lineRule="auto"/>
        <w:ind w:left="720" w:hanging="720"/>
        <w:contextualSpacing w:val="0"/>
        <w:rPr>
          <w:rFonts w:ascii="Times New Roman" w:hAnsi="Times New Roman"/>
          <w:b/>
          <w:sz w:val="20"/>
        </w:rPr>
      </w:pPr>
      <w:r w:rsidRPr="0069114B">
        <w:rPr>
          <w:rFonts w:ascii="Times New Roman" w:hAnsi="Times New Roman"/>
          <w:b/>
          <w:sz w:val="20"/>
        </w:rPr>
        <w:t>Special Provisions.</w:t>
      </w:r>
      <w:r w:rsidR="00F76EB8" w:rsidRPr="0069114B">
        <w:rPr>
          <w:rFonts w:ascii="Times New Roman" w:hAnsi="Times New Roman"/>
          <w:b/>
          <w:sz w:val="20"/>
        </w:rPr>
        <w:t xml:space="preserve"> </w:t>
      </w:r>
    </w:p>
    <w:p w14:paraId="1AD9B111" w14:textId="77777777" w:rsidR="005A2FC1" w:rsidRPr="005A2FC1" w:rsidRDefault="005A2FC1" w:rsidP="00D91B6C">
      <w:pPr>
        <w:pStyle w:val="ListParagraph"/>
        <w:numPr>
          <w:ilvl w:val="0"/>
          <w:numId w:val="45"/>
        </w:numPr>
        <w:spacing w:before="120" w:after="240" w:line="240" w:lineRule="auto"/>
        <w:contextualSpacing w:val="0"/>
        <w:rPr>
          <w:rFonts w:ascii="Times New Roman" w:hAnsi="Times New Roman"/>
          <w:vanish/>
          <w:sz w:val="20"/>
          <w:u w:val="single"/>
        </w:rPr>
      </w:pPr>
    </w:p>
    <w:p w14:paraId="401B6CFC" w14:textId="3A2B2B9C" w:rsidR="00E573E1" w:rsidRPr="005A2FC1" w:rsidRDefault="004866E1"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Union Activities Restrictions</w:t>
      </w:r>
      <w:r w:rsidRPr="005A2FC1">
        <w:rPr>
          <w:rFonts w:ascii="Times New Roman" w:hAnsi="Times New Roman"/>
          <w:sz w:val="20"/>
        </w:rPr>
        <w:t xml:space="preserve">. </w:t>
      </w:r>
      <w:r w:rsidRPr="002338CB">
        <w:rPr>
          <w:rFonts w:ascii="Times New Roman" w:hAnsi="Times New Roman"/>
          <w:i/>
          <w:iCs/>
          <w:sz w:val="20"/>
        </w:rPr>
        <w:t xml:space="preserve">As required under Government Code sections 16645-16649, </w:t>
      </w:r>
      <w:r w:rsidR="002338CB" w:rsidRPr="002338CB">
        <w:rPr>
          <w:rFonts w:ascii="Times New Roman" w:hAnsi="Times New Roman"/>
          <w:i/>
          <w:iCs/>
          <w:sz w:val="20"/>
        </w:rPr>
        <w:t>if the Contract Amount is $</w:t>
      </w:r>
      <w:r w:rsidR="002338CB">
        <w:rPr>
          <w:rFonts w:ascii="Times New Roman" w:hAnsi="Times New Roman"/>
          <w:i/>
          <w:iCs/>
          <w:sz w:val="20"/>
        </w:rPr>
        <w:t>5</w:t>
      </w:r>
      <w:r w:rsidR="002338CB" w:rsidRPr="002338CB">
        <w:rPr>
          <w:rFonts w:ascii="Times New Roman" w:hAnsi="Times New Roman"/>
          <w:i/>
          <w:iCs/>
          <w:sz w:val="20"/>
        </w:rPr>
        <w:t>0,000 or more</w:t>
      </w:r>
      <w:r w:rsidR="002338CB" w:rsidRPr="005A2FC1">
        <w:rPr>
          <w:rFonts w:ascii="Times New Roman" w:hAnsi="Times New Roman"/>
          <w:sz w:val="20"/>
        </w:rPr>
        <w:t xml:space="preserve">, </w:t>
      </w:r>
      <w:r w:rsidR="007A2678">
        <w:rPr>
          <w:rFonts w:ascii="Times New Roman" w:hAnsi="Times New Roman"/>
          <w:sz w:val="20"/>
        </w:rPr>
        <w:t>Consultant</w:t>
      </w:r>
      <w:r w:rsidR="00E85AFF" w:rsidRPr="005A2FC1">
        <w:rPr>
          <w:rFonts w:ascii="Times New Roman" w:hAnsi="Times New Roman"/>
          <w:sz w:val="20"/>
        </w:rPr>
        <w:t xml:space="preserve"> agrees that no </w:t>
      </w:r>
      <w:r w:rsidR="001A1048" w:rsidRPr="005A2FC1">
        <w:rPr>
          <w:rFonts w:ascii="Times New Roman" w:hAnsi="Times New Roman"/>
          <w:sz w:val="20"/>
        </w:rPr>
        <w:t>Judicial Council</w:t>
      </w:r>
      <w:r w:rsidR="00567D9E" w:rsidRPr="005A2FC1">
        <w:rPr>
          <w:rFonts w:ascii="Times New Roman" w:hAnsi="Times New Roman"/>
          <w:sz w:val="20"/>
        </w:rPr>
        <w:t xml:space="preserve"> funds received under this agreement will be used to assist, promote or deter union organizing</w:t>
      </w:r>
      <w:r w:rsidR="00E85AFF" w:rsidRPr="005A2FC1">
        <w:rPr>
          <w:rFonts w:ascii="Times New Roman" w:hAnsi="Times New Roman"/>
          <w:sz w:val="20"/>
        </w:rPr>
        <w:t>. I</w:t>
      </w:r>
      <w:r w:rsidR="00567D9E" w:rsidRPr="005A2FC1">
        <w:rPr>
          <w:rFonts w:ascii="Times New Roman" w:hAnsi="Times New Roman"/>
          <w:sz w:val="20"/>
        </w:rPr>
        <w:t xml:space="preserve">f </w:t>
      </w:r>
      <w:r w:rsidR="00583BD5">
        <w:rPr>
          <w:rFonts w:ascii="Times New Roman" w:hAnsi="Times New Roman"/>
          <w:sz w:val="20"/>
        </w:rPr>
        <w:t>Consultant</w:t>
      </w:r>
      <w:r w:rsidR="00567D9E" w:rsidRPr="005A2FC1">
        <w:rPr>
          <w:rFonts w:ascii="Times New Roman" w:hAnsi="Times New Roman"/>
          <w:sz w:val="20"/>
        </w:rPr>
        <w:t xml:space="preserve"> incurs costs, or makes expenditures to assist, promote or deter union organizing, </w:t>
      </w:r>
      <w:r w:rsidR="007A2678">
        <w:rPr>
          <w:rFonts w:ascii="Times New Roman" w:hAnsi="Times New Roman"/>
          <w:sz w:val="20"/>
        </w:rPr>
        <w:t>Consultant</w:t>
      </w:r>
      <w:r w:rsidR="00567D9E" w:rsidRPr="005A2FC1">
        <w:rPr>
          <w:rFonts w:ascii="Times New Roman" w:hAnsi="Times New Roman"/>
          <w:sz w:val="20"/>
        </w:rPr>
        <w:t xml:space="preserve"> will maintain records sufficient to show that no </w:t>
      </w:r>
      <w:r w:rsidR="001A1048" w:rsidRPr="005A2FC1">
        <w:rPr>
          <w:rFonts w:ascii="Times New Roman" w:hAnsi="Times New Roman"/>
          <w:sz w:val="20"/>
        </w:rPr>
        <w:t>Judicial Council</w:t>
      </w:r>
      <w:r w:rsidR="00567D9E" w:rsidRPr="005A2FC1">
        <w:rPr>
          <w:rFonts w:ascii="Times New Roman" w:hAnsi="Times New Roman"/>
          <w:sz w:val="20"/>
        </w:rPr>
        <w:t xml:space="preserve"> funds were used for those expenditures and no reimbursement from the </w:t>
      </w:r>
      <w:r w:rsidR="001A1048" w:rsidRPr="005A2FC1">
        <w:rPr>
          <w:rFonts w:ascii="Times New Roman" w:hAnsi="Times New Roman"/>
          <w:sz w:val="20"/>
        </w:rPr>
        <w:t>Judicial Council</w:t>
      </w:r>
      <w:r w:rsidR="00E85AFF" w:rsidRPr="005A2FC1">
        <w:rPr>
          <w:rFonts w:ascii="Times New Roman" w:hAnsi="Times New Roman"/>
          <w:sz w:val="20"/>
        </w:rPr>
        <w:t xml:space="preserve"> was sought for these costs. </w:t>
      </w:r>
      <w:r w:rsidR="007A2678">
        <w:rPr>
          <w:rFonts w:ascii="Times New Roman" w:hAnsi="Times New Roman"/>
          <w:sz w:val="20"/>
        </w:rPr>
        <w:t>Consultant</w:t>
      </w:r>
      <w:r w:rsidR="00567D9E" w:rsidRPr="005A2FC1">
        <w:rPr>
          <w:rFonts w:ascii="Times New Roman" w:hAnsi="Times New Roman"/>
          <w:sz w:val="20"/>
        </w:rPr>
        <w:t xml:space="preserve"> will provide those records to the Attorney General upon request.</w:t>
      </w:r>
    </w:p>
    <w:p w14:paraId="7730DA35" w14:textId="0C3BE6FF" w:rsidR="00E573E1" w:rsidRPr="002338CB" w:rsidRDefault="002338CB" w:rsidP="00D91B6C">
      <w:pPr>
        <w:pStyle w:val="ListParagraph"/>
        <w:numPr>
          <w:ilvl w:val="1"/>
          <w:numId w:val="45"/>
        </w:numPr>
        <w:spacing w:before="120" w:after="240" w:line="240" w:lineRule="auto"/>
        <w:ind w:left="1152"/>
        <w:contextualSpacing w:val="0"/>
        <w:rPr>
          <w:rFonts w:ascii="Times New Roman" w:hAnsi="Times New Roman"/>
          <w:sz w:val="20"/>
        </w:rPr>
      </w:pPr>
      <w:r w:rsidRPr="002338CB">
        <w:rPr>
          <w:rFonts w:ascii="Times New Roman" w:hAnsi="Times New Roman"/>
          <w:sz w:val="20"/>
          <w:u w:val="single"/>
        </w:rPr>
        <w:t>DVBE Commitment</w:t>
      </w:r>
      <w:r w:rsidRPr="002338CB">
        <w:rPr>
          <w:rFonts w:ascii="Times New Roman" w:hAnsi="Times New Roman"/>
          <w:sz w:val="20"/>
        </w:rPr>
        <w:t xml:space="preserve">.  </w:t>
      </w:r>
      <w:r w:rsidRPr="002338CB">
        <w:rPr>
          <w:rFonts w:ascii="Times New Roman" w:hAnsi="Times New Roman"/>
          <w:i/>
          <w:iCs/>
          <w:sz w:val="20"/>
        </w:rPr>
        <w:t xml:space="preserve">This section is applicable if </w:t>
      </w:r>
      <w:r w:rsidR="00583BD5">
        <w:rPr>
          <w:rFonts w:ascii="Times New Roman" w:hAnsi="Times New Roman"/>
          <w:i/>
          <w:iCs/>
          <w:sz w:val="20"/>
        </w:rPr>
        <w:t>Consultant</w:t>
      </w:r>
      <w:r w:rsidRPr="002338CB">
        <w:rPr>
          <w:rFonts w:ascii="Times New Roman" w:hAnsi="Times New Roman"/>
          <w:i/>
          <w:iCs/>
          <w:sz w:val="20"/>
        </w:rPr>
        <w:t xml:space="preserve"> received a disabled veteran business enterprise (“DVBE”) incentive in connection with this Agreement</w:t>
      </w:r>
      <w:r w:rsidRPr="002338CB">
        <w:rPr>
          <w:rFonts w:ascii="Times New Roman" w:hAnsi="Times New Roman"/>
          <w:sz w:val="20"/>
        </w:rPr>
        <w:t xml:space="preserve">. </w:t>
      </w:r>
      <w:r w:rsidR="007A2678">
        <w:rPr>
          <w:rFonts w:ascii="Times New Roman" w:hAnsi="Times New Roman"/>
          <w:sz w:val="20"/>
        </w:rPr>
        <w:t>Consultant</w:t>
      </w:r>
      <w:r w:rsidRPr="002338CB">
        <w:rPr>
          <w:rFonts w:ascii="Times New Roman" w:hAnsi="Times New Roman"/>
          <w:sz w:val="20"/>
        </w:rPr>
        <w:t xml:space="preserve">’s failure to meet the DVBE commitment set forth in its proposal constitutes a breach of the Agreement. If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used DVBE subcontractor(s) in connection with this Agreement: (i)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must use the DVBE subcontractors identified </w:t>
      </w:r>
      <w:r w:rsidR="00A763E2">
        <w:rPr>
          <w:rFonts w:ascii="Times New Roman" w:hAnsi="Times New Roman"/>
          <w:sz w:val="20"/>
        </w:rPr>
        <w:t xml:space="preserve">in its </w:t>
      </w:r>
      <w:r w:rsidRPr="002338CB">
        <w:rPr>
          <w:rFonts w:ascii="Times New Roman" w:hAnsi="Times New Roman"/>
          <w:sz w:val="20"/>
        </w:rPr>
        <w:t xml:space="preserve">proposal, unless the </w:t>
      </w:r>
      <w:r w:rsidR="0028266A">
        <w:rPr>
          <w:rFonts w:ascii="Times New Roman" w:hAnsi="Times New Roman"/>
          <w:sz w:val="20"/>
        </w:rPr>
        <w:t>Judicial Council</w:t>
      </w:r>
      <w:r w:rsidRPr="002338CB">
        <w:rPr>
          <w:rFonts w:ascii="Times New Roman" w:hAnsi="Times New Roman"/>
          <w:sz w:val="20"/>
        </w:rPr>
        <w:t xml:space="preserve"> approves in writing replacement by another DVBE subcontractor in accordance with the terms of this Agreement; and (ii)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must complete and return to the </w:t>
      </w:r>
      <w:r w:rsidR="0028266A">
        <w:rPr>
          <w:rFonts w:ascii="Times New Roman" w:hAnsi="Times New Roman"/>
          <w:sz w:val="20"/>
        </w:rPr>
        <w:t>Judicial Council</w:t>
      </w:r>
      <w:r w:rsidRPr="002338CB">
        <w:rPr>
          <w:rFonts w:ascii="Times New Roman" w:hAnsi="Times New Roman"/>
          <w:sz w:val="20"/>
        </w:rPr>
        <w:t xml:space="preserve"> a post-contract certification form promptly upon completion of the awarded contract, and by no later than the date of submission of </w:t>
      </w:r>
      <w:r w:rsidR="00DC1BB9">
        <w:rPr>
          <w:rFonts w:ascii="Times New Roman" w:hAnsi="Times New Roman"/>
          <w:sz w:val="20"/>
        </w:rPr>
        <w:t>Consultant</w:t>
      </w:r>
      <w:r w:rsidR="00DC1BB9" w:rsidRPr="002338CB">
        <w:rPr>
          <w:rFonts w:ascii="Times New Roman" w:hAnsi="Times New Roman"/>
          <w:sz w:val="20"/>
        </w:rPr>
        <w:t xml:space="preserve">’s </w:t>
      </w:r>
      <w:r w:rsidRPr="002338CB">
        <w:rPr>
          <w:rFonts w:ascii="Times New Roman" w:hAnsi="Times New Roman"/>
          <w:sz w:val="20"/>
        </w:rPr>
        <w:t xml:space="preserve">final invoice to the </w:t>
      </w:r>
      <w:r w:rsidR="0028266A">
        <w:rPr>
          <w:rFonts w:ascii="Times New Roman" w:hAnsi="Times New Roman"/>
          <w:sz w:val="20"/>
        </w:rPr>
        <w:t>Judicial Council</w:t>
      </w:r>
      <w:r w:rsidRPr="002338CB">
        <w:rPr>
          <w:rFonts w:ascii="Times New Roman" w:hAnsi="Times New Roman"/>
          <w:sz w:val="20"/>
        </w:rPr>
        <w:t xml:space="preserve">. (The post-contract certification form is located at: https://www.courts.ca.gov/documents/JBCM-Post-Contract-Certification-Form.docx) If the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fails to do so, the </w:t>
      </w:r>
      <w:r w:rsidR="0028266A">
        <w:rPr>
          <w:rFonts w:ascii="Times New Roman" w:hAnsi="Times New Roman"/>
          <w:sz w:val="20"/>
        </w:rPr>
        <w:t>Judicial Council</w:t>
      </w:r>
      <w:r w:rsidRPr="002338CB">
        <w:rPr>
          <w:rFonts w:ascii="Times New Roman" w:hAnsi="Times New Roman"/>
          <w:sz w:val="20"/>
        </w:rPr>
        <w:t xml:space="preserve"> will withhold $10,000 from the final </w:t>
      </w:r>
      <w:r w:rsidR="00FD469F" w:rsidRPr="002338CB">
        <w:rPr>
          <w:rFonts w:ascii="Times New Roman" w:hAnsi="Times New Roman"/>
          <w:sz w:val="20"/>
        </w:rPr>
        <w:t>payment or</w:t>
      </w:r>
      <w:r w:rsidRPr="002338CB">
        <w:rPr>
          <w:rFonts w:ascii="Times New Roman" w:hAnsi="Times New Roman"/>
          <w:sz w:val="20"/>
        </w:rPr>
        <w:t xml:space="preserve"> withhold the full payment if it is less than $10,000, until the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submits a complete and accurate post-contract certification form. The </w:t>
      </w:r>
      <w:r w:rsidR="0028266A">
        <w:rPr>
          <w:rFonts w:ascii="Times New Roman" w:hAnsi="Times New Roman"/>
          <w:sz w:val="20"/>
        </w:rPr>
        <w:t>Judicial Council</w:t>
      </w:r>
      <w:r w:rsidRPr="002338CB">
        <w:rPr>
          <w:rFonts w:ascii="Times New Roman" w:hAnsi="Times New Roman"/>
          <w:sz w:val="20"/>
        </w:rPr>
        <w:t xml:space="preserve"> shall allow the </w:t>
      </w:r>
      <w:r w:rsidR="007A2678">
        <w:rPr>
          <w:rFonts w:ascii="Times New Roman" w:hAnsi="Times New Roman"/>
          <w:sz w:val="20"/>
        </w:rPr>
        <w:t>Consultant</w:t>
      </w:r>
      <w:r w:rsidRPr="002338CB">
        <w:rPr>
          <w:rFonts w:ascii="Times New Roman" w:hAnsi="Times New Roman"/>
          <w:sz w:val="20"/>
        </w:rPr>
        <w:t xml:space="preserve"> to cure the deficiency after written notice of the </w:t>
      </w:r>
      <w:r w:rsidR="00DC1BB9">
        <w:rPr>
          <w:rFonts w:ascii="Times New Roman" w:hAnsi="Times New Roman"/>
          <w:sz w:val="20"/>
        </w:rPr>
        <w:t>Consultant</w:t>
      </w:r>
      <w:r w:rsidR="00DC1BB9" w:rsidRPr="002338CB">
        <w:rPr>
          <w:rFonts w:ascii="Times New Roman" w:hAnsi="Times New Roman"/>
          <w:sz w:val="20"/>
        </w:rPr>
        <w:t xml:space="preserve">’s </w:t>
      </w:r>
      <w:r w:rsidRPr="002338CB">
        <w:rPr>
          <w:rFonts w:ascii="Times New Roman" w:hAnsi="Times New Roman"/>
          <w:sz w:val="20"/>
        </w:rPr>
        <w:t xml:space="preserve">failure to complete and submit an accurate post-contract certification form.  Notwithstanding the foregoing and any other law, if after at least 15 calendar days, but no more than 30 calendar days, from the date of the written notice the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refuses to comply with these certification requirements, the </w:t>
      </w:r>
      <w:r w:rsidR="0028266A">
        <w:rPr>
          <w:rFonts w:ascii="Times New Roman" w:hAnsi="Times New Roman"/>
          <w:sz w:val="20"/>
        </w:rPr>
        <w:t>Judicial Council</w:t>
      </w:r>
      <w:r w:rsidRPr="002338CB">
        <w:rPr>
          <w:rFonts w:ascii="Times New Roman" w:hAnsi="Times New Roman"/>
          <w:sz w:val="20"/>
        </w:rPr>
        <w:t xml:space="preserve"> shall permanently deduct $10,000 from the final payment, or the full payment if less than $10,000. The post-contract certification form shall include: (1) the total amount of money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received under the Agreement, (2) the total amount of money and the percentage of work that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committed to provide to each DVBE subcontractor; (3) the name and address of each DVBE subcontractor to which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subcontracted work in connection with the Agreement; (4) the amount of money each DVBE subcontractor actually received from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in connection with the Agreement, and the corresponding percentage this payment comprises of the total amount of money </w:t>
      </w:r>
      <w:r w:rsidR="00DC1BB9">
        <w:rPr>
          <w:rFonts w:ascii="Times New Roman" w:hAnsi="Times New Roman"/>
          <w:sz w:val="20"/>
        </w:rPr>
        <w:t>Consultant</w:t>
      </w:r>
      <w:r w:rsidR="00DC1BB9" w:rsidRPr="002338CB">
        <w:rPr>
          <w:rFonts w:ascii="Times New Roman" w:hAnsi="Times New Roman"/>
          <w:sz w:val="20"/>
        </w:rPr>
        <w:t xml:space="preserve"> </w:t>
      </w:r>
      <w:r w:rsidRPr="002338CB">
        <w:rPr>
          <w:rFonts w:ascii="Times New Roman" w:hAnsi="Times New Roman"/>
          <w:sz w:val="20"/>
        </w:rPr>
        <w:t xml:space="preserve">received under the Agreement; and (5) that all payments under the Agreement have been made to the applicable DVBE subcontractors.  Upon request by the </w:t>
      </w:r>
      <w:r w:rsidR="0028266A">
        <w:rPr>
          <w:rFonts w:ascii="Times New Roman" w:hAnsi="Times New Roman"/>
          <w:sz w:val="20"/>
        </w:rPr>
        <w:t>Judicial Council</w:t>
      </w:r>
      <w:r w:rsidRPr="002338CB">
        <w:rPr>
          <w:rFonts w:ascii="Times New Roman" w:hAnsi="Times New Roman"/>
          <w:sz w:val="20"/>
        </w:rPr>
        <w:t xml:space="preserve">, </w:t>
      </w:r>
      <w:r w:rsidR="007A2678">
        <w:rPr>
          <w:rFonts w:ascii="Times New Roman" w:hAnsi="Times New Roman"/>
          <w:sz w:val="20"/>
        </w:rPr>
        <w:t>Consultant</w:t>
      </w:r>
      <w:r w:rsidRPr="002338CB">
        <w:rPr>
          <w:rFonts w:ascii="Times New Roman" w:hAnsi="Times New Roman"/>
          <w:sz w:val="20"/>
        </w:rPr>
        <w:t xml:space="preserve"> shall provide proof of payment for the work.  A person or entity that knowingly provides false information shall be subject to a civil penalty for each violation. </w:t>
      </w:r>
      <w:r w:rsidR="007A2678">
        <w:rPr>
          <w:rFonts w:ascii="Times New Roman" w:hAnsi="Times New Roman"/>
          <w:sz w:val="20"/>
        </w:rPr>
        <w:t>Consultant</w:t>
      </w:r>
      <w:r w:rsidRPr="002338CB">
        <w:rPr>
          <w:rFonts w:ascii="Times New Roman" w:hAnsi="Times New Roman"/>
          <w:sz w:val="20"/>
        </w:rPr>
        <w:t xml:space="preserve"> will comply with all rules, regulations, ordinances and statutes that govern the DVBE program, including, without limitation, Military and Veterans Code section 999.5.</w:t>
      </w:r>
    </w:p>
    <w:p w14:paraId="28301B37" w14:textId="235ED7D0" w:rsidR="00E573E1" w:rsidRDefault="00DF650E"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Competitively Bid Contracts; Antitrust Claims</w:t>
      </w:r>
      <w:r w:rsidR="00156EB3" w:rsidRPr="005A2FC1">
        <w:rPr>
          <w:rFonts w:ascii="Times New Roman" w:hAnsi="Times New Roman"/>
          <w:sz w:val="20"/>
        </w:rPr>
        <w:t xml:space="preserve">. </w:t>
      </w:r>
      <w:r w:rsidR="00156EB3" w:rsidRPr="002338CB">
        <w:rPr>
          <w:rFonts w:ascii="Times New Roman" w:hAnsi="Times New Roman"/>
          <w:i/>
          <w:iCs/>
          <w:sz w:val="20"/>
        </w:rPr>
        <w:t xml:space="preserve">If </w:t>
      </w:r>
      <w:r w:rsidRPr="002338CB">
        <w:rPr>
          <w:rFonts w:ascii="Times New Roman" w:hAnsi="Times New Roman"/>
          <w:i/>
          <w:iCs/>
          <w:sz w:val="20"/>
        </w:rPr>
        <w:t xml:space="preserve">this Agreement </w:t>
      </w:r>
      <w:r w:rsidR="00116E17" w:rsidRPr="002338CB">
        <w:rPr>
          <w:rFonts w:ascii="Times New Roman" w:hAnsi="Times New Roman"/>
          <w:i/>
          <w:iCs/>
          <w:sz w:val="20"/>
        </w:rPr>
        <w:t>resulted from</w:t>
      </w:r>
      <w:r w:rsidRPr="002338CB">
        <w:rPr>
          <w:rFonts w:ascii="Times New Roman" w:hAnsi="Times New Roman"/>
          <w:i/>
          <w:iCs/>
          <w:sz w:val="20"/>
        </w:rPr>
        <w:t xml:space="preserve"> a competitive bid, </w:t>
      </w:r>
      <w:r w:rsidR="007A2678">
        <w:rPr>
          <w:rFonts w:ascii="Times New Roman" w:hAnsi="Times New Roman"/>
          <w:i/>
          <w:iCs/>
          <w:sz w:val="20"/>
        </w:rPr>
        <w:t>Consultant</w:t>
      </w:r>
      <w:r w:rsidRPr="002338CB">
        <w:rPr>
          <w:rFonts w:ascii="Times New Roman" w:hAnsi="Times New Roman"/>
          <w:i/>
          <w:iCs/>
          <w:sz w:val="20"/>
        </w:rPr>
        <w:t xml:space="preserve"> shall comply with the requirements of </w:t>
      </w:r>
      <w:r w:rsidR="007F51BE" w:rsidRPr="002338CB">
        <w:rPr>
          <w:rFonts w:ascii="Times New Roman" w:hAnsi="Times New Roman"/>
          <w:i/>
          <w:iCs/>
          <w:sz w:val="20"/>
        </w:rPr>
        <w:t xml:space="preserve">the </w:t>
      </w:r>
      <w:r w:rsidRPr="002338CB">
        <w:rPr>
          <w:rFonts w:ascii="Times New Roman" w:hAnsi="Times New Roman"/>
          <w:i/>
          <w:iCs/>
          <w:sz w:val="20"/>
        </w:rPr>
        <w:t>Government Code sections set out below</w:t>
      </w:r>
      <w:r w:rsidRPr="005A2FC1">
        <w:rPr>
          <w:rFonts w:ascii="Times New Roman" w:hAnsi="Times New Roman"/>
          <w:sz w:val="20"/>
        </w:rPr>
        <w:t>.</w:t>
      </w:r>
    </w:p>
    <w:p w14:paraId="678D30ED" w14:textId="77777777" w:rsidR="00E900EA" w:rsidRDefault="007A2678">
      <w:pPr>
        <w:pStyle w:val="ListParagraph"/>
        <w:numPr>
          <w:ilvl w:val="2"/>
          <w:numId w:val="67"/>
        </w:numPr>
        <w:spacing w:before="120" w:after="240" w:line="240" w:lineRule="auto"/>
        <w:ind w:left="1890"/>
        <w:contextualSpacing w:val="0"/>
        <w:rPr>
          <w:rFonts w:ascii="Times New Roman" w:hAnsi="Times New Roman"/>
          <w:sz w:val="20"/>
        </w:rPr>
      </w:pPr>
      <w:r w:rsidRPr="00E900EA">
        <w:rPr>
          <w:rFonts w:ascii="Times New Roman" w:hAnsi="Times New Roman"/>
          <w:sz w:val="20"/>
        </w:rPr>
        <w:t>Consultant</w:t>
      </w:r>
      <w:r w:rsidR="00DF650E" w:rsidRPr="00E900EA">
        <w:rPr>
          <w:rFonts w:ascii="Times New Roman" w:hAnsi="Times New Roman"/>
          <w:sz w:val="20"/>
        </w:rPr>
        <w:t xml:space="preserve"> shall assign to the </w:t>
      </w:r>
      <w:r w:rsidR="001A1048" w:rsidRPr="00E900EA">
        <w:rPr>
          <w:rFonts w:ascii="Times New Roman" w:hAnsi="Times New Roman"/>
          <w:sz w:val="20"/>
        </w:rPr>
        <w:t>Judicial Council</w:t>
      </w:r>
      <w:r w:rsidR="00DF650E" w:rsidRPr="00E900EA">
        <w:rPr>
          <w:rFonts w:ascii="Times New Roman" w:hAnsi="Times New Roman"/>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w:t>
      </w:r>
      <w:r w:rsidR="00DC1BB9" w:rsidRPr="00E900EA">
        <w:rPr>
          <w:rFonts w:ascii="Times New Roman" w:hAnsi="Times New Roman"/>
          <w:sz w:val="20"/>
        </w:rPr>
        <w:t xml:space="preserve">Consultant </w:t>
      </w:r>
      <w:r w:rsidR="00DF650E" w:rsidRPr="00E900EA">
        <w:rPr>
          <w:rFonts w:ascii="Times New Roman" w:hAnsi="Times New Roman"/>
          <w:sz w:val="20"/>
        </w:rPr>
        <w:t xml:space="preserve">for sale to the </w:t>
      </w:r>
      <w:r w:rsidR="001A1048" w:rsidRPr="00E900EA">
        <w:rPr>
          <w:rFonts w:ascii="Times New Roman" w:hAnsi="Times New Roman"/>
          <w:sz w:val="20"/>
        </w:rPr>
        <w:t>Judicial Council</w:t>
      </w:r>
      <w:r w:rsidR="00DF650E" w:rsidRPr="00E900EA">
        <w:rPr>
          <w:rFonts w:ascii="Times New Roman" w:hAnsi="Times New Roman"/>
          <w:sz w:val="20"/>
        </w:rPr>
        <w:t xml:space="preserve"> pursuant to the </w:t>
      </w:r>
      <w:r w:rsidR="00A763E2" w:rsidRPr="00E900EA">
        <w:rPr>
          <w:rFonts w:ascii="Times New Roman" w:hAnsi="Times New Roman"/>
          <w:sz w:val="20"/>
        </w:rPr>
        <w:t>proposal</w:t>
      </w:r>
      <w:r w:rsidR="00DF650E" w:rsidRPr="00E900EA">
        <w:rPr>
          <w:rFonts w:ascii="Times New Roman" w:hAnsi="Times New Roman"/>
          <w:sz w:val="20"/>
        </w:rPr>
        <w:t xml:space="preserve">. Such assignment shall be made and become effective at the time the </w:t>
      </w:r>
      <w:r w:rsidR="001A1048" w:rsidRPr="00E900EA">
        <w:rPr>
          <w:rFonts w:ascii="Times New Roman" w:hAnsi="Times New Roman"/>
          <w:sz w:val="20"/>
        </w:rPr>
        <w:t>Judicial Council</w:t>
      </w:r>
      <w:r w:rsidR="00DF650E" w:rsidRPr="00E900EA">
        <w:rPr>
          <w:rFonts w:ascii="Times New Roman" w:hAnsi="Times New Roman"/>
          <w:sz w:val="20"/>
        </w:rPr>
        <w:t xml:space="preserve"> tenders final payment to the </w:t>
      </w:r>
      <w:r w:rsidR="00DC1BB9" w:rsidRPr="00E900EA">
        <w:rPr>
          <w:rFonts w:ascii="Times New Roman" w:hAnsi="Times New Roman"/>
          <w:sz w:val="20"/>
        </w:rPr>
        <w:t>Consultant</w:t>
      </w:r>
      <w:r w:rsidR="00DF650E" w:rsidRPr="00E900EA">
        <w:rPr>
          <w:rFonts w:ascii="Times New Roman" w:hAnsi="Times New Roman"/>
          <w:sz w:val="20"/>
        </w:rPr>
        <w:t>. (GC 4552)</w:t>
      </w:r>
    </w:p>
    <w:p w14:paraId="422D735D" w14:textId="77777777" w:rsidR="00E900EA" w:rsidRDefault="00DF650E">
      <w:pPr>
        <w:pStyle w:val="ListParagraph"/>
        <w:numPr>
          <w:ilvl w:val="2"/>
          <w:numId w:val="67"/>
        </w:numPr>
        <w:spacing w:before="120" w:after="240" w:line="240" w:lineRule="auto"/>
        <w:ind w:left="1890"/>
        <w:contextualSpacing w:val="0"/>
        <w:rPr>
          <w:rFonts w:ascii="Times New Roman" w:hAnsi="Times New Roman"/>
          <w:sz w:val="20"/>
        </w:rPr>
      </w:pPr>
      <w:r w:rsidRPr="00E900EA">
        <w:rPr>
          <w:rFonts w:ascii="Times New Roman" w:hAnsi="Times New Roman"/>
          <w:sz w:val="20"/>
        </w:rPr>
        <w:t xml:space="preserve">If the </w:t>
      </w:r>
      <w:r w:rsidR="001A1048" w:rsidRPr="00E900EA">
        <w:rPr>
          <w:rFonts w:ascii="Times New Roman" w:hAnsi="Times New Roman"/>
          <w:sz w:val="20"/>
        </w:rPr>
        <w:t>Judicial Council</w:t>
      </w:r>
      <w:r w:rsidRPr="00E900EA">
        <w:rPr>
          <w:rFonts w:ascii="Times New Roman" w:hAnsi="Times New Roman"/>
          <w:sz w:val="20"/>
        </w:rPr>
        <w:t xml:space="preserve"> receives, either through judgment or settlement, a monetary recovery for a cause of action assigned under this chapter, the </w:t>
      </w:r>
      <w:r w:rsidR="007A2678" w:rsidRPr="00E900EA">
        <w:rPr>
          <w:rFonts w:ascii="Times New Roman" w:hAnsi="Times New Roman"/>
          <w:sz w:val="20"/>
        </w:rPr>
        <w:t>Consultant</w:t>
      </w:r>
      <w:r w:rsidRPr="00E900EA">
        <w:rPr>
          <w:rFonts w:ascii="Times New Roman" w:hAnsi="Times New Roman"/>
          <w:sz w:val="20"/>
        </w:rPr>
        <w:t xml:space="preserve"> shall be entitled to receive reimbursement for actual legal costs incurred and may, upon demand, recover from the </w:t>
      </w:r>
      <w:r w:rsidR="001A1048" w:rsidRPr="00E900EA">
        <w:rPr>
          <w:rFonts w:ascii="Times New Roman" w:hAnsi="Times New Roman"/>
          <w:sz w:val="20"/>
        </w:rPr>
        <w:t>Judicial Council</w:t>
      </w:r>
      <w:r w:rsidRPr="00E900EA">
        <w:rPr>
          <w:rFonts w:ascii="Times New Roman" w:hAnsi="Times New Roman"/>
          <w:sz w:val="20"/>
        </w:rPr>
        <w:t xml:space="preserve"> any portion of the recovery, including treble damages, attributable to overcharges that were </w:t>
      </w:r>
      <w:r w:rsidRPr="00E900EA">
        <w:rPr>
          <w:rFonts w:ascii="Times New Roman" w:hAnsi="Times New Roman"/>
          <w:sz w:val="20"/>
        </w:rPr>
        <w:lastRenderedPageBreak/>
        <w:t xml:space="preserve">paid by the </w:t>
      </w:r>
      <w:r w:rsidR="00DC1BB9" w:rsidRPr="00E900EA">
        <w:rPr>
          <w:rFonts w:ascii="Times New Roman" w:hAnsi="Times New Roman"/>
          <w:sz w:val="20"/>
        </w:rPr>
        <w:t xml:space="preserve">Consultant </w:t>
      </w:r>
      <w:r w:rsidRPr="00E900EA">
        <w:rPr>
          <w:rFonts w:ascii="Times New Roman" w:hAnsi="Times New Roman"/>
          <w:sz w:val="20"/>
        </w:rPr>
        <w:t xml:space="preserve">but were not paid by the </w:t>
      </w:r>
      <w:r w:rsidR="001A1048" w:rsidRPr="00E900EA">
        <w:rPr>
          <w:rFonts w:ascii="Times New Roman" w:hAnsi="Times New Roman"/>
          <w:sz w:val="20"/>
        </w:rPr>
        <w:t>Judicial Council</w:t>
      </w:r>
      <w:r w:rsidRPr="00E900EA">
        <w:rPr>
          <w:rFonts w:ascii="Times New Roman" w:hAnsi="Times New Roman"/>
          <w:sz w:val="20"/>
        </w:rPr>
        <w:t xml:space="preserve"> as part of the </w:t>
      </w:r>
      <w:r w:rsidR="00A763E2" w:rsidRPr="00E900EA">
        <w:rPr>
          <w:rFonts w:ascii="Times New Roman" w:hAnsi="Times New Roman"/>
          <w:sz w:val="20"/>
        </w:rPr>
        <w:t>proposal</w:t>
      </w:r>
      <w:r w:rsidRPr="00E900EA">
        <w:rPr>
          <w:rFonts w:ascii="Times New Roman" w:hAnsi="Times New Roman"/>
          <w:sz w:val="20"/>
        </w:rPr>
        <w:t xml:space="preserve"> price, less the expenses incurred in obtaining that portion of the recovery. (GC 4553)</w:t>
      </w:r>
    </w:p>
    <w:p w14:paraId="73BC4878" w14:textId="082302C2" w:rsidR="00694B7F" w:rsidRPr="00E900EA" w:rsidRDefault="00DF650E">
      <w:pPr>
        <w:pStyle w:val="ListParagraph"/>
        <w:numPr>
          <w:ilvl w:val="2"/>
          <w:numId w:val="67"/>
        </w:numPr>
        <w:spacing w:before="120" w:after="240" w:line="240" w:lineRule="auto"/>
        <w:ind w:left="1890"/>
        <w:contextualSpacing w:val="0"/>
        <w:rPr>
          <w:rFonts w:ascii="Times New Roman" w:hAnsi="Times New Roman"/>
          <w:sz w:val="20"/>
        </w:rPr>
      </w:pPr>
      <w:r w:rsidRPr="00E900EA">
        <w:rPr>
          <w:rFonts w:ascii="Times New Roman" w:hAnsi="Times New Roman"/>
          <w:sz w:val="20"/>
        </w:rPr>
        <w:t xml:space="preserve">Upon demand in writing by the </w:t>
      </w:r>
      <w:r w:rsidR="00DC1BB9" w:rsidRPr="00E900EA">
        <w:rPr>
          <w:rFonts w:ascii="Times New Roman" w:hAnsi="Times New Roman"/>
          <w:sz w:val="20"/>
        </w:rPr>
        <w:t>Consultant</w:t>
      </w:r>
      <w:r w:rsidRPr="00E900EA">
        <w:rPr>
          <w:rFonts w:ascii="Times New Roman" w:hAnsi="Times New Roman"/>
          <w:sz w:val="20"/>
        </w:rPr>
        <w:t xml:space="preserve">, the </w:t>
      </w:r>
      <w:r w:rsidR="001A1048" w:rsidRPr="00E900EA">
        <w:rPr>
          <w:rFonts w:ascii="Times New Roman" w:hAnsi="Times New Roman"/>
          <w:sz w:val="20"/>
        </w:rPr>
        <w:t>Judicial Council</w:t>
      </w:r>
      <w:r w:rsidRPr="00E900EA">
        <w:rPr>
          <w:rFonts w:ascii="Times New Roman" w:hAnsi="Times New Roman"/>
          <w:sz w:val="20"/>
        </w:rPr>
        <w:t xml:space="preserve"> shall, within one year from such demand, reassign the cause of action assigned under this part if the </w:t>
      </w:r>
      <w:r w:rsidR="00DC1BB9" w:rsidRPr="00E900EA">
        <w:rPr>
          <w:rFonts w:ascii="Times New Roman" w:hAnsi="Times New Roman"/>
          <w:sz w:val="20"/>
        </w:rPr>
        <w:t xml:space="preserve">Consultant </w:t>
      </w:r>
      <w:r w:rsidRPr="00E900EA">
        <w:rPr>
          <w:rFonts w:ascii="Times New Roman" w:hAnsi="Times New Roman"/>
          <w:sz w:val="20"/>
        </w:rPr>
        <w:t xml:space="preserve">has been or may have been injured by the violation of law for which the cause of action arose and (1) the </w:t>
      </w:r>
      <w:r w:rsidR="001A1048" w:rsidRPr="00E900EA">
        <w:rPr>
          <w:rFonts w:ascii="Times New Roman" w:hAnsi="Times New Roman"/>
          <w:sz w:val="20"/>
        </w:rPr>
        <w:t>Judicial Council</w:t>
      </w:r>
      <w:r w:rsidRPr="00E900EA">
        <w:rPr>
          <w:rFonts w:ascii="Times New Roman" w:hAnsi="Times New Roman"/>
          <w:sz w:val="20"/>
        </w:rPr>
        <w:t xml:space="preserve"> has not been injured thereby, or (2) the </w:t>
      </w:r>
      <w:r w:rsidR="001A1048" w:rsidRPr="00E900EA">
        <w:rPr>
          <w:rFonts w:ascii="Times New Roman" w:hAnsi="Times New Roman"/>
          <w:sz w:val="20"/>
        </w:rPr>
        <w:t>Judicial Council</w:t>
      </w:r>
      <w:r w:rsidRPr="00E900EA">
        <w:rPr>
          <w:rFonts w:ascii="Times New Roman" w:hAnsi="Times New Roman"/>
          <w:sz w:val="20"/>
        </w:rPr>
        <w:t xml:space="preserve"> declines to file a court action for the cause of action. (GC 4554)</w:t>
      </w:r>
    </w:p>
    <w:p w14:paraId="193519D5" w14:textId="3573FF2E" w:rsidR="008B3A32" w:rsidRPr="005A2FC1" w:rsidRDefault="00694B7F"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Iran Contracting Act</w:t>
      </w:r>
      <w:r w:rsidRPr="005A2FC1">
        <w:rPr>
          <w:rFonts w:ascii="Times New Roman" w:hAnsi="Times New Roman"/>
          <w:sz w:val="20"/>
        </w:rPr>
        <w:t xml:space="preserve">. </w:t>
      </w:r>
      <w:r w:rsidRPr="002338CB">
        <w:rPr>
          <w:rFonts w:ascii="Times New Roman" w:hAnsi="Times New Roman"/>
          <w:i/>
          <w:iCs/>
          <w:sz w:val="20"/>
        </w:rPr>
        <w:t>If the Contract Amount is $1,000,000 or more</w:t>
      </w:r>
      <w:r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 xml:space="preserve">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1A1048" w:rsidRPr="005A2FC1">
        <w:rPr>
          <w:rFonts w:ascii="Times New Roman" w:hAnsi="Times New Roman"/>
          <w:sz w:val="20"/>
        </w:rPr>
        <w:t>Judicial Council</w:t>
      </w:r>
      <w:r w:rsidRPr="005A2FC1">
        <w:rPr>
          <w:rFonts w:ascii="Times New Roman" w:hAnsi="Times New Roman"/>
          <w:sz w:val="20"/>
        </w:rPr>
        <w:t xml:space="preserve"> to enter into this Agreement pursuant to PCC 2203(c).  </w:t>
      </w:r>
      <w:r w:rsidR="0042266F" w:rsidRPr="005A2FC1">
        <w:rPr>
          <w:rFonts w:ascii="Times New Roman" w:hAnsi="Times New Roman"/>
          <w:sz w:val="20"/>
        </w:rPr>
        <w:t xml:space="preserve"> </w:t>
      </w:r>
    </w:p>
    <w:p w14:paraId="252CCC22" w14:textId="55BDD6E6" w:rsidR="008B3A32" w:rsidRPr="005A2FC1" w:rsidRDefault="008B3A32"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Loss Leader Prohibition</w:t>
      </w:r>
      <w:r w:rsidRPr="005A2FC1">
        <w:rPr>
          <w:rFonts w:ascii="Times New Roman" w:hAnsi="Times New Roman"/>
          <w:sz w:val="20"/>
        </w:rPr>
        <w:t xml:space="preserve">.  </w:t>
      </w:r>
      <w:r w:rsidRPr="002338CB">
        <w:rPr>
          <w:rFonts w:ascii="Times New Roman" w:hAnsi="Times New Roman"/>
          <w:i/>
          <w:iCs/>
          <w:sz w:val="20"/>
        </w:rPr>
        <w:t>If this Agreement involves the purchase of goods, this section is applicable.</w:t>
      </w:r>
      <w:r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 xml:space="preserve"> shall not sell or use any article or product as a “loss leader” as defined in Section 17030 of the Business and Professions Code.</w:t>
      </w:r>
    </w:p>
    <w:p w14:paraId="42A00054" w14:textId="35BE204A" w:rsidR="008B3A32" w:rsidRPr="005A2FC1" w:rsidRDefault="008B3A32"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Recycling</w:t>
      </w:r>
      <w:r w:rsidRPr="005A2FC1">
        <w:rPr>
          <w:rFonts w:ascii="Times New Roman" w:hAnsi="Times New Roman"/>
          <w:sz w:val="20"/>
        </w:rPr>
        <w:t xml:space="preserve">.  </w:t>
      </w:r>
      <w:r w:rsidRPr="002338CB">
        <w:rPr>
          <w:rFonts w:ascii="Times New Roman" w:hAnsi="Times New Roman"/>
          <w:i/>
          <w:iCs/>
          <w:sz w:val="20"/>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rsidRPr="005A2FC1">
        <w:rPr>
          <w:rFonts w:ascii="Times New Roman" w:hAnsi="Times New Roman"/>
          <w:sz w:val="20"/>
        </w:rPr>
        <w:t xml:space="preserve">. Without limiting the foregoing, if this Agreement includes (i) document printing, (ii) parts cleaning, or (iii) janitorial and building maintenance services, this section is applicable.  </w:t>
      </w:r>
      <w:r w:rsidR="007A2678">
        <w:rPr>
          <w:rFonts w:ascii="Times New Roman" w:hAnsi="Times New Roman"/>
          <w:sz w:val="20"/>
        </w:rPr>
        <w:t>Consultant</w:t>
      </w:r>
      <w:r w:rsidRPr="005A2FC1">
        <w:rPr>
          <w:rFonts w:ascii="Times New Roman" w:hAnsi="Times New Roman"/>
          <w:sz w:val="20"/>
        </w:rPr>
        <w:t xml:space="preserve"> shall use recycled products in the performance of this Agreement to the maximum extent doing so is economically feasible. Upon request, </w:t>
      </w:r>
      <w:r w:rsidR="007A2678">
        <w:rPr>
          <w:rFonts w:ascii="Times New Roman" w:hAnsi="Times New Roman"/>
          <w:sz w:val="20"/>
        </w:rPr>
        <w:t>Consultant</w:t>
      </w:r>
      <w:r w:rsidRPr="005A2FC1">
        <w:rPr>
          <w:rFonts w:ascii="Times New Roman" w:hAnsi="Times New Roman"/>
          <w:sz w:val="20"/>
        </w:rPr>
        <w:t xml:space="preserve"> shall certify in writing under penalty of perjury, the minimum, if not exact, percentage of </w:t>
      </w:r>
      <w:r w:rsidR="002260C9" w:rsidRPr="005A2FC1">
        <w:rPr>
          <w:rFonts w:ascii="Times New Roman" w:hAnsi="Times New Roman"/>
          <w:sz w:val="20"/>
        </w:rPr>
        <w:t>post-consumer</w:t>
      </w:r>
      <w:r w:rsidRPr="005A2FC1">
        <w:rPr>
          <w:rFonts w:ascii="Times New Roman" w:hAnsi="Times New Roman"/>
          <w:sz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1A0B41D" w:rsidR="00D53A7D" w:rsidRPr="005A2FC1" w:rsidRDefault="008B3A32"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Sweatshop Labor</w:t>
      </w:r>
      <w:r w:rsidRPr="005A2FC1">
        <w:rPr>
          <w:rFonts w:ascii="Times New Roman" w:hAnsi="Times New Roman"/>
          <w:sz w:val="20"/>
        </w:rPr>
        <w:t xml:space="preserve">. </w:t>
      </w:r>
      <w:r w:rsidRPr="002338CB">
        <w:rPr>
          <w:rFonts w:ascii="Times New Roman" w:hAnsi="Times New Roman"/>
          <w:i/>
          <w:iCs/>
          <w:sz w:val="20"/>
        </w:rPr>
        <w:t>If this Agreement provides for the laundering of apparel, garments or corresponding accessories, or for furnishing equipment, materials, or supplies other than for public works, this section is applicable</w:t>
      </w:r>
      <w:r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 xml:space="preserve"> certifies that no apparel, garments or corresponding accessories, equipment, materials, or supplies furnished to the </w:t>
      </w:r>
      <w:r w:rsidR="001A1048" w:rsidRPr="005A2FC1">
        <w:rPr>
          <w:rFonts w:ascii="Times New Roman" w:hAnsi="Times New Roman"/>
          <w:sz w:val="20"/>
        </w:rPr>
        <w:t>Judicial Council</w:t>
      </w:r>
      <w:r w:rsidRPr="005A2FC1">
        <w:rPr>
          <w:rFonts w:ascii="Times New Roman" w:hAnsi="Times New Roman"/>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r w:rsidR="007A2678">
        <w:rPr>
          <w:rFonts w:ascii="Times New Roman" w:hAnsi="Times New Roman"/>
          <w:sz w:val="20"/>
        </w:rPr>
        <w:t>Consultant</w:t>
      </w:r>
      <w:r w:rsidRPr="005A2FC1">
        <w:rPr>
          <w:rFonts w:ascii="Times New Roman" w:hAnsi="Times New Roman"/>
          <w:sz w:val="20"/>
        </w:rPr>
        <w:t xml:space="preserve"> adheres to the Sweatfree Code of Conduct as set forth on the California Department of Industrial Relations website located at www.dir.ca.gov, and PCC 6108. </w:t>
      </w:r>
      <w:r w:rsidR="007A2678">
        <w:rPr>
          <w:rFonts w:ascii="Times New Roman" w:hAnsi="Times New Roman"/>
          <w:sz w:val="20"/>
        </w:rPr>
        <w:t>Consultant</w:t>
      </w:r>
      <w:r w:rsidRPr="005A2FC1">
        <w:rPr>
          <w:rFonts w:ascii="Times New Roman" w:hAnsi="Times New Roman"/>
          <w:sz w:val="20"/>
        </w:rPr>
        <w:t xml:space="preserve"> agrees to cooperate fully in providing reasonable access to </w:t>
      </w:r>
      <w:r w:rsidR="00583BD5">
        <w:rPr>
          <w:rFonts w:ascii="Times New Roman" w:hAnsi="Times New Roman"/>
          <w:sz w:val="20"/>
        </w:rPr>
        <w:t>Consultant</w:t>
      </w:r>
      <w:r w:rsidRPr="005A2FC1">
        <w:rPr>
          <w:rFonts w:ascii="Times New Roman" w:hAnsi="Times New Roman"/>
          <w:sz w:val="20"/>
        </w:rPr>
        <w:t xml:space="preserve">’s records, documents, agents, and employees, and premises if reasonably required by authorized officials of the Department of Industrial Relations, or the Department of Justice to determine </w:t>
      </w:r>
      <w:r w:rsidR="00583BD5">
        <w:rPr>
          <w:rFonts w:ascii="Times New Roman" w:hAnsi="Times New Roman"/>
          <w:sz w:val="20"/>
        </w:rPr>
        <w:t>Consultant</w:t>
      </w:r>
      <w:r w:rsidRPr="005A2FC1">
        <w:rPr>
          <w:rFonts w:ascii="Times New Roman" w:hAnsi="Times New Roman"/>
          <w:sz w:val="20"/>
        </w:rPr>
        <w:t xml:space="preserve">’s compliance with the requirements under this section and shall provide the same rights of access to the </w:t>
      </w:r>
      <w:r w:rsidR="001A1048" w:rsidRPr="005A2FC1">
        <w:rPr>
          <w:rFonts w:ascii="Times New Roman" w:hAnsi="Times New Roman"/>
          <w:sz w:val="20"/>
        </w:rPr>
        <w:t>Judicial Council</w:t>
      </w:r>
      <w:r w:rsidRPr="005A2FC1">
        <w:rPr>
          <w:rFonts w:ascii="Times New Roman" w:hAnsi="Times New Roman"/>
          <w:sz w:val="20"/>
        </w:rPr>
        <w:t>.</w:t>
      </w:r>
    </w:p>
    <w:p w14:paraId="2AA65893" w14:textId="230F96A6" w:rsidR="00D53A7D" w:rsidRDefault="002260C9"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Federally Funded</w:t>
      </w:r>
      <w:r w:rsidR="00D53A7D" w:rsidRPr="005A2FC1">
        <w:rPr>
          <w:rFonts w:ascii="Times New Roman" w:hAnsi="Times New Roman"/>
          <w:sz w:val="20"/>
          <w:u w:val="single"/>
        </w:rPr>
        <w:t xml:space="preserve"> Agreements</w:t>
      </w:r>
      <w:r w:rsidR="00D53A7D" w:rsidRPr="005A2FC1">
        <w:rPr>
          <w:rFonts w:ascii="Times New Roman" w:hAnsi="Times New Roman"/>
          <w:sz w:val="20"/>
        </w:rPr>
        <w:t xml:space="preserve">. </w:t>
      </w:r>
      <w:r w:rsidR="00D53A7D" w:rsidRPr="002338CB">
        <w:rPr>
          <w:rFonts w:ascii="Times New Roman" w:hAnsi="Times New Roman"/>
          <w:i/>
          <w:iCs/>
          <w:sz w:val="20"/>
        </w:rPr>
        <w:t>If this Agreement is funded in whole or in part by the federal government</w:t>
      </w:r>
      <w:r w:rsidR="00D53A7D" w:rsidRPr="005A2FC1">
        <w:rPr>
          <w:rFonts w:ascii="Times New Roman" w:hAnsi="Times New Roman"/>
          <w:sz w:val="20"/>
        </w:rPr>
        <w:t xml:space="preserve">, then: </w:t>
      </w:r>
    </w:p>
    <w:p w14:paraId="3C6A9475" w14:textId="77777777" w:rsidR="00E900EA" w:rsidRDefault="00D53A7D">
      <w:pPr>
        <w:pStyle w:val="ListParagraph"/>
        <w:numPr>
          <w:ilvl w:val="2"/>
          <w:numId w:val="68"/>
        </w:numPr>
        <w:spacing w:before="120" w:after="240" w:line="240" w:lineRule="auto"/>
        <w:ind w:left="1890"/>
        <w:contextualSpacing w:val="0"/>
        <w:rPr>
          <w:rFonts w:ascii="Times New Roman" w:hAnsi="Times New Roman"/>
          <w:sz w:val="20"/>
        </w:rPr>
      </w:pPr>
      <w:r w:rsidRPr="00E900EA">
        <w:rPr>
          <w:rFonts w:ascii="Times New Roman" w:hAnsi="Times New Roman"/>
          <w:sz w:val="20"/>
        </w:rPr>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578F34E2" w14:textId="77777777" w:rsidR="00E900EA" w:rsidRDefault="00D53A7D">
      <w:pPr>
        <w:pStyle w:val="ListParagraph"/>
        <w:numPr>
          <w:ilvl w:val="2"/>
          <w:numId w:val="68"/>
        </w:numPr>
        <w:spacing w:before="120" w:after="240" w:line="240" w:lineRule="auto"/>
        <w:ind w:left="1890"/>
        <w:contextualSpacing w:val="0"/>
        <w:rPr>
          <w:rFonts w:ascii="Times New Roman" w:hAnsi="Times New Roman"/>
          <w:sz w:val="20"/>
        </w:rPr>
      </w:pPr>
      <w:r w:rsidRPr="00E900EA">
        <w:rPr>
          <w:rFonts w:ascii="Times New Roman" w:hAnsi="Times New Roman"/>
          <w:sz w:val="20"/>
        </w:rPr>
        <w:t xml:space="preserve">This Agreement is valid and enforceable only if sufficient funds are made available to the </w:t>
      </w:r>
      <w:r w:rsidR="001A1048" w:rsidRPr="00E900EA">
        <w:rPr>
          <w:rFonts w:ascii="Times New Roman" w:hAnsi="Times New Roman"/>
          <w:sz w:val="20"/>
        </w:rPr>
        <w:t>Judicial Council</w:t>
      </w:r>
      <w:r w:rsidRPr="00E900EA">
        <w:rPr>
          <w:rFonts w:ascii="Times New Roman" w:hAnsi="Times New Roman"/>
          <w:sz w:val="20"/>
        </w:rPr>
        <w:t xml:space="preserv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3B6AC2D8" w14:textId="77777777" w:rsidR="00E900EA" w:rsidRDefault="00D53A7D">
      <w:pPr>
        <w:pStyle w:val="ListParagraph"/>
        <w:numPr>
          <w:ilvl w:val="2"/>
          <w:numId w:val="68"/>
        </w:numPr>
        <w:spacing w:before="120" w:after="240" w:line="240" w:lineRule="auto"/>
        <w:ind w:left="1890"/>
        <w:contextualSpacing w:val="0"/>
        <w:rPr>
          <w:rFonts w:ascii="Times New Roman" w:hAnsi="Times New Roman"/>
          <w:sz w:val="20"/>
        </w:rPr>
      </w:pPr>
      <w:r w:rsidRPr="00E900EA">
        <w:rPr>
          <w:rFonts w:ascii="Times New Roman" w:hAnsi="Times New Roman"/>
          <w:sz w:val="20"/>
        </w:rPr>
        <w:lastRenderedPageBreak/>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2BAE1BF0" w:rsidR="00E900EA" w:rsidRDefault="00D53A7D">
      <w:pPr>
        <w:pStyle w:val="ListParagraph"/>
        <w:numPr>
          <w:ilvl w:val="2"/>
          <w:numId w:val="68"/>
        </w:numPr>
        <w:spacing w:before="120" w:after="240" w:line="240" w:lineRule="auto"/>
        <w:ind w:left="1890"/>
        <w:contextualSpacing w:val="0"/>
        <w:rPr>
          <w:rFonts w:ascii="Times New Roman" w:hAnsi="Times New Roman"/>
          <w:sz w:val="20"/>
        </w:rPr>
      </w:pPr>
      <w:r w:rsidRPr="00E900EA">
        <w:rPr>
          <w:rFonts w:ascii="Times New Roman" w:hAnsi="Times New Roman"/>
          <w:sz w:val="20"/>
        </w:rPr>
        <w:t>The Parties may amend the Agreement to reflect any reduction in funds.</w:t>
      </w:r>
    </w:p>
    <w:p w14:paraId="689E7FA6" w14:textId="1B0AD17E" w:rsidR="00D013BA" w:rsidRPr="005A2FC1" w:rsidRDefault="00D013BA"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Equipment Purchases</w:t>
      </w:r>
      <w:r w:rsidRPr="005A2FC1">
        <w:rPr>
          <w:rFonts w:ascii="Times New Roman" w:hAnsi="Times New Roman"/>
          <w:sz w:val="20"/>
        </w:rPr>
        <w:t xml:space="preserve">.  </w:t>
      </w:r>
      <w:r w:rsidRPr="002338CB">
        <w:rPr>
          <w:rFonts w:ascii="Times New Roman" w:hAnsi="Times New Roman"/>
          <w:i/>
          <w:iCs/>
          <w:sz w:val="20"/>
        </w:rPr>
        <w:t>If this Agreement includes the purchase of equipment, this section is applicable</w:t>
      </w:r>
      <w:r w:rsidRPr="005A2FC1">
        <w:rPr>
          <w:rFonts w:ascii="Times New Roman" w:hAnsi="Times New Roman"/>
          <w:sz w:val="20"/>
        </w:rPr>
        <w:t xml:space="preserve">.  The </w:t>
      </w:r>
      <w:r w:rsidR="001A1048" w:rsidRPr="005A2FC1">
        <w:rPr>
          <w:rFonts w:ascii="Times New Roman" w:hAnsi="Times New Roman"/>
          <w:sz w:val="20"/>
        </w:rPr>
        <w:t>Judicial Council</w:t>
      </w:r>
      <w:r w:rsidRPr="005A2FC1">
        <w:rPr>
          <w:rFonts w:ascii="Times New Roman" w:hAnsi="Times New Roman"/>
          <w:sz w:val="20"/>
        </w:rPr>
        <w:t xml:space="preserve"> may, at its option, repair any damaged or replace any lost or stolen items and deduct the cost thereof from </w:t>
      </w:r>
      <w:r w:rsidR="00DC1BB9">
        <w:rPr>
          <w:rFonts w:ascii="Times New Roman" w:hAnsi="Times New Roman"/>
          <w:sz w:val="20"/>
        </w:rPr>
        <w:t>Consultant</w:t>
      </w:r>
      <w:r w:rsidR="00DC1BB9" w:rsidRPr="005A2FC1">
        <w:rPr>
          <w:rFonts w:ascii="Times New Roman" w:hAnsi="Times New Roman"/>
          <w:sz w:val="20"/>
        </w:rPr>
        <w:t xml:space="preserve">’s </w:t>
      </w:r>
      <w:r w:rsidRPr="005A2FC1">
        <w:rPr>
          <w:rFonts w:ascii="Times New Roman" w:hAnsi="Times New Roman"/>
          <w:sz w:val="20"/>
        </w:rPr>
        <w:t xml:space="preserve">invoice to the </w:t>
      </w:r>
      <w:r w:rsidR="001A1048" w:rsidRPr="005A2FC1">
        <w:rPr>
          <w:rFonts w:ascii="Times New Roman" w:hAnsi="Times New Roman"/>
          <w:sz w:val="20"/>
        </w:rPr>
        <w:t>Judicial Council</w:t>
      </w:r>
      <w:r w:rsidRPr="005A2FC1">
        <w:rPr>
          <w:rFonts w:ascii="Times New Roman" w:hAnsi="Times New Roman"/>
          <w:sz w:val="20"/>
        </w:rPr>
        <w:t xml:space="preserve">, or require </w:t>
      </w:r>
      <w:r w:rsidR="00DC1BB9">
        <w:rPr>
          <w:rFonts w:ascii="Times New Roman" w:hAnsi="Times New Roman"/>
          <w:sz w:val="20"/>
        </w:rPr>
        <w:t>Consultant</w:t>
      </w:r>
      <w:r w:rsidR="00DC1BB9" w:rsidRPr="005A2FC1">
        <w:rPr>
          <w:rFonts w:ascii="Times New Roman" w:hAnsi="Times New Roman"/>
          <w:sz w:val="20"/>
        </w:rPr>
        <w:t xml:space="preserve"> </w:t>
      </w:r>
      <w:r w:rsidRPr="005A2FC1">
        <w:rPr>
          <w:rFonts w:ascii="Times New Roman" w:hAnsi="Times New Roman"/>
          <w:sz w:val="20"/>
        </w:rPr>
        <w:t xml:space="preserve">to repair or replace any damaged, lost, or stolen equipment to the satisfaction of the </w:t>
      </w:r>
      <w:r w:rsidR="001A1048" w:rsidRPr="005A2FC1">
        <w:rPr>
          <w:rFonts w:ascii="Times New Roman" w:hAnsi="Times New Roman"/>
          <w:sz w:val="20"/>
        </w:rPr>
        <w:t>Judicial Council</w:t>
      </w:r>
      <w:r w:rsidRPr="005A2FC1">
        <w:rPr>
          <w:rFonts w:ascii="Times New Roman" w:hAnsi="Times New Roman"/>
          <w:sz w:val="20"/>
        </w:rPr>
        <w:t xml:space="preserve"> at no expense to the </w:t>
      </w:r>
      <w:r w:rsidR="001A1048" w:rsidRPr="005A2FC1">
        <w:rPr>
          <w:rFonts w:ascii="Times New Roman" w:hAnsi="Times New Roman"/>
          <w:sz w:val="20"/>
        </w:rPr>
        <w:t>Judicial Council</w:t>
      </w:r>
      <w:r w:rsidRPr="005A2FC1">
        <w:rPr>
          <w:rFonts w:ascii="Times New Roman" w:hAnsi="Times New Roman"/>
          <w:sz w:val="20"/>
        </w:rPr>
        <w:t xml:space="preserve">. If a theft occurs, </w:t>
      </w:r>
      <w:r w:rsidR="007A2678">
        <w:rPr>
          <w:rFonts w:ascii="Times New Roman" w:hAnsi="Times New Roman"/>
          <w:sz w:val="20"/>
        </w:rPr>
        <w:t>Consultant</w:t>
      </w:r>
      <w:r w:rsidRPr="005A2FC1">
        <w:rPr>
          <w:rFonts w:ascii="Times New Roman" w:hAnsi="Times New Roman"/>
          <w:sz w:val="20"/>
        </w:rPr>
        <w:t xml:space="preserve"> must file a police report immediately.</w:t>
      </w:r>
    </w:p>
    <w:p w14:paraId="2393F8A5" w14:textId="3A3D1825" w:rsidR="003A5F64" w:rsidRPr="005A2FC1" w:rsidRDefault="000B72B1" w:rsidP="00D91B6C">
      <w:pPr>
        <w:pStyle w:val="ListParagraph"/>
        <w:numPr>
          <w:ilvl w:val="1"/>
          <w:numId w:val="45"/>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Small Business Preference Contract Clause</w:t>
      </w:r>
      <w:r w:rsidR="0050712E" w:rsidRPr="005A2FC1">
        <w:rPr>
          <w:rFonts w:ascii="Times New Roman" w:hAnsi="Times New Roman"/>
          <w:sz w:val="20"/>
        </w:rPr>
        <w:t xml:space="preserve">. </w:t>
      </w:r>
      <w:r w:rsidR="003A5F64" w:rsidRPr="002338CB">
        <w:rPr>
          <w:rFonts w:ascii="Times New Roman" w:hAnsi="Times New Roman"/>
          <w:i/>
          <w:iCs/>
          <w:sz w:val="20"/>
        </w:rPr>
        <w:t xml:space="preserve">This section is applicable if </w:t>
      </w:r>
      <w:r w:rsidR="00583BD5">
        <w:rPr>
          <w:rFonts w:ascii="Times New Roman" w:hAnsi="Times New Roman"/>
          <w:i/>
          <w:iCs/>
          <w:sz w:val="20"/>
        </w:rPr>
        <w:t>Consultant</w:t>
      </w:r>
      <w:r w:rsidR="003A5F64" w:rsidRPr="002338CB">
        <w:rPr>
          <w:rFonts w:ascii="Times New Roman" w:hAnsi="Times New Roman"/>
          <w:i/>
          <w:iCs/>
          <w:sz w:val="20"/>
        </w:rPr>
        <w:t xml:space="preserve"> received a small business preference in connection with this Agreement</w:t>
      </w:r>
      <w:r w:rsidR="003A5F64" w:rsidRPr="005A2FC1">
        <w:rPr>
          <w:rFonts w:ascii="Times New Roman" w:hAnsi="Times New Roman"/>
          <w:sz w:val="20"/>
        </w:rPr>
        <w:t xml:space="preserve">.  </w:t>
      </w:r>
      <w:r w:rsidR="007A2678">
        <w:rPr>
          <w:rFonts w:ascii="Times New Roman" w:hAnsi="Times New Roman"/>
          <w:sz w:val="20"/>
        </w:rPr>
        <w:t>Consultant</w:t>
      </w:r>
      <w:r w:rsidR="003A5F64" w:rsidRPr="005A2FC1">
        <w:rPr>
          <w:rFonts w:ascii="Times New Roman" w:hAnsi="Times New Roman"/>
          <w:sz w:val="20"/>
        </w:rPr>
        <w:t xml:space="preserve">’s failure to meet the small business commitment set forth in its proposal constitutes a breach of this Agreement.  </w:t>
      </w:r>
      <w:r w:rsidR="007A2678">
        <w:rPr>
          <w:rFonts w:ascii="Times New Roman" w:hAnsi="Times New Roman"/>
          <w:sz w:val="20"/>
        </w:rPr>
        <w:t>Consultant</w:t>
      </w:r>
      <w:r w:rsidR="003A5F64" w:rsidRPr="005A2FC1">
        <w:rPr>
          <w:rFonts w:ascii="Times New Roman" w:hAnsi="Times New Roman"/>
          <w:sz w:val="20"/>
        </w:rPr>
        <w:t xml:space="preserve"> must within sixty (60) </w:t>
      </w:r>
      <w:r w:rsidR="003A5F64" w:rsidRPr="00FD469F">
        <w:rPr>
          <w:rFonts w:ascii="Times New Roman" w:hAnsi="Times New Roman"/>
          <w:sz w:val="20"/>
        </w:rPr>
        <w:t>days</w:t>
      </w:r>
      <w:r w:rsidR="00FD469F">
        <w:rPr>
          <w:rFonts w:ascii="Times New Roman" w:hAnsi="Times New Roman"/>
          <w:sz w:val="20"/>
        </w:rPr>
        <w:t>.</w:t>
      </w:r>
      <w:r w:rsidR="003A5F64" w:rsidRPr="00FD469F">
        <w:rPr>
          <w:rFonts w:ascii="Times New Roman" w:hAnsi="Times New Roman"/>
          <w:sz w:val="20"/>
        </w:rPr>
        <w:t xml:space="preserve"> </w:t>
      </w:r>
      <w:r w:rsidR="007A2678">
        <w:rPr>
          <w:rFonts w:ascii="Times New Roman" w:hAnsi="Times New Roman"/>
          <w:sz w:val="20"/>
        </w:rPr>
        <w:t>Consultant</w:t>
      </w:r>
      <w:r w:rsidR="00CE3831" w:rsidRPr="00FD469F">
        <w:rPr>
          <w:rFonts w:ascii="Times New Roman" w:hAnsi="Times New Roman"/>
          <w:sz w:val="20"/>
        </w:rPr>
        <w:t xml:space="preserve"> must deliver to the </w:t>
      </w:r>
      <w:r w:rsidR="001A1048" w:rsidRPr="00FD469F">
        <w:rPr>
          <w:rFonts w:ascii="Times New Roman" w:hAnsi="Times New Roman"/>
          <w:sz w:val="20"/>
        </w:rPr>
        <w:t>Judicial Council</w:t>
      </w:r>
      <w:r w:rsidR="00CE3831" w:rsidRPr="00FD469F">
        <w:rPr>
          <w:rFonts w:ascii="Times New Roman" w:hAnsi="Times New Roman"/>
          <w:sz w:val="20"/>
        </w:rPr>
        <w:t xml:space="preserve"> with its final invoice a report detailing the actual percentage of small/micro business participation that was achieved under this Agreement; the </w:t>
      </w:r>
      <w:r w:rsidR="001A1048" w:rsidRPr="00FD469F">
        <w:rPr>
          <w:rFonts w:ascii="Times New Roman" w:hAnsi="Times New Roman"/>
          <w:sz w:val="20"/>
        </w:rPr>
        <w:t>Judicial Council</w:t>
      </w:r>
      <w:r w:rsidR="00CE3831" w:rsidRPr="00FD469F">
        <w:rPr>
          <w:rFonts w:ascii="Times New Roman" w:hAnsi="Times New Roman"/>
          <w:sz w:val="20"/>
        </w:rPr>
        <w:t xml:space="preserve"> will not pay </w:t>
      </w:r>
      <w:r w:rsidR="00583BD5">
        <w:rPr>
          <w:rFonts w:ascii="Times New Roman" w:hAnsi="Times New Roman"/>
          <w:sz w:val="20"/>
        </w:rPr>
        <w:t>Consultant</w:t>
      </w:r>
      <w:r w:rsidR="00CE3831" w:rsidRPr="00FD469F">
        <w:rPr>
          <w:rFonts w:ascii="Times New Roman" w:hAnsi="Times New Roman"/>
          <w:sz w:val="20"/>
        </w:rPr>
        <w:t xml:space="preserve">’s final invoice until this report is received.] </w:t>
      </w:r>
      <w:r w:rsidR="003A5F64" w:rsidRPr="00FD469F">
        <w:rPr>
          <w:rFonts w:ascii="Times New Roman" w:hAnsi="Times New Roman"/>
          <w:sz w:val="20"/>
        </w:rPr>
        <w:t>of</w:t>
      </w:r>
      <w:r w:rsidR="003A5F64" w:rsidRPr="005A2FC1">
        <w:rPr>
          <w:rFonts w:ascii="Times New Roman" w:hAnsi="Times New Roman"/>
          <w:sz w:val="20"/>
        </w:rPr>
        <w:t xml:space="preserve"> receiving final payment under this Agreement report to the </w:t>
      </w:r>
      <w:r w:rsidR="001A1048" w:rsidRPr="005A2FC1">
        <w:rPr>
          <w:rFonts w:ascii="Times New Roman" w:hAnsi="Times New Roman"/>
          <w:sz w:val="20"/>
        </w:rPr>
        <w:t>Judicial Council</w:t>
      </w:r>
      <w:r w:rsidR="003A5F64" w:rsidRPr="005A2FC1">
        <w:rPr>
          <w:rFonts w:ascii="Times New Roman" w:hAnsi="Times New Roman"/>
          <w:sz w:val="20"/>
        </w:rPr>
        <w:t xml:space="preserve"> the actual percentage of small/micro business participation that was achieved.  If </w:t>
      </w:r>
      <w:r w:rsidR="00583BD5">
        <w:rPr>
          <w:rFonts w:ascii="Times New Roman" w:hAnsi="Times New Roman"/>
          <w:sz w:val="20"/>
        </w:rPr>
        <w:t>Consultant</w:t>
      </w:r>
      <w:r w:rsidR="003A5F64" w:rsidRPr="005A2FC1">
        <w:rPr>
          <w:rFonts w:ascii="Times New Roman" w:hAnsi="Times New Roman"/>
          <w:sz w:val="20"/>
        </w:rPr>
        <w:t xml:space="preserve"> is a nonprofit veteran service agency (“NVSA”), </w:t>
      </w:r>
      <w:r w:rsidR="007A2678">
        <w:rPr>
          <w:rFonts w:ascii="Times New Roman" w:hAnsi="Times New Roman"/>
          <w:sz w:val="20"/>
        </w:rPr>
        <w:t>Consultant</w:t>
      </w:r>
      <w:r w:rsidR="003A5F64" w:rsidRPr="005A2FC1">
        <w:rPr>
          <w:rFonts w:ascii="Times New Roman" w:hAnsi="Times New Roman"/>
          <w:sz w:val="20"/>
        </w:rPr>
        <w:t xml:space="preserve"> must employ veterans receiving services from the NVSA for not less than 75 percent of the person-hours of direct labor required for the production of goods and the provision of services performed pursuant to this Agreement.</w:t>
      </w:r>
    </w:p>
    <w:p w14:paraId="3DBE4DCC" w14:textId="77777777" w:rsidR="00E573E1" w:rsidRPr="005A2FC1" w:rsidRDefault="00094526" w:rsidP="00321AF9">
      <w:pPr>
        <w:pStyle w:val="ListParagraph"/>
        <w:keepNext/>
        <w:numPr>
          <w:ilvl w:val="0"/>
          <w:numId w:val="35"/>
        </w:numPr>
        <w:spacing w:beforeLines="100" w:before="240" w:after="240" w:line="240" w:lineRule="auto"/>
        <w:ind w:left="720" w:hanging="720"/>
        <w:contextualSpacing w:val="0"/>
        <w:rPr>
          <w:rFonts w:ascii="Times New Roman" w:hAnsi="Times New Roman"/>
          <w:b/>
          <w:sz w:val="20"/>
        </w:rPr>
      </w:pPr>
      <w:r w:rsidRPr="0069114B">
        <w:rPr>
          <w:rFonts w:ascii="Times New Roman" w:hAnsi="Times New Roman"/>
          <w:b/>
          <w:sz w:val="20"/>
        </w:rPr>
        <w:t>General</w:t>
      </w:r>
      <w:r w:rsidR="00EE4183" w:rsidRPr="0069114B">
        <w:rPr>
          <w:rFonts w:ascii="Times New Roman" w:hAnsi="Times New Roman"/>
          <w:b/>
          <w:sz w:val="20"/>
        </w:rPr>
        <w:t>.</w:t>
      </w:r>
    </w:p>
    <w:p w14:paraId="79F64018"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352F0C1E"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76217F04"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3151F9F8"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69702F00"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074B1DF3"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17225241"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778A9B3A"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00C90070"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57920DF9" w14:textId="77777777" w:rsidR="005A2FC1" w:rsidRPr="005A2FC1" w:rsidRDefault="005A2FC1" w:rsidP="00D91B6C">
      <w:pPr>
        <w:pStyle w:val="ListParagraph"/>
        <w:numPr>
          <w:ilvl w:val="0"/>
          <w:numId w:val="46"/>
        </w:numPr>
        <w:spacing w:before="120" w:after="240" w:line="240" w:lineRule="auto"/>
        <w:contextualSpacing w:val="0"/>
        <w:rPr>
          <w:rFonts w:ascii="Times New Roman" w:hAnsi="Times New Roman"/>
          <w:vanish/>
          <w:sz w:val="20"/>
        </w:rPr>
      </w:pPr>
    </w:p>
    <w:p w14:paraId="48BB6FBD" w14:textId="170752B5" w:rsidR="004203E7" w:rsidRPr="005A2FC1" w:rsidRDefault="00EE4183" w:rsidP="00D91B6C">
      <w:pPr>
        <w:pStyle w:val="ListParagraph"/>
        <w:numPr>
          <w:ilvl w:val="1"/>
          <w:numId w:val="46"/>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Audits</w:t>
      </w:r>
      <w:r w:rsidRPr="005A2FC1">
        <w:rPr>
          <w:rFonts w:ascii="Times New Roman" w:hAnsi="Times New Roman"/>
          <w:sz w:val="20"/>
        </w:rPr>
        <w:t>.</w:t>
      </w:r>
      <w:bookmarkStart w:id="147" w:name="_Ref23588853"/>
      <w:r w:rsidR="000C1C4C"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 xml:space="preserve"> shall allow the </w:t>
      </w:r>
      <w:r w:rsidR="001A1048" w:rsidRPr="005A2FC1">
        <w:rPr>
          <w:rFonts w:ascii="Times New Roman" w:hAnsi="Times New Roman"/>
          <w:sz w:val="20"/>
        </w:rPr>
        <w:t>Judicial Council</w:t>
      </w:r>
      <w:r w:rsidRPr="005A2FC1">
        <w:rPr>
          <w:rFonts w:ascii="Times New Roman" w:hAnsi="Times New Roman"/>
          <w:sz w:val="20"/>
        </w:rPr>
        <w:t xml:space="preserve"> and its designees to review and audit </w:t>
      </w:r>
      <w:r w:rsidR="00DC1BB9">
        <w:rPr>
          <w:rFonts w:ascii="Times New Roman" w:hAnsi="Times New Roman"/>
          <w:sz w:val="20"/>
        </w:rPr>
        <w:t>Consultant</w:t>
      </w:r>
      <w:r w:rsidR="00DC1BB9" w:rsidRPr="005A2FC1">
        <w:rPr>
          <w:rFonts w:ascii="Times New Roman" w:hAnsi="Times New Roman"/>
          <w:sz w:val="20"/>
        </w:rPr>
        <w:t xml:space="preserve">’s </w:t>
      </w:r>
      <w:r w:rsidRPr="005A2FC1">
        <w:rPr>
          <w:rFonts w:ascii="Times New Roman" w:hAnsi="Times New Roman"/>
          <w:sz w:val="20"/>
        </w:rPr>
        <w:t>documents and rec</w:t>
      </w:r>
      <w:r w:rsidR="003175B6" w:rsidRPr="005A2FC1">
        <w:rPr>
          <w:rFonts w:ascii="Times New Roman" w:hAnsi="Times New Roman"/>
          <w:sz w:val="20"/>
        </w:rPr>
        <w:t>ords relating to this Agreement, and</w:t>
      </w:r>
      <w:r w:rsidRPr="005A2FC1">
        <w:rPr>
          <w:rFonts w:ascii="Times New Roman" w:hAnsi="Times New Roman"/>
          <w:sz w:val="20"/>
        </w:rPr>
        <w:t xml:space="preserve"> </w:t>
      </w:r>
      <w:r w:rsidR="00DC1BB9">
        <w:rPr>
          <w:rFonts w:ascii="Times New Roman" w:hAnsi="Times New Roman"/>
          <w:sz w:val="20"/>
        </w:rPr>
        <w:t>Consultant</w:t>
      </w:r>
      <w:r w:rsidR="00DC1BB9" w:rsidRPr="005A2FC1">
        <w:rPr>
          <w:rFonts w:ascii="Times New Roman" w:hAnsi="Times New Roman"/>
          <w:sz w:val="20"/>
        </w:rPr>
        <w:t xml:space="preserve"> </w:t>
      </w:r>
      <w:r w:rsidR="003175B6" w:rsidRPr="005A2FC1">
        <w:rPr>
          <w:rFonts w:ascii="Times New Roman" w:hAnsi="Times New Roman"/>
          <w:sz w:val="20"/>
        </w:rPr>
        <w:t xml:space="preserve">shall retain such documents and records for a period of four years following final payment under this Agreement. </w:t>
      </w:r>
      <w:r w:rsidR="007A2678">
        <w:rPr>
          <w:rFonts w:ascii="Times New Roman" w:hAnsi="Times New Roman"/>
          <w:sz w:val="20"/>
        </w:rPr>
        <w:t>Consultant</w:t>
      </w:r>
      <w:r w:rsidRPr="005A2FC1">
        <w:rPr>
          <w:rFonts w:ascii="Times New Roman" w:hAnsi="Times New Roman"/>
          <w:sz w:val="20"/>
        </w:rPr>
        <w:t xml:space="preserve"> shall correct errors and deficiencies by the 20th day of the month following the review or audit.</w:t>
      </w:r>
      <w:bookmarkStart w:id="148" w:name="_Ref37060170"/>
      <w:bookmarkStart w:id="149" w:name="_Toc57173691"/>
      <w:bookmarkStart w:id="150" w:name="_Ref66680387"/>
      <w:bookmarkEnd w:id="147"/>
      <w:r w:rsidRPr="005A2FC1">
        <w:rPr>
          <w:rFonts w:ascii="Times New Roman" w:hAnsi="Times New Roman"/>
          <w:sz w:val="20"/>
        </w:rPr>
        <w:t xml:space="preserve"> </w:t>
      </w:r>
      <w:bookmarkEnd w:id="148"/>
      <w:bookmarkEnd w:id="149"/>
      <w:r w:rsidR="007A2678">
        <w:rPr>
          <w:rFonts w:ascii="Times New Roman" w:hAnsi="Times New Roman"/>
          <w:sz w:val="20"/>
        </w:rPr>
        <w:t>Consultant</w:t>
      </w:r>
      <w:r w:rsidRPr="005A2FC1">
        <w:rPr>
          <w:rFonts w:ascii="Times New Roman" w:hAnsi="Times New Roman"/>
          <w:sz w:val="20"/>
        </w:rPr>
        <w:t xml:space="preserve"> shall provide to the </w:t>
      </w:r>
      <w:r w:rsidR="001A3ECF" w:rsidRPr="005A2FC1">
        <w:rPr>
          <w:rFonts w:ascii="Times New Roman" w:hAnsi="Times New Roman"/>
          <w:sz w:val="20"/>
        </w:rPr>
        <w:t>Judicial Branch Entities</w:t>
      </w:r>
      <w:r w:rsidRPr="005A2FC1">
        <w:rPr>
          <w:rFonts w:ascii="Times New Roman" w:hAnsi="Times New Roman"/>
          <w:sz w:val="20"/>
        </w:rPr>
        <w:t xml:space="preserve"> and </w:t>
      </w:r>
      <w:r w:rsidR="001A1048" w:rsidRPr="005A2FC1">
        <w:rPr>
          <w:rFonts w:ascii="Times New Roman" w:hAnsi="Times New Roman"/>
          <w:sz w:val="20"/>
        </w:rPr>
        <w:t>Judicial Council</w:t>
      </w:r>
      <w:r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 xml:space="preserve">s, on </w:t>
      </w:r>
      <w:r w:rsidR="00583BD5">
        <w:rPr>
          <w:rFonts w:ascii="Times New Roman" w:hAnsi="Times New Roman"/>
          <w:sz w:val="20"/>
        </w:rPr>
        <w:t>Consultant</w:t>
      </w:r>
      <w:r w:rsidRPr="005A2FC1">
        <w:rPr>
          <w:rFonts w:ascii="Times New Roman" w:hAnsi="Times New Roman"/>
          <w:sz w:val="20"/>
        </w:rPr>
        <w:t>’s premises (or, if the audit is being performed of an Subcontractor, Subcontractor’s premises if necessary), space, office furnishings (including lockable cabinets), telephone and facsimile services, utilities and office</w:t>
      </w:r>
      <w:r w:rsidRPr="005A2FC1">
        <w:rPr>
          <w:rFonts w:ascii="Times New Roman" w:hAnsi="Times New Roman"/>
          <w:sz w:val="20"/>
        </w:rPr>
        <w:noBreakHyphen/>
        <w:t xml:space="preserve">related equipment and duplicating services as the </w:t>
      </w:r>
      <w:r w:rsidR="001A3ECF" w:rsidRPr="005A2FC1">
        <w:rPr>
          <w:rFonts w:ascii="Times New Roman" w:hAnsi="Times New Roman"/>
          <w:sz w:val="20"/>
        </w:rPr>
        <w:t>Judicial Branch Entities</w:t>
      </w:r>
      <w:r w:rsidRPr="005A2FC1">
        <w:rPr>
          <w:rFonts w:ascii="Times New Roman" w:hAnsi="Times New Roman"/>
          <w:sz w:val="20"/>
        </w:rPr>
        <w:t xml:space="preserve"> or such </w:t>
      </w:r>
      <w:r w:rsidR="001A1048" w:rsidRPr="005A2FC1">
        <w:rPr>
          <w:rFonts w:ascii="Times New Roman" w:hAnsi="Times New Roman"/>
          <w:sz w:val="20"/>
        </w:rPr>
        <w:t>Judicial Council</w:t>
      </w:r>
      <w:r w:rsidRPr="005A2FC1">
        <w:rPr>
          <w:rFonts w:ascii="Times New Roman" w:hAnsi="Times New Roman"/>
          <w:sz w:val="20"/>
        </w:rPr>
        <w:t xml:space="preserve"> </w:t>
      </w:r>
      <w:r w:rsidR="007A2678">
        <w:rPr>
          <w:rFonts w:ascii="Times New Roman" w:hAnsi="Times New Roman"/>
          <w:sz w:val="20"/>
        </w:rPr>
        <w:t>Consultant</w:t>
      </w:r>
      <w:r w:rsidRPr="005A2FC1">
        <w:rPr>
          <w:rFonts w:ascii="Times New Roman" w:hAnsi="Times New Roman"/>
          <w:sz w:val="20"/>
        </w:rPr>
        <w:t>s may reasonably require to perform the audi</w:t>
      </w:r>
      <w:r w:rsidR="00CE1DF2" w:rsidRPr="005A2FC1">
        <w:rPr>
          <w:rFonts w:ascii="Times New Roman" w:hAnsi="Times New Roman"/>
          <w:sz w:val="20"/>
        </w:rPr>
        <w:t>ts described in this Section</w:t>
      </w:r>
      <w:r w:rsidRPr="005A2FC1">
        <w:rPr>
          <w:rFonts w:ascii="Times New Roman" w:hAnsi="Times New Roman"/>
          <w:sz w:val="20"/>
        </w:rPr>
        <w:t>.</w:t>
      </w:r>
      <w:bookmarkEnd w:id="150"/>
      <w:r w:rsidR="003175B6" w:rsidRPr="005A2FC1">
        <w:rPr>
          <w:rFonts w:ascii="Times New Roman" w:hAnsi="Times New Roman"/>
          <w:sz w:val="20"/>
        </w:rPr>
        <w:t xml:space="preserve">  </w:t>
      </w:r>
      <w:r w:rsidR="00A167FE" w:rsidRPr="005A2FC1">
        <w:rPr>
          <w:rFonts w:ascii="Times New Roman" w:hAnsi="Times New Roman"/>
          <w:sz w:val="20"/>
        </w:rPr>
        <w:t>Without limiting the foregoing, this Agreement is subject to examinations and audit by the State Auditor for a period three years after final payment.</w:t>
      </w:r>
      <w:r w:rsidR="003175B6" w:rsidRPr="005A2FC1">
        <w:rPr>
          <w:rFonts w:ascii="Times New Roman" w:hAnsi="Times New Roman"/>
          <w:sz w:val="20"/>
        </w:rPr>
        <w:t xml:space="preserve"> </w:t>
      </w:r>
    </w:p>
    <w:p w14:paraId="59BA7D53" w14:textId="1C3F830A" w:rsidR="004203E7" w:rsidRPr="005A2FC1" w:rsidRDefault="00444D7D" w:rsidP="00D91B6C">
      <w:pPr>
        <w:pStyle w:val="ListParagraph"/>
        <w:numPr>
          <w:ilvl w:val="1"/>
          <w:numId w:val="46"/>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R</w:t>
      </w:r>
      <w:r w:rsidR="00873C10" w:rsidRPr="005A2FC1">
        <w:rPr>
          <w:rFonts w:ascii="Times New Roman" w:hAnsi="Times New Roman"/>
          <w:sz w:val="20"/>
          <w:u w:val="single"/>
        </w:rPr>
        <w:t>eferences</w:t>
      </w:r>
      <w:r w:rsidR="00873C10" w:rsidRPr="005A2FC1">
        <w:rPr>
          <w:rFonts w:ascii="Times New Roman" w:hAnsi="Times New Roman"/>
          <w:sz w:val="20"/>
        </w:rPr>
        <w:t xml:space="preserve">.  In </w:t>
      </w:r>
      <w:r w:rsidR="00B818E8" w:rsidRPr="005A2FC1">
        <w:rPr>
          <w:rFonts w:ascii="Times New Roman" w:hAnsi="Times New Roman"/>
          <w:sz w:val="20"/>
        </w:rPr>
        <w:t xml:space="preserve">this Agreement and the </w:t>
      </w:r>
      <w:r w:rsidR="00F71A23" w:rsidRPr="005A2FC1">
        <w:rPr>
          <w:rFonts w:ascii="Times New Roman" w:hAnsi="Times New Roman"/>
          <w:sz w:val="20"/>
        </w:rPr>
        <w:t>Appendixes</w:t>
      </w:r>
      <w:r w:rsidR="00B818E8" w:rsidRPr="005A2FC1">
        <w:rPr>
          <w:rFonts w:ascii="Times New Roman" w:hAnsi="Times New Roman"/>
          <w:sz w:val="20"/>
        </w:rPr>
        <w:t xml:space="preserve">: (a) </w:t>
      </w:r>
      <w:r w:rsidR="00873C10" w:rsidRPr="005A2FC1">
        <w:rPr>
          <w:rFonts w:ascii="Times New Roman" w:hAnsi="Times New Roman"/>
          <w:sz w:val="20"/>
        </w:rPr>
        <w:t xml:space="preserve">the </w:t>
      </w:r>
      <w:r w:rsidR="00F71A23" w:rsidRPr="005A2FC1">
        <w:rPr>
          <w:rFonts w:ascii="Times New Roman" w:hAnsi="Times New Roman"/>
          <w:sz w:val="20"/>
        </w:rPr>
        <w:t xml:space="preserve">Appendixes </w:t>
      </w:r>
      <w:r w:rsidR="00873C10" w:rsidRPr="005A2FC1">
        <w:rPr>
          <w:rFonts w:ascii="Times New Roman" w:hAnsi="Times New Roman"/>
          <w:sz w:val="20"/>
        </w:rPr>
        <w:t xml:space="preserve">shall be incorporated into and deemed part of this Agreement and all references to this Agreement shall include the </w:t>
      </w:r>
      <w:r w:rsidR="00F71A23" w:rsidRPr="005A2FC1">
        <w:rPr>
          <w:rFonts w:ascii="Times New Roman" w:hAnsi="Times New Roman"/>
          <w:sz w:val="20"/>
        </w:rPr>
        <w:t>Appendixes</w:t>
      </w:r>
      <w:r w:rsidR="00EA3E71" w:rsidRPr="005A2FC1">
        <w:rPr>
          <w:rFonts w:ascii="Times New Roman" w:hAnsi="Times New Roman"/>
          <w:sz w:val="20"/>
        </w:rPr>
        <w:t>; (</w:t>
      </w:r>
      <w:r w:rsidR="005F1139" w:rsidRPr="005A2FC1">
        <w:rPr>
          <w:rFonts w:ascii="Times New Roman" w:hAnsi="Times New Roman"/>
          <w:sz w:val="20"/>
        </w:rPr>
        <w:t>b</w:t>
      </w:r>
      <w:r w:rsidR="00B818E8" w:rsidRPr="005A2FC1">
        <w:rPr>
          <w:rFonts w:ascii="Times New Roman" w:hAnsi="Times New Roman"/>
          <w:sz w:val="20"/>
        </w:rPr>
        <w:t>)</w:t>
      </w:r>
      <w:r w:rsidR="00EA3E71" w:rsidRPr="005A2FC1">
        <w:rPr>
          <w:rFonts w:ascii="Times New Roman" w:hAnsi="Times New Roman"/>
          <w:sz w:val="20"/>
        </w:rPr>
        <w:t xml:space="preserve"> the Article and Section headings are for reference and convenience only and shall not be considered in the interp</w:t>
      </w:r>
      <w:r w:rsidR="008C68CA" w:rsidRPr="005A2FC1">
        <w:rPr>
          <w:rFonts w:ascii="Times New Roman" w:hAnsi="Times New Roman"/>
          <w:sz w:val="20"/>
        </w:rPr>
        <w:t xml:space="preserve">retation of this Agreement; </w:t>
      </w:r>
      <w:r w:rsidR="00B818E8" w:rsidRPr="005A2FC1">
        <w:rPr>
          <w:rFonts w:ascii="Times New Roman" w:hAnsi="Times New Roman"/>
          <w:sz w:val="20"/>
        </w:rPr>
        <w:t>(</w:t>
      </w:r>
      <w:r w:rsidR="005F1139" w:rsidRPr="005A2FC1">
        <w:rPr>
          <w:rFonts w:ascii="Times New Roman" w:hAnsi="Times New Roman"/>
          <w:sz w:val="20"/>
        </w:rPr>
        <w:t>c</w:t>
      </w:r>
      <w:r w:rsidR="00B818E8" w:rsidRPr="005A2FC1">
        <w:rPr>
          <w:rFonts w:ascii="Times New Roman" w:hAnsi="Times New Roman"/>
          <w:sz w:val="20"/>
        </w:rPr>
        <w:t xml:space="preserve">) </w:t>
      </w:r>
      <w:r w:rsidR="00873C10" w:rsidRPr="005A2FC1">
        <w:rPr>
          <w:rFonts w:ascii="Times New Roman" w:hAnsi="Times New Roman"/>
          <w:sz w:val="20"/>
        </w:rPr>
        <w:t xml:space="preserve">references to and mentions of the word “including” or the phrase “e.g.” means </w:t>
      </w:r>
      <w:r w:rsidR="008C68CA" w:rsidRPr="005A2FC1">
        <w:rPr>
          <w:rFonts w:ascii="Times New Roman" w:hAnsi="Times New Roman"/>
          <w:sz w:val="20"/>
        </w:rPr>
        <w:t>“including, without limitation</w:t>
      </w:r>
      <w:r w:rsidR="00873C10" w:rsidRPr="005A2FC1">
        <w:rPr>
          <w:rFonts w:ascii="Times New Roman" w:hAnsi="Times New Roman"/>
          <w:sz w:val="20"/>
        </w:rPr>
        <w:t>”</w:t>
      </w:r>
      <w:r w:rsidR="008C68CA" w:rsidRPr="005A2FC1">
        <w:rPr>
          <w:rFonts w:ascii="Times New Roman" w:hAnsi="Times New Roman"/>
          <w:sz w:val="20"/>
        </w:rPr>
        <w:t xml:space="preserve"> and (</w:t>
      </w:r>
      <w:r w:rsidR="005F1139" w:rsidRPr="005A2FC1">
        <w:rPr>
          <w:rFonts w:ascii="Times New Roman" w:hAnsi="Times New Roman"/>
          <w:sz w:val="20"/>
        </w:rPr>
        <w:t>d</w:t>
      </w:r>
      <w:r w:rsidR="008C68CA" w:rsidRPr="005A2FC1">
        <w:rPr>
          <w:rFonts w:ascii="Times New Roman" w:hAnsi="Times New Roman"/>
          <w:sz w:val="20"/>
        </w:rPr>
        <w:t>) unless specifically stated to the contrary, all references to days herein shall be deemed to refer to calendar days</w:t>
      </w:r>
      <w:r w:rsidR="005F1139" w:rsidRPr="005A2FC1">
        <w:rPr>
          <w:rFonts w:ascii="Times New Roman" w:hAnsi="Times New Roman"/>
          <w:sz w:val="20"/>
        </w:rPr>
        <w:t>.</w:t>
      </w:r>
      <w:r w:rsidR="00EA3E71" w:rsidRPr="005A2FC1">
        <w:rPr>
          <w:rFonts w:ascii="Times New Roman" w:hAnsi="Times New Roman"/>
          <w:sz w:val="20"/>
        </w:rPr>
        <w:t xml:space="preserve"> </w:t>
      </w:r>
    </w:p>
    <w:p w14:paraId="6266C6EC" w14:textId="30333EC8" w:rsidR="00125C4E" w:rsidRDefault="00873C10" w:rsidP="00D91B6C">
      <w:pPr>
        <w:pStyle w:val="ListParagraph"/>
        <w:numPr>
          <w:ilvl w:val="1"/>
          <w:numId w:val="46"/>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t>Assignment</w:t>
      </w:r>
      <w:r w:rsidRPr="005A2FC1">
        <w:rPr>
          <w:rFonts w:ascii="Times New Roman" w:hAnsi="Times New Roman"/>
          <w:sz w:val="20"/>
        </w:rPr>
        <w:t>.  Th</w:t>
      </w:r>
      <w:r w:rsidR="005F1139" w:rsidRPr="005A2FC1">
        <w:rPr>
          <w:rFonts w:ascii="Times New Roman" w:hAnsi="Times New Roman"/>
          <w:sz w:val="20"/>
        </w:rPr>
        <w:t>is</w:t>
      </w:r>
      <w:r w:rsidRPr="005A2FC1">
        <w:rPr>
          <w:rFonts w:ascii="Times New Roman" w:hAnsi="Times New Roman"/>
          <w:sz w:val="20"/>
        </w:rPr>
        <w:t xml:space="preserve"> Agreement will not be assignable by </w:t>
      </w:r>
      <w:r w:rsidR="00DC1BB9">
        <w:rPr>
          <w:rFonts w:ascii="Times New Roman" w:hAnsi="Times New Roman"/>
          <w:sz w:val="20"/>
        </w:rPr>
        <w:t>Consultant</w:t>
      </w:r>
      <w:r w:rsidR="00DC1BB9" w:rsidRPr="005A2FC1">
        <w:rPr>
          <w:rFonts w:ascii="Times New Roman" w:hAnsi="Times New Roman"/>
          <w:sz w:val="20"/>
        </w:rPr>
        <w:t xml:space="preserve"> </w:t>
      </w:r>
      <w:r w:rsidRPr="005A2FC1">
        <w:rPr>
          <w:rFonts w:ascii="Times New Roman" w:hAnsi="Times New Roman"/>
          <w:sz w:val="20"/>
        </w:rPr>
        <w:t xml:space="preserve">in whole or in part (whether by operation of law or otherwise) without the prior written consent of the </w:t>
      </w:r>
      <w:r w:rsidR="001A1048" w:rsidRPr="005A2FC1">
        <w:rPr>
          <w:rFonts w:ascii="Times New Roman" w:hAnsi="Times New Roman"/>
          <w:sz w:val="20"/>
        </w:rPr>
        <w:t>Judicial Council</w:t>
      </w:r>
      <w:r w:rsidRPr="005A2FC1">
        <w:rPr>
          <w:rFonts w:ascii="Times New Roman" w:hAnsi="Times New Roman"/>
          <w:sz w:val="20"/>
        </w:rPr>
        <w:t>.  Any assignment made in contravention of the foregoing shall be void and of no effect. Subject to the foregoing, this Agreement will be binding on the Parties and their permitted successors and assigns.</w:t>
      </w:r>
      <w:r w:rsidR="00125C4E">
        <w:rPr>
          <w:rFonts w:ascii="Times New Roman" w:hAnsi="Times New Roman"/>
          <w:sz w:val="20"/>
        </w:rPr>
        <w:br w:type="page"/>
      </w:r>
    </w:p>
    <w:p w14:paraId="601373F6" w14:textId="274B984B" w:rsidR="00125C4E" w:rsidRPr="00125C4E" w:rsidRDefault="00873C10" w:rsidP="00125C4E">
      <w:pPr>
        <w:pStyle w:val="ListParagraph"/>
        <w:numPr>
          <w:ilvl w:val="1"/>
          <w:numId w:val="46"/>
        </w:numPr>
        <w:spacing w:before="120" w:after="240" w:line="240" w:lineRule="auto"/>
        <w:ind w:left="1152"/>
        <w:contextualSpacing w:val="0"/>
        <w:rPr>
          <w:rFonts w:ascii="Times New Roman" w:hAnsi="Times New Roman"/>
          <w:sz w:val="20"/>
        </w:rPr>
      </w:pPr>
      <w:r w:rsidRPr="005A2FC1">
        <w:rPr>
          <w:rFonts w:ascii="Times New Roman" w:hAnsi="Times New Roman"/>
          <w:sz w:val="20"/>
          <w:u w:val="single"/>
        </w:rPr>
        <w:lastRenderedPageBreak/>
        <w:t>Notices</w:t>
      </w:r>
      <w:r w:rsidRPr="005A2FC1">
        <w:rPr>
          <w:rFonts w:ascii="Times New Roman" w:hAnsi="Times New Roman"/>
          <w:sz w:val="20"/>
        </w:rPr>
        <w:t>.  Any notice required or permitted under the terms of this Agreement or required by law must be in writing and must be</w:t>
      </w:r>
      <w:r w:rsidR="00965ED4" w:rsidRPr="005A2FC1">
        <w:rPr>
          <w:rFonts w:ascii="Times New Roman" w:hAnsi="Times New Roman"/>
          <w:sz w:val="20"/>
        </w:rPr>
        <w:t>:</w:t>
      </w:r>
      <w:r w:rsidRPr="005A2FC1">
        <w:rPr>
          <w:rFonts w:ascii="Times New Roman" w:hAnsi="Times New Roman"/>
          <w:sz w:val="20"/>
        </w:rPr>
        <w:t xml:space="preserve"> (a) delivered in person, (b) sent by registered or certified mail, or (c) sent by overnight air courier, in each case properly posted and fully prepaid to </w:t>
      </w:r>
      <w:r w:rsidR="00965ED4" w:rsidRPr="005A2FC1">
        <w:rPr>
          <w:rFonts w:ascii="Times New Roman" w:hAnsi="Times New Roman"/>
          <w:sz w:val="20"/>
        </w:rPr>
        <w:t xml:space="preserve">the </w:t>
      </w:r>
      <w:r w:rsidRPr="005A2FC1">
        <w:rPr>
          <w:rFonts w:ascii="Times New Roman" w:hAnsi="Times New Roman"/>
          <w:sz w:val="20"/>
        </w:rPr>
        <w:t xml:space="preserve">appropriate address </w:t>
      </w:r>
      <w:r w:rsidR="00333CBB" w:rsidRPr="005A2FC1">
        <w:rPr>
          <w:rFonts w:ascii="Times New Roman" w:hAnsi="Times New Roman"/>
          <w:sz w:val="20"/>
        </w:rPr>
        <w:t xml:space="preserve">and recipient </w:t>
      </w:r>
      <w:r w:rsidRPr="005A2FC1">
        <w:rPr>
          <w:rFonts w:ascii="Times New Roman" w:hAnsi="Times New Roman"/>
          <w:sz w:val="20"/>
        </w:rPr>
        <w:t>set forth below:</w:t>
      </w:r>
    </w:p>
    <w:tbl>
      <w:tblPr>
        <w:tblW w:w="8627"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4230"/>
        <w:gridCol w:w="4397"/>
      </w:tblGrid>
      <w:tr w:rsidR="00432982" w:rsidRPr="000A7E02" w14:paraId="5A106A38" w14:textId="77777777" w:rsidTr="002C4CBE">
        <w:trPr>
          <w:cantSplit/>
          <w:tblHeader/>
        </w:trPr>
        <w:tc>
          <w:tcPr>
            <w:tcW w:w="4230" w:type="dxa"/>
            <w:shd w:val="clear" w:color="auto" w:fill="CCCCCC"/>
          </w:tcPr>
          <w:p w14:paraId="0148A339" w14:textId="2A31D5EB" w:rsidR="00432982" w:rsidRPr="000A7E02" w:rsidRDefault="00873C10" w:rsidP="00E900EA">
            <w:pPr>
              <w:pStyle w:val="TableStyle"/>
              <w:spacing w:line="240" w:lineRule="auto"/>
              <w:rPr>
                <w:rFonts w:ascii="Times New Roman" w:hAnsi="Times New Roman"/>
                <w:b/>
                <w:bCs/>
                <w:sz w:val="20"/>
              </w:rPr>
            </w:pPr>
            <w:r w:rsidRPr="000A7E02">
              <w:rPr>
                <w:rFonts w:ascii="Times New Roman" w:hAnsi="Times New Roman"/>
                <w:b/>
                <w:bCs/>
                <w:sz w:val="20"/>
              </w:rPr>
              <w:t xml:space="preserve">If to </w:t>
            </w:r>
            <w:r w:rsidR="007A2678">
              <w:rPr>
                <w:rFonts w:ascii="Times New Roman" w:hAnsi="Times New Roman"/>
                <w:b/>
                <w:bCs/>
                <w:sz w:val="20"/>
              </w:rPr>
              <w:t>Consultant</w:t>
            </w:r>
            <w:r w:rsidRPr="000A7E02">
              <w:rPr>
                <w:rFonts w:ascii="Times New Roman" w:hAnsi="Times New Roman"/>
                <w:b/>
                <w:bCs/>
                <w:sz w:val="20"/>
              </w:rPr>
              <w:t>:</w:t>
            </w:r>
          </w:p>
        </w:tc>
        <w:tc>
          <w:tcPr>
            <w:tcW w:w="4397" w:type="dxa"/>
            <w:shd w:val="clear" w:color="auto" w:fill="CCCCCC"/>
          </w:tcPr>
          <w:p w14:paraId="5AAA807F" w14:textId="2E212518" w:rsidR="00432982" w:rsidRPr="000A7E02" w:rsidRDefault="00873C10" w:rsidP="00E900EA">
            <w:pPr>
              <w:pStyle w:val="TableStyle"/>
              <w:spacing w:line="240" w:lineRule="auto"/>
              <w:rPr>
                <w:rFonts w:ascii="Times New Roman" w:hAnsi="Times New Roman"/>
                <w:b/>
                <w:bCs/>
                <w:sz w:val="20"/>
              </w:rPr>
            </w:pPr>
            <w:r w:rsidRPr="000A7E02">
              <w:rPr>
                <w:rFonts w:ascii="Times New Roman" w:hAnsi="Times New Roman"/>
                <w:b/>
                <w:bCs/>
                <w:sz w:val="20"/>
              </w:rPr>
              <w:t xml:space="preserve">If to the </w:t>
            </w:r>
            <w:r w:rsidR="001A1048" w:rsidRPr="000A7E02">
              <w:rPr>
                <w:rFonts w:ascii="Times New Roman" w:hAnsi="Times New Roman"/>
                <w:b/>
                <w:bCs/>
                <w:sz w:val="20"/>
              </w:rPr>
              <w:t>Judicial Council</w:t>
            </w:r>
            <w:r w:rsidRPr="000A7E02">
              <w:rPr>
                <w:rFonts w:ascii="Times New Roman" w:hAnsi="Times New Roman"/>
                <w:b/>
                <w:bCs/>
                <w:sz w:val="20"/>
              </w:rPr>
              <w:t>:</w:t>
            </w:r>
          </w:p>
        </w:tc>
      </w:tr>
      <w:tr w:rsidR="00432982" w:rsidRPr="000A7E02" w14:paraId="30F8350F" w14:textId="77777777" w:rsidTr="002C4CBE">
        <w:trPr>
          <w:cantSplit/>
        </w:trPr>
        <w:tc>
          <w:tcPr>
            <w:tcW w:w="4230" w:type="dxa"/>
            <w:tcMar>
              <w:left w:w="115" w:type="dxa"/>
            </w:tcMar>
          </w:tcPr>
          <w:p w14:paraId="21DC7513" w14:textId="2134E57C" w:rsidR="003226E6" w:rsidRPr="000A7E02" w:rsidRDefault="003226E6" w:rsidP="00E900EA">
            <w:pPr>
              <w:pStyle w:val="TableStyle"/>
              <w:tabs>
                <w:tab w:val="left" w:pos="3244"/>
              </w:tabs>
              <w:spacing w:line="240" w:lineRule="auto"/>
              <w:rPr>
                <w:rFonts w:ascii="Times New Roman" w:hAnsi="Times New Roman"/>
                <w:sz w:val="20"/>
              </w:rPr>
            </w:pPr>
            <w:r w:rsidRPr="000A7E02">
              <w:rPr>
                <w:rFonts w:ascii="Times New Roman" w:eastAsia="Times" w:hAnsi="Times New Roman"/>
                <w:sz w:val="20"/>
              </w:rPr>
              <w:t>[@</w:t>
            </w:r>
            <w:r w:rsidR="007A2678">
              <w:rPr>
                <w:rFonts w:ascii="Times New Roman" w:eastAsia="Times" w:hAnsi="Times New Roman"/>
                <w:sz w:val="20"/>
              </w:rPr>
              <w:t>Consultant</w:t>
            </w:r>
            <w:r w:rsidRPr="000A7E02">
              <w:rPr>
                <w:rFonts w:ascii="Times New Roman" w:eastAsia="Times" w:hAnsi="Times New Roman"/>
                <w:sz w:val="20"/>
              </w:rPr>
              <w:t xml:space="preserve"> name]</w:t>
            </w:r>
            <w:r w:rsidRPr="000A7E02">
              <w:rPr>
                <w:rFonts w:ascii="Times New Roman" w:hAnsi="Times New Roman"/>
                <w:sz w:val="20"/>
              </w:rPr>
              <w:t xml:space="preserve"> </w:t>
            </w:r>
          </w:p>
          <w:p w14:paraId="334DA748" w14:textId="2922FBCA" w:rsidR="00A90D77" w:rsidRPr="000A7E02" w:rsidRDefault="00533B3B" w:rsidP="00E900EA">
            <w:pPr>
              <w:pStyle w:val="TableStyle"/>
              <w:tabs>
                <w:tab w:val="left" w:pos="3244"/>
              </w:tabs>
              <w:spacing w:line="240" w:lineRule="auto"/>
              <w:rPr>
                <w:rFonts w:ascii="Times New Roman" w:hAnsi="Times New Roman"/>
                <w:sz w:val="20"/>
              </w:rPr>
            </w:pPr>
            <w:r w:rsidRPr="000A7E02">
              <w:rPr>
                <w:rFonts w:ascii="Times New Roman" w:hAnsi="Times New Roman"/>
                <w:sz w:val="20"/>
              </w:rPr>
              <w:t>[</w:t>
            </w:r>
            <w:r w:rsidR="003226E6" w:rsidRPr="000A7E02">
              <w:rPr>
                <w:rFonts w:ascii="Times New Roman" w:hAnsi="Times New Roman"/>
                <w:sz w:val="20"/>
              </w:rPr>
              <w:t>@</w:t>
            </w:r>
            <w:r w:rsidRPr="000A7E02">
              <w:rPr>
                <w:rFonts w:ascii="Times New Roman" w:hAnsi="Times New Roman"/>
                <w:sz w:val="20"/>
              </w:rPr>
              <w:t>name]</w:t>
            </w:r>
          </w:p>
          <w:p w14:paraId="39829E38" w14:textId="48E3D6BE" w:rsidR="00780341" w:rsidRPr="000A7E02" w:rsidRDefault="00780341" w:rsidP="00E900EA">
            <w:pPr>
              <w:pStyle w:val="TableStyle"/>
              <w:tabs>
                <w:tab w:val="left" w:pos="3244"/>
              </w:tabs>
              <w:spacing w:line="240" w:lineRule="auto"/>
              <w:rPr>
                <w:rFonts w:ascii="Times New Roman" w:hAnsi="Times New Roman"/>
                <w:sz w:val="20"/>
              </w:rPr>
            </w:pPr>
            <w:r w:rsidRPr="000A7E02">
              <w:rPr>
                <w:rFonts w:ascii="Times New Roman" w:hAnsi="Times New Roman"/>
                <w:sz w:val="20"/>
              </w:rPr>
              <w:t>[@title]</w:t>
            </w:r>
          </w:p>
          <w:p w14:paraId="42C7C2BB" w14:textId="59AA09BD" w:rsidR="00780341" w:rsidRPr="000A7E02" w:rsidRDefault="00780341" w:rsidP="00E900EA">
            <w:pPr>
              <w:pStyle w:val="TableStyle"/>
              <w:tabs>
                <w:tab w:val="left" w:pos="3244"/>
              </w:tabs>
              <w:spacing w:line="240" w:lineRule="auto"/>
              <w:rPr>
                <w:rFonts w:ascii="Times New Roman" w:hAnsi="Times New Roman"/>
                <w:sz w:val="20"/>
              </w:rPr>
            </w:pPr>
            <w:r w:rsidRPr="000A7E02">
              <w:rPr>
                <w:rFonts w:ascii="Times New Roman" w:hAnsi="Times New Roman"/>
                <w:sz w:val="20"/>
              </w:rPr>
              <w:t>[@address]</w:t>
            </w:r>
          </w:p>
        </w:tc>
        <w:tc>
          <w:tcPr>
            <w:tcW w:w="4397" w:type="dxa"/>
            <w:tcMar>
              <w:left w:w="115" w:type="dxa"/>
            </w:tcMar>
          </w:tcPr>
          <w:p w14:paraId="6118859A" w14:textId="77777777" w:rsidR="00780341" w:rsidRPr="000A7E02" w:rsidRDefault="00780341" w:rsidP="00E900EA">
            <w:pPr>
              <w:tabs>
                <w:tab w:val="left" w:pos="3600"/>
              </w:tabs>
              <w:spacing w:line="240" w:lineRule="auto"/>
              <w:rPr>
                <w:rFonts w:ascii="Times New Roman" w:eastAsia="Times" w:hAnsi="Times New Roman"/>
                <w:sz w:val="20"/>
                <w:szCs w:val="20"/>
              </w:rPr>
            </w:pPr>
            <w:r w:rsidRPr="000A7E02">
              <w:rPr>
                <w:rFonts w:ascii="Times New Roman" w:eastAsia="Times" w:hAnsi="Times New Roman"/>
                <w:sz w:val="20"/>
                <w:szCs w:val="20"/>
              </w:rPr>
              <w:t xml:space="preserve">Judicial Council of California </w:t>
            </w:r>
          </w:p>
          <w:p w14:paraId="29733BC6" w14:textId="108889BB" w:rsidR="00780341" w:rsidRPr="000A7E02" w:rsidRDefault="00780341" w:rsidP="00E900EA">
            <w:pPr>
              <w:tabs>
                <w:tab w:val="left" w:pos="3600"/>
              </w:tabs>
              <w:spacing w:line="240" w:lineRule="auto"/>
              <w:rPr>
                <w:rFonts w:ascii="Times New Roman" w:eastAsia="Times" w:hAnsi="Times New Roman"/>
                <w:sz w:val="20"/>
                <w:szCs w:val="20"/>
              </w:rPr>
            </w:pPr>
            <w:r w:rsidRPr="000A7E02">
              <w:rPr>
                <w:rFonts w:ascii="Times New Roman" w:eastAsia="Times" w:hAnsi="Times New Roman"/>
                <w:sz w:val="20"/>
                <w:szCs w:val="20"/>
              </w:rPr>
              <w:t>Branch Accounting and Procurement</w:t>
            </w:r>
          </w:p>
          <w:p w14:paraId="5CFB938C" w14:textId="77777777" w:rsidR="00780341" w:rsidRPr="000A7E02" w:rsidRDefault="00780341" w:rsidP="00E900EA">
            <w:pPr>
              <w:tabs>
                <w:tab w:val="left" w:pos="3600"/>
              </w:tabs>
              <w:spacing w:line="240" w:lineRule="auto"/>
              <w:rPr>
                <w:rFonts w:ascii="Times New Roman" w:eastAsia="Times" w:hAnsi="Times New Roman"/>
                <w:sz w:val="20"/>
                <w:szCs w:val="20"/>
              </w:rPr>
            </w:pPr>
            <w:r w:rsidRPr="000A7E02">
              <w:rPr>
                <w:rFonts w:ascii="Times New Roman" w:eastAsia="Times" w:hAnsi="Times New Roman"/>
                <w:sz w:val="20"/>
                <w:szCs w:val="20"/>
              </w:rPr>
              <w:t>Contracts Manager</w:t>
            </w:r>
          </w:p>
          <w:p w14:paraId="44C8DDB1" w14:textId="3455DC92" w:rsidR="00780341" w:rsidRPr="000A7E02" w:rsidRDefault="00780341" w:rsidP="00E900EA">
            <w:pPr>
              <w:tabs>
                <w:tab w:val="left" w:pos="3600"/>
              </w:tabs>
              <w:spacing w:line="240" w:lineRule="auto"/>
              <w:rPr>
                <w:rFonts w:ascii="Times New Roman" w:eastAsia="Times" w:hAnsi="Times New Roman"/>
                <w:sz w:val="20"/>
                <w:szCs w:val="20"/>
              </w:rPr>
            </w:pPr>
            <w:r w:rsidRPr="000A7E02">
              <w:rPr>
                <w:rFonts w:ascii="Times New Roman" w:eastAsia="Times" w:hAnsi="Times New Roman"/>
                <w:sz w:val="20"/>
                <w:szCs w:val="20"/>
              </w:rPr>
              <w:t>455 Golden Gate Avenue, 6th Floor</w:t>
            </w:r>
          </w:p>
          <w:p w14:paraId="0486585A" w14:textId="68EDA312" w:rsidR="00432982" w:rsidRPr="000A7E02" w:rsidRDefault="00780341" w:rsidP="00E900EA">
            <w:pPr>
              <w:pStyle w:val="TableStyle"/>
              <w:tabs>
                <w:tab w:val="left" w:pos="3244"/>
              </w:tabs>
              <w:spacing w:line="240" w:lineRule="auto"/>
              <w:rPr>
                <w:rFonts w:ascii="Times New Roman" w:hAnsi="Times New Roman"/>
                <w:sz w:val="20"/>
                <w:szCs w:val="20"/>
              </w:rPr>
            </w:pPr>
            <w:r w:rsidRPr="000A7E02">
              <w:rPr>
                <w:rFonts w:ascii="Times New Roman" w:eastAsia="Times" w:hAnsi="Times New Roman"/>
                <w:sz w:val="20"/>
                <w:szCs w:val="20"/>
              </w:rPr>
              <w:t>San Francisco, CA 94102</w:t>
            </w:r>
          </w:p>
        </w:tc>
      </w:tr>
    </w:tbl>
    <w:p w14:paraId="6A77B89D" w14:textId="77777777" w:rsidR="00432982" w:rsidRPr="00780341" w:rsidRDefault="00873C10" w:rsidP="00321AF9">
      <w:pPr>
        <w:pStyle w:val="ListParagraph"/>
        <w:spacing w:before="120" w:after="240" w:line="240" w:lineRule="auto"/>
        <w:ind w:left="1152"/>
        <w:contextualSpacing w:val="0"/>
        <w:rPr>
          <w:rFonts w:ascii="Times New Roman" w:hAnsi="Times New Roman"/>
          <w:sz w:val="20"/>
        </w:rPr>
      </w:pPr>
      <w:r w:rsidRPr="00780341">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780341">
        <w:rPr>
          <w:rFonts w:ascii="Times New Roman" w:hAnsi="Times New Roman"/>
          <w:sz w:val="20"/>
        </w:rPr>
        <w:t>B</w:t>
      </w:r>
      <w:r w:rsidR="00025177" w:rsidRPr="00780341">
        <w:rPr>
          <w:rFonts w:ascii="Times New Roman" w:hAnsi="Times New Roman"/>
          <w:sz w:val="20"/>
        </w:rPr>
        <w:t xml:space="preserve">usiness </w:t>
      </w:r>
      <w:r w:rsidR="00FF07DC" w:rsidRPr="00780341">
        <w:rPr>
          <w:rFonts w:ascii="Times New Roman" w:hAnsi="Times New Roman"/>
          <w:sz w:val="20"/>
        </w:rPr>
        <w:t>D</w:t>
      </w:r>
      <w:r w:rsidRPr="00780341">
        <w:rPr>
          <w:rFonts w:ascii="Times New Roman" w:hAnsi="Times New Roman"/>
          <w:sz w:val="20"/>
        </w:rPr>
        <w:t>ays after deposit in the mail as set forth above, or one (1) day after delivery to an overnight air courier service.</w:t>
      </w:r>
    </w:p>
    <w:p w14:paraId="0DF24757" w14:textId="7A541A7F" w:rsidR="004203E7" w:rsidRPr="00780341" w:rsidRDefault="00873C10" w:rsidP="00D91B6C">
      <w:pPr>
        <w:pStyle w:val="ListParagraph"/>
        <w:numPr>
          <w:ilvl w:val="1"/>
          <w:numId w:val="46"/>
        </w:numPr>
        <w:spacing w:before="120" w:after="240" w:line="240" w:lineRule="auto"/>
        <w:ind w:left="1152"/>
        <w:contextualSpacing w:val="0"/>
        <w:rPr>
          <w:rFonts w:ascii="Times New Roman" w:hAnsi="Times New Roman"/>
          <w:sz w:val="20"/>
        </w:rPr>
      </w:pPr>
      <w:r w:rsidRPr="00780341">
        <w:rPr>
          <w:rFonts w:ascii="Times New Roman" w:hAnsi="Times New Roman"/>
          <w:sz w:val="20"/>
          <w:u w:val="single"/>
        </w:rPr>
        <w:t xml:space="preserve">Independent </w:t>
      </w:r>
      <w:r w:rsidR="007A2678">
        <w:rPr>
          <w:rFonts w:ascii="Times New Roman" w:hAnsi="Times New Roman"/>
          <w:sz w:val="20"/>
          <w:u w:val="single"/>
        </w:rPr>
        <w:t>Consultant</w:t>
      </w:r>
      <w:r w:rsidRPr="00780341">
        <w:rPr>
          <w:rFonts w:ascii="Times New Roman" w:hAnsi="Times New Roman"/>
          <w:sz w:val="20"/>
          <w:u w:val="single"/>
        </w:rPr>
        <w:t>s</w:t>
      </w:r>
      <w:r w:rsidRPr="00780341">
        <w:rPr>
          <w:rFonts w:ascii="Times New Roman" w:hAnsi="Times New Roman"/>
          <w:sz w:val="20"/>
        </w:rPr>
        <w:t xml:space="preserve">.  </w:t>
      </w:r>
      <w:r w:rsidR="007A2678">
        <w:rPr>
          <w:rFonts w:ascii="Times New Roman" w:hAnsi="Times New Roman"/>
          <w:sz w:val="20"/>
        </w:rPr>
        <w:t>Consultant</w:t>
      </w:r>
      <w:r w:rsidRPr="00780341">
        <w:rPr>
          <w:rFonts w:ascii="Times New Roman" w:hAnsi="Times New Roman"/>
          <w:sz w:val="20"/>
        </w:rPr>
        <w:t xml:space="preserve"> and </w:t>
      </w:r>
      <w:r w:rsidR="008B0A96" w:rsidRPr="00780341">
        <w:rPr>
          <w:rFonts w:ascii="Times New Roman" w:hAnsi="Times New Roman"/>
          <w:sz w:val="20"/>
        </w:rPr>
        <w:t>Subcontractor</w:t>
      </w:r>
      <w:r w:rsidRPr="00780341">
        <w:rPr>
          <w:rFonts w:ascii="Times New Roman" w:hAnsi="Times New Roman"/>
          <w:sz w:val="20"/>
        </w:rPr>
        <w:t xml:space="preserve">s in the performance of this Agreement shall act in an independent capacity and not as officers or employees or agents of the </w:t>
      </w:r>
      <w:r w:rsidR="001A3ECF" w:rsidRPr="00780341">
        <w:rPr>
          <w:rFonts w:ascii="Times New Roman" w:hAnsi="Times New Roman"/>
          <w:sz w:val="20"/>
        </w:rPr>
        <w:t>Judicial Branch Entities</w:t>
      </w:r>
      <w:r w:rsidRPr="00780341">
        <w:rPr>
          <w:rFonts w:ascii="Times New Roman" w:hAnsi="Times New Roman"/>
          <w:sz w:val="20"/>
        </w:rPr>
        <w:t xml:space="preserve"> or </w:t>
      </w:r>
      <w:r w:rsidR="001A1048" w:rsidRPr="00780341">
        <w:rPr>
          <w:rFonts w:ascii="Times New Roman" w:hAnsi="Times New Roman"/>
          <w:sz w:val="20"/>
        </w:rPr>
        <w:t>Judicial Council</w:t>
      </w:r>
      <w:r w:rsidR="008B0A96" w:rsidRPr="00780341">
        <w:rPr>
          <w:rFonts w:ascii="Times New Roman" w:hAnsi="Times New Roman"/>
          <w:sz w:val="20"/>
        </w:rPr>
        <w:t xml:space="preserve"> </w:t>
      </w:r>
      <w:r w:rsidR="007A2678">
        <w:rPr>
          <w:rFonts w:ascii="Times New Roman" w:hAnsi="Times New Roman"/>
          <w:sz w:val="20"/>
        </w:rPr>
        <w:t>Consultant</w:t>
      </w:r>
      <w:r w:rsidR="008B0A96" w:rsidRPr="00780341">
        <w:rPr>
          <w:rFonts w:ascii="Times New Roman" w:hAnsi="Times New Roman"/>
          <w:sz w:val="20"/>
        </w:rPr>
        <w:t>s</w:t>
      </w:r>
      <w:r w:rsidRPr="00780341">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w:t>
      </w:r>
      <w:r w:rsidR="00563CD0">
        <w:rPr>
          <w:rFonts w:ascii="Times New Roman" w:hAnsi="Times New Roman"/>
          <w:sz w:val="20"/>
        </w:rPr>
        <w:t>sultants</w:t>
      </w:r>
      <w:r w:rsidRPr="00780341">
        <w:rPr>
          <w:rFonts w:ascii="Times New Roman" w:hAnsi="Times New Roman"/>
          <w:sz w:val="20"/>
        </w:rPr>
        <w:t>.  Neither Party shall have any right, power or authority, express or implied, to bind the other.</w:t>
      </w:r>
    </w:p>
    <w:p w14:paraId="22A78217" w14:textId="248AEE1D" w:rsidR="004203E7" w:rsidRPr="00780341" w:rsidRDefault="00873C10" w:rsidP="00D91B6C">
      <w:pPr>
        <w:pStyle w:val="ListParagraph"/>
        <w:numPr>
          <w:ilvl w:val="1"/>
          <w:numId w:val="46"/>
        </w:numPr>
        <w:spacing w:before="120" w:after="240" w:line="240" w:lineRule="auto"/>
        <w:ind w:left="1152"/>
        <w:contextualSpacing w:val="0"/>
        <w:rPr>
          <w:rFonts w:ascii="Times New Roman" w:hAnsi="Times New Roman"/>
          <w:sz w:val="20"/>
        </w:rPr>
      </w:pPr>
      <w:r w:rsidRPr="00780341">
        <w:rPr>
          <w:rFonts w:ascii="Times New Roman" w:hAnsi="Times New Roman"/>
          <w:sz w:val="20"/>
          <w:u w:val="single"/>
        </w:rPr>
        <w:t>Covenant of Further Assurances</w:t>
      </w:r>
      <w:r w:rsidRPr="00780341">
        <w:rPr>
          <w:rFonts w:ascii="Times New Roman" w:hAnsi="Times New Roman"/>
          <w:sz w:val="20"/>
        </w:rPr>
        <w:t xml:space="preserve">.  </w:t>
      </w:r>
      <w:r w:rsidR="007A2678">
        <w:rPr>
          <w:rFonts w:ascii="Times New Roman" w:hAnsi="Times New Roman"/>
          <w:sz w:val="20"/>
        </w:rPr>
        <w:t>Consultant</w:t>
      </w:r>
      <w:r w:rsidRPr="00780341">
        <w:rPr>
          <w:rFonts w:ascii="Times New Roman" w:hAnsi="Times New Roman"/>
          <w:sz w:val="20"/>
        </w:rPr>
        <w:t xml:space="preserve"> covenants and agrees </w:t>
      </w:r>
      <w:r w:rsidR="006A583C" w:rsidRPr="00780341">
        <w:rPr>
          <w:rFonts w:ascii="Times New Roman" w:hAnsi="Times New Roman"/>
          <w:sz w:val="20"/>
        </w:rPr>
        <w:t>that</w:t>
      </w:r>
      <w:r w:rsidRPr="00780341">
        <w:rPr>
          <w:rFonts w:ascii="Times New Roman" w:hAnsi="Times New Roman"/>
          <w:sz w:val="20"/>
        </w:rPr>
        <w:t xml:space="preserve"> subsequent to the execution and delivery of this Agreement and without any additional consideration, </w:t>
      </w:r>
      <w:r w:rsidR="007A2678">
        <w:rPr>
          <w:rFonts w:ascii="Times New Roman" w:hAnsi="Times New Roman"/>
          <w:sz w:val="20"/>
        </w:rPr>
        <w:t>Consultant</w:t>
      </w:r>
      <w:r w:rsidRPr="00780341">
        <w:rPr>
          <w:rFonts w:ascii="Times New Roman" w:hAnsi="Times New Roman"/>
          <w:sz w:val="20"/>
        </w:rPr>
        <w:t xml:space="preserve"> shall execute and deliver any further legal instruments and perform any acts that are or may become necessary to effectuate the purposes of this Agree</w:t>
      </w:r>
      <w:r w:rsidR="00366213" w:rsidRPr="00780341">
        <w:rPr>
          <w:rFonts w:ascii="Times New Roman" w:hAnsi="Times New Roman"/>
          <w:sz w:val="20"/>
        </w:rPr>
        <w:t>m</w:t>
      </w:r>
      <w:r w:rsidRPr="00780341">
        <w:rPr>
          <w:rFonts w:ascii="Times New Roman" w:hAnsi="Times New Roman"/>
          <w:sz w:val="20"/>
        </w:rPr>
        <w:t>ent.</w:t>
      </w:r>
    </w:p>
    <w:p w14:paraId="0F3669A6" w14:textId="3D790B2E" w:rsidR="004203E7" w:rsidRPr="00780341" w:rsidRDefault="00873C10" w:rsidP="00D91B6C">
      <w:pPr>
        <w:pStyle w:val="ListParagraph"/>
        <w:numPr>
          <w:ilvl w:val="1"/>
          <w:numId w:val="46"/>
        </w:numPr>
        <w:spacing w:before="120" w:after="240" w:line="240" w:lineRule="auto"/>
        <w:ind w:left="1152"/>
        <w:contextualSpacing w:val="0"/>
        <w:rPr>
          <w:rFonts w:ascii="Times New Roman" w:hAnsi="Times New Roman"/>
          <w:sz w:val="20"/>
        </w:rPr>
      </w:pPr>
      <w:r w:rsidRPr="00780341">
        <w:rPr>
          <w:rFonts w:ascii="Times New Roman" w:hAnsi="Times New Roman"/>
          <w:sz w:val="20"/>
          <w:u w:val="single"/>
        </w:rPr>
        <w:t>Publicity</w:t>
      </w:r>
      <w:r w:rsidRPr="00780341">
        <w:rPr>
          <w:rFonts w:ascii="Times New Roman" w:hAnsi="Times New Roman"/>
          <w:sz w:val="20"/>
        </w:rPr>
        <w:t xml:space="preserve">.  News releases and other public disclosures pertaining to this Agreement will not be made by </w:t>
      </w:r>
      <w:r w:rsidR="00DC1BB9">
        <w:rPr>
          <w:rFonts w:ascii="Times New Roman" w:hAnsi="Times New Roman"/>
          <w:sz w:val="20"/>
        </w:rPr>
        <w:t>Consultant</w:t>
      </w:r>
      <w:r w:rsidR="00DC1BB9" w:rsidRPr="00780341">
        <w:rPr>
          <w:rFonts w:ascii="Times New Roman" w:hAnsi="Times New Roman"/>
          <w:sz w:val="20"/>
        </w:rPr>
        <w:t xml:space="preserve"> </w:t>
      </w:r>
      <w:r w:rsidRPr="00780341">
        <w:rPr>
          <w:rFonts w:ascii="Times New Roman" w:hAnsi="Times New Roman"/>
          <w:sz w:val="20"/>
        </w:rPr>
        <w:t xml:space="preserve">without prior written approval of the </w:t>
      </w:r>
      <w:r w:rsidR="001A1048" w:rsidRPr="00780341">
        <w:rPr>
          <w:rFonts w:ascii="Times New Roman" w:hAnsi="Times New Roman"/>
          <w:sz w:val="20"/>
        </w:rPr>
        <w:t>Judicial Council</w:t>
      </w:r>
      <w:r w:rsidRPr="00780341">
        <w:rPr>
          <w:rFonts w:ascii="Times New Roman" w:hAnsi="Times New Roman"/>
          <w:sz w:val="20"/>
        </w:rPr>
        <w:t>.</w:t>
      </w:r>
    </w:p>
    <w:p w14:paraId="357FCF1C" w14:textId="6BEDB3AE" w:rsidR="004203E7" w:rsidRPr="00780341" w:rsidRDefault="00873C10" w:rsidP="00D91B6C">
      <w:pPr>
        <w:pStyle w:val="ListParagraph"/>
        <w:numPr>
          <w:ilvl w:val="1"/>
          <w:numId w:val="46"/>
        </w:numPr>
        <w:spacing w:before="120" w:after="240" w:line="240" w:lineRule="auto"/>
        <w:ind w:left="1152"/>
        <w:contextualSpacing w:val="0"/>
        <w:rPr>
          <w:rFonts w:ascii="Times New Roman" w:hAnsi="Times New Roman"/>
          <w:sz w:val="20"/>
        </w:rPr>
      </w:pPr>
      <w:r w:rsidRPr="00780341">
        <w:rPr>
          <w:rFonts w:ascii="Times New Roman" w:hAnsi="Times New Roman"/>
          <w:sz w:val="20"/>
          <w:u w:val="single"/>
        </w:rPr>
        <w:t>Third</w:t>
      </w:r>
      <w:r w:rsidR="002260C9">
        <w:rPr>
          <w:rFonts w:ascii="Times New Roman" w:hAnsi="Times New Roman"/>
          <w:sz w:val="20"/>
          <w:u w:val="single"/>
        </w:rPr>
        <w:t>-</w:t>
      </w:r>
      <w:r w:rsidRPr="00780341">
        <w:rPr>
          <w:rFonts w:ascii="Times New Roman" w:hAnsi="Times New Roman"/>
          <w:sz w:val="20"/>
          <w:u w:val="single"/>
        </w:rPr>
        <w:t>Party Beneficiaries</w:t>
      </w:r>
      <w:r w:rsidR="00BA2F3F" w:rsidRPr="00780341">
        <w:rPr>
          <w:rFonts w:ascii="Times New Roman" w:hAnsi="Times New Roman"/>
          <w:sz w:val="20"/>
        </w:rPr>
        <w:t>.  Except for</w:t>
      </w:r>
      <w:r w:rsidRPr="00780341">
        <w:rPr>
          <w:rFonts w:ascii="Times New Roman" w:hAnsi="Times New Roman"/>
          <w:sz w:val="20"/>
        </w:rPr>
        <w:t xml:space="preserve"> the </w:t>
      </w:r>
      <w:r w:rsidR="001A3ECF" w:rsidRPr="00780341">
        <w:rPr>
          <w:rFonts w:ascii="Times New Roman" w:hAnsi="Times New Roman"/>
          <w:sz w:val="20"/>
        </w:rPr>
        <w:t>Judicial Branch Entities</w:t>
      </w:r>
      <w:r w:rsidRPr="00780341">
        <w:rPr>
          <w:rFonts w:ascii="Times New Roman" w:hAnsi="Times New Roman"/>
          <w:sz w:val="20"/>
        </w:rPr>
        <w:t>, each Party intends that this Agreement shall not benefit, or create any right or cause of action in or on behalf of, any person or entity other than the Parties.</w:t>
      </w:r>
    </w:p>
    <w:p w14:paraId="03393BCB" w14:textId="42886751" w:rsidR="004203E7" w:rsidRPr="00780341" w:rsidRDefault="00873C10" w:rsidP="00D91B6C">
      <w:pPr>
        <w:pStyle w:val="ListParagraph"/>
        <w:numPr>
          <w:ilvl w:val="1"/>
          <w:numId w:val="46"/>
        </w:numPr>
        <w:spacing w:before="120" w:after="240" w:line="240" w:lineRule="auto"/>
        <w:ind w:left="1152"/>
        <w:contextualSpacing w:val="0"/>
        <w:rPr>
          <w:rFonts w:ascii="Times New Roman" w:hAnsi="Times New Roman"/>
          <w:sz w:val="20"/>
        </w:rPr>
      </w:pPr>
      <w:r w:rsidRPr="00780341">
        <w:rPr>
          <w:rFonts w:ascii="Times New Roman" w:hAnsi="Times New Roman"/>
          <w:sz w:val="20"/>
          <w:u w:val="single"/>
        </w:rPr>
        <w:t>Governing Law; Jurisdiction; and Venue</w:t>
      </w:r>
      <w:r w:rsidRPr="00780341">
        <w:rPr>
          <w:rFonts w:ascii="Times New Roman" w:hAnsi="Times New Roman"/>
          <w:sz w:val="20"/>
        </w:rPr>
        <w:t>.  This Agreement and performance under it will be exclusively governed by the laws of the State of California without regard to its conflict of law provisions</w:t>
      </w:r>
      <w:r w:rsidR="00F93E6D" w:rsidRPr="00780341">
        <w:rPr>
          <w:rFonts w:ascii="Times New Roman" w:hAnsi="Times New Roman"/>
          <w:sz w:val="20"/>
        </w:rPr>
        <w:t>. The parties shall attempt in good faith to resolve informally and promptly any dispute that arises under this Agreement.</w:t>
      </w:r>
      <w:r w:rsidRPr="00780341">
        <w:rPr>
          <w:rFonts w:ascii="Times New Roman" w:hAnsi="Times New Roman"/>
          <w:sz w:val="20"/>
        </w:rPr>
        <w:t xml:space="preserve"> </w:t>
      </w:r>
      <w:r w:rsidR="007A2678">
        <w:rPr>
          <w:rFonts w:ascii="Times New Roman" w:hAnsi="Times New Roman"/>
          <w:sz w:val="20"/>
        </w:rPr>
        <w:t>Consultant</w:t>
      </w:r>
      <w:r w:rsidRPr="0078034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3C80F775" w:rsidR="004203E7" w:rsidRDefault="00667EFF" w:rsidP="00D91B6C">
      <w:pPr>
        <w:pStyle w:val="ListParagraph"/>
        <w:numPr>
          <w:ilvl w:val="1"/>
          <w:numId w:val="46"/>
        </w:numPr>
        <w:spacing w:before="120" w:after="240" w:line="240" w:lineRule="auto"/>
        <w:ind w:left="1152"/>
        <w:contextualSpacing w:val="0"/>
        <w:rPr>
          <w:rFonts w:ascii="Times New Roman" w:hAnsi="Times New Roman"/>
          <w:sz w:val="20"/>
        </w:rPr>
      </w:pPr>
      <w:r w:rsidRPr="00780341">
        <w:rPr>
          <w:rFonts w:ascii="Times New Roman" w:hAnsi="Times New Roman"/>
          <w:sz w:val="20"/>
          <w:u w:val="single"/>
        </w:rPr>
        <w:t>Follow-On Contracting</w:t>
      </w:r>
      <w:r w:rsidRPr="00780341">
        <w:rPr>
          <w:rFonts w:ascii="Times New Roman" w:hAnsi="Times New Roman"/>
          <w:sz w:val="20"/>
        </w:rPr>
        <w:t xml:space="preserve">.  Subject to certain exceptions, no person, firm, or subsidiary thereof who has been awarded a Consulting Services contract may submit a </w:t>
      </w:r>
      <w:r w:rsidR="00A763E2">
        <w:rPr>
          <w:rFonts w:ascii="Times New Roman" w:hAnsi="Times New Roman"/>
          <w:sz w:val="20"/>
        </w:rPr>
        <w:t xml:space="preserve">proposal </w:t>
      </w:r>
      <w:r w:rsidRPr="00780341">
        <w:rPr>
          <w:rFonts w:ascii="Times New Roman" w:hAnsi="Times New Roman"/>
          <w:sz w:val="20"/>
        </w:rPr>
        <w:t xml:space="preserve">for, nor be awarded a contract for, the provision of services, procurement of goods or supplies, or any other related action which is required, suggested, or otherwise deemed appropriate in the end product of the Consulting Services contract. </w:t>
      </w:r>
    </w:p>
    <w:p w14:paraId="324D7D61" w14:textId="21E9670A" w:rsidR="002260C9" w:rsidRPr="00780341" w:rsidRDefault="002260C9" w:rsidP="00D91B6C">
      <w:pPr>
        <w:pStyle w:val="ListParagraph"/>
        <w:numPr>
          <w:ilvl w:val="1"/>
          <w:numId w:val="46"/>
        </w:numPr>
        <w:spacing w:before="120" w:after="240" w:line="240" w:lineRule="auto"/>
        <w:ind w:left="1152"/>
        <w:contextualSpacing w:val="0"/>
        <w:rPr>
          <w:rFonts w:ascii="Times New Roman" w:hAnsi="Times New Roman"/>
          <w:sz w:val="20"/>
        </w:rPr>
      </w:pPr>
      <w:r>
        <w:rPr>
          <w:rFonts w:ascii="Times New Roman" w:hAnsi="Times New Roman"/>
          <w:sz w:val="20"/>
          <w:u w:val="single"/>
        </w:rPr>
        <w:t>Force Majeure.</w:t>
      </w:r>
      <w:r>
        <w:rPr>
          <w:rFonts w:ascii="Times New Roman" w:hAnsi="Times New Roman"/>
          <w:sz w:val="20"/>
        </w:rPr>
        <w:t xml:space="preserve"> </w:t>
      </w:r>
      <w:r w:rsidRPr="002260C9">
        <w:rPr>
          <w:rFonts w:ascii="Times New Roman" w:hAnsi="Times New Roman"/>
          <w:sz w:val="20"/>
        </w:rPr>
        <w:t xml:space="preserve">Neither </w:t>
      </w:r>
      <w:r w:rsidR="00A73CED">
        <w:rPr>
          <w:rFonts w:ascii="Times New Roman" w:hAnsi="Times New Roman"/>
          <w:sz w:val="20"/>
        </w:rPr>
        <w:t>P</w:t>
      </w:r>
      <w:r w:rsidRPr="002260C9">
        <w:rPr>
          <w:rFonts w:ascii="Times New Roman" w:hAnsi="Times New Roman"/>
          <w:sz w:val="20"/>
        </w:rPr>
        <w:t>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2DB573EF" w14:textId="67AEBA2D" w:rsidR="004203E7" w:rsidRPr="00086675" w:rsidRDefault="007E7D38" w:rsidP="00D91B6C">
      <w:pPr>
        <w:pStyle w:val="ListParagraph"/>
        <w:numPr>
          <w:ilvl w:val="1"/>
          <w:numId w:val="46"/>
        </w:numPr>
        <w:spacing w:before="120" w:after="240" w:line="240" w:lineRule="auto"/>
        <w:ind w:left="1152"/>
        <w:contextualSpacing w:val="0"/>
        <w:rPr>
          <w:rFonts w:ascii="Times New Roman" w:hAnsi="Times New Roman"/>
          <w:sz w:val="20"/>
          <w:u w:val="single"/>
        </w:rPr>
      </w:pPr>
      <w:r w:rsidRPr="00780341">
        <w:rPr>
          <w:rFonts w:ascii="Times New Roman" w:hAnsi="Times New Roman"/>
          <w:sz w:val="20"/>
          <w:u w:val="single"/>
        </w:rPr>
        <w:t>Order of Precedence</w:t>
      </w:r>
      <w:r w:rsidRPr="00780341">
        <w:rPr>
          <w:rFonts w:ascii="Times New Roman" w:hAnsi="Times New Roman"/>
          <w:sz w:val="20"/>
        </w:rPr>
        <w:t xml:space="preserve">.  Any conflict among or between the documents making up </w:t>
      </w:r>
      <w:r w:rsidR="00533B3B" w:rsidRPr="00780341">
        <w:rPr>
          <w:rFonts w:ascii="Times New Roman" w:hAnsi="Times New Roman"/>
          <w:sz w:val="20"/>
        </w:rPr>
        <w:t>this</w:t>
      </w:r>
      <w:r w:rsidRPr="00780341">
        <w:rPr>
          <w:rFonts w:ascii="Times New Roman" w:hAnsi="Times New Roman"/>
          <w:sz w:val="20"/>
        </w:rPr>
        <w:t xml:space="preserve"> Agreement will be resolved in accordance with the following order of precedence (in descending order of precedence): </w:t>
      </w:r>
      <w:r w:rsidR="00442C4E" w:rsidRPr="00780341">
        <w:rPr>
          <w:rFonts w:ascii="Times New Roman" w:hAnsi="Times New Roman"/>
          <w:sz w:val="20"/>
        </w:rPr>
        <w:t xml:space="preserve">(i) </w:t>
      </w:r>
      <w:r w:rsidR="001F43A3" w:rsidRPr="00780341">
        <w:rPr>
          <w:rFonts w:ascii="Times New Roman" w:hAnsi="Times New Roman"/>
          <w:sz w:val="20"/>
        </w:rPr>
        <w:t>Appendix C - The</w:t>
      </w:r>
      <w:r w:rsidRPr="00780341">
        <w:rPr>
          <w:rFonts w:ascii="Times New Roman" w:hAnsi="Times New Roman"/>
          <w:sz w:val="20"/>
        </w:rPr>
        <w:t xml:space="preserve"> General Terms and Conditions</w:t>
      </w:r>
      <w:r w:rsidR="00565C4A" w:rsidRPr="00780341">
        <w:rPr>
          <w:rFonts w:ascii="Times New Roman" w:hAnsi="Times New Roman"/>
          <w:sz w:val="20"/>
        </w:rPr>
        <w:t xml:space="preserve"> and Appendix D – Defined Terms;</w:t>
      </w:r>
      <w:r w:rsidR="00442C4E" w:rsidRPr="00780341">
        <w:rPr>
          <w:rFonts w:ascii="Times New Roman" w:hAnsi="Times New Roman"/>
          <w:sz w:val="20"/>
        </w:rPr>
        <w:t xml:space="preserve"> (ii) t</w:t>
      </w:r>
      <w:r w:rsidR="001F43A3" w:rsidRPr="00780341">
        <w:rPr>
          <w:rFonts w:ascii="Times New Roman" w:hAnsi="Times New Roman"/>
          <w:sz w:val="20"/>
        </w:rPr>
        <w:t>he Coversheet;</w:t>
      </w:r>
      <w:r w:rsidR="00442C4E" w:rsidRPr="00780341">
        <w:rPr>
          <w:rFonts w:ascii="Times New Roman" w:hAnsi="Times New Roman"/>
          <w:sz w:val="20"/>
        </w:rPr>
        <w:t xml:space="preserve"> (iii) </w:t>
      </w:r>
      <w:r w:rsidR="001F43A3" w:rsidRPr="00780341">
        <w:rPr>
          <w:rFonts w:ascii="Times New Roman" w:hAnsi="Times New Roman"/>
          <w:sz w:val="20"/>
        </w:rPr>
        <w:t>Appendix B – Pricing and Payment;</w:t>
      </w:r>
      <w:r w:rsidR="00442C4E" w:rsidRPr="00780341">
        <w:rPr>
          <w:rFonts w:ascii="Times New Roman" w:hAnsi="Times New Roman"/>
          <w:sz w:val="20"/>
        </w:rPr>
        <w:t xml:space="preserve"> (iv) Appendix A – Statement </w:t>
      </w:r>
      <w:r w:rsidR="00442C4E" w:rsidRPr="008D3432">
        <w:rPr>
          <w:rFonts w:ascii="Times New Roman" w:hAnsi="Times New Roman"/>
          <w:sz w:val="20"/>
        </w:rPr>
        <w:t xml:space="preserve">of Work; (v) </w:t>
      </w:r>
      <w:r w:rsidR="008D792C" w:rsidRPr="008D3432">
        <w:rPr>
          <w:rFonts w:ascii="Times New Roman" w:hAnsi="Times New Roman"/>
          <w:sz w:val="20"/>
        </w:rPr>
        <w:t>Appendix E</w:t>
      </w:r>
      <w:r w:rsidR="0018059B" w:rsidRPr="008D3432">
        <w:rPr>
          <w:rFonts w:ascii="Times New Roman" w:hAnsi="Times New Roman"/>
          <w:sz w:val="20"/>
        </w:rPr>
        <w:t xml:space="preserve"> – </w:t>
      </w:r>
      <w:r w:rsidR="002F4E49" w:rsidRPr="008D3432">
        <w:t xml:space="preserve"> </w:t>
      </w:r>
      <w:r w:rsidR="002F4E49" w:rsidRPr="008D3432">
        <w:rPr>
          <w:rFonts w:ascii="Times New Roman" w:hAnsi="Times New Roman"/>
          <w:sz w:val="20"/>
        </w:rPr>
        <w:t>Judicial Council’s Travel and Expense Reimbursement Guidelines;</w:t>
      </w:r>
      <w:r w:rsidR="00442C4E" w:rsidRPr="008D3432">
        <w:rPr>
          <w:rFonts w:ascii="Times New Roman" w:hAnsi="Times New Roman"/>
          <w:sz w:val="20"/>
        </w:rPr>
        <w:t xml:space="preserve"> (vi) </w:t>
      </w:r>
      <w:r w:rsidR="0018059B" w:rsidRPr="008D3432">
        <w:rPr>
          <w:rFonts w:ascii="Times New Roman" w:hAnsi="Times New Roman"/>
          <w:sz w:val="20"/>
        </w:rPr>
        <w:t xml:space="preserve">Appendix </w:t>
      </w:r>
      <w:r w:rsidR="008D792C" w:rsidRPr="008D3432">
        <w:rPr>
          <w:rFonts w:ascii="Times New Roman" w:hAnsi="Times New Roman"/>
          <w:sz w:val="20"/>
        </w:rPr>
        <w:t>F</w:t>
      </w:r>
      <w:r w:rsidR="0018059B" w:rsidRPr="008D3432">
        <w:rPr>
          <w:rFonts w:ascii="Times New Roman" w:hAnsi="Times New Roman"/>
          <w:sz w:val="20"/>
        </w:rPr>
        <w:t xml:space="preserve"> – </w:t>
      </w:r>
      <w:r w:rsidR="006A583C" w:rsidRPr="008D3432">
        <w:rPr>
          <w:rFonts w:ascii="Times New Roman" w:hAnsi="Times New Roman"/>
          <w:sz w:val="20"/>
        </w:rPr>
        <w:t>Service</w:t>
      </w:r>
      <w:r w:rsidR="00B36D4D" w:rsidRPr="008D3432">
        <w:rPr>
          <w:rFonts w:ascii="Times New Roman" w:hAnsi="Times New Roman"/>
          <w:sz w:val="20"/>
        </w:rPr>
        <w:t>s</w:t>
      </w:r>
      <w:r w:rsidR="006A583C" w:rsidRPr="008D3432">
        <w:rPr>
          <w:rFonts w:ascii="Times New Roman" w:hAnsi="Times New Roman"/>
          <w:sz w:val="20"/>
        </w:rPr>
        <w:t xml:space="preserve"> Request Form</w:t>
      </w:r>
      <w:r w:rsidR="001F43A3" w:rsidRPr="008D3432">
        <w:rPr>
          <w:rFonts w:ascii="Times New Roman" w:hAnsi="Times New Roman"/>
          <w:sz w:val="20"/>
        </w:rPr>
        <w:t xml:space="preserve">; </w:t>
      </w:r>
      <w:r w:rsidR="00676C52" w:rsidRPr="008D3432">
        <w:rPr>
          <w:rFonts w:ascii="Times New Roman" w:hAnsi="Times New Roman"/>
          <w:sz w:val="20"/>
        </w:rPr>
        <w:t xml:space="preserve">(vii) </w:t>
      </w:r>
      <w:r w:rsidR="00676C52" w:rsidRPr="008D3432">
        <w:rPr>
          <w:rFonts w:ascii="Times New Roman" w:hAnsi="Times New Roman"/>
          <w:sz w:val="20"/>
        </w:rPr>
        <w:lastRenderedPageBreak/>
        <w:t xml:space="preserve">Appendix G – </w:t>
      </w:r>
      <w:r w:rsidR="00CF3DE0" w:rsidRPr="00507667">
        <w:rPr>
          <w:rFonts w:ascii="Times New Roman" w:hAnsi="Times New Roman"/>
          <w:bCs/>
          <w:iCs/>
          <w:color w:val="000000"/>
          <w:sz w:val="20"/>
          <w:szCs w:val="18"/>
          <w:lang w:val="en-CA"/>
        </w:rPr>
        <w:t>Security Systems</w:t>
      </w:r>
      <w:r w:rsidR="00CF3DE0">
        <w:rPr>
          <w:rFonts w:ascii="Times New Roman" w:hAnsi="Times New Roman"/>
          <w:bCs/>
          <w:iCs/>
          <w:color w:val="000000"/>
          <w:sz w:val="20"/>
          <w:szCs w:val="18"/>
          <w:lang w:val="en-CA"/>
        </w:rPr>
        <w:t xml:space="preserve"> Evaluation Report </w:t>
      </w:r>
      <w:r w:rsidR="008D3432" w:rsidRPr="008D3432">
        <w:rPr>
          <w:rFonts w:ascii="Times New Roman" w:hAnsi="Times New Roman"/>
          <w:sz w:val="20"/>
        </w:rPr>
        <w:t>(Sample</w:t>
      </w:r>
      <w:r w:rsidR="00CF3DE0">
        <w:rPr>
          <w:rFonts w:ascii="Times New Roman" w:hAnsi="Times New Roman"/>
          <w:sz w:val="20"/>
        </w:rPr>
        <w:t xml:space="preserve"> Deliverable</w:t>
      </w:r>
      <w:r w:rsidR="008D3432" w:rsidRPr="008D3432">
        <w:rPr>
          <w:rFonts w:ascii="Times New Roman" w:hAnsi="Times New Roman"/>
          <w:sz w:val="20"/>
        </w:rPr>
        <w:t>);</w:t>
      </w:r>
      <w:r w:rsidR="006A583C" w:rsidRPr="008D3432">
        <w:rPr>
          <w:rFonts w:ascii="Times New Roman" w:hAnsi="Times New Roman"/>
          <w:sz w:val="20"/>
        </w:rPr>
        <w:t xml:space="preserve"> Appendix H – </w:t>
      </w:r>
      <w:r w:rsidR="00086675">
        <w:rPr>
          <w:rFonts w:ascii="Times New Roman" w:hAnsi="Times New Roman"/>
          <w:sz w:val="20"/>
        </w:rPr>
        <w:t xml:space="preserve">Acceptance and Sign-Off Form; Appendix I - </w:t>
      </w:r>
      <w:r w:rsidR="006A583C" w:rsidRPr="008D3432">
        <w:rPr>
          <w:rFonts w:ascii="Times New Roman" w:hAnsi="Times New Roman"/>
          <w:sz w:val="20"/>
        </w:rPr>
        <w:t>Internal Background Check Policy</w:t>
      </w:r>
      <w:r w:rsidR="009C2540" w:rsidRPr="008D3432">
        <w:rPr>
          <w:rFonts w:ascii="Times New Roman" w:hAnsi="Times New Roman"/>
          <w:sz w:val="20"/>
        </w:rPr>
        <w:t>;</w:t>
      </w:r>
      <w:r w:rsidR="006A583C" w:rsidRPr="008D3432">
        <w:rPr>
          <w:rFonts w:ascii="Times New Roman" w:hAnsi="Times New Roman"/>
          <w:sz w:val="20"/>
        </w:rPr>
        <w:t xml:space="preserve"> </w:t>
      </w:r>
      <w:r w:rsidR="009C2540" w:rsidRPr="008D3432">
        <w:rPr>
          <w:rFonts w:ascii="Times New Roman" w:hAnsi="Times New Roman"/>
          <w:sz w:val="20"/>
        </w:rPr>
        <w:t xml:space="preserve">and </w:t>
      </w:r>
      <w:r w:rsidR="00442C4E" w:rsidRPr="008D3432">
        <w:rPr>
          <w:rFonts w:ascii="Times New Roman" w:hAnsi="Times New Roman"/>
          <w:sz w:val="20"/>
        </w:rPr>
        <w:t>(vi</w:t>
      </w:r>
      <w:r w:rsidR="00676C52" w:rsidRPr="008D3432">
        <w:rPr>
          <w:rFonts w:ascii="Times New Roman" w:hAnsi="Times New Roman"/>
          <w:sz w:val="20"/>
        </w:rPr>
        <w:t>i</w:t>
      </w:r>
      <w:r w:rsidR="00442C4E" w:rsidRPr="008D3432">
        <w:rPr>
          <w:rFonts w:ascii="Times New Roman" w:hAnsi="Times New Roman"/>
          <w:sz w:val="20"/>
        </w:rPr>
        <w:t>i) a</w:t>
      </w:r>
      <w:r w:rsidR="001F43A3" w:rsidRPr="008D3432">
        <w:rPr>
          <w:rFonts w:ascii="Times New Roman" w:hAnsi="Times New Roman"/>
          <w:sz w:val="20"/>
        </w:rPr>
        <w:t>ny</w:t>
      </w:r>
      <w:r w:rsidR="001F43A3" w:rsidRPr="00780341">
        <w:rPr>
          <w:rFonts w:ascii="Times New Roman" w:hAnsi="Times New Roman"/>
          <w:sz w:val="20"/>
        </w:rPr>
        <w:t xml:space="preserve"> exhibits to the Agreement</w:t>
      </w:r>
      <w:r w:rsidR="006A583C">
        <w:rPr>
          <w:rFonts w:ascii="Times New Roman" w:hAnsi="Times New Roman"/>
          <w:b/>
          <w:bCs/>
          <w:i/>
          <w:iCs/>
          <w:sz w:val="20"/>
        </w:rPr>
        <w:t>.</w:t>
      </w:r>
      <w:r w:rsidR="002F4E49" w:rsidRPr="00086675">
        <w:rPr>
          <w:rFonts w:ascii="Times New Roman" w:hAnsi="Times New Roman"/>
          <w:sz w:val="20"/>
          <w:u w:val="single"/>
        </w:rPr>
        <w:t xml:space="preserve">  </w:t>
      </w:r>
    </w:p>
    <w:p w14:paraId="084A6776" w14:textId="4049BAEF" w:rsidR="00E900EA" w:rsidRDefault="00094526" w:rsidP="00E900EA">
      <w:pPr>
        <w:pStyle w:val="ListParagraph"/>
        <w:numPr>
          <w:ilvl w:val="1"/>
          <w:numId w:val="46"/>
        </w:numPr>
        <w:spacing w:before="120" w:after="240" w:line="240" w:lineRule="auto"/>
        <w:ind w:left="1152"/>
        <w:contextualSpacing w:val="0"/>
        <w:rPr>
          <w:rFonts w:ascii="Times New Roman" w:hAnsi="Times New Roman"/>
          <w:sz w:val="20"/>
        </w:rPr>
      </w:pPr>
      <w:r w:rsidRPr="00780341">
        <w:rPr>
          <w:rFonts w:ascii="Times New Roman" w:hAnsi="Times New Roman"/>
          <w:sz w:val="20"/>
          <w:u w:val="single"/>
        </w:rPr>
        <w:t>Miscellaneous</w:t>
      </w:r>
      <w:r w:rsidR="00873C10" w:rsidRPr="00780341">
        <w:rPr>
          <w:rFonts w:ascii="Times New Roman" w:hAnsi="Times New Roman"/>
          <w:sz w:val="20"/>
        </w:rPr>
        <w:t xml:space="preserve">. </w:t>
      </w:r>
      <w:r w:rsidR="0022174B" w:rsidRPr="00780341">
        <w:rPr>
          <w:rFonts w:ascii="Times New Roman" w:hAnsi="Times New Roman"/>
          <w:sz w:val="20"/>
        </w:rPr>
        <w:t xml:space="preserve">This Agreement has been arrived at through negotiation between the </w:t>
      </w:r>
      <w:r w:rsidR="00881761" w:rsidRPr="00780341">
        <w:rPr>
          <w:rFonts w:ascii="Times New Roman" w:hAnsi="Times New Roman"/>
          <w:sz w:val="20"/>
        </w:rPr>
        <w:t>P</w:t>
      </w:r>
      <w:r w:rsidR="0022174B" w:rsidRPr="00780341">
        <w:rPr>
          <w:rFonts w:ascii="Times New Roman" w:hAnsi="Times New Roman"/>
          <w:sz w:val="20"/>
        </w:rPr>
        <w:t xml:space="preserve">arties. Neither </w:t>
      </w:r>
      <w:r w:rsidR="00881761" w:rsidRPr="00780341">
        <w:rPr>
          <w:rFonts w:ascii="Times New Roman" w:hAnsi="Times New Roman"/>
          <w:sz w:val="20"/>
        </w:rPr>
        <w:t>P</w:t>
      </w:r>
      <w:r w:rsidR="0022174B" w:rsidRPr="00780341">
        <w:rPr>
          <w:rFonts w:ascii="Times New Roman" w:hAnsi="Times New Roman"/>
          <w:sz w:val="20"/>
        </w:rPr>
        <w:t xml:space="preserve">arty is the party that prepared this Agreement for purposes of construing this Agreement under California Civil Code </w:t>
      </w:r>
      <w:r w:rsidR="00F07F9C" w:rsidRPr="00780341">
        <w:rPr>
          <w:rFonts w:ascii="Times New Roman" w:hAnsi="Times New Roman"/>
          <w:sz w:val="20"/>
        </w:rPr>
        <w:t xml:space="preserve">section </w:t>
      </w:r>
      <w:r w:rsidR="0022174B" w:rsidRPr="00780341">
        <w:rPr>
          <w:rFonts w:ascii="Times New Roman" w:hAnsi="Times New Roman"/>
          <w:sz w:val="20"/>
        </w:rPr>
        <w:t>1654.</w:t>
      </w:r>
      <w:r w:rsidR="00A81A43" w:rsidRPr="00780341">
        <w:rPr>
          <w:rFonts w:ascii="Times New Roman" w:hAnsi="Times New Roman"/>
          <w:sz w:val="20"/>
        </w:rPr>
        <w:t xml:space="preserve"> </w:t>
      </w:r>
      <w:r w:rsidR="0022174B" w:rsidRPr="00780341">
        <w:rPr>
          <w:rFonts w:ascii="Times New Roman" w:hAnsi="Times New Roman"/>
          <w:sz w:val="20"/>
        </w:rPr>
        <w:t>No amendment to this Agreement will be effective unless in writing.</w:t>
      </w:r>
      <w:r w:rsidR="00A81A43" w:rsidRPr="00780341">
        <w:rPr>
          <w:rFonts w:ascii="Times New Roman" w:hAnsi="Times New Roman"/>
          <w:sz w:val="20"/>
        </w:rPr>
        <w:t xml:space="preserve"> </w:t>
      </w:r>
      <w:r w:rsidR="00873C10" w:rsidRPr="00780341">
        <w:rPr>
          <w:rFonts w:ascii="Times New Roman" w:hAnsi="Times New Roman"/>
          <w:sz w:val="20"/>
        </w:rPr>
        <w:t>This Agreement</w:t>
      </w:r>
      <w:r w:rsidR="00E8399D" w:rsidRPr="00780341">
        <w:rPr>
          <w:rFonts w:ascii="Times New Roman" w:hAnsi="Times New Roman"/>
          <w:sz w:val="20"/>
        </w:rPr>
        <w:t xml:space="preserve"> </w:t>
      </w:r>
      <w:r w:rsidR="00873C10" w:rsidRPr="00780341">
        <w:rPr>
          <w:rFonts w:ascii="Times New Roman" w:hAnsi="Times New Roman"/>
          <w:sz w:val="20"/>
        </w:rPr>
        <w:t>constitute</w:t>
      </w:r>
      <w:r w:rsidR="00E8399D" w:rsidRPr="00780341">
        <w:rPr>
          <w:rFonts w:ascii="Times New Roman" w:hAnsi="Times New Roman"/>
          <w:sz w:val="20"/>
        </w:rPr>
        <w:t>s</w:t>
      </w:r>
      <w:r w:rsidR="00873C10" w:rsidRPr="00780341">
        <w:rPr>
          <w:rFonts w:ascii="Times New Roman" w:hAnsi="Times New Roman"/>
          <w:sz w:val="20"/>
        </w:rPr>
        <w:t xml:space="preserve"> the entire agreement of the Parties with respect to the subject matter hereof</w:t>
      </w:r>
      <w:r w:rsidR="008411EE" w:rsidRPr="00780341">
        <w:rPr>
          <w:rFonts w:ascii="Times New Roman" w:hAnsi="Times New Roman"/>
          <w:sz w:val="20"/>
        </w:rPr>
        <w:t>.</w:t>
      </w:r>
      <w:r w:rsidR="00873C10" w:rsidRPr="00780341">
        <w:rPr>
          <w:rFonts w:ascii="Times New Roman" w:hAnsi="Times New Roman"/>
          <w:sz w:val="20"/>
        </w:rPr>
        <w:t xml:space="preserve"> </w:t>
      </w:r>
      <w:bookmarkStart w:id="151" w:name="_Ref66686843"/>
      <w:r w:rsidR="00A81A43" w:rsidRPr="00780341">
        <w:rPr>
          <w:rFonts w:ascii="Times New Roman" w:hAnsi="Times New Roman"/>
          <w:sz w:val="20"/>
        </w:rPr>
        <w:t>If any part of this Agreement is held unenforceable, all other parts remain enforceable.</w:t>
      </w:r>
      <w:r w:rsidR="005C4A42" w:rsidRPr="00780341">
        <w:rPr>
          <w:rFonts w:ascii="Times New Roman" w:hAnsi="Times New Roman"/>
          <w:sz w:val="20"/>
        </w:rPr>
        <w:t xml:space="preserve"> A P</w:t>
      </w:r>
      <w:r w:rsidR="00A81A43" w:rsidRPr="00780341">
        <w:rPr>
          <w:rFonts w:ascii="Times New Roman" w:hAnsi="Times New Roman"/>
          <w:sz w:val="20"/>
        </w:rPr>
        <w:t xml:space="preserve">arty’s waiver of enforcement of any of this Agreement’s terms or conditions is effective only if in writing. </w:t>
      </w:r>
      <w:r w:rsidR="00727CCB" w:rsidRPr="00780341">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780341">
        <w:rPr>
          <w:rFonts w:ascii="Times New Roman" w:hAnsi="Times New Roman"/>
          <w:sz w:val="20"/>
        </w:rPr>
        <w:t xml:space="preserve"> </w:t>
      </w:r>
      <w:r w:rsidR="00C74C10" w:rsidRPr="00780341">
        <w:rPr>
          <w:rFonts w:ascii="Times New Roman" w:hAnsi="Times New Roman"/>
          <w:sz w:val="20"/>
        </w:rPr>
        <w:t xml:space="preserve">Time is of the essence regarding </w:t>
      </w:r>
      <w:r w:rsidR="00583BD5">
        <w:rPr>
          <w:rFonts w:ascii="Times New Roman" w:hAnsi="Times New Roman"/>
          <w:sz w:val="20"/>
        </w:rPr>
        <w:t>Consultant</w:t>
      </w:r>
      <w:r w:rsidR="00C74C10" w:rsidRPr="00780341">
        <w:rPr>
          <w:rFonts w:ascii="Times New Roman" w:hAnsi="Times New Roman"/>
          <w:sz w:val="20"/>
        </w:rPr>
        <w:t xml:space="preserve">’s performance of the </w:t>
      </w:r>
      <w:r w:rsidR="001E09E1" w:rsidRPr="00780341">
        <w:rPr>
          <w:rFonts w:ascii="Times New Roman" w:hAnsi="Times New Roman"/>
          <w:sz w:val="20"/>
        </w:rPr>
        <w:t>Work</w:t>
      </w:r>
      <w:r w:rsidR="00C74C10" w:rsidRPr="00780341">
        <w:rPr>
          <w:rFonts w:ascii="Times New Roman" w:hAnsi="Times New Roman"/>
          <w:sz w:val="20"/>
        </w:rPr>
        <w:t xml:space="preserve">. </w:t>
      </w:r>
      <w:r w:rsidR="00907246" w:rsidRPr="00780341">
        <w:rPr>
          <w:rFonts w:ascii="Times New Roman" w:hAnsi="Times New Roman"/>
          <w:sz w:val="20"/>
        </w:rPr>
        <w:t xml:space="preserve">Unless otherwise approved by the </w:t>
      </w:r>
      <w:r w:rsidR="001A1048" w:rsidRPr="00780341">
        <w:rPr>
          <w:rFonts w:ascii="Times New Roman" w:hAnsi="Times New Roman"/>
          <w:sz w:val="20"/>
        </w:rPr>
        <w:t>Judicial Council</w:t>
      </w:r>
      <w:r w:rsidR="00907246" w:rsidRPr="00780341">
        <w:rPr>
          <w:rFonts w:ascii="Times New Roman" w:hAnsi="Times New Roman"/>
          <w:sz w:val="20"/>
        </w:rPr>
        <w:t xml:space="preserve"> in writing in advance, </w:t>
      </w:r>
      <w:r w:rsidR="001E09E1" w:rsidRPr="00780341">
        <w:rPr>
          <w:rFonts w:ascii="Times New Roman" w:hAnsi="Times New Roman"/>
          <w:sz w:val="20"/>
        </w:rPr>
        <w:t>Work</w:t>
      </w:r>
      <w:r w:rsidR="002A1BB0" w:rsidRPr="00780341">
        <w:rPr>
          <w:rFonts w:ascii="Times New Roman" w:hAnsi="Times New Roman"/>
          <w:sz w:val="20"/>
        </w:rPr>
        <w:t xml:space="preserve"> may not be performed outside of the United States. </w:t>
      </w:r>
      <w:r w:rsidR="008F7B8C" w:rsidRPr="00780341">
        <w:rPr>
          <w:rFonts w:ascii="Times New Roman" w:hAnsi="Times New Roman"/>
          <w:sz w:val="20"/>
        </w:rPr>
        <w:t xml:space="preserve">The </w:t>
      </w:r>
      <w:r w:rsidR="00583BD5">
        <w:rPr>
          <w:rFonts w:ascii="Times New Roman" w:hAnsi="Times New Roman"/>
          <w:sz w:val="20"/>
        </w:rPr>
        <w:t>Consultant</w:t>
      </w:r>
      <w:r w:rsidR="008F7B8C" w:rsidRPr="00780341">
        <w:rPr>
          <w:rFonts w:ascii="Times New Roman" w:hAnsi="Times New Roman"/>
          <w:sz w:val="20"/>
        </w:rPr>
        <w:t xml:space="preserve"> shall maintain an adequate system of accounting and internal controls that meets Generally Accepted Accounting Principles or GAAP</w:t>
      </w:r>
      <w:r w:rsidR="001E745E" w:rsidRPr="00780341">
        <w:rPr>
          <w:rFonts w:ascii="Times New Roman" w:hAnsi="Times New Roman"/>
          <w:sz w:val="20"/>
        </w:rPr>
        <w:t>.</w:t>
      </w:r>
      <w:r w:rsidR="008F7B8C" w:rsidRPr="00780341">
        <w:rPr>
          <w:rFonts w:ascii="Times New Roman" w:hAnsi="Times New Roman"/>
          <w:sz w:val="20"/>
        </w:rPr>
        <w:t xml:space="preserve"> </w:t>
      </w:r>
      <w:r w:rsidR="00873C10" w:rsidRPr="00780341">
        <w:rPr>
          <w:rFonts w:ascii="Times New Roman" w:hAnsi="Times New Roman"/>
          <w:sz w:val="20"/>
        </w:rPr>
        <w:t>This Agreement may be executed in one or more counterparts, each of which shall be deemed an original, but taken together, all of which shall constitute one and the same Agreement.</w:t>
      </w:r>
      <w:bookmarkEnd w:id="151"/>
    </w:p>
    <w:p w14:paraId="6795425B" w14:textId="77777777" w:rsidR="00125C4E" w:rsidRPr="00E900EA" w:rsidRDefault="00125C4E" w:rsidP="00125C4E">
      <w:pPr>
        <w:pStyle w:val="ListParagraph"/>
        <w:spacing w:before="120" w:after="240" w:line="240" w:lineRule="auto"/>
        <w:ind w:left="1152"/>
        <w:contextualSpacing w:val="0"/>
        <w:rPr>
          <w:rFonts w:ascii="Times New Roman" w:hAnsi="Times New Roman"/>
          <w:sz w:val="20"/>
        </w:rPr>
      </w:pPr>
    </w:p>
    <w:p w14:paraId="58595DB3" w14:textId="77777777" w:rsidR="00876416" w:rsidRPr="00726D3A" w:rsidRDefault="00876416" w:rsidP="00E900EA">
      <w:pPr>
        <w:autoSpaceDE w:val="0"/>
        <w:autoSpaceDN w:val="0"/>
        <w:spacing w:before="59" w:after="240" w:line="240" w:lineRule="auto"/>
        <w:ind w:left="659" w:hanging="659"/>
        <w:jc w:val="center"/>
        <w:rPr>
          <w:rFonts w:ascii="Times New Roman" w:hAnsi="Times New Roman" w:cstheme="minorHAnsi"/>
          <w:b/>
          <w:bCs/>
          <w:sz w:val="20"/>
        </w:rPr>
        <w:sectPr w:rsidR="00876416" w:rsidRPr="00726D3A" w:rsidSect="006A3AC2">
          <w:headerReference w:type="even" r:id="rId24"/>
          <w:headerReference w:type="default" r:id="rId25"/>
          <w:footerReference w:type="default" r:id="rId26"/>
          <w:headerReference w:type="first" r:id="rId27"/>
          <w:pgSz w:w="12240" w:h="15840" w:code="1"/>
          <w:pgMar w:top="1152" w:right="1152" w:bottom="864" w:left="1152" w:header="432" w:footer="432" w:gutter="0"/>
          <w:pgNumType w:start="1"/>
          <w:cols w:space="720"/>
          <w:docGrid w:linePitch="326"/>
        </w:sectPr>
      </w:pPr>
      <w:r w:rsidRPr="00726D3A">
        <w:rPr>
          <w:rFonts w:ascii="Times New Roman" w:hAnsi="Times New Roman" w:cstheme="minorHAnsi"/>
          <w:b/>
          <w:bCs/>
          <w:sz w:val="20"/>
        </w:rPr>
        <w:t>END OF APPENDIX</w:t>
      </w:r>
    </w:p>
    <w:p w14:paraId="474C68F7" w14:textId="741E5F94" w:rsidR="00F93AF2" w:rsidRPr="00E963EC" w:rsidRDefault="00F93AF2" w:rsidP="00321AF9">
      <w:pPr>
        <w:pStyle w:val="Heading3"/>
        <w:keepNext w:val="0"/>
        <w:spacing w:before="0" w:after="240" w:line="240" w:lineRule="auto"/>
        <w:jc w:val="center"/>
        <w:rPr>
          <w:rFonts w:ascii="Times New Roman" w:hAnsi="Times New Roman"/>
          <w:b w:val="0"/>
          <w:sz w:val="18"/>
          <w:szCs w:val="18"/>
        </w:rPr>
      </w:pPr>
      <w:r w:rsidRPr="005C20B6">
        <w:rPr>
          <w:rFonts w:ascii="Times New Roman Bold" w:hAnsi="Times New Roman Bold"/>
          <w:sz w:val="20"/>
          <w:szCs w:val="18"/>
        </w:rPr>
        <w:lastRenderedPageBreak/>
        <w:t xml:space="preserve">APPENDIX D </w:t>
      </w:r>
      <w:r w:rsidR="00D0420E">
        <w:rPr>
          <w:rFonts w:ascii="Times New Roman Bold" w:hAnsi="Times New Roman Bold"/>
          <w:sz w:val="20"/>
          <w:szCs w:val="18"/>
        </w:rPr>
        <w:t>–</w:t>
      </w:r>
      <w:r w:rsidRPr="005C20B6">
        <w:rPr>
          <w:rFonts w:ascii="Times New Roman Bold" w:hAnsi="Times New Roman Bold"/>
          <w:sz w:val="20"/>
          <w:szCs w:val="18"/>
        </w:rPr>
        <w:t xml:space="preserve"> D</w:t>
      </w:r>
      <w:r w:rsidR="00D0420E">
        <w:rPr>
          <w:rFonts w:ascii="Times New Roman Bold" w:hAnsi="Times New Roman Bold"/>
          <w:sz w:val="20"/>
          <w:szCs w:val="18"/>
        </w:rPr>
        <w:t>EFINED TERMS</w:t>
      </w:r>
      <w:r w:rsidRPr="00E963EC">
        <w:rPr>
          <w:rStyle w:val="FootnoteReference"/>
          <w:rFonts w:ascii="Times New Roman" w:hAnsi="Times New Roman"/>
          <w:sz w:val="18"/>
          <w:szCs w:val="18"/>
        </w:rPr>
        <w:footnoteReference w:id="2"/>
      </w:r>
    </w:p>
    <w:p w14:paraId="688C038E" w14:textId="506B60B0" w:rsidR="007508C5" w:rsidRPr="005C20B6" w:rsidRDefault="007508C5" w:rsidP="00321AF9">
      <w:pPr>
        <w:spacing w:after="240" w:line="240" w:lineRule="auto"/>
        <w:ind w:left="360" w:hanging="360"/>
        <w:rPr>
          <w:rFonts w:ascii="Times New Roman" w:hAnsi="Times New Roman"/>
          <w:b/>
          <w:sz w:val="20"/>
          <w:szCs w:val="18"/>
        </w:rPr>
      </w:pPr>
      <w:r w:rsidRPr="005C20B6">
        <w:rPr>
          <w:rFonts w:ascii="Times New Roman" w:hAnsi="Times New Roman"/>
          <w:sz w:val="20"/>
          <w:szCs w:val="18"/>
        </w:rPr>
        <w:t>As used in this Agreement, the following terms have the indicated meanings:</w:t>
      </w:r>
    </w:p>
    <w:p w14:paraId="5963A27F" w14:textId="72E57A26"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Acceptance</w:t>
      </w:r>
      <w:r w:rsidRPr="005C20B6">
        <w:rPr>
          <w:rFonts w:ascii="Times New Roman" w:hAnsi="Times New Roman"/>
          <w:sz w:val="20"/>
          <w:szCs w:val="18"/>
        </w:rPr>
        <w:t>” is defined in Appendix C, Section 2.2.</w:t>
      </w:r>
    </w:p>
    <w:p w14:paraId="5E5DC903" w14:textId="108096E7" w:rsidR="00F93AF2"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Agreement</w:t>
      </w:r>
      <w:r w:rsidRPr="005C20B6">
        <w:rPr>
          <w:rFonts w:ascii="Times New Roman" w:hAnsi="Times New Roman"/>
          <w:sz w:val="20"/>
          <w:szCs w:val="18"/>
        </w:rPr>
        <w:t xml:space="preserve">” means this Standard Agreement as defined on the Coversheet, including the following: Appendix A </w:t>
      </w:r>
      <w:r w:rsidR="00BE7B58">
        <w:rPr>
          <w:rFonts w:ascii="Times New Roman" w:hAnsi="Times New Roman"/>
          <w:b/>
          <w:sz w:val="20"/>
          <w:szCs w:val="18"/>
        </w:rPr>
        <w:t xml:space="preserve">- </w:t>
      </w:r>
      <w:r w:rsidRPr="005C20B6">
        <w:rPr>
          <w:rFonts w:ascii="Times New Roman" w:hAnsi="Times New Roman"/>
          <w:sz w:val="20"/>
          <w:szCs w:val="18"/>
        </w:rPr>
        <w:t xml:space="preserve">Statement of Work, Appendix B </w:t>
      </w:r>
      <w:r w:rsidR="00BE7B58">
        <w:rPr>
          <w:rFonts w:ascii="Times New Roman" w:hAnsi="Times New Roman"/>
          <w:b/>
          <w:sz w:val="20"/>
          <w:szCs w:val="18"/>
        </w:rPr>
        <w:t xml:space="preserve">- </w:t>
      </w:r>
      <w:r w:rsidRPr="005C20B6">
        <w:rPr>
          <w:rFonts w:ascii="Times New Roman" w:hAnsi="Times New Roman"/>
          <w:sz w:val="20"/>
          <w:szCs w:val="18"/>
        </w:rPr>
        <w:t xml:space="preserve">Pricing and Payment, Appendix C </w:t>
      </w:r>
      <w:r w:rsidR="00BE7B58">
        <w:rPr>
          <w:rFonts w:ascii="Times New Roman" w:hAnsi="Times New Roman"/>
          <w:b/>
          <w:sz w:val="20"/>
          <w:szCs w:val="18"/>
        </w:rPr>
        <w:t xml:space="preserve">- </w:t>
      </w:r>
      <w:r w:rsidRPr="005C20B6">
        <w:rPr>
          <w:rFonts w:ascii="Times New Roman" w:hAnsi="Times New Roman"/>
          <w:sz w:val="20"/>
          <w:szCs w:val="18"/>
        </w:rPr>
        <w:t xml:space="preserve">General Provisions, Appendix D </w:t>
      </w:r>
      <w:r w:rsidR="00BE7B58">
        <w:rPr>
          <w:rFonts w:ascii="Times New Roman" w:hAnsi="Times New Roman"/>
          <w:b/>
          <w:sz w:val="20"/>
          <w:szCs w:val="18"/>
        </w:rPr>
        <w:t xml:space="preserve">- </w:t>
      </w:r>
      <w:r w:rsidRPr="005C20B6">
        <w:rPr>
          <w:rFonts w:ascii="Times New Roman" w:hAnsi="Times New Roman"/>
          <w:sz w:val="20"/>
          <w:szCs w:val="18"/>
        </w:rPr>
        <w:t xml:space="preserve">Defined Terms,  </w:t>
      </w:r>
      <w:r w:rsidR="008839BE" w:rsidRPr="008839BE">
        <w:rPr>
          <w:rFonts w:ascii="Times New Roman" w:hAnsi="Times New Roman"/>
          <w:sz w:val="20"/>
          <w:szCs w:val="18"/>
        </w:rPr>
        <w:t xml:space="preserve">Appendix E – Judicial Council’s Travel and Expense Reimbursement Guidelines, Appendix F – Services Request Form, Appendix G – </w:t>
      </w:r>
      <w:r w:rsidR="00CF3DE0" w:rsidRPr="00507667">
        <w:rPr>
          <w:rFonts w:ascii="Times New Roman" w:hAnsi="Times New Roman"/>
          <w:bCs/>
          <w:iCs/>
          <w:color w:val="000000"/>
          <w:sz w:val="20"/>
          <w:szCs w:val="18"/>
          <w:lang w:val="en-CA"/>
        </w:rPr>
        <w:t>Security Systems</w:t>
      </w:r>
      <w:r w:rsidR="00CF3DE0">
        <w:rPr>
          <w:rFonts w:ascii="Times New Roman" w:hAnsi="Times New Roman"/>
          <w:bCs/>
          <w:iCs/>
          <w:color w:val="000000"/>
          <w:sz w:val="20"/>
          <w:szCs w:val="18"/>
          <w:lang w:val="en-CA"/>
        </w:rPr>
        <w:t xml:space="preserve"> Evaluation Report </w:t>
      </w:r>
      <w:r w:rsidR="008839BE" w:rsidRPr="008839BE">
        <w:rPr>
          <w:rFonts w:ascii="Times New Roman" w:hAnsi="Times New Roman"/>
          <w:sz w:val="20"/>
          <w:szCs w:val="18"/>
        </w:rPr>
        <w:t>(Sample</w:t>
      </w:r>
      <w:r w:rsidR="00CF3DE0">
        <w:rPr>
          <w:rFonts w:ascii="Times New Roman" w:hAnsi="Times New Roman"/>
          <w:sz w:val="20"/>
          <w:szCs w:val="18"/>
        </w:rPr>
        <w:t xml:space="preserve"> Deliverable</w:t>
      </w:r>
      <w:r w:rsidR="008839BE" w:rsidRPr="008839BE">
        <w:rPr>
          <w:rFonts w:ascii="Times New Roman" w:hAnsi="Times New Roman"/>
          <w:sz w:val="20"/>
          <w:szCs w:val="18"/>
        </w:rPr>
        <w:t xml:space="preserve">), </w:t>
      </w:r>
      <w:r w:rsidR="00D966B1">
        <w:rPr>
          <w:rFonts w:ascii="Times New Roman" w:hAnsi="Times New Roman"/>
          <w:sz w:val="20"/>
          <w:szCs w:val="18"/>
        </w:rPr>
        <w:t xml:space="preserve">Appendix H – Acceptance and Sign-Off Form, and </w:t>
      </w:r>
      <w:r w:rsidR="008839BE" w:rsidRPr="008839BE">
        <w:rPr>
          <w:rFonts w:ascii="Times New Roman" w:hAnsi="Times New Roman"/>
          <w:sz w:val="20"/>
          <w:szCs w:val="18"/>
        </w:rPr>
        <w:t xml:space="preserve">Appendix </w:t>
      </w:r>
      <w:r w:rsidR="00D966B1">
        <w:rPr>
          <w:rFonts w:ascii="Times New Roman" w:hAnsi="Times New Roman"/>
          <w:sz w:val="20"/>
          <w:szCs w:val="18"/>
        </w:rPr>
        <w:t>I</w:t>
      </w:r>
      <w:r w:rsidR="008839BE" w:rsidRPr="008839BE">
        <w:rPr>
          <w:rFonts w:ascii="Times New Roman" w:hAnsi="Times New Roman"/>
          <w:sz w:val="20"/>
          <w:szCs w:val="18"/>
        </w:rPr>
        <w:t xml:space="preserve"> – Internal Background Check Policy</w:t>
      </w:r>
      <w:r w:rsidR="00F61D63">
        <w:rPr>
          <w:rFonts w:ascii="Times New Roman" w:hAnsi="Times New Roman"/>
          <w:b/>
          <w:sz w:val="20"/>
          <w:szCs w:val="18"/>
        </w:rPr>
        <w:t>.</w:t>
      </w:r>
    </w:p>
    <w:p w14:paraId="4EF560FD"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Applicable Law</w:t>
      </w:r>
      <w:r w:rsidRPr="005C20B6">
        <w:rPr>
          <w:rFonts w:ascii="Times New Roman" w:hAnsi="Times New Roman"/>
          <w:sz w:val="20"/>
          <w:szCs w:val="18"/>
        </w:rPr>
        <w:t>” means any applicable laws, codes, legislative acts, regulations, ordinances, rules, rules of court, and orders.</w:t>
      </w:r>
    </w:p>
    <w:p w14:paraId="3696AF24" w14:textId="7EC59C3D"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Business Day</w:t>
      </w:r>
      <w:r w:rsidRPr="005C20B6">
        <w:rPr>
          <w:rFonts w:ascii="Times New Roman" w:hAnsi="Times New Roman"/>
          <w:sz w:val="20"/>
          <w:szCs w:val="18"/>
        </w:rPr>
        <w:t>” means any day other than Saturday, Sunday or a scheduled J</w:t>
      </w:r>
      <w:r w:rsidR="002E1CA6">
        <w:rPr>
          <w:rFonts w:ascii="Times New Roman" w:hAnsi="Times New Roman"/>
          <w:sz w:val="20"/>
          <w:szCs w:val="18"/>
        </w:rPr>
        <w:t>udicial Council</w:t>
      </w:r>
      <w:r w:rsidRPr="005C20B6">
        <w:rPr>
          <w:rFonts w:ascii="Times New Roman" w:hAnsi="Times New Roman"/>
          <w:sz w:val="20"/>
          <w:szCs w:val="18"/>
        </w:rPr>
        <w:t xml:space="preserve"> holiday.</w:t>
      </w:r>
    </w:p>
    <w:p w14:paraId="4DC9BAC4"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Claims</w:t>
      </w:r>
      <w:r w:rsidRPr="005C20B6">
        <w:rPr>
          <w:rFonts w:ascii="Times New Roman" w:hAnsi="Times New Roman"/>
          <w:sz w:val="20"/>
          <w:szCs w:val="18"/>
        </w:rPr>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4F0EBE01" w14:textId="146091CC"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Confidential Information</w:t>
      </w:r>
      <w:r w:rsidRPr="005C20B6">
        <w:rPr>
          <w:rFonts w:ascii="Times New Roman" w:hAnsi="Times New Roman"/>
          <w:sz w:val="20"/>
          <w:szCs w:val="18"/>
        </w:rPr>
        <w:t>” means: (i) any information related to the business or operations of Judicial Branch Entities, including court records, and information relating to court proceedings, security practices, and business methodologies, (ii) information relating to Judicial Branch Entities’ personnel, users, con</w:t>
      </w:r>
      <w:r w:rsidR="00563CD0">
        <w:rPr>
          <w:rFonts w:ascii="Times New Roman" w:hAnsi="Times New Roman"/>
          <w:sz w:val="20"/>
          <w:szCs w:val="18"/>
        </w:rPr>
        <w:t>sultants</w:t>
      </w:r>
      <w:r w:rsidRPr="005C20B6">
        <w:rPr>
          <w:rFonts w:ascii="Times New Roman" w:hAnsi="Times New Roman"/>
          <w:sz w:val="20"/>
          <w:szCs w:val="18"/>
        </w:rPr>
        <w:t>, or agents, including information that the J</w:t>
      </w:r>
      <w:r w:rsidR="002E1CA6">
        <w:rPr>
          <w:rFonts w:ascii="Times New Roman" w:hAnsi="Times New Roman"/>
          <w:sz w:val="20"/>
          <w:szCs w:val="18"/>
        </w:rPr>
        <w:t>udicial Council</w:t>
      </w:r>
      <w:r w:rsidRPr="005C20B6">
        <w:rPr>
          <w:rFonts w:ascii="Times New Roman" w:hAnsi="Times New Roman"/>
          <w:sz w:val="20"/>
          <w:szCs w:val="18"/>
        </w:rPr>
        <w:t xml:space="preserve">’s personnel, agents, and users upload, create, access or modify pursuant to this Agreement; (iii) all financial, statistical, technical and other data and information of the Judicial Branch Entities (and proprietary information of third parties provided to </w:t>
      </w:r>
      <w:r w:rsidR="00583BD5">
        <w:rPr>
          <w:rFonts w:ascii="Times New Roman" w:hAnsi="Times New Roman"/>
          <w:sz w:val="20"/>
          <w:szCs w:val="18"/>
        </w:rPr>
        <w:t>Consultant</w:t>
      </w:r>
      <w:r w:rsidRPr="005C20B6">
        <w:rPr>
          <w:rFonts w:ascii="Times New Roman" w:hAnsi="Times New Roman"/>
          <w:sz w:val="20"/>
          <w:szCs w:val="18"/>
        </w:rPr>
        <w:t xml:space="preserve">), including trade secrets and other intellectual property, or proprietary information; (iv) data and information that is designated confidential or proprietary, or that </w:t>
      </w:r>
      <w:r w:rsidR="00583BD5">
        <w:rPr>
          <w:rFonts w:ascii="Times New Roman" w:hAnsi="Times New Roman"/>
          <w:sz w:val="20"/>
          <w:szCs w:val="18"/>
        </w:rPr>
        <w:t>Consultant</w:t>
      </w:r>
      <w:r w:rsidRPr="005C20B6">
        <w:rPr>
          <w:rFonts w:ascii="Times New Roman" w:hAnsi="Times New Roman"/>
          <w:sz w:val="20"/>
          <w:szCs w:val="18"/>
        </w:rPr>
        <w:t xml:space="preserve"> otherwise knows, or would reasonably be expected to know is confidential; and (v) Personal Information, Deliverables, Developed Materials, and J</w:t>
      </w:r>
      <w:r w:rsidR="002E1CA6">
        <w:rPr>
          <w:rFonts w:ascii="Times New Roman" w:hAnsi="Times New Roman"/>
          <w:sz w:val="20"/>
          <w:szCs w:val="18"/>
        </w:rPr>
        <w:t>udicial Council</w:t>
      </w:r>
      <w:r w:rsidRPr="005C20B6">
        <w:rPr>
          <w:rFonts w:ascii="Times New Roman" w:hAnsi="Times New Roman"/>
          <w:sz w:val="20"/>
          <w:szCs w:val="18"/>
        </w:rPr>
        <w:t xml:space="preserve"> Materials. Confidential Information does not include information (that Consultant demonstrates to the J</w:t>
      </w:r>
      <w:r w:rsidR="002E1CA6">
        <w:rPr>
          <w:rFonts w:ascii="Times New Roman" w:hAnsi="Times New Roman"/>
          <w:sz w:val="20"/>
          <w:szCs w:val="18"/>
        </w:rPr>
        <w:t>udicial Council</w:t>
      </w:r>
      <w:r w:rsidRPr="005C20B6">
        <w:rPr>
          <w:rFonts w:ascii="Times New Roman" w:hAnsi="Times New Roman"/>
          <w:sz w:val="20"/>
          <w:szCs w:val="18"/>
        </w:rPr>
        <w:t xml:space="preserve">’s satisfaction, by written evidence): (a) that </w:t>
      </w:r>
      <w:r w:rsidR="00583BD5">
        <w:rPr>
          <w:rFonts w:ascii="Times New Roman" w:hAnsi="Times New Roman"/>
          <w:sz w:val="20"/>
          <w:szCs w:val="18"/>
        </w:rPr>
        <w:t>Consultant</w:t>
      </w:r>
      <w:r w:rsidRPr="005C20B6">
        <w:rPr>
          <w:rFonts w:ascii="Times New Roman" w:hAnsi="Times New Roman"/>
          <w:sz w:val="20"/>
          <w:szCs w:val="18"/>
        </w:rPr>
        <w:t xml:space="preserve"> lawfully knew prior to the J</w:t>
      </w:r>
      <w:r w:rsidR="002E1CA6">
        <w:rPr>
          <w:rFonts w:ascii="Times New Roman" w:hAnsi="Times New Roman"/>
          <w:sz w:val="20"/>
          <w:szCs w:val="18"/>
        </w:rPr>
        <w:t>udicial Council</w:t>
      </w:r>
      <w:r w:rsidRPr="005C20B6">
        <w:rPr>
          <w:rFonts w:ascii="Times New Roman" w:hAnsi="Times New Roman"/>
          <w:sz w:val="20"/>
          <w:szCs w:val="18"/>
        </w:rPr>
        <w:t xml:space="preserve">’s first disclosure to </w:t>
      </w:r>
      <w:r w:rsidR="00583BD5">
        <w:rPr>
          <w:rFonts w:ascii="Times New Roman" w:hAnsi="Times New Roman"/>
          <w:sz w:val="20"/>
          <w:szCs w:val="18"/>
        </w:rPr>
        <w:t>Consultant</w:t>
      </w:r>
      <w:r w:rsidRPr="005C20B6">
        <w:rPr>
          <w:rFonts w:ascii="Times New Roman" w:hAnsi="Times New Roman"/>
          <w:sz w:val="20"/>
          <w:szCs w:val="18"/>
        </w:rPr>
        <w:t xml:space="preserve">, (b) that a Third Party rightfully disclosed to </w:t>
      </w:r>
      <w:r w:rsidR="00583BD5">
        <w:rPr>
          <w:rFonts w:ascii="Times New Roman" w:hAnsi="Times New Roman"/>
          <w:sz w:val="20"/>
          <w:szCs w:val="18"/>
        </w:rPr>
        <w:t>Consultant</w:t>
      </w:r>
      <w:r w:rsidRPr="005C20B6">
        <w:rPr>
          <w:rFonts w:ascii="Times New Roman" w:hAnsi="Times New Roman"/>
          <w:sz w:val="20"/>
          <w:szCs w:val="18"/>
        </w:rPr>
        <w:t xml:space="preserve"> free of any confidentiality duties or obligations, or (c) that is, or through no fault of </w:t>
      </w:r>
      <w:r w:rsidR="00583BD5">
        <w:rPr>
          <w:rFonts w:ascii="Times New Roman" w:hAnsi="Times New Roman"/>
          <w:sz w:val="20"/>
          <w:szCs w:val="18"/>
        </w:rPr>
        <w:t>Consultant</w:t>
      </w:r>
      <w:r w:rsidRPr="005C20B6">
        <w:rPr>
          <w:rFonts w:ascii="Times New Roman" w:hAnsi="Times New Roman"/>
          <w:sz w:val="20"/>
          <w:szCs w:val="18"/>
        </w:rPr>
        <w:t xml:space="preserve"> has become, generally available to the public.  </w:t>
      </w:r>
    </w:p>
    <w:p w14:paraId="039C0D2D"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Consulting Services</w:t>
      </w:r>
      <w:r w:rsidRPr="005C20B6">
        <w:rPr>
          <w:rFonts w:ascii="Times New Roman" w:hAnsi="Times New Roman"/>
          <w:sz w:val="20"/>
          <w:szCs w:val="18"/>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14B21E8A"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Contract Amount</w:t>
      </w:r>
      <w:r w:rsidRPr="005C20B6">
        <w:rPr>
          <w:rFonts w:ascii="Times New Roman" w:hAnsi="Times New Roman"/>
          <w:sz w:val="20"/>
          <w:szCs w:val="18"/>
        </w:rPr>
        <w:t>” has the meaning set forth on the Coversheet.</w:t>
      </w:r>
    </w:p>
    <w:p w14:paraId="104A4789" w14:textId="18063075" w:rsidR="00F93AF2" w:rsidRPr="005C20B6" w:rsidRDefault="00F93AF2" w:rsidP="00410E93">
      <w:pPr>
        <w:spacing w:after="240" w:line="240" w:lineRule="auto"/>
        <w:rPr>
          <w:rFonts w:ascii="Times New Roman" w:hAnsi="Times New Roman"/>
          <w:b/>
          <w:bCs/>
          <w:sz w:val="20"/>
          <w:szCs w:val="18"/>
        </w:rPr>
      </w:pPr>
      <w:r w:rsidRPr="005C20B6">
        <w:rPr>
          <w:rFonts w:ascii="Times New Roman" w:hAnsi="Times New Roman"/>
          <w:sz w:val="20"/>
          <w:szCs w:val="18"/>
        </w:rPr>
        <w:t>“</w:t>
      </w:r>
      <w:r w:rsidRPr="009570AE">
        <w:rPr>
          <w:rFonts w:ascii="Times New Roman" w:hAnsi="Times New Roman"/>
          <w:sz w:val="20"/>
          <w:szCs w:val="18"/>
          <w:u w:val="single"/>
        </w:rPr>
        <w:t>Consultant</w:t>
      </w:r>
      <w:r w:rsidRPr="005C20B6">
        <w:rPr>
          <w:rFonts w:ascii="Times New Roman" w:hAnsi="Times New Roman"/>
          <w:sz w:val="20"/>
          <w:szCs w:val="18"/>
          <w:u w:val="single"/>
        </w:rPr>
        <w:t xml:space="preserve"> Key Personnel</w:t>
      </w:r>
      <w:r w:rsidRPr="005C20B6">
        <w:rPr>
          <w:rFonts w:ascii="Times New Roman" w:hAnsi="Times New Roman"/>
          <w:sz w:val="20"/>
          <w:szCs w:val="18"/>
        </w:rPr>
        <w:t xml:space="preserve">” means the </w:t>
      </w:r>
      <w:r w:rsidR="009570AE">
        <w:rPr>
          <w:rFonts w:ascii="Times New Roman" w:hAnsi="Times New Roman"/>
          <w:sz w:val="20"/>
          <w:szCs w:val="18"/>
        </w:rPr>
        <w:t>C</w:t>
      </w:r>
      <w:r w:rsidR="009570AE" w:rsidRPr="005C20B6">
        <w:rPr>
          <w:rFonts w:ascii="Times New Roman" w:hAnsi="Times New Roman"/>
          <w:sz w:val="20"/>
          <w:szCs w:val="18"/>
        </w:rPr>
        <w:t xml:space="preserve">onsultant </w:t>
      </w:r>
      <w:r w:rsidRPr="005C20B6">
        <w:rPr>
          <w:rFonts w:ascii="Times New Roman" w:hAnsi="Times New Roman"/>
          <w:sz w:val="20"/>
          <w:szCs w:val="18"/>
        </w:rPr>
        <w:t xml:space="preserve">Project Manager and those Project Staff members identified as “Key Personnel” as set forth in a Statement of Work. </w:t>
      </w:r>
    </w:p>
    <w:p w14:paraId="0CA71D7A" w14:textId="4B918969" w:rsidR="00F93AF2" w:rsidRPr="005C20B6" w:rsidRDefault="00F93AF2" w:rsidP="00410E93">
      <w:pPr>
        <w:spacing w:after="240" w:line="240" w:lineRule="auto"/>
        <w:rPr>
          <w:rFonts w:ascii="Times New Roman" w:hAnsi="Times New Roman"/>
          <w:b/>
          <w:bCs/>
          <w:sz w:val="20"/>
          <w:szCs w:val="18"/>
        </w:rPr>
      </w:pPr>
      <w:r w:rsidRPr="005C20B6">
        <w:rPr>
          <w:rFonts w:ascii="Times New Roman" w:hAnsi="Times New Roman"/>
          <w:sz w:val="20"/>
          <w:szCs w:val="18"/>
        </w:rPr>
        <w:t>“</w:t>
      </w:r>
      <w:r w:rsidRPr="009570AE">
        <w:rPr>
          <w:rFonts w:ascii="Times New Roman" w:hAnsi="Times New Roman"/>
          <w:sz w:val="20"/>
          <w:szCs w:val="18"/>
          <w:u w:val="single"/>
        </w:rPr>
        <w:t>Consultant</w:t>
      </w:r>
      <w:r w:rsidRPr="005C20B6">
        <w:rPr>
          <w:rFonts w:ascii="Times New Roman" w:hAnsi="Times New Roman"/>
          <w:sz w:val="20"/>
          <w:szCs w:val="18"/>
          <w:u w:val="single"/>
        </w:rPr>
        <w:t xml:space="preserve"> Project Manager</w:t>
      </w:r>
      <w:r w:rsidRPr="005C20B6">
        <w:rPr>
          <w:rFonts w:ascii="Times New Roman" w:hAnsi="Times New Roman"/>
          <w:sz w:val="20"/>
          <w:szCs w:val="18"/>
        </w:rPr>
        <w:t xml:space="preserve">” means the employee identified in a Statement of Work as the </w:t>
      </w:r>
      <w:r w:rsidR="00367EAF">
        <w:rPr>
          <w:rFonts w:ascii="Times New Roman" w:hAnsi="Times New Roman"/>
          <w:sz w:val="20"/>
          <w:szCs w:val="18"/>
        </w:rPr>
        <w:t>c</w:t>
      </w:r>
      <w:r w:rsidRPr="005C20B6">
        <w:rPr>
          <w:rFonts w:ascii="Times New Roman" w:hAnsi="Times New Roman"/>
          <w:sz w:val="20"/>
          <w:szCs w:val="18"/>
        </w:rPr>
        <w:t>onsultant project manager.</w:t>
      </w:r>
    </w:p>
    <w:p w14:paraId="02228879" w14:textId="329452D4" w:rsidR="00F93AF2" w:rsidRPr="005C20B6" w:rsidRDefault="00F93AF2" w:rsidP="00410E93">
      <w:pPr>
        <w:spacing w:after="240" w:line="240" w:lineRule="auto"/>
        <w:rPr>
          <w:rFonts w:ascii="Times New Roman" w:hAnsi="Times New Roman"/>
          <w:b/>
          <w:bCs/>
          <w:sz w:val="20"/>
          <w:szCs w:val="18"/>
        </w:rPr>
      </w:pPr>
      <w:r w:rsidRPr="005C20B6">
        <w:rPr>
          <w:rFonts w:ascii="Times New Roman" w:hAnsi="Times New Roman"/>
          <w:sz w:val="20"/>
          <w:szCs w:val="18"/>
        </w:rPr>
        <w:lastRenderedPageBreak/>
        <w:t>“</w:t>
      </w:r>
      <w:r w:rsidRPr="009570AE">
        <w:rPr>
          <w:rFonts w:ascii="Times New Roman" w:hAnsi="Times New Roman"/>
          <w:sz w:val="20"/>
          <w:szCs w:val="18"/>
          <w:u w:val="single"/>
        </w:rPr>
        <w:t xml:space="preserve">Consultant </w:t>
      </w:r>
      <w:r w:rsidRPr="005C20B6">
        <w:rPr>
          <w:rFonts w:ascii="Times New Roman" w:hAnsi="Times New Roman"/>
          <w:sz w:val="20"/>
          <w:szCs w:val="18"/>
          <w:u w:val="single"/>
        </w:rPr>
        <w:t>Work Location(s)</w:t>
      </w:r>
      <w:r w:rsidRPr="005C20B6">
        <w:rPr>
          <w:rFonts w:ascii="Times New Roman" w:hAnsi="Times New Roman"/>
          <w:sz w:val="20"/>
          <w:szCs w:val="18"/>
        </w:rPr>
        <w:t xml:space="preserve">” means any location (except for a JBCC Work Location) from which </w:t>
      </w:r>
      <w:r w:rsidR="00583BD5">
        <w:rPr>
          <w:rFonts w:ascii="Times New Roman" w:hAnsi="Times New Roman"/>
          <w:sz w:val="20"/>
          <w:szCs w:val="18"/>
        </w:rPr>
        <w:t>Consultant</w:t>
      </w:r>
      <w:r w:rsidRPr="005C20B6">
        <w:rPr>
          <w:rFonts w:ascii="Times New Roman" w:hAnsi="Times New Roman"/>
          <w:sz w:val="20"/>
          <w:szCs w:val="18"/>
        </w:rPr>
        <w:t xml:space="preserve"> provides Work. </w:t>
      </w:r>
    </w:p>
    <w:p w14:paraId="01DA3173" w14:textId="57C6095D"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9570AE">
        <w:rPr>
          <w:rFonts w:ascii="Times New Roman" w:hAnsi="Times New Roman"/>
          <w:sz w:val="20"/>
          <w:szCs w:val="18"/>
          <w:u w:val="single"/>
        </w:rPr>
        <w:t xml:space="preserve">Consultant </w:t>
      </w:r>
      <w:r w:rsidRPr="005C20B6">
        <w:rPr>
          <w:rFonts w:ascii="Times New Roman" w:hAnsi="Times New Roman"/>
          <w:sz w:val="20"/>
          <w:szCs w:val="18"/>
          <w:u w:val="single"/>
        </w:rPr>
        <w:t>Materials</w:t>
      </w:r>
      <w:r w:rsidRPr="005C20B6">
        <w:rPr>
          <w:rFonts w:ascii="Times New Roman" w:hAnsi="Times New Roman"/>
          <w:sz w:val="20"/>
          <w:szCs w:val="18"/>
        </w:rPr>
        <w:t xml:space="preserve">” means Materials owned or developed prior to the provision of the Work or developed by </w:t>
      </w:r>
      <w:r w:rsidR="00583BD5">
        <w:rPr>
          <w:rFonts w:ascii="Times New Roman" w:hAnsi="Times New Roman"/>
          <w:sz w:val="20"/>
          <w:szCs w:val="18"/>
        </w:rPr>
        <w:t>Consultant</w:t>
      </w:r>
      <w:r w:rsidRPr="005C20B6">
        <w:rPr>
          <w:rFonts w:ascii="Times New Roman" w:hAnsi="Times New Roman"/>
          <w:sz w:val="20"/>
          <w:szCs w:val="18"/>
        </w:rPr>
        <w:t xml:space="preserve"> independently from the provision of the Work and without use of the J</w:t>
      </w:r>
      <w:r w:rsidR="002E1CA6">
        <w:rPr>
          <w:rFonts w:ascii="Times New Roman" w:hAnsi="Times New Roman"/>
          <w:sz w:val="20"/>
          <w:szCs w:val="18"/>
        </w:rPr>
        <w:t>udicial Council</w:t>
      </w:r>
      <w:r w:rsidRPr="005C20B6">
        <w:rPr>
          <w:rFonts w:ascii="Times New Roman" w:hAnsi="Times New Roman"/>
          <w:sz w:val="20"/>
          <w:szCs w:val="18"/>
        </w:rPr>
        <w:t xml:space="preserve"> Materials or Confidential Information. </w:t>
      </w:r>
    </w:p>
    <w:p w14:paraId="2AA7B1B1"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Coversheet</w:t>
      </w:r>
      <w:r w:rsidRPr="005C20B6">
        <w:rPr>
          <w:rFonts w:ascii="Times New Roman" w:hAnsi="Times New Roman"/>
          <w:sz w:val="20"/>
          <w:szCs w:val="18"/>
        </w:rPr>
        <w:t xml:space="preserve">” refers to the first sheet of this Agreement. </w:t>
      </w:r>
    </w:p>
    <w:p w14:paraId="7E58A484" w14:textId="43E08169"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Data Safeguards</w:t>
      </w:r>
      <w:r w:rsidRPr="005C20B6">
        <w:rPr>
          <w:rFonts w:ascii="Times New Roman" w:hAnsi="Times New Roman"/>
          <w:sz w:val="20"/>
          <w:szCs w:val="18"/>
        </w:rPr>
        <w:t>” means the highest industry-standard safeguards (including administrative, physical, technical, and procedural safeguards) against the destruction, loss, misuse, unauthorized disclosure, or alteration of the J</w:t>
      </w:r>
      <w:r w:rsidR="002E1CA6">
        <w:rPr>
          <w:rFonts w:ascii="Times New Roman" w:hAnsi="Times New Roman"/>
          <w:sz w:val="20"/>
          <w:szCs w:val="18"/>
        </w:rPr>
        <w:t>udicial Council</w:t>
      </w:r>
      <w:r w:rsidRPr="005C20B6">
        <w:rPr>
          <w:rFonts w:ascii="Times New Roman" w:hAnsi="Times New Roman"/>
          <w:sz w:val="20"/>
          <w:szCs w:val="18"/>
        </w:rPr>
        <w:t xml:space="preserve"> Data or Confidential Information, and such other related safeguards that are set forth in Applicable Laws, a Statement of Work, or pursuant to J</w:t>
      </w:r>
      <w:r w:rsidR="002E1CA6">
        <w:rPr>
          <w:rFonts w:ascii="Times New Roman" w:hAnsi="Times New Roman"/>
          <w:sz w:val="20"/>
          <w:szCs w:val="18"/>
        </w:rPr>
        <w:t>udicial Council</w:t>
      </w:r>
      <w:r w:rsidRPr="005C20B6">
        <w:rPr>
          <w:rFonts w:ascii="Times New Roman" w:hAnsi="Times New Roman"/>
          <w:sz w:val="20"/>
          <w:szCs w:val="18"/>
        </w:rPr>
        <w:t xml:space="preserve"> policies or procedures. </w:t>
      </w:r>
    </w:p>
    <w:p w14:paraId="29AC509E" w14:textId="16D1662C" w:rsidR="00F93AF2" w:rsidRPr="005C20B6" w:rsidRDefault="00F93AF2" w:rsidP="00410E93">
      <w:pPr>
        <w:spacing w:after="240" w:line="240" w:lineRule="auto"/>
        <w:rPr>
          <w:rFonts w:ascii="Times New Roman" w:hAnsi="Times New Roman"/>
          <w:b/>
          <w:sz w:val="20"/>
          <w:szCs w:val="18"/>
          <w:u w:val="single"/>
        </w:rPr>
      </w:pPr>
      <w:r w:rsidRPr="005C20B6">
        <w:rPr>
          <w:rFonts w:ascii="Times New Roman" w:hAnsi="Times New Roman"/>
          <w:sz w:val="20"/>
          <w:szCs w:val="18"/>
          <w:u w:val="single"/>
        </w:rPr>
        <w:t>“Default</w:t>
      </w:r>
      <w:r w:rsidRPr="005C20B6">
        <w:rPr>
          <w:rFonts w:ascii="Times New Roman" w:hAnsi="Times New Roman"/>
          <w:sz w:val="20"/>
          <w:szCs w:val="18"/>
        </w:rPr>
        <w:t xml:space="preserve">” means if any of the following occurs: (i) Consultant breaches any of </w:t>
      </w:r>
      <w:r w:rsidR="00583BD5">
        <w:rPr>
          <w:rFonts w:ascii="Times New Roman" w:hAnsi="Times New Roman"/>
          <w:sz w:val="20"/>
          <w:szCs w:val="18"/>
        </w:rPr>
        <w:t>Consultant</w:t>
      </w:r>
      <w:r w:rsidRPr="005C20B6">
        <w:rPr>
          <w:rFonts w:ascii="Times New Roman" w:hAnsi="Times New Roman"/>
          <w:sz w:val="20"/>
          <w:szCs w:val="18"/>
        </w:rPr>
        <w:t>’s obligations under this Agreement, and this breach is not cured within ten (10) days following notice of breach (or in the opinion of the J</w:t>
      </w:r>
      <w:r w:rsidR="002E1CA6">
        <w:rPr>
          <w:rFonts w:ascii="Times New Roman" w:hAnsi="Times New Roman"/>
          <w:sz w:val="20"/>
          <w:szCs w:val="18"/>
        </w:rPr>
        <w:t>udicial Council</w:t>
      </w:r>
      <w:r w:rsidRPr="005C20B6">
        <w:rPr>
          <w:rFonts w:ascii="Times New Roman" w:hAnsi="Times New Roman"/>
          <w:sz w:val="20"/>
          <w:szCs w:val="18"/>
        </w:rPr>
        <w:t xml:space="preserve">, is not capable of being cured within this cure period); (ii) </w:t>
      </w:r>
      <w:r w:rsidR="00583BD5">
        <w:rPr>
          <w:rFonts w:ascii="Times New Roman" w:hAnsi="Times New Roman"/>
          <w:sz w:val="20"/>
          <w:szCs w:val="18"/>
        </w:rPr>
        <w:t>Consultant</w:t>
      </w:r>
      <w:r w:rsidRPr="005C20B6">
        <w:rPr>
          <w:rFonts w:ascii="Times New Roman" w:hAnsi="Times New Roman"/>
          <w:sz w:val="20"/>
          <w:szCs w:val="18"/>
        </w:rPr>
        <w:t xml:space="preserve"> or </w:t>
      </w:r>
      <w:r w:rsidR="00583BD5">
        <w:rPr>
          <w:rFonts w:ascii="Times New Roman" w:hAnsi="Times New Roman"/>
          <w:sz w:val="20"/>
          <w:szCs w:val="18"/>
        </w:rPr>
        <w:t>Consultant</w:t>
      </w:r>
      <w:r w:rsidRPr="005C20B6">
        <w:rPr>
          <w:rFonts w:ascii="Times New Roman" w:hAnsi="Times New Roman"/>
          <w:sz w:val="20"/>
          <w:szCs w:val="18"/>
        </w:rPr>
        <w:t xml:space="preserve">’s creditors file a petition as to </w:t>
      </w:r>
      <w:r w:rsidR="00583BD5">
        <w:rPr>
          <w:rFonts w:ascii="Times New Roman" w:hAnsi="Times New Roman"/>
          <w:sz w:val="20"/>
          <w:szCs w:val="18"/>
        </w:rPr>
        <w:t>Consultant</w:t>
      </w:r>
      <w:r w:rsidRPr="005C20B6">
        <w:rPr>
          <w:rFonts w:ascii="Times New Roman" w:hAnsi="Times New Roman"/>
          <w:sz w:val="20"/>
          <w:szCs w:val="18"/>
        </w:rPr>
        <w:t xml:space="preserve">’s bankruptcy or insolvency, or </w:t>
      </w:r>
      <w:r w:rsidR="00583BD5">
        <w:rPr>
          <w:rFonts w:ascii="Times New Roman" w:hAnsi="Times New Roman"/>
          <w:sz w:val="20"/>
          <w:szCs w:val="18"/>
        </w:rPr>
        <w:t>Consultant</w:t>
      </w:r>
      <w:r w:rsidRPr="005C20B6">
        <w:rPr>
          <w:rFonts w:ascii="Times New Roman" w:hAnsi="Times New Roman"/>
          <w:sz w:val="20"/>
          <w:szCs w:val="18"/>
        </w:rPr>
        <w:t xml:space="preserve"> is declared bankrupt, becomes insolvent, makes an assignment for the benefit of creditors, goes into liquidation or receivership, or otherwise loses legal control of its business; (iii) </w:t>
      </w:r>
      <w:r w:rsidR="00583BD5">
        <w:rPr>
          <w:rFonts w:ascii="Times New Roman" w:hAnsi="Times New Roman"/>
          <w:sz w:val="20"/>
          <w:szCs w:val="18"/>
        </w:rPr>
        <w:t>Consultant</w:t>
      </w:r>
      <w:r w:rsidRPr="005C20B6">
        <w:rPr>
          <w:rFonts w:ascii="Times New Roman" w:hAnsi="Times New Roman"/>
          <w:sz w:val="20"/>
          <w:szCs w:val="18"/>
        </w:rPr>
        <w:t xml:space="preserve"> makes or has made under this Agreement any representation, warranty, or certification that is or was incorrect, inaccurate, or misleading; or (iv) any act, condition, or item required to be fulfilled or performed by </w:t>
      </w:r>
      <w:r w:rsidR="00583BD5">
        <w:rPr>
          <w:rFonts w:ascii="Times New Roman" w:hAnsi="Times New Roman"/>
          <w:sz w:val="20"/>
          <w:szCs w:val="18"/>
        </w:rPr>
        <w:t>Consultant</w:t>
      </w:r>
      <w:r w:rsidRPr="005C20B6">
        <w:rPr>
          <w:rFonts w:ascii="Times New Roman" w:hAnsi="Times New Roman"/>
          <w:sz w:val="20"/>
          <w:szCs w:val="18"/>
        </w:rPr>
        <w:t xml:space="preserve"> to (x) enable </w:t>
      </w:r>
      <w:r w:rsidR="00583BD5">
        <w:rPr>
          <w:rFonts w:ascii="Times New Roman" w:hAnsi="Times New Roman"/>
          <w:sz w:val="20"/>
          <w:szCs w:val="18"/>
        </w:rPr>
        <w:t>Consultant</w:t>
      </w:r>
      <w:r w:rsidRPr="005C20B6">
        <w:rPr>
          <w:rFonts w:ascii="Times New Roman" w:hAnsi="Times New Roman"/>
          <w:sz w:val="20"/>
          <w:szCs w:val="18"/>
        </w:rPr>
        <w:t xml:space="preserve"> lawfully to enter into or perform its obligations under this Agreement, (y) ensure that these obligations are legal, valid, and binding, or (z) make this Agreement admissible when required is not fulfilled or performed. </w:t>
      </w:r>
    </w:p>
    <w:p w14:paraId="529D9032"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Defect</w:t>
      </w:r>
      <w:r w:rsidRPr="005C20B6">
        <w:rPr>
          <w:rFonts w:ascii="Times New Roman" w:hAnsi="Times New Roman"/>
          <w:sz w:val="20"/>
          <w:szCs w:val="18"/>
        </w:rPr>
        <w:t>” means any failure of any portion of the Work to conform to and perform in accordance with the requirements of this Agreement and all applicable Specifications and Documentation.</w:t>
      </w:r>
    </w:p>
    <w:p w14:paraId="01B19CFE" w14:textId="77777777" w:rsidR="00F93AF2" w:rsidRPr="005C20B6" w:rsidRDefault="00F93AF2" w:rsidP="00410E93">
      <w:pPr>
        <w:spacing w:after="240" w:line="240" w:lineRule="auto"/>
        <w:rPr>
          <w:rFonts w:ascii="Times New Roman" w:hAnsi="Times New Roman"/>
          <w:b/>
          <w:sz w:val="20"/>
          <w:szCs w:val="18"/>
        </w:rPr>
      </w:pPr>
      <w:bookmarkStart w:id="152" w:name="_Ref52116451"/>
      <w:r w:rsidRPr="005C20B6">
        <w:rPr>
          <w:rFonts w:ascii="Times New Roman" w:hAnsi="Times New Roman"/>
          <w:sz w:val="20"/>
          <w:szCs w:val="18"/>
        </w:rPr>
        <w:t>“</w:t>
      </w:r>
      <w:r w:rsidRPr="005C20B6">
        <w:rPr>
          <w:rFonts w:ascii="Times New Roman" w:hAnsi="Times New Roman"/>
          <w:sz w:val="20"/>
          <w:szCs w:val="18"/>
          <w:u w:val="single"/>
        </w:rPr>
        <w:t>Deliverables</w:t>
      </w:r>
      <w:r w:rsidRPr="005C20B6">
        <w:rPr>
          <w:rFonts w:ascii="Times New Roman" w:hAnsi="Times New Roman"/>
          <w:sz w:val="20"/>
          <w:szCs w:val="18"/>
        </w:rPr>
        <w:t xml:space="preserve">” means </w:t>
      </w:r>
      <w:r w:rsidRPr="005C20B6">
        <w:rPr>
          <w:rFonts w:ascii="Times New Roman" w:hAnsi="Times New Roman"/>
          <w:snapToGrid w:val="0"/>
          <w:sz w:val="20"/>
          <w:szCs w:val="18"/>
        </w:rPr>
        <w:t xml:space="preserve">any Developed Materials, </w:t>
      </w:r>
      <w:r w:rsidRPr="005C20B6">
        <w:rPr>
          <w:rFonts w:ascii="Times New Roman" w:hAnsi="Times New Roman"/>
          <w:sz w:val="20"/>
          <w:szCs w:val="18"/>
        </w:rPr>
        <w:t>Consultant</w:t>
      </w:r>
      <w:r w:rsidRPr="005C20B6">
        <w:rPr>
          <w:rFonts w:ascii="Times New Roman" w:hAnsi="Times New Roman"/>
          <w:snapToGrid w:val="0"/>
          <w:sz w:val="20"/>
          <w:szCs w:val="18"/>
        </w:rPr>
        <w:t xml:space="preserve"> Materials, Third Party Materials, or any combination thereof (including those identified as “Deliverables” in a Statement of Work</w:t>
      </w:r>
      <w:r w:rsidRPr="005C20B6">
        <w:rPr>
          <w:rFonts w:ascii="Times New Roman" w:hAnsi="Times New Roman"/>
          <w:sz w:val="20"/>
          <w:szCs w:val="18"/>
        </w:rPr>
        <w:t>, together with all Upgrades thereto), as well as any other items, goods, or equipment provided pursuant to the Work (except the Licensed Software)</w:t>
      </w:r>
      <w:r w:rsidRPr="005C20B6">
        <w:rPr>
          <w:rFonts w:ascii="Times New Roman" w:hAnsi="Times New Roman"/>
          <w:snapToGrid w:val="0"/>
          <w:sz w:val="20"/>
          <w:szCs w:val="18"/>
        </w:rPr>
        <w:t>.</w:t>
      </w:r>
      <w:bookmarkEnd w:id="152"/>
    </w:p>
    <w:p w14:paraId="15E0730D" w14:textId="7A497555"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Developed Materials</w:t>
      </w:r>
      <w:r w:rsidRPr="005C20B6">
        <w:rPr>
          <w:rFonts w:ascii="Times New Roman" w:hAnsi="Times New Roman"/>
          <w:sz w:val="20"/>
          <w:szCs w:val="18"/>
        </w:rPr>
        <w:t xml:space="preserve">” means Materials created, made, or developed by </w:t>
      </w:r>
      <w:r w:rsidR="00583BD5">
        <w:rPr>
          <w:rFonts w:ascii="Times New Roman" w:hAnsi="Times New Roman"/>
          <w:sz w:val="20"/>
          <w:szCs w:val="18"/>
        </w:rPr>
        <w:t>Consultant</w:t>
      </w:r>
      <w:r w:rsidRPr="005C20B6">
        <w:rPr>
          <w:rFonts w:ascii="Times New Roman" w:hAnsi="Times New Roman"/>
          <w:sz w:val="20"/>
          <w:szCs w:val="18"/>
        </w:rPr>
        <w:t xml:space="preserve"> or Subcontractors, either solely or jointly with the Judicial Branch Entities or J</w:t>
      </w:r>
      <w:r w:rsidR="002E1CA6">
        <w:rPr>
          <w:rFonts w:ascii="Times New Roman" w:hAnsi="Times New Roman"/>
          <w:sz w:val="20"/>
          <w:szCs w:val="18"/>
        </w:rPr>
        <w:t>udicial Council</w:t>
      </w:r>
      <w:r w:rsidRPr="005C20B6">
        <w:rPr>
          <w:rFonts w:ascii="Times New Roman" w:hAnsi="Times New Roman"/>
          <w:sz w:val="20"/>
          <w:szCs w:val="18"/>
        </w:rPr>
        <w:t xml:space="preserve"> Consultants, in the course of providing the Work under this Agreement, and all Intellectual Property Rights therein and thereto, including, without limitation, (i) all work-in-process, data or information, (ii) all modifications, enhancements and derivative works made to </w:t>
      </w:r>
      <w:r w:rsidR="00583BD5">
        <w:rPr>
          <w:rFonts w:ascii="Times New Roman" w:hAnsi="Times New Roman"/>
          <w:sz w:val="20"/>
          <w:szCs w:val="18"/>
        </w:rPr>
        <w:t>Consultant</w:t>
      </w:r>
      <w:r w:rsidRPr="005C20B6">
        <w:rPr>
          <w:rFonts w:ascii="Times New Roman" w:hAnsi="Times New Roman"/>
          <w:sz w:val="20"/>
          <w:szCs w:val="18"/>
        </w:rPr>
        <w:t xml:space="preserve"> </w:t>
      </w:r>
      <w:r w:rsidR="00367EAF">
        <w:rPr>
          <w:rFonts w:ascii="Times New Roman" w:hAnsi="Times New Roman"/>
          <w:sz w:val="20"/>
          <w:szCs w:val="18"/>
        </w:rPr>
        <w:t>m</w:t>
      </w:r>
      <w:r w:rsidRPr="005C20B6">
        <w:rPr>
          <w:rFonts w:ascii="Times New Roman" w:hAnsi="Times New Roman"/>
          <w:sz w:val="20"/>
          <w:szCs w:val="18"/>
        </w:rPr>
        <w:t xml:space="preserve">aterials, and (iii) all Deliverables; provided, however, that Developed Materials do not include </w:t>
      </w:r>
      <w:r w:rsidR="00583BD5">
        <w:rPr>
          <w:rFonts w:ascii="Times New Roman" w:hAnsi="Times New Roman"/>
          <w:sz w:val="20"/>
          <w:szCs w:val="18"/>
        </w:rPr>
        <w:t>Consultant</w:t>
      </w:r>
      <w:r w:rsidRPr="005C20B6">
        <w:rPr>
          <w:rFonts w:ascii="Times New Roman" w:hAnsi="Times New Roman"/>
          <w:sz w:val="20"/>
          <w:szCs w:val="18"/>
        </w:rPr>
        <w:t xml:space="preserve"> </w:t>
      </w:r>
      <w:r w:rsidR="00367EAF">
        <w:rPr>
          <w:rFonts w:ascii="Times New Roman" w:hAnsi="Times New Roman"/>
          <w:sz w:val="20"/>
          <w:szCs w:val="18"/>
        </w:rPr>
        <w:t>m</w:t>
      </w:r>
      <w:r w:rsidRPr="005C20B6">
        <w:rPr>
          <w:rFonts w:ascii="Times New Roman" w:hAnsi="Times New Roman"/>
          <w:sz w:val="20"/>
          <w:szCs w:val="18"/>
        </w:rPr>
        <w:t>aterials.</w:t>
      </w:r>
    </w:p>
    <w:p w14:paraId="5EAA64BB" w14:textId="77777777" w:rsidR="00F93AF2" w:rsidRPr="005C20B6" w:rsidRDefault="00F93AF2" w:rsidP="00410E93">
      <w:pPr>
        <w:spacing w:after="240" w:line="240" w:lineRule="auto"/>
        <w:rPr>
          <w:rFonts w:ascii="Times New Roman" w:hAnsi="Times New Roman"/>
          <w:b/>
          <w:sz w:val="20"/>
          <w:szCs w:val="18"/>
        </w:rPr>
      </w:pPr>
      <w:bookmarkStart w:id="153" w:name="_Ref52116464"/>
      <w:r w:rsidRPr="005C20B6">
        <w:rPr>
          <w:rFonts w:ascii="Times New Roman" w:hAnsi="Times New Roman"/>
          <w:sz w:val="20"/>
          <w:szCs w:val="18"/>
        </w:rPr>
        <w:t>“</w:t>
      </w:r>
      <w:r w:rsidRPr="005C20B6">
        <w:rPr>
          <w:rFonts w:ascii="Times New Roman" w:hAnsi="Times New Roman"/>
          <w:sz w:val="20"/>
          <w:szCs w:val="18"/>
          <w:u w:val="single"/>
        </w:rPr>
        <w:t>Documentation</w:t>
      </w:r>
      <w:r w:rsidRPr="005C20B6">
        <w:rPr>
          <w:rFonts w:ascii="Times New Roman" w:hAnsi="Times New Roman"/>
          <w:sz w:val="20"/>
          <w:szCs w:val="18"/>
        </w:rPr>
        <w:t>” means all technical architecture documents, technical manuals, user manuals, flow diagrams, operations guides, file descriptions, training materials and other documentation related to the Work, together with all Upgrades thereto.</w:t>
      </w:r>
      <w:bookmarkEnd w:id="153"/>
    </w:p>
    <w:p w14:paraId="49E754D1"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Effective Date</w:t>
      </w:r>
      <w:r w:rsidRPr="005C20B6">
        <w:rPr>
          <w:rFonts w:ascii="Times New Roman" w:hAnsi="Times New Roman"/>
          <w:sz w:val="20"/>
          <w:szCs w:val="18"/>
        </w:rPr>
        <w:t>” has the meaning set forth on the Coversheet.</w:t>
      </w:r>
    </w:p>
    <w:p w14:paraId="4AADAB92" w14:textId="77777777" w:rsidR="00F93AF2" w:rsidRPr="005C20B6" w:rsidRDefault="00F93AF2" w:rsidP="00410E93">
      <w:pPr>
        <w:spacing w:after="240" w:line="240" w:lineRule="auto"/>
        <w:rPr>
          <w:rFonts w:ascii="Times New Roman" w:hAnsi="Times New Roman"/>
          <w:sz w:val="20"/>
          <w:szCs w:val="18"/>
        </w:rPr>
      </w:pPr>
      <w:r w:rsidRPr="005C20B6">
        <w:rPr>
          <w:rFonts w:ascii="Times New Roman" w:hAnsi="Times New Roman"/>
          <w:sz w:val="20"/>
          <w:szCs w:val="18"/>
        </w:rPr>
        <w:t>“</w:t>
      </w:r>
      <w:r w:rsidRPr="005C20B6">
        <w:rPr>
          <w:rFonts w:ascii="Times New Roman" w:hAnsi="Times New Roman"/>
          <w:sz w:val="20"/>
          <w:szCs w:val="18"/>
          <w:u w:val="single"/>
        </w:rPr>
        <w:t>Hosted Services</w:t>
      </w:r>
      <w:r w:rsidRPr="005C20B6">
        <w:rPr>
          <w:rFonts w:ascii="Times New Roman" w:hAnsi="Times New Roman"/>
          <w:sz w:val="20"/>
          <w:szCs w:val="18"/>
        </w:rPr>
        <w:t>” means any cloud-based services, hosted service (including hosted services relating to the Licensed Software), software as a service, or other Internet or network-based services provided under the Agreement.</w:t>
      </w:r>
    </w:p>
    <w:p w14:paraId="039BCB1F"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Intellectual Property Rights</w:t>
      </w:r>
      <w:r w:rsidRPr="005C20B6">
        <w:rPr>
          <w:rFonts w:ascii="Times New Roman" w:hAnsi="Times New Roman"/>
          <w:sz w:val="20"/>
          <w:szCs w:val="18"/>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0ACC17E4"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IT Infrastructure</w:t>
      </w:r>
      <w:r w:rsidRPr="005C20B6">
        <w:rPr>
          <w:rFonts w:ascii="Times New Roman" w:hAnsi="Times New Roman"/>
          <w:sz w:val="20"/>
          <w:szCs w:val="18"/>
        </w:rPr>
        <w:t>” means software and all computers and related equipment, including, as applicable, central processing units and other processors, controllers, modems, servers, communications and telecommunications equipment and other hardware and peripherals.</w:t>
      </w:r>
    </w:p>
    <w:p w14:paraId="52BD3F13" w14:textId="6F27256D"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J</w:t>
      </w:r>
      <w:r w:rsidR="002E1CA6">
        <w:rPr>
          <w:rFonts w:ascii="Times New Roman" w:hAnsi="Times New Roman"/>
          <w:sz w:val="20"/>
          <w:szCs w:val="18"/>
          <w:u w:val="single"/>
        </w:rPr>
        <w:t>udicial Council</w:t>
      </w:r>
      <w:r w:rsidRPr="005C20B6">
        <w:rPr>
          <w:rFonts w:ascii="Times New Roman" w:hAnsi="Times New Roman"/>
          <w:sz w:val="20"/>
          <w:szCs w:val="18"/>
        </w:rPr>
        <w:t>” has the meaning defined in the coversheet of this Agreement.</w:t>
      </w:r>
    </w:p>
    <w:p w14:paraId="41298D0D" w14:textId="4BD3C800"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lastRenderedPageBreak/>
        <w:t>“</w:t>
      </w:r>
      <w:r w:rsidRPr="005C20B6">
        <w:rPr>
          <w:rFonts w:ascii="Times New Roman" w:hAnsi="Times New Roman"/>
          <w:sz w:val="20"/>
          <w:szCs w:val="18"/>
          <w:u w:val="single"/>
        </w:rPr>
        <w:t>J</w:t>
      </w:r>
      <w:r w:rsidR="002E1CA6">
        <w:rPr>
          <w:rFonts w:ascii="Times New Roman" w:hAnsi="Times New Roman"/>
          <w:sz w:val="20"/>
          <w:szCs w:val="18"/>
          <w:u w:val="single"/>
        </w:rPr>
        <w:t>udicial Council</w:t>
      </w:r>
      <w:r w:rsidRPr="005C20B6">
        <w:rPr>
          <w:rFonts w:ascii="Times New Roman" w:hAnsi="Times New Roman"/>
          <w:sz w:val="20"/>
          <w:szCs w:val="18"/>
          <w:u w:val="single"/>
        </w:rPr>
        <w:t xml:space="preserve"> </w:t>
      </w:r>
      <w:r w:rsidR="007A2678">
        <w:rPr>
          <w:rFonts w:ascii="Times New Roman" w:hAnsi="Times New Roman"/>
          <w:sz w:val="20"/>
          <w:szCs w:val="18"/>
          <w:u w:val="single"/>
        </w:rPr>
        <w:t>Consultant</w:t>
      </w:r>
      <w:r w:rsidRPr="005C20B6">
        <w:rPr>
          <w:rFonts w:ascii="Times New Roman" w:hAnsi="Times New Roman"/>
          <w:sz w:val="20"/>
          <w:szCs w:val="18"/>
          <w:u w:val="single"/>
        </w:rPr>
        <w:t>s</w:t>
      </w:r>
      <w:r w:rsidRPr="005C20B6">
        <w:rPr>
          <w:rFonts w:ascii="Times New Roman" w:hAnsi="Times New Roman"/>
          <w:sz w:val="20"/>
          <w:szCs w:val="18"/>
        </w:rPr>
        <w:t xml:space="preserve">” </w:t>
      </w:r>
      <w:r w:rsidR="00DC1BB9">
        <w:rPr>
          <w:rFonts w:ascii="Times New Roman" w:hAnsi="Times New Roman"/>
          <w:sz w:val="20"/>
          <w:szCs w:val="18"/>
        </w:rPr>
        <w:t xml:space="preserve">or “Judicial Council Consultants” </w:t>
      </w:r>
      <w:r w:rsidRPr="005C20B6">
        <w:rPr>
          <w:rFonts w:ascii="Times New Roman" w:hAnsi="Times New Roman"/>
          <w:sz w:val="20"/>
          <w:szCs w:val="18"/>
        </w:rPr>
        <w:t xml:space="preserve">means the agents, subcontractors, and other representatives of the Judicial Branch Entities, other than </w:t>
      </w:r>
      <w:r w:rsidR="00DC1BB9">
        <w:rPr>
          <w:rFonts w:ascii="Times New Roman" w:hAnsi="Times New Roman"/>
          <w:sz w:val="20"/>
          <w:szCs w:val="18"/>
        </w:rPr>
        <w:t>C</w:t>
      </w:r>
      <w:r w:rsidR="00DC1BB9" w:rsidRPr="005C20B6">
        <w:rPr>
          <w:rFonts w:ascii="Times New Roman" w:hAnsi="Times New Roman"/>
          <w:sz w:val="20"/>
          <w:szCs w:val="18"/>
        </w:rPr>
        <w:t xml:space="preserve">onsultant </w:t>
      </w:r>
      <w:r w:rsidRPr="005C20B6">
        <w:rPr>
          <w:rFonts w:ascii="Times New Roman" w:hAnsi="Times New Roman"/>
          <w:sz w:val="20"/>
          <w:szCs w:val="18"/>
        </w:rPr>
        <w:t>and Subcontractors.</w:t>
      </w:r>
    </w:p>
    <w:p w14:paraId="7214FAB2" w14:textId="16AC762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J</w:t>
      </w:r>
      <w:r w:rsidR="002E1CA6">
        <w:rPr>
          <w:rFonts w:ascii="Times New Roman" w:hAnsi="Times New Roman"/>
          <w:sz w:val="20"/>
          <w:szCs w:val="18"/>
          <w:u w:val="single"/>
        </w:rPr>
        <w:t>udicial Council</w:t>
      </w:r>
      <w:r w:rsidRPr="005C20B6">
        <w:rPr>
          <w:rFonts w:ascii="Times New Roman" w:hAnsi="Times New Roman"/>
          <w:sz w:val="20"/>
          <w:szCs w:val="18"/>
          <w:u w:val="single"/>
        </w:rPr>
        <w:t xml:space="preserve"> Data</w:t>
      </w:r>
      <w:r w:rsidRPr="005C20B6">
        <w:rPr>
          <w:rFonts w:ascii="Times New Roman" w:hAnsi="Times New Roman"/>
          <w:sz w:val="20"/>
          <w:szCs w:val="18"/>
        </w:rPr>
        <w:t xml:space="preserve">” means the Confidential Information, Personal Information, and any information, data, or content that is provided to or accessed by </w:t>
      </w:r>
      <w:r w:rsidR="00DC1BB9">
        <w:rPr>
          <w:rFonts w:ascii="Times New Roman" w:hAnsi="Times New Roman"/>
          <w:sz w:val="20"/>
          <w:szCs w:val="18"/>
        </w:rPr>
        <w:t>C</w:t>
      </w:r>
      <w:r w:rsidR="00DC1BB9" w:rsidRPr="005C20B6">
        <w:rPr>
          <w:rFonts w:ascii="Times New Roman" w:hAnsi="Times New Roman"/>
          <w:sz w:val="20"/>
          <w:szCs w:val="18"/>
        </w:rPr>
        <w:t>onsultant</w:t>
      </w:r>
      <w:r w:rsidRPr="005C20B6">
        <w:rPr>
          <w:rFonts w:ascii="Times New Roman" w:hAnsi="Times New Roman"/>
          <w:sz w:val="20"/>
          <w:szCs w:val="18"/>
        </w:rPr>
        <w:t>.</w:t>
      </w:r>
    </w:p>
    <w:p w14:paraId="29E269BD" w14:textId="5EA2B2BD"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J</w:t>
      </w:r>
      <w:r w:rsidR="002E1CA6">
        <w:rPr>
          <w:rFonts w:ascii="Times New Roman" w:hAnsi="Times New Roman"/>
          <w:sz w:val="20"/>
          <w:szCs w:val="18"/>
          <w:u w:val="single"/>
        </w:rPr>
        <w:t>udicial Council</w:t>
      </w:r>
      <w:r w:rsidRPr="005C20B6">
        <w:rPr>
          <w:rFonts w:ascii="Times New Roman" w:hAnsi="Times New Roman"/>
          <w:sz w:val="20"/>
          <w:szCs w:val="18"/>
          <w:u w:val="single"/>
        </w:rPr>
        <w:t xml:space="preserve"> Project Manager</w:t>
      </w:r>
      <w:r w:rsidRPr="005C20B6">
        <w:rPr>
          <w:rFonts w:ascii="Times New Roman" w:hAnsi="Times New Roman"/>
          <w:sz w:val="20"/>
          <w:szCs w:val="18"/>
        </w:rPr>
        <w:t xml:space="preserve">” </w:t>
      </w:r>
      <w:r w:rsidR="003316FE">
        <w:rPr>
          <w:rFonts w:ascii="Times New Roman" w:hAnsi="Times New Roman"/>
          <w:sz w:val="20"/>
          <w:szCs w:val="18"/>
        </w:rPr>
        <w:t xml:space="preserve">or “Judicial Council Project Manager” </w:t>
      </w:r>
      <w:r w:rsidRPr="005C20B6">
        <w:rPr>
          <w:rFonts w:ascii="Times New Roman" w:hAnsi="Times New Roman"/>
          <w:sz w:val="20"/>
          <w:szCs w:val="18"/>
        </w:rPr>
        <w:t>means the individual appointed by the J</w:t>
      </w:r>
      <w:r w:rsidR="002E1CA6">
        <w:rPr>
          <w:rFonts w:ascii="Times New Roman" w:hAnsi="Times New Roman"/>
          <w:sz w:val="20"/>
          <w:szCs w:val="18"/>
        </w:rPr>
        <w:t>udicial Council</w:t>
      </w:r>
      <w:r w:rsidRPr="005C20B6">
        <w:rPr>
          <w:rFonts w:ascii="Times New Roman" w:hAnsi="Times New Roman"/>
          <w:sz w:val="20"/>
          <w:szCs w:val="18"/>
        </w:rPr>
        <w:t xml:space="preserve"> to communicate directly with the </w:t>
      </w:r>
      <w:r w:rsidR="003316FE">
        <w:rPr>
          <w:rFonts w:ascii="Times New Roman" w:hAnsi="Times New Roman"/>
          <w:sz w:val="20"/>
          <w:szCs w:val="18"/>
        </w:rPr>
        <w:t>C</w:t>
      </w:r>
      <w:r w:rsidR="003316FE" w:rsidRPr="005C20B6">
        <w:rPr>
          <w:rFonts w:ascii="Times New Roman" w:hAnsi="Times New Roman"/>
          <w:sz w:val="20"/>
          <w:szCs w:val="18"/>
        </w:rPr>
        <w:t xml:space="preserve">onsultant </w:t>
      </w:r>
      <w:r w:rsidR="003316FE">
        <w:rPr>
          <w:rFonts w:ascii="Times New Roman" w:hAnsi="Times New Roman"/>
          <w:sz w:val="20"/>
          <w:szCs w:val="18"/>
        </w:rPr>
        <w:t>P</w:t>
      </w:r>
      <w:r w:rsidR="003316FE" w:rsidRPr="005C20B6">
        <w:rPr>
          <w:rFonts w:ascii="Times New Roman" w:hAnsi="Times New Roman"/>
          <w:sz w:val="20"/>
          <w:szCs w:val="18"/>
        </w:rPr>
        <w:t xml:space="preserve">roject </w:t>
      </w:r>
      <w:r w:rsidR="003316FE">
        <w:rPr>
          <w:rFonts w:ascii="Times New Roman" w:hAnsi="Times New Roman"/>
          <w:sz w:val="20"/>
          <w:szCs w:val="18"/>
        </w:rPr>
        <w:t>M</w:t>
      </w:r>
      <w:r w:rsidR="003316FE" w:rsidRPr="005C20B6">
        <w:rPr>
          <w:rFonts w:ascii="Times New Roman" w:hAnsi="Times New Roman"/>
          <w:sz w:val="20"/>
          <w:szCs w:val="18"/>
        </w:rPr>
        <w:t>anager</w:t>
      </w:r>
      <w:r w:rsidRPr="005C20B6">
        <w:rPr>
          <w:rFonts w:ascii="Times New Roman" w:hAnsi="Times New Roman"/>
          <w:sz w:val="20"/>
          <w:szCs w:val="18"/>
        </w:rPr>
        <w:t xml:space="preserve">.  </w:t>
      </w:r>
    </w:p>
    <w:p w14:paraId="6DFF40DD" w14:textId="4FC77288"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J</w:t>
      </w:r>
      <w:r w:rsidR="002E1CA6">
        <w:rPr>
          <w:rFonts w:ascii="Times New Roman" w:hAnsi="Times New Roman"/>
          <w:sz w:val="20"/>
          <w:szCs w:val="18"/>
          <w:u w:val="single"/>
        </w:rPr>
        <w:t>udicial Council</w:t>
      </w:r>
      <w:r w:rsidRPr="005C20B6">
        <w:rPr>
          <w:rFonts w:ascii="Times New Roman" w:hAnsi="Times New Roman"/>
          <w:sz w:val="20"/>
          <w:szCs w:val="18"/>
          <w:u w:val="single"/>
        </w:rPr>
        <w:t xml:space="preserve"> Work Locations</w:t>
      </w:r>
      <w:r w:rsidRPr="005C20B6">
        <w:rPr>
          <w:rFonts w:ascii="Times New Roman" w:hAnsi="Times New Roman"/>
          <w:sz w:val="20"/>
          <w:szCs w:val="18"/>
        </w:rPr>
        <w:t>” means any J</w:t>
      </w:r>
      <w:r w:rsidR="002E1CA6">
        <w:rPr>
          <w:rFonts w:ascii="Times New Roman" w:hAnsi="Times New Roman"/>
          <w:sz w:val="20"/>
          <w:szCs w:val="18"/>
        </w:rPr>
        <w:t>udicial Council</w:t>
      </w:r>
      <w:r w:rsidRPr="005C20B6">
        <w:rPr>
          <w:rFonts w:ascii="Times New Roman" w:hAnsi="Times New Roman"/>
          <w:sz w:val="20"/>
          <w:szCs w:val="18"/>
        </w:rPr>
        <w:t xml:space="preserve"> facility at which </w:t>
      </w:r>
      <w:r w:rsidR="004005E0">
        <w:rPr>
          <w:rFonts w:ascii="Times New Roman" w:hAnsi="Times New Roman"/>
          <w:sz w:val="20"/>
          <w:szCs w:val="18"/>
        </w:rPr>
        <w:t>C</w:t>
      </w:r>
      <w:r w:rsidR="004005E0" w:rsidRPr="005C20B6">
        <w:rPr>
          <w:rFonts w:ascii="Times New Roman" w:hAnsi="Times New Roman"/>
          <w:sz w:val="20"/>
          <w:szCs w:val="18"/>
        </w:rPr>
        <w:t xml:space="preserve">onsultant </w:t>
      </w:r>
      <w:r w:rsidRPr="005C20B6">
        <w:rPr>
          <w:rFonts w:ascii="Times New Roman" w:hAnsi="Times New Roman"/>
          <w:sz w:val="20"/>
          <w:szCs w:val="18"/>
        </w:rPr>
        <w:t>provides Work.</w:t>
      </w:r>
    </w:p>
    <w:p w14:paraId="746849E1" w14:textId="15BBA469"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002E1CA6" w:rsidRPr="005C20B6">
        <w:rPr>
          <w:rFonts w:ascii="Times New Roman" w:hAnsi="Times New Roman"/>
          <w:sz w:val="20"/>
          <w:szCs w:val="18"/>
          <w:u w:val="single"/>
        </w:rPr>
        <w:t>J</w:t>
      </w:r>
      <w:r w:rsidR="002E1CA6">
        <w:rPr>
          <w:rFonts w:ascii="Times New Roman" w:hAnsi="Times New Roman"/>
          <w:sz w:val="20"/>
          <w:szCs w:val="18"/>
          <w:u w:val="single"/>
        </w:rPr>
        <w:t>udicial Council</w:t>
      </w:r>
      <w:r w:rsidRPr="005C20B6">
        <w:rPr>
          <w:rFonts w:ascii="Times New Roman" w:hAnsi="Times New Roman"/>
          <w:sz w:val="20"/>
          <w:szCs w:val="18"/>
          <w:u w:val="single"/>
        </w:rPr>
        <w:t xml:space="preserve"> Materials</w:t>
      </w:r>
      <w:r w:rsidRPr="005C20B6">
        <w:rPr>
          <w:rFonts w:ascii="Times New Roman" w:hAnsi="Times New Roman"/>
          <w:sz w:val="20"/>
          <w:szCs w:val="18"/>
        </w:rPr>
        <w:t>” means Materials owned, licensed, made, conceived, or reduced to practice by a Judicial Branch Entity or a J</w:t>
      </w:r>
      <w:r w:rsidR="002E1CA6">
        <w:rPr>
          <w:rFonts w:ascii="Times New Roman" w:hAnsi="Times New Roman"/>
          <w:sz w:val="20"/>
          <w:szCs w:val="18"/>
        </w:rPr>
        <w:t>udicial Council</w:t>
      </w:r>
      <w:r w:rsidRPr="005C20B6">
        <w:rPr>
          <w:rFonts w:ascii="Times New Roman" w:hAnsi="Times New Roman"/>
          <w:sz w:val="20"/>
          <w:szCs w:val="18"/>
        </w:rPr>
        <w:t xml:space="preserve"> </w:t>
      </w:r>
      <w:r w:rsidR="007A2678">
        <w:rPr>
          <w:rFonts w:ascii="Times New Roman" w:hAnsi="Times New Roman"/>
          <w:sz w:val="20"/>
          <w:szCs w:val="18"/>
        </w:rPr>
        <w:t>Consultant</w:t>
      </w:r>
      <w:r w:rsidRPr="005C20B6">
        <w:rPr>
          <w:rFonts w:ascii="Times New Roman" w:hAnsi="Times New Roman"/>
          <w:sz w:val="20"/>
          <w:szCs w:val="18"/>
        </w:rPr>
        <w:t>, any Materials developed or acquired separate from this Agreement, and all modifications, enhancements, derivative works, and Intellectual Property Rights in any of the foregoing.</w:t>
      </w:r>
    </w:p>
    <w:p w14:paraId="3D2CCD2A"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Malicious Code</w:t>
      </w:r>
      <w:r w:rsidRPr="005C20B6">
        <w:rPr>
          <w:rFonts w:ascii="Times New Roman" w:hAnsi="Times New Roman"/>
          <w:sz w:val="20"/>
          <w:szCs w:val="18"/>
        </w:rPr>
        <w:t>” means any (i) program routine, device or other feature or hidden file, including any time bomb, virus, software lock, trojan horse, drop-dead device, worm, malicious logic or trap door that may delete, disable, deactivate, interfere with or otherwise harm any of the Judicial Branch Entities’ hardware, software, data or other programs, and (ii) hardware-limiting, software-limiting or services-limiting function (including any key, node lock, time-out or other similar functions), whether implemented by electronic or other means.</w:t>
      </w:r>
    </w:p>
    <w:p w14:paraId="7AC7ABA8" w14:textId="616BD258" w:rsidR="00F93AF2" w:rsidRPr="005C20B6" w:rsidRDefault="00F93AF2" w:rsidP="00410E93">
      <w:pPr>
        <w:spacing w:after="240" w:line="240" w:lineRule="auto"/>
        <w:rPr>
          <w:rFonts w:ascii="Times New Roman" w:hAnsi="Times New Roman"/>
          <w:sz w:val="20"/>
          <w:szCs w:val="18"/>
        </w:rPr>
      </w:pPr>
      <w:r w:rsidRPr="004B3625">
        <w:rPr>
          <w:rFonts w:ascii="Times New Roman" w:hAnsi="Times New Roman"/>
          <w:sz w:val="20"/>
          <w:szCs w:val="18"/>
        </w:rPr>
        <w:t>“</w:t>
      </w:r>
      <w:r w:rsidRPr="004B3625">
        <w:rPr>
          <w:rFonts w:ascii="Times New Roman" w:hAnsi="Times New Roman"/>
          <w:sz w:val="20"/>
          <w:szCs w:val="18"/>
          <w:u w:val="single"/>
        </w:rPr>
        <w:t>Maintenance and Support Services</w:t>
      </w:r>
      <w:r w:rsidRPr="004B3625">
        <w:rPr>
          <w:rFonts w:ascii="Times New Roman" w:hAnsi="Times New Roman"/>
          <w:sz w:val="20"/>
          <w:szCs w:val="18"/>
        </w:rPr>
        <w:t xml:space="preserve">” means the services provided by </w:t>
      </w:r>
      <w:r w:rsidR="004005E0">
        <w:rPr>
          <w:rFonts w:ascii="Times New Roman" w:hAnsi="Times New Roman"/>
          <w:bCs/>
          <w:sz w:val="20"/>
          <w:szCs w:val="18"/>
        </w:rPr>
        <w:t>C</w:t>
      </w:r>
      <w:r w:rsidR="004005E0" w:rsidRPr="004B3625">
        <w:rPr>
          <w:rFonts w:ascii="Times New Roman" w:hAnsi="Times New Roman"/>
          <w:bCs/>
          <w:sz w:val="20"/>
          <w:szCs w:val="18"/>
        </w:rPr>
        <w:t>onsultant</w:t>
      </w:r>
      <w:r w:rsidR="004005E0" w:rsidRPr="004B3625">
        <w:rPr>
          <w:rFonts w:ascii="Times New Roman" w:hAnsi="Times New Roman"/>
          <w:sz w:val="20"/>
          <w:szCs w:val="18"/>
        </w:rPr>
        <w:t xml:space="preserve"> </w:t>
      </w:r>
      <w:r w:rsidRPr="004B3625">
        <w:rPr>
          <w:rFonts w:ascii="Times New Roman" w:hAnsi="Times New Roman"/>
          <w:sz w:val="20"/>
          <w:szCs w:val="18"/>
        </w:rPr>
        <w:t>under Appendix F.</w:t>
      </w:r>
    </w:p>
    <w:p w14:paraId="59113F58" w14:textId="7B8A2686" w:rsidR="00F93AF2" w:rsidRDefault="00F93AF2" w:rsidP="00410E93">
      <w:pPr>
        <w:spacing w:after="240" w:line="240" w:lineRule="auto"/>
        <w:rPr>
          <w:rFonts w:ascii="Times New Roman" w:hAnsi="Times New Roman"/>
          <w:sz w:val="20"/>
          <w:szCs w:val="18"/>
        </w:rPr>
      </w:pPr>
      <w:r w:rsidRPr="005C20B6">
        <w:rPr>
          <w:rFonts w:ascii="Times New Roman" w:hAnsi="Times New Roman"/>
          <w:sz w:val="20"/>
          <w:szCs w:val="18"/>
        </w:rPr>
        <w:t>“</w:t>
      </w:r>
      <w:r w:rsidRPr="005C20B6">
        <w:rPr>
          <w:rFonts w:ascii="Times New Roman" w:hAnsi="Times New Roman"/>
          <w:sz w:val="20"/>
          <w:szCs w:val="18"/>
          <w:u w:val="single"/>
        </w:rPr>
        <w:t>Materials</w:t>
      </w:r>
      <w:r w:rsidRPr="005C20B6">
        <w:rPr>
          <w:rFonts w:ascii="Times New Roman" w:hAnsi="Times New Roman"/>
          <w:sz w:val="20"/>
          <w:szCs w:val="18"/>
        </w:rPr>
        <w:t>” means all inventions (whether patentable or not), discoveries, literary works, and other works of authorship (including software), designations, designs, know-how, technology, tools, ideas, and information.</w:t>
      </w:r>
    </w:p>
    <w:p w14:paraId="7DF4E56D" w14:textId="3CBD02D1" w:rsidR="00B32DF4" w:rsidRPr="005C20B6" w:rsidRDefault="00B32DF4" w:rsidP="00410E93">
      <w:pPr>
        <w:spacing w:after="240" w:line="240" w:lineRule="auto"/>
        <w:rPr>
          <w:rFonts w:ascii="Times New Roman" w:hAnsi="Times New Roman"/>
          <w:b/>
          <w:sz w:val="20"/>
          <w:szCs w:val="18"/>
        </w:rPr>
      </w:pPr>
      <w:r>
        <w:rPr>
          <w:rFonts w:ascii="Times New Roman" w:hAnsi="Times New Roman"/>
          <w:sz w:val="20"/>
          <w:szCs w:val="18"/>
        </w:rPr>
        <w:t xml:space="preserve">“Non-Production Work” means nonproductive hours that are not directly associated with the performance of Services, which may include downtime, travel time, break or waiting time or other activities outside the scope of Work. </w:t>
      </w:r>
    </w:p>
    <w:p w14:paraId="05B801CB" w14:textId="231288A6"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Parties</w:t>
      </w:r>
      <w:r w:rsidRPr="005C20B6">
        <w:rPr>
          <w:rFonts w:ascii="Times New Roman" w:hAnsi="Times New Roman"/>
          <w:sz w:val="20"/>
          <w:szCs w:val="18"/>
        </w:rPr>
        <w:t>” means the J</w:t>
      </w:r>
      <w:r w:rsidR="002E1CA6">
        <w:rPr>
          <w:rFonts w:ascii="Times New Roman" w:hAnsi="Times New Roman"/>
          <w:sz w:val="20"/>
          <w:szCs w:val="18"/>
        </w:rPr>
        <w:t>udicial Council</w:t>
      </w:r>
      <w:r w:rsidRPr="005C20B6">
        <w:rPr>
          <w:rFonts w:ascii="Times New Roman" w:hAnsi="Times New Roman"/>
          <w:sz w:val="20"/>
          <w:szCs w:val="18"/>
        </w:rPr>
        <w:t xml:space="preserve"> and </w:t>
      </w:r>
      <w:r w:rsidR="004005E0">
        <w:rPr>
          <w:rFonts w:ascii="Times New Roman" w:hAnsi="Times New Roman"/>
          <w:sz w:val="20"/>
          <w:szCs w:val="18"/>
        </w:rPr>
        <w:t>C</w:t>
      </w:r>
      <w:r w:rsidR="004005E0" w:rsidRPr="005C20B6">
        <w:rPr>
          <w:rFonts w:ascii="Times New Roman" w:hAnsi="Times New Roman"/>
          <w:sz w:val="20"/>
          <w:szCs w:val="18"/>
        </w:rPr>
        <w:t>onsultant</w:t>
      </w:r>
      <w:r w:rsidRPr="005C20B6">
        <w:rPr>
          <w:rFonts w:ascii="Times New Roman" w:hAnsi="Times New Roman"/>
          <w:sz w:val="20"/>
          <w:szCs w:val="18"/>
        </w:rPr>
        <w:t>, collectively.</w:t>
      </w:r>
    </w:p>
    <w:p w14:paraId="7F296EA8" w14:textId="191110FD"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Party</w:t>
      </w:r>
      <w:r w:rsidRPr="005C20B6">
        <w:rPr>
          <w:rFonts w:ascii="Times New Roman" w:hAnsi="Times New Roman"/>
          <w:sz w:val="20"/>
          <w:szCs w:val="18"/>
        </w:rPr>
        <w:t>” means either the J</w:t>
      </w:r>
      <w:r w:rsidR="002E1CA6">
        <w:rPr>
          <w:rFonts w:ascii="Times New Roman" w:hAnsi="Times New Roman"/>
          <w:sz w:val="20"/>
          <w:szCs w:val="18"/>
        </w:rPr>
        <w:t>udicial Council</w:t>
      </w:r>
      <w:r w:rsidRPr="005C20B6">
        <w:rPr>
          <w:rFonts w:ascii="Times New Roman" w:hAnsi="Times New Roman"/>
          <w:sz w:val="20"/>
          <w:szCs w:val="18"/>
        </w:rPr>
        <w:t xml:space="preserve"> or </w:t>
      </w:r>
      <w:r w:rsidR="004005E0">
        <w:rPr>
          <w:rFonts w:ascii="Times New Roman" w:hAnsi="Times New Roman"/>
          <w:sz w:val="20"/>
          <w:szCs w:val="18"/>
        </w:rPr>
        <w:t>C</w:t>
      </w:r>
      <w:r w:rsidR="004005E0" w:rsidRPr="005C20B6">
        <w:rPr>
          <w:rFonts w:ascii="Times New Roman" w:hAnsi="Times New Roman"/>
          <w:sz w:val="20"/>
          <w:szCs w:val="18"/>
        </w:rPr>
        <w:t>onsultant</w:t>
      </w:r>
      <w:r w:rsidRPr="005C20B6">
        <w:rPr>
          <w:rFonts w:ascii="Times New Roman" w:hAnsi="Times New Roman"/>
          <w:sz w:val="20"/>
          <w:szCs w:val="18"/>
        </w:rPr>
        <w:t>, as the case may be.</w:t>
      </w:r>
    </w:p>
    <w:p w14:paraId="73871FC9" w14:textId="47C1CE9B" w:rsidR="00F93AF2" w:rsidRDefault="00F93AF2" w:rsidP="00410E93">
      <w:pPr>
        <w:spacing w:after="240" w:line="240" w:lineRule="auto"/>
        <w:rPr>
          <w:rFonts w:ascii="Times New Roman" w:hAnsi="Times New Roman"/>
          <w:sz w:val="20"/>
          <w:szCs w:val="18"/>
        </w:rPr>
      </w:pPr>
      <w:r w:rsidRPr="005C20B6">
        <w:rPr>
          <w:rFonts w:ascii="Times New Roman" w:hAnsi="Times New Roman"/>
          <w:sz w:val="20"/>
          <w:szCs w:val="18"/>
        </w:rPr>
        <w:t>“</w:t>
      </w:r>
      <w:r w:rsidRPr="005C20B6">
        <w:rPr>
          <w:rFonts w:ascii="Times New Roman" w:hAnsi="Times New Roman"/>
          <w:sz w:val="20"/>
          <w:szCs w:val="18"/>
          <w:u w:val="single"/>
        </w:rPr>
        <w:t>Personal Information</w:t>
      </w:r>
      <w:r w:rsidRPr="005C20B6">
        <w:rPr>
          <w:rFonts w:ascii="Times New Roman" w:hAnsi="Times New Roman"/>
          <w:sz w:val="20"/>
          <w:szCs w:val="18"/>
        </w:rPr>
        <w:t>” means any personally identifiable information (e.g., person’s name, address, credit card number, email address) that is provided, generated, collected, accessed, stored, or obtained pursuant to this Agreement, including transactional and other data pertaining to individuals.</w:t>
      </w:r>
    </w:p>
    <w:p w14:paraId="711FF9A8" w14:textId="0D178146" w:rsidR="004005E0" w:rsidRPr="004005E0" w:rsidRDefault="004005E0" w:rsidP="00410E93">
      <w:pPr>
        <w:spacing w:after="240" w:line="240" w:lineRule="auto"/>
        <w:rPr>
          <w:rFonts w:ascii="Times New Roman" w:hAnsi="Times New Roman"/>
          <w:sz w:val="20"/>
          <w:szCs w:val="18"/>
        </w:rPr>
      </w:pPr>
      <w:r>
        <w:rPr>
          <w:rFonts w:ascii="Times New Roman" w:hAnsi="Times New Roman"/>
          <w:sz w:val="20"/>
          <w:szCs w:val="18"/>
        </w:rPr>
        <w:t>“</w:t>
      </w:r>
      <w:r>
        <w:rPr>
          <w:rFonts w:ascii="Times New Roman" w:hAnsi="Times New Roman"/>
          <w:sz w:val="20"/>
          <w:szCs w:val="18"/>
          <w:u w:val="single"/>
        </w:rPr>
        <w:t>Project</w:t>
      </w:r>
      <w:r>
        <w:rPr>
          <w:rFonts w:ascii="Times New Roman" w:hAnsi="Times New Roman"/>
          <w:sz w:val="20"/>
          <w:szCs w:val="18"/>
        </w:rPr>
        <w:t>” means the totality of work encompassed or contemplated under an individual authorized work order.</w:t>
      </w:r>
    </w:p>
    <w:p w14:paraId="21DB4C7F" w14:textId="31590CED"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Project Staff</w:t>
      </w:r>
      <w:r w:rsidRPr="005C20B6">
        <w:rPr>
          <w:rFonts w:ascii="Times New Roman" w:hAnsi="Times New Roman"/>
          <w:sz w:val="20"/>
          <w:szCs w:val="18"/>
        </w:rPr>
        <w:t xml:space="preserve">” means the personnel of </w:t>
      </w:r>
      <w:r w:rsidR="004005E0">
        <w:rPr>
          <w:rFonts w:ascii="Times New Roman" w:hAnsi="Times New Roman"/>
          <w:sz w:val="20"/>
          <w:szCs w:val="18"/>
        </w:rPr>
        <w:t>C</w:t>
      </w:r>
      <w:r w:rsidR="004005E0" w:rsidRPr="005C20B6">
        <w:rPr>
          <w:rFonts w:ascii="Times New Roman" w:hAnsi="Times New Roman"/>
          <w:sz w:val="20"/>
          <w:szCs w:val="18"/>
        </w:rPr>
        <w:t xml:space="preserve">onsultant </w:t>
      </w:r>
      <w:r w:rsidRPr="005C20B6">
        <w:rPr>
          <w:rFonts w:ascii="Times New Roman" w:hAnsi="Times New Roman"/>
          <w:sz w:val="20"/>
          <w:szCs w:val="18"/>
        </w:rPr>
        <w:t>and Subcontractors who provide the Work.</w:t>
      </w:r>
    </w:p>
    <w:p w14:paraId="75125BF5"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Source Code</w:t>
      </w:r>
      <w:r w:rsidRPr="005C20B6">
        <w:rPr>
          <w:rFonts w:ascii="Times New Roman" w:hAnsi="Times New Roman"/>
          <w:sz w:val="20"/>
          <w:szCs w:val="18"/>
        </w:rPr>
        <w:t>” means human-readable program statements written by a programmer or developer in a high-level or assembly language that are not directly readable by a computer and that need to be compiled into object code before they can be executed by a computer.</w:t>
      </w:r>
    </w:p>
    <w:p w14:paraId="5C5EAC34"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Specifications</w:t>
      </w:r>
      <w:r w:rsidRPr="005C20B6">
        <w:rPr>
          <w:rFonts w:ascii="Times New Roman" w:hAnsi="Times New Roman"/>
          <w:sz w:val="20"/>
          <w:szCs w:val="18"/>
        </w:rPr>
        <w:t xml:space="preserve">” means with respect to each Deliverable, Licensed Software, service, goods, or other portion of the Work, the detailed provisions and documents setting out the specifications, functionality, and requirements. </w:t>
      </w:r>
    </w:p>
    <w:p w14:paraId="37013DCD"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Statement of Work</w:t>
      </w:r>
      <w:r w:rsidRPr="005C20B6">
        <w:rPr>
          <w:rFonts w:ascii="Times New Roman" w:hAnsi="Times New Roman"/>
          <w:sz w:val="20"/>
          <w:szCs w:val="18"/>
        </w:rPr>
        <w:t>” means one or more statements of Work to be provided pursuant to and governed under the terms of this Agreement, substantially in the form attached as Appendix A, as agreed to by the Parties.</w:t>
      </w:r>
    </w:p>
    <w:p w14:paraId="45ACC56D" w14:textId="182CAFE8"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Subcontractor</w:t>
      </w:r>
      <w:r w:rsidRPr="005C20B6">
        <w:rPr>
          <w:rFonts w:ascii="Times New Roman" w:hAnsi="Times New Roman"/>
          <w:sz w:val="20"/>
          <w:szCs w:val="18"/>
        </w:rPr>
        <w:t xml:space="preserve">” means the agents, subcontractors, and other representatives of </w:t>
      </w:r>
      <w:r w:rsidR="00583BD5">
        <w:rPr>
          <w:rFonts w:ascii="Times New Roman" w:hAnsi="Times New Roman"/>
          <w:sz w:val="20"/>
          <w:szCs w:val="18"/>
        </w:rPr>
        <w:t>Consultant</w:t>
      </w:r>
      <w:r w:rsidRPr="005C20B6">
        <w:rPr>
          <w:rFonts w:ascii="Times New Roman" w:hAnsi="Times New Roman"/>
          <w:sz w:val="20"/>
          <w:szCs w:val="18"/>
        </w:rPr>
        <w:t xml:space="preserve"> providing Work hereunder who are not employees of </w:t>
      </w:r>
      <w:r w:rsidR="004005E0">
        <w:rPr>
          <w:rFonts w:ascii="Times New Roman" w:hAnsi="Times New Roman"/>
          <w:sz w:val="20"/>
          <w:szCs w:val="18"/>
        </w:rPr>
        <w:t>C</w:t>
      </w:r>
      <w:r w:rsidR="004005E0" w:rsidRPr="005C20B6">
        <w:rPr>
          <w:rFonts w:ascii="Times New Roman" w:hAnsi="Times New Roman"/>
          <w:sz w:val="20"/>
          <w:szCs w:val="18"/>
        </w:rPr>
        <w:t>onsultant</w:t>
      </w:r>
      <w:r w:rsidR="004005E0">
        <w:rPr>
          <w:rFonts w:ascii="Times New Roman" w:hAnsi="Times New Roman"/>
          <w:sz w:val="20"/>
          <w:szCs w:val="18"/>
        </w:rPr>
        <w:t>.</w:t>
      </w:r>
    </w:p>
    <w:p w14:paraId="101ECC47"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Term</w:t>
      </w:r>
      <w:r w:rsidRPr="005C20B6">
        <w:rPr>
          <w:rFonts w:ascii="Times New Roman" w:hAnsi="Times New Roman"/>
          <w:sz w:val="20"/>
          <w:szCs w:val="18"/>
        </w:rPr>
        <w:t>” means the term of this Agreement.</w:t>
      </w:r>
    </w:p>
    <w:p w14:paraId="088F85EE"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Termination Assistance Period</w:t>
      </w:r>
      <w:r w:rsidRPr="005C20B6">
        <w:rPr>
          <w:rFonts w:ascii="Times New Roman" w:hAnsi="Times New Roman"/>
          <w:sz w:val="20"/>
          <w:szCs w:val="18"/>
        </w:rPr>
        <w:t xml:space="preserve">” means the period commencing upon the expiration or termination of this Agreement and each Statement of Work and expiring six (6) months thereafter, as such period may be extended by the Parties. </w:t>
      </w:r>
    </w:p>
    <w:p w14:paraId="0511AF8A" w14:textId="3EC574BB"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lastRenderedPageBreak/>
        <w:t>“</w:t>
      </w:r>
      <w:r w:rsidRPr="005C20B6">
        <w:rPr>
          <w:rFonts w:ascii="Times New Roman" w:hAnsi="Times New Roman"/>
          <w:sz w:val="20"/>
          <w:szCs w:val="18"/>
          <w:u w:val="single"/>
        </w:rPr>
        <w:t>Third Party</w:t>
      </w:r>
      <w:r w:rsidRPr="005C20B6">
        <w:rPr>
          <w:rFonts w:ascii="Times New Roman" w:hAnsi="Times New Roman"/>
          <w:sz w:val="20"/>
          <w:szCs w:val="18"/>
        </w:rPr>
        <w:t>” means any person or entity other than the J</w:t>
      </w:r>
      <w:r w:rsidR="002E1CA6">
        <w:rPr>
          <w:rFonts w:ascii="Times New Roman" w:hAnsi="Times New Roman"/>
          <w:sz w:val="20"/>
          <w:szCs w:val="18"/>
        </w:rPr>
        <w:t>udicial Council</w:t>
      </w:r>
      <w:r w:rsidRPr="005C20B6">
        <w:rPr>
          <w:rFonts w:ascii="Times New Roman" w:hAnsi="Times New Roman"/>
          <w:sz w:val="20"/>
          <w:szCs w:val="18"/>
        </w:rPr>
        <w:t xml:space="preserve"> or </w:t>
      </w:r>
      <w:r w:rsidR="004005E0">
        <w:rPr>
          <w:rFonts w:ascii="Times New Roman" w:hAnsi="Times New Roman"/>
          <w:sz w:val="20"/>
          <w:szCs w:val="18"/>
        </w:rPr>
        <w:t>C</w:t>
      </w:r>
      <w:r w:rsidR="004005E0" w:rsidRPr="005C20B6">
        <w:rPr>
          <w:rFonts w:ascii="Times New Roman" w:hAnsi="Times New Roman"/>
          <w:sz w:val="20"/>
          <w:szCs w:val="18"/>
        </w:rPr>
        <w:t>onsultant</w:t>
      </w:r>
      <w:r w:rsidRPr="005C20B6">
        <w:rPr>
          <w:rFonts w:ascii="Times New Roman" w:hAnsi="Times New Roman"/>
          <w:sz w:val="20"/>
          <w:szCs w:val="18"/>
        </w:rPr>
        <w:t>.</w:t>
      </w:r>
    </w:p>
    <w:p w14:paraId="1287FDD4" w14:textId="66FAE92B"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Third Party Materials</w:t>
      </w:r>
      <w:r w:rsidRPr="005C20B6">
        <w:rPr>
          <w:rFonts w:ascii="Times New Roman" w:hAnsi="Times New Roman"/>
          <w:sz w:val="20"/>
          <w:szCs w:val="18"/>
        </w:rPr>
        <w:t xml:space="preserve">” means Materials that are licensed or obtained by </w:t>
      </w:r>
      <w:r w:rsidR="004005E0">
        <w:rPr>
          <w:rFonts w:ascii="Times New Roman" w:hAnsi="Times New Roman"/>
          <w:sz w:val="20"/>
          <w:szCs w:val="18"/>
        </w:rPr>
        <w:t>C</w:t>
      </w:r>
      <w:r w:rsidR="004005E0" w:rsidRPr="005C20B6">
        <w:rPr>
          <w:rFonts w:ascii="Times New Roman" w:hAnsi="Times New Roman"/>
          <w:sz w:val="20"/>
          <w:szCs w:val="18"/>
        </w:rPr>
        <w:t xml:space="preserve">onsultant </w:t>
      </w:r>
      <w:r w:rsidRPr="005C20B6">
        <w:rPr>
          <w:rFonts w:ascii="Times New Roman" w:hAnsi="Times New Roman"/>
          <w:sz w:val="20"/>
          <w:szCs w:val="18"/>
        </w:rPr>
        <w:t>from a Third Party.</w:t>
      </w:r>
    </w:p>
    <w:p w14:paraId="06216671" w14:textId="77777777" w:rsidR="00F93AF2" w:rsidRPr="005C20B6" w:rsidRDefault="00F93AF2" w:rsidP="00410E93">
      <w:pPr>
        <w:spacing w:after="240" w:line="240" w:lineRule="auto"/>
        <w:rPr>
          <w:rFonts w:ascii="Times New Roman" w:hAnsi="Times New Roman"/>
          <w:b/>
          <w:sz w:val="20"/>
          <w:szCs w:val="18"/>
        </w:rPr>
      </w:pPr>
      <w:r w:rsidRPr="005C20B6">
        <w:rPr>
          <w:rFonts w:ascii="Times New Roman" w:hAnsi="Times New Roman"/>
          <w:sz w:val="20"/>
          <w:szCs w:val="18"/>
        </w:rPr>
        <w:t>“</w:t>
      </w:r>
      <w:r w:rsidRPr="005C20B6">
        <w:rPr>
          <w:rFonts w:ascii="Times New Roman" w:hAnsi="Times New Roman"/>
          <w:sz w:val="20"/>
          <w:szCs w:val="18"/>
          <w:u w:val="single"/>
        </w:rPr>
        <w:t>Upgrades</w:t>
      </w:r>
      <w:r w:rsidRPr="005C20B6">
        <w:rPr>
          <w:rFonts w:ascii="Times New Roman" w:hAnsi="Times New Roman"/>
          <w:sz w:val="20"/>
          <w:szCs w:val="18"/>
        </w:rPr>
        <w:t>” means all new versions and releases of, and bug fixes, error corrections, Workarounds, updates, upgrades, modifications, patches for, the Licensed Software, Deliverables, Documentation, or any other portion of the Work.</w:t>
      </w:r>
    </w:p>
    <w:p w14:paraId="4A63A7E9" w14:textId="3F17A73A" w:rsidR="00F93AF2" w:rsidRPr="005C20B6" w:rsidRDefault="00F93AF2" w:rsidP="00410E93">
      <w:pPr>
        <w:spacing w:after="240" w:line="240" w:lineRule="auto"/>
        <w:rPr>
          <w:rFonts w:ascii="Times New Roman" w:hAnsi="Times New Roman"/>
          <w:sz w:val="20"/>
          <w:szCs w:val="18"/>
        </w:rPr>
      </w:pPr>
      <w:r w:rsidRPr="005C20B6">
        <w:rPr>
          <w:rFonts w:ascii="Times New Roman" w:hAnsi="Times New Roman"/>
          <w:sz w:val="20"/>
          <w:szCs w:val="18"/>
        </w:rPr>
        <w:t>“</w:t>
      </w:r>
      <w:r w:rsidRPr="005C20B6">
        <w:rPr>
          <w:rFonts w:ascii="Times New Roman" w:hAnsi="Times New Roman"/>
          <w:sz w:val="20"/>
          <w:szCs w:val="18"/>
          <w:u w:val="single"/>
        </w:rPr>
        <w:t>Work</w:t>
      </w:r>
      <w:r w:rsidRPr="005C20B6">
        <w:rPr>
          <w:rFonts w:ascii="Times New Roman" w:hAnsi="Times New Roman"/>
          <w:sz w:val="20"/>
          <w:szCs w:val="18"/>
        </w:rPr>
        <w:t xml:space="preserve">” means each of the following, individually and collectively: the services (including the Maintenance and Support Services, and the Hosted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w:t>
      </w:r>
      <w:r w:rsidR="00583BD5">
        <w:rPr>
          <w:rFonts w:ascii="Times New Roman" w:hAnsi="Times New Roman"/>
          <w:sz w:val="20"/>
          <w:szCs w:val="18"/>
        </w:rPr>
        <w:t>Consultant</w:t>
      </w:r>
      <w:r w:rsidRPr="005C20B6">
        <w:rPr>
          <w:rFonts w:ascii="Times New Roman" w:hAnsi="Times New Roman"/>
          <w:sz w:val="20"/>
          <w:szCs w:val="18"/>
        </w:rPr>
        <w:t>’s obligations and delivery of services.</w:t>
      </w:r>
    </w:p>
    <w:p w14:paraId="6C2D6B96" w14:textId="77777777" w:rsidR="00F93AF2" w:rsidRPr="005C20B6" w:rsidRDefault="00F93AF2" w:rsidP="00410E93">
      <w:pPr>
        <w:spacing w:after="240" w:line="240" w:lineRule="auto"/>
        <w:rPr>
          <w:rFonts w:ascii="Times New Roman" w:hAnsi="Times New Roman"/>
          <w:sz w:val="20"/>
          <w:szCs w:val="18"/>
        </w:rPr>
      </w:pPr>
      <w:r w:rsidRPr="005C20B6">
        <w:rPr>
          <w:rFonts w:ascii="Times New Roman" w:hAnsi="Times New Roman"/>
          <w:sz w:val="20"/>
          <w:szCs w:val="18"/>
        </w:rPr>
        <w:t>“</w:t>
      </w:r>
      <w:r w:rsidRPr="005C20B6">
        <w:rPr>
          <w:rFonts w:ascii="Times New Roman" w:hAnsi="Times New Roman"/>
          <w:sz w:val="20"/>
          <w:szCs w:val="18"/>
          <w:u w:val="single"/>
        </w:rPr>
        <w:t>Workaround</w:t>
      </w:r>
      <w:r w:rsidRPr="005C20B6">
        <w:rPr>
          <w:rFonts w:ascii="Times New Roman" w:hAnsi="Times New Roman"/>
          <w:sz w:val="20"/>
          <w:szCs w:val="18"/>
        </w:rPr>
        <w:t>” means a temporary modification to or change in operating procedures for the Work that: (i)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112B2097" w14:textId="381BF3F7" w:rsidR="00410E93" w:rsidRDefault="00F93AF2" w:rsidP="00410E93">
      <w:pPr>
        <w:spacing w:after="240" w:line="240" w:lineRule="auto"/>
        <w:rPr>
          <w:rFonts w:ascii="Times New Roman" w:hAnsi="Times New Roman"/>
          <w:sz w:val="20"/>
          <w:szCs w:val="18"/>
        </w:rPr>
      </w:pPr>
      <w:r w:rsidRPr="005C20B6">
        <w:rPr>
          <w:rFonts w:ascii="Times New Roman" w:hAnsi="Times New Roman"/>
          <w:sz w:val="20"/>
          <w:szCs w:val="18"/>
        </w:rPr>
        <w:t>“</w:t>
      </w:r>
      <w:r w:rsidRPr="005C20B6">
        <w:rPr>
          <w:rFonts w:ascii="Times New Roman" w:hAnsi="Times New Roman"/>
          <w:sz w:val="20"/>
          <w:szCs w:val="18"/>
          <w:u w:val="single"/>
        </w:rPr>
        <w:t>Work Location(s)</w:t>
      </w:r>
      <w:r w:rsidRPr="005C20B6">
        <w:rPr>
          <w:rFonts w:ascii="Times New Roman" w:hAnsi="Times New Roman"/>
          <w:sz w:val="20"/>
          <w:szCs w:val="18"/>
        </w:rPr>
        <w:t>” means any J</w:t>
      </w:r>
      <w:r w:rsidR="002E1CA6">
        <w:rPr>
          <w:rFonts w:ascii="Times New Roman" w:hAnsi="Times New Roman"/>
          <w:sz w:val="20"/>
          <w:szCs w:val="18"/>
        </w:rPr>
        <w:t>udicial Council</w:t>
      </w:r>
      <w:r w:rsidRPr="005C20B6">
        <w:rPr>
          <w:rFonts w:ascii="Times New Roman" w:hAnsi="Times New Roman"/>
          <w:sz w:val="20"/>
          <w:szCs w:val="18"/>
        </w:rPr>
        <w:t xml:space="preserve"> Work Location or </w:t>
      </w:r>
      <w:r w:rsidR="004005E0">
        <w:rPr>
          <w:rFonts w:ascii="Times New Roman" w:hAnsi="Times New Roman"/>
          <w:sz w:val="20"/>
          <w:szCs w:val="18"/>
        </w:rPr>
        <w:t>C</w:t>
      </w:r>
      <w:r w:rsidR="004005E0" w:rsidRPr="005C20B6">
        <w:rPr>
          <w:rFonts w:ascii="Times New Roman" w:hAnsi="Times New Roman"/>
          <w:sz w:val="20"/>
          <w:szCs w:val="18"/>
        </w:rPr>
        <w:t xml:space="preserve">onsultant </w:t>
      </w:r>
      <w:r w:rsidRPr="005C20B6">
        <w:rPr>
          <w:rFonts w:ascii="Times New Roman" w:hAnsi="Times New Roman"/>
          <w:sz w:val="20"/>
          <w:szCs w:val="18"/>
        </w:rPr>
        <w:t>Work location.</w:t>
      </w:r>
    </w:p>
    <w:p w14:paraId="25854072" w14:textId="3EF9D347" w:rsidR="00F93AF2" w:rsidRPr="00410E93" w:rsidRDefault="00F93AF2" w:rsidP="00321AF9">
      <w:pPr>
        <w:spacing w:after="240" w:line="240" w:lineRule="auto"/>
        <w:ind w:left="360" w:hanging="360"/>
        <w:rPr>
          <w:rFonts w:ascii="Times New Roman" w:hAnsi="Times New Roman"/>
          <w:b/>
          <w:sz w:val="20"/>
          <w:szCs w:val="18"/>
        </w:rPr>
      </w:pPr>
      <w:r w:rsidRPr="005C20B6">
        <w:rPr>
          <w:rFonts w:ascii="Times New Roman" w:hAnsi="Times New Roman"/>
          <w:sz w:val="20"/>
          <w:szCs w:val="18"/>
        </w:rPr>
        <w:t xml:space="preserve"> </w:t>
      </w:r>
    </w:p>
    <w:p w14:paraId="3454A028" w14:textId="49548EC2" w:rsidR="00F93AF2" w:rsidRPr="00410E93" w:rsidRDefault="000A6781" w:rsidP="00321AF9">
      <w:pPr>
        <w:spacing w:after="240" w:line="240" w:lineRule="auto"/>
        <w:ind w:left="360" w:hanging="360"/>
        <w:jc w:val="center"/>
        <w:rPr>
          <w:rFonts w:ascii="Times New Roman" w:eastAsia="Times New Roman" w:hAnsi="Times New Roman"/>
          <w:b/>
          <w:sz w:val="20"/>
        </w:rPr>
      </w:pPr>
      <w:r w:rsidRPr="00410E93">
        <w:rPr>
          <w:rFonts w:ascii="Times New Roman" w:eastAsia="Times New Roman" w:hAnsi="Times New Roman"/>
          <w:b/>
          <w:sz w:val="20"/>
        </w:rPr>
        <w:t>END OF APPENDIX</w:t>
      </w:r>
    </w:p>
    <w:p w14:paraId="0A432C5A" w14:textId="1BE17BBC" w:rsidR="000A6781" w:rsidRPr="005C20B6" w:rsidRDefault="000A6781" w:rsidP="00321AF9">
      <w:pPr>
        <w:autoSpaceDE w:val="0"/>
        <w:autoSpaceDN w:val="0"/>
        <w:spacing w:after="240" w:line="240" w:lineRule="auto"/>
        <w:rPr>
          <w:rFonts w:ascii="Times New Roman" w:eastAsia="Times New Roman" w:hAnsi="Times New Roman"/>
          <w:bCs/>
          <w:sz w:val="20"/>
        </w:rPr>
        <w:sectPr w:rsidR="000A6781" w:rsidRPr="005C20B6" w:rsidSect="006A3AC2">
          <w:headerReference w:type="even" r:id="rId28"/>
          <w:headerReference w:type="default" r:id="rId29"/>
          <w:footerReference w:type="default" r:id="rId30"/>
          <w:headerReference w:type="first" r:id="rId31"/>
          <w:pgSz w:w="12240" w:h="15840" w:code="1"/>
          <w:pgMar w:top="1152" w:right="1152" w:bottom="864" w:left="1152" w:header="432" w:footer="432" w:gutter="0"/>
          <w:pgNumType w:start="1"/>
          <w:cols w:space="720"/>
          <w:docGrid w:linePitch="326"/>
        </w:sectPr>
      </w:pPr>
    </w:p>
    <w:p w14:paraId="6BE58A93" w14:textId="5D4D6A67" w:rsidR="00052828" w:rsidRPr="00052828" w:rsidRDefault="00052828" w:rsidP="00321AF9">
      <w:pPr>
        <w:pStyle w:val="Title"/>
        <w:spacing w:before="0" w:after="240" w:line="240" w:lineRule="auto"/>
        <w:rPr>
          <w:rFonts w:ascii="Times New Roman" w:hAnsi="Times New Roman" w:cstheme="minorHAnsi"/>
          <w:color w:val="000000" w:themeColor="text1"/>
          <w:sz w:val="20"/>
          <w:szCs w:val="24"/>
        </w:rPr>
      </w:pPr>
      <w:r w:rsidRPr="005C20B6">
        <w:rPr>
          <w:rFonts w:ascii="Times New Roman Bold" w:hAnsi="Times New Roman Bold"/>
          <w:sz w:val="20"/>
          <w:szCs w:val="18"/>
        </w:rPr>
        <w:lastRenderedPageBreak/>
        <w:t xml:space="preserve">APPENDIX </w:t>
      </w:r>
      <w:r>
        <w:rPr>
          <w:rFonts w:ascii="Times New Roman Bold" w:hAnsi="Times New Roman Bold"/>
          <w:sz w:val="20"/>
          <w:szCs w:val="18"/>
        </w:rPr>
        <w:t>E</w:t>
      </w:r>
      <w:r w:rsidRPr="00052828">
        <w:rPr>
          <w:rFonts w:ascii="Times New Roman Bold" w:hAnsi="Times New Roman Bold"/>
          <w:sz w:val="20"/>
          <w:szCs w:val="18"/>
        </w:rPr>
        <w:t xml:space="preserve"> </w:t>
      </w:r>
      <w:r w:rsidR="00D0420E">
        <w:rPr>
          <w:rFonts w:ascii="Times New Roman Bold" w:hAnsi="Times New Roman Bold"/>
          <w:sz w:val="20"/>
          <w:szCs w:val="18"/>
        </w:rPr>
        <w:t>–</w:t>
      </w:r>
      <w:r w:rsidRPr="00052828">
        <w:rPr>
          <w:rFonts w:ascii="Times New Roman Bold" w:hAnsi="Times New Roman Bold"/>
          <w:sz w:val="20"/>
          <w:szCs w:val="18"/>
        </w:rPr>
        <w:t xml:space="preserve"> </w:t>
      </w:r>
      <w:r w:rsidR="00D0420E">
        <w:rPr>
          <w:rFonts w:ascii="Times New Roman Bold" w:hAnsi="Times New Roman Bold"/>
          <w:sz w:val="20"/>
          <w:szCs w:val="18"/>
        </w:rPr>
        <w:t>JUDICIAL COUNCIL’S TRAVEL AND EXPENSE REIMBURSEMENT GUIDELINES</w:t>
      </w:r>
    </w:p>
    <w:p w14:paraId="38984497" w14:textId="78A9317A" w:rsidR="00B02A1E" w:rsidRDefault="007A2678">
      <w:pPr>
        <w:numPr>
          <w:ilvl w:val="0"/>
          <w:numId w:val="56"/>
        </w:numPr>
        <w:spacing w:after="240" w:line="240" w:lineRule="auto"/>
        <w:ind w:left="720" w:hanging="720"/>
        <w:rPr>
          <w:rFonts w:ascii="Times New Roman" w:hAnsi="Times New Roman" w:cstheme="minorHAnsi"/>
          <w:sz w:val="20"/>
        </w:rPr>
      </w:pPr>
      <w:r>
        <w:rPr>
          <w:rFonts w:ascii="Times New Roman" w:hAnsi="Times New Roman" w:cstheme="minorHAnsi"/>
          <w:b/>
          <w:bCs/>
          <w:sz w:val="20"/>
        </w:rPr>
        <w:t>Consultant</w:t>
      </w:r>
      <w:r w:rsidR="00052828" w:rsidRPr="00834743">
        <w:rPr>
          <w:rFonts w:ascii="Times New Roman" w:hAnsi="Times New Roman" w:cstheme="minorHAnsi"/>
          <w:b/>
          <w:bCs/>
          <w:sz w:val="20"/>
        </w:rPr>
        <w:t xml:space="preserve"> Travel and Living Expenses</w:t>
      </w:r>
      <w:r w:rsidR="00052828" w:rsidRPr="00804988">
        <w:rPr>
          <w:rFonts w:ascii="Times New Roman" w:hAnsi="Times New Roman" w:cstheme="minorHAnsi"/>
          <w:sz w:val="20"/>
        </w:rPr>
        <w:t xml:space="preserve">. </w:t>
      </w:r>
    </w:p>
    <w:p w14:paraId="60020FD4" w14:textId="4DD05086" w:rsidR="00052828" w:rsidRPr="00804988" w:rsidRDefault="00052828" w:rsidP="00321AF9">
      <w:pPr>
        <w:spacing w:after="240" w:line="240" w:lineRule="auto"/>
        <w:ind w:left="720"/>
        <w:rPr>
          <w:rFonts w:ascii="Times New Roman" w:hAnsi="Times New Roman" w:cstheme="minorHAnsi"/>
          <w:sz w:val="20"/>
        </w:rPr>
      </w:pPr>
      <w:r w:rsidRPr="00804988">
        <w:rPr>
          <w:rFonts w:ascii="Times New Roman" w:hAnsi="Times New Roman" w:cstheme="minorHAnsi"/>
          <w:sz w:val="20"/>
        </w:rPr>
        <w:t xml:space="preserve">At the </w:t>
      </w:r>
      <w:r w:rsidR="00834743">
        <w:rPr>
          <w:rFonts w:ascii="Times New Roman" w:hAnsi="Times New Roman" w:cstheme="minorHAnsi"/>
          <w:sz w:val="20"/>
        </w:rPr>
        <w:t>Judicial Council</w:t>
      </w:r>
      <w:r w:rsidRPr="00804988">
        <w:rPr>
          <w:rFonts w:ascii="Times New Roman" w:hAnsi="Times New Roman" w:cstheme="minorHAnsi"/>
          <w:sz w:val="20"/>
        </w:rPr>
        <w:t xml:space="preserve">’s sole discretion, and only if expressly specified by the </w:t>
      </w:r>
      <w:r w:rsidR="00834743">
        <w:rPr>
          <w:rFonts w:ascii="Times New Roman" w:hAnsi="Times New Roman" w:cstheme="minorHAnsi"/>
          <w:sz w:val="20"/>
        </w:rPr>
        <w:t>Judicial Council</w:t>
      </w:r>
      <w:r w:rsidRPr="00804988">
        <w:rPr>
          <w:rFonts w:ascii="Times New Roman" w:hAnsi="Times New Roman" w:cstheme="minorHAnsi"/>
          <w:sz w:val="20"/>
        </w:rPr>
        <w:t xml:space="preserve"> and so agreed to by </w:t>
      </w:r>
      <w:r w:rsidR="00583BD5">
        <w:rPr>
          <w:rFonts w:ascii="Times New Roman" w:hAnsi="Times New Roman" w:cstheme="minorHAnsi"/>
          <w:sz w:val="20"/>
        </w:rPr>
        <w:t>Consultant</w:t>
      </w:r>
      <w:r w:rsidRPr="00804988">
        <w:rPr>
          <w:rFonts w:ascii="Times New Roman" w:hAnsi="Times New Roman" w:cstheme="minorHAnsi"/>
          <w:sz w:val="20"/>
        </w:rPr>
        <w:t xml:space="preserve"> prior to performance of the Work, the </w:t>
      </w:r>
      <w:r w:rsidR="00834743">
        <w:rPr>
          <w:rFonts w:ascii="Times New Roman" w:hAnsi="Times New Roman" w:cstheme="minorHAnsi"/>
          <w:sz w:val="20"/>
        </w:rPr>
        <w:t>Judicial Council</w:t>
      </w:r>
      <w:r w:rsidRPr="00804988">
        <w:rPr>
          <w:rFonts w:ascii="Times New Roman" w:hAnsi="Times New Roman" w:cstheme="minorHAnsi"/>
          <w:sz w:val="20"/>
        </w:rPr>
        <w:t xml:space="preserve"> shall reimburse </w:t>
      </w:r>
      <w:r w:rsidR="00583BD5">
        <w:rPr>
          <w:rFonts w:ascii="Times New Roman" w:hAnsi="Times New Roman" w:cstheme="minorHAnsi"/>
          <w:sz w:val="20"/>
        </w:rPr>
        <w:t>Consultant</w:t>
      </w:r>
      <w:r w:rsidRPr="00804988">
        <w:rPr>
          <w:rFonts w:ascii="Times New Roman" w:hAnsi="Times New Roman" w:cstheme="minorHAnsi"/>
          <w:sz w:val="20"/>
        </w:rPr>
        <w:t xml:space="preserve"> for actual and reasonable transportation, meals, and lodging expenses actually incurred by </w:t>
      </w:r>
      <w:r w:rsidR="00583BD5">
        <w:rPr>
          <w:rFonts w:ascii="Times New Roman" w:hAnsi="Times New Roman" w:cstheme="minorHAnsi"/>
          <w:sz w:val="20"/>
        </w:rPr>
        <w:t>Consultant</w:t>
      </w:r>
      <w:r w:rsidRPr="00804988">
        <w:rPr>
          <w:rFonts w:ascii="Times New Roman" w:hAnsi="Times New Roman" w:cstheme="minorHAnsi"/>
          <w:sz w:val="20"/>
        </w:rPr>
        <w:t>’s and its Subcontractors’ employees when actually incurred in the course of their performance of the Work, but subject to the following:</w:t>
      </w:r>
    </w:p>
    <w:p w14:paraId="4A261D8B" w14:textId="6BB6D53F" w:rsidR="00052828" w:rsidRPr="00804988" w:rsidRDefault="00052828">
      <w:pPr>
        <w:numPr>
          <w:ilvl w:val="1"/>
          <w:numId w:val="56"/>
        </w:numPr>
        <w:spacing w:after="240" w:line="240" w:lineRule="auto"/>
        <w:ind w:left="1440" w:hanging="720"/>
        <w:rPr>
          <w:rFonts w:ascii="Times New Roman" w:hAnsi="Times New Roman" w:cstheme="minorHAnsi"/>
          <w:sz w:val="20"/>
        </w:rPr>
      </w:pPr>
      <w:r w:rsidRPr="00804988">
        <w:rPr>
          <w:rFonts w:ascii="Times New Roman" w:hAnsi="Times New Roman" w:cstheme="minorHAnsi"/>
          <w:sz w:val="20"/>
        </w:rPr>
        <w:t xml:space="preserve">If transportation is authorized, the </w:t>
      </w:r>
      <w:r w:rsidR="00834743">
        <w:rPr>
          <w:rFonts w:ascii="Times New Roman" w:hAnsi="Times New Roman" w:cstheme="minorHAnsi"/>
          <w:sz w:val="20"/>
        </w:rPr>
        <w:t>Judicial Council</w:t>
      </w:r>
      <w:r w:rsidRPr="00804988">
        <w:rPr>
          <w:rFonts w:ascii="Times New Roman" w:hAnsi="Times New Roman" w:cstheme="minorHAnsi"/>
          <w:sz w:val="20"/>
        </w:rPr>
        <w:t xml:space="preserve"> will reimburse </w:t>
      </w:r>
      <w:r w:rsidR="00583BD5">
        <w:rPr>
          <w:rFonts w:ascii="Times New Roman" w:hAnsi="Times New Roman" w:cstheme="minorHAnsi"/>
          <w:sz w:val="20"/>
        </w:rPr>
        <w:t>Consultant</w:t>
      </w:r>
      <w:r w:rsidRPr="00804988">
        <w:rPr>
          <w:rFonts w:ascii="Times New Roman" w:hAnsi="Times New Roman" w:cstheme="minorHAnsi"/>
          <w:sz w:val="20"/>
        </w:rPr>
        <w:t xml:space="preserve"> only at the actual cost incurred for tickets for air, rail, bus, rental car, or other forms of public transportation. The lowest cost ticket available must be purchased. Receipts are required for rental cars and air travel. For ticketless travel, the traveler’s itinerary may be submitted in lieu of a receipt. </w:t>
      </w:r>
    </w:p>
    <w:p w14:paraId="33483C0F" w14:textId="7DF7E3AE"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All air transportation is limited to coach fares and must be booked a minimum of fourteen (14) Business Days prior to travel, unless the </w:t>
      </w:r>
      <w:r w:rsidR="009570AE">
        <w:rPr>
          <w:rFonts w:ascii="Times New Roman" w:hAnsi="Times New Roman" w:cstheme="minorHAnsi"/>
          <w:bCs/>
          <w:sz w:val="20"/>
        </w:rPr>
        <w:t>J</w:t>
      </w:r>
      <w:r w:rsidR="002E1CA6">
        <w:rPr>
          <w:rFonts w:ascii="Times New Roman" w:hAnsi="Times New Roman" w:cstheme="minorHAnsi"/>
          <w:bCs/>
          <w:sz w:val="20"/>
        </w:rPr>
        <w:t>udicial Council</w:t>
      </w:r>
      <w:r w:rsidR="009570AE">
        <w:rPr>
          <w:rFonts w:ascii="Times New Roman" w:hAnsi="Times New Roman" w:cstheme="minorHAnsi"/>
          <w:bCs/>
          <w:sz w:val="20"/>
        </w:rPr>
        <w:t xml:space="preserve"> </w:t>
      </w:r>
      <w:r w:rsidRPr="00052828">
        <w:rPr>
          <w:rFonts w:ascii="Times New Roman" w:hAnsi="Times New Roman" w:cstheme="minorHAnsi"/>
          <w:bCs/>
          <w:sz w:val="20"/>
        </w:rPr>
        <w:t>Project Manager agrees in writing to a shorter period.</w:t>
      </w:r>
    </w:p>
    <w:p w14:paraId="7534C7C3"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The actual costs of cab fare, public parking, and tolls are reimbursable. Receipts are required for all expenses of $3.50 or more. </w:t>
      </w:r>
    </w:p>
    <w:p w14:paraId="04E08C83" w14:textId="3DDD2459"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If private vehicle ground transportation expense is authorized, the </w:t>
      </w:r>
      <w:r w:rsidR="00834743">
        <w:rPr>
          <w:rFonts w:ascii="Times New Roman" w:hAnsi="Times New Roman" w:cstheme="minorHAnsi"/>
          <w:bCs/>
          <w:sz w:val="20"/>
        </w:rPr>
        <w:t>Judicial Council</w:t>
      </w:r>
      <w:r w:rsidRPr="00052828">
        <w:rPr>
          <w:rFonts w:ascii="Times New Roman" w:hAnsi="Times New Roman" w:cstheme="minorHAnsi"/>
          <w:bCs/>
          <w:sz w:val="20"/>
        </w:rPr>
        <w:t xml:space="preserve"> will reimburse </w:t>
      </w:r>
      <w:r w:rsidR="00583BD5">
        <w:rPr>
          <w:rFonts w:ascii="Times New Roman" w:hAnsi="Times New Roman" w:cstheme="minorHAnsi"/>
          <w:bCs/>
          <w:sz w:val="20"/>
        </w:rPr>
        <w:t>Consultant</w:t>
      </w:r>
      <w:r w:rsidRPr="00052828">
        <w:rPr>
          <w:rFonts w:ascii="Times New Roman" w:hAnsi="Times New Roman" w:cstheme="minorHAnsi"/>
          <w:bCs/>
          <w:sz w:val="20"/>
        </w:rPr>
        <w:t xml:space="preserve"> at the then published Federal mileage cents per mile, pursuant to </w:t>
      </w:r>
      <w:hyperlink r:id="rId32" w:history="1">
        <w:r w:rsidRPr="00052828">
          <w:rPr>
            <w:rStyle w:val="Hyperlink"/>
            <w:rFonts w:ascii="Times New Roman" w:hAnsi="Times New Roman" w:cstheme="minorHAnsi"/>
            <w:bCs/>
            <w:sz w:val="20"/>
          </w:rPr>
          <w:t>https://www.irs.gov/tax-professionals/standard-mileage-rates</w:t>
        </w:r>
      </w:hyperlink>
      <w:r w:rsidRPr="00052828">
        <w:rPr>
          <w:rFonts w:ascii="Times New Roman" w:hAnsi="Times New Roman" w:cstheme="minorHAnsi"/>
          <w:bCs/>
          <w:sz w:val="20"/>
        </w:rPr>
        <w:t>.</w:t>
      </w:r>
    </w:p>
    <w:p w14:paraId="357B3D0E" w14:textId="06E3D511" w:rsidR="00052828" w:rsidRPr="009437C9" w:rsidRDefault="00052828">
      <w:pPr>
        <w:numPr>
          <w:ilvl w:val="1"/>
          <w:numId w:val="56"/>
        </w:numPr>
        <w:spacing w:after="240" w:line="240" w:lineRule="auto"/>
        <w:ind w:left="1440" w:hanging="720"/>
        <w:rPr>
          <w:rFonts w:ascii="Times New Roman" w:hAnsi="Times New Roman" w:cstheme="minorHAnsi"/>
          <w:sz w:val="20"/>
        </w:rPr>
      </w:pPr>
      <w:r w:rsidRPr="009437C9">
        <w:rPr>
          <w:rFonts w:ascii="Times New Roman" w:hAnsi="Times New Roman" w:cstheme="minorHAnsi"/>
          <w:sz w:val="20"/>
        </w:rPr>
        <w:t xml:space="preserve">If overnight lodging is authorized, the </w:t>
      </w:r>
      <w:r w:rsidR="00834743">
        <w:rPr>
          <w:rFonts w:ascii="Times New Roman" w:hAnsi="Times New Roman" w:cstheme="minorHAnsi"/>
          <w:sz w:val="20"/>
        </w:rPr>
        <w:t>Judicial Council</w:t>
      </w:r>
      <w:r w:rsidRPr="009437C9">
        <w:rPr>
          <w:rFonts w:ascii="Times New Roman" w:hAnsi="Times New Roman" w:cstheme="minorHAnsi"/>
          <w:sz w:val="20"/>
        </w:rPr>
        <w:t xml:space="preserve"> will reimburse </w:t>
      </w:r>
      <w:r w:rsidR="00583BD5">
        <w:rPr>
          <w:rFonts w:ascii="Times New Roman" w:hAnsi="Times New Roman" w:cstheme="minorHAnsi"/>
          <w:sz w:val="20"/>
        </w:rPr>
        <w:t>Consultant</w:t>
      </w:r>
      <w:r w:rsidRPr="009437C9">
        <w:rPr>
          <w:rFonts w:ascii="Times New Roman" w:hAnsi="Times New Roman" w:cstheme="minorHAnsi"/>
          <w:sz w:val="20"/>
        </w:rPr>
        <w:t xml:space="preserve"> only at the actual cost incurred, up to the maximum daily amounts listed below. Receipts are required and each day of lodging claimed must be listed separately. </w:t>
      </w:r>
    </w:p>
    <w:p w14:paraId="53E21628" w14:textId="3DA83BC2"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In-State - The </w:t>
      </w:r>
      <w:r w:rsidR="00834743">
        <w:rPr>
          <w:rFonts w:ascii="Times New Roman" w:hAnsi="Times New Roman" w:cstheme="minorHAnsi"/>
          <w:bCs/>
          <w:sz w:val="20"/>
        </w:rPr>
        <w:t>Judicial Council</w:t>
      </w:r>
      <w:r w:rsidRPr="00052828">
        <w:rPr>
          <w:rFonts w:ascii="Times New Roman" w:hAnsi="Times New Roman" w:cstheme="minorHAnsi"/>
          <w:bCs/>
          <w:sz w:val="20"/>
        </w:rPr>
        <w:t xml:space="preserve"> will reimburse </w:t>
      </w:r>
      <w:r w:rsidR="00583BD5">
        <w:rPr>
          <w:rFonts w:ascii="Times New Roman" w:hAnsi="Times New Roman" w:cstheme="minorHAnsi"/>
          <w:bCs/>
          <w:sz w:val="20"/>
        </w:rPr>
        <w:t>Consultant</w:t>
      </w:r>
      <w:r w:rsidRPr="00052828">
        <w:rPr>
          <w:rFonts w:ascii="Times New Roman" w:hAnsi="Times New Roman" w:cstheme="minorHAnsi"/>
          <w:bCs/>
          <w:sz w:val="20"/>
        </w:rPr>
        <w:t xml:space="preserve"> only for hotel room rental at the actual cost, but not to exceed:</w:t>
      </w:r>
    </w:p>
    <w:p w14:paraId="2378CEBB" w14:textId="77777777" w:rsidR="00052828" w:rsidRPr="00052828" w:rsidRDefault="00052828">
      <w:pPr>
        <w:numPr>
          <w:ilvl w:val="3"/>
          <w:numId w:val="57"/>
        </w:numPr>
        <w:spacing w:after="240" w:line="240" w:lineRule="auto"/>
        <w:ind w:left="2160" w:hanging="360"/>
        <w:rPr>
          <w:rFonts w:ascii="Times New Roman" w:hAnsi="Times New Roman" w:cstheme="minorHAnsi"/>
          <w:bCs/>
          <w:sz w:val="20"/>
        </w:rPr>
      </w:pPr>
      <w:r w:rsidRPr="00052828">
        <w:rPr>
          <w:rFonts w:ascii="Times New Roman" w:hAnsi="Times New Roman" w:cstheme="minorHAnsi"/>
          <w:bCs/>
          <w:sz w:val="20"/>
        </w:rPr>
        <w:t xml:space="preserve">$250.00/day in San Francisco County, plus occupancy tax and/or energy surcharge; </w:t>
      </w:r>
    </w:p>
    <w:p w14:paraId="6C9F995F" w14:textId="77777777" w:rsidR="00052828" w:rsidRPr="00052828" w:rsidRDefault="00052828">
      <w:pPr>
        <w:numPr>
          <w:ilvl w:val="3"/>
          <w:numId w:val="57"/>
        </w:numPr>
        <w:spacing w:after="240" w:line="240" w:lineRule="auto"/>
        <w:ind w:left="2160" w:hanging="360"/>
        <w:rPr>
          <w:rFonts w:ascii="Times New Roman" w:hAnsi="Times New Roman" w:cstheme="minorHAnsi"/>
          <w:bCs/>
          <w:sz w:val="20"/>
        </w:rPr>
      </w:pPr>
      <w:r w:rsidRPr="00052828">
        <w:rPr>
          <w:rFonts w:ascii="Times New Roman" w:hAnsi="Times New Roman" w:cstheme="minorHAnsi"/>
          <w:bCs/>
          <w:sz w:val="20"/>
        </w:rPr>
        <w:t xml:space="preserve">$125.00/day in Monterey and San Diego Counties, plus occupancy tax and/or energy surcharge; </w:t>
      </w:r>
    </w:p>
    <w:p w14:paraId="41CBCF9E" w14:textId="77777777" w:rsidR="00052828" w:rsidRPr="00052828" w:rsidRDefault="00052828">
      <w:pPr>
        <w:numPr>
          <w:ilvl w:val="3"/>
          <w:numId w:val="57"/>
        </w:numPr>
        <w:spacing w:after="240" w:line="240" w:lineRule="auto"/>
        <w:ind w:left="2160" w:hanging="360"/>
        <w:rPr>
          <w:rFonts w:ascii="Times New Roman" w:hAnsi="Times New Roman" w:cstheme="minorHAnsi"/>
          <w:bCs/>
          <w:sz w:val="20"/>
        </w:rPr>
      </w:pPr>
      <w:r w:rsidRPr="00052828">
        <w:rPr>
          <w:rFonts w:ascii="Times New Roman" w:hAnsi="Times New Roman" w:cstheme="minorHAnsi"/>
          <w:bCs/>
          <w:sz w:val="20"/>
        </w:rPr>
        <w:t xml:space="preserve">$120.00/day in Los Angeles, Orange, and Ventura Counties, plus occupancy tax and/or energy surcharge; </w:t>
      </w:r>
    </w:p>
    <w:p w14:paraId="42E8AED9" w14:textId="77777777" w:rsidR="00052828" w:rsidRPr="00052828" w:rsidRDefault="00052828">
      <w:pPr>
        <w:numPr>
          <w:ilvl w:val="3"/>
          <w:numId w:val="57"/>
        </w:numPr>
        <w:spacing w:after="240" w:line="240" w:lineRule="auto"/>
        <w:ind w:left="2160" w:hanging="360"/>
        <w:rPr>
          <w:rFonts w:ascii="Times New Roman" w:hAnsi="Times New Roman" w:cstheme="minorHAnsi"/>
          <w:bCs/>
          <w:sz w:val="20"/>
        </w:rPr>
      </w:pPr>
      <w:r w:rsidRPr="00052828">
        <w:rPr>
          <w:rFonts w:ascii="Times New Roman" w:hAnsi="Times New Roman" w:cstheme="minorHAnsi"/>
          <w:bCs/>
          <w:sz w:val="20"/>
        </w:rPr>
        <w:t xml:space="preserve">$140.00/day in Alameda, San Mateo, and Santa Clara Counties, plus tax and energy surcharge; or </w:t>
      </w:r>
    </w:p>
    <w:p w14:paraId="73889B7D" w14:textId="77777777" w:rsidR="00052828" w:rsidRPr="00052828" w:rsidRDefault="00052828">
      <w:pPr>
        <w:numPr>
          <w:ilvl w:val="3"/>
          <w:numId w:val="57"/>
        </w:numPr>
        <w:spacing w:after="240" w:line="240" w:lineRule="auto"/>
        <w:ind w:left="2160" w:hanging="360"/>
        <w:rPr>
          <w:rFonts w:ascii="Times New Roman" w:hAnsi="Times New Roman" w:cstheme="minorHAnsi"/>
          <w:bCs/>
          <w:sz w:val="20"/>
        </w:rPr>
      </w:pPr>
      <w:r w:rsidRPr="00052828">
        <w:rPr>
          <w:rFonts w:ascii="Times New Roman" w:hAnsi="Times New Roman" w:cstheme="minorHAnsi"/>
          <w:bCs/>
          <w:sz w:val="20"/>
        </w:rPr>
        <w:t xml:space="preserve">$110.00/day in all other California counties, plus tax and energy surcharge. </w:t>
      </w:r>
    </w:p>
    <w:p w14:paraId="5AC1F063" w14:textId="5570F38B"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Out-of-State – The </w:t>
      </w:r>
      <w:r w:rsidR="00834743">
        <w:rPr>
          <w:rFonts w:ascii="Times New Roman" w:hAnsi="Times New Roman" w:cstheme="minorHAnsi"/>
          <w:bCs/>
          <w:sz w:val="20"/>
        </w:rPr>
        <w:t>Judicial Council</w:t>
      </w:r>
      <w:r w:rsidRPr="00052828">
        <w:rPr>
          <w:rFonts w:ascii="Times New Roman" w:hAnsi="Times New Roman" w:cstheme="minorHAnsi"/>
          <w:bCs/>
          <w:sz w:val="20"/>
        </w:rPr>
        <w:t xml:space="preserve"> will reimburse </w:t>
      </w:r>
      <w:r w:rsidR="00583BD5">
        <w:rPr>
          <w:rFonts w:ascii="Times New Roman" w:hAnsi="Times New Roman" w:cstheme="minorHAnsi"/>
          <w:bCs/>
          <w:sz w:val="20"/>
        </w:rPr>
        <w:t>Consultant</w:t>
      </w:r>
      <w:r w:rsidRPr="00052828">
        <w:rPr>
          <w:rFonts w:ascii="Times New Roman" w:hAnsi="Times New Roman" w:cstheme="minorHAnsi"/>
          <w:bCs/>
          <w:sz w:val="20"/>
        </w:rPr>
        <w:t xml:space="preserve"> only for hotel room rental at the actual cost, plus occupancy tax and/or energy </w:t>
      </w:r>
      <w:r w:rsidR="004B3625" w:rsidRPr="00052828">
        <w:rPr>
          <w:rFonts w:ascii="Times New Roman" w:hAnsi="Times New Roman" w:cstheme="minorHAnsi"/>
          <w:bCs/>
          <w:sz w:val="20"/>
        </w:rPr>
        <w:t>surcharge.</w:t>
      </w:r>
      <w:r w:rsidRPr="00052828">
        <w:rPr>
          <w:rFonts w:ascii="Times New Roman" w:hAnsi="Times New Roman" w:cstheme="minorHAnsi"/>
          <w:bCs/>
          <w:sz w:val="20"/>
        </w:rPr>
        <w:t xml:space="preserve"> </w:t>
      </w:r>
    </w:p>
    <w:p w14:paraId="5D2FE80B" w14:textId="3DA425E1" w:rsidR="00052828" w:rsidRPr="00D85FBA" w:rsidRDefault="00052828">
      <w:pPr>
        <w:numPr>
          <w:ilvl w:val="1"/>
          <w:numId w:val="56"/>
        </w:numPr>
        <w:spacing w:after="240" w:line="240" w:lineRule="auto"/>
        <w:ind w:left="1440" w:hanging="720"/>
        <w:rPr>
          <w:rFonts w:ascii="Times New Roman" w:hAnsi="Times New Roman" w:cstheme="minorHAnsi"/>
          <w:sz w:val="20"/>
        </w:rPr>
      </w:pPr>
      <w:r w:rsidRPr="00D85FBA">
        <w:rPr>
          <w:rFonts w:ascii="Times New Roman" w:hAnsi="Times New Roman" w:cstheme="minorHAnsi"/>
          <w:sz w:val="20"/>
        </w:rPr>
        <w:t xml:space="preserve">Meals and Incidentals – The </w:t>
      </w:r>
      <w:r w:rsidR="00834743">
        <w:rPr>
          <w:rFonts w:ascii="Times New Roman" w:hAnsi="Times New Roman" w:cstheme="minorHAnsi"/>
          <w:sz w:val="20"/>
        </w:rPr>
        <w:t>Judicial Council</w:t>
      </w:r>
      <w:r w:rsidRPr="00D85FBA">
        <w:rPr>
          <w:rFonts w:ascii="Times New Roman" w:hAnsi="Times New Roman" w:cstheme="minorHAnsi"/>
          <w:sz w:val="20"/>
        </w:rPr>
        <w:t xml:space="preserve"> will reimburse </w:t>
      </w:r>
      <w:r w:rsidR="00583BD5">
        <w:rPr>
          <w:rFonts w:ascii="Times New Roman" w:hAnsi="Times New Roman" w:cstheme="minorHAnsi"/>
          <w:sz w:val="20"/>
        </w:rPr>
        <w:t>Consultant</w:t>
      </w:r>
      <w:r w:rsidRPr="00D85FBA">
        <w:rPr>
          <w:rFonts w:ascii="Times New Roman" w:hAnsi="Times New Roman" w:cstheme="minorHAnsi"/>
          <w:sz w:val="20"/>
        </w:rPr>
        <w:t xml:space="preserve"> only for the actual cost for continuous travel of more than 24 hours, but not to exceed the following maximum amounts per person per day:</w:t>
      </w:r>
    </w:p>
    <w:p w14:paraId="11E5E549"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Breakfast up to $8.00/day; </w:t>
      </w:r>
    </w:p>
    <w:p w14:paraId="3B99DB97"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Lunch up to $12.00/day; </w:t>
      </w:r>
    </w:p>
    <w:p w14:paraId="188A00EE"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 xml:space="preserve">Dinner up to $20.00/day; </w:t>
      </w:r>
    </w:p>
    <w:p w14:paraId="01527279"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Incidentals up to $6.00/day.</w:t>
      </w:r>
    </w:p>
    <w:p w14:paraId="52FE2E6C" w14:textId="77777777" w:rsidR="00052828" w:rsidRPr="00D85FBA" w:rsidRDefault="00052828">
      <w:pPr>
        <w:numPr>
          <w:ilvl w:val="1"/>
          <w:numId w:val="56"/>
        </w:numPr>
        <w:spacing w:after="240" w:line="240" w:lineRule="auto"/>
        <w:ind w:left="1440" w:hanging="720"/>
        <w:rPr>
          <w:rFonts w:ascii="Times New Roman" w:hAnsi="Times New Roman" w:cstheme="minorHAnsi"/>
          <w:sz w:val="20"/>
        </w:rPr>
      </w:pPr>
      <w:r w:rsidRPr="00D85FBA">
        <w:rPr>
          <w:rFonts w:ascii="Times New Roman" w:hAnsi="Times New Roman" w:cstheme="minorHAnsi"/>
          <w:sz w:val="20"/>
        </w:rPr>
        <w:lastRenderedPageBreak/>
        <w:t>For continuous travel of less than 24 hours, actual expenses up to the above limits are reimbursable as follows:</w:t>
      </w:r>
    </w:p>
    <w:p w14:paraId="7C47D45A"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Travel begins one hour before normal work hours – Breakfast may be claimed.</w:t>
      </w:r>
    </w:p>
    <w:p w14:paraId="6AAA744F"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Travel ends one hour after normal work hours – Dinner may be claimed.</w:t>
      </w:r>
    </w:p>
    <w:p w14:paraId="283CDF08"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Lunch may not be claimed on trips of less than 24 hours.</w:t>
      </w:r>
    </w:p>
    <w:p w14:paraId="4244F1B3" w14:textId="77777777" w:rsidR="00052828" w:rsidRPr="00052828" w:rsidRDefault="00052828">
      <w:pPr>
        <w:numPr>
          <w:ilvl w:val="2"/>
          <w:numId w:val="56"/>
        </w:numPr>
        <w:spacing w:after="240" w:line="240" w:lineRule="auto"/>
        <w:ind w:left="1800" w:hanging="360"/>
        <w:rPr>
          <w:rFonts w:ascii="Times New Roman" w:hAnsi="Times New Roman" w:cstheme="minorHAnsi"/>
          <w:bCs/>
          <w:sz w:val="20"/>
        </w:rPr>
      </w:pPr>
      <w:r w:rsidRPr="00052828">
        <w:rPr>
          <w:rFonts w:ascii="Times New Roman" w:hAnsi="Times New Roman" w:cstheme="minorHAnsi"/>
          <w:bCs/>
          <w:sz w:val="20"/>
        </w:rPr>
        <w:t>Incidentals may not be claimed on trips of less than 24 hours.</w:t>
      </w:r>
    </w:p>
    <w:p w14:paraId="69F937EA" w14:textId="5F0C40DA" w:rsidR="00052828" w:rsidRPr="00D85FBA" w:rsidRDefault="00052828">
      <w:pPr>
        <w:numPr>
          <w:ilvl w:val="1"/>
          <w:numId w:val="56"/>
        </w:numPr>
        <w:spacing w:after="240" w:line="240" w:lineRule="auto"/>
        <w:ind w:left="1440" w:hanging="720"/>
        <w:rPr>
          <w:rFonts w:ascii="Times New Roman" w:hAnsi="Times New Roman" w:cstheme="minorHAnsi"/>
          <w:sz w:val="20"/>
        </w:rPr>
      </w:pPr>
      <w:r w:rsidRPr="00D85FBA">
        <w:rPr>
          <w:rFonts w:ascii="Times New Roman" w:hAnsi="Times New Roman" w:cstheme="minorHAnsi"/>
          <w:sz w:val="20"/>
        </w:rPr>
        <w:t xml:space="preserve">Reimbursement for Travel and Living Expenses is subject to the provisions of and must be charged in accordance with the </w:t>
      </w:r>
      <w:r w:rsidR="00834743">
        <w:rPr>
          <w:rFonts w:ascii="Times New Roman" w:hAnsi="Times New Roman" w:cstheme="minorHAnsi"/>
          <w:sz w:val="20"/>
        </w:rPr>
        <w:t>Judicial Council</w:t>
      </w:r>
      <w:r w:rsidRPr="00D85FBA">
        <w:rPr>
          <w:rFonts w:ascii="Times New Roman" w:hAnsi="Times New Roman" w:cstheme="minorHAnsi"/>
          <w:sz w:val="20"/>
        </w:rPr>
        <w:t>’s Guidelines for Travel and Living Expenses.</w:t>
      </w:r>
    </w:p>
    <w:p w14:paraId="18E30EAF" w14:textId="49289A00" w:rsidR="00052828" w:rsidRPr="00D85FBA" w:rsidRDefault="00052828">
      <w:pPr>
        <w:numPr>
          <w:ilvl w:val="1"/>
          <w:numId w:val="56"/>
        </w:numPr>
        <w:spacing w:after="240" w:line="240" w:lineRule="auto"/>
        <w:ind w:left="1440" w:hanging="720"/>
        <w:rPr>
          <w:rFonts w:ascii="Times New Roman" w:hAnsi="Times New Roman" w:cstheme="minorHAnsi"/>
          <w:sz w:val="20"/>
        </w:rPr>
      </w:pPr>
      <w:r w:rsidRPr="00D85FBA">
        <w:rPr>
          <w:rFonts w:ascii="Times New Roman" w:hAnsi="Times New Roman" w:cstheme="minorHAnsi"/>
          <w:sz w:val="20"/>
        </w:rPr>
        <w:t xml:space="preserve">The </w:t>
      </w:r>
      <w:r w:rsidR="00834743">
        <w:rPr>
          <w:rFonts w:ascii="Times New Roman" w:hAnsi="Times New Roman" w:cstheme="minorHAnsi"/>
          <w:sz w:val="20"/>
        </w:rPr>
        <w:t>Judicial Council</w:t>
      </w:r>
      <w:r w:rsidRPr="00D85FBA">
        <w:rPr>
          <w:rFonts w:ascii="Times New Roman" w:hAnsi="Times New Roman" w:cstheme="minorHAnsi"/>
          <w:sz w:val="20"/>
        </w:rPr>
        <w:t xml:space="preserve"> is not obligated to pay for, and </w:t>
      </w:r>
      <w:r w:rsidR="00583BD5">
        <w:rPr>
          <w:rFonts w:ascii="Times New Roman" w:hAnsi="Times New Roman" w:cstheme="minorHAnsi"/>
          <w:sz w:val="20"/>
        </w:rPr>
        <w:t>Consultant</w:t>
      </w:r>
      <w:r w:rsidRPr="00D85FBA">
        <w:rPr>
          <w:rFonts w:ascii="Times New Roman" w:hAnsi="Times New Roman" w:cstheme="minorHAnsi"/>
          <w:sz w:val="20"/>
        </w:rPr>
        <w:t xml:space="preserve"> shall not invoice for any hours of </w:t>
      </w:r>
      <w:r w:rsidR="00B32DF4">
        <w:rPr>
          <w:rFonts w:ascii="Times New Roman" w:hAnsi="Times New Roman" w:cstheme="minorHAnsi"/>
          <w:sz w:val="20"/>
        </w:rPr>
        <w:t>N</w:t>
      </w:r>
      <w:r w:rsidR="00B32DF4" w:rsidRPr="00D85FBA">
        <w:rPr>
          <w:rFonts w:ascii="Times New Roman" w:hAnsi="Times New Roman" w:cstheme="minorHAnsi"/>
          <w:sz w:val="20"/>
        </w:rPr>
        <w:t>on</w:t>
      </w:r>
      <w:r w:rsidRPr="00D85FBA">
        <w:rPr>
          <w:rFonts w:ascii="Times New Roman" w:hAnsi="Times New Roman" w:cstheme="minorHAnsi"/>
          <w:sz w:val="20"/>
        </w:rPr>
        <w:t>-</w:t>
      </w:r>
      <w:r w:rsidR="00B32DF4">
        <w:rPr>
          <w:rFonts w:ascii="Times New Roman" w:hAnsi="Times New Roman" w:cstheme="minorHAnsi"/>
          <w:sz w:val="20"/>
        </w:rPr>
        <w:t>P</w:t>
      </w:r>
      <w:r w:rsidRPr="00D85FBA">
        <w:rPr>
          <w:rFonts w:ascii="Times New Roman" w:hAnsi="Times New Roman" w:cstheme="minorHAnsi"/>
          <w:sz w:val="20"/>
        </w:rPr>
        <w:t xml:space="preserve">roduction Work expended by the </w:t>
      </w:r>
      <w:r w:rsidR="00583BD5">
        <w:rPr>
          <w:rFonts w:ascii="Times New Roman" w:hAnsi="Times New Roman" w:cstheme="minorHAnsi"/>
          <w:sz w:val="20"/>
        </w:rPr>
        <w:t>Consultant</w:t>
      </w:r>
      <w:r w:rsidRPr="00D85FBA">
        <w:rPr>
          <w:rFonts w:ascii="Times New Roman" w:hAnsi="Times New Roman" w:cstheme="minorHAnsi"/>
          <w:sz w:val="20"/>
        </w:rPr>
        <w:t xml:space="preserve"> or its Subcontractors’ employees that are spent traveling to or from the location where the Service(s) are performed.</w:t>
      </w:r>
    </w:p>
    <w:p w14:paraId="59B72105" w14:textId="44C4857E" w:rsidR="00052828" w:rsidRPr="00D85FBA" w:rsidRDefault="00052828">
      <w:pPr>
        <w:numPr>
          <w:ilvl w:val="1"/>
          <w:numId w:val="56"/>
        </w:numPr>
        <w:spacing w:after="240" w:line="240" w:lineRule="auto"/>
        <w:ind w:left="1440" w:hanging="720"/>
        <w:rPr>
          <w:rFonts w:ascii="Times New Roman" w:hAnsi="Times New Roman" w:cstheme="minorHAnsi"/>
          <w:sz w:val="20"/>
        </w:rPr>
      </w:pPr>
      <w:r w:rsidRPr="00D85FBA">
        <w:rPr>
          <w:rFonts w:ascii="Times New Roman" w:hAnsi="Times New Roman" w:cstheme="minorHAnsi"/>
          <w:sz w:val="20"/>
        </w:rPr>
        <w:t xml:space="preserve">Travel and Living Expenses shall be billed to the </w:t>
      </w:r>
      <w:r w:rsidR="00834743">
        <w:rPr>
          <w:rFonts w:ascii="Times New Roman" w:hAnsi="Times New Roman" w:cstheme="minorHAnsi"/>
          <w:sz w:val="20"/>
        </w:rPr>
        <w:t>Judicial Council</w:t>
      </w:r>
      <w:r w:rsidRPr="00D85FBA">
        <w:rPr>
          <w:rFonts w:ascii="Times New Roman" w:hAnsi="Times New Roman" w:cstheme="minorHAnsi"/>
          <w:sz w:val="20"/>
        </w:rPr>
        <w:t xml:space="preserve"> at </w:t>
      </w:r>
      <w:r w:rsidR="00583BD5">
        <w:rPr>
          <w:rFonts w:ascii="Times New Roman" w:hAnsi="Times New Roman" w:cstheme="minorHAnsi"/>
          <w:sz w:val="20"/>
        </w:rPr>
        <w:t>Consultant</w:t>
      </w:r>
      <w:r w:rsidRPr="00D85FBA">
        <w:rPr>
          <w:rFonts w:ascii="Times New Roman" w:hAnsi="Times New Roman" w:cstheme="minorHAnsi"/>
          <w:sz w:val="20"/>
        </w:rPr>
        <w:t xml:space="preserve">’s actual cost, including any discounts or rebates accorded to </w:t>
      </w:r>
      <w:r w:rsidR="00583BD5">
        <w:rPr>
          <w:rFonts w:ascii="Times New Roman" w:hAnsi="Times New Roman" w:cstheme="minorHAnsi"/>
          <w:sz w:val="20"/>
        </w:rPr>
        <w:t>Consultant</w:t>
      </w:r>
      <w:r w:rsidRPr="00D85FBA">
        <w:rPr>
          <w:rFonts w:ascii="Times New Roman" w:hAnsi="Times New Roman" w:cstheme="minorHAnsi"/>
          <w:sz w:val="20"/>
        </w:rPr>
        <w:t xml:space="preserve"> or its Subcontractors, and are not subject to any markup, fee, or other charge.</w:t>
      </w:r>
    </w:p>
    <w:p w14:paraId="617AA7AA" w14:textId="78A32EF5" w:rsidR="00052828" w:rsidRPr="00D85FBA" w:rsidRDefault="00052828">
      <w:pPr>
        <w:numPr>
          <w:ilvl w:val="1"/>
          <w:numId w:val="56"/>
        </w:numPr>
        <w:spacing w:after="240" w:line="240" w:lineRule="auto"/>
        <w:ind w:left="1440" w:hanging="720"/>
        <w:rPr>
          <w:rFonts w:ascii="Times New Roman" w:hAnsi="Times New Roman" w:cstheme="minorHAnsi"/>
          <w:sz w:val="20"/>
        </w:rPr>
      </w:pPr>
      <w:r w:rsidRPr="00D85FBA">
        <w:rPr>
          <w:rFonts w:ascii="Times New Roman" w:hAnsi="Times New Roman" w:cstheme="minorHAnsi"/>
          <w:sz w:val="20"/>
        </w:rPr>
        <w:t xml:space="preserve">Notwithstanding the preceding, </w:t>
      </w:r>
      <w:r w:rsidR="007A2678">
        <w:rPr>
          <w:rFonts w:ascii="Times New Roman" w:hAnsi="Times New Roman" w:cstheme="minorHAnsi"/>
          <w:sz w:val="20"/>
        </w:rPr>
        <w:t>Consultant</w:t>
      </w:r>
      <w:r w:rsidRPr="00D85FBA">
        <w:rPr>
          <w:rFonts w:ascii="Times New Roman" w:hAnsi="Times New Roman" w:cstheme="minorHAnsi"/>
          <w:sz w:val="20"/>
        </w:rPr>
        <w:t xml:space="preserve"> shall be required to ensure its workers are paid, and </w:t>
      </w:r>
      <w:r w:rsidR="00834743">
        <w:rPr>
          <w:rFonts w:ascii="Times New Roman" w:hAnsi="Times New Roman" w:cstheme="minorHAnsi"/>
          <w:sz w:val="20"/>
        </w:rPr>
        <w:t>Judicial Council</w:t>
      </w:r>
      <w:r w:rsidRPr="00D85FBA">
        <w:rPr>
          <w:rFonts w:ascii="Times New Roman" w:hAnsi="Times New Roman" w:cstheme="minorHAnsi"/>
          <w:sz w:val="20"/>
        </w:rPr>
        <w:t xml:space="preserve"> shall reimburse </w:t>
      </w:r>
      <w:r w:rsidR="00583BD5">
        <w:rPr>
          <w:rFonts w:ascii="Times New Roman" w:hAnsi="Times New Roman" w:cstheme="minorHAnsi"/>
          <w:sz w:val="20"/>
        </w:rPr>
        <w:t>Consultant</w:t>
      </w:r>
      <w:r w:rsidRPr="00D85FBA">
        <w:rPr>
          <w:rFonts w:ascii="Times New Roman" w:hAnsi="Times New Roman" w:cstheme="minorHAnsi"/>
          <w:sz w:val="20"/>
        </w:rPr>
        <w:t xml:space="preserve"> to the extent applicable for, all travel and/or subsistence payments pursuant to Labor Code sections 1773.1 and 1773.9 or as otherwise required by the Prevailing Wage laws.</w:t>
      </w:r>
    </w:p>
    <w:p w14:paraId="50071743" w14:textId="77777777" w:rsidR="00B02A1E" w:rsidRDefault="00052828">
      <w:pPr>
        <w:numPr>
          <w:ilvl w:val="0"/>
          <w:numId w:val="56"/>
        </w:numPr>
        <w:spacing w:after="240" w:line="240" w:lineRule="auto"/>
        <w:ind w:left="720" w:hanging="720"/>
        <w:rPr>
          <w:rFonts w:ascii="Times New Roman" w:hAnsi="Times New Roman" w:cstheme="minorHAnsi"/>
          <w:sz w:val="20"/>
        </w:rPr>
      </w:pPr>
      <w:r w:rsidRPr="00D85FBA">
        <w:rPr>
          <w:rFonts w:ascii="Times New Roman" w:hAnsi="Times New Roman" w:cstheme="minorHAnsi"/>
          <w:b/>
          <w:bCs/>
          <w:sz w:val="20"/>
        </w:rPr>
        <w:t>Other Business Expenses</w:t>
      </w:r>
      <w:r w:rsidRPr="00D85FBA">
        <w:rPr>
          <w:rFonts w:ascii="Times New Roman" w:hAnsi="Times New Roman" w:cstheme="minorHAnsi"/>
          <w:sz w:val="20"/>
        </w:rPr>
        <w:t xml:space="preserve">. </w:t>
      </w:r>
    </w:p>
    <w:p w14:paraId="397EFF59" w14:textId="668EBAF2" w:rsidR="00052828" w:rsidRDefault="00052828" w:rsidP="00321AF9">
      <w:pPr>
        <w:spacing w:after="240" w:line="240" w:lineRule="auto"/>
        <w:ind w:left="720"/>
        <w:rPr>
          <w:rFonts w:ascii="Times New Roman" w:hAnsi="Times New Roman" w:cstheme="minorHAnsi"/>
          <w:sz w:val="20"/>
        </w:rPr>
      </w:pPr>
      <w:r w:rsidRPr="00D85FBA">
        <w:rPr>
          <w:rFonts w:ascii="Times New Roman" w:hAnsi="Times New Roman" w:cstheme="minorHAnsi"/>
          <w:sz w:val="20"/>
        </w:rPr>
        <w:t xml:space="preserve">At the </w:t>
      </w:r>
      <w:r w:rsidR="00834743">
        <w:rPr>
          <w:rFonts w:ascii="Times New Roman" w:hAnsi="Times New Roman" w:cstheme="minorHAnsi"/>
          <w:sz w:val="20"/>
        </w:rPr>
        <w:t>Judicial Council</w:t>
      </w:r>
      <w:r w:rsidRPr="00D85FBA">
        <w:rPr>
          <w:rFonts w:ascii="Times New Roman" w:hAnsi="Times New Roman" w:cstheme="minorHAnsi"/>
          <w:sz w:val="20"/>
        </w:rPr>
        <w:t xml:space="preserve">’s sole discretion, and only if expressly specified by the </w:t>
      </w:r>
      <w:r w:rsidR="00834743">
        <w:rPr>
          <w:rFonts w:ascii="Times New Roman" w:hAnsi="Times New Roman" w:cstheme="minorHAnsi"/>
          <w:sz w:val="20"/>
        </w:rPr>
        <w:t>Judicial Council</w:t>
      </w:r>
      <w:r w:rsidRPr="00D85FBA">
        <w:rPr>
          <w:rFonts w:ascii="Times New Roman" w:hAnsi="Times New Roman" w:cstheme="minorHAnsi"/>
          <w:sz w:val="20"/>
        </w:rPr>
        <w:t xml:space="preserve"> and so agreed to by </w:t>
      </w:r>
      <w:r w:rsidR="00583BD5">
        <w:rPr>
          <w:rFonts w:ascii="Times New Roman" w:hAnsi="Times New Roman" w:cstheme="minorHAnsi"/>
          <w:sz w:val="20"/>
        </w:rPr>
        <w:t>Consultant</w:t>
      </w:r>
      <w:r w:rsidRPr="00D85FBA">
        <w:rPr>
          <w:rFonts w:ascii="Times New Roman" w:hAnsi="Times New Roman" w:cstheme="minorHAnsi"/>
          <w:sz w:val="20"/>
        </w:rPr>
        <w:t xml:space="preserve"> prior to performance of the Work, the </w:t>
      </w:r>
      <w:r w:rsidR="00834743">
        <w:rPr>
          <w:rFonts w:ascii="Times New Roman" w:hAnsi="Times New Roman" w:cstheme="minorHAnsi"/>
          <w:sz w:val="20"/>
        </w:rPr>
        <w:t>Judicial Council</w:t>
      </w:r>
      <w:r w:rsidRPr="00D85FBA">
        <w:rPr>
          <w:rFonts w:ascii="Times New Roman" w:hAnsi="Times New Roman" w:cstheme="minorHAnsi"/>
          <w:sz w:val="20"/>
        </w:rPr>
        <w:t xml:space="preserve"> shall reimburse </w:t>
      </w:r>
      <w:r w:rsidR="00583BD5">
        <w:rPr>
          <w:rFonts w:ascii="Times New Roman" w:hAnsi="Times New Roman" w:cstheme="minorHAnsi"/>
          <w:sz w:val="20"/>
        </w:rPr>
        <w:t>Consultant</w:t>
      </w:r>
      <w:r w:rsidRPr="00D85FBA">
        <w:rPr>
          <w:rFonts w:ascii="Times New Roman" w:hAnsi="Times New Roman" w:cstheme="minorHAnsi"/>
          <w:sz w:val="20"/>
        </w:rPr>
        <w:t xml:space="preserve"> for other business expenses actually incurred by </w:t>
      </w:r>
      <w:r w:rsidR="00583BD5">
        <w:rPr>
          <w:rFonts w:ascii="Times New Roman" w:hAnsi="Times New Roman" w:cstheme="minorHAnsi"/>
          <w:sz w:val="20"/>
        </w:rPr>
        <w:t>Consultant</w:t>
      </w:r>
      <w:r w:rsidRPr="00D85FBA">
        <w:rPr>
          <w:rFonts w:ascii="Times New Roman" w:hAnsi="Times New Roman" w:cstheme="minorHAnsi"/>
          <w:sz w:val="20"/>
        </w:rPr>
        <w:t>’s and its Subcontractors’ employees when actually incurred in the course of their performance of the Work. Receipts or documentation are required for all other business expenses, regardless of the amount claimed.</w:t>
      </w:r>
    </w:p>
    <w:p w14:paraId="0CA6D61F" w14:textId="77777777" w:rsidR="00410E93" w:rsidRPr="00D85FBA" w:rsidRDefault="00410E93" w:rsidP="00321AF9">
      <w:pPr>
        <w:spacing w:after="240" w:line="240" w:lineRule="auto"/>
        <w:ind w:left="720"/>
        <w:rPr>
          <w:rFonts w:ascii="Times New Roman" w:hAnsi="Times New Roman" w:cstheme="minorHAnsi"/>
          <w:sz w:val="20"/>
        </w:rPr>
      </w:pPr>
    </w:p>
    <w:p w14:paraId="7C688AE8" w14:textId="77777777" w:rsidR="00052828" w:rsidRPr="00410E93" w:rsidRDefault="00052828" w:rsidP="00321AF9">
      <w:pPr>
        <w:spacing w:after="240" w:line="240" w:lineRule="auto"/>
        <w:jc w:val="center"/>
        <w:rPr>
          <w:rFonts w:ascii="Times New Roman" w:hAnsi="Times New Roman"/>
          <w:b/>
          <w:bCs/>
          <w:sz w:val="20"/>
        </w:rPr>
      </w:pPr>
      <w:r w:rsidRPr="00410E93">
        <w:rPr>
          <w:rFonts w:ascii="Times New Roman" w:hAnsi="Times New Roman" w:cstheme="minorHAnsi"/>
          <w:b/>
          <w:bCs/>
          <w:sz w:val="20"/>
        </w:rPr>
        <w:t>END OF EXHIBIT</w:t>
      </w:r>
    </w:p>
    <w:p w14:paraId="3FB9BCB0" w14:textId="77777777" w:rsidR="00052828" w:rsidRPr="00052828" w:rsidRDefault="00052828" w:rsidP="00321AF9">
      <w:pPr>
        <w:autoSpaceDE w:val="0"/>
        <w:autoSpaceDN w:val="0"/>
        <w:spacing w:before="59" w:after="240" w:line="240" w:lineRule="auto"/>
        <w:ind w:left="659"/>
        <w:jc w:val="center"/>
        <w:rPr>
          <w:rFonts w:ascii="Times New Roman" w:eastAsia="Times New Roman" w:hAnsi="Times New Roman"/>
          <w:bCs/>
          <w:sz w:val="20"/>
        </w:rPr>
        <w:sectPr w:rsidR="00052828" w:rsidRPr="00052828" w:rsidSect="006A3AC2">
          <w:headerReference w:type="even" r:id="rId33"/>
          <w:headerReference w:type="default" r:id="rId34"/>
          <w:footerReference w:type="default" r:id="rId35"/>
          <w:headerReference w:type="first" r:id="rId36"/>
          <w:pgSz w:w="12240" w:h="15840" w:code="1"/>
          <w:pgMar w:top="1152" w:right="1152" w:bottom="864" w:left="1152" w:header="432" w:footer="432" w:gutter="0"/>
          <w:pgNumType w:start="1"/>
          <w:cols w:space="720"/>
          <w:docGrid w:linePitch="326"/>
        </w:sectPr>
      </w:pPr>
    </w:p>
    <w:p w14:paraId="4CD3FD4B" w14:textId="29E68A7D" w:rsidR="004278DB" w:rsidRPr="009B286C" w:rsidRDefault="004278DB" w:rsidP="00410E93">
      <w:pPr>
        <w:autoSpaceDE w:val="0"/>
        <w:autoSpaceDN w:val="0"/>
        <w:spacing w:line="240" w:lineRule="auto"/>
        <w:ind w:left="659" w:hanging="659"/>
        <w:jc w:val="center"/>
        <w:rPr>
          <w:rFonts w:ascii="Times New Roman" w:eastAsia="Calibri" w:hAnsi="Times New Roman"/>
          <w:b/>
          <w:sz w:val="20"/>
        </w:rPr>
      </w:pPr>
      <w:r w:rsidRPr="009B286C">
        <w:rPr>
          <w:rFonts w:ascii="Times New Roman" w:eastAsia="Calibri" w:hAnsi="Times New Roman"/>
          <w:b/>
          <w:sz w:val="20"/>
        </w:rPr>
        <w:lastRenderedPageBreak/>
        <w:t xml:space="preserve">APPENDIX </w:t>
      </w:r>
      <w:r w:rsidR="00876416">
        <w:rPr>
          <w:rFonts w:ascii="Times New Roman" w:eastAsia="Calibri" w:hAnsi="Times New Roman"/>
          <w:b/>
          <w:sz w:val="20"/>
        </w:rPr>
        <w:t>F</w:t>
      </w:r>
      <w:r w:rsidR="00ED3C5F">
        <w:rPr>
          <w:rFonts w:ascii="Times New Roman" w:eastAsia="Calibri" w:hAnsi="Times New Roman"/>
          <w:b/>
          <w:sz w:val="20"/>
        </w:rPr>
        <w:t xml:space="preserve">: </w:t>
      </w:r>
      <w:r w:rsidR="00D0420E">
        <w:rPr>
          <w:rFonts w:ascii="Times New Roman" w:eastAsia="Calibri" w:hAnsi="Times New Roman"/>
          <w:b/>
          <w:sz w:val="20"/>
        </w:rPr>
        <w:t>SERVICES REQUEST FORM</w:t>
      </w:r>
    </w:p>
    <w:p w14:paraId="4F9FBA78" w14:textId="75FE799C" w:rsidR="004278DB" w:rsidRPr="009B286C" w:rsidRDefault="004278DB" w:rsidP="00410E93">
      <w:pPr>
        <w:autoSpaceDE w:val="0"/>
        <w:autoSpaceDN w:val="0"/>
        <w:spacing w:line="240" w:lineRule="auto"/>
        <w:ind w:left="659"/>
        <w:jc w:val="center"/>
        <w:rPr>
          <w:rFonts w:ascii="Times New Roman" w:eastAsia="Calibri" w:hAnsi="Times New Roman"/>
          <w:b/>
          <w:sz w:val="20"/>
        </w:rPr>
      </w:pPr>
    </w:p>
    <w:p w14:paraId="29D49B36" w14:textId="78F07803" w:rsidR="00FB2232" w:rsidRDefault="00FB2232" w:rsidP="00410E93">
      <w:pPr>
        <w:pStyle w:val="BodyText"/>
        <w:spacing w:after="0" w:line="240" w:lineRule="auto"/>
        <w:rPr>
          <w:rFonts w:ascii="Times New Roman" w:hAnsi="Times New Roman"/>
          <w:sz w:val="20"/>
          <w:szCs w:val="20"/>
        </w:rPr>
      </w:pPr>
      <w:r w:rsidRPr="00FB2232">
        <w:rPr>
          <w:rFonts w:ascii="Times New Roman" w:hAnsi="Times New Roman"/>
          <w:sz w:val="20"/>
          <w:szCs w:val="20"/>
        </w:rPr>
        <w:t>The Judicial Council of California</w:t>
      </w:r>
      <w:r>
        <w:rPr>
          <w:rFonts w:ascii="Times New Roman" w:hAnsi="Times New Roman"/>
          <w:sz w:val="20"/>
          <w:szCs w:val="20"/>
        </w:rPr>
        <w:t xml:space="preserve"> </w:t>
      </w:r>
      <w:r w:rsidRPr="00FB2232">
        <w:rPr>
          <w:rFonts w:ascii="Times New Roman" w:hAnsi="Times New Roman"/>
          <w:sz w:val="20"/>
          <w:szCs w:val="20"/>
        </w:rPr>
        <w:t xml:space="preserve">invites your proposal for conducting </w:t>
      </w:r>
      <w:r w:rsidR="000919F0">
        <w:rPr>
          <w:rFonts w:ascii="Times New Roman" w:hAnsi="Times New Roman"/>
          <w:sz w:val="20"/>
          <w:szCs w:val="20"/>
        </w:rPr>
        <w:t>Services</w:t>
      </w:r>
      <w:r w:rsidRPr="00FB2232">
        <w:rPr>
          <w:rFonts w:ascii="Times New Roman" w:hAnsi="Times New Roman"/>
          <w:sz w:val="20"/>
          <w:szCs w:val="20"/>
        </w:rPr>
        <w:t>.</w:t>
      </w:r>
      <w:r w:rsidRPr="00FB2232">
        <w:rPr>
          <w:rFonts w:ascii="Times New Roman" w:hAnsi="Times New Roman"/>
          <w:spacing w:val="34"/>
          <w:sz w:val="20"/>
          <w:szCs w:val="20"/>
        </w:rPr>
        <w:t xml:space="preserve"> </w:t>
      </w:r>
      <w:r w:rsidRPr="00FB2232">
        <w:rPr>
          <w:rFonts w:ascii="Times New Roman" w:hAnsi="Times New Roman"/>
          <w:sz w:val="20"/>
          <w:szCs w:val="20"/>
        </w:rPr>
        <w:t>Please</w:t>
      </w:r>
      <w:r w:rsidRPr="00FB2232">
        <w:rPr>
          <w:rFonts w:ascii="Times New Roman" w:hAnsi="Times New Roman"/>
          <w:spacing w:val="-3"/>
          <w:sz w:val="20"/>
          <w:szCs w:val="20"/>
        </w:rPr>
        <w:t xml:space="preserve"> </w:t>
      </w:r>
      <w:r w:rsidRPr="00FB2232">
        <w:rPr>
          <w:rFonts w:ascii="Times New Roman" w:hAnsi="Times New Roman"/>
          <w:sz w:val="20"/>
          <w:szCs w:val="20"/>
        </w:rPr>
        <w:t>complete</w:t>
      </w:r>
      <w:r w:rsidRPr="00FB2232">
        <w:rPr>
          <w:rFonts w:ascii="Times New Roman" w:hAnsi="Times New Roman"/>
          <w:spacing w:val="-5"/>
          <w:sz w:val="20"/>
          <w:szCs w:val="20"/>
        </w:rPr>
        <w:t xml:space="preserve"> </w:t>
      </w:r>
      <w:r w:rsidRPr="00FB2232">
        <w:rPr>
          <w:rFonts w:ascii="Times New Roman" w:hAnsi="Times New Roman"/>
          <w:sz w:val="20"/>
          <w:szCs w:val="20"/>
        </w:rPr>
        <w:t>and</w:t>
      </w:r>
      <w:r w:rsidRPr="00FB2232">
        <w:rPr>
          <w:rFonts w:ascii="Times New Roman" w:hAnsi="Times New Roman"/>
          <w:spacing w:val="-7"/>
          <w:sz w:val="20"/>
          <w:szCs w:val="20"/>
        </w:rPr>
        <w:t xml:space="preserve"> </w:t>
      </w:r>
      <w:r w:rsidRPr="00FB2232">
        <w:rPr>
          <w:rFonts w:ascii="Times New Roman" w:hAnsi="Times New Roman"/>
          <w:sz w:val="20"/>
          <w:szCs w:val="20"/>
        </w:rPr>
        <w:t>sign</w:t>
      </w:r>
      <w:r w:rsidRPr="00FB2232">
        <w:rPr>
          <w:rFonts w:ascii="Times New Roman" w:hAnsi="Times New Roman"/>
          <w:spacing w:val="-4"/>
          <w:sz w:val="20"/>
          <w:szCs w:val="20"/>
        </w:rPr>
        <w:t xml:space="preserve"> </w:t>
      </w:r>
      <w:r w:rsidRPr="00FB2232">
        <w:rPr>
          <w:rFonts w:ascii="Times New Roman" w:hAnsi="Times New Roman"/>
          <w:sz w:val="20"/>
          <w:szCs w:val="20"/>
        </w:rPr>
        <w:t>Part</w:t>
      </w:r>
      <w:r w:rsidRPr="00FB2232">
        <w:rPr>
          <w:rFonts w:ascii="Times New Roman" w:hAnsi="Times New Roman"/>
          <w:spacing w:val="-8"/>
          <w:sz w:val="20"/>
          <w:szCs w:val="20"/>
        </w:rPr>
        <w:t xml:space="preserve"> </w:t>
      </w:r>
      <w:r w:rsidRPr="00FB2232">
        <w:rPr>
          <w:rFonts w:ascii="Times New Roman" w:hAnsi="Times New Roman"/>
          <w:sz w:val="20"/>
          <w:szCs w:val="20"/>
        </w:rPr>
        <w:t>2,</w:t>
      </w:r>
      <w:r w:rsidRPr="00FB2232">
        <w:rPr>
          <w:rFonts w:ascii="Times New Roman" w:hAnsi="Times New Roman"/>
          <w:spacing w:val="-7"/>
          <w:sz w:val="20"/>
          <w:szCs w:val="20"/>
        </w:rPr>
        <w:t xml:space="preserve"> </w:t>
      </w:r>
      <w:r w:rsidRPr="00FB2232">
        <w:rPr>
          <w:rFonts w:ascii="Times New Roman" w:hAnsi="Times New Roman"/>
          <w:sz w:val="20"/>
          <w:szCs w:val="20"/>
        </w:rPr>
        <w:t>the</w:t>
      </w:r>
      <w:r w:rsidRPr="00FB2232">
        <w:rPr>
          <w:rFonts w:ascii="Times New Roman" w:hAnsi="Times New Roman"/>
          <w:spacing w:val="-7"/>
          <w:sz w:val="20"/>
          <w:szCs w:val="20"/>
        </w:rPr>
        <w:t xml:space="preserve"> </w:t>
      </w:r>
      <w:r w:rsidR="00657E3F">
        <w:rPr>
          <w:rFonts w:ascii="Times New Roman" w:hAnsi="Times New Roman"/>
          <w:spacing w:val="-7"/>
          <w:sz w:val="20"/>
          <w:szCs w:val="20"/>
        </w:rPr>
        <w:t xml:space="preserve">Consultant’s </w:t>
      </w:r>
      <w:r w:rsidR="00367EAF">
        <w:rPr>
          <w:rFonts w:ascii="Times New Roman" w:hAnsi="Times New Roman"/>
          <w:sz w:val="20"/>
          <w:szCs w:val="20"/>
        </w:rPr>
        <w:t>p</w:t>
      </w:r>
      <w:r w:rsidRPr="00FB2232">
        <w:rPr>
          <w:rFonts w:ascii="Times New Roman" w:hAnsi="Times New Roman"/>
          <w:sz w:val="20"/>
          <w:szCs w:val="20"/>
        </w:rPr>
        <w:t>roposal</w:t>
      </w:r>
      <w:r w:rsidRPr="00FB2232">
        <w:rPr>
          <w:rFonts w:ascii="Times New Roman" w:hAnsi="Times New Roman"/>
          <w:spacing w:val="-6"/>
          <w:sz w:val="20"/>
          <w:szCs w:val="20"/>
        </w:rPr>
        <w:t xml:space="preserve"> </w:t>
      </w:r>
      <w:r w:rsidRPr="00FB2232">
        <w:rPr>
          <w:rFonts w:ascii="Times New Roman" w:hAnsi="Times New Roman"/>
          <w:sz w:val="20"/>
          <w:szCs w:val="20"/>
        </w:rPr>
        <w:t>providing</w:t>
      </w:r>
      <w:r w:rsidRPr="00FB2232">
        <w:rPr>
          <w:rFonts w:ascii="Times New Roman" w:hAnsi="Times New Roman"/>
          <w:spacing w:val="-7"/>
          <w:sz w:val="20"/>
          <w:szCs w:val="20"/>
        </w:rPr>
        <w:t xml:space="preserve"> </w:t>
      </w:r>
      <w:r w:rsidRPr="00FB2232">
        <w:rPr>
          <w:rFonts w:ascii="Times New Roman" w:hAnsi="Times New Roman"/>
          <w:sz w:val="20"/>
          <w:szCs w:val="20"/>
        </w:rPr>
        <w:t>detailed Services</w:t>
      </w:r>
      <w:r w:rsidRPr="00FB2232">
        <w:rPr>
          <w:rFonts w:ascii="Times New Roman" w:hAnsi="Times New Roman"/>
          <w:spacing w:val="-8"/>
          <w:sz w:val="20"/>
          <w:szCs w:val="20"/>
        </w:rPr>
        <w:t xml:space="preserve"> </w:t>
      </w:r>
      <w:r w:rsidRPr="00FB2232">
        <w:rPr>
          <w:rFonts w:ascii="Times New Roman" w:hAnsi="Times New Roman"/>
          <w:sz w:val="20"/>
          <w:szCs w:val="20"/>
        </w:rPr>
        <w:t>or</w:t>
      </w:r>
      <w:r w:rsidRPr="00FB2232">
        <w:rPr>
          <w:rFonts w:ascii="Times New Roman" w:hAnsi="Times New Roman"/>
          <w:spacing w:val="-9"/>
          <w:sz w:val="20"/>
          <w:szCs w:val="20"/>
        </w:rPr>
        <w:t xml:space="preserve"> </w:t>
      </w:r>
      <w:r w:rsidRPr="00FB2232">
        <w:rPr>
          <w:rFonts w:ascii="Times New Roman" w:hAnsi="Times New Roman"/>
          <w:sz w:val="20"/>
          <w:szCs w:val="20"/>
        </w:rPr>
        <w:t>Deliverables</w:t>
      </w:r>
      <w:r w:rsidR="009E1749">
        <w:rPr>
          <w:rFonts w:ascii="Times New Roman" w:hAnsi="Times New Roman"/>
          <w:sz w:val="20"/>
          <w:szCs w:val="20"/>
        </w:rPr>
        <w:t xml:space="preserve"> and r</w:t>
      </w:r>
      <w:r w:rsidR="009E1749" w:rsidRPr="00FB2232">
        <w:rPr>
          <w:rFonts w:ascii="Times New Roman" w:hAnsi="Times New Roman"/>
          <w:sz w:val="20"/>
          <w:szCs w:val="20"/>
        </w:rPr>
        <w:t>ates</w:t>
      </w:r>
      <w:r w:rsidR="009E1749" w:rsidRPr="00FB2232">
        <w:rPr>
          <w:rFonts w:ascii="Times New Roman" w:hAnsi="Times New Roman"/>
          <w:spacing w:val="-6"/>
          <w:sz w:val="20"/>
          <w:szCs w:val="20"/>
        </w:rPr>
        <w:t xml:space="preserve"> </w:t>
      </w:r>
      <w:r w:rsidRPr="00FB2232">
        <w:rPr>
          <w:rFonts w:ascii="Times New Roman" w:hAnsi="Times New Roman"/>
          <w:sz w:val="20"/>
          <w:szCs w:val="20"/>
        </w:rPr>
        <w:t>in accordance</w:t>
      </w:r>
      <w:r w:rsidRPr="00FB2232">
        <w:rPr>
          <w:rFonts w:ascii="Times New Roman" w:hAnsi="Times New Roman"/>
          <w:spacing w:val="-1"/>
          <w:sz w:val="20"/>
          <w:szCs w:val="20"/>
        </w:rPr>
        <w:t xml:space="preserve"> </w:t>
      </w:r>
      <w:r w:rsidRPr="00FB2232">
        <w:rPr>
          <w:rFonts w:ascii="Times New Roman" w:hAnsi="Times New Roman"/>
          <w:sz w:val="20"/>
          <w:szCs w:val="20"/>
        </w:rPr>
        <w:t>with the Agreement.</w:t>
      </w:r>
      <w:r w:rsidR="00E0070B">
        <w:rPr>
          <w:rFonts w:ascii="Times New Roman" w:hAnsi="Times New Roman"/>
          <w:sz w:val="20"/>
          <w:szCs w:val="20"/>
        </w:rPr>
        <w:t xml:space="preserve"> </w:t>
      </w:r>
    </w:p>
    <w:p w14:paraId="64E8AB1C" w14:textId="77777777" w:rsidR="00E0070B" w:rsidRDefault="00E0070B" w:rsidP="00410E93">
      <w:pPr>
        <w:pStyle w:val="BodyText"/>
        <w:spacing w:after="0" w:line="240" w:lineRule="auto"/>
        <w:rPr>
          <w:rFonts w:ascii="Times New Roman" w:hAnsi="Times New Roman"/>
          <w:sz w:val="20"/>
          <w:szCs w:val="20"/>
        </w:rPr>
      </w:pPr>
    </w:p>
    <w:p w14:paraId="3DE069A4" w14:textId="3960ED1B" w:rsidR="00E0070B" w:rsidRPr="00FB2232" w:rsidRDefault="00E0070B" w:rsidP="00410E93">
      <w:pPr>
        <w:pStyle w:val="BodyText"/>
        <w:spacing w:after="0" w:line="240" w:lineRule="auto"/>
        <w:rPr>
          <w:rFonts w:ascii="Times New Roman" w:hAnsi="Times New Roman"/>
          <w:sz w:val="20"/>
          <w:szCs w:val="20"/>
        </w:rPr>
      </w:pPr>
      <w:r w:rsidRPr="00BC4CF2">
        <w:rPr>
          <w:rFonts w:ascii="Times New Roman" w:hAnsi="Times New Roman"/>
          <w:sz w:val="20"/>
          <w:szCs w:val="20"/>
        </w:rPr>
        <w:t>Your proposal will be reviewed on the cost and scope of the work proposed.</w:t>
      </w:r>
      <w:r w:rsidR="00657E3F">
        <w:rPr>
          <w:rFonts w:ascii="Times New Roman" w:hAnsi="Times New Roman"/>
          <w:sz w:val="20"/>
          <w:szCs w:val="20"/>
        </w:rPr>
        <w:t xml:space="preserve"> Submission of proposals does not guarantee that Consultant will be awarded the project. </w:t>
      </w:r>
    </w:p>
    <w:p w14:paraId="5C531D3D" w14:textId="77777777" w:rsidR="00FB2232" w:rsidRDefault="00FB2232" w:rsidP="00410E93">
      <w:pPr>
        <w:pStyle w:val="BodyText"/>
        <w:spacing w:after="0" w:line="240" w:lineRule="auto"/>
        <w:rPr>
          <w:rFonts w:ascii="Times New Roman" w:hAnsi="Times New Roman"/>
          <w:sz w:val="20"/>
          <w:szCs w:val="20"/>
        </w:rPr>
      </w:pPr>
    </w:p>
    <w:p w14:paraId="74D18535" w14:textId="49D9DCA3" w:rsidR="00E0070B" w:rsidRDefault="00E0070B" w:rsidP="00410E93">
      <w:pPr>
        <w:pStyle w:val="BodyText"/>
        <w:spacing w:after="240" w:line="240" w:lineRule="auto"/>
        <w:rPr>
          <w:rFonts w:ascii="Times New Roman" w:hAnsi="Times New Roman"/>
          <w:sz w:val="20"/>
          <w:szCs w:val="20"/>
        </w:rPr>
      </w:pPr>
      <w:r w:rsidRPr="00BC4CF2">
        <w:rPr>
          <w:rFonts w:ascii="Times New Roman" w:hAnsi="Times New Roman"/>
          <w:b/>
          <w:bCs/>
          <w:sz w:val="20"/>
          <w:szCs w:val="20"/>
        </w:rPr>
        <w:t>PART 1:</w:t>
      </w:r>
      <w:r w:rsidRPr="00BC4CF2">
        <w:rPr>
          <w:rFonts w:ascii="Times New Roman" w:hAnsi="Times New Roman"/>
          <w:b/>
          <w:bCs/>
          <w:sz w:val="20"/>
          <w:szCs w:val="20"/>
        </w:rPr>
        <w:tab/>
        <w:t>GENERAL INFORMATION</w:t>
      </w:r>
    </w:p>
    <w:tbl>
      <w:tblPr>
        <w:tblW w:w="9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895"/>
        <w:gridCol w:w="6789"/>
      </w:tblGrid>
      <w:tr w:rsidR="00563D6B" w:rsidRPr="00E0070B" w14:paraId="1EA65C8E" w14:textId="77777777" w:rsidTr="00410E93">
        <w:trPr>
          <w:jc w:val="center"/>
        </w:trPr>
        <w:tc>
          <w:tcPr>
            <w:tcW w:w="9684" w:type="dxa"/>
            <w:gridSpan w:val="2"/>
            <w:shd w:val="clear" w:color="auto" w:fill="D9D9D9"/>
          </w:tcPr>
          <w:p w14:paraId="63C1D8C8" w14:textId="77777777" w:rsidR="00563D6B" w:rsidRPr="00E0070B" w:rsidRDefault="00563D6B" w:rsidP="00410E93">
            <w:pPr>
              <w:pStyle w:val="TableParagraph"/>
              <w:widowControl/>
              <w:spacing w:line="240" w:lineRule="auto"/>
              <w:rPr>
                <w:b/>
                <w:bCs/>
                <w:sz w:val="20"/>
              </w:rPr>
            </w:pPr>
            <w:r w:rsidRPr="00E0070B">
              <w:rPr>
                <w:b/>
                <w:bCs/>
                <w:sz w:val="20"/>
              </w:rPr>
              <w:t>Request</w:t>
            </w:r>
            <w:r w:rsidRPr="00E0070B">
              <w:rPr>
                <w:b/>
                <w:bCs/>
                <w:spacing w:val="-7"/>
                <w:sz w:val="20"/>
              </w:rPr>
              <w:t xml:space="preserve"> </w:t>
            </w:r>
            <w:r w:rsidRPr="00E0070B">
              <w:rPr>
                <w:b/>
                <w:bCs/>
                <w:sz w:val="20"/>
              </w:rPr>
              <w:t>for</w:t>
            </w:r>
            <w:r w:rsidRPr="00E0070B">
              <w:rPr>
                <w:b/>
                <w:bCs/>
                <w:spacing w:val="-5"/>
                <w:sz w:val="20"/>
              </w:rPr>
              <w:t xml:space="preserve"> </w:t>
            </w:r>
            <w:r w:rsidRPr="00E0070B">
              <w:rPr>
                <w:b/>
                <w:bCs/>
                <w:spacing w:val="-2"/>
                <w:sz w:val="20"/>
              </w:rPr>
              <w:t>Services</w:t>
            </w:r>
          </w:p>
        </w:tc>
      </w:tr>
      <w:tr w:rsidR="00563D6B" w:rsidRPr="003C05C1" w14:paraId="4F246919" w14:textId="77777777" w:rsidTr="00410E93">
        <w:trPr>
          <w:jc w:val="center"/>
        </w:trPr>
        <w:tc>
          <w:tcPr>
            <w:tcW w:w="2895" w:type="dxa"/>
          </w:tcPr>
          <w:p w14:paraId="6F397CA3" w14:textId="0157021A" w:rsidR="00563D6B" w:rsidRPr="003C05C1" w:rsidRDefault="00563D6B" w:rsidP="00410E93">
            <w:pPr>
              <w:pStyle w:val="TableParagraph"/>
              <w:widowControl/>
              <w:spacing w:line="240" w:lineRule="auto"/>
              <w:rPr>
                <w:sz w:val="20"/>
              </w:rPr>
            </w:pPr>
            <w:r>
              <w:rPr>
                <w:sz w:val="20"/>
              </w:rPr>
              <w:t>Date:</w:t>
            </w:r>
          </w:p>
        </w:tc>
        <w:tc>
          <w:tcPr>
            <w:tcW w:w="6789" w:type="dxa"/>
          </w:tcPr>
          <w:p w14:paraId="0B6F7D3E" w14:textId="77777777" w:rsidR="00563D6B" w:rsidRPr="003C05C1" w:rsidRDefault="00563D6B" w:rsidP="00410E93">
            <w:pPr>
              <w:pStyle w:val="TableParagraph"/>
              <w:widowControl/>
              <w:spacing w:line="240" w:lineRule="auto"/>
              <w:rPr>
                <w:sz w:val="20"/>
              </w:rPr>
            </w:pPr>
          </w:p>
        </w:tc>
      </w:tr>
      <w:tr w:rsidR="00563D6B" w:rsidRPr="003C05C1" w14:paraId="13B40448" w14:textId="77777777" w:rsidTr="00410E93">
        <w:trPr>
          <w:trHeight w:val="432"/>
          <w:jc w:val="center"/>
        </w:trPr>
        <w:tc>
          <w:tcPr>
            <w:tcW w:w="2895" w:type="dxa"/>
          </w:tcPr>
          <w:p w14:paraId="42E0B90D" w14:textId="3959CA9E" w:rsidR="00563D6B" w:rsidRPr="003C05C1" w:rsidRDefault="00563D6B" w:rsidP="00410E93">
            <w:pPr>
              <w:pStyle w:val="TableParagraph"/>
              <w:widowControl/>
              <w:spacing w:line="240" w:lineRule="auto"/>
              <w:rPr>
                <w:sz w:val="20"/>
              </w:rPr>
            </w:pPr>
            <w:r w:rsidRPr="00FB2232">
              <w:rPr>
                <w:sz w:val="20"/>
                <w:szCs w:val="20"/>
              </w:rPr>
              <w:t>Please</w:t>
            </w:r>
            <w:r w:rsidRPr="00FB2232">
              <w:rPr>
                <w:spacing w:val="-9"/>
                <w:sz w:val="20"/>
                <w:szCs w:val="20"/>
              </w:rPr>
              <w:t xml:space="preserve"> </w:t>
            </w:r>
            <w:r w:rsidRPr="00FB2232">
              <w:rPr>
                <w:sz w:val="20"/>
                <w:szCs w:val="20"/>
              </w:rPr>
              <w:t>submit</w:t>
            </w:r>
            <w:r w:rsidRPr="00FB2232">
              <w:rPr>
                <w:spacing w:val="-12"/>
                <w:sz w:val="20"/>
                <w:szCs w:val="20"/>
              </w:rPr>
              <w:t xml:space="preserve"> </w:t>
            </w:r>
            <w:r w:rsidRPr="00FB2232">
              <w:rPr>
                <w:sz w:val="20"/>
                <w:szCs w:val="20"/>
              </w:rPr>
              <w:t>your</w:t>
            </w:r>
            <w:r w:rsidRPr="00FB2232">
              <w:rPr>
                <w:spacing w:val="-10"/>
                <w:sz w:val="20"/>
                <w:szCs w:val="20"/>
              </w:rPr>
              <w:t xml:space="preserve"> </w:t>
            </w:r>
            <w:r w:rsidRPr="00FB2232">
              <w:rPr>
                <w:sz w:val="20"/>
                <w:szCs w:val="20"/>
              </w:rPr>
              <w:t>proposal</w:t>
            </w:r>
            <w:r w:rsidRPr="00FB2232">
              <w:rPr>
                <w:spacing w:val="-11"/>
                <w:sz w:val="20"/>
                <w:szCs w:val="20"/>
              </w:rPr>
              <w:t xml:space="preserve"> </w:t>
            </w:r>
            <w:r w:rsidRPr="00FB2232">
              <w:rPr>
                <w:sz w:val="20"/>
                <w:szCs w:val="20"/>
              </w:rPr>
              <w:t>by</w:t>
            </w:r>
            <w:r w:rsidRPr="00FB2232">
              <w:rPr>
                <w:spacing w:val="-8"/>
                <w:sz w:val="20"/>
                <w:szCs w:val="20"/>
              </w:rPr>
              <w:t xml:space="preserve"> </w:t>
            </w:r>
            <w:r w:rsidRPr="00FB2232">
              <w:rPr>
                <w:sz w:val="20"/>
                <w:szCs w:val="20"/>
              </w:rPr>
              <w:t>e-mail</w:t>
            </w:r>
            <w:r w:rsidRPr="00FB2232">
              <w:rPr>
                <w:spacing w:val="-12"/>
                <w:sz w:val="20"/>
                <w:szCs w:val="20"/>
              </w:rPr>
              <w:t xml:space="preserve"> </w:t>
            </w:r>
            <w:r w:rsidRPr="00FB2232">
              <w:rPr>
                <w:sz w:val="20"/>
                <w:szCs w:val="20"/>
              </w:rPr>
              <w:t>no</w:t>
            </w:r>
            <w:r w:rsidRPr="00FB2232">
              <w:rPr>
                <w:spacing w:val="-10"/>
                <w:sz w:val="20"/>
                <w:szCs w:val="20"/>
              </w:rPr>
              <w:t xml:space="preserve"> </w:t>
            </w:r>
            <w:r w:rsidRPr="00FB2232">
              <w:rPr>
                <w:sz w:val="20"/>
                <w:szCs w:val="20"/>
              </w:rPr>
              <w:t>later</w:t>
            </w:r>
            <w:r w:rsidRPr="00FB2232">
              <w:rPr>
                <w:spacing w:val="-11"/>
                <w:sz w:val="20"/>
                <w:szCs w:val="20"/>
              </w:rPr>
              <w:t xml:space="preserve"> </w:t>
            </w:r>
            <w:r w:rsidRPr="00FB2232">
              <w:rPr>
                <w:sz w:val="20"/>
                <w:szCs w:val="20"/>
              </w:rPr>
              <w:t>than</w:t>
            </w:r>
            <w:r>
              <w:rPr>
                <w:sz w:val="20"/>
                <w:szCs w:val="20"/>
              </w:rPr>
              <w:t>:</w:t>
            </w:r>
          </w:p>
        </w:tc>
        <w:tc>
          <w:tcPr>
            <w:tcW w:w="6789" w:type="dxa"/>
          </w:tcPr>
          <w:p w14:paraId="422800D0" w14:textId="77777777" w:rsidR="00563D6B" w:rsidRPr="003C05C1" w:rsidRDefault="00563D6B" w:rsidP="00410E93">
            <w:pPr>
              <w:pStyle w:val="TableParagraph"/>
              <w:widowControl/>
              <w:spacing w:line="240" w:lineRule="auto"/>
              <w:rPr>
                <w:sz w:val="20"/>
              </w:rPr>
            </w:pPr>
          </w:p>
        </w:tc>
      </w:tr>
      <w:tr w:rsidR="00563D6B" w:rsidRPr="003C05C1" w14:paraId="73561BB8" w14:textId="77777777" w:rsidTr="00410E93">
        <w:trPr>
          <w:jc w:val="center"/>
        </w:trPr>
        <w:tc>
          <w:tcPr>
            <w:tcW w:w="2895" w:type="dxa"/>
          </w:tcPr>
          <w:p w14:paraId="7C14F407" w14:textId="63C37749" w:rsidR="00563D6B" w:rsidRPr="003C05C1" w:rsidRDefault="007A2678" w:rsidP="00410E93">
            <w:pPr>
              <w:pStyle w:val="TableParagraph"/>
              <w:widowControl/>
              <w:spacing w:line="240" w:lineRule="auto"/>
              <w:rPr>
                <w:sz w:val="20"/>
              </w:rPr>
            </w:pPr>
            <w:r>
              <w:rPr>
                <w:sz w:val="20"/>
                <w:szCs w:val="20"/>
              </w:rPr>
              <w:t>Consultant</w:t>
            </w:r>
            <w:r w:rsidR="00E0070B" w:rsidRPr="00FB2232">
              <w:rPr>
                <w:sz w:val="20"/>
                <w:szCs w:val="20"/>
              </w:rPr>
              <w:t>’s</w:t>
            </w:r>
            <w:r w:rsidR="00E0070B" w:rsidRPr="00FB2232">
              <w:rPr>
                <w:spacing w:val="-13"/>
                <w:sz w:val="20"/>
                <w:szCs w:val="20"/>
              </w:rPr>
              <w:t xml:space="preserve"> </w:t>
            </w:r>
            <w:r w:rsidR="00E0070B" w:rsidRPr="00FB2232">
              <w:rPr>
                <w:sz w:val="20"/>
                <w:szCs w:val="20"/>
              </w:rPr>
              <w:t>Proposals</w:t>
            </w:r>
            <w:r w:rsidR="00E0070B" w:rsidRPr="00FB2232">
              <w:rPr>
                <w:spacing w:val="-12"/>
                <w:sz w:val="20"/>
                <w:szCs w:val="20"/>
              </w:rPr>
              <w:t xml:space="preserve"> </w:t>
            </w:r>
            <w:r w:rsidR="00E0070B" w:rsidRPr="00FB2232">
              <w:rPr>
                <w:sz w:val="20"/>
                <w:szCs w:val="20"/>
              </w:rPr>
              <w:t>should</w:t>
            </w:r>
            <w:r w:rsidR="00E0070B" w:rsidRPr="00FB2232">
              <w:rPr>
                <w:spacing w:val="-13"/>
                <w:sz w:val="20"/>
                <w:szCs w:val="20"/>
              </w:rPr>
              <w:t xml:space="preserve"> </w:t>
            </w:r>
            <w:r w:rsidR="00E0070B" w:rsidRPr="00FB2232">
              <w:rPr>
                <w:sz w:val="20"/>
                <w:szCs w:val="20"/>
              </w:rPr>
              <w:t>be</w:t>
            </w:r>
            <w:r w:rsidR="00E0070B" w:rsidRPr="00FB2232">
              <w:rPr>
                <w:spacing w:val="-10"/>
                <w:sz w:val="20"/>
                <w:szCs w:val="20"/>
              </w:rPr>
              <w:t xml:space="preserve"> </w:t>
            </w:r>
            <w:r w:rsidR="00E0070B" w:rsidRPr="00FB2232">
              <w:rPr>
                <w:sz w:val="20"/>
                <w:szCs w:val="20"/>
              </w:rPr>
              <w:t>sent</w:t>
            </w:r>
            <w:r w:rsidR="00E0070B" w:rsidRPr="00FB2232">
              <w:rPr>
                <w:spacing w:val="-12"/>
                <w:sz w:val="20"/>
                <w:szCs w:val="20"/>
              </w:rPr>
              <w:t xml:space="preserve"> </w:t>
            </w:r>
            <w:r w:rsidR="00E0070B" w:rsidRPr="00FB2232">
              <w:rPr>
                <w:spacing w:val="-5"/>
                <w:sz w:val="20"/>
                <w:szCs w:val="20"/>
              </w:rPr>
              <w:t>to</w:t>
            </w:r>
            <w:r w:rsidR="00B77537">
              <w:rPr>
                <w:spacing w:val="-5"/>
                <w:sz w:val="20"/>
                <w:szCs w:val="20"/>
              </w:rPr>
              <w:t xml:space="preserve"> Judicial Council Contact</w:t>
            </w:r>
            <w:r w:rsidR="00E0070B" w:rsidRPr="00FB2232">
              <w:rPr>
                <w:spacing w:val="-5"/>
                <w:sz w:val="20"/>
                <w:szCs w:val="20"/>
              </w:rPr>
              <w:t>:</w:t>
            </w:r>
          </w:p>
        </w:tc>
        <w:tc>
          <w:tcPr>
            <w:tcW w:w="6789" w:type="dxa"/>
          </w:tcPr>
          <w:p w14:paraId="4AE2A162" w14:textId="77777777" w:rsidR="00563D6B" w:rsidRPr="003C05C1" w:rsidRDefault="00563D6B" w:rsidP="00410E93">
            <w:pPr>
              <w:pStyle w:val="TableParagraph"/>
              <w:widowControl/>
              <w:spacing w:line="240" w:lineRule="auto"/>
              <w:rPr>
                <w:sz w:val="20"/>
              </w:rPr>
            </w:pPr>
          </w:p>
        </w:tc>
      </w:tr>
      <w:tr w:rsidR="00E0070B" w:rsidRPr="003C05C1" w14:paraId="4E73C98A" w14:textId="77777777" w:rsidTr="00410E93">
        <w:trPr>
          <w:jc w:val="center"/>
        </w:trPr>
        <w:tc>
          <w:tcPr>
            <w:tcW w:w="2895" w:type="dxa"/>
          </w:tcPr>
          <w:p w14:paraId="1F74048C" w14:textId="02B3A08D" w:rsidR="00E0070B" w:rsidRPr="00FB2232" w:rsidRDefault="00E0070B" w:rsidP="00410E93">
            <w:pPr>
              <w:pStyle w:val="TableParagraph"/>
              <w:widowControl/>
              <w:spacing w:line="240" w:lineRule="auto"/>
              <w:rPr>
                <w:sz w:val="20"/>
                <w:szCs w:val="20"/>
              </w:rPr>
            </w:pPr>
            <w:r w:rsidRPr="003C05C1">
              <w:rPr>
                <w:sz w:val="20"/>
              </w:rPr>
              <w:t>Courthouse</w:t>
            </w:r>
            <w:r w:rsidRPr="003C05C1">
              <w:rPr>
                <w:spacing w:val="-8"/>
                <w:sz w:val="20"/>
              </w:rPr>
              <w:t xml:space="preserve"> </w:t>
            </w:r>
            <w:r w:rsidRPr="003C05C1">
              <w:rPr>
                <w:spacing w:val="-2"/>
                <w:sz w:val="20"/>
              </w:rPr>
              <w:t>Facility:</w:t>
            </w:r>
          </w:p>
        </w:tc>
        <w:tc>
          <w:tcPr>
            <w:tcW w:w="6789" w:type="dxa"/>
          </w:tcPr>
          <w:p w14:paraId="40DF37FD" w14:textId="77777777" w:rsidR="00E0070B" w:rsidRPr="003C05C1" w:rsidRDefault="00E0070B" w:rsidP="00410E93">
            <w:pPr>
              <w:pStyle w:val="TableParagraph"/>
              <w:widowControl/>
              <w:spacing w:line="240" w:lineRule="auto"/>
              <w:rPr>
                <w:sz w:val="20"/>
              </w:rPr>
            </w:pPr>
          </w:p>
        </w:tc>
      </w:tr>
      <w:tr w:rsidR="00E0070B" w:rsidRPr="003C05C1" w14:paraId="01764069" w14:textId="77777777" w:rsidTr="00410E93">
        <w:trPr>
          <w:jc w:val="center"/>
        </w:trPr>
        <w:tc>
          <w:tcPr>
            <w:tcW w:w="2895" w:type="dxa"/>
          </w:tcPr>
          <w:p w14:paraId="3EA23909" w14:textId="4022E26B" w:rsidR="00E0070B" w:rsidRPr="00FB2232" w:rsidRDefault="00E0070B" w:rsidP="00410E93">
            <w:pPr>
              <w:pStyle w:val="TableParagraph"/>
              <w:widowControl/>
              <w:spacing w:line="240" w:lineRule="auto"/>
              <w:rPr>
                <w:sz w:val="20"/>
                <w:szCs w:val="20"/>
              </w:rPr>
            </w:pPr>
            <w:r w:rsidRPr="003C05C1">
              <w:rPr>
                <w:sz w:val="20"/>
              </w:rPr>
              <w:t>Facility</w:t>
            </w:r>
            <w:r w:rsidRPr="003C05C1">
              <w:rPr>
                <w:spacing w:val="-10"/>
                <w:sz w:val="20"/>
              </w:rPr>
              <w:t xml:space="preserve"> </w:t>
            </w:r>
            <w:r w:rsidRPr="003C05C1">
              <w:rPr>
                <w:spacing w:val="-5"/>
                <w:sz w:val="20"/>
              </w:rPr>
              <w:t>ID:</w:t>
            </w:r>
          </w:p>
        </w:tc>
        <w:tc>
          <w:tcPr>
            <w:tcW w:w="6789" w:type="dxa"/>
          </w:tcPr>
          <w:p w14:paraId="7072DC31" w14:textId="77777777" w:rsidR="00E0070B" w:rsidRPr="003C05C1" w:rsidRDefault="00E0070B" w:rsidP="00410E93">
            <w:pPr>
              <w:pStyle w:val="TableParagraph"/>
              <w:widowControl/>
              <w:spacing w:line="240" w:lineRule="auto"/>
              <w:rPr>
                <w:sz w:val="20"/>
              </w:rPr>
            </w:pPr>
          </w:p>
        </w:tc>
      </w:tr>
      <w:tr w:rsidR="00E0070B" w:rsidRPr="003C05C1" w14:paraId="1E25DFF2" w14:textId="77777777" w:rsidTr="00410E93">
        <w:trPr>
          <w:trHeight w:val="432"/>
          <w:jc w:val="center"/>
        </w:trPr>
        <w:tc>
          <w:tcPr>
            <w:tcW w:w="2895" w:type="dxa"/>
          </w:tcPr>
          <w:p w14:paraId="2B67C348" w14:textId="1554E843" w:rsidR="00E0070B" w:rsidRPr="00FB2232" w:rsidRDefault="00E0070B" w:rsidP="00410E93">
            <w:pPr>
              <w:pStyle w:val="TableParagraph"/>
              <w:widowControl/>
              <w:spacing w:line="240" w:lineRule="auto"/>
              <w:rPr>
                <w:sz w:val="20"/>
                <w:szCs w:val="20"/>
              </w:rPr>
            </w:pPr>
            <w:r w:rsidRPr="003C05C1">
              <w:rPr>
                <w:sz w:val="20"/>
              </w:rPr>
              <w:t>Facility</w:t>
            </w:r>
            <w:r w:rsidRPr="003C05C1">
              <w:rPr>
                <w:spacing w:val="-8"/>
                <w:sz w:val="20"/>
              </w:rPr>
              <w:t xml:space="preserve"> </w:t>
            </w:r>
            <w:r w:rsidRPr="003C05C1">
              <w:rPr>
                <w:spacing w:val="-2"/>
                <w:sz w:val="20"/>
              </w:rPr>
              <w:t>Address:</w:t>
            </w:r>
          </w:p>
        </w:tc>
        <w:tc>
          <w:tcPr>
            <w:tcW w:w="6789" w:type="dxa"/>
          </w:tcPr>
          <w:p w14:paraId="46BB6531" w14:textId="77777777" w:rsidR="00E0070B" w:rsidRPr="003C05C1" w:rsidRDefault="00E0070B" w:rsidP="00410E93">
            <w:pPr>
              <w:pStyle w:val="TableParagraph"/>
              <w:widowControl/>
              <w:spacing w:line="240" w:lineRule="auto"/>
              <w:rPr>
                <w:sz w:val="20"/>
              </w:rPr>
            </w:pPr>
          </w:p>
        </w:tc>
      </w:tr>
      <w:tr w:rsidR="00E0070B" w:rsidRPr="003C05C1" w14:paraId="19F5CE34" w14:textId="77777777" w:rsidTr="00410E93">
        <w:trPr>
          <w:trHeight w:val="432"/>
          <w:jc w:val="center"/>
        </w:trPr>
        <w:tc>
          <w:tcPr>
            <w:tcW w:w="2895" w:type="dxa"/>
          </w:tcPr>
          <w:p w14:paraId="0C6B8182" w14:textId="755EFE18" w:rsidR="00E0070B" w:rsidRPr="00FB2232" w:rsidRDefault="00E0070B" w:rsidP="00410E93">
            <w:pPr>
              <w:pStyle w:val="TableParagraph"/>
              <w:widowControl/>
              <w:spacing w:line="240" w:lineRule="auto"/>
              <w:rPr>
                <w:sz w:val="20"/>
                <w:szCs w:val="20"/>
              </w:rPr>
            </w:pPr>
            <w:r w:rsidRPr="003C05C1">
              <w:rPr>
                <w:sz w:val="20"/>
              </w:rPr>
              <w:t>Services</w:t>
            </w:r>
            <w:r w:rsidRPr="003C05C1">
              <w:rPr>
                <w:spacing w:val="-10"/>
                <w:sz w:val="20"/>
              </w:rPr>
              <w:t xml:space="preserve"> </w:t>
            </w:r>
            <w:r w:rsidRPr="003C05C1">
              <w:rPr>
                <w:spacing w:val="-2"/>
                <w:sz w:val="20"/>
              </w:rPr>
              <w:t>Requested:</w:t>
            </w:r>
          </w:p>
        </w:tc>
        <w:tc>
          <w:tcPr>
            <w:tcW w:w="6789" w:type="dxa"/>
          </w:tcPr>
          <w:p w14:paraId="1354094F" w14:textId="77777777" w:rsidR="00E0070B" w:rsidRPr="003C05C1" w:rsidRDefault="00E0070B" w:rsidP="00410E93">
            <w:pPr>
              <w:pStyle w:val="TableParagraph"/>
              <w:widowControl/>
              <w:spacing w:line="240" w:lineRule="auto"/>
              <w:rPr>
                <w:sz w:val="20"/>
              </w:rPr>
            </w:pPr>
          </w:p>
        </w:tc>
      </w:tr>
      <w:tr w:rsidR="00E0070B" w:rsidRPr="003C05C1" w14:paraId="7A7667E1" w14:textId="77777777" w:rsidTr="00410E93">
        <w:trPr>
          <w:trHeight w:val="432"/>
          <w:jc w:val="center"/>
        </w:trPr>
        <w:tc>
          <w:tcPr>
            <w:tcW w:w="2895" w:type="dxa"/>
          </w:tcPr>
          <w:p w14:paraId="150C5CD9" w14:textId="5846E1EB" w:rsidR="00E0070B" w:rsidRPr="00FB2232" w:rsidRDefault="00E0070B" w:rsidP="00410E93">
            <w:pPr>
              <w:pStyle w:val="TableParagraph"/>
              <w:widowControl/>
              <w:spacing w:line="240" w:lineRule="auto"/>
              <w:rPr>
                <w:sz w:val="20"/>
                <w:szCs w:val="20"/>
              </w:rPr>
            </w:pPr>
            <w:r w:rsidRPr="003C05C1">
              <w:rPr>
                <w:sz w:val="20"/>
              </w:rPr>
              <w:t>Reason</w:t>
            </w:r>
            <w:r w:rsidRPr="003C05C1">
              <w:rPr>
                <w:spacing w:val="-6"/>
                <w:sz w:val="20"/>
              </w:rPr>
              <w:t xml:space="preserve"> </w:t>
            </w:r>
            <w:r w:rsidRPr="003C05C1">
              <w:rPr>
                <w:sz w:val="20"/>
              </w:rPr>
              <w:t>For</w:t>
            </w:r>
            <w:r w:rsidRPr="003C05C1">
              <w:rPr>
                <w:spacing w:val="-4"/>
                <w:sz w:val="20"/>
              </w:rPr>
              <w:t xml:space="preserve"> </w:t>
            </w:r>
            <w:r w:rsidRPr="003C05C1">
              <w:rPr>
                <w:spacing w:val="-2"/>
                <w:sz w:val="20"/>
              </w:rPr>
              <w:t>Request:</w:t>
            </w:r>
          </w:p>
        </w:tc>
        <w:tc>
          <w:tcPr>
            <w:tcW w:w="6789" w:type="dxa"/>
          </w:tcPr>
          <w:p w14:paraId="16529DA4" w14:textId="77777777" w:rsidR="00E0070B" w:rsidRPr="003C05C1" w:rsidRDefault="00E0070B" w:rsidP="00410E93">
            <w:pPr>
              <w:pStyle w:val="TableParagraph"/>
              <w:widowControl/>
              <w:spacing w:line="240" w:lineRule="auto"/>
              <w:rPr>
                <w:sz w:val="20"/>
              </w:rPr>
            </w:pPr>
          </w:p>
        </w:tc>
      </w:tr>
      <w:tr w:rsidR="00E0070B" w:rsidRPr="003C05C1" w14:paraId="06397638" w14:textId="77777777" w:rsidTr="00410E93">
        <w:trPr>
          <w:jc w:val="center"/>
        </w:trPr>
        <w:tc>
          <w:tcPr>
            <w:tcW w:w="2895" w:type="dxa"/>
          </w:tcPr>
          <w:p w14:paraId="655D5C5A" w14:textId="3255D04F" w:rsidR="00E0070B" w:rsidRPr="00FB2232" w:rsidRDefault="00E0070B" w:rsidP="00410E93">
            <w:pPr>
              <w:pStyle w:val="TableParagraph"/>
              <w:widowControl/>
              <w:spacing w:line="240" w:lineRule="auto"/>
              <w:rPr>
                <w:sz w:val="20"/>
                <w:szCs w:val="20"/>
              </w:rPr>
            </w:pPr>
            <w:r w:rsidRPr="003C05C1">
              <w:rPr>
                <w:sz w:val="20"/>
              </w:rPr>
              <w:t>Date</w:t>
            </w:r>
            <w:r w:rsidRPr="003C05C1">
              <w:rPr>
                <w:spacing w:val="-1"/>
                <w:sz w:val="20"/>
              </w:rPr>
              <w:t xml:space="preserve"> </w:t>
            </w:r>
            <w:r w:rsidRPr="003C05C1">
              <w:rPr>
                <w:spacing w:val="-2"/>
                <w:sz w:val="20"/>
              </w:rPr>
              <w:t>Needed:</w:t>
            </w:r>
          </w:p>
        </w:tc>
        <w:tc>
          <w:tcPr>
            <w:tcW w:w="6789" w:type="dxa"/>
          </w:tcPr>
          <w:p w14:paraId="49ACD378" w14:textId="77777777" w:rsidR="00E0070B" w:rsidRPr="003C05C1" w:rsidRDefault="00E0070B" w:rsidP="00410E93">
            <w:pPr>
              <w:pStyle w:val="TableParagraph"/>
              <w:widowControl/>
              <w:spacing w:line="240" w:lineRule="auto"/>
              <w:rPr>
                <w:sz w:val="20"/>
              </w:rPr>
            </w:pPr>
          </w:p>
        </w:tc>
      </w:tr>
    </w:tbl>
    <w:p w14:paraId="66937C78" w14:textId="7496C922" w:rsidR="00BC4CF2" w:rsidRPr="00BC4CF2" w:rsidRDefault="00BC4CF2" w:rsidP="00410E93">
      <w:pPr>
        <w:pStyle w:val="BodyText"/>
        <w:spacing w:after="0" w:line="240" w:lineRule="auto"/>
        <w:rPr>
          <w:rFonts w:ascii="Times New Roman" w:hAnsi="Times New Roman"/>
          <w:sz w:val="20"/>
          <w:szCs w:val="20"/>
        </w:rPr>
      </w:pPr>
    </w:p>
    <w:p w14:paraId="0CD444FA" w14:textId="11BC7A14" w:rsidR="00085D80" w:rsidRDefault="0033139D" w:rsidP="00410E93">
      <w:pPr>
        <w:pStyle w:val="BodyText"/>
        <w:spacing w:after="240" w:line="240" w:lineRule="auto"/>
        <w:rPr>
          <w:rFonts w:ascii="Times New Roman" w:hAnsi="Times New Roman"/>
          <w:sz w:val="20"/>
          <w:szCs w:val="20"/>
        </w:rPr>
      </w:pPr>
      <w:r w:rsidRPr="00BC4CF2">
        <w:rPr>
          <w:rFonts w:ascii="Times New Roman" w:hAnsi="Times New Roman"/>
          <w:b/>
          <w:bCs/>
          <w:sz w:val="20"/>
          <w:szCs w:val="20"/>
        </w:rPr>
        <w:t xml:space="preserve">PART </w:t>
      </w:r>
      <w:r>
        <w:rPr>
          <w:rFonts w:ascii="Times New Roman" w:hAnsi="Times New Roman"/>
          <w:b/>
          <w:bCs/>
          <w:sz w:val="20"/>
          <w:szCs w:val="20"/>
        </w:rPr>
        <w:t>2</w:t>
      </w:r>
      <w:r w:rsidRPr="00BC4CF2">
        <w:rPr>
          <w:rFonts w:ascii="Times New Roman" w:hAnsi="Times New Roman"/>
          <w:b/>
          <w:bCs/>
          <w:sz w:val="20"/>
          <w:szCs w:val="20"/>
        </w:rPr>
        <w:t>:</w:t>
      </w:r>
      <w:r w:rsidRPr="00BC4CF2">
        <w:rPr>
          <w:rFonts w:ascii="Times New Roman" w:hAnsi="Times New Roman"/>
          <w:b/>
          <w:bCs/>
          <w:sz w:val="20"/>
          <w:szCs w:val="20"/>
        </w:rPr>
        <w:tab/>
      </w:r>
      <w:r>
        <w:rPr>
          <w:rFonts w:ascii="Times New Roman" w:hAnsi="Times New Roman"/>
          <w:b/>
          <w:bCs/>
          <w:sz w:val="20"/>
          <w:szCs w:val="20"/>
        </w:rPr>
        <w:t>CONSULTANT’S PROPOSAL</w:t>
      </w: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630"/>
        <w:gridCol w:w="5040"/>
        <w:gridCol w:w="1260"/>
        <w:gridCol w:w="1170"/>
        <w:gridCol w:w="1569"/>
      </w:tblGrid>
      <w:tr w:rsidR="0033139D" w:rsidRPr="00E0070B" w14:paraId="2CA0EECB" w14:textId="0FBAE7FA" w:rsidTr="00410E93">
        <w:trPr>
          <w:jc w:val="center"/>
        </w:trPr>
        <w:tc>
          <w:tcPr>
            <w:tcW w:w="9669" w:type="dxa"/>
            <w:gridSpan w:val="5"/>
            <w:shd w:val="clear" w:color="auto" w:fill="D9D9D9"/>
          </w:tcPr>
          <w:p w14:paraId="660A1A54" w14:textId="5141E186" w:rsidR="0033139D" w:rsidRPr="00166544" w:rsidRDefault="006A1771" w:rsidP="00410E93">
            <w:pPr>
              <w:pStyle w:val="TableParagraph"/>
              <w:widowControl/>
              <w:spacing w:line="240" w:lineRule="auto"/>
              <w:rPr>
                <w:sz w:val="20"/>
              </w:rPr>
            </w:pPr>
            <w:r w:rsidRPr="00166544">
              <w:rPr>
                <w:sz w:val="20"/>
              </w:rPr>
              <w:t xml:space="preserve">Consultant to </w:t>
            </w:r>
            <w:r w:rsidR="005A2BE5" w:rsidRPr="00166544">
              <w:rPr>
                <w:sz w:val="20"/>
              </w:rPr>
              <w:t>p</w:t>
            </w:r>
            <w:r w:rsidRPr="00166544">
              <w:rPr>
                <w:sz w:val="20"/>
              </w:rPr>
              <w:t xml:space="preserve">rovide </w:t>
            </w:r>
            <w:r w:rsidR="00A70E6A" w:rsidRPr="00166544">
              <w:rPr>
                <w:sz w:val="20"/>
              </w:rPr>
              <w:t xml:space="preserve">a </w:t>
            </w:r>
            <w:r w:rsidR="00784B15" w:rsidRPr="00166544">
              <w:rPr>
                <w:sz w:val="20"/>
              </w:rPr>
              <w:t>b</w:t>
            </w:r>
            <w:r w:rsidR="00A70E6A" w:rsidRPr="00166544">
              <w:rPr>
                <w:sz w:val="20"/>
              </w:rPr>
              <w:t xml:space="preserve">rief </w:t>
            </w:r>
            <w:r w:rsidR="00784B15" w:rsidRPr="00166544">
              <w:rPr>
                <w:sz w:val="20"/>
              </w:rPr>
              <w:t>s</w:t>
            </w:r>
            <w:r w:rsidR="00A70E6A" w:rsidRPr="00166544">
              <w:rPr>
                <w:sz w:val="20"/>
              </w:rPr>
              <w:t xml:space="preserve">ummary of </w:t>
            </w:r>
            <w:r w:rsidR="00657E3F" w:rsidRPr="00166544">
              <w:rPr>
                <w:sz w:val="20"/>
              </w:rPr>
              <w:t>Services</w:t>
            </w:r>
            <w:r w:rsidR="00A70E6A" w:rsidRPr="00166544">
              <w:rPr>
                <w:sz w:val="20"/>
              </w:rPr>
              <w:t>/Work to be performed</w:t>
            </w:r>
            <w:r w:rsidR="00657E3F" w:rsidRPr="00166544">
              <w:rPr>
                <w:sz w:val="20"/>
              </w:rPr>
              <w:t xml:space="preserve"> </w:t>
            </w:r>
            <w:r w:rsidRPr="00166544">
              <w:rPr>
                <w:sz w:val="20"/>
              </w:rPr>
              <w:t>with the proposed job title</w:t>
            </w:r>
            <w:r w:rsidR="00CC086E" w:rsidRPr="00166544">
              <w:rPr>
                <w:sz w:val="20"/>
              </w:rPr>
              <w:t>s</w:t>
            </w:r>
            <w:r w:rsidR="007D1D22" w:rsidRPr="00166544">
              <w:rPr>
                <w:sz w:val="20"/>
              </w:rPr>
              <w:t>, allowable expenses (if any),</w:t>
            </w:r>
            <w:r w:rsidR="00CC086E" w:rsidRPr="00166544">
              <w:rPr>
                <w:sz w:val="20"/>
              </w:rPr>
              <w:t xml:space="preserve"> and </w:t>
            </w:r>
            <w:r w:rsidRPr="00166544">
              <w:rPr>
                <w:sz w:val="20"/>
              </w:rPr>
              <w:t>rates</w:t>
            </w:r>
            <w:r w:rsidR="00CC086E" w:rsidRPr="00166544">
              <w:rPr>
                <w:sz w:val="20"/>
              </w:rPr>
              <w:t xml:space="preserve"> </w:t>
            </w:r>
            <w:r w:rsidR="00CC086E" w:rsidRPr="00166544">
              <w:rPr>
                <w:sz w:val="20"/>
                <w:szCs w:val="20"/>
              </w:rPr>
              <w:t>in accordance</w:t>
            </w:r>
            <w:r w:rsidR="00CC086E" w:rsidRPr="00166544">
              <w:rPr>
                <w:spacing w:val="-1"/>
                <w:sz w:val="20"/>
                <w:szCs w:val="20"/>
              </w:rPr>
              <w:t xml:space="preserve"> </w:t>
            </w:r>
            <w:r w:rsidR="00CC086E" w:rsidRPr="00166544">
              <w:rPr>
                <w:sz w:val="20"/>
                <w:szCs w:val="20"/>
              </w:rPr>
              <w:t>with the Agreement</w:t>
            </w:r>
            <w:r w:rsidR="00CC086E" w:rsidRPr="00166544">
              <w:rPr>
                <w:sz w:val="20"/>
              </w:rPr>
              <w:t xml:space="preserve">, </w:t>
            </w:r>
            <w:r w:rsidRPr="00166544">
              <w:rPr>
                <w:sz w:val="20"/>
              </w:rPr>
              <w:t>quantities</w:t>
            </w:r>
            <w:r w:rsidR="007D1D22" w:rsidRPr="00166544">
              <w:rPr>
                <w:sz w:val="20"/>
              </w:rPr>
              <w:t xml:space="preserve">, </w:t>
            </w:r>
            <w:r w:rsidRPr="00166544">
              <w:rPr>
                <w:sz w:val="20"/>
              </w:rPr>
              <w:t>and total proposal amount for services needed.</w:t>
            </w:r>
          </w:p>
        </w:tc>
      </w:tr>
      <w:tr w:rsidR="0047567F" w:rsidRPr="003C05C1" w14:paraId="5EA5C109" w14:textId="5E39B090" w:rsidTr="00410E93">
        <w:trPr>
          <w:jc w:val="center"/>
        </w:trPr>
        <w:tc>
          <w:tcPr>
            <w:tcW w:w="630" w:type="dxa"/>
          </w:tcPr>
          <w:p w14:paraId="34F5B943" w14:textId="106219F2" w:rsidR="0047567F" w:rsidRPr="0047567F" w:rsidRDefault="0047567F" w:rsidP="00410E93">
            <w:pPr>
              <w:pStyle w:val="TableParagraph"/>
              <w:widowControl/>
              <w:tabs>
                <w:tab w:val="center" w:pos="1332"/>
              </w:tabs>
              <w:spacing w:line="240" w:lineRule="auto"/>
              <w:jc w:val="center"/>
              <w:rPr>
                <w:b/>
                <w:bCs/>
                <w:sz w:val="20"/>
              </w:rPr>
            </w:pPr>
            <w:r w:rsidRPr="0047567F">
              <w:rPr>
                <w:b/>
                <w:bCs/>
                <w:sz w:val="20"/>
              </w:rPr>
              <w:t>Item</w:t>
            </w:r>
          </w:p>
        </w:tc>
        <w:tc>
          <w:tcPr>
            <w:tcW w:w="5040" w:type="dxa"/>
          </w:tcPr>
          <w:p w14:paraId="0438EBAC" w14:textId="1E8A0E44" w:rsidR="0047567F" w:rsidRPr="0047567F" w:rsidRDefault="0047567F" w:rsidP="00410E93">
            <w:pPr>
              <w:pStyle w:val="TableParagraph"/>
              <w:widowControl/>
              <w:spacing w:line="240" w:lineRule="auto"/>
              <w:jc w:val="center"/>
              <w:rPr>
                <w:b/>
                <w:bCs/>
                <w:sz w:val="20"/>
              </w:rPr>
            </w:pPr>
            <w:r w:rsidRPr="0047567F">
              <w:rPr>
                <w:b/>
                <w:bCs/>
                <w:sz w:val="20"/>
              </w:rPr>
              <w:t>Task Description</w:t>
            </w:r>
          </w:p>
        </w:tc>
        <w:tc>
          <w:tcPr>
            <w:tcW w:w="1260" w:type="dxa"/>
          </w:tcPr>
          <w:p w14:paraId="16B5DB49" w14:textId="315206C5" w:rsidR="0047567F" w:rsidRPr="0047567F" w:rsidRDefault="0047567F" w:rsidP="00410E93">
            <w:pPr>
              <w:pStyle w:val="TableParagraph"/>
              <w:widowControl/>
              <w:spacing w:line="240" w:lineRule="auto"/>
              <w:jc w:val="center"/>
              <w:rPr>
                <w:b/>
                <w:bCs/>
                <w:sz w:val="20"/>
              </w:rPr>
            </w:pPr>
            <w:r w:rsidRPr="0047567F">
              <w:rPr>
                <w:b/>
                <w:bCs/>
                <w:sz w:val="20"/>
              </w:rPr>
              <w:t>Rate</w:t>
            </w:r>
          </w:p>
        </w:tc>
        <w:tc>
          <w:tcPr>
            <w:tcW w:w="1170" w:type="dxa"/>
          </w:tcPr>
          <w:p w14:paraId="59AA4307" w14:textId="32DA72A8" w:rsidR="0047567F" w:rsidRPr="0047567F" w:rsidRDefault="0047567F" w:rsidP="00410E93">
            <w:pPr>
              <w:pStyle w:val="TableParagraph"/>
              <w:widowControl/>
              <w:spacing w:line="240" w:lineRule="auto"/>
              <w:jc w:val="center"/>
              <w:rPr>
                <w:b/>
                <w:bCs/>
                <w:sz w:val="20"/>
              </w:rPr>
            </w:pPr>
            <w:r w:rsidRPr="0047567F">
              <w:rPr>
                <w:b/>
                <w:bCs/>
                <w:sz w:val="20"/>
              </w:rPr>
              <w:t>Quantity</w:t>
            </w:r>
          </w:p>
        </w:tc>
        <w:tc>
          <w:tcPr>
            <w:tcW w:w="1569" w:type="dxa"/>
          </w:tcPr>
          <w:p w14:paraId="51D11F2C" w14:textId="016D6EA0" w:rsidR="0047567F" w:rsidRPr="0047567F" w:rsidRDefault="0047567F" w:rsidP="00410E93">
            <w:pPr>
              <w:pStyle w:val="TableParagraph"/>
              <w:widowControl/>
              <w:spacing w:line="240" w:lineRule="auto"/>
              <w:jc w:val="center"/>
              <w:rPr>
                <w:b/>
                <w:bCs/>
                <w:sz w:val="20"/>
              </w:rPr>
            </w:pPr>
            <w:r w:rsidRPr="0047567F">
              <w:rPr>
                <w:b/>
                <w:bCs/>
                <w:sz w:val="20"/>
              </w:rPr>
              <w:t>Amount</w:t>
            </w:r>
          </w:p>
        </w:tc>
      </w:tr>
      <w:tr w:rsidR="0047567F" w:rsidRPr="003C05C1" w14:paraId="2C2EACC6" w14:textId="6B1693B5" w:rsidTr="00410E93">
        <w:trPr>
          <w:jc w:val="center"/>
        </w:trPr>
        <w:tc>
          <w:tcPr>
            <w:tcW w:w="630" w:type="dxa"/>
          </w:tcPr>
          <w:p w14:paraId="17EB5F3F" w14:textId="6637663E" w:rsidR="0047567F" w:rsidRPr="003C05C1" w:rsidRDefault="0047567F" w:rsidP="00410E93">
            <w:pPr>
              <w:pStyle w:val="TableParagraph"/>
              <w:widowControl/>
              <w:spacing w:line="240" w:lineRule="auto"/>
              <w:rPr>
                <w:sz w:val="20"/>
              </w:rPr>
            </w:pPr>
            <w:r>
              <w:rPr>
                <w:sz w:val="20"/>
                <w:szCs w:val="20"/>
              </w:rPr>
              <w:t>1</w:t>
            </w:r>
          </w:p>
        </w:tc>
        <w:tc>
          <w:tcPr>
            <w:tcW w:w="5040" w:type="dxa"/>
          </w:tcPr>
          <w:p w14:paraId="77C1089F" w14:textId="765A4D55" w:rsidR="0047567F" w:rsidRPr="003C05C1" w:rsidRDefault="0047567F" w:rsidP="00410E93">
            <w:pPr>
              <w:pStyle w:val="TableParagraph"/>
              <w:widowControl/>
              <w:spacing w:line="240" w:lineRule="auto"/>
              <w:rPr>
                <w:sz w:val="20"/>
              </w:rPr>
            </w:pPr>
          </w:p>
        </w:tc>
        <w:tc>
          <w:tcPr>
            <w:tcW w:w="1260" w:type="dxa"/>
          </w:tcPr>
          <w:p w14:paraId="4374BC1D" w14:textId="0155BCE7" w:rsidR="0047567F" w:rsidRPr="003C05C1" w:rsidRDefault="0047567F" w:rsidP="00410E93">
            <w:pPr>
              <w:pStyle w:val="TableParagraph"/>
              <w:widowControl/>
              <w:spacing w:line="240" w:lineRule="auto"/>
              <w:rPr>
                <w:sz w:val="20"/>
              </w:rPr>
            </w:pPr>
          </w:p>
        </w:tc>
        <w:tc>
          <w:tcPr>
            <w:tcW w:w="1170" w:type="dxa"/>
          </w:tcPr>
          <w:p w14:paraId="70618437" w14:textId="513CA9AE" w:rsidR="0047567F" w:rsidRPr="003C05C1" w:rsidRDefault="0047567F" w:rsidP="00410E93">
            <w:pPr>
              <w:pStyle w:val="TableParagraph"/>
              <w:widowControl/>
              <w:spacing w:line="240" w:lineRule="auto"/>
              <w:rPr>
                <w:sz w:val="20"/>
              </w:rPr>
            </w:pPr>
          </w:p>
        </w:tc>
        <w:tc>
          <w:tcPr>
            <w:tcW w:w="1569" w:type="dxa"/>
          </w:tcPr>
          <w:p w14:paraId="3BB1B9B8" w14:textId="1F466828" w:rsidR="0047567F" w:rsidRPr="003C05C1" w:rsidRDefault="0047567F" w:rsidP="00410E93">
            <w:pPr>
              <w:pStyle w:val="TableParagraph"/>
              <w:widowControl/>
              <w:spacing w:line="240" w:lineRule="auto"/>
              <w:rPr>
                <w:sz w:val="20"/>
              </w:rPr>
            </w:pPr>
          </w:p>
        </w:tc>
      </w:tr>
      <w:tr w:rsidR="0047567F" w:rsidRPr="003C05C1" w14:paraId="00C27A08" w14:textId="4E9EDECA" w:rsidTr="00410E93">
        <w:trPr>
          <w:jc w:val="center"/>
        </w:trPr>
        <w:tc>
          <w:tcPr>
            <w:tcW w:w="630" w:type="dxa"/>
          </w:tcPr>
          <w:p w14:paraId="15A6F51C" w14:textId="5C2D640A" w:rsidR="0047567F" w:rsidRPr="003C05C1" w:rsidRDefault="0047567F" w:rsidP="00410E93">
            <w:pPr>
              <w:pStyle w:val="TableParagraph"/>
              <w:widowControl/>
              <w:spacing w:line="240" w:lineRule="auto"/>
              <w:rPr>
                <w:sz w:val="20"/>
              </w:rPr>
            </w:pPr>
            <w:r>
              <w:rPr>
                <w:sz w:val="20"/>
                <w:szCs w:val="20"/>
              </w:rPr>
              <w:t>2</w:t>
            </w:r>
          </w:p>
        </w:tc>
        <w:tc>
          <w:tcPr>
            <w:tcW w:w="5040" w:type="dxa"/>
          </w:tcPr>
          <w:p w14:paraId="1C7C7C6C" w14:textId="5463B304" w:rsidR="0047567F" w:rsidRPr="003C05C1" w:rsidRDefault="0047567F" w:rsidP="00410E93">
            <w:pPr>
              <w:pStyle w:val="TableParagraph"/>
              <w:widowControl/>
              <w:spacing w:line="240" w:lineRule="auto"/>
              <w:rPr>
                <w:sz w:val="20"/>
              </w:rPr>
            </w:pPr>
          </w:p>
        </w:tc>
        <w:tc>
          <w:tcPr>
            <w:tcW w:w="1260" w:type="dxa"/>
          </w:tcPr>
          <w:p w14:paraId="6EBDFE11" w14:textId="0FD78310" w:rsidR="0047567F" w:rsidRPr="003C05C1" w:rsidRDefault="0047567F" w:rsidP="00410E93">
            <w:pPr>
              <w:pStyle w:val="TableParagraph"/>
              <w:widowControl/>
              <w:spacing w:line="240" w:lineRule="auto"/>
              <w:rPr>
                <w:sz w:val="20"/>
              </w:rPr>
            </w:pPr>
          </w:p>
        </w:tc>
        <w:tc>
          <w:tcPr>
            <w:tcW w:w="1170" w:type="dxa"/>
          </w:tcPr>
          <w:p w14:paraId="09C8D348" w14:textId="59CBB1C9" w:rsidR="0047567F" w:rsidRPr="003C05C1" w:rsidRDefault="0047567F" w:rsidP="00410E93">
            <w:pPr>
              <w:pStyle w:val="TableParagraph"/>
              <w:widowControl/>
              <w:spacing w:line="240" w:lineRule="auto"/>
              <w:rPr>
                <w:sz w:val="20"/>
              </w:rPr>
            </w:pPr>
          </w:p>
        </w:tc>
        <w:tc>
          <w:tcPr>
            <w:tcW w:w="1569" w:type="dxa"/>
          </w:tcPr>
          <w:p w14:paraId="4115EA18" w14:textId="767055F7" w:rsidR="0047567F" w:rsidRPr="003C05C1" w:rsidRDefault="0047567F" w:rsidP="00410E93">
            <w:pPr>
              <w:pStyle w:val="TableParagraph"/>
              <w:widowControl/>
              <w:spacing w:line="240" w:lineRule="auto"/>
              <w:rPr>
                <w:sz w:val="20"/>
              </w:rPr>
            </w:pPr>
          </w:p>
        </w:tc>
      </w:tr>
      <w:tr w:rsidR="0047567F" w:rsidRPr="003C05C1" w14:paraId="7BA924A8" w14:textId="334549D4" w:rsidTr="00410E93">
        <w:trPr>
          <w:jc w:val="center"/>
        </w:trPr>
        <w:tc>
          <w:tcPr>
            <w:tcW w:w="630" w:type="dxa"/>
          </w:tcPr>
          <w:p w14:paraId="3FD03A2E" w14:textId="3FD5C12D" w:rsidR="0047567F" w:rsidRPr="00FB2232" w:rsidRDefault="0047567F" w:rsidP="00410E93">
            <w:pPr>
              <w:pStyle w:val="TableParagraph"/>
              <w:widowControl/>
              <w:spacing w:line="240" w:lineRule="auto"/>
              <w:rPr>
                <w:sz w:val="20"/>
                <w:szCs w:val="20"/>
              </w:rPr>
            </w:pPr>
            <w:r>
              <w:rPr>
                <w:sz w:val="20"/>
                <w:szCs w:val="20"/>
              </w:rPr>
              <w:t>3</w:t>
            </w:r>
          </w:p>
        </w:tc>
        <w:tc>
          <w:tcPr>
            <w:tcW w:w="5040" w:type="dxa"/>
          </w:tcPr>
          <w:p w14:paraId="4AD9402D" w14:textId="0660B45E" w:rsidR="0047567F" w:rsidRPr="003C05C1" w:rsidRDefault="0047567F" w:rsidP="00410E93">
            <w:pPr>
              <w:pStyle w:val="TableParagraph"/>
              <w:widowControl/>
              <w:spacing w:line="240" w:lineRule="auto"/>
              <w:rPr>
                <w:sz w:val="20"/>
              </w:rPr>
            </w:pPr>
          </w:p>
        </w:tc>
        <w:tc>
          <w:tcPr>
            <w:tcW w:w="1260" w:type="dxa"/>
          </w:tcPr>
          <w:p w14:paraId="0B7FD62B" w14:textId="46F42588" w:rsidR="0047567F" w:rsidRPr="003C05C1" w:rsidRDefault="0047567F" w:rsidP="00410E93">
            <w:pPr>
              <w:pStyle w:val="TableParagraph"/>
              <w:widowControl/>
              <w:spacing w:line="240" w:lineRule="auto"/>
              <w:rPr>
                <w:sz w:val="20"/>
              </w:rPr>
            </w:pPr>
          </w:p>
        </w:tc>
        <w:tc>
          <w:tcPr>
            <w:tcW w:w="1170" w:type="dxa"/>
          </w:tcPr>
          <w:p w14:paraId="4247DE9A" w14:textId="1F50B2C4" w:rsidR="0047567F" w:rsidRPr="003C05C1" w:rsidRDefault="0047567F" w:rsidP="00410E93">
            <w:pPr>
              <w:pStyle w:val="TableParagraph"/>
              <w:widowControl/>
              <w:spacing w:line="240" w:lineRule="auto"/>
              <w:rPr>
                <w:sz w:val="20"/>
              </w:rPr>
            </w:pPr>
          </w:p>
        </w:tc>
        <w:tc>
          <w:tcPr>
            <w:tcW w:w="1569" w:type="dxa"/>
          </w:tcPr>
          <w:p w14:paraId="3254D62C" w14:textId="75E6D34E" w:rsidR="0047567F" w:rsidRPr="003C05C1" w:rsidRDefault="0047567F" w:rsidP="00410E93">
            <w:pPr>
              <w:pStyle w:val="TableParagraph"/>
              <w:widowControl/>
              <w:spacing w:line="240" w:lineRule="auto"/>
              <w:rPr>
                <w:sz w:val="20"/>
              </w:rPr>
            </w:pPr>
          </w:p>
        </w:tc>
      </w:tr>
      <w:tr w:rsidR="0047567F" w:rsidRPr="003C05C1" w14:paraId="51593461" w14:textId="69DBC258" w:rsidTr="00410E93">
        <w:trPr>
          <w:jc w:val="center"/>
        </w:trPr>
        <w:tc>
          <w:tcPr>
            <w:tcW w:w="630" w:type="dxa"/>
          </w:tcPr>
          <w:p w14:paraId="22F03699" w14:textId="042E127A" w:rsidR="0047567F" w:rsidRPr="00FB2232" w:rsidRDefault="0047567F" w:rsidP="00410E93">
            <w:pPr>
              <w:pStyle w:val="TableParagraph"/>
              <w:widowControl/>
              <w:spacing w:line="240" w:lineRule="auto"/>
              <w:rPr>
                <w:sz w:val="20"/>
                <w:szCs w:val="20"/>
              </w:rPr>
            </w:pPr>
            <w:r>
              <w:rPr>
                <w:sz w:val="20"/>
              </w:rPr>
              <w:t>4</w:t>
            </w:r>
          </w:p>
        </w:tc>
        <w:tc>
          <w:tcPr>
            <w:tcW w:w="5040" w:type="dxa"/>
          </w:tcPr>
          <w:p w14:paraId="7D90A3A8" w14:textId="7687783B" w:rsidR="0047567F" w:rsidRPr="003C05C1" w:rsidRDefault="0047567F" w:rsidP="00410E93">
            <w:pPr>
              <w:pStyle w:val="TableParagraph"/>
              <w:widowControl/>
              <w:spacing w:line="240" w:lineRule="auto"/>
              <w:rPr>
                <w:sz w:val="20"/>
              </w:rPr>
            </w:pPr>
          </w:p>
        </w:tc>
        <w:tc>
          <w:tcPr>
            <w:tcW w:w="1260" w:type="dxa"/>
          </w:tcPr>
          <w:p w14:paraId="30E365A9" w14:textId="461C6C30" w:rsidR="0047567F" w:rsidRPr="003C05C1" w:rsidRDefault="0047567F" w:rsidP="00410E93">
            <w:pPr>
              <w:pStyle w:val="TableParagraph"/>
              <w:widowControl/>
              <w:spacing w:line="240" w:lineRule="auto"/>
              <w:rPr>
                <w:sz w:val="20"/>
              </w:rPr>
            </w:pPr>
          </w:p>
        </w:tc>
        <w:tc>
          <w:tcPr>
            <w:tcW w:w="1170" w:type="dxa"/>
          </w:tcPr>
          <w:p w14:paraId="1EBFC12A" w14:textId="4B6F57E9" w:rsidR="0047567F" w:rsidRPr="003C05C1" w:rsidRDefault="0047567F" w:rsidP="00410E93">
            <w:pPr>
              <w:pStyle w:val="TableParagraph"/>
              <w:widowControl/>
              <w:spacing w:line="240" w:lineRule="auto"/>
              <w:rPr>
                <w:sz w:val="20"/>
              </w:rPr>
            </w:pPr>
          </w:p>
        </w:tc>
        <w:tc>
          <w:tcPr>
            <w:tcW w:w="1569" w:type="dxa"/>
          </w:tcPr>
          <w:p w14:paraId="746B3EE8" w14:textId="098C63C2" w:rsidR="0047567F" w:rsidRPr="003C05C1" w:rsidRDefault="0047567F" w:rsidP="00410E93">
            <w:pPr>
              <w:pStyle w:val="TableParagraph"/>
              <w:widowControl/>
              <w:spacing w:line="240" w:lineRule="auto"/>
              <w:rPr>
                <w:sz w:val="20"/>
              </w:rPr>
            </w:pPr>
          </w:p>
        </w:tc>
      </w:tr>
      <w:tr w:rsidR="0047567F" w:rsidRPr="003C05C1" w14:paraId="16602435" w14:textId="4468C732" w:rsidTr="00410E93">
        <w:trPr>
          <w:jc w:val="center"/>
        </w:trPr>
        <w:tc>
          <w:tcPr>
            <w:tcW w:w="630" w:type="dxa"/>
          </w:tcPr>
          <w:p w14:paraId="663B4EDE" w14:textId="2EBBA501" w:rsidR="0047567F" w:rsidRPr="00FB2232" w:rsidRDefault="0047567F" w:rsidP="00410E93">
            <w:pPr>
              <w:pStyle w:val="TableParagraph"/>
              <w:widowControl/>
              <w:spacing w:line="240" w:lineRule="auto"/>
              <w:rPr>
                <w:sz w:val="20"/>
                <w:szCs w:val="20"/>
              </w:rPr>
            </w:pPr>
            <w:r>
              <w:rPr>
                <w:sz w:val="20"/>
                <w:szCs w:val="20"/>
              </w:rPr>
              <w:t>5</w:t>
            </w:r>
          </w:p>
        </w:tc>
        <w:tc>
          <w:tcPr>
            <w:tcW w:w="5040" w:type="dxa"/>
          </w:tcPr>
          <w:p w14:paraId="393CFABA" w14:textId="6FB5D494" w:rsidR="0047567F" w:rsidRPr="003C05C1" w:rsidRDefault="0047567F" w:rsidP="00410E93">
            <w:pPr>
              <w:pStyle w:val="TableParagraph"/>
              <w:widowControl/>
              <w:spacing w:line="240" w:lineRule="auto"/>
              <w:rPr>
                <w:sz w:val="20"/>
              </w:rPr>
            </w:pPr>
          </w:p>
        </w:tc>
        <w:tc>
          <w:tcPr>
            <w:tcW w:w="1260" w:type="dxa"/>
          </w:tcPr>
          <w:p w14:paraId="736B851D" w14:textId="2DA91AF7" w:rsidR="0047567F" w:rsidRPr="003C05C1" w:rsidRDefault="0047567F" w:rsidP="00410E93">
            <w:pPr>
              <w:pStyle w:val="TableParagraph"/>
              <w:widowControl/>
              <w:spacing w:line="240" w:lineRule="auto"/>
              <w:rPr>
                <w:sz w:val="20"/>
              </w:rPr>
            </w:pPr>
          </w:p>
        </w:tc>
        <w:tc>
          <w:tcPr>
            <w:tcW w:w="1170" w:type="dxa"/>
          </w:tcPr>
          <w:p w14:paraId="7EDE97AD" w14:textId="4B7C5078" w:rsidR="0047567F" w:rsidRPr="003C05C1" w:rsidRDefault="0047567F" w:rsidP="00410E93">
            <w:pPr>
              <w:pStyle w:val="TableParagraph"/>
              <w:widowControl/>
              <w:spacing w:line="240" w:lineRule="auto"/>
              <w:rPr>
                <w:sz w:val="20"/>
              </w:rPr>
            </w:pPr>
          </w:p>
        </w:tc>
        <w:tc>
          <w:tcPr>
            <w:tcW w:w="1569" w:type="dxa"/>
          </w:tcPr>
          <w:p w14:paraId="0C4D8E7E" w14:textId="7B27E428" w:rsidR="0047567F" w:rsidRPr="003C05C1" w:rsidRDefault="0047567F" w:rsidP="00410E93">
            <w:pPr>
              <w:pStyle w:val="TableParagraph"/>
              <w:widowControl/>
              <w:spacing w:line="240" w:lineRule="auto"/>
              <w:rPr>
                <w:sz w:val="20"/>
              </w:rPr>
            </w:pPr>
          </w:p>
        </w:tc>
      </w:tr>
      <w:tr w:rsidR="0047567F" w:rsidRPr="003C05C1" w14:paraId="5792A0CA" w14:textId="042E63F1" w:rsidTr="00410E93">
        <w:trPr>
          <w:jc w:val="center"/>
        </w:trPr>
        <w:tc>
          <w:tcPr>
            <w:tcW w:w="8100" w:type="dxa"/>
            <w:gridSpan w:val="4"/>
          </w:tcPr>
          <w:p w14:paraId="0A730C25" w14:textId="02AE9BF7" w:rsidR="0047567F" w:rsidRPr="0047567F" w:rsidRDefault="0047567F" w:rsidP="00410E93">
            <w:pPr>
              <w:pStyle w:val="TableParagraph"/>
              <w:widowControl/>
              <w:spacing w:line="240" w:lineRule="auto"/>
              <w:jc w:val="right"/>
              <w:rPr>
                <w:b/>
                <w:bCs/>
                <w:sz w:val="20"/>
              </w:rPr>
            </w:pPr>
            <w:r w:rsidRPr="0047567F">
              <w:rPr>
                <w:b/>
                <w:bCs/>
                <w:sz w:val="20"/>
                <w:szCs w:val="20"/>
              </w:rPr>
              <w:t>Total Proposal Amount:</w:t>
            </w:r>
          </w:p>
        </w:tc>
        <w:tc>
          <w:tcPr>
            <w:tcW w:w="1569" w:type="dxa"/>
          </w:tcPr>
          <w:p w14:paraId="6E29E066" w14:textId="7FA1FB30" w:rsidR="0047567F" w:rsidRPr="0047567F" w:rsidRDefault="0047567F" w:rsidP="00410E93">
            <w:pPr>
              <w:pStyle w:val="TableParagraph"/>
              <w:widowControl/>
              <w:spacing w:line="240" w:lineRule="auto"/>
              <w:rPr>
                <w:b/>
                <w:bCs/>
                <w:sz w:val="20"/>
              </w:rPr>
            </w:pPr>
            <w:r w:rsidRPr="0047567F">
              <w:rPr>
                <w:b/>
                <w:bCs/>
                <w:sz w:val="20"/>
              </w:rPr>
              <w:t>$</w:t>
            </w:r>
          </w:p>
        </w:tc>
      </w:tr>
    </w:tbl>
    <w:p w14:paraId="7D137DFF" w14:textId="77777777" w:rsidR="001D6C35" w:rsidRDefault="001D6C35" w:rsidP="00410E93">
      <w:pPr>
        <w:spacing w:line="240" w:lineRule="auto"/>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880"/>
        <w:gridCol w:w="6789"/>
      </w:tblGrid>
      <w:tr w:rsidR="001D6C35" w:rsidRPr="00E0070B" w14:paraId="0096DC4F" w14:textId="77777777" w:rsidTr="00410E93">
        <w:trPr>
          <w:jc w:val="center"/>
        </w:trPr>
        <w:tc>
          <w:tcPr>
            <w:tcW w:w="9669" w:type="dxa"/>
            <w:gridSpan w:val="2"/>
            <w:shd w:val="clear" w:color="auto" w:fill="D9D9D9"/>
          </w:tcPr>
          <w:p w14:paraId="216D7E66" w14:textId="0DB6F5F2" w:rsidR="001D6C35" w:rsidRPr="00E0070B" w:rsidRDefault="00784B15" w:rsidP="00410E93">
            <w:pPr>
              <w:pStyle w:val="TableParagraph"/>
              <w:widowControl/>
              <w:spacing w:line="240" w:lineRule="auto"/>
              <w:rPr>
                <w:b/>
                <w:bCs/>
                <w:sz w:val="20"/>
              </w:rPr>
            </w:pPr>
            <w:r>
              <w:rPr>
                <w:b/>
                <w:bCs/>
                <w:sz w:val="20"/>
              </w:rPr>
              <w:t>Consultant Information</w:t>
            </w:r>
          </w:p>
        </w:tc>
      </w:tr>
      <w:tr w:rsidR="00413A10" w:rsidRPr="003C05C1" w14:paraId="14547461"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795EBC4D" w14:textId="77777777" w:rsidR="00413A10" w:rsidRPr="003C05C1" w:rsidRDefault="00413A10" w:rsidP="00410E93">
            <w:pPr>
              <w:pStyle w:val="TableParagraph"/>
              <w:widowControl/>
              <w:tabs>
                <w:tab w:val="center" w:pos="1332"/>
              </w:tabs>
              <w:spacing w:line="240" w:lineRule="auto"/>
              <w:rPr>
                <w:sz w:val="20"/>
              </w:rPr>
            </w:pPr>
            <w:r>
              <w:rPr>
                <w:sz w:val="20"/>
              </w:rPr>
              <w:t>Company Name:</w:t>
            </w:r>
          </w:p>
        </w:tc>
        <w:tc>
          <w:tcPr>
            <w:tcW w:w="6789" w:type="dxa"/>
            <w:tcBorders>
              <w:top w:val="single" w:sz="4" w:space="0" w:color="000000"/>
              <w:left w:val="single" w:sz="4" w:space="0" w:color="000000"/>
              <w:bottom w:val="single" w:sz="4" w:space="0" w:color="000000"/>
              <w:right w:val="single" w:sz="4" w:space="0" w:color="000000"/>
            </w:tcBorders>
          </w:tcPr>
          <w:p w14:paraId="426ABFFF" w14:textId="77777777" w:rsidR="00413A10" w:rsidRPr="003C05C1" w:rsidRDefault="00413A10" w:rsidP="00410E93">
            <w:pPr>
              <w:pStyle w:val="TableParagraph"/>
              <w:widowControl/>
              <w:tabs>
                <w:tab w:val="center" w:pos="1332"/>
              </w:tabs>
              <w:spacing w:line="240" w:lineRule="auto"/>
              <w:rPr>
                <w:sz w:val="20"/>
              </w:rPr>
            </w:pPr>
          </w:p>
        </w:tc>
      </w:tr>
      <w:tr w:rsidR="00413A10" w:rsidRPr="003C05C1" w14:paraId="432C8F6B"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07015F72" w14:textId="43DE16FB" w:rsidR="00413A10" w:rsidRPr="003C05C1" w:rsidRDefault="003316FE" w:rsidP="00410E93">
            <w:pPr>
              <w:pStyle w:val="TableParagraph"/>
              <w:widowControl/>
              <w:tabs>
                <w:tab w:val="center" w:pos="1332"/>
              </w:tabs>
              <w:spacing w:line="240" w:lineRule="auto"/>
              <w:rPr>
                <w:sz w:val="20"/>
              </w:rPr>
            </w:pPr>
            <w:r>
              <w:rPr>
                <w:sz w:val="20"/>
              </w:rPr>
              <w:t xml:space="preserve">Consultant </w:t>
            </w:r>
            <w:r w:rsidR="00413A10" w:rsidRPr="00413A10">
              <w:rPr>
                <w:sz w:val="20"/>
              </w:rPr>
              <w:t>Project Manager:</w:t>
            </w:r>
          </w:p>
        </w:tc>
        <w:tc>
          <w:tcPr>
            <w:tcW w:w="6789" w:type="dxa"/>
            <w:tcBorders>
              <w:top w:val="single" w:sz="4" w:space="0" w:color="000000"/>
              <w:left w:val="single" w:sz="4" w:space="0" w:color="000000"/>
              <w:bottom w:val="single" w:sz="4" w:space="0" w:color="000000"/>
              <w:right w:val="single" w:sz="4" w:space="0" w:color="000000"/>
            </w:tcBorders>
          </w:tcPr>
          <w:p w14:paraId="5AB74059" w14:textId="77777777" w:rsidR="00413A10" w:rsidRPr="003C05C1" w:rsidRDefault="00413A10" w:rsidP="00410E93">
            <w:pPr>
              <w:pStyle w:val="TableParagraph"/>
              <w:widowControl/>
              <w:tabs>
                <w:tab w:val="center" w:pos="1332"/>
              </w:tabs>
              <w:spacing w:line="240" w:lineRule="auto"/>
              <w:rPr>
                <w:sz w:val="20"/>
              </w:rPr>
            </w:pPr>
          </w:p>
        </w:tc>
      </w:tr>
      <w:tr w:rsidR="00413A10" w:rsidRPr="003C05C1" w14:paraId="41407103"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1F86C3BB" w14:textId="02FB8FA6" w:rsidR="00413A10" w:rsidRPr="003C05C1" w:rsidRDefault="00413A10" w:rsidP="00410E93">
            <w:pPr>
              <w:pStyle w:val="TableParagraph"/>
              <w:widowControl/>
              <w:tabs>
                <w:tab w:val="center" w:pos="1332"/>
              </w:tabs>
              <w:spacing w:line="240" w:lineRule="auto"/>
              <w:rPr>
                <w:sz w:val="20"/>
              </w:rPr>
            </w:pPr>
            <w:r w:rsidRPr="00413A10">
              <w:rPr>
                <w:sz w:val="20"/>
              </w:rPr>
              <w:t>E-mail</w:t>
            </w:r>
            <w:r w:rsidR="007D1D22">
              <w:rPr>
                <w:sz w:val="20"/>
              </w:rPr>
              <w:t xml:space="preserve"> / Phone</w:t>
            </w:r>
            <w:r w:rsidRPr="00413A10">
              <w:rPr>
                <w:sz w:val="20"/>
              </w:rPr>
              <w:t>:</w:t>
            </w:r>
          </w:p>
        </w:tc>
        <w:tc>
          <w:tcPr>
            <w:tcW w:w="6789" w:type="dxa"/>
            <w:tcBorders>
              <w:top w:val="single" w:sz="4" w:space="0" w:color="000000"/>
              <w:left w:val="single" w:sz="4" w:space="0" w:color="000000"/>
              <w:bottom w:val="single" w:sz="4" w:space="0" w:color="000000"/>
              <w:right w:val="single" w:sz="4" w:space="0" w:color="000000"/>
            </w:tcBorders>
          </w:tcPr>
          <w:p w14:paraId="100F97D5" w14:textId="77777777" w:rsidR="00413A10" w:rsidRPr="003C05C1" w:rsidRDefault="00413A10" w:rsidP="00410E93">
            <w:pPr>
              <w:pStyle w:val="TableParagraph"/>
              <w:widowControl/>
              <w:tabs>
                <w:tab w:val="center" w:pos="1332"/>
              </w:tabs>
              <w:spacing w:line="240" w:lineRule="auto"/>
              <w:rPr>
                <w:sz w:val="20"/>
              </w:rPr>
            </w:pPr>
          </w:p>
        </w:tc>
      </w:tr>
      <w:tr w:rsidR="00413A10" w:rsidRPr="003C05C1" w14:paraId="05574C69"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79BBA1F2" w14:textId="77777777" w:rsidR="00413A10" w:rsidRPr="00413A10" w:rsidRDefault="00413A10" w:rsidP="00410E93">
            <w:pPr>
              <w:pStyle w:val="TableParagraph"/>
              <w:widowControl/>
              <w:tabs>
                <w:tab w:val="center" w:pos="1332"/>
              </w:tabs>
              <w:spacing w:line="240" w:lineRule="auto"/>
              <w:rPr>
                <w:sz w:val="20"/>
              </w:rPr>
            </w:pPr>
            <w:r>
              <w:rPr>
                <w:sz w:val="20"/>
              </w:rPr>
              <w:t>Alternate Contact:</w:t>
            </w:r>
          </w:p>
        </w:tc>
        <w:tc>
          <w:tcPr>
            <w:tcW w:w="6789" w:type="dxa"/>
            <w:tcBorders>
              <w:top w:val="single" w:sz="4" w:space="0" w:color="000000"/>
              <w:left w:val="single" w:sz="4" w:space="0" w:color="000000"/>
              <w:bottom w:val="single" w:sz="4" w:space="0" w:color="000000"/>
              <w:right w:val="single" w:sz="4" w:space="0" w:color="000000"/>
            </w:tcBorders>
          </w:tcPr>
          <w:p w14:paraId="2E40C1CB" w14:textId="77777777" w:rsidR="00413A10" w:rsidRPr="003C05C1" w:rsidRDefault="00413A10" w:rsidP="00410E93">
            <w:pPr>
              <w:pStyle w:val="TableParagraph"/>
              <w:widowControl/>
              <w:tabs>
                <w:tab w:val="center" w:pos="1332"/>
              </w:tabs>
              <w:spacing w:line="240" w:lineRule="auto"/>
              <w:rPr>
                <w:sz w:val="20"/>
              </w:rPr>
            </w:pPr>
          </w:p>
        </w:tc>
      </w:tr>
      <w:tr w:rsidR="007D1D22" w:rsidRPr="003C05C1" w14:paraId="2F4C9C83"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011B0C73" w14:textId="2BBA0D33" w:rsidR="007D1D22" w:rsidRPr="00413A10" w:rsidRDefault="007D1D22" w:rsidP="00410E93">
            <w:pPr>
              <w:pStyle w:val="TableParagraph"/>
              <w:widowControl/>
              <w:tabs>
                <w:tab w:val="center" w:pos="1332"/>
              </w:tabs>
              <w:spacing w:line="240" w:lineRule="auto"/>
              <w:rPr>
                <w:sz w:val="20"/>
              </w:rPr>
            </w:pPr>
            <w:r w:rsidRPr="00413A10">
              <w:rPr>
                <w:sz w:val="20"/>
              </w:rPr>
              <w:t>E-mail</w:t>
            </w:r>
            <w:r>
              <w:rPr>
                <w:sz w:val="20"/>
              </w:rPr>
              <w:t xml:space="preserve"> / Phone</w:t>
            </w:r>
            <w:r w:rsidRPr="00413A10">
              <w:rPr>
                <w:sz w:val="20"/>
              </w:rPr>
              <w:t>:</w:t>
            </w:r>
          </w:p>
        </w:tc>
        <w:tc>
          <w:tcPr>
            <w:tcW w:w="6789" w:type="dxa"/>
            <w:tcBorders>
              <w:top w:val="single" w:sz="4" w:space="0" w:color="000000"/>
              <w:left w:val="single" w:sz="4" w:space="0" w:color="000000"/>
              <w:bottom w:val="single" w:sz="4" w:space="0" w:color="000000"/>
              <w:right w:val="single" w:sz="4" w:space="0" w:color="000000"/>
            </w:tcBorders>
          </w:tcPr>
          <w:p w14:paraId="05B94304" w14:textId="77777777" w:rsidR="007D1D22" w:rsidRPr="003C05C1" w:rsidRDefault="007D1D22" w:rsidP="00410E93">
            <w:pPr>
              <w:pStyle w:val="TableParagraph"/>
              <w:widowControl/>
              <w:tabs>
                <w:tab w:val="center" w:pos="1332"/>
              </w:tabs>
              <w:spacing w:line="240" w:lineRule="auto"/>
              <w:rPr>
                <w:sz w:val="20"/>
              </w:rPr>
            </w:pPr>
          </w:p>
        </w:tc>
      </w:tr>
    </w:tbl>
    <w:p w14:paraId="473E8B7D" w14:textId="77777777" w:rsidR="006F7A6D" w:rsidRDefault="006F7A6D" w:rsidP="00410E93">
      <w:pPr>
        <w:pStyle w:val="BodyText"/>
        <w:spacing w:after="0" w:line="240" w:lineRule="auto"/>
        <w:rPr>
          <w:sz w:val="20"/>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880"/>
        <w:gridCol w:w="6789"/>
      </w:tblGrid>
      <w:tr w:rsidR="006F7A6D" w:rsidRPr="00E0070B" w14:paraId="78E4CF99" w14:textId="77777777" w:rsidTr="00410E93">
        <w:trPr>
          <w:jc w:val="center"/>
        </w:trPr>
        <w:tc>
          <w:tcPr>
            <w:tcW w:w="9669" w:type="dxa"/>
            <w:gridSpan w:val="2"/>
            <w:shd w:val="clear" w:color="auto" w:fill="D9D9D9"/>
          </w:tcPr>
          <w:p w14:paraId="7DD53F28" w14:textId="2CE5EE0D" w:rsidR="00657E3F" w:rsidRPr="00657E3F" w:rsidRDefault="00784B15" w:rsidP="00410E93">
            <w:pPr>
              <w:pStyle w:val="TableParagraph"/>
              <w:keepNext/>
              <w:widowControl/>
              <w:spacing w:line="240" w:lineRule="auto"/>
              <w:rPr>
                <w:sz w:val="20"/>
                <w:u w:val="single"/>
              </w:rPr>
            </w:pPr>
            <w:r>
              <w:rPr>
                <w:b/>
                <w:bCs/>
                <w:sz w:val="20"/>
              </w:rPr>
              <w:lastRenderedPageBreak/>
              <w:t>Consultant Acknowledg</w:t>
            </w:r>
            <w:r w:rsidR="00405655">
              <w:rPr>
                <w:b/>
                <w:bCs/>
                <w:sz w:val="20"/>
              </w:rPr>
              <w:t>e</w:t>
            </w:r>
            <w:r>
              <w:rPr>
                <w:b/>
                <w:bCs/>
                <w:sz w:val="20"/>
              </w:rPr>
              <w:t>ment</w:t>
            </w:r>
            <w:r w:rsidR="00166544">
              <w:rPr>
                <w:b/>
                <w:bCs/>
                <w:sz w:val="20"/>
              </w:rPr>
              <w:t xml:space="preserve"> </w:t>
            </w:r>
            <w:r w:rsidR="00657E3F">
              <w:rPr>
                <w:sz w:val="20"/>
                <w:u w:val="single"/>
              </w:rPr>
              <w:t xml:space="preserve">By signing below, </w:t>
            </w:r>
            <w:r w:rsidR="00B67119">
              <w:rPr>
                <w:sz w:val="20"/>
                <w:u w:val="single"/>
              </w:rPr>
              <w:t xml:space="preserve">I acknowledge that I have reviewed this proposal in its </w:t>
            </w:r>
            <w:r w:rsidR="002B71BE">
              <w:rPr>
                <w:sz w:val="20"/>
                <w:u w:val="single"/>
              </w:rPr>
              <w:t>entirety,</w:t>
            </w:r>
            <w:r w:rsidR="00B67119">
              <w:rPr>
                <w:sz w:val="20"/>
                <w:u w:val="single"/>
              </w:rPr>
              <w:t xml:space="preserve"> and I understand the requirements, terms and conditions (including the</w:t>
            </w:r>
            <w:r w:rsidR="002B71BE">
              <w:rPr>
                <w:sz w:val="20"/>
                <w:u w:val="single"/>
              </w:rPr>
              <w:t xml:space="preserve"> terms in the</w:t>
            </w:r>
            <w:r w:rsidR="00B67119">
              <w:rPr>
                <w:sz w:val="20"/>
                <w:u w:val="single"/>
              </w:rPr>
              <w:t xml:space="preserve"> underlying Agreement); </w:t>
            </w:r>
            <w:r w:rsidR="002B71BE">
              <w:rPr>
                <w:sz w:val="20"/>
                <w:u w:val="single"/>
              </w:rPr>
              <w:t>that this proposal constitutes</w:t>
            </w:r>
            <w:r w:rsidR="00657E3F">
              <w:rPr>
                <w:sz w:val="20"/>
                <w:u w:val="single"/>
              </w:rPr>
              <w:t xml:space="preserve"> a</w:t>
            </w:r>
            <w:r w:rsidR="00B67119">
              <w:rPr>
                <w:sz w:val="20"/>
                <w:u w:val="single"/>
              </w:rPr>
              <w:t xml:space="preserve">n irrevocable </w:t>
            </w:r>
            <w:r w:rsidR="00657E3F">
              <w:rPr>
                <w:sz w:val="20"/>
                <w:u w:val="single"/>
              </w:rPr>
              <w:t>offer</w:t>
            </w:r>
            <w:r w:rsidR="002B71BE">
              <w:rPr>
                <w:sz w:val="20"/>
                <w:u w:val="single"/>
              </w:rPr>
              <w:t>; and that I am authorized by the Consultant to execute and submit this proposal on Consultant’s behalf; and that I am authorized to bind the Consultant to the terms of this proposal</w:t>
            </w:r>
            <w:r w:rsidR="00657E3F">
              <w:rPr>
                <w:sz w:val="20"/>
                <w:u w:val="single"/>
              </w:rPr>
              <w:t xml:space="preserve">. Judicial Council </w:t>
            </w:r>
            <w:r w:rsidR="00B67119">
              <w:rPr>
                <w:sz w:val="20"/>
                <w:u w:val="single"/>
              </w:rPr>
              <w:t xml:space="preserve">reserves the </w:t>
            </w:r>
            <w:r w:rsidR="002B71BE">
              <w:rPr>
                <w:sz w:val="20"/>
                <w:u w:val="single"/>
              </w:rPr>
              <w:t xml:space="preserve">sole </w:t>
            </w:r>
            <w:r w:rsidR="00B67119">
              <w:rPr>
                <w:sz w:val="20"/>
                <w:u w:val="single"/>
              </w:rPr>
              <w:t xml:space="preserve">right to select any consultant </w:t>
            </w:r>
            <w:r w:rsidR="002B71BE">
              <w:rPr>
                <w:sz w:val="20"/>
                <w:u w:val="single"/>
              </w:rPr>
              <w:t>that has submitted a proposal for this project</w:t>
            </w:r>
            <w:r w:rsidR="00B67119">
              <w:rPr>
                <w:sz w:val="20"/>
                <w:u w:val="single"/>
              </w:rPr>
              <w:t xml:space="preserve">. </w:t>
            </w:r>
          </w:p>
        </w:tc>
      </w:tr>
      <w:tr w:rsidR="006F7A6D" w:rsidRPr="003C05C1" w14:paraId="3119FD0A" w14:textId="77777777" w:rsidTr="00410E93">
        <w:trPr>
          <w:cantSplit/>
          <w:jc w:val="center"/>
        </w:trPr>
        <w:tc>
          <w:tcPr>
            <w:tcW w:w="2880" w:type="dxa"/>
            <w:tcBorders>
              <w:top w:val="single" w:sz="4" w:space="0" w:color="000000"/>
              <w:left w:val="single" w:sz="4" w:space="0" w:color="000000"/>
              <w:bottom w:val="single" w:sz="4" w:space="0" w:color="000000"/>
              <w:right w:val="single" w:sz="4" w:space="0" w:color="000000"/>
            </w:tcBorders>
          </w:tcPr>
          <w:p w14:paraId="190548DD" w14:textId="46EBE4D4" w:rsidR="006F7A6D" w:rsidRPr="00DC64F3" w:rsidRDefault="00DC64F3" w:rsidP="00410E93">
            <w:pPr>
              <w:pStyle w:val="TableParagraph"/>
              <w:widowControl/>
              <w:tabs>
                <w:tab w:val="center" w:pos="1332"/>
              </w:tabs>
              <w:spacing w:line="240" w:lineRule="auto"/>
              <w:rPr>
                <w:sz w:val="20"/>
              </w:rPr>
            </w:pPr>
            <w:r w:rsidRPr="00DC64F3">
              <w:rPr>
                <w:sz w:val="20"/>
              </w:rPr>
              <w:t>B</w:t>
            </w:r>
            <w:r w:rsidR="00622E8E">
              <w:rPr>
                <w:sz w:val="20"/>
              </w:rPr>
              <w:t>Y</w:t>
            </w:r>
            <w:r w:rsidRPr="00DC64F3">
              <w:rPr>
                <w:sz w:val="20"/>
              </w:rPr>
              <w:t xml:space="preserve">: </w:t>
            </w:r>
          </w:p>
          <w:p w14:paraId="7CFD1A56" w14:textId="62B6719B" w:rsidR="00DC64F3" w:rsidRPr="003E586A" w:rsidRDefault="00622E8E" w:rsidP="00410E93">
            <w:pPr>
              <w:pStyle w:val="TableParagraph"/>
              <w:widowControl/>
              <w:tabs>
                <w:tab w:val="center" w:pos="1332"/>
              </w:tabs>
              <w:spacing w:line="240" w:lineRule="auto"/>
              <w:rPr>
                <w:i/>
                <w:iCs/>
                <w:sz w:val="16"/>
              </w:rPr>
            </w:pPr>
            <w:r w:rsidRPr="003E586A">
              <w:rPr>
                <w:i/>
                <w:iCs/>
                <w:sz w:val="16"/>
              </w:rPr>
              <w:t>(</w:t>
            </w:r>
            <w:r w:rsidR="00DC64F3" w:rsidRPr="003E586A">
              <w:rPr>
                <w:i/>
                <w:iCs/>
                <w:sz w:val="16"/>
              </w:rPr>
              <w:t>Signature of Authorized Representative</w:t>
            </w:r>
            <w:r w:rsidRPr="003E586A">
              <w:rPr>
                <w:i/>
                <w:iCs/>
                <w:sz w:val="16"/>
              </w:rPr>
              <w:t>)</w:t>
            </w:r>
          </w:p>
        </w:tc>
        <w:tc>
          <w:tcPr>
            <w:tcW w:w="6789" w:type="dxa"/>
            <w:tcBorders>
              <w:top w:val="single" w:sz="4" w:space="0" w:color="000000"/>
              <w:left w:val="single" w:sz="4" w:space="0" w:color="000000"/>
              <w:bottom w:val="single" w:sz="4" w:space="0" w:color="000000"/>
              <w:right w:val="single" w:sz="4" w:space="0" w:color="000000"/>
            </w:tcBorders>
          </w:tcPr>
          <w:p w14:paraId="14E85BE4" w14:textId="77777777" w:rsidR="006F7A6D" w:rsidRPr="003C05C1" w:rsidRDefault="006F7A6D" w:rsidP="00410E93">
            <w:pPr>
              <w:pStyle w:val="TableParagraph"/>
              <w:widowControl/>
              <w:tabs>
                <w:tab w:val="center" w:pos="1332"/>
              </w:tabs>
              <w:spacing w:line="240" w:lineRule="auto"/>
              <w:rPr>
                <w:sz w:val="20"/>
              </w:rPr>
            </w:pPr>
          </w:p>
        </w:tc>
      </w:tr>
      <w:tr w:rsidR="006F7A6D" w:rsidRPr="003C05C1" w14:paraId="00F798B5"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4D0D3FD9" w14:textId="0C314365" w:rsidR="006F7A6D" w:rsidRPr="003C05C1" w:rsidRDefault="00622E8E" w:rsidP="00410E93">
            <w:pPr>
              <w:pStyle w:val="TableParagraph"/>
              <w:widowControl/>
              <w:tabs>
                <w:tab w:val="center" w:pos="1332"/>
              </w:tabs>
              <w:spacing w:line="240" w:lineRule="auto"/>
              <w:rPr>
                <w:sz w:val="20"/>
              </w:rPr>
            </w:pPr>
            <w:r>
              <w:rPr>
                <w:sz w:val="20"/>
              </w:rPr>
              <w:t>PRINTED NAME:</w:t>
            </w:r>
          </w:p>
        </w:tc>
        <w:tc>
          <w:tcPr>
            <w:tcW w:w="6789" w:type="dxa"/>
            <w:tcBorders>
              <w:top w:val="single" w:sz="4" w:space="0" w:color="000000"/>
              <w:left w:val="single" w:sz="4" w:space="0" w:color="000000"/>
              <w:bottom w:val="single" w:sz="4" w:space="0" w:color="000000"/>
              <w:right w:val="single" w:sz="4" w:space="0" w:color="000000"/>
            </w:tcBorders>
          </w:tcPr>
          <w:p w14:paraId="10575229" w14:textId="77777777" w:rsidR="006F7A6D" w:rsidRPr="003C05C1" w:rsidRDefault="006F7A6D" w:rsidP="00410E93">
            <w:pPr>
              <w:pStyle w:val="TableParagraph"/>
              <w:widowControl/>
              <w:tabs>
                <w:tab w:val="center" w:pos="1332"/>
              </w:tabs>
              <w:spacing w:line="240" w:lineRule="auto"/>
              <w:rPr>
                <w:sz w:val="20"/>
              </w:rPr>
            </w:pPr>
          </w:p>
        </w:tc>
      </w:tr>
      <w:tr w:rsidR="006F7A6D" w:rsidRPr="003C05C1" w14:paraId="70B640C3"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35AA18DE" w14:textId="7295BE01" w:rsidR="006F7A6D" w:rsidRPr="003C05C1" w:rsidRDefault="00622E8E" w:rsidP="00410E93">
            <w:pPr>
              <w:pStyle w:val="TableParagraph"/>
              <w:widowControl/>
              <w:tabs>
                <w:tab w:val="center" w:pos="1332"/>
              </w:tabs>
              <w:spacing w:line="240" w:lineRule="auto"/>
              <w:rPr>
                <w:sz w:val="20"/>
              </w:rPr>
            </w:pPr>
            <w:r>
              <w:rPr>
                <w:sz w:val="20"/>
              </w:rPr>
              <w:t>TITLE:</w:t>
            </w:r>
            <w:r w:rsidRPr="00413A10" w:rsidDel="00622E8E">
              <w:rPr>
                <w:sz w:val="20"/>
              </w:rPr>
              <w:t xml:space="preserve"> </w:t>
            </w:r>
          </w:p>
        </w:tc>
        <w:tc>
          <w:tcPr>
            <w:tcW w:w="6789" w:type="dxa"/>
            <w:tcBorders>
              <w:top w:val="single" w:sz="4" w:space="0" w:color="000000"/>
              <w:left w:val="single" w:sz="4" w:space="0" w:color="000000"/>
              <w:bottom w:val="single" w:sz="4" w:space="0" w:color="000000"/>
              <w:right w:val="single" w:sz="4" w:space="0" w:color="000000"/>
            </w:tcBorders>
          </w:tcPr>
          <w:p w14:paraId="5988D091" w14:textId="77777777" w:rsidR="006F7A6D" w:rsidRPr="003C05C1" w:rsidRDefault="006F7A6D" w:rsidP="00410E93">
            <w:pPr>
              <w:pStyle w:val="TableParagraph"/>
              <w:widowControl/>
              <w:tabs>
                <w:tab w:val="center" w:pos="1332"/>
              </w:tabs>
              <w:spacing w:line="240" w:lineRule="auto"/>
              <w:rPr>
                <w:sz w:val="20"/>
              </w:rPr>
            </w:pPr>
          </w:p>
        </w:tc>
      </w:tr>
      <w:tr w:rsidR="006F7A6D" w:rsidRPr="003C05C1" w14:paraId="7A740E7D" w14:textId="77777777" w:rsidTr="00410E93">
        <w:trPr>
          <w:jc w:val="center"/>
        </w:trPr>
        <w:tc>
          <w:tcPr>
            <w:tcW w:w="2880" w:type="dxa"/>
            <w:tcBorders>
              <w:top w:val="single" w:sz="4" w:space="0" w:color="000000"/>
              <w:left w:val="single" w:sz="4" w:space="0" w:color="000000"/>
              <w:bottom w:val="single" w:sz="4" w:space="0" w:color="000000"/>
              <w:right w:val="single" w:sz="4" w:space="0" w:color="000000"/>
            </w:tcBorders>
          </w:tcPr>
          <w:p w14:paraId="1ADF5CDF" w14:textId="75A7205A" w:rsidR="006F7A6D" w:rsidRPr="00413A10" w:rsidRDefault="00622E8E" w:rsidP="00410E93">
            <w:pPr>
              <w:pStyle w:val="TableParagraph"/>
              <w:widowControl/>
              <w:tabs>
                <w:tab w:val="center" w:pos="1332"/>
              </w:tabs>
              <w:spacing w:line="240" w:lineRule="auto"/>
              <w:rPr>
                <w:sz w:val="20"/>
              </w:rPr>
            </w:pPr>
            <w:r>
              <w:rPr>
                <w:sz w:val="20"/>
              </w:rPr>
              <w:t>DATE:</w:t>
            </w:r>
          </w:p>
        </w:tc>
        <w:tc>
          <w:tcPr>
            <w:tcW w:w="6789" w:type="dxa"/>
            <w:tcBorders>
              <w:top w:val="single" w:sz="4" w:space="0" w:color="000000"/>
              <w:left w:val="single" w:sz="4" w:space="0" w:color="000000"/>
              <w:bottom w:val="single" w:sz="4" w:space="0" w:color="000000"/>
              <w:right w:val="single" w:sz="4" w:space="0" w:color="000000"/>
            </w:tcBorders>
          </w:tcPr>
          <w:p w14:paraId="05FA9D60" w14:textId="77777777" w:rsidR="006F7A6D" w:rsidRPr="003C05C1" w:rsidRDefault="006F7A6D" w:rsidP="00410E93">
            <w:pPr>
              <w:pStyle w:val="TableParagraph"/>
              <w:widowControl/>
              <w:tabs>
                <w:tab w:val="center" w:pos="1332"/>
              </w:tabs>
              <w:spacing w:line="240" w:lineRule="auto"/>
              <w:rPr>
                <w:sz w:val="20"/>
              </w:rPr>
            </w:pPr>
          </w:p>
        </w:tc>
      </w:tr>
    </w:tbl>
    <w:p w14:paraId="1F8466C2" w14:textId="77777777" w:rsidR="00041535" w:rsidRPr="009B286C" w:rsidRDefault="00041535" w:rsidP="00321AF9">
      <w:pPr>
        <w:spacing w:after="240" w:line="240" w:lineRule="auto"/>
        <w:rPr>
          <w:rFonts w:ascii="Times New Roman" w:hAnsi="Times New Roman"/>
          <w:sz w:val="20"/>
          <w:szCs w:val="20"/>
        </w:rPr>
      </w:pPr>
    </w:p>
    <w:p w14:paraId="20E3536B" w14:textId="42412433" w:rsidR="00B1377E" w:rsidRPr="00410E93" w:rsidRDefault="0083012C" w:rsidP="00410E93">
      <w:pPr>
        <w:autoSpaceDE w:val="0"/>
        <w:autoSpaceDN w:val="0"/>
        <w:spacing w:beforeLines="50" w:before="120" w:after="240" w:line="240" w:lineRule="auto"/>
        <w:jc w:val="center"/>
        <w:rPr>
          <w:rFonts w:ascii="Times New Roman" w:eastAsia="Times New Roman" w:hAnsi="Times New Roman"/>
          <w:b/>
          <w:bCs/>
          <w:sz w:val="20"/>
        </w:rPr>
        <w:sectPr w:rsidR="00B1377E" w:rsidRPr="00410E93" w:rsidSect="006A3AC2">
          <w:headerReference w:type="even" r:id="rId37"/>
          <w:headerReference w:type="default" r:id="rId38"/>
          <w:footerReference w:type="default" r:id="rId39"/>
          <w:headerReference w:type="first" r:id="rId40"/>
          <w:pgSz w:w="12240" w:h="15840" w:code="1"/>
          <w:pgMar w:top="1152" w:right="1152" w:bottom="864" w:left="1152" w:header="432" w:footer="432" w:gutter="0"/>
          <w:pgNumType w:start="1"/>
          <w:cols w:space="720"/>
          <w:docGrid w:linePitch="326"/>
        </w:sectPr>
      </w:pPr>
      <w:r w:rsidRPr="00410E93">
        <w:rPr>
          <w:rFonts w:ascii="Times New Roman" w:eastAsia="Times New Roman" w:hAnsi="Times New Roman"/>
          <w:b/>
          <w:bCs/>
          <w:sz w:val="20"/>
        </w:rPr>
        <w:t xml:space="preserve">END OF </w:t>
      </w:r>
      <w:r w:rsidR="00410E93" w:rsidRPr="00410E93">
        <w:rPr>
          <w:rFonts w:ascii="Times New Roman" w:eastAsia="Times New Roman" w:hAnsi="Times New Roman"/>
          <w:b/>
          <w:bCs/>
          <w:sz w:val="20"/>
        </w:rPr>
        <w:t>APPENDIX</w:t>
      </w:r>
    </w:p>
    <w:p w14:paraId="15366573" w14:textId="77777777" w:rsidR="00166544" w:rsidRDefault="00ED3C5F" w:rsidP="000D1DAF">
      <w:pPr>
        <w:autoSpaceDE w:val="0"/>
        <w:autoSpaceDN w:val="0"/>
        <w:spacing w:line="240" w:lineRule="auto"/>
        <w:ind w:left="659" w:hanging="659"/>
        <w:jc w:val="center"/>
        <w:rPr>
          <w:rFonts w:ascii="Times New Roman" w:eastAsia="Calibri" w:hAnsi="Times New Roman"/>
          <w:b/>
          <w:sz w:val="20"/>
        </w:rPr>
      </w:pPr>
      <w:r w:rsidRPr="009B286C">
        <w:rPr>
          <w:rFonts w:ascii="Times New Roman" w:eastAsia="Calibri" w:hAnsi="Times New Roman"/>
          <w:b/>
          <w:sz w:val="20"/>
        </w:rPr>
        <w:lastRenderedPageBreak/>
        <w:t xml:space="preserve">APPENDIX </w:t>
      </w:r>
      <w:r w:rsidR="00876416">
        <w:rPr>
          <w:rFonts w:ascii="Times New Roman" w:eastAsia="Calibri" w:hAnsi="Times New Roman"/>
          <w:b/>
          <w:sz w:val="20"/>
        </w:rPr>
        <w:t>G</w:t>
      </w:r>
      <w:r>
        <w:rPr>
          <w:rFonts w:ascii="Times New Roman" w:eastAsia="Calibri" w:hAnsi="Times New Roman"/>
          <w:b/>
          <w:sz w:val="20"/>
        </w:rPr>
        <w:t xml:space="preserve">: </w:t>
      </w:r>
      <w:r w:rsidR="00166544">
        <w:rPr>
          <w:rFonts w:ascii="Times New Roman" w:eastAsia="Calibri" w:hAnsi="Times New Roman"/>
          <w:b/>
          <w:sz w:val="20"/>
        </w:rPr>
        <w:t xml:space="preserve">SECURITY SYSTEMS EVALUATION REPORT </w:t>
      </w:r>
    </w:p>
    <w:p w14:paraId="3789D725" w14:textId="689FEB06" w:rsidR="00ED3C5F" w:rsidRDefault="00166544" w:rsidP="000D1DAF">
      <w:pPr>
        <w:autoSpaceDE w:val="0"/>
        <w:autoSpaceDN w:val="0"/>
        <w:spacing w:line="240" w:lineRule="auto"/>
        <w:ind w:left="659" w:hanging="659"/>
        <w:jc w:val="center"/>
        <w:rPr>
          <w:rFonts w:ascii="Times New Roman" w:eastAsia="Calibri" w:hAnsi="Times New Roman"/>
          <w:b/>
          <w:sz w:val="20"/>
        </w:rPr>
      </w:pPr>
      <w:r>
        <w:rPr>
          <w:rFonts w:ascii="Times New Roman" w:eastAsia="Calibri" w:hAnsi="Times New Roman"/>
          <w:b/>
          <w:sz w:val="20"/>
        </w:rPr>
        <w:t>(EVALUATION REPORT SAMPLE DELIVERABLE)</w:t>
      </w:r>
    </w:p>
    <w:p w14:paraId="007ABAD1" w14:textId="77777777" w:rsidR="000D1DAF" w:rsidRPr="009B286C" w:rsidRDefault="000D1DAF" w:rsidP="000D1DAF">
      <w:pPr>
        <w:autoSpaceDE w:val="0"/>
        <w:autoSpaceDN w:val="0"/>
        <w:spacing w:line="240" w:lineRule="auto"/>
        <w:ind w:left="659"/>
        <w:jc w:val="center"/>
        <w:rPr>
          <w:rFonts w:ascii="Times New Roman" w:eastAsia="Calibri" w:hAnsi="Times New Roman"/>
          <w:b/>
          <w:sz w:val="20"/>
        </w:rPr>
      </w:pPr>
    </w:p>
    <w:p w14:paraId="3E0F7498" w14:textId="3553C6C4" w:rsidR="00ED3C5F" w:rsidRPr="00CF3DE0" w:rsidRDefault="009D0D98" w:rsidP="000D1DAF">
      <w:pPr>
        <w:autoSpaceDE w:val="0"/>
        <w:autoSpaceDN w:val="0"/>
        <w:spacing w:line="240" w:lineRule="auto"/>
        <w:rPr>
          <w:rFonts w:ascii="Times New Roman" w:eastAsia="Calibri" w:hAnsi="Times New Roman"/>
          <w:bCs/>
          <w:sz w:val="20"/>
          <w:u w:val="single"/>
        </w:rPr>
      </w:pPr>
      <w:r>
        <w:rPr>
          <w:rFonts w:ascii="Times New Roman" w:eastAsia="Calibri" w:hAnsi="Times New Roman"/>
          <w:bCs/>
          <w:sz w:val="20"/>
          <w:u w:val="single"/>
        </w:rPr>
        <w:t xml:space="preserve">Consultant to complete the following Evaluation Report: </w:t>
      </w:r>
    </w:p>
    <w:p w14:paraId="20583FAB" w14:textId="39A7468A" w:rsidR="00AC1133" w:rsidRPr="009D0D98" w:rsidRDefault="009D0D98" w:rsidP="000D1DAF">
      <w:pPr>
        <w:pStyle w:val="BodyText"/>
        <w:spacing w:after="0" w:line="240" w:lineRule="auto"/>
        <w:rPr>
          <w:rFonts w:ascii="Times New Roman" w:hAnsi="Times New Roman"/>
          <w:i/>
          <w:iCs/>
          <w:sz w:val="20"/>
          <w:szCs w:val="20"/>
        </w:rPr>
      </w:pPr>
      <w:r w:rsidRPr="009D0D98">
        <w:rPr>
          <w:rFonts w:ascii="Times New Roman" w:hAnsi="Times New Roman"/>
          <w:i/>
          <w:iCs/>
          <w:sz w:val="20"/>
          <w:szCs w:val="20"/>
        </w:rPr>
        <w:t xml:space="preserve">(Example </w:t>
      </w:r>
      <w:r w:rsidR="00AC1133" w:rsidRPr="009D0D98">
        <w:rPr>
          <w:rFonts w:ascii="Times New Roman" w:hAnsi="Times New Roman"/>
          <w:i/>
          <w:iCs/>
          <w:sz w:val="20"/>
          <w:szCs w:val="20"/>
        </w:rPr>
        <w:t xml:space="preserve">of desired information in </w:t>
      </w:r>
      <w:r w:rsidR="00342807" w:rsidRPr="009D0D98">
        <w:rPr>
          <w:rFonts w:ascii="Times New Roman" w:hAnsi="Times New Roman"/>
          <w:i/>
          <w:iCs/>
          <w:sz w:val="20"/>
          <w:szCs w:val="20"/>
        </w:rPr>
        <w:t>Evaluation</w:t>
      </w:r>
      <w:r w:rsidR="00AA1D52" w:rsidRPr="009D0D98">
        <w:rPr>
          <w:rFonts w:ascii="Times New Roman" w:hAnsi="Times New Roman"/>
          <w:i/>
          <w:iCs/>
          <w:sz w:val="20"/>
          <w:szCs w:val="20"/>
        </w:rPr>
        <w:t xml:space="preserve"> R</w:t>
      </w:r>
      <w:r w:rsidR="00AC1133" w:rsidRPr="009D0D98">
        <w:rPr>
          <w:rFonts w:ascii="Times New Roman" w:hAnsi="Times New Roman"/>
          <w:i/>
          <w:iCs/>
          <w:sz w:val="20"/>
          <w:szCs w:val="20"/>
        </w:rPr>
        <w:t>eport</w:t>
      </w:r>
      <w:r w:rsidR="00D605AB" w:rsidRPr="009D0D98">
        <w:rPr>
          <w:rFonts w:ascii="Times New Roman" w:hAnsi="Times New Roman"/>
          <w:i/>
          <w:iCs/>
          <w:sz w:val="20"/>
          <w:szCs w:val="20"/>
        </w:rPr>
        <w:t>:</w:t>
      </w:r>
      <w:r w:rsidRPr="009D0D98">
        <w:rPr>
          <w:rFonts w:ascii="Times New Roman" w:hAnsi="Times New Roman"/>
          <w:i/>
          <w:iCs/>
          <w:sz w:val="20"/>
          <w:szCs w:val="20"/>
        </w:rPr>
        <w:t>)</w:t>
      </w:r>
      <w:r w:rsidR="00AC1133" w:rsidRPr="009D0D98">
        <w:rPr>
          <w:rFonts w:ascii="Times New Roman" w:hAnsi="Times New Roman"/>
          <w:i/>
          <w:iCs/>
          <w:sz w:val="20"/>
          <w:szCs w:val="20"/>
        </w:rPr>
        <w:t xml:space="preserve"> </w:t>
      </w:r>
    </w:p>
    <w:p w14:paraId="7CD31C04" w14:textId="55AD3832" w:rsidR="00ED3C5F" w:rsidRPr="00234472" w:rsidRDefault="00ED3C5F" w:rsidP="000D1DAF">
      <w:pPr>
        <w:pStyle w:val="BodyText"/>
        <w:spacing w:after="0" w:line="240" w:lineRule="auto"/>
        <w:rPr>
          <w:rFonts w:ascii="Times New Roman" w:hAnsi="Times New Roman"/>
          <w:sz w:val="20"/>
          <w:szCs w:val="20"/>
        </w:rPr>
      </w:pPr>
    </w:p>
    <w:tbl>
      <w:tblPr>
        <w:tblW w:w="10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425"/>
        <w:gridCol w:w="8049"/>
      </w:tblGrid>
      <w:tr w:rsidR="00ED3C5F" w:rsidRPr="00234472" w14:paraId="322BB2F5" w14:textId="77777777" w:rsidTr="00A5700E">
        <w:tc>
          <w:tcPr>
            <w:tcW w:w="10474" w:type="dxa"/>
            <w:gridSpan w:val="2"/>
            <w:shd w:val="clear" w:color="auto" w:fill="D9D9D9"/>
          </w:tcPr>
          <w:p w14:paraId="49E6B146" w14:textId="7151B612" w:rsidR="00ED3C5F" w:rsidRPr="00234472" w:rsidRDefault="00A5700E" w:rsidP="000D1DAF">
            <w:pPr>
              <w:pStyle w:val="TableParagraph"/>
              <w:widowControl/>
              <w:spacing w:line="240" w:lineRule="auto"/>
              <w:rPr>
                <w:b/>
                <w:bCs/>
                <w:sz w:val="20"/>
              </w:rPr>
            </w:pPr>
            <w:r w:rsidRPr="00234472">
              <w:rPr>
                <w:b/>
                <w:bCs/>
                <w:sz w:val="20"/>
              </w:rPr>
              <w:t>Security Systems Evaluation:  VIDEO</w:t>
            </w:r>
          </w:p>
        </w:tc>
      </w:tr>
      <w:tr w:rsidR="00ED3C5F" w:rsidRPr="00234472" w14:paraId="10A9C0B1" w14:textId="77777777" w:rsidTr="00AB65D5">
        <w:tc>
          <w:tcPr>
            <w:tcW w:w="2425" w:type="dxa"/>
          </w:tcPr>
          <w:p w14:paraId="517D2364" w14:textId="77777777" w:rsidR="00ED3C5F" w:rsidRPr="00234472" w:rsidRDefault="00ED3C5F" w:rsidP="000D1DAF">
            <w:pPr>
              <w:pStyle w:val="TableParagraph"/>
              <w:widowControl/>
              <w:spacing w:line="240" w:lineRule="auto"/>
              <w:rPr>
                <w:sz w:val="20"/>
              </w:rPr>
            </w:pPr>
            <w:r w:rsidRPr="00234472">
              <w:rPr>
                <w:sz w:val="20"/>
              </w:rPr>
              <w:t>Date:</w:t>
            </w:r>
          </w:p>
        </w:tc>
        <w:tc>
          <w:tcPr>
            <w:tcW w:w="8049" w:type="dxa"/>
          </w:tcPr>
          <w:p w14:paraId="48C38A9F" w14:textId="77777777" w:rsidR="00ED3C5F" w:rsidRPr="00234472" w:rsidRDefault="00ED3C5F" w:rsidP="000D1DAF">
            <w:pPr>
              <w:pStyle w:val="TableParagraph"/>
              <w:widowControl/>
              <w:spacing w:line="240" w:lineRule="auto"/>
              <w:rPr>
                <w:sz w:val="20"/>
              </w:rPr>
            </w:pPr>
          </w:p>
        </w:tc>
      </w:tr>
      <w:tr w:rsidR="00ED3C5F" w:rsidRPr="00234472" w14:paraId="174A4143" w14:textId="77777777" w:rsidTr="00AB65D5">
        <w:tc>
          <w:tcPr>
            <w:tcW w:w="2425" w:type="dxa"/>
          </w:tcPr>
          <w:p w14:paraId="5B52125A" w14:textId="57EEFBE0" w:rsidR="00ED3C5F" w:rsidRPr="00234472" w:rsidRDefault="00130FD1" w:rsidP="000D1DAF">
            <w:pPr>
              <w:pStyle w:val="TableParagraph"/>
              <w:widowControl/>
              <w:spacing w:line="240" w:lineRule="auto"/>
              <w:rPr>
                <w:sz w:val="20"/>
              </w:rPr>
            </w:pPr>
            <w:r w:rsidRPr="00234472">
              <w:rPr>
                <w:sz w:val="20"/>
                <w:szCs w:val="20"/>
              </w:rPr>
              <w:t>County:</w:t>
            </w:r>
          </w:p>
        </w:tc>
        <w:tc>
          <w:tcPr>
            <w:tcW w:w="8049" w:type="dxa"/>
          </w:tcPr>
          <w:p w14:paraId="7696EE8B" w14:textId="77777777" w:rsidR="00ED3C5F" w:rsidRPr="00234472" w:rsidRDefault="00ED3C5F" w:rsidP="000D1DAF">
            <w:pPr>
              <w:pStyle w:val="TableParagraph"/>
              <w:widowControl/>
              <w:spacing w:line="240" w:lineRule="auto"/>
              <w:rPr>
                <w:sz w:val="20"/>
              </w:rPr>
            </w:pPr>
          </w:p>
        </w:tc>
      </w:tr>
      <w:tr w:rsidR="00ED3C5F" w:rsidRPr="00234472" w14:paraId="643ADD0F" w14:textId="77777777" w:rsidTr="00AB65D5">
        <w:tc>
          <w:tcPr>
            <w:tcW w:w="2425" w:type="dxa"/>
          </w:tcPr>
          <w:p w14:paraId="400B9F9E" w14:textId="77777777" w:rsidR="00ED3C5F" w:rsidRPr="00234472" w:rsidRDefault="00ED3C5F" w:rsidP="000D1DAF">
            <w:pPr>
              <w:pStyle w:val="TableParagraph"/>
              <w:widowControl/>
              <w:spacing w:line="240" w:lineRule="auto"/>
              <w:rPr>
                <w:sz w:val="20"/>
                <w:szCs w:val="20"/>
              </w:rPr>
            </w:pPr>
            <w:r w:rsidRPr="00234472">
              <w:rPr>
                <w:sz w:val="20"/>
              </w:rPr>
              <w:t>Courthouse Facility:</w:t>
            </w:r>
          </w:p>
        </w:tc>
        <w:tc>
          <w:tcPr>
            <w:tcW w:w="8049" w:type="dxa"/>
          </w:tcPr>
          <w:p w14:paraId="18F759C0" w14:textId="77777777" w:rsidR="00ED3C5F" w:rsidRPr="00234472" w:rsidRDefault="00ED3C5F" w:rsidP="000D1DAF">
            <w:pPr>
              <w:pStyle w:val="TableParagraph"/>
              <w:widowControl/>
              <w:spacing w:line="240" w:lineRule="auto"/>
              <w:rPr>
                <w:sz w:val="20"/>
              </w:rPr>
            </w:pPr>
          </w:p>
        </w:tc>
      </w:tr>
      <w:tr w:rsidR="00ED3C5F" w:rsidRPr="00234472" w14:paraId="7B449AE1" w14:textId="77777777" w:rsidTr="00AB65D5">
        <w:tc>
          <w:tcPr>
            <w:tcW w:w="2425" w:type="dxa"/>
          </w:tcPr>
          <w:p w14:paraId="413F7F23" w14:textId="77777777" w:rsidR="00ED3C5F" w:rsidRPr="00234472" w:rsidRDefault="00ED3C5F" w:rsidP="000D1DAF">
            <w:pPr>
              <w:pStyle w:val="TableParagraph"/>
              <w:widowControl/>
              <w:spacing w:line="240" w:lineRule="auto"/>
              <w:rPr>
                <w:sz w:val="20"/>
                <w:szCs w:val="20"/>
              </w:rPr>
            </w:pPr>
            <w:r w:rsidRPr="00234472">
              <w:rPr>
                <w:sz w:val="20"/>
              </w:rPr>
              <w:t>Facility ID:</w:t>
            </w:r>
          </w:p>
        </w:tc>
        <w:tc>
          <w:tcPr>
            <w:tcW w:w="8049" w:type="dxa"/>
          </w:tcPr>
          <w:p w14:paraId="3BFD30C4" w14:textId="77777777" w:rsidR="00ED3C5F" w:rsidRPr="00234472" w:rsidRDefault="00ED3C5F" w:rsidP="000D1DAF">
            <w:pPr>
              <w:pStyle w:val="TableParagraph"/>
              <w:widowControl/>
              <w:spacing w:line="240" w:lineRule="auto"/>
              <w:rPr>
                <w:sz w:val="20"/>
              </w:rPr>
            </w:pPr>
          </w:p>
        </w:tc>
      </w:tr>
      <w:tr w:rsidR="00ED3C5F" w:rsidRPr="00234472" w14:paraId="4B51CA5D" w14:textId="77777777" w:rsidTr="00AB65D5">
        <w:tc>
          <w:tcPr>
            <w:tcW w:w="2425" w:type="dxa"/>
          </w:tcPr>
          <w:p w14:paraId="11F6951D" w14:textId="77777777" w:rsidR="00ED3C5F" w:rsidRPr="00234472" w:rsidRDefault="00ED3C5F" w:rsidP="000D1DAF">
            <w:pPr>
              <w:pStyle w:val="TableParagraph"/>
              <w:widowControl/>
              <w:spacing w:line="240" w:lineRule="auto"/>
              <w:rPr>
                <w:sz w:val="20"/>
                <w:szCs w:val="20"/>
              </w:rPr>
            </w:pPr>
            <w:r w:rsidRPr="00234472">
              <w:rPr>
                <w:sz w:val="20"/>
              </w:rPr>
              <w:t>Facility Address:</w:t>
            </w:r>
          </w:p>
        </w:tc>
        <w:tc>
          <w:tcPr>
            <w:tcW w:w="8049" w:type="dxa"/>
          </w:tcPr>
          <w:p w14:paraId="3BC33840" w14:textId="77777777" w:rsidR="00ED3C5F" w:rsidRPr="00234472" w:rsidRDefault="00ED3C5F" w:rsidP="000D1DAF">
            <w:pPr>
              <w:pStyle w:val="TableParagraph"/>
              <w:widowControl/>
              <w:spacing w:line="240" w:lineRule="auto"/>
              <w:rPr>
                <w:sz w:val="20"/>
              </w:rPr>
            </w:pPr>
          </w:p>
        </w:tc>
      </w:tr>
    </w:tbl>
    <w:p w14:paraId="49026D8B" w14:textId="77777777" w:rsidR="00ED3C5F" w:rsidRPr="00234472" w:rsidRDefault="00ED3C5F" w:rsidP="000D1DAF">
      <w:pPr>
        <w:pStyle w:val="BodyText"/>
        <w:spacing w:after="0" w:line="240" w:lineRule="auto"/>
        <w:rPr>
          <w:rFonts w:ascii="Times New Roman" w:hAnsi="Times New Roman"/>
          <w:sz w:val="20"/>
          <w:szCs w:val="20"/>
        </w:rPr>
      </w:pPr>
    </w:p>
    <w:p w14:paraId="7D3137E5" w14:textId="7AFFB3B6" w:rsidR="00ED3C5F" w:rsidRPr="00234472" w:rsidRDefault="0036187F" w:rsidP="000D1DAF">
      <w:pPr>
        <w:pStyle w:val="BodyText"/>
        <w:spacing w:after="0" w:line="240" w:lineRule="auto"/>
        <w:rPr>
          <w:rFonts w:ascii="Times New Roman" w:hAnsi="Times New Roman"/>
          <w:sz w:val="20"/>
          <w:szCs w:val="20"/>
        </w:rPr>
      </w:pPr>
      <w:r w:rsidRPr="00234472">
        <w:rPr>
          <w:rFonts w:ascii="Times New Roman" w:hAnsi="Times New Roman"/>
          <w:b/>
          <w:bCs/>
          <w:sz w:val="20"/>
          <w:szCs w:val="20"/>
        </w:rPr>
        <w:t>HEAD END</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425"/>
        <w:gridCol w:w="3150"/>
        <w:gridCol w:w="1800"/>
        <w:gridCol w:w="1080"/>
        <w:gridCol w:w="1980"/>
      </w:tblGrid>
      <w:tr w:rsidR="0036187F" w:rsidRPr="00234472" w14:paraId="3F837E9F" w14:textId="77777777" w:rsidTr="00AB65D5">
        <w:tc>
          <w:tcPr>
            <w:tcW w:w="2425" w:type="dxa"/>
          </w:tcPr>
          <w:p w14:paraId="74584682" w14:textId="0C690D56" w:rsidR="00ED3C5F" w:rsidRPr="00234472" w:rsidRDefault="0036187F" w:rsidP="000D1DAF">
            <w:pPr>
              <w:pStyle w:val="TableParagraph"/>
              <w:widowControl/>
              <w:tabs>
                <w:tab w:val="center" w:pos="1332"/>
              </w:tabs>
              <w:spacing w:line="240" w:lineRule="auto"/>
              <w:jc w:val="center"/>
              <w:rPr>
                <w:sz w:val="20"/>
              </w:rPr>
            </w:pPr>
            <w:r w:rsidRPr="00234472">
              <w:rPr>
                <w:sz w:val="20"/>
              </w:rPr>
              <w:t>Check all that apply.</w:t>
            </w:r>
          </w:p>
        </w:tc>
        <w:tc>
          <w:tcPr>
            <w:tcW w:w="3150" w:type="dxa"/>
          </w:tcPr>
          <w:p w14:paraId="7995D7E4" w14:textId="3531654C" w:rsidR="00ED3C5F" w:rsidRPr="00234472" w:rsidRDefault="0036187F" w:rsidP="000D1DAF">
            <w:pPr>
              <w:pStyle w:val="TableParagraph"/>
              <w:widowControl/>
              <w:spacing w:line="240" w:lineRule="auto"/>
              <w:jc w:val="center"/>
              <w:rPr>
                <w:sz w:val="20"/>
              </w:rPr>
            </w:pPr>
            <w:r w:rsidRPr="00234472">
              <w:rPr>
                <w:sz w:val="20"/>
              </w:rPr>
              <w:t>Make</w:t>
            </w:r>
          </w:p>
        </w:tc>
        <w:tc>
          <w:tcPr>
            <w:tcW w:w="1800" w:type="dxa"/>
          </w:tcPr>
          <w:p w14:paraId="048850F9" w14:textId="4307F245" w:rsidR="00ED3C5F" w:rsidRPr="00234472" w:rsidRDefault="0036187F" w:rsidP="000D1DAF">
            <w:pPr>
              <w:pStyle w:val="TableParagraph"/>
              <w:widowControl/>
              <w:spacing w:line="240" w:lineRule="auto"/>
              <w:jc w:val="center"/>
              <w:rPr>
                <w:sz w:val="20"/>
              </w:rPr>
            </w:pPr>
            <w:r w:rsidRPr="00234472">
              <w:rPr>
                <w:sz w:val="20"/>
              </w:rPr>
              <w:t>Model</w:t>
            </w:r>
          </w:p>
        </w:tc>
        <w:tc>
          <w:tcPr>
            <w:tcW w:w="1080" w:type="dxa"/>
          </w:tcPr>
          <w:p w14:paraId="7C971FC5" w14:textId="22E61CDB" w:rsidR="00ED3C5F" w:rsidRPr="00234472" w:rsidRDefault="0036187F" w:rsidP="000D1DAF">
            <w:pPr>
              <w:pStyle w:val="TableParagraph"/>
              <w:widowControl/>
              <w:spacing w:line="240" w:lineRule="auto"/>
              <w:jc w:val="center"/>
              <w:rPr>
                <w:sz w:val="20"/>
              </w:rPr>
            </w:pPr>
            <w:r w:rsidRPr="00234472">
              <w:rPr>
                <w:sz w:val="20"/>
              </w:rPr>
              <w:t>Age</w:t>
            </w:r>
          </w:p>
        </w:tc>
        <w:tc>
          <w:tcPr>
            <w:tcW w:w="1980" w:type="dxa"/>
          </w:tcPr>
          <w:p w14:paraId="4CAAB510" w14:textId="70EDC497" w:rsidR="00ED3C5F" w:rsidRPr="00234472" w:rsidRDefault="0036187F" w:rsidP="000D1DAF">
            <w:pPr>
              <w:pStyle w:val="TableParagraph"/>
              <w:widowControl/>
              <w:spacing w:line="240" w:lineRule="auto"/>
              <w:jc w:val="center"/>
              <w:rPr>
                <w:sz w:val="20"/>
              </w:rPr>
            </w:pPr>
            <w:r w:rsidRPr="00234472">
              <w:rPr>
                <w:sz w:val="20"/>
              </w:rPr>
              <w:t>Est. Remaining Life</w:t>
            </w:r>
          </w:p>
        </w:tc>
      </w:tr>
      <w:tr w:rsidR="00C06BFB" w:rsidRPr="00234472" w14:paraId="65D3E988" w14:textId="77777777" w:rsidTr="00AB65D5">
        <w:tc>
          <w:tcPr>
            <w:tcW w:w="2425" w:type="dxa"/>
          </w:tcPr>
          <w:p w14:paraId="77C9D74D" w14:textId="6C9BB62F" w:rsidR="00C06BFB" w:rsidRPr="00234472" w:rsidRDefault="00C06BFB" w:rsidP="000D1DAF">
            <w:pPr>
              <w:pStyle w:val="TableParagraph"/>
              <w:widowControl/>
              <w:spacing w:line="240" w:lineRule="auto"/>
              <w:rPr>
                <w:sz w:val="20"/>
              </w:rPr>
            </w:pPr>
            <w:r w:rsidRPr="00234472">
              <w:rPr>
                <w:sz w:val="20"/>
              </w:rPr>
              <w:t>□ DVR</w:t>
            </w:r>
          </w:p>
        </w:tc>
        <w:tc>
          <w:tcPr>
            <w:tcW w:w="3150" w:type="dxa"/>
          </w:tcPr>
          <w:p w14:paraId="1555AA20" w14:textId="77777777" w:rsidR="00C06BFB" w:rsidRPr="00234472" w:rsidRDefault="00C06BFB" w:rsidP="000D1DAF">
            <w:pPr>
              <w:pStyle w:val="TableParagraph"/>
              <w:widowControl/>
              <w:spacing w:line="240" w:lineRule="auto"/>
              <w:rPr>
                <w:sz w:val="20"/>
              </w:rPr>
            </w:pPr>
          </w:p>
        </w:tc>
        <w:tc>
          <w:tcPr>
            <w:tcW w:w="1800" w:type="dxa"/>
          </w:tcPr>
          <w:p w14:paraId="126C3890" w14:textId="77777777" w:rsidR="00C06BFB" w:rsidRPr="00234472" w:rsidRDefault="00C06BFB" w:rsidP="000D1DAF">
            <w:pPr>
              <w:pStyle w:val="TableParagraph"/>
              <w:widowControl/>
              <w:spacing w:line="240" w:lineRule="auto"/>
              <w:rPr>
                <w:sz w:val="20"/>
              </w:rPr>
            </w:pPr>
          </w:p>
        </w:tc>
        <w:tc>
          <w:tcPr>
            <w:tcW w:w="1080" w:type="dxa"/>
          </w:tcPr>
          <w:p w14:paraId="5CC2A2DC" w14:textId="77777777" w:rsidR="00C06BFB" w:rsidRPr="00234472" w:rsidRDefault="00C06BFB" w:rsidP="000D1DAF">
            <w:pPr>
              <w:pStyle w:val="TableParagraph"/>
              <w:widowControl/>
              <w:spacing w:line="240" w:lineRule="auto"/>
              <w:rPr>
                <w:sz w:val="20"/>
              </w:rPr>
            </w:pPr>
          </w:p>
        </w:tc>
        <w:tc>
          <w:tcPr>
            <w:tcW w:w="1980" w:type="dxa"/>
          </w:tcPr>
          <w:p w14:paraId="31EEB4C1" w14:textId="77777777" w:rsidR="00C06BFB" w:rsidRPr="00234472" w:rsidRDefault="00C06BFB" w:rsidP="000D1DAF">
            <w:pPr>
              <w:pStyle w:val="TableParagraph"/>
              <w:widowControl/>
              <w:spacing w:line="240" w:lineRule="auto"/>
              <w:rPr>
                <w:sz w:val="20"/>
              </w:rPr>
            </w:pPr>
          </w:p>
        </w:tc>
      </w:tr>
      <w:tr w:rsidR="00C06BFB" w:rsidRPr="00234472" w14:paraId="33CC520C" w14:textId="77777777" w:rsidTr="00AB65D5">
        <w:tc>
          <w:tcPr>
            <w:tcW w:w="2425" w:type="dxa"/>
          </w:tcPr>
          <w:p w14:paraId="658702DB" w14:textId="35223616" w:rsidR="00C06BFB" w:rsidRPr="00234472" w:rsidRDefault="00C06BFB" w:rsidP="000D1DAF">
            <w:pPr>
              <w:pStyle w:val="TableParagraph"/>
              <w:widowControl/>
              <w:spacing w:line="240" w:lineRule="auto"/>
              <w:rPr>
                <w:sz w:val="20"/>
              </w:rPr>
            </w:pPr>
            <w:r w:rsidRPr="00234472">
              <w:rPr>
                <w:sz w:val="20"/>
              </w:rPr>
              <w:t>□ NVR</w:t>
            </w:r>
          </w:p>
        </w:tc>
        <w:tc>
          <w:tcPr>
            <w:tcW w:w="3150" w:type="dxa"/>
          </w:tcPr>
          <w:p w14:paraId="078586BF" w14:textId="77777777" w:rsidR="00C06BFB" w:rsidRPr="00234472" w:rsidRDefault="00C06BFB" w:rsidP="000D1DAF">
            <w:pPr>
              <w:pStyle w:val="TableParagraph"/>
              <w:widowControl/>
              <w:spacing w:line="240" w:lineRule="auto"/>
              <w:rPr>
                <w:sz w:val="20"/>
              </w:rPr>
            </w:pPr>
          </w:p>
        </w:tc>
        <w:tc>
          <w:tcPr>
            <w:tcW w:w="1800" w:type="dxa"/>
          </w:tcPr>
          <w:p w14:paraId="288EF22E" w14:textId="77777777" w:rsidR="00C06BFB" w:rsidRPr="00234472" w:rsidRDefault="00C06BFB" w:rsidP="000D1DAF">
            <w:pPr>
              <w:pStyle w:val="TableParagraph"/>
              <w:widowControl/>
              <w:spacing w:line="240" w:lineRule="auto"/>
              <w:rPr>
                <w:sz w:val="20"/>
              </w:rPr>
            </w:pPr>
          </w:p>
        </w:tc>
        <w:tc>
          <w:tcPr>
            <w:tcW w:w="1080" w:type="dxa"/>
          </w:tcPr>
          <w:p w14:paraId="0EED894F" w14:textId="77777777" w:rsidR="00C06BFB" w:rsidRPr="00234472" w:rsidRDefault="00C06BFB" w:rsidP="000D1DAF">
            <w:pPr>
              <w:pStyle w:val="TableParagraph"/>
              <w:widowControl/>
              <w:spacing w:line="240" w:lineRule="auto"/>
              <w:rPr>
                <w:sz w:val="20"/>
              </w:rPr>
            </w:pPr>
          </w:p>
        </w:tc>
        <w:tc>
          <w:tcPr>
            <w:tcW w:w="1980" w:type="dxa"/>
          </w:tcPr>
          <w:p w14:paraId="49B950D3" w14:textId="77777777" w:rsidR="00C06BFB" w:rsidRPr="00234472" w:rsidRDefault="00C06BFB" w:rsidP="000D1DAF">
            <w:pPr>
              <w:pStyle w:val="TableParagraph"/>
              <w:widowControl/>
              <w:spacing w:line="240" w:lineRule="auto"/>
              <w:rPr>
                <w:sz w:val="20"/>
              </w:rPr>
            </w:pPr>
          </w:p>
        </w:tc>
      </w:tr>
      <w:tr w:rsidR="00C06BFB" w:rsidRPr="00234472" w14:paraId="2BAAB704" w14:textId="77777777" w:rsidTr="00AB65D5">
        <w:tc>
          <w:tcPr>
            <w:tcW w:w="2425" w:type="dxa"/>
          </w:tcPr>
          <w:p w14:paraId="756809CC" w14:textId="076BE7DF" w:rsidR="00C06BFB" w:rsidRPr="00234472" w:rsidRDefault="00C06BFB" w:rsidP="000D1DAF">
            <w:pPr>
              <w:pStyle w:val="TableParagraph"/>
              <w:widowControl/>
              <w:spacing w:line="240" w:lineRule="auto"/>
              <w:rPr>
                <w:sz w:val="20"/>
                <w:szCs w:val="20"/>
              </w:rPr>
            </w:pPr>
            <w:r w:rsidRPr="00234472">
              <w:rPr>
                <w:sz w:val="20"/>
              </w:rPr>
              <w:t>□ VMS</w:t>
            </w:r>
          </w:p>
        </w:tc>
        <w:tc>
          <w:tcPr>
            <w:tcW w:w="3150" w:type="dxa"/>
          </w:tcPr>
          <w:p w14:paraId="334CD3F1" w14:textId="77777777" w:rsidR="00C06BFB" w:rsidRPr="00234472" w:rsidRDefault="00C06BFB" w:rsidP="000D1DAF">
            <w:pPr>
              <w:pStyle w:val="TableParagraph"/>
              <w:widowControl/>
              <w:spacing w:line="240" w:lineRule="auto"/>
              <w:rPr>
                <w:sz w:val="20"/>
              </w:rPr>
            </w:pPr>
          </w:p>
        </w:tc>
        <w:tc>
          <w:tcPr>
            <w:tcW w:w="1800" w:type="dxa"/>
          </w:tcPr>
          <w:p w14:paraId="256B8FB5" w14:textId="77777777" w:rsidR="00C06BFB" w:rsidRPr="00234472" w:rsidRDefault="00C06BFB" w:rsidP="000D1DAF">
            <w:pPr>
              <w:pStyle w:val="TableParagraph"/>
              <w:widowControl/>
              <w:spacing w:line="240" w:lineRule="auto"/>
              <w:rPr>
                <w:sz w:val="20"/>
              </w:rPr>
            </w:pPr>
          </w:p>
        </w:tc>
        <w:tc>
          <w:tcPr>
            <w:tcW w:w="1080" w:type="dxa"/>
          </w:tcPr>
          <w:p w14:paraId="2A74CD59" w14:textId="77777777" w:rsidR="00C06BFB" w:rsidRPr="00234472" w:rsidRDefault="00C06BFB" w:rsidP="000D1DAF">
            <w:pPr>
              <w:pStyle w:val="TableParagraph"/>
              <w:widowControl/>
              <w:spacing w:line="240" w:lineRule="auto"/>
              <w:rPr>
                <w:sz w:val="20"/>
              </w:rPr>
            </w:pPr>
          </w:p>
        </w:tc>
        <w:tc>
          <w:tcPr>
            <w:tcW w:w="1980" w:type="dxa"/>
          </w:tcPr>
          <w:p w14:paraId="5DF6AAD1" w14:textId="77777777" w:rsidR="00C06BFB" w:rsidRPr="00234472" w:rsidRDefault="00C06BFB" w:rsidP="000D1DAF">
            <w:pPr>
              <w:pStyle w:val="TableParagraph"/>
              <w:widowControl/>
              <w:spacing w:line="240" w:lineRule="auto"/>
              <w:rPr>
                <w:sz w:val="20"/>
              </w:rPr>
            </w:pPr>
          </w:p>
        </w:tc>
      </w:tr>
      <w:tr w:rsidR="00C06BFB" w:rsidRPr="00234472" w14:paraId="69BA47F9" w14:textId="77777777" w:rsidTr="00AB65D5">
        <w:tc>
          <w:tcPr>
            <w:tcW w:w="2425" w:type="dxa"/>
          </w:tcPr>
          <w:p w14:paraId="4545F604" w14:textId="51AB1BC5" w:rsidR="00C06BFB" w:rsidRPr="00234472" w:rsidRDefault="00C06BFB" w:rsidP="000D1DAF">
            <w:pPr>
              <w:pStyle w:val="TableParagraph"/>
              <w:widowControl/>
              <w:spacing w:line="240" w:lineRule="auto"/>
              <w:rPr>
                <w:sz w:val="20"/>
                <w:szCs w:val="20"/>
              </w:rPr>
            </w:pPr>
            <w:r w:rsidRPr="00234472">
              <w:rPr>
                <w:sz w:val="20"/>
              </w:rPr>
              <w:t>□ Matrix</w:t>
            </w:r>
          </w:p>
        </w:tc>
        <w:tc>
          <w:tcPr>
            <w:tcW w:w="3150" w:type="dxa"/>
          </w:tcPr>
          <w:p w14:paraId="27FBCDEC" w14:textId="77777777" w:rsidR="00C06BFB" w:rsidRPr="00234472" w:rsidRDefault="00C06BFB" w:rsidP="000D1DAF">
            <w:pPr>
              <w:pStyle w:val="TableParagraph"/>
              <w:widowControl/>
              <w:spacing w:line="240" w:lineRule="auto"/>
              <w:rPr>
                <w:sz w:val="20"/>
              </w:rPr>
            </w:pPr>
          </w:p>
        </w:tc>
        <w:tc>
          <w:tcPr>
            <w:tcW w:w="1800" w:type="dxa"/>
          </w:tcPr>
          <w:p w14:paraId="0217A1BE" w14:textId="77777777" w:rsidR="00C06BFB" w:rsidRPr="00234472" w:rsidRDefault="00C06BFB" w:rsidP="000D1DAF">
            <w:pPr>
              <w:pStyle w:val="TableParagraph"/>
              <w:widowControl/>
              <w:spacing w:line="240" w:lineRule="auto"/>
              <w:rPr>
                <w:sz w:val="20"/>
              </w:rPr>
            </w:pPr>
          </w:p>
        </w:tc>
        <w:tc>
          <w:tcPr>
            <w:tcW w:w="1080" w:type="dxa"/>
          </w:tcPr>
          <w:p w14:paraId="5FA4A2AE" w14:textId="77777777" w:rsidR="00C06BFB" w:rsidRPr="00234472" w:rsidRDefault="00C06BFB" w:rsidP="000D1DAF">
            <w:pPr>
              <w:pStyle w:val="TableParagraph"/>
              <w:widowControl/>
              <w:spacing w:line="240" w:lineRule="auto"/>
              <w:rPr>
                <w:sz w:val="20"/>
              </w:rPr>
            </w:pPr>
          </w:p>
        </w:tc>
        <w:tc>
          <w:tcPr>
            <w:tcW w:w="1980" w:type="dxa"/>
          </w:tcPr>
          <w:p w14:paraId="4A01D0F1" w14:textId="77777777" w:rsidR="00C06BFB" w:rsidRPr="00234472" w:rsidRDefault="00C06BFB" w:rsidP="000D1DAF">
            <w:pPr>
              <w:pStyle w:val="TableParagraph"/>
              <w:widowControl/>
              <w:spacing w:line="240" w:lineRule="auto"/>
              <w:rPr>
                <w:sz w:val="20"/>
              </w:rPr>
            </w:pPr>
          </w:p>
        </w:tc>
      </w:tr>
      <w:tr w:rsidR="00C06BFB" w:rsidRPr="00234472" w14:paraId="248DD493" w14:textId="77777777" w:rsidTr="00AB65D5">
        <w:tc>
          <w:tcPr>
            <w:tcW w:w="2425" w:type="dxa"/>
          </w:tcPr>
          <w:p w14:paraId="64A280F2" w14:textId="2C553287" w:rsidR="00C06BFB" w:rsidRPr="00234472" w:rsidRDefault="00C06BFB" w:rsidP="000D1DAF">
            <w:pPr>
              <w:pStyle w:val="TableParagraph"/>
              <w:widowControl/>
              <w:spacing w:line="240" w:lineRule="auto"/>
              <w:rPr>
                <w:sz w:val="20"/>
                <w:szCs w:val="20"/>
              </w:rPr>
            </w:pPr>
            <w:r w:rsidRPr="00234472">
              <w:rPr>
                <w:sz w:val="20"/>
              </w:rPr>
              <w:t>□ Multiplexer(s)</w:t>
            </w:r>
          </w:p>
        </w:tc>
        <w:tc>
          <w:tcPr>
            <w:tcW w:w="3150" w:type="dxa"/>
          </w:tcPr>
          <w:p w14:paraId="49399E0D" w14:textId="77777777" w:rsidR="00C06BFB" w:rsidRPr="00234472" w:rsidRDefault="00C06BFB" w:rsidP="000D1DAF">
            <w:pPr>
              <w:pStyle w:val="TableParagraph"/>
              <w:widowControl/>
              <w:spacing w:line="240" w:lineRule="auto"/>
              <w:rPr>
                <w:sz w:val="20"/>
              </w:rPr>
            </w:pPr>
          </w:p>
        </w:tc>
        <w:tc>
          <w:tcPr>
            <w:tcW w:w="1800" w:type="dxa"/>
          </w:tcPr>
          <w:p w14:paraId="42714645" w14:textId="77777777" w:rsidR="00C06BFB" w:rsidRPr="00234472" w:rsidRDefault="00C06BFB" w:rsidP="000D1DAF">
            <w:pPr>
              <w:pStyle w:val="TableParagraph"/>
              <w:widowControl/>
              <w:spacing w:line="240" w:lineRule="auto"/>
              <w:rPr>
                <w:sz w:val="20"/>
              </w:rPr>
            </w:pPr>
          </w:p>
        </w:tc>
        <w:tc>
          <w:tcPr>
            <w:tcW w:w="1080" w:type="dxa"/>
          </w:tcPr>
          <w:p w14:paraId="0EA18DFA" w14:textId="77777777" w:rsidR="00C06BFB" w:rsidRPr="00234472" w:rsidRDefault="00C06BFB" w:rsidP="000D1DAF">
            <w:pPr>
              <w:pStyle w:val="TableParagraph"/>
              <w:widowControl/>
              <w:spacing w:line="240" w:lineRule="auto"/>
              <w:rPr>
                <w:sz w:val="20"/>
              </w:rPr>
            </w:pPr>
          </w:p>
        </w:tc>
        <w:tc>
          <w:tcPr>
            <w:tcW w:w="1980" w:type="dxa"/>
          </w:tcPr>
          <w:p w14:paraId="66D0592E" w14:textId="77777777" w:rsidR="00C06BFB" w:rsidRPr="00234472" w:rsidRDefault="00C06BFB" w:rsidP="000D1DAF">
            <w:pPr>
              <w:pStyle w:val="TableParagraph"/>
              <w:widowControl/>
              <w:spacing w:line="240" w:lineRule="auto"/>
              <w:rPr>
                <w:sz w:val="20"/>
              </w:rPr>
            </w:pPr>
          </w:p>
        </w:tc>
      </w:tr>
      <w:tr w:rsidR="00C06BFB" w:rsidRPr="00234472" w14:paraId="2E46D72D" w14:textId="77777777" w:rsidTr="00AB65D5">
        <w:tc>
          <w:tcPr>
            <w:tcW w:w="2425" w:type="dxa"/>
          </w:tcPr>
          <w:p w14:paraId="4CA715DA" w14:textId="23D5A844" w:rsidR="00C06BFB" w:rsidRPr="00234472" w:rsidRDefault="00C06BFB" w:rsidP="000D1DAF">
            <w:pPr>
              <w:pStyle w:val="TableParagraph"/>
              <w:widowControl/>
              <w:spacing w:line="240" w:lineRule="auto"/>
              <w:rPr>
                <w:sz w:val="20"/>
                <w:szCs w:val="20"/>
              </w:rPr>
            </w:pPr>
            <w:r w:rsidRPr="00234472">
              <w:rPr>
                <w:sz w:val="20"/>
              </w:rPr>
              <w:t xml:space="preserve">□ </w:t>
            </w:r>
            <w:r w:rsidR="00F50B99" w:rsidRPr="00234472">
              <w:rPr>
                <w:sz w:val="20"/>
              </w:rPr>
              <w:t>PC</w:t>
            </w:r>
          </w:p>
        </w:tc>
        <w:tc>
          <w:tcPr>
            <w:tcW w:w="3150" w:type="dxa"/>
          </w:tcPr>
          <w:p w14:paraId="40FE2C2E" w14:textId="77777777" w:rsidR="00C06BFB" w:rsidRPr="00234472" w:rsidRDefault="00C06BFB" w:rsidP="000D1DAF">
            <w:pPr>
              <w:pStyle w:val="TableParagraph"/>
              <w:widowControl/>
              <w:spacing w:line="240" w:lineRule="auto"/>
              <w:rPr>
                <w:sz w:val="20"/>
              </w:rPr>
            </w:pPr>
          </w:p>
        </w:tc>
        <w:tc>
          <w:tcPr>
            <w:tcW w:w="1800" w:type="dxa"/>
          </w:tcPr>
          <w:p w14:paraId="71F1AE55" w14:textId="77777777" w:rsidR="00C06BFB" w:rsidRPr="00234472" w:rsidRDefault="00C06BFB" w:rsidP="000D1DAF">
            <w:pPr>
              <w:pStyle w:val="TableParagraph"/>
              <w:widowControl/>
              <w:spacing w:line="240" w:lineRule="auto"/>
              <w:rPr>
                <w:sz w:val="20"/>
              </w:rPr>
            </w:pPr>
          </w:p>
        </w:tc>
        <w:tc>
          <w:tcPr>
            <w:tcW w:w="1080" w:type="dxa"/>
          </w:tcPr>
          <w:p w14:paraId="5FB9F9F9" w14:textId="77777777" w:rsidR="00C06BFB" w:rsidRPr="00234472" w:rsidRDefault="00C06BFB" w:rsidP="000D1DAF">
            <w:pPr>
              <w:pStyle w:val="TableParagraph"/>
              <w:widowControl/>
              <w:spacing w:line="240" w:lineRule="auto"/>
              <w:rPr>
                <w:sz w:val="20"/>
              </w:rPr>
            </w:pPr>
          </w:p>
        </w:tc>
        <w:tc>
          <w:tcPr>
            <w:tcW w:w="1980" w:type="dxa"/>
          </w:tcPr>
          <w:p w14:paraId="7CB7B279" w14:textId="77777777" w:rsidR="00C06BFB" w:rsidRPr="00234472" w:rsidRDefault="00C06BFB" w:rsidP="000D1DAF">
            <w:pPr>
              <w:pStyle w:val="TableParagraph"/>
              <w:widowControl/>
              <w:spacing w:line="240" w:lineRule="auto"/>
              <w:rPr>
                <w:sz w:val="20"/>
              </w:rPr>
            </w:pPr>
          </w:p>
        </w:tc>
      </w:tr>
      <w:tr w:rsidR="00C06BFB" w:rsidRPr="00234472" w14:paraId="49BEBBEA" w14:textId="77777777" w:rsidTr="00AB65D5">
        <w:tc>
          <w:tcPr>
            <w:tcW w:w="2425" w:type="dxa"/>
          </w:tcPr>
          <w:p w14:paraId="291E9772" w14:textId="6E654CA2" w:rsidR="00C06BFB" w:rsidRPr="00234472" w:rsidRDefault="00C06BFB" w:rsidP="000D1DAF">
            <w:pPr>
              <w:pStyle w:val="TableParagraph"/>
              <w:widowControl/>
              <w:spacing w:line="240" w:lineRule="auto"/>
              <w:rPr>
                <w:sz w:val="20"/>
                <w:szCs w:val="20"/>
              </w:rPr>
            </w:pPr>
            <w:r w:rsidRPr="00234472">
              <w:rPr>
                <w:sz w:val="20"/>
              </w:rPr>
              <w:t xml:space="preserve">□ </w:t>
            </w:r>
            <w:r w:rsidR="00F50B99" w:rsidRPr="00234472">
              <w:rPr>
                <w:sz w:val="20"/>
              </w:rPr>
              <w:t>Switches</w:t>
            </w:r>
            <w:r w:rsidR="00F50B99" w:rsidRPr="00234472" w:rsidDel="00F50B99">
              <w:rPr>
                <w:sz w:val="20"/>
              </w:rPr>
              <w:t xml:space="preserve"> </w:t>
            </w:r>
          </w:p>
        </w:tc>
        <w:tc>
          <w:tcPr>
            <w:tcW w:w="3150" w:type="dxa"/>
          </w:tcPr>
          <w:p w14:paraId="15A4ADDC" w14:textId="77777777" w:rsidR="00C06BFB" w:rsidRPr="00234472" w:rsidRDefault="00C06BFB" w:rsidP="000D1DAF">
            <w:pPr>
              <w:pStyle w:val="TableParagraph"/>
              <w:widowControl/>
              <w:spacing w:line="240" w:lineRule="auto"/>
              <w:rPr>
                <w:sz w:val="20"/>
              </w:rPr>
            </w:pPr>
          </w:p>
        </w:tc>
        <w:tc>
          <w:tcPr>
            <w:tcW w:w="1800" w:type="dxa"/>
          </w:tcPr>
          <w:p w14:paraId="69AE824C" w14:textId="77777777" w:rsidR="00C06BFB" w:rsidRPr="00234472" w:rsidRDefault="00C06BFB" w:rsidP="000D1DAF">
            <w:pPr>
              <w:pStyle w:val="TableParagraph"/>
              <w:widowControl/>
              <w:spacing w:line="240" w:lineRule="auto"/>
              <w:rPr>
                <w:sz w:val="20"/>
              </w:rPr>
            </w:pPr>
          </w:p>
        </w:tc>
        <w:tc>
          <w:tcPr>
            <w:tcW w:w="1080" w:type="dxa"/>
          </w:tcPr>
          <w:p w14:paraId="66C99258" w14:textId="77777777" w:rsidR="00C06BFB" w:rsidRPr="00234472" w:rsidRDefault="00C06BFB" w:rsidP="000D1DAF">
            <w:pPr>
              <w:pStyle w:val="TableParagraph"/>
              <w:widowControl/>
              <w:spacing w:line="240" w:lineRule="auto"/>
              <w:rPr>
                <w:sz w:val="20"/>
              </w:rPr>
            </w:pPr>
          </w:p>
        </w:tc>
        <w:tc>
          <w:tcPr>
            <w:tcW w:w="1980" w:type="dxa"/>
          </w:tcPr>
          <w:p w14:paraId="5E003A05" w14:textId="77777777" w:rsidR="00C06BFB" w:rsidRPr="00234472" w:rsidRDefault="00C06BFB" w:rsidP="000D1DAF">
            <w:pPr>
              <w:pStyle w:val="TableParagraph"/>
              <w:widowControl/>
              <w:spacing w:line="240" w:lineRule="auto"/>
              <w:rPr>
                <w:sz w:val="20"/>
              </w:rPr>
            </w:pPr>
          </w:p>
        </w:tc>
      </w:tr>
      <w:tr w:rsidR="00C06BFB" w:rsidRPr="00234472" w14:paraId="2DC92D2C" w14:textId="77777777" w:rsidTr="00AB65D5">
        <w:tc>
          <w:tcPr>
            <w:tcW w:w="2425" w:type="dxa"/>
          </w:tcPr>
          <w:p w14:paraId="353BE1A4" w14:textId="3F39DDBC" w:rsidR="00C06BFB" w:rsidRPr="00234472" w:rsidRDefault="00C06BFB" w:rsidP="000D1DAF">
            <w:pPr>
              <w:pStyle w:val="TableParagraph"/>
              <w:widowControl/>
              <w:spacing w:line="240" w:lineRule="auto"/>
              <w:rPr>
                <w:sz w:val="20"/>
                <w:szCs w:val="20"/>
              </w:rPr>
            </w:pPr>
            <w:r w:rsidRPr="00234472">
              <w:rPr>
                <w:sz w:val="20"/>
              </w:rPr>
              <w:t xml:space="preserve">□ </w:t>
            </w:r>
            <w:r w:rsidR="00F50B99" w:rsidRPr="00234472">
              <w:rPr>
                <w:sz w:val="20"/>
              </w:rPr>
              <w:t>Encoders, etc.</w:t>
            </w:r>
          </w:p>
        </w:tc>
        <w:tc>
          <w:tcPr>
            <w:tcW w:w="3150" w:type="dxa"/>
          </w:tcPr>
          <w:p w14:paraId="554C1E0E" w14:textId="77777777" w:rsidR="00C06BFB" w:rsidRPr="00234472" w:rsidRDefault="00C06BFB" w:rsidP="000D1DAF">
            <w:pPr>
              <w:pStyle w:val="TableParagraph"/>
              <w:widowControl/>
              <w:spacing w:line="240" w:lineRule="auto"/>
              <w:rPr>
                <w:sz w:val="20"/>
              </w:rPr>
            </w:pPr>
          </w:p>
        </w:tc>
        <w:tc>
          <w:tcPr>
            <w:tcW w:w="1800" w:type="dxa"/>
          </w:tcPr>
          <w:p w14:paraId="6429D1E1" w14:textId="77777777" w:rsidR="00C06BFB" w:rsidRPr="00234472" w:rsidRDefault="00C06BFB" w:rsidP="000D1DAF">
            <w:pPr>
              <w:pStyle w:val="TableParagraph"/>
              <w:widowControl/>
              <w:spacing w:line="240" w:lineRule="auto"/>
              <w:rPr>
                <w:sz w:val="20"/>
              </w:rPr>
            </w:pPr>
          </w:p>
        </w:tc>
        <w:tc>
          <w:tcPr>
            <w:tcW w:w="1080" w:type="dxa"/>
          </w:tcPr>
          <w:p w14:paraId="336599ED" w14:textId="77777777" w:rsidR="00C06BFB" w:rsidRPr="00234472" w:rsidRDefault="00C06BFB" w:rsidP="000D1DAF">
            <w:pPr>
              <w:pStyle w:val="TableParagraph"/>
              <w:widowControl/>
              <w:spacing w:line="240" w:lineRule="auto"/>
              <w:rPr>
                <w:sz w:val="20"/>
              </w:rPr>
            </w:pPr>
          </w:p>
        </w:tc>
        <w:tc>
          <w:tcPr>
            <w:tcW w:w="1980" w:type="dxa"/>
          </w:tcPr>
          <w:p w14:paraId="5BCEF63B" w14:textId="77777777" w:rsidR="00C06BFB" w:rsidRPr="00234472" w:rsidRDefault="00C06BFB" w:rsidP="000D1DAF">
            <w:pPr>
              <w:pStyle w:val="TableParagraph"/>
              <w:widowControl/>
              <w:spacing w:line="240" w:lineRule="auto"/>
              <w:rPr>
                <w:sz w:val="20"/>
              </w:rPr>
            </w:pPr>
          </w:p>
        </w:tc>
      </w:tr>
      <w:tr w:rsidR="00C06BFB" w:rsidRPr="00234472" w14:paraId="0D93E3B7" w14:textId="77777777" w:rsidTr="00AB65D5">
        <w:tc>
          <w:tcPr>
            <w:tcW w:w="2425" w:type="dxa"/>
          </w:tcPr>
          <w:p w14:paraId="19D6AE81" w14:textId="29FC4AF1" w:rsidR="00C06BFB" w:rsidRPr="00234472" w:rsidRDefault="00C06BFB" w:rsidP="000D1DAF">
            <w:pPr>
              <w:pStyle w:val="TableParagraph"/>
              <w:widowControl/>
              <w:spacing w:line="240" w:lineRule="auto"/>
              <w:rPr>
                <w:sz w:val="20"/>
                <w:szCs w:val="20"/>
              </w:rPr>
            </w:pPr>
            <w:r w:rsidRPr="00234472">
              <w:rPr>
                <w:sz w:val="20"/>
              </w:rPr>
              <w:t xml:space="preserve">□ </w:t>
            </w:r>
            <w:r w:rsidR="00F50B99" w:rsidRPr="00234472">
              <w:rPr>
                <w:sz w:val="20"/>
              </w:rPr>
              <w:t>Other components</w:t>
            </w:r>
          </w:p>
        </w:tc>
        <w:tc>
          <w:tcPr>
            <w:tcW w:w="3150" w:type="dxa"/>
          </w:tcPr>
          <w:p w14:paraId="5BF14335" w14:textId="77777777" w:rsidR="00C06BFB" w:rsidRPr="00234472" w:rsidRDefault="00C06BFB" w:rsidP="000D1DAF">
            <w:pPr>
              <w:pStyle w:val="TableParagraph"/>
              <w:widowControl/>
              <w:spacing w:line="240" w:lineRule="auto"/>
              <w:rPr>
                <w:sz w:val="20"/>
              </w:rPr>
            </w:pPr>
          </w:p>
        </w:tc>
        <w:tc>
          <w:tcPr>
            <w:tcW w:w="1800" w:type="dxa"/>
          </w:tcPr>
          <w:p w14:paraId="51AC38DF" w14:textId="77777777" w:rsidR="00C06BFB" w:rsidRPr="00234472" w:rsidRDefault="00C06BFB" w:rsidP="000D1DAF">
            <w:pPr>
              <w:pStyle w:val="TableParagraph"/>
              <w:widowControl/>
              <w:spacing w:line="240" w:lineRule="auto"/>
              <w:rPr>
                <w:sz w:val="20"/>
              </w:rPr>
            </w:pPr>
          </w:p>
        </w:tc>
        <w:tc>
          <w:tcPr>
            <w:tcW w:w="1080" w:type="dxa"/>
          </w:tcPr>
          <w:p w14:paraId="570E9D13" w14:textId="77777777" w:rsidR="00C06BFB" w:rsidRPr="00234472" w:rsidRDefault="00C06BFB" w:rsidP="000D1DAF">
            <w:pPr>
              <w:pStyle w:val="TableParagraph"/>
              <w:widowControl/>
              <w:spacing w:line="240" w:lineRule="auto"/>
              <w:rPr>
                <w:sz w:val="20"/>
              </w:rPr>
            </w:pPr>
          </w:p>
        </w:tc>
        <w:tc>
          <w:tcPr>
            <w:tcW w:w="1980" w:type="dxa"/>
          </w:tcPr>
          <w:p w14:paraId="66ACC87A" w14:textId="77777777" w:rsidR="00C06BFB" w:rsidRPr="00234472" w:rsidRDefault="00C06BFB" w:rsidP="000D1DAF">
            <w:pPr>
              <w:pStyle w:val="TableParagraph"/>
              <w:widowControl/>
              <w:spacing w:line="240" w:lineRule="auto"/>
              <w:rPr>
                <w:sz w:val="20"/>
              </w:rPr>
            </w:pPr>
          </w:p>
        </w:tc>
      </w:tr>
    </w:tbl>
    <w:p w14:paraId="4BEC77C6" w14:textId="77777777" w:rsidR="00E95E7B" w:rsidRPr="00234472" w:rsidRDefault="00E95E7B" w:rsidP="000D1DAF">
      <w:pPr>
        <w:spacing w:line="240" w:lineRule="auto"/>
        <w:rPr>
          <w:rFonts w:ascii="Times New Roman" w:hAnsi="Times New Roman"/>
          <w:sz w:val="20"/>
        </w:rPr>
      </w:pPr>
    </w:p>
    <w:p w14:paraId="5B48D213" w14:textId="7DED25DE" w:rsidR="00E95E7B" w:rsidRPr="00234472" w:rsidRDefault="00D605AB" w:rsidP="000D1DAF">
      <w:pPr>
        <w:spacing w:line="240" w:lineRule="auto"/>
        <w:rPr>
          <w:rFonts w:ascii="Times New Roman" w:hAnsi="Times New Roman"/>
          <w:b/>
          <w:bCs/>
          <w:sz w:val="20"/>
        </w:rPr>
      </w:pPr>
      <w:r w:rsidRPr="00234472">
        <w:rPr>
          <w:rFonts w:ascii="Times New Roman" w:hAnsi="Times New Roman"/>
          <w:b/>
          <w:bCs/>
          <w:sz w:val="20"/>
        </w:rPr>
        <w:t>VIEWING:</w:t>
      </w:r>
    </w:p>
    <w:tbl>
      <w:tblPr>
        <w:tblW w:w="5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425"/>
        <w:gridCol w:w="3150"/>
      </w:tblGrid>
      <w:tr w:rsidR="00AB65D5" w:rsidRPr="00234472" w14:paraId="13A73A1D" w14:textId="77777777" w:rsidTr="00AB65D5">
        <w:tc>
          <w:tcPr>
            <w:tcW w:w="2425" w:type="dxa"/>
          </w:tcPr>
          <w:p w14:paraId="4CA36CE6" w14:textId="2EBA4750" w:rsidR="00AB65D5" w:rsidRPr="00234472" w:rsidRDefault="00AB65D5" w:rsidP="000D1DAF">
            <w:pPr>
              <w:pStyle w:val="TableParagraph"/>
              <w:widowControl/>
              <w:spacing w:line="240" w:lineRule="auto"/>
              <w:rPr>
                <w:sz w:val="20"/>
              </w:rPr>
            </w:pPr>
            <w:r w:rsidRPr="00234472">
              <w:rPr>
                <w:sz w:val="20"/>
              </w:rPr>
              <w:t xml:space="preserve">Monitors: </w:t>
            </w:r>
          </w:p>
        </w:tc>
        <w:tc>
          <w:tcPr>
            <w:tcW w:w="3150" w:type="dxa"/>
          </w:tcPr>
          <w:p w14:paraId="3495A320" w14:textId="77777777" w:rsidR="00AB65D5" w:rsidRPr="00234472" w:rsidRDefault="00AB65D5" w:rsidP="000D1DAF">
            <w:pPr>
              <w:pStyle w:val="TableParagraph"/>
              <w:widowControl/>
              <w:spacing w:line="240" w:lineRule="auto"/>
              <w:rPr>
                <w:sz w:val="20"/>
              </w:rPr>
            </w:pPr>
          </w:p>
        </w:tc>
      </w:tr>
      <w:tr w:rsidR="00AB65D5" w:rsidRPr="00234472" w:rsidDel="00E95E7B" w14:paraId="0E21B5BA" w14:textId="77777777" w:rsidTr="00AB65D5">
        <w:tc>
          <w:tcPr>
            <w:tcW w:w="2425" w:type="dxa"/>
          </w:tcPr>
          <w:p w14:paraId="7F9CD402" w14:textId="5617B36A" w:rsidR="00AB65D5" w:rsidRPr="00234472" w:rsidDel="00E95E7B" w:rsidRDefault="00AB65D5" w:rsidP="000D1DAF">
            <w:pPr>
              <w:pStyle w:val="TableParagraph"/>
              <w:widowControl/>
              <w:spacing w:line="240" w:lineRule="auto"/>
              <w:rPr>
                <w:sz w:val="20"/>
              </w:rPr>
            </w:pPr>
            <w:r w:rsidRPr="00234472">
              <w:rPr>
                <w:sz w:val="20"/>
              </w:rPr>
              <w:t>Client Workstations #:</w:t>
            </w:r>
          </w:p>
        </w:tc>
        <w:tc>
          <w:tcPr>
            <w:tcW w:w="3150" w:type="dxa"/>
          </w:tcPr>
          <w:p w14:paraId="3E7E4B76"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13720A1A" w14:textId="77777777" w:rsidTr="00AB65D5">
        <w:tc>
          <w:tcPr>
            <w:tcW w:w="2425" w:type="dxa"/>
          </w:tcPr>
          <w:p w14:paraId="7F7F5978" w14:textId="2838AF65" w:rsidR="00AB65D5" w:rsidRPr="00234472" w:rsidDel="00E95E7B" w:rsidRDefault="00AB65D5" w:rsidP="000D1DAF">
            <w:pPr>
              <w:pStyle w:val="TableParagraph"/>
              <w:widowControl/>
              <w:spacing w:line="240" w:lineRule="auto"/>
              <w:rPr>
                <w:sz w:val="20"/>
              </w:rPr>
            </w:pPr>
            <w:r w:rsidRPr="00234472">
              <w:rPr>
                <w:sz w:val="20"/>
              </w:rPr>
              <w:t>Other Viewing stations #:</w:t>
            </w:r>
          </w:p>
        </w:tc>
        <w:tc>
          <w:tcPr>
            <w:tcW w:w="3150" w:type="dxa"/>
          </w:tcPr>
          <w:p w14:paraId="539843E8"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37C9D482" w14:textId="77777777" w:rsidTr="00AB65D5">
        <w:tc>
          <w:tcPr>
            <w:tcW w:w="2425" w:type="dxa"/>
          </w:tcPr>
          <w:p w14:paraId="56EBF5FB" w14:textId="352F1695" w:rsidR="00AB65D5" w:rsidRPr="00234472" w:rsidDel="00E95E7B" w:rsidRDefault="00AB65D5" w:rsidP="000D1DAF">
            <w:pPr>
              <w:pStyle w:val="TableParagraph"/>
              <w:widowControl/>
              <w:spacing w:line="240" w:lineRule="auto"/>
              <w:rPr>
                <w:sz w:val="20"/>
              </w:rPr>
            </w:pPr>
            <w:r w:rsidRPr="00234472">
              <w:rPr>
                <w:sz w:val="20"/>
              </w:rPr>
              <w:t>Viewing Controller type(s):</w:t>
            </w:r>
          </w:p>
        </w:tc>
        <w:tc>
          <w:tcPr>
            <w:tcW w:w="3150" w:type="dxa"/>
          </w:tcPr>
          <w:p w14:paraId="35487554"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159E9B6C" w14:textId="77777777" w:rsidTr="00AB65D5">
        <w:tc>
          <w:tcPr>
            <w:tcW w:w="2425" w:type="dxa"/>
          </w:tcPr>
          <w:p w14:paraId="6DEA6C4F" w14:textId="58C3EC1B" w:rsidR="00AB65D5" w:rsidRPr="00234472" w:rsidDel="00E95E7B" w:rsidRDefault="00AB65D5" w:rsidP="000D1DAF">
            <w:pPr>
              <w:pStyle w:val="TableParagraph"/>
              <w:widowControl/>
              <w:spacing w:line="240" w:lineRule="auto"/>
              <w:rPr>
                <w:sz w:val="20"/>
              </w:rPr>
            </w:pPr>
          </w:p>
        </w:tc>
        <w:tc>
          <w:tcPr>
            <w:tcW w:w="3150" w:type="dxa"/>
          </w:tcPr>
          <w:p w14:paraId="554A11ED" w14:textId="77777777" w:rsidR="00AB65D5" w:rsidRPr="00234472" w:rsidDel="00E95E7B" w:rsidRDefault="00AB65D5" w:rsidP="000D1DAF">
            <w:pPr>
              <w:pStyle w:val="TableParagraph"/>
              <w:widowControl/>
              <w:spacing w:line="240" w:lineRule="auto"/>
              <w:rPr>
                <w:sz w:val="20"/>
              </w:rPr>
            </w:pPr>
          </w:p>
        </w:tc>
      </w:tr>
    </w:tbl>
    <w:p w14:paraId="11116453" w14:textId="77777777" w:rsidR="00622E8E" w:rsidRPr="00234472" w:rsidRDefault="00622E8E" w:rsidP="000D1DAF">
      <w:pPr>
        <w:autoSpaceDE w:val="0"/>
        <w:autoSpaceDN w:val="0"/>
        <w:spacing w:line="240" w:lineRule="auto"/>
        <w:rPr>
          <w:rFonts w:ascii="Times New Roman" w:eastAsia="Times New Roman" w:hAnsi="Times New Roman"/>
          <w:sz w:val="20"/>
        </w:rPr>
      </w:pPr>
    </w:p>
    <w:p w14:paraId="0D979CCA" w14:textId="13205D7C" w:rsidR="00AB65D5" w:rsidRPr="00234472" w:rsidRDefault="00AB65D5" w:rsidP="000D1DAF">
      <w:pPr>
        <w:spacing w:line="240" w:lineRule="auto"/>
        <w:rPr>
          <w:rFonts w:ascii="Times New Roman" w:hAnsi="Times New Roman"/>
          <w:b/>
          <w:bCs/>
          <w:sz w:val="20"/>
        </w:rPr>
      </w:pPr>
      <w:r w:rsidRPr="00234472">
        <w:rPr>
          <w:rFonts w:ascii="Times New Roman" w:hAnsi="Times New Roman"/>
          <w:b/>
          <w:bCs/>
          <w:sz w:val="20"/>
        </w:rPr>
        <w:t>CAMERAS:</w:t>
      </w:r>
    </w:p>
    <w:tbl>
      <w:tblPr>
        <w:tblW w:w="5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425"/>
        <w:gridCol w:w="3150"/>
      </w:tblGrid>
      <w:tr w:rsidR="00AB65D5" w:rsidRPr="00234472" w14:paraId="414439D3" w14:textId="77777777" w:rsidTr="003B1881">
        <w:tc>
          <w:tcPr>
            <w:tcW w:w="2425" w:type="dxa"/>
          </w:tcPr>
          <w:p w14:paraId="0C66BC04" w14:textId="2E0895B3" w:rsidR="00AB65D5" w:rsidRPr="00234472" w:rsidRDefault="00AB65D5" w:rsidP="000D1DAF">
            <w:pPr>
              <w:pStyle w:val="TableParagraph"/>
              <w:widowControl/>
              <w:spacing w:line="240" w:lineRule="auto"/>
              <w:rPr>
                <w:sz w:val="20"/>
              </w:rPr>
            </w:pPr>
            <w:r w:rsidRPr="00234472">
              <w:rPr>
                <w:sz w:val="20"/>
              </w:rPr>
              <w:t>Total #:</w:t>
            </w:r>
          </w:p>
        </w:tc>
        <w:tc>
          <w:tcPr>
            <w:tcW w:w="3150" w:type="dxa"/>
          </w:tcPr>
          <w:p w14:paraId="5C4795A1" w14:textId="77777777" w:rsidR="00AB65D5" w:rsidRPr="00234472" w:rsidRDefault="00AB65D5" w:rsidP="000D1DAF">
            <w:pPr>
              <w:pStyle w:val="TableParagraph"/>
              <w:widowControl/>
              <w:spacing w:line="240" w:lineRule="auto"/>
              <w:rPr>
                <w:sz w:val="20"/>
              </w:rPr>
            </w:pPr>
          </w:p>
        </w:tc>
      </w:tr>
      <w:tr w:rsidR="00AB65D5" w:rsidRPr="00234472" w:rsidDel="00E95E7B" w14:paraId="066AE6C5" w14:textId="77777777" w:rsidTr="003B1881">
        <w:tc>
          <w:tcPr>
            <w:tcW w:w="2425" w:type="dxa"/>
          </w:tcPr>
          <w:p w14:paraId="716B228D" w14:textId="6D7DE767" w:rsidR="00AB65D5" w:rsidRPr="00234472" w:rsidDel="00E95E7B" w:rsidRDefault="00AB65D5" w:rsidP="000D1DAF">
            <w:pPr>
              <w:pStyle w:val="TableParagraph"/>
              <w:widowControl/>
              <w:spacing w:line="240" w:lineRule="auto"/>
              <w:rPr>
                <w:sz w:val="20"/>
              </w:rPr>
            </w:pPr>
            <w:r w:rsidRPr="00234472">
              <w:rPr>
                <w:sz w:val="20"/>
              </w:rPr>
              <w:t>Analog #:</w:t>
            </w:r>
          </w:p>
        </w:tc>
        <w:tc>
          <w:tcPr>
            <w:tcW w:w="3150" w:type="dxa"/>
          </w:tcPr>
          <w:p w14:paraId="36195F54"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324F7250" w14:textId="77777777" w:rsidTr="003B1881">
        <w:tc>
          <w:tcPr>
            <w:tcW w:w="2425" w:type="dxa"/>
          </w:tcPr>
          <w:p w14:paraId="4E23D175" w14:textId="5EBEF4CA" w:rsidR="00AB65D5" w:rsidRPr="00234472" w:rsidDel="00E95E7B" w:rsidRDefault="00AB65D5" w:rsidP="000D1DAF">
            <w:pPr>
              <w:pStyle w:val="TableParagraph"/>
              <w:widowControl/>
              <w:spacing w:line="240" w:lineRule="auto"/>
              <w:rPr>
                <w:sz w:val="20"/>
              </w:rPr>
            </w:pPr>
            <w:r w:rsidRPr="00234472">
              <w:rPr>
                <w:sz w:val="20"/>
              </w:rPr>
              <w:t>IP #:</w:t>
            </w:r>
          </w:p>
        </w:tc>
        <w:tc>
          <w:tcPr>
            <w:tcW w:w="3150" w:type="dxa"/>
          </w:tcPr>
          <w:p w14:paraId="4F2750B1"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5EA7A22F" w14:textId="77777777" w:rsidTr="003B1881">
        <w:tc>
          <w:tcPr>
            <w:tcW w:w="2425" w:type="dxa"/>
          </w:tcPr>
          <w:p w14:paraId="2CE14300" w14:textId="5E9771C9" w:rsidR="00AB65D5" w:rsidRPr="00234472" w:rsidDel="00E95E7B" w:rsidRDefault="00AB65D5" w:rsidP="000D1DAF">
            <w:pPr>
              <w:pStyle w:val="TableParagraph"/>
              <w:widowControl/>
              <w:spacing w:line="240" w:lineRule="auto"/>
              <w:rPr>
                <w:sz w:val="20"/>
              </w:rPr>
            </w:pPr>
            <w:r w:rsidRPr="00234472">
              <w:rPr>
                <w:sz w:val="20"/>
              </w:rPr>
              <w:t>PTZ #:</w:t>
            </w:r>
          </w:p>
        </w:tc>
        <w:tc>
          <w:tcPr>
            <w:tcW w:w="3150" w:type="dxa"/>
          </w:tcPr>
          <w:p w14:paraId="58D42BF8"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04C0003F" w14:textId="77777777" w:rsidTr="003B1881">
        <w:tc>
          <w:tcPr>
            <w:tcW w:w="2425" w:type="dxa"/>
          </w:tcPr>
          <w:p w14:paraId="6005BDCA" w14:textId="7AE84945" w:rsidR="00AB65D5" w:rsidRPr="00234472" w:rsidDel="00E95E7B" w:rsidRDefault="00AB65D5" w:rsidP="000D1DAF">
            <w:pPr>
              <w:pStyle w:val="TableParagraph"/>
              <w:widowControl/>
              <w:spacing w:line="240" w:lineRule="auto"/>
              <w:rPr>
                <w:sz w:val="20"/>
              </w:rPr>
            </w:pPr>
            <w:r w:rsidRPr="00234472">
              <w:rPr>
                <w:sz w:val="20"/>
              </w:rPr>
              <w:t>Multi-View (360, etc.) #:</w:t>
            </w:r>
          </w:p>
        </w:tc>
        <w:tc>
          <w:tcPr>
            <w:tcW w:w="3150" w:type="dxa"/>
          </w:tcPr>
          <w:p w14:paraId="574ECA9E"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76FB1B57" w14:textId="77777777" w:rsidTr="003B1881">
        <w:tc>
          <w:tcPr>
            <w:tcW w:w="2425" w:type="dxa"/>
          </w:tcPr>
          <w:p w14:paraId="0815A74C" w14:textId="4163386D" w:rsidR="00AB65D5" w:rsidRPr="00234472" w:rsidRDefault="00AB65D5" w:rsidP="000D1DAF">
            <w:pPr>
              <w:pStyle w:val="TableParagraph"/>
              <w:widowControl/>
              <w:spacing w:line="240" w:lineRule="auto"/>
              <w:rPr>
                <w:sz w:val="20"/>
              </w:rPr>
            </w:pPr>
            <w:r w:rsidRPr="00234472">
              <w:rPr>
                <w:sz w:val="20"/>
              </w:rPr>
              <w:t>Mixture IP/Analog:</w:t>
            </w:r>
          </w:p>
        </w:tc>
        <w:tc>
          <w:tcPr>
            <w:tcW w:w="3150" w:type="dxa"/>
          </w:tcPr>
          <w:p w14:paraId="41BFD27F"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28CF32A1" w14:textId="77777777" w:rsidTr="003B1881">
        <w:tc>
          <w:tcPr>
            <w:tcW w:w="2425" w:type="dxa"/>
          </w:tcPr>
          <w:p w14:paraId="51C35D59" w14:textId="362A0ABF" w:rsidR="00AB65D5" w:rsidRPr="00234472" w:rsidRDefault="00AB65D5" w:rsidP="000D1DAF">
            <w:pPr>
              <w:pStyle w:val="TableParagraph"/>
              <w:widowControl/>
              <w:spacing w:line="240" w:lineRule="auto"/>
              <w:rPr>
                <w:sz w:val="20"/>
              </w:rPr>
            </w:pPr>
            <w:r w:rsidRPr="00234472">
              <w:rPr>
                <w:sz w:val="20"/>
              </w:rPr>
              <w:t>Exterior #:</w:t>
            </w:r>
          </w:p>
        </w:tc>
        <w:tc>
          <w:tcPr>
            <w:tcW w:w="3150" w:type="dxa"/>
          </w:tcPr>
          <w:p w14:paraId="4EE10024"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12177D28" w14:textId="77777777" w:rsidTr="003B1881">
        <w:tc>
          <w:tcPr>
            <w:tcW w:w="2425" w:type="dxa"/>
          </w:tcPr>
          <w:p w14:paraId="28844A19" w14:textId="09C61EE5" w:rsidR="00AB65D5" w:rsidRPr="00234472" w:rsidRDefault="00AB65D5" w:rsidP="000D1DAF">
            <w:pPr>
              <w:pStyle w:val="TableParagraph"/>
              <w:widowControl/>
              <w:spacing w:line="240" w:lineRule="auto"/>
              <w:rPr>
                <w:sz w:val="20"/>
              </w:rPr>
            </w:pPr>
            <w:r w:rsidRPr="00234472">
              <w:rPr>
                <w:sz w:val="20"/>
              </w:rPr>
              <w:t>Accessibility requirements (ladder, lift, etc.):</w:t>
            </w:r>
          </w:p>
        </w:tc>
        <w:tc>
          <w:tcPr>
            <w:tcW w:w="3150" w:type="dxa"/>
          </w:tcPr>
          <w:p w14:paraId="761B584D" w14:textId="77777777" w:rsidR="00AB65D5" w:rsidRPr="00234472" w:rsidDel="00E95E7B" w:rsidRDefault="00AB65D5" w:rsidP="000D1DAF">
            <w:pPr>
              <w:pStyle w:val="TableParagraph"/>
              <w:widowControl/>
              <w:spacing w:line="240" w:lineRule="auto"/>
              <w:rPr>
                <w:sz w:val="20"/>
              </w:rPr>
            </w:pPr>
          </w:p>
        </w:tc>
      </w:tr>
    </w:tbl>
    <w:p w14:paraId="54D61321" w14:textId="77777777" w:rsidR="00AB65D5" w:rsidRPr="00234472" w:rsidRDefault="00AB65D5" w:rsidP="000D1DAF">
      <w:pPr>
        <w:autoSpaceDE w:val="0"/>
        <w:autoSpaceDN w:val="0"/>
        <w:spacing w:line="240" w:lineRule="auto"/>
        <w:rPr>
          <w:rFonts w:ascii="Times New Roman" w:eastAsia="Times New Roman" w:hAnsi="Times New Roman"/>
          <w:sz w:val="20"/>
        </w:rPr>
      </w:pPr>
    </w:p>
    <w:p w14:paraId="0EFE0DAD" w14:textId="124EE8D8" w:rsidR="00AB65D5" w:rsidRPr="00234472" w:rsidRDefault="00DD2E3D" w:rsidP="000D1DAF">
      <w:pPr>
        <w:keepNext/>
        <w:spacing w:line="240" w:lineRule="auto"/>
        <w:rPr>
          <w:rFonts w:ascii="Times New Roman" w:hAnsi="Times New Roman"/>
          <w:b/>
          <w:bCs/>
          <w:sz w:val="20"/>
        </w:rPr>
      </w:pPr>
      <w:r w:rsidRPr="00234472">
        <w:rPr>
          <w:rFonts w:ascii="Times New Roman" w:hAnsi="Times New Roman"/>
          <w:b/>
          <w:bCs/>
          <w:sz w:val="20"/>
        </w:rPr>
        <w:t>CABLING</w:t>
      </w:r>
      <w:r w:rsidR="00AB65D5" w:rsidRPr="00234472">
        <w:rPr>
          <w:rFonts w:ascii="Times New Roman" w:hAnsi="Times New Roman"/>
          <w:b/>
          <w:bCs/>
          <w:sz w:val="20"/>
        </w:rPr>
        <w:t>:</w:t>
      </w:r>
    </w:p>
    <w:tbl>
      <w:tblPr>
        <w:tblW w:w="5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425"/>
        <w:gridCol w:w="3150"/>
      </w:tblGrid>
      <w:tr w:rsidR="00AB65D5" w:rsidRPr="00234472" w14:paraId="626DDF41" w14:textId="77777777" w:rsidTr="003B1881">
        <w:tc>
          <w:tcPr>
            <w:tcW w:w="2425" w:type="dxa"/>
          </w:tcPr>
          <w:p w14:paraId="435F4C5D" w14:textId="51CCC06D" w:rsidR="00AB65D5" w:rsidRPr="00234472" w:rsidRDefault="00DD2E3D" w:rsidP="000D1DAF">
            <w:pPr>
              <w:pStyle w:val="TableParagraph"/>
              <w:widowControl/>
              <w:spacing w:line="240" w:lineRule="auto"/>
              <w:rPr>
                <w:sz w:val="20"/>
              </w:rPr>
            </w:pPr>
            <w:r w:rsidRPr="00234472">
              <w:rPr>
                <w:sz w:val="20"/>
              </w:rPr>
              <w:t>COAX:</w:t>
            </w:r>
          </w:p>
        </w:tc>
        <w:tc>
          <w:tcPr>
            <w:tcW w:w="3150" w:type="dxa"/>
          </w:tcPr>
          <w:p w14:paraId="3A016434" w14:textId="77777777" w:rsidR="00AB65D5" w:rsidRPr="00234472" w:rsidRDefault="00AB65D5" w:rsidP="000D1DAF">
            <w:pPr>
              <w:pStyle w:val="TableParagraph"/>
              <w:widowControl/>
              <w:spacing w:line="240" w:lineRule="auto"/>
              <w:rPr>
                <w:sz w:val="20"/>
              </w:rPr>
            </w:pPr>
          </w:p>
        </w:tc>
      </w:tr>
      <w:tr w:rsidR="00AB65D5" w:rsidRPr="00234472" w:rsidDel="00E95E7B" w14:paraId="116BAA51" w14:textId="77777777" w:rsidTr="003B1881">
        <w:tc>
          <w:tcPr>
            <w:tcW w:w="2425" w:type="dxa"/>
          </w:tcPr>
          <w:p w14:paraId="2C1A9B94" w14:textId="36FF09D0" w:rsidR="00AB65D5" w:rsidRPr="00234472" w:rsidDel="00E95E7B" w:rsidRDefault="00DD2E3D" w:rsidP="000D1DAF">
            <w:pPr>
              <w:pStyle w:val="TableParagraph"/>
              <w:widowControl/>
              <w:spacing w:line="240" w:lineRule="auto"/>
              <w:rPr>
                <w:sz w:val="20"/>
              </w:rPr>
            </w:pPr>
            <w:r w:rsidRPr="00234472">
              <w:rPr>
                <w:sz w:val="20"/>
              </w:rPr>
              <w:t>Twisted Pair:</w:t>
            </w:r>
          </w:p>
        </w:tc>
        <w:tc>
          <w:tcPr>
            <w:tcW w:w="3150" w:type="dxa"/>
          </w:tcPr>
          <w:p w14:paraId="13CF43E0"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68400DFD" w14:textId="77777777" w:rsidTr="003B1881">
        <w:tc>
          <w:tcPr>
            <w:tcW w:w="2425" w:type="dxa"/>
          </w:tcPr>
          <w:p w14:paraId="6A7192E8" w14:textId="71283FD5" w:rsidR="00AB65D5" w:rsidRPr="00234472" w:rsidDel="00E95E7B" w:rsidRDefault="00DD2E3D" w:rsidP="000D1DAF">
            <w:pPr>
              <w:pStyle w:val="TableParagraph"/>
              <w:widowControl/>
              <w:spacing w:line="240" w:lineRule="auto"/>
              <w:rPr>
                <w:sz w:val="20"/>
              </w:rPr>
            </w:pPr>
            <w:r w:rsidRPr="00234472">
              <w:rPr>
                <w:sz w:val="20"/>
              </w:rPr>
              <w:t>Cat 5, 6, etc. (specify):</w:t>
            </w:r>
          </w:p>
        </w:tc>
        <w:tc>
          <w:tcPr>
            <w:tcW w:w="3150" w:type="dxa"/>
          </w:tcPr>
          <w:p w14:paraId="221DB1F0" w14:textId="77777777" w:rsidR="00AB65D5" w:rsidRPr="00234472" w:rsidDel="00E95E7B" w:rsidRDefault="00AB65D5" w:rsidP="000D1DAF">
            <w:pPr>
              <w:pStyle w:val="TableParagraph"/>
              <w:widowControl/>
              <w:spacing w:line="240" w:lineRule="auto"/>
              <w:rPr>
                <w:sz w:val="20"/>
              </w:rPr>
            </w:pPr>
          </w:p>
        </w:tc>
      </w:tr>
      <w:tr w:rsidR="00AB65D5" w:rsidRPr="00234472" w:rsidDel="00E95E7B" w14:paraId="48DD3E6B" w14:textId="77777777" w:rsidTr="003B1881">
        <w:tc>
          <w:tcPr>
            <w:tcW w:w="2425" w:type="dxa"/>
          </w:tcPr>
          <w:p w14:paraId="7C659FE3" w14:textId="3025D553" w:rsidR="00AB65D5" w:rsidRPr="00234472" w:rsidDel="00E95E7B" w:rsidRDefault="00DD2E3D" w:rsidP="000D1DAF">
            <w:pPr>
              <w:pStyle w:val="TableParagraph"/>
              <w:widowControl/>
              <w:spacing w:line="240" w:lineRule="auto"/>
              <w:rPr>
                <w:sz w:val="20"/>
              </w:rPr>
            </w:pPr>
            <w:r w:rsidRPr="00234472">
              <w:rPr>
                <w:sz w:val="20"/>
              </w:rPr>
              <w:t>Patch Panels/cables:</w:t>
            </w:r>
          </w:p>
        </w:tc>
        <w:tc>
          <w:tcPr>
            <w:tcW w:w="3150" w:type="dxa"/>
          </w:tcPr>
          <w:p w14:paraId="61B3C6C4" w14:textId="77777777" w:rsidR="00AB65D5" w:rsidRPr="00234472" w:rsidDel="00E95E7B" w:rsidRDefault="00AB65D5" w:rsidP="000D1DAF">
            <w:pPr>
              <w:pStyle w:val="TableParagraph"/>
              <w:widowControl/>
              <w:spacing w:line="240" w:lineRule="auto"/>
              <w:rPr>
                <w:sz w:val="20"/>
              </w:rPr>
            </w:pPr>
          </w:p>
        </w:tc>
      </w:tr>
    </w:tbl>
    <w:p w14:paraId="62418C30" w14:textId="77777777" w:rsidR="00793B43" w:rsidRPr="00234472" w:rsidRDefault="00793B43" w:rsidP="000D1DAF">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bottom w:w="58" w:type="dxa"/>
        </w:tblCellMar>
        <w:tblLook w:val="01E0" w:firstRow="1" w:lastRow="1" w:firstColumn="1" w:lastColumn="1" w:noHBand="0" w:noVBand="0"/>
      </w:tblPr>
      <w:tblGrid>
        <w:gridCol w:w="1444"/>
        <w:gridCol w:w="1341"/>
        <w:gridCol w:w="1349"/>
        <w:gridCol w:w="1441"/>
        <w:gridCol w:w="1170"/>
      </w:tblGrid>
      <w:tr w:rsidR="007A67D3" w:rsidRPr="00234472" w14:paraId="7C290A8A" w14:textId="77777777" w:rsidTr="007A67D3">
        <w:tc>
          <w:tcPr>
            <w:tcW w:w="6745" w:type="dxa"/>
            <w:gridSpan w:val="5"/>
          </w:tcPr>
          <w:p w14:paraId="27FEA3D2" w14:textId="6B7A024E" w:rsidR="00793B43" w:rsidRPr="00234472" w:rsidRDefault="00793B43" w:rsidP="000D1DAF">
            <w:pPr>
              <w:pStyle w:val="TableParagraph"/>
              <w:widowControl/>
              <w:spacing w:line="240" w:lineRule="auto"/>
              <w:rPr>
                <w:sz w:val="20"/>
              </w:rPr>
            </w:pPr>
            <w:r w:rsidRPr="00234472">
              <w:rPr>
                <w:sz w:val="20"/>
                <w:szCs w:val="20"/>
              </w:rPr>
              <w:t>Video integration with other systems:</w:t>
            </w:r>
          </w:p>
        </w:tc>
      </w:tr>
      <w:tr w:rsidR="00B57274" w:rsidRPr="00234472" w14:paraId="7172F9C6" w14:textId="77777777" w:rsidTr="007A67D3">
        <w:tc>
          <w:tcPr>
            <w:tcW w:w="0" w:type="auto"/>
          </w:tcPr>
          <w:p w14:paraId="0C99019D" w14:textId="6BD90785" w:rsidR="00793B43" w:rsidRPr="00234472" w:rsidRDefault="00793B43" w:rsidP="000D1DAF">
            <w:pPr>
              <w:pStyle w:val="TableParagraph"/>
              <w:widowControl/>
              <w:tabs>
                <w:tab w:val="center" w:pos="1332"/>
              </w:tabs>
              <w:spacing w:line="240" w:lineRule="auto"/>
              <w:jc w:val="center"/>
              <w:rPr>
                <w:sz w:val="20"/>
              </w:rPr>
            </w:pPr>
            <w:r w:rsidRPr="00234472">
              <w:rPr>
                <w:sz w:val="20"/>
              </w:rPr>
              <w:t>Access Control</w:t>
            </w:r>
          </w:p>
        </w:tc>
        <w:tc>
          <w:tcPr>
            <w:tcW w:w="1341" w:type="dxa"/>
          </w:tcPr>
          <w:p w14:paraId="64DF988F" w14:textId="1A852DB7" w:rsidR="00793B43" w:rsidRPr="00234472" w:rsidRDefault="00793B43" w:rsidP="000D1DAF">
            <w:pPr>
              <w:pStyle w:val="TableParagraph"/>
              <w:widowControl/>
              <w:spacing w:line="240" w:lineRule="auto"/>
              <w:jc w:val="center"/>
              <w:rPr>
                <w:sz w:val="20"/>
              </w:rPr>
            </w:pPr>
            <w:r w:rsidRPr="00234472">
              <w:rPr>
                <w:sz w:val="20"/>
              </w:rPr>
              <w:t>Duress</w:t>
            </w:r>
          </w:p>
        </w:tc>
        <w:tc>
          <w:tcPr>
            <w:tcW w:w="1349" w:type="dxa"/>
          </w:tcPr>
          <w:p w14:paraId="70EC8C73" w14:textId="6A88D184" w:rsidR="00793B43" w:rsidRPr="00234472" w:rsidRDefault="00793B43" w:rsidP="000D1DAF">
            <w:pPr>
              <w:pStyle w:val="TableParagraph"/>
              <w:widowControl/>
              <w:spacing w:line="240" w:lineRule="auto"/>
              <w:jc w:val="center"/>
              <w:rPr>
                <w:sz w:val="20"/>
              </w:rPr>
            </w:pPr>
            <w:r w:rsidRPr="00234472">
              <w:rPr>
                <w:sz w:val="20"/>
              </w:rPr>
              <w:t>Intercom</w:t>
            </w:r>
          </w:p>
        </w:tc>
        <w:tc>
          <w:tcPr>
            <w:tcW w:w="1441" w:type="dxa"/>
          </w:tcPr>
          <w:p w14:paraId="3DD50433" w14:textId="37004CAD" w:rsidR="00793B43" w:rsidRPr="00234472" w:rsidRDefault="00793B43" w:rsidP="000D1DAF">
            <w:pPr>
              <w:pStyle w:val="TableParagraph"/>
              <w:widowControl/>
              <w:spacing w:line="240" w:lineRule="auto"/>
              <w:jc w:val="center"/>
              <w:rPr>
                <w:sz w:val="20"/>
              </w:rPr>
            </w:pPr>
            <w:r w:rsidRPr="00234472">
              <w:rPr>
                <w:sz w:val="20"/>
              </w:rPr>
              <w:t>Detention PLC</w:t>
            </w:r>
          </w:p>
        </w:tc>
        <w:tc>
          <w:tcPr>
            <w:tcW w:w="1170" w:type="dxa"/>
          </w:tcPr>
          <w:p w14:paraId="300EEC13" w14:textId="02CD128F" w:rsidR="00793B43" w:rsidRPr="00234472" w:rsidRDefault="00793B43" w:rsidP="000D1DAF">
            <w:pPr>
              <w:pStyle w:val="TableParagraph"/>
              <w:widowControl/>
              <w:spacing w:line="240" w:lineRule="auto"/>
              <w:jc w:val="center"/>
              <w:rPr>
                <w:sz w:val="20"/>
              </w:rPr>
            </w:pPr>
            <w:r w:rsidRPr="00234472">
              <w:rPr>
                <w:sz w:val="20"/>
              </w:rPr>
              <w:t>Other</w:t>
            </w:r>
          </w:p>
        </w:tc>
      </w:tr>
      <w:tr w:rsidR="00B57274" w:rsidRPr="00234472" w14:paraId="08D2F134" w14:textId="77777777" w:rsidTr="007A67D3">
        <w:tc>
          <w:tcPr>
            <w:tcW w:w="0" w:type="auto"/>
          </w:tcPr>
          <w:p w14:paraId="15877FDE" w14:textId="6B636FC1" w:rsidR="00793B43" w:rsidRPr="00234472" w:rsidRDefault="00793B43" w:rsidP="000D1DAF">
            <w:pPr>
              <w:pStyle w:val="TableParagraph"/>
              <w:widowControl/>
              <w:spacing w:line="240" w:lineRule="auto"/>
              <w:rPr>
                <w:sz w:val="20"/>
              </w:rPr>
            </w:pPr>
            <w:r w:rsidRPr="00234472">
              <w:rPr>
                <w:sz w:val="20"/>
              </w:rPr>
              <w:t>□ Yes</w:t>
            </w:r>
          </w:p>
        </w:tc>
        <w:tc>
          <w:tcPr>
            <w:tcW w:w="1341" w:type="dxa"/>
          </w:tcPr>
          <w:p w14:paraId="0A411668" w14:textId="23F463E8" w:rsidR="00793B43" w:rsidRPr="00234472" w:rsidRDefault="00793B43" w:rsidP="000D1DAF">
            <w:pPr>
              <w:pStyle w:val="TableParagraph"/>
              <w:widowControl/>
              <w:spacing w:line="240" w:lineRule="auto"/>
              <w:rPr>
                <w:sz w:val="20"/>
              </w:rPr>
            </w:pPr>
            <w:r w:rsidRPr="00234472">
              <w:rPr>
                <w:sz w:val="20"/>
              </w:rPr>
              <w:t>□ Yes</w:t>
            </w:r>
          </w:p>
        </w:tc>
        <w:tc>
          <w:tcPr>
            <w:tcW w:w="1349" w:type="dxa"/>
          </w:tcPr>
          <w:p w14:paraId="7E055471" w14:textId="62E1972A" w:rsidR="00793B43" w:rsidRPr="00234472" w:rsidRDefault="00793B43" w:rsidP="000D1DAF">
            <w:pPr>
              <w:pStyle w:val="TableParagraph"/>
              <w:widowControl/>
              <w:spacing w:line="240" w:lineRule="auto"/>
              <w:rPr>
                <w:sz w:val="20"/>
              </w:rPr>
            </w:pPr>
            <w:r w:rsidRPr="00234472">
              <w:rPr>
                <w:sz w:val="20"/>
              </w:rPr>
              <w:t>□ Yes</w:t>
            </w:r>
          </w:p>
        </w:tc>
        <w:tc>
          <w:tcPr>
            <w:tcW w:w="1441" w:type="dxa"/>
          </w:tcPr>
          <w:p w14:paraId="2D8569E3" w14:textId="78373673" w:rsidR="00793B43" w:rsidRPr="00234472" w:rsidRDefault="00793B43" w:rsidP="000D1DAF">
            <w:pPr>
              <w:pStyle w:val="TableParagraph"/>
              <w:widowControl/>
              <w:spacing w:line="240" w:lineRule="auto"/>
              <w:rPr>
                <w:sz w:val="20"/>
              </w:rPr>
            </w:pPr>
            <w:r w:rsidRPr="00234472">
              <w:rPr>
                <w:sz w:val="20"/>
              </w:rPr>
              <w:t>□ Yes</w:t>
            </w:r>
          </w:p>
        </w:tc>
        <w:tc>
          <w:tcPr>
            <w:tcW w:w="1170" w:type="dxa"/>
          </w:tcPr>
          <w:p w14:paraId="723C0699" w14:textId="2FE55B83" w:rsidR="00793B43" w:rsidRPr="00234472" w:rsidRDefault="00793B43" w:rsidP="000D1DAF">
            <w:pPr>
              <w:pStyle w:val="TableParagraph"/>
              <w:widowControl/>
              <w:spacing w:line="240" w:lineRule="auto"/>
              <w:rPr>
                <w:sz w:val="20"/>
              </w:rPr>
            </w:pPr>
            <w:r w:rsidRPr="00234472">
              <w:rPr>
                <w:sz w:val="20"/>
              </w:rPr>
              <w:t>□ Yes</w:t>
            </w:r>
          </w:p>
        </w:tc>
      </w:tr>
      <w:tr w:rsidR="00B57274" w:rsidRPr="00234472" w14:paraId="54946E8A" w14:textId="77777777" w:rsidTr="007A67D3">
        <w:tc>
          <w:tcPr>
            <w:tcW w:w="0" w:type="auto"/>
          </w:tcPr>
          <w:p w14:paraId="46AFEE74" w14:textId="6644B0CD" w:rsidR="00793B43" w:rsidRPr="00234472" w:rsidRDefault="00793B43" w:rsidP="000D1DAF">
            <w:pPr>
              <w:pStyle w:val="TableParagraph"/>
              <w:widowControl/>
              <w:spacing w:line="240" w:lineRule="auto"/>
              <w:rPr>
                <w:sz w:val="20"/>
              </w:rPr>
            </w:pPr>
            <w:r w:rsidRPr="00234472">
              <w:rPr>
                <w:sz w:val="20"/>
              </w:rPr>
              <w:t>□ No</w:t>
            </w:r>
          </w:p>
        </w:tc>
        <w:tc>
          <w:tcPr>
            <w:tcW w:w="1341" w:type="dxa"/>
          </w:tcPr>
          <w:p w14:paraId="665BC4C9" w14:textId="71A97F17" w:rsidR="00793B43" w:rsidRPr="00234472" w:rsidRDefault="00793B43" w:rsidP="000D1DAF">
            <w:pPr>
              <w:pStyle w:val="TableParagraph"/>
              <w:widowControl/>
              <w:spacing w:line="240" w:lineRule="auto"/>
              <w:rPr>
                <w:sz w:val="20"/>
              </w:rPr>
            </w:pPr>
            <w:r w:rsidRPr="00234472">
              <w:rPr>
                <w:sz w:val="20"/>
              </w:rPr>
              <w:t>□ No</w:t>
            </w:r>
          </w:p>
        </w:tc>
        <w:tc>
          <w:tcPr>
            <w:tcW w:w="1349" w:type="dxa"/>
          </w:tcPr>
          <w:p w14:paraId="69993B64" w14:textId="03711F32" w:rsidR="00793B43" w:rsidRPr="00234472" w:rsidRDefault="00793B43" w:rsidP="000D1DAF">
            <w:pPr>
              <w:pStyle w:val="TableParagraph"/>
              <w:widowControl/>
              <w:spacing w:line="240" w:lineRule="auto"/>
              <w:rPr>
                <w:sz w:val="20"/>
              </w:rPr>
            </w:pPr>
            <w:r w:rsidRPr="00234472">
              <w:rPr>
                <w:sz w:val="20"/>
              </w:rPr>
              <w:t>□ No</w:t>
            </w:r>
          </w:p>
        </w:tc>
        <w:tc>
          <w:tcPr>
            <w:tcW w:w="1441" w:type="dxa"/>
          </w:tcPr>
          <w:p w14:paraId="36886C81" w14:textId="7930C333" w:rsidR="00793B43" w:rsidRPr="00234472" w:rsidRDefault="00793B43" w:rsidP="000D1DAF">
            <w:pPr>
              <w:pStyle w:val="TableParagraph"/>
              <w:widowControl/>
              <w:spacing w:line="240" w:lineRule="auto"/>
              <w:rPr>
                <w:sz w:val="20"/>
              </w:rPr>
            </w:pPr>
            <w:r w:rsidRPr="00234472">
              <w:rPr>
                <w:sz w:val="20"/>
              </w:rPr>
              <w:t>□ No</w:t>
            </w:r>
          </w:p>
        </w:tc>
        <w:tc>
          <w:tcPr>
            <w:tcW w:w="1170" w:type="dxa"/>
          </w:tcPr>
          <w:p w14:paraId="2AB77066" w14:textId="0CF488B5" w:rsidR="00793B43" w:rsidRPr="00234472" w:rsidRDefault="00793B43" w:rsidP="000D1DAF">
            <w:pPr>
              <w:pStyle w:val="TableParagraph"/>
              <w:widowControl/>
              <w:spacing w:line="240" w:lineRule="auto"/>
              <w:rPr>
                <w:sz w:val="20"/>
              </w:rPr>
            </w:pPr>
            <w:r w:rsidRPr="00234472">
              <w:rPr>
                <w:sz w:val="20"/>
              </w:rPr>
              <w:t>□ No</w:t>
            </w:r>
          </w:p>
        </w:tc>
      </w:tr>
    </w:tbl>
    <w:p w14:paraId="054A5EB5" w14:textId="77777777" w:rsidR="00AB65D5" w:rsidRPr="00234472" w:rsidRDefault="00AB65D5" w:rsidP="000D1DAF">
      <w:pPr>
        <w:autoSpaceDE w:val="0"/>
        <w:autoSpaceDN w:val="0"/>
        <w:spacing w:line="240" w:lineRule="auto"/>
        <w:rPr>
          <w:rFonts w:ascii="Times New Roman" w:eastAsia="Times New Roman" w:hAnsi="Times New Roman"/>
          <w:sz w:val="20"/>
        </w:rPr>
      </w:pPr>
    </w:p>
    <w:p w14:paraId="0D37DAFB" w14:textId="2B06871C" w:rsidR="00692328" w:rsidRPr="00234472" w:rsidRDefault="00692328" w:rsidP="000D1DAF">
      <w:pPr>
        <w:keepNext/>
        <w:spacing w:line="240" w:lineRule="auto"/>
        <w:rPr>
          <w:rFonts w:ascii="Times New Roman" w:hAnsi="Times New Roman"/>
          <w:b/>
          <w:bCs/>
          <w:sz w:val="20"/>
        </w:rPr>
      </w:pPr>
      <w:r>
        <w:rPr>
          <w:rFonts w:ascii="Times New Roman" w:hAnsi="Times New Roman"/>
          <w:b/>
          <w:bCs/>
          <w:sz w:val="20"/>
        </w:rPr>
        <w:t>BUILDING ISSUES</w:t>
      </w:r>
      <w:r w:rsidRPr="00234472">
        <w:rPr>
          <w:rFonts w:ascii="Times New Roman" w:hAnsi="Times New Roman"/>
          <w:b/>
          <w:bCs/>
          <w:sz w:val="20"/>
        </w:rPr>
        <w:t>:</w:t>
      </w:r>
    </w:p>
    <w:tbl>
      <w:tblPr>
        <w:tblW w:w="5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2425"/>
        <w:gridCol w:w="3150"/>
      </w:tblGrid>
      <w:tr w:rsidR="00692328" w:rsidRPr="00234472" w14:paraId="162A5268" w14:textId="77777777" w:rsidTr="003B1881">
        <w:tc>
          <w:tcPr>
            <w:tcW w:w="2425" w:type="dxa"/>
          </w:tcPr>
          <w:p w14:paraId="32D89338" w14:textId="1B2ABF2A" w:rsidR="00692328" w:rsidRPr="00234472" w:rsidRDefault="00692328" w:rsidP="000D1DAF">
            <w:pPr>
              <w:pStyle w:val="TableParagraph"/>
              <w:widowControl/>
              <w:spacing w:line="240" w:lineRule="auto"/>
              <w:rPr>
                <w:sz w:val="20"/>
              </w:rPr>
            </w:pPr>
            <w:r>
              <w:rPr>
                <w:sz w:val="20"/>
              </w:rPr>
              <w:t>Asbestos:</w:t>
            </w:r>
          </w:p>
        </w:tc>
        <w:tc>
          <w:tcPr>
            <w:tcW w:w="3150" w:type="dxa"/>
          </w:tcPr>
          <w:p w14:paraId="3994A27C" w14:textId="77777777" w:rsidR="00692328" w:rsidRPr="00234472" w:rsidRDefault="00692328" w:rsidP="000D1DAF">
            <w:pPr>
              <w:pStyle w:val="TableParagraph"/>
              <w:widowControl/>
              <w:spacing w:line="240" w:lineRule="auto"/>
              <w:rPr>
                <w:sz w:val="20"/>
              </w:rPr>
            </w:pPr>
          </w:p>
        </w:tc>
      </w:tr>
      <w:tr w:rsidR="00692328" w:rsidRPr="00234472" w:rsidDel="00E95E7B" w14:paraId="27E6C9C9" w14:textId="77777777" w:rsidTr="003B1881">
        <w:tc>
          <w:tcPr>
            <w:tcW w:w="2425" w:type="dxa"/>
          </w:tcPr>
          <w:p w14:paraId="70A80DB6" w14:textId="2FF7B204" w:rsidR="00692328" w:rsidRPr="00234472" w:rsidDel="00E95E7B" w:rsidRDefault="00692328" w:rsidP="000D1DAF">
            <w:pPr>
              <w:pStyle w:val="TableParagraph"/>
              <w:widowControl/>
              <w:spacing w:line="240" w:lineRule="auto"/>
              <w:rPr>
                <w:sz w:val="20"/>
              </w:rPr>
            </w:pPr>
            <w:r>
              <w:rPr>
                <w:sz w:val="20"/>
              </w:rPr>
              <w:t>Other (specify):</w:t>
            </w:r>
          </w:p>
        </w:tc>
        <w:tc>
          <w:tcPr>
            <w:tcW w:w="3150" w:type="dxa"/>
          </w:tcPr>
          <w:p w14:paraId="7A22E637" w14:textId="77777777" w:rsidR="00692328" w:rsidRPr="00234472" w:rsidDel="00E95E7B" w:rsidRDefault="00692328" w:rsidP="000D1DAF">
            <w:pPr>
              <w:pStyle w:val="TableParagraph"/>
              <w:widowControl/>
              <w:spacing w:line="240" w:lineRule="auto"/>
              <w:rPr>
                <w:sz w:val="20"/>
              </w:rPr>
            </w:pPr>
          </w:p>
        </w:tc>
      </w:tr>
    </w:tbl>
    <w:p w14:paraId="10809108" w14:textId="77777777" w:rsidR="00692328" w:rsidRDefault="00692328" w:rsidP="000D1DAF">
      <w:pPr>
        <w:spacing w:line="240" w:lineRule="auto"/>
      </w:pP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6"/>
        <w:gridCol w:w="1704"/>
        <w:gridCol w:w="1529"/>
        <w:gridCol w:w="1709"/>
        <w:gridCol w:w="2607"/>
      </w:tblGrid>
      <w:tr w:rsidR="0058440D" w:rsidRPr="00234472" w14:paraId="3EB105BA" w14:textId="77777777" w:rsidTr="00041535">
        <w:tc>
          <w:tcPr>
            <w:tcW w:w="7555" w:type="dxa"/>
            <w:gridSpan w:val="5"/>
            <w:shd w:val="clear" w:color="auto" w:fill="D9D9D9"/>
          </w:tcPr>
          <w:p w14:paraId="1F2A8EB2" w14:textId="3E82B09C" w:rsidR="0058440D" w:rsidRPr="00234472" w:rsidRDefault="0058440D" w:rsidP="000D1DAF">
            <w:pPr>
              <w:pStyle w:val="TableParagraph"/>
              <w:widowControl/>
              <w:spacing w:line="240" w:lineRule="auto"/>
              <w:rPr>
                <w:b/>
                <w:bCs/>
                <w:sz w:val="20"/>
              </w:rPr>
            </w:pPr>
            <w:r w:rsidRPr="0058440D">
              <w:rPr>
                <w:rFonts w:ascii="Times New Roman Bold" w:hAnsi="Times New Roman Bold"/>
                <w:sz w:val="20"/>
              </w:rPr>
              <w:t>JUDICIAL COUNCIL INSTALLED SYSTEM (this section completed by JC staff):</w:t>
            </w:r>
          </w:p>
        </w:tc>
      </w:tr>
      <w:tr w:rsidR="00041EB3" w:rsidRPr="00234472" w14:paraId="01D4452D" w14:textId="77777777" w:rsidTr="00041535">
        <w:trPr>
          <w:gridBefore w:val="1"/>
          <w:wBefore w:w="6" w:type="dxa"/>
        </w:trPr>
        <w:tc>
          <w:tcPr>
            <w:tcW w:w="1704" w:type="dxa"/>
          </w:tcPr>
          <w:p w14:paraId="7C1235C2" w14:textId="0EA9895D" w:rsidR="00041EB3" w:rsidRPr="00234472" w:rsidRDefault="00041EB3" w:rsidP="000D1DAF">
            <w:pPr>
              <w:pStyle w:val="TableParagraph"/>
              <w:widowControl/>
              <w:tabs>
                <w:tab w:val="center" w:pos="1332"/>
              </w:tabs>
              <w:spacing w:line="240" w:lineRule="auto"/>
              <w:jc w:val="center"/>
              <w:rPr>
                <w:sz w:val="20"/>
              </w:rPr>
            </w:pPr>
            <w:r>
              <w:rPr>
                <w:sz w:val="20"/>
              </w:rPr>
              <w:t>Installation Date</w:t>
            </w:r>
          </w:p>
        </w:tc>
        <w:tc>
          <w:tcPr>
            <w:tcW w:w="1529" w:type="dxa"/>
          </w:tcPr>
          <w:p w14:paraId="61A55CBE" w14:textId="440C468C" w:rsidR="00041EB3" w:rsidRPr="00234472" w:rsidRDefault="00041EB3" w:rsidP="000D1DAF">
            <w:pPr>
              <w:pStyle w:val="TableParagraph"/>
              <w:widowControl/>
              <w:spacing w:line="240" w:lineRule="auto"/>
              <w:jc w:val="center"/>
              <w:rPr>
                <w:sz w:val="20"/>
              </w:rPr>
            </w:pPr>
            <w:r>
              <w:rPr>
                <w:sz w:val="20"/>
              </w:rPr>
              <w:t>Latest Update</w:t>
            </w:r>
          </w:p>
        </w:tc>
        <w:tc>
          <w:tcPr>
            <w:tcW w:w="1709" w:type="dxa"/>
          </w:tcPr>
          <w:p w14:paraId="158163D9" w14:textId="77777777" w:rsidR="00041EB3" w:rsidRDefault="00041EB3" w:rsidP="000D1DAF">
            <w:pPr>
              <w:pStyle w:val="TableParagraph"/>
              <w:widowControl/>
              <w:spacing w:line="240" w:lineRule="auto"/>
              <w:jc w:val="center"/>
              <w:rPr>
                <w:sz w:val="20"/>
              </w:rPr>
            </w:pPr>
            <w:r>
              <w:rPr>
                <w:sz w:val="20"/>
              </w:rPr>
              <w:t>Service History/</w:t>
            </w:r>
          </w:p>
          <w:p w14:paraId="1FE3DC3D" w14:textId="255B906F" w:rsidR="00041EB3" w:rsidRPr="00234472" w:rsidRDefault="00041EB3" w:rsidP="000D1DAF">
            <w:pPr>
              <w:pStyle w:val="TableParagraph"/>
              <w:widowControl/>
              <w:spacing w:line="240" w:lineRule="auto"/>
              <w:jc w:val="center"/>
              <w:rPr>
                <w:sz w:val="20"/>
              </w:rPr>
            </w:pPr>
            <w:r>
              <w:rPr>
                <w:sz w:val="20"/>
              </w:rPr>
              <w:t>Repair Costs</w:t>
            </w:r>
          </w:p>
        </w:tc>
        <w:tc>
          <w:tcPr>
            <w:tcW w:w="2607" w:type="dxa"/>
          </w:tcPr>
          <w:p w14:paraId="1743B689" w14:textId="77777777" w:rsidR="00041EB3" w:rsidRPr="00234472" w:rsidRDefault="00041EB3" w:rsidP="000D1DAF">
            <w:pPr>
              <w:pStyle w:val="TableParagraph"/>
              <w:widowControl/>
              <w:spacing w:line="240" w:lineRule="auto"/>
              <w:jc w:val="center"/>
              <w:rPr>
                <w:sz w:val="20"/>
              </w:rPr>
            </w:pPr>
            <w:r w:rsidRPr="00234472">
              <w:rPr>
                <w:sz w:val="20"/>
              </w:rPr>
              <w:t>Other</w:t>
            </w:r>
          </w:p>
        </w:tc>
      </w:tr>
      <w:tr w:rsidR="00041EB3" w:rsidRPr="00234472" w14:paraId="12572D0F" w14:textId="77777777" w:rsidTr="00041535">
        <w:trPr>
          <w:gridBefore w:val="1"/>
          <w:wBefore w:w="6" w:type="dxa"/>
        </w:trPr>
        <w:tc>
          <w:tcPr>
            <w:tcW w:w="1704" w:type="dxa"/>
          </w:tcPr>
          <w:p w14:paraId="7377D4C4" w14:textId="77777777" w:rsidR="00041EB3" w:rsidRPr="00234472" w:rsidRDefault="00041EB3" w:rsidP="000D1DAF">
            <w:pPr>
              <w:pStyle w:val="TableParagraph"/>
              <w:widowControl/>
              <w:spacing w:line="240" w:lineRule="auto"/>
              <w:rPr>
                <w:sz w:val="20"/>
              </w:rPr>
            </w:pPr>
            <w:r w:rsidRPr="00234472">
              <w:rPr>
                <w:sz w:val="20"/>
              </w:rPr>
              <w:t>□ Yes</w:t>
            </w:r>
          </w:p>
        </w:tc>
        <w:tc>
          <w:tcPr>
            <w:tcW w:w="1529" w:type="dxa"/>
          </w:tcPr>
          <w:p w14:paraId="572A66ED" w14:textId="77777777" w:rsidR="00041EB3" w:rsidRPr="00234472" w:rsidRDefault="00041EB3" w:rsidP="000D1DAF">
            <w:pPr>
              <w:pStyle w:val="TableParagraph"/>
              <w:widowControl/>
              <w:spacing w:line="240" w:lineRule="auto"/>
              <w:rPr>
                <w:sz w:val="20"/>
              </w:rPr>
            </w:pPr>
            <w:r w:rsidRPr="00234472">
              <w:rPr>
                <w:sz w:val="20"/>
              </w:rPr>
              <w:t>□ Yes</w:t>
            </w:r>
          </w:p>
        </w:tc>
        <w:tc>
          <w:tcPr>
            <w:tcW w:w="1709" w:type="dxa"/>
          </w:tcPr>
          <w:p w14:paraId="10BB7887" w14:textId="77777777" w:rsidR="00041EB3" w:rsidRPr="00234472" w:rsidRDefault="00041EB3" w:rsidP="000D1DAF">
            <w:pPr>
              <w:pStyle w:val="TableParagraph"/>
              <w:widowControl/>
              <w:spacing w:line="240" w:lineRule="auto"/>
              <w:rPr>
                <w:sz w:val="20"/>
              </w:rPr>
            </w:pPr>
            <w:r w:rsidRPr="00234472">
              <w:rPr>
                <w:sz w:val="20"/>
              </w:rPr>
              <w:t>□ Yes</w:t>
            </w:r>
          </w:p>
        </w:tc>
        <w:tc>
          <w:tcPr>
            <w:tcW w:w="2607" w:type="dxa"/>
          </w:tcPr>
          <w:p w14:paraId="6DF1F9F1" w14:textId="44C0AB0C" w:rsidR="00041EB3" w:rsidRPr="00234472" w:rsidRDefault="00041EB3" w:rsidP="000D1DAF">
            <w:pPr>
              <w:pStyle w:val="TableParagraph"/>
              <w:widowControl/>
              <w:spacing w:line="240" w:lineRule="auto"/>
              <w:rPr>
                <w:sz w:val="20"/>
              </w:rPr>
            </w:pPr>
          </w:p>
        </w:tc>
      </w:tr>
      <w:tr w:rsidR="00041EB3" w:rsidRPr="00234472" w14:paraId="6E4BA548" w14:textId="77777777" w:rsidTr="00041535">
        <w:trPr>
          <w:gridBefore w:val="1"/>
          <w:wBefore w:w="6" w:type="dxa"/>
        </w:trPr>
        <w:tc>
          <w:tcPr>
            <w:tcW w:w="1704" w:type="dxa"/>
          </w:tcPr>
          <w:p w14:paraId="01526AB5" w14:textId="77777777" w:rsidR="00041EB3" w:rsidRPr="00234472" w:rsidRDefault="00041EB3" w:rsidP="000D1DAF">
            <w:pPr>
              <w:pStyle w:val="TableParagraph"/>
              <w:widowControl/>
              <w:spacing w:line="240" w:lineRule="auto"/>
              <w:rPr>
                <w:sz w:val="20"/>
              </w:rPr>
            </w:pPr>
            <w:r w:rsidRPr="00234472">
              <w:rPr>
                <w:sz w:val="20"/>
              </w:rPr>
              <w:t>□ No</w:t>
            </w:r>
          </w:p>
        </w:tc>
        <w:tc>
          <w:tcPr>
            <w:tcW w:w="1529" w:type="dxa"/>
          </w:tcPr>
          <w:p w14:paraId="51D462B7" w14:textId="77777777" w:rsidR="00041EB3" w:rsidRPr="00234472" w:rsidRDefault="00041EB3" w:rsidP="000D1DAF">
            <w:pPr>
              <w:pStyle w:val="TableParagraph"/>
              <w:widowControl/>
              <w:spacing w:line="240" w:lineRule="auto"/>
              <w:rPr>
                <w:sz w:val="20"/>
              </w:rPr>
            </w:pPr>
            <w:r w:rsidRPr="00234472">
              <w:rPr>
                <w:sz w:val="20"/>
              </w:rPr>
              <w:t>□ No</w:t>
            </w:r>
          </w:p>
        </w:tc>
        <w:tc>
          <w:tcPr>
            <w:tcW w:w="1709" w:type="dxa"/>
          </w:tcPr>
          <w:p w14:paraId="5BDBF2D4" w14:textId="77777777" w:rsidR="00041EB3" w:rsidRPr="00234472" w:rsidRDefault="00041EB3" w:rsidP="000D1DAF">
            <w:pPr>
              <w:pStyle w:val="TableParagraph"/>
              <w:widowControl/>
              <w:spacing w:line="240" w:lineRule="auto"/>
              <w:rPr>
                <w:sz w:val="20"/>
              </w:rPr>
            </w:pPr>
            <w:r w:rsidRPr="00234472">
              <w:rPr>
                <w:sz w:val="20"/>
              </w:rPr>
              <w:t>□ No</w:t>
            </w:r>
          </w:p>
        </w:tc>
        <w:tc>
          <w:tcPr>
            <w:tcW w:w="2607" w:type="dxa"/>
          </w:tcPr>
          <w:p w14:paraId="28EA2E77" w14:textId="2E6EB218" w:rsidR="00041EB3" w:rsidRPr="00234472" w:rsidRDefault="00041EB3" w:rsidP="000D1DAF">
            <w:pPr>
              <w:pStyle w:val="TableParagraph"/>
              <w:widowControl/>
              <w:spacing w:line="240" w:lineRule="auto"/>
              <w:rPr>
                <w:sz w:val="20"/>
              </w:rPr>
            </w:pPr>
          </w:p>
        </w:tc>
      </w:tr>
    </w:tbl>
    <w:p w14:paraId="57232ACF" w14:textId="77777777" w:rsidR="00692328" w:rsidRPr="00234472" w:rsidRDefault="00692328" w:rsidP="000D1DAF">
      <w:pPr>
        <w:autoSpaceDE w:val="0"/>
        <w:autoSpaceDN w:val="0"/>
        <w:spacing w:line="240" w:lineRule="auto"/>
        <w:rPr>
          <w:rFonts w:ascii="Times New Roman" w:eastAsia="Times New Roman" w:hAnsi="Times New Roman"/>
          <w:sz w:val="20"/>
        </w:rPr>
      </w:pPr>
    </w:p>
    <w:p w14:paraId="7B2E1E43" w14:textId="77777777" w:rsidR="00692328" w:rsidRPr="00234472" w:rsidRDefault="00692328" w:rsidP="000D1DAF">
      <w:pPr>
        <w:autoSpaceDE w:val="0"/>
        <w:autoSpaceDN w:val="0"/>
        <w:spacing w:line="240" w:lineRule="auto"/>
        <w:rPr>
          <w:rFonts w:ascii="Times New Roman" w:eastAsia="Times New Roman" w:hAnsi="Times New Roman"/>
          <w:sz w:val="20"/>
        </w:rPr>
      </w:pPr>
    </w:p>
    <w:tbl>
      <w:tblPr>
        <w:tblW w:w="10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bottom w:w="58" w:type="dxa"/>
        </w:tblCellMar>
        <w:tblLook w:val="01E0" w:firstRow="1" w:lastRow="1" w:firstColumn="1" w:lastColumn="1" w:noHBand="0" w:noVBand="0"/>
      </w:tblPr>
      <w:tblGrid>
        <w:gridCol w:w="10474"/>
      </w:tblGrid>
      <w:tr w:rsidR="003A5E84" w:rsidRPr="00234472" w14:paraId="75A02A4D" w14:textId="77777777" w:rsidTr="003B1881">
        <w:tc>
          <w:tcPr>
            <w:tcW w:w="10474" w:type="dxa"/>
            <w:shd w:val="clear" w:color="auto" w:fill="D9D9D9"/>
          </w:tcPr>
          <w:p w14:paraId="7259AF1F" w14:textId="7FC61BB3" w:rsidR="003A5E84" w:rsidRPr="00234472" w:rsidRDefault="003A5E84" w:rsidP="000D1DAF">
            <w:pPr>
              <w:pStyle w:val="TableParagraph"/>
              <w:widowControl/>
              <w:spacing w:line="240" w:lineRule="auto"/>
              <w:rPr>
                <w:b/>
                <w:bCs/>
                <w:sz w:val="20"/>
              </w:rPr>
            </w:pPr>
            <w:r w:rsidRPr="00EF34C1">
              <w:rPr>
                <w:rFonts w:ascii="Times New Roman Bold" w:hAnsi="Times New Roman Bold"/>
                <w:sz w:val="20"/>
              </w:rPr>
              <w:t>EVALUATION NARRATIVE</w:t>
            </w:r>
          </w:p>
        </w:tc>
      </w:tr>
    </w:tbl>
    <w:p w14:paraId="49CBE84A" w14:textId="77777777" w:rsidR="00EF34C1" w:rsidRPr="00B176EA" w:rsidRDefault="00EF34C1" w:rsidP="000D1DAF">
      <w:pPr>
        <w:autoSpaceDE w:val="0"/>
        <w:autoSpaceDN w:val="0"/>
        <w:spacing w:line="240" w:lineRule="auto"/>
        <w:contextualSpacing/>
        <w:rPr>
          <w:rFonts w:ascii="Times New Roman" w:eastAsia="Times New Roman" w:hAnsi="Times New Roman"/>
          <w:b/>
          <w:i/>
          <w:iCs/>
          <w:sz w:val="20"/>
        </w:rPr>
      </w:pPr>
      <w:r w:rsidRPr="00B176EA">
        <w:rPr>
          <w:rFonts w:ascii="Times New Roman" w:eastAsia="Times New Roman" w:hAnsi="Times New Roman"/>
          <w:b/>
          <w:i/>
          <w:iCs/>
          <w:sz w:val="20"/>
        </w:rPr>
        <w:t>System Description (EXAMPLE)</w:t>
      </w:r>
    </w:p>
    <w:p w14:paraId="2E9B4E4D" w14:textId="7896680D" w:rsidR="00EF34C1" w:rsidRPr="00EF34C1" w:rsidRDefault="00EF34C1">
      <w:pPr>
        <w:pStyle w:val="ListParagraph"/>
        <w:numPr>
          <w:ilvl w:val="1"/>
          <w:numId w:val="58"/>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On January 10, 2018, a security video system evaluation was conducted at the George McDonald Courthouse in Alameda County.</w:t>
      </w:r>
    </w:p>
    <w:p w14:paraId="1717BDA3" w14:textId="6F97EF03" w:rsidR="00EF34C1" w:rsidRPr="00EF34C1" w:rsidRDefault="00EF34C1">
      <w:pPr>
        <w:pStyle w:val="ListParagraph"/>
        <w:numPr>
          <w:ilvl w:val="1"/>
          <w:numId w:val="58"/>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The current system consisting of 42 analog cameras includes 37 interior fixed Pelco dome cameras, 2 exterior Pelco PTZ cameras, and 3 exterior Pelco fixed cameras.</w:t>
      </w:r>
    </w:p>
    <w:p w14:paraId="04D2CBA5" w14:textId="42ECCE06" w:rsidR="00EF34C1" w:rsidRPr="00EF34C1" w:rsidRDefault="00EF34C1">
      <w:pPr>
        <w:pStyle w:val="ListParagraph"/>
        <w:numPr>
          <w:ilvl w:val="1"/>
          <w:numId w:val="58"/>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The head end equipment is managed by a Pelco Digital Sentry video recorder (DSSRV). The DSSRV was installed in 2010. Cameras vary in age from 5-12 years or more. There is a single client workstation with 2 monitors. A multiplexer is in place as well as a matrix bay. This equipment is over 10 years old.</w:t>
      </w:r>
    </w:p>
    <w:p w14:paraId="25DB199D" w14:textId="688C7D5E" w:rsidR="00EF34C1" w:rsidRPr="00EF34C1" w:rsidRDefault="00EF34C1">
      <w:pPr>
        <w:pStyle w:val="ListParagraph"/>
        <w:numPr>
          <w:ilvl w:val="1"/>
          <w:numId w:val="58"/>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The analog cameras are at the end of serviceable life, as is the multiplexer and matrix, although the equipment is functioning at this time.</w:t>
      </w:r>
    </w:p>
    <w:p w14:paraId="61725701" w14:textId="4A22CAD3" w:rsidR="00EF34C1" w:rsidRPr="00EF34C1" w:rsidRDefault="00EF34C1">
      <w:pPr>
        <w:pStyle w:val="ListParagraph"/>
        <w:numPr>
          <w:ilvl w:val="1"/>
          <w:numId w:val="58"/>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The video system is integrated with the wireless duress system and the DSX access control system, resulting in camera call up when programmed events occur.</w:t>
      </w:r>
    </w:p>
    <w:p w14:paraId="32870ECC" w14:textId="77777777" w:rsidR="00EF34C1" w:rsidRPr="00B176EA" w:rsidRDefault="00EF34C1" w:rsidP="000D1DAF">
      <w:pPr>
        <w:autoSpaceDE w:val="0"/>
        <w:autoSpaceDN w:val="0"/>
        <w:spacing w:line="240" w:lineRule="auto"/>
        <w:ind w:left="720" w:hanging="720"/>
        <w:contextualSpacing/>
        <w:rPr>
          <w:rFonts w:ascii="Times New Roman" w:eastAsia="Times New Roman" w:hAnsi="Times New Roman"/>
          <w:b/>
          <w:i/>
          <w:iCs/>
          <w:sz w:val="20"/>
        </w:rPr>
      </w:pPr>
      <w:r w:rsidRPr="00B176EA">
        <w:rPr>
          <w:rFonts w:ascii="Times New Roman" w:eastAsia="Times New Roman" w:hAnsi="Times New Roman"/>
          <w:b/>
          <w:i/>
          <w:iCs/>
          <w:sz w:val="20"/>
        </w:rPr>
        <w:t>Findings (EXAMPLE)</w:t>
      </w:r>
    </w:p>
    <w:p w14:paraId="024F7584" w14:textId="57C3D832" w:rsidR="00EF34C1" w:rsidRPr="00EF34C1" w:rsidRDefault="00EF34C1">
      <w:pPr>
        <w:pStyle w:val="ListParagraph"/>
        <w:numPr>
          <w:ilvl w:val="0"/>
          <w:numId w:val="69"/>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Per available service records and interviews with court staff and system operators, this system has been experiencing increasing service issues and failures. Some cameras have been replaced, as well as RAID drives, monitors, and other equipment, as should be expected for a system of this age.</w:t>
      </w:r>
    </w:p>
    <w:p w14:paraId="3D5BEE6B" w14:textId="0F49EB0E" w:rsidR="00EF34C1" w:rsidRPr="00EF34C1" w:rsidRDefault="00EF34C1">
      <w:pPr>
        <w:pStyle w:val="ListParagraph"/>
        <w:numPr>
          <w:ilvl w:val="0"/>
          <w:numId w:val="69"/>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Most components are significantly outdated. Some are obsolete/no longer supported or manufactured. All have reached or exceeded the life expectancy for this type of equipment.</w:t>
      </w:r>
    </w:p>
    <w:p w14:paraId="0AD651D3" w14:textId="7950F76E" w:rsidR="000D1DAF" w:rsidRDefault="00EF34C1">
      <w:pPr>
        <w:pStyle w:val="ListParagraph"/>
        <w:numPr>
          <w:ilvl w:val="0"/>
          <w:numId w:val="69"/>
        </w:numPr>
        <w:autoSpaceDE w:val="0"/>
        <w:autoSpaceDN w:val="0"/>
        <w:spacing w:after="240" w:line="240" w:lineRule="auto"/>
        <w:ind w:left="720"/>
        <w:rPr>
          <w:rFonts w:ascii="Times New Roman" w:eastAsia="Times New Roman" w:hAnsi="Times New Roman"/>
          <w:bCs/>
          <w:sz w:val="20"/>
        </w:rPr>
      </w:pPr>
      <w:r w:rsidRPr="00EF34C1">
        <w:rPr>
          <w:rFonts w:ascii="Times New Roman" w:eastAsia="Times New Roman" w:hAnsi="Times New Roman"/>
          <w:bCs/>
          <w:sz w:val="20"/>
        </w:rPr>
        <w:t>Failures can be expected to increase, and catastrophic failure will occur upon sudden failure of the DVR, matrix switch(s), or multiplexer.</w:t>
      </w:r>
      <w:r w:rsidR="000D1DAF">
        <w:rPr>
          <w:rFonts w:ascii="Times New Roman" w:eastAsia="Times New Roman" w:hAnsi="Times New Roman"/>
          <w:bCs/>
          <w:sz w:val="20"/>
        </w:rPr>
        <w:br w:type="page"/>
      </w:r>
    </w:p>
    <w:p w14:paraId="378CFC21" w14:textId="77777777" w:rsidR="00EF34C1" w:rsidRPr="00B176EA" w:rsidRDefault="00EF34C1" w:rsidP="000D1DAF">
      <w:pPr>
        <w:keepNext/>
        <w:autoSpaceDE w:val="0"/>
        <w:autoSpaceDN w:val="0"/>
        <w:spacing w:line="240" w:lineRule="auto"/>
        <w:ind w:left="720" w:hanging="720"/>
        <w:rPr>
          <w:rFonts w:ascii="Times New Roman" w:eastAsia="Times New Roman" w:hAnsi="Times New Roman"/>
          <w:b/>
          <w:i/>
          <w:iCs/>
          <w:sz w:val="20"/>
        </w:rPr>
      </w:pPr>
      <w:r w:rsidRPr="00B176EA">
        <w:rPr>
          <w:rFonts w:ascii="Times New Roman" w:eastAsia="Times New Roman" w:hAnsi="Times New Roman"/>
          <w:b/>
          <w:i/>
          <w:iCs/>
          <w:sz w:val="20"/>
        </w:rPr>
        <w:lastRenderedPageBreak/>
        <w:t>Recommendations (EXAMPLE)</w:t>
      </w:r>
    </w:p>
    <w:p w14:paraId="36B150EF" w14:textId="3FB73AB9" w:rsidR="00EF34C1" w:rsidRPr="00F36273" w:rsidRDefault="00EF34C1">
      <w:pPr>
        <w:pStyle w:val="ListParagraph"/>
        <w:numPr>
          <w:ilvl w:val="0"/>
          <w:numId w:val="51"/>
        </w:numPr>
        <w:autoSpaceDE w:val="0"/>
        <w:autoSpaceDN w:val="0"/>
        <w:spacing w:line="240" w:lineRule="auto"/>
        <w:ind w:left="720" w:hanging="360"/>
        <w:rPr>
          <w:rFonts w:ascii="Times New Roman" w:eastAsia="Times New Roman" w:hAnsi="Times New Roman"/>
          <w:bCs/>
          <w:sz w:val="20"/>
        </w:rPr>
      </w:pPr>
      <w:r w:rsidRPr="00F36273">
        <w:rPr>
          <w:rFonts w:ascii="Times New Roman" w:eastAsia="Times New Roman" w:hAnsi="Times New Roman"/>
          <w:bCs/>
          <w:sz w:val="20"/>
        </w:rPr>
        <w:t>With the availability of sufficient funding, a complete system replacement with new components, cabling, work/viewing stations, etc., is recommended.</w:t>
      </w:r>
    </w:p>
    <w:p w14:paraId="4B7ABD96" w14:textId="73549B27" w:rsidR="00EF34C1" w:rsidRDefault="00EF34C1">
      <w:pPr>
        <w:pStyle w:val="ListParagraph"/>
        <w:numPr>
          <w:ilvl w:val="0"/>
          <w:numId w:val="51"/>
        </w:numPr>
        <w:autoSpaceDE w:val="0"/>
        <w:autoSpaceDN w:val="0"/>
        <w:spacing w:line="240" w:lineRule="auto"/>
        <w:ind w:left="720" w:hanging="360"/>
        <w:rPr>
          <w:rFonts w:ascii="Times New Roman" w:eastAsia="Times New Roman" w:hAnsi="Times New Roman"/>
          <w:bCs/>
          <w:sz w:val="20"/>
        </w:rPr>
      </w:pPr>
      <w:r w:rsidRPr="00F36273">
        <w:rPr>
          <w:rFonts w:ascii="Times New Roman" w:eastAsia="Times New Roman" w:hAnsi="Times New Roman"/>
          <w:bCs/>
          <w:sz w:val="20"/>
        </w:rPr>
        <w:t>Absent sufficient funding for complete system replacement, a systematic refresh of major components is recommended. Additional longevity may be achieved by applying the following measures.</w:t>
      </w:r>
    </w:p>
    <w:p w14:paraId="3EC7F863" w14:textId="1D5639D0"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Install lacer strips to hold BNC connectors in place: [list product example here].</w:t>
      </w:r>
    </w:p>
    <w:p w14:paraId="1890C017" w14:textId="0FF4A892"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Use BNC tool for maintenance so cameras on other connections are not affected.</w:t>
      </w:r>
    </w:p>
    <w:p w14:paraId="3D61E8E1" w14:textId="1CF7B3F8" w:rsidR="00EF34C1" w:rsidRPr="00F36273"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F36273">
        <w:rPr>
          <w:rFonts w:ascii="Times New Roman" w:eastAsia="Times New Roman" w:hAnsi="Times New Roman"/>
          <w:bCs/>
          <w:sz w:val="20"/>
        </w:rPr>
        <w:t>Lace and support cabling.</w:t>
      </w:r>
    </w:p>
    <w:p w14:paraId="702FCDBC" w14:textId="65BFF6A0"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Label cables.</w:t>
      </w:r>
    </w:p>
    <w:p w14:paraId="74F4A8DE" w14:textId="1065478C"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Create loading schedule.</w:t>
      </w:r>
    </w:p>
    <w:p w14:paraId="68FF4B5A" w14:textId="18767D29"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Existing matrix bay is at end-of life and may fail without warning. Current matrix bay could be replaced by a product similar to: [American Dynamics Mega Power 3200].</w:t>
      </w:r>
    </w:p>
    <w:p w14:paraId="24FA9B88" w14:textId="7CB6623B"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Existing multiplexer (and its technology) is obsolete</w:t>
      </w:r>
      <w:r w:rsidR="00174DE2">
        <w:rPr>
          <w:rFonts w:ascii="Times New Roman" w:eastAsia="Times New Roman" w:hAnsi="Times New Roman"/>
          <w:bCs/>
          <w:sz w:val="20"/>
        </w:rPr>
        <w:t>,</w:t>
      </w:r>
      <w:r w:rsidRPr="00EF34C1">
        <w:rPr>
          <w:rFonts w:ascii="Times New Roman" w:eastAsia="Times New Roman" w:hAnsi="Times New Roman"/>
          <w:bCs/>
          <w:sz w:val="20"/>
        </w:rPr>
        <w:t xml:space="preserve"> and replacements are very difficult to locate. Replace with client workstation with sufficient capabilities to handle multiple streams and processing alarms from access control, and an NVR or VMS able to support multiple monitors. Use a product similar to: [x-view client workstation] or [other example link here].</w:t>
      </w:r>
    </w:p>
    <w:p w14:paraId="3D2D7019" w14:textId="2F9F67D3"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To improve video quality and resolution, replace existing analog cameras as they fail with high resolution IP cameras.</w:t>
      </w:r>
    </w:p>
    <w:p w14:paraId="133231B2" w14:textId="115EC4A0" w:rsidR="00EF34C1" w:rsidRPr="00EF34C1" w:rsidRDefault="00EF34C1">
      <w:pPr>
        <w:pStyle w:val="ListParagraph"/>
        <w:numPr>
          <w:ilvl w:val="1"/>
          <w:numId w:val="51"/>
        </w:numPr>
        <w:autoSpaceDE w:val="0"/>
        <w:autoSpaceDN w:val="0"/>
        <w:spacing w:line="240" w:lineRule="auto"/>
        <w:rPr>
          <w:rFonts w:ascii="Times New Roman" w:eastAsia="Times New Roman" w:hAnsi="Times New Roman"/>
          <w:bCs/>
          <w:sz w:val="20"/>
        </w:rPr>
      </w:pPr>
      <w:r w:rsidRPr="00EF34C1">
        <w:rPr>
          <w:rFonts w:ascii="Times New Roman" w:eastAsia="Times New Roman" w:hAnsi="Times New Roman"/>
          <w:bCs/>
          <w:sz w:val="20"/>
        </w:rPr>
        <w:t>To avoid the costs associated with re-cabling, install switches to allow transmission of IP video across existing COAX or twisted pair wiring, using a product similar to: [ethernet poe over coax switch].</w:t>
      </w:r>
    </w:p>
    <w:p w14:paraId="07A93F80" w14:textId="77777777" w:rsidR="00EF34C1" w:rsidRPr="00EF34C1" w:rsidRDefault="00EF34C1" w:rsidP="000D1DAF">
      <w:pPr>
        <w:autoSpaceDE w:val="0"/>
        <w:autoSpaceDN w:val="0"/>
        <w:spacing w:line="240" w:lineRule="auto"/>
        <w:ind w:left="720"/>
        <w:rPr>
          <w:rFonts w:ascii="Times New Roman" w:eastAsia="Times New Roman" w:hAnsi="Times New Roman"/>
          <w:bCs/>
          <w:sz w:val="20"/>
        </w:rPr>
      </w:pPr>
    </w:p>
    <w:p w14:paraId="02F5D012" w14:textId="77777777" w:rsidR="00EF34C1" w:rsidRPr="00B176EA" w:rsidRDefault="00EF34C1" w:rsidP="000D1DAF">
      <w:pPr>
        <w:autoSpaceDE w:val="0"/>
        <w:autoSpaceDN w:val="0"/>
        <w:spacing w:line="240" w:lineRule="auto"/>
        <w:ind w:left="720" w:hanging="720"/>
        <w:rPr>
          <w:rFonts w:ascii="Times New Roman" w:eastAsia="Times New Roman" w:hAnsi="Times New Roman"/>
          <w:b/>
          <w:i/>
          <w:iCs/>
          <w:sz w:val="20"/>
        </w:rPr>
      </w:pPr>
      <w:r w:rsidRPr="00B176EA">
        <w:rPr>
          <w:rFonts w:ascii="Times New Roman" w:eastAsia="Times New Roman" w:hAnsi="Times New Roman"/>
          <w:b/>
          <w:i/>
          <w:iCs/>
          <w:sz w:val="20"/>
        </w:rPr>
        <w:t>Costs (EXAMPLE)</w:t>
      </w:r>
    </w:p>
    <w:p w14:paraId="2B3BE95B" w14:textId="77777777" w:rsidR="00EF34C1" w:rsidRPr="00EF34C1" w:rsidRDefault="00EF34C1" w:rsidP="00842C62">
      <w:pPr>
        <w:autoSpaceDE w:val="0"/>
        <w:autoSpaceDN w:val="0"/>
        <w:spacing w:after="240" w:line="240" w:lineRule="auto"/>
        <w:rPr>
          <w:rFonts w:ascii="Times New Roman" w:eastAsia="Times New Roman" w:hAnsi="Times New Roman"/>
          <w:bCs/>
          <w:sz w:val="20"/>
        </w:rPr>
      </w:pPr>
      <w:r w:rsidRPr="00EF34C1">
        <w:rPr>
          <w:rFonts w:ascii="Times New Roman" w:eastAsia="Times New Roman" w:hAnsi="Times New Roman"/>
          <w:bCs/>
          <w:sz w:val="20"/>
        </w:rPr>
        <w:t>Rough order of magnitude based on current pricing of similar new equipment as described, using current industry geographical labor estimates.</w:t>
      </w:r>
    </w:p>
    <w:p w14:paraId="3473FEFC" w14:textId="7BA9DFB9" w:rsidR="00EF34C1" w:rsidRPr="00EF34C1" w:rsidRDefault="00EF34C1">
      <w:pPr>
        <w:pStyle w:val="ListParagraph"/>
        <w:numPr>
          <w:ilvl w:val="0"/>
          <w:numId w:val="52"/>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Recommendation # 1—Complete System Replacement</w:t>
      </w:r>
    </w:p>
    <w:p w14:paraId="6109D97E" w14:textId="3EF8C5DA" w:rsidR="00EF34C1" w:rsidRPr="00EF34C1" w:rsidRDefault="00EF34C1">
      <w:pPr>
        <w:pStyle w:val="ListParagraph"/>
        <w:numPr>
          <w:ilvl w:val="0"/>
          <w:numId w:val="53"/>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[Describe major components.]</w:t>
      </w:r>
    </w:p>
    <w:p w14:paraId="51E9AFB5" w14:textId="68CB0998" w:rsidR="00EF34C1" w:rsidRPr="00EF34C1" w:rsidRDefault="00EF34C1">
      <w:pPr>
        <w:pStyle w:val="ListParagraph"/>
        <w:numPr>
          <w:ilvl w:val="0"/>
          <w:numId w:val="53"/>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[Describe material.]</w:t>
      </w:r>
    </w:p>
    <w:p w14:paraId="0D06930A" w14:textId="503BFE69" w:rsidR="00EF34C1" w:rsidRPr="00EF34C1" w:rsidRDefault="00EF34C1">
      <w:pPr>
        <w:pStyle w:val="ListParagraph"/>
        <w:numPr>
          <w:ilvl w:val="0"/>
          <w:numId w:val="53"/>
        </w:numPr>
        <w:autoSpaceDE w:val="0"/>
        <w:autoSpaceDN w:val="0"/>
        <w:spacing w:after="240"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[Describe labor.]</w:t>
      </w:r>
    </w:p>
    <w:p w14:paraId="5043A9C5" w14:textId="289BD518" w:rsidR="00EF34C1" w:rsidRPr="00EF34C1" w:rsidRDefault="00EF34C1">
      <w:pPr>
        <w:pStyle w:val="ListParagraph"/>
        <w:numPr>
          <w:ilvl w:val="0"/>
          <w:numId w:val="52"/>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Alternative Recommendation # 2—Systematic refresh/maintenance Recommendations for refreshing existing equipment, in order of priority:</w:t>
      </w:r>
    </w:p>
    <w:p w14:paraId="4ED4BAD0" w14:textId="7D4AB01D" w:rsidR="00EF34C1" w:rsidRPr="00EF34C1" w:rsidRDefault="00EF34C1">
      <w:pPr>
        <w:pStyle w:val="ListParagraph"/>
        <w:numPr>
          <w:ilvl w:val="0"/>
          <w:numId w:val="54"/>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 xml:space="preserve">Upgrade workstations with pre-installed VMS software. $ </w:t>
      </w:r>
    </w:p>
    <w:p w14:paraId="520FAC02" w14:textId="355343CB" w:rsidR="00EF34C1" w:rsidRPr="00EF34C1" w:rsidRDefault="00EF34C1">
      <w:pPr>
        <w:pStyle w:val="ListParagraph"/>
        <w:numPr>
          <w:ilvl w:val="0"/>
          <w:numId w:val="54"/>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Lace cabling and add wire management to improve and maintain reliable signal transmission. $</w:t>
      </w:r>
      <w:r w:rsidRPr="00EF34C1">
        <w:rPr>
          <w:rFonts w:ascii="Times New Roman" w:eastAsia="Times New Roman" w:hAnsi="Times New Roman"/>
          <w:bCs/>
          <w:sz w:val="20"/>
        </w:rPr>
        <w:tab/>
      </w:r>
    </w:p>
    <w:p w14:paraId="3E469887" w14:textId="565C94F1" w:rsidR="00EF34C1" w:rsidRPr="00EF34C1" w:rsidRDefault="00EF34C1">
      <w:pPr>
        <w:pStyle w:val="ListParagraph"/>
        <w:numPr>
          <w:ilvl w:val="0"/>
          <w:numId w:val="54"/>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Install and pre-program I/O boards to accommodate camera call up from access control, duress, and intercom systems. $</w:t>
      </w:r>
      <w:r w:rsidRPr="00EF34C1">
        <w:rPr>
          <w:rFonts w:ascii="Times New Roman" w:eastAsia="Times New Roman" w:hAnsi="Times New Roman"/>
          <w:bCs/>
          <w:sz w:val="20"/>
        </w:rPr>
        <w:tab/>
      </w:r>
    </w:p>
    <w:p w14:paraId="355637AE" w14:textId="38CAC55B" w:rsidR="00EF34C1" w:rsidRPr="00EF34C1" w:rsidRDefault="00EF34C1">
      <w:pPr>
        <w:pStyle w:val="ListParagraph"/>
        <w:numPr>
          <w:ilvl w:val="0"/>
          <w:numId w:val="54"/>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Add switch(s) to accommodate IP signal transmission over existing cabling. $</w:t>
      </w:r>
      <w:r w:rsidRPr="00EF34C1">
        <w:rPr>
          <w:rFonts w:ascii="Times New Roman" w:eastAsia="Times New Roman" w:hAnsi="Times New Roman"/>
          <w:bCs/>
          <w:sz w:val="20"/>
        </w:rPr>
        <w:tab/>
      </w:r>
    </w:p>
    <w:p w14:paraId="47A2D05F" w14:textId="56020BCC" w:rsidR="00EF34C1" w:rsidRPr="00EF34C1" w:rsidRDefault="00EF34C1">
      <w:pPr>
        <w:pStyle w:val="ListParagraph"/>
        <w:numPr>
          <w:ilvl w:val="0"/>
          <w:numId w:val="54"/>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Upgrade monitors to support high definition images, allow camera call ups, etc.</w:t>
      </w:r>
    </w:p>
    <w:p w14:paraId="1DD6A2A2" w14:textId="31C1A324" w:rsidR="00EF34C1" w:rsidRPr="00F70AFD" w:rsidRDefault="00EF34C1">
      <w:pPr>
        <w:pStyle w:val="ListParagraph"/>
        <w:numPr>
          <w:ilvl w:val="0"/>
          <w:numId w:val="54"/>
        </w:numPr>
        <w:autoSpaceDE w:val="0"/>
        <w:autoSpaceDN w:val="0"/>
        <w:spacing w:line="240" w:lineRule="auto"/>
        <w:contextualSpacing w:val="0"/>
        <w:rPr>
          <w:rFonts w:ascii="Times New Roman" w:eastAsia="Times New Roman" w:hAnsi="Times New Roman"/>
          <w:bCs/>
          <w:sz w:val="20"/>
        </w:rPr>
      </w:pPr>
      <w:r w:rsidRPr="00F70AFD">
        <w:rPr>
          <w:rFonts w:ascii="Times New Roman" w:eastAsia="Times New Roman" w:hAnsi="Times New Roman"/>
          <w:bCs/>
          <w:sz w:val="20"/>
        </w:rPr>
        <w:t>Replace existing matrix bay. (Replacement will allow the continued use of currently installed technology only). $</w:t>
      </w:r>
      <w:r w:rsidRPr="00F70AFD">
        <w:rPr>
          <w:rFonts w:ascii="Times New Roman" w:eastAsia="Times New Roman" w:hAnsi="Times New Roman"/>
          <w:bCs/>
          <w:sz w:val="20"/>
        </w:rPr>
        <w:tab/>
      </w:r>
    </w:p>
    <w:p w14:paraId="4E29EBC8" w14:textId="6C9C69A0" w:rsidR="00EF34C1" w:rsidRPr="00EF34C1" w:rsidRDefault="00EF34C1">
      <w:pPr>
        <w:pStyle w:val="ListParagraph"/>
        <w:numPr>
          <w:ilvl w:val="0"/>
          <w:numId w:val="54"/>
        </w:numPr>
        <w:autoSpaceDE w:val="0"/>
        <w:autoSpaceDN w:val="0"/>
        <w:spacing w:after="240"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Replace analog cameras as they fail with IP cameras. $</w:t>
      </w:r>
      <w:r w:rsidRPr="00EF34C1">
        <w:rPr>
          <w:rFonts w:ascii="Times New Roman" w:eastAsia="Times New Roman" w:hAnsi="Times New Roman"/>
          <w:bCs/>
          <w:sz w:val="20"/>
        </w:rPr>
        <w:tab/>
      </w:r>
    </w:p>
    <w:p w14:paraId="394723B6" w14:textId="478D1F41" w:rsidR="00EF34C1" w:rsidRPr="00EF34C1" w:rsidRDefault="00EF34C1">
      <w:pPr>
        <w:pStyle w:val="ListParagraph"/>
        <w:numPr>
          <w:ilvl w:val="0"/>
          <w:numId w:val="52"/>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Alternative Recommendation #3—Major refresh</w:t>
      </w:r>
    </w:p>
    <w:p w14:paraId="7931BE9A" w14:textId="77777777" w:rsidR="00EF34C1" w:rsidRPr="00EF34C1" w:rsidRDefault="00EF34C1">
      <w:pPr>
        <w:pStyle w:val="ListParagraph"/>
        <w:numPr>
          <w:ilvl w:val="0"/>
          <w:numId w:val="55"/>
        </w:numPr>
        <w:autoSpaceDE w:val="0"/>
        <w:autoSpaceDN w:val="0"/>
        <w:spacing w:line="240" w:lineRule="auto"/>
        <w:contextualSpacing w:val="0"/>
        <w:rPr>
          <w:rFonts w:ascii="Times New Roman" w:eastAsia="Times New Roman" w:hAnsi="Times New Roman"/>
          <w:bCs/>
          <w:sz w:val="20"/>
        </w:rPr>
      </w:pPr>
      <w:r w:rsidRPr="00EF34C1">
        <w:rPr>
          <w:rFonts w:ascii="Times New Roman" w:eastAsia="Times New Roman" w:hAnsi="Times New Roman"/>
          <w:bCs/>
          <w:sz w:val="20"/>
        </w:rPr>
        <w:t>Replace major head end equipment, utilize existing cabling, upgrade workstations, and replace cameras with IP as failures occur.</w:t>
      </w:r>
    </w:p>
    <w:p w14:paraId="3DD9D710" w14:textId="77777777" w:rsidR="00B57274" w:rsidRDefault="00B57274" w:rsidP="00321AF9">
      <w:pPr>
        <w:autoSpaceDE w:val="0"/>
        <w:autoSpaceDN w:val="0"/>
        <w:spacing w:beforeLines="50" w:before="120" w:after="240" w:line="240" w:lineRule="auto"/>
        <w:ind w:left="720"/>
        <w:rPr>
          <w:rFonts w:ascii="Times New Roman" w:eastAsia="Times New Roman" w:hAnsi="Times New Roman"/>
          <w:bCs/>
          <w:sz w:val="20"/>
        </w:rPr>
      </w:pPr>
    </w:p>
    <w:p w14:paraId="617EC9FF" w14:textId="1F9BE413" w:rsidR="00842CF5" w:rsidRPr="000D1DAF" w:rsidRDefault="00B57274" w:rsidP="00321AF9">
      <w:pPr>
        <w:autoSpaceDE w:val="0"/>
        <w:autoSpaceDN w:val="0"/>
        <w:spacing w:beforeLines="50" w:before="120" w:after="240" w:line="240" w:lineRule="auto"/>
        <w:jc w:val="center"/>
        <w:rPr>
          <w:rFonts w:ascii="Times New Roman" w:eastAsia="Times New Roman" w:hAnsi="Times New Roman"/>
          <w:b/>
          <w:sz w:val="20"/>
        </w:rPr>
        <w:sectPr w:rsidR="00842CF5" w:rsidRPr="000D1DAF" w:rsidSect="006A3AC2">
          <w:headerReference w:type="even" r:id="rId41"/>
          <w:headerReference w:type="default" r:id="rId42"/>
          <w:footerReference w:type="default" r:id="rId43"/>
          <w:headerReference w:type="first" r:id="rId44"/>
          <w:pgSz w:w="12240" w:h="15840" w:code="1"/>
          <w:pgMar w:top="1152" w:right="1152" w:bottom="864" w:left="1152" w:header="432" w:footer="432" w:gutter="0"/>
          <w:pgNumType w:start="1"/>
          <w:cols w:space="720"/>
          <w:docGrid w:linePitch="326"/>
        </w:sectPr>
      </w:pPr>
      <w:r w:rsidRPr="000D1DAF">
        <w:rPr>
          <w:rFonts w:ascii="Times New Roman" w:eastAsia="Times New Roman" w:hAnsi="Times New Roman"/>
          <w:b/>
          <w:sz w:val="20"/>
        </w:rPr>
        <w:t xml:space="preserve">END OF </w:t>
      </w:r>
      <w:r w:rsidR="000D1DAF" w:rsidRPr="000D1DAF">
        <w:rPr>
          <w:rFonts w:ascii="Times New Roman" w:eastAsia="Times New Roman" w:hAnsi="Times New Roman"/>
          <w:b/>
          <w:sz w:val="20"/>
        </w:rPr>
        <w:t>APPENDIX</w:t>
      </w:r>
    </w:p>
    <w:p w14:paraId="1897AC2A" w14:textId="6BFE7135" w:rsidR="00B8770F" w:rsidRPr="009B286C" w:rsidRDefault="00B8770F" w:rsidP="00321AF9">
      <w:pPr>
        <w:autoSpaceDE w:val="0"/>
        <w:autoSpaceDN w:val="0"/>
        <w:spacing w:after="240" w:line="240" w:lineRule="auto"/>
        <w:jc w:val="center"/>
        <w:rPr>
          <w:rFonts w:ascii="Times New Roman" w:eastAsia="Calibri" w:hAnsi="Times New Roman"/>
          <w:b/>
          <w:sz w:val="20"/>
        </w:rPr>
      </w:pPr>
      <w:r w:rsidRPr="009B286C">
        <w:rPr>
          <w:rFonts w:ascii="Times New Roman" w:eastAsia="Calibri" w:hAnsi="Times New Roman"/>
          <w:b/>
          <w:sz w:val="20"/>
        </w:rPr>
        <w:lastRenderedPageBreak/>
        <w:t xml:space="preserve">APPENDIX </w:t>
      </w:r>
      <w:r>
        <w:rPr>
          <w:rFonts w:ascii="Times New Roman" w:eastAsia="Calibri" w:hAnsi="Times New Roman"/>
          <w:b/>
          <w:sz w:val="20"/>
        </w:rPr>
        <w:t xml:space="preserve">H </w:t>
      </w:r>
      <w:r w:rsidR="00166544">
        <w:rPr>
          <w:rFonts w:ascii="Times New Roman" w:eastAsia="Calibri" w:hAnsi="Times New Roman"/>
          <w:b/>
          <w:sz w:val="20"/>
        </w:rPr>
        <w:t>–</w:t>
      </w:r>
      <w:r w:rsidRPr="00B8770F">
        <w:rPr>
          <w:rFonts w:ascii="Times New Roman" w:eastAsia="Calibri" w:hAnsi="Times New Roman"/>
          <w:b/>
          <w:sz w:val="20"/>
        </w:rPr>
        <w:t xml:space="preserve"> A</w:t>
      </w:r>
      <w:r w:rsidR="00166544">
        <w:rPr>
          <w:rFonts w:ascii="Times New Roman" w:eastAsia="Calibri" w:hAnsi="Times New Roman"/>
          <w:b/>
          <w:sz w:val="20"/>
        </w:rPr>
        <w:t>CCEPTANCE AND SIGN-OFF FORM</w:t>
      </w:r>
    </w:p>
    <w:p w14:paraId="4502FC68" w14:textId="4EC3D25F" w:rsidR="00B8770F" w:rsidRPr="00B8770F" w:rsidRDefault="00B8770F" w:rsidP="005B6C09">
      <w:pPr>
        <w:spacing w:after="120" w:line="240" w:lineRule="auto"/>
        <w:rPr>
          <w:rFonts w:ascii="Times New Roman" w:eastAsia="Times" w:hAnsi="Times New Roman"/>
          <w:b/>
          <w:sz w:val="20"/>
          <w:szCs w:val="20"/>
          <w:u w:val="single"/>
        </w:rPr>
      </w:pPr>
      <w:r w:rsidRPr="00B8770F">
        <w:rPr>
          <w:rFonts w:ascii="Times New Roman" w:eastAsia="Times" w:hAnsi="Times New Roman"/>
          <w:b/>
          <w:sz w:val="20"/>
          <w:szCs w:val="20"/>
          <w:u w:val="single"/>
        </w:rPr>
        <w:t>Location Information:</w:t>
      </w:r>
    </w:p>
    <w:p w14:paraId="1E99FC5F" w14:textId="77777777" w:rsidR="00B8770F" w:rsidRPr="00B8770F" w:rsidRDefault="00B8770F" w:rsidP="005B6C09">
      <w:pPr>
        <w:spacing w:after="120" w:line="240" w:lineRule="auto"/>
        <w:rPr>
          <w:rFonts w:ascii="Times New Roman" w:eastAsia="Times" w:hAnsi="Times New Roman"/>
          <w:sz w:val="20"/>
          <w:szCs w:val="20"/>
        </w:rPr>
      </w:pPr>
      <w:r w:rsidRPr="00B8770F">
        <w:rPr>
          <w:rFonts w:ascii="Times New Roman" w:eastAsia="Times" w:hAnsi="Times New Roman"/>
          <w:sz w:val="20"/>
          <w:szCs w:val="20"/>
        </w:rPr>
        <w:t xml:space="preserve">Court Name: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rPr>
        <w:t xml:space="preserve"> </w:t>
      </w:r>
    </w:p>
    <w:p w14:paraId="14739325" w14:textId="77777777" w:rsidR="00B8770F" w:rsidRPr="00B8770F" w:rsidRDefault="00B8770F" w:rsidP="005B6C09">
      <w:pPr>
        <w:spacing w:after="120" w:line="240" w:lineRule="auto"/>
        <w:rPr>
          <w:rFonts w:ascii="Times New Roman" w:eastAsia="Times" w:hAnsi="Times New Roman"/>
          <w:sz w:val="20"/>
          <w:szCs w:val="20"/>
        </w:rPr>
      </w:pPr>
      <w:r w:rsidRPr="00B8770F">
        <w:rPr>
          <w:rFonts w:ascii="Times New Roman" w:eastAsia="Times" w:hAnsi="Times New Roman"/>
          <w:sz w:val="20"/>
          <w:szCs w:val="20"/>
        </w:rPr>
        <w:t xml:space="preserve">Site Address: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30E0A29F" w14:textId="77777777" w:rsidR="00B8770F" w:rsidRPr="00B8770F" w:rsidRDefault="00B8770F" w:rsidP="005B6C09">
      <w:pPr>
        <w:spacing w:after="120" w:line="240" w:lineRule="auto"/>
        <w:rPr>
          <w:rFonts w:ascii="Times New Roman" w:eastAsia="Times" w:hAnsi="Times New Roman"/>
          <w:sz w:val="20"/>
          <w:szCs w:val="20"/>
          <w:u w:val="single"/>
        </w:rPr>
      </w:pPr>
      <w:r w:rsidRPr="00B8770F">
        <w:rPr>
          <w:rFonts w:ascii="Times New Roman" w:eastAsia="Times" w:hAnsi="Times New Roman"/>
          <w:sz w:val="20"/>
          <w:szCs w:val="20"/>
        </w:rPr>
        <w:t xml:space="preserve">Brief Description of work performed: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34CB7FBC" w14:textId="77777777" w:rsidR="00B8770F" w:rsidRPr="00B8770F" w:rsidRDefault="00B8770F" w:rsidP="005B6C09">
      <w:pPr>
        <w:spacing w:after="240" w:line="240" w:lineRule="auto"/>
        <w:rPr>
          <w:rFonts w:ascii="Times New Roman" w:eastAsia="Times" w:hAnsi="Times New Roman"/>
          <w:sz w:val="20"/>
          <w:szCs w:val="20"/>
        </w:rPr>
      </w:pP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7DF01E31" w14:textId="77777777" w:rsidR="00B8770F" w:rsidRPr="00B8770F" w:rsidRDefault="00B8770F" w:rsidP="005B6C09">
      <w:pPr>
        <w:spacing w:after="240" w:line="240" w:lineRule="auto"/>
        <w:rPr>
          <w:rFonts w:ascii="Times New Roman" w:eastAsia="Times" w:hAnsi="Times New Roman"/>
          <w:sz w:val="20"/>
          <w:szCs w:val="20"/>
        </w:rPr>
      </w:pPr>
      <w:r w:rsidRPr="00B8770F">
        <w:rPr>
          <w:rFonts w:ascii="Times New Roman" w:eastAsia="Times" w:hAnsi="Times New Roman"/>
          <w:sz w:val="20"/>
          <w:szCs w:val="20"/>
        </w:rPr>
        <w:t xml:space="preserve">Date of Sign Off: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7FC34844" w14:textId="23E37A18" w:rsidR="00B8770F" w:rsidRPr="00B8770F" w:rsidRDefault="00B8770F" w:rsidP="005B6C09">
      <w:pPr>
        <w:spacing w:after="120" w:line="240" w:lineRule="auto"/>
        <w:rPr>
          <w:rFonts w:ascii="Times New Roman" w:eastAsia="Times" w:hAnsi="Times New Roman"/>
          <w:sz w:val="20"/>
          <w:szCs w:val="20"/>
        </w:rPr>
      </w:pPr>
      <w:r>
        <w:rPr>
          <w:rFonts w:ascii="Times New Roman" w:eastAsia="Times" w:hAnsi="Times New Roman"/>
          <w:sz w:val="20"/>
          <w:szCs w:val="20"/>
        </w:rPr>
        <w:t xml:space="preserve">Work is complete. </w:t>
      </w:r>
    </w:p>
    <w:p w14:paraId="01B84C52" w14:textId="68CFB9C4" w:rsidR="00B8770F" w:rsidRPr="00B8770F" w:rsidRDefault="00B8770F" w:rsidP="005B6C09">
      <w:pPr>
        <w:tabs>
          <w:tab w:val="left" w:pos="720"/>
          <w:tab w:val="left" w:pos="864"/>
        </w:tabs>
        <w:spacing w:after="120" w:line="240" w:lineRule="auto"/>
        <w:rPr>
          <w:rFonts w:ascii="Times New Roman" w:eastAsia="Times" w:hAnsi="Times New Roman"/>
          <w:sz w:val="20"/>
          <w:szCs w:val="20"/>
        </w:rPr>
      </w:pP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Yes</w:t>
      </w:r>
      <w:r w:rsidRPr="00B8770F">
        <w:rPr>
          <w:rFonts w:ascii="Times New Roman" w:eastAsia="Times" w:hAnsi="Times New Roman"/>
          <w:sz w:val="20"/>
          <w:szCs w:val="20"/>
        </w:rPr>
        <w:tab/>
      </w:r>
      <w:r w:rsidRPr="00B8770F">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No. If no, please note reasons: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Pr>
          <w:rFonts w:ascii="Times New Roman" w:eastAsia="Times" w:hAnsi="Times New Roman"/>
          <w:sz w:val="20"/>
          <w:szCs w:val="20"/>
          <w:u w:val="single"/>
        </w:rPr>
        <w:tab/>
      </w:r>
    </w:p>
    <w:p w14:paraId="1654A3C2" w14:textId="77777777" w:rsidR="00B8770F" w:rsidRPr="00B8770F" w:rsidRDefault="00B8770F" w:rsidP="005B6C09">
      <w:pPr>
        <w:spacing w:before="120" w:after="120" w:line="240" w:lineRule="auto"/>
        <w:rPr>
          <w:rFonts w:ascii="Times New Roman" w:eastAsia="Times" w:hAnsi="Times New Roman"/>
          <w:sz w:val="20"/>
          <w:szCs w:val="20"/>
        </w:rPr>
      </w:pP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481B0546" w14:textId="47CAC92C" w:rsidR="00B8770F" w:rsidRPr="00B8770F" w:rsidRDefault="00B8770F" w:rsidP="005B6C09">
      <w:pPr>
        <w:spacing w:before="240" w:after="120" w:line="240" w:lineRule="auto"/>
        <w:rPr>
          <w:rFonts w:ascii="Times New Roman" w:eastAsia="Times" w:hAnsi="Times New Roman"/>
          <w:sz w:val="20"/>
          <w:szCs w:val="20"/>
        </w:rPr>
      </w:pPr>
      <w:r>
        <w:rPr>
          <w:rFonts w:ascii="Times New Roman" w:eastAsia="Times" w:hAnsi="Times New Roman"/>
          <w:sz w:val="20"/>
          <w:szCs w:val="20"/>
        </w:rPr>
        <w:t xml:space="preserve">Evaluation Report Received. </w:t>
      </w:r>
    </w:p>
    <w:p w14:paraId="4FA616F6" w14:textId="77777777" w:rsidR="00B8770F" w:rsidRPr="00B8770F" w:rsidRDefault="00B8770F" w:rsidP="005B6C09">
      <w:pPr>
        <w:tabs>
          <w:tab w:val="left" w:pos="720"/>
          <w:tab w:val="left" w:pos="864"/>
        </w:tabs>
        <w:spacing w:after="120" w:line="240" w:lineRule="auto"/>
        <w:rPr>
          <w:rFonts w:ascii="Times New Roman" w:eastAsia="Times" w:hAnsi="Times New Roman"/>
          <w:sz w:val="20"/>
          <w:szCs w:val="20"/>
        </w:rPr>
      </w:pP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Yes</w:t>
      </w:r>
      <w:r w:rsidRPr="00B8770F">
        <w:rPr>
          <w:rFonts w:ascii="Times New Roman" w:eastAsia="Times" w:hAnsi="Times New Roman"/>
          <w:sz w:val="20"/>
          <w:szCs w:val="20"/>
        </w:rPr>
        <w:tab/>
      </w:r>
      <w:r w:rsidRPr="00B8770F">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No. If no, please explain: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31CBAE9D" w14:textId="77777777" w:rsidR="00B8770F" w:rsidRPr="00B8770F" w:rsidRDefault="00B8770F" w:rsidP="005B6C09">
      <w:pPr>
        <w:spacing w:before="120" w:after="120" w:line="240" w:lineRule="auto"/>
        <w:rPr>
          <w:rFonts w:ascii="Times New Roman" w:eastAsia="Times" w:hAnsi="Times New Roman"/>
          <w:sz w:val="20"/>
          <w:szCs w:val="20"/>
        </w:rPr>
      </w:pP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6DF68F4E" w14:textId="62E56985" w:rsidR="00B8770F" w:rsidRPr="00B8770F" w:rsidRDefault="00B8770F" w:rsidP="005B6C09">
      <w:pPr>
        <w:spacing w:before="240" w:after="120" w:line="240" w:lineRule="auto"/>
        <w:rPr>
          <w:rFonts w:ascii="Times New Roman" w:eastAsia="Times" w:hAnsi="Times New Roman"/>
          <w:sz w:val="20"/>
          <w:szCs w:val="20"/>
        </w:rPr>
      </w:pPr>
      <w:r w:rsidRPr="00B8770F">
        <w:rPr>
          <w:rFonts w:ascii="Times New Roman" w:eastAsia="Times" w:hAnsi="Times New Roman"/>
          <w:sz w:val="20"/>
          <w:szCs w:val="20"/>
        </w:rPr>
        <w:t xml:space="preserve">The </w:t>
      </w:r>
      <w:r>
        <w:rPr>
          <w:rFonts w:ascii="Times New Roman" w:eastAsia="Times" w:hAnsi="Times New Roman"/>
          <w:sz w:val="20"/>
          <w:szCs w:val="20"/>
        </w:rPr>
        <w:t xml:space="preserve">Consultant </w:t>
      </w:r>
      <w:r w:rsidRPr="00B8770F">
        <w:rPr>
          <w:rFonts w:ascii="Times New Roman" w:eastAsia="Times" w:hAnsi="Times New Roman"/>
          <w:sz w:val="20"/>
          <w:szCs w:val="20"/>
        </w:rPr>
        <w:t xml:space="preserve">has provided clear and timely communication in the process of initiating and completing this </w:t>
      </w:r>
      <w:r>
        <w:rPr>
          <w:rFonts w:ascii="Times New Roman" w:eastAsia="Times" w:hAnsi="Times New Roman"/>
          <w:sz w:val="20"/>
          <w:szCs w:val="20"/>
        </w:rPr>
        <w:t>work</w:t>
      </w:r>
      <w:r w:rsidRPr="00B8770F">
        <w:rPr>
          <w:rFonts w:ascii="Times New Roman" w:eastAsia="Times" w:hAnsi="Times New Roman"/>
          <w:sz w:val="20"/>
          <w:szCs w:val="20"/>
        </w:rPr>
        <w:t>.</w:t>
      </w:r>
    </w:p>
    <w:p w14:paraId="26E48E1C" w14:textId="77777777" w:rsidR="00B8770F" w:rsidRPr="00B8770F" w:rsidRDefault="00B8770F" w:rsidP="005B6C09">
      <w:pPr>
        <w:tabs>
          <w:tab w:val="left" w:pos="720"/>
          <w:tab w:val="left" w:pos="864"/>
        </w:tabs>
        <w:spacing w:after="120" w:line="240" w:lineRule="auto"/>
        <w:rPr>
          <w:rFonts w:ascii="Times New Roman" w:eastAsia="Times" w:hAnsi="Times New Roman"/>
          <w:sz w:val="20"/>
          <w:szCs w:val="20"/>
        </w:rPr>
      </w:pP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Yes</w:t>
      </w:r>
      <w:r w:rsidRPr="00B8770F">
        <w:rPr>
          <w:rFonts w:ascii="Times New Roman" w:eastAsia="Times" w:hAnsi="Times New Roman"/>
          <w:sz w:val="20"/>
          <w:szCs w:val="20"/>
        </w:rPr>
        <w:tab/>
      </w:r>
      <w:r w:rsidRPr="00B8770F">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No. If no, please explain: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292C9BDE" w14:textId="77777777" w:rsidR="00B8770F" w:rsidRPr="00B8770F" w:rsidRDefault="00B8770F" w:rsidP="005B6C09">
      <w:pPr>
        <w:spacing w:before="120" w:after="120" w:line="240" w:lineRule="auto"/>
        <w:rPr>
          <w:rFonts w:ascii="Times New Roman" w:eastAsia="Times" w:hAnsi="Times New Roman"/>
          <w:sz w:val="20"/>
          <w:szCs w:val="20"/>
        </w:rPr>
      </w:pP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421D9DB4" w14:textId="689C2850" w:rsidR="00775202" w:rsidRPr="00B8770F" w:rsidRDefault="00B8770F" w:rsidP="005B6C09">
      <w:pPr>
        <w:spacing w:before="240" w:after="240" w:line="240" w:lineRule="auto"/>
        <w:rPr>
          <w:rFonts w:ascii="Times New Roman" w:eastAsia="Times" w:hAnsi="Times New Roman"/>
          <w:b/>
          <w:bCs/>
          <w:sz w:val="20"/>
          <w:szCs w:val="20"/>
          <w:u w:val="single"/>
        </w:rPr>
      </w:pPr>
      <w:r w:rsidRPr="00B8770F">
        <w:rPr>
          <w:rFonts w:ascii="Times New Roman" w:eastAsia="Times" w:hAnsi="Times New Roman"/>
          <w:b/>
          <w:bCs/>
          <w:sz w:val="20"/>
          <w:szCs w:val="20"/>
          <w:u w:val="single"/>
        </w:rPr>
        <w:t>Evaluation Costs – provided by Consultant:</w:t>
      </w:r>
    </w:p>
    <w:tbl>
      <w:tblPr>
        <w:tblStyle w:val="TableGrid"/>
        <w:tblW w:w="0" w:type="auto"/>
        <w:tblInd w:w="607" w:type="dxa"/>
        <w:tblLook w:val="04A0" w:firstRow="1" w:lastRow="0" w:firstColumn="1" w:lastColumn="0" w:noHBand="0" w:noVBand="1"/>
      </w:tblPr>
      <w:tblGrid>
        <w:gridCol w:w="2245"/>
        <w:gridCol w:w="1170"/>
        <w:gridCol w:w="1260"/>
        <w:gridCol w:w="1440"/>
      </w:tblGrid>
      <w:tr w:rsidR="009F29C1" w14:paraId="425FDBDB" w14:textId="77777777" w:rsidTr="009F29C1">
        <w:tc>
          <w:tcPr>
            <w:tcW w:w="2245" w:type="dxa"/>
          </w:tcPr>
          <w:p w14:paraId="3A366216" w14:textId="51199519" w:rsidR="009F29C1" w:rsidRDefault="009F29C1" w:rsidP="005B6C09">
            <w:pPr>
              <w:spacing w:line="240" w:lineRule="auto"/>
              <w:rPr>
                <w:rFonts w:ascii="Times New Roman" w:eastAsia="Times" w:hAnsi="Times New Roman"/>
                <w:sz w:val="20"/>
                <w:szCs w:val="20"/>
              </w:rPr>
            </w:pPr>
            <w:r>
              <w:rPr>
                <w:rFonts w:ascii="Times New Roman" w:eastAsia="Times" w:hAnsi="Times New Roman"/>
                <w:sz w:val="20"/>
                <w:szCs w:val="20"/>
              </w:rPr>
              <w:t>Task Description</w:t>
            </w:r>
          </w:p>
        </w:tc>
        <w:tc>
          <w:tcPr>
            <w:tcW w:w="1170" w:type="dxa"/>
          </w:tcPr>
          <w:p w14:paraId="25AF8EDA" w14:textId="46C02106" w:rsidR="009F29C1" w:rsidRDefault="009F29C1" w:rsidP="005B6C09">
            <w:pPr>
              <w:spacing w:line="240" w:lineRule="auto"/>
              <w:jc w:val="center"/>
              <w:rPr>
                <w:rFonts w:ascii="Times New Roman" w:eastAsia="Times" w:hAnsi="Times New Roman"/>
                <w:sz w:val="20"/>
                <w:szCs w:val="20"/>
              </w:rPr>
            </w:pPr>
            <w:r>
              <w:rPr>
                <w:rFonts w:ascii="Times New Roman" w:eastAsia="Times" w:hAnsi="Times New Roman"/>
                <w:sz w:val="20"/>
                <w:szCs w:val="20"/>
              </w:rPr>
              <w:t># Hours</w:t>
            </w:r>
          </w:p>
        </w:tc>
        <w:tc>
          <w:tcPr>
            <w:tcW w:w="1260" w:type="dxa"/>
          </w:tcPr>
          <w:p w14:paraId="535DB50A" w14:textId="4441A6FA" w:rsidR="009F29C1" w:rsidRDefault="009F29C1" w:rsidP="005B6C09">
            <w:pPr>
              <w:spacing w:line="240" w:lineRule="auto"/>
              <w:jc w:val="center"/>
              <w:rPr>
                <w:rFonts w:ascii="Times New Roman" w:eastAsia="Times" w:hAnsi="Times New Roman"/>
                <w:sz w:val="20"/>
                <w:szCs w:val="20"/>
              </w:rPr>
            </w:pPr>
            <w:r>
              <w:rPr>
                <w:rFonts w:ascii="Times New Roman" w:eastAsia="Times" w:hAnsi="Times New Roman"/>
                <w:sz w:val="20"/>
                <w:szCs w:val="20"/>
              </w:rPr>
              <w:t>Hourly Rate</w:t>
            </w:r>
          </w:p>
        </w:tc>
        <w:tc>
          <w:tcPr>
            <w:tcW w:w="1440" w:type="dxa"/>
          </w:tcPr>
          <w:p w14:paraId="4CF732AC" w14:textId="239E51EF" w:rsidR="009F29C1" w:rsidRDefault="009F29C1" w:rsidP="005B6C09">
            <w:pPr>
              <w:spacing w:line="240" w:lineRule="auto"/>
              <w:jc w:val="center"/>
              <w:rPr>
                <w:rFonts w:ascii="Times New Roman" w:eastAsia="Times" w:hAnsi="Times New Roman"/>
                <w:sz w:val="20"/>
                <w:szCs w:val="20"/>
              </w:rPr>
            </w:pPr>
            <w:r>
              <w:rPr>
                <w:rFonts w:ascii="Times New Roman" w:eastAsia="Times" w:hAnsi="Times New Roman"/>
                <w:sz w:val="20"/>
                <w:szCs w:val="20"/>
              </w:rPr>
              <w:t>Total</w:t>
            </w:r>
          </w:p>
        </w:tc>
      </w:tr>
      <w:tr w:rsidR="009F29C1" w14:paraId="25D79DAD" w14:textId="77777777" w:rsidTr="009F29C1">
        <w:tc>
          <w:tcPr>
            <w:tcW w:w="2245" w:type="dxa"/>
          </w:tcPr>
          <w:p w14:paraId="7282458F" w14:textId="694A9B5D" w:rsidR="009F29C1" w:rsidRDefault="009F29C1" w:rsidP="005B6C09">
            <w:pPr>
              <w:spacing w:line="240" w:lineRule="auto"/>
              <w:rPr>
                <w:rFonts w:ascii="Times New Roman" w:eastAsia="Times" w:hAnsi="Times New Roman"/>
                <w:sz w:val="20"/>
                <w:szCs w:val="20"/>
              </w:rPr>
            </w:pPr>
            <w:r>
              <w:rPr>
                <w:rFonts w:ascii="Times New Roman" w:eastAsia="Times" w:hAnsi="Times New Roman"/>
                <w:sz w:val="20"/>
                <w:szCs w:val="20"/>
              </w:rPr>
              <w:t>Conduct Evaluation</w:t>
            </w:r>
          </w:p>
        </w:tc>
        <w:tc>
          <w:tcPr>
            <w:tcW w:w="1170" w:type="dxa"/>
          </w:tcPr>
          <w:p w14:paraId="5DE89DA2" w14:textId="77777777" w:rsidR="009F29C1" w:rsidRDefault="009F29C1" w:rsidP="005B6C09">
            <w:pPr>
              <w:spacing w:line="240" w:lineRule="auto"/>
              <w:jc w:val="center"/>
              <w:rPr>
                <w:rFonts w:ascii="Times New Roman" w:eastAsia="Times" w:hAnsi="Times New Roman"/>
                <w:sz w:val="20"/>
                <w:szCs w:val="20"/>
              </w:rPr>
            </w:pPr>
          </w:p>
        </w:tc>
        <w:tc>
          <w:tcPr>
            <w:tcW w:w="1260" w:type="dxa"/>
          </w:tcPr>
          <w:p w14:paraId="0AB37976" w14:textId="5B08065A" w:rsidR="009F29C1" w:rsidRDefault="009F29C1" w:rsidP="005B6C09">
            <w:pPr>
              <w:spacing w:line="240" w:lineRule="auto"/>
              <w:jc w:val="center"/>
              <w:rPr>
                <w:rFonts w:ascii="Times New Roman" w:eastAsia="Times" w:hAnsi="Times New Roman"/>
                <w:sz w:val="20"/>
                <w:szCs w:val="20"/>
              </w:rPr>
            </w:pPr>
          </w:p>
        </w:tc>
        <w:tc>
          <w:tcPr>
            <w:tcW w:w="1440" w:type="dxa"/>
          </w:tcPr>
          <w:p w14:paraId="224756BF" w14:textId="77777777" w:rsidR="009F29C1" w:rsidRDefault="009F29C1" w:rsidP="005B6C09">
            <w:pPr>
              <w:spacing w:line="240" w:lineRule="auto"/>
              <w:jc w:val="right"/>
              <w:rPr>
                <w:rFonts w:ascii="Times New Roman" w:eastAsia="Times" w:hAnsi="Times New Roman"/>
                <w:sz w:val="20"/>
                <w:szCs w:val="20"/>
              </w:rPr>
            </w:pPr>
          </w:p>
        </w:tc>
      </w:tr>
      <w:tr w:rsidR="009F29C1" w14:paraId="702A5A38" w14:textId="77777777" w:rsidTr="009F29C1">
        <w:tc>
          <w:tcPr>
            <w:tcW w:w="2245" w:type="dxa"/>
          </w:tcPr>
          <w:p w14:paraId="5BC8C9D7" w14:textId="69DFEF1F" w:rsidR="009F29C1" w:rsidRDefault="009F29C1" w:rsidP="005B6C09">
            <w:pPr>
              <w:spacing w:line="240" w:lineRule="auto"/>
              <w:rPr>
                <w:rFonts w:ascii="Times New Roman" w:eastAsia="Times" w:hAnsi="Times New Roman"/>
                <w:sz w:val="20"/>
                <w:szCs w:val="20"/>
              </w:rPr>
            </w:pPr>
            <w:r>
              <w:rPr>
                <w:rFonts w:ascii="Times New Roman" w:eastAsia="Times" w:hAnsi="Times New Roman"/>
                <w:sz w:val="20"/>
                <w:szCs w:val="20"/>
              </w:rPr>
              <w:t>Report Preparation</w:t>
            </w:r>
          </w:p>
        </w:tc>
        <w:tc>
          <w:tcPr>
            <w:tcW w:w="1170" w:type="dxa"/>
          </w:tcPr>
          <w:p w14:paraId="189952D1" w14:textId="77777777" w:rsidR="009F29C1" w:rsidRDefault="009F29C1" w:rsidP="005B6C09">
            <w:pPr>
              <w:spacing w:line="240" w:lineRule="auto"/>
              <w:jc w:val="center"/>
              <w:rPr>
                <w:rFonts w:ascii="Times New Roman" w:eastAsia="Times" w:hAnsi="Times New Roman"/>
                <w:sz w:val="20"/>
                <w:szCs w:val="20"/>
              </w:rPr>
            </w:pPr>
          </w:p>
        </w:tc>
        <w:tc>
          <w:tcPr>
            <w:tcW w:w="1260" w:type="dxa"/>
          </w:tcPr>
          <w:p w14:paraId="40F42EB2" w14:textId="3FF4421E" w:rsidR="009F29C1" w:rsidRDefault="009F29C1" w:rsidP="005B6C09">
            <w:pPr>
              <w:spacing w:line="240" w:lineRule="auto"/>
              <w:jc w:val="center"/>
              <w:rPr>
                <w:rFonts w:ascii="Times New Roman" w:eastAsia="Times" w:hAnsi="Times New Roman"/>
                <w:sz w:val="20"/>
                <w:szCs w:val="20"/>
              </w:rPr>
            </w:pPr>
          </w:p>
        </w:tc>
        <w:tc>
          <w:tcPr>
            <w:tcW w:w="1440" w:type="dxa"/>
          </w:tcPr>
          <w:p w14:paraId="72B04A96" w14:textId="77777777" w:rsidR="009F29C1" w:rsidRDefault="009F29C1" w:rsidP="005B6C09">
            <w:pPr>
              <w:spacing w:line="240" w:lineRule="auto"/>
              <w:jc w:val="right"/>
              <w:rPr>
                <w:rFonts w:ascii="Times New Roman" w:eastAsia="Times" w:hAnsi="Times New Roman"/>
                <w:sz w:val="20"/>
                <w:szCs w:val="20"/>
              </w:rPr>
            </w:pPr>
          </w:p>
        </w:tc>
      </w:tr>
      <w:tr w:rsidR="009F29C1" w14:paraId="7798E122" w14:textId="77777777" w:rsidTr="00FB5692">
        <w:tc>
          <w:tcPr>
            <w:tcW w:w="4675" w:type="dxa"/>
            <w:gridSpan w:val="3"/>
          </w:tcPr>
          <w:p w14:paraId="1946D80F" w14:textId="757600E6" w:rsidR="009F29C1" w:rsidRDefault="009F29C1" w:rsidP="005B6C09">
            <w:pPr>
              <w:spacing w:line="240" w:lineRule="auto"/>
              <w:jc w:val="center"/>
              <w:rPr>
                <w:rFonts w:ascii="Times New Roman" w:eastAsia="Times" w:hAnsi="Times New Roman"/>
                <w:sz w:val="20"/>
                <w:szCs w:val="20"/>
              </w:rPr>
            </w:pPr>
            <w:r>
              <w:rPr>
                <w:rFonts w:ascii="Times New Roman" w:eastAsia="Times" w:hAnsi="Times New Roman"/>
                <w:sz w:val="20"/>
                <w:szCs w:val="20"/>
              </w:rPr>
              <w:t>Total Costs:</w:t>
            </w:r>
          </w:p>
        </w:tc>
        <w:tc>
          <w:tcPr>
            <w:tcW w:w="1440" w:type="dxa"/>
          </w:tcPr>
          <w:p w14:paraId="4DDB7809" w14:textId="77777777" w:rsidR="009F29C1" w:rsidRDefault="009F29C1" w:rsidP="005B6C09">
            <w:pPr>
              <w:spacing w:line="240" w:lineRule="auto"/>
              <w:jc w:val="right"/>
              <w:rPr>
                <w:rFonts w:ascii="Times New Roman" w:eastAsia="Times" w:hAnsi="Times New Roman"/>
                <w:sz w:val="20"/>
                <w:szCs w:val="20"/>
              </w:rPr>
            </w:pPr>
          </w:p>
        </w:tc>
      </w:tr>
    </w:tbl>
    <w:p w14:paraId="2F64695E" w14:textId="71D4F4BF" w:rsidR="00B8770F" w:rsidRPr="00B8770F" w:rsidRDefault="009F29C1" w:rsidP="005B6C09">
      <w:pPr>
        <w:spacing w:before="240" w:after="120" w:line="240" w:lineRule="auto"/>
        <w:rPr>
          <w:rFonts w:ascii="Times New Roman" w:eastAsia="Times" w:hAnsi="Times New Roman"/>
          <w:b/>
          <w:bCs/>
          <w:sz w:val="20"/>
          <w:szCs w:val="20"/>
          <w:u w:val="single"/>
        </w:rPr>
      </w:pPr>
      <w:r w:rsidRPr="009F29C1">
        <w:rPr>
          <w:rFonts w:ascii="Times New Roman" w:eastAsia="Times" w:hAnsi="Times New Roman"/>
          <w:b/>
          <w:bCs/>
          <w:sz w:val="20"/>
          <w:szCs w:val="20"/>
          <w:u w:val="single"/>
        </w:rPr>
        <w:t>Indicate if travel costs will be billed – completed by Consultant:</w:t>
      </w:r>
    </w:p>
    <w:p w14:paraId="3A2B0D32" w14:textId="77777777" w:rsidR="00B8770F" w:rsidRPr="00B8770F" w:rsidRDefault="00B8770F" w:rsidP="00321AF9">
      <w:pPr>
        <w:tabs>
          <w:tab w:val="left" w:pos="720"/>
          <w:tab w:val="left" w:pos="864"/>
        </w:tabs>
        <w:spacing w:after="240" w:line="240" w:lineRule="auto"/>
        <w:rPr>
          <w:rFonts w:ascii="Times New Roman" w:eastAsia="Times" w:hAnsi="Times New Roman"/>
          <w:sz w:val="20"/>
          <w:szCs w:val="20"/>
        </w:rPr>
      </w:pP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Yes</w:t>
      </w:r>
      <w:r w:rsidRPr="00B8770F">
        <w:rPr>
          <w:rFonts w:ascii="Times New Roman" w:eastAsia="Times" w:hAnsi="Times New Roman"/>
          <w:sz w:val="20"/>
          <w:szCs w:val="20"/>
        </w:rPr>
        <w:tab/>
      </w:r>
      <w:r w:rsidRPr="00B8770F">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No.</w:t>
      </w:r>
    </w:p>
    <w:p w14:paraId="20A60D09" w14:textId="77777777" w:rsidR="00B8770F" w:rsidRPr="00B8770F" w:rsidRDefault="00B8770F" w:rsidP="005B6C09">
      <w:pPr>
        <w:spacing w:before="240" w:after="120" w:line="240" w:lineRule="auto"/>
        <w:rPr>
          <w:rFonts w:ascii="Times New Roman" w:eastAsia="Times" w:hAnsi="Times New Roman"/>
          <w:sz w:val="20"/>
          <w:szCs w:val="20"/>
        </w:rPr>
      </w:pPr>
      <w:r w:rsidRPr="00B8770F">
        <w:rPr>
          <w:rFonts w:ascii="Times New Roman" w:eastAsia="Times" w:hAnsi="Times New Roman"/>
          <w:sz w:val="20"/>
          <w:szCs w:val="20"/>
        </w:rPr>
        <w:t>Please provide your level of satisfaction:</w:t>
      </w:r>
    </w:p>
    <w:p w14:paraId="1D4ECBE4" w14:textId="6DAF3A7C" w:rsidR="00B8770F" w:rsidRPr="00B8770F" w:rsidRDefault="00B8770F" w:rsidP="00321AF9">
      <w:pPr>
        <w:spacing w:after="240" w:line="240" w:lineRule="auto"/>
        <w:rPr>
          <w:rFonts w:ascii="Times New Roman" w:eastAsia="Times" w:hAnsi="Times New Roman"/>
          <w:sz w:val="20"/>
          <w:szCs w:val="20"/>
        </w:rPr>
      </w:pP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Poor</w:t>
      </w:r>
      <w:r w:rsidRPr="00B8770F">
        <w:rPr>
          <w:rFonts w:ascii="Times New Roman" w:eastAsia="Times" w:hAnsi="Times New Roman"/>
          <w:sz w:val="20"/>
          <w:szCs w:val="20"/>
        </w:rPr>
        <w:tab/>
      </w:r>
      <w:r w:rsidR="009F29C1">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Fair</w:t>
      </w:r>
      <w:r w:rsidRPr="00B8770F">
        <w:rPr>
          <w:rFonts w:ascii="Times New Roman" w:eastAsia="Times" w:hAnsi="Times New Roman"/>
          <w:sz w:val="20"/>
          <w:szCs w:val="20"/>
        </w:rPr>
        <w:tab/>
      </w:r>
      <w:r w:rsidRPr="00B8770F">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Good</w:t>
      </w:r>
      <w:r w:rsidRPr="00B8770F">
        <w:rPr>
          <w:rFonts w:ascii="Times New Roman" w:eastAsia="Times" w:hAnsi="Times New Roman"/>
          <w:sz w:val="20"/>
          <w:szCs w:val="20"/>
        </w:rPr>
        <w:tab/>
      </w:r>
      <w:r w:rsidR="009F29C1">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Very Good</w:t>
      </w:r>
      <w:r w:rsidRPr="00B8770F">
        <w:rPr>
          <w:rFonts w:ascii="Times New Roman" w:eastAsia="Times" w:hAnsi="Times New Roman"/>
          <w:sz w:val="20"/>
          <w:szCs w:val="20"/>
        </w:rPr>
        <w:tab/>
      </w: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Excellent </w:t>
      </w:r>
    </w:p>
    <w:p w14:paraId="72F0B773" w14:textId="3497A1D0" w:rsidR="00B8770F" w:rsidRPr="00B8770F" w:rsidRDefault="009F29C1" w:rsidP="005B6C09">
      <w:pPr>
        <w:spacing w:before="240" w:after="120" w:line="240" w:lineRule="auto"/>
        <w:rPr>
          <w:rFonts w:ascii="Times New Roman" w:eastAsia="Times" w:hAnsi="Times New Roman"/>
          <w:sz w:val="20"/>
          <w:szCs w:val="20"/>
          <w:u w:val="single"/>
        </w:rPr>
      </w:pPr>
      <w:r>
        <w:rPr>
          <w:rFonts w:ascii="Times New Roman" w:eastAsia="Times" w:hAnsi="Times New Roman"/>
          <w:sz w:val="20"/>
          <w:szCs w:val="20"/>
        </w:rPr>
        <w:t>C</w:t>
      </w:r>
      <w:r w:rsidR="00B8770F" w:rsidRPr="00B8770F">
        <w:rPr>
          <w:rFonts w:ascii="Times New Roman" w:eastAsia="Times" w:hAnsi="Times New Roman"/>
          <w:sz w:val="20"/>
          <w:szCs w:val="20"/>
        </w:rPr>
        <w:t xml:space="preserve">omments: </w:t>
      </w:r>
      <w:r w:rsidR="00B8770F" w:rsidRPr="00B8770F">
        <w:rPr>
          <w:rFonts w:ascii="Times New Roman" w:eastAsia="Times" w:hAnsi="Times New Roman"/>
          <w:sz w:val="20"/>
          <w:szCs w:val="20"/>
          <w:u w:val="single"/>
        </w:rPr>
        <w:tab/>
      </w:r>
      <w:r>
        <w:rPr>
          <w:rFonts w:ascii="Times New Roman" w:eastAsia="Times" w:hAnsi="Times New Roman"/>
          <w:sz w:val="20"/>
          <w:szCs w:val="20"/>
          <w:u w:val="single"/>
        </w:rPr>
        <w:tab/>
      </w:r>
      <w:r>
        <w:rPr>
          <w:rFonts w:ascii="Times New Roman" w:eastAsia="Times" w:hAnsi="Times New Roman"/>
          <w:sz w:val="20"/>
          <w:szCs w:val="20"/>
          <w:u w:val="single"/>
        </w:rPr>
        <w:tab/>
      </w:r>
      <w:r>
        <w:rPr>
          <w:rFonts w:ascii="Times New Roman" w:eastAsia="Times" w:hAnsi="Times New Roman"/>
          <w:sz w:val="20"/>
          <w:szCs w:val="20"/>
          <w:u w:val="single"/>
        </w:rPr>
        <w:tab/>
      </w:r>
      <w:r>
        <w:rPr>
          <w:rFonts w:ascii="Times New Roman" w:eastAsia="Times" w:hAnsi="Times New Roman"/>
          <w:sz w:val="20"/>
          <w:szCs w:val="20"/>
          <w:u w:val="single"/>
        </w:rPr>
        <w:tab/>
      </w:r>
      <w:r w:rsidR="00B8770F" w:rsidRPr="00B8770F">
        <w:rPr>
          <w:rFonts w:ascii="Times New Roman" w:eastAsia="Times" w:hAnsi="Times New Roman"/>
          <w:sz w:val="20"/>
          <w:szCs w:val="20"/>
          <w:u w:val="single"/>
        </w:rPr>
        <w:tab/>
      </w:r>
      <w:r w:rsidR="00B8770F" w:rsidRPr="00B8770F">
        <w:rPr>
          <w:rFonts w:ascii="Times New Roman" w:eastAsia="Times" w:hAnsi="Times New Roman"/>
          <w:sz w:val="20"/>
          <w:szCs w:val="20"/>
          <w:u w:val="single"/>
        </w:rPr>
        <w:tab/>
      </w:r>
      <w:r w:rsidR="00B8770F" w:rsidRPr="00B8770F">
        <w:rPr>
          <w:rFonts w:ascii="Times New Roman" w:eastAsia="Times" w:hAnsi="Times New Roman"/>
          <w:sz w:val="20"/>
          <w:szCs w:val="20"/>
          <w:u w:val="single"/>
        </w:rPr>
        <w:tab/>
      </w:r>
      <w:r w:rsidR="00B8770F" w:rsidRPr="00B8770F">
        <w:rPr>
          <w:rFonts w:ascii="Times New Roman" w:eastAsia="Times" w:hAnsi="Times New Roman"/>
          <w:sz w:val="20"/>
          <w:szCs w:val="20"/>
          <w:u w:val="single"/>
        </w:rPr>
        <w:tab/>
      </w:r>
      <w:r w:rsidR="00B8770F" w:rsidRPr="00B8770F">
        <w:rPr>
          <w:rFonts w:ascii="Times New Roman" w:eastAsia="Times" w:hAnsi="Times New Roman"/>
          <w:sz w:val="20"/>
          <w:szCs w:val="20"/>
          <w:u w:val="single"/>
        </w:rPr>
        <w:tab/>
      </w:r>
      <w:r w:rsidR="00B8770F" w:rsidRPr="00B8770F">
        <w:rPr>
          <w:rFonts w:ascii="Times New Roman" w:eastAsia="Times" w:hAnsi="Times New Roman"/>
          <w:sz w:val="20"/>
          <w:szCs w:val="20"/>
          <w:u w:val="single"/>
        </w:rPr>
        <w:tab/>
      </w:r>
      <w:r w:rsidR="00B8770F" w:rsidRPr="00B8770F">
        <w:rPr>
          <w:rFonts w:ascii="Times New Roman" w:eastAsia="Times" w:hAnsi="Times New Roman"/>
          <w:sz w:val="20"/>
          <w:szCs w:val="20"/>
          <w:u w:val="single"/>
        </w:rPr>
        <w:tab/>
      </w:r>
    </w:p>
    <w:p w14:paraId="72130108" w14:textId="77777777" w:rsidR="00B8770F" w:rsidRPr="00B8770F" w:rsidRDefault="00B8770F" w:rsidP="005B6C09">
      <w:pPr>
        <w:spacing w:before="120" w:after="120" w:line="240" w:lineRule="auto"/>
        <w:rPr>
          <w:rFonts w:ascii="Times New Roman" w:eastAsia="Times" w:hAnsi="Times New Roman"/>
          <w:sz w:val="20"/>
          <w:szCs w:val="20"/>
        </w:rPr>
      </w:pP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5E1B74C2" w14:textId="77777777" w:rsidR="00B8770F" w:rsidRPr="00B8770F" w:rsidRDefault="00B8770F" w:rsidP="005B6C09">
      <w:pPr>
        <w:spacing w:before="240" w:after="120" w:line="240" w:lineRule="auto"/>
        <w:rPr>
          <w:rFonts w:ascii="Times New Roman" w:eastAsia="Times" w:hAnsi="Times New Roman"/>
          <w:sz w:val="20"/>
          <w:szCs w:val="20"/>
        </w:rPr>
      </w:pPr>
      <w:r w:rsidRPr="00B8770F">
        <w:rPr>
          <w:rFonts w:ascii="Times New Roman" w:eastAsia="Times" w:hAnsi="Times New Roman"/>
          <w:sz w:val="20"/>
          <w:szCs w:val="20"/>
        </w:rPr>
        <w:t>Acceptance status:</w:t>
      </w:r>
    </w:p>
    <w:p w14:paraId="5E5B2332" w14:textId="77777777" w:rsidR="00B8770F" w:rsidRPr="00B8770F" w:rsidRDefault="00B8770F" w:rsidP="005B6C09">
      <w:pPr>
        <w:spacing w:line="240" w:lineRule="auto"/>
        <w:rPr>
          <w:rFonts w:ascii="Times New Roman" w:eastAsia="Times" w:hAnsi="Times New Roman"/>
          <w:sz w:val="20"/>
          <w:szCs w:val="20"/>
        </w:rPr>
      </w:pP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Unacceptable, as noted above.</w:t>
      </w:r>
    </w:p>
    <w:p w14:paraId="751F65EA" w14:textId="77777777" w:rsidR="00B8770F" w:rsidRPr="00B8770F" w:rsidRDefault="00B8770F" w:rsidP="005B6C09">
      <w:pPr>
        <w:spacing w:line="240" w:lineRule="auto"/>
        <w:rPr>
          <w:rFonts w:ascii="Times New Roman" w:eastAsia="Times" w:hAnsi="Times New Roman"/>
          <w:sz w:val="20"/>
          <w:szCs w:val="20"/>
        </w:rPr>
      </w:pPr>
      <w:r w:rsidRPr="00B8770F">
        <w:rPr>
          <w:rFonts w:ascii="Times New Roman" w:eastAsia="Times" w:hAnsi="Times New Roman"/>
          <w:sz w:val="20"/>
          <w:szCs w:val="20"/>
        </w:rPr>
        <w:sym w:font="Wingdings" w:char="F072"/>
      </w:r>
      <w:r w:rsidRPr="00B8770F">
        <w:rPr>
          <w:rFonts w:ascii="Times New Roman" w:eastAsia="Times" w:hAnsi="Times New Roman"/>
          <w:sz w:val="20"/>
          <w:szCs w:val="20"/>
        </w:rPr>
        <w:t xml:space="preserve"> Acceptance is granted.</w:t>
      </w:r>
    </w:p>
    <w:p w14:paraId="5095C847" w14:textId="77777777" w:rsidR="00B8770F" w:rsidRPr="00B8770F" w:rsidRDefault="00B8770F" w:rsidP="00321AF9">
      <w:pPr>
        <w:tabs>
          <w:tab w:val="left" w:pos="360"/>
          <w:tab w:val="left" w:pos="5137"/>
        </w:tabs>
        <w:spacing w:before="240" w:after="240" w:line="240" w:lineRule="auto"/>
        <w:rPr>
          <w:rFonts w:ascii="Times New Roman" w:eastAsia="Times" w:hAnsi="Times New Roman"/>
          <w:sz w:val="20"/>
          <w:szCs w:val="20"/>
        </w:rPr>
      </w:pPr>
      <w:r w:rsidRPr="00B8770F">
        <w:rPr>
          <w:rFonts w:ascii="Times New Roman" w:eastAsia="Times" w:hAnsi="Times New Roman"/>
          <w:sz w:val="20"/>
          <w:szCs w:val="20"/>
        </w:rPr>
        <w:t xml:space="preserve">Name: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p>
    <w:p w14:paraId="1D3138D1" w14:textId="3C6E4181" w:rsidR="00B8770F" w:rsidRPr="00B8770F" w:rsidRDefault="00B8770F" w:rsidP="00321AF9">
      <w:pPr>
        <w:tabs>
          <w:tab w:val="left" w:pos="360"/>
        </w:tabs>
        <w:spacing w:before="120" w:after="240" w:line="240" w:lineRule="auto"/>
        <w:rPr>
          <w:rFonts w:ascii="Times New Roman" w:eastAsia="Times" w:hAnsi="Times New Roman"/>
          <w:sz w:val="20"/>
          <w:szCs w:val="20"/>
          <w:u w:val="single"/>
        </w:rPr>
      </w:pPr>
      <w:r w:rsidRPr="00B8770F">
        <w:rPr>
          <w:rFonts w:ascii="Times New Roman" w:eastAsia="Times" w:hAnsi="Times New Roman"/>
          <w:sz w:val="20"/>
        </w:rPr>
        <w:t>Title:</w:t>
      </w:r>
      <w:r w:rsidRPr="00B8770F">
        <w:rPr>
          <w:rFonts w:ascii="Times New Roman" w:eastAsia="Times" w:hAnsi="Times New Roman"/>
          <w:sz w:val="20"/>
          <w:szCs w:val="20"/>
        </w:rPr>
        <w:t xml:space="preserve">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rPr>
        <w:t xml:space="preserve"> Date: </w:t>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Pr="00B8770F">
        <w:rPr>
          <w:rFonts w:ascii="Times New Roman" w:eastAsia="Times" w:hAnsi="Times New Roman"/>
          <w:sz w:val="20"/>
          <w:szCs w:val="20"/>
          <w:u w:val="single"/>
        </w:rPr>
        <w:tab/>
      </w:r>
      <w:r w:rsidR="009F29C1">
        <w:rPr>
          <w:rFonts w:ascii="Times New Roman" w:eastAsia="Times" w:hAnsi="Times New Roman"/>
          <w:sz w:val="20"/>
          <w:szCs w:val="20"/>
          <w:u w:val="single"/>
        </w:rPr>
        <w:tab/>
      </w:r>
    </w:p>
    <w:p w14:paraId="365FBBAC" w14:textId="77777777" w:rsidR="00B8770F" w:rsidRPr="00B8770F" w:rsidRDefault="00B8770F" w:rsidP="005B6C09">
      <w:pPr>
        <w:widowControl w:val="0"/>
        <w:tabs>
          <w:tab w:val="left" w:pos="360"/>
        </w:tabs>
        <w:spacing w:after="240" w:line="240" w:lineRule="auto"/>
        <w:rPr>
          <w:rFonts w:ascii="Times New Roman" w:eastAsia="Times" w:hAnsi="Times New Roman"/>
          <w:bCs/>
          <w:sz w:val="20"/>
          <w:szCs w:val="20"/>
        </w:rPr>
      </w:pPr>
    </w:p>
    <w:p w14:paraId="11AF946C" w14:textId="05E6585E" w:rsidR="00B8770F" w:rsidRPr="005B6C09" w:rsidRDefault="009F29C1" w:rsidP="005B6C09">
      <w:pPr>
        <w:widowControl w:val="0"/>
        <w:spacing w:after="240" w:line="240" w:lineRule="auto"/>
        <w:jc w:val="center"/>
        <w:rPr>
          <w:rFonts w:ascii="Times New Roman" w:eastAsia="Times" w:hAnsi="Times New Roman"/>
          <w:b/>
          <w:sz w:val="20"/>
          <w:szCs w:val="20"/>
        </w:rPr>
      </w:pPr>
      <w:r w:rsidRPr="005B6C09">
        <w:rPr>
          <w:rFonts w:ascii="Times New Roman" w:eastAsia="Times" w:hAnsi="Times New Roman"/>
          <w:b/>
          <w:sz w:val="20"/>
          <w:szCs w:val="20"/>
        </w:rPr>
        <w:t xml:space="preserve">END OF </w:t>
      </w:r>
      <w:r w:rsidR="005B6C09" w:rsidRPr="005B6C09">
        <w:rPr>
          <w:rFonts w:ascii="Times New Roman" w:eastAsia="Times" w:hAnsi="Times New Roman"/>
          <w:b/>
          <w:sz w:val="20"/>
          <w:szCs w:val="20"/>
        </w:rPr>
        <w:t>APPENDIX</w:t>
      </w:r>
    </w:p>
    <w:p w14:paraId="36B7996C" w14:textId="77777777" w:rsidR="00166544" w:rsidRPr="00B8770F" w:rsidRDefault="00166544" w:rsidP="00321AF9">
      <w:pPr>
        <w:widowControl w:val="0"/>
        <w:tabs>
          <w:tab w:val="left" w:pos="360"/>
        </w:tabs>
        <w:spacing w:after="240" w:line="240" w:lineRule="auto"/>
        <w:jc w:val="center"/>
        <w:rPr>
          <w:rFonts w:ascii="Times New Roman" w:eastAsia="Times" w:hAnsi="Times New Roman"/>
          <w:bCs/>
          <w:sz w:val="20"/>
          <w:szCs w:val="20"/>
        </w:rPr>
      </w:pPr>
    </w:p>
    <w:p w14:paraId="11C7A1CC" w14:textId="060FEEBE" w:rsidR="00B8770F" w:rsidRPr="00B8770F" w:rsidRDefault="00B8770F" w:rsidP="00B8770F">
      <w:pPr>
        <w:autoSpaceDE w:val="0"/>
        <w:autoSpaceDN w:val="0"/>
        <w:spacing w:after="240"/>
        <w:rPr>
          <w:rFonts w:ascii="Times New Roman" w:eastAsia="Calibri" w:hAnsi="Times New Roman"/>
          <w:sz w:val="20"/>
        </w:rPr>
        <w:sectPr w:rsidR="00B8770F" w:rsidRPr="00B8770F" w:rsidSect="009603AA">
          <w:headerReference w:type="even" r:id="rId45"/>
          <w:headerReference w:type="default" r:id="rId46"/>
          <w:footerReference w:type="default" r:id="rId47"/>
          <w:headerReference w:type="first" r:id="rId48"/>
          <w:footerReference w:type="first" r:id="rId49"/>
          <w:pgSz w:w="12240" w:h="15840" w:code="1"/>
          <w:pgMar w:top="1152" w:right="1152" w:bottom="864" w:left="1152" w:header="432" w:footer="432" w:gutter="0"/>
          <w:pgNumType w:start="1"/>
          <w:cols w:space="720"/>
          <w:docGrid w:linePitch="326"/>
        </w:sectPr>
      </w:pPr>
    </w:p>
    <w:p w14:paraId="1873B01E" w14:textId="77777777" w:rsidR="00C135FB" w:rsidRDefault="003817EF" w:rsidP="00C135FB">
      <w:pPr>
        <w:autoSpaceDE w:val="0"/>
        <w:autoSpaceDN w:val="0"/>
        <w:jc w:val="center"/>
        <w:rPr>
          <w:rFonts w:ascii="Times New Roman" w:eastAsia="Calibri" w:hAnsi="Times New Roman"/>
          <w:b/>
          <w:sz w:val="20"/>
        </w:rPr>
      </w:pPr>
      <w:r w:rsidRPr="009B286C">
        <w:rPr>
          <w:rFonts w:ascii="Times New Roman" w:eastAsia="Calibri" w:hAnsi="Times New Roman"/>
          <w:b/>
          <w:sz w:val="20"/>
        </w:rPr>
        <w:lastRenderedPageBreak/>
        <w:t xml:space="preserve">APPENDIX </w:t>
      </w:r>
      <w:r w:rsidR="00B8770F">
        <w:rPr>
          <w:rFonts w:ascii="Times New Roman" w:eastAsia="Calibri" w:hAnsi="Times New Roman"/>
          <w:b/>
          <w:sz w:val="20"/>
        </w:rPr>
        <w:t xml:space="preserve">I </w:t>
      </w:r>
      <w:r w:rsidR="00166544">
        <w:rPr>
          <w:rFonts w:ascii="Times New Roman" w:eastAsia="Calibri" w:hAnsi="Times New Roman"/>
          <w:b/>
          <w:sz w:val="20"/>
        </w:rPr>
        <w:t>–</w:t>
      </w:r>
      <w:r w:rsidR="00B8770F">
        <w:rPr>
          <w:rFonts w:ascii="Times New Roman" w:eastAsia="Calibri" w:hAnsi="Times New Roman"/>
          <w:b/>
          <w:sz w:val="20"/>
        </w:rPr>
        <w:t xml:space="preserve"> </w:t>
      </w:r>
      <w:r w:rsidR="005B43BE">
        <w:rPr>
          <w:rFonts w:ascii="Times New Roman" w:eastAsia="Calibri" w:hAnsi="Times New Roman"/>
          <w:b/>
          <w:sz w:val="20"/>
        </w:rPr>
        <w:t>I</w:t>
      </w:r>
      <w:r w:rsidR="00166544">
        <w:rPr>
          <w:rFonts w:ascii="Times New Roman" w:eastAsia="Calibri" w:hAnsi="Times New Roman"/>
          <w:b/>
          <w:sz w:val="20"/>
        </w:rPr>
        <w:t>NTERNAL BACKGROUND CHECK POLICY</w:t>
      </w:r>
    </w:p>
    <w:p w14:paraId="7274FBA3" w14:textId="0D628ACE" w:rsidR="00C135FB" w:rsidRPr="00C135FB" w:rsidRDefault="00C135FB" w:rsidP="00C135FB">
      <w:pPr>
        <w:autoSpaceDE w:val="0"/>
        <w:autoSpaceDN w:val="0"/>
        <w:spacing w:after="240"/>
        <w:jc w:val="center"/>
        <w:rPr>
          <w:rFonts w:ascii="Times New Roman" w:eastAsia="Calibri" w:hAnsi="Times New Roman"/>
          <w:b/>
          <w:sz w:val="20"/>
        </w:rPr>
      </w:pPr>
      <w:r w:rsidRPr="00546330">
        <w:rPr>
          <w:noProof/>
        </w:rPr>
        <w:drawing>
          <wp:anchor distT="0" distB="0" distL="114300" distR="114300" simplePos="0" relativeHeight="251659264" behindDoc="0" locked="0" layoutInCell="1" allowOverlap="1" wp14:anchorId="67AB6475" wp14:editId="3539B991">
            <wp:simplePos x="0" y="0"/>
            <wp:positionH relativeFrom="rightMargin">
              <wp:posOffset>-1416812</wp:posOffset>
            </wp:positionH>
            <wp:positionV relativeFrom="paragraph">
              <wp:posOffset>120269</wp:posOffset>
            </wp:positionV>
            <wp:extent cx="1417320" cy="1417320"/>
            <wp:effectExtent l="0" t="0" r="0" b="0"/>
            <wp:wrapNone/>
            <wp:docPr id="34" name="Picture 34"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application&#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p>
    <w:p w14:paraId="0CE69FF1" w14:textId="77777777" w:rsidR="00C135FB" w:rsidRPr="00546330" w:rsidRDefault="00C135FB" w:rsidP="00C135FB">
      <w:pPr>
        <w:tabs>
          <w:tab w:val="center" w:pos="4680"/>
          <w:tab w:val="right" w:pos="9360"/>
        </w:tabs>
        <w:jc w:val="center"/>
        <w:rPr>
          <w:b/>
          <w:bCs/>
        </w:rPr>
      </w:pPr>
      <w:r w:rsidRPr="00546330">
        <w:rPr>
          <w:noProof/>
        </w:rPr>
        <mc:AlternateContent>
          <mc:Choice Requires="wpc">
            <w:drawing>
              <wp:anchor distT="0" distB="0" distL="114300" distR="114300" simplePos="0" relativeHeight="251660288" behindDoc="0" locked="1" layoutInCell="1" allowOverlap="1" wp14:anchorId="0290BA15" wp14:editId="053F7945">
                <wp:simplePos x="0" y="0"/>
                <wp:positionH relativeFrom="column">
                  <wp:posOffset>0</wp:posOffset>
                </wp:positionH>
                <wp:positionV relativeFrom="page">
                  <wp:posOffset>1313815</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7871B8" id="Canvas 282" o:spid="_x0000_s1026" editas="canvas" style="position:absolute;margin-left:0;margin-top:103.45pt;width:264pt;height:1in;z-index:251660288;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0692A09E" w14:textId="77777777" w:rsidR="00C135FB" w:rsidRPr="00546330" w:rsidRDefault="00C135FB" w:rsidP="00C135FB"/>
    <w:p w14:paraId="42288C7D" w14:textId="77777777" w:rsidR="00C135FB" w:rsidRPr="00546330" w:rsidRDefault="00C135FB" w:rsidP="00C135FB">
      <w:pPr>
        <w:tabs>
          <w:tab w:val="left" w:pos="1152"/>
        </w:tabs>
      </w:pPr>
    </w:p>
    <w:p w14:paraId="28A26F01" w14:textId="77777777" w:rsidR="00C135FB" w:rsidRPr="00546330" w:rsidRDefault="00C135FB" w:rsidP="00C135FB"/>
    <w:p w14:paraId="7A8939CC" w14:textId="77777777" w:rsidR="00C135FB" w:rsidRPr="00546330" w:rsidRDefault="00C135FB" w:rsidP="00C135FB">
      <w:pPr>
        <w:pBdr>
          <w:bottom w:val="single" w:sz="4" w:space="1" w:color="auto"/>
        </w:pBdr>
        <w:spacing w:before="240" w:after="60"/>
        <w:outlineLvl w:val="0"/>
        <w:rPr>
          <w:rFonts w:ascii="Arial Black" w:hAnsi="Arial Black"/>
          <w:b/>
          <w:bCs/>
          <w:kern w:val="28"/>
          <w:sz w:val="32"/>
          <w:szCs w:val="32"/>
        </w:rPr>
      </w:pPr>
      <w:r w:rsidRPr="00546330">
        <w:rPr>
          <w:rFonts w:ascii="Arial Black" w:hAnsi="Arial Black"/>
          <w:b/>
          <w:bCs/>
          <w:kern w:val="28"/>
          <w:sz w:val="32"/>
          <w:szCs w:val="32"/>
        </w:rPr>
        <w:t>Internal Background Check Policy</w:t>
      </w:r>
    </w:p>
    <w:p w14:paraId="7D7B4F67" w14:textId="77777777" w:rsidR="00C135FB" w:rsidRPr="00546330" w:rsidRDefault="00C135FB" w:rsidP="00C135FB">
      <w:pPr>
        <w:spacing w:after="60"/>
        <w:outlineLvl w:val="1"/>
        <w:rPr>
          <w:rFonts w:ascii="Calibri" w:hAnsi="Calibri"/>
          <w:sz w:val="28"/>
        </w:rPr>
      </w:pPr>
      <w:r w:rsidRPr="00546330">
        <w:rPr>
          <w:rFonts w:ascii="Calibri" w:hAnsi="Calibri"/>
          <w:sz w:val="28"/>
        </w:rPr>
        <w:t>Facilities Services’ Contractor Clearance Program</w:t>
      </w:r>
    </w:p>
    <w:p w14:paraId="7EA20BD7" w14:textId="77777777" w:rsidR="00C135FB" w:rsidRPr="00546330" w:rsidRDefault="00C135FB" w:rsidP="00C135F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C135FB" w:rsidRPr="00546330" w14:paraId="7B1B2CD3" w14:textId="77777777" w:rsidTr="00A91237">
        <w:tc>
          <w:tcPr>
            <w:tcW w:w="2088" w:type="dxa"/>
            <w:tcBorders>
              <w:top w:val="nil"/>
              <w:left w:val="nil"/>
              <w:bottom w:val="nil"/>
              <w:right w:val="nil"/>
            </w:tcBorders>
          </w:tcPr>
          <w:p w14:paraId="29AD26D3" w14:textId="77777777" w:rsidR="00C135FB" w:rsidRPr="00546330" w:rsidRDefault="00C135FB" w:rsidP="00A91237">
            <w:pPr>
              <w:tabs>
                <w:tab w:val="right" w:leader="dot" w:pos="7200"/>
              </w:tabs>
            </w:pPr>
            <w:r w:rsidRPr="00546330">
              <w:t>Title:</w:t>
            </w:r>
          </w:p>
        </w:tc>
        <w:tc>
          <w:tcPr>
            <w:tcW w:w="7560" w:type="dxa"/>
            <w:tcBorders>
              <w:top w:val="nil"/>
              <w:left w:val="nil"/>
              <w:bottom w:val="nil"/>
              <w:right w:val="nil"/>
            </w:tcBorders>
          </w:tcPr>
          <w:p w14:paraId="72B73FE5" w14:textId="77777777" w:rsidR="00C135FB" w:rsidRPr="00546330" w:rsidRDefault="00C135FB" w:rsidP="00A91237">
            <w:pPr>
              <w:tabs>
                <w:tab w:val="right" w:leader="dot" w:pos="7200"/>
              </w:tabs>
            </w:pPr>
            <w:r w:rsidRPr="00546330">
              <w:t>Background Checks for Contractors Working on the Judicial Council’s Behalf in Restricted Areas</w:t>
            </w:r>
          </w:p>
        </w:tc>
      </w:tr>
      <w:tr w:rsidR="00C135FB" w:rsidRPr="00546330" w14:paraId="795738BE" w14:textId="77777777" w:rsidTr="00A91237">
        <w:tc>
          <w:tcPr>
            <w:tcW w:w="2088" w:type="dxa"/>
            <w:tcBorders>
              <w:top w:val="nil"/>
              <w:left w:val="nil"/>
              <w:bottom w:val="nil"/>
              <w:right w:val="nil"/>
            </w:tcBorders>
          </w:tcPr>
          <w:p w14:paraId="5C938593" w14:textId="77777777" w:rsidR="00C135FB" w:rsidRPr="00546330" w:rsidRDefault="00C135FB" w:rsidP="00A91237">
            <w:pPr>
              <w:tabs>
                <w:tab w:val="right" w:leader="dot" w:pos="7200"/>
              </w:tabs>
            </w:pPr>
            <w:r w:rsidRPr="00546330">
              <w:t>Contact:</w:t>
            </w:r>
          </w:p>
        </w:tc>
        <w:tc>
          <w:tcPr>
            <w:tcW w:w="7560" w:type="dxa"/>
            <w:tcBorders>
              <w:top w:val="nil"/>
              <w:left w:val="nil"/>
              <w:bottom w:val="nil"/>
              <w:right w:val="nil"/>
            </w:tcBorders>
          </w:tcPr>
          <w:p w14:paraId="22783A09" w14:textId="77777777" w:rsidR="00C135FB" w:rsidRPr="00546330" w:rsidRDefault="00C135FB" w:rsidP="00A91237">
            <w:pPr>
              <w:tabs>
                <w:tab w:val="right" w:leader="dot" w:pos="7200"/>
              </w:tabs>
            </w:pPr>
            <w:r w:rsidRPr="00546330">
              <w:t>Facilities Services office’s Emergency Planning and Security Coordination Unit (EPSCU)</w:t>
            </w:r>
          </w:p>
        </w:tc>
      </w:tr>
      <w:tr w:rsidR="00C135FB" w:rsidRPr="00546330" w14:paraId="08C6A391" w14:textId="77777777" w:rsidTr="00A91237">
        <w:tc>
          <w:tcPr>
            <w:tcW w:w="2088" w:type="dxa"/>
            <w:tcBorders>
              <w:top w:val="nil"/>
              <w:left w:val="nil"/>
              <w:bottom w:val="nil"/>
              <w:right w:val="nil"/>
            </w:tcBorders>
          </w:tcPr>
          <w:p w14:paraId="2228CA2F" w14:textId="77777777" w:rsidR="00C135FB" w:rsidRPr="00546330" w:rsidRDefault="00C135FB" w:rsidP="00A91237">
            <w:pPr>
              <w:tabs>
                <w:tab w:val="right" w:leader="dot" w:pos="7200"/>
              </w:tabs>
            </w:pPr>
            <w:r w:rsidRPr="00546330">
              <w:t>Policy Statement:</w:t>
            </w:r>
          </w:p>
        </w:tc>
        <w:tc>
          <w:tcPr>
            <w:tcW w:w="7560" w:type="dxa"/>
            <w:tcBorders>
              <w:top w:val="nil"/>
              <w:left w:val="nil"/>
              <w:bottom w:val="nil"/>
              <w:right w:val="nil"/>
            </w:tcBorders>
          </w:tcPr>
          <w:p w14:paraId="11E13BFA" w14:textId="77777777" w:rsidR="00C135FB" w:rsidRPr="00546330" w:rsidRDefault="00C135FB" w:rsidP="00A91237">
            <w:pPr>
              <w:tabs>
                <w:tab w:val="right" w:leader="dot" w:pos="7200"/>
              </w:tabs>
            </w:pPr>
            <w:r w:rsidRPr="00546330">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C135FB" w:rsidRPr="00546330" w14:paraId="5C3165E8" w14:textId="77777777" w:rsidTr="00A91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477D9890" w14:textId="77777777" w:rsidR="00C135FB" w:rsidRPr="00546330" w:rsidRDefault="00C135FB" w:rsidP="00A91237">
            <w:pPr>
              <w:tabs>
                <w:tab w:val="right" w:leader="dot" w:pos="7200"/>
              </w:tabs>
            </w:pPr>
            <w:r w:rsidRPr="00546330">
              <w:t>Contents:</w:t>
            </w:r>
          </w:p>
        </w:tc>
        <w:tc>
          <w:tcPr>
            <w:tcW w:w="7560" w:type="dxa"/>
          </w:tcPr>
          <w:p w14:paraId="3852B091" w14:textId="77777777" w:rsidR="00C135FB" w:rsidRPr="00546330" w:rsidRDefault="00C135FB" w:rsidP="00A91237">
            <w:pPr>
              <w:tabs>
                <w:tab w:val="left" w:pos="288"/>
                <w:tab w:val="right" w:leader="dot" w:pos="7243"/>
              </w:tabs>
              <w:kinsoku w:val="0"/>
              <w:overflowPunct w:val="0"/>
              <w:adjustRightInd w:val="0"/>
              <w:spacing w:line="266" w:lineRule="exact"/>
              <w:ind w:left="39"/>
            </w:pPr>
            <w:bookmarkStart w:id="154" w:name="Internal_Background_Check_Policy"/>
            <w:bookmarkStart w:id="155" w:name="Facilities_Services’_Contractor_Clearanc"/>
            <w:bookmarkEnd w:id="154"/>
            <w:bookmarkEnd w:id="155"/>
            <w:r w:rsidRPr="00546330">
              <w:t>Who must comply with this policy?</w:t>
            </w:r>
            <w:r w:rsidRPr="00546330">
              <w:tab/>
              <w:t>2</w:t>
            </w:r>
          </w:p>
          <w:p w14:paraId="574C85DD" w14:textId="77777777" w:rsidR="00C135FB" w:rsidRPr="00546330" w:rsidRDefault="00C135FB" w:rsidP="00A91237">
            <w:pPr>
              <w:tabs>
                <w:tab w:val="left" w:pos="288"/>
                <w:tab w:val="right" w:leader="dot" w:pos="7243"/>
              </w:tabs>
              <w:kinsoku w:val="0"/>
              <w:overflowPunct w:val="0"/>
              <w:adjustRightInd w:val="0"/>
              <w:spacing w:before="24"/>
              <w:ind w:left="39"/>
            </w:pPr>
            <w:r w:rsidRPr="00546330">
              <w:t xml:space="preserve">What is the policy? </w:t>
            </w:r>
            <w:r w:rsidRPr="00546330">
              <w:tab/>
              <w:t>2</w:t>
            </w:r>
          </w:p>
          <w:p w14:paraId="2DB84B4C"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 xml:space="preserve">Definition of Contractor </w:t>
            </w:r>
            <w:r w:rsidRPr="00546330">
              <w:tab/>
              <w:t>2</w:t>
            </w:r>
          </w:p>
          <w:p w14:paraId="122D7E8D"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Definition of Restricted Area</w:t>
            </w:r>
            <w:r w:rsidRPr="00546330">
              <w:tab/>
              <w:t>2</w:t>
            </w:r>
          </w:p>
          <w:p w14:paraId="765C95D3"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Definition of Emergency Situation</w:t>
            </w:r>
            <w:r w:rsidRPr="00546330">
              <w:tab/>
              <w:t>3</w:t>
            </w:r>
          </w:p>
          <w:p w14:paraId="58ECBF1B" w14:textId="77777777" w:rsidR="00C135FB" w:rsidRPr="00546330" w:rsidRDefault="00C135FB" w:rsidP="00A91237">
            <w:pPr>
              <w:tabs>
                <w:tab w:val="left" w:pos="288"/>
                <w:tab w:val="right" w:leader="dot" w:pos="7243"/>
              </w:tabs>
              <w:kinsoku w:val="0"/>
              <w:overflowPunct w:val="0"/>
              <w:adjustRightInd w:val="0"/>
              <w:spacing w:before="24"/>
              <w:ind w:left="39"/>
            </w:pPr>
            <w:r w:rsidRPr="00546330">
              <w:t>What is the purpose of this policy?</w:t>
            </w:r>
            <w:r w:rsidRPr="00546330">
              <w:tab/>
              <w:t>3</w:t>
            </w:r>
          </w:p>
          <w:p w14:paraId="0D6C479A" w14:textId="77777777" w:rsidR="00C135FB" w:rsidRPr="00546330" w:rsidRDefault="00C135FB" w:rsidP="00A91237">
            <w:pPr>
              <w:tabs>
                <w:tab w:val="left" w:pos="288"/>
                <w:tab w:val="right" w:leader="dot" w:pos="7243"/>
              </w:tabs>
              <w:kinsoku w:val="0"/>
              <w:overflowPunct w:val="0"/>
              <w:adjustRightInd w:val="0"/>
              <w:spacing w:before="24"/>
              <w:ind w:left="39"/>
            </w:pPr>
            <w:r w:rsidRPr="00546330">
              <w:t>What is the application process?</w:t>
            </w:r>
            <w:r w:rsidRPr="00546330">
              <w:tab/>
              <w:t>4</w:t>
            </w:r>
          </w:p>
          <w:p w14:paraId="0E039BCA" w14:textId="77777777" w:rsidR="00C135FB" w:rsidRPr="00546330" w:rsidRDefault="00C135FB" w:rsidP="00A91237">
            <w:pPr>
              <w:tabs>
                <w:tab w:val="left" w:pos="288"/>
                <w:tab w:val="right" w:leader="dot" w:pos="7243"/>
              </w:tabs>
              <w:kinsoku w:val="0"/>
              <w:overflowPunct w:val="0"/>
              <w:adjustRightInd w:val="0"/>
              <w:spacing w:before="24"/>
              <w:ind w:left="39"/>
            </w:pPr>
            <w:r w:rsidRPr="00546330">
              <w:t>What are the evaluation criteria?</w:t>
            </w:r>
            <w:r w:rsidRPr="00546330">
              <w:tab/>
              <w:t>5</w:t>
            </w:r>
          </w:p>
          <w:p w14:paraId="3B7C5ABE" w14:textId="77777777" w:rsidR="00C135FB" w:rsidRPr="00546330" w:rsidRDefault="00C135FB" w:rsidP="00A91237">
            <w:pPr>
              <w:tabs>
                <w:tab w:val="left" w:pos="288"/>
                <w:tab w:val="right" w:leader="dot" w:pos="7243"/>
              </w:tabs>
              <w:kinsoku w:val="0"/>
              <w:overflowPunct w:val="0"/>
              <w:adjustRightInd w:val="0"/>
              <w:spacing w:before="24"/>
              <w:ind w:left="39"/>
            </w:pPr>
            <w:r w:rsidRPr="00546330">
              <w:t>What is the evaluation process?</w:t>
            </w:r>
            <w:r w:rsidRPr="00546330">
              <w:tab/>
              <w:t>5</w:t>
            </w:r>
          </w:p>
          <w:p w14:paraId="2CB1F401"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Applicants Suitable for Unescorted Access to Restricted Areas</w:t>
            </w:r>
            <w:r w:rsidRPr="00546330">
              <w:tab/>
              <w:t>6</w:t>
            </w:r>
          </w:p>
          <w:p w14:paraId="41EAA10E"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Applicants Not Suitable for Unescorted Access to Restricted Areas</w:t>
            </w:r>
            <w:r w:rsidRPr="00546330">
              <w:tab/>
              <w:t>6</w:t>
            </w:r>
          </w:p>
          <w:p w14:paraId="613175FE"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Subsequent Arrests</w:t>
            </w:r>
            <w:r w:rsidRPr="00546330">
              <w:tab/>
              <w:t>6</w:t>
            </w:r>
          </w:p>
          <w:p w14:paraId="41887E4B"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Requests for Exceptions</w:t>
            </w:r>
            <w:r w:rsidRPr="00546330">
              <w:tab/>
              <w:t>7</w:t>
            </w:r>
          </w:p>
          <w:p w14:paraId="2C61E81A" w14:textId="77777777" w:rsidR="00C135FB" w:rsidRPr="00546330" w:rsidRDefault="00C135FB" w:rsidP="00A91237">
            <w:pPr>
              <w:tabs>
                <w:tab w:val="left" w:pos="288"/>
                <w:tab w:val="right" w:leader="dot" w:pos="7243"/>
              </w:tabs>
              <w:kinsoku w:val="0"/>
              <w:overflowPunct w:val="0"/>
              <w:adjustRightInd w:val="0"/>
              <w:spacing w:before="24"/>
              <w:ind w:left="39"/>
            </w:pPr>
            <w:r w:rsidRPr="00546330">
              <w:t>What is the badging process?</w:t>
            </w:r>
            <w:r w:rsidRPr="00546330">
              <w:tab/>
              <w:t>7</w:t>
            </w:r>
          </w:p>
          <w:p w14:paraId="4311F3A7"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 xml:space="preserve">Badge Issuance </w:t>
            </w:r>
            <w:r w:rsidRPr="00546330">
              <w:tab/>
              <w:t>7</w:t>
            </w:r>
          </w:p>
          <w:p w14:paraId="22BD2F14"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 xml:space="preserve">Badge Replacement </w:t>
            </w:r>
            <w:r w:rsidRPr="00546330">
              <w:tab/>
              <w:t>7</w:t>
            </w:r>
          </w:p>
          <w:p w14:paraId="4EC3CAD6" w14:textId="77777777" w:rsidR="00C135FB" w:rsidRPr="00546330" w:rsidRDefault="00C135FB" w:rsidP="00A91237">
            <w:pPr>
              <w:tabs>
                <w:tab w:val="left" w:pos="288"/>
                <w:tab w:val="right" w:leader="dot" w:pos="7243"/>
              </w:tabs>
              <w:kinsoku w:val="0"/>
              <w:overflowPunct w:val="0"/>
              <w:adjustRightInd w:val="0"/>
              <w:spacing w:before="24"/>
              <w:ind w:left="279"/>
            </w:pPr>
            <w:r w:rsidRPr="00546330">
              <w:t>Badge Return</w:t>
            </w:r>
            <w:r w:rsidRPr="00546330">
              <w:tab/>
              <w:t>8</w:t>
            </w:r>
          </w:p>
          <w:p w14:paraId="484952E7" w14:textId="77777777" w:rsidR="00C135FB" w:rsidRPr="00546330" w:rsidRDefault="00C135FB" w:rsidP="00A91237">
            <w:pPr>
              <w:tabs>
                <w:tab w:val="left" w:pos="288"/>
                <w:tab w:val="right" w:leader="dot" w:pos="7243"/>
              </w:tabs>
              <w:kinsoku w:val="0"/>
              <w:overflowPunct w:val="0"/>
              <w:adjustRightInd w:val="0"/>
              <w:spacing w:before="24"/>
              <w:ind w:left="39"/>
            </w:pPr>
            <w:r w:rsidRPr="00546330">
              <w:t>Questions and Complaints</w:t>
            </w:r>
            <w:r w:rsidRPr="00546330">
              <w:tab/>
              <w:t>8</w:t>
            </w:r>
          </w:p>
          <w:p w14:paraId="3FFE359E" w14:textId="77777777" w:rsidR="00C135FB" w:rsidRPr="00546330" w:rsidRDefault="00C135FB" w:rsidP="00A91237">
            <w:pPr>
              <w:tabs>
                <w:tab w:val="left" w:pos="288"/>
                <w:tab w:val="right" w:leader="dot" w:pos="7243"/>
              </w:tabs>
              <w:kinsoku w:val="0"/>
              <w:overflowPunct w:val="0"/>
              <w:adjustRightInd w:val="0"/>
              <w:spacing w:before="24"/>
              <w:ind w:left="39"/>
            </w:pPr>
            <w:r w:rsidRPr="00546330">
              <w:t>Additional Resources</w:t>
            </w:r>
            <w:r w:rsidRPr="00546330">
              <w:tab/>
              <w:t>8</w:t>
            </w:r>
          </w:p>
          <w:p w14:paraId="165BD61A" w14:textId="77777777" w:rsidR="00C135FB" w:rsidRPr="00546330" w:rsidRDefault="00C135FB" w:rsidP="00A91237">
            <w:pPr>
              <w:tabs>
                <w:tab w:val="left" w:pos="288"/>
                <w:tab w:val="right" w:leader="dot" w:pos="7243"/>
              </w:tabs>
              <w:kinsoku w:val="0"/>
              <w:overflowPunct w:val="0"/>
              <w:adjustRightInd w:val="0"/>
              <w:spacing w:before="24"/>
              <w:ind w:left="39"/>
            </w:pPr>
            <w:r w:rsidRPr="00546330">
              <w:t>References</w:t>
            </w:r>
            <w:r w:rsidRPr="00546330">
              <w:tab/>
              <w:t>8</w:t>
            </w:r>
            <w:r w:rsidRPr="00546330">
              <w:fldChar w:fldCharType="begin"/>
            </w:r>
            <w:r w:rsidRPr="00546330">
              <w:instrText xml:space="preserve"> TOC \o "3-3" \t "Heading 1,1,Heading 2,2" </w:instrText>
            </w:r>
            <w:r w:rsidRPr="00546330">
              <w:fldChar w:fldCharType="end"/>
            </w:r>
          </w:p>
        </w:tc>
      </w:tr>
    </w:tbl>
    <w:p w14:paraId="42D4C24E" w14:textId="77777777" w:rsidR="00C135FB" w:rsidRPr="00546330" w:rsidRDefault="00C135FB" w:rsidP="00C135FB">
      <w:pPr>
        <w:keepNext/>
        <w:spacing w:before="480" w:after="120"/>
        <w:outlineLvl w:val="0"/>
        <w:rPr>
          <w:rFonts w:ascii="Arial Black" w:hAnsi="Arial Black" w:cs="Arial"/>
          <w:bCs/>
          <w:caps/>
        </w:rPr>
      </w:pPr>
      <w:bookmarkStart w:id="156" w:name="_Toc373225523"/>
      <w:bookmarkStart w:id="157" w:name="_Toc459902203"/>
      <w:r w:rsidRPr="00546330">
        <w:rPr>
          <w:rFonts w:ascii="Arial Black" w:hAnsi="Arial Black" w:cs="Arial"/>
          <w:bCs/>
          <w:caps/>
        </w:rPr>
        <w:lastRenderedPageBreak/>
        <w:t>Who must comply with this policy?</w:t>
      </w:r>
      <w:bookmarkEnd w:id="156"/>
      <w:bookmarkEnd w:id="157"/>
    </w:p>
    <w:p w14:paraId="772EF6D6" w14:textId="77777777" w:rsidR="00C135FB" w:rsidRPr="00546330" w:rsidRDefault="00C135FB" w:rsidP="00C135FB">
      <w:pPr>
        <w:keepNext/>
      </w:pPr>
      <w:r w:rsidRPr="00546330">
        <w:t>This policy applies to:</w:t>
      </w:r>
    </w:p>
    <w:p w14:paraId="5FC05B0A" w14:textId="77777777" w:rsidR="00C135FB" w:rsidRPr="00546330" w:rsidRDefault="00C135FB">
      <w:pPr>
        <w:numPr>
          <w:ilvl w:val="0"/>
          <w:numId w:val="72"/>
        </w:numPr>
      </w:pPr>
      <w:r w:rsidRPr="00546330">
        <w:t xml:space="preserve">Judicial Council (council) divisions, offices, and/or units that contract for non-council employees to work on the council’s </w:t>
      </w:r>
      <w:proofErr w:type="gramStart"/>
      <w:r w:rsidRPr="00546330">
        <w:t>behalf;</w:t>
      </w:r>
      <w:proofErr w:type="gramEnd"/>
    </w:p>
    <w:p w14:paraId="71716CAA" w14:textId="77777777" w:rsidR="00C135FB" w:rsidRPr="00546330" w:rsidRDefault="00C135FB">
      <w:pPr>
        <w:numPr>
          <w:ilvl w:val="0"/>
          <w:numId w:val="72"/>
        </w:numPr>
      </w:pPr>
      <w:r w:rsidRPr="00546330">
        <w:t>Council staff who work with those individuals (for example, the project managers); and</w:t>
      </w:r>
    </w:p>
    <w:p w14:paraId="2762B463" w14:textId="77777777" w:rsidR="00C135FB" w:rsidRPr="00546330" w:rsidRDefault="00C135FB">
      <w:pPr>
        <w:numPr>
          <w:ilvl w:val="0"/>
          <w:numId w:val="72"/>
        </w:numPr>
      </w:pPr>
      <w:r w:rsidRPr="00546330">
        <w:t>Council staff who work on any contracts or agreements that provide for non-council employees to perform work on the council’s behalf.</w:t>
      </w:r>
    </w:p>
    <w:p w14:paraId="10AF12E8" w14:textId="77777777" w:rsidR="00C135FB" w:rsidRPr="00546330" w:rsidRDefault="00C135FB" w:rsidP="00C135FB">
      <w:pPr>
        <w:keepNext/>
        <w:spacing w:before="480" w:after="120"/>
        <w:outlineLvl w:val="0"/>
        <w:rPr>
          <w:rFonts w:ascii="Arial Black" w:hAnsi="Arial Black" w:cs="Arial"/>
          <w:bCs/>
          <w:caps/>
        </w:rPr>
      </w:pPr>
      <w:bookmarkStart w:id="158" w:name="_Toc373225524"/>
      <w:bookmarkStart w:id="159" w:name="_Toc459902204"/>
      <w:r w:rsidRPr="00546330">
        <w:rPr>
          <w:rFonts w:ascii="Arial Black" w:hAnsi="Arial Black" w:cs="Arial"/>
          <w:bCs/>
          <w:caps/>
        </w:rPr>
        <w:t>What is the policy?</w:t>
      </w:r>
      <w:bookmarkEnd w:id="158"/>
      <w:bookmarkEnd w:id="159"/>
    </w:p>
    <w:p w14:paraId="27751910" w14:textId="77777777" w:rsidR="00C135FB" w:rsidRPr="00546330" w:rsidRDefault="00C135FB" w:rsidP="00C135FB">
      <w:pPr>
        <w:keepNext/>
      </w:pPr>
      <w:r w:rsidRPr="00546330">
        <w:t xml:space="preserve">Council staff must do </w:t>
      </w:r>
      <w:proofErr w:type="gramStart"/>
      <w:r w:rsidRPr="00546330">
        <w:t>all of</w:t>
      </w:r>
      <w:proofErr w:type="gramEnd"/>
      <w:r w:rsidRPr="00546330">
        <w:t xml:space="preserve"> the following:</w:t>
      </w:r>
    </w:p>
    <w:p w14:paraId="524F38ED" w14:textId="77777777" w:rsidR="00C135FB" w:rsidRPr="00546330" w:rsidRDefault="00C135FB">
      <w:pPr>
        <w:numPr>
          <w:ilvl w:val="0"/>
          <w:numId w:val="77"/>
        </w:numPr>
      </w:pPr>
      <w:r w:rsidRPr="00546330">
        <w:t xml:space="preserve">Ensure that each “Contractor” is fingerprinted, evaluated, and badged </w:t>
      </w:r>
      <w:r w:rsidRPr="00546330">
        <w:rPr>
          <w:i/>
        </w:rPr>
        <w:t>before</w:t>
      </w:r>
      <w:r w:rsidRPr="00546330">
        <w:t xml:space="preserve"> he or she is allowed unescorted access to a “Restricted Area.” A person who has not met these requirements may only</w:t>
      </w:r>
      <w:r w:rsidRPr="00546330">
        <w:rPr>
          <w:i/>
        </w:rPr>
        <w:t xml:space="preserve"> </w:t>
      </w:r>
      <w:r w:rsidRPr="00546330">
        <w:t>enter a Restricted Area during an “Emergency Situation” and:</w:t>
      </w:r>
    </w:p>
    <w:p w14:paraId="4447CC31" w14:textId="77777777" w:rsidR="00C135FB" w:rsidRPr="00546330" w:rsidRDefault="00C135FB" w:rsidP="00C135FB">
      <w:pPr>
        <w:ind w:left="1440" w:hanging="360"/>
      </w:pPr>
      <w:r w:rsidRPr="00546330">
        <w:t>a.</w:t>
      </w:r>
      <w:r w:rsidRPr="00546330">
        <w:tab/>
        <w:t xml:space="preserve">must be </w:t>
      </w:r>
      <w:proofErr w:type="gramStart"/>
      <w:r w:rsidRPr="00546330">
        <w:t>escorted at ALL times</w:t>
      </w:r>
      <w:proofErr w:type="gramEnd"/>
      <w:r w:rsidRPr="00546330">
        <w:t xml:space="preserve"> by someone who has met these requirements; or</w:t>
      </w:r>
    </w:p>
    <w:p w14:paraId="11714374" w14:textId="77777777" w:rsidR="00C135FB" w:rsidRPr="00546330" w:rsidRDefault="00C135FB" w:rsidP="00C135FB">
      <w:pPr>
        <w:ind w:left="1440" w:hanging="360"/>
      </w:pPr>
      <w:r w:rsidRPr="00546330">
        <w:t>b.</w:t>
      </w:r>
      <w:r w:rsidRPr="00546330">
        <w:tab/>
        <w:t xml:space="preserve">must be found suitable for unescorted access to Restricted Areas by the court, in compliance with FBI </w:t>
      </w:r>
      <w:r w:rsidRPr="00546330">
        <w:rPr>
          <w:i/>
        </w:rPr>
        <w:t>Criminal Justice Information Services Security Policy</w:t>
      </w:r>
      <w:r w:rsidRPr="00546330">
        <w:t xml:space="preserve"> and CA DOJ regulations for CLETS found in </w:t>
      </w:r>
      <w:r w:rsidRPr="00546330">
        <w:rPr>
          <w:i/>
        </w:rPr>
        <w:t>CLETS Policies, Practices and Procedures</w:t>
      </w:r>
      <w:r w:rsidRPr="00546330">
        <w:t>.</w:t>
      </w:r>
    </w:p>
    <w:p w14:paraId="41356FD7" w14:textId="77777777" w:rsidR="00C135FB" w:rsidRPr="00546330" w:rsidRDefault="00C135FB">
      <w:pPr>
        <w:numPr>
          <w:ilvl w:val="0"/>
          <w:numId w:val="77"/>
        </w:numPr>
      </w:pPr>
      <w:r w:rsidRPr="00546330">
        <w:t>Adhere to the EPSCU procedure for background check services, which is referenced at the end of this policy under Additional Resources.</w:t>
      </w:r>
    </w:p>
    <w:p w14:paraId="3A105583" w14:textId="77777777" w:rsidR="00C135FB" w:rsidRPr="00546330" w:rsidRDefault="00C135FB">
      <w:pPr>
        <w:numPr>
          <w:ilvl w:val="0"/>
          <w:numId w:val="77"/>
        </w:numPr>
      </w:pPr>
      <w:r w:rsidRPr="00546330">
        <w:t>Ensure that contracts, agreements, and related documents do not contradict or counteract this policy or the related EPSCU procedure.</w:t>
      </w:r>
    </w:p>
    <w:p w14:paraId="1FAD443B" w14:textId="77777777" w:rsidR="00C135FB" w:rsidRPr="00546330" w:rsidRDefault="00C135FB" w:rsidP="00C135FB">
      <w:pPr>
        <w:keepNext/>
        <w:spacing w:before="360"/>
        <w:outlineLvl w:val="1"/>
        <w:rPr>
          <w:rFonts w:ascii="Arial" w:hAnsi="Arial" w:cs="Arial"/>
          <w:b/>
          <w:bCs/>
          <w:iCs/>
        </w:rPr>
      </w:pPr>
      <w:bookmarkStart w:id="160" w:name="_Toc373225525"/>
      <w:bookmarkStart w:id="161" w:name="_Toc459902205"/>
      <w:r w:rsidRPr="00546330">
        <w:rPr>
          <w:rFonts w:ascii="Arial" w:hAnsi="Arial" w:cs="Arial"/>
          <w:b/>
          <w:bCs/>
          <w:iCs/>
        </w:rPr>
        <w:t>Definition of Contractor</w:t>
      </w:r>
      <w:bookmarkEnd w:id="160"/>
      <w:bookmarkEnd w:id="161"/>
    </w:p>
    <w:p w14:paraId="551F4367" w14:textId="77777777" w:rsidR="00C135FB" w:rsidRPr="00546330" w:rsidRDefault="00C135FB" w:rsidP="00C135FB">
      <w:r w:rsidRPr="00546330">
        <w:t xml:space="preserve">For the purposes of this policy and related EPSCU services, any person who either contracts with the council or is employed through a third party who contracts with the council </w:t>
      </w:r>
      <w:r w:rsidRPr="00546330">
        <w:rPr>
          <w:i/>
        </w:rPr>
        <w:t>who provides services</w:t>
      </w:r>
      <w:r w:rsidRPr="00546330">
        <w:t xml:space="preserve"> under that contract at a court or the California Court Technology Center (CCTC).</w:t>
      </w:r>
    </w:p>
    <w:p w14:paraId="2B69BA8F" w14:textId="77777777" w:rsidR="00C135FB" w:rsidRPr="00546330" w:rsidRDefault="00C135FB" w:rsidP="00C135FB"/>
    <w:p w14:paraId="1226C842" w14:textId="77777777" w:rsidR="00C135FB" w:rsidRPr="00546330" w:rsidRDefault="00C135FB" w:rsidP="00C135FB">
      <w:r w:rsidRPr="00546330">
        <w:t xml:space="preserve">This excludes contractors and agencies who do not receive payment for services from the council. It also excludes employees of entities that </w:t>
      </w:r>
      <w:proofErr w:type="gramStart"/>
      <w:r w:rsidRPr="00546330">
        <w:t>are able to</w:t>
      </w:r>
      <w:proofErr w:type="gramEnd"/>
      <w:r w:rsidRPr="00546330">
        <w:t xml:space="preserve"> do fingerprint-based background checks that are submitted to the CA DOJ. Those entities are responsible for performing their own background checks of their employees. EPSCU only provides background checks to employees of private contractors who cannot do fingerprint-based background checks that are submitted to the CA DOJ (as </w:t>
      </w:r>
      <w:proofErr w:type="gramStart"/>
      <w:r w:rsidRPr="00546330">
        <w:t>commercially-available</w:t>
      </w:r>
      <w:proofErr w:type="gramEnd"/>
      <w:r w:rsidRPr="00546330">
        <w:t xml:space="preserve"> searches will not suffice).</w:t>
      </w:r>
    </w:p>
    <w:p w14:paraId="74DD4A50" w14:textId="77777777" w:rsidR="00C135FB" w:rsidRPr="00546330" w:rsidRDefault="00C135FB" w:rsidP="00C135FB">
      <w:pPr>
        <w:keepNext/>
        <w:spacing w:before="360"/>
        <w:outlineLvl w:val="1"/>
        <w:rPr>
          <w:rFonts w:ascii="Arial" w:hAnsi="Arial" w:cs="Arial"/>
          <w:b/>
          <w:bCs/>
          <w:iCs/>
        </w:rPr>
      </w:pPr>
      <w:bookmarkStart w:id="162" w:name="_Toc373225526"/>
      <w:bookmarkStart w:id="163" w:name="_Toc459902206"/>
      <w:r w:rsidRPr="00546330">
        <w:rPr>
          <w:rFonts w:ascii="Arial" w:hAnsi="Arial" w:cs="Arial"/>
          <w:b/>
          <w:bCs/>
          <w:iCs/>
        </w:rPr>
        <w:t>Definition of Restricted Area</w:t>
      </w:r>
      <w:bookmarkEnd w:id="162"/>
      <w:bookmarkEnd w:id="163"/>
    </w:p>
    <w:p w14:paraId="6878E40F" w14:textId="77777777" w:rsidR="00C135FB" w:rsidRPr="00546330" w:rsidRDefault="00C135FB" w:rsidP="00C135FB">
      <w:r w:rsidRPr="00546330">
        <w:t>For the purposes of this policy, any area of either the CCTC or a court facility which:</w:t>
      </w:r>
    </w:p>
    <w:p w14:paraId="00D1FD2D" w14:textId="77777777" w:rsidR="00C135FB" w:rsidRPr="00546330" w:rsidRDefault="00C135FB">
      <w:pPr>
        <w:numPr>
          <w:ilvl w:val="0"/>
          <w:numId w:val="78"/>
        </w:numPr>
      </w:pPr>
      <w:r w:rsidRPr="00546330">
        <w:t xml:space="preserve">contains a means to connect to FBI and CA DOJ criminal databases via CLETS; </w:t>
      </w:r>
      <w:r w:rsidRPr="00546330">
        <w:rPr>
          <w:i/>
        </w:rPr>
        <w:t>or</w:t>
      </w:r>
    </w:p>
    <w:p w14:paraId="12EA6624" w14:textId="77777777" w:rsidR="00C135FB" w:rsidRPr="00546330" w:rsidRDefault="00C135FB">
      <w:pPr>
        <w:numPr>
          <w:ilvl w:val="0"/>
          <w:numId w:val="78"/>
        </w:numPr>
      </w:pPr>
      <w:r w:rsidRPr="00546330">
        <w:t>contains any records or information (transported, processed, or stored in physical or electronic format) that were obtained via CLETS.</w:t>
      </w:r>
    </w:p>
    <w:p w14:paraId="455D2ECC" w14:textId="77777777" w:rsidR="00C135FB" w:rsidRPr="00546330" w:rsidRDefault="00C135FB">
      <w:pPr>
        <w:keepLines/>
        <w:numPr>
          <w:ilvl w:val="0"/>
          <w:numId w:val="78"/>
        </w:numPr>
        <w:contextualSpacing/>
        <w:rPr>
          <w:color w:val="000000"/>
        </w:rPr>
      </w:pPr>
      <w:r w:rsidRPr="00546330">
        <w:rPr>
          <w:color w:val="000000"/>
        </w:rPr>
        <w:lastRenderedPageBreak/>
        <w:t>are areas within the Facility that are not generally accessible to the public, including (</w:t>
      </w:r>
      <w:proofErr w:type="spellStart"/>
      <w:r w:rsidRPr="00546330">
        <w:rPr>
          <w:color w:val="000000"/>
        </w:rPr>
        <w:t>i</w:t>
      </w:r>
      <w:proofErr w:type="spellEnd"/>
      <w:r w:rsidRPr="00546330">
        <w:rPr>
          <w:color w:val="000000"/>
        </w:rPr>
        <w:t>) 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22D92489" w14:textId="77777777" w:rsidR="00C135FB" w:rsidRPr="00546330" w:rsidRDefault="00C135FB" w:rsidP="00C135FB"/>
    <w:p w14:paraId="7F5B6472" w14:textId="77777777" w:rsidR="00C135FB" w:rsidRPr="00546330" w:rsidRDefault="00C135FB" w:rsidP="00C135FB">
      <w:r w:rsidRPr="00546330">
        <w:t>The definition of Restricted Area also applies to areas where CLETS information can be discussed, or electronic access to network and computing components where CLETS data is transported or stored in a physical or electronic format.</w:t>
      </w:r>
    </w:p>
    <w:p w14:paraId="702970F5" w14:textId="77777777" w:rsidR="00C135FB" w:rsidRPr="00546330" w:rsidRDefault="00C135FB" w:rsidP="00C135FB">
      <w:pPr>
        <w:keepNext/>
        <w:spacing w:before="360"/>
        <w:outlineLvl w:val="1"/>
        <w:rPr>
          <w:rFonts w:ascii="Arial" w:hAnsi="Arial" w:cs="Arial"/>
          <w:b/>
          <w:bCs/>
          <w:iCs/>
        </w:rPr>
      </w:pPr>
      <w:bookmarkStart w:id="164" w:name="_Toc373225527"/>
      <w:bookmarkStart w:id="165" w:name="_Toc459902207"/>
      <w:r w:rsidRPr="00546330">
        <w:rPr>
          <w:rFonts w:ascii="Arial" w:hAnsi="Arial" w:cs="Arial"/>
          <w:b/>
          <w:bCs/>
          <w:iCs/>
        </w:rPr>
        <w:t>Definition of Emergency Situation</w:t>
      </w:r>
      <w:bookmarkEnd w:id="164"/>
      <w:bookmarkEnd w:id="165"/>
    </w:p>
    <w:p w14:paraId="00DF577A" w14:textId="77777777" w:rsidR="00C135FB" w:rsidRPr="00546330" w:rsidRDefault="00C135FB" w:rsidP="00C135FB">
      <w:r w:rsidRPr="00546330">
        <w:t xml:space="preserve">For the purposes of this policy, any condition arising from a sudden or unexpected occurrence in which prompt services are needed </w:t>
      </w:r>
      <w:r w:rsidRPr="00546330">
        <w:rPr>
          <w:i/>
        </w:rPr>
        <w:t>to avoid or minimize</w:t>
      </w:r>
      <w:r w:rsidRPr="00546330">
        <w:t xml:space="preserve"> the impact on the CCTC, court facility, or the council staff’s ability to do the following:</w:t>
      </w:r>
    </w:p>
    <w:p w14:paraId="132B892A" w14:textId="77777777" w:rsidR="00C135FB" w:rsidRPr="00546330" w:rsidRDefault="00C135FB">
      <w:pPr>
        <w:numPr>
          <w:ilvl w:val="0"/>
          <w:numId w:val="75"/>
        </w:numPr>
        <w:tabs>
          <w:tab w:val="num" w:pos="720"/>
        </w:tabs>
        <w:ind w:left="720"/>
      </w:pPr>
      <w:r w:rsidRPr="00546330">
        <w:t xml:space="preserve">Ensure the safety and security of people occupying and visiting the </w:t>
      </w:r>
      <w:proofErr w:type="gramStart"/>
      <w:r w:rsidRPr="00546330">
        <w:t>facility;</w:t>
      </w:r>
      <w:proofErr w:type="gramEnd"/>
    </w:p>
    <w:p w14:paraId="0839B953" w14:textId="77777777" w:rsidR="00C135FB" w:rsidRPr="00546330" w:rsidRDefault="00C135FB">
      <w:pPr>
        <w:numPr>
          <w:ilvl w:val="0"/>
          <w:numId w:val="75"/>
        </w:numPr>
        <w:tabs>
          <w:tab w:val="num" w:pos="720"/>
        </w:tabs>
        <w:ind w:left="720"/>
      </w:pPr>
      <w:r w:rsidRPr="00546330">
        <w:t xml:space="preserve">Conduct business in a timely manner in a safe and functional </w:t>
      </w:r>
      <w:proofErr w:type="gramStart"/>
      <w:r w:rsidRPr="00546330">
        <w:t>environment;</w:t>
      </w:r>
      <w:proofErr w:type="gramEnd"/>
    </w:p>
    <w:p w14:paraId="29875273" w14:textId="77777777" w:rsidR="00C135FB" w:rsidRPr="00546330" w:rsidRDefault="00C135FB">
      <w:pPr>
        <w:numPr>
          <w:ilvl w:val="0"/>
          <w:numId w:val="75"/>
        </w:numPr>
        <w:tabs>
          <w:tab w:val="num" w:pos="720"/>
        </w:tabs>
        <w:ind w:left="720"/>
      </w:pPr>
      <w:r w:rsidRPr="00546330">
        <w:t>Preserve the facility; and</w:t>
      </w:r>
    </w:p>
    <w:p w14:paraId="4772C4D4" w14:textId="77777777" w:rsidR="00C135FB" w:rsidRPr="00546330" w:rsidRDefault="00C135FB">
      <w:pPr>
        <w:numPr>
          <w:ilvl w:val="0"/>
          <w:numId w:val="75"/>
        </w:numPr>
        <w:tabs>
          <w:tab w:val="num" w:pos="720"/>
        </w:tabs>
        <w:ind w:left="720"/>
      </w:pPr>
      <w:r w:rsidRPr="00546330">
        <w:t>Protect files, records, and documents located in the facility.</w:t>
      </w:r>
    </w:p>
    <w:p w14:paraId="18F5E04F" w14:textId="77777777" w:rsidR="00C135FB" w:rsidRPr="00546330" w:rsidRDefault="00C135FB" w:rsidP="00C135FB"/>
    <w:p w14:paraId="2BAAE60E" w14:textId="77777777" w:rsidR="00C135FB" w:rsidRPr="00546330" w:rsidRDefault="00C135FB" w:rsidP="00C135FB">
      <w:r w:rsidRPr="00546330">
        <w:t xml:space="preserve">Visitors to the CCTC or the non-public areas of a court facility are not required to undergo a background and fingerprint check. They must, however, be </w:t>
      </w:r>
      <w:proofErr w:type="gramStart"/>
      <w:r w:rsidRPr="00546330">
        <w:t>escorted at ALL times</w:t>
      </w:r>
      <w:proofErr w:type="gramEnd"/>
      <w:r w:rsidRPr="00546330">
        <w:t>.</w:t>
      </w:r>
    </w:p>
    <w:p w14:paraId="56487922" w14:textId="77777777" w:rsidR="00C135FB" w:rsidRPr="00546330" w:rsidRDefault="00C135FB" w:rsidP="00C135FB">
      <w:pPr>
        <w:keepNext/>
        <w:spacing w:before="480" w:after="120"/>
        <w:outlineLvl w:val="0"/>
        <w:rPr>
          <w:rFonts w:ascii="Arial Black" w:hAnsi="Arial Black" w:cs="Arial"/>
          <w:bCs/>
          <w:caps/>
        </w:rPr>
      </w:pPr>
      <w:bookmarkStart w:id="166" w:name="_Toc373225528"/>
      <w:bookmarkStart w:id="167" w:name="_Toc459902208"/>
      <w:r w:rsidRPr="00546330">
        <w:rPr>
          <w:rFonts w:ascii="Arial Black" w:hAnsi="Arial Black" w:cs="Arial"/>
          <w:bCs/>
          <w:caps/>
        </w:rPr>
        <w:t>What is the purpose of this policy?</w:t>
      </w:r>
      <w:bookmarkEnd w:id="166"/>
      <w:bookmarkEnd w:id="167"/>
    </w:p>
    <w:p w14:paraId="355BE338" w14:textId="77777777" w:rsidR="00C135FB" w:rsidRPr="00546330" w:rsidRDefault="00C135FB" w:rsidP="00C135FB">
      <w:pPr>
        <w:ind w:right="-180"/>
      </w:pPr>
      <w:r w:rsidRPr="00546330">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546330">
        <w:rPr>
          <w:vertAlign w:val="superscript"/>
        </w:rPr>
        <w:footnoteReference w:id="3"/>
      </w:r>
    </w:p>
    <w:p w14:paraId="2128BB54" w14:textId="77777777" w:rsidR="00C135FB" w:rsidRPr="00546330" w:rsidRDefault="00C135FB" w:rsidP="00C135FB"/>
    <w:p w14:paraId="32A75324" w14:textId="77777777" w:rsidR="00C135FB" w:rsidRPr="00546330" w:rsidRDefault="00C135FB" w:rsidP="00C135FB">
      <w:r w:rsidRPr="00546330">
        <w:t xml:space="preserve">There are strict regulations regarding access to CLETS. Government Code sections 15150–15167 establish the CA DOJ’s responsibility for maintenance of the system. The CA DOJ publishes a </w:t>
      </w:r>
      <w:r w:rsidRPr="00546330">
        <w:rPr>
          <w:i/>
        </w:rPr>
        <w:t>CLETS Policies, Practices, and Procedures</w:t>
      </w:r>
      <w:r w:rsidRPr="00546330">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546330">
        <w:rPr>
          <w:i/>
        </w:rPr>
        <w:t>Criminal Justice Information Services Security Policy</w:t>
      </w:r>
      <w:r w:rsidRPr="00546330">
        <w:t>.</w:t>
      </w:r>
    </w:p>
    <w:p w14:paraId="582D6CCF" w14:textId="77777777" w:rsidR="00C135FB" w:rsidRPr="00546330" w:rsidRDefault="00C135FB" w:rsidP="00C135FB"/>
    <w:p w14:paraId="61B42E25" w14:textId="77777777" w:rsidR="00C135FB" w:rsidRPr="00546330" w:rsidRDefault="00C135FB" w:rsidP="00C135FB">
      <w:pPr>
        <w:keepLines/>
      </w:pPr>
      <w:r w:rsidRPr="00546330">
        <w:lastRenderedPageBreak/>
        <w:t>As a service to the courts and as a precaution, council’s staff have implemented a policy of conducting CLETS-level background checks for any of its contractors who would be working in Restricted Areas.</w:t>
      </w:r>
      <w:r w:rsidRPr="00546330">
        <w:rPr>
          <w:vertAlign w:val="superscript"/>
        </w:rPr>
        <w:footnoteReference w:id="4"/>
      </w:r>
      <w:r w:rsidRPr="00546330">
        <w:t xml:space="preserve"> The council’s Executive Office delegated to EPSCU oversight of background checks for non-council employees working under contract with the council in Restricted Areas. EPSCU worked with the CA DOJ and several council offices to define Restricted Areas, establish a procedure for providing related services, and identify the evaluation criteria that are listed in this policy.</w:t>
      </w:r>
    </w:p>
    <w:p w14:paraId="585B1F53" w14:textId="77777777" w:rsidR="00C135FB" w:rsidRPr="00546330" w:rsidRDefault="00C135FB" w:rsidP="00C135FB">
      <w:pPr>
        <w:keepNext/>
        <w:spacing w:before="480" w:after="120"/>
        <w:outlineLvl w:val="0"/>
        <w:rPr>
          <w:rFonts w:ascii="Arial Black" w:hAnsi="Arial Black" w:cs="Arial"/>
          <w:bCs/>
          <w:caps/>
        </w:rPr>
      </w:pPr>
      <w:bookmarkStart w:id="168" w:name="_Toc373225529"/>
      <w:bookmarkStart w:id="169" w:name="_Toc459902209"/>
      <w:r w:rsidRPr="00546330">
        <w:rPr>
          <w:rFonts w:ascii="Arial Black" w:hAnsi="Arial Black" w:cs="Arial"/>
          <w:bCs/>
          <w:caps/>
        </w:rPr>
        <w:t>What is the application process?</w:t>
      </w:r>
      <w:bookmarkEnd w:id="168"/>
      <w:bookmarkEnd w:id="169"/>
    </w:p>
    <w:p w14:paraId="3ACDA3D8" w14:textId="77777777" w:rsidR="00C135FB" w:rsidRPr="00546330" w:rsidRDefault="00C135FB" w:rsidP="00C135FB">
      <w:r w:rsidRPr="00546330">
        <w:t>Council staff are responsible for requesting EPSCU’s services when needed. As part of the initial set</w:t>
      </w:r>
      <w:r w:rsidRPr="00546330">
        <w:noBreakHyphen/>
        <w:t>up process, they will be required to provide EPSCU the following:</w:t>
      </w:r>
    </w:p>
    <w:p w14:paraId="7E13767F" w14:textId="77777777" w:rsidR="00C135FB" w:rsidRPr="00546330" w:rsidRDefault="00C135FB">
      <w:pPr>
        <w:numPr>
          <w:ilvl w:val="0"/>
          <w:numId w:val="70"/>
        </w:numPr>
      </w:pPr>
      <w:r w:rsidRPr="00546330">
        <w:t xml:space="preserve">A project code for chargeback of CA DOJ billing </w:t>
      </w:r>
      <w:proofErr w:type="gramStart"/>
      <w:r w:rsidRPr="00546330">
        <w:t>costs;</w:t>
      </w:r>
      <w:proofErr w:type="gramEnd"/>
    </w:p>
    <w:p w14:paraId="4BB5EEF5" w14:textId="77777777" w:rsidR="00C135FB" w:rsidRPr="00546330" w:rsidRDefault="00C135FB">
      <w:pPr>
        <w:numPr>
          <w:ilvl w:val="0"/>
          <w:numId w:val="70"/>
        </w:numPr>
      </w:pPr>
      <w:r w:rsidRPr="00546330">
        <w:t>A designated council contact or Contractor contact; and</w:t>
      </w:r>
    </w:p>
    <w:p w14:paraId="1D9CFA8F" w14:textId="77777777" w:rsidR="00C135FB" w:rsidRPr="00546330" w:rsidRDefault="00C135FB">
      <w:pPr>
        <w:numPr>
          <w:ilvl w:val="0"/>
          <w:numId w:val="70"/>
        </w:numPr>
      </w:pPr>
      <w:r w:rsidRPr="00546330">
        <w:t>A designated council authorizer (ideally a manager or supervisor).</w:t>
      </w:r>
    </w:p>
    <w:p w14:paraId="2A44F35A" w14:textId="77777777" w:rsidR="00C135FB" w:rsidRPr="00546330" w:rsidRDefault="00C135FB" w:rsidP="00C135FB"/>
    <w:p w14:paraId="32388E66" w14:textId="77777777" w:rsidR="00C135FB" w:rsidRPr="00546330" w:rsidRDefault="00C135FB" w:rsidP="00C135FB">
      <w:r w:rsidRPr="00546330">
        <w:t>EPSCU and the council’s Human Resources (HR) office share a single Originating Agency Identifier (ORI) number. HR receives the CA DOJ invoices and uses the project code that council staff provide to do chargebacks for the cost of the Contractor background checks.</w:t>
      </w:r>
    </w:p>
    <w:p w14:paraId="3EBBBC91" w14:textId="77777777" w:rsidR="00C135FB" w:rsidRPr="00546330" w:rsidRDefault="00C135FB" w:rsidP="00C135FB"/>
    <w:p w14:paraId="433DD487" w14:textId="77777777" w:rsidR="00C135FB" w:rsidRPr="00546330" w:rsidRDefault="00C135FB" w:rsidP="00C135FB">
      <w:r w:rsidRPr="00546330">
        <w:t>EPSCU will send the EPSCU program procedure to the designated council contact and Contractor contact, as applicable. The council contact and Contractor contact are responsible for explaining the restrictions to the “Applicants.” They are also responsible for providing EPSCU with the following:</w:t>
      </w:r>
    </w:p>
    <w:p w14:paraId="360F0E51" w14:textId="77777777" w:rsidR="00C135FB" w:rsidRPr="00546330" w:rsidRDefault="00C135FB">
      <w:pPr>
        <w:numPr>
          <w:ilvl w:val="0"/>
          <w:numId w:val="70"/>
        </w:numPr>
      </w:pPr>
      <w:r w:rsidRPr="00546330">
        <w:t xml:space="preserve">A background check authorization signed by the </w:t>
      </w:r>
      <w:proofErr w:type="gramStart"/>
      <w:r w:rsidRPr="00546330">
        <w:t>Applicant;</w:t>
      </w:r>
      <w:proofErr w:type="gramEnd"/>
    </w:p>
    <w:p w14:paraId="7AA51A01" w14:textId="77777777" w:rsidR="00C135FB" w:rsidRPr="00546330" w:rsidRDefault="00C135FB">
      <w:pPr>
        <w:numPr>
          <w:ilvl w:val="0"/>
          <w:numId w:val="70"/>
        </w:numPr>
      </w:pPr>
      <w:r w:rsidRPr="00546330">
        <w:t xml:space="preserve">A completed badge form, authorized by the council </w:t>
      </w:r>
      <w:proofErr w:type="spellStart"/>
      <w:r w:rsidRPr="00546330">
        <w:t>authorizer</w:t>
      </w:r>
      <w:proofErr w:type="spellEnd"/>
      <w:r w:rsidRPr="00546330">
        <w:t>; and</w:t>
      </w:r>
    </w:p>
    <w:p w14:paraId="2AE39DBD" w14:textId="77777777" w:rsidR="00C135FB" w:rsidRPr="00546330" w:rsidRDefault="00C135FB">
      <w:pPr>
        <w:numPr>
          <w:ilvl w:val="0"/>
          <w:numId w:val="70"/>
        </w:numPr>
      </w:pPr>
      <w:r w:rsidRPr="00546330">
        <w:t>A digital photograph of the Applicant that meets the requirements on the badge form.</w:t>
      </w:r>
    </w:p>
    <w:p w14:paraId="79271B6C" w14:textId="77777777" w:rsidR="00C135FB" w:rsidRPr="00546330" w:rsidRDefault="00C135FB" w:rsidP="00C135FB"/>
    <w:p w14:paraId="6C53EE2D" w14:textId="77777777" w:rsidR="00C135FB" w:rsidRPr="00546330" w:rsidRDefault="00C135FB" w:rsidP="00C135FB">
      <w:r w:rsidRPr="00546330">
        <w:t>EPSCU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EPSCU will provide the council contact and Contractor contact with information about how Applicants can check the status of their submissions with the CA DOJ.</w:t>
      </w:r>
    </w:p>
    <w:p w14:paraId="6AE51C92" w14:textId="77777777" w:rsidR="00C135FB" w:rsidRPr="00546330" w:rsidRDefault="00C135FB" w:rsidP="00C135FB">
      <w:pPr>
        <w:keepNext/>
        <w:spacing w:before="480" w:after="120"/>
        <w:outlineLvl w:val="0"/>
        <w:rPr>
          <w:rFonts w:ascii="Arial Black" w:hAnsi="Arial Black" w:cs="Arial"/>
          <w:bCs/>
          <w:caps/>
        </w:rPr>
      </w:pPr>
      <w:bookmarkStart w:id="170" w:name="_Toc373225530"/>
      <w:bookmarkStart w:id="171" w:name="_Toc459902210"/>
      <w:r w:rsidRPr="00546330">
        <w:rPr>
          <w:rFonts w:ascii="Arial Black" w:hAnsi="Arial Black" w:cs="Arial"/>
          <w:bCs/>
          <w:caps/>
        </w:rPr>
        <w:lastRenderedPageBreak/>
        <w:t>What are the evaluation criteria?</w:t>
      </w:r>
      <w:bookmarkEnd w:id="170"/>
      <w:bookmarkEnd w:id="171"/>
    </w:p>
    <w:p w14:paraId="7286005A" w14:textId="77777777" w:rsidR="00C135FB" w:rsidRPr="00546330" w:rsidRDefault="00C135FB" w:rsidP="00C135FB">
      <w:pPr>
        <w:keepNext/>
      </w:pPr>
      <w:r w:rsidRPr="00546330">
        <w:t>EPSCU will review the results using the following evaluation criteria, which comply with FBI and CA DOJ regulations. Applicants are not suitable for unescorted access to a Restricted Area if an Applicant’s background check reveals any of the following:</w:t>
      </w:r>
    </w:p>
    <w:p w14:paraId="19C86B84" w14:textId="77777777" w:rsidR="00C135FB" w:rsidRPr="00546330" w:rsidRDefault="00C135FB">
      <w:pPr>
        <w:numPr>
          <w:ilvl w:val="0"/>
          <w:numId w:val="73"/>
        </w:numPr>
        <w:tabs>
          <w:tab w:val="num" w:pos="720"/>
        </w:tabs>
        <w:ind w:left="720"/>
      </w:pPr>
      <w:r w:rsidRPr="00546330">
        <w:t>A felony conviction of any kind or felony charge pending court disposition (that includes arrest warrant for a felony charge); or</w:t>
      </w:r>
    </w:p>
    <w:p w14:paraId="38D1734E" w14:textId="77777777" w:rsidR="00C135FB" w:rsidRPr="00546330" w:rsidRDefault="00C135FB">
      <w:pPr>
        <w:numPr>
          <w:ilvl w:val="0"/>
          <w:numId w:val="73"/>
        </w:numPr>
        <w:tabs>
          <w:tab w:val="num" w:pos="720"/>
        </w:tabs>
        <w:ind w:left="720"/>
      </w:pPr>
      <w:r w:rsidRPr="00546330">
        <w:t xml:space="preserve">Any misdemeanor conviction </w:t>
      </w:r>
      <w:r w:rsidRPr="00546330">
        <w:rPr>
          <w:i/>
        </w:rPr>
        <w:t>or</w:t>
      </w:r>
      <w:r w:rsidRPr="00546330">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564154B2" w14:textId="77777777" w:rsidR="00C135FB" w:rsidRPr="00546330" w:rsidRDefault="00C135FB" w:rsidP="00C135FB">
      <w:pPr>
        <w:ind w:left="720" w:hanging="720"/>
      </w:pPr>
    </w:p>
    <w:p w14:paraId="235B16F1" w14:textId="77777777" w:rsidR="00C135FB" w:rsidRPr="00546330" w:rsidRDefault="00C135FB" w:rsidP="00C135FB">
      <w:pPr>
        <w:keepNext/>
        <w:ind w:left="720" w:hanging="720"/>
      </w:pPr>
      <w:r w:rsidRPr="00546330">
        <w:t>Crimes of moral turpitude (that are not already described in the criteria above) include:</w:t>
      </w:r>
    </w:p>
    <w:p w14:paraId="788BF310" w14:textId="77777777" w:rsidR="00C135FB" w:rsidRPr="00546330" w:rsidRDefault="00C135FB">
      <w:pPr>
        <w:numPr>
          <w:ilvl w:val="0"/>
          <w:numId w:val="71"/>
        </w:numPr>
      </w:pPr>
      <w:r w:rsidRPr="00546330">
        <w:t>Assaultive crimes involving false imprisonment, discharging a firearm, and shooting at an inhabited dwelling.</w:t>
      </w:r>
    </w:p>
    <w:p w14:paraId="2BF8B303" w14:textId="77777777" w:rsidR="00C135FB" w:rsidRPr="00546330" w:rsidRDefault="00C135FB">
      <w:pPr>
        <w:numPr>
          <w:ilvl w:val="0"/>
          <w:numId w:val="71"/>
        </w:numPr>
      </w:pPr>
      <w:r w:rsidRPr="00546330">
        <w:t>Drug crimes involving maintaining a drug house, possessing heroin for sale, possessing marijuana for sale, selling drugs, and transporting a controlled substance.</w:t>
      </w:r>
    </w:p>
    <w:p w14:paraId="7EF839DA" w14:textId="77777777" w:rsidR="00C135FB" w:rsidRPr="00546330" w:rsidRDefault="00C135FB">
      <w:pPr>
        <w:numPr>
          <w:ilvl w:val="0"/>
          <w:numId w:val="71"/>
        </w:numPr>
      </w:pPr>
      <w:r w:rsidRPr="00546330">
        <w:t>Escape crimes involving escape with or without violence and evading a peace officer.</w:t>
      </w:r>
    </w:p>
    <w:p w14:paraId="13D05024" w14:textId="77777777" w:rsidR="00C135FB" w:rsidRPr="00546330" w:rsidRDefault="00C135FB">
      <w:pPr>
        <w:numPr>
          <w:ilvl w:val="0"/>
          <w:numId w:val="71"/>
        </w:numPr>
      </w:pPr>
      <w:r w:rsidRPr="00546330">
        <w:t>Property crimes involving arson, forgery, and receiving stolen property.</w:t>
      </w:r>
    </w:p>
    <w:p w14:paraId="399F36F1" w14:textId="77777777" w:rsidR="00C135FB" w:rsidRPr="00546330" w:rsidRDefault="00C135FB">
      <w:pPr>
        <w:numPr>
          <w:ilvl w:val="0"/>
          <w:numId w:val="71"/>
        </w:numPr>
      </w:pPr>
      <w:r w:rsidRPr="00546330">
        <w:t>Sex crimes involving indecent exposure, lewd acts on a child, pimping and pandering, and rape.</w:t>
      </w:r>
    </w:p>
    <w:p w14:paraId="2C0B886E" w14:textId="77777777" w:rsidR="00C135FB" w:rsidRPr="00546330" w:rsidRDefault="00C135FB">
      <w:pPr>
        <w:numPr>
          <w:ilvl w:val="0"/>
          <w:numId w:val="71"/>
        </w:numPr>
      </w:pPr>
      <w:r w:rsidRPr="00546330">
        <w:t>Weapon crimes involving possessing or conspiring to possess an illegal firearm and possessing a deadly weapon with intent to assault.</w:t>
      </w:r>
    </w:p>
    <w:p w14:paraId="517DA55F" w14:textId="77777777" w:rsidR="00C135FB" w:rsidRPr="00546330" w:rsidRDefault="00C135FB">
      <w:pPr>
        <w:numPr>
          <w:ilvl w:val="0"/>
          <w:numId w:val="71"/>
        </w:numPr>
      </w:pPr>
      <w:r w:rsidRPr="00546330">
        <w:t>Other crimes involving bribery, extortion, kidnapping, perjury, and terrorist threat.</w:t>
      </w:r>
    </w:p>
    <w:p w14:paraId="5C3E1D4E" w14:textId="77777777" w:rsidR="00C135FB" w:rsidRPr="00546330" w:rsidRDefault="00C135FB" w:rsidP="00C135FB"/>
    <w:p w14:paraId="55F71379" w14:textId="77777777" w:rsidR="00C135FB" w:rsidRPr="00546330" w:rsidRDefault="00C135FB" w:rsidP="00C135FB">
      <w:r w:rsidRPr="00546330">
        <w:t>The following will be reviewed on an individual basis to determine suitability for unescorted access to a Restricted Area:</w:t>
      </w:r>
    </w:p>
    <w:p w14:paraId="02B2F682" w14:textId="77777777" w:rsidR="00C135FB" w:rsidRPr="00546330" w:rsidRDefault="00C135FB">
      <w:pPr>
        <w:numPr>
          <w:ilvl w:val="0"/>
          <w:numId w:val="74"/>
        </w:numPr>
        <w:tabs>
          <w:tab w:val="num" w:pos="720"/>
        </w:tabs>
        <w:ind w:left="720"/>
      </w:pPr>
      <w:r w:rsidRPr="00546330">
        <w:t xml:space="preserve">Misdemeanor convictions greater than 10 years </w:t>
      </w:r>
      <w:proofErr w:type="gramStart"/>
      <w:r w:rsidRPr="00546330">
        <w:t>old;</w:t>
      </w:r>
      <w:proofErr w:type="gramEnd"/>
    </w:p>
    <w:p w14:paraId="26A77BC5" w14:textId="77777777" w:rsidR="00C135FB" w:rsidRPr="00546330" w:rsidRDefault="00C135FB">
      <w:pPr>
        <w:numPr>
          <w:ilvl w:val="0"/>
          <w:numId w:val="74"/>
        </w:numPr>
        <w:tabs>
          <w:tab w:val="num" w:pos="720"/>
        </w:tabs>
        <w:ind w:left="720"/>
      </w:pPr>
      <w:r w:rsidRPr="00546330">
        <w:t>Felony or misdemeanor arrests without conviction and/or misdemeanor convictions, within the last 10 years that, when taken in total, establish reasonable doubt about the Contractor’s suitability for access; or</w:t>
      </w:r>
    </w:p>
    <w:p w14:paraId="0244044C" w14:textId="77777777" w:rsidR="00C135FB" w:rsidRPr="00546330" w:rsidRDefault="00C135FB">
      <w:pPr>
        <w:numPr>
          <w:ilvl w:val="0"/>
          <w:numId w:val="74"/>
        </w:numPr>
        <w:tabs>
          <w:tab w:val="num" w:pos="720"/>
        </w:tabs>
        <w:ind w:left="720"/>
      </w:pPr>
      <w:r w:rsidRPr="00546330">
        <w:t>Outstanding arrest warrants indicating possible fugitive status.</w:t>
      </w:r>
    </w:p>
    <w:p w14:paraId="066585EB" w14:textId="77777777" w:rsidR="00C135FB" w:rsidRPr="00546330" w:rsidRDefault="00C135FB" w:rsidP="00C135FB">
      <w:pPr>
        <w:keepNext/>
        <w:spacing w:before="480" w:after="120"/>
        <w:outlineLvl w:val="0"/>
        <w:rPr>
          <w:rFonts w:ascii="Arial Black" w:hAnsi="Arial Black" w:cs="Arial"/>
          <w:bCs/>
          <w:caps/>
        </w:rPr>
      </w:pPr>
      <w:bookmarkStart w:id="172" w:name="_Toc373225531"/>
      <w:bookmarkStart w:id="173" w:name="_Toc459902211"/>
      <w:r w:rsidRPr="00546330">
        <w:rPr>
          <w:rFonts w:ascii="Arial Black" w:hAnsi="Arial Black" w:cs="Arial"/>
          <w:bCs/>
          <w:caps/>
        </w:rPr>
        <w:t>What is the evaluation process?</w:t>
      </w:r>
      <w:bookmarkEnd w:id="172"/>
      <w:bookmarkEnd w:id="173"/>
    </w:p>
    <w:p w14:paraId="7FCF4596" w14:textId="77777777" w:rsidR="00C135FB" w:rsidRPr="00546330" w:rsidRDefault="00C135FB" w:rsidP="00C135FB">
      <w:r w:rsidRPr="00546330">
        <w:t>Because the council qualifies as an Applicant Agency under California law, it receives the criminal record results electronically from the CA DOJ. EPSCU follows the CA DOJ instructions to keep the information secure. It cannot share the criminal record result information.</w:t>
      </w:r>
    </w:p>
    <w:p w14:paraId="4DAD8BAF" w14:textId="77777777" w:rsidR="00C135FB" w:rsidRPr="00546330" w:rsidRDefault="00C135FB" w:rsidP="00C135FB">
      <w:pPr>
        <w:keepNext/>
        <w:spacing w:before="360"/>
        <w:outlineLvl w:val="1"/>
        <w:rPr>
          <w:rFonts w:ascii="Arial" w:hAnsi="Arial" w:cs="Arial"/>
          <w:b/>
          <w:bCs/>
          <w:iCs/>
        </w:rPr>
      </w:pPr>
      <w:bookmarkStart w:id="174" w:name="_Toc373225532"/>
      <w:bookmarkStart w:id="175" w:name="_Toc459902212"/>
      <w:r w:rsidRPr="00546330">
        <w:rPr>
          <w:rFonts w:ascii="Arial" w:hAnsi="Arial" w:cs="Arial"/>
          <w:b/>
          <w:bCs/>
          <w:iCs/>
        </w:rPr>
        <w:lastRenderedPageBreak/>
        <w:t>Applicants Suitable for Unescorted Access to Restricted Areas</w:t>
      </w:r>
      <w:bookmarkEnd w:id="174"/>
      <w:bookmarkEnd w:id="175"/>
    </w:p>
    <w:p w14:paraId="15D4A167" w14:textId="77777777" w:rsidR="00C135FB" w:rsidRPr="00546330" w:rsidRDefault="00C135FB" w:rsidP="00C135FB">
      <w:pPr>
        <w:keepNext/>
      </w:pPr>
      <w:r w:rsidRPr="00546330">
        <w:t xml:space="preserve">If an Applicant is suitable for unescorted access per the evaluation criteria, </w:t>
      </w:r>
      <w:bookmarkStart w:id="176" w:name="_Hlk69811017"/>
      <w:r w:rsidRPr="00546330">
        <w:t>EPSCU</w:t>
      </w:r>
      <w:bookmarkEnd w:id="176"/>
      <w:r w:rsidRPr="00546330">
        <w:t xml:space="preserve"> will notify the council contact(s) and Contractor contact(s), as applicable. EPSCU will delete the criminal record results.</w:t>
      </w:r>
    </w:p>
    <w:p w14:paraId="1940A451" w14:textId="77777777" w:rsidR="00C135FB" w:rsidRPr="00546330" w:rsidRDefault="00C135FB" w:rsidP="00C135FB">
      <w:pPr>
        <w:keepNext/>
      </w:pPr>
    </w:p>
    <w:p w14:paraId="5FEC7E3B" w14:textId="77777777" w:rsidR="00C135FB" w:rsidRPr="00546330" w:rsidRDefault="00C135FB" w:rsidP="00C135FB">
      <w:pPr>
        <w:keepLines/>
      </w:pPr>
      <w:r w:rsidRPr="00546330">
        <w:t>If not already submitted, the council contact or Contractor contact must provide EPSCU with the Applicant’s completed badge form and digital photograph. These will be used for badge purposes only. The digital photograph must meet the requirements on the badge request. If not already submitted, EPSCU must also have the council authorizer’s approval for a badge, via a signed badge form or e-mail approval.</w:t>
      </w:r>
    </w:p>
    <w:p w14:paraId="0EB3903A" w14:textId="77777777" w:rsidR="00C135FB" w:rsidRPr="00546330" w:rsidRDefault="00C135FB" w:rsidP="00C135FB"/>
    <w:p w14:paraId="19B0BF0A" w14:textId="77777777" w:rsidR="00C135FB" w:rsidRPr="00546330" w:rsidRDefault="00C135FB" w:rsidP="00C135FB">
      <w:r w:rsidRPr="00546330">
        <w:t xml:space="preserve">EPSCU will forward the Contractor’s badge to the council contact or Contractor contact for distribution. The Contractor must </w:t>
      </w:r>
      <w:proofErr w:type="gramStart"/>
      <w:r w:rsidRPr="00546330">
        <w:t>wear the badge in a visible location at all times</w:t>
      </w:r>
      <w:proofErr w:type="gramEnd"/>
      <w:r w:rsidRPr="00546330">
        <w:t xml:space="preserve"> while in a Restricted Area, as visual confirmation that he or she is suitable for unescorted access.</w:t>
      </w:r>
    </w:p>
    <w:p w14:paraId="2C9D9E6D" w14:textId="77777777" w:rsidR="00C135FB" w:rsidRPr="00546330" w:rsidRDefault="00C135FB" w:rsidP="00C135FB">
      <w:pPr>
        <w:keepNext/>
        <w:spacing w:before="360"/>
        <w:outlineLvl w:val="1"/>
        <w:rPr>
          <w:rFonts w:ascii="Arial" w:hAnsi="Arial" w:cs="Arial"/>
          <w:b/>
          <w:bCs/>
          <w:iCs/>
        </w:rPr>
      </w:pPr>
      <w:bookmarkStart w:id="177" w:name="_Toc373225533"/>
      <w:bookmarkStart w:id="178" w:name="_Toc459902213"/>
      <w:r w:rsidRPr="00546330">
        <w:rPr>
          <w:rFonts w:ascii="Arial" w:hAnsi="Arial" w:cs="Arial"/>
          <w:b/>
          <w:bCs/>
          <w:iCs/>
        </w:rPr>
        <w:t>Applicants Not Suitable for Unescorted Access to Restricted Areas</w:t>
      </w:r>
      <w:bookmarkEnd w:id="177"/>
      <w:bookmarkEnd w:id="178"/>
    </w:p>
    <w:p w14:paraId="35D3937D" w14:textId="77777777" w:rsidR="00C135FB" w:rsidRPr="00546330" w:rsidRDefault="00C135FB" w:rsidP="00C135FB">
      <w:r w:rsidRPr="00546330">
        <w:t>If an Applicant is not suitable per the evaluation criteria, EPSCU will notify the council contact(s) and Contractor contact(s), as applicable, that the Applicant is not suitable for unescorted access to a Restricted Area. EPSCU will mail the relevant criminal record results to the Applicant at the address he or she listed on the Live Scan form, then delete the criminal record results.</w:t>
      </w:r>
    </w:p>
    <w:p w14:paraId="10CDFEBA" w14:textId="77777777" w:rsidR="00C135FB" w:rsidRPr="00546330" w:rsidRDefault="00C135FB" w:rsidP="00C135FB"/>
    <w:p w14:paraId="49B1D0A7" w14:textId="77777777" w:rsidR="00C135FB" w:rsidRPr="00546330" w:rsidRDefault="00C135FB" w:rsidP="00C135FB">
      <w:r w:rsidRPr="00546330">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546330">
        <w:rPr>
          <w:i/>
        </w:rPr>
        <w:t>http://oag.ca.gov/fingerprints/security_faq</w:t>
      </w:r>
      <w:r w:rsidRPr="00546330">
        <w:t>.</w:t>
      </w:r>
    </w:p>
    <w:p w14:paraId="459E8184" w14:textId="77777777" w:rsidR="00C135FB" w:rsidRPr="00546330" w:rsidRDefault="00C135FB" w:rsidP="00C135FB"/>
    <w:p w14:paraId="6CDB7F8A" w14:textId="77777777" w:rsidR="00C135FB" w:rsidRPr="00546330" w:rsidRDefault="00C135FB" w:rsidP="00C135FB">
      <w:r w:rsidRPr="00546330">
        <w:t xml:space="preserve">EPSCU must submit a No Longer Interested (NLI) form to the CA DOJ so that it does not receive subsequent arrest notifications or dispositions on Applicants deemed not suitable. For this reason, if the Applicant’s record is corrected and the council authorizer wants EPSCU to re-evaluate, the Applicant will have to be </w:t>
      </w:r>
      <w:proofErr w:type="spellStart"/>
      <w:r w:rsidRPr="00546330">
        <w:t>refingerprinted</w:t>
      </w:r>
      <w:proofErr w:type="spellEnd"/>
      <w:r w:rsidRPr="00546330">
        <w:t>.</w:t>
      </w:r>
    </w:p>
    <w:p w14:paraId="3BB8C220" w14:textId="77777777" w:rsidR="00C135FB" w:rsidRPr="00546330" w:rsidRDefault="00C135FB" w:rsidP="00C135FB">
      <w:pPr>
        <w:keepNext/>
        <w:spacing w:before="360"/>
        <w:outlineLvl w:val="1"/>
        <w:rPr>
          <w:rFonts w:ascii="Arial" w:hAnsi="Arial" w:cs="Arial"/>
          <w:b/>
          <w:bCs/>
          <w:iCs/>
        </w:rPr>
      </w:pPr>
      <w:bookmarkStart w:id="179" w:name="_Toc373225534"/>
      <w:bookmarkStart w:id="180" w:name="_Toc459902214"/>
      <w:r w:rsidRPr="00546330">
        <w:rPr>
          <w:rFonts w:ascii="Arial" w:hAnsi="Arial" w:cs="Arial"/>
          <w:b/>
          <w:bCs/>
          <w:iCs/>
        </w:rPr>
        <w:t>Subsequent Arrests</w:t>
      </w:r>
      <w:bookmarkEnd w:id="179"/>
      <w:bookmarkEnd w:id="180"/>
    </w:p>
    <w:p w14:paraId="39FC1C2B" w14:textId="77777777" w:rsidR="00C135FB" w:rsidRPr="00546330" w:rsidRDefault="00C135FB" w:rsidP="00C135FB">
      <w:r w:rsidRPr="00546330">
        <w:t>After EPSCU receives criminal record results, it automatically gets subsequent arrest notifications and dispositions. EPSCU will continue to get this information until it submits a NLI form to the CA DOJ.</w:t>
      </w:r>
    </w:p>
    <w:p w14:paraId="17D16F98" w14:textId="77777777" w:rsidR="00C135FB" w:rsidRPr="00546330" w:rsidRDefault="00C135FB" w:rsidP="00C135FB"/>
    <w:p w14:paraId="58B2E91E" w14:textId="77777777" w:rsidR="00C135FB" w:rsidRPr="00546330" w:rsidRDefault="00C135FB" w:rsidP="00C135FB">
      <w:r w:rsidRPr="00546330">
        <w:t xml:space="preserve">If EPSCU is notified of a </w:t>
      </w:r>
      <w:proofErr w:type="gramStart"/>
      <w:r w:rsidRPr="00546330">
        <w:t>Contractor’s</w:t>
      </w:r>
      <w:proofErr w:type="gramEnd"/>
      <w:r w:rsidRPr="00546330">
        <w:t xml:space="preserve"> arrest, it may reevaluate the person’s suitability for unescorted access to Restricted Areas. EPSCU reserves the right to change its determination of a person’s suitability for unescorted access to Restricted Areas based on a subsequent arrest. If this occurs, EPSCU will notify the council contact(s) and Contractor contact(s), as applicable, and request that the Contractor’s badge be returned, that unescorted access to a Restricted Area be discontinued, and that the Contractor’s last-known address be provided. EPSCU will mail the relevant criminal record results to the Contractor at that address, delete the criminal record results, and send an NLI.</w:t>
      </w:r>
    </w:p>
    <w:p w14:paraId="62A60800" w14:textId="77777777" w:rsidR="00C135FB" w:rsidRPr="00546330" w:rsidRDefault="00C135FB" w:rsidP="00C135FB">
      <w:pPr>
        <w:keepNext/>
        <w:spacing w:before="360"/>
        <w:outlineLvl w:val="1"/>
        <w:rPr>
          <w:rFonts w:ascii="Arial" w:hAnsi="Arial" w:cs="Arial"/>
          <w:b/>
          <w:bCs/>
          <w:iCs/>
        </w:rPr>
      </w:pPr>
      <w:bookmarkStart w:id="181" w:name="_Toc373225535"/>
      <w:bookmarkStart w:id="182" w:name="_Toc459902215"/>
      <w:r w:rsidRPr="00546330">
        <w:rPr>
          <w:rFonts w:ascii="Arial" w:hAnsi="Arial" w:cs="Arial"/>
          <w:b/>
          <w:bCs/>
          <w:iCs/>
        </w:rPr>
        <w:lastRenderedPageBreak/>
        <w:t>Requests for Exceptions</w:t>
      </w:r>
      <w:bookmarkEnd w:id="181"/>
      <w:bookmarkEnd w:id="182"/>
    </w:p>
    <w:p w14:paraId="168DDB9E" w14:textId="77777777" w:rsidR="00C135FB" w:rsidRPr="00546330" w:rsidRDefault="00C135FB" w:rsidP="00C135FB">
      <w:r w:rsidRPr="00546330">
        <w:t xml:space="preserve">Exceptions are rarely considered because the evaluation criteria implement mandatory FBI and CA DOJ regulations. If an Applicant receives notice that he or she is not suitable for access to Restricted Areas, the council contact or Contractor contact may ask the council </w:t>
      </w:r>
      <w:proofErr w:type="spellStart"/>
      <w:r w:rsidRPr="00546330">
        <w:t>authorizer</w:t>
      </w:r>
      <w:proofErr w:type="spellEnd"/>
      <w:r w:rsidRPr="00546330">
        <w:t xml:space="preserve"> to request an exception from EPSCU. The request must be in writing. It must include the Applicant’s name and reason for the request. The Applicant will have to be re-fingerprinted. EPSCU will send the council contact or Contractor contact a new Applicant Packet.</w:t>
      </w:r>
    </w:p>
    <w:p w14:paraId="5B2EFA4A" w14:textId="77777777" w:rsidR="00C135FB" w:rsidRPr="00546330" w:rsidRDefault="00C135FB" w:rsidP="00C135FB"/>
    <w:p w14:paraId="3444C412" w14:textId="77777777" w:rsidR="00C135FB" w:rsidRPr="00546330" w:rsidRDefault="00C135FB" w:rsidP="00C135FB">
      <w:r w:rsidRPr="00546330">
        <w:t xml:space="preserve">Before </w:t>
      </w:r>
      <w:proofErr w:type="spellStart"/>
      <w:r w:rsidRPr="00546330">
        <w:t>refingerprinting</w:t>
      </w:r>
      <w:proofErr w:type="spellEnd"/>
      <w:r w:rsidRPr="00546330">
        <w:t xml:space="preserve">, the Applicant may want to consider options for cleaning up his or her criminal record. One resource is the Online Self-Help Center located on the California Judicial Branch’s website at </w:t>
      </w:r>
      <w:r w:rsidRPr="00546330">
        <w:rPr>
          <w:i/>
        </w:rPr>
        <w:t>www.courts.ca.gov</w:t>
      </w:r>
      <w:r w:rsidRPr="00546330">
        <w:t xml:space="preserve"> (specifically, the </w:t>
      </w:r>
      <w:r w:rsidRPr="00546330">
        <w:rPr>
          <w:i/>
        </w:rPr>
        <w:t>Figuring out your options</w:t>
      </w:r>
      <w:r w:rsidRPr="00546330">
        <w:t xml:space="preserve"> section under </w:t>
      </w:r>
      <w:r w:rsidRPr="00546330">
        <w:rPr>
          <w:i/>
        </w:rPr>
        <w:t>Cleaning Your Criminal Record</w:t>
      </w:r>
      <w:r w:rsidRPr="00546330">
        <w:t>).</w:t>
      </w:r>
    </w:p>
    <w:p w14:paraId="4D22C28D" w14:textId="77777777" w:rsidR="00C135FB" w:rsidRPr="00546330" w:rsidRDefault="00C135FB" w:rsidP="00C135FB"/>
    <w:p w14:paraId="498E7729" w14:textId="77777777" w:rsidR="00C135FB" w:rsidRPr="00546330" w:rsidRDefault="00C135FB" w:rsidP="00C135FB">
      <w:r w:rsidRPr="00546330">
        <w:t>Once EPSCU receives the criminal record results electronically from the CA DOJ, the EPSCU supervisor will evaluate the results and notify the council authorizer, council contact(s), and Contractor contact(s) of the decision.</w:t>
      </w:r>
    </w:p>
    <w:p w14:paraId="797E34DC" w14:textId="77777777" w:rsidR="00C135FB" w:rsidRPr="00546330" w:rsidRDefault="00C135FB" w:rsidP="00C135FB">
      <w:pPr>
        <w:keepNext/>
        <w:spacing w:before="480" w:after="120"/>
        <w:outlineLvl w:val="0"/>
        <w:rPr>
          <w:rFonts w:ascii="Arial Black" w:hAnsi="Arial Black" w:cs="Arial"/>
          <w:bCs/>
          <w:caps/>
        </w:rPr>
      </w:pPr>
      <w:bookmarkStart w:id="183" w:name="_Toc373225536"/>
      <w:bookmarkStart w:id="184" w:name="_Toc459902216"/>
      <w:r w:rsidRPr="00546330">
        <w:rPr>
          <w:rFonts w:ascii="Arial Black" w:hAnsi="Arial Black" w:cs="Arial"/>
          <w:bCs/>
          <w:caps/>
        </w:rPr>
        <w:t>What is the badging process?</w:t>
      </w:r>
      <w:bookmarkEnd w:id="183"/>
      <w:bookmarkEnd w:id="184"/>
    </w:p>
    <w:p w14:paraId="79BEDB5F" w14:textId="77777777" w:rsidR="00C135FB" w:rsidRPr="00546330" w:rsidRDefault="00C135FB" w:rsidP="00C135FB">
      <w:pPr>
        <w:keepNext/>
        <w:spacing w:before="360"/>
        <w:outlineLvl w:val="1"/>
        <w:rPr>
          <w:rFonts w:ascii="Arial" w:hAnsi="Arial" w:cs="Arial"/>
          <w:b/>
          <w:bCs/>
          <w:iCs/>
        </w:rPr>
      </w:pPr>
      <w:bookmarkStart w:id="185" w:name="_Toc373225537"/>
      <w:bookmarkStart w:id="186" w:name="_Toc459902217"/>
      <w:r w:rsidRPr="00546330">
        <w:rPr>
          <w:rFonts w:ascii="Arial" w:hAnsi="Arial" w:cs="Arial"/>
          <w:b/>
          <w:bCs/>
          <w:iCs/>
        </w:rPr>
        <w:t>Badge Issuance</w:t>
      </w:r>
      <w:bookmarkEnd w:id="185"/>
      <w:bookmarkEnd w:id="186"/>
    </w:p>
    <w:p w14:paraId="29F2CAAB" w14:textId="77777777" w:rsidR="00C135FB" w:rsidRPr="00546330" w:rsidRDefault="00C135FB" w:rsidP="00C135FB">
      <w:r w:rsidRPr="00546330">
        <w:t>EPSCU issues badges to Applicants suitable for unescorted access to restricted areas. These green badges help identify Contractors who have been deemed suitable by EPSCU for unescorted access to Restricted Areas. The badges do not provide any special privileges to Contractors (for example, bypassing entrance security screening). They do not allow access to secured council facilities.</w:t>
      </w:r>
    </w:p>
    <w:p w14:paraId="6255BF09" w14:textId="77777777" w:rsidR="00C135FB" w:rsidRPr="00546330" w:rsidRDefault="00C135FB" w:rsidP="00C135FB"/>
    <w:p w14:paraId="0E8EAFF6" w14:textId="77777777" w:rsidR="00C135FB" w:rsidRPr="00546330" w:rsidRDefault="00C135FB" w:rsidP="00C135FB">
      <w:r w:rsidRPr="00546330">
        <w:t>The badges that allow access to the council buildings are part of a separate EPSCU program. Council building access is only granted to people who will work in the building regularly, and it must be applied for in person. The council contact or designee may escort the Contractor to the EPSCU Badge Room to complete the required form and have a photograph taken.</w:t>
      </w:r>
    </w:p>
    <w:p w14:paraId="1301353B" w14:textId="77777777" w:rsidR="00C135FB" w:rsidRPr="00546330" w:rsidRDefault="00C135FB" w:rsidP="00C135FB">
      <w:pPr>
        <w:keepNext/>
        <w:spacing w:before="360"/>
        <w:outlineLvl w:val="1"/>
        <w:rPr>
          <w:rFonts w:ascii="Arial" w:hAnsi="Arial" w:cs="Arial"/>
          <w:b/>
          <w:bCs/>
          <w:iCs/>
        </w:rPr>
      </w:pPr>
      <w:bookmarkStart w:id="187" w:name="_Toc373225538"/>
      <w:bookmarkStart w:id="188" w:name="_Toc459902218"/>
      <w:r w:rsidRPr="00546330">
        <w:rPr>
          <w:rFonts w:ascii="Arial" w:hAnsi="Arial" w:cs="Arial"/>
          <w:b/>
          <w:bCs/>
          <w:iCs/>
        </w:rPr>
        <w:t>Badge Replacement</w:t>
      </w:r>
      <w:bookmarkEnd w:id="187"/>
      <w:bookmarkEnd w:id="188"/>
    </w:p>
    <w:p w14:paraId="3063C923" w14:textId="77777777" w:rsidR="00C135FB" w:rsidRPr="00546330" w:rsidRDefault="00C135FB" w:rsidP="00C135FB">
      <w:r w:rsidRPr="00546330">
        <w:t>EPSCU replaces lost, stolen, and damaged badges. The council contact or Contractor contact must notify EPSCU when a replacement badge is necessary.</w:t>
      </w:r>
    </w:p>
    <w:p w14:paraId="7F282019" w14:textId="77777777" w:rsidR="00C135FB" w:rsidRPr="00546330" w:rsidRDefault="00C135FB" w:rsidP="00C135FB">
      <w:pPr>
        <w:keepNext/>
        <w:spacing w:before="360"/>
        <w:outlineLvl w:val="1"/>
        <w:rPr>
          <w:rFonts w:ascii="Arial" w:hAnsi="Arial" w:cs="Arial"/>
          <w:b/>
          <w:bCs/>
          <w:iCs/>
        </w:rPr>
      </w:pPr>
      <w:bookmarkStart w:id="189" w:name="_Toc373225539"/>
      <w:bookmarkStart w:id="190" w:name="_Toc459902219"/>
      <w:r w:rsidRPr="00546330">
        <w:rPr>
          <w:rFonts w:ascii="Arial" w:hAnsi="Arial" w:cs="Arial"/>
          <w:b/>
          <w:bCs/>
          <w:iCs/>
        </w:rPr>
        <w:lastRenderedPageBreak/>
        <w:t>Badge Return</w:t>
      </w:r>
      <w:bookmarkEnd w:id="189"/>
      <w:bookmarkEnd w:id="190"/>
    </w:p>
    <w:p w14:paraId="41645DDC" w14:textId="77777777" w:rsidR="00C135FB" w:rsidRPr="00546330" w:rsidRDefault="00C135FB" w:rsidP="00C135FB">
      <w:pPr>
        <w:keepNext/>
        <w:keepLines/>
      </w:pPr>
      <w:r w:rsidRPr="00546330">
        <w:t>When an approved Applicant is no longer employed by the Contractor company or is reassigned so that he or she no longer needs unescorted access to a Restricted Area, the following must happen. The council contact or Contractor contact must promptly inform EPSCU, collect the Contractor’s badge, and return it to EPSCU. EPSCU must fax or mail an NLI form to the CA DOJ so that it does not receive subsequent arrest notifications or subsequent arrest dispositions.</w:t>
      </w:r>
    </w:p>
    <w:p w14:paraId="4271A7A6" w14:textId="77777777" w:rsidR="00C135FB" w:rsidRPr="00546330" w:rsidRDefault="00C135FB" w:rsidP="00C135FB">
      <w:pPr>
        <w:keepNext/>
        <w:spacing w:before="480" w:after="120"/>
        <w:outlineLvl w:val="0"/>
        <w:rPr>
          <w:rFonts w:ascii="Arial Black" w:hAnsi="Arial Black" w:cs="Arial"/>
          <w:bCs/>
          <w:caps/>
        </w:rPr>
      </w:pPr>
      <w:bookmarkStart w:id="191" w:name="_Toc373225540"/>
      <w:bookmarkStart w:id="192" w:name="_Toc459902220"/>
      <w:r w:rsidRPr="00546330">
        <w:rPr>
          <w:rFonts w:ascii="Arial Black" w:hAnsi="Arial Black" w:cs="Arial"/>
          <w:bCs/>
          <w:caps/>
        </w:rPr>
        <w:t>Questions and Complaints</w:t>
      </w:r>
      <w:bookmarkEnd w:id="191"/>
      <w:bookmarkEnd w:id="192"/>
    </w:p>
    <w:p w14:paraId="1D396645" w14:textId="77777777" w:rsidR="00C135FB" w:rsidRPr="00546330" w:rsidRDefault="00C135FB" w:rsidP="00C135FB">
      <w:r w:rsidRPr="00546330">
        <w:t>EPSCU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3E152C2C" w14:textId="77777777" w:rsidR="00C135FB" w:rsidRPr="00546330" w:rsidRDefault="00C135FB" w:rsidP="00C135FB">
      <w:pPr>
        <w:keepNext/>
        <w:spacing w:before="480" w:after="120"/>
        <w:outlineLvl w:val="0"/>
        <w:rPr>
          <w:rFonts w:ascii="Arial Black" w:hAnsi="Arial Black" w:cs="Arial"/>
          <w:bCs/>
          <w:caps/>
        </w:rPr>
      </w:pPr>
      <w:bookmarkStart w:id="193" w:name="_Toc373225541"/>
      <w:bookmarkStart w:id="194" w:name="_Toc459902221"/>
      <w:r w:rsidRPr="00546330">
        <w:rPr>
          <w:rFonts w:ascii="Arial Black" w:hAnsi="Arial Black" w:cs="Arial"/>
          <w:bCs/>
          <w:caps/>
        </w:rPr>
        <w:t>Additional Resources</w:t>
      </w:r>
      <w:bookmarkEnd w:id="193"/>
      <w:bookmarkEnd w:id="194"/>
    </w:p>
    <w:p w14:paraId="4D4C7C49" w14:textId="77777777" w:rsidR="00C135FB" w:rsidRPr="00546330" w:rsidRDefault="00C135FB" w:rsidP="00C135FB">
      <w:r w:rsidRPr="00546330">
        <w:t>Council staff may contact EPSCU for current versions of the following documents:</w:t>
      </w:r>
    </w:p>
    <w:p w14:paraId="0A48D05E" w14:textId="77777777" w:rsidR="00C135FB" w:rsidRPr="00546330" w:rsidRDefault="00C135FB">
      <w:pPr>
        <w:numPr>
          <w:ilvl w:val="0"/>
          <w:numId w:val="76"/>
        </w:numPr>
      </w:pPr>
      <w:r w:rsidRPr="00546330">
        <w:t xml:space="preserve">Memo to contacts summarizing EPSCU program </w:t>
      </w:r>
      <w:proofErr w:type="gramStart"/>
      <w:r w:rsidRPr="00546330">
        <w:t>procedure</w:t>
      </w:r>
      <w:proofErr w:type="gramEnd"/>
    </w:p>
    <w:p w14:paraId="266E6371" w14:textId="77777777" w:rsidR="00C135FB" w:rsidRPr="00546330" w:rsidRDefault="00C135FB">
      <w:pPr>
        <w:numPr>
          <w:ilvl w:val="0"/>
          <w:numId w:val="76"/>
        </w:numPr>
      </w:pPr>
      <w:r w:rsidRPr="00546330">
        <w:t>Contractor Background Check Authorization</w:t>
      </w:r>
    </w:p>
    <w:p w14:paraId="73E9AFDA" w14:textId="77777777" w:rsidR="00C135FB" w:rsidRPr="00546330" w:rsidRDefault="00C135FB">
      <w:pPr>
        <w:numPr>
          <w:ilvl w:val="0"/>
          <w:numId w:val="76"/>
        </w:numPr>
      </w:pPr>
      <w:r w:rsidRPr="00546330">
        <w:t>Contractor Badge Information/Authorization</w:t>
      </w:r>
    </w:p>
    <w:p w14:paraId="670C3B2C" w14:textId="77777777" w:rsidR="00C135FB" w:rsidRPr="00546330" w:rsidRDefault="00C135FB" w:rsidP="00C135FB">
      <w:pPr>
        <w:keepNext/>
        <w:spacing w:before="480" w:after="120"/>
        <w:outlineLvl w:val="0"/>
        <w:rPr>
          <w:rFonts w:ascii="Arial Black" w:hAnsi="Arial Black" w:cs="Arial"/>
          <w:bCs/>
          <w:caps/>
        </w:rPr>
      </w:pPr>
      <w:bookmarkStart w:id="195" w:name="_Toc459902222"/>
      <w:r w:rsidRPr="00546330">
        <w:rPr>
          <w:rFonts w:ascii="Arial Black" w:hAnsi="Arial Black" w:cs="Arial"/>
          <w:bCs/>
          <w:caps/>
        </w:rPr>
        <w:t>References</w:t>
      </w:r>
      <w:bookmarkEnd w:id="195"/>
    </w:p>
    <w:p w14:paraId="5B470649" w14:textId="77777777" w:rsidR="00C135FB" w:rsidRPr="00546330" w:rsidRDefault="00C135FB">
      <w:pPr>
        <w:numPr>
          <w:ilvl w:val="0"/>
          <w:numId w:val="76"/>
        </w:numPr>
      </w:pPr>
      <w:r w:rsidRPr="00546330">
        <w:t>California Government Code sections 15150–15167</w:t>
      </w:r>
    </w:p>
    <w:p w14:paraId="4EC90FA9" w14:textId="77777777" w:rsidR="00C135FB" w:rsidRPr="00546330" w:rsidRDefault="00C135FB">
      <w:pPr>
        <w:numPr>
          <w:ilvl w:val="0"/>
          <w:numId w:val="76"/>
        </w:numPr>
      </w:pPr>
      <w:r w:rsidRPr="00546330">
        <w:t xml:space="preserve">Federal Bureau of Investigation </w:t>
      </w:r>
      <w:r w:rsidRPr="00546330">
        <w:rPr>
          <w:i/>
        </w:rPr>
        <w:t>Criminal Justice Information Services Security Policy</w:t>
      </w:r>
    </w:p>
    <w:p w14:paraId="126AAAE0" w14:textId="77777777" w:rsidR="00C135FB" w:rsidRPr="00546330" w:rsidRDefault="00C135FB">
      <w:pPr>
        <w:numPr>
          <w:ilvl w:val="0"/>
          <w:numId w:val="76"/>
        </w:numPr>
      </w:pPr>
      <w:r w:rsidRPr="00546330">
        <w:t xml:space="preserve">California Department of Justice </w:t>
      </w:r>
      <w:r w:rsidRPr="00546330">
        <w:rPr>
          <w:i/>
        </w:rPr>
        <w:t>CLETS Policies, Practices, and Procedures</w:t>
      </w:r>
    </w:p>
    <w:p w14:paraId="212A1D1B" w14:textId="77777777" w:rsidR="00C135FB" w:rsidRPr="00546330" w:rsidRDefault="00C135FB">
      <w:pPr>
        <w:numPr>
          <w:ilvl w:val="0"/>
          <w:numId w:val="76"/>
        </w:numPr>
        <w:contextualSpacing/>
      </w:pPr>
      <w:r w:rsidRPr="00546330">
        <w:t xml:space="preserve">Office of the Attorney General’s website at </w:t>
      </w:r>
      <w:r w:rsidRPr="00546330">
        <w:rPr>
          <w:i/>
        </w:rPr>
        <w:t>http://oag.ca.gov/fingerprints/security_faq</w:t>
      </w:r>
    </w:p>
    <w:p w14:paraId="4A3657FC" w14:textId="77777777" w:rsidR="005B6C09" w:rsidRDefault="005B6C09" w:rsidP="00683CB4">
      <w:pPr>
        <w:tabs>
          <w:tab w:val="left" w:pos="1152"/>
        </w:tabs>
        <w:spacing w:after="240"/>
        <w:jc w:val="center"/>
        <w:rPr>
          <w:rFonts w:ascii="Times New Roman" w:hAnsi="Times New Roman"/>
          <w:b/>
          <w:bCs/>
          <w:sz w:val="20"/>
        </w:rPr>
      </w:pPr>
    </w:p>
    <w:p w14:paraId="7ADBB564" w14:textId="32F5D449" w:rsidR="005B6C09" w:rsidRDefault="005B6C09" w:rsidP="005B6C09">
      <w:pPr>
        <w:spacing w:after="240"/>
        <w:jc w:val="center"/>
        <w:rPr>
          <w:rFonts w:ascii="Times New Roman" w:hAnsi="Times New Roman"/>
          <w:b/>
          <w:bCs/>
          <w:sz w:val="20"/>
        </w:rPr>
      </w:pPr>
      <w:r>
        <w:rPr>
          <w:rFonts w:ascii="Times New Roman" w:hAnsi="Times New Roman"/>
          <w:b/>
          <w:bCs/>
          <w:sz w:val="20"/>
        </w:rPr>
        <w:t>END OF APPENDIX</w:t>
      </w:r>
    </w:p>
    <w:p w14:paraId="5F0F4236" w14:textId="77777777" w:rsidR="00B43557" w:rsidRDefault="00B43557" w:rsidP="00683CB4">
      <w:pPr>
        <w:tabs>
          <w:tab w:val="left" w:pos="1152"/>
        </w:tabs>
        <w:spacing w:after="240"/>
        <w:jc w:val="center"/>
        <w:rPr>
          <w:rFonts w:ascii="Times New Roman" w:hAnsi="Times New Roman"/>
          <w:b/>
          <w:bCs/>
          <w:sz w:val="20"/>
        </w:rPr>
      </w:pPr>
    </w:p>
    <w:p w14:paraId="198F2AA5" w14:textId="5ACF73C6" w:rsidR="00683CB4" w:rsidRPr="0017731F" w:rsidRDefault="00683CB4" w:rsidP="00162BD1">
      <w:pPr>
        <w:tabs>
          <w:tab w:val="left" w:pos="1152"/>
        </w:tabs>
        <w:spacing w:after="240"/>
        <w:jc w:val="center"/>
        <w:rPr>
          <w:rFonts w:ascii="Times New Roman" w:hAnsi="Times New Roman"/>
          <w:b/>
          <w:bCs/>
          <w:sz w:val="20"/>
        </w:rPr>
      </w:pPr>
      <w:r>
        <w:rPr>
          <w:rFonts w:ascii="Times New Roman" w:hAnsi="Times New Roman"/>
          <w:b/>
          <w:bCs/>
          <w:sz w:val="20"/>
        </w:rPr>
        <w:t>END OF AGREEMENT</w:t>
      </w:r>
    </w:p>
    <w:sectPr w:rsidR="00683CB4" w:rsidRPr="0017731F" w:rsidSect="009603AA">
      <w:headerReference w:type="even" r:id="rId51"/>
      <w:headerReference w:type="default" r:id="rId52"/>
      <w:footerReference w:type="default" r:id="rId53"/>
      <w:headerReference w:type="first" r:id="rId54"/>
      <w:pgSz w:w="12240" w:h="15840" w:code="1"/>
      <w:pgMar w:top="1152" w:right="1152" w:bottom="864" w:left="1152"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508E" w14:textId="77777777" w:rsidR="00D419AF" w:rsidRDefault="00D419AF" w:rsidP="00C658E5">
      <w:pPr>
        <w:spacing w:after="240"/>
      </w:pPr>
      <w:r>
        <w:separator/>
      </w:r>
    </w:p>
    <w:p w14:paraId="0AEA2657" w14:textId="77777777" w:rsidR="00D419AF" w:rsidRDefault="00D419AF">
      <w:pPr>
        <w:spacing w:after="240"/>
      </w:pPr>
    </w:p>
  </w:endnote>
  <w:endnote w:type="continuationSeparator" w:id="0">
    <w:p w14:paraId="0ED09CA4" w14:textId="77777777" w:rsidR="00D419AF" w:rsidRDefault="00D419AF" w:rsidP="00C658E5">
      <w:pPr>
        <w:spacing w:after="240"/>
      </w:pPr>
      <w:r>
        <w:continuationSeparator/>
      </w:r>
    </w:p>
    <w:p w14:paraId="7415FCB7" w14:textId="77777777" w:rsidR="00D419AF" w:rsidRDefault="00D419AF">
      <w:pPr>
        <w:spacing w:after="240"/>
      </w:pPr>
    </w:p>
  </w:endnote>
  <w:endnote w:type="continuationNotice" w:id="1">
    <w:p w14:paraId="5E6F14D6" w14:textId="77777777" w:rsidR="00D419AF" w:rsidRDefault="00D419A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AC03" w14:textId="77777777" w:rsidR="008C30C4" w:rsidRDefault="008C30C4">
    <w:pPr>
      <w:pStyle w:val="Footer"/>
      <w:spacing w:after="24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9C65" w14:textId="60FBDE9B" w:rsidR="00EF4572" w:rsidRPr="00003EBA" w:rsidRDefault="00EF4572" w:rsidP="008F52DE">
    <w:pPr>
      <w:pStyle w:val="Footer"/>
      <w:spacing w:after="240"/>
      <w:jc w:val="center"/>
    </w:pPr>
    <w:r>
      <w:rPr>
        <w:rFonts w:ascii="Times New Roman" w:hAnsi="Times New Roman"/>
        <w:sz w:val="16"/>
        <w:szCs w:val="16"/>
      </w:rPr>
      <w:t>Appendix E</w:t>
    </w:r>
    <w:r w:rsidRPr="00003EBA">
      <w:rPr>
        <w:rFonts w:ascii="Times New Roman" w:hAnsi="Times New Roman"/>
        <w:sz w:val="16"/>
        <w:szCs w:val="16"/>
      </w:rPr>
      <w:t>-</w:t>
    </w:r>
    <w:sdt>
      <w:sdtPr>
        <w:rPr>
          <w:rFonts w:ascii="Times New Roman" w:hAnsi="Times New Roman"/>
          <w:sz w:val="16"/>
          <w:szCs w:val="16"/>
        </w:rPr>
        <w:id w:val="1840655663"/>
        <w:docPartObj>
          <w:docPartGallery w:val="Page Numbers (Bottom of Page)"/>
          <w:docPartUnique/>
        </w:docPartObj>
      </w:sdtPr>
      <w:sdtEndPr>
        <w:rPr>
          <w:rFonts w:asciiTheme="minorHAnsi" w:hAnsiTheme="minorHAnsi"/>
          <w:sz w:val="24"/>
          <w:szCs w:val="24"/>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6A0B" w14:textId="0F0EA760" w:rsidR="00796DCD" w:rsidRDefault="0017731F" w:rsidP="006701FA">
    <w:pPr>
      <w:spacing w:after="240"/>
      <w:jc w:val="center"/>
    </w:pPr>
    <w:r>
      <w:rPr>
        <w:rFonts w:ascii="Times New Roman" w:hAnsi="Times New Roman"/>
        <w:sz w:val="16"/>
        <w:szCs w:val="16"/>
      </w:rPr>
      <w:t xml:space="preserve">Appendix </w:t>
    </w:r>
    <w:r w:rsidR="00876416">
      <w:rPr>
        <w:rFonts w:ascii="Times New Roman" w:hAnsi="Times New Roman"/>
        <w:sz w:val="16"/>
        <w:szCs w:val="16"/>
      </w:rPr>
      <w:t>F</w:t>
    </w:r>
    <w:r>
      <w:rPr>
        <w:rFonts w:ascii="Times New Roman" w:hAnsi="Times New Roman"/>
        <w:sz w:val="16"/>
        <w:szCs w:val="16"/>
      </w:rPr>
      <w:t>-</w:t>
    </w:r>
    <w:r w:rsidR="00876416">
      <w:rPr>
        <w:rFonts w:ascii="Times New Roman" w:hAnsi="Times New Roman"/>
        <w:sz w:val="16"/>
        <w:szCs w:val="16"/>
      </w:rPr>
      <w:fldChar w:fldCharType="begin"/>
    </w:r>
    <w:r w:rsidR="00876416">
      <w:rPr>
        <w:rFonts w:ascii="Times New Roman" w:hAnsi="Times New Roman"/>
        <w:sz w:val="16"/>
        <w:szCs w:val="16"/>
      </w:rPr>
      <w:instrText xml:space="preserve"> PAGE   \* MERGEFORMAT </w:instrText>
    </w:r>
    <w:r w:rsidR="00876416">
      <w:rPr>
        <w:rFonts w:ascii="Times New Roman" w:hAnsi="Times New Roman"/>
        <w:sz w:val="16"/>
        <w:szCs w:val="16"/>
      </w:rPr>
      <w:fldChar w:fldCharType="separate"/>
    </w:r>
    <w:r w:rsidR="00876416">
      <w:rPr>
        <w:rFonts w:ascii="Times New Roman" w:hAnsi="Times New Roman"/>
        <w:noProof/>
        <w:sz w:val="16"/>
        <w:szCs w:val="16"/>
      </w:rPr>
      <w:t>1</w:t>
    </w:r>
    <w:r w:rsidR="00876416">
      <w:rPr>
        <w:rFonts w:ascii="Times New Roman" w:hAnsi="Times New Roman"/>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0D9D" w14:textId="58593738" w:rsidR="00CC1C2C" w:rsidRDefault="00CC1C2C" w:rsidP="006701FA">
    <w:pPr>
      <w:spacing w:after="240"/>
      <w:jc w:val="center"/>
    </w:pPr>
    <w:r>
      <w:rPr>
        <w:rFonts w:ascii="Times New Roman" w:hAnsi="Times New Roman"/>
        <w:sz w:val="16"/>
        <w:szCs w:val="16"/>
      </w:rPr>
      <w:t xml:space="preserve">Appendix </w:t>
    </w:r>
    <w:r w:rsidR="003307BF">
      <w:rPr>
        <w:rFonts w:ascii="Times New Roman" w:hAnsi="Times New Roman"/>
        <w:sz w:val="16"/>
        <w:szCs w:val="16"/>
      </w:rPr>
      <w:t>G</w:t>
    </w:r>
    <w:r>
      <w:rPr>
        <w:rFonts w:ascii="Times New Roman" w:hAnsi="Times New Roman"/>
        <w:sz w:val="16"/>
        <w:szCs w:val="16"/>
      </w:rPr>
      <w:t>-</w:t>
    </w:r>
    <w:r w:rsidR="002118E4">
      <w:rPr>
        <w:rFonts w:ascii="Times New Roman" w:hAnsi="Times New Roman"/>
        <w:sz w:val="16"/>
        <w:szCs w:val="16"/>
      </w:rPr>
      <w:fldChar w:fldCharType="begin"/>
    </w:r>
    <w:r w:rsidR="002118E4">
      <w:rPr>
        <w:rFonts w:ascii="Times New Roman" w:hAnsi="Times New Roman"/>
        <w:sz w:val="16"/>
        <w:szCs w:val="16"/>
      </w:rPr>
      <w:instrText xml:space="preserve"> PAGE   \* MERGEFORMAT </w:instrText>
    </w:r>
    <w:r w:rsidR="002118E4">
      <w:rPr>
        <w:rFonts w:ascii="Times New Roman" w:hAnsi="Times New Roman"/>
        <w:sz w:val="16"/>
        <w:szCs w:val="16"/>
      </w:rPr>
      <w:fldChar w:fldCharType="separate"/>
    </w:r>
    <w:r w:rsidR="002118E4">
      <w:rPr>
        <w:rFonts w:ascii="Times New Roman" w:hAnsi="Times New Roman"/>
        <w:noProof/>
        <w:sz w:val="16"/>
        <w:szCs w:val="16"/>
      </w:rPr>
      <w:t>2</w:t>
    </w:r>
    <w:r w:rsidR="002118E4">
      <w:rPr>
        <w:rFonts w:ascii="Times New Roman" w:hAnsi="Times New Roman"/>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782A" w14:textId="1000509F" w:rsidR="0025118B" w:rsidRDefault="0025118B" w:rsidP="006701FA">
    <w:pPr>
      <w:spacing w:after="240"/>
      <w:jc w:val="center"/>
    </w:pPr>
    <w:r>
      <w:rPr>
        <w:rFonts w:ascii="Times New Roman" w:hAnsi="Times New Roman"/>
        <w:sz w:val="16"/>
        <w:szCs w:val="16"/>
      </w:rPr>
      <w:t xml:space="preserve">Appendix </w:t>
    </w:r>
    <w:r w:rsidR="00816D57">
      <w:rPr>
        <w:rFonts w:ascii="Times New Roman" w:hAnsi="Times New Roman"/>
        <w:sz w:val="16"/>
        <w:szCs w:val="16"/>
      </w:rPr>
      <w:t>H</w:t>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2</w:t>
    </w:r>
    <w:r>
      <w:rPr>
        <w:rFonts w:ascii="Times New Roman" w:hAnsi="Times New Roman"/>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45F0" w14:textId="7D63A63D" w:rsidR="008C30C4" w:rsidRDefault="008C30C4" w:rsidP="00585809">
    <w:pPr>
      <w:pStyle w:val="Footer"/>
      <w:spacing w:after="240"/>
      <w:jc w:val="center"/>
    </w:pPr>
    <w:r>
      <w:rPr>
        <w:rFonts w:ascii="Times New Roman" w:hAnsi="Times New Roman"/>
        <w:sz w:val="16"/>
        <w:szCs w:val="16"/>
      </w:rPr>
      <w:t>Appendix G</w:t>
    </w:r>
    <w:r w:rsidRPr="00003EBA">
      <w:rPr>
        <w:rFonts w:ascii="Times New Roman" w:hAnsi="Times New Roman"/>
        <w:sz w:val="16"/>
        <w:szCs w:val="16"/>
      </w:rPr>
      <w:t>-</w:t>
    </w:r>
    <w:sdt>
      <w:sdtPr>
        <w:rPr>
          <w:rFonts w:ascii="Times New Roman" w:hAnsi="Times New Roman"/>
          <w:sz w:val="16"/>
          <w:szCs w:val="16"/>
        </w:rPr>
        <w:id w:val="371188780"/>
        <w:docPartObj>
          <w:docPartGallery w:val="Page Numbers (Bottom of Page)"/>
          <w:docPartUnique/>
        </w:docPartObj>
      </w:sdtPr>
      <w:sdtEndPr>
        <w:rPr>
          <w:rFonts w:asciiTheme="minorHAnsi" w:hAnsiTheme="minorHAnsi"/>
          <w:sz w:val="24"/>
          <w:szCs w:val="24"/>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sz w:val="16"/>
            <w:szCs w:val="16"/>
          </w:rPr>
          <w:t>3</w:t>
        </w:r>
        <w:r>
          <w:rPr>
            <w:rFonts w:ascii="Times New Roman" w:hAnsi="Times New Roman"/>
            <w:sz w:val="16"/>
            <w:szCs w:val="16"/>
          </w:rPr>
          <w:fldChar w:fldCharType="end"/>
        </w:r>
      </w:sdtContent>
    </w:sdt>
  </w:p>
  <w:p w14:paraId="424FD0F2" w14:textId="77777777" w:rsidR="008C30C4" w:rsidRDefault="008C30C4">
    <w:pPr>
      <w:pStyle w:val="Footer"/>
      <w:spacing w:after="240"/>
    </w:pPr>
  </w:p>
  <w:p w14:paraId="2196DFA6" w14:textId="77777777" w:rsidR="00796DCD" w:rsidRDefault="00796DCD">
    <w:pPr>
      <w:spacing w:after="240"/>
    </w:pPr>
  </w:p>
  <w:p w14:paraId="0102727A" w14:textId="77777777" w:rsidR="00796DCD" w:rsidRDefault="00796DCD">
    <w:pPr>
      <w:spacing w:after="240"/>
    </w:pPr>
  </w:p>
  <w:p w14:paraId="0BFDD8F7" w14:textId="77777777" w:rsidR="00796DCD" w:rsidRDefault="00796DCD">
    <w:pPr>
      <w:spacing w:after="24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5BD3" w14:textId="5E0E7117" w:rsidR="00166544" w:rsidRDefault="00166544" w:rsidP="006701FA">
    <w:pPr>
      <w:spacing w:after="240"/>
      <w:jc w:val="center"/>
    </w:pPr>
    <w:r>
      <w:rPr>
        <w:rFonts w:ascii="Times New Roman" w:hAnsi="Times New Roman"/>
        <w:sz w:val="16"/>
        <w:szCs w:val="16"/>
      </w:rPr>
      <w:t>Appendix I-</w:t>
    </w: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94F7" w14:textId="75A27A43" w:rsidR="0028266A" w:rsidRPr="00875143" w:rsidRDefault="008C30C4" w:rsidP="00321AF9">
    <w:pPr>
      <w:pStyle w:val="Header"/>
      <w:spacing w:after="240"/>
      <w:ind w:left="720" w:hanging="1260"/>
      <w:rPr>
        <w:sz w:val="20"/>
      </w:rPr>
    </w:pPr>
    <w:r w:rsidRPr="00C710FA">
      <w:rPr>
        <w:rFonts w:ascii="Times New Roman" w:hAnsi="Times New Roman"/>
        <w:sz w:val="16"/>
        <w:szCs w:val="20"/>
      </w:rPr>
      <w:t>JB</w:t>
    </w:r>
    <w:r w:rsidR="0028266A">
      <w:rPr>
        <w:rFonts w:ascii="Times New Roman" w:hAnsi="Times New Roman"/>
        <w:sz w:val="16"/>
        <w:szCs w:val="20"/>
      </w:rPr>
      <w:t>C</w:t>
    </w:r>
    <w:r w:rsidRPr="00C710FA">
      <w:rPr>
        <w:rFonts w:ascii="Times New Roman" w:hAnsi="Times New Roman"/>
        <w:sz w:val="16"/>
        <w:szCs w:val="20"/>
      </w:rPr>
      <w:t xml:space="preserve">M IT Agreement </w:t>
    </w:r>
    <w:r w:rsidR="0028266A">
      <w:rPr>
        <w:rFonts w:ascii="Times New Roman" w:hAnsi="Times New Roman"/>
        <w:sz w:val="16"/>
        <w:szCs w:val="20"/>
      </w:rPr>
      <w:t xml:space="preserve">/ Standard Agreement </w:t>
    </w:r>
    <w:r w:rsidR="0028266A" w:rsidRPr="00C710FA">
      <w:rPr>
        <w:rFonts w:ascii="Times New Roman" w:hAnsi="Times New Roman"/>
        <w:sz w:val="16"/>
        <w:szCs w:val="20"/>
      </w:rPr>
      <w:t>(</w:t>
    </w:r>
    <w:r w:rsidR="0028266A" w:rsidRPr="00C710FA">
      <w:rPr>
        <w:rFonts w:ascii="Times New Roman" w:hAnsi="Times New Roman"/>
        <w:i/>
        <w:sz w:val="16"/>
        <w:szCs w:val="20"/>
      </w:rPr>
      <w:t xml:space="preserve">Rev. </w:t>
    </w:r>
    <w:r w:rsidR="0028266A">
      <w:rPr>
        <w:rFonts w:ascii="Times New Roman" w:hAnsi="Times New Roman"/>
        <w:i/>
        <w:sz w:val="16"/>
        <w:szCs w:val="20"/>
      </w:rPr>
      <w:t>Jan</w:t>
    </w:r>
    <w:r w:rsidR="0028266A" w:rsidRPr="00C710FA">
      <w:rPr>
        <w:rFonts w:ascii="Times New Roman" w:hAnsi="Times New Roman"/>
        <w:i/>
        <w:sz w:val="16"/>
        <w:szCs w:val="20"/>
      </w:rPr>
      <w:t>. 2</w:t>
    </w:r>
    <w:r w:rsidR="0028266A">
      <w:rPr>
        <w:rFonts w:ascii="Times New Roman" w:hAnsi="Times New Roman"/>
        <w:i/>
        <w:sz w:val="16"/>
        <w:szCs w:val="20"/>
      </w:rPr>
      <w:t>022</w:t>
    </w:r>
    <w:r w:rsidR="0028266A" w:rsidRPr="00C710FA">
      <w:rPr>
        <w:rFonts w:ascii="Times New Roman" w:hAnsi="Times New Roman"/>
        <w:sz w:val="16"/>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A049" w14:textId="77777777" w:rsidR="008C30C4" w:rsidRDefault="008C30C4">
    <w:pPr>
      <w:pStyle w:val="Footer"/>
      <w:spacing w:after="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582F" w14:textId="77777777" w:rsidR="008C30C4" w:rsidRDefault="008C30C4">
    <w:pPr>
      <w:pStyle w:val="Footer"/>
      <w:spacing w:after="24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C477" w14:textId="4E552D9C" w:rsidR="008C30C4" w:rsidRPr="0069114B" w:rsidRDefault="008C30C4" w:rsidP="000B0216">
    <w:pPr>
      <w:pStyle w:val="Footer"/>
      <w:spacing w:after="240"/>
      <w:jc w:val="center"/>
      <w:rPr>
        <w:rFonts w:ascii="Times New Roman" w:hAnsi="Times New Roman"/>
        <w:sz w:val="18"/>
      </w:rPr>
    </w:pPr>
    <w:r>
      <w:rPr>
        <w:rFonts w:ascii="Times New Roman" w:hAnsi="Times New Roman"/>
        <w:sz w:val="18"/>
      </w:rPr>
      <w:t xml:space="preserve">Appendix </w:t>
    </w:r>
    <w:r w:rsidRPr="0069114B">
      <w:rPr>
        <w:rFonts w:ascii="Times New Roman" w:hAnsi="Times New Roman"/>
        <w:sz w:val="18"/>
      </w:rPr>
      <w:t>A-</w:t>
    </w:r>
    <w:r w:rsidRPr="0069114B">
      <w:rPr>
        <w:rFonts w:ascii="Times New Roman" w:hAnsi="Times New Roman"/>
        <w:sz w:val="18"/>
      </w:rPr>
      <w:fldChar w:fldCharType="begin"/>
    </w:r>
    <w:r w:rsidRPr="0069114B">
      <w:rPr>
        <w:rFonts w:ascii="Times New Roman" w:hAnsi="Times New Roman"/>
        <w:sz w:val="18"/>
      </w:rPr>
      <w:instrText xml:space="preserve"> PAGE   \* MERGEFORMAT </w:instrText>
    </w:r>
    <w:r w:rsidRPr="0069114B">
      <w:rPr>
        <w:rFonts w:ascii="Times New Roman" w:hAnsi="Times New Roman"/>
        <w:sz w:val="18"/>
      </w:rPr>
      <w:fldChar w:fldCharType="separate"/>
    </w:r>
    <w:r w:rsidRPr="0069114B">
      <w:rPr>
        <w:rFonts w:ascii="Times New Roman" w:hAnsi="Times New Roman"/>
        <w:sz w:val="18"/>
      </w:rPr>
      <w:t>1</w:t>
    </w:r>
    <w:r w:rsidRPr="0069114B">
      <w:rPr>
        <w:rFonts w:ascii="Times New Roman" w:hAnsi="Times New Roman"/>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609F" w14:textId="77777777" w:rsidR="008C30C4" w:rsidRDefault="008C30C4">
    <w:pPr>
      <w:pStyle w:val="Footer"/>
      <w:spacing w:after="2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FD1A" w14:textId="74387EF5" w:rsidR="008C30C4" w:rsidRDefault="008C30C4" w:rsidP="003A3852">
    <w:pPr>
      <w:pStyle w:val="Footer"/>
      <w:spacing w:after="240"/>
      <w:jc w:val="center"/>
    </w:pPr>
    <w:r>
      <w:rPr>
        <w:rFonts w:ascii="Times New Roman" w:hAnsi="Times New Roman"/>
        <w:sz w:val="16"/>
        <w:szCs w:val="16"/>
      </w:rPr>
      <w:t>Appendix B</w:t>
    </w:r>
    <w:r w:rsidRPr="00003EBA">
      <w:rPr>
        <w:rFonts w:ascii="Times New Roman" w:hAnsi="Times New Roman"/>
        <w:sz w:val="16"/>
        <w:szCs w:val="16"/>
      </w:rPr>
      <w:t>-</w:t>
    </w:r>
    <w:sdt>
      <w:sdtPr>
        <w:rPr>
          <w:rFonts w:ascii="Times New Roman" w:hAnsi="Times New Roman"/>
          <w:sz w:val="16"/>
          <w:szCs w:val="16"/>
        </w:rPr>
        <w:id w:val="-2078734241"/>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Pr>
            <w:rFonts w:ascii="Times New Roman" w:hAnsi="Times New Roman"/>
            <w:sz w:val="16"/>
            <w:szCs w:val="16"/>
          </w:rPr>
          <w:t>16</w:t>
        </w:r>
        <w:r w:rsidRPr="00003EBA">
          <w:rPr>
            <w:rFonts w:ascii="Times New Roman" w:hAnsi="Times New Roman"/>
            <w:sz w:val="16"/>
            <w:szCs w:val="1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50A9" w14:textId="47F6B479" w:rsidR="008C30C4" w:rsidRPr="00003EBA" w:rsidRDefault="008C30C4" w:rsidP="008F52DE">
    <w:pPr>
      <w:pStyle w:val="Footer"/>
      <w:spacing w:after="240"/>
      <w:jc w:val="center"/>
    </w:pPr>
    <w:r>
      <w:rPr>
        <w:rFonts w:ascii="Times New Roman" w:hAnsi="Times New Roman"/>
        <w:sz w:val="16"/>
        <w:szCs w:val="16"/>
      </w:rPr>
      <w:t xml:space="preserve">Appendix </w:t>
    </w:r>
    <w:r w:rsidR="009F6C6D">
      <w:rPr>
        <w:rFonts w:ascii="Times New Roman" w:hAnsi="Times New Roman"/>
        <w:sz w:val="16"/>
        <w:szCs w:val="16"/>
      </w:rPr>
      <w:t>C</w:t>
    </w:r>
    <w:r w:rsidRPr="00003EBA">
      <w:rPr>
        <w:rFonts w:ascii="Times New Roman" w:hAnsi="Times New Roman"/>
        <w:sz w:val="16"/>
        <w:szCs w:val="16"/>
      </w:rPr>
      <w:t>-</w:t>
    </w:r>
    <w:sdt>
      <w:sdtPr>
        <w:rPr>
          <w:rFonts w:ascii="Times New Roman" w:hAnsi="Times New Roman"/>
          <w:sz w:val="16"/>
          <w:szCs w:val="16"/>
        </w:rPr>
        <w:id w:val="-1001114337"/>
        <w:docPartObj>
          <w:docPartGallery w:val="Page Numbers (Bottom of Page)"/>
          <w:docPartUnique/>
        </w:docPartObj>
      </w:sdtPr>
      <w:sdtEndPr>
        <w:rPr>
          <w:rFonts w:asciiTheme="minorHAnsi" w:hAnsiTheme="minorHAnsi"/>
          <w:sz w:val="24"/>
          <w:szCs w:val="24"/>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906E" w14:textId="311506E4" w:rsidR="009546E1" w:rsidRPr="00003EBA" w:rsidRDefault="009546E1" w:rsidP="008F52DE">
    <w:pPr>
      <w:pStyle w:val="Footer"/>
      <w:spacing w:after="240"/>
      <w:jc w:val="center"/>
    </w:pPr>
    <w:r>
      <w:rPr>
        <w:rFonts w:ascii="Times New Roman" w:hAnsi="Times New Roman"/>
        <w:sz w:val="16"/>
        <w:szCs w:val="16"/>
      </w:rPr>
      <w:t>Appendix D</w:t>
    </w:r>
    <w:r w:rsidRPr="00003EBA">
      <w:rPr>
        <w:rFonts w:ascii="Times New Roman" w:hAnsi="Times New Roman"/>
        <w:sz w:val="16"/>
        <w:szCs w:val="16"/>
      </w:rPr>
      <w:t>-</w:t>
    </w:r>
    <w:sdt>
      <w:sdtPr>
        <w:rPr>
          <w:rFonts w:ascii="Times New Roman" w:hAnsi="Times New Roman"/>
          <w:sz w:val="16"/>
          <w:szCs w:val="16"/>
        </w:rPr>
        <w:id w:val="-815948595"/>
        <w:docPartObj>
          <w:docPartGallery w:val="Page Numbers (Bottom of Page)"/>
          <w:docPartUnique/>
        </w:docPartObj>
      </w:sdtPr>
      <w:sdtEndPr>
        <w:rPr>
          <w:rFonts w:asciiTheme="minorHAnsi" w:hAnsiTheme="minorHAnsi"/>
          <w:sz w:val="24"/>
          <w:szCs w:val="24"/>
        </w:r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DF7D" w14:textId="77777777" w:rsidR="00D419AF" w:rsidRDefault="00D419AF" w:rsidP="00C658E5">
      <w:pPr>
        <w:spacing w:after="240"/>
      </w:pPr>
      <w:r>
        <w:separator/>
      </w:r>
    </w:p>
    <w:p w14:paraId="5E9D6B37" w14:textId="77777777" w:rsidR="00D419AF" w:rsidRDefault="00D419AF">
      <w:pPr>
        <w:spacing w:after="240"/>
      </w:pPr>
    </w:p>
  </w:footnote>
  <w:footnote w:type="continuationSeparator" w:id="0">
    <w:p w14:paraId="6D69D5D6" w14:textId="77777777" w:rsidR="00D419AF" w:rsidRDefault="00D419AF" w:rsidP="00C658E5">
      <w:pPr>
        <w:spacing w:after="240"/>
      </w:pPr>
      <w:r>
        <w:continuationSeparator/>
      </w:r>
    </w:p>
    <w:p w14:paraId="103D634A" w14:textId="77777777" w:rsidR="00D419AF" w:rsidRDefault="00D419AF">
      <w:pPr>
        <w:spacing w:after="240"/>
      </w:pPr>
    </w:p>
  </w:footnote>
  <w:footnote w:type="continuationNotice" w:id="1">
    <w:p w14:paraId="6907C379" w14:textId="77777777" w:rsidR="00D419AF" w:rsidRDefault="00D419AF">
      <w:pPr>
        <w:spacing w:after="240"/>
      </w:pPr>
    </w:p>
  </w:footnote>
  <w:footnote w:id="2">
    <w:p w14:paraId="0AA84B88" w14:textId="77777777" w:rsidR="00F93AF2" w:rsidRDefault="00F93AF2" w:rsidP="00032A82">
      <w:pPr>
        <w:pStyle w:val="FootnoteText"/>
        <w:spacing w:before="0" w:after="240"/>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 w:id="3">
    <w:p w14:paraId="6F1C040A" w14:textId="77777777" w:rsidR="00C135FB" w:rsidRDefault="00C135FB" w:rsidP="00C135FB">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4">
    <w:p w14:paraId="20D3D867" w14:textId="77777777" w:rsidR="00C135FB" w:rsidRDefault="00C135FB" w:rsidP="00C135FB">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1EA9" w14:textId="2F031278" w:rsidR="008C30C4" w:rsidRDefault="00ED6C36">
    <w:pPr>
      <w:pStyle w:val="Header"/>
      <w:spacing w:after="240"/>
    </w:pPr>
    <w:r>
      <w:rPr>
        <w:noProof/>
      </w:rPr>
      <w:pict w14:anchorId="6F692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07" o:spid="_x0000_s1082" type="#_x0000_t136" style="position:absolute;margin-left:0;margin-top:0;width:483.2pt;height:207.0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1641" w14:textId="0FD6D3EF" w:rsidR="00EE04D3" w:rsidRDefault="00ED6C36">
    <w:pPr>
      <w:pStyle w:val="Header"/>
      <w:spacing w:after="240"/>
    </w:pPr>
    <w:r>
      <w:rPr>
        <w:noProof/>
      </w:rPr>
      <w:pict w14:anchorId="66C43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6" o:spid="_x0000_s1091" type="#_x0000_t136" style="position:absolute;margin-left:0;margin-top:0;width:483.2pt;height:207.05pt;rotation:315;z-index:-25163673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29AE" w14:textId="48A15122" w:rsidR="00536B5E" w:rsidRPr="008D2987" w:rsidRDefault="00ED6C36" w:rsidP="008D2987">
    <w:pPr>
      <w:spacing w:after="240"/>
      <w:jc w:val="center"/>
      <w:rPr>
        <w:rFonts w:ascii="Times New Roman" w:eastAsia="Times New Roman" w:hAnsi="Times New Roman"/>
        <w:i/>
        <w:sz w:val="18"/>
        <w:szCs w:val="16"/>
      </w:rPr>
    </w:pPr>
    <w:r>
      <w:rPr>
        <w:noProof/>
      </w:rPr>
      <w:pict w14:anchorId="27586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2" type="#_x0000_t136" style="position:absolute;left:0;text-align:left;margin-left:0;margin-top:0;width:483.2pt;height:207.05pt;rotation:315;z-index:-251593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7CECEA16">
        <v:shape id="PowerPlusWaterMarkObject599076917" o:spid="_x0000_s1092" type="#_x0000_t136" style="position:absolute;left:0;text-align:left;margin-left:0;margin-top:0;width:483.2pt;height:207.05pt;rotation:315;z-index:-25163468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1E3C" w14:textId="55C914ED" w:rsidR="00EE04D3" w:rsidRDefault="00ED6C36">
    <w:pPr>
      <w:pStyle w:val="Header"/>
      <w:spacing w:after="240"/>
    </w:pPr>
    <w:r>
      <w:rPr>
        <w:noProof/>
      </w:rPr>
      <w:pict w14:anchorId="5A75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5" o:spid="_x0000_s1090" type="#_x0000_t136" style="position:absolute;margin-left:0;margin-top:0;width:483.2pt;height:207.05pt;rotation:315;z-index:-25163878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F7E3" w14:textId="4E548AFE" w:rsidR="00536B5E" w:rsidRDefault="00ED6C36">
    <w:pPr>
      <w:pStyle w:val="Header"/>
    </w:pPr>
    <w:r>
      <w:rPr>
        <w:noProof/>
      </w:rPr>
      <w:pict w14:anchorId="28513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9" o:spid="_x0000_s1094" type="#_x0000_t136" style="position:absolute;margin-left:0;margin-top:0;width:483.2pt;height:207.05pt;rotation:315;z-index:-2516305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44E9" w14:textId="46FCC35E" w:rsidR="00536B5E" w:rsidRPr="008D2987" w:rsidRDefault="00ED6C36" w:rsidP="008D2987">
    <w:pPr>
      <w:spacing w:after="240"/>
      <w:jc w:val="center"/>
      <w:rPr>
        <w:rFonts w:ascii="Times New Roman" w:eastAsia="Times New Roman" w:hAnsi="Times New Roman"/>
        <w:i/>
        <w:sz w:val="18"/>
        <w:szCs w:val="16"/>
      </w:rPr>
    </w:pPr>
    <w:r>
      <w:rPr>
        <w:noProof/>
      </w:rPr>
      <w:pict w14:anchorId="15FAB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3" type="#_x0000_t136" style="position:absolute;left:0;text-align:left;margin-left:0;margin-top:0;width:483.2pt;height:207.05pt;rotation:315;z-index:-251591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045E8FD9">
        <v:shape id="PowerPlusWaterMarkObject599076920" o:spid="_x0000_s1095" type="#_x0000_t136" style="position:absolute;left:0;text-align:left;margin-left:0;margin-top:0;width:483.2pt;height:207.05pt;rotation:315;z-index:-2516285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ABC0" w14:textId="182D19D4" w:rsidR="00536B5E" w:rsidRDefault="00ED6C36">
    <w:pPr>
      <w:pStyle w:val="Header"/>
    </w:pPr>
    <w:r>
      <w:rPr>
        <w:noProof/>
      </w:rPr>
      <w:pict w14:anchorId="577E0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8" o:spid="_x0000_s1093" type="#_x0000_t136" style="position:absolute;margin-left:0;margin-top:0;width:483.2pt;height:207.05pt;rotation:315;z-index:-2516326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22CF" w14:textId="682E99F1" w:rsidR="00536B5E" w:rsidRDefault="00ED6C36">
    <w:pPr>
      <w:pStyle w:val="Header"/>
    </w:pPr>
    <w:r>
      <w:rPr>
        <w:noProof/>
      </w:rPr>
      <w:pict w14:anchorId="655E2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22" o:spid="_x0000_s1097" type="#_x0000_t136" style="position:absolute;margin-left:0;margin-top:0;width:483.2pt;height:207.05pt;rotation:315;z-index:-25162444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267E" w14:textId="7FB81E05" w:rsidR="00536B5E" w:rsidRPr="008D2987" w:rsidRDefault="00ED6C36" w:rsidP="008D2987">
    <w:pPr>
      <w:spacing w:after="240"/>
      <w:jc w:val="center"/>
      <w:rPr>
        <w:rFonts w:ascii="Times New Roman" w:eastAsia="Times New Roman" w:hAnsi="Times New Roman"/>
        <w:i/>
        <w:sz w:val="18"/>
        <w:szCs w:val="16"/>
      </w:rPr>
    </w:pPr>
    <w:r>
      <w:rPr>
        <w:noProof/>
      </w:rPr>
      <w:pict w14:anchorId="14AB6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4" type="#_x0000_t136" style="position:absolute;left:0;text-align:left;margin-left:0;margin-top:0;width:483.2pt;height:207.05pt;rotation:315;z-index:-25158963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005C01C9">
        <v:shape id="PowerPlusWaterMarkObject599076923" o:spid="_x0000_s1098" type="#_x0000_t136" style="position:absolute;left:0;text-align:left;margin-left:0;margin-top:0;width:483.2pt;height:207.05pt;rotation:315;z-index:-25162240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C3CB" w14:textId="62931EE2" w:rsidR="00536B5E" w:rsidRDefault="00ED6C36">
    <w:pPr>
      <w:pStyle w:val="Header"/>
    </w:pPr>
    <w:r>
      <w:rPr>
        <w:noProof/>
      </w:rPr>
      <w:pict w14:anchorId="504AD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21" o:spid="_x0000_s1096" type="#_x0000_t136" style="position:absolute;margin-left:0;margin-top:0;width:483.2pt;height:207.05pt;rotation:315;z-index:-25162649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1469" w14:textId="27B997E6" w:rsidR="00EE04D3" w:rsidRDefault="00ED6C36">
    <w:pPr>
      <w:pStyle w:val="Header"/>
      <w:spacing w:after="240"/>
    </w:pPr>
    <w:r>
      <w:rPr>
        <w:noProof/>
      </w:rPr>
      <w:pict w14:anchorId="1D497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25" o:spid="_x0000_s1100" type="#_x0000_t136" style="position:absolute;margin-left:0;margin-top:0;width:483.2pt;height:207.05pt;rotation:315;z-index:-2516183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DDBA" w14:textId="245B800C" w:rsidR="008C30C4" w:rsidRPr="00B0151C" w:rsidRDefault="00ED6C36" w:rsidP="001659D7">
    <w:pPr>
      <w:pStyle w:val="CommentText"/>
      <w:tabs>
        <w:tab w:val="left" w:pos="720"/>
      </w:tabs>
      <w:spacing w:line="240" w:lineRule="auto"/>
      <w:ind w:hanging="630"/>
      <w:rPr>
        <w:rFonts w:ascii="Times New Roman" w:hAnsi="Times New Roman"/>
        <w:color w:val="000000"/>
        <w:sz w:val="18"/>
      </w:rPr>
    </w:pPr>
    <w:bookmarkStart w:id="0" w:name="_Hlk60123576"/>
    <w:bookmarkStart w:id="1" w:name="_Hlk60123577"/>
    <w:bookmarkStart w:id="2" w:name="_Hlk60123623"/>
    <w:bookmarkStart w:id="3" w:name="_Hlk60123624"/>
    <w:bookmarkStart w:id="4" w:name="_Hlk60123646"/>
    <w:bookmarkStart w:id="5" w:name="_Hlk60123647"/>
    <w:bookmarkStart w:id="6" w:name="_Hlk60123671"/>
    <w:bookmarkStart w:id="7" w:name="_Hlk60123672"/>
    <w:bookmarkStart w:id="8" w:name="_Hlk60123687"/>
    <w:bookmarkStart w:id="9" w:name="_Hlk60123688"/>
    <w:bookmarkStart w:id="10" w:name="_Hlk60123716"/>
    <w:bookmarkStart w:id="11" w:name="_Hlk60123717"/>
    <w:bookmarkStart w:id="12" w:name="_Hlk60123733"/>
    <w:bookmarkStart w:id="13" w:name="_Hlk60123734"/>
    <w:bookmarkStart w:id="14" w:name="_Hlk60123751"/>
    <w:bookmarkStart w:id="15" w:name="_Hlk60123752"/>
    <w:bookmarkStart w:id="16" w:name="_Hlk60123802"/>
    <w:bookmarkStart w:id="17" w:name="_Hlk60123803"/>
    <w:bookmarkStart w:id="18" w:name="_Hlk60123821"/>
    <w:bookmarkStart w:id="19" w:name="_Hlk60123822"/>
    <w:bookmarkStart w:id="20" w:name="_Hlk60126067"/>
    <w:bookmarkStart w:id="21" w:name="_Hlk60126068"/>
    <w:r>
      <w:rPr>
        <w:noProof/>
      </w:rPr>
      <w:pict w14:anchorId="65AC7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08" o:spid="_x0000_s1083" type="#_x0000_t136" style="position:absolute;margin-left:0;margin-top:0;width:483.2pt;height:207.0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C30C4" w:rsidRPr="00B0151C">
      <w:rPr>
        <w:rFonts w:ascii="Times New Roman" w:hAnsi="Times New Roman"/>
        <w:sz w:val="18"/>
      </w:rPr>
      <w:t>RFP Title:</w:t>
    </w:r>
    <w:r w:rsidR="008C30C4" w:rsidRPr="00B0151C">
      <w:rPr>
        <w:rFonts w:ascii="Times New Roman" w:hAnsi="Times New Roman"/>
        <w:sz w:val="18"/>
      </w:rPr>
      <w:tab/>
    </w:r>
    <w:r w:rsidR="0057789E" w:rsidRPr="0057789E">
      <w:rPr>
        <w:rFonts w:ascii="Times New Roman" w:hAnsi="Times New Roman"/>
        <w:sz w:val="18"/>
      </w:rPr>
      <w:t>Consultation Services for Electronic Security Systems Evaluations</w:t>
    </w:r>
    <w:r w:rsidR="0057789E" w:rsidRPr="0057789E" w:rsidDel="0057789E">
      <w:rPr>
        <w:rFonts w:ascii="Times New Roman" w:hAnsi="Times New Roman"/>
        <w:sz w:val="18"/>
      </w:rPr>
      <w:t xml:space="preserve"> </w:t>
    </w:r>
  </w:p>
  <w:p w14:paraId="76BDE509" w14:textId="1D59940F" w:rsidR="008C30C4" w:rsidRDefault="008C30C4" w:rsidP="001659D7">
    <w:pPr>
      <w:pStyle w:val="CommentText"/>
      <w:tabs>
        <w:tab w:val="left" w:pos="720"/>
      </w:tabs>
      <w:spacing w:line="240" w:lineRule="auto"/>
      <w:ind w:hanging="630"/>
      <w:rPr>
        <w:rFonts w:ascii="Times New Roman" w:hAnsi="Times New Roman"/>
        <w:iCs/>
        <w:sz w:val="18"/>
      </w:rPr>
    </w:pPr>
    <w:r w:rsidRPr="00B0151C">
      <w:rPr>
        <w:rFonts w:ascii="Times New Roman" w:hAnsi="Times New Roman"/>
        <w:sz w:val="18"/>
      </w:rPr>
      <w:t>RFP Number:</w:t>
    </w:r>
    <w:r w:rsidRPr="00B0151C">
      <w:rPr>
        <w:rFonts w:ascii="Times New Roman" w:hAnsi="Times New Roman"/>
        <w:iCs/>
        <w:sz w:val="18"/>
      </w:rPr>
      <w:tab/>
      <w:t>RFP-FS-</w:t>
    </w:r>
    <w:r w:rsidR="0057789E">
      <w:rPr>
        <w:rFonts w:ascii="Times New Roman" w:hAnsi="Times New Roman"/>
        <w:iCs/>
        <w:sz w:val="18"/>
      </w:rPr>
      <w:t>2022</w:t>
    </w:r>
    <w:r w:rsidR="003B14C2">
      <w:rPr>
        <w:rFonts w:ascii="Times New Roman" w:hAnsi="Times New Roman"/>
        <w:iCs/>
        <w:sz w:val="18"/>
      </w:rPr>
      <w:t>-</w:t>
    </w:r>
    <w:r w:rsidR="0057789E">
      <w:rPr>
        <w:rFonts w:ascii="Times New Roman" w:hAnsi="Times New Roman"/>
        <w:iCs/>
        <w:sz w:val="18"/>
      </w:rPr>
      <w:t>12</w:t>
    </w:r>
    <w:r w:rsidR="003B14C2">
      <w:rPr>
        <w:rFonts w:ascii="Times New Roman" w:hAnsi="Times New Roman"/>
        <w:iCs/>
        <w:sz w:val="18"/>
      </w:rPr>
      <w:t>-</w:t>
    </w:r>
    <w:r w:rsidR="0057789E">
      <w:rPr>
        <w:rFonts w:ascii="Times New Roman" w:hAnsi="Times New Roman"/>
        <w:iCs/>
        <w:sz w:val="18"/>
      </w:rPr>
      <w:t>KO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59E4492" w14:textId="23B9466B" w:rsidR="008C30C4" w:rsidRDefault="008C30C4" w:rsidP="00067302">
    <w:pPr>
      <w:pStyle w:val="CommentText"/>
      <w:tabs>
        <w:tab w:val="left" w:pos="1242"/>
      </w:tabs>
      <w:spacing w:after="240"/>
      <w:rPr>
        <w:rFonts w:ascii="Times New Roman" w:hAnsi="Times New Roman"/>
        <w:iCs/>
        <w:sz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CE0D" w14:textId="58DC75DE" w:rsidR="00536B5E" w:rsidRPr="008D2987" w:rsidRDefault="00ED6C36" w:rsidP="008D2987">
    <w:pPr>
      <w:spacing w:after="240"/>
      <w:jc w:val="center"/>
      <w:rPr>
        <w:rFonts w:ascii="Times New Roman" w:eastAsia="Times New Roman" w:hAnsi="Times New Roman"/>
        <w:i/>
        <w:sz w:val="18"/>
        <w:szCs w:val="16"/>
      </w:rPr>
    </w:pPr>
    <w:r>
      <w:rPr>
        <w:noProof/>
      </w:rPr>
      <w:pict w14:anchorId="074AC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5" type="#_x0000_t136" style="position:absolute;left:0;text-align:left;margin-left:0;margin-top:0;width:483.2pt;height:207.05pt;rotation:315;z-index:-25158758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70641A86">
        <v:shape id="PowerPlusWaterMarkObject599076926" o:spid="_x0000_s1101" type="#_x0000_t136" style="position:absolute;left:0;text-align:left;margin-left:0;margin-top:0;width:483.2pt;height:207.05pt;rotation:315;z-index:-2516162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23C9" w14:textId="04F485A1" w:rsidR="00EE04D3" w:rsidRDefault="00ED6C36">
    <w:pPr>
      <w:pStyle w:val="Header"/>
      <w:spacing w:after="240"/>
    </w:pPr>
    <w:r>
      <w:rPr>
        <w:noProof/>
      </w:rPr>
      <w:pict w14:anchorId="34BE5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24" o:spid="_x0000_s1099" type="#_x0000_t136" style="position:absolute;margin-left:0;margin-top:0;width:483.2pt;height:207.05pt;rotation:315;z-index:-2516203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3A15" w14:textId="4E9E55AC" w:rsidR="00536B5E" w:rsidRDefault="00ED6C36">
    <w:pPr>
      <w:pStyle w:val="Header"/>
    </w:pPr>
    <w:r>
      <w:rPr>
        <w:noProof/>
      </w:rPr>
      <w:pict w14:anchorId="65141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28" o:spid="_x0000_s1103" type="#_x0000_t136" style="position:absolute;margin-left:0;margin-top:0;width:483.2pt;height:207.05pt;rotation:315;z-index:-25161216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A281" w14:textId="6FDA9DE8" w:rsidR="00536B5E" w:rsidRPr="008D2987" w:rsidRDefault="00ED6C36" w:rsidP="008D2987">
    <w:pPr>
      <w:spacing w:after="240"/>
      <w:jc w:val="center"/>
      <w:rPr>
        <w:rFonts w:ascii="Times New Roman" w:eastAsia="Times New Roman" w:hAnsi="Times New Roman"/>
        <w:i/>
        <w:sz w:val="18"/>
        <w:szCs w:val="16"/>
      </w:rPr>
    </w:pPr>
    <w:r>
      <w:rPr>
        <w:noProof/>
      </w:rPr>
      <w:pict w14:anchorId="44BE1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6" type="#_x0000_t136" style="position:absolute;left:0;text-align:left;margin-left:0;margin-top:0;width:483.2pt;height:207.05pt;rotation:315;z-index:-25158553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06B6B75A">
        <v:shape id="PowerPlusWaterMarkObject599076929" o:spid="_x0000_s1104" type="#_x0000_t136" style="position:absolute;left:0;text-align:left;margin-left:0;margin-top:0;width:483.2pt;height:207.05pt;rotation:315;z-index:-25161011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9F2B" w14:textId="2DE51051" w:rsidR="00536B5E" w:rsidRDefault="00ED6C36">
    <w:pPr>
      <w:pStyle w:val="Header"/>
    </w:pPr>
    <w:r>
      <w:rPr>
        <w:noProof/>
      </w:rPr>
      <w:pict w14:anchorId="4C608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27" o:spid="_x0000_s1102" type="#_x0000_t136" style="position:absolute;margin-left:0;margin-top:0;width:483.2pt;height:207.05pt;rotation:315;z-index:-2516142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CF32" w14:textId="3D703CC5" w:rsidR="00EE04D3" w:rsidRDefault="00ED6C36">
    <w:pPr>
      <w:pStyle w:val="Header"/>
      <w:spacing w:after="240"/>
    </w:pPr>
    <w:r>
      <w:rPr>
        <w:noProof/>
      </w:rPr>
      <w:pict w14:anchorId="29D72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31" o:spid="_x0000_s1106" type="#_x0000_t136" style="position:absolute;margin-left:0;margin-top:0;width:483.2pt;height:207.05pt;rotation:315;z-index:-2516060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2BC2" w14:textId="67885FC6" w:rsidR="00536B5E" w:rsidRPr="008D2987" w:rsidRDefault="00ED6C36" w:rsidP="008D2987">
    <w:pPr>
      <w:spacing w:after="240"/>
      <w:jc w:val="center"/>
      <w:rPr>
        <w:rFonts w:ascii="Times New Roman" w:eastAsia="Times New Roman" w:hAnsi="Times New Roman"/>
        <w:i/>
        <w:sz w:val="18"/>
        <w:szCs w:val="16"/>
      </w:rPr>
    </w:pPr>
    <w:r>
      <w:rPr>
        <w:noProof/>
      </w:rPr>
      <w:pict w14:anchorId="4FE8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7" type="#_x0000_t136" style="position:absolute;left:0;text-align:left;margin-left:0;margin-top:0;width:483.2pt;height:207.05pt;rotation:315;z-index:-25158348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57E5031E">
        <v:shape id="PowerPlusWaterMarkObject599076932" o:spid="_x0000_s1107" type="#_x0000_t136" style="position:absolute;left:0;text-align:left;margin-left:0;margin-top:0;width:483.2pt;height:207.05pt;rotation:315;z-index:-2516039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24F6" w14:textId="6DA687E0" w:rsidR="00EE04D3" w:rsidRDefault="00ED6C36">
    <w:pPr>
      <w:pStyle w:val="Header"/>
      <w:spacing w:after="240"/>
    </w:pPr>
    <w:r>
      <w:rPr>
        <w:noProof/>
      </w:rPr>
      <w:pict w14:anchorId="1E8EF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30" o:spid="_x0000_s1105" type="#_x0000_t136" style="position:absolute;margin-left:0;margin-top:0;width:483.2pt;height:207.05pt;rotation:315;z-index:-25160806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7FA2" w14:textId="50CEDABC" w:rsidR="00536B5E" w:rsidRDefault="00ED6C36">
    <w:pPr>
      <w:pStyle w:val="Header"/>
    </w:pPr>
    <w:r>
      <w:rPr>
        <w:noProof/>
      </w:rPr>
      <w:pict w14:anchorId="3343F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34" o:spid="_x0000_s1109" type="#_x0000_t136" style="position:absolute;margin-left:0;margin-top:0;width:483.2pt;height:207.05pt;rotation:315;z-index:-2515998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4B6A" w14:textId="7C337826" w:rsidR="00536B5E" w:rsidRPr="008D2987" w:rsidRDefault="00ED6C36" w:rsidP="008D2987">
    <w:pPr>
      <w:spacing w:after="240"/>
      <w:jc w:val="center"/>
      <w:rPr>
        <w:rFonts w:ascii="Times New Roman" w:eastAsia="Times New Roman" w:hAnsi="Times New Roman"/>
        <w:i/>
        <w:sz w:val="18"/>
        <w:szCs w:val="16"/>
      </w:rPr>
    </w:pPr>
    <w:r>
      <w:rPr>
        <w:noProof/>
      </w:rPr>
      <w:pict w14:anchorId="6C23C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8" type="#_x0000_t136" style="position:absolute;left:0;text-align:left;margin-left:0;margin-top:0;width:483.2pt;height:207.05pt;rotation:315;z-index:-2515814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7835FD59">
        <v:shape id="PowerPlusWaterMarkObject599076935" o:spid="_x0000_s1110" type="#_x0000_t136" style="position:absolute;left:0;text-align:left;margin-left:0;margin-top:0;width:483.2pt;height:207.05pt;rotation:315;z-index:-2515978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7D4" w14:textId="5CD2F057" w:rsidR="008C30C4" w:rsidRDefault="00ED6C36">
    <w:pPr>
      <w:pStyle w:val="Header"/>
      <w:spacing w:after="240"/>
    </w:pPr>
    <w:r>
      <w:rPr>
        <w:noProof/>
      </w:rPr>
      <w:pict w14:anchorId="70D2A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06" o:spid="_x0000_s1081" type="#_x0000_t136" style="position:absolute;margin-left:0;margin-top:0;width:483.2pt;height:207.0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0B5F" w14:textId="19E9F581" w:rsidR="00536B5E" w:rsidRDefault="00ED6C36">
    <w:pPr>
      <w:pStyle w:val="Header"/>
    </w:pPr>
    <w:r>
      <w:rPr>
        <w:noProof/>
      </w:rPr>
      <w:pict w14:anchorId="0DB2A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33" o:spid="_x0000_s1108" type="#_x0000_t136" style="position:absolute;margin-left:0;margin-top:0;width:483.2pt;height:207.05pt;rotation:315;z-index:-2516019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0F02" w14:textId="028BD0C6" w:rsidR="008C30C4" w:rsidRDefault="00ED6C36">
    <w:pPr>
      <w:pStyle w:val="Header"/>
      <w:spacing w:after="240"/>
    </w:pPr>
    <w:r>
      <w:rPr>
        <w:noProof/>
      </w:rPr>
      <w:pict w14:anchorId="13B42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0" o:spid="_x0000_s1085" type="#_x0000_t136" style="position:absolute;margin-left:0;margin-top:0;width:483.2pt;height:207.0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DD9F" w14:textId="026BCC76" w:rsidR="008C30C4" w:rsidRPr="0028266A" w:rsidRDefault="00ED6C36" w:rsidP="00A54A80">
    <w:pPr>
      <w:spacing w:after="240"/>
      <w:jc w:val="center"/>
      <w:rPr>
        <w:rFonts w:ascii="Times New Roman" w:eastAsia="Times New Roman" w:hAnsi="Times New Roman"/>
        <w:i/>
        <w:sz w:val="18"/>
        <w:szCs w:val="16"/>
      </w:rPr>
    </w:pPr>
    <w:r>
      <w:rPr>
        <w:noProof/>
      </w:rPr>
      <w:pict w14:anchorId="1537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1" o:spid="_x0000_s1086" type="#_x0000_t136" style="position:absolute;left:0;text-align:left;margin-left:0;margin-top:0;width:483.2pt;height:207.0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8266A" w:rsidRPr="006245EE">
      <w:rPr>
        <w:rFonts w:ascii="Times New Roman" w:eastAsia="Times New Roman" w:hAnsi="Times New Roman"/>
        <w:sz w:val="18"/>
        <w:szCs w:val="16"/>
      </w:rPr>
      <w:t xml:space="preserve">Judicial Council of California </w:t>
    </w:r>
    <w:r w:rsidR="008C30C4" w:rsidRPr="006245EE">
      <w:rPr>
        <w:rFonts w:ascii="Times New Roman" w:eastAsia="Times New Roman" w:hAnsi="Times New Roman"/>
        <w:sz w:val="18"/>
        <w:szCs w:val="16"/>
      </w:rPr>
      <w:t>Agreement No.</w:t>
    </w:r>
    <w:r w:rsidR="008C30C4" w:rsidRPr="006245EE">
      <w:rPr>
        <w:rFonts w:ascii="Times New Roman" w:eastAsia="Times" w:hAnsi="Times New Roman"/>
        <w:sz w:val="18"/>
      </w:rPr>
      <w:t xml:space="preserve"> [@Agreement number]</w:t>
    </w:r>
    <w:r w:rsidR="008C30C4" w:rsidRPr="006245EE">
      <w:rPr>
        <w:rFonts w:ascii="Times New Roman" w:eastAsia="Times New Roman" w:hAnsi="Times New Roman"/>
        <w:sz w:val="18"/>
        <w:szCs w:val="16"/>
      </w:rPr>
      <w:t xml:space="preserve"> with </w:t>
    </w:r>
    <w:r w:rsidR="008C30C4" w:rsidRPr="006245EE">
      <w:rPr>
        <w:rFonts w:ascii="Times New Roman" w:eastAsia="Times" w:hAnsi="Times New Roman"/>
        <w:sz w:val="18"/>
      </w:rPr>
      <w:t>[@Con</w:t>
    </w:r>
    <w:r w:rsidR="0057789E" w:rsidRPr="006245EE">
      <w:rPr>
        <w:rFonts w:ascii="Times New Roman" w:eastAsia="Times" w:hAnsi="Times New Roman"/>
        <w:sz w:val="18"/>
      </w:rPr>
      <w:t>sultant</w:t>
    </w:r>
    <w:r w:rsidR="008C30C4" w:rsidRPr="006245EE">
      <w:rPr>
        <w:rFonts w:ascii="Times New Roman" w:eastAsia="Times" w:hAnsi="Times New Roman"/>
        <w:sz w:val="18"/>
      </w:rPr>
      <w:t xml:space="preserve"> name]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DF5A" w14:textId="31BC64E3" w:rsidR="008C30C4" w:rsidRDefault="00ED6C36">
    <w:pPr>
      <w:pStyle w:val="Header"/>
      <w:spacing w:after="240"/>
    </w:pPr>
    <w:r>
      <w:rPr>
        <w:noProof/>
      </w:rPr>
      <w:pict w14:anchorId="6B944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09" o:spid="_x0000_s1084" type="#_x0000_t136" style="position:absolute;margin-left:0;margin-top:0;width:483.2pt;height:207.0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8688" w14:textId="70B10074" w:rsidR="00EE04D3" w:rsidRDefault="00ED6C36">
    <w:pPr>
      <w:pStyle w:val="Header"/>
      <w:spacing w:after="240"/>
    </w:pPr>
    <w:r>
      <w:rPr>
        <w:noProof/>
      </w:rPr>
      <w:pict w14:anchorId="3056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3" o:spid="_x0000_s1088" type="#_x0000_t136" style="position:absolute;margin-left:0;margin-top:0;width:483.2pt;height:207.05pt;rotation:315;z-index:-2516428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6EF1" w14:textId="68EBE29D" w:rsidR="00536B5E" w:rsidRPr="008D2987" w:rsidRDefault="00ED6C36" w:rsidP="008D2987">
    <w:pPr>
      <w:spacing w:after="240"/>
      <w:jc w:val="center"/>
      <w:rPr>
        <w:rFonts w:ascii="Times New Roman" w:eastAsia="Times New Roman" w:hAnsi="Times New Roman"/>
        <w:i/>
        <w:sz w:val="18"/>
        <w:szCs w:val="16"/>
      </w:rPr>
    </w:pPr>
    <w:r>
      <w:rPr>
        <w:noProof/>
      </w:rPr>
      <w:pict w14:anchorId="72922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1" type="#_x0000_t136" style="position:absolute;left:0;text-align:left;margin-left:0;margin-top:0;width:483.2pt;height:207.05pt;rotation:315;z-index:-2515957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D2987" w:rsidRPr="006245EE">
      <w:rPr>
        <w:rFonts w:ascii="Times New Roman" w:eastAsia="Times New Roman" w:hAnsi="Times New Roman"/>
        <w:sz w:val="18"/>
        <w:szCs w:val="16"/>
      </w:rPr>
      <w:t>Judicial Council of California Agreement No.</w:t>
    </w:r>
    <w:r w:rsidR="008D2987" w:rsidRPr="006245EE">
      <w:rPr>
        <w:rFonts w:ascii="Times New Roman" w:eastAsia="Times" w:hAnsi="Times New Roman"/>
        <w:sz w:val="18"/>
      </w:rPr>
      <w:t xml:space="preserve"> [@Agreement number]</w:t>
    </w:r>
    <w:r w:rsidR="008D2987" w:rsidRPr="006245EE">
      <w:rPr>
        <w:rFonts w:ascii="Times New Roman" w:eastAsia="Times New Roman" w:hAnsi="Times New Roman"/>
        <w:sz w:val="18"/>
        <w:szCs w:val="16"/>
      </w:rPr>
      <w:t xml:space="preserve"> with </w:t>
    </w:r>
    <w:r w:rsidR="008D2987" w:rsidRPr="006245EE">
      <w:rPr>
        <w:rFonts w:ascii="Times New Roman" w:eastAsia="Times" w:hAnsi="Times New Roman"/>
        <w:sz w:val="18"/>
      </w:rPr>
      <w:t>[@Consultant name]</w:t>
    </w:r>
    <w:r>
      <w:rPr>
        <w:noProof/>
      </w:rPr>
      <w:pict w14:anchorId="767205FF">
        <v:shape id="PowerPlusWaterMarkObject599076914" o:spid="_x0000_s1089" type="#_x0000_t136" style="position:absolute;left:0;text-align:left;margin-left:0;margin-top:0;width:483.2pt;height:207.05pt;rotation:315;z-index:-25164083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F740" w14:textId="585BFA30" w:rsidR="00EE04D3" w:rsidRDefault="00ED6C36">
    <w:pPr>
      <w:pStyle w:val="Header"/>
      <w:spacing w:after="240"/>
    </w:pPr>
    <w:r>
      <w:rPr>
        <w:noProof/>
      </w:rPr>
      <w:pict w14:anchorId="084EF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76912" o:spid="_x0000_s1087" type="#_x0000_t136" style="position:absolute;margin-left:0;margin-top:0;width:483.2pt;height:207.05pt;rotation:315;z-index:-2516449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 w15:restartNumberingAfterBreak="0">
    <w:nsid w:val="0F887C28"/>
    <w:multiLevelType w:val="hybridMultilevel"/>
    <w:tmpl w:val="D53293EC"/>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897837"/>
    <w:multiLevelType w:val="multilevel"/>
    <w:tmpl w:val="C21AE732"/>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i w:val="0"/>
        <w:sz w:val="24"/>
      </w:rPr>
    </w:lvl>
    <w:lvl w:ilvl="2">
      <w:start w:val="1"/>
      <w:numFmt w:val="upperLetter"/>
      <w:lvlText w:val="%3."/>
      <w:lvlJc w:val="left"/>
      <w:pPr>
        <w:ind w:left="1224" w:hanging="504"/>
      </w:pPr>
      <w:rPr>
        <w:rFonts w:hint="default"/>
        <w:b/>
        <w:i w:val="0"/>
        <w:sz w:val="20"/>
        <w:szCs w:val="24"/>
      </w:rPr>
    </w:lvl>
    <w:lvl w:ilvl="3">
      <w:start w:val="1"/>
      <w:numFmt w:val="lowerRoman"/>
      <w:lvlText w:val="%4."/>
      <w:lvlJc w:val="left"/>
      <w:pPr>
        <w:ind w:left="1728" w:hanging="648"/>
      </w:pPr>
      <w:rPr>
        <w:rFonts w:hint="default"/>
        <w:b w:val="0"/>
        <w:bCs w:val="0"/>
        <w:i w:val="0"/>
      </w:rPr>
    </w:lvl>
    <w:lvl w:ilvl="4">
      <w:start w:val="1"/>
      <w:numFmt w:val="decimal"/>
      <w:lvlText w:val="%1.%2.%3.%4.%5."/>
      <w:lvlJc w:val="left"/>
      <w:pPr>
        <w:ind w:left="2232" w:hanging="792"/>
      </w:pPr>
      <w:rPr>
        <w:rFonts w:hint="default"/>
        <w:b/>
        <w:i w:val="0"/>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0" w15:restartNumberingAfterBreak="0">
    <w:nsid w:val="11505BE6"/>
    <w:multiLevelType w:val="multilevel"/>
    <w:tmpl w:val="B10E1208"/>
    <w:lvl w:ilvl="0">
      <w:start w:val="8"/>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1D556A04"/>
    <w:multiLevelType w:val="multilevel"/>
    <w:tmpl w:val="2528CB18"/>
    <w:styleLink w:val="AgreementLists"/>
    <w:lvl w:ilvl="0">
      <w:start w:val="1"/>
      <w:numFmt w:val="decimal"/>
      <w:lvlText w:val="%1."/>
      <w:lvlJc w:val="left"/>
      <w:pPr>
        <w:tabs>
          <w:tab w:val="num" w:pos="432"/>
        </w:tabs>
        <w:ind w:left="432" w:hanging="432"/>
      </w:pPr>
      <w:rPr>
        <w:rFonts w:ascii="Times New Roman" w:hAnsi="Times New Roman" w:hint="default"/>
        <w:b/>
        <w:sz w:val="20"/>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15:restartNumberingAfterBreak="0">
    <w:nsid w:val="1E17105C"/>
    <w:multiLevelType w:val="multilevel"/>
    <w:tmpl w:val="A4DAB3A8"/>
    <w:lvl w:ilvl="0">
      <w:start w:val="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64C6D11"/>
    <w:multiLevelType w:val="hybridMultilevel"/>
    <w:tmpl w:val="8DDCB4A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6C4305"/>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25" w15:restartNumberingAfterBreak="0">
    <w:nsid w:val="272E3C0E"/>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26" w15:restartNumberingAfterBreak="0">
    <w:nsid w:val="27994356"/>
    <w:multiLevelType w:val="hybridMultilevel"/>
    <w:tmpl w:val="61F6AB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8"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29" w15:restartNumberingAfterBreak="0">
    <w:nsid w:val="30420A16"/>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30"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31D330C9"/>
    <w:multiLevelType w:val="multilevel"/>
    <w:tmpl w:val="A2FC08B6"/>
    <w:lvl w:ilvl="0">
      <w:start w:val="1"/>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34"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857009"/>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3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37"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8"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90B1B3A"/>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4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41"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43" w15:restartNumberingAfterBreak="0">
    <w:nsid w:val="42127A32"/>
    <w:multiLevelType w:val="multilevel"/>
    <w:tmpl w:val="5028A40E"/>
    <w:lvl w:ilvl="0">
      <w:start w:val="1"/>
      <w:numFmt w:val="decimal"/>
      <w:lvlText w:val="%1"/>
      <w:lvlJc w:val="left"/>
      <w:pPr>
        <w:ind w:left="405" w:hanging="405"/>
      </w:pPr>
      <w:rPr>
        <w:rFonts w:hint="default"/>
        <w:u w:val="single"/>
      </w:rPr>
    </w:lvl>
    <w:lvl w:ilvl="1">
      <w:start w:val="3"/>
      <w:numFmt w:val="decimal"/>
      <w:lvlText w:val="%1.%2"/>
      <w:lvlJc w:val="left"/>
      <w:pPr>
        <w:ind w:left="405" w:hanging="405"/>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4" w15:restartNumberingAfterBreak="0">
    <w:nsid w:val="45FE5D62"/>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45" w15:restartNumberingAfterBreak="0">
    <w:nsid w:val="492F5F81"/>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46" w15:restartNumberingAfterBreak="0">
    <w:nsid w:val="4BB77BFE"/>
    <w:multiLevelType w:val="multilevel"/>
    <w:tmpl w:val="3B7C55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F46755B"/>
    <w:multiLevelType w:val="hybridMultilevel"/>
    <w:tmpl w:val="7A44F424"/>
    <w:lvl w:ilvl="0" w:tplc="0409001B">
      <w:start w:val="1"/>
      <w:numFmt w:val="lowerRoman"/>
      <w:lvlText w:val="%1."/>
      <w:lvlJc w:val="right"/>
      <w:pPr>
        <w:ind w:left="1800" w:hanging="360"/>
      </w:pPr>
    </w:lvl>
    <w:lvl w:ilvl="1" w:tplc="A5485B3E">
      <w:start w:val="1"/>
      <w:numFmt w:val="bullet"/>
      <w:lvlText w:val="•"/>
      <w:lvlJc w:val="left"/>
      <w:pPr>
        <w:ind w:left="2880" w:hanging="720"/>
      </w:pPr>
      <w:rPr>
        <w:rFonts w:ascii="Times New Roman" w:eastAsia="Times New Roman"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1E15E99"/>
    <w:multiLevelType w:val="multilevel"/>
    <w:tmpl w:val="70A26326"/>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val="0"/>
        <w:iCs/>
        <w:sz w:val="22"/>
        <w:szCs w:val="22"/>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49"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A0193B"/>
    <w:multiLevelType w:val="multilevel"/>
    <w:tmpl w:val="21FE55D4"/>
    <w:lvl w:ilvl="0">
      <w:start w:val="1"/>
      <w:numFmt w:val="decimal"/>
      <w:lvlText w:val="%1"/>
      <w:lvlJc w:val="left"/>
      <w:pPr>
        <w:ind w:left="405" w:hanging="405"/>
      </w:pPr>
      <w:rPr>
        <w:rFonts w:hint="default"/>
        <w:b w:val="0"/>
        <w:i w:val="0"/>
        <w:u w:val="single"/>
      </w:rPr>
    </w:lvl>
    <w:lvl w:ilvl="1">
      <w:start w:val="5"/>
      <w:numFmt w:val="decimal"/>
      <w:lvlText w:val="%1.%2"/>
      <w:lvlJc w:val="left"/>
      <w:pPr>
        <w:ind w:left="765" w:hanging="405"/>
      </w:pPr>
      <w:rPr>
        <w:rFonts w:hint="default"/>
        <w:b w:val="0"/>
        <w:i w:val="0"/>
        <w:u w:val="none"/>
      </w:rPr>
    </w:lvl>
    <w:lvl w:ilvl="2">
      <w:start w:val="1"/>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160" w:hanging="720"/>
      </w:pPr>
      <w:rPr>
        <w:rFonts w:hint="default"/>
        <w:b w:val="0"/>
        <w:i w:val="0"/>
        <w:u w:val="single"/>
      </w:rPr>
    </w:lvl>
    <w:lvl w:ilvl="5">
      <w:start w:val="1"/>
      <w:numFmt w:val="decimal"/>
      <w:lvlText w:val="%1.%2.%3.%4.%5.%6"/>
      <w:lvlJc w:val="left"/>
      <w:pPr>
        <w:ind w:left="2880" w:hanging="1080"/>
      </w:pPr>
      <w:rPr>
        <w:rFonts w:hint="default"/>
        <w:b w:val="0"/>
        <w:i w:val="0"/>
        <w:u w:val="single"/>
      </w:rPr>
    </w:lvl>
    <w:lvl w:ilvl="6">
      <w:start w:val="1"/>
      <w:numFmt w:val="decimal"/>
      <w:lvlText w:val="%1.%2.%3.%4.%5.%6.%7"/>
      <w:lvlJc w:val="left"/>
      <w:pPr>
        <w:ind w:left="3240" w:hanging="1080"/>
      </w:pPr>
      <w:rPr>
        <w:rFonts w:hint="default"/>
        <w:b w:val="0"/>
        <w:i w:val="0"/>
        <w:u w:val="single"/>
      </w:rPr>
    </w:lvl>
    <w:lvl w:ilvl="7">
      <w:start w:val="1"/>
      <w:numFmt w:val="decimal"/>
      <w:lvlText w:val="%1.%2.%3.%4.%5.%6.%7.%8"/>
      <w:lvlJc w:val="left"/>
      <w:pPr>
        <w:ind w:left="3960" w:hanging="1440"/>
      </w:pPr>
      <w:rPr>
        <w:rFonts w:hint="default"/>
        <w:b w:val="0"/>
        <w:i w:val="0"/>
        <w:u w:val="single"/>
      </w:rPr>
    </w:lvl>
    <w:lvl w:ilvl="8">
      <w:start w:val="1"/>
      <w:numFmt w:val="decimal"/>
      <w:lvlText w:val="%1.%2.%3.%4.%5.%6.%7.%8.%9"/>
      <w:lvlJc w:val="left"/>
      <w:pPr>
        <w:ind w:left="4320" w:hanging="1440"/>
      </w:pPr>
      <w:rPr>
        <w:rFonts w:hint="default"/>
        <w:b w:val="0"/>
        <w:i w:val="0"/>
        <w:u w:val="single"/>
      </w:rPr>
    </w:lvl>
  </w:abstractNum>
  <w:abstractNum w:abstractNumId="51" w15:restartNumberingAfterBreak="0">
    <w:nsid w:val="55D217B3"/>
    <w:multiLevelType w:val="hybridMultilevel"/>
    <w:tmpl w:val="61F6AB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7C86D2B"/>
    <w:multiLevelType w:val="multilevel"/>
    <w:tmpl w:val="94A89DEC"/>
    <w:lvl w:ilvl="0">
      <w:start w:val="7"/>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55"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633935"/>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58" w15:restartNumberingAfterBreak="0">
    <w:nsid w:val="5BC57137"/>
    <w:multiLevelType w:val="hybridMultilevel"/>
    <w:tmpl w:val="DA7413E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60" w15:restartNumberingAfterBreak="0">
    <w:nsid w:val="5CE45D13"/>
    <w:multiLevelType w:val="multilevel"/>
    <w:tmpl w:val="647EB106"/>
    <w:lvl w:ilvl="0">
      <w:start w:val="1"/>
      <w:numFmt w:val="decimal"/>
      <w:pStyle w:val="RFP1"/>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1" w15:restartNumberingAfterBreak="0">
    <w:nsid w:val="5DC63ABB"/>
    <w:multiLevelType w:val="multilevel"/>
    <w:tmpl w:val="B6C639BE"/>
    <w:lvl w:ilvl="0">
      <w:start w:val="9"/>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63" w15:restartNumberingAfterBreak="0">
    <w:nsid w:val="6387001E"/>
    <w:multiLevelType w:val="multilevel"/>
    <w:tmpl w:val="763A1556"/>
    <w:lvl w:ilvl="0">
      <w:start w:val="1"/>
      <w:numFmt w:val="decimal"/>
      <w:pStyle w:val="Headin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76A0928"/>
    <w:multiLevelType w:val="hybridMultilevel"/>
    <w:tmpl w:val="E62E3320"/>
    <w:lvl w:ilvl="0" w:tplc="D11E1E70">
      <w:start w:val="6"/>
      <w:numFmt w:val="decimal"/>
      <w:lvlText w:val="%1."/>
      <w:lvlJc w:val="left"/>
      <w:pPr>
        <w:ind w:left="1296" w:hanging="360"/>
      </w:pPr>
      <w:rPr>
        <w:rFonts w:hint="default"/>
        <w:b/>
        <w:u w:val="none"/>
      </w:rPr>
    </w:lvl>
    <w:lvl w:ilvl="1" w:tplc="0409000F">
      <w:start w:val="1"/>
      <w:numFmt w:val="decimal"/>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15:restartNumberingAfterBreak="0">
    <w:nsid w:val="6C281363"/>
    <w:multiLevelType w:val="multilevel"/>
    <w:tmpl w:val="C93A36BA"/>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lvlText w:val="%1.%2."/>
      <w:lvlJc w:val="left"/>
      <w:pPr>
        <w:tabs>
          <w:tab w:val="num" w:pos="1440"/>
        </w:tabs>
        <w:ind w:left="1440" w:hanging="720"/>
      </w:pPr>
      <w:rPr>
        <w:rFonts w:ascii="Times New Roman" w:hAnsi="Times New Roman" w:hint="default"/>
        <w:b w:val="0"/>
        <w:i w:val="0"/>
        <w:sz w:val="20"/>
      </w:rPr>
    </w:lvl>
    <w:lvl w:ilvl="2">
      <w:start w:val="1"/>
      <w:numFmt w:val="upperLetter"/>
      <w:lvlText w:val="(%3)"/>
      <w:lvlJc w:val="left"/>
      <w:pPr>
        <w:tabs>
          <w:tab w:val="num" w:pos="2160"/>
        </w:tabs>
        <w:ind w:left="2160" w:hanging="720"/>
      </w:pPr>
      <w:rPr>
        <w:rFonts w:ascii="Times New Roman" w:hAnsi="Times New Roman" w:hint="default"/>
        <w:b w:val="0"/>
        <w:i w:val="0"/>
        <w:sz w:val="20"/>
      </w:rPr>
    </w:lvl>
    <w:lvl w:ilvl="3">
      <w:start w:val="1"/>
      <w:numFmt w:val="decimal"/>
      <w:lvlText w:val="(%4)"/>
      <w:lvlJc w:val="left"/>
      <w:pPr>
        <w:tabs>
          <w:tab w:val="num" w:pos="2880"/>
        </w:tabs>
        <w:ind w:left="2880" w:hanging="720"/>
      </w:pPr>
      <w:rPr>
        <w:rFonts w:ascii="Times New Roman" w:hAnsi="Times New Roman" w:hint="default"/>
        <w:b w:val="0"/>
        <w:i/>
        <w:sz w:val="24"/>
      </w:rPr>
    </w:lvl>
    <w:lvl w:ilvl="4">
      <w:start w:val="1"/>
      <w:numFmt w:val="lowerLetter"/>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4320"/>
        </w:tabs>
        <w:ind w:left="4320" w:hanging="720"/>
      </w:pPr>
      <w:rPr>
        <w:rFonts w:ascii="Times New Roman" w:hAnsi="Times New Roman" w:hint="default"/>
        <w:b w:val="0"/>
        <w:i/>
        <w:sz w:val="24"/>
      </w:rPr>
    </w:lvl>
    <w:lvl w:ilvl="6">
      <w:start w:val="1"/>
      <w:numFmt w:val="bullet"/>
      <w:lvlText w:val=""/>
      <w:lvlJc w:val="left"/>
      <w:pPr>
        <w:tabs>
          <w:tab w:val="num" w:pos="5040"/>
        </w:tabs>
        <w:ind w:left="5040" w:hanging="720"/>
      </w:pPr>
      <w:rPr>
        <w:rFonts w:ascii="Symbol" w:hAnsi="Symbol" w:hint="default"/>
        <w:b w:val="0"/>
        <w:i w:val="0"/>
        <w:color w:val="auto"/>
        <w:sz w:val="24"/>
      </w:rPr>
    </w:lvl>
    <w:lvl w:ilvl="7">
      <w:start w:val="1"/>
      <w:numFmt w:val="bullet"/>
      <w:lvlText w:val=""/>
      <w:lvlJc w:val="left"/>
      <w:pPr>
        <w:tabs>
          <w:tab w:val="num" w:pos="5760"/>
        </w:tabs>
        <w:ind w:left="5760" w:hanging="720"/>
      </w:pPr>
      <w:rPr>
        <w:rFonts w:ascii="Symbol" w:hAnsi="Symbol" w:hint="default"/>
        <w:b w:val="0"/>
        <w:i w:val="0"/>
        <w:color w:val="auto"/>
        <w:sz w:val="24"/>
      </w:rPr>
    </w:lvl>
    <w:lvl w:ilvl="8">
      <w:start w:val="1"/>
      <w:numFmt w:val="bullet"/>
      <w:lvlText w:val=""/>
      <w:lvlJc w:val="left"/>
      <w:pPr>
        <w:tabs>
          <w:tab w:val="num" w:pos="6480"/>
        </w:tabs>
        <w:ind w:left="6480" w:hanging="720"/>
      </w:pPr>
      <w:rPr>
        <w:rFonts w:ascii="Symbol" w:hAnsi="Symbol" w:hint="default"/>
        <w:b w:val="0"/>
        <w:i w:val="0"/>
        <w:color w:val="auto"/>
        <w:sz w:val="24"/>
      </w:rPr>
    </w:lvl>
  </w:abstractNum>
  <w:abstractNum w:abstractNumId="66"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DD746C"/>
    <w:multiLevelType w:val="multilevel"/>
    <w:tmpl w:val="3FDEB1B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69" w15:restartNumberingAfterBreak="0">
    <w:nsid w:val="6F611B99"/>
    <w:multiLevelType w:val="multilevel"/>
    <w:tmpl w:val="01F67A2A"/>
    <w:lvl w:ilvl="0">
      <w:start w:val="9"/>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1017F6A"/>
    <w:multiLevelType w:val="multilevel"/>
    <w:tmpl w:val="B44AFE98"/>
    <w:lvl w:ilvl="0">
      <w:start w:val="1"/>
      <w:numFmt w:val="decimal"/>
      <w:pStyle w:val="ConHea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35857EE"/>
    <w:multiLevelType w:val="multilevel"/>
    <w:tmpl w:val="2528CB18"/>
    <w:numStyleLink w:val="AgreementLists"/>
  </w:abstractNum>
  <w:abstractNum w:abstractNumId="72" w15:restartNumberingAfterBreak="0">
    <w:nsid w:val="77415C37"/>
    <w:multiLevelType w:val="multilevel"/>
    <w:tmpl w:val="38543CAE"/>
    <w:lvl w:ilvl="0">
      <w:start w:val="1"/>
      <w:numFmt w:val="decimal"/>
      <w:lvlText w:val="%1."/>
      <w:lvlJc w:val="left"/>
      <w:pPr>
        <w:tabs>
          <w:tab w:val="num" w:pos="720"/>
        </w:tabs>
        <w:ind w:left="720" w:hanging="720"/>
      </w:pPr>
      <w:rPr>
        <w:rFonts w:ascii="Times New Roman Bold" w:hAnsi="Times New Roman Bold" w:hint="default"/>
        <w:b/>
        <w:i w:val="0"/>
        <w:sz w:val="20"/>
      </w:rPr>
    </w:lvl>
    <w:lvl w:ilvl="1">
      <w:start w:val="1"/>
      <w:numFmt w:val="decimal"/>
      <w:pStyle w:val="ConHead3"/>
      <w:lvlText w:val="%1.%2"/>
      <w:lvlJc w:val="left"/>
      <w:pPr>
        <w:tabs>
          <w:tab w:val="num" w:pos="1440"/>
        </w:tabs>
        <w:ind w:left="1440" w:hanging="720"/>
      </w:pPr>
      <w:rPr>
        <w:rFonts w:ascii="Times New Roman" w:hAnsi="Times New Roman" w:hint="default"/>
        <w:b w:val="0"/>
        <w:i w:val="0"/>
        <w:sz w:val="20"/>
      </w:rPr>
    </w:lvl>
    <w:lvl w:ilvl="2">
      <w:start w:val="1"/>
      <w:numFmt w:val="decimal"/>
      <w:lvlText w:val="%1.%2.%3"/>
      <w:lvlJc w:val="left"/>
      <w:pPr>
        <w:tabs>
          <w:tab w:val="num" w:pos="1440"/>
        </w:tabs>
        <w:ind w:left="2160" w:hanging="720"/>
      </w:pPr>
      <w:rPr>
        <w:rFonts w:ascii="Times New Roman" w:hAnsi="Times New Roman" w:hint="default"/>
        <w:b w:val="0"/>
        <w:i w:val="0"/>
        <w:sz w:val="20"/>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164074"/>
    <w:multiLevelType w:val="multilevel"/>
    <w:tmpl w:val="EA125402"/>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rFonts w:hint="default"/>
        <w:b w:val="0"/>
        <w:bCs/>
        <w:i w:val="0"/>
        <w:sz w:val="20"/>
        <w:szCs w:val="20"/>
      </w:rPr>
    </w:lvl>
    <w:lvl w:ilvl="2">
      <w:start w:val="1"/>
      <w:numFmt w:val="upperLetter"/>
      <w:lvlText w:val="%3."/>
      <w:lvlJc w:val="left"/>
      <w:pPr>
        <w:ind w:left="1224" w:hanging="504"/>
      </w:pPr>
      <w:rPr>
        <w:rFonts w:hint="default"/>
        <w:b w:val="0"/>
        <w:bCs w:val="0"/>
        <w:i w:val="0"/>
        <w:sz w:val="20"/>
        <w:szCs w:val="24"/>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i w:val="0"/>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A432BB6"/>
    <w:multiLevelType w:val="hybridMultilevel"/>
    <w:tmpl w:val="61F6A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3338816">
    <w:abstractNumId w:val="37"/>
  </w:num>
  <w:num w:numId="2" w16cid:durableId="1505852611">
    <w:abstractNumId w:val="11"/>
  </w:num>
  <w:num w:numId="3" w16cid:durableId="683358524">
    <w:abstractNumId w:val="36"/>
  </w:num>
  <w:num w:numId="4" w16cid:durableId="1047997672">
    <w:abstractNumId w:val="74"/>
  </w:num>
  <w:num w:numId="5" w16cid:durableId="37122075">
    <w:abstractNumId w:val="5"/>
  </w:num>
  <w:num w:numId="6" w16cid:durableId="1500579506">
    <w:abstractNumId w:val="0"/>
  </w:num>
  <w:num w:numId="7" w16cid:durableId="1152795658">
    <w:abstractNumId w:val="1"/>
  </w:num>
  <w:num w:numId="8" w16cid:durableId="422457300">
    <w:abstractNumId w:val="30"/>
  </w:num>
  <w:num w:numId="9" w16cid:durableId="821117234">
    <w:abstractNumId w:val="31"/>
  </w:num>
  <w:num w:numId="10" w16cid:durableId="1868055498">
    <w:abstractNumId w:val="12"/>
  </w:num>
  <w:num w:numId="11" w16cid:durableId="1251693496">
    <w:abstractNumId w:val="38"/>
  </w:num>
  <w:num w:numId="12" w16cid:durableId="1968126032">
    <w:abstractNumId w:val="9"/>
  </w:num>
  <w:num w:numId="13" w16cid:durableId="214900090">
    <w:abstractNumId w:val="27"/>
  </w:num>
  <w:num w:numId="14" w16cid:durableId="2104522479">
    <w:abstractNumId w:val="21"/>
  </w:num>
  <w:num w:numId="15" w16cid:durableId="362364315">
    <w:abstractNumId w:val="7"/>
  </w:num>
  <w:num w:numId="16" w16cid:durableId="941188202">
    <w:abstractNumId w:val="54"/>
  </w:num>
  <w:num w:numId="17" w16cid:durableId="2131589679">
    <w:abstractNumId w:val="42"/>
  </w:num>
  <w:num w:numId="18" w16cid:durableId="1287003025">
    <w:abstractNumId w:val="40"/>
  </w:num>
  <w:num w:numId="19" w16cid:durableId="2062289820">
    <w:abstractNumId w:val="56"/>
  </w:num>
  <w:num w:numId="20" w16cid:durableId="1954172309">
    <w:abstractNumId w:val="22"/>
  </w:num>
  <w:num w:numId="21" w16cid:durableId="513154146">
    <w:abstractNumId w:val="62"/>
  </w:num>
  <w:num w:numId="22" w16cid:durableId="838733665">
    <w:abstractNumId w:val="15"/>
  </w:num>
  <w:num w:numId="23" w16cid:durableId="16582066">
    <w:abstractNumId w:val="19"/>
  </w:num>
  <w:num w:numId="24" w16cid:durableId="1766606752">
    <w:abstractNumId w:val="13"/>
  </w:num>
  <w:num w:numId="25" w16cid:durableId="574559301">
    <w:abstractNumId w:val="3"/>
  </w:num>
  <w:num w:numId="26" w16cid:durableId="580258944">
    <w:abstractNumId w:val="55"/>
  </w:num>
  <w:num w:numId="27" w16cid:durableId="825977351">
    <w:abstractNumId w:val="14"/>
  </w:num>
  <w:num w:numId="28" w16cid:durableId="1723678735">
    <w:abstractNumId w:val="52"/>
  </w:num>
  <w:num w:numId="29" w16cid:durableId="704141186">
    <w:abstractNumId w:val="59"/>
  </w:num>
  <w:num w:numId="30" w16cid:durableId="199323606">
    <w:abstractNumId w:val="4"/>
  </w:num>
  <w:num w:numId="31" w16cid:durableId="358824851">
    <w:abstractNumId w:val="2"/>
  </w:num>
  <w:num w:numId="32" w16cid:durableId="1179856694">
    <w:abstractNumId w:val="68"/>
  </w:num>
  <w:num w:numId="33" w16cid:durableId="451174099">
    <w:abstractNumId w:val="20"/>
  </w:num>
  <w:num w:numId="34" w16cid:durableId="1848594644">
    <w:abstractNumId w:val="60"/>
  </w:num>
  <w:num w:numId="35" w16cid:durableId="1182623324">
    <w:abstractNumId w:val="71"/>
  </w:num>
  <w:num w:numId="36" w16cid:durableId="620067822">
    <w:abstractNumId w:val="16"/>
  </w:num>
  <w:num w:numId="37" w16cid:durableId="2004234043">
    <w:abstractNumId w:val="45"/>
  </w:num>
  <w:num w:numId="38" w16cid:durableId="1242984456">
    <w:abstractNumId w:val="48"/>
  </w:num>
  <w:num w:numId="39" w16cid:durableId="1597787770">
    <w:abstractNumId w:val="35"/>
  </w:num>
  <w:num w:numId="40" w16cid:durableId="1004668790">
    <w:abstractNumId w:val="57"/>
  </w:num>
  <w:num w:numId="41" w16cid:durableId="1848978731">
    <w:abstractNumId w:val="24"/>
  </w:num>
  <w:num w:numId="42" w16cid:durableId="1978532934">
    <w:abstractNumId w:val="44"/>
  </w:num>
  <w:num w:numId="43" w16cid:durableId="369457451">
    <w:abstractNumId w:val="29"/>
  </w:num>
  <w:num w:numId="44" w16cid:durableId="1197277954">
    <w:abstractNumId w:val="25"/>
  </w:num>
  <w:num w:numId="45" w16cid:durableId="1926187833">
    <w:abstractNumId w:val="65"/>
  </w:num>
  <w:num w:numId="46" w16cid:durableId="1903637052">
    <w:abstractNumId w:val="39"/>
  </w:num>
  <w:num w:numId="47" w16cid:durableId="1187520015">
    <w:abstractNumId w:val="67"/>
  </w:num>
  <w:num w:numId="48" w16cid:durableId="977682783">
    <w:abstractNumId w:val="63"/>
  </w:num>
  <w:num w:numId="49" w16cid:durableId="1601448498">
    <w:abstractNumId w:val="47"/>
  </w:num>
  <w:num w:numId="50" w16cid:durableId="1965110176">
    <w:abstractNumId w:val="72"/>
  </w:num>
  <w:num w:numId="51" w16cid:durableId="1703167590">
    <w:abstractNumId w:val="58"/>
  </w:num>
  <w:num w:numId="52" w16cid:durableId="1446996581">
    <w:abstractNumId w:val="23"/>
  </w:num>
  <w:num w:numId="53" w16cid:durableId="42218467">
    <w:abstractNumId w:val="77"/>
  </w:num>
  <w:num w:numId="54" w16cid:durableId="1008944606">
    <w:abstractNumId w:val="26"/>
  </w:num>
  <w:num w:numId="55" w16cid:durableId="2004090962">
    <w:abstractNumId w:val="51"/>
  </w:num>
  <w:num w:numId="56" w16cid:durableId="1402362776">
    <w:abstractNumId w:val="75"/>
  </w:num>
  <w:num w:numId="57" w16cid:durableId="694237385">
    <w:abstractNumId w:val="8"/>
  </w:num>
  <w:num w:numId="58" w16cid:durableId="461769183">
    <w:abstractNumId w:val="64"/>
  </w:num>
  <w:num w:numId="59" w16cid:durableId="1978215980">
    <w:abstractNumId w:val="70"/>
  </w:num>
  <w:num w:numId="60" w16cid:durableId="2133405328">
    <w:abstractNumId w:val="46"/>
  </w:num>
  <w:num w:numId="61" w16cid:durableId="1033383232">
    <w:abstractNumId w:val="32"/>
  </w:num>
  <w:num w:numId="62" w16cid:durableId="1994867452">
    <w:abstractNumId w:val="43"/>
  </w:num>
  <w:num w:numId="63" w16cid:durableId="155847774">
    <w:abstractNumId w:val="50"/>
  </w:num>
  <w:num w:numId="64" w16cid:durableId="1551768431">
    <w:abstractNumId w:val="17"/>
  </w:num>
  <w:num w:numId="65" w16cid:durableId="2007778000">
    <w:abstractNumId w:val="53"/>
  </w:num>
  <w:num w:numId="66" w16cid:durableId="352920115">
    <w:abstractNumId w:val="10"/>
  </w:num>
  <w:num w:numId="67" w16cid:durableId="98070855">
    <w:abstractNumId w:val="69"/>
  </w:num>
  <w:num w:numId="68" w16cid:durableId="1624967480">
    <w:abstractNumId w:val="61"/>
  </w:num>
  <w:num w:numId="69" w16cid:durableId="1539508040">
    <w:abstractNumId w:val="6"/>
  </w:num>
  <w:num w:numId="70" w16cid:durableId="1548057038">
    <w:abstractNumId w:val="18"/>
  </w:num>
  <w:num w:numId="71" w16cid:durableId="824777815">
    <w:abstractNumId w:val="66"/>
  </w:num>
  <w:num w:numId="72" w16cid:durableId="1632438040">
    <w:abstractNumId w:val="49"/>
  </w:num>
  <w:num w:numId="73" w16cid:durableId="1280842018">
    <w:abstractNumId w:val="33"/>
  </w:num>
  <w:num w:numId="74" w16cid:durableId="1954363206">
    <w:abstractNumId w:val="28"/>
  </w:num>
  <w:num w:numId="75" w16cid:durableId="757170050">
    <w:abstractNumId w:val="76"/>
  </w:num>
  <w:num w:numId="76" w16cid:durableId="1978795788">
    <w:abstractNumId w:val="41"/>
  </w:num>
  <w:num w:numId="77" w16cid:durableId="2029863604">
    <w:abstractNumId w:val="73"/>
  </w:num>
  <w:num w:numId="78" w16cid:durableId="942877793">
    <w:abstractNumId w:val="3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NotTrackFormatting/>
  <w:documentProtection w:edit="trackedChanges" w:enforcement="1" w:cryptProviderType="rsaAES" w:cryptAlgorithmClass="hash" w:cryptAlgorithmType="typeAny" w:cryptAlgorithmSid="14" w:cryptSpinCount="100000" w:hash="Y9EQhzvTSfrJ1ycLSfdZOlKc+DOXqY9Tvm9dnIEstQWLWvFd53hWvnib9mZQIQTRB9PNmQqV3hdXQ8Umh7lMfg==" w:salt="k0LRnT0eIcpw/paH6qPmoQ=="/>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75B"/>
    <w:rsid w:val="000129F5"/>
    <w:rsid w:val="00022A8D"/>
    <w:rsid w:val="00022BD4"/>
    <w:rsid w:val="0002421B"/>
    <w:rsid w:val="00025177"/>
    <w:rsid w:val="0002580F"/>
    <w:rsid w:val="00025C10"/>
    <w:rsid w:val="00025E0F"/>
    <w:rsid w:val="00025F72"/>
    <w:rsid w:val="0003189F"/>
    <w:rsid w:val="00032502"/>
    <w:rsid w:val="00032A82"/>
    <w:rsid w:val="00034F49"/>
    <w:rsid w:val="000351C4"/>
    <w:rsid w:val="00035FF7"/>
    <w:rsid w:val="00036B3E"/>
    <w:rsid w:val="00040097"/>
    <w:rsid w:val="0004082E"/>
    <w:rsid w:val="00041323"/>
    <w:rsid w:val="00041535"/>
    <w:rsid w:val="00041596"/>
    <w:rsid w:val="00041EB3"/>
    <w:rsid w:val="00042C75"/>
    <w:rsid w:val="00043625"/>
    <w:rsid w:val="000439E6"/>
    <w:rsid w:val="00043C5B"/>
    <w:rsid w:val="00044AE1"/>
    <w:rsid w:val="00044DA4"/>
    <w:rsid w:val="000450B2"/>
    <w:rsid w:val="00046E00"/>
    <w:rsid w:val="00047367"/>
    <w:rsid w:val="00047F06"/>
    <w:rsid w:val="0005047F"/>
    <w:rsid w:val="00050B50"/>
    <w:rsid w:val="00051272"/>
    <w:rsid w:val="00051542"/>
    <w:rsid w:val="0005274B"/>
    <w:rsid w:val="00052828"/>
    <w:rsid w:val="00053CAA"/>
    <w:rsid w:val="00054478"/>
    <w:rsid w:val="000547C3"/>
    <w:rsid w:val="00054B2E"/>
    <w:rsid w:val="00054F64"/>
    <w:rsid w:val="00055A39"/>
    <w:rsid w:val="00056C06"/>
    <w:rsid w:val="00064F4A"/>
    <w:rsid w:val="00064F6F"/>
    <w:rsid w:val="0006500F"/>
    <w:rsid w:val="00067302"/>
    <w:rsid w:val="000673DD"/>
    <w:rsid w:val="000677DB"/>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5717"/>
    <w:rsid w:val="00085D80"/>
    <w:rsid w:val="0008664F"/>
    <w:rsid w:val="00086675"/>
    <w:rsid w:val="00086911"/>
    <w:rsid w:val="000909F4"/>
    <w:rsid w:val="000910D3"/>
    <w:rsid w:val="000919F0"/>
    <w:rsid w:val="000936F1"/>
    <w:rsid w:val="00094526"/>
    <w:rsid w:val="00095A7E"/>
    <w:rsid w:val="00097106"/>
    <w:rsid w:val="000973C6"/>
    <w:rsid w:val="0009753A"/>
    <w:rsid w:val="00097EE3"/>
    <w:rsid w:val="000A0905"/>
    <w:rsid w:val="000A1AA3"/>
    <w:rsid w:val="000A333C"/>
    <w:rsid w:val="000A52EC"/>
    <w:rsid w:val="000A636B"/>
    <w:rsid w:val="000A6781"/>
    <w:rsid w:val="000A6C71"/>
    <w:rsid w:val="000A6D33"/>
    <w:rsid w:val="000A7278"/>
    <w:rsid w:val="000A7E02"/>
    <w:rsid w:val="000B0216"/>
    <w:rsid w:val="000B09D7"/>
    <w:rsid w:val="000B11C4"/>
    <w:rsid w:val="000B2887"/>
    <w:rsid w:val="000B31DB"/>
    <w:rsid w:val="000B32C9"/>
    <w:rsid w:val="000B4048"/>
    <w:rsid w:val="000B46A1"/>
    <w:rsid w:val="000B4997"/>
    <w:rsid w:val="000B72B1"/>
    <w:rsid w:val="000B740D"/>
    <w:rsid w:val="000B7514"/>
    <w:rsid w:val="000B7BE4"/>
    <w:rsid w:val="000C0EC0"/>
    <w:rsid w:val="000C1C4C"/>
    <w:rsid w:val="000C2D62"/>
    <w:rsid w:val="000C36DD"/>
    <w:rsid w:val="000C58FD"/>
    <w:rsid w:val="000C59DC"/>
    <w:rsid w:val="000D1146"/>
    <w:rsid w:val="000D1DAF"/>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1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2C6F"/>
    <w:rsid w:val="0012538B"/>
    <w:rsid w:val="00125C4E"/>
    <w:rsid w:val="001265D1"/>
    <w:rsid w:val="0012676E"/>
    <w:rsid w:val="00126CA2"/>
    <w:rsid w:val="00130FD1"/>
    <w:rsid w:val="001326CA"/>
    <w:rsid w:val="00132980"/>
    <w:rsid w:val="00133468"/>
    <w:rsid w:val="0013505B"/>
    <w:rsid w:val="0014045A"/>
    <w:rsid w:val="00141164"/>
    <w:rsid w:val="00141459"/>
    <w:rsid w:val="00142269"/>
    <w:rsid w:val="00143F30"/>
    <w:rsid w:val="001442E2"/>
    <w:rsid w:val="00145294"/>
    <w:rsid w:val="00145B12"/>
    <w:rsid w:val="00146EFB"/>
    <w:rsid w:val="00147CDB"/>
    <w:rsid w:val="0015082B"/>
    <w:rsid w:val="001521D2"/>
    <w:rsid w:val="00152353"/>
    <w:rsid w:val="00153140"/>
    <w:rsid w:val="00156EB3"/>
    <w:rsid w:val="00161664"/>
    <w:rsid w:val="00162AFD"/>
    <w:rsid w:val="00162B85"/>
    <w:rsid w:val="00162BD1"/>
    <w:rsid w:val="00163469"/>
    <w:rsid w:val="001641C2"/>
    <w:rsid w:val="001659D7"/>
    <w:rsid w:val="00165FEC"/>
    <w:rsid w:val="00166446"/>
    <w:rsid w:val="00166544"/>
    <w:rsid w:val="001674E2"/>
    <w:rsid w:val="00170B0F"/>
    <w:rsid w:val="00170C41"/>
    <w:rsid w:val="001734A4"/>
    <w:rsid w:val="0017420F"/>
    <w:rsid w:val="00174DE2"/>
    <w:rsid w:val="00175BF1"/>
    <w:rsid w:val="00176E46"/>
    <w:rsid w:val="0017731F"/>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048"/>
    <w:rsid w:val="001A11EF"/>
    <w:rsid w:val="001A1FB5"/>
    <w:rsid w:val="001A3037"/>
    <w:rsid w:val="001A34FB"/>
    <w:rsid w:val="001A3ECF"/>
    <w:rsid w:val="001A3F6A"/>
    <w:rsid w:val="001A4FB4"/>
    <w:rsid w:val="001A5D61"/>
    <w:rsid w:val="001A5F31"/>
    <w:rsid w:val="001A7255"/>
    <w:rsid w:val="001B0CAA"/>
    <w:rsid w:val="001B1373"/>
    <w:rsid w:val="001B13B8"/>
    <w:rsid w:val="001B51E6"/>
    <w:rsid w:val="001B6417"/>
    <w:rsid w:val="001B65A3"/>
    <w:rsid w:val="001B7B35"/>
    <w:rsid w:val="001C35A9"/>
    <w:rsid w:val="001C46C3"/>
    <w:rsid w:val="001C67A5"/>
    <w:rsid w:val="001D061B"/>
    <w:rsid w:val="001D1536"/>
    <w:rsid w:val="001D2E76"/>
    <w:rsid w:val="001D3444"/>
    <w:rsid w:val="001D6431"/>
    <w:rsid w:val="001D6C35"/>
    <w:rsid w:val="001E09E1"/>
    <w:rsid w:val="001E1A09"/>
    <w:rsid w:val="001E22AC"/>
    <w:rsid w:val="001E4BF1"/>
    <w:rsid w:val="001E57BB"/>
    <w:rsid w:val="001E6FAA"/>
    <w:rsid w:val="001E740D"/>
    <w:rsid w:val="001E745E"/>
    <w:rsid w:val="001E7771"/>
    <w:rsid w:val="001F0CCE"/>
    <w:rsid w:val="001F145E"/>
    <w:rsid w:val="001F18CC"/>
    <w:rsid w:val="001F330F"/>
    <w:rsid w:val="001F414A"/>
    <w:rsid w:val="001F4259"/>
    <w:rsid w:val="001F43A3"/>
    <w:rsid w:val="001F78D0"/>
    <w:rsid w:val="00200D30"/>
    <w:rsid w:val="002012B4"/>
    <w:rsid w:val="00201819"/>
    <w:rsid w:val="002032A5"/>
    <w:rsid w:val="00203431"/>
    <w:rsid w:val="00210DC6"/>
    <w:rsid w:val="002118E4"/>
    <w:rsid w:val="00212766"/>
    <w:rsid w:val="00212EAA"/>
    <w:rsid w:val="0021383C"/>
    <w:rsid w:val="002200C5"/>
    <w:rsid w:val="0022174B"/>
    <w:rsid w:val="0022299B"/>
    <w:rsid w:val="0022448E"/>
    <w:rsid w:val="002258D6"/>
    <w:rsid w:val="002260C9"/>
    <w:rsid w:val="0022616E"/>
    <w:rsid w:val="002269A3"/>
    <w:rsid w:val="00227C00"/>
    <w:rsid w:val="0023063F"/>
    <w:rsid w:val="00231468"/>
    <w:rsid w:val="0023235F"/>
    <w:rsid w:val="002338CB"/>
    <w:rsid w:val="00234472"/>
    <w:rsid w:val="00236712"/>
    <w:rsid w:val="00240F8F"/>
    <w:rsid w:val="00241426"/>
    <w:rsid w:val="002432A3"/>
    <w:rsid w:val="0024377B"/>
    <w:rsid w:val="002467DE"/>
    <w:rsid w:val="002472C1"/>
    <w:rsid w:val="002476F8"/>
    <w:rsid w:val="00247805"/>
    <w:rsid w:val="0024794E"/>
    <w:rsid w:val="002501E1"/>
    <w:rsid w:val="002506FA"/>
    <w:rsid w:val="0025118B"/>
    <w:rsid w:val="00251B69"/>
    <w:rsid w:val="00253CEB"/>
    <w:rsid w:val="00253D2E"/>
    <w:rsid w:val="0025458F"/>
    <w:rsid w:val="0025463F"/>
    <w:rsid w:val="00255CEE"/>
    <w:rsid w:val="00256569"/>
    <w:rsid w:val="002571B4"/>
    <w:rsid w:val="002577B4"/>
    <w:rsid w:val="00257888"/>
    <w:rsid w:val="00266167"/>
    <w:rsid w:val="00267921"/>
    <w:rsid w:val="0027375E"/>
    <w:rsid w:val="00275FA6"/>
    <w:rsid w:val="00276112"/>
    <w:rsid w:val="00276896"/>
    <w:rsid w:val="0027751E"/>
    <w:rsid w:val="00277881"/>
    <w:rsid w:val="00277C41"/>
    <w:rsid w:val="002805BB"/>
    <w:rsid w:val="00281609"/>
    <w:rsid w:val="00281D24"/>
    <w:rsid w:val="0028266A"/>
    <w:rsid w:val="00284524"/>
    <w:rsid w:val="0028493E"/>
    <w:rsid w:val="00284D5C"/>
    <w:rsid w:val="002858F0"/>
    <w:rsid w:val="0028592E"/>
    <w:rsid w:val="002877FB"/>
    <w:rsid w:val="00287A40"/>
    <w:rsid w:val="00290CE6"/>
    <w:rsid w:val="0029492A"/>
    <w:rsid w:val="0029577B"/>
    <w:rsid w:val="00295F29"/>
    <w:rsid w:val="002973CC"/>
    <w:rsid w:val="00297BE0"/>
    <w:rsid w:val="002A0070"/>
    <w:rsid w:val="002A0A7B"/>
    <w:rsid w:val="002A0CB0"/>
    <w:rsid w:val="002A1B0C"/>
    <w:rsid w:val="002A1BB0"/>
    <w:rsid w:val="002A41EC"/>
    <w:rsid w:val="002A55F9"/>
    <w:rsid w:val="002A6960"/>
    <w:rsid w:val="002A7342"/>
    <w:rsid w:val="002B1018"/>
    <w:rsid w:val="002B14D5"/>
    <w:rsid w:val="002B312A"/>
    <w:rsid w:val="002B4487"/>
    <w:rsid w:val="002B71BE"/>
    <w:rsid w:val="002C0CD7"/>
    <w:rsid w:val="002C0D0F"/>
    <w:rsid w:val="002C17BF"/>
    <w:rsid w:val="002C2526"/>
    <w:rsid w:val="002C2DE3"/>
    <w:rsid w:val="002C3750"/>
    <w:rsid w:val="002C4CBE"/>
    <w:rsid w:val="002C7435"/>
    <w:rsid w:val="002D1988"/>
    <w:rsid w:val="002D1AC0"/>
    <w:rsid w:val="002D44EC"/>
    <w:rsid w:val="002D504A"/>
    <w:rsid w:val="002D6784"/>
    <w:rsid w:val="002E0E43"/>
    <w:rsid w:val="002E1A35"/>
    <w:rsid w:val="002E1CA6"/>
    <w:rsid w:val="002E24EC"/>
    <w:rsid w:val="002E3EA4"/>
    <w:rsid w:val="002E41D4"/>
    <w:rsid w:val="002E4B27"/>
    <w:rsid w:val="002E55AD"/>
    <w:rsid w:val="002E56A0"/>
    <w:rsid w:val="002E7893"/>
    <w:rsid w:val="002F2762"/>
    <w:rsid w:val="002F3AA3"/>
    <w:rsid w:val="002F3D0D"/>
    <w:rsid w:val="002F4015"/>
    <w:rsid w:val="002F4E49"/>
    <w:rsid w:val="002F610C"/>
    <w:rsid w:val="002F63C8"/>
    <w:rsid w:val="00301809"/>
    <w:rsid w:val="00301BB3"/>
    <w:rsid w:val="00302A86"/>
    <w:rsid w:val="00303155"/>
    <w:rsid w:val="00303BCF"/>
    <w:rsid w:val="003048DC"/>
    <w:rsid w:val="00305EF4"/>
    <w:rsid w:val="00306E1F"/>
    <w:rsid w:val="003073AA"/>
    <w:rsid w:val="00307F58"/>
    <w:rsid w:val="00312666"/>
    <w:rsid w:val="0031347F"/>
    <w:rsid w:val="003163CB"/>
    <w:rsid w:val="00316CB4"/>
    <w:rsid w:val="00317029"/>
    <w:rsid w:val="003175B6"/>
    <w:rsid w:val="00321AF9"/>
    <w:rsid w:val="00321B28"/>
    <w:rsid w:val="00322692"/>
    <w:rsid w:val="003226E6"/>
    <w:rsid w:val="00325C14"/>
    <w:rsid w:val="00325EF6"/>
    <w:rsid w:val="00326981"/>
    <w:rsid w:val="003307BF"/>
    <w:rsid w:val="00330C0C"/>
    <w:rsid w:val="0033139D"/>
    <w:rsid w:val="003316FE"/>
    <w:rsid w:val="00332E94"/>
    <w:rsid w:val="00333CBB"/>
    <w:rsid w:val="003351B6"/>
    <w:rsid w:val="00335AFD"/>
    <w:rsid w:val="00337F7A"/>
    <w:rsid w:val="003400E2"/>
    <w:rsid w:val="0034048D"/>
    <w:rsid w:val="00340EE3"/>
    <w:rsid w:val="00342264"/>
    <w:rsid w:val="003425F8"/>
    <w:rsid w:val="00342807"/>
    <w:rsid w:val="00342B50"/>
    <w:rsid w:val="00342BC6"/>
    <w:rsid w:val="00344903"/>
    <w:rsid w:val="0034677C"/>
    <w:rsid w:val="00346BF1"/>
    <w:rsid w:val="00350742"/>
    <w:rsid w:val="0035149F"/>
    <w:rsid w:val="003528B7"/>
    <w:rsid w:val="0035665E"/>
    <w:rsid w:val="00357246"/>
    <w:rsid w:val="0036187F"/>
    <w:rsid w:val="00366213"/>
    <w:rsid w:val="00367231"/>
    <w:rsid w:val="00367ACF"/>
    <w:rsid w:val="00367EAF"/>
    <w:rsid w:val="0037013F"/>
    <w:rsid w:val="003734CE"/>
    <w:rsid w:val="0037520B"/>
    <w:rsid w:val="00377978"/>
    <w:rsid w:val="003817EF"/>
    <w:rsid w:val="00382D44"/>
    <w:rsid w:val="00383147"/>
    <w:rsid w:val="00383BFA"/>
    <w:rsid w:val="0038652A"/>
    <w:rsid w:val="00391403"/>
    <w:rsid w:val="00391F76"/>
    <w:rsid w:val="00393259"/>
    <w:rsid w:val="00395CAF"/>
    <w:rsid w:val="0039702A"/>
    <w:rsid w:val="003976B4"/>
    <w:rsid w:val="003979E4"/>
    <w:rsid w:val="003A03B3"/>
    <w:rsid w:val="003A0C80"/>
    <w:rsid w:val="003A1DD0"/>
    <w:rsid w:val="003A2150"/>
    <w:rsid w:val="003A295A"/>
    <w:rsid w:val="003A303F"/>
    <w:rsid w:val="003A313F"/>
    <w:rsid w:val="003A3852"/>
    <w:rsid w:val="003A507A"/>
    <w:rsid w:val="003A5E84"/>
    <w:rsid w:val="003A5F64"/>
    <w:rsid w:val="003A6DF2"/>
    <w:rsid w:val="003A6E5C"/>
    <w:rsid w:val="003A7008"/>
    <w:rsid w:val="003B14C2"/>
    <w:rsid w:val="003B169C"/>
    <w:rsid w:val="003B2417"/>
    <w:rsid w:val="003B346B"/>
    <w:rsid w:val="003B3D9B"/>
    <w:rsid w:val="003B41F9"/>
    <w:rsid w:val="003B4283"/>
    <w:rsid w:val="003B42EE"/>
    <w:rsid w:val="003B5414"/>
    <w:rsid w:val="003B544F"/>
    <w:rsid w:val="003B68E5"/>
    <w:rsid w:val="003B6983"/>
    <w:rsid w:val="003B6EF4"/>
    <w:rsid w:val="003B7134"/>
    <w:rsid w:val="003C05C1"/>
    <w:rsid w:val="003C1D19"/>
    <w:rsid w:val="003C2078"/>
    <w:rsid w:val="003C414A"/>
    <w:rsid w:val="003C4337"/>
    <w:rsid w:val="003C4A68"/>
    <w:rsid w:val="003C53D8"/>
    <w:rsid w:val="003C56B8"/>
    <w:rsid w:val="003C6619"/>
    <w:rsid w:val="003C6EB8"/>
    <w:rsid w:val="003D0F50"/>
    <w:rsid w:val="003D14FA"/>
    <w:rsid w:val="003D1849"/>
    <w:rsid w:val="003D2056"/>
    <w:rsid w:val="003D23F5"/>
    <w:rsid w:val="003D50FC"/>
    <w:rsid w:val="003D6011"/>
    <w:rsid w:val="003D6705"/>
    <w:rsid w:val="003D6A0A"/>
    <w:rsid w:val="003D6F2F"/>
    <w:rsid w:val="003E012E"/>
    <w:rsid w:val="003E044F"/>
    <w:rsid w:val="003E0739"/>
    <w:rsid w:val="003E0ED3"/>
    <w:rsid w:val="003E16FE"/>
    <w:rsid w:val="003E2D40"/>
    <w:rsid w:val="003E3168"/>
    <w:rsid w:val="003E36AB"/>
    <w:rsid w:val="003E3779"/>
    <w:rsid w:val="003E392F"/>
    <w:rsid w:val="003E586A"/>
    <w:rsid w:val="003E5A49"/>
    <w:rsid w:val="003E79A1"/>
    <w:rsid w:val="003F0BF3"/>
    <w:rsid w:val="003F18AB"/>
    <w:rsid w:val="003F191C"/>
    <w:rsid w:val="003F493D"/>
    <w:rsid w:val="003F5FF1"/>
    <w:rsid w:val="003F6C70"/>
    <w:rsid w:val="003F777D"/>
    <w:rsid w:val="003F7C2F"/>
    <w:rsid w:val="004005E0"/>
    <w:rsid w:val="00401736"/>
    <w:rsid w:val="00401D4C"/>
    <w:rsid w:val="004023E2"/>
    <w:rsid w:val="00404EA7"/>
    <w:rsid w:val="00405655"/>
    <w:rsid w:val="00405C54"/>
    <w:rsid w:val="0040732D"/>
    <w:rsid w:val="00410A64"/>
    <w:rsid w:val="00410E93"/>
    <w:rsid w:val="004113A2"/>
    <w:rsid w:val="004129D4"/>
    <w:rsid w:val="00412E91"/>
    <w:rsid w:val="00413A10"/>
    <w:rsid w:val="00415D00"/>
    <w:rsid w:val="004203E7"/>
    <w:rsid w:val="004208CA"/>
    <w:rsid w:val="00420FCC"/>
    <w:rsid w:val="0042186A"/>
    <w:rsid w:val="00421DE8"/>
    <w:rsid w:val="00421E39"/>
    <w:rsid w:val="0042266F"/>
    <w:rsid w:val="00422A58"/>
    <w:rsid w:val="00423291"/>
    <w:rsid w:val="00423735"/>
    <w:rsid w:val="0042573E"/>
    <w:rsid w:val="00425D8A"/>
    <w:rsid w:val="004276EA"/>
    <w:rsid w:val="004278DB"/>
    <w:rsid w:val="00427C6A"/>
    <w:rsid w:val="00431F25"/>
    <w:rsid w:val="00432982"/>
    <w:rsid w:val="004337E0"/>
    <w:rsid w:val="0044081E"/>
    <w:rsid w:val="0044140A"/>
    <w:rsid w:val="00441D5C"/>
    <w:rsid w:val="00442A62"/>
    <w:rsid w:val="00442C4E"/>
    <w:rsid w:val="0044395C"/>
    <w:rsid w:val="00443D96"/>
    <w:rsid w:val="00444D65"/>
    <w:rsid w:val="00444D7D"/>
    <w:rsid w:val="004456C5"/>
    <w:rsid w:val="00446C5A"/>
    <w:rsid w:val="00447033"/>
    <w:rsid w:val="00454025"/>
    <w:rsid w:val="004542F7"/>
    <w:rsid w:val="0045577D"/>
    <w:rsid w:val="00455C54"/>
    <w:rsid w:val="00455C71"/>
    <w:rsid w:val="0045667B"/>
    <w:rsid w:val="00456DF9"/>
    <w:rsid w:val="0046000E"/>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55A2"/>
    <w:rsid w:val="0047567F"/>
    <w:rsid w:val="00477496"/>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2287"/>
    <w:rsid w:val="004937F6"/>
    <w:rsid w:val="00495D0C"/>
    <w:rsid w:val="00497293"/>
    <w:rsid w:val="004979F8"/>
    <w:rsid w:val="004A4258"/>
    <w:rsid w:val="004A474B"/>
    <w:rsid w:val="004A52D1"/>
    <w:rsid w:val="004A573C"/>
    <w:rsid w:val="004A59C1"/>
    <w:rsid w:val="004A75B4"/>
    <w:rsid w:val="004A7F8E"/>
    <w:rsid w:val="004B0D24"/>
    <w:rsid w:val="004B1955"/>
    <w:rsid w:val="004B2B9C"/>
    <w:rsid w:val="004B3625"/>
    <w:rsid w:val="004B4DAB"/>
    <w:rsid w:val="004B5711"/>
    <w:rsid w:val="004B7961"/>
    <w:rsid w:val="004B7C65"/>
    <w:rsid w:val="004C13CF"/>
    <w:rsid w:val="004C16F6"/>
    <w:rsid w:val="004C178B"/>
    <w:rsid w:val="004C3C2F"/>
    <w:rsid w:val="004D105F"/>
    <w:rsid w:val="004D1305"/>
    <w:rsid w:val="004D1CA2"/>
    <w:rsid w:val="004D2892"/>
    <w:rsid w:val="004D464A"/>
    <w:rsid w:val="004D5AB1"/>
    <w:rsid w:val="004D728A"/>
    <w:rsid w:val="004E1086"/>
    <w:rsid w:val="004E12E7"/>
    <w:rsid w:val="004E1EAC"/>
    <w:rsid w:val="004E261B"/>
    <w:rsid w:val="004E2E99"/>
    <w:rsid w:val="004E450C"/>
    <w:rsid w:val="004E6658"/>
    <w:rsid w:val="004E6B24"/>
    <w:rsid w:val="004E7BFD"/>
    <w:rsid w:val="004E7CB2"/>
    <w:rsid w:val="004E7CBC"/>
    <w:rsid w:val="004F2BAD"/>
    <w:rsid w:val="004F2CBF"/>
    <w:rsid w:val="004F439A"/>
    <w:rsid w:val="004F4568"/>
    <w:rsid w:val="004F4FED"/>
    <w:rsid w:val="004F5844"/>
    <w:rsid w:val="004F74E7"/>
    <w:rsid w:val="004F77A7"/>
    <w:rsid w:val="0050066C"/>
    <w:rsid w:val="005013EA"/>
    <w:rsid w:val="00501FDE"/>
    <w:rsid w:val="0050209F"/>
    <w:rsid w:val="0050712E"/>
    <w:rsid w:val="00507667"/>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590A"/>
    <w:rsid w:val="0052792A"/>
    <w:rsid w:val="00533B3B"/>
    <w:rsid w:val="00533E08"/>
    <w:rsid w:val="00534825"/>
    <w:rsid w:val="00534BAE"/>
    <w:rsid w:val="00535006"/>
    <w:rsid w:val="00535DE1"/>
    <w:rsid w:val="00536B5E"/>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2BEC"/>
    <w:rsid w:val="0055461A"/>
    <w:rsid w:val="00554845"/>
    <w:rsid w:val="00554CE9"/>
    <w:rsid w:val="005553EF"/>
    <w:rsid w:val="00555B28"/>
    <w:rsid w:val="00563CD0"/>
    <w:rsid w:val="00563D6B"/>
    <w:rsid w:val="00563EE8"/>
    <w:rsid w:val="00564A56"/>
    <w:rsid w:val="00565B66"/>
    <w:rsid w:val="00565C4A"/>
    <w:rsid w:val="005669DE"/>
    <w:rsid w:val="005672CC"/>
    <w:rsid w:val="00567D9E"/>
    <w:rsid w:val="00570E62"/>
    <w:rsid w:val="005749A2"/>
    <w:rsid w:val="00576490"/>
    <w:rsid w:val="0057789E"/>
    <w:rsid w:val="00580120"/>
    <w:rsid w:val="005819C6"/>
    <w:rsid w:val="00581C43"/>
    <w:rsid w:val="00581E57"/>
    <w:rsid w:val="0058271D"/>
    <w:rsid w:val="00583BD5"/>
    <w:rsid w:val="0058440D"/>
    <w:rsid w:val="00584BBD"/>
    <w:rsid w:val="00584D3E"/>
    <w:rsid w:val="00585809"/>
    <w:rsid w:val="00586891"/>
    <w:rsid w:val="00586A61"/>
    <w:rsid w:val="00587716"/>
    <w:rsid w:val="00590957"/>
    <w:rsid w:val="00591EC5"/>
    <w:rsid w:val="00592ECC"/>
    <w:rsid w:val="00593602"/>
    <w:rsid w:val="00594CA4"/>
    <w:rsid w:val="00594DF5"/>
    <w:rsid w:val="00594F71"/>
    <w:rsid w:val="00595629"/>
    <w:rsid w:val="00596D02"/>
    <w:rsid w:val="005A13CB"/>
    <w:rsid w:val="005A2BE5"/>
    <w:rsid w:val="005A2FC1"/>
    <w:rsid w:val="005A4A58"/>
    <w:rsid w:val="005A4DCC"/>
    <w:rsid w:val="005A5629"/>
    <w:rsid w:val="005A6755"/>
    <w:rsid w:val="005A711C"/>
    <w:rsid w:val="005A777B"/>
    <w:rsid w:val="005B12ED"/>
    <w:rsid w:val="005B25CB"/>
    <w:rsid w:val="005B2606"/>
    <w:rsid w:val="005B2DCA"/>
    <w:rsid w:val="005B3188"/>
    <w:rsid w:val="005B43BE"/>
    <w:rsid w:val="005B44ED"/>
    <w:rsid w:val="005B47AA"/>
    <w:rsid w:val="005B6582"/>
    <w:rsid w:val="005B6C09"/>
    <w:rsid w:val="005B6C2E"/>
    <w:rsid w:val="005B6CD4"/>
    <w:rsid w:val="005B757A"/>
    <w:rsid w:val="005C0859"/>
    <w:rsid w:val="005C10F9"/>
    <w:rsid w:val="005C1FD8"/>
    <w:rsid w:val="005C20B6"/>
    <w:rsid w:val="005C3776"/>
    <w:rsid w:val="005C3809"/>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3B6D"/>
    <w:rsid w:val="005E41B4"/>
    <w:rsid w:val="005E6484"/>
    <w:rsid w:val="005F1139"/>
    <w:rsid w:val="005F2B3A"/>
    <w:rsid w:val="005F2E83"/>
    <w:rsid w:val="005F3778"/>
    <w:rsid w:val="005F4963"/>
    <w:rsid w:val="005F4FEA"/>
    <w:rsid w:val="005F716A"/>
    <w:rsid w:val="005F7896"/>
    <w:rsid w:val="00602946"/>
    <w:rsid w:val="00602D82"/>
    <w:rsid w:val="00602E91"/>
    <w:rsid w:val="00603219"/>
    <w:rsid w:val="00604E71"/>
    <w:rsid w:val="00605615"/>
    <w:rsid w:val="00606376"/>
    <w:rsid w:val="00611DBC"/>
    <w:rsid w:val="00612EA4"/>
    <w:rsid w:val="00613771"/>
    <w:rsid w:val="00615181"/>
    <w:rsid w:val="00616D6E"/>
    <w:rsid w:val="00617CD6"/>
    <w:rsid w:val="00620428"/>
    <w:rsid w:val="00622E8E"/>
    <w:rsid w:val="0062320C"/>
    <w:rsid w:val="006243FF"/>
    <w:rsid w:val="006245EE"/>
    <w:rsid w:val="00624EBF"/>
    <w:rsid w:val="006258E5"/>
    <w:rsid w:val="00627D5C"/>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5F18"/>
    <w:rsid w:val="0064624F"/>
    <w:rsid w:val="00646555"/>
    <w:rsid w:val="00646970"/>
    <w:rsid w:val="006476E9"/>
    <w:rsid w:val="00647C06"/>
    <w:rsid w:val="00650C87"/>
    <w:rsid w:val="00651BB6"/>
    <w:rsid w:val="00651E70"/>
    <w:rsid w:val="0065272C"/>
    <w:rsid w:val="00654D2E"/>
    <w:rsid w:val="00654DC6"/>
    <w:rsid w:val="00656832"/>
    <w:rsid w:val="00657E3F"/>
    <w:rsid w:val="00660531"/>
    <w:rsid w:val="006621E7"/>
    <w:rsid w:val="0066290D"/>
    <w:rsid w:val="0066394A"/>
    <w:rsid w:val="0066562A"/>
    <w:rsid w:val="00665E4A"/>
    <w:rsid w:val="0066645C"/>
    <w:rsid w:val="006679D3"/>
    <w:rsid w:val="00667CF8"/>
    <w:rsid w:val="00667EFF"/>
    <w:rsid w:val="006701FA"/>
    <w:rsid w:val="00670246"/>
    <w:rsid w:val="00670F1E"/>
    <w:rsid w:val="00671E40"/>
    <w:rsid w:val="006720A2"/>
    <w:rsid w:val="006722C1"/>
    <w:rsid w:val="00672E5E"/>
    <w:rsid w:val="00673061"/>
    <w:rsid w:val="00674755"/>
    <w:rsid w:val="006757A9"/>
    <w:rsid w:val="006758F1"/>
    <w:rsid w:val="00676C52"/>
    <w:rsid w:val="00680E58"/>
    <w:rsid w:val="006816C8"/>
    <w:rsid w:val="00681BA8"/>
    <w:rsid w:val="00681C14"/>
    <w:rsid w:val="00682746"/>
    <w:rsid w:val="00683095"/>
    <w:rsid w:val="006839C3"/>
    <w:rsid w:val="00683A9F"/>
    <w:rsid w:val="00683CB4"/>
    <w:rsid w:val="006849EF"/>
    <w:rsid w:val="00685377"/>
    <w:rsid w:val="00685567"/>
    <w:rsid w:val="00687396"/>
    <w:rsid w:val="006874A9"/>
    <w:rsid w:val="0069089E"/>
    <w:rsid w:val="0069114B"/>
    <w:rsid w:val="0069138F"/>
    <w:rsid w:val="00691659"/>
    <w:rsid w:val="00691BE6"/>
    <w:rsid w:val="006922AB"/>
    <w:rsid w:val="00692328"/>
    <w:rsid w:val="00692AC8"/>
    <w:rsid w:val="00694B7F"/>
    <w:rsid w:val="006956B8"/>
    <w:rsid w:val="00695EB4"/>
    <w:rsid w:val="00697608"/>
    <w:rsid w:val="00697CD2"/>
    <w:rsid w:val="006A026C"/>
    <w:rsid w:val="006A069A"/>
    <w:rsid w:val="006A09A4"/>
    <w:rsid w:val="006A0BF2"/>
    <w:rsid w:val="006A0ECF"/>
    <w:rsid w:val="006A1771"/>
    <w:rsid w:val="006A1C2D"/>
    <w:rsid w:val="006A331C"/>
    <w:rsid w:val="006A3AC2"/>
    <w:rsid w:val="006A583C"/>
    <w:rsid w:val="006B005D"/>
    <w:rsid w:val="006B11E6"/>
    <w:rsid w:val="006B3286"/>
    <w:rsid w:val="006B37F3"/>
    <w:rsid w:val="006B3B3F"/>
    <w:rsid w:val="006C0ADC"/>
    <w:rsid w:val="006C2C0D"/>
    <w:rsid w:val="006C363E"/>
    <w:rsid w:val="006C37D0"/>
    <w:rsid w:val="006C4138"/>
    <w:rsid w:val="006C428C"/>
    <w:rsid w:val="006C4D5B"/>
    <w:rsid w:val="006C5C07"/>
    <w:rsid w:val="006D1FC9"/>
    <w:rsid w:val="006D2155"/>
    <w:rsid w:val="006D4589"/>
    <w:rsid w:val="006D47FE"/>
    <w:rsid w:val="006D4AF9"/>
    <w:rsid w:val="006D5B2D"/>
    <w:rsid w:val="006D6AE4"/>
    <w:rsid w:val="006E078F"/>
    <w:rsid w:val="006E0EDF"/>
    <w:rsid w:val="006E26FC"/>
    <w:rsid w:val="006E4967"/>
    <w:rsid w:val="006F1747"/>
    <w:rsid w:val="006F1BC3"/>
    <w:rsid w:val="006F23E3"/>
    <w:rsid w:val="006F2D27"/>
    <w:rsid w:val="006F5B27"/>
    <w:rsid w:val="006F667D"/>
    <w:rsid w:val="006F7A6D"/>
    <w:rsid w:val="00701A33"/>
    <w:rsid w:val="0070225B"/>
    <w:rsid w:val="007034B9"/>
    <w:rsid w:val="0070489E"/>
    <w:rsid w:val="00705561"/>
    <w:rsid w:val="00710A42"/>
    <w:rsid w:val="00712D9F"/>
    <w:rsid w:val="0071614C"/>
    <w:rsid w:val="007169ED"/>
    <w:rsid w:val="0071745C"/>
    <w:rsid w:val="007210DE"/>
    <w:rsid w:val="007213D0"/>
    <w:rsid w:val="0072266D"/>
    <w:rsid w:val="007248A8"/>
    <w:rsid w:val="00724A1D"/>
    <w:rsid w:val="0072579B"/>
    <w:rsid w:val="007259B5"/>
    <w:rsid w:val="00726D3A"/>
    <w:rsid w:val="007272BC"/>
    <w:rsid w:val="00727CCB"/>
    <w:rsid w:val="00730BB2"/>
    <w:rsid w:val="00730F3F"/>
    <w:rsid w:val="00732378"/>
    <w:rsid w:val="00733690"/>
    <w:rsid w:val="00733FEB"/>
    <w:rsid w:val="00734ED5"/>
    <w:rsid w:val="007353DB"/>
    <w:rsid w:val="00735686"/>
    <w:rsid w:val="00735E6F"/>
    <w:rsid w:val="007379A1"/>
    <w:rsid w:val="00740180"/>
    <w:rsid w:val="00741FC7"/>
    <w:rsid w:val="007420A2"/>
    <w:rsid w:val="00742E2B"/>
    <w:rsid w:val="00743D66"/>
    <w:rsid w:val="007442C9"/>
    <w:rsid w:val="007469EE"/>
    <w:rsid w:val="00747294"/>
    <w:rsid w:val="0075053D"/>
    <w:rsid w:val="007507EA"/>
    <w:rsid w:val="007508C5"/>
    <w:rsid w:val="00752098"/>
    <w:rsid w:val="00755524"/>
    <w:rsid w:val="00755CE5"/>
    <w:rsid w:val="00757565"/>
    <w:rsid w:val="00760E3F"/>
    <w:rsid w:val="00762281"/>
    <w:rsid w:val="00762415"/>
    <w:rsid w:val="0076255F"/>
    <w:rsid w:val="00764E5E"/>
    <w:rsid w:val="007657BD"/>
    <w:rsid w:val="00767BFB"/>
    <w:rsid w:val="0077075B"/>
    <w:rsid w:val="00771127"/>
    <w:rsid w:val="0077188D"/>
    <w:rsid w:val="00774F43"/>
    <w:rsid w:val="00775202"/>
    <w:rsid w:val="00776212"/>
    <w:rsid w:val="00777C6B"/>
    <w:rsid w:val="00780341"/>
    <w:rsid w:val="00781C9E"/>
    <w:rsid w:val="00782A3B"/>
    <w:rsid w:val="00782B64"/>
    <w:rsid w:val="00783292"/>
    <w:rsid w:val="00783AFA"/>
    <w:rsid w:val="00783D34"/>
    <w:rsid w:val="00784B15"/>
    <w:rsid w:val="007852AE"/>
    <w:rsid w:val="007861DC"/>
    <w:rsid w:val="00786A95"/>
    <w:rsid w:val="00786E88"/>
    <w:rsid w:val="007873DD"/>
    <w:rsid w:val="0079000A"/>
    <w:rsid w:val="00790204"/>
    <w:rsid w:val="00790B45"/>
    <w:rsid w:val="007936D4"/>
    <w:rsid w:val="00793B43"/>
    <w:rsid w:val="007949D4"/>
    <w:rsid w:val="007950D3"/>
    <w:rsid w:val="007952ED"/>
    <w:rsid w:val="00795FF7"/>
    <w:rsid w:val="00796DCD"/>
    <w:rsid w:val="00797469"/>
    <w:rsid w:val="00797B08"/>
    <w:rsid w:val="00797B66"/>
    <w:rsid w:val="007A0B81"/>
    <w:rsid w:val="007A0CA1"/>
    <w:rsid w:val="007A2678"/>
    <w:rsid w:val="007A4810"/>
    <w:rsid w:val="007A5BB1"/>
    <w:rsid w:val="007A67D3"/>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1375"/>
    <w:rsid w:val="007D1D22"/>
    <w:rsid w:val="007D255E"/>
    <w:rsid w:val="007D2631"/>
    <w:rsid w:val="007D289D"/>
    <w:rsid w:val="007D2E70"/>
    <w:rsid w:val="007D46CF"/>
    <w:rsid w:val="007D5A2C"/>
    <w:rsid w:val="007D6882"/>
    <w:rsid w:val="007D69DB"/>
    <w:rsid w:val="007D7686"/>
    <w:rsid w:val="007E0C94"/>
    <w:rsid w:val="007E14EB"/>
    <w:rsid w:val="007E3237"/>
    <w:rsid w:val="007E3665"/>
    <w:rsid w:val="007E3CEA"/>
    <w:rsid w:val="007E4EE3"/>
    <w:rsid w:val="007E64DF"/>
    <w:rsid w:val="007E7580"/>
    <w:rsid w:val="007E7D38"/>
    <w:rsid w:val="007F0FEB"/>
    <w:rsid w:val="007F12F2"/>
    <w:rsid w:val="007F1834"/>
    <w:rsid w:val="007F183E"/>
    <w:rsid w:val="007F19A6"/>
    <w:rsid w:val="007F3768"/>
    <w:rsid w:val="007F3B58"/>
    <w:rsid w:val="007F51BE"/>
    <w:rsid w:val="007F6044"/>
    <w:rsid w:val="007F6DA0"/>
    <w:rsid w:val="008002AC"/>
    <w:rsid w:val="00800C12"/>
    <w:rsid w:val="008017B1"/>
    <w:rsid w:val="0080263B"/>
    <w:rsid w:val="0080386C"/>
    <w:rsid w:val="00804988"/>
    <w:rsid w:val="00811FBA"/>
    <w:rsid w:val="00813E83"/>
    <w:rsid w:val="0081495A"/>
    <w:rsid w:val="008149C9"/>
    <w:rsid w:val="00815FE0"/>
    <w:rsid w:val="00816D57"/>
    <w:rsid w:val="0081751B"/>
    <w:rsid w:val="008212F6"/>
    <w:rsid w:val="008216F5"/>
    <w:rsid w:val="00821D82"/>
    <w:rsid w:val="0082352E"/>
    <w:rsid w:val="00823A57"/>
    <w:rsid w:val="00823F0E"/>
    <w:rsid w:val="0082469E"/>
    <w:rsid w:val="0083012C"/>
    <w:rsid w:val="008328E9"/>
    <w:rsid w:val="00832C0B"/>
    <w:rsid w:val="00834743"/>
    <w:rsid w:val="00840767"/>
    <w:rsid w:val="00840BF4"/>
    <w:rsid w:val="008411EE"/>
    <w:rsid w:val="0084153C"/>
    <w:rsid w:val="00841552"/>
    <w:rsid w:val="00841695"/>
    <w:rsid w:val="00842C62"/>
    <w:rsid w:val="00842CF5"/>
    <w:rsid w:val="0085383C"/>
    <w:rsid w:val="008548F4"/>
    <w:rsid w:val="008563A7"/>
    <w:rsid w:val="00856D1E"/>
    <w:rsid w:val="00857F8E"/>
    <w:rsid w:val="00860668"/>
    <w:rsid w:val="008610FA"/>
    <w:rsid w:val="00861FB2"/>
    <w:rsid w:val="0086394D"/>
    <w:rsid w:val="00863D3F"/>
    <w:rsid w:val="0086413C"/>
    <w:rsid w:val="008649FE"/>
    <w:rsid w:val="00864B0E"/>
    <w:rsid w:val="00864D7C"/>
    <w:rsid w:val="00870881"/>
    <w:rsid w:val="00870FA2"/>
    <w:rsid w:val="0087300B"/>
    <w:rsid w:val="00873430"/>
    <w:rsid w:val="008739FF"/>
    <w:rsid w:val="00873C10"/>
    <w:rsid w:val="0087458A"/>
    <w:rsid w:val="008750D1"/>
    <w:rsid w:val="0087531C"/>
    <w:rsid w:val="00876416"/>
    <w:rsid w:val="008776A4"/>
    <w:rsid w:val="00880012"/>
    <w:rsid w:val="00880091"/>
    <w:rsid w:val="00880099"/>
    <w:rsid w:val="008803BA"/>
    <w:rsid w:val="00881061"/>
    <w:rsid w:val="00881761"/>
    <w:rsid w:val="00882369"/>
    <w:rsid w:val="008839BE"/>
    <w:rsid w:val="0088404F"/>
    <w:rsid w:val="00884172"/>
    <w:rsid w:val="0088481B"/>
    <w:rsid w:val="00886E81"/>
    <w:rsid w:val="00890E35"/>
    <w:rsid w:val="00890EEF"/>
    <w:rsid w:val="00893AF1"/>
    <w:rsid w:val="00894BFA"/>
    <w:rsid w:val="00896A35"/>
    <w:rsid w:val="00897B1C"/>
    <w:rsid w:val="00897DED"/>
    <w:rsid w:val="008A1F5E"/>
    <w:rsid w:val="008A2076"/>
    <w:rsid w:val="008A2D63"/>
    <w:rsid w:val="008A3450"/>
    <w:rsid w:val="008A4E25"/>
    <w:rsid w:val="008B0A96"/>
    <w:rsid w:val="008B0B74"/>
    <w:rsid w:val="008B38F8"/>
    <w:rsid w:val="008B3A32"/>
    <w:rsid w:val="008B46A0"/>
    <w:rsid w:val="008B5B5E"/>
    <w:rsid w:val="008B641D"/>
    <w:rsid w:val="008B7989"/>
    <w:rsid w:val="008B7A22"/>
    <w:rsid w:val="008C0ACE"/>
    <w:rsid w:val="008C1F08"/>
    <w:rsid w:val="008C23C0"/>
    <w:rsid w:val="008C24EC"/>
    <w:rsid w:val="008C2F7F"/>
    <w:rsid w:val="008C30C4"/>
    <w:rsid w:val="008C68CA"/>
    <w:rsid w:val="008D0021"/>
    <w:rsid w:val="008D1F53"/>
    <w:rsid w:val="008D283D"/>
    <w:rsid w:val="008D28FE"/>
    <w:rsid w:val="008D2987"/>
    <w:rsid w:val="008D3432"/>
    <w:rsid w:val="008D367A"/>
    <w:rsid w:val="008D36CD"/>
    <w:rsid w:val="008D4074"/>
    <w:rsid w:val="008D48CA"/>
    <w:rsid w:val="008D577E"/>
    <w:rsid w:val="008D792C"/>
    <w:rsid w:val="008D7BCF"/>
    <w:rsid w:val="008E0A4A"/>
    <w:rsid w:val="008E267C"/>
    <w:rsid w:val="008E6A62"/>
    <w:rsid w:val="008E6C69"/>
    <w:rsid w:val="008F18BD"/>
    <w:rsid w:val="008F19C0"/>
    <w:rsid w:val="008F2997"/>
    <w:rsid w:val="008F3CF2"/>
    <w:rsid w:val="008F52DE"/>
    <w:rsid w:val="008F7B4F"/>
    <w:rsid w:val="008F7B8C"/>
    <w:rsid w:val="00900819"/>
    <w:rsid w:val="00901000"/>
    <w:rsid w:val="00902494"/>
    <w:rsid w:val="00902814"/>
    <w:rsid w:val="00904469"/>
    <w:rsid w:val="009047A4"/>
    <w:rsid w:val="00904E5C"/>
    <w:rsid w:val="009054A6"/>
    <w:rsid w:val="0090562E"/>
    <w:rsid w:val="00905F72"/>
    <w:rsid w:val="00907246"/>
    <w:rsid w:val="009108D5"/>
    <w:rsid w:val="00912BF6"/>
    <w:rsid w:val="009155D9"/>
    <w:rsid w:val="00915F45"/>
    <w:rsid w:val="009170C7"/>
    <w:rsid w:val="00920046"/>
    <w:rsid w:val="00921B5E"/>
    <w:rsid w:val="00922B6B"/>
    <w:rsid w:val="0092534D"/>
    <w:rsid w:val="009259BA"/>
    <w:rsid w:val="00926B20"/>
    <w:rsid w:val="00926C45"/>
    <w:rsid w:val="00927E22"/>
    <w:rsid w:val="00930C41"/>
    <w:rsid w:val="009312A3"/>
    <w:rsid w:val="00932161"/>
    <w:rsid w:val="00933628"/>
    <w:rsid w:val="00935028"/>
    <w:rsid w:val="00935735"/>
    <w:rsid w:val="00935DED"/>
    <w:rsid w:val="009379EE"/>
    <w:rsid w:val="00940BD7"/>
    <w:rsid w:val="0094143C"/>
    <w:rsid w:val="00941524"/>
    <w:rsid w:val="009422E7"/>
    <w:rsid w:val="009424EC"/>
    <w:rsid w:val="0094336D"/>
    <w:rsid w:val="009437C9"/>
    <w:rsid w:val="00944BB3"/>
    <w:rsid w:val="00945282"/>
    <w:rsid w:val="00946349"/>
    <w:rsid w:val="00950FA5"/>
    <w:rsid w:val="00951907"/>
    <w:rsid w:val="00951F51"/>
    <w:rsid w:val="00952702"/>
    <w:rsid w:val="009545C8"/>
    <w:rsid w:val="009546E1"/>
    <w:rsid w:val="00955798"/>
    <w:rsid w:val="00955E9C"/>
    <w:rsid w:val="00956851"/>
    <w:rsid w:val="009570AE"/>
    <w:rsid w:val="0095754A"/>
    <w:rsid w:val="009603AA"/>
    <w:rsid w:val="00960DC2"/>
    <w:rsid w:val="0096101A"/>
    <w:rsid w:val="009618FC"/>
    <w:rsid w:val="00964642"/>
    <w:rsid w:val="0096481C"/>
    <w:rsid w:val="00964AC2"/>
    <w:rsid w:val="00964AF1"/>
    <w:rsid w:val="00964B02"/>
    <w:rsid w:val="00964DC9"/>
    <w:rsid w:val="00965B56"/>
    <w:rsid w:val="00965ED4"/>
    <w:rsid w:val="00966DEE"/>
    <w:rsid w:val="009717FB"/>
    <w:rsid w:val="00971B02"/>
    <w:rsid w:val="009727FD"/>
    <w:rsid w:val="0097355F"/>
    <w:rsid w:val="00974684"/>
    <w:rsid w:val="00977564"/>
    <w:rsid w:val="009778AD"/>
    <w:rsid w:val="0098031B"/>
    <w:rsid w:val="009813F6"/>
    <w:rsid w:val="00982784"/>
    <w:rsid w:val="00983F02"/>
    <w:rsid w:val="009854E7"/>
    <w:rsid w:val="00985899"/>
    <w:rsid w:val="0098641E"/>
    <w:rsid w:val="00986663"/>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0AC"/>
    <w:rsid w:val="009A38B4"/>
    <w:rsid w:val="009A451E"/>
    <w:rsid w:val="009A4C2C"/>
    <w:rsid w:val="009A6377"/>
    <w:rsid w:val="009A6628"/>
    <w:rsid w:val="009B059B"/>
    <w:rsid w:val="009B103E"/>
    <w:rsid w:val="009B286C"/>
    <w:rsid w:val="009B3E4C"/>
    <w:rsid w:val="009B43CA"/>
    <w:rsid w:val="009B550F"/>
    <w:rsid w:val="009B6BCE"/>
    <w:rsid w:val="009B7261"/>
    <w:rsid w:val="009B72C6"/>
    <w:rsid w:val="009C180E"/>
    <w:rsid w:val="009C1D29"/>
    <w:rsid w:val="009C2540"/>
    <w:rsid w:val="009C3EFA"/>
    <w:rsid w:val="009C4DF8"/>
    <w:rsid w:val="009C7244"/>
    <w:rsid w:val="009C76E8"/>
    <w:rsid w:val="009D0D98"/>
    <w:rsid w:val="009D15A4"/>
    <w:rsid w:val="009D1D4F"/>
    <w:rsid w:val="009D2385"/>
    <w:rsid w:val="009D4B55"/>
    <w:rsid w:val="009D4F28"/>
    <w:rsid w:val="009D540D"/>
    <w:rsid w:val="009D5F35"/>
    <w:rsid w:val="009D62F6"/>
    <w:rsid w:val="009D6F81"/>
    <w:rsid w:val="009D7AEA"/>
    <w:rsid w:val="009E1749"/>
    <w:rsid w:val="009E38A8"/>
    <w:rsid w:val="009E4A88"/>
    <w:rsid w:val="009E501B"/>
    <w:rsid w:val="009E5A18"/>
    <w:rsid w:val="009F0512"/>
    <w:rsid w:val="009F29C1"/>
    <w:rsid w:val="009F321C"/>
    <w:rsid w:val="009F4120"/>
    <w:rsid w:val="009F43E6"/>
    <w:rsid w:val="009F4B1E"/>
    <w:rsid w:val="009F5691"/>
    <w:rsid w:val="009F6C6D"/>
    <w:rsid w:val="009F7B98"/>
    <w:rsid w:val="00A00E05"/>
    <w:rsid w:val="00A046BE"/>
    <w:rsid w:val="00A06193"/>
    <w:rsid w:val="00A0656B"/>
    <w:rsid w:val="00A07553"/>
    <w:rsid w:val="00A10F52"/>
    <w:rsid w:val="00A1122E"/>
    <w:rsid w:val="00A11422"/>
    <w:rsid w:val="00A11826"/>
    <w:rsid w:val="00A13A1C"/>
    <w:rsid w:val="00A15116"/>
    <w:rsid w:val="00A16368"/>
    <w:rsid w:val="00A167FE"/>
    <w:rsid w:val="00A21C35"/>
    <w:rsid w:val="00A2265A"/>
    <w:rsid w:val="00A22720"/>
    <w:rsid w:val="00A22765"/>
    <w:rsid w:val="00A23784"/>
    <w:rsid w:val="00A24A68"/>
    <w:rsid w:val="00A277BC"/>
    <w:rsid w:val="00A30ED8"/>
    <w:rsid w:val="00A3367E"/>
    <w:rsid w:val="00A36776"/>
    <w:rsid w:val="00A36D07"/>
    <w:rsid w:val="00A37F82"/>
    <w:rsid w:val="00A4040F"/>
    <w:rsid w:val="00A40832"/>
    <w:rsid w:val="00A40C97"/>
    <w:rsid w:val="00A40F30"/>
    <w:rsid w:val="00A40F98"/>
    <w:rsid w:val="00A40FA5"/>
    <w:rsid w:val="00A4208A"/>
    <w:rsid w:val="00A434C8"/>
    <w:rsid w:val="00A44AED"/>
    <w:rsid w:val="00A4771C"/>
    <w:rsid w:val="00A5010F"/>
    <w:rsid w:val="00A52723"/>
    <w:rsid w:val="00A528F1"/>
    <w:rsid w:val="00A52FE4"/>
    <w:rsid w:val="00A53562"/>
    <w:rsid w:val="00A541B5"/>
    <w:rsid w:val="00A5476A"/>
    <w:rsid w:val="00A54A80"/>
    <w:rsid w:val="00A5559E"/>
    <w:rsid w:val="00A55C0B"/>
    <w:rsid w:val="00A55D3D"/>
    <w:rsid w:val="00A56554"/>
    <w:rsid w:val="00A5700D"/>
    <w:rsid w:val="00A5700E"/>
    <w:rsid w:val="00A5756A"/>
    <w:rsid w:val="00A607C7"/>
    <w:rsid w:val="00A61099"/>
    <w:rsid w:val="00A610E7"/>
    <w:rsid w:val="00A61117"/>
    <w:rsid w:val="00A62A50"/>
    <w:rsid w:val="00A6386F"/>
    <w:rsid w:val="00A6389B"/>
    <w:rsid w:val="00A644E7"/>
    <w:rsid w:val="00A64D97"/>
    <w:rsid w:val="00A66BB5"/>
    <w:rsid w:val="00A704A0"/>
    <w:rsid w:val="00A70E6A"/>
    <w:rsid w:val="00A725FE"/>
    <w:rsid w:val="00A73508"/>
    <w:rsid w:val="00A7390B"/>
    <w:rsid w:val="00A73CED"/>
    <w:rsid w:val="00A763E2"/>
    <w:rsid w:val="00A76CB3"/>
    <w:rsid w:val="00A77065"/>
    <w:rsid w:val="00A776E6"/>
    <w:rsid w:val="00A803C1"/>
    <w:rsid w:val="00A80742"/>
    <w:rsid w:val="00A81091"/>
    <w:rsid w:val="00A81302"/>
    <w:rsid w:val="00A81A43"/>
    <w:rsid w:val="00A82317"/>
    <w:rsid w:val="00A83621"/>
    <w:rsid w:val="00A837B9"/>
    <w:rsid w:val="00A85422"/>
    <w:rsid w:val="00A90813"/>
    <w:rsid w:val="00A90D77"/>
    <w:rsid w:val="00A92476"/>
    <w:rsid w:val="00A940F0"/>
    <w:rsid w:val="00A9526A"/>
    <w:rsid w:val="00A95FA8"/>
    <w:rsid w:val="00A97BE4"/>
    <w:rsid w:val="00AA005A"/>
    <w:rsid w:val="00AA0E15"/>
    <w:rsid w:val="00AA15DE"/>
    <w:rsid w:val="00AA17BB"/>
    <w:rsid w:val="00AA1D52"/>
    <w:rsid w:val="00AA7710"/>
    <w:rsid w:val="00AB1DF7"/>
    <w:rsid w:val="00AB2582"/>
    <w:rsid w:val="00AB450C"/>
    <w:rsid w:val="00AB537D"/>
    <w:rsid w:val="00AB5557"/>
    <w:rsid w:val="00AB56CE"/>
    <w:rsid w:val="00AB65D5"/>
    <w:rsid w:val="00AC031D"/>
    <w:rsid w:val="00AC0AB8"/>
    <w:rsid w:val="00AC1133"/>
    <w:rsid w:val="00AC2205"/>
    <w:rsid w:val="00AC286A"/>
    <w:rsid w:val="00AC28B1"/>
    <w:rsid w:val="00AC2EFB"/>
    <w:rsid w:val="00AC4A87"/>
    <w:rsid w:val="00AC7CDD"/>
    <w:rsid w:val="00AD1AF5"/>
    <w:rsid w:val="00AD1F05"/>
    <w:rsid w:val="00AD46E8"/>
    <w:rsid w:val="00AD54F2"/>
    <w:rsid w:val="00AD5708"/>
    <w:rsid w:val="00AE019D"/>
    <w:rsid w:val="00AE26AA"/>
    <w:rsid w:val="00AE4C9E"/>
    <w:rsid w:val="00AE4FA5"/>
    <w:rsid w:val="00AE6B0A"/>
    <w:rsid w:val="00AE7518"/>
    <w:rsid w:val="00AF2E16"/>
    <w:rsid w:val="00AF3219"/>
    <w:rsid w:val="00AF39A3"/>
    <w:rsid w:val="00AF5185"/>
    <w:rsid w:val="00AF68A8"/>
    <w:rsid w:val="00B004E6"/>
    <w:rsid w:val="00B0151C"/>
    <w:rsid w:val="00B01C86"/>
    <w:rsid w:val="00B02A1E"/>
    <w:rsid w:val="00B0410D"/>
    <w:rsid w:val="00B05166"/>
    <w:rsid w:val="00B062AD"/>
    <w:rsid w:val="00B116FE"/>
    <w:rsid w:val="00B119AA"/>
    <w:rsid w:val="00B13049"/>
    <w:rsid w:val="00B133BD"/>
    <w:rsid w:val="00B1377E"/>
    <w:rsid w:val="00B144C7"/>
    <w:rsid w:val="00B15F7A"/>
    <w:rsid w:val="00B176EA"/>
    <w:rsid w:val="00B2662B"/>
    <w:rsid w:val="00B32DF4"/>
    <w:rsid w:val="00B35B64"/>
    <w:rsid w:val="00B36D4D"/>
    <w:rsid w:val="00B37417"/>
    <w:rsid w:val="00B37DD9"/>
    <w:rsid w:val="00B41FF1"/>
    <w:rsid w:val="00B42961"/>
    <w:rsid w:val="00B43557"/>
    <w:rsid w:val="00B440B9"/>
    <w:rsid w:val="00B441F5"/>
    <w:rsid w:val="00B443D6"/>
    <w:rsid w:val="00B44703"/>
    <w:rsid w:val="00B44F42"/>
    <w:rsid w:val="00B469B1"/>
    <w:rsid w:val="00B47377"/>
    <w:rsid w:val="00B5182D"/>
    <w:rsid w:val="00B535ED"/>
    <w:rsid w:val="00B543C7"/>
    <w:rsid w:val="00B549DA"/>
    <w:rsid w:val="00B5561B"/>
    <w:rsid w:val="00B557BB"/>
    <w:rsid w:val="00B55A0E"/>
    <w:rsid w:val="00B564CF"/>
    <w:rsid w:val="00B57274"/>
    <w:rsid w:val="00B600A6"/>
    <w:rsid w:val="00B61288"/>
    <w:rsid w:val="00B61392"/>
    <w:rsid w:val="00B61602"/>
    <w:rsid w:val="00B6205B"/>
    <w:rsid w:val="00B62D05"/>
    <w:rsid w:val="00B634E1"/>
    <w:rsid w:val="00B64489"/>
    <w:rsid w:val="00B64A2A"/>
    <w:rsid w:val="00B64C93"/>
    <w:rsid w:val="00B65D92"/>
    <w:rsid w:val="00B6689A"/>
    <w:rsid w:val="00B67119"/>
    <w:rsid w:val="00B70FBF"/>
    <w:rsid w:val="00B72B9E"/>
    <w:rsid w:val="00B733A9"/>
    <w:rsid w:val="00B73BB3"/>
    <w:rsid w:val="00B75521"/>
    <w:rsid w:val="00B757C0"/>
    <w:rsid w:val="00B75B2D"/>
    <w:rsid w:val="00B75C04"/>
    <w:rsid w:val="00B7663F"/>
    <w:rsid w:val="00B7748E"/>
    <w:rsid w:val="00B77537"/>
    <w:rsid w:val="00B77803"/>
    <w:rsid w:val="00B81175"/>
    <w:rsid w:val="00B818E8"/>
    <w:rsid w:val="00B824C9"/>
    <w:rsid w:val="00B83617"/>
    <w:rsid w:val="00B85A94"/>
    <w:rsid w:val="00B85DF7"/>
    <w:rsid w:val="00B8770F"/>
    <w:rsid w:val="00B87C3E"/>
    <w:rsid w:val="00B90153"/>
    <w:rsid w:val="00B91A40"/>
    <w:rsid w:val="00B91F5F"/>
    <w:rsid w:val="00B9299C"/>
    <w:rsid w:val="00B93DEF"/>
    <w:rsid w:val="00B9415E"/>
    <w:rsid w:val="00B944EA"/>
    <w:rsid w:val="00B96D99"/>
    <w:rsid w:val="00B96F68"/>
    <w:rsid w:val="00B974B5"/>
    <w:rsid w:val="00B97B72"/>
    <w:rsid w:val="00BA21DD"/>
    <w:rsid w:val="00BA2F3F"/>
    <w:rsid w:val="00BA6B10"/>
    <w:rsid w:val="00BB13AC"/>
    <w:rsid w:val="00BB3070"/>
    <w:rsid w:val="00BB4643"/>
    <w:rsid w:val="00BB50A8"/>
    <w:rsid w:val="00BC4CF2"/>
    <w:rsid w:val="00BC6B76"/>
    <w:rsid w:val="00BC71E7"/>
    <w:rsid w:val="00BC7B56"/>
    <w:rsid w:val="00BD0260"/>
    <w:rsid w:val="00BD123C"/>
    <w:rsid w:val="00BD2343"/>
    <w:rsid w:val="00BD380C"/>
    <w:rsid w:val="00BD40D4"/>
    <w:rsid w:val="00BD6723"/>
    <w:rsid w:val="00BD6E3A"/>
    <w:rsid w:val="00BE1A64"/>
    <w:rsid w:val="00BE36DC"/>
    <w:rsid w:val="00BE397A"/>
    <w:rsid w:val="00BE453D"/>
    <w:rsid w:val="00BE46F9"/>
    <w:rsid w:val="00BE5E01"/>
    <w:rsid w:val="00BE68BC"/>
    <w:rsid w:val="00BE6B1A"/>
    <w:rsid w:val="00BE7B58"/>
    <w:rsid w:val="00BF37E8"/>
    <w:rsid w:val="00BF42E6"/>
    <w:rsid w:val="00BF4814"/>
    <w:rsid w:val="00BF6BA7"/>
    <w:rsid w:val="00BF714F"/>
    <w:rsid w:val="00C00E62"/>
    <w:rsid w:val="00C01465"/>
    <w:rsid w:val="00C014F6"/>
    <w:rsid w:val="00C019DE"/>
    <w:rsid w:val="00C0223C"/>
    <w:rsid w:val="00C030F0"/>
    <w:rsid w:val="00C03AE6"/>
    <w:rsid w:val="00C05BF2"/>
    <w:rsid w:val="00C06BFB"/>
    <w:rsid w:val="00C07815"/>
    <w:rsid w:val="00C1217F"/>
    <w:rsid w:val="00C131FD"/>
    <w:rsid w:val="00C135FB"/>
    <w:rsid w:val="00C15748"/>
    <w:rsid w:val="00C157C6"/>
    <w:rsid w:val="00C15860"/>
    <w:rsid w:val="00C1738F"/>
    <w:rsid w:val="00C20011"/>
    <w:rsid w:val="00C21260"/>
    <w:rsid w:val="00C25912"/>
    <w:rsid w:val="00C25DB6"/>
    <w:rsid w:val="00C25E5E"/>
    <w:rsid w:val="00C26EFB"/>
    <w:rsid w:val="00C32228"/>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5C14"/>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0FA"/>
    <w:rsid w:val="00C71737"/>
    <w:rsid w:val="00C72257"/>
    <w:rsid w:val="00C72EAD"/>
    <w:rsid w:val="00C7406F"/>
    <w:rsid w:val="00C74C10"/>
    <w:rsid w:val="00C751AD"/>
    <w:rsid w:val="00C751F9"/>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5AE"/>
    <w:rsid w:val="00CA3FC6"/>
    <w:rsid w:val="00CA7114"/>
    <w:rsid w:val="00CA7319"/>
    <w:rsid w:val="00CA7CEF"/>
    <w:rsid w:val="00CB156F"/>
    <w:rsid w:val="00CB1DC1"/>
    <w:rsid w:val="00CB6E91"/>
    <w:rsid w:val="00CC086E"/>
    <w:rsid w:val="00CC1644"/>
    <w:rsid w:val="00CC1C2C"/>
    <w:rsid w:val="00CC280F"/>
    <w:rsid w:val="00CC2817"/>
    <w:rsid w:val="00CC3AFF"/>
    <w:rsid w:val="00CD195E"/>
    <w:rsid w:val="00CD1CEC"/>
    <w:rsid w:val="00CD4D02"/>
    <w:rsid w:val="00CD52A3"/>
    <w:rsid w:val="00CD68F2"/>
    <w:rsid w:val="00CD6F3E"/>
    <w:rsid w:val="00CD76B0"/>
    <w:rsid w:val="00CD7B4D"/>
    <w:rsid w:val="00CE05BD"/>
    <w:rsid w:val="00CE1DF2"/>
    <w:rsid w:val="00CE1FA5"/>
    <w:rsid w:val="00CE206C"/>
    <w:rsid w:val="00CE2F8C"/>
    <w:rsid w:val="00CE3831"/>
    <w:rsid w:val="00CE48FD"/>
    <w:rsid w:val="00CE5805"/>
    <w:rsid w:val="00CE671C"/>
    <w:rsid w:val="00CE688F"/>
    <w:rsid w:val="00CE6AD3"/>
    <w:rsid w:val="00CF04EF"/>
    <w:rsid w:val="00CF0785"/>
    <w:rsid w:val="00CF0A9E"/>
    <w:rsid w:val="00CF0B39"/>
    <w:rsid w:val="00CF0CDD"/>
    <w:rsid w:val="00CF1B25"/>
    <w:rsid w:val="00CF31F0"/>
    <w:rsid w:val="00CF3282"/>
    <w:rsid w:val="00CF3DE0"/>
    <w:rsid w:val="00CF44EF"/>
    <w:rsid w:val="00CF453A"/>
    <w:rsid w:val="00CF4E6D"/>
    <w:rsid w:val="00CF5D1B"/>
    <w:rsid w:val="00CF75C1"/>
    <w:rsid w:val="00CF76AA"/>
    <w:rsid w:val="00D006E5"/>
    <w:rsid w:val="00D0122E"/>
    <w:rsid w:val="00D013BA"/>
    <w:rsid w:val="00D01677"/>
    <w:rsid w:val="00D0420E"/>
    <w:rsid w:val="00D0426D"/>
    <w:rsid w:val="00D058BA"/>
    <w:rsid w:val="00D05EB1"/>
    <w:rsid w:val="00D06E2F"/>
    <w:rsid w:val="00D070C9"/>
    <w:rsid w:val="00D070DD"/>
    <w:rsid w:val="00D07599"/>
    <w:rsid w:val="00D07928"/>
    <w:rsid w:val="00D07C91"/>
    <w:rsid w:val="00D11131"/>
    <w:rsid w:val="00D13426"/>
    <w:rsid w:val="00D14ABB"/>
    <w:rsid w:val="00D14CBE"/>
    <w:rsid w:val="00D15680"/>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19AF"/>
    <w:rsid w:val="00D456CB"/>
    <w:rsid w:val="00D45AA2"/>
    <w:rsid w:val="00D4619B"/>
    <w:rsid w:val="00D473B2"/>
    <w:rsid w:val="00D47B57"/>
    <w:rsid w:val="00D526B0"/>
    <w:rsid w:val="00D52878"/>
    <w:rsid w:val="00D529F6"/>
    <w:rsid w:val="00D52A4F"/>
    <w:rsid w:val="00D5362C"/>
    <w:rsid w:val="00D5365D"/>
    <w:rsid w:val="00D53A7D"/>
    <w:rsid w:val="00D549BA"/>
    <w:rsid w:val="00D55F4F"/>
    <w:rsid w:val="00D57713"/>
    <w:rsid w:val="00D605AB"/>
    <w:rsid w:val="00D60FF0"/>
    <w:rsid w:val="00D62092"/>
    <w:rsid w:val="00D62E45"/>
    <w:rsid w:val="00D65A57"/>
    <w:rsid w:val="00D71F37"/>
    <w:rsid w:val="00D7228B"/>
    <w:rsid w:val="00D7368B"/>
    <w:rsid w:val="00D74853"/>
    <w:rsid w:val="00D7790E"/>
    <w:rsid w:val="00D77F83"/>
    <w:rsid w:val="00D80E99"/>
    <w:rsid w:val="00D8150F"/>
    <w:rsid w:val="00D82A97"/>
    <w:rsid w:val="00D844BA"/>
    <w:rsid w:val="00D84C49"/>
    <w:rsid w:val="00D8594D"/>
    <w:rsid w:val="00D85C2E"/>
    <w:rsid w:val="00D85FBA"/>
    <w:rsid w:val="00D868E3"/>
    <w:rsid w:val="00D8796D"/>
    <w:rsid w:val="00D8799D"/>
    <w:rsid w:val="00D90D9C"/>
    <w:rsid w:val="00D914A2"/>
    <w:rsid w:val="00D91B6C"/>
    <w:rsid w:val="00D92D15"/>
    <w:rsid w:val="00D92EE8"/>
    <w:rsid w:val="00D93AD3"/>
    <w:rsid w:val="00D93C27"/>
    <w:rsid w:val="00D95214"/>
    <w:rsid w:val="00D9642F"/>
    <w:rsid w:val="00D9666D"/>
    <w:rsid w:val="00D966B1"/>
    <w:rsid w:val="00D97250"/>
    <w:rsid w:val="00D976C7"/>
    <w:rsid w:val="00DA0D78"/>
    <w:rsid w:val="00DA2C82"/>
    <w:rsid w:val="00DA3042"/>
    <w:rsid w:val="00DA3152"/>
    <w:rsid w:val="00DA36F0"/>
    <w:rsid w:val="00DA5DC1"/>
    <w:rsid w:val="00DA74B9"/>
    <w:rsid w:val="00DA7F04"/>
    <w:rsid w:val="00DB0880"/>
    <w:rsid w:val="00DB0B7D"/>
    <w:rsid w:val="00DB25A6"/>
    <w:rsid w:val="00DB31E7"/>
    <w:rsid w:val="00DB3230"/>
    <w:rsid w:val="00DB382F"/>
    <w:rsid w:val="00DB5FC0"/>
    <w:rsid w:val="00DB7A40"/>
    <w:rsid w:val="00DC1BB9"/>
    <w:rsid w:val="00DC38E0"/>
    <w:rsid w:val="00DC41C1"/>
    <w:rsid w:val="00DC46A9"/>
    <w:rsid w:val="00DC47EF"/>
    <w:rsid w:val="00DC64F3"/>
    <w:rsid w:val="00DC6E75"/>
    <w:rsid w:val="00DD02EE"/>
    <w:rsid w:val="00DD081C"/>
    <w:rsid w:val="00DD094E"/>
    <w:rsid w:val="00DD202B"/>
    <w:rsid w:val="00DD2E3D"/>
    <w:rsid w:val="00DD3775"/>
    <w:rsid w:val="00DD3CD4"/>
    <w:rsid w:val="00DD470B"/>
    <w:rsid w:val="00DD482C"/>
    <w:rsid w:val="00DD5FFE"/>
    <w:rsid w:val="00DD652E"/>
    <w:rsid w:val="00DD6621"/>
    <w:rsid w:val="00DE0B7D"/>
    <w:rsid w:val="00DE18AB"/>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070B"/>
    <w:rsid w:val="00E02230"/>
    <w:rsid w:val="00E02B05"/>
    <w:rsid w:val="00E02DA0"/>
    <w:rsid w:val="00E0394C"/>
    <w:rsid w:val="00E03E87"/>
    <w:rsid w:val="00E05CC6"/>
    <w:rsid w:val="00E0655A"/>
    <w:rsid w:val="00E1447B"/>
    <w:rsid w:val="00E1538A"/>
    <w:rsid w:val="00E169DF"/>
    <w:rsid w:val="00E16FD7"/>
    <w:rsid w:val="00E17659"/>
    <w:rsid w:val="00E2358D"/>
    <w:rsid w:val="00E251CD"/>
    <w:rsid w:val="00E25F5E"/>
    <w:rsid w:val="00E26438"/>
    <w:rsid w:val="00E266EA"/>
    <w:rsid w:val="00E267C0"/>
    <w:rsid w:val="00E2781A"/>
    <w:rsid w:val="00E32546"/>
    <w:rsid w:val="00E330EB"/>
    <w:rsid w:val="00E332C0"/>
    <w:rsid w:val="00E33DC8"/>
    <w:rsid w:val="00E33E8D"/>
    <w:rsid w:val="00E344D2"/>
    <w:rsid w:val="00E34800"/>
    <w:rsid w:val="00E350DB"/>
    <w:rsid w:val="00E3597A"/>
    <w:rsid w:val="00E35A52"/>
    <w:rsid w:val="00E368DC"/>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050D"/>
    <w:rsid w:val="00E62666"/>
    <w:rsid w:val="00E6655A"/>
    <w:rsid w:val="00E665FB"/>
    <w:rsid w:val="00E66D4D"/>
    <w:rsid w:val="00E679F0"/>
    <w:rsid w:val="00E707D1"/>
    <w:rsid w:val="00E71FB5"/>
    <w:rsid w:val="00E720A1"/>
    <w:rsid w:val="00E72E7B"/>
    <w:rsid w:val="00E74DA6"/>
    <w:rsid w:val="00E74EA7"/>
    <w:rsid w:val="00E75D63"/>
    <w:rsid w:val="00E75F70"/>
    <w:rsid w:val="00E76D56"/>
    <w:rsid w:val="00E77E3B"/>
    <w:rsid w:val="00E8198F"/>
    <w:rsid w:val="00E8279D"/>
    <w:rsid w:val="00E8399D"/>
    <w:rsid w:val="00E83E9A"/>
    <w:rsid w:val="00E84466"/>
    <w:rsid w:val="00E85AFF"/>
    <w:rsid w:val="00E85DAB"/>
    <w:rsid w:val="00E864C8"/>
    <w:rsid w:val="00E8750A"/>
    <w:rsid w:val="00E90000"/>
    <w:rsid w:val="00E900EA"/>
    <w:rsid w:val="00E906E9"/>
    <w:rsid w:val="00E90FB1"/>
    <w:rsid w:val="00E92599"/>
    <w:rsid w:val="00E93A56"/>
    <w:rsid w:val="00E95E7B"/>
    <w:rsid w:val="00EA0959"/>
    <w:rsid w:val="00EA0BCE"/>
    <w:rsid w:val="00EA118D"/>
    <w:rsid w:val="00EA35C5"/>
    <w:rsid w:val="00EA3AE8"/>
    <w:rsid w:val="00EA3C66"/>
    <w:rsid w:val="00EA3E71"/>
    <w:rsid w:val="00EA4477"/>
    <w:rsid w:val="00EA542E"/>
    <w:rsid w:val="00EA6B95"/>
    <w:rsid w:val="00EA79F0"/>
    <w:rsid w:val="00EB1EE2"/>
    <w:rsid w:val="00EB2CBC"/>
    <w:rsid w:val="00EB336A"/>
    <w:rsid w:val="00EB386E"/>
    <w:rsid w:val="00EB486A"/>
    <w:rsid w:val="00EB6F78"/>
    <w:rsid w:val="00EC0E78"/>
    <w:rsid w:val="00EC1DE8"/>
    <w:rsid w:val="00EC255A"/>
    <w:rsid w:val="00EC392A"/>
    <w:rsid w:val="00EC428E"/>
    <w:rsid w:val="00EC59FB"/>
    <w:rsid w:val="00EC5A90"/>
    <w:rsid w:val="00EC5E2D"/>
    <w:rsid w:val="00EC79B0"/>
    <w:rsid w:val="00EC7D46"/>
    <w:rsid w:val="00ED0DA4"/>
    <w:rsid w:val="00ED1757"/>
    <w:rsid w:val="00ED1ABF"/>
    <w:rsid w:val="00ED2F77"/>
    <w:rsid w:val="00ED3467"/>
    <w:rsid w:val="00ED395E"/>
    <w:rsid w:val="00ED3C5F"/>
    <w:rsid w:val="00ED620E"/>
    <w:rsid w:val="00ED65CF"/>
    <w:rsid w:val="00ED6C36"/>
    <w:rsid w:val="00ED6C85"/>
    <w:rsid w:val="00ED6EC4"/>
    <w:rsid w:val="00ED6F01"/>
    <w:rsid w:val="00EE04D3"/>
    <w:rsid w:val="00EE1DDD"/>
    <w:rsid w:val="00EE3985"/>
    <w:rsid w:val="00EE4183"/>
    <w:rsid w:val="00EE4736"/>
    <w:rsid w:val="00EE5150"/>
    <w:rsid w:val="00EE5F28"/>
    <w:rsid w:val="00EE7738"/>
    <w:rsid w:val="00EE773C"/>
    <w:rsid w:val="00EF04DE"/>
    <w:rsid w:val="00EF34C1"/>
    <w:rsid w:val="00EF3B85"/>
    <w:rsid w:val="00EF43CF"/>
    <w:rsid w:val="00EF445B"/>
    <w:rsid w:val="00EF4572"/>
    <w:rsid w:val="00EF6D85"/>
    <w:rsid w:val="00F00F2A"/>
    <w:rsid w:val="00F01351"/>
    <w:rsid w:val="00F01955"/>
    <w:rsid w:val="00F02404"/>
    <w:rsid w:val="00F05523"/>
    <w:rsid w:val="00F07F9C"/>
    <w:rsid w:val="00F10CBD"/>
    <w:rsid w:val="00F11958"/>
    <w:rsid w:val="00F12528"/>
    <w:rsid w:val="00F230E7"/>
    <w:rsid w:val="00F25259"/>
    <w:rsid w:val="00F255C9"/>
    <w:rsid w:val="00F262D2"/>
    <w:rsid w:val="00F274A8"/>
    <w:rsid w:val="00F276AF"/>
    <w:rsid w:val="00F30315"/>
    <w:rsid w:val="00F313DD"/>
    <w:rsid w:val="00F335D1"/>
    <w:rsid w:val="00F340C9"/>
    <w:rsid w:val="00F345EF"/>
    <w:rsid w:val="00F35329"/>
    <w:rsid w:val="00F36273"/>
    <w:rsid w:val="00F37197"/>
    <w:rsid w:val="00F414D5"/>
    <w:rsid w:val="00F41705"/>
    <w:rsid w:val="00F42C4D"/>
    <w:rsid w:val="00F43082"/>
    <w:rsid w:val="00F4665F"/>
    <w:rsid w:val="00F47E0A"/>
    <w:rsid w:val="00F50B99"/>
    <w:rsid w:val="00F51011"/>
    <w:rsid w:val="00F516EA"/>
    <w:rsid w:val="00F52330"/>
    <w:rsid w:val="00F52BF3"/>
    <w:rsid w:val="00F533A1"/>
    <w:rsid w:val="00F537EE"/>
    <w:rsid w:val="00F54380"/>
    <w:rsid w:val="00F54B46"/>
    <w:rsid w:val="00F5519D"/>
    <w:rsid w:val="00F56C72"/>
    <w:rsid w:val="00F60388"/>
    <w:rsid w:val="00F6190E"/>
    <w:rsid w:val="00F61D63"/>
    <w:rsid w:val="00F6222D"/>
    <w:rsid w:val="00F622C6"/>
    <w:rsid w:val="00F6231D"/>
    <w:rsid w:val="00F6394F"/>
    <w:rsid w:val="00F6466E"/>
    <w:rsid w:val="00F661BD"/>
    <w:rsid w:val="00F66CB5"/>
    <w:rsid w:val="00F66EE1"/>
    <w:rsid w:val="00F6797F"/>
    <w:rsid w:val="00F70641"/>
    <w:rsid w:val="00F7096D"/>
    <w:rsid w:val="00F70AFD"/>
    <w:rsid w:val="00F718D6"/>
    <w:rsid w:val="00F718D9"/>
    <w:rsid w:val="00F71A23"/>
    <w:rsid w:val="00F724AB"/>
    <w:rsid w:val="00F727A8"/>
    <w:rsid w:val="00F72ABC"/>
    <w:rsid w:val="00F74224"/>
    <w:rsid w:val="00F74370"/>
    <w:rsid w:val="00F7467C"/>
    <w:rsid w:val="00F75E64"/>
    <w:rsid w:val="00F761E2"/>
    <w:rsid w:val="00F76998"/>
    <w:rsid w:val="00F76CA4"/>
    <w:rsid w:val="00F76EB8"/>
    <w:rsid w:val="00F775B6"/>
    <w:rsid w:val="00F77F5F"/>
    <w:rsid w:val="00F8063F"/>
    <w:rsid w:val="00F82694"/>
    <w:rsid w:val="00F836E4"/>
    <w:rsid w:val="00F86950"/>
    <w:rsid w:val="00F872D4"/>
    <w:rsid w:val="00F87CE0"/>
    <w:rsid w:val="00F90931"/>
    <w:rsid w:val="00F90967"/>
    <w:rsid w:val="00F90D74"/>
    <w:rsid w:val="00F91E78"/>
    <w:rsid w:val="00F92F05"/>
    <w:rsid w:val="00F93AF2"/>
    <w:rsid w:val="00F93E6D"/>
    <w:rsid w:val="00F944A7"/>
    <w:rsid w:val="00F94682"/>
    <w:rsid w:val="00F9481E"/>
    <w:rsid w:val="00F94E3B"/>
    <w:rsid w:val="00F9573E"/>
    <w:rsid w:val="00F957D0"/>
    <w:rsid w:val="00F960CB"/>
    <w:rsid w:val="00F9638D"/>
    <w:rsid w:val="00F97B20"/>
    <w:rsid w:val="00FA10B6"/>
    <w:rsid w:val="00FA214A"/>
    <w:rsid w:val="00FA2371"/>
    <w:rsid w:val="00FA26D2"/>
    <w:rsid w:val="00FA336C"/>
    <w:rsid w:val="00FA3B88"/>
    <w:rsid w:val="00FA4ACE"/>
    <w:rsid w:val="00FA5094"/>
    <w:rsid w:val="00FA5782"/>
    <w:rsid w:val="00FA5796"/>
    <w:rsid w:val="00FB069F"/>
    <w:rsid w:val="00FB06DB"/>
    <w:rsid w:val="00FB1071"/>
    <w:rsid w:val="00FB116D"/>
    <w:rsid w:val="00FB2232"/>
    <w:rsid w:val="00FB57DC"/>
    <w:rsid w:val="00FB7E48"/>
    <w:rsid w:val="00FC0AAE"/>
    <w:rsid w:val="00FC26C8"/>
    <w:rsid w:val="00FC5724"/>
    <w:rsid w:val="00FC60CA"/>
    <w:rsid w:val="00FC7A86"/>
    <w:rsid w:val="00FD2C49"/>
    <w:rsid w:val="00FD35CC"/>
    <w:rsid w:val="00FD36D2"/>
    <w:rsid w:val="00FD4108"/>
    <w:rsid w:val="00FD469F"/>
    <w:rsid w:val="00FD57B0"/>
    <w:rsid w:val="00FD596B"/>
    <w:rsid w:val="00FD7A33"/>
    <w:rsid w:val="00FE17C5"/>
    <w:rsid w:val="00FE2183"/>
    <w:rsid w:val="00FE2D00"/>
    <w:rsid w:val="00FE3F23"/>
    <w:rsid w:val="00FE46C9"/>
    <w:rsid w:val="00FE5BAB"/>
    <w:rsid w:val="00FE6A88"/>
    <w:rsid w:val="00FF025A"/>
    <w:rsid w:val="00FF045E"/>
    <w:rsid w:val="00FF07DC"/>
    <w:rsid w:val="00FF09AE"/>
    <w:rsid w:val="00FF12BA"/>
    <w:rsid w:val="00FF19B8"/>
    <w:rsid w:val="00FF2309"/>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15:docId w15:val="{6F267421-513F-4AC2-8FC8-2D68D632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71C"/>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A4771C"/>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A4771C"/>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A4771C"/>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A4771C"/>
    <w:pPr>
      <w:spacing w:before="240" w:after="60"/>
      <w:outlineLvl w:val="5"/>
    </w:pPr>
    <w:rPr>
      <w:b/>
      <w:bCs/>
    </w:rPr>
  </w:style>
  <w:style w:type="paragraph" w:styleId="Heading7">
    <w:name w:val="heading 7"/>
    <w:aliases w:val="7,h7"/>
    <w:basedOn w:val="Normal"/>
    <w:next w:val="Normal"/>
    <w:link w:val="Heading7Char"/>
    <w:uiPriority w:val="9"/>
    <w:unhideWhenUsed/>
    <w:qFormat/>
    <w:rsid w:val="00A4771C"/>
    <w:pPr>
      <w:spacing w:before="240" w:after="60"/>
      <w:outlineLvl w:val="6"/>
    </w:pPr>
  </w:style>
  <w:style w:type="paragraph" w:styleId="Heading8">
    <w:name w:val="heading 8"/>
    <w:aliases w:val="8,h8"/>
    <w:basedOn w:val="Normal"/>
    <w:next w:val="Normal"/>
    <w:link w:val="Heading8Char"/>
    <w:uiPriority w:val="9"/>
    <w:unhideWhenUsed/>
    <w:qFormat/>
    <w:rsid w:val="00A4771C"/>
    <w:pPr>
      <w:spacing w:before="240" w:after="60"/>
      <w:outlineLvl w:val="7"/>
    </w:pPr>
    <w:rPr>
      <w:i/>
      <w:iCs/>
    </w:rPr>
  </w:style>
  <w:style w:type="paragraph" w:styleId="Heading9">
    <w:name w:val="heading 9"/>
    <w:aliases w:val="9,h9"/>
    <w:basedOn w:val="Normal"/>
    <w:next w:val="Normal"/>
    <w:link w:val="Heading9Char"/>
    <w:uiPriority w:val="9"/>
    <w:unhideWhenUsed/>
    <w:qFormat/>
    <w:rsid w:val="00A4771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link w:val="TOC1Char"/>
    <w:autoRedefine/>
    <w:uiPriority w:val="39"/>
    <w:unhideWhenUsed/>
    <w:qFormat/>
    <w:rsid w:val="00755CE5"/>
    <w:rPr>
      <w:rFonts w:eastAsia="Times"/>
    </w:rPr>
  </w:style>
  <w:style w:type="paragraph" w:styleId="TOC2">
    <w:name w:val="toc 2"/>
    <w:basedOn w:val="Normal"/>
    <w:next w:val="Normal"/>
    <w:semiHidden/>
    <w:rsid w:val="00432982"/>
    <w:pPr>
      <w:widowControl w:val="0"/>
      <w:tabs>
        <w:tab w:val="left" w:pos="1440"/>
        <w:tab w:val="right" w:leader="dot" w:pos="9706"/>
      </w:tabs>
      <w:ind w:left="1440" w:right="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A4771C"/>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pPr>
  </w:style>
  <w:style w:type="paragraph" w:customStyle="1" w:styleId="ECG2">
    <w:name w:val="ECG2"/>
    <w:basedOn w:val="Normal"/>
    <w:rsid w:val="00432982"/>
    <w:pPr>
      <w:tabs>
        <w:tab w:val="num" w:pos="1440"/>
      </w:tabs>
      <w:spacing w:before="80" w:after="80" w:line="288" w:lineRule="auto"/>
      <w:ind w:left="1440"/>
    </w:pPr>
  </w:style>
  <w:style w:type="paragraph" w:customStyle="1" w:styleId="ECG3">
    <w:name w:val="ECG3"/>
    <w:basedOn w:val="Normal"/>
    <w:rsid w:val="00432982"/>
    <w:pPr>
      <w:tabs>
        <w:tab w:val="num" w:pos="2160"/>
      </w:tabs>
      <w:spacing w:before="80" w:after="80" w:line="288" w:lineRule="auto"/>
      <w:ind w:left="2160"/>
    </w:pPr>
  </w:style>
  <w:style w:type="paragraph" w:customStyle="1" w:styleId="ECG4">
    <w:name w:val="ECG4"/>
    <w:basedOn w:val="Normal"/>
    <w:rsid w:val="00432982"/>
    <w:pPr>
      <w:tabs>
        <w:tab w:val="num" w:pos="2880"/>
      </w:tabs>
      <w:spacing w:before="80" w:after="80" w:line="288" w:lineRule="auto"/>
      <w:ind w:left="2880"/>
    </w:pPr>
  </w:style>
  <w:style w:type="paragraph" w:customStyle="1" w:styleId="ECG5">
    <w:name w:val="ECG5"/>
    <w:basedOn w:val="Normal"/>
    <w:rsid w:val="00432982"/>
    <w:pPr>
      <w:tabs>
        <w:tab w:val="num" w:pos="3600"/>
      </w:tabs>
      <w:spacing w:line="288" w:lineRule="auto"/>
      <w:ind w:left="3600"/>
    </w:pPr>
  </w:style>
  <w:style w:type="paragraph" w:customStyle="1" w:styleId="ECG6">
    <w:name w:val="ECG6"/>
    <w:basedOn w:val="Normal"/>
    <w:rsid w:val="00432982"/>
    <w:pPr>
      <w:tabs>
        <w:tab w:val="num" w:pos="4320"/>
      </w:tabs>
      <w:spacing w:line="288" w:lineRule="auto"/>
      <w:ind w:left="43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A4771C"/>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numId w:val="0"/>
      </w:numPr>
      <w:tabs>
        <w:tab w:val="num" w:pos="720"/>
      </w:tabs>
      <w:ind w:left="720" w:hanging="720"/>
    </w:pPr>
    <w:rPr>
      <w:caps w:val="0"/>
      <w:u w:val="none"/>
    </w:rPr>
  </w:style>
  <w:style w:type="paragraph" w:customStyle="1" w:styleId="RFP1">
    <w:name w:val="RFP1"/>
    <w:basedOn w:val="Normal"/>
    <w:autoRedefine/>
    <w:qFormat/>
    <w:rsid w:val="00755CE5"/>
    <w:pPr>
      <w:keepNext/>
      <w:numPr>
        <w:numId w:val="34"/>
      </w:numPr>
      <w:spacing w:before="240" w:after="240"/>
    </w:pPr>
    <w:rPr>
      <w:rFonts w:ascii="Times New Roman" w:eastAsia="Times New Roman" w:hAnsi="Times New Roman"/>
      <w:b/>
      <w:caps/>
      <w:u w:val="single"/>
    </w:rPr>
  </w:style>
  <w:style w:type="paragraph" w:customStyle="1" w:styleId="RFPa0">
    <w:name w:val="RFP(a)"/>
    <w:basedOn w:val="Normal"/>
    <w:rsid w:val="00A36776"/>
    <w:pPr>
      <w:tabs>
        <w:tab w:val="left" w:pos="1440"/>
        <w:tab w:val="num" w:pos="2520"/>
      </w:tabs>
      <w:ind w:left="2160"/>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AgreementLists">
    <w:name w:val="Agreement Lists"/>
    <w:rsid w:val="00902494"/>
    <w:pPr>
      <w:numPr>
        <w:numId w:val="36"/>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A4771C"/>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A4771C"/>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A4771C"/>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A4771C"/>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A4771C"/>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A4771C"/>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A4771C"/>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A4771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771C"/>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A4771C"/>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paragraph" w:customStyle="1" w:styleId="Exhibit">
    <w:name w:val="Exhibit"/>
    <w:basedOn w:val="TOC1"/>
    <w:link w:val="ExhibitChar"/>
    <w:qFormat/>
    <w:rsid w:val="00755CE5"/>
    <w:pPr>
      <w:spacing w:before="120"/>
    </w:pPr>
    <w:rPr>
      <w:rFonts w:cstheme="minorHAnsi"/>
      <w:b/>
      <w:color w:val="000000" w:themeColor="text1"/>
    </w:rPr>
  </w:style>
  <w:style w:type="character" w:customStyle="1" w:styleId="ExhibitChar">
    <w:name w:val="Exhibit Char"/>
    <w:basedOn w:val="DefaultParagraphFont"/>
    <w:link w:val="Exhibit"/>
    <w:rsid w:val="00755CE5"/>
    <w:rPr>
      <w:rFonts w:asciiTheme="minorHAnsi" w:eastAsia="Times" w:hAnsiTheme="minorHAnsi" w:cstheme="minorHAnsi"/>
      <w:b/>
      <w:color w:val="000000" w:themeColor="text1"/>
      <w:sz w:val="24"/>
      <w:szCs w:val="24"/>
      <w:lang w:eastAsia="en-US"/>
    </w:rPr>
  </w:style>
  <w:style w:type="character" w:customStyle="1" w:styleId="TOC1Char">
    <w:name w:val="TOC 1 Char"/>
    <w:basedOn w:val="DefaultParagraphFont"/>
    <w:link w:val="TOC1"/>
    <w:uiPriority w:val="39"/>
    <w:rsid w:val="00755CE5"/>
    <w:rPr>
      <w:rFonts w:asciiTheme="minorHAnsi" w:eastAsia="Times" w:hAnsiTheme="minorHAnsi"/>
      <w:sz w:val="24"/>
      <w:szCs w:val="24"/>
      <w:lang w:eastAsia="en-US"/>
    </w:rPr>
  </w:style>
  <w:style w:type="paragraph" w:customStyle="1" w:styleId="Heading10">
    <w:name w:val="Heading10"/>
    <w:basedOn w:val="Heading9"/>
    <w:uiPriority w:val="99"/>
    <w:rsid w:val="00B13049"/>
    <w:pPr>
      <w:keepNext/>
      <w:tabs>
        <w:tab w:val="left" w:pos="10710"/>
      </w:tabs>
      <w:spacing w:before="0" w:after="0"/>
      <w:ind w:left="360" w:right="187" w:hanging="360"/>
      <w:jc w:val="center"/>
    </w:pPr>
    <w:rPr>
      <w:rFonts w:ascii="Times New Roman" w:eastAsia="Times New Roman" w:hAnsi="Times New Roman"/>
      <w:b/>
      <w:bCs/>
      <w:caps/>
    </w:rPr>
  </w:style>
  <w:style w:type="paragraph" w:styleId="BodyTextIndent3">
    <w:name w:val="Body Text Indent 3"/>
    <w:basedOn w:val="Normal"/>
    <w:link w:val="BodyTextIndent3Char"/>
    <w:rsid w:val="008C30C4"/>
    <w:pPr>
      <w:spacing w:after="120"/>
      <w:ind w:left="360"/>
    </w:pPr>
    <w:rPr>
      <w:rFonts w:ascii="Times New Roman" w:eastAsia="Times" w:hAnsi="Times New Roman"/>
      <w:sz w:val="16"/>
      <w:szCs w:val="16"/>
    </w:rPr>
  </w:style>
  <w:style w:type="character" w:customStyle="1" w:styleId="BodyTextIndent3Char">
    <w:name w:val="Body Text Indent 3 Char"/>
    <w:basedOn w:val="DefaultParagraphFont"/>
    <w:link w:val="BodyTextIndent3"/>
    <w:rsid w:val="008C30C4"/>
    <w:rPr>
      <w:rFonts w:eastAsia="Times"/>
      <w:sz w:val="16"/>
      <w:szCs w:val="16"/>
      <w:lang w:eastAsia="en-US"/>
    </w:rPr>
  </w:style>
  <w:style w:type="paragraph" w:customStyle="1" w:styleId="Style1">
    <w:name w:val="Style1"/>
    <w:basedOn w:val="Heading3"/>
    <w:next w:val="Normal"/>
    <w:link w:val="Style1Char"/>
    <w:autoRedefine/>
    <w:qFormat/>
    <w:rsid w:val="00755CE5"/>
    <w:pPr>
      <w:keepLines/>
      <w:numPr>
        <w:numId w:val="47"/>
      </w:numPr>
      <w:spacing w:beforeLines="100" w:after="240"/>
    </w:pPr>
    <w:rPr>
      <w:rFonts w:cstheme="majorBidi"/>
      <w:color w:val="365F91" w:themeColor="accent1" w:themeShade="BF"/>
      <w:sz w:val="24"/>
      <w:szCs w:val="24"/>
    </w:rPr>
  </w:style>
  <w:style w:type="character" w:customStyle="1" w:styleId="Style1Char">
    <w:name w:val="Style1 Char"/>
    <w:basedOn w:val="Heading3Char"/>
    <w:link w:val="Style1"/>
    <w:rsid w:val="00755CE5"/>
    <w:rPr>
      <w:rFonts w:asciiTheme="majorHAnsi" w:eastAsiaTheme="majorEastAsia" w:hAnsiTheme="majorHAnsi" w:cstheme="majorBidi"/>
      <w:b/>
      <w:bCs/>
      <w:color w:val="365F91" w:themeColor="accent1" w:themeShade="BF"/>
      <w:sz w:val="24"/>
      <w:szCs w:val="24"/>
      <w:lang w:eastAsia="en-US"/>
    </w:rPr>
  </w:style>
  <w:style w:type="paragraph" w:customStyle="1" w:styleId="Headings">
    <w:name w:val="Headings"/>
    <w:basedOn w:val="Normal"/>
    <w:link w:val="HeadingsChar"/>
    <w:autoRedefine/>
    <w:qFormat/>
    <w:rsid w:val="00755CE5"/>
    <w:pPr>
      <w:numPr>
        <w:numId w:val="48"/>
      </w:numPr>
    </w:pPr>
    <w:rPr>
      <w:rFonts w:ascii="Times New Roman Bold" w:eastAsia="Times" w:hAnsi="Times New Roman Bold"/>
    </w:rPr>
  </w:style>
  <w:style w:type="character" w:customStyle="1" w:styleId="HeadingsChar">
    <w:name w:val="Headings Char"/>
    <w:basedOn w:val="DefaultParagraphFont"/>
    <w:link w:val="Headings"/>
    <w:rsid w:val="00755CE5"/>
    <w:rPr>
      <w:rFonts w:ascii="Times New Roman Bold" w:eastAsia="Times" w:hAnsi="Times New Roman Bold"/>
      <w:sz w:val="24"/>
      <w:szCs w:val="24"/>
      <w:lang w:eastAsia="en-US"/>
    </w:rPr>
  </w:style>
  <w:style w:type="character" w:customStyle="1" w:styleId="ListParagraphChar">
    <w:name w:val="List Paragraph Char"/>
    <w:aliases w:val="Style 99 Char,List Paragraph 1 Char"/>
    <w:link w:val="ListParagraph"/>
    <w:uiPriority w:val="34"/>
    <w:rsid w:val="002338CB"/>
    <w:rPr>
      <w:rFonts w:asciiTheme="minorHAnsi" w:eastAsiaTheme="minorHAnsi" w:hAnsiTheme="minorHAnsi"/>
      <w:sz w:val="24"/>
      <w:szCs w:val="24"/>
      <w:lang w:eastAsia="en-US"/>
    </w:rPr>
  </w:style>
  <w:style w:type="table" w:customStyle="1" w:styleId="TableGrid1">
    <w:name w:val="Table Grid1"/>
    <w:basedOn w:val="TableNormal"/>
    <w:next w:val="TableGrid"/>
    <w:uiPriority w:val="39"/>
    <w:rsid w:val="006A583C"/>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Head1">
    <w:name w:val="ConHead1"/>
    <w:basedOn w:val="Normal"/>
    <w:link w:val="ConHead1Char"/>
    <w:qFormat/>
    <w:rsid w:val="00755CE5"/>
    <w:pPr>
      <w:numPr>
        <w:numId w:val="59"/>
      </w:numPr>
      <w:spacing w:after="240"/>
    </w:pPr>
    <w:rPr>
      <w:b/>
      <w:bCs/>
    </w:rPr>
  </w:style>
  <w:style w:type="character" w:customStyle="1" w:styleId="ConHead1Char">
    <w:name w:val="ConHead1 Char"/>
    <w:basedOn w:val="DefaultParagraphFont"/>
    <w:link w:val="ConHead1"/>
    <w:rsid w:val="00755CE5"/>
    <w:rPr>
      <w:rFonts w:asciiTheme="minorHAnsi" w:eastAsiaTheme="minorHAnsi" w:hAnsiTheme="minorHAnsi"/>
      <w:b/>
      <w:bCs/>
      <w:sz w:val="24"/>
      <w:szCs w:val="24"/>
      <w:lang w:eastAsia="en-US"/>
    </w:rPr>
  </w:style>
  <w:style w:type="paragraph" w:customStyle="1" w:styleId="ConHead2">
    <w:name w:val="ConHead2"/>
    <w:basedOn w:val="ConHead1"/>
    <w:link w:val="ConHead2Char"/>
    <w:qFormat/>
    <w:rsid w:val="00755CE5"/>
    <w:pPr>
      <w:tabs>
        <w:tab w:val="clear" w:pos="720"/>
      </w:tabs>
      <w:ind w:left="1440"/>
    </w:pPr>
    <w:rPr>
      <w:b w:val="0"/>
    </w:rPr>
  </w:style>
  <w:style w:type="paragraph" w:customStyle="1" w:styleId="EndOf">
    <w:name w:val="EndOf"/>
    <w:basedOn w:val="Normal"/>
    <w:next w:val="ConHead1"/>
    <w:link w:val="EndOfChar"/>
    <w:autoRedefine/>
    <w:qFormat/>
    <w:rsid w:val="00755CE5"/>
    <w:pPr>
      <w:numPr>
        <w:ilvl w:val="12"/>
      </w:numPr>
      <w:spacing w:after="240"/>
      <w:ind w:left="360" w:hanging="360"/>
      <w:jc w:val="center"/>
    </w:pPr>
    <w:rPr>
      <w:bCs/>
      <w:iCs/>
      <w:szCs w:val="18"/>
      <w:lang w:val="en-CA"/>
    </w:rPr>
  </w:style>
  <w:style w:type="character" w:customStyle="1" w:styleId="EndOfChar">
    <w:name w:val="EndOf Char"/>
    <w:basedOn w:val="DefaultParagraphFont"/>
    <w:link w:val="EndOf"/>
    <w:rsid w:val="00755CE5"/>
    <w:rPr>
      <w:rFonts w:asciiTheme="minorHAnsi" w:eastAsiaTheme="minorHAnsi" w:hAnsiTheme="minorHAnsi"/>
      <w:bCs/>
      <w:iCs/>
      <w:sz w:val="24"/>
      <w:szCs w:val="18"/>
      <w:lang w:val="en-CA" w:eastAsia="en-US"/>
    </w:rPr>
  </w:style>
  <w:style w:type="paragraph" w:customStyle="1" w:styleId="ConTITLE">
    <w:name w:val="ConTITLE"/>
    <w:basedOn w:val="Normal"/>
    <w:next w:val="ConHead1"/>
    <w:link w:val="ConTITLEChar"/>
    <w:autoRedefine/>
    <w:qFormat/>
    <w:rsid w:val="00755CE5"/>
    <w:pPr>
      <w:jc w:val="center"/>
    </w:pPr>
    <w:rPr>
      <w:b/>
    </w:rPr>
  </w:style>
  <w:style w:type="character" w:customStyle="1" w:styleId="ConTITLEChar">
    <w:name w:val="ConTITLE Char"/>
    <w:basedOn w:val="DefaultParagraphFont"/>
    <w:link w:val="ConTITLE"/>
    <w:rsid w:val="00755CE5"/>
    <w:rPr>
      <w:rFonts w:asciiTheme="minorHAnsi" w:eastAsiaTheme="minorHAnsi" w:hAnsiTheme="minorHAnsi"/>
      <w:b/>
      <w:sz w:val="24"/>
      <w:szCs w:val="24"/>
      <w:lang w:eastAsia="en-US"/>
    </w:rPr>
  </w:style>
  <w:style w:type="paragraph" w:customStyle="1" w:styleId="ConHead3">
    <w:name w:val="ConHead3"/>
    <w:basedOn w:val="ConHead2"/>
    <w:link w:val="ConHead3Char"/>
    <w:autoRedefine/>
    <w:qFormat/>
    <w:rsid w:val="00755CE5"/>
    <w:pPr>
      <w:numPr>
        <w:ilvl w:val="1"/>
        <w:numId w:val="50"/>
      </w:numPr>
    </w:pPr>
  </w:style>
  <w:style w:type="character" w:customStyle="1" w:styleId="ConHead3Char">
    <w:name w:val="ConHead3 Char"/>
    <w:basedOn w:val="DefaultParagraphFont"/>
    <w:link w:val="ConHead3"/>
    <w:rsid w:val="00755CE5"/>
    <w:rPr>
      <w:rFonts w:asciiTheme="minorHAnsi" w:eastAsiaTheme="minorHAnsi" w:hAnsiTheme="minorHAnsi"/>
      <w:bCs/>
      <w:sz w:val="24"/>
      <w:szCs w:val="24"/>
      <w:lang w:eastAsia="en-US"/>
    </w:rPr>
  </w:style>
  <w:style w:type="character" w:customStyle="1" w:styleId="ConHead2Char">
    <w:name w:val="ConHead2 Char"/>
    <w:basedOn w:val="ConHead1Char"/>
    <w:link w:val="ConHead2"/>
    <w:rsid w:val="00755CE5"/>
    <w:rPr>
      <w:rFonts w:asciiTheme="minorHAnsi" w:eastAsiaTheme="minorHAnsi" w:hAnsiTheme="minorHAnsi"/>
      <w:b w:val="0"/>
      <w:bCs/>
      <w:sz w:val="24"/>
      <w:szCs w:val="24"/>
      <w:lang w:eastAsia="en-US"/>
    </w:rPr>
  </w:style>
  <w:style w:type="paragraph" w:customStyle="1" w:styleId="TableParagraph">
    <w:name w:val="Table Paragraph"/>
    <w:basedOn w:val="Normal"/>
    <w:uiPriority w:val="1"/>
    <w:qFormat/>
    <w:rsid w:val="0045667B"/>
    <w:pPr>
      <w:widowControl w:val="0"/>
      <w:autoSpaceDE w:val="0"/>
      <w:autoSpaceDN w:val="0"/>
    </w:pPr>
    <w:rPr>
      <w:rFonts w:ascii="Times New Roman" w:eastAsia="Times New Roman" w:hAnsi="Times New Roman"/>
    </w:rPr>
  </w:style>
  <w:style w:type="table" w:customStyle="1" w:styleId="TableGrid2">
    <w:name w:val="Table Grid2"/>
    <w:basedOn w:val="TableNormal"/>
    <w:next w:val="TableGrid"/>
    <w:uiPriority w:val="39"/>
    <w:rsid w:val="006E49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593602"/>
    <w:rPr>
      <w:rFonts w:ascii="Times New Roman" w:hAnsi="Times New Roman"/>
      <w:sz w:val="20"/>
    </w:rPr>
  </w:style>
  <w:style w:type="character" w:customStyle="1" w:styleId="TextChar">
    <w:name w:val="Text Char"/>
    <w:basedOn w:val="DefaultParagraphFont"/>
    <w:link w:val="Text"/>
    <w:rsid w:val="00593602"/>
    <w:rPr>
      <w:rFonts w:eastAsiaTheme="minorHAnsi"/>
      <w:szCs w:val="24"/>
      <w:lang w:eastAsia="en-US"/>
    </w:rPr>
  </w:style>
  <w:style w:type="character" w:styleId="FollowedHyperlink">
    <w:name w:val="FollowedHyperlink"/>
    <w:basedOn w:val="DefaultParagraphFont"/>
    <w:uiPriority w:val="99"/>
    <w:semiHidden/>
    <w:unhideWhenUsed/>
    <w:rsid w:val="00E60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oter" Target="footer11.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oter" Target="footer13.xml"/><Relationship Id="rId50" Type="http://schemas.openxmlformats.org/officeDocument/2006/relationships/image" Target="media/image1.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4.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yperlink" Target="https://www.irs.gov/tax-professionals/standard-mileage-rates" TargetMode="Externa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footer" Target="footer15.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4" Type="http://schemas.openxmlformats.org/officeDocument/2006/relationships/header" Target="header24.xml"/><Relationship Id="rId52"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footer" Target="footer12.xml"/><Relationship Id="rId48" Type="http://schemas.openxmlformats.org/officeDocument/2006/relationships/header" Target="header27.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footer" Target="footer14.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gwill\AppData\Roaming\Microsoft\Templates\Normal%20-%20M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F6293-E3A1-4304-A88E-7145F1A8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 MB</Template>
  <TotalTime>2</TotalTime>
  <Pages>45</Pages>
  <Words>21971</Words>
  <Characters>124341</Characters>
  <Application>Microsoft Office Word</Application>
  <DocSecurity>0</DocSecurity>
  <Lines>1036</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Kamikihara, Mary</dc:creator>
  <cp:lastModifiedBy>Bagwill, Matthew</cp:lastModifiedBy>
  <cp:revision>3</cp:revision>
  <dcterms:created xsi:type="dcterms:W3CDTF">2023-03-17T16:36:00Z</dcterms:created>
  <dcterms:modified xsi:type="dcterms:W3CDTF">2023-03-17T16:56:00Z</dcterms:modified>
</cp:coreProperties>
</file>