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D945" w14:textId="5BB5A1FA" w:rsidR="00437931" w:rsidRDefault="00F0021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2EED7E8" wp14:editId="308B729D">
            <wp:simplePos x="0" y="0"/>
            <wp:positionH relativeFrom="page">
              <wp:posOffset>4323847</wp:posOffset>
            </wp:positionH>
            <wp:positionV relativeFrom="page">
              <wp:posOffset>8945086</wp:posOffset>
            </wp:positionV>
            <wp:extent cx="318147" cy="1857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57CEAF09" wp14:editId="2F1DDBD7">
            <wp:simplePos x="0" y="0"/>
            <wp:positionH relativeFrom="page">
              <wp:posOffset>4726955</wp:posOffset>
            </wp:positionH>
            <wp:positionV relativeFrom="page">
              <wp:posOffset>8943271</wp:posOffset>
            </wp:positionV>
            <wp:extent cx="1596621" cy="1857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2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62EEF" w14:textId="0A53D18E" w:rsidR="00437931" w:rsidRPr="00D63AD4" w:rsidRDefault="00116407" w:rsidP="00D04DA2">
      <w:pPr>
        <w:pStyle w:val="BodyText"/>
        <w:ind w:right="-700"/>
        <w:jc w:val="center"/>
        <w:rPr>
          <w:b/>
          <w:bCs/>
        </w:rPr>
      </w:pPr>
      <w:r w:rsidRPr="00D63AD4">
        <w:rPr>
          <w:b/>
          <w:bCs/>
        </w:rPr>
        <w:t>Attachment 1</w:t>
      </w:r>
      <w:r w:rsidR="00D04DA2" w:rsidRPr="00D63AD4">
        <w:rPr>
          <w:b/>
          <w:bCs/>
        </w:rPr>
        <w:t>4</w:t>
      </w:r>
    </w:p>
    <w:p w14:paraId="55834730" w14:textId="1D708A4C" w:rsidR="00437931" w:rsidRDefault="00116407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27878C57" wp14:editId="7BB08C07">
            <wp:simplePos x="0" y="0"/>
            <wp:positionH relativeFrom="page">
              <wp:posOffset>419100</wp:posOffset>
            </wp:positionH>
            <wp:positionV relativeFrom="paragraph">
              <wp:posOffset>12700</wp:posOffset>
            </wp:positionV>
            <wp:extent cx="2266950" cy="30861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ED767" w14:textId="77777777" w:rsidR="00437931" w:rsidRDefault="00437931">
      <w:pPr>
        <w:pStyle w:val="BodyText"/>
        <w:rPr>
          <w:sz w:val="20"/>
        </w:rPr>
      </w:pPr>
    </w:p>
    <w:p w14:paraId="73AA5186" w14:textId="77777777" w:rsidR="00437931" w:rsidRDefault="00437931">
      <w:pPr>
        <w:pStyle w:val="BodyText"/>
        <w:rPr>
          <w:sz w:val="20"/>
        </w:rPr>
      </w:pPr>
    </w:p>
    <w:p w14:paraId="680669FA" w14:textId="77777777" w:rsidR="00437931" w:rsidRDefault="00437931">
      <w:pPr>
        <w:pStyle w:val="BodyText"/>
        <w:spacing w:before="4"/>
        <w:rPr>
          <w:sz w:val="16"/>
        </w:rPr>
      </w:pPr>
    </w:p>
    <w:p w14:paraId="591C9607" w14:textId="6061A7D5" w:rsidR="00437931" w:rsidRDefault="00F0021B">
      <w:pPr>
        <w:pStyle w:val="Title"/>
        <w:spacing w:line="208" w:lineRule="auto"/>
      </w:pPr>
      <w:r>
        <w:rPr>
          <w:spacing w:val="-8"/>
        </w:rPr>
        <w:t>Conflict</w:t>
      </w:r>
      <w:r>
        <w:rPr>
          <w:spacing w:val="-47"/>
        </w:rPr>
        <w:t xml:space="preserve"> </w:t>
      </w:r>
      <w:r>
        <w:rPr>
          <w:spacing w:val="-8"/>
        </w:rPr>
        <w:t xml:space="preserve">of </w:t>
      </w:r>
      <w:r>
        <w:rPr>
          <w:spacing w:val="-12"/>
        </w:rPr>
        <w:t>Interest</w:t>
      </w:r>
      <w:r>
        <w:rPr>
          <w:spacing w:val="-43"/>
        </w:rPr>
        <w:t xml:space="preserve"> </w:t>
      </w:r>
      <w:r>
        <w:rPr>
          <w:spacing w:val="-12"/>
        </w:rPr>
        <w:t xml:space="preserve">Policy </w:t>
      </w:r>
      <w:r>
        <w:rPr>
          <w:spacing w:val="-26"/>
        </w:rPr>
        <w:t>for</w:t>
      </w:r>
      <w:r>
        <w:rPr>
          <w:spacing w:val="-45"/>
        </w:rPr>
        <w:t xml:space="preserve"> </w:t>
      </w:r>
      <w:r>
        <w:rPr>
          <w:spacing w:val="-26"/>
        </w:rPr>
        <w:t xml:space="preserve">Design-Build </w:t>
      </w:r>
      <w:r>
        <w:rPr>
          <w:spacing w:val="-4"/>
        </w:rPr>
        <w:t>Projects</w:t>
      </w:r>
    </w:p>
    <w:p w14:paraId="38B46E33" w14:textId="77777777" w:rsidR="00437931" w:rsidRDefault="00476D20">
      <w:pPr>
        <w:pStyle w:val="BodyText"/>
        <w:rPr>
          <w:rFonts w:ascii="Arial Black"/>
          <w:sz w:val="8"/>
        </w:rPr>
      </w:pPr>
      <w:r>
        <w:pict w14:anchorId="5A0ED4F3">
          <v:rect id="docshape1" o:spid="_x0000_s1043" style="position:absolute;margin-left:252pt;margin-top:6.85pt;width:4in;height:.8pt;z-index:-251659776;mso-wrap-distance-left:0;mso-wrap-distance-right:0;mso-position-horizontal-relative:page" fillcolor="black" stroked="f">
            <w10:wrap type="topAndBottom" anchorx="page"/>
          </v:rect>
        </w:pict>
      </w:r>
    </w:p>
    <w:p w14:paraId="7CF46454" w14:textId="77777777" w:rsidR="00437931" w:rsidRDefault="00F0021B">
      <w:pPr>
        <w:pStyle w:val="Heading1"/>
        <w:spacing w:before="184" w:line="276" w:lineRule="auto"/>
      </w:pPr>
      <w:r>
        <w:rPr>
          <w:spacing w:val="14"/>
        </w:rPr>
        <w:t xml:space="preserve">ADOPTED </w:t>
      </w:r>
      <w:r>
        <w:t xml:space="preserve">BY </w:t>
      </w:r>
      <w:r>
        <w:rPr>
          <w:spacing w:val="14"/>
        </w:rPr>
        <w:t>JUDICIAL</w:t>
      </w:r>
      <w:r>
        <w:rPr>
          <w:spacing w:val="9"/>
        </w:rPr>
        <w:t xml:space="preserve"> </w:t>
      </w:r>
      <w:r>
        <w:rPr>
          <w:spacing w:val="13"/>
        </w:rPr>
        <w:t xml:space="preserve">COUNCIL </w:t>
      </w:r>
      <w:r>
        <w:t xml:space="preserve">ON: </w:t>
      </w:r>
      <w:r>
        <w:rPr>
          <w:spacing w:val="13"/>
        </w:rPr>
        <w:t xml:space="preserve">NOVEMBER </w:t>
      </w:r>
      <w:r>
        <w:rPr>
          <w:spacing w:val="10"/>
        </w:rPr>
        <w:t xml:space="preserve">19, </w:t>
      </w:r>
      <w:r>
        <w:rPr>
          <w:spacing w:val="15"/>
        </w:rPr>
        <w:t>2021</w:t>
      </w:r>
    </w:p>
    <w:p w14:paraId="46B9E77F" w14:textId="77777777" w:rsidR="00437931" w:rsidRDefault="00437931">
      <w:pPr>
        <w:pStyle w:val="BodyText"/>
        <w:spacing w:before="4"/>
        <w:rPr>
          <w:rFonts w:ascii="Goudy Old Style"/>
          <w:sz w:val="33"/>
        </w:rPr>
      </w:pPr>
    </w:p>
    <w:p w14:paraId="64F2CC13" w14:textId="77777777" w:rsidR="00437931" w:rsidRDefault="00F0021B">
      <w:pPr>
        <w:spacing w:line="276" w:lineRule="auto"/>
        <w:ind w:left="4400" w:right="14"/>
        <w:rPr>
          <w:rFonts w:ascii="Goudy Old Style"/>
          <w:sz w:val="29"/>
        </w:rPr>
      </w:pPr>
      <w:r>
        <w:rPr>
          <w:rFonts w:ascii="Goudy Old Style"/>
          <w:sz w:val="29"/>
        </w:rPr>
        <w:t>AS</w:t>
      </w:r>
      <w:r>
        <w:rPr>
          <w:rFonts w:ascii="Goudy Old Style"/>
          <w:spacing w:val="16"/>
          <w:sz w:val="29"/>
        </w:rPr>
        <w:t xml:space="preserve"> REQUIRED</w:t>
      </w:r>
      <w:r>
        <w:rPr>
          <w:rFonts w:ascii="Goudy Old Style"/>
          <w:spacing w:val="-2"/>
          <w:sz w:val="29"/>
        </w:rPr>
        <w:t xml:space="preserve"> </w:t>
      </w:r>
      <w:r>
        <w:rPr>
          <w:rFonts w:ascii="Goudy Old Style"/>
          <w:sz w:val="29"/>
        </w:rPr>
        <w:t xml:space="preserve">BY </w:t>
      </w:r>
      <w:r>
        <w:rPr>
          <w:rFonts w:ascii="Goudy Old Style"/>
          <w:spacing w:val="14"/>
          <w:sz w:val="29"/>
        </w:rPr>
        <w:t xml:space="preserve">GOVERNMENT </w:t>
      </w:r>
      <w:r>
        <w:rPr>
          <w:rFonts w:ascii="Goudy Old Style"/>
          <w:spacing w:val="10"/>
          <w:sz w:val="29"/>
        </w:rPr>
        <w:t xml:space="preserve">CODE </w:t>
      </w:r>
      <w:r>
        <w:rPr>
          <w:rFonts w:ascii="Goudy Old Style"/>
          <w:spacing w:val="14"/>
          <w:sz w:val="29"/>
        </w:rPr>
        <w:t xml:space="preserve">SECTION </w:t>
      </w:r>
      <w:r>
        <w:rPr>
          <w:rFonts w:ascii="Goudy Old Style"/>
          <w:spacing w:val="13"/>
          <w:sz w:val="29"/>
        </w:rPr>
        <w:t>70398.1(B)</w:t>
      </w:r>
    </w:p>
    <w:p w14:paraId="518BE60B" w14:textId="77777777" w:rsidR="00437931" w:rsidRDefault="00437931">
      <w:pPr>
        <w:pStyle w:val="BodyText"/>
        <w:rPr>
          <w:rFonts w:ascii="Goudy Old Style"/>
          <w:sz w:val="20"/>
        </w:rPr>
      </w:pPr>
    </w:p>
    <w:p w14:paraId="7F051879" w14:textId="77777777" w:rsidR="00437931" w:rsidRDefault="00437931">
      <w:pPr>
        <w:pStyle w:val="BodyText"/>
        <w:rPr>
          <w:rFonts w:ascii="Goudy Old Style"/>
          <w:sz w:val="20"/>
        </w:rPr>
      </w:pPr>
    </w:p>
    <w:p w14:paraId="0188CA0E" w14:textId="77777777" w:rsidR="00437931" w:rsidRDefault="00437931">
      <w:pPr>
        <w:pStyle w:val="BodyText"/>
        <w:rPr>
          <w:rFonts w:ascii="Goudy Old Style"/>
          <w:sz w:val="20"/>
        </w:rPr>
      </w:pPr>
    </w:p>
    <w:p w14:paraId="77BC245E" w14:textId="77777777" w:rsidR="00437931" w:rsidRDefault="00437931">
      <w:pPr>
        <w:pStyle w:val="BodyText"/>
        <w:rPr>
          <w:rFonts w:ascii="Goudy Old Style"/>
          <w:sz w:val="20"/>
        </w:rPr>
      </w:pPr>
    </w:p>
    <w:p w14:paraId="07CC2D94" w14:textId="77777777" w:rsidR="00437931" w:rsidRDefault="00437931">
      <w:pPr>
        <w:pStyle w:val="BodyText"/>
        <w:rPr>
          <w:rFonts w:ascii="Goudy Old Style"/>
          <w:sz w:val="20"/>
        </w:rPr>
      </w:pPr>
    </w:p>
    <w:p w14:paraId="3EFD3658" w14:textId="77777777" w:rsidR="00437931" w:rsidRDefault="00437931">
      <w:pPr>
        <w:pStyle w:val="BodyText"/>
        <w:rPr>
          <w:rFonts w:ascii="Goudy Old Style"/>
          <w:sz w:val="20"/>
        </w:rPr>
      </w:pPr>
    </w:p>
    <w:p w14:paraId="131AB4EC" w14:textId="77777777" w:rsidR="00437931" w:rsidRDefault="00437931">
      <w:pPr>
        <w:pStyle w:val="BodyText"/>
        <w:rPr>
          <w:rFonts w:ascii="Goudy Old Style"/>
          <w:sz w:val="20"/>
        </w:rPr>
      </w:pPr>
    </w:p>
    <w:p w14:paraId="029B8B3E" w14:textId="77777777" w:rsidR="00437931" w:rsidRDefault="00437931">
      <w:pPr>
        <w:pStyle w:val="BodyText"/>
        <w:rPr>
          <w:rFonts w:ascii="Goudy Old Style"/>
          <w:sz w:val="20"/>
        </w:rPr>
      </w:pPr>
    </w:p>
    <w:p w14:paraId="24398445" w14:textId="77777777" w:rsidR="00437931" w:rsidRDefault="00437931">
      <w:pPr>
        <w:pStyle w:val="BodyText"/>
        <w:rPr>
          <w:rFonts w:ascii="Goudy Old Style"/>
          <w:sz w:val="20"/>
        </w:rPr>
      </w:pPr>
    </w:p>
    <w:p w14:paraId="4D940E21" w14:textId="77777777" w:rsidR="00437931" w:rsidRDefault="00437931">
      <w:pPr>
        <w:pStyle w:val="BodyText"/>
        <w:rPr>
          <w:rFonts w:ascii="Goudy Old Style"/>
          <w:sz w:val="20"/>
        </w:rPr>
      </w:pPr>
    </w:p>
    <w:p w14:paraId="43EEE845" w14:textId="77777777" w:rsidR="00437931" w:rsidRDefault="00437931">
      <w:pPr>
        <w:pStyle w:val="BodyText"/>
        <w:rPr>
          <w:rFonts w:ascii="Goudy Old Style"/>
          <w:sz w:val="20"/>
        </w:rPr>
      </w:pPr>
    </w:p>
    <w:p w14:paraId="3F518891" w14:textId="77777777" w:rsidR="00437931" w:rsidRDefault="00437931">
      <w:pPr>
        <w:pStyle w:val="BodyText"/>
        <w:rPr>
          <w:rFonts w:ascii="Goudy Old Style"/>
          <w:sz w:val="20"/>
        </w:rPr>
      </w:pPr>
    </w:p>
    <w:p w14:paraId="35F0F2ED" w14:textId="77777777" w:rsidR="00437931" w:rsidRDefault="00437931">
      <w:pPr>
        <w:pStyle w:val="BodyText"/>
        <w:rPr>
          <w:rFonts w:ascii="Goudy Old Style"/>
          <w:sz w:val="20"/>
        </w:rPr>
      </w:pPr>
    </w:p>
    <w:p w14:paraId="53CD304C" w14:textId="77777777" w:rsidR="00437931" w:rsidRDefault="00437931">
      <w:pPr>
        <w:pStyle w:val="BodyText"/>
        <w:rPr>
          <w:rFonts w:ascii="Goudy Old Style"/>
          <w:sz w:val="20"/>
        </w:rPr>
      </w:pPr>
    </w:p>
    <w:p w14:paraId="01C2C32F" w14:textId="77777777" w:rsidR="00437931" w:rsidRDefault="00437931">
      <w:pPr>
        <w:pStyle w:val="BodyText"/>
        <w:rPr>
          <w:rFonts w:ascii="Goudy Old Style"/>
          <w:sz w:val="20"/>
        </w:rPr>
      </w:pPr>
    </w:p>
    <w:p w14:paraId="27C680F2" w14:textId="77777777" w:rsidR="00437931" w:rsidRDefault="00437931">
      <w:pPr>
        <w:pStyle w:val="BodyText"/>
        <w:rPr>
          <w:rFonts w:ascii="Goudy Old Style"/>
          <w:sz w:val="20"/>
        </w:rPr>
      </w:pPr>
    </w:p>
    <w:p w14:paraId="054D9777" w14:textId="77777777" w:rsidR="00437931" w:rsidRDefault="00437931">
      <w:pPr>
        <w:pStyle w:val="BodyText"/>
        <w:rPr>
          <w:rFonts w:ascii="Goudy Old Style"/>
          <w:sz w:val="20"/>
        </w:rPr>
      </w:pPr>
    </w:p>
    <w:p w14:paraId="0CB868A8" w14:textId="77777777" w:rsidR="00437931" w:rsidRDefault="00437931">
      <w:pPr>
        <w:pStyle w:val="BodyText"/>
        <w:rPr>
          <w:rFonts w:ascii="Goudy Old Style"/>
          <w:sz w:val="20"/>
        </w:rPr>
      </w:pPr>
    </w:p>
    <w:p w14:paraId="19939FE5" w14:textId="77777777" w:rsidR="00437931" w:rsidRDefault="00437931">
      <w:pPr>
        <w:pStyle w:val="BodyText"/>
        <w:rPr>
          <w:rFonts w:ascii="Goudy Old Style"/>
          <w:sz w:val="20"/>
        </w:rPr>
      </w:pPr>
    </w:p>
    <w:p w14:paraId="4F69C3C5" w14:textId="77777777" w:rsidR="00437931" w:rsidRDefault="00437931">
      <w:pPr>
        <w:pStyle w:val="BodyText"/>
        <w:rPr>
          <w:rFonts w:ascii="Goudy Old Style"/>
          <w:sz w:val="20"/>
        </w:rPr>
      </w:pPr>
    </w:p>
    <w:p w14:paraId="27884385" w14:textId="593D2E52" w:rsidR="00437931" w:rsidRDefault="00476D20">
      <w:pPr>
        <w:pStyle w:val="BodyText"/>
        <w:spacing w:before="8"/>
        <w:rPr>
          <w:rFonts w:ascii="Goudy Old Style"/>
          <w:sz w:val="11"/>
        </w:rPr>
      </w:pPr>
      <w:r>
        <w:pict w14:anchorId="7945F566">
          <v:group id="docshapegroup7" o:spid="_x0000_s1033" style="position:absolute;margin-left:436.95pt;margin-top:13.95pt;width:95.2pt;height:14.65pt;z-index:-251657728;mso-wrap-distance-left:0;mso-wrap-distance-right:0;mso-position-horizontal-relative:page" coordorigin="8799,499" coordsize="1904,293">
            <v:shape id="docshape8" o:spid="_x0000_s1037" style="position:absolute;left:8798;top:499;width:1219;height:293" coordorigin="8799,499" coordsize="1219,293" o:spt="100" adj="0,,0" path="m9072,594r-3,-14l9068,559r-1,-26l9067,526r-9,l9056,530r-3,l9041,526r-19,-11l8991,504r-47,-5l8885,511r-45,33l8810,592r-11,59l8809,708r30,44l8884,781r57,10l8998,787r37,-11l9055,765r6,-5l9070,719r,-2l9068,715r-4,l9061,717r,3l9050,737r-22,20l8995,772r-43,7l8901,767r-37,-32l8841,690r-7,-51l8841,587r22,-40l8899,520r51,-9l8985,516r29,13l9036,551r20,29l9058,583r3,11l9072,594xm9394,642r-11,-58l9365,558r,100l9356,708r-22,38l9300,771r-42,8l9205,767r-41,-33l9139,687r-9,-55l9137,587r21,-39l9191,522r45,-10l9289,525r41,32l9356,604r9,54l9365,558r-13,-19l9310,512r-4,-2l9248,499r-58,11l9143,540r-31,46l9100,644r10,59l9138,750r44,30l9241,791r62,-10l9306,779r46,-28l9383,704r11,-62xm9701,505r-3,-2l9688,503r-7,1l9674,504r-12,l9638,503r-11,l9625,503r-3,2l9622,507r6,7l9641,517r13,8l9660,547r,130l9656,713r-14,31l9613,766r-46,9l9529,769r-31,-17l9478,723r-8,-42l9470,536r5,-15l9484,515r9,-3l9497,507r,-5l9487,503r-15,l9459,504r-24,l9425,503r-12,l9406,504r,3l9411,513r11,3l9433,521r5,13l9438,670r5,45l9462,754r38,27l9565,791r67,-15l9665,739r11,-40l9677,672r,-125l9681,526r8,-9l9697,513r4,-6l9701,505xm10018,504r-2,-1l10013,503r-8,l9994,504r-11,l9973,504r-13,l9948,503r-15,l9931,504r,3l9938,513r16,4l9969,529r7,29l9976,730r,1l9974,731r-1,-2l9970,726,9778,512r-3,-2l9772,503r-11,l9755,504r-13,l9736,503r-8,l9724,504r,3l9731,513r17,6l9765,537r7,45l9772,731r-5,30l9755,774r-12,4l9737,784r,2l9738,789r7,l9766,787r14,l9793,787r11,1l9813,788r8,1l9825,789r,-6l9820,779r-12,-3l9795,769r-5,-19l9790,577r1,-1l9796,576r4,7l9801,584r174,195l9983,788r4,2l9993,790r1,-6l9994,539r3,-16l10006,516r8,-4l10018,507r,-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6" type="#_x0000_t75" style="position:absolute;left:10048;top:499;width:274;height:293">
              <v:imagedata r:id="rId11" o:title=""/>
            </v:shape>
            <v:shape id="docshape10" o:spid="_x0000_s1035" type="#_x0000_t75" style="position:absolute;left:10490;top:502;width:212;height:286">
              <v:imagedata r:id="rId12" o:title=""/>
            </v:shape>
            <v:shape id="docshape11" o:spid="_x0000_s1034" type="#_x0000_t75" style="position:absolute;left:10356;top:502;width:101;height:286">
              <v:imagedata r:id="rId13" o:title=""/>
            </v:shape>
            <w10:wrap type="topAndBottom" anchorx="page"/>
          </v:group>
        </w:pict>
      </w:r>
      <w:r>
        <w:pict w14:anchorId="20BFCDC6">
          <v:group id="docshapegroup2" o:spid="_x0000_s1038" style="position:absolute;margin-left:339.05pt;margin-top:14.6pt;width:93.6pt;height:18.4pt;z-index:-251658752;mso-wrap-distance-left:0;mso-wrap-distance-right:0;mso-position-horizontal-relative:page" coordorigin="6791,496" coordsize="1872,368">
            <v:shape id="docshape3" o:spid="_x0000_s1042" type="#_x0000_t75" style="position:absolute;left:6790;top:502;width:118;height:361">
              <v:imagedata r:id="rId14" o:title=""/>
            </v:shape>
            <v:shape id="docshape4" o:spid="_x0000_s1041" type="#_x0000_t75" style="position:absolute;left:6947;top:501;width:296;height:290">
              <v:imagedata r:id="rId15" o:title=""/>
            </v:shape>
            <v:shape id="docshape5" o:spid="_x0000_s1040" type="#_x0000_t75" style="position:absolute;left:7281;top:499;width:697;height:293">
              <v:imagedata r:id="rId16" o:title=""/>
            </v:shape>
            <v:shape id="docshape6" o:spid="_x0000_s1039" type="#_x0000_t75" style="position:absolute;left:8011;top:496;width:651;height:294">
              <v:imagedata r:id="rId17" o:title=""/>
            </v:shape>
            <w10:wrap type="topAndBottom" anchorx="page"/>
          </v:group>
        </w:pict>
      </w:r>
      <w:r w:rsidR="00F0021B">
        <w:rPr>
          <w:noProof/>
        </w:rPr>
        <w:drawing>
          <wp:anchor distT="0" distB="0" distL="0" distR="0" simplePos="0" relativeHeight="251652608" behindDoc="0" locked="0" layoutInCell="1" allowOverlap="1" wp14:anchorId="060C4892" wp14:editId="2048B7CC">
            <wp:simplePos x="0" y="0"/>
            <wp:positionH relativeFrom="page">
              <wp:posOffset>3248643</wp:posOffset>
            </wp:positionH>
            <wp:positionV relativeFrom="paragraph">
              <wp:posOffset>104153</wp:posOffset>
            </wp:positionV>
            <wp:extent cx="938212" cy="9382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12" cy="93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30ED3" w14:textId="77777777" w:rsidR="00437931" w:rsidRDefault="00437931">
      <w:pPr>
        <w:rPr>
          <w:rFonts w:ascii="Goudy Old Style"/>
          <w:sz w:val="11"/>
        </w:rPr>
        <w:sectPr w:rsidR="00437931" w:rsidSect="00F0021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450" w:right="1320" w:bottom="280" w:left="640" w:header="480" w:footer="720" w:gutter="0"/>
          <w:cols w:space="720"/>
        </w:sectPr>
      </w:pPr>
    </w:p>
    <w:p w14:paraId="71AC6F65" w14:textId="77777777" w:rsidR="00437931" w:rsidRDefault="00F0021B">
      <w:pPr>
        <w:pStyle w:val="ListParagraph"/>
        <w:numPr>
          <w:ilvl w:val="0"/>
          <w:numId w:val="2"/>
        </w:numPr>
        <w:tabs>
          <w:tab w:val="left" w:pos="1536"/>
          <w:tab w:val="left" w:pos="1537"/>
        </w:tabs>
        <w:spacing w:before="69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Purpose</w:t>
      </w:r>
    </w:p>
    <w:p w14:paraId="7F3A5F1D" w14:textId="77777777" w:rsidR="00437931" w:rsidRDefault="00437931">
      <w:pPr>
        <w:pStyle w:val="BodyText"/>
        <w:spacing w:before="9"/>
        <w:rPr>
          <w:rFonts w:ascii="Arial"/>
          <w:b/>
          <w:sz w:val="23"/>
        </w:rPr>
      </w:pPr>
    </w:p>
    <w:p w14:paraId="7D5FCB40" w14:textId="77777777" w:rsidR="00437931" w:rsidRDefault="00F0021B">
      <w:pPr>
        <w:pStyle w:val="BodyText"/>
        <w:spacing w:line="256" w:lineRule="auto"/>
        <w:ind w:left="800" w:right="110"/>
        <w:jc w:val="both"/>
      </w:pPr>
      <w:r>
        <w:t>The purpose of this document</w:t>
      </w:r>
      <w:r>
        <w:rPr>
          <w:spacing w:val="-6"/>
        </w:rPr>
        <w:t xml:space="preserve"> </w:t>
      </w:r>
      <w:r>
        <w:t>is to establish Judicial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California (“Judicial </w:t>
      </w:r>
      <w:r>
        <w:rPr>
          <w:spacing w:val="15"/>
        </w:rPr>
        <w:t xml:space="preserve">Council”) </w:t>
      </w:r>
      <w:r>
        <w:t>policy on potential conflicts of interest that may arise in relation to design-build programs or projects under Government Code section 70398.1(b).</w:t>
      </w:r>
    </w:p>
    <w:p w14:paraId="5F054FDB" w14:textId="77777777" w:rsidR="00437931" w:rsidRDefault="00437931">
      <w:pPr>
        <w:pStyle w:val="BodyText"/>
        <w:spacing w:before="9"/>
        <w:rPr>
          <w:sz w:val="21"/>
        </w:rPr>
      </w:pPr>
    </w:p>
    <w:p w14:paraId="69D57D44" w14:textId="382CF79F" w:rsidR="00437931" w:rsidRDefault="00F0021B">
      <w:pPr>
        <w:pStyle w:val="BodyText"/>
        <w:spacing w:line="261" w:lineRule="auto"/>
        <w:ind w:left="800" w:right="119"/>
        <w:jc w:val="both"/>
      </w:pPr>
      <w:r>
        <w:t>Organizational</w:t>
      </w:r>
      <w:r>
        <w:rPr>
          <w:spacing w:val="-1"/>
        </w:rPr>
        <w:t xml:space="preserve"> </w:t>
      </w:r>
      <w:r>
        <w:t>conflicts of interest</w:t>
      </w:r>
      <w:r>
        <w:rPr>
          <w:spacing w:val="-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occur when,</w:t>
      </w:r>
      <w:r>
        <w:rPr>
          <w:spacing w:val="-13"/>
        </w:rPr>
        <w:t xml:space="preserve"> </w:t>
      </w:r>
      <w:r>
        <w:t>because of existing</w:t>
      </w:r>
      <w:r>
        <w:rPr>
          <w:spacing w:val="-9"/>
        </w:rPr>
        <w:t xml:space="preserve"> </w:t>
      </w:r>
      <w:r>
        <w:t>or planned</w:t>
      </w:r>
      <w:r>
        <w:rPr>
          <w:spacing w:val="-8"/>
        </w:rPr>
        <w:t xml:space="preserve"> </w:t>
      </w:r>
      <w:r>
        <w:rPr>
          <w:spacing w:val="13"/>
        </w:rPr>
        <w:t>activities</w:t>
      </w:r>
      <w:r>
        <w:rPr>
          <w:spacing w:val="40"/>
        </w:rPr>
        <w:t xml:space="preserve"> </w:t>
      </w:r>
      <w:r>
        <w:rPr>
          <w:spacing w:val="12"/>
        </w:rPr>
        <w:t xml:space="preserve">or </w:t>
      </w:r>
      <w:r>
        <w:t>because</w:t>
      </w:r>
      <w:r>
        <w:rPr>
          <w:spacing w:val="-4"/>
        </w:rPr>
        <w:t xml:space="preserve"> </w:t>
      </w:r>
      <w:r>
        <w:t>of relationships</w:t>
      </w:r>
      <w:r>
        <w:rPr>
          <w:spacing w:val="-3"/>
        </w:rPr>
        <w:t xml:space="preserve"> </w:t>
      </w:r>
      <w:r>
        <w:t>with other</w:t>
      </w:r>
      <w:r>
        <w:rPr>
          <w:spacing w:val="-6"/>
        </w:rPr>
        <w:t xml:space="preserve"> </w:t>
      </w:r>
      <w:r>
        <w:t>persons,</w:t>
      </w:r>
      <w:r>
        <w:rPr>
          <w:spacing w:val="-15"/>
        </w:rPr>
        <w:t xml:space="preserve"> </w:t>
      </w:r>
      <w:r>
        <w:t>the consultant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(“</w:t>
      </w:r>
      <w:r w:rsidR="00D63AD4">
        <w:t>Firm</w:t>
      </w:r>
      <w:r>
        <w:t>”)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unable or potentially unable to render impartial assistance or advise the Judicial Council; the </w:t>
      </w:r>
      <w:r w:rsidR="00D63AD4">
        <w:t>Firm</w:t>
      </w:r>
      <w:r>
        <w:t>’s objectivity</w:t>
      </w:r>
      <w:r>
        <w:rPr>
          <w:spacing w:val="40"/>
        </w:rPr>
        <w:t xml:space="preserve"> </w:t>
      </w:r>
      <w:r>
        <w:t xml:space="preserve">in performing the contract work is or might be otherwise impaired; or the </w:t>
      </w:r>
      <w:r w:rsidR="00D63AD4">
        <w:t>Firm</w:t>
      </w:r>
      <w:r>
        <w:t xml:space="preserve"> has an unfair competitive advantage.</w:t>
      </w:r>
    </w:p>
    <w:p w14:paraId="3E338B72" w14:textId="77777777" w:rsidR="00437931" w:rsidRDefault="00437931">
      <w:pPr>
        <w:pStyle w:val="BodyText"/>
        <w:spacing w:before="10"/>
        <w:rPr>
          <w:sz w:val="20"/>
        </w:rPr>
      </w:pPr>
    </w:p>
    <w:p w14:paraId="5A7963E9" w14:textId="77777777" w:rsidR="00437931" w:rsidRDefault="00F0021B">
      <w:pPr>
        <w:pStyle w:val="BodyText"/>
        <w:spacing w:line="259" w:lineRule="auto"/>
        <w:ind w:left="800" w:right="131"/>
        <w:jc w:val="both"/>
      </w:pPr>
      <w:r>
        <w:t>The policies</w:t>
      </w:r>
      <w:r>
        <w:rPr>
          <w:spacing w:val="-1"/>
        </w:rPr>
        <w:t xml:space="preserve"> </w:t>
      </w:r>
      <w:r>
        <w:t>and guidelines</w:t>
      </w:r>
      <w:r>
        <w:rPr>
          <w:spacing w:val="-1"/>
        </w:rPr>
        <w:t xml:space="preserve"> </w:t>
      </w:r>
      <w:r>
        <w:t>concerning</w:t>
      </w:r>
      <w:r>
        <w:rPr>
          <w:spacing w:val="-13"/>
        </w:rPr>
        <w:t xml:space="preserve"> </w:t>
      </w:r>
      <w:r>
        <w:t>the organizational</w:t>
      </w:r>
      <w:r>
        <w:rPr>
          <w:spacing w:val="-7"/>
        </w:rPr>
        <w:t xml:space="preserve"> </w:t>
      </w:r>
      <w:r>
        <w:t>conflicts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 xml:space="preserve">found </w:t>
      </w:r>
      <w:r>
        <w:rPr>
          <w:spacing w:val="10"/>
        </w:rPr>
        <w:t>herein</w:t>
      </w:r>
      <w:r>
        <w:rPr>
          <w:spacing w:val="40"/>
        </w:rPr>
        <w:t xml:space="preserve"> </w:t>
      </w:r>
      <w:r>
        <w:rPr>
          <w:spacing w:val="11"/>
        </w:rPr>
        <w:t xml:space="preserve">will </w:t>
      </w:r>
      <w:r>
        <w:t>be</w:t>
      </w:r>
      <w:r>
        <w:rPr>
          <w:spacing w:val="-8"/>
        </w:rPr>
        <w:t xml:space="preserve"> </w:t>
      </w:r>
      <w:r>
        <w:t>specified or</w:t>
      </w:r>
      <w:r>
        <w:rPr>
          <w:spacing w:val="-5"/>
        </w:rPr>
        <w:t xml:space="preserve"> </w:t>
      </w:r>
      <w:r>
        <w:t>referenced</w:t>
      </w:r>
      <w:r>
        <w:rPr>
          <w:spacing w:val="-15"/>
        </w:rPr>
        <w:t xml:space="preserve"> </w:t>
      </w:r>
      <w:r>
        <w:t>in the design-build request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(“RFQ”)</w:t>
      </w:r>
      <w:r>
        <w:rPr>
          <w:spacing w:val="12"/>
        </w:rPr>
        <w:t xml:space="preserve"> or </w:t>
      </w:r>
      <w:r>
        <w:rPr>
          <w:spacing w:val="17"/>
        </w:rPr>
        <w:t xml:space="preserve">request </w:t>
      </w:r>
      <w:r>
        <w:t>f</w:t>
      </w:r>
      <w:r>
        <w:rPr>
          <w:spacing w:val="-15"/>
        </w:rPr>
        <w:t xml:space="preserve"> </w:t>
      </w:r>
      <w:r>
        <w:t>or proposal</w:t>
      </w:r>
      <w:r>
        <w:rPr>
          <w:spacing w:val="-2"/>
        </w:rPr>
        <w:t xml:space="preserve"> </w:t>
      </w:r>
      <w:r>
        <w:t>(“RFP”) documents, as well</w:t>
      </w:r>
      <w:r>
        <w:rPr>
          <w:spacing w:val="-2"/>
        </w:rPr>
        <w:t xml:space="preserve"> </w:t>
      </w:r>
      <w:r>
        <w:t>as any contract</w:t>
      </w:r>
      <w:r>
        <w:rPr>
          <w:spacing w:val="-2"/>
        </w:rPr>
        <w:t xml:space="preserve"> </w:t>
      </w:r>
      <w:r>
        <w:t>for the engineering</w:t>
      </w:r>
      <w:r>
        <w:rPr>
          <w:spacing w:val="-9"/>
        </w:rPr>
        <w:t xml:space="preserve"> </w:t>
      </w:r>
      <w:r>
        <w:t>services, inspection,</w:t>
      </w:r>
      <w:r>
        <w:rPr>
          <w:spacing w:val="12"/>
        </w:rPr>
        <w:t xml:space="preserve"> or </w:t>
      </w:r>
      <w:r>
        <w:t>technical support in the administration of the design-build program</w:t>
      </w:r>
      <w:r>
        <w:rPr>
          <w:spacing w:val="-3"/>
        </w:rPr>
        <w:t xml:space="preserve"> </w:t>
      </w:r>
      <w:r>
        <w:t>or projects.</w:t>
      </w:r>
    </w:p>
    <w:p w14:paraId="7DFAD721" w14:textId="77777777" w:rsidR="00437931" w:rsidRDefault="00437931">
      <w:pPr>
        <w:pStyle w:val="BodyText"/>
        <w:spacing w:before="1"/>
        <w:rPr>
          <w:sz w:val="23"/>
        </w:rPr>
      </w:pPr>
    </w:p>
    <w:p w14:paraId="1B1C0600" w14:textId="77777777" w:rsidR="00437931" w:rsidRDefault="00F0021B">
      <w:pPr>
        <w:pStyle w:val="ListParagraph"/>
        <w:numPr>
          <w:ilvl w:val="0"/>
          <w:numId w:val="2"/>
        </w:numPr>
        <w:tabs>
          <w:tab w:val="left" w:pos="1519"/>
          <w:tab w:val="left" w:pos="1521"/>
        </w:tabs>
        <w:ind w:left="1520"/>
        <w:rPr>
          <w:rFonts w:ascii="Arial"/>
          <w:b/>
        </w:rPr>
      </w:pPr>
      <w:r>
        <w:rPr>
          <w:rFonts w:ascii="Arial"/>
          <w:b/>
        </w:rPr>
        <w:t>Conflict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Interest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Checklist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Disclosure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4"/>
        </w:rPr>
        <w:t>Form</w:t>
      </w:r>
    </w:p>
    <w:p w14:paraId="1D1EEEF7" w14:textId="77777777" w:rsidR="00437931" w:rsidRDefault="00437931">
      <w:pPr>
        <w:pStyle w:val="BodyText"/>
        <w:spacing w:before="4"/>
        <w:rPr>
          <w:rFonts w:ascii="Arial"/>
          <w:b/>
          <w:sz w:val="22"/>
        </w:rPr>
      </w:pPr>
    </w:p>
    <w:p w14:paraId="46C23FB7" w14:textId="4D90EC96" w:rsidR="00437931" w:rsidRDefault="00F0021B">
      <w:pPr>
        <w:pStyle w:val="BodyText"/>
        <w:spacing w:line="261" w:lineRule="auto"/>
        <w:ind w:left="799" w:right="117"/>
        <w:jc w:val="both"/>
      </w:pPr>
      <w:r>
        <w:t>A conflict</w:t>
      </w:r>
      <w:r>
        <w:rPr>
          <w:spacing w:val="-9"/>
        </w:rPr>
        <w:t xml:space="preserve"> </w:t>
      </w:r>
      <w:r>
        <w:t>of interest</w:t>
      </w:r>
      <w:r>
        <w:rPr>
          <w:spacing w:val="-9"/>
        </w:rPr>
        <w:t xml:space="preserve"> </w:t>
      </w:r>
      <w:r>
        <w:t>checklist</w:t>
      </w:r>
      <w:r>
        <w:rPr>
          <w:spacing w:val="-9"/>
        </w:rPr>
        <w:t xml:space="preserve"> </w:t>
      </w:r>
      <w:r>
        <w:t>(see Attachment</w:t>
      </w:r>
      <w:r>
        <w:rPr>
          <w:spacing w:val="-9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 provided to, and is</w:t>
      </w:r>
      <w:r>
        <w:rPr>
          <w:spacing w:val="34"/>
        </w:rPr>
        <w:t xml:space="preserve"> </w:t>
      </w:r>
      <w:r>
        <w:t>to</w:t>
      </w:r>
      <w:r>
        <w:rPr>
          <w:spacing w:val="12"/>
        </w:rPr>
        <w:t xml:space="preserve"> be </w:t>
      </w:r>
      <w:r>
        <w:rPr>
          <w:spacing w:val="15"/>
        </w:rPr>
        <w:t xml:space="preserve">used </w:t>
      </w:r>
      <w:r>
        <w:rPr>
          <w:spacing w:val="12"/>
        </w:rPr>
        <w:t xml:space="preserve">by </w:t>
      </w:r>
      <w:r>
        <w:rPr>
          <w:spacing w:val="11"/>
        </w:rPr>
        <w:t xml:space="preserve">all </w:t>
      </w:r>
      <w:r w:rsidR="00D63AD4">
        <w:t>Firm</w:t>
      </w:r>
      <w:r>
        <w:t>s, including</w:t>
      </w:r>
      <w:r>
        <w:rPr>
          <w:spacing w:val="-9"/>
        </w:rPr>
        <w:t xml:space="preserve"> </w:t>
      </w:r>
      <w:r>
        <w:t>subconsultants, to assist</w:t>
      </w:r>
      <w:r>
        <w:rPr>
          <w:spacing w:val="-2"/>
        </w:rPr>
        <w:t xml:space="preserve"> </w:t>
      </w:r>
      <w:r>
        <w:t>in screening</w:t>
      </w:r>
      <w:r>
        <w:rPr>
          <w:spacing w:val="-9"/>
        </w:rPr>
        <w:t xml:space="preserve"> </w:t>
      </w:r>
      <w:r>
        <w:t>for potential</w:t>
      </w:r>
      <w:r>
        <w:rPr>
          <w:spacing w:val="-2"/>
        </w:rPr>
        <w:t xml:space="preserve"> </w:t>
      </w:r>
      <w:r>
        <w:t>organizational</w:t>
      </w:r>
      <w:r>
        <w:rPr>
          <w:spacing w:val="16"/>
        </w:rPr>
        <w:t xml:space="preserve"> conflicts </w:t>
      </w:r>
      <w:r>
        <w:t>of interest. The checklist, which</w:t>
      </w:r>
      <w:r>
        <w:rPr>
          <w:spacing w:val="-1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provide various</w:t>
      </w:r>
      <w:r>
        <w:rPr>
          <w:spacing w:val="-1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 conflicts, is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internal</w:t>
      </w:r>
      <w:r>
        <w:rPr>
          <w:spacing w:val="-7"/>
        </w:rPr>
        <w:t xml:space="preserve"> </w:t>
      </w:r>
      <w:r>
        <w:t>use of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D63AD4">
        <w:t>Firm</w:t>
      </w:r>
      <w:r>
        <w:t>s and does not need to be submitted to the Judicial Council. The checklist will only</w:t>
      </w:r>
      <w:r>
        <w:rPr>
          <w:spacing w:val="40"/>
        </w:rPr>
        <w:t xml:space="preserve"> </w:t>
      </w:r>
      <w:r>
        <w:t>serve as a guide, and there may be additional potential conflict situations not covered by that</w:t>
      </w:r>
      <w:r>
        <w:rPr>
          <w:spacing w:val="-8"/>
        </w:rPr>
        <w:t xml:space="preserve"> </w:t>
      </w:r>
      <w:r>
        <w:t xml:space="preserve">checklist. If a </w:t>
      </w:r>
      <w:r w:rsidR="00D63AD4">
        <w:t>Firm</w:t>
      </w:r>
      <w:r>
        <w:rPr>
          <w:spacing w:val="-5"/>
        </w:rPr>
        <w:t xml:space="preserve"> </w:t>
      </w:r>
      <w:r>
        <w:t>determines</w:t>
      </w:r>
      <w:r>
        <w:rPr>
          <w:spacing w:val="-2"/>
        </w:rPr>
        <w:t xml:space="preserve"> </w:t>
      </w:r>
      <w:r>
        <w:t>a potential</w:t>
      </w:r>
      <w:r>
        <w:rPr>
          <w:spacing w:val="-8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of interest</w:t>
      </w:r>
      <w:r>
        <w:rPr>
          <w:spacing w:val="-8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is</w:t>
      </w:r>
      <w:r>
        <w:rPr>
          <w:spacing w:val="16"/>
        </w:rPr>
        <w:t xml:space="preserve"> not </w:t>
      </w:r>
      <w:r>
        <w:rPr>
          <w:spacing w:val="18"/>
        </w:rPr>
        <w:t xml:space="preserve">covered </w:t>
      </w:r>
      <w:r>
        <w:t>by the checklist, that potential conflict must still be disclosed.</w:t>
      </w:r>
    </w:p>
    <w:p w14:paraId="25131BFC" w14:textId="77777777" w:rsidR="00437931" w:rsidRDefault="00437931">
      <w:pPr>
        <w:pStyle w:val="BodyText"/>
        <w:spacing w:before="5"/>
        <w:rPr>
          <w:sz w:val="21"/>
        </w:rPr>
      </w:pPr>
    </w:p>
    <w:p w14:paraId="6925577B" w14:textId="0B813326" w:rsidR="00437931" w:rsidRDefault="00F0021B">
      <w:pPr>
        <w:pStyle w:val="BodyText"/>
        <w:spacing w:line="261" w:lineRule="auto"/>
        <w:ind w:left="799" w:right="104"/>
        <w:jc w:val="both"/>
      </w:pPr>
      <w:r>
        <w:t>After</w:t>
      </w:r>
      <w:r>
        <w:rPr>
          <w:spacing w:val="-5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 xml:space="preserve">of the checklist, the </w:t>
      </w:r>
      <w:r w:rsidR="00D63AD4">
        <w:t>Firm</w:t>
      </w:r>
      <w:r>
        <w:t>s</w:t>
      </w:r>
      <w:r>
        <w:rPr>
          <w:spacing w:val="-2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complete the Disclosure of</w:t>
      </w:r>
      <w:r>
        <w:rPr>
          <w:spacing w:val="-5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of Interest</w:t>
      </w:r>
      <w:r>
        <w:rPr>
          <w:spacing w:val="-2"/>
        </w:rPr>
        <w:t xml:space="preserve"> </w:t>
      </w:r>
      <w:r>
        <w:t>(see Attachment</w:t>
      </w:r>
      <w:r>
        <w:rPr>
          <w:spacing w:val="-2"/>
        </w:rPr>
        <w:t xml:space="preserve"> </w:t>
      </w:r>
      <w:r>
        <w:t>1) and submit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 xml:space="preserve">with the proposal. If the </w:t>
      </w:r>
      <w:r w:rsidR="00D63AD4">
        <w:t>Firm</w:t>
      </w:r>
      <w:r>
        <w:rPr>
          <w:spacing w:val="14"/>
        </w:rPr>
        <w:t xml:space="preserve"> determines </w:t>
      </w:r>
      <w:r>
        <w:t>a potential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exists, it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disclose the potential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 xml:space="preserve">to the Judicial Council; however, such a disclosure will not necessarily disqualify a </w:t>
      </w:r>
      <w:r w:rsidR="00D63AD4">
        <w:t>Firm</w:t>
      </w:r>
      <w:r>
        <w:t xml:space="preserve"> from being awarded a contract. The </w:t>
      </w:r>
      <w:r w:rsidR="00D63AD4">
        <w:t>Firm</w:t>
      </w:r>
      <w:r>
        <w:t xml:space="preserve"> shall propose measures to avoid, neutralize, or mitigate all potential</w:t>
      </w:r>
      <w:r>
        <w:rPr>
          <w:spacing w:val="-6"/>
        </w:rPr>
        <w:t xml:space="preserve"> </w:t>
      </w:r>
      <w:r>
        <w:t>conflicts. To avoid any unfair</w:t>
      </w:r>
      <w:r>
        <w:rPr>
          <w:spacing w:val="-2"/>
        </w:rPr>
        <w:t xml:space="preserve"> </w:t>
      </w:r>
      <w:r>
        <w:t>taint</w:t>
      </w:r>
      <w:r>
        <w:rPr>
          <w:spacing w:val="-7"/>
        </w:rPr>
        <w:t xml:space="preserve"> </w:t>
      </w:r>
      <w:r>
        <w:t>of the selection process,</w:t>
      </w:r>
      <w:r>
        <w:rPr>
          <w:spacing w:val="-15"/>
        </w:rPr>
        <w:t xml:space="preserve"> </w:t>
      </w:r>
      <w:r>
        <w:t>the disclosure form will</w:t>
      </w:r>
      <w:r>
        <w:rPr>
          <w:spacing w:val="12"/>
        </w:rPr>
        <w:t xml:space="preserve"> be </w:t>
      </w:r>
      <w:r>
        <w:t>provided separately from the bound proposal, and it will not be provided to the selection committee members. Judicial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review the disclosure and the appropriateness</w:t>
      </w:r>
      <w:r>
        <w:rPr>
          <w:spacing w:val="12"/>
        </w:rPr>
        <w:t xml:space="preserve"> of </w:t>
      </w:r>
      <w:r>
        <w:t xml:space="preserve">the proposed mitigation measures to determine if the </w:t>
      </w:r>
      <w:r w:rsidR="00D63AD4">
        <w:t>Firm</w:t>
      </w:r>
      <w:r>
        <w:t xml:space="preserve"> may be awarded the contract notwithstanding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conflict. Judicial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may consult</w:t>
      </w:r>
      <w:r>
        <w:rPr>
          <w:spacing w:val="-6"/>
        </w:rPr>
        <w:t xml:space="preserve"> </w:t>
      </w:r>
      <w:r>
        <w:t>with its legal</w:t>
      </w:r>
      <w:r>
        <w:rPr>
          <w:spacing w:val="18"/>
        </w:rPr>
        <w:t xml:space="preserve"> counsel. </w:t>
      </w:r>
      <w:r>
        <w:t>Resolution of the conflict of interest issues is ultimately at the sole discretion of the Judicial Council. The Judicial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reserves the right</w:t>
      </w:r>
      <w:r>
        <w:rPr>
          <w:spacing w:val="-4"/>
        </w:rPr>
        <w:t xml:space="preserve"> </w:t>
      </w:r>
      <w:r>
        <w:t>to cancel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amend</w:t>
      </w:r>
      <w:r>
        <w:rPr>
          <w:spacing w:val="-11"/>
        </w:rPr>
        <w:t xml:space="preserve"> </w:t>
      </w:r>
      <w:r>
        <w:t>the resulting</w:t>
      </w:r>
      <w:r>
        <w:rPr>
          <w:spacing w:val="-11"/>
        </w:rPr>
        <w:t xml:space="preserve"> </w:t>
      </w:r>
      <w:r>
        <w:rPr>
          <w:spacing w:val="11"/>
        </w:rPr>
        <w:t xml:space="preserve">contract </w:t>
      </w:r>
      <w:r>
        <w:t>if</w:t>
      </w:r>
      <w:r>
        <w:rPr>
          <w:spacing w:val="40"/>
        </w:rPr>
        <w:t xml:space="preserve"> </w:t>
      </w:r>
      <w:r>
        <w:rPr>
          <w:spacing w:val="12"/>
        </w:rPr>
        <w:t xml:space="preserve">the </w:t>
      </w:r>
      <w:r>
        <w:t>successful</w:t>
      </w:r>
      <w:r>
        <w:rPr>
          <w:spacing w:val="-5"/>
        </w:rPr>
        <w:t xml:space="preserve"> </w:t>
      </w:r>
      <w:r w:rsidR="00D63AD4">
        <w:t>Firm</w:t>
      </w:r>
      <w:r>
        <w:rPr>
          <w:spacing w:val="-1"/>
        </w:rPr>
        <w:t xml:space="preserve"> </w:t>
      </w:r>
      <w:r>
        <w:t>failed to disclose a potential</w:t>
      </w:r>
      <w:r>
        <w:rPr>
          <w:spacing w:val="-5"/>
        </w:rPr>
        <w:t xml:space="preserve"> </w:t>
      </w:r>
      <w:r>
        <w:t>conflict, which</w:t>
      </w:r>
      <w:r>
        <w:rPr>
          <w:spacing w:val="-1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knew or</w:t>
      </w:r>
      <w:r>
        <w:rPr>
          <w:spacing w:val="-1"/>
        </w:rPr>
        <w:t xml:space="preserve"> </w:t>
      </w:r>
      <w:r>
        <w:t>should</w:t>
      </w:r>
      <w:r>
        <w:rPr>
          <w:spacing w:val="13"/>
        </w:rPr>
        <w:t xml:space="preserve"> have </w:t>
      </w:r>
      <w:r>
        <w:rPr>
          <w:spacing w:val="14"/>
        </w:rPr>
        <w:t xml:space="preserve">known </w:t>
      </w:r>
      <w:r>
        <w:t>about, or if</w:t>
      </w:r>
      <w:r>
        <w:rPr>
          <w:spacing w:val="34"/>
        </w:rPr>
        <w:t xml:space="preserve"> </w:t>
      </w:r>
      <w:r>
        <w:t xml:space="preserve">the </w:t>
      </w:r>
      <w:r w:rsidR="00D63AD4">
        <w:t>Firm</w:t>
      </w:r>
      <w:r>
        <w:t xml:space="preserve"> provided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 the disclosure</w:t>
      </w:r>
      <w:r>
        <w:rPr>
          <w:spacing w:val="-6"/>
        </w:rPr>
        <w:t xml:space="preserve"> </w:t>
      </w:r>
      <w:r>
        <w:t>that is false or misleading.</w:t>
      </w:r>
    </w:p>
    <w:p w14:paraId="5899E7B8" w14:textId="77777777" w:rsidR="00437931" w:rsidRDefault="00437931">
      <w:pPr>
        <w:spacing w:line="261" w:lineRule="auto"/>
        <w:jc w:val="both"/>
        <w:sectPr w:rsidR="00437931">
          <w:footerReference w:type="default" r:id="rId25"/>
          <w:pgSz w:w="12240" w:h="15840"/>
          <w:pgMar w:top="1420" w:right="1320" w:bottom="980" w:left="640" w:header="0" w:footer="782" w:gutter="0"/>
          <w:pgNumType w:start="1"/>
          <w:cols w:space="720"/>
        </w:sectPr>
      </w:pPr>
    </w:p>
    <w:p w14:paraId="235B561D" w14:textId="77777777" w:rsidR="00437931" w:rsidRDefault="00F0021B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  <w:spacing w:before="69"/>
        <w:ind w:left="1599" w:hanging="800"/>
        <w:rPr>
          <w:rFonts w:ascii="Arial"/>
          <w:b/>
        </w:rPr>
      </w:pPr>
      <w:r>
        <w:rPr>
          <w:rFonts w:ascii="Arial"/>
          <w:b/>
        </w:rPr>
        <w:lastRenderedPageBreak/>
        <w:t>Responsibilities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Additional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2"/>
        </w:rPr>
        <w:t>Guidance</w:t>
      </w:r>
    </w:p>
    <w:p w14:paraId="020348F7" w14:textId="77777777" w:rsidR="00437931" w:rsidRDefault="00437931">
      <w:pPr>
        <w:pStyle w:val="BodyText"/>
        <w:spacing w:before="9"/>
        <w:rPr>
          <w:rFonts w:ascii="Arial"/>
          <w:b/>
          <w:sz w:val="23"/>
        </w:rPr>
      </w:pPr>
    </w:p>
    <w:p w14:paraId="5312E892" w14:textId="25C2F8BC" w:rsidR="00437931" w:rsidRDefault="00F0021B">
      <w:pPr>
        <w:pStyle w:val="BodyText"/>
        <w:spacing w:line="261" w:lineRule="auto"/>
        <w:ind w:left="800" w:right="115"/>
        <w:jc w:val="both"/>
      </w:pPr>
      <w:r>
        <w:t>After award, conflict of interest guidelines and policies shall continue to be monitored and enforced. If</w:t>
      </w:r>
      <w:r>
        <w:rPr>
          <w:spacing w:val="40"/>
        </w:rPr>
        <w:t xml:space="preserve"> </w:t>
      </w:r>
      <w:r>
        <w:t>an organizational conflict of</w:t>
      </w:r>
      <w:r>
        <w:rPr>
          <w:spacing w:val="40"/>
        </w:rPr>
        <w:t xml:space="preserve"> </w:t>
      </w:r>
      <w:r>
        <w:t xml:space="preserve">interest is discovered after award, the </w:t>
      </w:r>
      <w:r w:rsidR="00D63AD4">
        <w:t>Firm</w:t>
      </w:r>
      <w:r>
        <w:t xml:space="preserve"> will make</w:t>
      </w:r>
      <w:r>
        <w:rPr>
          <w:spacing w:val="-8"/>
        </w:rPr>
        <w:t xml:space="preserve"> </w:t>
      </w:r>
      <w:r>
        <w:t>an immediate and full</w:t>
      </w:r>
      <w:r>
        <w:rPr>
          <w:spacing w:val="-3"/>
        </w:rPr>
        <w:t xml:space="preserve"> </w:t>
      </w:r>
      <w:r>
        <w:t>written disclosure</w:t>
      </w:r>
      <w:r>
        <w:rPr>
          <w:spacing w:val="-13"/>
        </w:rPr>
        <w:t xml:space="preserve"> </w:t>
      </w:r>
      <w:r>
        <w:t>to the Judicial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15"/>
        </w:rPr>
        <w:t xml:space="preserve"> </w:t>
      </w:r>
      <w:r>
        <w:t>a description of the action that</w:t>
      </w:r>
      <w:r>
        <w:rPr>
          <w:spacing w:val="-8"/>
        </w:rPr>
        <w:t xml:space="preserve"> </w:t>
      </w:r>
      <w:r>
        <w:t xml:space="preserve">the </w:t>
      </w:r>
      <w:r w:rsidR="00D63AD4">
        <w:t>Firm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taken</w:t>
      </w:r>
      <w:r>
        <w:rPr>
          <w:spacing w:val="-1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proposes</w:t>
      </w:r>
      <w:r>
        <w:rPr>
          <w:spacing w:val="-2"/>
        </w:rPr>
        <w:t xml:space="preserve"> </w:t>
      </w:r>
      <w:r>
        <w:t>to take to avoid</w:t>
      </w:r>
      <w:r>
        <w:rPr>
          <w:spacing w:val="-1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mitigate such conflicts.</w:t>
      </w:r>
      <w:r>
        <w:rPr>
          <w:spacing w:val="-1"/>
        </w:rPr>
        <w:t xml:space="preserve"> </w:t>
      </w:r>
      <w:r>
        <w:t xml:space="preserve">If an organizational conflict of interest is determined to exist and the </w:t>
      </w:r>
      <w:r w:rsidR="00D63AD4">
        <w:t>Firm</w:t>
      </w:r>
      <w:r>
        <w:t xml:space="preserve"> was aware of an organizational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 interest</w:t>
      </w:r>
      <w:r>
        <w:rPr>
          <w:spacing w:val="-2"/>
        </w:rPr>
        <w:t xml:space="preserve"> </w:t>
      </w:r>
      <w:r>
        <w:t>prior to award of the contract</w:t>
      </w:r>
      <w:r>
        <w:rPr>
          <w:spacing w:val="-2"/>
        </w:rPr>
        <w:t xml:space="preserve"> </w:t>
      </w:r>
      <w:r>
        <w:t>and did not</w:t>
      </w:r>
      <w:r>
        <w:rPr>
          <w:spacing w:val="-2"/>
        </w:rPr>
        <w:t xml:space="preserve"> </w:t>
      </w:r>
      <w:r>
        <w:t>disclose the conflict, the Judicial</w:t>
      </w:r>
      <w:r>
        <w:rPr>
          <w:spacing w:val="-7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may terminate for</w:t>
      </w:r>
      <w:r>
        <w:rPr>
          <w:spacing w:val="-4"/>
        </w:rPr>
        <w:t xml:space="preserve"> </w:t>
      </w:r>
      <w:r>
        <w:t xml:space="preserve">default. If the </w:t>
      </w:r>
      <w:r w:rsidR="00D63AD4">
        <w:t>Firm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terminated, the Judicial</w:t>
      </w:r>
      <w:r>
        <w:rPr>
          <w:spacing w:val="-7"/>
        </w:rPr>
        <w:t xml:space="preserve"> </w:t>
      </w:r>
      <w:r>
        <w:t xml:space="preserve">Council assumes no obligations, responsibilities, and liabilities to reimburse all or part of the costs incurred or alleged to have been incurred by the </w:t>
      </w:r>
      <w:r w:rsidR="00D63AD4">
        <w:t>Firm</w:t>
      </w:r>
      <w:r>
        <w:t>.</w:t>
      </w:r>
    </w:p>
    <w:p w14:paraId="177115C4" w14:textId="57CD91F3" w:rsidR="00437931" w:rsidRDefault="00F0021B">
      <w:pPr>
        <w:pStyle w:val="BodyText"/>
        <w:spacing w:before="221" w:line="261" w:lineRule="auto"/>
        <w:ind w:left="800" w:right="117"/>
        <w:jc w:val="both"/>
      </w:pPr>
      <w:r>
        <w:t>The</w:t>
      </w:r>
      <w:r>
        <w:rPr>
          <w:spacing w:val="-10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recognizes that</w:t>
      </w:r>
      <w:r>
        <w:rPr>
          <w:spacing w:val="-5"/>
        </w:rPr>
        <w:t xml:space="preserve"> </w:t>
      </w:r>
      <w:r>
        <w:t xml:space="preserve">the </w:t>
      </w:r>
      <w:r w:rsidR="00D63AD4">
        <w:t>Firm</w:t>
      </w:r>
      <w:r>
        <w:t>s must</w:t>
      </w:r>
      <w:r>
        <w:rPr>
          <w:spacing w:val="-5"/>
        </w:rPr>
        <w:t xml:space="preserve"> </w:t>
      </w:r>
      <w:r>
        <w:t>maintain</w:t>
      </w:r>
      <w:r>
        <w:rPr>
          <w:spacing w:val="-11"/>
        </w:rPr>
        <w:t xml:space="preserve"> </w:t>
      </w:r>
      <w:r>
        <w:t>business relations</w:t>
      </w:r>
      <w:r>
        <w:rPr>
          <w:spacing w:val="40"/>
        </w:rPr>
        <w:t xml:space="preserve"> </w:t>
      </w:r>
      <w:r>
        <w:rPr>
          <w:spacing w:val="11"/>
        </w:rPr>
        <w:t>with</w:t>
      </w:r>
      <w:r>
        <w:rPr>
          <w:spacing w:val="16"/>
        </w:rPr>
        <w:t xml:space="preserve"> other </w:t>
      </w:r>
      <w:r>
        <w:t>public and private sector</w:t>
      </w:r>
      <w:r>
        <w:rPr>
          <w:spacing w:val="-4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in order</w:t>
      </w:r>
      <w:r>
        <w:rPr>
          <w:spacing w:val="-4"/>
        </w:rPr>
        <w:t xml:space="preserve"> </w:t>
      </w:r>
      <w:r>
        <w:t>to continue as</w:t>
      </w:r>
      <w:r>
        <w:rPr>
          <w:spacing w:val="-1"/>
        </w:rPr>
        <w:t xml:space="preserve"> </w:t>
      </w:r>
      <w:r>
        <w:t>viable businesses. The Judicial</w:t>
      </w:r>
      <w:r>
        <w:rPr>
          <w:spacing w:val="15"/>
        </w:rPr>
        <w:t xml:space="preserve"> Council </w:t>
      </w:r>
      <w:r>
        <w:t xml:space="preserve">will take this reality into account as it evaluates the appropriateness of proposed measures to mitigate potential conflicts. It is not the intent of the Judicial Council to disqualify </w:t>
      </w:r>
      <w:r w:rsidR="00D63AD4">
        <w:t>Firm</w:t>
      </w:r>
      <w:r>
        <w:t>s based merely on the</w:t>
      </w:r>
      <w:r>
        <w:rPr>
          <w:spacing w:val="-2"/>
        </w:rPr>
        <w:t xml:space="preserve"> </w:t>
      </w:r>
      <w:r>
        <w:t>existence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relationship with another</w:t>
      </w:r>
      <w:r>
        <w:rPr>
          <w:spacing w:val="-7"/>
        </w:rPr>
        <w:t xml:space="preserve"> </w:t>
      </w:r>
      <w:r>
        <w:t>entity,</w:t>
      </w:r>
      <w:r>
        <w:rPr>
          <w:spacing w:val="-4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 xml:space="preserve">only when such relationship causes a conflict that potentially impairs the </w:t>
      </w:r>
      <w:r w:rsidR="00D63AD4">
        <w:t>Firm</w:t>
      </w:r>
      <w:r>
        <w:t>’s ability to provide objective advice to the Judicial</w:t>
      </w:r>
      <w:r>
        <w:rPr>
          <w:spacing w:val="-7"/>
        </w:rPr>
        <w:t xml:space="preserve"> </w:t>
      </w:r>
      <w:r>
        <w:t>Council. The Judicial</w:t>
      </w:r>
      <w:r>
        <w:rPr>
          <w:spacing w:val="-7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would seek</w:t>
      </w:r>
      <w:r>
        <w:rPr>
          <w:spacing w:val="-13"/>
        </w:rPr>
        <w:t xml:space="preserve"> </w:t>
      </w:r>
      <w:r>
        <w:t>to disqualify</w:t>
      </w:r>
      <w:r>
        <w:rPr>
          <w:spacing w:val="-13"/>
        </w:rPr>
        <w:t xml:space="preserve"> </w:t>
      </w:r>
      <w:r w:rsidR="00D63AD4">
        <w:t>Firm</w:t>
      </w:r>
      <w:r>
        <w:t>s only in those situations in which a potential conflict cannot be adequately mitigated.</w:t>
      </w:r>
    </w:p>
    <w:p w14:paraId="685CB9D2" w14:textId="77777777" w:rsidR="00437931" w:rsidRDefault="00437931">
      <w:pPr>
        <w:pStyle w:val="BodyText"/>
        <w:spacing w:before="4"/>
        <w:rPr>
          <w:sz w:val="20"/>
        </w:rPr>
      </w:pPr>
    </w:p>
    <w:p w14:paraId="4851A147" w14:textId="77777777" w:rsidR="00437931" w:rsidRDefault="00F0021B">
      <w:pPr>
        <w:pStyle w:val="BodyText"/>
        <w:spacing w:line="261" w:lineRule="auto"/>
        <w:ind w:left="800" w:right="111"/>
        <w:jc w:val="both"/>
      </w:pPr>
      <w:r>
        <w:t>The California Board for Professional Engineers, Land Surveyors, and Geologists provides additional guidance and has established conflict-of-interest rules applicable to those</w:t>
      </w:r>
      <w:r>
        <w:rPr>
          <w:spacing w:val="40"/>
        </w:rPr>
        <w:t xml:space="preserve"> </w:t>
      </w:r>
      <w:r>
        <w:t>professionals licensed</w:t>
      </w:r>
      <w:r>
        <w:rPr>
          <w:spacing w:val="-11"/>
        </w:rPr>
        <w:t xml:space="preserve"> </w:t>
      </w:r>
      <w:r>
        <w:t>by the Board</w:t>
      </w:r>
      <w:r>
        <w:rPr>
          <w:spacing w:val="-11"/>
        </w:rPr>
        <w:t xml:space="preserve"> </w:t>
      </w:r>
      <w:r>
        <w:t>(see Board Rules 475 and</w:t>
      </w:r>
      <w:r>
        <w:rPr>
          <w:spacing w:val="-11"/>
        </w:rPr>
        <w:t xml:space="preserve"> </w:t>
      </w:r>
      <w:r>
        <w:t>476</w:t>
      </w:r>
      <w:r>
        <w:rPr>
          <w:spacing w:val="-10"/>
        </w:rPr>
        <w:t xml:space="preserve"> </w:t>
      </w:r>
      <w:r>
        <w:t>(16 Cal. Code Regs.</w:t>
      </w:r>
      <w:r>
        <w:rPr>
          <w:spacing w:val="12"/>
        </w:rPr>
        <w:t xml:space="preserve"> §§</w:t>
      </w:r>
      <w:r>
        <w:rPr>
          <w:spacing w:val="15"/>
        </w:rPr>
        <w:t xml:space="preserve"> 475, </w:t>
      </w:r>
      <w:r>
        <w:t>476)). These rules require full disclosure when a licensee has any business association or financial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 influence his 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judgment</w:t>
      </w:r>
      <w:r>
        <w:rPr>
          <w:spacing w:val="-6"/>
        </w:rPr>
        <w:t xml:space="preserve"> </w:t>
      </w:r>
      <w:r>
        <w:t xml:space="preserve">in connection with the </w:t>
      </w:r>
      <w:r>
        <w:rPr>
          <w:spacing w:val="12"/>
        </w:rPr>
        <w:t>performance</w:t>
      </w:r>
      <w:r>
        <w:rPr>
          <w:spacing w:val="40"/>
        </w:rPr>
        <w:t xml:space="preserve"> </w:t>
      </w:r>
      <w:r>
        <w:rPr>
          <w:spacing w:val="12"/>
        </w:rPr>
        <w:t xml:space="preserve">of </w:t>
      </w:r>
      <w:r>
        <w:t>professional</w:t>
      </w:r>
      <w:r>
        <w:rPr>
          <w:spacing w:val="-2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and when</w:t>
      </w:r>
      <w:r>
        <w:rPr>
          <w:spacing w:val="-8"/>
        </w:rPr>
        <w:t xml:space="preserve"> </w:t>
      </w:r>
      <w:r>
        <w:t>a licensee</w:t>
      </w:r>
      <w:r>
        <w:rPr>
          <w:spacing w:val="-12"/>
        </w:rPr>
        <w:t xml:space="preserve"> </w:t>
      </w:r>
      <w:r>
        <w:t>provides professional</w:t>
      </w:r>
      <w:r>
        <w:rPr>
          <w:spacing w:val="-2"/>
        </w:rPr>
        <w:t xml:space="preserve"> </w:t>
      </w:r>
      <w:r>
        <w:t xml:space="preserve">services for two or more </w:t>
      </w:r>
      <w:r>
        <w:rPr>
          <w:spacing w:val="15"/>
        </w:rPr>
        <w:t xml:space="preserve">clients </w:t>
      </w:r>
      <w:r>
        <w:t>on a project or related project.</w:t>
      </w:r>
    </w:p>
    <w:p w14:paraId="7EA50186" w14:textId="77777777" w:rsidR="00437931" w:rsidRDefault="00437931">
      <w:pPr>
        <w:pStyle w:val="BodyText"/>
        <w:spacing w:before="10"/>
        <w:rPr>
          <w:sz w:val="22"/>
        </w:rPr>
      </w:pPr>
    </w:p>
    <w:p w14:paraId="1B385EA1" w14:textId="77777777" w:rsidR="00437931" w:rsidRDefault="00F0021B">
      <w:pPr>
        <w:pStyle w:val="ListParagraph"/>
        <w:numPr>
          <w:ilvl w:val="0"/>
          <w:numId w:val="2"/>
        </w:numPr>
        <w:tabs>
          <w:tab w:val="left" w:pos="1599"/>
          <w:tab w:val="left" w:pos="1601"/>
        </w:tabs>
        <w:ind w:left="1600" w:hanging="817"/>
        <w:rPr>
          <w:rFonts w:ascii="Arial"/>
          <w:b/>
        </w:rPr>
      </w:pPr>
      <w:r>
        <w:rPr>
          <w:rFonts w:ascii="Arial"/>
          <w:b/>
        </w:rPr>
        <w:t>Conflict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Interest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Determination</w:t>
      </w:r>
    </w:p>
    <w:p w14:paraId="5C92FE29" w14:textId="77777777" w:rsidR="00437931" w:rsidRDefault="00437931">
      <w:pPr>
        <w:pStyle w:val="BodyText"/>
        <w:spacing w:before="5"/>
        <w:rPr>
          <w:rFonts w:ascii="Arial"/>
          <w:b/>
          <w:sz w:val="22"/>
        </w:rPr>
      </w:pPr>
    </w:p>
    <w:p w14:paraId="0E2D432A" w14:textId="77777777" w:rsidR="00437931" w:rsidRDefault="00F0021B">
      <w:pPr>
        <w:pStyle w:val="BodyText"/>
        <w:spacing w:line="264" w:lineRule="auto"/>
        <w:ind w:left="800" w:right="121"/>
        <w:jc w:val="both"/>
      </w:pPr>
      <w:r>
        <w:t>Based on applicable state and</w:t>
      </w:r>
      <w:r>
        <w:rPr>
          <w:spacing w:val="-12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laws, codes,</w:t>
      </w:r>
      <w:r>
        <w:rPr>
          <w:spacing w:val="-15"/>
        </w:rPr>
        <w:t xml:space="preserve"> </w:t>
      </w:r>
      <w:r>
        <w:t>regulations, and</w:t>
      </w:r>
      <w:r>
        <w:rPr>
          <w:spacing w:val="-11"/>
        </w:rPr>
        <w:t xml:space="preserve"> </w:t>
      </w:r>
      <w:r>
        <w:t>policies, the Judicial</w:t>
      </w:r>
      <w:r>
        <w:rPr>
          <w:spacing w:val="-5"/>
        </w:rPr>
        <w:t xml:space="preserve"> </w:t>
      </w:r>
      <w:r>
        <w:rPr>
          <w:spacing w:val="12"/>
        </w:rPr>
        <w:t xml:space="preserve">Council </w:t>
      </w:r>
      <w:r>
        <w:t>will consider the following to determine whether a conflict of interest exists in relation to a design-build project:</w:t>
      </w:r>
    </w:p>
    <w:p w14:paraId="797654AE" w14:textId="77777777" w:rsidR="00437931" w:rsidRDefault="00437931">
      <w:pPr>
        <w:pStyle w:val="BodyText"/>
        <w:rPr>
          <w:sz w:val="21"/>
        </w:rPr>
      </w:pPr>
    </w:p>
    <w:p w14:paraId="4B9BA0C7" w14:textId="046509FF" w:rsidR="00437931" w:rsidRDefault="00D63AD4">
      <w:pPr>
        <w:pStyle w:val="ListParagraph"/>
        <w:numPr>
          <w:ilvl w:val="1"/>
          <w:numId w:val="2"/>
        </w:numPr>
        <w:tabs>
          <w:tab w:val="left" w:pos="1520"/>
        </w:tabs>
        <w:spacing w:line="264" w:lineRule="auto"/>
        <w:ind w:left="1519" w:right="124"/>
        <w:rPr>
          <w:sz w:val="24"/>
        </w:rPr>
      </w:pPr>
      <w:r>
        <w:rPr>
          <w:sz w:val="24"/>
        </w:rPr>
        <w:t>Firm</w:t>
      </w:r>
      <w:r w:rsidR="00F0021B">
        <w:rPr>
          <w:sz w:val="24"/>
        </w:rPr>
        <w:t>s</w:t>
      </w:r>
      <w:r w:rsidR="00F0021B">
        <w:rPr>
          <w:spacing w:val="40"/>
          <w:sz w:val="24"/>
        </w:rPr>
        <w:t xml:space="preserve"> </w:t>
      </w:r>
      <w:r w:rsidR="00F0021B">
        <w:rPr>
          <w:sz w:val="24"/>
        </w:rPr>
        <w:t>will</w:t>
      </w:r>
      <w:r w:rsidR="00F0021B">
        <w:rPr>
          <w:spacing w:val="40"/>
          <w:sz w:val="24"/>
        </w:rPr>
        <w:t xml:space="preserve"> </w:t>
      </w:r>
      <w:r w:rsidR="00F0021B">
        <w:rPr>
          <w:sz w:val="24"/>
        </w:rPr>
        <w:t>NOT</w:t>
      </w:r>
      <w:r w:rsidR="00F0021B">
        <w:rPr>
          <w:spacing w:val="40"/>
          <w:sz w:val="24"/>
        </w:rPr>
        <w:t xml:space="preserve"> </w:t>
      </w:r>
      <w:r w:rsidR="00F0021B">
        <w:rPr>
          <w:sz w:val="24"/>
        </w:rPr>
        <w:t>be</w:t>
      </w:r>
      <w:r w:rsidR="00F0021B">
        <w:rPr>
          <w:spacing w:val="40"/>
          <w:sz w:val="24"/>
        </w:rPr>
        <w:t xml:space="preserve"> </w:t>
      </w:r>
      <w:r w:rsidR="00F0021B">
        <w:rPr>
          <w:sz w:val="24"/>
        </w:rPr>
        <w:t>allowed</w:t>
      </w:r>
      <w:r w:rsidR="00F0021B">
        <w:rPr>
          <w:spacing w:val="40"/>
          <w:sz w:val="24"/>
        </w:rPr>
        <w:t xml:space="preserve"> </w:t>
      </w:r>
      <w:r w:rsidR="00F0021B">
        <w:rPr>
          <w:sz w:val="24"/>
        </w:rPr>
        <w:t>to</w:t>
      </w:r>
      <w:r w:rsidR="00F0021B">
        <w:rPr>
          <w:spacing w:val="40"/>
          <w:sz w:val="24"/>
        </w:rPr>
        <w:t xml:space="preserve"> </w:t>
      </w:r>
      <w:r w:rsidR="00F0021B">
        <w:rPr>
          <w:sz w:val="24"/>
        </w:rPr>
        <w:t>participate</w:t>
      </w:r>
      <w:r w:rsidR="00F0021B">
        <w:rPr>
          <w:spacing w:val="40"/>
          <w:sz w:val="24"/>
        </w:rPr>
        <w:t xml:space="preserve"> </w:t>
      </w:r>
      <w:r w:rsidR="00F0021B">
        <w:rPr>
          <w:sz w:val="24"/>
        </w:rPr>
        <w:t>in</w:t>
      </w:r>
      <w:r w:rsidR="00F0021B">
        <w:rPr>
          <w:spacing w:val="34"/>
          <w:sz w:val="24"/>
        </w:rPr>
        <w:t xml:space="preserve"> </w:t>
      </w:r>
      <w:r w:rsidR="00F0021B">
        <w:rPr>
          <w:sz w:val="24"/>
        </w:rPr>
        <w:t>the</w:t>
      </w:r>
      <w:r w:rsidR="00F0021B">
        <w:rPr>
          <w:spacing w:val="31"/>
          <w:sz w:val="24"/>
        </w:rPr>
        <w:t xml:space="preserve"> </w:t>
      </w:r>
      <w:r w:rsidR="00F0021B">
        <w:rPr>
          <w:sz w:val="24"/>
        </w:rPr>
        <w:t>design-build</w:t>
      </w:r>
      <w:r w:rsidR="00F0021B">
        <w:rPr>
          <w:spacing w:val="33"/>
          <w:sz w:val="24"/>
        </w:rPr>
        <w:t xml:space="preserve"> </w:t>
      </w:r>
      <w:r w:rsidR="00F0021B">
        <w:rPr>
          <w:sz w:val="24"/>
        </w:rPr>
        <w:t>project</w:t>
      </w:r>
      <w:r w:rsidR="00F0021B">
        <w:rPr>
          <w:spacing w:val="23"/>
          <w:sz w:val="24"/>
        </w:rPr>
        <w:t xml:space="preserve"> </w:t>
      </w:r>
      <w:r w:rsidR="00F0021B">
        <w:rPr>
          <w:sz w:val="24"/>
        </w:rPr>
        <w:t>or</w:t>
      </w:r>
      <w:r w:rsidR="00F0021B">
        <w:rPr>
          <w:spacing w:val="26"/>
          <w:sz w:val="24"/>
        </w:rPr>
        <w:t xml:space="preserve"> </w:t>
      </w:r>
      <w:r w:rsidR="00F0021B">
        <w:rPr>
          <w:sz w:val="24"/>
        </w:rPr>
        <w:t>to</w:t>
      </w:r>
      <w:r w:rsidR="00F0021B">
        <w:rPr>
          <w:spacing w:val="33"/>
          <w:sz w:val="24"/>
        </w:rPr>
        <w:t xml:space="preserve"> </w:t>
      </w:r>
      <w:r w:rsidR="00F0021B">
        <w:rPr>
          <w:sz w:val="24"/>
        </w:rPr>
        <w:t>join</w:t>
      </w:r>
      <w:r w:rsidR="00F0021B">
        <w:rPr>
          <w:spacing w:val="33"/>
          <w:sz w:val="24"/>
        </w:rPr>
        <w:t xml:space="preserve"> </w:t>
      </w:r>
      <w:r w:rsidR="00F0021B">
        <w:rPr>
          <w:sz w:val="24"/>
        </w:rPr>
        <w:t>a design-build team if, including but not limited to:</w:t>
      </w:r>
    </w:p>
    <w:p w14:paraId="2C73DF04" w14:textId="4DCC5721" w:rsidR="00437931" w:rsidRDefault="00F0021B">
      <w:pPr>
        <w:pStyle w:val="ListParagraph"/>
        <w:numPr>
          <w:ilvl w:val="2"/>
          <w:numId w:val="2"/>
        </w:numPr>
        <w:tabs>
          <w:tab w:val="left" w:pos="2241"/>
        </w:tabs>
        <w:spacing w:before="225" w:line="264" w:lineRule="auto"/>
        <w:ind w:right="117"/>
        <w:jc w:val="both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is the Judicial Council’s criteria architect (“CrA”) to the design- build</w:t>
      </w:r>
      <w:r>
        <w:rPr>
          <w:spacing w:val="40"/>
          <w:sz w:val="24"/>
        </w:rPr>
        <w:t xml:space="preserve"> </w:t>
      </w:r>
      <w:r>
        <w:rPr>
          <w:sz w:val="24"/>
        </w:rPr>
        <w:t>program.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Subconsultants to the CrA that have not yet performed work on the contract to provide services for design-build programs may participate as a </w:t>
      </w:r>
      <w:r w:rsidR="00D63AD4">
        <w:rPr>
          <w:sz w:val="24"/>
        </w:rPr>
        <w:t>Firm</w:t>
      </w:r>
      <w:r>
        <w:rPr>
          <w:sz w:val="24"/>
        </w:rPr>
        <w:t xml:space="preserve"> or join a design-build team.</w:t>
      </w:r>
    </w:p>
    <w:p w14:paraId="743F656E" w14:textId="77777777" w:rsidR="00437931" w:rsidRDefault="00437931">
      <w:pPr>
        <w:spacing w:line="264" w:lineRule="auto"/>
        <w:jc w:val="both"/>
        <w:rPr>
          <w:sz w:val="24"/>
        </w:rPr>
        <w:sectPr w:rsidR="00437931">
          <w:pgSz w:w="12240" w:h="15840"/>
          <w:pgMar w:top="1420" w:right="1320" w:bottom="980" w:left="640" w:header="0" w:footer="782" w:gutter="0"/>
          <w:cols w:space="720"/>
        </w:sectPr>
      </w:pPr>
    </w:p>
    <w:p w14:paraId="3F232A04" w14:textId="33376481" w:rsidR="00437931" w:rsidRDefault="00F0021B">
      <w:pPr>
        <w:pStyle w:val="ListParagraph"/>
        <w:numPr>
          <w:ilvl w:val="2"/>
          <w:numId w:val="2"/>
        </w:numPr>
        <w:tabs>
          <w:tab w:val="left" w:pos="2240"/>
        </w:tabs>
        <w:spacing w:before="72" w:line="264" w:lineRule="auto"/>
        <w:ind w:left="2239" w:right="119" w:hanging="352"/>
        <w:jc w:val="both"/>
        <w:rPr>
          <w:sz w:val="24"/>
        </w:rPr>
      </w:pPr>
      <w:r>
        <w:rPr>
          <w:sz w:val="24"/>
        </w:rPr>
        <w:lastRenderedPageBreak/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has assisted the Judicial Council in managing or assisting in the management of this design-build project, including the preparation of RFP language or evaluation criteria.</w:t>
      </w:r>
    </w:p>
    <w:p w14:paraId="430FBB70" w14:textId="6F1788B2" w:rsidR="00437931" w:rsidRDefault="00F0021B">
      <w:pPr>
        <w:pStyle w:val="ListParagraph"/>
        <w:numPr>
          <w:ilvl w:val="2"/>
          <w:numId w:val="2"/>
        </w:numPr>
        <w:tabs>
          <w:tab w:val="left" w:pos="2240"/>
        </w:tabs>
        <w:spacing w:before="225" w:line="264" w:lineRule="auto"/>
        <w:ind w:left="2239" w:right="128"/>
        <w:jc w:val="both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has conducted preliminary design services for the design-build </w:t>
      </w:r>
      <w:r>
        <w:rPr>
          <w:spacing w:val="-2"/>
          <w:sz w:val="24"/>
        </w:rPr>
        <w:t>project.</w:t>
      </w:r>
    </w:p>
    <w:p w14:paraId="4D968550" w14:textId="77777777" w:rsidR="00437931" w:rsidRDefault="00437931">
      <w:pPr>
        <w:pStyle w:val="BodyText"/>
        <w:spacing w:before="11"/>
        <w:rPr>
          <w:sz w:val="20"/>
        </w:rPr>
      </w:pPr>
    </w:p>
    <w:p w14:paraId="22852ECC" w14:textId="74E3FAB7" w:rsidR="00437931" w:rsidRDefault="00F0021B">
      <w:pPr>
        <w:pStyle w:val="ListParagraph"/>
        <w:numPr>
          <w:ilvl w:val="2"/>
          <w:numId w:val="2"/>
        </w:numPr>
        <w:tabs>
          <w:tab w:val="left" w:pos="2240"/>
        </w:tabs>
        <w:spacing w:line="264" w:lineRule="auto"/>
        <w:ind w:left="2239" w:right="136" w:hanging="352"/>
        <w:jc w:val="both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pacing w:val="-5"/>
          <w:sz w:val="24"/>
        </w:rPr>
        <w:t xml:space="preserve"> </w:t>
      </w:r>
      <w:r>
        <w:rPr>
          <w:sz w:val="24"/>
        </w:rPr>
        <w:t>performed design work related to the design-build project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13"/>
          <w:sz w:val="24"/>
        </w:rPr>
        <w:t xml:space="preserve">other </w:t>
      </w:r>
      <w:r>
        <w:rPr>
          <w:spacing w:val="-2"/>
          <w:sz w:val="24"/>
        </w:rPr>
        <w:t>stakeholders.</w:t>
      </w:r>
    </w:p>
    <w:p w14:paraId="6A610EB1" w14:textId="6916279A" w:rsidR="00437931" w:rsidRDefault="00F0021B">
      <w:pPr>
        <w:pStyle w:val="ListParagraph"/>
        <w:numPr>
          <w:ilvl w:val="2"/>
          <w:numId w:val="2"/>
        </w:numPr>
        <w:tabs>
          <w:tab w:val="left" w:pos="2240"/>
        </w:tabs>
        <w:spacing w:before="225" w:line="264" w:lineRule="auto"/>
        <w:ind w:left="2239" w:right="127"/>
        <w:jc w:val="both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has performed work on a previous contract that specifically</w:t>
      </w:r>
      <w:r>
        <w:rPr>
          <w:spacing w:val="40"/>
          <w:sz w:val="24"/>
        </w:rPr>
        <w:t xml:space="preserve"> </w:t>
      </w:r>
      <w:r>
        <w:rPr>
          <w:sz w:val="24"/>
        </w:rPr>
        <w:t>excludes them from participating</w:t>
      </w:r>
      <w:r>
        <w:rPr>
          <w:spacing w:val="-13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in the design-build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12"/>
          <w:sz w:val="24"/>
        </w:rPr>
        <w:t xml:space="preserve"> or </w:t>
      </w:r>
      <w:r>
        <w:rPr>
          <w:spacing w:val="15"/>
          <w:sz w:val="24"/>
        </w:rPr>
        <w:t xml:space="preserve">joining </w:t>
      </w:r>
      <w:r>
        <w:rPr>
          <w:sz w:val="24"/>
        </w:rPr>
        <w:t>a design-build team.</w:t>
      </w:r>
    </w:p>
    <w:p w14:paraId="287D7A30" w14:textId="11FA3928" w:rsidR="00437931" w:rsidRDefault="00F0021B">
      <w:pPr>
        <w:pStyle w:val="ListParagraph"/>
        <w:numPr>
          <w:ilvl w:val="2"/>
          <w:numId w:val="2"/>
        </w:numPr>
        <w:tabs>
          <w:tab w:val="left" w:pos="2240"/>
        </w:tabs>
        <w:spacing w:before="225" w:line="264" w:lineRule="auto"/>
        <w:ind w:left="2239" w:right="126"/>
        <w:jc w:val="both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is under contract with any other entity or stakeholder to perform oversight on the design-build project after letting.</w:t>
      </w:r>
    </w:p>
    <w:p w14:paraId="70C54DC4" w14:textId="77777777" w:rsidR="00437931" w:rsidRDefault="00437931">
      <w:pPr>
        <w:pStyle w:val="BodyText"/>
        <w:rPr>
          <w:sz w:val="21"/>
        </w:rPr>
      </w:pPr>
    </w:p>
    <w:p w14:paraId="5C45393C" w14:textId="476F70D3" w:rsidR="00437931" w:rsidRDefault="00F0021B">
      <w:pPr>
        <w:pStyle w:val="ListParagraph"/>
        <w:numPr>
          <w:ilvl w:val="2"/>
          <w:numId w:val="2"/>
        </w:numPr>
        <w:tabs>
          <w:tab w:val="left" w:pos="2240"/>
        </w:tabs>
        <w:spacing w:line="261" w:lineRule="auto"/>
        <w:ind w:left="2239" w:right="114" w:hanging="352"/>
        <w:jc w:val="both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has obtained any advice from or</w:t>
      </w:r>
      <w:r>
        <w:rPr>
          <w:spacing w:val="-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2"/>
          <w:sz w:val="24"/>
        </w:rPr>
        <w:t xml:space="preserve"> </w:t>
      </w:r>
      <w:r>
        <w:rPr>
          <w:sz w:val="24"/>
        </w:rPr>
        <w:t>any aspect</w:t>
      </w:r>
      <w:r>
        <w:rPr>
          <w:spacing w:val="-6"/>
          <w:sz w:val="24"/>
        </w:rPr>
        <w:t xml:space="preserve"> </w:t>
      </w:r>
      <w:r>
        <w:rPr>
          <w:sz w:val="24"/>
        </w:rPr>
        <w:t>relating</w:t>
      </w:r>
      <w:r>
        <w:rPr>
          <w:spacing w:val="-12"/>
          <w:sz w:val="24"/>
        </w:rPr>
        <w:t xml:space="preserve"> </w:t>
      </w:r>
      <w:r>
        <w:rPr>
          <w:sz w:val="24"/>
        </w:rPr>
        <w:t>to the project or procurement of the project with any person or entity with an organizational</w:t>
      </w:r>
      <w:r>
        <w:rPr>
          <w:spacing w:val="-5"/>
          <w:sz w:val="24"/>
        </w:rPr>
        <w:t xml:space="preserve"> </w:t>
      </w:r>
      <w:r>
        <w:rPr>
          <w:sz w:val="24"/>
        </w:rPr>
        <w:t>conflict</w:t>
      </w:r>
      <w:r>
        <w:rPr>
          <w:spacing w:val="-5"/>
          <w:sz w:val="24"/>
        </w:rPr>
        <w:t xml:space="preserve"> </w:t>
      </w:r>
      <w:r>
        <w:rPr>
          <w:sz w:val="24"/>
        </w:rPr>
        <w:t>of interest, 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limited to the </w:t>
      </w:r>
      <w:r>
        <w:rPr>
          <w:spacing w:val="11"/>
          <w:sz w:val="24"/>
        </w:rPr>
        <w:t xml:space="preserve">consultants </w:t>
      </w:r>
      <w:r>
        <w:rPr>
          <w:spacing w:val="12"/>
          <w:sz w:val="24"/>
        </w:rPr>
        <w:t xml:space="preserve">of </w:t>
      </w:r>
      <w:r>
        <w:rPr>
          <w:sz w:val="24"/>
        </w:rPr>
        <w:t xml:space="preserve">any entity who have provided technical support on the design-build project or </w:t>
      </w:r>
      <w:r>
        <w:rPr>
          <w:spacing w:val="-2"/>
          <w:sz w:val="24"/>
        </w:rPr>
        <w:t>program.</w:t>
      </w:r>
    </w:p>
    <w:p w14:paraId="66B19553" w14:textId="77777777" w:rsidR="00437931" w:rsidRDefault="00437931">
      <w:pPr>
        <w:pStyle w:val="BodyText"/>
        <w:spacing w:before="10"/>
        <w:rPr>
          <w:sz w:val="20"/>
        </w:rPr>
      </w:pPr>
    </w:p>
    <w:p w14:paraId="45BA8BE3" w14:textId="19481876" w:rsidR="00437931" w:rsidRDefault="00D63AD4">
      <w:pPr>
        <w:pStyle w:val="ListParagraph"/>
        <w:numPr>
          <w:ilvl w:val="1"/>
          <w:numId w:val="2"/>
        </w:numPr>
        <w:tabs>
          <w:tab w:val="left" w:pos="1520"/>
        </w:tabs>
        <w:spacing w:line="256" w:lineRule="auto"/>
        <w:ind w:left="1519" w:right="125"/>
        <w:jc w:val="both"/>
        <w:rPr>
          <w:sz w:val="24"/>
        </w:rPr>
      </w:pPr>
      <w:r>
        <w:rPr>
          <w:sz w:val="24"/>
        </w:rPr>
        <w:t>Firm</w:t>
      </w:r>
      <w:r w:rsidR="00F0021B">
        <w:rPr>
          <w:sz w:val="24"/>
        </w:rPr>
        <w:t xml:space="preserve">s who may have potential conflicts of interest in relation to the design-build project and wish to participate in the design-build project or join a design-build team </w:t>
      </w:r>
      <w:r w:rsidR="00F0021B">
        <w:rPr>
          <w:spacing w:val="-4"/>
          <w:sz w:val="24"/>
        </w:rPr>
        <w:t>must:</w:t>
      </w:r>
    </w:p>
    <w:p w14:paraId="20954B2C" w14:textId="77777777" w:rsidR="00437931" w:rsidRDefault="00437931">
      <w:pPr>
        <w:pStyle w:val="BodyText"/>
        <w:spacing w:before="9"/>
        <w:rPr>
          <w:sz w:val="21"/>
        </w:rPr>
      </w:pPr>
    </w:p>
    <w:p w14:paraId="1A71AA4F" w14:textId="77777777" w:rsidR="00437931" w:rsidRDefault="00F0021B">
      <w:pPr>
        <w:pStyle w:val="ListParagraph"/>
        <w:numPr>
          <w:ilvl w:val="2"/>
          <w:numId w:val="2"/>
        </w:numPr>
        <w:tabs>
          <w:tab w:val="left" w:pos="2240"/>
        </w:tabs>
        <w:ind w:left="2239"/>
        <w:rPr>
          <w:sz w:val="24"/>
        </w:rPr>
      </w:pPr>
      <w:r>
        <w:rPr>
          <w:sz w:val="24"/>
        </w:rPr>
        <w:t>Conform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9"/>
          <w:sz w:val="24"/>
        </w:rPr>
        <w:t xml:space="preserve"> </w:t>
      </w:r>
      <w:r>
        <w:rPr>
          <w:sz w:val="24"/>
        </w:rPr>
        <w:t>conflict-of-interest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regulations.</w:t>
      </w:r>
    </w:p>
    <w:p w14:paraId="159F4B94" w14:textId="77777777" w:rsidR="00437931" w:rsidRDefault="00437931">
      <w:pPr>
        <w:pStyle w:val="BodyText"/>
        <w:spacing w:before="4"/>
        <w:rPr>
          <w:sz w:val="23"/>
        </w:rPr>
      </w:pPr>
    </w:p>
    <w:p w14:paraId="1B232D0F" w14:textId="3A476ABF" w:rsidR="00437931" w:rsidRDefault="00F0021B">
      <w:pPr>
        <w:pStyle w:val="ListParagraph"/>
        <w:numPr>
          <w:ilvl w:val="2"/>
          <w:numId w:val="2"/>
        </w:numPr>
        <w:tabs>
          <w:tab w:val="left" w:pos="2239"/>
        </w:tabs>
        <w:spacing w:line="259" w:lineRule="auto"/>
        <w:ind w:left="2238" w:right="111" w:hanging="352"/>
        <w:jc w:val="both"/>
        <w:rPr>
          <w:sz w:val="24"/>
        </w:rPr>
      </w:pPr>
      <w:r>
        <w:rPr>
          <w:sz w:val="24"/>
        </w:rPr>
        <w:t xml:space="preserve">Disclose all relevant facts relating to past, present, or planned interests of the </w:t>
      </w:r>
      <w:r w:rsidR="00D63AD4">
        <w:rPr>
          <w:sz w:val="24"/>
        </w:rPr>
        <w:t>Firm</w:t>
      </w:r>
      <w:r>
        <w:rPr>
          <w:sz w:val="24"/>
        </w:rPr>
        <w:t xml:space="preserve">’s team (including the </w:t>
      </w:r>
      <w:r w:rsidR="00D63AD4">
        <w:rPr>
          <w:sz w:val="24"/>
        </w:rPr>
        <w:t>Firm</w:t>
      </w:r>
      <w:r>
        <w:rPr>
          <w:sz w:val="24"/>
        </w:rPr>
        <w:t xml:space="preserve">, </w:t>
      </w:r>
      <w:r w:rsidR="00D63AD4">
        <w:rPr>
          <w:sz w:val="24"/>
        </w:rPr>
        <w:t>Firm</w:t>
      </w:r>
      <w:r>
        <w:rPr>
          <w:sz w:val="24"/>
        </w:rPr>
        <w:t>’s proposed consultants and subconsultants and/or subcontractors, and their respective chief executives, directors, and key personnel) that may result in or could be viewed as an organizational conflict of interest in connection with any design-build procurement, including present or planned contractual or employment relationships with any current employee of the Judicial Council.</w:t>
      </w:r>
    </w:p>
    <w:p w14:paraId="2F844615" w14:textId="77777777" w:rsidR="00437931" w:rsidRDefault="00437931">
      <w:pPr>
        <w:pStyle w:val="BodyText"/>
        <w:spacing w:before="8"/>
        <w:rPr>
          <w:sz w:val="21"/>
        </w:rPr>
      </w:pPr>
    </w:p>
    <w:p w14:paraId="00815EDC" w14:textId="77777777" w:rsidR="00437931" w:rsidRDefault="00F0021B">
      <w:pPr>
        <w:pStyle w:val="ListParagraph"/>
        <w:numPr>
          <w:ilvl w:val="2"/>
          <w:numId w:val="2"/>
        </w:numPr>
        <w:tabs>
          <w:tab w:val="left" w:pos="2239"/>
        </w:tabs>
        <w:spacing w:line="264" w:lineRule="auto"/>
        <w:ind w:left="2238" w:right="124" w:hanging="352"/>
        <w:jc w:val="both"/>
        <w:rPr>
          <w:sz w:val="24"/>
        </w:rPr>
      </w:pPr>
      <w:r>
        <w:rPr>
          <w:sz w:val="24"/>
        </w:rPr>
        <w:t>Disclose in the response documents to a design-build RFQ and RFP all of the work performed in relation to the design-build program and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7E20DF7B" w14:textId="77777777" w:rsidR="00437931" w:rsidRDefault="00F0021B">
      <w:pPr>
        <w:pStyle w:val="ListParagraph"/>
        <w:numPr>
          <w:ilvl w:val="2"/>
          <w:numId w:val="2"/>
        </w:numPr>
        <w:tabs>
          <w:tab w:val="left" w:pos="2239"/>
        </w:tabs>
        <w:spacing w:before="225" w:line="264" w:lineRule="auto"/>
        <w:ind w:left="2238" w:right="127" w:hanging="352"/>
        <w:jc w:val="both"/>
        <w:rPr>
          <w:sz w:val="24"/>
        </w:rPr>
      </w:pPr>
      <w:r>
        <w:rPr>
          <w:sz w:val="24"/>
        </w:rPr>
        <w:t>Provide ALL</w:t>
      </w:r>
      <w:r>
        <w:rPr>
          <w:spacing w:val="-9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 such work performed for</w:t>
      </w:r>
      <w:r>
        <w:rPr>
          <w:spacing w:val="-5"/>
          <w:sz w:val="24"/>
        </w:rPr>
        <w:t xml:space="preserve"> </w:t>
      </w:r>
      <w:r>
        <w:rPr>
          <w:sz w:val="24"/>
        </w:rPr>
        <w:t>the Judicial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14"/>
          <w:sz w:val="24"/>
        </w:rPr>
        <w:t xml:space="preserve"> that </w:t>
      </w:r>
      <w:r>
        <w:rPr>
          <w:spacing w:val="11"/>
          <w:sz w:val="24"/>
        </w:rPr>
        <w:t xml:space="preserve">all </w:t>
      </w:r>
      <w:r>
        <w:rPr>
          <w:sz w:val="24"/>
        </w:rPr>
        <w:t>information can be evaluated and made available to all potential design-build teams, if necessary.</w:t>
      </w:r>
    </w:p>
    <w:p w14:paraId="4E2A6F6A" w14:textId="77777777" w:rsidR="00437931" w:rsidRDefault="00437931">
      <w:pPr>
        <w:spacing w:line="264" w:lineRule="auto"/>
        <w:jc w:val="both"/>
        <w:rPr>
          <w:sz w:val="24"/>
        </w:rPr>
        <w:sectPr w:rsidR="00437931">
          <w:pgSz w:w="12240" w:h="15840"/>
          <w:pgMar w:top="1400" w:right="1320" w:bottom="980" w:left="640" w:header="0" w:footer="782" w:gutter="0"/>
          <w:cols w:space="720"/>
        </w:sectPr>
      </w:pPr>
    </w:p>
    <w:p w14:paraId="4D0112F1" w14:textId="60D6E68B" w:rsidR="00437931" w:rsidRDefault="00F0021B">
      <w:pPr>
        <w:pStyle w:val="ListParagraph"/>
        <w:numPr>
          <w:ilvl w:val="2"/>
          <w:numId w:val="2"/>
        </w:numPr>
        <w:tabs>
          <w:tab w:val="left" w:pos="2241"/>
        </w:tabs>
        <w:spacing w:before="72" w:line="264" w:lineRule="auto"/>
        <w:ind w:right="123"/>
        <w:jc w:val="both"/>
        <w:rPr>
          <w:sz w:val="24"/>
        </w:rPr>
      </w:pPr>
      <w:r>
        <w:rPr>
          <w:sz w:val="24"/>
        </w:rPr>
        <w:lastRenderedPageBreak/>
        <w:t xml:space="preserve">Ensure that the </w:t>
      </w:r>
      <w:r w:rsidR="00D63AD4">
        <w:rPr>
          <w:sz w:val="24"/>
        </w:rPr>
        <w:t>Firm</w:t>
      </w:r>
      <w:r>
        <w:rPr>
          <w:sz w:val="24"/>
        </w:rPr>
        <w:t>’s contract with any related entity to perform services related to the design-build project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program has expired or</w:t>
      </w:r>
      <w:r>
        <w:rPr>
          <w:spacing w:val="-2"/>
          <w:sz w:val="24"/>
        </w:rPr>
        <w:t xml:space="preserve"> </w:t>
      </w:r>
      <w:r>
        <w:rPr>
          <w:sz w:val="24"/>
        </w:rPr>
        <w:t>has been terminated.</w:t>
      </w:r>
    </w:p>
    <w:p w14:paraId="3D4094CC" w14:textId="44757597" w:rsidR="00437931" w:rsidRDefault="00F0021B">
      <w:pPr>
        <w:pStyle w:val="ListParagraph"/>
        <w:numPr>
          <w:ilvl w:val="2"/>
          <w:numId w:val="2"/>
        </w:numPr>
        <w:tabs>
          <w:tab w:val="left" w:pos="2241"/>
        </w:tabs>
        <w:spacing w:before="225" w:line="261" w:lineRule="auto"/>
        <w:ind w:right="109"/>
        <w:jc w:val="both"/>
        <w:rPr>
          <w:sz w:val="24"/>
        </w:rPr>
      </w:pPr>
      <w:r>
        <w:rPr>
          <w:sz w:val="24"/>
        </w:rPr>
        <w:t xml:space="preserve">In situations in which </w:t>
      </w:r>
      <w:r w:rsidR="00D63AD4">
        <w:rPr>
          <w:sz w:val="24"/>
        </w:rPr>
        <w:t>Firm</w:t>
      </w:r>
      <w:r>
        <w:rPr>
          <w:sz w:val="24"/>
        </w:rPr>
        <w:t>s on different teams belong to the same parent company, each consultant or contractor shall describe how the subconsultants and/or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 would avoid conflicts through the qualification</w:t>
      </w:r>
      <w:r>
        <w:rPr>
          <w:spacing w:val="-12"/>
          <w:sz w:val="24"/>
        </w:rPr>
        <w:t xml:space="preserve"> </w:t>
      </w:r>
      <w:r>
        <w:rPr>
          <w:spacing w:val="12"/>
          <w:sz w:val="24"/>
        </w:rPr>
        <w:t xml:space="preserve">bid </w:t>
      </w:r>
      <w:r>
        <w:rPr>
          <w:spacing w:val="15"/>
          <w:sz w:val="24"/>
        </w:rPr>
        <w:t xml:space="preserve">phases </w:t>
      </w:r>
      <w:r>
        <w:rPr>
          <w:sz w:val="24"/>
        </w:rPr>
        <w:t xml:space="preserve">of the project. Upon review of the information provided above, the Judicial Council will determine, in its sole discretion, if the </w:t>
      </w:r>
      <w:r w:rsidR="00D63AD4">
        <w:rPr>
          <w:sz w:val="24"/>
        </w:rPr>
        <w:t>Firm</w:t>
      </w:r>
      <w:r>
        <w:rPr>
          <w:sz w:val="24"/>
        </w:rPr>
        <w:t xml:space="preserve"> has obtained an unfair competitive</w:t>
      </w:r>
      <w:r>
        <w:rPr>
          <w:spacing w:val="-4"/>
          <w:sz w:val="24"/>
        </w:rPr>
        <w:t xml:space="preserve"> </w:t>
      </w:r>
      <w:r>
        <w:rPr>
          <w:sz w:val="24"/>
        </w:rPr>
        <w:t>advantage.</w:t>
      </w:r>
    </w:p>
    <w:p w14:paraId="71992980" w14:textId="77777777" w:rsidR="00437931" w:rsidRDefault="00437931">
      <w:pPr>
        <w:pStyle w:val="BodyText"/>
        <w:spacing w:before="1"/>
        <w:rPr>
          <w:sz w:val="21"/>
        </w:rPr>
      </w:pPr>
    </w:p>
    <w:p w14:paraId="1BDA1A13" w14:textId="692CFBC4" w:rsidR="00437931" w:rsidRDefault="00F0021B">
      <w:pPr>
        <w:pStyle w:val="ListParagraph"/>
        <w:numPr>
          <w:ilvl w:val="1"/>
          <w:numId w:val="2"/>
        </w:numPr>
        <w:tabs>
          <w:tab w:val="left" w:pos="1520"/>
        </w:tabs>
        <w:spacing w:before="1" w:line="261" w:lineRule="auto"/>
        <w:ind w:left="1519" w:right="104"/>
        <w:jc w:val="both"/>
        <w:rPr>
          <w:sz w:val="24"/>
        </w:rPr>
      </w:pPr>
      <w:r>
        <w:rPr>
          <w:sz w:val="24"/>
        </w:rPr>
        <w:t xml:space="preserve">For other potential conflicts of interest not mentioned above (e.g., employee changing companies, mergers/acquisitions of firms, property ownership, business arrangements, financial interest), </w:t>
      </w:r>
      <w:r w:rsidR="00D63AD4">
        <w:rPr>
          <w:sz w:val="24"/>
        </w:rPr>
        <w:t>Firm</w:t>
      </w:r>
      <w:r>
        <w:rPr>
          <w:sz w:val="24"/>
        </w:rPr>
        <w:t>s shall disclose and address any conflicts of interest or potential conflicts of</w:t>
      </w:r>
      <w:r>
        <w:rPr>
          <w:spacing w:val="40"/>
          <w:sz w:val="24"/>
        </w:rPr>
        <w:t xml:space="preserve"> </w:t>
      </w:r>
      <w:r>
        <w:rPr>
          <w:sz w:val="24"/>
        </w:rPr>
        <w:t>interest when</w:t>
      </w:r>
      <w:r>
        <w:rPr>
          <w:spacing w:val="40"/>
          <w:sz w:val="24"/>
        </w:rPr>
        <w:t xml:space="preserve"> </w:t>
      </w:r>
      <w:r>
        <w:rPr>
          <w:sz w:val="24"/>
        </w:rPr>
        <w:t>participating as a prime or joining a design-build team. The Judicial Council will then determine if a conflict of interest exists.</w:t>
      </w:r>
    </w:p>
    <w:p w14:paraId="19270713" w14:textId="77777777" w:rsidR="00437931" w:rsidRDefault="00437931">
      <w:pPr>
        <w:pStyle w:val="BodyText"/>
        <w:spacing w:before="10"/>
        <w:rPr>
          <w:sz w:val="20"/>
        </w:rPr>
      </w:pPr>
    </w:p>
    <w:p w14:paraId="094711E9" w14:textId="520CFF86" w:rsidR="00437931" w:rsidRDefault="00F0021B">
      <w:pPr>
        <w:pStyle w:val="ListParagraph"/>
        <w:numPr>
          <w:ilvl w:val="1"/>
          <w:numId w:val="2"/>
        </w:numPr>
        <w:tabs>
          <w:tab w:val="left" w:pos="1520"/>
        </w:tabs>
        <w:spacing w:line="261" w:lineRule="auto"/>
        <w:ind w:left="1519" w:right="116"/>
        <w:jc w:val="both"/>
        <w:rPr>
          <w:sz w:val="24"/>
        </w:rPr>
      </w:pPr>
      <w:r>
        <w:rPr>
          <w:sz w:val="24"/>
        </w:rPr>
        <w:t xml:space="preserve">The successful </w:t>
      </w:r>
      <w:r w:rsidR="00D63AD4">
        <w:rPr>
          <w:sz w:val="24"/>
        </w:rPr>
        <w:t>Firm</w:t>
      </w:r>
      <w:r>
        <w:rPr>
          <w:sz w:val="24"/>
        </w:rPr>
        <w:t xml:space="preserve"> or firms affiliated with this </w:t>
      </w:r>
      <w:r w:rsidR="00D63AD4">
        <w:rPr>
          <w:sz w:val="24"/>
        </w:rPr>
        <w:t>Firm</w:t>
      </w:r>
      <w:r>
        <w:rPr>
          <w:sz w:val="24"/>
        </w:rPr>
        <w:t xml:space="preserve"> are prohibited from competing</w:t>
      </w:r>
      <w:r>
        <w:rPr>
          <w:spacing w:val="-13"/>
          <w:sz w:val="24"/>
        </w:rPr>
        <w:t xml:space="preserve"> </w:t>
      </w:r>
      <w:r>
        <w:rPr>
          <w:sz w:val="24"/>
        </w:rPr>
        <w:t>on any agreement</w:t>
      </w:r>
      <w:r>
        <w:rPr>
          <w:spacing w:val="-8"/>
          <w:sz w:val="24"/>
        </w:rPr>
        <w:t xml:space="preserve"> </w:t>
      </w:r>
      <w:r>
        <w:rPr>
          <w:sz w:val="24"/>
        </w:rPr>
        <w:t>to provide construction inspection services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12"/>
          <w:sz w:val="24"/>
        </w:rPr>
        <w:t xml:space="preserve">the </w:t>
      </w:r>
      <w:r>
        <w:rPr>
          <w:spacing w:val="15"/>
          <w:sz w:val="24"/>
        </w:rPr>
        <w:t xml:space="preserve">design- </w:t>
      </w:r>
      <w:r>
        <w:rPr>
          <w:sz w:val="24"/>
        </w:rPr>
        <w:t>build project. An affiliated firm is</w:t>
      </w:r>
      <w:r>
        <w:rPr>
          <w:spacing w:val="-2"/>
          <w:sz w:val="24"/>
        </w:rPr>
        <w:t xml:space="preserve"> </w:t>
      </w:r>
      <w:r>
        <w:rPr>
          <w:sz w:val="24"/>
        </w:rPr>
        <w:t>one that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 the control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spacing w:val="11"/>
          <w:sz w:val="24"/>
        </w:rPr>
        <w:t xml:space="preserve">same </w:t>
      </w:r>
      <w:r>
        <w:rPr>
          <w:spacing w:val="14"/>
          <w:sz w:val="24"/>
        </w:rPr>
        <w:t xml:space="preserve">persons, </w:t>
      </w:r>
      <w:r>
        <w:rPr>
          <w:sz w:val="24"/>
        </w:rPr>
        <w:t>through joint ownership or otherwise. Except for subconsultants whose services are limited to providing surveying or material testing information, no subconsultants who provided design 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 connection</w:t>
      </w:r>
      <w:r>
        <w:rPr>
          <w:spacing w:val="-14"/>
          <w:sz w:val="24"/>
        </w:rPr>
        <w:t xml:space="preserve"> </w:t>
      </w:r>
      <w:r>
        <w:rPr>
          <w:sz w:val="24"/>
        </w:rPr>
        <w:t>with the design-build project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12"/>
          <w:sz w:val="24"/>
        </w:rPr>
        <w:t xml:space="preserve">be </w:t>
      </w:r>
      <w:r>
        <w:rPr>
          <w:spacing w:val="13"/>
          <w:sz w:val="24"/>
        </w:rPr>
        <w:t xml:space="preserve">eligible </w:t>
      </w:r>
      <w:r>
        <w:rPr>
          <w:sz w:val="24"/>
        </w:rPr>
        <w:t>to compete for any agreement to provide construction inspection services for the design- build project.</w:t>
      </w:r>
    </w:p>
    <w:p w14:paraId="0686DF5B" w14:textId="77777777" w:rsidR="00437931" w:rsidRDefault="00437931">
      <w:pPr>
        <w:pStyle w:val="BodyText"/>
        <w:spacing w:before="9"/>
        <w:rPr>
          <w:sz w:val="21"/>
        </w:rPr>
      </w:pPr>
    </w:p>
    <w:p w14:paraId="7F335303" w14:textId="77777777" w:rsidR="00437931" w:rsidRDefault="00F0021B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ind w:left="1520" w:hanging="721"/>
        <w:rPr>
          <w:rFonts w:ascii="Arial"/>
          <w:b/>
        </w:rPr>
      </w:pPr>
      <w:r>
        <w:rPr>
          <w:rFonts w:ascii="Arial"/>
          <w:b/>
        </w:rPr>
        <w:t>Notes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Concerning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Attached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Checklist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4"/>
        </w:rPr>
        <w:t>Form</w:t>
      </w:r>
    </w:p>
    <w:p w14:paraId="6F0499B1" w14:textId="77777777" w:rsidR="00437931" w:rsidRDefault="00437931">
      <w:pPr>
        <w:pStyle w:val="BodyText"/>
        <w:spacing w:before="4"/>
        <w:rPr>
          <w:rFonts w:ascii="Arial"/>
          <w:b/>
          <w:sz w:val="22"/>
        </w:rPr>
      </w:pPr>
    </w:p>
    <w:p w14:paraId="1E890208" w14:textId="77777777" w:rsidR="00437931" w:rsidRDefault="00F0021B">
      <w:pPr>
        <w:pStyle w:val="BodyText"/>
        <w:spacing w:line="264" w:lineRule="auto"/>
        <w:ind w:left="800" w:right="122"/>
        <w:jc w:val="both"/>
      </w:pPr>
      <w:r>
        <w:t>The foregoing is provided by way of example, and shall not constitute a limitation on the disclosure obligations or</w:t>
      </w:r>
      <w:r>
        <w:rPr>
          <w:spacing w:val="-2"/>
        </w:rPr>
        <w:t xml:space="preserve"> </w:t>
      </w:r>
      <w:r>
        <w:t>circumstances under</w:t>
      </w:r>
      <w:r>
        <w:rPr>
          <w:spacing w:val="-2"/>
        </w:rPr>
        <w:t xml:space="preserve"> </w:t>
      </w:r>
      <w:r>
        <w:t>which a conflict</w:t>
      </w:r>
      <w:r>
        <w:rPr>
          <w:spacing w:val="-6"/>
        </w:rPr>
        <w:t xml:space="preserve"> </w:t>
      </w:r>
      <w:r>
        <w:t>of interest</w:t>
      </w:r>
      <w:r>
        <w:rPr>
          <w:spacing w:val="-6"/>
        </w:rPr>
        <w:t xml:space="preserve"> </w:t>
      </w:r>
      <w:r>
        <w:t xml:space="preserve">may be </w:t>
      </w:r>
      <w:r>
        <w:rPr>
          <w:spacing w:val="10"/>
        </w:rPr>
        <w:t xml:space="preserve">determined </w:t>
      </w:r>
      <w:r>
        <w:t xml:space="preserve">to </w:t>
      </w:r>
      <w:r>
        <w:rPr>
          <w:spacing w:val="-2"/>
        </w:rPr>
        <w:t>exist.</w:t>
      </w:r>
    </w:p>
    <w:p w14:paraId="091FA196" w14:textId="77777777" w:rsidR="00437931" w:rsidRDefault="00437931">
      <w:pPr>
        <w:pStyle w:val="BodyText"/>
        <w:rPr>
          <w:sz w:val="21"/>
        </w:rPr>
      </w:pPr>
    </w:p>
    <w:p w14:paraId="1D869F35" w14:textId="57B3866E" w:rsidR="00437931" w:rsidRDefault="00F0021B">
      <w:pPr>
        <w:pStyle w:val="BodyText"/>
        <w:spacing w:line="264" w:lineRule="auto"/>
        <w:ind w:left="800" w:right="117"/>
        <w:jc w:val="both"/>
      </w:pPr>
      <w:r>
        <w:t>Unless otherwise stated, “consultant” or</w:t>
      </w:r>
      <w:r>
        <w:rPr>
          <w:spacing w:val="-2"/>
        </w:rPr>
        <w:t xml:space="preserve"> </w:t>
      </w:r>
      <w:r>
        <w:t>“</w:t>
      </w:r>
      <w:r w:rsidR="00D63AD4">
        <w:t>Firm</w:t>
      </w:r>
      <w:r>
        <w:t>s” means prime</w:t>
      </w:r>
      <w:r>
        <w:rPr>
          <w:spacing w:val="-15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prime contractor and subconsultants and subcontractors performing services for the prime.</w:t>
      </w:r>
    </w:p>
    <w:p w14:paraId="50967212" w14:textId="77777777" w:rsidR="00437931" w:rsidRDefault="00437931">
      <w:pPr>
        <w:spacing w:line="264" w:lineRule="auto"/>
        <w:jc w:val="both"/>
        <w:sectPr w:rsidR="00437931">
          <w:pgSz w:w="12240" w:h="15840"/>
          <w:pgMar w:top="1400" w:right="1320" w:bottom="980" w:left="640" w:header="0" w:footer="782" w:gutter="0"/>
          <w:cols w:space="720"/>
        </w:sectPr>
      </w:pPr>
    </w:p>
    <w:p w14:paraId="36A2F0C2" w14:textId="77777777" w:rsidR="00437931" w:rsidRDefault="00F0021B">
      <w:pPr>
        <w:pStyle w:val="Heading1"/>
        <w:spacing w:before="64"/>
        <w:ind w:left="0" w:right="117"/>
        <w:jc w:val="right"/>
        <w:rPr>
          <w:rFonts w:ascii="Arial"/>
        </w:rPr>
      </w:pPr>
      <w:r>
        <w:rPr>
          <w:rFonts w:ascii="Arial"/>
          <w:spacing w:val="-2"/>
        </w:rPr>
        <w:lastRenderedPageBreak/>
        <w:t>Attachment</w:t>
      </w:r>
      <w:r>
        <w:rPr>
          <w:rFonts w:ascii="Arial"/>
          <w:spacing w:val="-31"/>
        </w:rPr>
        <w:t xml:space="preserve"> </w:t>
      </w:r>
      <w:r>
        <w:rPr>
          <w:rFonts w:ascii="Arial"/>
          <w:spacing w:val="-10"/>
        </w:rPr>
        <w:t>1</w:t>
      </w:r>
    </w:p>
    <w:p w14:paraId="23FB229D" w14:textId="77777777" w:rsidR="00437931" w:rsidRDefault="00437931">
      <w:pPr>
        <w:pStyle w:val="BodyText"/>
        <w:spacing w:before="9"/>
        <w:rPr>
          <w:rFonts w:ascii="Arial"/>
          <w:sz w:val="37"/>
        </w:rPr>
      </w:pPr>
    </w:p>
    <w:p w14:paraId="746B963B" w14:textId="77777777" w:rsidR="00437931" w:rsidRDefault="00F0021B">
      <w:pPr>
        <w:pStyle w:val="Heading2"/>
        <w:spacing w:before="0"/>
        <w:ind w:left="1758" w:right="1098"/>
        <w:jc w:val="center"/>
      </w:pPr>
      <w:r>
        <w:t>INSTRUCTIONS</w:t>
      </w:r>
      <w:r>
        <w:rPr>
          <w:spacing w:val="-13"/>
        </w:rPr>
        <w:t xml:space="preserve"> </w:t>
      </w:r>
      <w:r>
        <w:t>FOR</w:t>
      </w:r>
      <w:r>
        <w:rPr>
          <w:spacing w:val="-2"/>
        </w:rPr>
        <w:t xml:space="preserve"> COMPLETING</w:t>
      </w:r>
    </w:p>
    <w:p w14:paraId="5E6F5449" w14:textId="77777777" w:rsidR="00437931" w:rsidRDefault="00F0021B">
      <w:pPr>
        <w:spacing w:before="28"/>
        <w:ind w:left="1764" w:right="1098"/>
        <w:jc w:val="center"/>
        <w:rPr>
          <w:b/>
          <w:sz w:val="24"/>
        </w:rPr>
      </w:pPr>
      <w:r>
        <w:rPr>
          <w:b/>
          <w:sz w:val="24"/>
        </w:rPr>
        <w:t>CONFLICT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8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70016249" w14:textId="77777777" w:rsidR="00437931" w:rsidRDefault="00437931">
      <w:pPr>
        <w:pStyle w:val="BodyText"/>
        <w:spacing w:before="5"/>
        <w:rPr>
          <w:b/>
          <w:sz w:val="27"/>
        </w:rPr>
      </w:pPr>
    </w:p>
    <w:p w14:paraId="00248EB2" w14:textId="2EC6C77C" w:rsidR="00437931" w:rsidRDefault="00F0021B">
      <w:pPr>
        <w:pStyle w:val="BodyText"/>
        <w:spacing w:line="264" w:lineRule="auto"/>
        <w:ind w:left="799" w:right="121"/>
        <w:jc w:val="both"/>
      </w:pPr>
      <w:r>
        <w:rPr>
          <w:b/>
          <w:u w:val="single"/>
        </w:rPr>
        <w:t>Purpose of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 Checklist</w:t>
      </w:r>
      <w:r>
        <w:rPr>
          <w:b/>
        </w:rPr>
        <w:t xml:space="preserve">.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9"/>
        </w:rPr>
        <w:t xml:space="preserve"> </w:t>
      </w:r>
      <w:r>
        <w:t>of interest</w:t>
      </w:r>
      <w:r>
        <w:rPr>
          <w:spacing w:val="-10"/>
        </w:rPr>
        <w:t xml:space="preserve"> </w:t>
      </w:r>
      <w:r>
        <w:t>checklist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 provided</w:t>
      </w:r>
      <w:r>
        <w:rPr>
          <w:spacing w:val="-15"/>
        </w:rPr>
        <w:t xml:space="preserve"> </w:t>
      </w:r>
      <w:r>
        <w:t xml:space="preserve">to </w:t>
      </w:r>
      <w:r>
        <w:rPr>
          <w:spacing w:val="9"/>
        </w:rPr>
        <w:t>and</w:t>
      </w:r>
      <w:r>
        <w:rPr>
          <w:spacing w:val="40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2"/>
        </w:rPr>
        <w:t xml:space="preserve">be </w:t>
      </w:r>
      <w:r>
        <w:rPr>
          <w:spacing w:val="15"/>
        </w:rPr>
        <w:t xml:space="preserve">used </w:t>
      </w:r>
      <w:r>
        <w:t xml:space="preserve">by all </w:t>
      </w:r>
      <w:r w:rsidR="00D63AD4">
        <w:t>Firm</w:t>
      </w:r>
      <w:r>
        <w:t>s to assist in screening for potential organizational conflicts of interest. The checklist</w:t>
      </w:r>
      <w:r>
        <w:rPr>
          <w:spacing w:val="-6"/>
        </w:rPr>
        <w:t xml:space="preserve"> </w:t>
      </w:r>
      <w:r>
        <w:t>is for</w:t>
      </w:r>
      <w:r>
        <w:rPr>
          <w:spacing w:val="-3"/>
        </w:rPr>
        <w:t xml:space="preserve"> </w:t>
      </w:r>
      <w:r>
        <w:t>the internal</w:t>
      </w:r>
      <w:r>
        <w:rPr>
          <w:spacing w:val="-6"/>
        </w:rPr>
        <w:t xml:space="preserve"> </w:t>
      </w:r>
      <w:r>
        <w:t xml:space="preserve">use of the </w:t>
      </w:r>
      <w:r w:rsidR="00D63AD4">
        <w:t>Firm</w:t>
      </w:r>
      <w:r>
        <w:t>s and</w:t>
      </w:r>
      <w:r>
        <w:rPr>
          <w:spacing w:val="-12"/>
        </w:rPr>
        <w:t xml:space="preserve"> </w:t>
      </w:r>
      <w:r>
        <w:t>does not</w:t>
      </w:r>
      <w:r>
        <w:rPr>
          <w:spacing w:val="-5"/>
        </w:rPr>
        <w:t xml:space="preserve"> </w:t>
      </w:r>
      <w:r>
        <w:t>need to be submitted to the Judicial Council of California (“Judicial Council”).</w:t>
      </w:r>
    </w:p>
    <w:p w14:paraId="15830607" w14:textId="0F9E1CAC" w:rsidR="00437931" w:rsidRDefault="00F0021B">
      <w:pPr>
        <w:pStyle w:val="BodyText"/>
        <w:spacing w:before="226" w:line="264" w:lineRule="auto"/>
        <w:ind w:left="800" w:right="123"/>
        <w:jc w:val="both"/>
      </w:pPr>
      <w:r>
        <w:rPr>
          <w:b/>
          <w:u w:val="single"/>
        </w:rPr>
        <w:t xml:space="preserve">Definition of </w:t>
      </w:r>
      <w:r w:rsidR="00D63AD4">
        <w:rPr>
          <w:b/>
          <w:u w:val="single"/>
        </w:rPr>
        <w:t>Firm</w:t>
      </w:r>
      <w:r>
        <w:rPr>
          <w:b/>
        </w:rPr>
        <w:t xml:space="preserve">. </w:t>
      </w:r>
      <w:r>
        <w:t>As used herein, the word “</w:t>
      </w:r>
      <w:r w:rsidR="00D63AD4">
        <w:t>Firm</w:t>
      </w:r>
      <w:r>
        <w:t>” includes both the prime contractor/consultant and all proposed subcontractors/subconsultants.</w:t>
      </w:r>
    </w:p>
    <w:p w14:paraId="5E8AF955" w14:textId="77777777" w:rsidR="00437931" w:rsidRDefault="00437931">
      <w:pPr>
        <w:pStyle w:val="BodyText"/>
        <w:spacing w:before="11"/>
        <w:rPr>
          <w:sz w:val="20"/>
        </w:rPr>
      </w:pPr>
    </w:p>
    <w:p w14:paraId="148C2255" w14:textId="65982441" w:rsidR="00437931" w:rsidRDefault="00F0021B">
      <w:pPr>
        <w:pStyle w:val="BodyText"/>
        <w:spacing w:line="259" w:lineRule="auto"/>
        <w:ind w:left="800" w:right="113"/>
        <w:jc w:val="both"/>
      </w:pPr>
      <w:r>
        <w:rPr>
          <w:b/>
          <w:u w:val="single"/>
        </w:rPr>
        <w:t>Use of the Disclosure Form</w:t>
      </w:r>
      <w:r>
        <w:rPr>
          <w:b/>
        </w:rPr>
        <w:t xml:space="preserve">. </w:t>
      </w:r>
      <w:r>
        <w:t xml:space="preserve">After review of the checklist, the </w:t>
      </w:r>
      <w:r w:rsidR="00D63AD4">
        <w:t>Firm</w:t>
      </w:r>
      <w:r>
        <w:t>s must complete the Disclosure of Potential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 Interest</w:t>
      </w:r>
      <w:r>
        <w:rPr>
          <w:spacing w:val="-6"/>
        </w:rPr>
        <w:t xml:space="preserve"> </w:t>
      </w:r>
      <w:r>
        <w:t>and submit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 xml:space="preserve">with the </w:t>
      </w:r>
      <w:r w:rsidR="00D63AD4">
        <w:t>Firm</w:t>
      </w:r>
      <w:r>
        <w:t>’s</w:t>
      </w:r>
      <w:r>
        <w:rPr>
          <w:spacing w:val="16"/>
        </w:rPr>
        <w:t xml:space="preserve"> proposal. </w:t>
      </w:r>
      <w:r>
        <w:t xml:space="preserve">If the </w:t>
      </w:r>
      <w:r w:rsidR="00D63AD4">
        <w:t>Firm</w:t>
      </w:r>
      <w:r>
        <w:t xml:space="preserve"> determines a potential conflict of interest exists, it must disclose the potential conflict of interest to the Judicial Council; however, such a disclosure will not necessarily disqualify a </w:t>
      </w:r>
      <w:r w:rsidR="00D63AD4">
        <w:t>Firm</w:t>
      </w:r>
      <w:r>
        <w:rPr>
          <w:spacing w:val="-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awarded</w:t>
      </w:r>
      <w:r>
        <w:rPr>
          <w:spacing w:val="-12"/>
        </w:rPr>
        <w:t xml:space="preserve"> </w:t>
      </w:r>
      <w:r>
        <w:t>a contract. To avoid any</w:t>
      </w:r>
      <w:r>
        <w:rPr>
          <w:spacing w:val="-12"/>
        </w:rPr>
        <w:t xml:space="preserve"> </w:t>
      </w:r>
      <w:r>
        <w:t>unfair</w:t>
      </w:r>
      <w:r>
        <w:rPr>
          <w:spacing w:val="-2"/>
        </w:rPr>
        <w:t xml:space="preserve"> </w:t>
      </w:r>
      <w:r>
        <w:t>taint</w:t>
      </w:r>
      <w:r>
        <w:rPr>
          <w:spacing w:val="-6"/>
        </w:rPr>
        <w:t xml:space="preserve"> </w:t>
      </w:r>
      <w:r>
        <w:rPr>
          <w:spacing w:val="12"/>
        </w:rPr>
        <w:t>of the</w:t>
      </w:r>
      <w:r>
        <w:rPr>
          <w:spacing w:val="16"/>
        </w:rPr>
        <w:t xml:space="preserve"> selection </w:t>
      </w:r>
      <w:r>
        <w:t>process, the disclosure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provided</w:t>
      </w:r>
      <w:r>
        <w:rPr>
          <w:spacing w:val="-12"/>
        </w:rPr>
        <w:t xml:space="preserve"> </w:t>
      </w:r>
      <w:r>
        <w:t>separately from the bound</w:t>
      </w:r>
      <w:r>
        <w:rPr>
          <w:spacing w:val="-10"/>
        </w:rPr>
        <w:t xml:space="preserve"> </w:t>
      </w:r>
      <w:r>
        <w:t>proposal, and it</w:t>
      </w:r>
      <w:r>
        <w:rPr>
          <w:spacing w:val="-4"/>
        </w:rPr>
        <w:t xml:space="preserve"> </w:t>
      </w:r>
      <w:r>
        <w:t>will</w:t>
      </w:r>
      <w:r>
        <w:rPr>
          <w:spacing w:val="16"/>
        </w:rPr>
        <w:t xml:space="preserve"> not </w:t>
      </w:r>
      <w:r>
        <w:t xml:space="preserve">be provided to the selection committee members. The Judicial Council’s staff will review the disclosure and the appropriateness of the proposed mitigation measures to determine if the </w:t>
      </w:r>
      <w:r w:rsidR="00D63AD4">
        <w:t>Firm</w:t>
      </w:r>
      <w:r>
        <w:t xml:space="preserve"> may be awarded the contract notwithstanding the potential conflict. The Judicial Council’s staff may</w:t>
      </w:r>
      <w:r>
        <w:rPr>
          <w:spacing w:val="-12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t>with its legal</w:t>
      </w:r>
      <w:r>
        <w:rPr>
          <w:spacing w:val="-5"/>
        </w:rPr>
        <w:t xml:space="preserve"> </w:t>
      </w:r>
      <w:r>
        <w:t>counsel. Resolution of</w:t>
      </w:r>
      <w:r>
        <w:rPr>
          <w:spacing w:val="-2"/>
        </w:rPr>
        <w:t xml:space="preserve"> </w:t>
      </w:r>
      <w:r>
        <w:t>the conflict</w:t>
      </w:r>
      <w:r>
        <w:rPr>
          <w:spacing w:val="-5"/>
        </w:rPr>
        <w:t xml:space="preserve"> </w:t>
      </w:r>
      <w:r>
        <w:t>of interest</w:t>
      </w:r>
      <w:r>
        <w:rPr>
          <w:spacing w:val="-9"/>
        </w:rPr>
        <w:t xml:space="preserve"> </w:t>
      </w:r>
      <w:r>
        <w:rPr>
          <w:spacing w:val="12"/>
        </w:rPr>
        <w:t xml:space="preserve">issues </w:t>
      </w:r>
      <w:r>
        <w:t>is ultimately at the sole discretion of the Judicial Council.</w:t>
      </w:r>
    </w:p>
    <w:p w14:paraId="5F0DC482" w14:textId="77777777" w:rsidR="00437931" w:rsidRDefault="00437931">
      <w:pPr>
        <w:pStyle w:val="BodyText"/>
        <w:spacing w:before="4"/>
        <w:rPr>
          <w:sz w:val="22"/>
        </w:rPr>
      </w:pPr>
    </w:p>
    <w:p w14:paraId="2E38A0D2" w14:textId="3DCED897" w:rsidR="00437931" w:rsidRDefault="00F0021B">
      <w:pPr>
        <w:pStyle w:val="BodyText"/>
        <w:spacing w:line="261" w:lineRule="auto"/>
        <w:ind w:left="799" w:right="116"/>
        <w:jc w:val="both"/>
      </w:pPr>
      <w:r>
        <w:rPr>
          <w:b/>
          <w:u w:val="single"/>
        </w:rPr>
        <w:t>Material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Representation</w:t>
      </w:r>
      <w:r>
        <w:rPr>
          <w:b/>
        </w:rPr>
        <w:t xml:space="preserve">. </w:t>
      </w:r>
      <w:r>
        <w:t xml:space="preserve">The </w:t>
      </w:r>
      <w:r w:rsidR="00D63AD4">
        <w:t>Firm</w:t>
      </w:r>
      <w:r>
        <w:rPr>
          <w:spacing w:val="-3"/>
        </w:rPr>
        <w:t xml:space="preserve"> </w:t>
      </w:r>
      <w:r>
        <w:t>is required</w:t>
      </w:r>
      <w:r>
        <w:rPr>
          <w:spacing w:val="-12"/>
        </w:rPr>
        <w:t xml:space="preserve"> </w:t>
      </w:r>
      <w:r>
        <w:t>to submit</w:t>
      </w:r>
      <w:r>
        <w:rPr>
          <w:spacing w:val="-6"/>
        </w:rPr>
        <w:t xml:space="preserve"> </w:t>
      </w:r>
      <w:r>
        <w:t>the attached</w:t>
      </w:r>
      <w:r>
        <w:rPr>
          <w:spacing w:val="-12"/>
        </w:rPr>
        <w:t xml:space="preserve"> </w:t>
      </w:r>
      <w:r>
        <w:t>disclosure form either declaring, to the best</w:t>
      </w:r>
      <w:r>
        <w:rPr>
          <w:spacing w:val="-7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knowledge and belief, that</w:t>
      </w:r>
      <w:r>
        <w:rPr>
          <w:spacing w:val="-7"/>
        </w:rPr>
        <w:t xml:space="preserve"> </w:t>
      </w:r>
      <w:r>
        <w:t>no potential</w:t>
      </w:r>
      <w:r>
        <w:rPr>
          <w:spacing w:val="-7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exists, or</w:t>
      </w:r>
      <w:r>
        <w:rPr>
          <w:spacing w:val="-4"/>
        </w:rPr>
        <w:t xml:space="preserve"> </w:t>
      </w:r>
      <w:r>
        <w:rPr>
          <w:spacing w:val="12"/>
        </w:rPr>
        <w:t xml:space="preserve">identifying </w:t>
      </w:r>
      <w:r>
        <w:t>potential</w:t>
      </w:r>
      <w:r>
        <w:rPr>
          <w:spacing w:val="-4"/>
        </w:rPr>
        <w:t xml:space="preserve"> </w:t>
      </w:r>
      <w:r>
        <w:t>conflicts and</w:t>
      </w:r>
      <w:r>
        <w:rPr>
          <w:spacing w:val="-10"/>
        </w:rPr>
        <w:t xml:space="preserve"> </w:t>
      </w:r>
      <w:r>
        <w:t>proposing</w:t>
      </w:r>
      <w:r>
        <w:rPr>
          <w:spacing w:val="-10"/>
        </w:rPr>
        <w:t xml:space="preserve"> </w:t>
      </w:r>
      <w:r>
        <w:t>remedial</w:t>
      </w:r>
      <w:r>
        <w:rPr>
          <w:spacing w:val="-4"/>
        </w:rPr>
        <w:t xml:space="preserve"> </w:t>
      </w:r>
      <w:r>
        <w:t>measures to mitigate such conflicts. The</w:t>
      </w:r>
      <w:r>
        <w:rPr>
          <w:spacing w:val="15"/>
        </w:rPr>
        <w:t xml:space="preserve"> </w:t>
      </w:r>
      <w:r w:rsidR="00D63AD4">
        <w:rPr>
          <w:spacing w:val="15"/>
        </w:rPr>
        <w:t>Firm</w:t>
      </w:r>
      <w:r>
        <w:rPr>
          <w:spacing w:val="15"/>
        </w:rPr>
        <w:t xml:space="preserve"> </w:t>
      </w:r>
      <w:r>
        <w:t>is also responsible for updating conflict information if such information changes after the submission of the proposal. Information provided on this form will constitute a material representation as to the award of</w:t>
      </w:r>
      <w:r>
        <w:rPr>
          <w:spacing w:val="-3"/>
        </w:rPr>
        <w:t xml:space="preserve"> </w:t>
      </w:r>
      <w:r>
        <w:t>this contract. The Judicial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reserves the right</w:t>
      </w:r>
      <w:r>
        <w:rPr>
          <w:spacing w:val="32"/>
        </w:rPr>
        <w:t xml:space="preserve"> </w:t>
      </w:r>
      <w:r>
        <w:t>to</w:t>
      </w:r>
      <w:r>
        <w:rPr>
          <w:spacing w:val="18"/>
        </w:rPr>
        <w:t xml:space="preserve"> cancel </w:t>
      </w:r>
      <w:r>
        <w:t>or amend the resulting</w:t>
      </w:r>
      <w:r>
        <w:rPr>
          <w:spacing w:val="-1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if the successful</w:t>
      </w:r>
      <w:r>
        <w:rPr>
          <w:spacing w:val="-3"/>
        </w:rPr>
        <w:t xml:space="preserve"> </w:t>
      </w:r>
      <w:r w:rsidR="00D63AD4">
        <w:t>Firm</w:t>
      </w:r>
      <w:r>
        <w:t xml:space="preserve"> failed to disclose</w:t>
      </w:r>
      <w:r>
        <w:rPr>
          <w:spacing w:val="-13"/>
        </w:rPr>
        <w:t xml:space="preserve"> </w:t>
      </w:r>
      <w:r>
        <w:t>a potential</w:t>
      </w:r>
      <w:r>
        <w:rPr>
          <w:spacing w:val="14"/>
        </w:rPr>
        <w:t xml:space="preserve"> conflict, </w:t>
      </w:r>
      <w:r>
        <w:t xml:space="preserve">which it knew or should have known about, or if the </w:t>
      </w:r>
      <w:r w:rsidR="00D63AD4">
        <w:t>Firm</w:t>
      </w:r>
      <w:r>
        <w:t xml:space="preserve"> provided information on the disclosure form that is false or misleading.</w:t>
      </w:r>
    </w:p>
    <w:p w14:paraId="4D7E59DA" w14:textId="77777777" w:rsidR="00437931" w:rsidRDefault="00437931">
      <w:pPr>
        <w:pStyle w:val="BodyText"/>
        <w:spacing w:before="7"/>
        <w:rPr>
          <w:sz w:val="20"/>
        </w:rPr>
      </w:pPr>
    </w:p>
    <w:p w14:paraId="0349D791" w14:textId="15A246A5" w:rsidR="00437931" w:rsidRDefault="00F0021B">
      <w:pPr>
        <w:pStyle w:val="BodyText"/>
        <w:spacing w:line="261" w:lineRule="auto"/>
        <w:ind w:left="799" w:right="116"/>
        <w:jc w:val="both"/>
      </w:pPr>
      <w:r>
        <w:rPr>
          <w:b/>
          <w:u w:val="single"/>
        </w:rPr>
        <w:t>Approach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to Reviewing Potential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Conflicts</w:t>
      </w:r>
      <w:r>
        <w:rPr>
          <w:b/>
        </w:rPr>
        <w:t xml:space="preserve">. </w:t>
      </w:r>
      <w:r>
        <w:t>The Judicial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recognizes</w:t>
      </w:r>
      <w:r>
        <w:rPr>
          <w:spacing w:val="-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 xml:space="preserve">the </w:t>
      </w:r>
      <w:r w:rsidR="00D63AD4">
        <w:t>Firm</w:t>
      </w:r>
      <w:r>
        <w:t>s must</w:t>
      </w:r>
      <w:r>
        <w:rPr>
          <w:spacing w:val="-3"/>
        </w:rPr>
        <w:t xml:space="preserve"> </w:t>
      </w:r>
      <w:r>
        <w:t>maintain business relations</w:t>
      </w:r>
      <w:r>
        <w:rPr>
          <w:spacing w:val="-15"/>
        </w:rPr>
        <w:t xml:space="preserve"> </w:t>
      </w:r>
      <w:r>
        <w:t>with other public and</w:t>
      </w:r>
      <w:r>
        <w:rPr>
          <w:spacing w:val="-9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t>sector entities in order to continue as viable businesses. The Judicial Council will take this reality into account as it evaluates the appropriateness of</w:t>
      </w:r>
      <w:r>
        <w:rPr>
          <w:spacing w:val="40"/>
        </w:rPr>
        <w:t xml:space="preserve"> </w:t>
      </w:r>
      <w:r>
        <w:t>proposed measures to mitigate potential conflicts. It is not the intent of the Judicial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 disqualify</w:t>
      </w:r>
      <w:r>
        <w:rPr>
          <w:spacing w:val="-10"/>
        </w:rPr>
        <w:t xml:space="preserve"> </w:t>
      </w:r>
      <w:r w:rsidR="00D63AD4">
        <w:t>Firm</w:t>
      </w:r>
      <w:r>
        <w:t>s based merely</w:t>
      </w:r>
      <w:r>
        <w:rPr>
          <w:spacing w:val="-10"/>
        </w:rPr>
        <w:t xml:space="preserve"> </w:t>
      </w:r>
      <w:r>
        <w:t xml:space="preserve">on the existence of a business relationship with another entity, but rather only when such relationship causes a conflict that potentially impairs the </w:t>
      </w:r>
      <w:r w:rsidR="00D63AD4">
        <w:t>Firm</w:t>
      </w:r>
      <w:r>
        <w:t>’s ability to provide objective advice to the Judicial Council. The Judicial Council</w:t>
      </w:r>
      <w:r>
        <w:rPr>
          <w:spacing w:val="-5"/>
        </w:rPr>
        <w:t xml:space="preserve"> </w:t>
      </w:r>
      <w:r>
        <w:t>would seek to disqualify</w:t>
      </w:r>
      <w:r>
        <w:rPr>
          <w:spacing w:val="-12"/>
        </w:rPr>
        <w:t xml:space="preserve"> </w:t>
      </w:r>
      <w:r w:rsidR="00D63AD4">
        <w:t>Firm</w:t>
      </w:r>
      <w:r>
        <w:t>s only in those</w:t>
      </w:r>
      <w:r>
        <w:rPr>
          <w:spacing w:val="-15"/>
        </w:rPr>
        <w:t xml:space="preserve"> </w:t>
      </w:r>
      <w:r>
        <w:t>situations in which potential</w:t>
      </w:r>
      <w:r>
        <w:rPr>
          <w:spacing w:val="14"/>
        </w:rPr>
        <w:t xml:space="preserve"> conflicts </w:t>
      </w:r>
      <w:r>
        <w:t>cannot be adequately mitigated.</w:t>
      </w:r>
    </w:p>
    <w:p w14:paraId="42DF8136" w14:textId="77777777" w:rsidR="00437931" w:rsidRDefault="00437931">
      <w:pPr>
        <w:spacing w:line="261" w:lineRule="auto"/>
        <w:jc w:val="both"/>
        <w:sectPr w:rsidR="00437931">
          <w:pgSz w:w="12240" w:h="15840"/>
          <w:pgMar w:top="640" w:right="1320" w:bottom="980" w:left="640" w:header="0" w:footer="782" w:gutter="0"/>
          <w:cols w:space="720"/>
        </w:sectPr>
      </w:pPr>
    </w:p>
    <w:p w14:paraId="136CBC8E" w14:textId="77777777" w:rsidR="00437931" w:rsidRDefault="00F0021B">
      <w:pPr>
        <w:pStyle w:val="BodyText"/>
        <w:spacing w:before="72" w:line="261" w:lineRule="auto"/>
        <w:ind w:left="800" w:right="109"/>
        <w:jc w:val="both"/>
      </w:pPr>
      <w:r>
        <w:rPr>
          <w:b/>
          <w:u w:val="single"/>
        </w:rPr>
        <w:lastRenderedPageBreak/>
        <w:t>Additional Guidance for Professionals Licensed by the California Board for Professional</w:t>
      </w:r>
      <w:r>
        <w:rPr>
          <w:b/>
        </w:rPr>
        <w:t xml:space="preserve"> </w:t>
      </w:r>
      <w:r>
        <w:rPr>
          <w:b/>
          <w:u w:val="single"/>
        </w:rPr>
        <w:t>Engineers,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Land Surveyors, and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Geologists</w:t>
      </w:r>
      <w:r>
        <w:rPr>
          <w:b/>
        </w:rPr>
        <w:t xml:space="preserve">. </w:t>
      </w:r>
      <w:r>
        <w:t>The California Board for</w:t>
      </w:r>
      <w:r>
        <w:rPr>
          <w:spacing w:val="-2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Enginee</w:t>
      </w:r>
      <w:r>
        <w:rPr>
          <w:spacing w:val="-15"/>
        </w:rPr>
        <w:t xml:space="preserve"> </w:t>
      </w:r>
      <w:r>
        <w:rPr>
          <w:spacing w:val="11"/>
        </w:rPr>
        <w:t xml:space="preserve">rs, </w:t>
      </w:r>
      <w:r>
        <w:t>Land Surveyors, and Geologists provides additional guidance and has established conflict-of- interest</w:t>
      </w:r>
      <w:r>
        <w:rPr>
          <w:spacing w:val="-7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applicable to those professionals</w:t>
      </w:r>
      <w:r>
        <w:rPr>
          <w:spacing w:val="-1"/>
        </w:rPr>
        <w:t xml:space="preserve"> </w:t>
      </w:r>
      <w:r>
        <w:t>licensed</w:t>
      </w:r>
      <w:r>
        <w:rPr>
          <w:spacing w:val="-14"/>
        </w:rPr>
        <w:t xml:space="preserve"> </w:t>
      </w:r>
      <w:r>
        <w:t>by the Board</w:t>
      </w:r>
      <w:r>
        <w:rPr>
          <w:spacing w:val="-14"/>
        </w:rPr>
        <w:t xml:space="preserve"> </w:t>
      </w:r>
      <w:r>
        <w:t xml:space="preserve">(see Board </w:t>
      </w:r>
      <w:r>
        <w:rPr>
          <w:spacing w:val="14"/>
        </w:rPr>
        <w:t xml:space="preserve">Rules </w:t>
      </w:r>
      <w:r>
        <w:rPr>
          <w:spacing w:val="10"/>
        </w:rPr>
        <w:t>475</w:t>
      </w:r>
      <w:r>
        <w:rPr>
          <w:spacing w:val="15"/>
        </w:rPr>
        <w:t xml:space="preserve"> and </w:t>
      </w:r>
      <w:r>
        <w:t>476 (16 Cal.</w:t>
      </w:r>
      <w:r>
        <w:rPr>
          <w:spacing w:val="-1"/>
        </w:rPr>
        <w:t xml:space="preserve"> </w:t>
      </w:r>
      <w:r>
        <w:t>Code Regs.</w:t>
      </w:r>
      <w:r>
        <w:rPr>
          <w:spacing w:val="-1"/>
        </w:rPr>
        <w:t xml:space="preserve"> </w:t>
      </w:r>
      <w:r>
        <w:t>§§ 475, 476)). These rules</w:t>
      </w:r>
      <w:r>
        <w:rPr>
          <w:spacing w:val="-2"/>
        </w:rPr>
        <w:t xml:space="preserve"> </w:t>
      </w:r>
      <w:r>
        <w:t>require full</w:t>
      </w:r>
      <w:r>
        <w:rPr>
          <w:spacing w:val="-8"/>
        </w:rPr>
        <w:t xml:space="preserve"> </w:t>
      </w:r>
      <w:r>
        <w:t>disclosure when a</w:t>
      </w:r>
      <w:r>
        <w:rPr>
          <w:spacing w:val="16"/>
        </w:rPr>
        <w:t xml:space="preserve"> licensee </w:t>
      </w:r>
      <w:r>
        <w:rPr>
          <w:spacing w:val="15"/>
        </w:rPr>
        <w:t xml:space="preserve">has </w:t>
      </w:r>
      <w:r>
        <w:t>any business association or financial interest that may influence his or her judgment in</w:t>
      </w:r>
      <w:r>
        <w:rPr>
          <w:spacing w:val="40"/>
        </w:rPr>
        <w:t xml:space="preserve"> </w:t>
      </w:r>
      <w:r>
        <w:t>connection with the performance of professional services and when a licensee provides professional services</w:t>
      </w:r>
      <w:r>
        <w:rPr>
          <w:spacing w:val="-8"/>
        </w:rPr>
        <w:t xml:space="preserve"> </w:t>
      </w:r>
      <w:r>
        <w:t>for two or more clients on a project or related project.</w:t>
      </w:r>
    </w:p>
    <w:p w14:paraId="4D8A4616" w14:textId="77777777" w:rsidR="00437931" w:rsidRDefault="00437931">
      <w:pPr>
        <w:spacing w:line="261" w:lineRule="auto"/>
        <w:jc w:val="both"/>
        <w:sectPr w:rsidR="00437931">
          <w:pgSz w:w="12240" w:h="15840"/>
          <w:pgMar w:top="1400" w:right="1320" w:bottom="980" w:left="640" w:header="0" w:footer="782" w:gutter="0"/>
          <w:cols w:space="720"/>
        </w:sectPr>
      </w:pPr>
    </w:p>
    <w:p w14:paraId="4CAFA42A" w14:textId="77777777" w:rsidR="00437931" w:rsidRDefault="00F0021B">
      <w:pPr>
        <w:pStyle w:val="Heading2"/>
        <w:ind w:left="3263"/>
      </w:pPr>
      <w:r>
        <w:lastRenderedPageBreak/>
        <w:t>CONFLICT</w:t>
      </w:r>
      <w:r>
        <w:rPr>
          <w:spacing w:val="-1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rPr>
          <w:spacing w:val="-2"/>
        </w:rPr>
        <w:t>CHECKLIST</w:t>
      </w:r>
    </w:p>
    <w:p w14:paraId="0939C7DD" w14:textId="77777777" w:rsidR="00437931" w:rsidRDefault="00437931">
      <w:pPr>
        <w:pStyle w:val="BodyText"/>
        <w:spacing w:before="9"/>
        <w:rPr>
          <w:b/>
          <w:sz w:val="28"/>
        </w:rPr>
      </w:pPr>
    </w:p>
    <w:p w14:paraId="08B50C48" w14:textId="77777777" w:rsidR="00437931" w:rsidRDefault="00F0021B">
      <w:pPr>
        <w:spacing w:before="1"/>
        <w:ind w:left="800"/>
        <w:rPr>
          <w:b/>
          <w:sz w:val="24"/>
        </w:rPr>
      </w:pPr>
      <w:r>
        <w:rPr>
          <w:b/>
          <w:sz w:val="24"/>
          <w:u w:val="single"/>
        </w:rPr>
        <w:t>An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organizational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conflict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interest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may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exist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following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situations</w:t>
      </w:r>
      <w:r>
        <w:rPr>
          <w:b/>
          <w:spacing w:val="-2"/>
          <w:sz w:val="24"/>
        </w:rPr>
        <w:t>:</w:t>
      </w:r>
    </w:p>
    <w:p w14:paraId="24A4D2F7" w14:textId="77777777" w:rsidR="00437931" w:rsidRDefault="00437931">
      <w:pPr>
        <w:pStyle w:val="BodyText"/>
        <w:spacing w:before="4"/>
        <w:rPr>
          <w:b/>
          <w:sz w:val="20"/>
        </w:rPr>
      </w:pPr>
    </w:p>
    <w:p w14:paraId="623E1908" w14:textId="0D7CF798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before="1" w:line="264" w:lineRule="auto"/>
        <w:ind w:right="124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>, or</w:t>
      </w:r>
      <w:r>
        <w:rPr>
          <w:spacing w:val="-1"/>
          <w:sz w:val="24"/>
        </w:rPr>
        <w:t xml:space="preserve"> </w:t>
      </w:r>
      <w:r>
        <w:rPr>
          <w:sz w:val="24"/>
        </w:rPr>
        <w:t>its principals, own real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11"/>
          <w:sz w:val="24"/>
        </w:rPr>
        <w:t xml:space="preserve"> </w:t>
      </w:r>
      <w:r>
        <w:rPr>
          <w:sz w:val="24"/>
        </w:rPr>
        <w:t>in a location where there</w:t>
      </w:r>
      <w:r>
        <w:rPr>
          <w:spacing w:val="-15"/>
          <w:sz w:val="24"/>
        </w:rPr>
        <w:t xml:space="preserve"> </w:t>
      </w:r>
      <w:r>
        <w:rPr>
          <w:sz w:val="24"/>
        </w:rPr>
        <w:t>may be a positive or</w:t>
      </w:r>
      <w:r>
        <w:rPr>
          <w:spacing w:val="-3"/>
          <w:sz w:val="24"/>
        </w:rPr>
        <w:t xml:space="preserve"> </w:t>
      </w:r>
      <w:r>
        <w:rPr>
          <w:sz w:val="24"/>
        </w:rPr>
        <w:t>adverse impact</w:t>
      </w:r>
      <w:r>
        <w:rPr>
          <w:spacing w:val="-6"/>
          <w:sz w:val="24"/>
        </w:rPr>
        <w:t xml:space="preserve"> </w:t>
      </w:r>
      <w:r>
        <w:rPr>
          <w:sz w:val="24"/>
        </w:rPr>
        <w:t>on the value 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property based on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 recommendations, </w:t>
      </w:r>
      <w:r>
        <w:rPr>
          <w:spacing w:val="13"/>
          <w:sz w:val="24"/>
        </w:rPr>
        <w:t xml:space="preserve">designs, </w:t>
      </w:r>
      <w:r>
        <w:rPr>
          <w:spacing w:val="11"/>
          <w:sz w:val="24"/>
        </w:rPr>
        <w:t xml:space="preserve">or </w:t>
      </w:r>
      <w:r>
        <w:rPr>
          <w:sz w:val="24"/>
        </w:rPr>
        <w:t>other deliverables required by this contract.</w:t>
      </w:r>
    </w:p>
    <w:p w14:paraId="035336CE" w14:textId="77777777" w:rsidR="00437931" w:rsidRDefault="00437931">
      <w:pPr>
        <w:pStyle w:val="BodyText"/>
        <w:rPr>
          <w:sz w:val="29"/>
        </w:rPr>
      </w:pPr>
    </w:p>
    <w:p w14:paraId="2A6A29B8" w14:textId="5E1B59C6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before="1" w:line="259" w:lineRule="auto"/>
        <w:ind w:right="117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 w:rsidR="00D63AD4">
        <w:rPr>
          <w:sz w:val="24"/>
        </w:rPr>
        <w:t>Firm</w:t>
      </w:r>
      <w:r>
        <w:rPr>
          <w:sz w:val="24"/>
        </w:rPr>
        <w:t xml:space="preserve"> is providing services to another governmental or private entity and the </w:t>
      </w:r>
      <w:r w:rsidR="00D63AD4"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knows, or</w:t>
      </w:r>
      <w:r>
        <w:rPr>
          <w:spacing w:val="-2"/>
          <w:sz w:val="24"/>
        </w:rPr>
        <w:t xml:space="preserve"> </w:t>
      </w:r>
      <w:r>
        <w:rPr>
          <w:sz w:val="24"/>
        </w:rPr>
        <w:t>has reason to believe, that</w:t>
      </w:r>
      <w:r>
        <w:rPr>
          <w:spacing w:val="-6"/>
          <w:sz w:val="24"/>
        </w:rPr>
        <w:t xml:space="preserve"> </w:t>
      </w:r>
      <w:r>
        <w:rPr>
          <w:sz w:val="24"/>
        </w:rPr>
        <w:t>the entity’s interests are 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may be </w:t>
      </w:r>
      <w:r>
        <w:rPr>
          <w:spacing w:val="13"/>
          <w:sz w:val="24"/>
        </w:rPr>
        <w:t xml:space="preserve">adverse </w:t>
      </w:r>
      <w:r>
        <w:rPr>
          <w:sz w:val="24"/>
        </w:rPr>
        <w:t>to the interests of the Judicial Council of California (“Judicial Council”) with respect to the specific project covered by this contract.</w:t>
      </w:r>
    </w:p>
    <w:p w14:paraId="45CF4A1E" w14:textId="5A4FE8EE" w:rsidR="00437931" w:rsidRDefault="00F0021B">
      <w:pPr>
        <w:pStyle w:val="BodyText"/>
        <w:spacing w:before="118" w:line="264" w:lineRule="auto"/>
        <w:ind w:left="1167" w:right="109"/>
        <w:jc w:val="both"/>
      </w:pPr>
      <w:r>
        <w:rPr>
          <w:b/>
        </w:rPr>
        <w:t xml:space="preserve">Comment: </w:t>
      </w:r>
      <w:r>
        <w:t>The mere existence of a business relationship with another entity would not ordinarily need to be disclosed. Rather,</w:t>
      </w:r>
      <w:r>
        <w:rPr>
          <w:spacing w:val="-15"/>
        </w:rPr>
        <w:t xml:space="preserve"> </w:t>
      </w:r>
      <w:r>
        <w:t>this focuses on</w:t>
      </w:r>
      <w:r>
        <w:rPr>
          <w:spacing w:val="-12"/>
        </w:rPr>
        <w:t xml:space="preserve"> </w:t>
      </w:r>
      <w:r>
        <w:t>the nature of</w:t>
      </w:r>
      <w:r>
        <w:rPr>
          <w:spacing w:val="-1"/>
        </w:rPr>
        <w:t xml:space="preserve"> </w:t>
      </w:r>
      <w:r>
        <w:t xml:space="preserve">services </w:t>
      </w:r>
      <w:r>
        <w:rPr>
          <w:spacing w:val="11"/>
        </w:rPr>
        <w:t xml:space="preserve">commissioned </w:t>
      </w:r>
      <w:r>
        <w:t>by the other</w:t>
      </w:r>
      <w:r>
        <w:rPr>
          <w:spacing w:val="-3"/>
        </w:rPr>
        <w:t xml:space="preserve"> </w:t>
      </w:r>
      <w:r>
        <w:t>entity. For</w:t>
      </w:r>
      <w:r>
        <w:rPr>
          <w:spacing w:val="-3"/>
        </w:rPr>
        <w:t xml:space="preserve"> </w:t>
      </w:r>
      <w:r>
        <w:t>example, it</w:t>
      </w:r>
      <w:r>
        <w:rPr>
          <w:spacing w:val="-6"/>
        </w:rPr>
        <w:t xml:space="preserve"> </w:t>
      </w:r>
      <w:r>
        <w:t>would not</w:t>
      </w:r>
      <w:r>
        <w:rPr>
          <w:spacing w:val="-6"/>
        </w:rPr>
        <w:t xml:space="preserve"> </w:t>
      </w:r>
      <w:r>
        <w:t>be appropriate</w:t>
      </w:r>
      <w:r>
        <w:rPr>
          <w:spacing w:val="-15"/>
        </w:rPr>
        <w:t xml:space="preserve"> </w:t>
      </w:r>
      <w:r>
        <w:t>to propose on a Judicial</w:t>
      </w:r>
      <w:r>
        <w:rPr>
          <w:spacing w:val="-6"/>
        </w:rPr>
        <w:t xml:space="preserve"> </w:t>
      </w:r>
      <w:r>
        <w:t>Council project if</w:t>
      </w:r>
      <w:r>
        <w:rPr>
          <w:spacing w:val="40"/>
        </w:rPr>
        <w:t xml:space="preserve"> </w:t>
      </w:r>
      <w:r>
        <w:t xml:space="preserve">a local government has retained the </w:t>
      </w:r>
      <w:r w:rsidR="00D63AD4">
        <w:t>Firm</w:t>
      </w:r>
      <w:r>
        <w:t xml:space="preserve"> for the purposes of persuading the Judicial Council to stop or alter the project plans.</w:t>
      </w:r>
    </w:p>
    <w:p w14:paraId="3C5B3C50" w14:textId="77777777" w:rsidR="00437931" w:rsidRDefault="00437931">
      <w:pPr>
        <w:pStyle w:val="BodyText"/>
        <w:spacing w:before="4"/>
        <w:rPr>
          <w:sz w:val="29"/>
        </w:rPr>
      </w:pPr>
    </w:p>
    <w:p w14:paraId="1325939F" w14:textId="146A2D46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line="261" w:lineRule="auto"/>
        <w:ind w:right="113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is providing design services to a private entity, including but not limited to developers, whom the </w:t>
      </w:r>
      <w:r w:rsidR="00D63AD4"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knows or</w:t>
      </w:r>
      <w:r>
        <w:rPr>
          <w:spacing w:val="-2"/>
          <w:sz w:val="24"/>
        </w:rPr>
        <w:t xml:space="preserve"> </w:t>
      </w:r>
      <w:r>
        <w:rPr>
          <w:sz w:val="24"/>
        </w:rPr>
        <w:t>has good reason to believe</w:t>
      </w:r>
      <w:r>
        <w:rPr>
          <w:spacing w:val="-13"/>
          <w:sz w:val="24"/>
        </w:rPr>
        <w:t xml:space="preserve"> </w:t>
      </w:r>
      <w:r>
        <w:rPr>
          <w:sz w:val="24"/>
        </w:rPr>
        <w:t>own 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11"/>
          <w:sz w:val="24"/>
        </w:rPr>
        <w:t xml:space="preserve">planning </w:t>
      </w:r>
      <w:r>
        <w:rPr>
          <w:sz w:val="24"/>
        </w:rPr>
        <w:t>to purchase property</w:t>
      </w:r>
      <w:r>
        <w:rPr>
          <w:spacing w:val="40"/>
          <w:sz w:val="24"/>
        </w:rPr>
        <w:t xml:space="preserve"> </w:t>
      </w:r>
      <w:r>
        <w:rPr>
          <w:sz w:val="24"/>
        </w:rPr>
        <w:t>affected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by the project covered by this contract, when the value or potential uses of such property may be affected by the </w:t>
      </w:r>
      <w:r w:rsidR="00D63AD4">
        <w:rPr>
          <w:sz w:val="24"/>
        </w:rPr>
        <w:t>Firm</w:t>
      </w:r>
      <w:r>
        <w:rPr>
          <w:sz w:val="24"/>
        </w:rPr>
        <w:t>’s performance of work pursuant to this contract. “Property affected by the project” includes property that is in, adjacent</w:t>
      </w:r>
      <w:r>
        <w:rPr>
          <w:spacing w:val="-5"/>
          <w:sz w:val="24"/>
        </w:rPr>
        <w:t xml:space="preserve"> </w:t>
      </w:r>
      <w:r>
        <w:rPr>
          <w:sz w:val="24"/>
        </w:rPr>
        <w:t>to, or</w:t>
      </w:r>
      <w:r>
        <w:rPr>
          <w:spacing w:val="-1"/>
          <w:sz w:val="24"/>
        </w:rPr>
        <w:t xml:space="preserve"> </w:t>
      </w:r>
      <w:r>
        <w:rPr>
          <w:sz w:val="24"/>
        </w:rPr>
        <w:t>in reasonable proximity to the current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right-of-way</w:t>
      </w:r>
      <w:r>
        <w:rPr>
          <w:spacing w:val="-11"/>
          <w:sz w:val="24"/>
        </w:rPr>
        <w:t xml:space="preserve"> </w:t>
      </w:r>
      <w:r>
        <w:rPr>
          <w:sz w:val="24"/>
        </w:rPr>
        <w:t>for a</w:t>
      </w:r>
      <w:r>
        <w:rPr>
          <w:spacing w:val="14"/>
          <w:sz w:val="24"/>
        </w:rPr>
        <w:t xml:space="preserve"> project. </w:t>
      </w:r>
      <w:r>
        <w:rPr>
          <w:sz w:val="24"/>
        </w:rPr>
        <w:t>The value or potential</w:t>
      </w:r>
      <w:r>
        <w:rPr>
          <w:spacing w:val="-3"/>
          <w:sz w:val="24"/>
        </w:rPr>
        <w:t xml:space="preserve"> </w:t>
      </w:r>
      <w:r>
        <w:rPr>
          <w:sz w:val="24"/>
        </w:rPr>
        <w:t>uses of the private</w:t>
      </w:r>
      <w:r>
        <w:rPr>
          <w:spacing w:val="-13"/>
          <w:sz w:val="24"/>
        </w:rPr>
        <w:t xml:space="preserve"> </w:t>
      </w:r>
      <w:r>
        <w:rPr>
          <w:sz w:val="24"/>
        </w:rPr>
        <w:t>entity’s property may</w:t>
      </w:r>
      <w:r>
        <w:rPr>
          <w:spacing w:val="-11"/>
          <w:sz w:val="24"/>
        </w:rPr>
        <w:t xml:space="preserve"> </w:t>
      </w:r>
      <w:r>
        <w:rPr>
          <w:sz w:val="24"/>
        </w:rPr>
        <w:t>be affected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by the </w:t>
      </w:r>
      <w:r w:rsidR="00D63AD4">
        <w:rPr>
          <w:sz w:val="24"/>
        </w:rPr>
        <w:t>Firm</w:t>
      </w:r>
      <w:r>
        <w:rPr>
          <w:sz w:val="24"/>
        </w:rPr>
        <w:t>’s work under the contract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work involves providing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 for</w:t>
      </w:r>
      <w:r>
        <w:rPr>
          <w:spacing w:val="15"/>
          <w:sz w:val="24"/>
        </w:rPr>
        <w:t xml:space="preserve"> right-</w:t>
      </w:r>
      <w:r>
        <w:rPr>
          <w:spacing w:val="1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- way acquisition, access control, and the design or location of frontage roads and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interchanges.</w:t>
      </w:r>
    </w:p>
    <w:p w14:paraId="239CE3F9" w14:textId="620A52AD" w:rsidR="00437931" w:rsidRDefault="00F0021B">
      <w:pPr>
        <w:pStyle w:val="BodyText"/>
        <w:spacing w:before="111" w:line="261" w:lineRule="auto"/>
        <w:ind w:left="1167" w:right="121"/>
        <w:jc w:val="both"/>
      </w:pPr>
      <w:r>
        <w:rPr>
          <w:b/>
        </w:rPr>
        <w:t xml:space="preserve">Comment: </w:t>
      </w:r>
      <w:r>
        <w:t>This</w:t>
      </w:r>
      <w:r>
        <w:rPr>
          <w:spacing w:val="-3"/>
        </w:rPr>
        <w:t xml:space="preserve"> </w:t>
      </w:r>
      <w:r>
        <w:t>provision does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 xml:space="preserve">presume the </w:t>
      </w:r>
      <w:r w:rsidR="00D63AD4">
        <w:t>Firm</w:t>
      </w:r>
      <w:r>
        <w:rPr>
          <w:spacing w:val="-5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 xml:space="preserve">a duty to </w:t>
      </w:r>
      <w:r>
        <w:rPr>
          <w:spacing w:val="16"/>
        </w:rPr>
        <w:t xml:space="preserve">inquire </w:t>
      </w:r>
      <w:r>
        <w:rPr>
          <w:spacing w:val="10"/>
        </w:rPr>
        <w:t xml:space="preserve">as </w:t>
      </w:r>
      <w:r>
        <w:t>to</w:t>
      </w:r>
      <w:r>
        <w:rPr>
          <w:spacing w:val="-3"/>
        </w:rPr>
        <w:t xml:space="preserve"> </w:t>
      </w:r>
      <w:r>
        <w:t>all of the business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clients. Rather, it</w:t>
      </w:r>
      <w:r>
        <w:rPr>
          <w:spacing w:val="-8"/>
        </w:rPr>
        <w:t xml:space="preserve"> </w:t>
      </w:r>
      <w:r>
        <w:t>seeks</w:t>
      </w:r>
      <w:r>
        <w:rPr>
          <w:spacing w:val="-2"/>
        </w:rPr>
        <w:t xml:space="preserve"> </w:t>
      </w:r>
      <w:r>
        <w:t>the disclosure</w:t>
      </w:r>
      <w:r>
        <w:rPr>
          <w:spacing w:val="12"/>
        </w:rPr>
        <w:t xml:space="preserve"> of inf</w:t>
      </w:r>
      <w:r>
        <w:rPr>
          <w:spacing w:val="-15"/>
        </w:rPr>
        <w:t xml:space="preserve"> </w:t>
      </w:r>
      <w:r>
        <w:rPr>
          <w:spacing w:val="12"/>
        </w:rPr>
        <w:t xml:space="preserve">ormation </w:t>
      </w:r>
      <w:r>
        <w:t xml:space="preserve">regarding situations in which the </w:t>
      </w:r>
      <w:r w:rsidR="00D63AD4">
        <w:t>Firm</w:t>
      </w:r>
      <w:r>
        <w:t xml:space="preserve"> has a reason to believe that its performance of work under this contract may materially affect the value or viability of a project it is performing for the other entity.</w:t>
      </w:r>
    </w:p>
    <w:p w14:paraId="54E29D8C" w14:textId="77777777" w:rsidR="00437931" w:rsidRDefault="00437931">
      <w:pPr>
        <w:pStyle w:val="BodyText"/>
        <w:spacing w:before="1"/>
        <w:rPr>
          <w:sz w:val="29"/>
        </w:rPr>
      </w:pPr>
    </w:p>
    <w:p w14:paraId="14C2F8C0" w14:textId="017E14B9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line="261" w:lineRule="auto"/>
        <w:ind w:right="109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pacing w:val="-3"/>
          <w:sz w:val="24"/>
        </w:rPr>
        <w:t xml:space="preserve"> </w:t>
      </w:r>
      <w:r>
        <w:rPr>
          <w:sz w:val="24"/>
        </w:rPr>
        <w:t>has a business arrangement</w:t>
      </w:r>
      <w:r>
        <w:rPr>
          <w:spacing w:val="-6"/>
          <w:sz w:val="24"/>
        </w:rPr>
        <w:t xml:space="preserve"> </w:t>
      </w:r>
      <w:r>
        <w:rPr>
          <w:sz w:val="24"/>
        </w:rPr>
        <w:t>with a Judicial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immediate family 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such representative, 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promised</w:t>
      </w:r>
      <w:r>
        <w:rPr>
          <w:spacing w:val="-13"/>
          <w:sz w:val="24"/>
        </w:rPr>
        <w:t xml:space="preserve"> </w:t>
      </w:r>
      <w:r>
        <w:rPr>
          <w:sz w:val="24"/>
        </w:rPr>
        <w:t>future 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of such person 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subcontracting</w:t>
      </w:r>
      <w:r>
        <w:rPr>
          <w:spacing w:val="-11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5"/>
          <w:sz w:val="24"/>
        </w:rPr>
        <w:t xml:space="preserve"> </w:t>
      </w:r>
      <w:r>
        <w:rPr>
          <w:sz w:val="24"/>
        </w:rPr>
        <w:t>with such person, when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12"/>
          <w:sz w:val="24"/>
        </w:rPr>
        <w:t xml:space="preserve">contingent on </w:t>
      </w: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being awarded this contract. This item does not apply to preexisting</w:t>
      </w:r>
      <w:r>
        <w:rPr>
          <w:spacing w:val="40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of current</w:t>
      </w:r>
      <w:r>
        <w:rPr>
          <w:spacing w:val="-2"/>
          <w:sz w:val="24"/>
        </w:rPr>
        <w:t xml:space="preserve"> </w:t>
      </w:r>
      <w:r>
        <w:rPr>
          <w:sz w:val="24"/>
        </w:rPr>
        <w:t>or former Judicial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 or their immediate</w:t>
      </w:r>
      <w:r>
        <w:rPr>
          <w:spacing w:val="40"/>
          <w:sz w:val="24"/>
        </w:rPr>
        <w:t xml:space="preserve"> </w:t>
      </w:r>
      <w:r>
        <w:rPr>
          <w:sz w:val="24"/>
        </w:rPr>
        <w:t>f</w:t>
      </w:r>
      <w:r>
        <w:rPr>
          <w:spacing w:val="10"/>
          <w:sz w:val="24"/>
        </w:rPr>
        <w:t xml:space="preserve">amily </w:t>
      </w:r>
      <w:r>
        <w:rPr>
          <w:spacing w:val="-2"/>
          <w:sz w:val="24"/>
        </w:rPr>
        <w:t>members.</w:t>
      </w:r>
    </w:p>
    <w:p w14:paraId="16CD9F04" w14:textId="77777777" w:rsidR="00437931" w:rsidRDefault="00437931">
      <w:pPr>
        <w:spacing w:line="261" w:lineRule="auto"/>
        <w:jc w:val="both"/>
        <w:rPr>
          <w:sz w:val="24"/>
        </w:rPr>
        <w:sectPr w:rsidR="00437931">
          <w:pgSz w:w="12240" w:h="15840"/>
          <w:pgMar w:top="1400" w:right="1320" w:bottom="980" w:left="640" w:header="0" w:footer="782" w:gutter="0"/>
          <w:cols w:space="720"/>
        </w:sectPr>
      </w:pPr>
    </w:p>
    <w:p w14:paraId="695A17F2" w14:textId="5CEDBACC" w:rsidR="00437931" w:rsidRDefault="00F0021B">
      <w:pPr>
        <w:pStyle w:val="BodyText"/>
        <w:spacing w:before="72" w:line="261" w:lineRule="auto"/>
        <w:ind w:left="1167" w:right="118"/>
        <w:jc w:val="both"/>
      </w:pPr>
      <w:r>
        <w:rPr>
          <w:b/>
        </w:rPr>
        <w:lastRenderedPageBreak/>
        <w:t xml:space="preserve">Comment: </w:t>
      </w:r>
      <w:r>
        <w:t>This provision is not</w:t>
      </w:r>
      <w:r>
        <w:rPr>
          <w:spacing w:val="-3"/>
        </w:rPr>
        <w:t xml:space="preserve"> </w:t>
      </w:r>
      <w:r>
        <w:t>intended to supersede any statutes or policies applicable</w:t>
      </w:r>
      <w:r>
        <w:rPr>
          <w:spacing w:val="40"/>
        </w:rPr>
        <w:t xml:space="preserve"> </w:t>
      </w:r>
      <w:r>
        <w:t>to its own employees accepting outside employment. This provision is intended to focus on identifying</w:t>
      </w:r>
      <w:r>
        <w:rPr>
          <w:spacing w:val="-13"/>
        </w:rPr>
        <w:t xml:space="preserve"> </w:t>
      </w:r>
      <w:r>
        <w:t>situations</w:t>
      </w:r>
      <w:r>
        <w:rPr>
          <w:spacing w:val="-1"/>
        </w:rPr>
        <w:t xml:space="preserve"> </w:t>
      </w:r>
      <w:r>
        <w:t>in which promises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 xml:space="preserve">have been made </w:t>
      </w:r>
      <w:r>
        <w:rPr>
          <w:spacing w:val="12"/>
        </w:rPr>
        <w:t xml:space="preserve">contingent on the </w:t>
      </w:r>
      <w:r>
        <w:t>outcome</w:t>
      </w:r>
      <w:r>
        <w:rPr>
          <w:spacing w:val="-3"/>
        </w:rPr>
        <w:t xml:space="preserve"> </w:t>
      </w:r>
      <w:r>
        <w:t>of this</w:t>
      </w:r>
      <w:r>
        <w:rPr>
          <w:spacing w:val="-5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procurement.</w:t>
      </w:r>
      <w:r>
        <w:rPr>
          <w:spacing w:val="-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intended to avoid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situation in which a</w:t>
      </w:r>
      <w:r>
        <w:rPr>
          <w:spacing w:val="-2"/>
        </w:rPr>
        <w:t xml:space="preserve"> </w:t>
      </w:r>
      <w:r w:rsidR="00D63AD4">
        <w:t>Firm</w:t>
      </w:r>
      <w:r>
        <w:t xml:space="preserve"> may have unfair access to “inside” information.</w:t>
      </w:r>
    </w:p>
    <w:p w14:paraId="4055814C" w14:textId="77777777" w:rsidR="00437931" w:rsidRDefault="00437931">
      <w:pPr>
        <w:pStyle w:val="BodyText"/>
        <w:spacing w:before="1"/>
        <w:rPr>
          <w:sz w:val="29"/>
        </w:rPr>
      </w:pPr>
    </w:p>
    <w:p w14:paraId="2B4E070B" w14:textId="2E5175B3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line="264" w:lineRule="auto"/>
        <w:ind w:right="128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has, in previous work for any Judicial Council project, provided design</w:t>
      </w:r>
      <w:r>
        <w:rPr>
          <w:spacing w:val="40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 such 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potentially provide the </w:t>
      </w:r>
      <w:r w:rsidR="00D63AD4">
        <w:rPr>
          <w:sz w:val="24"/>
        </w:rPr>
        <w:t>Firm</w:t>
      </w:r>
      <w:r>
        <w:rPr>
          <w:spacing w:val="-5"/>
          <w:sz w:val="24"/>
        </w:rPr>
        <w:t xml:space="preserve"> </w:t>
      </w:r>
      <w:r>
        <w:rPr>
          <w:spacing w:val="11"/>
          <w:sz w:val="24"/>
        </w:rPr>
        <w:t xml:space="preserve">with </w:t>
      </w:r>
      <w:r>
        <w:rPr>
          <w:spacing w:val="10"/>
          <w:sz w:val="24"/>
        </w:rPr>
        <w:t xml:space="preserve">an </w:t>
      </w:r>
      <w:r>
        <w:rPr>
          <w:spacing w:val="16"/>
          <w:sz w:val="24"/>
        </w:rPr>
        <w:t xml:space="preserve">unfair </w:t>
      </w:r>
      <w:r>
        <w:rPr>
          <w:sz w:val="24"/>
        </w:rPr>
        <w:t>advantage in preparing a proposal for this project.</w:t>
      </w:r>
    </w:p>
    <w:p w14:paraId="6B7100F1" w14:textId="061D2840" w:rsidR="00437931" w:rsidRDefault="00F0021B">
      <w:pPr>
        <w:pStyle w:val="BodyText"/>
        <w:spacing w:before="112" w:line="264" w:lineRule="auto"/>
        <w:ind w:left="1167" w:right="120"/>
        <w:jc w:val="both"/>
      </w:pPr>
      <w:r>
        <w:rPr>
          <w:b/>
        </w:rPr>
        <w:t xml:space="preserve">Comment: </w:t>
      </w:r>
      <w:r>
        <w:t xml:space="preserve">This provision will not, for example, necessarily disqualify a </w:t>
      </w:r>
      <w:r w:rsidR="00D63AD4">
        <w:t>Firm</w:t>
      </w:r>
      <w:r>
        <w:t xml:space="preserve"> who provided surveying</w:t>
      </w:r>
      <w:r>
        <w:rPr>
          <w:spacing w:val="-11"/>
        </w:rPr>
        <w:t xml:space="preserve"> </w:t>
      </w:r>
      <w:r>
        <w:t>or material</w:t>
      </w:r>
      <w:r>
        <w:rPr>
          <w:spacing w:val="-4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services for this project;</w:t>
      </w:r>
      <w:r>
        <w:rPr>
          <w:spacing w:val="-4"/>
        </w:rPr>
        <w:t xml:space="preserve"> </w:t>
      </w:r>
      <w:r>
        <w:t>however, such work</w:t>
      </w:r>
      <w:r>
        <w:rPr>
          <w:spacing w:val="-10"/>
        </w:rPr>
        <w:t xml:space="preserve"> </w:t>
      </w:r>
      <w:r>
        <w:rPr>
          <w:spacing w:val="11"/>
        </w:rPr>
        <w:t xml:space="preserve">must </w:t>
      </w:r>
      <w:r>
        <w:rPr>
          <w:spacing w:val="12"/>
        </w:rPr>
        <w:t xml:space="preserve">be </w:t>
      </w:r>
      <w:r>
        <w:t>disclosed, and all work products must be provided.</w:t>
      </w:r>
    </w:p>
    <w:p w14:paraId="693E167C" w14:textId="77777777" w:rsidR="00437931" w:rsidRDefault="00437931">
      <w:pPr>
        <w:pStyle w:val="BodyText"/>
        <w:spacing w:before="2"/>
        <w:rPr>
          <w:sz w:val="29"/>
        </w:rPr>
      </w:pPr>
    </w:p>
    <w:p w14:paraId="0DF1737C" w14:textId="6D9B7060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before="1" w:line="261" w:lineRule="auto"/>
        <w:ind w:right="116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has, in previous work for the Judicial Council, been given access to “data” relevant</w:t>
      </w:r>
      <w:r>
        <w:rPr>
          <w:spacing w:val="-6"/>
          <w:sz w:val="24"/>
        </w:rPr>
        <w:t xml:space="preserve"> </w:t>
      </w:r>
      <w:r>
        <w:rPr>
          <w:sz w:val="24"/>
        </w:rPr>
        <w:t>to this procurement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this project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is classified</w:t>
      </w:r>
      <w:r>
        <w:rPr>
          <w:spacing w:val="-13"/>
          <w:sz w:val="24"/>
        </w:rPr>
        <w:t xml:space="preserve"> </w:t>
      </w:r>
      <w:r>
        <w:rPr>
          <w:sz w:val="24"/>
        </w:rPr>
        <w:t>as “private” or</w:t>
      </w:r>
      <w:r>
        <w:rPr>
          <w:spacing w:val="-2"/>
          <w:sz w:val="24"/>
        </w:rPr>
        <w:t xml:space="preserve"> </w:t>
      </w:r>
      <w:r>
        <w:rPr>
          <w:sz w:val="24"/>
        </w:rPr>
        <w:t>“nonpublic”</w:t>
      </w:r>
      <w:r>
        <w:rPr>
          <w:spacing w:val="-15"/>
          <w:sz w:val="24"/>
        </w:rPr>
        <w:t xml:space="preserve"> </w:t>
      </w:r>
      <w:r>
        <w:rPr>
          <w:sz w:val="24"/>
        </w:rPr>
        <w:t>under the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 Rules</w:t>
      </w:r>
      <w:r>
        <w:rPr>
          <w:spacing w:val="-4"/>
          <w:sz w:val="24"/>
        </w:rPr>
        <w:t xml:space="preserve"> </w:t>
      </w:r>
      <w:r>
        <w:rPr>
          <w:sz w:val="24"/>
        </w:rPr>
        <w:t>of Court,</w:t>
      </w:r>
      <w:r>
        <w:rPr>
          <w:spacing w:val="-2"/>
          <w:sz w:val="24"/>
        </w:rPr>
        <w:t xml:space="preserve"> </w:t>
      </w:r>
      <w:r>
        <w:rPr>
          <w:sz w:val="24"/>
        </w:rPr>
        <w:t>rule 10.500 and</w:t>
      </w:r>
      <w:r>
        <w:rPr>
          <w:spacing w:val="-15"/>
          <w:sz w:val="24"/>
        </w:rPr>
        <w:t xml:space="preserve"> </w:t>
      </w:r>
      <w:r>
        <w:rPr>
          <w:sz w:val="24"/>
        </w:rPr>
        <w:t>the California</w:t>
      </w:r>
      <w:r>
        <w:rPr>
          <w:spacing w:val="-1"/>
          <w:sz w:val="24"/>
        </w:rPr>
        <w:t xml:space="preserve"> </w:t>
      </w:r>
      <w:r>
        <w:rPr>
          <w:sz w:val="24"/>
        </w:rPr>
        <w:t>Public Records</w:t>
      </w:r>
      <w:r>
        <w:rPr>
          <w:spacing w:val="13"/>
          <w:sz w:val="24"/>
        </w:rPr>
        <w:t xml:space="preserve"> Act (see </w:t>
      </w:r>
      <w:r>
        <w:rPr>
          <w:spacing w:val="16"/>
          <w:sz w:val="24"/>
        </w:rPr>
        <w:t xml:space="preserve">Gov. </w:t>
      </w:r>
      <w:r>
        <w:rPr>
          <w:sz w:val="24"/>
        </w:rPr>
        <w:t xml:space="preserve">Code §§ 6250–6270), and such data potentially provides the </w:t>
      </w:r>
      <w:r w:rsidR="00D63AD4">
        <w:rPr>
          <w:sz w:val="24"/>
        </w:rPr>
        <w:t>Firm</w:t>
      </w:r>
      <w:r>
        <w:rPr>
          <w:sz w:val="24"/>
        </w:rPr>
        <w:t xml:space="preserve"> with an unfair advantage in preparing a proposal for this project.</w:t>
      </w:r>
    </w:p>
    <w:p w14:paraId="02E806C3" w14:textId="653BFA57" w:rsidR="00437931" w:rsidRDefault="00F0021B">
      <w:pPr>
        <w:pStyle w:val="BodyText"/>
        <w:spacing w:before="110" w:line="264" w:lineRule="auto"/>
        <w:ind w:left="1167" w:right="127"/>
        <w:jc w:val="both"/>
      </w:pPr>
      <w:r>
        <w:rPr>
          <w:b/>
        </w:rPr>
        <w:t xml:space="preserve">Comment: </w:t>
      </w:r>
      <w:r>
        <w:t xml:space="preserve">This provision is intended to avoid a situation in which a </w:t>
      </w:r>
      <w:r w:rsidR="00D63AD4">
        <w:t>Firm</w:t>
      </w:r>
      <w:r>
        <w:t xml:space="preserve"> has been provided information that cannot be provided to other </w:t>
      </w:r>
      <w:r w:rsidR="00D63AD4">
        <w:t>Firm</w:t>
      </w:r>
      <w:r>
        <w:t>s.</w:t>
      </w:r>
    </w:p>
    <w:p w14:paraId="1A58087C" w14:textId="77777777" w:rsidR="00437931" w:rsidRDefault="00437931">
      <w:pPr>
        <w:pStyle w:val="BodyText"/>
        <w:spacing w:before="2"/>
        <w:rPr>
          <w:sz w:val="29"/>
        </w:rPr>
      </w:pPr>
    </w:p>
    <w:p w14:paraId="3E4A45E1" w14:textId="48FFB97E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line="259" w:lineRule="auto"/>
        <w:ind w:right="119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 xml:space="preserve"> has, in previous work for the Judicial Council, managed or assisted in the management of the Judicial Council’s design-build program, performing such work as helping</w:t>
      </w:r>
      <w:r>
        <w:rPr>
          <w:spacing w:val="-13"/>
          <w:sz w:val="24"/>
        </w:rPr>
        <w:t xml:space="preserve"> </w:t>
      </w:r>
      <w:r>
        <w:rPr>
          <w:sz w:val="24"/>
        </w:rPr>
        <w:t>to create the ground rules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solicitation, writing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solicitation, </w:t>
      </w:r>
      <w:r>
        <w:rPr>
          <w:spacing w:val="11"/>
          <w:sz w:val="24"/>
        </w:rPr>
        <w:t xml:space="preserve">or </w:t>
      </w:r>
      <w:r>
        <w:rPr>
          <w:spacing w:val="17"/>
          <w:sz w:val="24"/>
        </w:rPr>
        <w:t xml:space="preserve">preparing </w:t>
      </w:r>
      <w:r>
        <w:rPr>
          <w:sz w:val="24"/>
        </w:rPr>
        <w:t>evaluation criteria or evaluation guides for this solicitation.</w:t>
      </w:r>
    </w:p>
    <w:p w14:paraId="4267A87F" w14:textId="77777777" w:rsidR="00437931" w:rsidRDefault="00437931">
      <w:pPr>
        <w:pStyle w:val="BodyText"/>
        <w:spacing w:before="8"/>
        <w:rPr>
          <w:sz w:val="29"/>
        </w:rPr>
      </w:pPr>
    </w:p>
    <w:p w14:paraId="1DB7EF39" w14:textId="157BE11B" w:rsidR="00437931" w:rsidRDefault="00F0021B">
      <w:pPr>
        <w:pStyle w:val="ListParagraph"/>
        <w:numPr>
          <w:ilvl w:val="0"/>
          <w:numId w:val="1"/>
        </w:numPr>
        <w:tabs>
          <w:tab w:val="left" w:pos="1168"/>
        </w:tabs>
        <w:spacing w:line="264" w:lineRule="auto"/>
        <w:ind w:right="124"/>
        <w:rPr>
          <w:sz w:val="24"/>
        </w:rPr>
      </w:pPr>
      <w:r>
        <w:rPr>
          <w:sz w:val="24"/>
        </w:rPr>
        <w:t xml:space="preserve">The </w:t>
      </w:r>
      <w:r w:rsidR="00D63AD4">
        <w:rPr>
          <w:sz w:val="24"/>
        </w:rPr>
        <w:t>Firm</w:t>
      </w:r>
      <w:r>
        <w:rPr>
          <w:sz w:val="24"/>
        </w:rPr>
        <w:t>, or any of its principals, because of any current or planned business arrangement, 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interest, or ownership</w:t>
      </w:r>
      <w:r>
        <w:rPr>
          <w:spacing w:val="-8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in any other business, may be unable to provide objective advice to the Judicial Council.</w:t>
      </w:r>
    </w:p>
    <w:p w14:paraId="34612471" w14:textId="77777777" w:rsidR="00437931" w:rsidRDefault="00437931">
      <w:pPr>
        <w:spacing w:line="264" w:lineRule="auto"/>
        <w:jc w:val="both"/>
        <w:rPr>
          <w:sz w:val="24"/>
        </w:rPr>
        <w:sectPr w:rsidR="00437931">
          <w:pgSz w:w="12240" w:h="15840"/>
          <w:pgMar w:top="1400" w:right="1320" w:bottom="980" w:left="640" w:header="0" w:footer="782" w:gutter="0"/>
          <w:cols w:space="720"/>
        </w:sectPr>
      </w:pPr>
    </w:p>
    <w:p w14:paraId="0DBFC883" w14:textId="77777777" w:rsidR="00437931" w:rsidRDefault="00F0021B">
      <w:pPr>
        <w:pStyle w:val="Heading2"/>
        <w:ind w:left="2271"/>
      </w:pPr>
      <w:r>
        <w:lastRenderedPageBreak/>
        <w:t>DISCLOSURE</w:t>
      </w:r>
      <w:r>
        <w:rPr>
          <w:spacing w:val="-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INTEREST</w:t>
      </w:r>
    </w:p>
    <w:p w14:paraId="117C0BAE" w14:textId="77777777" w:rsidR="00437931" w:rsidRDefault="00437931">
      <w:pPr>
        <w:pStyle w:val="BodyText"/>
        <w:spacing w:before="5"/>
        <w:rPr>
          <w:b/>
          <w:sz w:val="27"/>
        </w:rPr>
      </w:pPr>
    </w:p>
    <w:p w14:paraId="5ED8CDA1" w14:textId="4C77837A" w:rsidR="00437931" w:rsidRDefault="00F0021B">
      <w:pPr>
        <w:pStyle w:val="BodyText"/>
        <w:spacing w:line="264" w:lineRule="auto"/>
        <w:ind w:left="799" w:right="14"/>
      </w:pPr>
      <w:r>
        <w:t>Having</w:t>
      </w:r>
      <w:r>
        <w:rPr>
          <w:spacing w:val="25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opportunity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Conflict</w:t>
      </w:r>
      <w:r>
        <w:rPr>
          <w:spacing w:val="3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Interest</w:t>
      </w:r>
      <w:r>
        <w:rPr>
          <w:spacing w:val="35"/>
        </w:rPr>
        <w:t xml:space="preserve"> </w:t>
      </w:r>
      <w:r>
        <w:t>Checklist,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 w:rsidR="00D63AD4">
        <w:t>Firm</w:t>
      </w:r>
      <w:r>
        <w:t xml:space="preserve"> hereby indicates that it has, to the best of its knowledge and belief:</w:t>
      </w:r>
    </w:p>
    <w:p w14:paraId="3E5574E7" w14:textId="77777777" w:rsidR="00437931" w:rsidRDefault="00437931">
      <w:pPr>
        <w:pStyle w:val="BodyText"/>
        <w:rPr>
          <w:sz w:val="20"/>
        </w:rPr>
      </w:pPr>
    </w:p>
    <w:permStart w:id="1518697245" w:edGrp="everyone"/>
    <w:p w14:paraId="1883CD89" w14:textId="27D28C67" w:rsidR="00437931" w:rsidRDefault="00476D20" w:rsidP="0002791B">
      <w:pPr>
        <w:pStyle w:val="BodyText"/>
        <w:spacing w:before="90"/>
        <w:ind w:left="79" w:firstLine="720"/>
      </w:pPr>
      <w:sdt>
        <w:sdtPr>
          <w:rPr>
            <w:lang w:bidi="en-US"/>
          </w:rPr>
          <w:id w:val="6288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1B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permEnd w:id="1518697245"/>
      <w:r w:rsidR="0002791B" w:rsidDel="0002791B">
        <w:t xml:space="preserve"> </w:t>
      </w:r>
      <w:r w:rsidR="0002791B">
        <w:tab/>
        <w:t>D</w:t>
      </w:r>
      <w:r w:rsidR="00F0021B">
        <w:t>etermined</w:t>
      </w:r>
      <w:r w:rsidR="00F0021B">
        <w:rPr>
          <w:spacing w:val="10"/>
        </w:rPr>
        <w:t xml:space="preserve"> </w:t>
      </w:r>
      <w:r w:rsidR="00F0021B">
        <w:t>that</w:t>
      </w:r>
      <w:r w:rsidR="00F0021B">
        <w:rPr>
          <w:spacing w:val="-2"/>
        </w:rPr>
        <w:t xml:space="preserve"> </w:t>
      </w:r>
      <w:r w:rsidR="00F0021B">
        <w:t>no</w:t>
      </w:r>
      <w:r w:rsidR="00F0021B">
        <w:rPr>
          <w:spacing w:val="12"/>
        </w:rPr>
        <w:t xml:space="preserve"> </w:t>
      </w:r>
      <w:r w:rsidR="00F0021B">
        <w:t>potential</w:t>
      </w:r>
      <w:r w:rsidR="00F0021B">
        <w:rPr>
          <w:spacing w:val="-2"/>
        </w:rPr>
        <w:t xml:space="preserve"> </w:t>
      </w:r>
      <w:r w:rsidR="00F0021B">
        <w:t>organizational</w:t>
      </w:r>
      <w:r w:rsidR="00F0021B">
        <w:rPr>
          <w:spacing w:val="-2"/>
        </w:rPr>
        <w:t xml:space="preserve"> </w:t>
      </w:r>
      <w:r w:rsidR="00F0021B">
        <w:t>conflict</w:t>
      </w:r>
      <w:r w:rsidR="00F0021B">
        <w:rPr>
          <w:spacing w:val="-2"/>
        </w:rPr>
        <w:t xml:space="preserve"> </w:t>
      </w:r>
      <w:r w:rsidR="00F0021B">
        <w:t>of</w:t>
      </w:r>
      <w:r w:rsidR="00F0021B">
        <w:rPr>
          <w:spacing w:val="2"/>
        </w:rPr>
        <w:t xml:space="preserve"> </w:t>
      </w:r>
      <w:r w:rsidR="00F0021B">
        <w:t>interest</w:t>
      </w:r>
      <w:r w:rsidR="00F0021B">
        <w:rPr>
          <w:spacing w:val="-1"/>
        </w:rPr>
        <w:t xml:space="preserve"> </w:t>
      </w:r>
      <w:r w:rsidR="00F0021B">
        <w:rPr>
          <w:spacing w:val="-2"/>
        </w:rPr>
        <w:t>exists.</w:t>
      </w:r>
    </w:p>
    <w:p w14:paraId="1370B0A7" w14:textId="22D2E8B9" w:rsidR="00437931" w:rsidRDefault="00437931">
      <w:pPr>
        <w:pStyle w:val="BodyText"/>
        <w:spacing w:line="20" w:lineRule="exact"/>
        <w:ind w:left="799"/>
        <w:rPr>
          <w:sz w:val="2"/>
        </w:rPr>
      </w:pPr>
    </w:p>
    <w:p w14:paraId="6535ACC4" w14:textId="77777777" w:rsidR="00437931" w:rsidRDefault="00437931">
      <w:pPr>
        <w:pStyle w:val="BodyText"/>
        <w:spacing w:before="4"/>
        <w:rPr>
          <w:sz w:val="19"/>
        </w:rPr>
      </w:pPr>
    </w:p>
    <w:permStart w:id="966021693" w:edGrp="everyone"/>
    <w:p w14:paraId="70578891" w14:textId="0544B2EE" w:rsidR="0002791B" w:rsidRDefault="00476D20" w:rsidP="0002791B">
      <w:pPr>
        <w:pStyle w:val="BodyText"/>
        <w:spacing w:before="90" w:line="516" w:lineRule="auto"/>
        <w:ind w:left="720" w:right="883" w:firstLine="80"/>
      </w:pPr>
      <w:sdt>
        <w:sdtPr>
          <w:rPr>
            <w:lang w:bidi="en-US"/>
          </w:rPr>
          <w:id w:val="-196764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1B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permEnd w:id="966021693"/>
      <w:r w:rsidR="0002791B">
        <w:rPr>
          <w:lang w:bidi="en-US"/>
        </w:rPr>
        <w:t xml:space="preserve"> </w:t>
      </w:r>
      <w:r w:rsidR="0002791B">
        <w:rPr>
          <w:lang w:bidi="en-US"/>
        </w:rPr>
        <w:tab/>
      </w:r>
      <w:r w:rsidR="0002791B">
        <w:t>D</w:t>
      </w:r>
      <w:r w:rsidR="00F0021B">
        <w:t>etermined a potential</w:t>
      </w:r>
      <w:r w:rsidR="00F0021B">
        <w:rPr>
          <w:spacing w:val="-5"/>
        </w:rPr>
        <w:t xml:space="preserve"> </w:t>
      </w:r>
      <w:r w:rsidR="00F0021B">
        <w:t>organizational</w:t>
      </w:r>
      <w:r w:rsidR="00F0021B">
        <w:rPr>
          <w:spacing w:val="-5"/>
        </w:rPr>
        <w:t xml:space="preserve"> </w:t>
      </w:r>
      <w:r w:rsidR="00F0021B">
        <w:t>conflict</w:t>
      </w:r>
      <w:r w:rsidR="00F0021B">
        <w:rPr>
          <w:spacing w:val="-5"/>
        </w:rPr>
        <w:t xml:space="preserve"> </w:t>
      </w:r>
      <w:r w:rsidR="00F0021B">
        <w:t>of interest</w:t>
      </w:r>
      <w:r w:rsidR="00F0021B">
        <w:rPr>
          <w:spacing w:val="-5"/>
        </w:rPr>
        <w:t xml:space="preserve"> </w:t>
      </w:r>
      <w:r w:rsidR="00F0021B">
        <w:t xml:space="preserve">as follows: </w:t>
      </w:r>
    </w:p>
    <w:p w14:paraId="5731BA96" w14:textId="10498A9E" w:rsidR="00437931" w:rsidRDefault="00F0021B" w:rsidP="0002791B">
      <w:pPr>
        <w:pStyle w:val="BodyText"/>
        <w:spacing w:before="90" w:line="516" w:lineRule="auto"/>
        <w:ind w:left="720" w:right="883" w:firstLine="80"/>
      </w:pPr>
      <w:r>
        <w:t>Attach additional sheets as necessary.</w:t>
      </w:r>
    </w:p>
    <w:p w14:paraId="29CFEF19" w14:textId="77777777" w:rsidR="00437931" w:rsidRDefault="00F0021B">
      <w:pPr>
        <w:pStyle w:val="BodyText"/>
        <w:spacing w:before="13"/>
        <w:ind w:left="800"/>
      </w:pPr>
      <w:r>
        <w:t>Describe</w:t>
      </w:r>
      <w:r>
        <w:rPr>
          <w:spacing w:val="4"/>
        </w:rPr>
        <w:t xml:space="preserve"> </w:t>
      </w:r>
      <w:r>
        <w:t>nature</w:t>
      </w:r>
      <w:r>
        <w:rPr>
          <w:spacing w:val="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2"/>
        </w:rPr>
        <w:t>conflict(s):</w:t>
      </w:r>
    </w:p>
    <w:p w14:paraId="29146D6C" w14:textId="298D9350" w:rsidR="00437931" w:rsidRPr="002D285F" w:rsidRDefault="002D285F" w:rsidP="002D285F">
      <w:pPr>
        <w:pStyle w:val="BodyText"/>
        <w:tabs>
          <w:tab w:val="left" w:pos="900"/>
        </w:tabs>
      </w:pPr>
      <w:r>
        <w:rPr>
          <w:sz w:val="26"/>
        </w:rPr>
        <w:tab/>
      </w:r>
      <w:permStart w:id="1707282658" w:edGrp="everyone"/>
      <w:r w:rsidRPr="002D285F">
        <w:t xml:space="preserve"> </w:t>
      </w:r>
      <w:r>
        <w:t xml:space="preserve"> </w:t>
      </w:r>
      <w:permEnd w:id="1707282658"/>
    </w:p>
    <w:p w14:paraId="0FB68BD3" w14:textId="77777777" w:rsidR="00437931" w:rsidRDefault="00437931">
      <w:pPr>
        <w:pStyle w:val="BodyText"/>
        <w:rPr>
          <w:sz w:val="26"/>
        </w:rPr>
      </w:pPr>
    </w:p>
    <w:p w14:paraId="5113C0D3" w14:textId="77777777" w:rsidR="00437931" w:rsidRDefault="00F0021B">
      <w:pPr>
        <w:pStyle w:val="BodyText"/>
        <w:ind w:left="800"/>
      </w:pPr>
      <w:r>
        <w:t>Describe</w:t>
      </w:r>
      <w:r>
        <w:rPr>
          <w:spacing w:val="1"/>
        </w:rPr>
        <w:t xml:space="preserve"> </w:t>
      </w:r>
      <w:r>
        <w:t>measures proposed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mitigate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rPr>
          <w:spacing w:val="-2"/>
        </w:rPr>
        <w:t>conflict(s):</w:t>
      </w:r>
    </w:p>
    <w:p w14:paraId="7DD9357E" w14:textId="0E568172" w:rsidR="00437931" w:rsidRDefault="002D285F" w:rsidP="002D285F">
      <w:pPr>
        <w:pStyle w:val="BodyText"/>
        <w:tabs>
          <w:tab w:val="left" w:pos="900"/>
        </w:tabs>
        <w:rPr>
          <w:sz w:val="20"/>
        </w:rPr>
      </w:pPr>
      <w:r>
        <w:rPr>
          <w:sz w:val="20"/>
        </w:rPr>
        <w:tab/>
      </w:r>
      <w:permStart w:id="323557784" w:edGrp="everyone"/>
      <w:r>
        <w:t xml:space="preserve"> </w:t>
      </w:r>
      <w:r>
        <w:rPr>
          <w:sz w:val="20"/>
        </w:rPr>
        <w:t xml:space="preserve">  </w:t>
      </w:r>
      <w:permEnd w:id="323557784"/>
    </w:p>
    <w:p w14:paraId="65186253" w14:textId="77777777" w:rsidR="00437931" w:rsidRDefault="00437931">
      <w:pPr>
        <w:pStyle w:val="BodyText"/>
        <w:rPr>
          <w:sz w:val="20"/>
        </w:rPr>
      </w:pPr>
    </w:p>
    <w:p w14:paraId="38AE6573" w14:textId="47FFCDF1" w:rsidR="00437931" w:rsidRDefault="00437931">
      <w:pPr>
        <w:pStyle w:val="BodyText"/>
        <w:spacing w:before="4"/>
        <w:rPr>
          <w:sz w:val="16"/>
        </w:rPr>
      </w:pPr>
    </w:p>
    <w:p w14:paraId="1576C904" w14:textId="07A4ADED" w:rsidR="00437931" w:rsidRDefault="00F0021B" w:rsidP="002D285F">
      <w:pPr>
        <w:pStyle w:val="BodyText"/>
        <w:tabs>
          <w:tab w:val="left" w:pos="7200"/>
        </w:tabs>
        <w:spacing w:before="124"/>
        <w:ind w:left="800"/>
      </w:pPr>
      <w:r>
        <w:rPr>
          <w:spacing w:val="-2"/>
        </w:rPr>
        <w:t>Signature</w:t>
      </w:r>
      <w:r w:rsidR="002D285F">
        <w:t xml:space="preserve">: </w:t>
      </w:r>
      <w:permStart w:id="1331851193" w:edGrp="everyone"/>
      <w:r w:rsidR="002D285F">
        <w:t xml:space="preserve">  </w:t>
      </w:r>
      <w:permEnd w:id="1331851193"/>
      <w:r w:rsidR="002D285F">
        <w:tab/>
      </w:r>
      <w:r>
        <w:rPr>
          <w:spacing w:val="-4"/>
        </w:rPr>
        <w:t>Date</w:t>
      </w:r>
      <w:r w:rsidR="002D285F">
        <w:rPr>
          <w:spacing w:val="-4"/>
        </w:rPr>
        <w:t xml:space="preserve">: </w:t>
      </w:r>
      <w:permStart w:id="356142342" w:edGrp="everyone"/>
    </w:p>
    <w:permEnd w:id="356142342"/>
    <w:p w14:paraId="090A68EF" w14:textId="77777777" w:rsidR="00437931" w:rsidRDefault="00437931">
      <w:pPr>
        <w:pStyle w:val="BodyText"/>
        <w:rPr>
          <w:sz w:val="26"/>
        </w:rPr>
      </w:pPr>
    </w:p>
    <w:p w14:paraId="126E932D" w14:textId="77777777" w:rsidR="00437931" w:rsidRDefault="00F0021B">
      <w:pPr>
        <w:pStyle w:val="BodyText"/>
        <w:spacing w:line="264" w:lineRule="auto"/>
        <w:ind w:left="800" w:right="14"/>
      </w:pP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potential</w:t>
      </w:r>
      <w:r>
        <w:rPr>
          <w:spacing w:val="34"/>
        </w:rPr>
        <w:t xml:space="preserve"> </w:t>
      </w:r>
      <w:r>
        <w:t>conflict</w:t>
      </w:r>
      <w:r>
        <w:rPr>
          <w:spacing w:val="34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identified,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name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phone</w:t>
      </w:r>
      <w:r>
        <w:rPr>
          <w:spacing w:val="40"/>
        </w:rPr>
        <w:t xml:space="preserve"> </w:t>
      </w:r>
      <w:r>
        <w:t>number</w:t>
      </w:r>
      <w:r>
        <w:rPr>
          <w:spacing w:val="3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 contact person authorized to discuss the issue</w:t>
      </w:r>
      <w:r>
        <w:rPr>
          <w:spacing w:val="-3"/>
        </w:rPr>
        <w:t xml:space="preserve"> </w:t>
      </w:r>
      <w:r>
        <w:t>with Judicial Council contract personnel.</w:t>
      </w:r>
    </w:p>
    <w:p w14:paraId="205A3A49" w14:textId="3659CADB" w:rsidR="00437931" w:rsidRDefault="00437931">
      <w:pPr>
        <w:pStyle w:val="BodyText"/>
        <w:spacing w:before="3"/>
        <w:rPr>
          <w:sz w:val="25"/>
        </w:rPr>
      </w:pPr>
    </w:p>
    <w:p w14:paraId="407AD29E" w14:textId="3DC7ADBA" w:rsidR="00437931" w:rsidRDefault="00F0021B" w:rsidP="002D285F">
      <w:pPr>
        <w:pStyle w:val="BodyText"/>
        <w:tabs>
          <w:tab w:val="left" w:pos="7200"/>
        </w:tabs>
        <w:spacing w:before="124"/>
        <w:ind w:left="800"/>
      </w:pPr>
      <w:r>
        <w:rPr>
          <w:spacing w:val="-4"/>
        </w:rPr>
        <w:t>Name</w:t>
      </w:r>
      <w:r w:rsidR="002D285F">
        <w:rPr>
          <w:spacing w:val="-4"/>
        </w:rPr>
        <w:t xml:space="preserve">: </w:t>
      </w:r>
      <w:permStart w:id="35156378" w:edGrp="everyone"/>
      <w:r w:rsidR="002D285F">
        <w:rPr>
          <w:spacing w:val="-4"/>
        </w:rPr>
        <w:t xml:space="preserve">  </w:t>
      </w:r>
      <w:permEnd w:id="35156378"/>
      <w:r w:rsidR="002D285F">
        <w:rPr>
          <w:spacing w:val="-4"/>
        </w:rPr>
        <w:tab/>
      </w:r>
      <w:r w:rsidR="002D285F">
        <w:rPr>
          <w:spacing w:val="-4"/>
        </w:rPr>
        <w:tab/>
      </w:r>
      <w:r w:rsidR="002D285F">
        <w:rPr>
          <w:spacing w:val="-4"/>
        </w:rPr>
        <w:tab/>
      </w:r>
      <w:r w:rsidR="002D285F">
        <w:rPr>
          <w:spacing w:val="-4"/>
        </w:rPr>
        <w:tab/>
      </w:r>
      <w:r w:rsidR="002D285F">
        <w:rPr>
          <w:spacing w:val="-4"/>
        </w:rPr>
        <w:tab/>
      </w:r>
      <w:r w:rsidR="002D285F">
        <w:rPr>
          <w:spacing w:val="-4"/>
        </w:rPr>
        <w:tab/>
      </w:r>
      <w:r>
        <w:rPr>
          <w:spacing w:val="-2"/>
        </w:rPr>
        <w:t>Phone</w:t>
      </w:r>
      <w:r w:rsidR="002D285F">
        <w:rPr>
          <w:spacing w:val="-2"/>
        </w:rPr>
        <w:t xml:space="preserve">: </w:t>
      </w:r>
      <w:permStart w:id="2030049164" w:edGrp="everyone"/>
      <w:r w:rsidR="002D285F">
        <w:rPr>
          <w:spacing w:val="-2"/>
        </w:rPr>
        <w:t xml:space="preserve"> </w:t>
      </w:r>
      <w:r w:rsidR="002D285F">
        <w:t xml:space="preserve"> </w:t>
      </w:r>
      <w:permEnd w:id="2030049164"/>
    </w:p>
    <w:sectPr w:rsidR="00437931">
      <w:pgSz w:w="12240" w:h="15840"/>
      <w:pgMar w:top="1400" w:right="1320" w:bottom="980" w:left="64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3226" w14:textId="77777777" w:rsidR="00E63DE8" w:rsidRDefault="00F0021B">
      <w:r>
        <w:separator/>
      </w:r>
    </w:p>
  </w:endnote>
  <w:endnote w:type="continuationSeparator" w:id="0">
    <w:p w14:paraId="7DCF137B" w14:textId="77777777" w:rsidR="00E63DE8" w:rsidRDefault="00F0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8860" w14:textId="77777777" w:rsidR="00D6460C" w:rsidRDefault="00D64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07F3" w14:textId="77777777" w:rsidR="00D6460C" w:rsidRDefault="00D64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1D58" w14:textId="77777777" w:rsidR="00D6460C" w:rsidRDefault="00D646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3CF7" w14:textId="5F49A004" w:rsidR="00437931" w:rsidRDefault="004379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11F2" w14:textId="77777777" w:rsidR="00E63DE8" w:rsidRDefault="00F0021B">
      <w:r>
        <w:separator/>
      </w:r>
    </w:p>
  </w:footnote>
  <w:footnote w:type="continuationSeparator" w:id="0">
    <w:p w14:paraId="5FD67B92" w14:textId="77777777" w:rsidR="00E63DE8" w:rsidRDefault="00F0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A5F4" w14:textId="77777777" w:rsidR="00D6460C" w:rsidRDefault="00D64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A69D" w14:textId="77777777" w:rsidR="00D04DA2" w:rsidRDefault="00D04DA2" w:rsidP="00D04DA2">
    <w:pPr>
      <w:pStyle w:val="CommentText"/>
      <w:tabs>
        <w:tab w:val="left" w:pos="1242"/>
      </w:tabs>
      <w:rPr>
        <w:rFonts w:cstheme="minorHAnsi"/>
        <w:sz w:val="18"/>
      </w:rPr>
    </w:pPr>
  </w:p>
  <w:p w14:paraId="2996F8B5" w14:textId="2FEE2443" w:rsidR="00D04DA2" w:rsidRPr="00D63AD4" w:rsidRDefault="00D63AD4" w:rsidP="00D04DA2">
    <w:pPr>
      <w:pStyle w:val="CommentText"/>
      <w:tabs>
        <w:tab w:val="left" w:pos="1242"/>
      </w:tabs>
      <w:rPr>
        <w:rFonts w:cstheme="minorHAnsi"/>
        <w:sz w:val="18"/>
      </w:rPr>
    </w:pPr>
    <w:r w:rsidRPr="00D63AD4">
      <w:rPr>
        <w:rFonts w:cstheme="minorHAnsi"/>
        <w:sz w:val="18"/>
      </w:rPr>
      <w:t>Construction Management</w:t>
    </w:r>
    <w:r w:rsidR="00D04DA2" w:rsidRPr="00D63AD4">
      <w:rPr>
        <w:rFonts w:cstheme="minorHAnsi"/>
        <w:sz w:val="18"/>
      </w:rPr>
      <w:t xml:space="preserve"> </w:t>
    </w:r>
    <w:r w:rsidR="00D6460C">
      <w:rPr>
        <w:rFonts w:cstheme="minorHAnsi"/>
        <w:sz w:val="18"/>
      </w:rPr>
      <w:t>S</w:t>
    </w:r>
    <w:r w:rsidR="00D04DA2" w:rsidRPr="00D63AD4">
      <w:rPr>
        <w:rFonts w:cstheme="minorHAnsi"/>
        <w:sz w:val="18"/>
      </w:rPr>
      <w:t xml:space="preserve">ervices for the </w:t>
    </w:r>
    <w:r w:rsidRPr="00D63AD4">
      <w:rPr>
        <w:rFonts w:cstheme="minorHAnsi"/>
        <w:sz w:val="18"/>
      </w:rPr>
      <w:t>New Fort Ord</w:t>
    </w:r>
    <w:r w:rsidR="00D04DA2" w:rsidRPr="00D63AD4">
      <w:rPr>
        <w:rFonts w:cstheme="minorHAnsi"/>
        <w:sz w:val="18"/>
      </w:rPr>
      <w:t xml:space="preserve"> Courthouse </w:t>
    </w:r>
  </w:p>
  <w:p w14:paraId="1FCFFA5E" w14:textId="65296937" w:rsidR="00D04DA2" w:rsidRPr="00D63AD4" w:rsidRDefault="00D04DA2" w:rsidP="00D04DA2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D63AD4">
      <w:rPr>
        <w:rFonts w:cstheme="minorHAnsi"/>
        <w:sz w:val="18"/>
      </w:rPr>
      <w:t>RFP Number: RFP-FS-202</w:t>
    </w:r>
    <w:r w:rsidR="00D63AD4" w:rsidRPr="00D63AD4">
      <w:rPr>
        <w:rFonts w:cstheme="minorHAnsi"/>
        <w:sz w:val="18"/>
      </w:rPr>
      <w:t>3-14-MY</w:t>
    </w:r>
  </w:p>
  <w:p w14:paraId="334DF08E" w14:textId="260504D4" w:rsidR="00F0021B" w:rsidRPr="00D04DA2" w:rsidRDefault="00F0021B" w:rsidP="00D04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16D3" w14:textId="77777777" w:rsidR="00D6460C" w:rsidRDefault="00D64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C52"/>
    <w:multiLevelType w:val="hybridMultilevel"/>
    <w:tmpl w:val="B62ADC32"/>
    <w:lvl w:ilvl="0" w:tplc="0FF4885C">
      <w:start w:val="1"/>
      <w:numFmt w:val="upperRoman"/>
      <w:lvlText w:val="%1."/>
      <w:lvlJc w:val="left"/>
      <w:pPr>
        <w:ind w:left="1536" w:hanging="73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ABD0EAF8">
      <w:start w:val="1"/>
      <w:numFmt w:val="decimal"/>
      <w:lvlText w:val="%2."/>
      <w:lvlJc w:val="left"/>
      <w:pPr>
        <w:ind w:left="1520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8E0280C">
      <w:start w:val="1"/>
      <w:numFmt w:val="lowerLetter"/>
      <w:lvlText w:val="%3."/>
      <w:lvlJc w:val="left"/>
      <w:pPr>
        <w:ind w:left="224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0B65312">
      <w:numFmt w:val="bullet"/>
      <w:lvlText w:val="•"/>
      <w:lvlJc w:val="left"/>
      <w:pPr>
        <w:ind w:left="3245" w:hanging="353"/>
      </w:pPr>
      <w:rPr>
        <w:rFonts w:hint="default"/>
        <w:lang w:val="en-US" w:eastAsia="en-US" w:bidi="ar-SA"/>
      </w:rPr>
    </w:lvl>
    <w:lvl w:ilvl="4" w:tplc="5BE610BA">
      <w:numFmt w:val="bullet"/>
      <w:lvlText w:val="•"/>
      <w:lvlJc w:val="left"/>
      <w:pPr>
        <w:ind w:left="4250" w:hanging="353"/>
      </w:pPr>
      <w:rPr>
        <w:rFonts w:hint="default"/>
        <w:lang w:val="en-US" w:eastAsia="en-US" w:bidi="ar-SA"/>
      </w:rPr>
    </w:lvl>
    <w:lvl w:ilvl="5" w:tplc="F1A88278">
      <w:numFmt w:val="bullet"/>
      <w:lvlText w:val="•"/>
      <w:lvlJc w:val="left"/>
      <w:pPr>
        <w:ind w:left="5255" w:hanging="353"/>
      </w:pPr>
      <w:rPr>
        <w:rFonts w:hint="default"/>
        <w:lang w:val="en-US" w:eastAsia="en-US" w:bidi="ar-SA"/>
      </w:rPr>
    </w:lvl>
    <w:lvl w:ilvl="6" w:tplc="CD0CF2BC">
      <w:numFmt w:val="bullet"/>
      <w:lvlText w:val="•"/>
      <w:lvlJc w:val="left"/>
      <w:pPr>
        <w:ind w:left="6260" w:hanging="353"/>
      </w:pPr>
      <w:rPr>
        <w:rFonts w:hint="default"/>
        <w:lang w:val="en-US" w:eastAsia="en-US" w:bidi="ar-SA"/>
      </w:rPr>
    </w:lvl>
    <w:lvl w:ilvl="7" w:tplc="C3760BAC">
      <w:numFmt w:val="bullet"/>
      <w:lvlText w:val="•"/>
      <w:lvlJc w:val="left"/>
      <w:pPr>
        <w:ind w:left="7265" w:hanging="353"/>
      </w:pPr>
      <w:rPr>
        <w:rFonts w:hint="default"/>
        <w:lang w:val="en-US" w:eastAsia="en-US" w:bidi="ar-SA"/>
      </w:rPr>
    </w:lvl>
    <w:lvl w:ilvl="8" w:tplc="2D928D9C">
      <w:numFmt w:val="bullet"/>
      <w:lvlText w:val="•"/>
      <w:lvlJc w:val="left"/>
      <w:pPr>
        <w:ind w:left="8270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4249345C"/>
    <w:multiLevelType w:val="hybridMultilevel"/>
    <w:tmpl w:val="D7C8A3B2"/>
    <w:lvl w:ilvl="0" w:tplc="78E67A90">
      <w:numFmt w:val="bullet"/>
      <w:lvlText w:val="□"/>
      <w:lvlJc w:val="left"/>
      <w:pPr>
        <w:ind w:left="1167" w:hanging="368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76AD8CA">
      <w:numFmt w:val="bullet"/>
      <w:lvlText w:val="•"/>
      <w:lvlJc w:val="left"/>
      <w:pPr>
        <w:ind w:left="2072" w:hanging="368"/>
      </w:pPr>
      <w:rPr>
        <w:rFonts w:hint="default"/>
        <w:lang w:val="en-US" w:eastAsia="en-US" w:bidi="ar-SA"/>
      </w:rPr>
    </w:lvl>
    <w:lvl w:ilvl="2" w:tplc="37E255F4">
      <w:numFmt w:val="bullet"/>
      <w:lvlText w:val="•"/>
      <w:lvlJc w:val="left"/>
      <w:pPr>
        <w:ind w:left="2984" w:hanging="368"/>
      </w:pPr>
      <w:rPr>
        <w:rFonts w:hint="default"/>
        <w:lang w:val="en-US" w:eastAsia="en-US" w:bidi="ar-SA"/>
      </w:rPr>
    </w:lvl>
    <w:lvl w:ilvl="3" w:tplc="C8EC9BF2">
      <w:numFmt w:val="bullet"/>
      <w:lvlText w:val="•"/>
      <w:lvlJc w:val="left"/>
      <w:pPr>
        <w:ind w:left="3896" w:hanging="368"/>
      </w:pPr>
      <w:rPr>
        <w:rFonts w:hint="default"/>
        <w:lang w:val="en-US" w:eastAsia="en-US" w:bidi="ar-SA"/>
      </w:rPr>
    </w:lvl>
    <w:lvl w:ilvl="4" w:tplc="045E002E">
      <w:numFmt w:val="bullet"/>
      <w:lvlText w:val="•"/>
      <w:lvlJc w:val="left"/>
      <w:pPr>
        <w:ind w:left="4808" w:hanging="368"/>
      </w:pPr>
      <w:rPr>
        <w:rFonts w:hint="default"/>
        <w:lang w:val="en-US" w:eastAsia="en-US" w:bidi="ar-SA"/>
      </w:rPr>
    </w:lvl>
    <w:lvl w:ilvl="5" w:tplc="275691EE">
      <w:numFmt w:val="bullet"/>
      <w:lvlText w:val="•"/>
      <w:lvlJc w:val="left"/>
      <w:pPr>
        <w:ind w:left="5720" w:hanging="368"/>
      </w:pPr>
      <w:rPr>
        <w:rFonts w:hint="default"/>
        <w:lang w:val="en-US" w:eastAsia="en-US" w:bidi="ar-SA"/>
      </w:rPr>
    </w:lvl>
    <w:lvl w:ilvl="6" w:tplc="F232F65A">
      <w:numFmt w:val="bullet"/>
      <w:lvlText w:val="•"/>
      <w:lvlJc w:val="left"/>
      <w:pPr>
        <w:ind w:left="6632" w:hanging="368"/>
      </w:pPr>
      <w:rPr>
        <w:rFonts w:hint="default"/>
        <w:lang w:val="en-US" w:eastAsia="en-US" w:bidi="ar-SA"/>
      </w:rPr>
    </w:lvl>
    <w:lvl w:ilvl="7" w:tplc="A26A5B5C">
      <w:numFmt w:val="bullet"/>
      <w:lvlText w:val="•"/>
      <w:lvlJc w:val="left"/>
      <w:pPr>
        <w:ind w:left="7544" w:hanging="368"/>
      </w:pPr>
      <w:rPr>
        <w:rFonts w:hint="default"/>
        <w:lang w:val="en-US" w:eastAsia="en-US" w:bidi="ar-SA"/>
      </w:rPr>
    </w:lvl>
    <w:lvl w:ilvl="8" w:tplc="55DE9DEE">
      <w:numFmt w:val="bullet"/>
      <w:lvlText w:val="•"/>
      <w:lvlJc w:val="left"/>
      <w:pPr>
        <w:ind w:left="8456" w:hanging="368"/>
      </w:pPr>
      <w:rPr>
        <w:rFonts w:hint="default"/>
        <w:lang w:val="en-US" w:eastAsia="en-US" w:bidi="ar-SA"/>
      </w:rPr>
    </w:lvl>
  </w:abstractNum>
  <w:num w:numId="1" w16cid:durableId="1236939657">
    <w:abstractNumId w:val="1"/>
  </w:num>
  <w:num w:numId="2" w16cid:durableId="46786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 w:cryptProviderType="rsaAES" w:cryptAlgorithmClass="hash" w:cryptAlgorithmType="typeAny" w:cryptAlgorithmSid="14" w:cryptSpinCount="100000" w:hash="dIFaA6E1jmEI328AGIR03W+lgTtp1NjUO/BtAlVFT08snEJi6GEO3549BtUoWvyBFOBE8Ox8FmjPASvRL1s9rQ==" w:salt="fPAFgOEd/R0SbIWSD+CVYQ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931"/>
    <w:rsid w:val="0002791B"/>
    <w:rsid w:val="00116407"/>
    <w:rsid w:val="002D285F"/>
    <w:rsid w:val="0032559D"/>
    <w:rsid w:val="00437931"/>
    <w:rsid w:val="00476D20"/>
    <w:rsid w:val="0059520A"/>
    <w:rsid w:val="006C1E08"/>
    <w:rsid w:val="006C24F7"/>
    <w:rsid w:val="00A90C34"/>
    <w:rsid w:val="00AA1908"/>
    <w:rsid w:val="00D04DA2"/>
    <w:rsid w:val="00D63AD4"/>
    <w:rsid w:val="00D6460C"/>
    <w:rsid w:val="00E63DE8"/>
    <w:rsid w:val="00F0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946503"/>
  <w15:docId w15:val="{8202238A-6115-4240-8032-56D6A098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0" w:right="14"/>
      <w:outlineLvl w:val="0"/>
    </w:pPr>
    <w:rPr>
      <w:rFonts w:ascii="Goudy Old Style" w:eastAsia="Goudy Old Style" w:hAnsi="Goudy Old Style" w:cs="Goudy Old Style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8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9"/>
      <w:ind w:left="4400" w:right="14"/>
    </w:pPr>
    <w:rPr>
      <w:rFonts w:ascii="Arial Black" w:eastAsia="Arial Black" w:hAnsi="Arial Black" w:cs="Arial Black"/>
      <w:sz w:val="65"/>
      <w:szCs w:val="65"/>
    </w:rPr>
  </w:style>
  <w:style w:type="paragraph" w:styleId="ListParagraph">
    <w:name w:val="List Paragraph"/>
    <w:basedOn w:val="Normal"/>
    <w:uiPriority w:val="1"/>
    <w:qFormat/>
    <w:pPr>
      <w:ind w:left="1167" w:hanging="3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F0021B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21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nhideWhenUsed/>
    <w:rsid w:val="00F00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02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0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21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63AD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90C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C34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C34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B2A6-CAA3-41EF-B163-30D924E1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2909</Words>
  <Characters>16586</Characters>
  <Application>Microsoft Office Word</Application>
  <DocSecurity>8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Yonemura, Mark</cp:lastModifiedBy>
  <cp:revision>14</cp:revision>
  <dcterms:created xsi:type="dcterms:W3CDTF">2023-02-17T16:10:00Z</dcterms:created>
  <dcterms:modified xsi:type="dcterms:W3CDTF">2023-10-04T23:31:00Z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2022-01-24T00:00:00Z</vt:filetime>
  </property>
</Properties>
</file>