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A5BA" w14:textId="121A4698" w:rsidR="00B54BC4" w:rsidRDefault="00B54BC4" w:rsidP="00B54BC4">
      <w:pPr>
        <w:pStyle w:val="Heading10"/>
        <w:keepNext w:val="0"/>
        <w:ind w:left="0" w:right="288" w:firstLine="0"/>
        <w:rPr>
          <w:color w:val="000000" w:themeColor="text1"/>
        </w:rPr>
      </w:pPr>
      <w:r w:rsidRPr="007D7C94">
        <w:rPr>
          <w:color w:val="000000" w:themeColor="text1"/>
        </w:rPr>
        <w:t xml:space="preserve">ATTACHMENT </w:t>
      </w:r>
      <w:r w:rsidR="00F6291E">
        <w:rPr>
          <w:color w:val="000000" w:themeColor="text1"/>
        </w:rPr>
        <w:t>M</w:t>
      </w:r>
    </w:p>
    <w:p w14:paraId="2EFF32BC" w14:textId="3BA42FAD" w:rsidR="00B54BC4" w:rsidRPr="007D7C94" w:rsidRDefault="00B54BC4" w:rsidP="00B54BC4">
      <w:pPr>
        <w:pStyle w:val="Heading10"/>
        <w:keepNext w:val="0"/>
        <w:ind w:right="288"/>
      </w:pPr>
      <w:r>
        <w:t>cost proposal form</w:t>
      </w:r>
    </w:p>
    <w:p w14:paraId="449C7215" w14:textId="1513035F" w:rsidR="0096037D" w:rsidRDefault="0096037D" w:rsidP="00B54BC4">
      <w:pPr>
        <w:widowControl w:val="0"/>
        <w:tabs>
          <w:tab w:val="left" w:pos="2025"/>
        </w:tabs>
        <w:autoSpaceDE w:val="0"/>
        <w:autoSpaceDN w:val="0"/>
        <w:spacing w:line="240" w:lineRule="auto"/>
        <w:rPr>
          <w:rFonts w:ascii="Times New Roman" w:eastAsia="Times New Roman" w:hAnsi="Times New Roman"/>
          <w:b/>
          <w:bCs/>
        </w:rPr>
      </w:pPr>
    </w:p>
    <w:p w14:paraId="42E88A7F" w14:textId="75063680" w:rsidR="003C52F7" w:rsidRPr="003C52F7" w:rsidRDefault="003C52F7" w:rsidP="003C52F7">
      <w:pPr>
        <w:spacing w:beforeLines="100" w:before="240" w:afterLines="100" w:after="2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Contractor</w:t>
      </w:r>
      <w:r w:rsidRPr="003C52F7">
        <w:rPr>
          <w:rFonts w:ascii="Times New Roman" w:hAnsi="Times New Roman"/>
          <w:bCs/>
          <w:sz w:val="22"/>
          <w:szCs w:val="22"/>
        </w:rPr>
        <w:t xml:space="preserve"> must list its proposed pricing of </w:t>
      </w:r>
      <w:r>
        <w:rPr>
          <w:rFonts w:ascii="Times New Roman" w:hAnsi="Times New Roman"/>
          <w:bCs/>
          <w:sz w:val="22"/>
          <w:szCs w:val="22"/>
        </w:rPr>
        <w:t>all items listed below</w:t>
      </w:r>
      <w:r w:rsidRPr="003C52F7">
        <w:rPr>
          <w:rFonts w:ascii="Times New Roman" w:hAnsi="Times New Roman"/>
          <w:bCs/>
          <w:sz w:val="22"/>
          <w:szCs w:val="22"/>
        </w:rPr>
        <w:t xml:space="preserve">. Rates shall be inclusive of all direct and indirect costs including, but not limited to, labor, equipment, administration, supplies, overhead and profit. </w:t>
      </w:r>
      <w:r>
        <w:rPr>
          <w:rFonts w:ascii="Times New Roman" w:hAnsi="Times New Roman"/>
          <w:bCs/>
          <w:sz w:val="22"/>
          <w:szCs w:val="22"/>
        </w:rPr>
        <w:t>Contractor</w:t>
      </w:r>
      <w:r w:rsidRPr="003C52F7">
        <w:rPr>
          <w:rFonts w:ascii="Times New Roman" w:hAnsi="Times New Roman"/>
          <w:bCs/>
          <w:sz w:val="22"/>
          <w:szCs w:val="22"/>
        </w:rPr>
        <w:t xml:space="preserve"> must submit </w:t>
      </w:r>
      <w:r>
        <w:rPr>
          <w:rFonts w:ascii="Times New Roman" w:hAnsi="Times New Roman"/>
          <w:bCs/>
          <w:sz w:val="22"/>
          <w:szCs w:val="22"/>
        </w:rPr>
        <w:t>this</w:t>
      </w:r>
      <w:r w:rsidRPr="003C52F7">
        <w:rPr>
          <w:rFonts w:ascii="Times New Roman" w:hAnsi="Times New Roman"/>
          <w:bCs/>
          <w:sz w:val="22"/>
          <w:szCs w:val="22"/>
        </w:rPr>
        <w:t xml:space="preserve"> completed </w:t>
      </w:r>
      <w:r>
        <w:rPr>
          <w:rFonts w:ascii="Times New Roman" w:hAnsi="Times New Roman"/>
          <w:bCs/>
          <w:sz w:val="22"/>
          <w:szCs w:val="22"/>
        </w:rPr>
        <w:t>form</w:t>
      </w:r>
      <w:r w:rsidRPr="003C52F7">
        <w:rPr>
          <w:rFonts w:ascii="Times New Roman" w:hAnsi="Times New Roman"/>
          <w:bCs/>
          <w:sz w:val="22"/>
          <w:szCs w:val="22"/>
        </w:rPr>
        <w:t xml:space="preserve"> with its Proposal. All prices shall be firm for the entire Initial Term of any resulting Agreement. </w:t>
      </w:r>
    </w:p>
    <w:p w14:paraId="40D16CB1" w14:textId="77777777" w:rsidR="0096037D" w:rsidRPr="0096037D" w:rsidRDefault="0096037D" w:rsidP="0096037D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/>
          <w:bCs/>
        </w:rPr>
      </w:pPr>
    </w:p>
    <w:tbl>
      <w:tblPr>
        <w:tblW w:w="7375" w:type="dxa"/>
        <w:jc w:val="center"/>
        <w:tblLook w:val="04A0" w:firstRow="1" w:lastRow="0" w:firstColumn="1" w:lastColumn="0" w:noHBand="0" w:noVBand="1"/>
      </w:tblPr>
      <w:tblGrid>
        <w:gridCol w:w="4765"/>
        <w:gridCol w:w="1440"/>
        <w:gridCol w:w="1170"/>
      </w:tblGrid>
      <w:tr w:rsidR="00880F83" w:rsidRPr="00880F83" w14:paraId="4B1D0D60" w14:textId="77777777" w:rsidTr="00366803">
        <w:trPr>
          <w:trHeight w:val="350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65871A" w14:textId="77777777" w:rsidR="00880F83" w:rsidRPr="00F04620" w:rsidRDefault="00880F83" w:rsidP="00880F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F0462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Item Description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FCC4F8" w14:textId="77777777" w:rsidR="00880F83" w:rsidRPr="00F04620" w:rsidRDefault="00880F83" w:rsidP="00880F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F0462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Cost</w:t>
            </w:r>
          </w:p>
        </w:tc>
      </w:tr>
      <w:tr w:rsidR="00880F83" w:rsidRPr="00880F83" w14:paraId="3B50D8C4" w14:textId="77777777" w:rsidTr="00366803">
        <w:trPr>
          <w:trHeight w:val="315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CE68" w14:textId="77777777" w:rsidR="00880F83" w:rsidRPr="00757A86" w:rsidRDefault="00880F83" w:rsidP="00880F8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57A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Price List of Goods, Materials &amp; Supplies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56DB" w14:textId="10FD57DF" w:rsidR="00880F83" w:rsidRPr="00757A86" w:rsidRDefault="000E5426" w:rsidP="00880F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  <w:r w:rsidR="00880F83" w:rsidRPr="00757A8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rice list may be attached</w:t>
            </w:r>
          </w:p>
        </w:tc>
      </w:tr>
      <w:tr w:rsidR="00880F83" w:rsidRPr="00880F83" w14:paraId="0F4841BD" w14:textId="77777777" w:rsidTr="00366803">
        <w:trPr>
          <w:trHeight w:val="600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9436" w14:textId="77777777" w:rsidR="00686A74" w:rsidRDefault="00880F83" w:rsidP="00880F8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57A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Annual Statewide Maintenance Contract</w:t>
            </w:r>
            <w:r w:rsidR="000E542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350EB47" w14:textId="0704C70B" w:rsidR="00880F83" w:rsidRPr="00757A86" w:rsidRDefault="000E5426" w:rsidP="00880F8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="00381BF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Flat Rate Annual Cost Per System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F0CB" w14:textId="36EF0DAB" w:rsidR="00880F83" w:rsidRPr="00757A86" w:rsidRDefault="00381BF8" w:rsidP="00381BF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ermStart w:id="562854363" w:edGrp="everyone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  <w:permEnd w:id="562854363"/>
          </w:p>
        </w:tc>
      </w:tr>
      <w:tr w:rsidR="00880F83" w:rsidRPr="00880F83" w14:paraId="23367940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A6A8" w14:textId="77777777" w:rsidR="00880F83" w:rsidRPr="00757A86" w:rsidRDefault="00880F83" w:rsidP="00880F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C784F" w14:textId="77777777" w:rsidR="00880F83" w:rsidRPr="00757A86" w:rsidRDefault="00880F83" w:rsidP="00880F83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06383" w14:textId="77777777" w:rsidR="00880F83" w:rsidRPr="00757A86" w:rsidRDefault="00880F83" w:rsidP="00880F83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81BF8" w:rsidRPr="00880F83" w14:paraId="346DEA34" w14:textId="77777777" w:rsidTr="00366803">
        <w:trPr>
          <w:trHeight w:val="395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D64BDC" w14:textId="77777777" w:rsidR="00381BF8" w:rsidRPr="000E5426" w:rsidRDefault="00381BF8" w:rsidP="00880F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E542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Services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293F4A" w14:textId="23E426E1" w:rsidR="00381BF8" w:rsidRPr="000E5426" w:rsidRDefault="00381BF8" w:rsidP="00880F8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0E542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Hourly Rate</w:t>
            </w:r>
          </w:p>
        </w:tc>
      </w:tr>
      <w:tr w:rsidR="00686A74" w:rsidRPr="00880F83" w14:paraId="12E32DB6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EDA9D" w14:textId="2CF00227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ermStart w:id="1040192631" w:edGrp="everyone" w:colFirst="1" w:colLast="1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Onsite Maintenance, Repair and Support Services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56D6A" w14:textId="0E3F26F9" w:rsidR="00686A74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170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686A74" w:rsidRPr="00880F83" w14:paraId="74F4DF11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F12F3" w14:textId="782B19C2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ermStart w:id="1597121807" w:edGrp="everyone" w:colFirst="1" w:colLast="1"/>
            <w:permEnd w:id="1040192631"/>
            <w:r w:rsidRPr="00757A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Telephone/Online Support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6D277" w14:textId="28882189" w:rsidR="00686A74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170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686A74" w:rsidRPr="00880F83" w14:paraId="69559206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A519" w14:textId="5F8C3761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ermStart w:id="1827158726" w:edGrp="everyone" w:colFirst="1" w:colLast="1"/>
            <w:permEnd w:id="1597121807"/>
            <w:r w:rsidRPr="00757A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Install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ation of System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1EE3" w14:textId="1925E841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686A74" w:rsidRPr="00880F83" w14:paraId="428073C8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ECCA" w14:textId="03A6C30C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ermStart w:id="1099258330" w:edGrp="everyone" w:colFirst="1" w:colLast="1"/>
            <w:permEnd w:id="1827158726"/>
            <w:r w:rsidRPr="00757A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Training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(Onsite at time of installation)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C911" w14:textId="72756577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170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686A74" w:rsidRPr="00880F83" w14:paraId="7C7F43F0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6941" w14:textId="22275AE5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ermStart w:id="243949164" w:edGrp="everyone" w:colFirst="1" w:colLast="1"/>
            <w:permEnd w:id="1099258330"/>
            <w:r w:rsidRPr="00757A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System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Planning and Configuration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A0EC" w14:textId="332AE53F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1706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686A74" w:rsidRPr="00880F83" w14:paraId="3BCA882F" w14:textId="77777777" w:rsidTr="00366803">
        <w:trPr>
          <w:trHeight w:val="125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55F5" w14:textId="7A6D03C5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ermStart w:id="141393805" w:edGrp="everyone" w:colFirst="1" w:colLast="1"/>
            <w:permEnd w:id="243949164"/>
            <w:r w:rsidRPr="00757A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Project Management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B458" w14:textId="0FA9756F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</w:tr>
      <w:permEnd w:id="141393805"/>
      <w:tr w:rsidR="00686A74" w:rsidRPr="00880F83" w14:paraId="248BECC1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3E4C68" w14:textId="77777777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061B5B" w14:textId="77777777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544947" w14:textId="77777777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86A74" w:rsidRPr="00880F83" w14:paraId="117BFB36" w14:textId="77777777" w:rsidTr="00366803">
        <w:trPr>
          <w:trHeight w:val="422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06784A" w14:textId="4E0F06A5" w:rsidR="00686A74" w:rsidRPr="00381BF8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81BF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Estimated System Cost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725D8E" w14:textId="738EF2A3" w:rsidR="00686A74" w:rsidRPr="00381BF8" w:rsidRDefault="00686A74" w:rsidP="00686A74">
            <w:pPr>
              <w:spacing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381BF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Cost</w:t>
            </w:r>
          </w:p>
        </w:tc>
      </w:tr>
      <w:tr w:rsidR="00686A74" w:rsidRPr="00880F83" w14:paraId="4DF94F8B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10C60" w14:textId="681BF8F9" w:rsidR="00686A74" w:rsidRPr="004A5487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ermStart w:id="795226649" w:edGrp="everyone" w:colFirst="1" w:colLast="1"/>
            <w:r w:rsidRPr="004A54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1-100 sensors or messages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18F0B" w14:textId="1D65E16B" w:rsidR="00686A74" w:rsidRPr="004A5487" w:rsidRDefault="00686A74" w:rsidP="00686A74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A548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686A74" w:rsidRPr="00880F83" w14:paraId="4A08AA5A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D6A53" w14:textId="5AFA0B03" w:rsidR="00686A74" w:rsidRPr="004A5487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ermStart w:id="2099662075" w:edGrp="everyone" w:colFirst="1" w:colLast="1"/>
            <w:permEnd w:id="795226649"/>
            <w:r w:rsidRPr="004A54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101-250 sensor or messages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E1A6D" w14:textId="64CF0E84" w:rsidR="00686A74" w:rsidRPr="004A5487" w:rsidRDefault="00686A74" w:rsidP="00686A74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A548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686A74" w:rsidRPr="00880F83" w14:paraId="0C9AAFC9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426C" w14:textId="284B3DC7" w:rsidR="00686A74" w:rsidRPr="004A5487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ermStart w:id="785865648" w:edGrp="everyone" w:colFirst="1" w:colLast="1"/>
            <w:permEnd w:id="2099662075"/>
            <w:r w:rsidRPr="004A54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251-500 sensors or messages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C9E8" w14:textId="4954390C" w:rsidR="00686A74" w:rsidRPr="004A5487" w:rsidRDefault="00686A74" w:rsidP="00686A74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A548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686A74" w:rsidRPr="00880F83" w14:paraId="6376E3C8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E90F2" w14:textId="7EEEC546" w:rsidR="00686A74" w:rsidRPr="004A5487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ermStart w:id="1716858171" w:edGrp="everyone" w:colFirst="1" w:colLast="1"/>
            <w:permEnd w:id="785865648"/>
            <w:r w:rsidRPr="004A54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501 + sensors or messages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178DF" w14:textId="6645EDEB" w:rsidR="00686A74" w:rsidRPr="004A5487" w:rsidRDefault="00686A74" w:rsidP="00686A74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A548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</w:tr>
      <w:permEnd w:id="1716858171"/>
      <w:tr w:rsidR="00686A74" w:rsidRPr="00880F83" w14:paraId="3F14805D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67CF" w14:textId="77777777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C6038" w14:textId="77777777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40D06" w14:textId="77777777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86A74" w:rsidRPr="00880F83" w14:paraId="78909578" w14:textId="77777777" w:rsidTr="00366803">
        <w:trPr>
          <w:trHeight w:val="315"/>
          <w:jc w:val="center"/>
        </w:trPr>
        <w:tc>
          <w:tcPr>
            <w:tcW w:w="4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567814" w14:textId="04012D16" w:rsidR="00686A74" w:rsidRPr="00F04620" w:rsidRDefault="00686A74" w:rsidP="00686A7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F0462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Optional Items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496ABD" w14:textId="77777777" w:rsidR="00686A74" w:rsidRPr="00F04620" w:rsidRDefault="00686A74" w:rsidP="00686A7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F0462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Cost</w:t>
            </w:r>
          </w:p>
        </w:tc>
      </w:tr>
      <w:tr w:rsidR="00686A74" w:rsidRPr="00880F83" w14:paraId="052AFB1F" w14:textId="77777777" w:rsidTr="00366803">
        <w:trPr>
          <w:trHeight w:val="300"/>
          <w:jc w:val="center"/>
        </w:trPr>
        <w:tc>
          <w:tcPr>
            <w:tcW w:w="4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C3215E" w14:textId="248F82DA" w:rsidR="00686A74" w:rsidRPr="00F04620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E3F36F" w14:textId="77777777" w:rsidR="00686A74" w:rsidRPr="00F04620" w:rsidRDefault="00686A74" w:rsidP="00686A7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F0462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Flat Rate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FEAC76" w14:textId="77777777" w:rsidR="00686A74" w:rsidRPr="00F04620" w:rsidRDefault="00686A74" w:rsidP="00686A7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F0462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Hourly Rate</w:t>
            </w:r>
          </w:p>
        </w:tc>
      </w:tr>
      <w:tr w:rsidR="00686A74" w:rsidRPr="00880F83" w14:paraId="400C4A3C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75FA" w14:textId="77777777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ermStart w:id="1956256485" w:edGrp="everyone" w:colFirst="1" w:colLast="1"/>
            <w:permStart w:id="925112736" w:edGrp="everyone" w:colFirst="2" w:colLast="2"/>
            <w:r w:rsidRPr="00757A8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AEDFC" w14:textId="3AA10692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32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A12E" w14:textId="555F545B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17E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686A74" w:rsidRPr="00880F83" w14:paraId="598B8C22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C88C" w14:textId="77777777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ermStart w:id="714279877" w:edGrp="everyone" w:colFirst="1" w:colLast="1"/>
            <w:permStart w:id="2077231871" w:edGrp="everyone" w:colFirst="2" w:colLast="2"/>
            <w:permEnd w:id="1956256485"/>
            <w:permEnd w:id="925112736"/>
            <w:r w:rsidRPr="00757A8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27A27" w14:textId="0177BA99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32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F518" w14:textId="76BA2D3C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17E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686A74" w:rsidRPr="00880F83" w14:paraId="76202079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DC33" w14:textId="77777777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ermStart w:id="2140742824" w:edGrp="everyone" w:colFirst="1" w:colLast="1"/>
            <w:permStart w:id="358709129" w:edGrp="everyone" w:colFirst="2" w:colLast="2"/>
            <w:permEnd w:id="714279877"/>
            <w:permEnd w:id="2077231871"/>
            <w:r w:rsidRPr="00757A8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8749" w14:textId="1003519A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32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1F7E7" w14:textId="703939F4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17E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686A74" w:rsidRPr="00880F83" w14:paraId="79895AD3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ADB4" w14:textId="77777777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ermStart w:id="916547768" w:edGrp="everyone" w:colFirst="1" w:colLast="1"/>
            <w:permStart w:id="797474031" w:edGrp="everyone" w:colFirst="2" w:colLast="2"/>
            <w:permEnd w:id="2140742824"/>
            <w:permEnd w:id="358709129"/>
            <w:r w:rsidRPr="00757A8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B405" w14:textId="3DA30729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32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517A9" w14:textId="39A86BC4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17E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686A74" w:rsidRPr="00880F83" w14:paraId="442EDA12" w14:textId="77777777" w:rsidTr="00366803">
        <w:trPr>
          <w:trHeight w:val="300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45D8" w14:textId="77777777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ermStart w:id="56698638" w:edGrp="everyone" w:colFirst="1" w:colLast="1"/>
            <w:permStart w:id="1418024920" w:edGrp="everyone" w:colFirst="2" w:colLast="2"/>
            <w:permEnd w:id="916547768"/>
            <w:permEnd w:id="797474031"/>
            <w:r w:rsidRPr="00757A8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263F" w14:textId="3E8CB059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321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9E9E5" w14:textId="2F63CC2D" w:rsidR="00686A74" w:rsidRPr="00757A86" w:rsidRDefault="00686A74" w:rsidP="00686A7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17E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</w:t>
            </w:r>
          </w:p>
        </w:tc>
      </w:tr>
      <w:permEnd w:id="56698638"/>
      <w:permEnd w:id="1418024920"/>
    </w:tbl>
    <w:p w14:paraId="7B4B0C58" w14:textId="4D66F3DB" w:rsidR="0096037D" w:rsidRPr="0096037D" w:rsidRDefault="0096037D" w:rsidP="00B54BC4">
      <w:pPr>
        <w:spacing w:after="160" w:line="259" w:lineRule="auto"/>
        <w:rPr>
          <w:rFonts w:ascii="Times New Roman" w:eastAsia="Times New Roman" w:hAnsi="Times New Roman"/>
        </w:rPr>
      </w:pPr>
    </w:p>
    <w:sectPr w:rsidR="0096037D" w:rsidRPr="0096037D" w:rsidSect="00B54BC4">
      <w:headerReference w:type="default" r:id="rId6"/>
      <w:footerReference w:type="default" r:id="rId7"/>
      <w:pgSz w:w="12240" w:h="15840"/>
      <w:pgMar w:top="1260" w:right="1440" w:bottom="1620" w:left="1440" w:header="36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B68AD" w14:textId="77777777" w:rsidR="00EB1D91" w:rsidRDefault="00EB1D91" w:rsidP="00B54BC4">
      <w:pPr>
        <w:spacing w:line="240" w:lineRule="auto"/>
      </w:pPr>
      <w:r>
        <w:separator/>
      </w:r>
    </w:p>
  </w:endnote>
  <w:endnote w:type="continuationSeparator" w:id="0">
    <w:p w14:paraId="5EDE94DB" w14:textId="77777777" w:rsidR="00EB1D91" w:rsidRDefault="00EB1D91" w:rsidP="00B54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14EF" w14:textId="77777777" w:rsidR="00B54BC4" w:rsidRDefault="00B54BC4" w:rsidP="00B54BC4">
    <w:pPr>
      <w:pStyle w:val="Footer"/>
      <w:tabs>
        <w:tab w:val="clear" w:pos="4680"/>
        <w:tab w:val="clear" w:pos="9360"/>
        <w:tab w:val="center" w:pos="4867"/>
        <w:tab w:val="right" w:pos="9720"/>
      </w:tabs>
      <w:rPr>
        <w:sz w:val="20"/>
        <w:szCs w:val="20"/>
      </w:rPr>
    </w:pPr>
  </w:p>
  <w:p w14:paraId="4C119FC4" w14:textId="77777777" w:rsidR="00B54BC4" w:rsidRDefault="00B54BC4" w:rsidP="00B54BC4">
    <w:pPr>
      <w:pStyle w:val="Footer"/>
      <w:tabs>
        <w:tab w:val="clear" w:pos="4680"/>
        <w:tab w:val="clear" w:pos="9360"/>
        <w:tab w:val="center" w:pos="4867"/>
        <w:tab w:val="right" w:pos="9720"/>
      </w:tabs>
      <w:rPr>
        <w:sz w:val="20"/>
        <w:szCs w:val="20"/>
      </w:rPr>
    </w:pPr>
  </w:p>
  <w:p w14:paraId="7D5635A2" w14:textId="4BA858F6" w:rsidR="00B54BC4" w:rsidRPr="00B54BC4" w:rsidRDefault="00B54BC4" w:rsidP="00B54BC4">
    <w:pPr>
      <w:pStyle w:val="Footer"/>
      <w:tabs>
        <w:tab w:val="clear" w:pos="4680"/>
        <w:tab w:val="clear" w:pos="9360"/>
        <w:tab w:val="center" w:pos="4867"/>
        <w:tab w:val="right" w:pos="9720"/>
      </w:tabs>
      <w:rPr>
        <w:sz w:val="20"/>
        <w:szCs w:val="20"/>
      </w:rPr>
    </w:pPr>
    <w:r w:rsidRPr="00B54BC4">
      <w:rPr>
        <w:sz w:val="20"/>
        <w:szCs w:val="20"/>
      </w:rPr>
      <w:t xml:space="preserve">Attachment </w:t>
    </w:r>
    <w:r w:rsidR="00F6291E">
      <w:rPr>
        <w:sz w:val="20"/>
        <w:szCs w:val="20"/>
      </w:rPr>
      <w:t>M</w:t>
    </w:r>
    <w:r w:rsidRPr="00B54BC4">
      <w:rPr>
        <w:sz w:val="20"/>
        <w:szCs w:val="20"/>
      </w:rPr>
      <w:tab/>
    </w:r>
    <w:r w:rsidR="00F6291E">
      <w:rPr>
        <w:sz w:val="20"/>
        <w:szCs w:val="20"/>
      </w:rPr>
      <w:t>M</w:t>
    </w:r>
    <w:r w:rsidRPr="00B54BC4">
      <w:rPr>
        <w:sz w:val="20"/>
        <w:szCs w:val="20"/>
      </w:rPr>
      <w:t>-</w:t>
    </w:r>
    <w:r w:rsidRPr="00B54BC4">
      <w:rPr>
        <w:sz w:val="20"/>
        <w:szCs w:val="20"/>
      </w:rPr>
      <w:fldChar w:fldCharType="begin"/>
    </w:r>
    <w:r w:rsidRPr="00B54BC4">
      <w:rPr>
        <w:sz w:val="20"/>
        <w:szCs w:val="20"/>
      </w:rPr>
      <w:instrText xml:space="preserve"> PAGE   \* MERGEFORMAT </w:instrText>
    </w:r>
    <w:r w:rsidRPr="00B54BC4">
      <w:rPr>
        <w:sz w:val="20"/>
        <w:szCs w:val="20"/>
      </w:rPr>
      <w:fldChar w:fldCharType="separate"/>
    </w:r>
    <w:r w:rsidRPr="00B54BC4">
      <w:rPr>
        <w:sz w:val="20"/>
        <w:szCs w:val="20"/>
      </w:rPr>
      <w:t>1</w:t>
    </w:r>
    <w:r w:rsidRPr="00B54BC4">
      <w:rPr>
        <w:sz w:val="20"/>
        <w:szCs w:val="20"/>
      </w:rPr>
      <w:fldChar w:fldCharType="end"/>
    </w:r>
    <w:sdt>
      <w:sdtPr>
        <w:rPr>
          <w:sz w:val="20"/>
          <w:szCs w:val="20"/>
        </w:rPr>
        <w:id w:val="-1295451174"/>
        <w:docPartObj>
          <w:docPartGallery w:val="Page Numbers (Bottom of Page)"/>
          <w:docPartUnique/>
        </w:docPartObj>
      </w:sdtPr>
      <w:sdtEndPr/>
      <w:sdtContent>
        <w:r w:rsidRPr="00B54BC4">
          <w:rPr>
            <w:sz w:val="20"/>
            <w:szCs w:val="20"/>
          </w:rPr>
          <w:tab/>
        </w:r>
      </w:sdtContent>
    </w:sdt>
  </w:p>
  <w:p w14:paraId="00C7256E" w14:textId="77777777" w:rsidR="00B54BC4" w:rsidRPr="00B54BC4" w:rsidRDefault="00B54BC4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453F" w14:textId="77777777" w:rsidR="00EB1D91" w:rsidRDefault="00EB1D91" w:rsidP="00B54BC4">
      <w:pPr>
        <w:spacing w:line="240" w:lineRule="auto"/>
      </w:pPr>
      <w:r>
        <w:separator/>
      </w:r>
    </w:p>
  </w:footnote>
  <w:footnote w:type="continuationSeparator" w:id="0">
    <w:p w14:paraId="09EAA675" w14:textId="77777777" w:rsidR="00EB1D91" w:rsidRDefault="00EB1D91" w:rsidP="00B54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A8CA" w14:textId="2B66A22B" w:rsidR="00B54BC4" w:rsidRPr="00B54BC4" w:rsidRDefault="00B54BC4" w:rsidP="00B54BC4">
    <w:pPr>
      <w:tabs>
        <w:tab w:val="left" w:pos="1008"/>
      </w:tabs>
      <w:spacing w:line="240" w:lineRule="auto"/>
      <w:ind w:right="252"/>
      <w:rPr>
        <w:rFonts w:cstheme="minorHAnsi"/>
        <w:color w:val="000000"/>
        <w:sz w:val="20"/>
        <w:szCs w:val="20"/>
      </w:rPr>
    </w:pPr>
    <w:bookmarkStart w:id="0" w:name="_Hlk108011250"/>
    <w:bookmarkStart w:id="1" w:name="_Hlk108011251"/>
    <w:r w:rsidRPr="00B54BC4">
      <w:rPr>
        <w:rFonts w:cstheme="minorHAnsi"/>
        <w:sz w:val="20"/>
        <w:szCs w:val="20"/>
      </w:rPr>
      <w:t>RFP Title:</w:t>
    </w:r>
    <w:r w:rsidRPr="00B54BC4">
      <w:rPr>
        <w:rFonts w:cstheme="minorHAnsi"/>
        <w:sz w:val="20"/>
        <w:szCs w:val="20"/>
      </w:rPr>
      <w:tab/>
      <w:t>Wireless Duress Alarm System</w:t>
    </w:r>
    <w:r w:rsidR="00C77DB6">
      <w:rPr>
        <w:rFonts w:cstheme="minorHAnsi"/>
        <w:sz w:val="20"/>
        <w:szCs w:val="20"/>
      </w:rPr>
      <w:t xml:space="preserve"> Equipment and</w:t>
    </w:r>
    <w:r w:rsidRPr="00B54BC4">
      <w:rPr>
        <w:rFonts w:cstheme="minorHAnsi"/>
        <w:sz w:val="20"/>
        <w:szCs w:val="20"/>
      </w:rPr>
      <w:t xml:space="preserve"> Services</w:t>
    </w:r>
  </w:p>
  <w:p w14:paraId="11EA258E" w14:textId="45B2F77F" w:rsidR="00B54BC4" w:rsidRPr="00B54BC4" w:rsidRDefault="00B54BC4" w:rsidP="00B54BC4">
    <w:pPr>
      <w:tabs>
        <w:tab w:val="left" w:pos="1008"/>
      </w:tabs>
      <w:spacing w:line="240" w:lineRule="auto"/>
      <w:rPr>
        <w:color w:val="0D0D0D" w:themeColor="text1" w:themeTint="F2"/>
        <w:sz w:val="20"/>
        <w:szCs w:val="20"/>
      </w:rPr>
    </w:pPr>
    <w:r w:rsidRPr="00B54BC4">
      <w:rPr>
        <w:color w:val="0D0D0D" w:themeColor="text1" w:themeTint="F2"/>
        <w:sz w:val="20"/>
        <w:szCs w:val="20"/>
      </w:rPr>
      <w:t>RFP No.:</w:t>
    </w:r>
    <w:r w:rsidRPr="00B54BC4">
      <w:rPr>
        <w:color w:val="0D0D0D" w:themeColor="text1" w:themeTint="F2"/>
        <w:sz w:val="20"/>
        <w:szCs w:val="20"/>
      </w:rPr>
      <w:tab/>
      <w:t>RFP-FS-2022-01-MB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PvJ+e4XMw2szhLr0TiGtiIUL/NA2zGxjUR1Ew/HOsaIwLTAvZ2V/hGDYj7vzKmhxTTpxhIPivFenhg2PtdRig==" w:salt="DAOApP46bYt0i4SaBwhFF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7D"/>
    <w:rsid w:val="000E3090"/>
    <w:rsid w:val="000E5426"/>
    <w:rsid w:val="001775D9"/>
    <w:rsid w:val="00256778"/>
    <w:rsid w:val="00366803"/>
    <w:rsid w:val="00381BF8"/>
    <w:rsid w:val="003C52F7"/>
    <w:rsid w:val="003D5D96"/>
    <w:rsid w:val="004406E6"/>
    <w:rsid w:val="00466502"/>
    <w:rsid w:val="004A5487"/>
    <w:rsid w:val="00686A74"/>
    <w:rsid w:val="00707DE8"/>
    <w:rsid w:val="00727DBD"/>
    <w:rsid w:val="0074094D"/>
    <w:rsid w:val="0074226C"/>
    <w:rsid w:val="00745CEA"/>
    <w:rsid w:val="00757A86"/>
    <w:rsid w:val="00880F83"/>
    <w:rsid w:val="008B3DE2"/>
    <w:rsid w:val="009055BA"/>
    <w:rsid w:val="0096037D"/>
    <w:rsid w:val="00960B56"/>
    <w:rsid w:val="00B54BC4"/>
    <w:rsid w:val="00C749B0"/>
    <w:rsid w:val="00C77DB6"/>
    <w:rsid w:val="00D807F5"/>
    <w:rsid w:val="00DE40F6"/>
    <w:rsid w:val="00EB1D91"/>
    <w:rsid w:val="00F04620"/>
    <w:rsid w:val="00F6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85E7B"/>
  <w15:chartTrackingRefBased/>
  <w15:docId w15:val="{A3FA896F-C6DD-4B06-8DE1-8FA761A6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9B0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49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749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749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9B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9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9B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9B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9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49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749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9B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9B0"/>
  </w:style>
  <w:style w:type="character" w:customStyle="1" w:styleId="Heading8Char">
    <w:name w:val="Heading 8 Char"/>
    <w:basedOn w:val="DefaultParagraphFont"/>
    <w:link w:val="Heading8"/>
    <w:uiPriority w:val="9"/>
    <w:semiHidden/>
    <w:rsid w:val="00C749B0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9B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749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749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9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749B0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9B0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60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37D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37D"/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4B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BC4"/>
  </w:style>
  <w:style w:type="paragraph" w:styleId="Footer">
    <w:name w:val="footer"/>
    <w:basedOn w:val="Normal"/>
    <w:link w:val="FooterChar"/>
    <w:uiPriority w:val="99"/>
    <w:unhideWhenUsed/>
    <w:rsid w:val="00B54B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C4"/>
  </w:style>
  <w:style w:type="paragraph" w:customStyle="1" w:styleId="Heading10">
    <w:name w:val="Heading10"/>
    <w:basedOn w:val="Heading9"/>
    <w:uiPriority w:val="99"/>
    <w:rsid w:val="00B54BC4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character" w:customStyle="1" w:styleId="ListParagraphChar">
    <w:name w:val="List Paragraph Char"/>
    <w:aliases w:val="Style 99 Char"/>
    <w:link w:val="ListParagraph"/>
    <w:uiPriority w:val="34"/>
    <w:locked/>
    <w:rsid w:val="003C52F7"/>
    <w:rPr>
      <w:rFonts w:ascii="Times New Roman" w:eastAsia="Times New Roman" w:hAnsi="Times New Roman"/>
    </w:rPr>
  </w:style>
  <w:style w:type="paragraph" w:styleId="ListParagraph">
    <w:name w:val="List Paragraph"/>
    <w:aliases w:val="Style 99"/>
    <w:basedOn w:val="Normal"/>
    <w:link w:val="ListParagraphChar"/>
    <w:uiPriority w:val="34"/>
    <w:qFormat/>
    <w:rsid w:val="003C52F7"/>
    <w:pPr>
      <w:spacing w:line="240" w:lineRule="auto"/>
      <w:ind w:left="72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155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Akers, Vickie</dc:creator>
  <cp:keywords/>
  <dc:description/>
  <cp:lastModifiedBy>Bagwill, Matthew</cp:lastModifiedBy>
  <cp:revision>15</cp:revision>
  <dcterms:created xsi:type="dcterms:W3CDTF">2022-03-23T18:16:00Z</dcterms:created>
  <dcterms:modified xsi:type="dcterms:W3CDTF">2022-08-23T16:41:00Z</dcterms:modified>
</cp:coreProperties>
</file>