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6759D" w14:textId="77777777" w:rsidR="00104D06" w:rsidRPr="0097343A" w:rsidRDefault="00104D06" w:rsidP="009B4456">
      <w:pPr>
        <w:jc w:val="center"/>
        <w:rPr>
          <w:b/>
        </w:rPr>
      </w:pPr>
      <w:r w:rsidRPr="0097343A">
        <w:rPr>
          <w:b/>
        </w:rPr>
        <w:t>Request for Proposals</w:t>
      </w:r>
    </w:p>
    <w:p w14:paraId="3C1E41DF" w14:textId="0C3F28C3" w:rsidR="009B4456" w:rsidRDefault="00345DC7" w:rsidP="009B4456">
      <w:pPr>
        <w:jc w:val="center"/>
        <w:rPr>
          <w:b/>
        </w:rPr>
      </w:pPr>
      <w:r w:rsidRPr="00345DC7">
        <w:rPr>
          <w:b/>
        </w:rPr>
        <w:t>Adult Treatment and Family Treatment Court Training Event</w:t>
      </w:r>
      <w:r w:rsidR="00D73A04" w:rsidRPr="0097343A">
        <w:rPr>
          <w:b/>
        </w:rPr>
        <w:t xml:space="preserve"> </w:t>
      </w:r>
    </w:p>
    <w:p w14:paraId="04EC4D4D" w14:textId="5CAA7360" w:rsidR="00345DC7" w:rsidRPr="0097343A" w:rsidRDefault="00345DC7" w:rsidP="009B4456">
      <w:pPr>
        <w:jc w:val="center"/>
        <w:rPr>
          <w:b/>
        </w:rPr>
      </w:pPr>
      <w:r>
        <w:rPr>
          <w:b/>
        </w:rPr>
        <w:t>RFP No. RFP-CJS-2026-14-DM</w:t>
      </w:r>
    </w:p>
    <w:p w14:paraId="4AEF9CC6" w14:textId="77777777" w:rsidR="00345DC7" w:rsidRDefault="00345DC7" w:rsidP="00104D06">
      <w:pPr>
        <w:jc w:val="center"/>
        <w:rPr>
          <w:b/>
        </w:rPr>
      </w:pPr>
    </w:p>
    <w:p w14:paraId="6FD1E5E5" w14:textId="6E0B84B9" w:rsidR="00104D06" w:rsidRPr="0097343A" w:rsidRDefault="00104D06" w:rsidP="00104D06">
      <w:pPr>
        <w:jc w:val="center"/>
        <w:rPr>
          <w:b/>
        </w:rPr>
      </w:pPr>
      <w:r w:rsidRPr="0097343A">
        <w:rPr>
          <w:b/>
        </w:rPr>
        <w:t>QUESTIONS AND ANSWERS</w:t>
      </w:r>
    </w:p>
    <w:p w14:paraId="1BDD2923" w14:textId="77777777" w:rsidR="009B4456" w:rsidRPr="0097343A" w:rsidRDefault="009B4456" w:rsidP="009B4456">
      <w:pPr>
        <w:jc w:val="center"/>
        <w:rPr>
          <w:b/>
        </w:rPr>
      </w:pPr>
    </w:p>
    <w:p w14:paraId="0E7FDFD0" w14:textId="77777777" w:rsidR="00104D06" w:rsidRPr="0097343A" w:rsidRDefault="00104D06" w:rsidP="003069FC">
      <w:pPr>
        <w:tabs>
          <w:tab w:val="left" w:pos="3510"/>
        </w:tabs>
        <w:ind w:left="3600" w:hanging="3600"/>
        <w:jc w:val="center"/>
        <w:rPr>
          <w:b/>
        </w:rPr>
      </w:pPr>
    </w:p>
    <w:p w14:paraId="5AB9D599" w14:textId="77777777" w:rsidR="00ED2B6B" w:rsidRPr="0097343A" w:rsidRDefault="00ED2B6B" w:rsidP="009B4456">
      <w:pPr>
        <w:jc w:val="center"/>
        <w:rPr>
          <w:b/>
          <w:lang w:bidi="en-US"/>
        </w:rPr>
      </w:pPr>
    </w:p>
    <w:p w14:paraId="01CFE9DF" w14:textId="409AFB40" w:rsidR="0085071E" w:rsidRPr="0097343A" w:rsidRDefault="00345DC7" w:rsidP="009E2223">
      <w:pPr>
        <w:pBdr>
          <w:bottom w:val="double" w:sz="6" w:space="1" w:color="auto"/>
        </w:pBdr>
        <w:jc w:val="center"/>
        <w:rPr>
          <w:b/>
        </w:rPr>
      </w:pPr>
      <w:r>
        <w:rPr>
          <w:b/>
        </w:rPr>
        <w:t>August</w:t>
      </w:r>
      <w:r w:rsidR="003069FC" w:rsidRPr="0097343A">
        <w:rPr>
          <w:b/>
        </w:rPr>
        <w:t xml:space="preserve"> </w:t>
      </w:r>
      <w:r>
        <w:rPr>
          <w:b/>
        </w:rPr>
        <w:t>24</w:t>
      </w:r>
      <w:r w:rsidR="003069FC" w:rsidRPr="0097343A">
        <w:rPr>
          <w:b/>
        </w:rPr>
        <w:t xml:space="preserve">, </w:t>
      </w:r>
      <w:r w:rsidR="00C56E9E" w:rsidRPr="0097343A">
        <w:rPr>
          <w:b/>
        </w:rPr>
        <w:t>202</w:t>
      </w:r>
      <w:r w:rsidR="00FC464E" w:rsidRPr="0097343A">
        <w:rPr>
          <w:b/>
        </w:rPr>
        <w:t>6</w:t>
      </w:r>
    </w:p>
    <w:p w14:paraId="37BF6C68" w14:textId="3EA48799" w:rsidR="000C7BCA" w:rsidRPr="0097343A" w:rsidRDefault="00D802D8" w:rsidP="000C7BCA">
      <w:pPr>
        <w:pStyle w:val="ListParagraph"/>
        <w:numPr>
          <w:ilvl w:val="0"/>
          <w:numId w:val="18"/>
        </w:numPr>
        <w:spacing w:before="100" w:beforeAutospacing="1" w:after="100" w:afterAutospacing="1"/>
      </w:pPr>
      <w:r w:rsidRPr="00D802D8">
        <w:t xml:space="preserve">What is included in the Judicial Council offering AV staff for the event? Event spaces typically prefer their own AV staff to </w:t>
      </w:r>
      <w:proofErr w:type="gramStart"/>
      <w:r w:rsidRPr="00D802D8">
        <w:t>work</w:t>
      </w:r>
      <w:proofErr w:type="gramEnd"/>
      <w:r w:rsidRPr="00D802D8">
        <w:t xml:space="preserve"> the event. Would this be a liaison type of role?</w:t>
      </w:r>
    </w:p>
    <w:p w14:paraId="42AE88FE" w14:textId="77777777" w:rsidR="00311467" w:rsidRPr="0097343A" w:rsidRDefault="00311467" w:rsidP="00311467">
      <w:pPr>
        <w:pStyle w:val="ListParagraph"/>
        <w:spacing w:before="100" w:beforeAutospacing="1" w:after="100" w:afterAutospacing="1"/>
      </w:pPr>
    </w:p>
    <w:p w14:paraId="50C4E3BC" w14:textId="1557BF9F" w:rsidR="00D802D8" w:rsidRDefault="42BED897" w:rsidP="54D2DE79">
      <w:pPr>
        <w:pStyle w:val="ListParagraph"/>
        <w:spacing w:before="100" w:beforeAutospacing="1" w:after="100" w:afterAutospacing="1"/>
        <w:rPr>
          <w:b/>
          <w:bCs/>
        </w:rPr>
      </w:pPr>
      <w:r w:rsidRPr="54D2DE79">
        <w:rPr>
          <w:b/>
          <w:bCs/>
        </w:rPr>
        <w:t xml:space="preserve">ANSWER: </w:t>
      </w:r>
      <w:r w:rsidR="112ECF07">
        <w:t>The Judicial Council maintains a specialized AV unit comprised of technical experts who provide comprehensive support for meetings and events</w:t>
      </w:r>
      <w:r w:rsidR="002C2A9F">
        <w:t xml:space="preserve">. </w:t>
      </w:r>
      <w:r w:rsidR="112ECF07">
        <w:t xml:space="preserve"> This team is responsible for the full range of AV tasks, including setting up both portable and installed equipment, conducting thorough tests, operating systems during sessions, and dismantling everything once the event concludes. On the day of the event, they offer hands-on technical assistance and promptly address any issues that arise to ensure seamless execution. Their primary role is to manage all audiovisual requirements.</w:t>
      </w:r>
    </w:p>
    <w:p w14:paraId="25AA97DF" w14:textId="77777777" w:rsidR="00D802D8" w:rsidRPr="00D802D8" w:rsidRDefault="00D802D8" w:rsidP="00D802D8">
      <w:pPr>
        <w:pStyle w:val="ListParagraph"/>
        <w:spacing w:before="100" w:beforeAutospacing="1" w:after="100" w:afterAutospacing="1"/>
        <w:rPr>
          <w:b/>
          <w:bCs/>
        </w:rPr>
      </w:pPr>
    </w:p>
    <w:p w14:paraId="3535406E" w14:textId="35243E6B" w:rsidR="00D802D8" w:rsidRPr="00D802D8" w:rsidRDefault="00D802D8" w:rsidP="00D802D8">
      <w:pPr>
        <w:pStyle w:val="ListParagraph"/>
        <w:numPr>
          <w:ilvl w:val="0"/>
          <w:numId w:val="18"/>
        </w:numPr>
        <w:spacing w:before="100" w:beforeAutospacing="1" w:after="100" w:afterAutospacing="1"/>
      </w:pPr>
      <w:r w:rsidRPr="00D802D8">
        <w:t xml:space="preserve">Do we need to show a </w:t>
      </w:r>
      <w:proofErr w:type="gramStart"/>
      <w:r w:rsidRPr="00D802D8">
        <w:t>budget detail</w:t>
      </w:r>
      <w:proofErr w:type="gramEnd"/>
      <w:r w:rsidRPr="00D802D8">
        <w:t xml:space="preserve"> for services required for the deliverable, but not funded by the grant? For example, in-kind services </w:t>
      </w:r>
      <w:proofErr w:type="gramStart"/>
      <w:r w:rsidRPr="00D802D8">
        <w:t>not</w:t>
      </w:r>
      <w:proofErr w:type="gramEnd"/>
      <w:r w:rsidRPr="00D802D8">
        <w:t xml:space="preserve"> covered by the grant. </w:t>
      </w:r>
    </w:p>
    <w:p w14:paraId="2122981A" w14:textId="108579C0" w:rsidR="00DC0F5A" w:rsidRDefault="00D802D8" w:rsidP="00DC0F5A">
      <w:pPr>
        <w:spacing w:before="100" w:beforeAutospacing="1" w:after="100" w:afterAutospacing="1"/>
        <w:ind w:left="720"/>
      </w:pPr>
      <w:r w:rsidRPr="00D802D8">
        <w:rPr>
          <w:b/>
          <w:bCs/>
        </w:rPr>
        <w:t>ANSWER:</w:t>
      </w:r>
      <w:r w:rsidR="004D0578">
        <w:rPr>
          <w:b/>
          <w:bCs/>
        </w:rPr>
        <w:t xml:space="preserve"> </w:t>
      </w:r>
      <w:r w:rsidR="004D0578" w:rsidRPr="004D0578">
        <w:t xml:space="preserve">When submitting your cost proposal, please provide a </w:t>
      </w:r>
      <w:proofErr w:type="gramStart"/>
      <w:r w:rsidR="004D0578" w:rsidRPr="004D0578">
        <w:t>firm</w:t>
      </w:r>
      <w:proofErr w:type="gramEnd"/>
      <w:r w:rsidR="002C2A9F">
        <w:t xml:space="preserve"> </w:t>
      </w:r>
      <w:r w:rsidR="004D0578" w:rsidRPr="004D0578">
        <w:t>fixed amount for each deliverable. For each deliverable</w:t>
      </w:r>
      <w:r w:rsidR="00953D5E">
        <w:t xml:space="preserve">, the </w:t>
      </w:r>
      <w:r w:rsidR="00953D5E" w:rsidRPr="00953D5E">
        <w:t>budget</w:t>
      </w:r>
      <w:r w:rsidR="00953D5E">
        <w:t xml:space="preserve"> detail</w:t>
      </w:r>
      <w:r w:rsidR="00953D5E" w:rsidRPr="00953D5E">
        <w:t xml:space="preserve"> </w:t>
      </w:r>
      <w:r w:rsidR="00953D5E">
        <w:t xml:space="preserve">should </w:t>
      </w:r>
      <w:r w:rsidR="004D0578" w:rsidRPr="004D0578">
        <w:t>include a breakdown showing how the cost</w:t>
      </w:r>
      <w:r w:rsidR="00953D5E">
        <w:t>s</w:t>
      </w:r>
      <w:r w:rsidR="004D0578" w:rsidRPr="004D0578">
        <w:t xml:space="preserve"> for each deliverable are determined.</w:t>
      </w:r>
    </w:p>
    <w:p w14:paraId="0096625E" w14:textId="77777777" w:rsidR="004C1345" w:rsidRPr="004C1345" w:rsidRDefault="004C1345" w:rsidP="004C1345">
      <w:pPr>
        <w:pStyle w:val="ListParagraph"/>
        <w:numPr>
          <w:ilvl w:val="0"/>
          <w:numId w:val="18"/>
        </w:numPr>
        <w:spacing w:before="100" w:beforeAutospacing="1" w:after="100" w:afterAutospacing="1"/>
      </w:pPr>
      <w:r w:rsidRPr="004C1345">
        <w:t>How many attendees does the Judicial Council anticipate for the training(s)/conference? If there is no specific number, is there an expected range?</w:t>
      </w:r>
    </w:p>
    <w:p w14:paraId="16C53D76" w14:textId="6B9C6754" w:rsidR="004C1345" w:rsidRDefault="15488885" w:rsidP="004C1345">
      <w:pPr>
        <w:ind w:left="720"/>
      </w:pPr>
      <w:r w:rsidRPr="54D2DE79">
        <w:rPr>
          <w:b/>
          <w:bCs/>
        </w:rPr>
        <w:t>ANSWER:</w:t>
      </w:r>
      <w:r w:rsidR="5CE66D6E" w:rsidRPr="54D2DE79">
        <w:rPr>
          <w:b/>
          <w:bCs/>
        </w:rPr>
        <w:t xml:space="preserve"> </w:t>
      </w:r>
      <w:r w:rsidR="5CE66D6E">
        <w:t>The Judicial Council anticipates an attendance ranging from 300 to 400 participants</w:t>
      </w:r>
      <w:r w:rsidR="11B333E9">
        <w:t xml:space="preserve">. While this is not a precise figure, it represents our best estimate based on prior experience. The audience will </w:t>
      </w:r>
      <w:r w:rsidR="05139232">
        <w:t xml:space="preserve">include </w:t>
      </w:r>
      <w:r w:rsidR="3F202885">
        <w:t xml:space="preserve">judges, collaborative court staff, country behavioral health representatives, treatment providers, </w:t>
      </w:r>
      <w:r w:rsidR="36218477">
        <w:t>probation officers, law enforcement personnel, and various other professionals involved in collaborative courts.</w:t>
      </w:r>
    </w:p>
    <w:p w14:paraId="1E5EDE97" w14:textId="77777777" w:rsidR="005659EB" w:rsidRDefault="005659EB" w:rsidP="00615C1A"/>
    <w:p w14:paraId="7E55CB84" w14:textId="77777777" w:rsidR="00615C1A" w:rsidRDefault="00615C1A" w:rsidP="00615C1A"/>
    <w:p w14:paraId="50D87C00" w14:textId="77777777" w:rsidR="00615C1A" w:rsidRPr="00053362" w:rsidRDefault="00615C1A" w:rsidP="00615C1A"/>
    <w:p w14:paraId="24487010" w14:textId="47D0226B" w:rsidR="004C1345" w:rsidRPr="00600783" w:rsidRDefault="004C1345" w:rsidP="004C1345">
      <w:pPr>
        <w:pStyle w:val="ListParagraph"/>
        <w:numPr>
          <w:ilvl w:val="0"/>
          <w:numId w:val="18"/>
        </w:numPr>
        <w:spacing w:before="100" w:beforeAutospacing="1" w:after="100" w:afterAutospacing="1"/>
      </w:pPr>
      <w:r w:rsidRPr="00600783">
        <w:lastRenderedPageBreak/>
        <w:t xml:space="preserve">Would the Judicial Council consider any changes to the proposed deliverable payment schedule (on page 8)? For example, would the Judicial Council consider shortening the estimated due date of the first deliverable </w:t>
      </w:r>
      <w:proofErr w:type="gramStart"/>
      <w:r w:rsidRPr="00600783">
        <w:t>so as to</w:t>
      </w:r>
      <w:proofErr w:type="gramEnd"/>
      <w:r w:rsidRPr="00600783">
        <w:t xml:space="preserve"> accommodate quicker reimbursement for the venue expenses?</w:t>
      </w:r>
    </w:p>
    <w:p w14:paraId="7D0DB8AD" w14:textId="5A8076CD" w:rsidR="004C1345" w:rsidRPr="00E66DCE" w:rsidRDefault="15488885" w:rsidP="004C1345">
      <w:pPr>
        <w:ind w:left="720"/>
      </w:pPr>
      <w:r w:rsidRPr="54D2DE79">
        <w:rPr>
          <w:b/>
          <w:bCs/>
        </w:rPr>
        <w:t>ANSWER:</w:t>
      </w:r>
      <w:r w:rsidR="77F3A2D0" w:rsidRPr="54D2DE79">
        <w:rPr>
          <w:b/>
          <w:bCs/>
        </w:rPr>
        <w:t xml:space="preserve"> </w:t>
      </w:r>
      <w:r w:rsidR="6AF52CE3" w:rsidRPr="00C95C21">
        <w:t xml:space="preserve">Yes, </w:t>
      </w:r>
      <w:r w:rsidR="00C95C21" w:rsidRPr="00C95C21">
        <w:t>changes</w:t>
      </w:r>
      <w:r w:rsidR="00C95C21" w:rsidRPr="54D2DE79">
        <w:rPr>
          <w:b/>
          <w:bCs/>
        </w:rPr>
        <w:t xml:space="preserve"> </w:t>
      </w:r>
      <w:r w:rsidR="00C95C21">
        <w:t>to</w:t>
      </w:r>
      <w:r w:rsidR="77F3A2D0">
        <w:t xml:space="preserve"> the payment schedule</w:t>
      </w:r>
      <w:r w:rsidR="4ECBFD8B">
        <w:t xml:space="preserve"> can be proposed and they</w:t>
      </w:r>
      <w:r w:rsidR="498F8DD6">
        <w:t xml:space="preserve"> will be considered on a case-by-case basis. </w:t>
      </w:r>
    </w:p>
    <w:p w14:paraId="09FFED55" w14:textId="78D104CD" w:rsidR="004C1345" w:rsidRDefault="004C1345" w:rsidP="004C1345">
      <w:pPr>
        <w:pStyle w:val="ListParagraph"/>
        <w:numPr>
          <w:ilvl w:val="0"/>
          <w:numId w:val="18"/>
        </w:numPr>
        <w:spacing w:before="100" w:beforeAutospacing="1" w:after="100" w:afterAutospacing="1"/>
      </w:pPr>
      <w:r w:rsidRPr="004C1345">
        <w:t xml:space="preserve">Could the </w:t>
      </w:r>
      <w:proofErr w:type="gramStart"/>
      <w:r w:rsidRPr="004C1345">
        <w:t>trainings</w:t>
      </w:r>
      <w:proofErr w:type="gramEnd"/>
      <w:r w:rsidRPr="004C1345">
        <w:t>/conference take place in one of the AOC training facilities? If so,</w:t>
      </w:r>
      <w:r w:rsidR="00424728">
        <w:t xml:space="preserve"> </w:t>
      </w:r>
      <w:r w:rsidRPr="004C1345">
        <w:t>could the Judicial Council specify which facility? And if not, what is the desired location?</w:t>
      </w:r>
    </w:p>
    <w:p w14:paraId="1D79E376" w14:textId="77777777" w:rsidR="00424728" w:rsidRDefault="00424728" w:rsidP="00424728">
      <w:pPr>
        <w:pStyle w:val="ListParagraph"/>
      </w:pPr>
    </w:p>
    <w:p w14:paraId="1C627551" w14:textId="0486CB20" w:rsidR="00424728" w:rsidRPr="004C1345" w:rsidRDefault="15488885" w:rsidP="00FC6D34">
      <w:pPr>
        <w:ind w:left="720"/>
      </w:pPr>
      <w:r w:rsidRPr="54D2DE79">
        <w:rPr>
          <w:b/>
          <w:bCs/>
        </w:rPr>
        <w:t>ANSWER:</w:t>
      </w:r>
      <w:r w:rsidR="37140637" w:rsidRPr="54D2DE79">
        <w:rPr>
          <w:b/>
          <w:bCs/>
        </w:rPr>
        <w:t xml:space="preserve"> </w:t>
      </w:r>
      <w:r w:rsidR="37140637">
        <w:t xml:space="preserve">The upcoming training sessions and conference will not take place at </w:t>
      </w:r>
      <w:proofErr w:type="gramStart"/>
      <w:r w:rsidR="2E6FD468">
        <w:t>a Judicial</w:t>
      </w:r>
      <w:proofErr w:type="gramEnd"/>
      <w:r w:rsidR="2E6FD468">
        <w:t xml:space="preserve"> Council office.</w:t>
      </w:r>
      <w:r w:rsidR="37140637">
        <w:t xml:space="preserve">  The Judicial Council is seeking a venue that is centrally located and easily accessible to </w:t>
      </w:r>
      <w:r w:rsidR="696EFB66">
        <w:t xml:space="preserve">most </w:t>
      </w:r>
      <w:r w:rsidR="37140637">
        <w:t>participants throughout the State of California. The site must off</w:t>
      </w:r>
      <w:r w:rsidR="67464A8D">
        <w:t xml:space="preserve">er both </w:t>
      </w:r>
      <w:r w:rsidR="02B69712">
        <w:t xml:space="preserve">overnight </w:t>
      </w:r>
      <w:proofErr w:type="gramStart"/>
      <w:r w:rsidR="67464A8D">
        <w:t>accommodations</w:t>
      </w:r>
      <w:proofErr w:type="gramEnd"/>
      <w:r w:rsidR="67464A8D">
        <w:t xml:space="preserve"> and adequate conference space, with a hotel being the preferred choice. </w:t>
      </w:r>
    </w:p>
    <w:p w14:paraId="3A409ADA" w14:textId="77777777" w:rsidR="004C1345" w:rsidRPr="004C1345" w:rsidRDefault="004C1345" w:rsidP="004C1345">
      <w:pPr>
        <w:pStyle w:val="ListParagraph"/>
        <w:numPr>
          <w:ilvl w:val="0"/>
          <w:numId w:val="18"/>
        </w:numPr>
        <w:spacing w:before="100" w:beforeAutospacing="1" w:after="100" w:afterAutospacing="1"/>
      </w:pPr>
      <w:r w:rsidRPr="004C1345">
        <w:t>Does the Judicial Council anticipate the training(s) take place as part of one singular event with multiple tracks, or could the Contractor host multiple smaller events that each focus on one specific track?</w:t>
      </w:r>
    </w:p>
    <w:p w14:paraId="4FD1BBA3" w14:textId="3EBCB6B9" w:rsidR="004C1345" w:rsidRPr="00781842" w:rsidRDefault="15488885" w:rsidP="004C1345">
      <w:pPr>
        <w:ind w:left="720"/>
      </w:pPr>
      <w:r w:rsidRPr="54D2DE79">
        <w:rPr>
          <w:b/>
          <w:bCs/>
        </w:rPr>
        <w:t>ANSWER:</w:t>
      </w:r>
      <w:r w:rsidR="57DCDE7F" w:rsidRPr="54D2DE79">
        <w:rPr>
          <w:b/>
          <w:bCs/>
        </w:rPr>
        <w:t xml:space="preserve"> </w:t>
      </w:r>
      <w:r w:rsidR="57DCDE7F">
        <w:t>The Jud</w:t>
      </w:r>
      <w:r w:rsidR="13266C28">
        <w:t xml:space="preserve">icial Council expects that the training sessions will be conducted as part of a unified event, structured to include multiple distinct </w:t>
      </w:r>
      <w:r w:rsidR="0AD96B03">
        <w:t xml:space="preserve">subject matter </w:t>
      </w:r>
      <w:r w:rsidR="13266C28">
        <w:t>tracks. Fu</w:t>
      </w:r>
      <w:r w:rsidR="19A733E0">
        <w:t xml:space="preserve">rthermore, these training sessions may be scheduled over </w:t>
      </w:r>
      <w:r w:rsidR="2F19346D">
        <w:t xml:space="preserve">two to three </w:t>
      </w:r>
      <w:r w:rsidR="00C95C21">
        <w:t>days to</w:t>
      </w:r>
      <w:r w:rsidR="19A733E0">
        <w:t xml:space="preserve"> ensure comprehensive coverage of all relevant topics and to accommodate the various tracks within the event. </w:t>
      </w:r>
    </w:p>
    <w:p w14:paraId="5B816B88" w14:textId="2B935FDF" w:rsidR="004C1345" w:rsidRPr="00E52476" w:rsidRDefault="004C1345" w:rsidP="004C1345">
      <w:pPr>
        <w:pStyle w:val="ListParagraph"/>
        <w:numPr>
          <w:ilvl w:val="0"/>
          <w:numId w:val="18"/>
        </w:numPr>
        <w:spacing w:before="100" w:beforeAutospacing="1" w:after="100" w:afterAutospacing="1"/>
      </w:pPr>
      <w:r w:rsidRPr="00E52476">
        <w:t>Would it be acceptable to pass on the entire venue and food and beverage costs to attendees through registration fees?</w:t>
      </w:r>
    </w:p>
    <w:p w14:paraId="050AEAF9" w14:textId="77777777" w:rsidR="004C1345" w:rsidRDefault="004C1345" w:rsidP="00424728">
      <w:pPr>
        <w:pStyle w:val="ListParagraph"/>
        <w:spacing w:before="100" w:beforeAutospacing="1" w:after="100" w:afterAutospacing="1"/>
        <w:rPr>
          <w:b/>
          <w:bCs/>
        </w:rPr>
      </w:pPr>
    </w:p>
    <w:p w14:paraId="46114A14" w14:textId="099880BE" w:rsidR="00424728" w:rsidRPr="00615C1A" w:rsidRDefault="15488885" w:rsidP="00615C1A">
      <w:pPr>
        <w:pStyle w:val="ListParagraph"/>
        <w:spacing w:before="100" w:beforeAutospacing="1" w:after="100" w:afterAutospacing="1"/>
      </w:pPr>
      <w:r w:rsidRPr="54D2DE79">
        <w:rPr>
          <w:b/>
          <w:bCs/>
        </w:rPr>
        <w:t>ANSWER:</w:t>
      </w:r>
      <w:r w:rsidR="26F857A8" w:rsidRPr="54D2DE79">
        <w:rPr>
          <w:b/>
          <w:bCs/>
        </w:rPr>
        <w:t xml:space="preserve"> </w:t>
      </w:r>
      <w:r w:rsidR="26F857A8">
        <w:t xml:space="preserve">There is no specific language prohibiting the practice of passing on the entire venue and food and beverage costs to attendees via </w:t>
      </w:r>
      <w:r w:rsidR="62EC05C0">
        <w:t xml:space="preserve">registration fees. However, the Judicial Council wishes to encourage broad participation by stakeholders. Setting a reasonable </w:t>
      </w:r>
      <w:r w:rsidR="6298462D">
        <w:t xml:space="preserve">registration </w:t>
      </w:r>
      <w:r w:rsidR="62EC05C0">
        <w:t xml:space="preserve">rate will help ensure that as many </w:t>
      </w:r>
      <w:r w:rsidR="38F2F201">
        <w:t xml:space="preserve">government agency employees </w:t>
      </w:r>
      <w:r w:rsidR="62EC05C0">
        <w:t>as possible are able to attend</w:t>
      </w:r>
      <w:r w:rsidR="35E80AAE">
        <w:t xml:space="preserve">. </w:t>
      </w:r>
    </w:p>
    <w:p w14:paraId="3027315A" w14:textId="77777777" w:rsidR="008D70BD" w:rsidRDefault="008D70BD" w:rsidP="00424728">
      <w:pPr>
        <w:pStyle w:val="ListParagraph"/>
        <w:spacing w:before="100" w:beforeAutospacing="1" w:after="100" w:afterAutospacing="1"/>
        <w:rPr>
          <w:b/>
          <w:bCs/>
        </w:rPr>
      </w:pPr>
    </w:p>
    <w:p w14:paraId="37F3607E" w14:textId="77777777" w:rsidR="008D70BD" w:rsidRPr="000671C5" w:rsidRDefault="008D70BD" w:rsidP="008D70BD">
      <w:pPr>
        <w:pStyle w:val="ListParagraph"/>
        <w:numPr>
          <w:ilvl w:val="0"/>
          <w:numId w:val="18"/>
        </w:numPr>
        <w:spacing w:before="100" w:beforeAutospacing="1" w:after="100" w:afterAutospacing="1"/>
      </w:pPr>
      <w:r w:rsidRPr="000671C5">
        <w:t xml:space="preserve">RFP Section 2.6 identifies the First Deliverable – Pre-Planning Stage as including: (1) meeting with Judicial Council staff, (2) developing draft outlines for the 25 hours of workshop training, including faculty recommendations, and (3) confirming the hotel and conference venue. However, Section 5.1, Table 1 describes the First Deliverable for payment purposes as researching and identifying a viable location, meeting with program </w:t>
      </w:r>
      <w:r w:rsidRPr="000671C5">
        <w:lastRenderedPageBreak/>
        <w:t xml:space="preserve">staff regarding logistics/costs/services, and furnishing a signed venue contract, and does not reference development of the draft training outlines. The sample agreement reflects the same difference between Appendix A (Services) and Appendix B (Payment Provisions). Please clarify which tasks must be completed and accepted to satisfy the First Deliverable and trigger </w:t>
      </w:r>
      <w:proofErr w:type="gramStart"/>
      <w:r w:rsidRPr="000671C5">
        <w:t>payment, and</w:t>
      </w:r>
      <w:proofErr w:type="gramEnd"/>
      <w:r w:rsidRPr="000671C5">
        <w:t xml:space="preserve"> confirm whether the costs associated with developing the draft workshop outlines should be included in the firm-fixed price for the First Deliverable or allocated to the Second Deliverable.</w:t>
      </w:r>
    </w:p>
    <w:p w14:paraId="3F41CDBF" w14:textId="0871FA9E" w:rsidR="008D70BD" w:rsidRDefault="00EB11C9" w:rsidP="00EB11C9">
      <w:pPr>
        <w:spacing w:before="100" w:beforeAutospacing="1" w:after="100" w:afterAutospacing="1" w:line="300" w:lineRule="atLeast"/>
        <w:ind w:left="720"/>
        <w:rPr>
          <w:rFonts w:eastAsia="Times New Roman"/>
          <w:color w:val="000000"/>
        </w:rPr>
      </w:pPr>
      <w:r w:rsidRPr="00EB11C9">
        <w:rPr>
          <w:rFonts w:eastAsia="Times New Roman"/>
          <w:b/>
          <w:bCs/>
          <w:color w:val="000000"/>
        </w:rPr>
        <w:t>ANSWER:</w:t>
      </w:r>
      <w:r w:rsidR="008857EB">
        <w:rPr>
          <w:rFonts w:eastAsia="Times New Roman"/>
          <w:b/>
          <w:bCs/>
          <w:color w:val="000000"/>
        </w:rPr>
        <w:t xml:space="preserve"> </w:t>
      </w:r>
      <w:r w:rsidR="00031C1D">
        <w:rPr>
          <w:rFonts w:eastAsia="Times New Roman"/>
          <w:color w:val="000000"/>
        </w:rPr>
        <w:t>RFP Section 2.6</w:t>
      </w:r>
      <w:r w:rsidR="000959C8">
        <w:rPr>
          <w:rFonts w:eastAsia="Times New Roman"/>
          <w:color w:val="000000"/>
        </w:rPr>
        <w:t xml:space="preserve"> (First Deliverable – Pre-Planning Stage includes: 1. Meeting with Judicial Council staff, 2. Developing draft outlines for the 25 hours of workshop training, </w:t>
      </w:r>
      <w:r w:rsidR="00C74342">
        <w:rPr>
          <w:rFonts w:eastAsia="Times New Roman"/>
          <w:color w:val="000000"/>
        </w:rPr>
        <w:t>including</w:t>
      </w:r>
      <w:r w:rsidR="000959C8">
        <w:rPr>
          <w:rFonts w:eastAsia="Times New Roman"/>
          <w:color w:val="000000"/>
        </w:rPr>
        <w:t xml:space="preserve"> faculty recommendations</w:t>
      </w:r>
      <w:r w:rsidR="00DD6721">
        <w:rPr>
          <w:rFonts w:eastAsia="Times New Roman"/>
          <w:color w:val="000000"/>
        </w:rPr>
        <w:t>, and 3. Confirming the hotel and conference venue. However, Section 5.1, Table 1 (Payment Provisions)</w:t>
      </w:r>
      <w:r w:rsidR="00C25F62">
        <w:rPr>
          <w:rFonts w:eastAsia="Times New Roman"/>
          <w:color w:val="000000"/>
        </w:rPr>
        <w:t xml:space="preserve"> for payment purposes as</w:t>
      </w:r>
      <w:r w:rsidR="00E2513A">
        <w:rPr>
          <w:rFonts w:eastAsia="Times New Roman"/>
          <w:color w:val="000000"/>
        </w:rPr>
        <w:t xml:space="preserve"> researching and identifying a viable location, meeting with program staff regarding logistics, costs, and services, furnishing a signed venue contract and does not reference the </w:t>
      </w:r>
      <w:r w:rsidR="0076707A">
        <w:rPr>
          <w:rFonts w:eastAsia="Times New Roman"/>
          <w:color w:val="000000"/>
        </w:rPr>
        <w:t>development of draft training outlines. The sample agreement reflects this difference between Appendix A (</w:t>
      </w:r>
      <w:r w:rsidR="00E16ECD">
        <w:rPr>
          <w:rFonts w:eastAsia="Times New Roman"/>
          <w:color w:val="000000"/>
        </w:rPr>
        <w:t>S</w:t>
      </w:r>
      <w:r w:rsidR="0076707A">
        <w:rPr>
          <w:rFonts w:eastAsia="Times New Roman"/>
          <w:color w:val="000000"/>
        </w:rPr>
        <w:t>ervices</w:t>
      </w:r>
      <w:r w:rsidR="00E16ECD">
        <w:rPr>
          <w:rFonts w:eastAsia="Times New Roman"/>
          <w:color w:val="000000"/>
        </w:rPr>
        <w:t>)</w:t>
      </w:r>
      <w:r w:rsidR="0076707A">
        <w:rPr>
          <w:rFonts w:eastAsia="Times New Roman"/>
          <w:color w:val="000000"/>
        </w:rPr>
        <w:t xml:space="preserve"> and Appendix </w:t>
      </w:r>
      <w:r w:rsidR="00E16ECD">
        <w:rPr>
          <w:rFonts w:eastAsia="Times New Roman"/>
          <w:color w:val="000000"/>
        </w:rPr>
        <w:t xml:space="preserve">B (Payment Provisions). </w:t>
      </w:r>
    </w:p>
    <w:p w14:paraId="4301D4FF" w14:textId="77777777" w:rsidR="000B3333" w:rsidRDefault="00987D02" w:rsidP="00EB11C9">
      <w:pPr>
        <w:spacing w:before="100" w:beforeAutospacing="1" w:after="100" w:afterAutospacing="1" w:line="300" w:lineRule="atLeast"/>
        <w:ind w:left="720"/>
        <w:rPr>
          <w:rFonts w:eastAsia="Times New Roman"/>
          <w:color w:val="000000"/>
        </w:rPr>
      </w:pPr>
      <w:r>
        <w:rPr>
          <w:rFonts w:eastAsia="Times New Roman"/>
          <w:color w:val="000000"/>
        </w:rPr>
        <w:t xml:space="preserve">For payment purposes, the controlling document is Section 5.1, Table 1 and Appendix B (Payment Provisions). To satisfy the First Deliverable and trigger payment, the contractor must </w:t>
      </w:r>
      <w:r w:rsidR="00EB5C51">
        <w:rPr>
          <w:rFonts w:eastAsia="Times New Roman"/>
          <w:color w:val="000000"/>
        </w:rPr>
        <w:t xml:space="preserve">complete and have accepted the following tasks: </w:t>
      </w:r>
      <w:r w:rsidR="004F0AF5">
        <w:rPr>
          <w:rFonts w:eastAsia="Times New Roman"/>
          <w:color w:val="000000"/>
        </w:rPr>
        <w:t xml:space="preserve">research and identify a viable location for the event, meet with program staff to discuss logistics, costs, and available services, and furnish the Judicial Council with a signed contract from the agreed-upon venue, including information on cost and services lodging, meals, and snacks. </w:t>
      </w:r>
    </w:p>
    <w:p w14:paraId="0252A0F4" w14:textId="77777777" w:rsidR="00C544A1" w:rsidRDefault="000B3333" w:rsidP="00EB11C9">
      <w:pPr>
        <w:spacing w:before="100" w:beforeAutospacing="1" w:after="100" w:afterAutospacing="1" w:line="300" w:lineRule="atLeast"/>
        <w:ind w:left="720"/>
        <w:rPr>
          <w:rFonts w:eastAsia="Times New Roman"/>
          <w:color w:val="000000"/>
        </w:rPr>
      </w:pPr>
      <w:r>
        <w:rPr>
          <w:rFonts w:eastAsia="Times New Roman"/>
          <w:color w:val="000000"/>
        </w:rPr>
        <w:t>The development of draft training outlines while referenced in Section 2.6, Appendix A (Services), is not listed as a payment-triggering task for the First Deliverable</w:t>
      </w:r>
      <w:r w:rsidR="001C77B4">
        <w:rPr>
          <w:rFonts w:eastAsia="Times New Roman"/>
          <w:color w:val="000000"/>
        </w:rPr>
        <w:t xml:space="preserve">. Therefore, completion and acceptance of the venue-related tasks alone will trigger payment for the First Deliverable. </w:t>
      </w:r>
    </w:p>
    <w:p w14:paraId="5951C48E" w14:textId="4F85AB1C" w:rsidR="00FD100B" w:rsidRDefault="00C544A1" w:rsidP="00EB11C9">
      <w:pPr>
        <w:spacing w:before="100" w:beforeAutospacing="1" w:after="100" w:afterAutospacing="1" w:line="300" w:lineRule="atLeast"/>
        <w:ind w:left="720"/>
        <w:rPr>
          <w:rFonts w:eastAsia="Times New Roman"/>
          <w:color w:val="000000"/>
        </w:rPr>
      </w:pPr>
      <w:r>
        <w:rPr>
          <w:rFonts w:eastAsia="Times New Roman"/>
          <w:color w:val="000000"/>
        </w:rPr>
        <w:t xml:space="preserve">Since the payment schedule for the First Deliverable does not reference the development of draft workshop outlines, the </w:t>
      </w:r>
      <w:r w:rsidR="00643EDA">
        <w:rPr>
          <w:rFonts w:eastAsia="Times New Roman"/>
          <w:color w:val="000000"/>
        </w:rPr>
        <w:t>costs</w:t>
      </w:r>
      <w:r>
        <w:rPr>
          <w:rFonts w:eastAsia="Times New Roman"/>
          <w:color w:val="000000"/>
        </w:rPr>
        <w:t xml:space="preserve"> associated with this </w:t>
      </w:r>
      <w:r w:rsidR="00643EDA">
        <w:rPr>
          <w:rFonts w:eastAsia="Times New Roman"/>
          <w:color w:val="000000"/>
        </w:rPr>
        <w:t>task</w:t>
      </w:r>
      <w:r>
        <w:rPr>
          <w:rFonts w:eastAsia="Times New Roman"/>
          <w:color w:val="000000"/>
        </w:rPr>
        <w:t xml:space="preserve"> should not be included in the firm-fixed price for the First Deliverable. Instead, these costs should be allocated to the Second Deliverable, which </w:t>
      </w:r>
      <w:r w:rsidR="00643EDA">
        <w:rPr>
          <w:rFonts w:eastAsia="Times New Roman"/>
          <w:color w:val="000000"/>
        </w:rPr>
        <w:t xml:space="preserve">encompasses tasks related to submitting draft agendas/programs, faculty coordination, and workshop descriptions/materials. </w:t>
      </w:r>
      <w:r w:rsidR="000B3333">
        <w:rPr>
          <w:rFonts w:eastAsia="Times New Roman"/>
          <w:color w:val="000000"/>
        </w:rPr>
        <w:t xml:space="preserve"> </w:t>
      </w:r>
      <w:r w:rsidR="00987D02">
        <w:rPr>
          <w:rFonts w:eastAsia="Times New Roman"/>
          <w:color w:val="000000"/>
        </w:rPr>
        <w:t xml:space="preserve"> </w:t>
      </w:r>
    </w:p>
    <w:p w14:paraId="74311FC1" w14:textId="6EB0F611" w:rsidR="00A40781" w:rsidRPr="008857EB" w:rsidRDefault="009F1F71" w:rsidP="00EB11C9">
      <w:pPr>
        <w:spacing w:before="100" w:beforeAutospacing="1" w:after="100" w:afterAutospacing="1" w:line="300" w:lineRule="atLeast"/>
        <w:ind w:left="720"/>
        <w:rPr>
          <w:rFonts w:eastAsia="Times New Roman"/>
          <w:color w:val="000000"/>
        </w:rPr>
      </w:pPr>
      <w:r>
        <w:rPr>
          <w:rFonts w:eastAsia="Times New Roman"/>
          <w:color w:val="000000"/>
        </w:rPr>
        <w:t xml:space="preserve">Please ensure your proposal and cost allocation reflect this distinction, with only venue-related costs included in the First Deliverable’s price, and training outline development costs included in the Second Deliverable. </w:t>
      </w:r>
    </w:p>
    <w:p w14:paraId="0EC992D9" w14:textId="77777777" w:rsidR="008D70BD" w:rsidRPr="008714A6" w:rsidRDefault="008D70BD" w:rsidP="00EB11C9">
      <w:pPr>
        <w:pStyle w:val="ListParagraph"/>
        <w:numPr>
          <w:ilvl w:val="0"/>
          <w:numId w:val="18"/>
        </w:numPr>
        <w:spacing w:before="100" w:beforeAutospacing="1" w:after="100" w:afterAutospacing="1"/>
        <w:rPr>
          <w:rFonts w:eastAsia="Times New Roman"/>
          <w:color w:val="000000"/>
        </w:rPr>
      </w:pPr>
      <w:r w:rsidRPr="008714A6">
        <w:rPr>
          <w:rFonts w:eastAsia="Times New Roman"/>
          <w:color w:val="000000"/>
        </w:rPr>
        <w:lastRenderedPageBreak/>
        <w:t xml:space="preserve">Please reconcile </w:t>
      </w:r>
      <w:proofErr w:type="gramStart"/>
      <w:r w:rsidRPr="008714A6">
        <w:rPr>
          <w:rFonts w:eastAsia="Times New Roman"/>
          <w:color w:val="000000"/>
        </w:rPr>
        <w:t>the Section</w:t>
      </w:r>
      <w:proofErr w:type="gramEnd"/>
      <w:r w:rsidRPr="008714A6">
        <w:rPr>
          <w:rFonts w:eastAsia="Times New Roman"/>
          <w:color w:val="000000"/>
        </w:rPr>
        <w:t xml:space="preserve"> 2.6 deliverables with the Section 5.1 payment deliverables. What exact work must be accepted before each $50,000 / $35,000 / $15,000 fixed payment is earned?</w:t>
      </w:r>
    </w:p>
    <w:p w14:paraId="76C738CE" w14:textId="73132767" w:rsidR="00EA4698" w:rsidRDefault="00EB11C9" w:rsidP="00EA4698">
      <w:pPr>
        <w:spacing w:before="100" w:beforeAutospacing="1" w:after="100" w:afterAutospacing="1" w:line="300" w:lineRule="atLeast"/>
        <w:ind w:left="720"/>
        <w:contextualSpacing/>
        <w:rPr>
          <w:rFonts w:eastAsia="Times New Roman"/>
          <w:color w:val="000000"/>
        </w:rPr>
      </w:pPr>
      <w:r w:rsidRPr="00EB11C9">
        <w:rPr>
          <w:rFonts w:eastAsia="Times New Roman"/>
          <w:b/>
          <w:bCs/>
          <w:color w:val="000000"/>
        </w:rPr>
        <w:t>ANSWER:</w:t>
      </w:r>
      <w:r w:rsidR="00DD165B">
        <w:rPr>
          <w:rFonts w:eastAsia="Times New Roman"/>
          <w:b/>
          <w:bCs/>
          <w:color w:val="000000"/>
        </w:rPr>
        <w:t xml:space="preserve"> </w:t>
      </w:r>
      <w:r w:rsidR="00DD165B">
        <w:rPr>
          <w:rFonts w:eastAsia="Times New Roman"/>
          <w:color w:val="000000"/>
        </w:rPr>
        <w:t xml:space="preserve">Section 5.1 (Payment Provisions) governs payment triggers. For </w:t>
      </w:r>
      <w:r w:rsidR="00D51E6A">
        <w:rPr>
          <w:rFonts w:eastAsia="Times New Roman"/>
          <w:color w:val="000000"/>
        </w:rPr>
        <w:t>each</w:t>
      </w:r>
      <w:r w:rsidR="00DD165B">
        <w:rPr>
          <w:rFonts w:eastAsia="Times New Roman"/>
          <w:color w:val="000000"/>
        </w:rPr>
        <w:t xml:space="preserve"> deliverable, the exact work </w:t>
      </w:r>
      <w:r w:rsidR="00EA4698">
        <w:rPr>
          <w:rFonts w:eastAsia="Times New Roman"/>
          <w:color w:val="000000"/>
        </w:rPr>
        <w:t>that must be completed and accepted is:</w:t>
      </w:r>
    </w:p>
    <w:p w14:paraId="06642220" w14:textId="77777777" w:rsidR="004F553C" w:rsidRDefault="004F553C" w:rsidP="00EA4698">
      <w:pPr>
        <w:spacing w:before="100" w:beforeAutospacing="1" w:after="100" w:afterAutospacing="1" w:line="300" w:lineRule="atLeast"/>
        <w:ind w:left="720"/>
        <w:contextualSpacing/>
        <w:rPr>
          <w:rFonts w:eastAsia="Times New Roman"/>
          <w:color w:val="000000"/>
        </w:rPr>
      </w:pPr>
    </w:p>
    <w:p w14:paraId="3CA4C9F7" w14:textId="5AD42998" w:rsidR="00E27276" w:rsidRDefault="00EA4698" w:rsidP="00E27276">
      <w:pPr>
        <w:spacing w:before="100" w:beforeAutospacing="1" w:after="100" w:afterAutospacing="1" w:line="300" w:lineRule="atLeast"/>
        <w:ind w:left="720"/>
        <w:contextualSpacing/>
        <w:rPr>
          <w:rFonts w:eastAsia="Times New Roman"/>
          <w:color w:val="000000"/>
        </w:rPr>
      </w:pPr>
      <w:r>
        <w:rPr>
          <w:rFonts w:eastAsia="Times New Roman"/>
          <w:color w:val="000000"/>
        </w:rPr>
        <w:t>First Deliverable ($50,000)</w:t>
      </w:r>
    </w:p>
    <w:p w14:paraId="4EDEAFA8" w14:textId="18EA81D2" w:rsidR="00E27276" w:rsidRDefault="00E27276" w:rsidP="00E27276">
      <w:pPr>
        <w:pStyle w:val="ListParagraph"/>
        <w:numPr>
          <w:ilvl w:val="0"/>
          <w:numId w:val="25"/>
        </w:numPr>
        <w:spacing w:before="100" w:beforeAutospacing="1" w:after="100" w:afterAutospacing="1" w:line="300" w:lineRule="atLeast"/>
        <w:rPr>
          <w:rFonts w:eastAsia="Times New Roman"/>
          <w:color w:val="000000"/>
        </w:rPr>
      </w:pPr>
      <w:r>
        <w:rPr>
          <w:rFonts w:eastAsia="Times New Roman"/>
          <w:color w:val="000000"/>
        </w:rPr>
        <w:t xml:space="preserve">Research and identify a viable event location </w:t>
      </w:r>
    </w:p>
    <w:p w14:paraId="7C18F4A9" w14:textId="0DA39045" w:rsidR="00E27276" w:rsidRDefault="00E27276" w:rsidP="00E27276">
      <w:pPr>
        <w:pStyle w:val="ListParagraph"/>
        <w:numPr>
          <w:ilvl w:val="0"/>
          <w:numId w:val="25"/>
        </w:numPr>
        <w:spacing w:before="100" w:beforeAutospacing="1" w:after="100" w:afterAutospacing="1" w:line="300" w:lineRule="atLeast"/>
        <w:rPr>
          <w:rFonts w:eastAsia="Times New Roman"/>
          <w:color w:val="000000"/>
        </w:rPr>
      </w:pPr>
      <w:r>
        <w:rPr>
          <w:rFonts w:eastAsia="Times New Roman"/>
          <w:color w:val="000000"/>
        </w:rPr>
        <w:t xml:space="preserve">Meet with program staff to discuss logistics, costs and services </w:t>
      </w:r>
    </w:p>
    <w:p w14:paraId="42BE6EEE" w14:textId="7E4318F9" w:rsidR="00E27276" w:rsidRDefault="00E27276" w:rsidP="00E27276">
      <w:pPr>
        <w:pStyle w:val="ListParagraph"/>
        <w:numPr>
          <w:ilvl w:val="0"/>
          <w:numId w:val="25"/>
        </w:numPr>
        <w:spacing w:before="100" w:beforeAutospacing="1" w:after="100" w:afterAutospacing="1" w:line="300" w:lineRule="atLeast"/>
        <w:rPr>
          <w:rFonts w:eastAsia="Times New Roman"/>
          <w:color w:val="000000"/>
        </w:rPr>
      </w:pPr>
      <w:r>
        <w:rPr>
          <w:rFonts w:eastAsia="Times New Roman"/>
          <w:color w:val="000000"/>
        </w:rPr>
        <w:t>Furnish a signed venue contract (including l</w:t>
      </w:r>
      <w:r w:rsidR="009F37E1">
        <w:rPr>
          <w:rFonts w:eastAsia="Times New Roman"/>
          <w:color w:val="000000"/>
        </w:rPr>
        <w:t>odging, meals, snacks)</w:t>
      </w:r>
    </w:p>
    <w:p w14:paraId="0557684E" w14:textId="15EB43EE" w:rsidR="009F37E1" w:rsidRDefault="009F37E1" w:rsidP="009F37E1">
      <w:pPr>
        <w:spacing w:before="100" w:beforeAutospacing="1" w:after="100" w:afterAutospacing="1" w:line="300" w:lineRule="atLeast"/>
        <w:ind w:left="720"/>
        <w:rPr>
          <w:rFonts w:eastAsia="Times New Roman"/>
          <w:color w:val="000000"/>
        </w:rPr>
      </w:pPr>
      <w:r>
        <w:rPr>
          <w:rFonts w:eastAsia="Times New Roman"/>
          <w:color w:val="000000"/>
        </w:rPr>
        <w:t>Second Deliverable ($35,000)</w:t>
      </w:r>
    </w:p>
    <w:p w14:paraId="0EB3565C" w14:textId="75D8CE8B" w:rsidR="009F37E1" w:rsidRDefault="009F37E1" w:rsidP="009F37E1">
      <w:pPr>
        <w:pStyle w:val="ListParagraph"/>
        <w:numPr>
          <w:ilvl w:val="0"/>
          <w:numId w:val="26"/>
        </w:numPr>
        <w:spacing w:before="100" w:beforeAutospacing="1" w:after="100" w:afterAutospacing="1" w:line="300" w:lineRule="atLeast"/>
        <w:rPr>
          <w:rFonts w:eastAsia="Times New Roman"/>
          <w:color w:val="000000"/>
        </w:rPr>
      </w:pPr>
      <w:r>
        <w:rPr>
          <w:rFonts w:eastAsia="Times New Roman"/>
          <w:color w:val="000000"/>
        </w:rPr>
        <w:t xml:space="preserve">Submit draft event announcements, agendas, and programs for review </w:t>
      </w:r>
    </w:p>
    <w:p w14:paraId="45D77FBC" w14:textId="4271D6A4" w:rsidR="009F37E1" w:rsidRDefault="009F37E1" w:rsidP="009F37E1">
      <w:pPr>
        <w:pStyle w:val="ListParagraph"/>
        <w:numPr>
          <w:ilvl w:val="0"/>
          <w:numId w:val="26"/>
        </w:numPr>
        <w:spacing w:before="100" w:beforeAutospacing="1" w:after="100" w:afterAutospacing="1" w:line="300" w:lineRule="atLeast"/>
        <w:rPr>
          <w:rFonts w:eastAsia="Times New Roman"/>
          <w:color w:val="000000"/>
        </w:rPr>
      </w:pPr>
      <w:r>
        <w:rPr>
          <w:rFonts w:eastAsia="Times New Roman"/>
          <w:color w:val="000000"/>
        </w:rPr>
        <w:t>Solicit and provide plenary speakers, and faculty, with approval</w:t>
      </w:r>
    </w:p>
    <w:p w14:paraId="68C65C92" w14:textId="5A8368CF" w:rsidR="009F37E1" w:rsidRDefault="1DEA6888" w:rsidP="54D2DE79">
      <w:pPr>
        <w:pStyle w:val="ListParagraph"/>
        <w:numPr>
          <w:ilvl w:val="0"/>
          <w:numId w:val="26"/>
        </w:numPr>
        <w:spacing w:before="100" w:beforeAutospacing="1" w:after="100" w:afterAutospacing="1" w:line="300" w:lineRule="atLeast"/>
        <w:rPr>
          <w:rFonts w:eastAsia="Times New Roman"/>
          <w:color w:val="000000"/>
        </w:rPr>
      </w:pPr>
      <w:r w:rsidRPr="54D2DE79">
        <w:rPr>
          <w:rFonts w:eastAsia="Times New Roman"/>
          <w:color w:val="000000" w:themeColor="text1"/>
        </w:rPr>
        <w:t xml:space="preserve">Submit final workshop </w:t>
      </w:r>
      <w:r w:rsidR="6415AD4B" w:rsidRPr="54D2DE79">
        <w:rPr>
          <w:rFonts w:eastAsia="Times New Roman"/>
          <w:color w:val="000000" w:themeColor="text1"/>
        </w:rPr>
        <w:t>descriptions</w:t>
      </w:r>
      <w:r w:rsidRPr="54D2DE79">
        <w:rPr>
          <w:rFonts w:eastAsia="Times New Roman"/>
          <w:color w:val="000000" w:themeColor="text1"/>
        </w:rPr>
        <w:t xml:space="preserve">, faculty names, </w:t>
      </w:r>
      <w:r w:rsidR="550E1828" w:rsidRPr="54D2DE79">
        <w:rPr>
          <w:rFonts w:eastAsia="Times New Roman"/>
          <w:color w:val="000000" w:themeColor="text1"/>
        </w:rPr>
        <w:t xml:space="preserve">and event materials </w:t>
      </w:r>
    </w:p>
    <w:p w14:paraId="51E6118C" w14:textId="498157BE" w:rsidR="004D12A0" w:rsidRDefault="004D12A0" w:rsidP="009F37E1">
      <w:pPr>
        <w:pStyle w:val="ListParagraph"/>
        <w:numPr>
          <w:ilvl w:val="0"/>
          <w:numId w:val="26"/>
        </w:numPr>
        <w:spacing w:before="100" w:beforeAutospacing="1" w:after="100" w:afterAutospacing="1" w:line="300" w:lineRule="atLeast"/>
        <w:rPr>
          <w:rFonts w:eastAsia="Times New Roman"/>
          <w:color w:val="000000"/>
        </w:rPr>
      </w:pPr>
      <w:r>
        <w:rPr>
          <w:rFonts w:eastAsia="Times New Roman"/>
          <w:color w:val="000000"/>
        </w:rPr>
        <w:t xml:space="preserve">Hold the event as the specified location </w:t>
      </w:r>
    </w:p>
    <w:p w14:paraId="3A66CEF7" w14:textId="30257A3F" w:rsidR="004D12A0" w:rsidRDefault="004D12A0" w:rsidP="004D12A0">
      <w:pPr>
        <w:spacing w:before="100" w:beforeAutospacing="1" w:after="100" w:afterAutospacing="1" w:line="300" w:lineRule="atLeast"/>
        <w:ind w:left="720"/>
        <w:rPr>
          <w:rFonts w:eastAsia="Times New Roman"/>
          <w:color w:val="000000"/>
        </w:rPr>
      </w:pPr>
      <w:r>
        <w:rPr>
          <w:rFonts w:eastAsia="Times New Roman"/>
          <w:color w:val="000000"/>
        </w:rPr>
        <w:t>Third Deliverable ($15,000)</w:t>
      </w:r>
    </w:p>
    <w:p w14:paraId="7DFFFBBB" w14:textId="1E3894AA" w:rsidR="00553904" w:rsidRDefault="002C41B0" w:rsidP="002C41B0">
      <w:pPr>
        <w:pStyle w:val="ListParagraph"/>
        <w:numPr>
          <w:ilvl w:val="0"/>
          <w:numId w:val="26"/>
        </w:numPr>
        <w:spacing w:before="100" w:beforeAutospacing="1" w:after="100" w:afterAutospacing="1" w:line="300" w:lineRule="atLeast"/>
        <w:rPr>
          <w:rFonts w:eastAsia="Times New Roman"/>
          <w:color w:val="000000"/>
        </w:rPr>
      </w:pPr>
      <w:r>
        <w:rPr>
          <w:rFonts w:eastAsia="Times New Roman"/>
          <w:color w:val="000000"/>
        </w:rPr>
        <w:t xml:space="preserve">Provide attendee count </w:t>
      </w:r>
    </w:p>
    <w:p w14:paraId="1234EFBA" w14:textId="6FEE2030" w:rsidR="002C41B0" w:rsidRDefault="002C41B0" w:rsidP="002C41B0">
      <w:pPr>
        <w:pStyle w:val="ListParagraph"/>
        <w:numPr>
          <w:ilvl w:val="0"/>
          <w:numId w:val="26"/>
        </w:numPr>
        <w:spacing w:before="100" w:beforeAutospacing="1" w:after="100" w:afterAutospacing="1" w:line="300" w:lineRule="atLeast"/>
        <w:rPr>
          <w:rFonts w:eastAsia="Times New Roman"/>
          <w:color w:val="000000"/>
        </w:rPr>
      </w:pPr>
      <w:r>
        <w:rPr>
          <w:rFonts w:eastAsia="Times New Roman"/>
          <w:color w:val="000000"/>
        </w:rPr>
        <w:t>Submit a final report (including program and issue resolution)</w:t>
      </w:r>
    </w:p>
    <w:p w14:paraId="7CC91B65" w14:textId="4001F960" w:rsidR="002C41B0" w:rsidRDefault="002C41B0" w:rsidP="002C41B0">
      <w:pPr>
        <w:pStyle w:val="ListParagraph"/>
        <w:numPr>
          <w:ilvl w:val="0"/>
          <w:numId w:val="26"/>
        </w:numPr>
        <w:spacing w:before="100" w:beforeAutospacing="1" w:after="100" w:afterAutospacing="1" w:line="300" w:lineRule="atLeast"/>
        <w:rPr>
          <w:rFonts w:eastAsia="Times New Roman"/>
          <w:color w:val="000000"/>
        </w:rPr>
      </w:pPr>
      <w:r>
        <w:rPr>
          <w:rFonts w:eastAsia="Times New Roman"/>
          <w:color w:val="000000"/>
        </w:rPr>
        <w:t>Submit evaluations and recommen</w:t>
      </w:r>
      <w:r w:rsidR="008714A6">
        <w:rPr>
          <w:rFonts w:eastAsia="Times New Roman"/>
          <w:color w:val="000000"/>
        </w:rPr>
        <w:t xml:space="preserve">dations for future </w:t>
      </w:r>
      <w:proofErr w:type="gramStart"/>
      <w:r w:rsidR="008714A6">
        <w:rPr>
          <w:rFonts w:eastAsia="Times New Roman"/>
          <w:color w:val="000000"/>
        </w:rPr>
        <w:t>trainings</w:t>
      </w:r>
      <w:proofErr w:type="gramEnd"/>
      <w:r w:rsidR="008714A6">
        <w:rPr>
          <w:rFonts w:eastAsia="Times New Roman"/>
          <w:color w:val="000000"/>
        </w:rPr>
        <w:t xml:space="preserve"> </w:t>
      </w:r>
    </w:p>
    <w:p w14:paraId="7B371815" w14:textId="33E02ED4" w:rsidR="008714A6" w:rsidRPr="008714A6" w:rsidRDefault="008714A6" w:rsidP="008714A6">
      <w:pPr>
        <w:spacing w:before="100" w:beforeAutospacing="1" w:after="100" w:afterAutospacing="1" w:line="300" w:lineRule="atLeast"/>
        <w:ind w:left="720"/>
        <w:rPr>
          <w:rFonts w:eastAsia="Times New Roman"/>
          <w:color w:val="000000"/>
        </w:rPr>
      </w:pPr>
      <w:r>
        <w:rPr>
          <w:rFonts w:eastAsia="Times New Roman"/>
          <w:color w:val="000000"/>
        </w:rPr>
        <w:t xml:space="preserve">While Section 2.6 lists additional tasks, only the items above must be accepted to trigger each fixed payment. </w:t>
      </w:r>
    </w:p>
    <w:p w14:paraId="661356D6" w14:textId="77777777" w:rsidR="008D70BD" w:rsidRDefault="008D70BD" w:rsidP="00EB11C9">
      <w:pPr>
        <w:pStyle w:val="ListParagraph"/>
        <w:numPr>
          <w:ilvl w:val="0"/>
          <w:numId w:val="18"/>
        </w:numPr>
        <w:spacing w:before="100" w:beforeAutospacing="1" w:after="100" w:afterAutospacing="1"/>
      </w:pPr>
      <w:r w:rsidRPr="00EB11C9">
        <w:t xml:space="preserve">Will the final agreement </w:t>
      </w:r>
      <w:proofErr w:type="gramStart"/>
      <w:r w:rsidRPr="00EB11C9">
        <w:t>use</w:t>
      </w:r>
      <w:proofErr w:type="gramEnd"/>
      <w:r w:rsidRPr="00EB11C9">
        <w:t xml:space="preserve"> a 10% or 15% </w:t>
      </w:r>
      <w:proofErr w:type="gramStart"/>
      <w:r w:rsidRPr="00EB11C9">
        <w:t>payment withholding</w:t>
      </w:r>
      <w:proofErr w:type="gramEnd"/>
      <w:r w:rsidRPr="00EB11C9">
        <w:t>?</w:t>
      </w:r>
    </w:p>
    <w:p w14:paraId="7A261C34" w14:textId="296CF105" w:rsidR="00EB11C9" w:rsidRDefault="00EB11C9" w:rsidP="00742EA3">
      <w:pPr>
        <w:spacing w:before="100" w:beforeAutospacing="1" w:after="100" w:afterAutospacing="1"/>
        <w:ind w:left="720"/>
        <w:rPr>
          <w:rFonts w:eastAsia="Times New Roman"/>
          <w:color w:val="000000"/>
        </w:rPr>
      </w:pPr>
      <w:r w:rsidRPr="00EB11C9">
        <w:rPr>
          <w:b/>
          <w:bCs/>
        </w:rPr>
        <w:t>ANSWER:</w:t>
      </w:r>
      <w:r w:rsidR="00742EA3">
        <w:rPr>
          <w:b/>
          <w:bCs/>
        </w:rPr>
        <w:t xml:space="preserve"> </w:t>
      </w:r>
      <w:r w:rsidR="00742EA3" w:rsidRPr="0036223A">
        <w:rPr>
          <w:rFonts w:eastAsia="Times New Roman"/>
          <w:color w:val="000000"/>
        </w:rPr>
        <w:t>As stated in Attachment 2, Appendix B, Section 2.2, the Judicial Council shall have the right to withhold fifteen percent (15%) of each such payment until the Judicial Council accepts the final Deliverable.</w:t>
      </w:r>
    </w:p>
    <w:p w14:paraId="35AD7EF0" w14:textId="77777777" w:rsidR="00E67FF7" w:rsidRDefault="00E67FF7" w:rsidP="00742EA3">
      <w:pPr>
        <w:spacing w:before="100" w:beforeAutospacing="1" w:after="100" w:afterAutospacing="1"/>
        <w:ind w:left="720"/>
        <w:rPr>
          <w:b/>
          <w:bCs/>
        </w:rPr>
      </w:pPr>
    </w:p>
    <w:p w14:paraId="78D4104A" w14:textId="77777777" w:rsidR="00E67FF7" w:rsidRPr="00EB11C9" w:rsidRDefault="00E67FF7" w:rsidP="00742EA3">
      <w:pPr>
        <w:spacing w:before="100" w:beforeAutospacing="1" w:after="100" w:afterAutospacing="1"/>
        <w:ind w:left="720"/>
        <w:rPr>
          <w:b/>
          <w:bCs/>
        </w:rPr>
      </w:pPr>
    </w:p>
    <w:p w14:paraId="0EF73EF0" w14:textId="77777777" w:rsidR="008D70BD" w:rsidRPr="00274FAA" w:rsidRDefault="008D70BD" w:rsidP="00EB11C9">
      <w:pPr>
        <w:pStyle w:val="ListParagraph"/>
        <w:numPr>
          <w:ilvl w:val="0"/>
          <w:numId w:val="18"/>
        </w:numPr>
        <w:spacing w:before="100" w:beforeAutospacing="1" w:after="100" w:afterAutospacing="1"/>
      </w:pPr>
      <w:r w:rsidRPr="00274FAA">
        <w:lastRenderedPageBreak/>
        <w:t>What is the projected attendance, event duration, expected number of concurrent tracks, and expected number of faculty/speakers?</w:t>
      </w:r>
    </w:p>
    <w:p w14:paraId="79FE63A0" w14:textId="7E58B45F" w:rsidR="00EB11C9" w:rsidRPr="001E7A18" w:rsidRDefault="01DCC059" w:rsidP="54D2DE79">
      <w:pPr>
        <w:spacing w:before="100" w:beforeAutospacing="1" w:after="100" w:afterAutospacing="1"/>
        <w:ind w:left="720"/>
      </w:pPr>
      <w:r w:rsidRPr="54D2DE79">
        <w:rPr>
          <w:b/>
          <w:bCs/>
        </w:rPr>
        <w:t>ANSWER:</w:t>
      </w:r>
      <w:r w:rsidR="2A202F8B" w:rsidRPr="54D2DE79">
        <w:rPr>
          <w:b/>
          <w:bCs/>
        </w:rPr>
        <w:t xml:space="preserve"> </w:t>
      </w:r>
      <w:r w:rsidR="2A202F8B">
        <w:t>The Judicial Council anticipates an attendance ranging from 300 to 400 participants. While this is not a precise figure, it represents our best estimate based on prior experience</w:t>
      </w:r>
      <w:r w:rsidR="5C794408">
        <w:t xml:space="preserve">. </w:t>
      </w:r>
      <w:r w:rsidR="1CFF013E">
        <w:t xml:space="preserve">The </w:t>
      </w:r>
      <w:r w:rsidR="2059E9AC">
        <w:t xml:space="preserve">anticipated number of concurrent </w:t>
      </w:r>
      <w:r w:rsidR="220AB3A1">
        <w:t>t</w:t>
      </w:r>
      <w:r w:rsidR="2059E9AC">
        <w:t xml:space="preserve">racks is </w:t>
      </w:r>
      <w:r w:rsidR="220AB3A1">
        <w:t>8</w:t>
      </w:r>
      <w:r w:rsidR="2059E9AC">
        <w:t>, with examples including Veterans, Mental Health, Nuts and Bolts, Treatment, Wellness,</w:t>
      </w:r>
      <w:r w:rsidR="53126592">
        <w:t xml:space="preserve"> Treatment Court Standards,</w:t>
      </w:r>
      <w:r w:rsidR="2059E9AC">
        <w:t xml:space="preserve"> Law and Policy, and Family/Youth. The estimated number of faculty and speakers is approximately </w:t>
      </w:r>
      <w:r w:rsidR="4D503DB5">
        <w:t xml:space="preserve">70. The event is expected to span between two and a half to three days. </w:t>
      </w:r>
      <w:r w:rsidR="4A2D6765">
        <w:t xml:space="preserve"> </w:t>
      </w:r>
    </w:p>
    <w:p w14:paraId="3E3645F1" w14:textId="77777777" w:rsidR="008D70BD" w:rsidRPr="00777A86" w:rsidRDefault="008D70BD" w:rsidP="00EB11C9">
      <w:pPr>
        <w:pStyle w:val="ListParagraph"/>
        <w:numPr>
          <w:ilvl w:val="0"/>
          <w:numId w:val="18"/>
        </w:numPr>
        <w:spacing w:before="100" w:beforeAutospacing="1" w:after="100" w:afterAutospacing="1"/>
      </w:pPr>
      <w:r w:rsidRPr="00777A86">
        <w:t>Are attendee hotel-room costs paid directly by attendees/Judicial Council, or is any lodging cost expected to be included in the contractor's $100,000 budget?</w:t>
      </w:r>
    </w:p>
    <w:p w14:paraId="1567CE5E" w14:textId="358EFFEE" w:rsidR="00241376" w:rsidRDefault="00EB11C9" w:rsidP="00241376">
      <w:pPr>
        <w:spacing w:before="100" w:beforeAutospacing="1" w:after="100" w:afterAutospacing="1"/>
        <w:ind w:left="720"/>
      </w:pPr>
      <w:r w:rsidRPr="00EB11C9">
        <w:rPr>
          <w:b/>
          <w:bCs/>
        </w:rPr>
        <w:t>ANSWER:</w:t>
      </w:r>
      <w:r w:rsidR="00E940B6">
        <w:rPr>
          <w:b/>
          <w:bCs/>
        </w:rPr>
        <w:t xml:space="preserve"> </w:t>
      </w:r>
      <w:r w:rsidR="00E940B6">
        <w:t xml:space="preserve">The RFP does not explicitly state whether attendee </w:t>
      </w:r>
      <w:r w:rsidR="00B27638">
        <w:t>hotel room</w:t>
      </w:r>
      <w:r w:rsidR="00E940B6">
        <w:t xml:space="preserve"> costs will be paid directly by attendees or by the Judicial Council, nor does it indicate that lodging for attendees must be covered within the contracto</w:t>
      </w:r>
      <w:r w:rsidR="00F54E3F">
        <w:t xml:space="preserve">r’s $100,000 budget. The RFP requires the contractor to secure a suitable venue, including meeting rooms and sleeping rooms, and to ensure that room rates offered to judicial branch participants </w:t>
      </w:r>
      <w:r w:rsidR="00795558">
        <w:t xml:space="preserve">do not exceed the maximum reimbursable rates established in the Judicial Council’s Travel Guidelines. </w:t>
      </w:r>
      <w:r w:rsidR="00B27638">
        <w:t>However,</w:t>
      </w:r>
      <w:r w:rsidR="00795558">
        <w:t xml:space="preserve"> the RFP does not assign responsibility for paying attendee lodging costs to the contractor, nor does it direct the contractor to include </w:t>
      </w:r>
      <w:r w:rsidR="00241376">
        <w:t xml:space="preserve">those costs in its project budget. </w:t>
      </w:r>
    </w:p>
    <w:p w14:paraId="208036BF" w14:textId="5C0BBAE9" w:rsidR="00EB11C9" w:rsidRPr="00E940B6" w:rsidRDefault="00241376" w:rsidP="00E67FF7">
      <w:pPr>
        <w:spacing w:before="100" w:beforeAutospacing="1" w:after="100" w:afterAutospacing="1"/>
        <w:ind w:left="720"/>
      </w:pPr>
      <w:r>
        <w:t xml:space="preserve">Accordingly, </w:t>
      </w:r>
      <w:proofErr w:type="gramStart"/>
      <w:r w:rsidR="00E67FF7">
        <w:t>attendee</w:t>
      </w:r>
      <w:r w:rsidR="00B27638">
        <w:t xml:space="preserve"> </w:t>
      </w:r>
      <w:r w:rsidR="00E67FF7">
        <w:t>hotel</w:t>
      </w:r>
      <w:proofErr w:type="gramEnd"/>
      <w:r w:rsidR="00E67FF7">
        <w:t xml:space="preserve"> </w:t>
      </w:r>
      <w:r w:rsidR="00B27638">
        <w:t>room</w:t>
      </w:r>
      <w:r>
        <w:t xml:space="preserve"> costs are not expended to be included in the contractor’s $100</w:t>
      </w:r>
      <w:r w:rsidR="00ED2D56">
        <w:t xml:space="preserve">,000 contract budget. Attendees, or their respective agencies, would typically secure and pay for their lodging directly, consistent with standard Judicial Council practice for statewide </w:t>
      </w:r>
      <w:proofErr w:type="gramStart"/>
      <w:r w:rsidR="00ED2D56">
        <w:t>training</w:t>
      </w:r>
      <w:r w:rsidR="00777A86">
        <w:t>s</w:t>
      </w:r>
      <w:proofErr w:type="gramEnd"/>
      <w:r w:rsidR="00777A86">
        <w:t xml:space="preserve"> and conferences. </w:t>
      </w:r>
    </w:p>
    <w:p w14:paraId="432616B4" w14:textId="77777777" w:rsidR="008D70BD" w:rsidRPr="00C06A85" w:rsidRDefault="008D70BD" w:rsidP="00EB11C9">
      <w:pPr>
        <w:pStyle w:val="ListParagraph"/>
        <w:numPr>
          <w:ilvl w:val="0"/>
          <w:numId w:val="18"/>
        </w:numPr>
        <w:spacing w:before="100" w:beforeAutospacing="1" w:after="100" w:afterAutospacing="1"/>
      </w:pPr>
      <w:r w:rsidRPr="00C06A85">
        <w:t>If registration fees are charged, are those revenues in addition to the $100,000 contract amount, and may the contractor retain them?</w:t>
      </w:r>
    </w:p>
    <w:p w14:paraId="26EAED27" w14:textId="77777777" w:rsidR="008D70BD" w:rsidRDefault="008D70BD" w:rsidP="00424728">
      <w:pPr>
        <w:pStyle w:val="ListParagraph"/>
        <w:spacing w:before="100" w:beforeAutospacing="1" w:after="100" w:afterAutospacing="1"/>
        <w:rPr>
          <w:b/>
          <w:bCs/>
        </w:rPr>
      </w:pPr>
    </w:p>
    <w:p w14:paraId="71D35208" w14:textId="4314F615" w:rsidR="00EB11C9" w:rsidRPr="00B34628" w:rsidRDefault="01DCC059" w:rsidP="54D2DE79">
      <w:pPr>
        <w:pStyle w:val="ListParagraph"/>
        <w:spacing w:before="100" w:beforeAutospacing="1" w:after="100" w:afterAutospacing="1"/>
      </w:pPr>
      <w:r w:rsidRPr="54D2DE79">
        <w:rPr>
          <w:b/>
          <w:bCs/>
        </w:rPr>
        <w:t>ANSWER:</w:t>
      </w:r>
      <w:r w:rsidR="47241A90" w:rsidRPr="54D2DE79">
        <w:rPr>
          <w:b/>
          <w:bCs/>
        </w:rPr>
        <w:t xml:space="preserve"> </w:t>
      </w:r>
      <w:r w:rsidR="47241A90">
        <w:t>Yes, if the contractor elects to charge registration fees, those revenues are separate from and in addition to the $100,000 contract amount. The contractor may retrain any registration fee revenue.</w:t>
      </w:r>
      <w:r w:rsidR="2A0078E9">
        <w:t xml:space="preserve"> But please reference the answer to question 7 above about keeping rates reasonable to ensure as many government employee attendees as possible </w:t>
      </w:r>
      <w:r w:rsidR="00E67FF7">
        <w:t>can</w:t>
      </w:r>
      <w:r w:rsidR="2A0078E9">
        <w:t xml:space="preserve"> register. </w:t>
      </w:r>
    </w:p>
    <w:sectPr w:rsidR="00EB11C9" w:rsidRPr="00B34628" w:rsidSect="005A07A5">
      <w:headerReference w:type="default" r:id="rId11"/>
      <w:footerReference w:type="default" r:id="rId12"/>
      <w:pgSz w:w="12240" w:h="15840"/>
      <w:pgMar w:top="1080" w:right="1350" w:bottom="900" w:left="1440"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B58D1" w14:textId="77777777" w:rsidR="00F6498D" w:rsidRDefault="00F6498D" w:rsidP="00595F0E">
      <w:r>
        <w:separator/>
      </w:r>
    </w:p>
  </w:endnote>
  <w:endnote w:type="continuationSeparator" w:id="0">
    <w:p w14:paraId="2D6B3392" w14:textId="77777777" w:rsidR="00F6498D" w:rsidRDefault="00F6498D" w:rsidP="00595F0E">
      <w:r>
        <w:continuationSeparator/>
      </w:r>
    </w:p>
  </w:endnote>
  <w:endnote w:type="continuationNotice" w:id="1">
    <w:p w14:paraId="79EF3E42" w14:textId="77777777" w:rsidR="00F6498D" w:rsidRDefault="00F64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93912648"/>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7D883064" w14:textId="77777777" w:rsidR="00124E03" w:rsidRPr="00F60D52" w:rsidRDefault="00124E03">
            <w:pPr>
              <w:pStyle w:val="Footer"/>
              <w:jc w:val="right"/>
              <w:rPr>
                <w:rFonts w:ascii="Arial" w:hAnsi="Arial" w:cs="Arial"/>
              </w:rPr>
            </w:pPr>
            <w:r w:rsidRPr="005A07A5">
              <w:rPr>
                <w:sz w:val="22"/>
                <w:szCs w:val="22"/>
              </w:rPr>
              <w:t xml:space="preserve">Page </w:t>
            </w:r>
            <w:r w:rsidRPr="005A07A5">
              <w:rPr>
                <w:b/>
                <w:bCs/>
                <w:sz w:val="22"/>
                <w:szCs w:val="22"/>
              </w:rPr>
              <w:fldChar w:fldCharType="begin"/>
            </w:r>
            <w:r w:rsidRPr="005A07A5">
              <w:rPr>
                <w:b/>
                <w:bCs/>
                <w:sz w:val="22"/>
                <w:szCs w:val="22"/>
              </w:rPr>
              <w:instrText xml:space="preserve"> PAGE </w:instrText>
            </w:r>
            <w:r w:rsidRPr="005A07A5">
              <w:rPr>
                <w:b/>
                <w:bCs/>
                <w:sz w:val="22"/>
                <w:szCs w:val="22"/>
              </w:rPr>
              <w:fldChar w:fldCharType="separate"/>
            </w:r>
            <w:r w:rsidRPr="005A07A5">
              <w:rPr>
                <w:b/>
                <w:bCs/>
                <w:noProof/>
                <w:sz w:val="22"/>
                <w:szCs w:val="22"/>
              </w:rPr>
              <w:t>2</w:t>
            </w:r>
            <w:r w:rsidRPr="005A07A5">
              <w:rPr>
                <w:b/>
                <w:bCs/>
                <w:sz w:val="22"/>
                <w:szCs w:val="22"/>
              </w:rPr>
              <w:fldChar w:fldCharType="end"/>
            </w:r>
            <w:r w:rsidRPr="005A07A5">
              <w:rPr>
                <w:sz w:val="22"/>
                <w:szCs w:val="22"/>
              </w:rPr>
              <w:t xml:space="preserve"> of </w:t>
            </w:r>
            <w:r w:rsidRPr="005A07A5">
              <w:rPr>
                <w:b/>
                <w:bCs/>
                <w:sz w:val="22"/>
                <w:szCs w:val="22"/>
              </w:rPr>
              <w:fldChar w:fldCharType="begin"/>
            </w:r>
            <w:r w:rsidRPr="005A07A5">
              <w:rPr>
                <w:b/>
                <w:bCs/>
                <w:sz w:val="22"/>
                <w:szCs w:val="22"/>
              </w:rPr>
              <w:instrText xml:space="preserve"> NUMPAGES  </w:instrText>
            </w:r>
            <w:r w:rsidRPr="005A07A5">
              <w:rPr>
                <w:b/>
                <w:bCs/>
                <w:sz w:val="22"/>
                <w:szCs w:val="22"/>
              </w:rPr>
              <w:fldChar w:fldCharType="separate"/>
            </w:r>
            <w:r w:rsidRPr="005A07A5">
              <w:rPr>
                <w:b/>
                <w:bCs/>
                <w:noProof/>
                <w:sz w:val="22"/>
                <w:szCs w:val="22"/>
              </w:rPr>
              <w:t>2</w:t>
            </w:r>
            <w:r w:rsidRPr="005A07A5">
              <w:rPr>
                <w:b/>
                <w:bCs/>
                <w:sz w:val="22"/>
                <w:szCs w:val="22"/>
              </w:rPr>
              <w:fldChar w:fldCharType="end"/>
            </w:r>
          </w:p>
        </w:sdtContent>
      </w:sdt>
    </w:sdtContent>
  </w:sdt>
  <w:p w14:paraId="6CB569AE" w14:textId="77777777" w:rsidR="00595F0E" w:rsidRDefault="00595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964E9" w14:textId="77777777" w:rsidR="00F6498D" w:rsidRDefault="00F6498D" w:rsidP="00595F0E">
      <w:r>
        <w:separator/>
      </w:r>
    </w:p>
  </w:footnote>
  <w:footnote w:type="continuationSeparator" w:id="0">
    <w:p w14:paraId="72C9B40A" w14:textId="77777777" w:rsidR="00F6498D" w:rsidRDefault="00F6498D" w:rsidP="00595F0E">
      <w:r>
        <w:continuationSeparator/>
      </w:r>
    </w:p>
  </w:footnote>
  <w:footnote w:type="continuationNotice" w:id="1">
    <w:p w14:paraId="69E6F902" w14:textId="77777777" w:rsidR="00F6498D" w:rsidRDefault="00F649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0BB9" w14:textId="77777777" w:rsidR="00D6595E" w:rsidRPr="004576DB" w:rsidRDefault="00D6595E">
    <w:pPr>
      <w:pStyle w:val="Header"/>
      <w:rPr>
        <w:sz w:val="16"/>
        <w:szCs w:val="16"/>
      </w:rPr>
    </w:pPr>
    <w:r w:rsidRPr="004576DB">
      <w:rPr>
        <w:rFonts w:ascii="Arial" w:eastAsia="Arial" w:hAnsi="Arial" w:cs="Arial"/>
        <w:noProof/>
        <w:sz w:val="16"/>
        <w:szCs w:val="16"/>
      </w:rPr>
      <w:drawing>
        <wp:anchor distT="0" distB="0" distL="114300" distR="114300" simplePos="0" relativeHeight="251658240" behindDoc="0" locked="0" layoutInCell="1" allowOverlap="0" wp14:anchorId="778FFC4F" wp14:editId="6983BEEA">
          <wp:simplePos x="0" y="0"/>
          <wp:positionH relativeFrom="margin">
            <wp:posOffset>1708150</wp:posOffset>
          </wp:positionH>
          <wp:positionV relativeFrom="topMargin">
            <wp:posOffset>584200</wp:posOffset>
          </wp:positionV>
          <wp:extent cx="2695575" cy="1206500"/>
          <wp:effectExtent l="0" t="0" r="9525" b="0"/>
          <wp:wrapTopAndBottom/>
          <wp:docPr id="913567286" name="Picture 913567286" descr="J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67286" name="Picture 913567286" descr="JCC Logo"/>
                  <pic:cNvPicPr/>
                </pic:nvPicPr>
                <pic:blipFill>
                  <a:blip r:embed="rId1"/>
                  <a:stretch>
                    <a:fillRect/>
                  </a:stretch>
                </pic:blipFill>
                <pic:spPr>
                  <a:xfrm>
                    <a:off x="0" y="0"/>
                    <a:ext cx="2695575" cy="1206500"/>
                  </a:xfrm>
                  <a:prstGeom prst="rect">
                    <a:avLst/>
                  </a:prstGeom>
                </pic:spPr>
              </pic:pic>
            </a:graphicData>
          </a:graphic>
          <wp14:sizeRelH relativeFrom="margin">
            <wp14:pctWidth>0</wp14:pctWidth>
          </wp14:sizeRelH>
          <wp14:sizeRelV relativeFrom="margin">
            <wp14:pctHeight>0</wp14:pctHeight>
          </wp14:sizeRelV>
        </wp:anchor>
      </w:drawing>
    </w:r>
  </w:p>
  <w:p w14:paraId="79B77738" w14:textId="77777777" w:rsidR="00CF155C" w:rsidRPr="004576DB" w:rsidRDefault="00CF155C" w:rsidP="00CF155C">
    <w:pPr>
      <w:tabs>
        <w:tab w:val="center" w:pos="4680"/>
        <w:tab w:val="right" w:pos="9360"/>
      </w:tabs>
      <w:jc w:val="center"/>
      <w:rPr>
        <w:rFonts w:eastAsia="Times New Roman"/>
        <w:sz w:val="16"/>
        <w:szCs w:val="16"/>
      </w:rPr>
    </w:pPr>
    <w:r w:rsidRPr="004576DB">
      <w:rPr>
        <w:rFonts w:eastAsia="Times New Roman"/>
        <w:sz w:val="16"/>
        <w:szCs w:val="16"/>
      </w:rPr>
      <w:t>455 Golden Gate Avenue, 6</w:t>
    </w:r>
    <w:r w:rsidRPr="004576DB">
      <w:rPr>
        <w:rFonts w:eastAsia="Times New Roman"/>
        <w:sz w:val="16"/>
        <w:szCs w:val="16"/>
        <w:vertAlign w:val="superscript"/>
      </w:rPr>
      <w:t>th</w:t>
    </w:r>
    <w:r w:rsidRPr="004576DB">
      <w:rPr>
        <w:rFonts w:eastAsia="Times New Roman"/>
        <w:sz w:val="16"/>
        <w:szCs w:val="16"/>
      </w:rPr>
      <w:t xml:space="preserve"> Floor</w:t>
    </w:r>
  </w:p>
  <w:p w14:paraId="0E659655" w14:textId="77777777" w:rsidR="00CF155C" w:rsidRPr="004576DB" w:rsidRDefault="00CF155C" w:rsidP="00CF155C">
    <w:pPr>
      <w:tabs>
        <w:tab w:val="center" w:pos="4680"/>
        <w:tab w:val="right" w:pos="9360"/>
      </w:tabs>
      <w:jc w:val="center"/>
      <w:rPr>
        <w:rFonts w:eastAsia="Times New Roman"/>
        <w:sz w:val="16"/>
        <w:szCs w:val="16"/>
      </w:rPr>
    </w:pPr>
    <w:r w:rsidRPr="004576DB">
      <w:rPr>
        <w:rFonts w:eastAsia="Times New Roman"/>
        <w:sz w:val="16"/>
        <w:szCs w:val="16"/>
      </w:rPr>
      <w:t xml:space="preserve">          San Francisco, CA 94102</w:t>
    </w:r>
  </w:p>
  <w:p w14:paraId="6A44FF70" w14:textId="77777777" w:rsidR="00D6595E" w:rsidRDefault="00D65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578E"/>
    <w:multiLevelType w:val="multilevel"/>
    <w:tmpl w:val="42F41C9A"/>
    <w:lvl w:ilvl="0">
      <w:start w:val="1"/>
      <w:numFmt w:val="decimal"/>
      <w:lvlText w:val="%1."/>
      <w:lvlJc w:val="left"/>
      <w:pPr>
        <w:tabs>
          <w:tab w:val="num" w:pos="2880"/>
        </w:tabs>
        <w:ind w:left="2880" w:hanging="360"/>
      </w:pPr>
      <w:rPr>
        <w:rFonts w:hint="default"/>
        <w:sz w:val="20"/>
        <w:szCs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1" w15:restartNumberingAfterBreak="0">
    <w:nsid w:val="0F915A53"/>
    <w:multiLevelType w:val="hybridMultilevel"/>
    <w:tmpl w:val="CF5479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8BD3D07"/>
    <w:multiLevelType w:val="hybridMultilevel"/>
    <w:tmpl w:val="068EF7BE"/>
    <w:lvl w:ilvl="0" w:tplc="A9D841C6">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825DA2"/>
    <w:multiLevelType w:val="multilevel"/>
    <w:tmpl w:val="BD5A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6A2A3A"/>
    <w:multiLevelType w:val="multilevel"/>
    <w:tmpl w:val="8132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36CC1"/>
    <w:multiLevelType w:val="hybridMultilevel"/>
    <w:tmpl w:val="DA00CB44"/>
    <w:lvl w:ilvl="0" w:tplc="A9D841C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A01BFC"/>
    <w:multiLevelType w:val="multilevel"/>
    <w:tmpl w:val="93104C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3CF0453"/>
    <w:multiLevelType w:val="hybridMultilevel"/>
    <w:tmpl w:val="11A89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6BD47C3"/>
    <w:multiLevelType w:val="multilevel"/>
    <w:tmpl w:val="7154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3A1D85"/>
    <w:multiLevelType w:val="multilevel"/>
    <w:tmpl w:val="4772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4850F1"/>
    <w:multiLevelType w:val="multilevel"/>
    <w:tmpl w:val="F4B690A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17173B4"/>
    <w:multiLevelType w:val="multilevel"/>
    <w:tmpl w:val="405C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F1811"/>
    <w:multiLevelType w:val="hybridMultilevel"/>
    <w:tmpl w:val="0374B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C7AEA"/>
    <w:multiLevelType w:val="hybridMultilevel"/>
    <w:tmpl w:val="531E35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815040"/>
    <w:multiLevelType w:val="hybridMultilevel"/>
    <w:tmpl w:val="BF0CE9AA"/>
    <w:lvl w:ilvl="0" w:tplc="A9D841C6">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10114E"/>
    <w:multiLevelType w:val="multilevel"/>
    <w:tmpl w:val="1870DCEA"/>
    <w:lvl w:ilvl="0">
      <w:start w:val="1"/>
      <w:numFmt w:val="decimal"/>
      <w:lvlText w:val="%1."/>
      <w:lvlJc w:val="left"/>
      <w:pPr>
        <w:tabs>
          <w:tab w:val="num" w:pos="2880"/>
        </w:tabs>
        <w:ind w:left="2880" w:hanging="360"/>
      </w:pPr>
      <w:rPr>
        <w:rFonts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16" w15:restartNumberingAfterBreak="0">
    <w:nsid w:val="50EE7A7C"/>
    <w:multiLevelType w:val="hybridMultilevel"/>
    <w:tmpl w:val="9CA01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4E57CE"/>
    <w:multiLevelType w:val="hybridMultilevel"/>
    <w:tmpl w:val="769A723E"/>
    <w:lvl w:ilvl="0" w:tplc="0409000F">
      <w:start w:val="1"/>
      <w:numFmt w:val="decimal"/>
      <w:lvlText w:val="%1."/>
      <w:lvlJc w:val="left"/>
      <w:pPr>
        <w:ind w:left="720" w:hanging="360"/>
      </w:pPr>
    </w:lvl>
    <w:lvl w:ilvl="1" w:tplc="4BA21E00">
      <w:start w:val="1"/>
      <w:numFmt w:val="lowerLetter"/>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942F08"/>
    <w:multiLevelType w:val="multilevel"/>
    <w:tmpl w:val="24BA65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53360FB0"/>
    <w:multiLevelType w:val="multilevel"/>
    <w:tmpl w:val="A66AE0C8"/>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59746A8"/>
    <w:multiLevelType w:val="hybridMultilevel"/>
    <w:tmpl w:val="B90200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710B0EEE"/>
    <w:multiLevelType w:val="multilevel"/>
    <w:tmpl w:val="0B2A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AD09B0"/>
    <w:multiLevelType w:val="multilevel"/>
    <w:tmpl w:val="C308B65A"/>
    <w:lvl w:ilvl="0">
      <w:start w:val="1"/>
      <w:numFmt w:val="lowerLetter"/>
      <w:lvlText w:val="%1."/>
      <w:lvlJc w:val="left"/>
      <w:pPr>
        <w:tabs>
          <w:tab w:val="num" w:pos="3600"/>
        </w:tabs>
        <w:ind w:left="3600" w:hanging="360"/>
      </w:pPr>
      <w:rPr>
        <w:rFonts w:hint="default"/>
        <w:sz w:val="24"/>
        <w:szCs w:val="24"/>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23" w15:restartNumberingAfterBreak="0">
    <w:nsid w:val="773C1BC0"/>
    <w:multiLevelType w:val="hybridMultilevel"/>
    <w:tmpl w:val="75E65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3D3A03"/>
    <w:multiLevelType w:val="multilevel"/>
    <w:tmpl w:val="98DE0732"/>
    <w:lvl w:ilvl="0">
      <w:start w:val="1"/>
      <w:numFmt w:val="decimal"/>
      <w:lvlText w:val="%1."/>
      <w:lvlJc w:val="left"/>
      <w:pPr>
        <w:tabs>
          <w:tab w:val="num" w:pos="720"/>
        </w:tabs>
        <w:ind w:left="720" w:hanging="360"/>
      </w:pPr>
      <w:rPr>
        <w:rFonts w:ascii="Calibri" w:hAnsi="Calibri" w:cs="Calibri" w:hint="default"/>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955047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0701918">
    <w:abstractNumId w:val="11"/>
  </w:num>
  <w:num w:numId="3" w16cid:durableId="2060283811">
    <w:abstractNumId w:val="8"/>
  </w:num>
  <w:num w:numId="4" w16cid:durableId="941500163">
    <w:abstractNumId w:val="4"/>
  </w:num>
  <w:num w:numId="5" w16cid:durableId="278994369">
    <w:abstractNumId w:val="21"/>
  </w:num>
  <w:num w:numId="6" w16cid:durableId="4020594">
    <w:abstractNumId w:val="3"/>
  </w:num>
  <w:num w:numId="7" w16cid:durableId="11631596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5575631">
    <w:abstractNumId w:val="9"/>
  </w:num>
  <w:num w:numId="9" w16cid:durableId="3644055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3781933">
    <w:abstractNumId w:val="0"/>
  </w:num>
  <w:num w:numId="11" w16cid:durableId="401871822">
    <w:abstractNumId w:val="15"/>
  </w:num>
  <w:num w:numId="12" w16cid:durableId="1481800817">
    <w:abstractNumId w:val="22"/>
  </w:num>
  <w:num w:numId="13" w16cid:durableId="1818959715">
    <w:abstractNumId w:val="17"/>
  </w:num>
  <w:num w:numId="14" w16cid:durableId="403138935">
    <w:abstractNumId w:val="16"/>
  </w:num>
  <w:num w:numId="15" w16cid:durableId="714046420">
    <w:abstractNumId w:val="20"/>
  </w:num>
  <w:num w:numId="16" w16cid:durableId="107043375">
    <w:abstractNumId w:val="10"/>
  </w:num>
  <w:num w:numId="17" w16cid:durableId="695080360">
    <w:abstractNumId w:val="18"/>
  </w:num>
  <w:num w:numId="18" w16cid:durableId="417946894">
    <w:abstractNumId w:val="12"/>
  </w:num>
  <w:num w:numId="19" w16cid:durableId="1265071105">
    <w:abstractNumId w:val="7"/>
  </w:num>
  <w:num w:numId="20" w16cid:durableId="7051050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10182941">
    <w:abstractNumId w:val="23"/>
  </w:num>
  <w:num w:numId="22" w16cid:durableId="1418289316">
    <w:abstractNumId w:val="13"/>
  </w:num>
  <w:num w:numId="23" w16cid:durableId="1778136197">
    <w:abstractNumId w:val="1"/>
  </w:num>
  <w:num w:numId="24" w16cid:durableId="371852536">
    <w:abstractNumId w:val="5"/>
  </w:num>
  <w:num w:numId="25" w16cid:durableId="451478361">
    <w:abstractNumId w:val="2"/>
  </w:num>
  <w:num w:numId="26" w16cid:durableId="1365065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431"/>
    <w:rsid w:val="000005D4"/>
    <w:rsid w:val="0000060C"/>
    <w:rsid w:val="0000125C"/>
    <w:rsid w:val="00001358"/>
    <w:rsid w:val="00001373"/>
    <w:rsid w:val="000013AD"/>
    <w:rsid w:val="00001620"/>
    <w:rsid w:val="00001B25"/>
    <w:rsid w:val="00001EF0"/>
    <w:rsid w:val="00002003"/>
    <w:rsid w:val="00002578"/>
    <w:rsid w:val="0000289B"/>
    <w:rsid w:val="00002A00"/>
    <w:rsid w:val="00002B2C"/>
    <w:rsid w:val="00003F76"/>
    <w:rsid w:val="00005536"/>
    <w:rsid w:val="00005C83"/>
    <w:rsid w:val="00006302"/>
    <w:rsid w:val="00006390"/>
    <w:rsid w:val="00006A8C"/>
    <w:rsid w:val="00006AA8"/>
    <w:rsid w:val="000075E4"/>
    <w:rsid w:val="00007D72"/>
    <w:rsid w:val="000115EB"/>
    <w:rsid w:val="00011626"/>
    <w:rsid w:val="00011C18"/>
    <w:rsid w:val="00011DB5"/>
    <w:rsid w:val="000125BC"/>
    <w:rsid w:val="00012616"/>
    <w:rsid w:val="000126F5"/>
    <w:rsid w:val="00012A59"/>
    <w:rsid w:val="000134FA"/>
    <w:rsid w:val="0001384B"/>
    <w:rsid w:val="00014861"/>
    <w:rsid w:val="0001499E"/>
    <w:rsid w:val="00014C16"/>
    <w:rsid w:val="00014E95"/>
    <w:rsid w:val="00015CF1"/>
    <w:rsid w:val="00015F98"/>
    <w:rsid w:val="000160C3"/>
    <w:rsid w:val="000162ED"/>
    <w:rsid w:val="00016ABE"/>
    <w:rsid w:val="00016F4B"/>
    <w:rsid w:val="00017654"/>
    <w:rsid w:val="00017D19"/>
    <w:rsid w:val="0002056C"/>
    <w:rsid w:val="00020E11"/>
    <w:rsid w:val="00021908"/>
    <w:rsid w:val="00021BEA"/>
    <w:rsid w:val="00022493"/>
    <w:rsid w:val="0002279B"/>
    <w:rsid w:val="00023135"/>
    <w:rsid w:val="000231D7"/>
    <w:rsid w:val="00023BCD"/>
    <w:rsid w:val="00023CEF"/>
    <w:rsid w:val="00024594"/>
    <w:rsid w:val="00024F68"/>
    <w:rsid w:val="0002528C"/>
    <w:rsid w:val="00025841"/>
    <w:rsid w:val="000268D9"/>
    <w:rsid w:val="00026FDC"/>
    <w:rsid w:val="00027619"/>
    <w:rsid w:val="00027D0A"/>
    <w:rsid w:val="0003030B"/>
    <w:rsid w:val="00030851"/>
    <w:rsid w:val="00030A35"/>
    <w:rsid w:val="00030ED3"/>
    <w:rsid w:val="00031C1D"/>
    <w:rsid w:val="00032256"/>
    <w:rsid w:val="0003328E"/>
    <w:rsid w:val="000338DE"/>
    <w:rsid w:val="000340AD"/>
    <w:rsid w:val="00034127"/>
    <w:rsid w:val="000348F7"/>
    <w:rsid w:val="00035589"/>
    <w:rsid w:val="0003600C"/>
    <w:rsid w:val="0003623E"/>
    <w:rsid w:val="000364EE"/>
    <w:rsid w:val="000366D2"/>
    <w:rsid w:val="0003690A"/>
    <w:rsid w:val="00036E27"/>
    <w:rsid w:val="00036FC0"/>
    <w:rsid w:val="00037263"/>
    <w:rsid w:val="00040147"/>
    <w:rsid w:val="00040227"/>
    <w:rsid w:val="0004083A"/>
    <w:rsid w:val="00040D2D"/>
    <w:rsid w:val="00040E36"/>
    <w:rsid w:val="0004215B"/>
    <w:rsid w:val="000424A6"/>
    <w:rsid w:val="000425AD"/>
    <w:rsid w:val="000425D4"/>
    <w:rsid w:val="000431ED"/>
    <w:rsid w:val="000435EE"/>
    <w:rsid w:val="00043E06"/>
    <w:rsid w:val="0004449F"/>
    <w:rsid w:val="000455ED"/>
    <w:rsid w:val="00045731"/>
    <w:rsid w:val="00045EAE"/>
    <w:rsid w:val="00045FC6"/>
    <w:rsid w:val="00046D8F"/>
    <w:rsid w:val="00047135"/>
    <w:rsid w:val="00047304"/>
    <w:rsid w:val="00047D52"/>
    <w:rsid w:val="00050E7A"/>
    <w:rsid w:val="00051192"/>
    <w:rsid w:val="00051468"/>
    <w:rsid w:val="000523B4"/>
    <w:rsid w:val="00052813"/>
    <w:rsid w:val="000528F4"/>
    <w:rsid w:val="00053362"/>
    <w:rsid w:val="00053370"/>
    <w:rsid w:val="00053764"/>
    <w:rsid w:val="00053D3A"/>
    <w:rsid w:val="00054800"/>
    <w:rsid w:val="00054B70"/>
    <w:rsid w:val="00054CDB"/>
    <w:rsid w:val="00055174"/>
    <w:rsid w:val="00055848"/>
    <w:rsid w:val="00056D72"/>
    <w:rsid w:val="0005732E"/>
    <w:rsid w:val="0006050B"/>
    <w:rsid w:val="00060B32"/>
    <w:rsid w:val="00061195"/>
    <w:rsid w:val="00061286"/>
    <w:rsid w:val="00061751"/>
    <w:rsid w:val="00061910"/>
    <w:rsid w:val="0006193A"/>
    <w:rsid w:val="00062BAC"/>
    <w:rsid w:val="00062C70"/>
    <w:rsid w:val="000636B3"/>
    <w:rsid w:val="000637F0"/>
    <w:rsid w:val="00063852"/>
    <w:rsid w:val="00064A11"/>
    <w:rsid w:val="00065138"/>
    <w:rsid w:val="000658EA"/>
    <w:rsid w:val="000671C5"/>
    <w:rsid w:val="000675CB"/>
    <w:rsid w:val="00067801"/>
    <w:rsid w:val="000700AF"/>
    <w:rsid w:val="0007026F"/>
    <w:rsid w:val="0007058A"/>
    <w:rsid w:val="000706DE"/>
    <w:rsid w:val="00070776"/>
    <w:rsid w:val="000717B0"/>
    <w:rsid w:val="000723A7"/>
    <w:rsid w:val="00072831"/>
    <w:rsid w:val="000728CA"/>
    <w:rsid w:val="00072939"/>
    <w:rsid w:val="0007373F"/>
    <w:rsid w:val="000737C2"/>
    <w:rsid w:val="00074713"/>
    <w:rsid w:val="00074899"/>
    <w:rsid w:val="0007552E"/>
    <w:rsid w:val="00077581"/>
    <w:rsid w:val="00077B88"/>
    <w:rsid w:val="00077BD8"/>
    <w:rsid w:val="00080165"/>
    <w:rsid w:val="00080271"/>
    <w:rsid w:val="000804B1"/>
    <w:rsid w:val="000807A2"/>
    <w:rsid w:val="00082044"/>
    <w:rsid w:val="00082586"/>
    <w:rsid w:val="0008279E"/>
    <w:rsid w:val="00082B50"/>
    <w:rsid w:val="00083EA8"/>
    <w:rsid w:val="00083EB7"/>
    <w:rsid w:val="000841DB"/>
    <w:rsid w:val="000844C0"/>
    <w:rsid w:val="000852DA"/>
    <w:rsid w:val="00085BE4"/>
    <w:rsid w:val="00086EC1"/>
    <w:rsid w:val="000902C9"/>
    <w:rsid w:val="000912F0"/>
    <w:rsid w:val="00091588"/>
    <w:rsid w:val="00091CE9"/>
    <w:rsid w:val="00092C52"/>
    <w:rsid w:val="0009305F"/>
    <w:rsid w:val="0009365C"/>
    <w:rsid w:val="0009369A"/>
    <w:rsid w:val="000936C2"/>
    <w:rsid w:val="00094664"/>
    <w:rsid w:val="00094D98"/>
    <w:rsid w:val="00095960"/>
    <w:rsid w:val="000959C8"/>
    <w:rsid w:val="00096940"/>
    <w:rsid w:val="00097F6E"/>
    <w:rsid w:val="000A06DE"/>
    <w:rsid w:val="000A0A5B"/>
    <w:rsid w:val="000A0AB6"/>
    <w:rsid w:val="000A10D7"/>
    <w:rsid w:val="000A171B"/>
    <w:rsid w:val="000A1C7C"/>
    <w:rsid w:val="000A3634"/>
    <w:rsid w:val="000A36A6"/>
    <w:rsid w:val="000A3A78"/>
    <w:rsid w:val="000A4221"/>
    <w:rsid w:val="000A4C0D"/>
    <w:rsid w:val="000A5286"/>
    <w:rsid w:val="000A5F49"/>
    <w:rsid w:val="000A6A73"/>
    <w:rsid w:val="000A6CA8"/>
    <w:rsid w:val="000A6CB2"/>
    <w:rsid w:val="000A720E"/>
    <w:rsid w:val="000A7468"/>
    <w:rsid w:val="000A7AD8"/>
    <w:rsid w:val="000A7EFB"/>
    <w:rsid w:val="000B021E"/>
    <w:rsid w:val="000B066D"/>
    <w:rsid w:val="000B09C4"/>
    <w:rsid w:val="000B1339"/>
    <w:rsid w:val="000B1461"/>
    <w:rsid w:val="000B1ED1"/>
    <w:rsid w:val="000B2AD8"/>
    <w:rsid w:val="000B2B96"/>
    <w:rsid w:val="000B2EB3"/>
    <w:rsid w:val="000B3333"/>
    <w:rsid w:val="000B4185"/>
    <w:rsid w:val="000B4AA5"/>
    <w:rsid w:val="000B5CD3"/>
    <w:rsid w:val="000B646E"/>
    <w:rsid w:val="000B6B23"/>
    <w:rsid w:val="000B6BC9"/>
    <w:rsid w:val="000B6E7D"/>
    <w:rsid w:val="000B7953"/>
    <w:rsid w:val="000B7C6D"/>
    <w:rsid w:val="000B7E23"/>
    <w:rsid w:val="000C0056"/>
    <w:rsid w:val="000C00F2"/>
    <w:rsid w:val="000C09F0"/>
    <w:rsid w:val="000C0AFF"/>
    <w:rsid w:val="000C105F"/>
    <w:rsid w:val="000C15EB"/>
    <w:rsid w:val="000C1E4C"/>
    <w:rsid w:val="000C1E5C"/>
    <w:rsid w:val="000C2753"/>
    <w:rsid w:val="000C322E"/>
    <w:rsid w:val="000C3CA5"/>
    <w:rsid w:val="000C3D2F"/>
    <w:rsid w:val="000C4AB5"/>
    <w:rsid w:val="000C4FCD"/>
    <w:rsid w:val="000C645A"/>
    <w:rsid w:val="000C73AF"/>
    <w:rsid w:val="000C7452"/>
    <w:rsid w:val="000C7738"/>
    <w:rsid w:val="000C7BCA"/>
    <w:rsid w:val="000C7BD8"/>
    <w:rsid w:val="000D106D"/>
    <w:rsid w:val="000D14E7"/>
    <w:rsid w:val="000D1CD5"/>
    <w:rsid w:val="000D1F27"/>
    <w:rsid w:val="000D2FD3"/>
    <w:rsid w:val="000D418A"/>
    <w:rsid w:val="000D498B"/>
    <w:rsid w:val="000D672C"/>
    <w:rsid w:val="000D6774"/>
    <w:rsid w:val="000D6B52"/>
    <w:rsid w:val="000D734B"/>
    <w:rsid w:val="000D7407"/>
    <w:rsid w:val="000D7884"/>
    <w:rsid w:val="000D7A02"/>
    <w:rsid w:val="000E03BA"/>
    <w:rsid w:val="000E042C"/>
    <w:rsid w:val="000E097D"/>
    <w:rsid w:val="000E09C1"/>
    <w:rsid w:val="000E0BB1"/>
    <w:rsid w:val="000E19F3"/>
    <w:rsid w:val="000E224E"/>
    <w:rsid w:val="000E2890"/>
    <w:rsid w:val="000E35A5"/>
    <w:rsid w:val="000E3A5E"/>
    <w:rsid w:val="000E4EEF"/>
    <w:rsid w:val="000E50B2"/>
    <w:rsid w:val="000E5A12"/>
    <w:rsid w:val="000E6545"/>
    <w:rsid w:val="000E6A4A"/>
    <w:rsid w:val="000E7345"/>
    <w:rsid w:val="000E7353"/>
    <w:rsid w:val="000F10D6"/>
    <w:rsid w:val="000F1115"/>
    <w:rsid w:val="000F26B9"/>
    <w:rsid w:val="000F3017"/>
    <w:rsid w:val="000F3453"/>
    <w:rsid w:val="000F3FDF"/>
    <w:rsid w:val="000F40DA"/>
    <w:rsid w:val="000F5397"/>
    <w:rsid w:val="000F5C0A"/>
    <w:rsid w:val="000F64BE"/>
    <w:rsid w:val="000F66DE"/>
    <w:rsid w:val="000F67C0"/>
    <w:rsid w:val="000F6E95"/>
    <w:rsid w:val="0010014B"/>
    <w:rsid w:val="00100540"/>
    <w:rsid w:val="001007AF"/>
    <w:rsid w:val="00100CD8"/>
    <w:rsid w:val="00101497"/>
    <w:rsid w:val="00101602"/>
    <w:rsid w:val="00101D80"/>
    <w:rsid w:val="001021ED"/>
    <w:rsid w:val="00102A9F"/>
    <w:rsid w:val="00102E74"/>
    <w:rsid w:val="0010368F"/>
    <w:rsid w:val="00103705"/>
    <w:rsid w:val="00103974"/>
    <w:rsid w:val="00103D5E"/>
    <w:rsid w:val="001042AF"/>
    <w:rsid w:val="00104D06"/>
    <w:rsid w:val="0010507E"/>
    <w:rsid w:val="00105087"/>
    <w:rsid w:val="001056F2"/>
    <w:rsid w:val="00105AA6"/>
    <w:rsid w:val="00105E6D"/>
    <w:rsid w:val="00105EF5"/>
    <w:rsid w:val="001065A5"/>
    <w:rsid w:val="001073A1"/>
    <w:rsid w:val="00107756"/>
    <w:rsid w:val="00107FC7"/>
    <w:rsid w:val="001103C1"/>
    <w:rsid w:val="0011063E"/>
    <w:rsid w:val="0011071E"/>
    <w:rsid w:val="00110A14"/>
    <w:rsid w:val="0011119E"/>
    <w:rsid w:val="00111907"/>
    <w:rsid w:val="00111C8A"/>
    <w:rsid w:val="0011223B"/>
    <w:rsid w:val="001122B6"/>
    <w:rsid w:val="00112BB4"/>
    <w:rsid w:val="00112EE4"/>
    <w:rsid w:val="0011366C"/>
    <w:rsid w:val="00113CF3"/>
    <w:rsid w:val="00115847"/>
    <w:rsid w:val="001159D1"/>
    <w:rsid w:val="00115FAA"/>
    <w:rsid w:val="00120EA1"/>
    <w:rsid w:val="001214A9"/>
    <w:rsid w:val="0012189D"/>
    <w:rsid w:val="00122574"/>
    <w:rsid w:val="00122998"/>
    <w:rsid w:val="00122CCA"/>
    <w:rsid w:val="00122F9E"/>
    <w:rsid w:val="0012311B"/>
    <w:rsid w:val="001232C3"/>
    <w:rsid w:val="00124AAB"/>
    <w:rsid w:val="00124E03"/>
    <w:rsid w:val="00124E8A"/>
    <w:rsid w:val="00125F7B"/>
    <w:rsid w:val="001262B7"/>
    <w:rsid w:val="0012670E"/>
    <w:rsid w:val="00126976"/>
    <w:rsid w:val="00126DE2"/>
    <w:rsid w:val="00127280"/>
    <w:rsid w:val="001279D3"/>
    <w:rsid w:val="00130071"/>
    <w:rsid w:val="00130789"/>
    <w:rsid w:val="00131AF3"/>
    <w:rsid w:val="00131E03"/>
    <w:rsid w:val="001321F9"/>
    <w:rsid w:val="00132A3B"/>
    <w:rsid w:val="00133298"/>
    <w:rsid w:val="00133A81"/>
    <w:rsid w:val="001341CF"/>
    <w:rsid w:val="00134248"/>
    <w:rsid w:val="0013471A"/>
    <w:rsid w:val="0013475B"/>
    <w:rsid w:val="0013486B"/>
    <w:rsid w:val="001349BC"/>
    <w:rsid w:val="00134BE9"/>
    <w:rsid w:val="00134D35"/>
    <w:rsid w:val="0013721B"/>
    <w:rsid w:val="0013753C"/>
    <w:rsid w:val="00140913"/>
    <w:rsid w:val="00140C1E"/>
    <w:rsid w:val="00141FB9"/>
    <w:rsid w:val="001420C3"/>
    <w:rsid w:val="00142D40"/>
    <w:rsid w:val="00143BA4"/>
    <w:rsid w:val="00143BD2"/>
    <w:rsid w:val="00143EC7"/>
    <w:rsid w:val="00145289"/>
    <w:rsid w:val="0014529F"/>
    <w:rsid w:val="00145482"/>
    <w:rsid w:val="00145865"/>
    <w:rsid w:val="00145AF5"/>
    <w:rsid w:val="00145B8A"/>
    <w:rsid w:val="001460AF"/>
    <w:rsid w:val="001466CC"/>
    <w:rsid w:val="001469D7"/>
    <w:rsid w:val="001474DF"/>
    <w:rsid w:val="001478B6"/>
    <w:rsid w:val="00147ACB"/>
    <w:rsid w:val="00147D9B"/>
    <w:rsid w:val="001513C1"/>
    <w:rsid w:val="00151433"/>
    <w:rsid w:val="00151C0E"/>
    <w:rsid w:val="00151CA8"/>
    <w:rsid w:val="00151EFA"/>
    <w:rsid w:val="00152C04"/>
    <w:rsid w:val="0015425C"/>
    <w:rsid w:val="00154833"/>
    <w:rsid w:val="00155407"/>
    <w:rsid w:val="00155BEA"/>
    <w:rsid w:val="00156B22"/>
    <w:rsid w:val="00157096"/>
    <w:rsid w:val="00157EB1"/>
    <w:rsid w:val="0016004B"/>
    <w:rsid w:val="001607B9"/>
    <w:rsid w:val="00160BA6"/>
    <w:rsid w:val="00160D27"/>
    <w:rsid w:val="00161848"/>
    <w:rsid w:val="00161CE6"/>
    <w:rsid w:val="00161D42"/>
    <w:rsid w:val="001631B2"/>
    <w:rsid w:val="0016327C"/>
    <w:rsid w:val="00163772"/>
    <w:rsid w:val="00163926"/>
    <w:rsid w:val="00164DFE"/>
    <w:rsid w:val="0016503F"/>
    <w:rsid w:val="0016563E"/>
    <w:rsid w:val="00165B4F"/>
    <w:rsid w:val="00166086"/>
    <w:rsid w:val="00166178"/>
    <w:rsid w:val="00167AAE"/>
    <w:rsid w:val="00170100"/>
    <w:rsid w:val="001715C9"/>
    <w:rsid w:val="0017169A"/>
    <w:rsid w:val="00173419"/>
    <w:rsid w:val="0017351A"/>
    <w:rsid w:val="001735CA"/>
    <w:rsid w:val="001737D5"/>
    <w:rsid w:val="00174CD4"/>
    <w:rsid w:val="001750A5"/>
    <w:rsid w:val="0017579C"/>
    <w:rsid w:val="00175964"/>
    <w:rsid w:val="00175A94"/>
    <w:rsid w:val="00175E59"/>
    <w:rsid w:val="00176C66"/>
    <w:rsid w:val="0017715C"/>
    <w:rsid w:val="001778E8"/>
    <w:rsid w:val="00180374"/>
    <w:rsid w:val="0018083F"/>
    <w:rsid w:val="00180EB1"/>
    <w:rsid w:val="001810F6"/>
    <w:rsid w:val="0018151F"/>
    <w:rsid w:val="00181619"/>
    <w:rsid w:val="001816AF"/>
    <w:rsid w:val="00181CDC"/>
    <w:rsid w:val="0018214A"/>
    <w:rsid w:val="001828F6"/>
    <w:rsid w:val="00183E34"/>
    <w:rsid w:val="00184CF4"/>
    <w:rsid w:val="00185605"/>
    <w:rsid w:val="001862FA"/>
    <w:rsid w:val="0018741A"/>
    <w:rsid w:val="001879C7"/>
    <w:rsid w:val="001909BA"/>
    <w:rsid w:val="00190CC4"/>
    <w:rsid w:val="00190D86"/>
    <w:rsid w:val="001911C2"/>
    <w:rsid w:val="00192B34"/>
    <w:rsid w:val="001932C2"/>
    <w:rsid w:val="00193760"/>
    <w:rsid w:val="00193CF9"/>
    <w:rsid w:val="00193F05"/>
    <w:rsid w:val="00194108"/>
    <w:rsid w:val="001948F9"/>
    <w:rsid w:val="00195A70"/>
    <w:rsid w:val="00195BEB"/>
    <w:rsid w:val="00195D10"/>
    <w:rsid w:val="001960A3"/>
    <w:rsid w:val="001961CA"/>
    <w:rsid w:val="00196314"/>
    <w:rsid w:val="00196DE2"/>
    <w:rsid w:val="00197066"/>
    <w:rsid w:val="00199C6E"/>
    <w:rsid w:val="001A0004"/>
    <w:rsid w:val="001A0915"/>
    <w:rsid w:val="001A1BDD"/>
    <w:rsid w:val="001A1C0B"/>
    <w:rsid w:val="001A20DF"/>
    <w:rsid w:val="001A21B6"/>
    <w:rsid w:val="001A23D2"/>
    <w:rsid w:val="001A24DE"/>
    <w:rsid w:val="001A293F"/>
    <w:rsid w:val="001A2BB7"/>
    <w:rsid w:val="001A309A"/>
    <w:rsid w:val="001A33EE"/>
    <w:rsid w:val="001A4339"/>
    <w:rsid w:val="001A4918"/>
    <w:rsid w:val="001A4DA8"/>
    <w:rsid w:val="001A4E28"/>
    <w:rsid w:val="001A6572"/>
    <w:rsid w:val="001A6D6C"/>
    <w:rsid w:val="001A6F09"/>
    <w:rsid w:val="001A7157"/>
    <w:rsid w:val="001A71C9"/>
    <w:rsid w:val="001A73EA"/>
    <w:rsid w:val="001B0380"/>
    <w:rsid w:val="001B04A8"/>
    <w:rsid w:val="001B0C0E"/>
    <w:rsid w:val="001B1A19"/>
    <w:rsid w:val="001B24E0"/>
    <w:rsid w:val="001B3022"/>
    <w:rsid w:val="001B32AD"/>
    <w:rsid w:val="001B33FB"/>
    <w:rsid w:val="001B357E"/>
    <w:rsid w:val="001B4D51"/>
    <w:rsid w:val="001B5CA0"/>
    <w:rsid w:val="001B61B7"/>
    <w:rsid w:val="001B61D6"/>
    <w:rsid w:val="001B75B1"/>
    <w:rsid w:val="001B7C0C"/>
    <w:rsid w:val="001C1B7F"/>
    <w:rsid w:val="001C1D0A"/>
    <w:rsid w:val="001C20B1"/>
    <w:rsid w:val="001C2100"/>
    <w:rsid w:val="001C26CB"/>
    <w:rsid w:val="001C28A9"/>
    <w:rsid w:val="001C2C9A"/>
    <w:rsid w:val="001C3266"/>
    <w:rsid w:val="001C329B"/>
    <w:rsid w:val="001C37F7"/>
    <w:rsid w:val="001C3817"/>
    <w:rsid w:val="001C4012"/>
    <w:rsid w:val="001C44EF"/>
    <w:rsid w:val="001C4DB9"/>
    <w:rsid w:val="001C50B8"/>
    <w:rsid w:val="001C5ED7"/>
    <w:rsid w:val="001C5FE1"/>
    <w:rsid w:val="001C6296"/>
    <w:rsid w:val="001C6CB4"/>
    <w:rsid w:val="001C6EE7"/>
    <w:rsid w:val="001C7258"/>
    <w:rsid w:val="001C77B4"/>
    <w:rsid w:val="001C7E25"/>
    <w:rsid w:val="001D0164"/>
    <w:rsid w:val="001D08BF"/>
    <w:rsid w:val="001D0F31"/>
    <w:rsid w:val="001D12D8"/>
    <w:rsid w:val="001D19A0"/>
    <w:rsid w:val="001D34A3"/>
    <w:rsid w:val="001D3B9B"/>
    <w:rsid w:val="001D3EEC"/>
    <w:rsid w:val="001D5268"/>
    <w:rsid w:val="001D562D"/>
    <w:rsid w:val="001D5E3E"/>
    <w:rsid w:val="001D5F05"/>
    <w:rsid w:val="001D6966"/>
    <w:rsid w:val="001D6B98"/>
    <w:rsid w:val="001D7249"/>
    <w:rsid w:val="001D75F3"/>
    <w:rsid w:val="001D7DA1"/>
    <w:rsid w:val="001D7DF6"/>
    <w:rsid w:val="001E091E"/>
    <w:rsid w:val="001E1957"/>
    <w:rsid w:val="001E1F6E"/>
    <w:rsid w:val="001E2B9C"/>
    <w:rsid w:val="001E2CEE"/>
    <w:rsid w:val="001E2D12"/>
    <w:rsid w:val="001E2E59"/>
    <w:rsid w:val="001E2F96"/>
    <w:rsid w:val="001E3226"/>
    <w:rsid w:val="001E3399"/>
    <w:rsid w:val="001E3781"/>
    <w:rsid w:val="001E3787"/>
    <w:rsid w:val="001E5927"/>
    <w:rsid w:val="001E5CC8"/>
    <w:rsid w:val="001E6CA9"/>
    <w:rsid w:val="001E6D2D"/>
    <w:rsid w:val="001E7124"/>
    <w:rsid w:val="001E752A"/>
    <w:rsid w:val="001E77DE"/>
    <w:rsid w:val="001E7A18"/>
    <w:rsid w:val="001E7B48"/>
    <w:rsid w:val="001F068C"/>
    <w:rsid w:val="001F0863"/>
    <w:rsid w:val="001F1B74"/>
    <w:rsid w:val="001F1FA5"/>
    <w:rsid w:val="001F29AA"/>
    <w:rsid w:val="001F3562"/>
    <w:rsid w:val="001F440C"/>
    <w:rsid w:val="001F486E"/>
    <w:rsid w:val="001F560C"/>
    <w:rsid w:val="001F57BC"/>
    <w:rsid w:val="001F5E7E"/>
    <w:rsid w:val="001F61DC"/>
    <w:rsid w:val="001F629E"/>
    <w:rsid w:val="001F6417"/>
    <w:rsid w:val="001F7B91"/>
    <w:rsid w:val="002001DA"/>
    <w:rsid w:val="0020137B"/>
    <w:rsid w:val="002013D8"/>
    <w:rsid w:val="00201420"/>
    <w:rsid w:val="00201F22"/>
    <w:rsid w:val="002029EA"/>
    <w:rsid w:val="00202D30"/>
    <w:rsid w:val="00203343"/>
    <w:rsid w:val="0020437B"/>
    <w:rsid w:val="0020467B"/>
    <w:rsid w:val="00204BB2"/>
    <w:rsid w:val="0020531E"/>
    <w:rsid w:val="00205849"/>
    <w:rsid w:val="002062AA"/>
    <w:rsid w:val="00206A80"/>
    <w:rsid w:val="00207513"/>
    <w:rsid w:val="00207818"/>
    <w:rsid w:val="00207E6C"/>
    <w:rsid w:val="00210284"/>
    <w:rsid w:val="0021028F"/>
    <w:rsid w:val="0021083B"/>
    <w:rsid w:val="00210945"/>
    <w:rsid w:val="00210AC4"/>
    <w:rsid w:val="00210D13"/>
    <w:rsid w:val="00211724"/>
    <w:rsid w:val="002123BB"/>
    <w:rsid w:val="00213702"/>
    <w:rsid w:val="00213DDE"/>
    <w:rsid w:val="002144BA"/>
    <w:rsid w:val="00215F48"/>
    <w:rsid w:val="002171D5"/>
    <w:rsid w:val="00217327"/>
    <w:rsid w:val="002175DC"/>
    <w:rsid w:val="0021769D"/>
    <w:rsid w:val="0022002C"/>
    <w:rsid w:val="002200C1"/>
    <w:rsid w:val="0022021A"/>
    <w:rsid w:val="00220350"/>
    <w:rsid w:val="002205AE"/>
    <w:rsid w:val="00220C78"/>
    <w:rsid w:val="00221B59"/>
    <w:rsid w:val="00222087"/>
    <w:rsid w:val="0022235E"/>
    <w:rsid w:val="002223D2"/>
    <w:rsid w:val="002229D1"/>
    <w:rsid w:val="00223404"/>
    <w:rsid w:val="0022394B"/>
    <w:rsid w:val="0022422C"/>
    <w:rsid w:val="00224253"/>
    <w:rsid w:val="002249F9"/>
    <w:rsid w:val="00224E73"/>
    <w:rsid w:val="0022531B"/>
    <w:rsid w:val="002261C3"/>
    <w:rsid w:val="0022698C"/>
    <w:rsid w:val="002274DA"/>
    <w:rsid w:val="0022763F"/>
    <w:rsid w:val="002277A7"/>
    <w:rsid w:val="0023020E"/>
    <w:rsid w:val="00230AF0"/>
    <w:rsid w:val="002318E6"/>
    <w:rsid w:val="00231A89"/>
    <w:rsid w:val="002321C7"/>
    <w:rsid w:val="00232C59"/>
    <w:rsid w:val="00233041"/>
    <w:rsid w:val="00233CE7"/>
    <w:rsid w:val="0023422E"/>
    <w:rsid w:val="00234860"/>
    <w:rsid w:val="00234C07"/>
    <w:rsid w:val="002350CA"/>
    <w:rsid w:val="00235426"/>
    <w:rsid w:val="00235A21"/>
    <w:rsid w:val="002365EC"/>
    <w:rsid w:val="00240082"/>
    <w:rsid w:val="00241376"/>
    <w:rsid w:val="002417CC"/>
    <w:rsid w:val="00241C65"/>
    <w:rsid w:val="0024212A"/>
    <w:rsid w:val="00242DBC"/>
    <w:rsid w:val="00242E42"/>
    <w:rsid w:val="00244284"/>
    <w:rsid w:val="002450EC"/>
    <w:rsid w:val="00245A06"/>
    <w:rsid w:val="00245D4F"/>
    <w:rsid w:val="00245E03"/>
    <w:rsid w:val="002462B7"/>
    <w:rsid w:val="00246A20"/>
    <w:rsid w:val="00246B05"/>
    <w:rsid w:val="0024762C"/>
    <w:rsid w:val="0025001E"/>
    <w:rsid w:val="00250088"/>
    <w:rsid w:val="00250F8B"/>
    <w:rsid w:val="00252032"/>
    <w:rsid w:val="002525B4"/>
    <w:rsid w:val="002525BD"/>
    <w:rsid w:val="00252F7B"/>
    <w:rsid w:val="00253CAB"/>
    <w:rsid w:val="00253F55"/>
    <w:rsid w:val="00253F77"/>
    <w:rsid w:val="00254112"/>
    <w:rsid w:val="00254499"/>
    <w:rsid w:val="00254830"/>
    <w:rsid w:val="00254916"/>
    <w:rsid w:val="00255F4F"/>
    <w:rsid w:val="00256963"/>
    <w:rsid w:val="00256A6C"/>
    <w:rsid w:val="00256FF0"/>
    <w:rsid w:val="002572E7"/>
    <w:rsid w:val="002572FF"/>
    <w:rsid w:val="00261550"/>
    <w:rsid w:val="002625DA"/>
    <w:rsid w:val="0026291A"/>
    <w:rsid w:val="00262C33"/>
    <w:rsid w:val="00263217"/>
    <w:rsid w:val="002637E5"/>
    <w:rsid w:val="002639CF"/>
    <w:rsid w:val="002644E2"/>
    <w:rsid w:val="00264581"/>
    <w:rsid w:val="002665FA"/>
    <w:rsid w:val="00266D03"/>
    <w:rsid w:val="0026772C"/>
    <w:rsid w:val="002705A2"/>
    <w:rsid w:val="0027065F"/>
    <w:rsid w:val="00270A28"/>
    <w:rsid w:val="00270FB1"/>
    <w:rsid w:val="002714BD"/>
    <w:rsid w:val="00271ECC"/>
    <w:rsid w:val="002721AD"/>
    <w:rsid w:val="002724A8"/>
    <w:rsid w:val="00273D1C"/>
    <w:rsid w:val="00274498"/>
    <w:rsid w:val="00274689"/>
    <w:rsid w:val="00274812"/>
    <w:rsid w:val="00274FAA"/>
    <w:rsid w:val="002757D8"/>
    <w:rsid w:val="00275AE4"/>
    <w:rsid w:val="00275F3D"/>
    <w:rsid w:val="0027604D"/>
    <w:rsid w:val="0027617A"/>
    <w:rsid w:val="00276BBA"/>
    <w:rsid w:val="00276BBD"/>
    <w:rsid w:val="00276D45"/>
    <w:rsid w:val="002778A6"/>
    <w:rsid w:val="002779FE"/>
    <w:rsid w:val="00277B33"/>
    <w:rsid w:val="00277BA4"/>
    <w:rsid w:val="002802E5"/>
    <w:rsid w:val="00280649"/>
    <w:rsid w:val="0028075C"/>
    <w:rsid w:val="00280A5B"/>
    <w:rsid w:val="00280EF9"/>
    <w:rsid w:val="002811E2"/>
    <w:rsid w:val="002815B5"/>
    <w:rsid w:val="002815C3"/>
    <w:rsid w:val="002815F2"/>
    <w:rsid w:val="0028219B"/>
    <w:rsid w:val="0028236F"/>
    <w:rsid w:val="002826F9"/>
    <w:rsid w:val="0028421D"/>
    <w:rsid w:val="0028518A"/>
    <w:rsid w:val="00285774"/>
    <w:rsid w:val="002859D9"/>
    <w:rsid w:val="002859FA"/>
    <w:rsid w:val="00286217"/>
    <w:rsid w:val="00286596"/>
    <w:rsid w:val="0028683F"/>
    <w:rsid w:val="00287B97"/>
    <w:rsid w:val="00290C6E"/>
    <w:rsid w:val="00290FE1"/>
    <w:rsid w:val="0029134B"/>
    <w:rsid w:val="002935F9"/>
    <w:rsid w:val="00293918"/>
    <w:rsid w:val="00294072"/>
    <w:rsid w:val="00294E1A"/>
    <w:rsid w:val="00295CB0"/>
    <w:rsid w:val="00297E77"/>
    <w:rsid w:val="002A0533"/>
    <w:rsid w:val="002A098E"/>
    <w:rsid w:val="002A10AF"/>
    <w:rsid w:val="002A13F9"/>
    <w:rsid w:val="002A1FA9"/>
    <w:rsid w:val="002A2010"/>
    <w:rsid w:val="002A3216"/>
    <w:rsid w:val="002A3B4C"/>
    <w:rsid w:val="002A45D3"/>
    <w:rsid w:val="002A6C00"/>
    <w:rsid w:val="002A70B0"/>
    <w:rsid w:val="002A7B39"/>
    <w:rsid w:val="002B0D90"/>
    <w:rsid w:val="002B1856"/>
    <w:rsid w:val="002B21BA"/>
    <w:rsid w:val="002B2226"/>
    <w:rsid w:val="002B2340"/>
    <w:rsid w:val="002B2E88"/>
    <w:rsid w:val="002B3075"/>
    <w:rsid w:val="002B31B6"/>
    <w:rsid w:val="002B321C"/>
    <w:rsid w:val="002B3B5C"/>
    <w:rsid w:val="002B3C77"/>
    <w:rsid w:val="002B3DF7"/>
    <w:rsid w:val="002B3E22"/>
    <w:rsid w:val="002B5010"/>
    <w:rsid w:val="002B546D"/>
    <w:rsid w:val="002B6181"/>
    <w:rsid w:val="002B6A15"/>
    <w:rsid w:val="002B6B83"/>
    <w:rsid w:val="002B71C4"/>
    <w:rsid w:val="002C0045"/>
    <w:rsid w:val="002C092A"/>
    <w:rsid w:val="002C106F"/>
    <w:rsid w:val="002C13D3"/>
    <w:rsid w:val="002C1661"/>
    <w:rsid w:val="002C1994"/>
    <w:rsid w:val="002C1D63"/>
    <w:rsid w:val="002C2A9F"/>
    <w:rsid w:val="002C4011"/>
    <w:rsid w:val="002C407F"/>
    <w:rsid w:val="002C41B0"/>
    <w:rsid w:val="002C436F"/>
    <w:rsid w:val="002C4E0B"/>
    <w:rsid w:val="002C5D02"/>
    <w:rsid w:val="002C7651"/>
    <w:rsid w:val="002C7EC1"/>
    <w:rsid w:val="002D0A20"/>
    <w:rsid w:val="002D1145"/>
    <w:rsid w:val="002D22AA"/>
    <w:rsid w:val="002D26A1"/>
    <w:rsid w:val="002D27B7"/>
    <w:rsid w:val="002D2B5C"/>
    <w:rsid w:val="002D39A6"/>
    <w:rsid w:val="002D4E55"/>
    <w:rsid w:val="002D584F"/>
    <w:rsid w:val="002D5F8A"/>
    <w:rsid w:val="002D69FA"/>
    <w:rsid w:val="002D74EE"/>
    <w:rsid w:val="002D7BF2"/>
    <w:rsid w:val="002D7F3E"/>
    <w:rsid w:val="002D7F80"/>
    <w:rsid w:val="002E01CB"/>
    <w:rsid w:val="002E0421"/>
    <w:rsid w:val="002E0F7F"/>
    <w:rsid w:val="002E108F"/>
    <w:rsid w:val="002E2CA8"/>
    <w:rsid w:val="002E48EC"/>
    <w:rsid w:val="002E590C"/>
    <w:rsid w:val="002E68D8"/>
    <w:rsid w:val="002E6932"/>
    <w:rsid w:val="002E7A17"/>
    <w:rsid w:val="002F0298"/>
    <w:rsid w:val="002F0702"/>
    <w:rsid w:val="002F0C61"/>
    <w:rsid w:val="002F198D"/>
    <w:rsid w:val="002F1C4F"/>
    <w:rsid w:val="002F1C9B"/>
    <w:rsid w:val="002F2215"/>
    <w:rsid w:val="002F2D08"/>
    <w:rsid w:val="002F3B98"/>
    <w:rsid w:val="002F3D8A"/>
    <w:rsid w:val="002F3DB9"/>
    <w:rsid w:val="002F3E18"/>
    <w:rsid w:val="002F44CC"/>
    <w:rsid w:val="002F45D4"/>
    <w:rsid w:val="002F479F"/>
    <w:rsid w:val="002F4957"/>
    <w:rsid w:val="002F58FF"/>
    <w:rsid w:val="002F6BA2"/>
    <w:rsid w:val="002F6CC2"/>
    <w:rsid w:val="002F6DE7"/>
    <w:rsid w:val="002F6EDE"/>
    <w:rsid w:val="002F76CD"/>
    <w:rsid w:val="002F7789"/>
    <w:rsid w:val="003002EA"/>
    <w:rsid w:val="003005AA"/>
    <w:rsid w:val="00301748"/>
    <w:rsid w:val="00301936"/>
    <w:rsid w:val="00303196"/>
    <w:rsid w:val="00303575"/>
    <w:rsid w:val="00303831"/>
    <w:rsid w:val="00303A90"/>
    <w:rsid w:val="00304E61"/>
    <w:rsid w:val="0030575E"/>
    <w:rsid w:val="0030594B"/>
    <w:rsid w:val="00305969"/>
    <w:rsid w:val="00305BA6"/>
    <w:rsid w:val="00305DFB"/>
    <w:rsid w:val="00306905"/>
    <w:rsid w:val="003069FC"/>
    <w:rsid w:val="00306B1A"/>
    <w:rsid w:val="0030754E"/>
    <w:rsid w:val="00307BC7"/>
    <w:rsid w:val="00310E4D"/>
    <w:rsid w:val="00311467"/>
    <w:rsid w:val="003115C5"/>
    <w:rsid w:val="00311A3A"/>
    <w:rsid w:val="003120AB"/>
    <w:rsid w:val="00312CE0"/>
    <w:rsid w:val="00313228"/>
    <w:rsid w:val="003133E0"/>
    <w:rsid w:val="003135F3"/>
    <w:rsid w:val="00313AB7"/>
    <w:rsid w:val="00314244"/>
    <w:rsid w:val="0031424A"/>
    <w:rsid w:val="003143B3"/>
    <w:rsid w:val="003157A2"/>
    <w:rsid w:val="00315825"/>
    <w:rsid w:val="00315D4D"/>
    <w:rsid w:val="003160AE"/>
    <w:rsid w:val="00316447"/>
    <w:rsid w:val="003169CA"/>
    <w:rsid w:val="003173E5"/>
    <w:rsid w:val="00317F15"/>
    <w:rsid w:val="00317F39"/>
    <w:rsid w:val="0032003E"/>
    <w:rsid w:val="00320987"/>
    <w:rsid w:val="00320F2C"/>
    <w:rsid w:val="00321C69"/>
    <w:rsid w:val="00321E80"/>
    <w:rsid w:val="0032212F"/>
    <w:rsid w:val="003227BF"/>
    <w:rsid w:val="00322F36"/>
    <w:rsid w:val="00323196"/>
    <w:rsid w:val="0032354B"/>
    <w:rsid w:val="003238D0"/>
    <w:rsid w:val="00324E2F"/>
    <w:rsid w:val="00325558"/>
    <w:rsid w:val="00326121"/>
    <w:rsid w:val="0032614F"/>
    <w:rsid w:val="003303C5"/>
    <w:rsid w:val="003304C5"/>
    <w:rsid w:val="003306E6"/>
    <w:rsid w:val="00333259"/>
    <w:rsid w:val="00333A75"/>
    <w:rsid w:val="00333B3B"/>
    <w:rsid w:val="00334792"/>
    <w:rsid w:val="00334CD5"/>
    <w:rsid w:val="00334E76"/>
    <w:rsid w:val="00334F19"/>
    <w:rsid w:val="00334F4E"/>
    <w:rsid w:val="003356EA"/>
    <w:rsid w:val="00335B83"/>
    <w:rsid w:val="00335C16"/>
    <w:rsid w:val="00335C4A"/>
    <w:rsid w:val="00335E59"/>
    <w:rsid w:val="00336608"/>
    <w:rsid w:val="0034099D"/>
    <w:rsid w:val="00340C3D"/>
    <w:rsid w:val="00340FEB"/>
    <w:rsid w:val="00342839"/>
    <w:rsid w:val="00342F28"/>
    <w:rsid w:val="003442FB"/>
    <w:rsid w:val="00344B84"/>
    <w:rsid w:val="0034535B"/>
    <w:rsid w:val="003455C4"/>
    <w:rsid w:val="00345DC7"/>
    <w:rsid w:val="00346FFE"/>
    <w:rsid w:val="0034714A"/>
    <w:rsid w:val="00347551"/>
    <w:rsid w:val="003505EB"/>
    <w:rsid w:val="00350F25"/>
    <w:rsid w:val="003515A2"/>
    <w:rsid w:val="00351ED7"/>
    <w:rsid w:val="003523FE"/>
    <w:rsid w:val="0035246B"/>
    <w:rsid w:val="003527C2"/>
    <w:rsid w:val="00352B32"/>
    <w:rsid w:val="003530A1"/>
    <w:rsid w:val="00353609"/>
    <w:rsid w:val="0035390E"/>
    <w:rsid w:val="003543B5"/>
    <w:rsid w:val="003545A6"/>
    <w:rsid w:val="0035541F"/>
    <w:rsid w:val="0035545E"/>
    <w:rsid w:val="00355743"/>
    <w:rsid w:val="00355860"/>
    <w:rsid w:val="003559D1"/>
    <w:rsid w:val="00355E1B"/>
    <w:rsid w:val="00356593"/>
    <w:rsid w:val="00356C2C"/>
    <w:rsid w:val="003571A0"/>
    <w:rsid w:val="00357223"/>
    <w:rsid w:val="00357543"/>
    <w:rsid w:val="00361224"/>
    <w:rsid w:val="0036135C"/>
    <w:rsid w:val="00361C03"/>
    <w:rsid w:val="0036223A"/>
    <w:rsid w:val="00362789"/>
    <w:rsid w:val="00362CC3"/>
    <w:rsid w:val="0036341F"/>
    <w:rsid w:val="00363C2E"/>
    <w:rsid w:val="00364067"/>
    <w:rsid w:val="00364B30"/>
    <w:rsid w:val="003667BA"/>
    <w:rsid w:val="00366F47"/>
    <w:rsid w:val="00367393"/>
    <w:rsid w:val="00367812"/>
    <w:rsid w:val="00367953"/>
    <w:rsid w:val="00367BFB"/>
    <w:rsid w:val="0037033A"/>
    <w:rsid w:val="00371120"/>
    <w:rsid w:val="003722A5"/>
    <w:rsid w:val="00372AEA"/>
    <w:rsid w:val="00373116"/>
    <w:rsid w:val="00373A84"/>
    <w:rsid w:val="00373D41"/>
    <w:rsid w:val="003740B4"/>
    <w:rsid w:val="00374375"/>
    <w:rsid w:val="00375385"/>
    <w:rsid w:val="003753A0"/>
    <w:rsid w:val="00376049"/>
    <w:rsid w:val="003760A9"/>
    <w:rsid w:val="003765D1"/>
    <w:rsid w:val="003769E5"/>
    <w:rsid w:val="00377030"/>
    <w:rsid w:val="003800E5"/>
    <w:rsid w:val="0038101F"/>
    <w:rsid w:val="00381254"/>
    <w:rsid w:val="003821DB"/>
    <w:rsid w:val="003826B0"/>
    <w:rsid w:val="00382B42"/>
    <w:rsid w:val="00382BF2"/>
    <w:rsid w:val="0038380F"/>
    <w:rsid w:val="00384BA8"/>
    <w:rsid w:val="003856B3"/>
    <w:rsid w:val="00385DC5"/>
    <w:rsid w:val="0038736A"/>
    <w:rsid w:val="00387DC6"/>
    <w:rsid w:val="00387DCA"/>
    <w:rsid w:val="00391323"/>
    <w:rsid w:val="003913E2"/>
    <w:rsid w:val="00392217"/>
    <w:rsid w:val="0039250E"/>
    <w:rsid w:val="003928D9"/>
    <w:rsid w:val="0039337D"/>
    <w:rsid w:val="00393862"/>
    <w:rsid w:val="00393CC7"/>
    <w:rsid w:val="0039405B"/>
    <w:rsid w:val="0039463D"/>
    <w:rsid w:val="00394940"/>
    <w:rsid w:val="003949FE"/>
    <w:rsid w:val="00394CBC"/>
    <w:rsid w:val="00394F2E"/>
    <w:rsid w:val="00395623"/>
    <w:rsid w:val="00396227"/>
    <w:rsid w:val="0039685D"/>
    <w:rsid w:val="00396DDD"/>
    <w:rsid w:val="003A067A"/>
    <w:rsid w:val="003A0AEA"/>
    <w:rsid w:val="003A10F2"/>
    <w:rsid w:val="003A12A6"/>
    <w:rsid w:val="003A1BC6"/>
    <w:rsid w:val="003A1D5E"/>
    <w:rsid w:val="003A21DC"/>
    <w:rsid w:val="003A2826"/>
    <w:rsid w:val="003A3803"/>
    <w:rsid w:val="003A3B3D"/>
    <w:rsid w:val="003A3C8C"/>
    <w:rsid w:val="003A4640"/>
    <w:rsid w:val="003A4A71"/>
    <w:rsid w:val="003A4B9B"/>
    <w:rsid w:val="003A50B1"/>
    <w:rsid w:val="003A51C7"/>
    <w:rsid w:val="003A52F7"/>
    <w:rsid w:val="003A5F45"/>
    <w:rsid w:val="003A6058"/>
    <w:rsid w:val="003A62FB"/>
    <w:rsid w:val="003A63DE"/>
    <w:rsid w:val="003A69AD"/>
    <w:rsid w:val="003A6FA3"/>
    <w:rsid w:val="003B019B"/>
    <w:rsid w:val="003B03D1"/>
    <w:rsid w:val="003B0A29"/>
    <w:rsid w:val="003B0EF6"/>
    <w:rsid w:val="003B141A"/>
    <w:rsid w:val="003B1535"/>
    <w:rsid w:val="003B15CC"/>
    <w:rsid w:val="003B1F2D"/>
    <w:rsid w:val="003B2060"/>
    <w:rsid w:val="003B23C1"/>
    <w:rsid w:val="003B24D1"/>
    <w:rsid w:val="003B32C2"/>
    <w:rsid w:val="003B334A"/>
    <w:rsid w:val="003B3AF7"/>
    <w:rsid w:val="003B4812"/>
    <w:rsid w:val="003B580F"/>
    <w:rsid w:val="003B6353"/>
    <w:rsid w:val="003B691E"/>
    <w:rsid w:val="003B6D97"/>
    <w:rsid w:val="003C0087"/>
    <w:rsid w:val="003C037E"/>
    <w:rsid w:val="003C0690"/>
    <w:rsid w:val="003C0FF5"/>
    <w:rsid w:val="003C150A"/>
    <w:rsid w:val="003C1A9F"/>
    <w:rsid w:val="003C1B37"/>
    <w:rsid w:val="003C2179"/>
    <w:rsid w:val="003C262F"/>
    <w:rsid w:val="003C2A29"/>
    <w:rsid w:val="003C35BE"/>
    <w:rsid w:val="003C3AFA"/>
    <w:rsid w:val="003C4D27"/>
    <w:rsid w:val="003C4F0B"/>
    <w:rsid w:val="003C4F77"/>
    <w:rsid w:val="003C5AA4"/>
    <w:rsid w:val="003C5B8B"/>
    <w:rsid w:val="003C60BC"/>
    <w:rsid w:val="003C65A6"/>
    <w:rsid w:val="003C69F8"/>
    <w:rsid w:val="003C6C0C"/>
    <w:rsid w:val="003C6F2F"/>
    <w:rsid w:val="003C7B61"/>
    <w:rsid w:val="003D159D"/>
    <w:rsid w:val="003D26FF"/>
    <w:rsid w:val="003D2992"/>
    <w:rsid w:val="003D3E40"/>
    <w:rsid w:val="003D4214"/>
    <w:rsid w:val="003D4C0A"/>
    <w:rsid w:val="003D4C41"/>
    <w:rsid w:val="003D53DA"/>
    <w:rsid w:val="003D5506"/>
    <w:rsid w:val="003D61EF"/>
    <w:rsid w:val="003D6571"/>
    <w:rsid w:val="003D69B8"/>
    <w:rsid w:val="003D7151"/>
    <w:rsid w:val="003D75CC"/>
    <w:rsid w:val="003D764A"/>
    <w:rsid w:val="003E0905"/>
    <w:rsid w:val="003E0E78"/>
    <w:rsid w:val="003E1C8E"/>
    <w:rsid w:val="003E2185"/>
    <w:rsid w:val="003E228F"/>
    <w:rsid w:val="003E2AB0"/>
    <w:rsid w:val="003E2ED3"/>
    <w:rsid w:val="003E339D"/>
    <w:rsid w:val="003E3892"/>
    <w:rsid w:val="003E3B68"/>
    <w:rsid w:val="003E3C7C"/>
    <w:rsid w:val="003E4326"/>
    <w:rsid w:val="003E5738"/>
    <w:rsid w:val="003E5C52"/>
    <w:rsid w:val="003E6296"/>
    <w:rsid w:val="003E6526"/>
    <w:rsid w:val="003E68A7"/>
    <w:rsid w:val="003E69D4"/>
    <w:rsid w:val="003E6E4B"/>
    <w:rsid w:val="003E70BA"/>
    <w:rsid w:val="003E7A87"/>
    <w:rsid w:val="003F0BBC"/>
    <w:rsid w:val="003F0FEF"/>
    <w:rsid w:val="003F1173"/>
    <w:rsid w:val="003F1337"/>
    <w:rsid w:val="003F186D"/>
    <w:rsid w:val="003F1AEC"/>
    <w:rsid w:val="003F203D"/>
    <w:rsid w:val="003F271E"/>
    <w:rsid w:val="003F3990"/>
    <w:rsid w:val="003F3E0D"/>
    <w:rsid w:val="003F5365"/>
    <w:rsid w:val="003F56EC"/>
    <w:rsid w:val="003F653C"/>
    <w:rsid w:val="003F65BE"/>
    <w:rsid w:val="003F6783"/>
    <w:rsid w:val="003F7301"/>
    <w:rsid w:val="003F7475"/>
    <w:rsid w:val="003F772B"/>
    <w:rsid w:val="003F7A84"/>
    <w:rsid w:val="0040107D"/>
    <w:rsid w:val="00401380"/>
    <w:rsid w:val="004017A4"/>
    <w:rsid w:val="0040180A"/>
    <w:rsid w:val="00402A7E"/>
    <w:rsid w:val="00402EBC"/>
    <w:rsid w:val="00403469"/>
    <w:rsid w:val="00404007"/>
    <w:rsid w:val="00404A3E"/>
    <w:rsid w:val="004053A1"/>
    <w:rsid w:val="00405F14"/>
    <w:rsid w:val="00406225"/>
    <w:rsid w:val="00406387"/>
    <w:rsid w:val="0040639F"/>
    <w:rsid w:val="004067BB"/>
    <w:rsid w:val="00406D10"/>
    <w:rsid w:val="00407C20"/>
    <w:rsid w:val="00410085"/>
    <w:rsid w:val="004109BE"/>
    <w:rsid w:val="004112A5"/>
    <w:rsid w:val="004122D6"/>
    <w:rsid w:val="00413AA4"/>
    <w:rsid w:val="00413D9A"/>
    <w:rsid w:val="00414330"/>
    <w:rsid w:val="00414482"/>
    <w:rsid w:val="00414527"/>
    <w:rsid w:val="00414B55"/>
    <w:rsid w:val="00414CB7"/>
    <w:rsid w:val="0041591F"/>
    <w:rsid w:val="004161B4"/>
    <w:rsid w:val="0041654F"/>
    <w:rsid w:val="00416E91"/>
    <w:rsid w:val="00416EF1"/>
    <w:rsid w:val="004174BF"/>
    <w:rsid w:val="004176E4"/>
    <w:rsid w:val="00417E09"/>
    <w:rsid w:val="0042019B"/>
    <w:rsid w:val="0042055B"/>
    <w:rsid w:val="0042116F"/>
    <w:rsid w:val="00421DA9"/>
    <w:rsid w:val="00422076"/>
    <w:rsid w:val="004222A4"/>
    <w:rsid w:val="004225D6"/>
    <w:rsid w:val="00422C4D"/>
    <w:rsid w:val="00423299"/>
    <w:rsid w:val="00424728"/>
    <w:rsid w:val="00424791"/>
    <w:rsid w:val="00424A18"/>
    <w:rsid w:val="004250B9"/>
    <w:rsid w:val="004251E5"/>
    <w:rsid w:val="00425242"/>
    <w:rsid w:val="004259DE"/>
    <w:rsid w:val="004260EA"/>
    <w:rsid w:val="0042632E"/>
    <w:rsid w:val="00426908"/>
    <w:rsid w:val="00426A3E"/>
    <w:rsid w:val="00427B00"/>
    <w:rsid w:val="00430534"/>
    <w:rsid w:val="00430BC8"/>
    <w:rsid w:val="00430E75"/>
    <w:rsid w:val="00431BB8"/>
    <w:rsid w:val="00432942"/>
    <w:rsid w:val="00432CD7"/>
    <w:rsid w:val="00433246"/>
    <w:rsid w:val="00433333"/>
    <w:rsid w:val="004339FC"/>
    <w:rsid w:val="00433E34"/>
    <w:rsid w:val="0043443E"/>
    <w:rsid w:val="00434511"/>
    <w:rsid w:val="004349A7"/>
    <w:rsid w:val="004353F5"/>
    <w:rsid w:val="00435411"/>
    <w:rsid w:val="00435579"/>
    <w:rsid w:val="004356FD"/>
    <w:rsid w:val="00435A7A"/>
    <w:rsid w:val="00435F86"/>
    <w:rsid w:val="00436207"/>
    <w:rsid w:val="00436579"/>
    <w:rsid w:val="00436B4F"/>
    <w:rsid w:val="00436B9D"/>
    <w:rsid w:val="00436CE3"/>
    <w:rsid w:val="00437BE4"/>
    <w:rsid w:val="00437D68"/>
    <w:rsid w:val="00437E53"/>
    <w:rsid w:val="00440011"/>
    <w:rsid w:val="0044070D"/>
    <w:rsid w:val="004411F1"/>
    <w:rsid w:val="00441ADD"/>
    <w:rsid w:val="00441C61"/>
    <w:rsid w:val="00441FAB"/>
    <w:rsid w:val="00442213"/>
    <w:rsid w:val="004422D7"/>
    <w:rsid w:val="00442343"/>
    <w:rsid w:val="0044239B"/>
    <w:rsid w:val="0044268F"/>
    <w:rsid w:val="004442A6"/>
    <w:rsid w:val="0044446F"/>
    <w:rsid w:val="00444B7C"/>
    <w:rsid w:val="00444F42"/>
    <w:rsid w:val="00445789"/>
    <w:rsid w:val="00445BA7"/>
    <w:rsid w:val="0044601C"/>
    <w:rsid w:val="00446265"/>
    <w:rsid w:val="00446530"/>
    <w:rsid w:val="004466FC"/>
    <w:rsid w:val="004469BC"/>
    <w:rsid w:val="00447B7B"/>
    <w:rsid w:val="0045004E"/>
    <w:rsid w:val="004500AE"/>
    <w:rsid w:val="0045075E"/>
    <w:rsid w:val="00450831"/>
    <w:rsid w:val="00450D13"/>
    <w:rsid w:val="00450D50"/>
    <w:rsid w:val="0045163C"/>
    <w:rsid w:val="004524C8"/>
    <w:rsid w:val="00452610"/>
    <w:rsid w:val="0045284F"/>
    <w:rsid w:val="00452A6A"/>
    <w:rsid w:val="00453011"/>
    <w:rsid w:val="00453A31"/>
    <w:rsid w:val="004542C4"/>
    <w:rsid w:val="0045496E"/>
    <w:rsid w:val="00454CDE"/>
    <w:rsid w:val="00454F58"/>
    <w:rsid w:val="0045524B"/>
    <w:rsid w:val="00455741"/>
    <w:rsid w:val="00455C85"/>
    <w:rsid w:val="0045619C"/>
    <w:rsid w:val="00456597"/>
    <w:rsid w:val="00456F57"/>
    <w:rsid w:val="004576DB"/>
    <w:rsid w:val="0045798F"/>
    <w:rsid w:val="0046047D"/>
    <w:rsid w:val="004605F0"/>
    <w:rsid w:val="004606F9"/>
    <w:rsid w:val="00460832"/>
    <w:rsid w:val="00460867"/>
    <w:rsid w:val="00460876"/>
    <w:rsid w:val="00461C30"/>
    <w:rsid w:val="004623FC"/>
    <w:rsid w:val="00462C75"/>
    <w:rsid w:val="00462E68"/>
    <w:rsid w:val="004634B2"/>
    <w:rsid w:val="004635A3"/>
    <w:rsid w:val="00463CAF"/>
    <w:rsid w:val="00464464"/>
    <w:rsid w:val="00464E4B"/>
    <w:rsid w:val="0046535A"/>
    <w:rsid w:val="00466099"/>
    <w:rsid w:val="004663B5"/>
    <w:rsid w:val="00467490"/>
    <w:rsid w:val="004674E3"/>
    <w:rsid w:val="00467BCB"/>
    <w:rsid w:val="004700DF"/>
    <w:rsid w:val="00470595"/>
    <w:rsid w:val="0047060A"/>
    <w:rsid w:val="00470DAE"/>
    <w:rsid w:val="00470DD8"/>
    <w:rsid w:val="00471169"/>
    <w:rsid w:val="004717A9"/>
    <w:rsid w:val="0047198C"/>
    <w:rsid w:val="00471E74"/>
    <w:rsid w:val="00472408"/>
    <w:rsid w:val="004728C7"/>
    <w:rsid w:val="004740A0"/>
    <w:rsid w:val="00474828"/>
    <w:rsid w:val="00474B99"/>
    <w:rsid w:val="0047529B"/>
    <w:rsid w:val="00475554"/>
    <w:rsid w:val="00475DD5"/>
    <w:rsid w:val="004762A9"/>
    <w:rsid w:val="0047645A"/>
    <w:rsid w:val="00477B06"/>
    <w:rsid w:val="00477F79"/>
    <w:rsid w:val="00481C3B"/>
    <w:rsid w:val="00482FCB"/>
    <w:rsid w:val="00483B08"/>
    <w:rsid w:val="00483F00"/>
    <w:rsid w:val="004840B8"/>
    <w:rsid w:val="00484125"/>
    <w:rsid w:val="00484BF4"/>
    <w:rsid w:val="00485291"/>
    <w:rsid w:val="00485753"/>
    <w:rsid w:val="00485C7B"/>
    <w:rsid w:val="00486048"/>
    <w:rsid w:val="0048663C"/>
    <w:rsid w:val="004873CD"/>
    <w:rsid w:val="00487E40"/>
    <w:rsid w:val="00490F3D"/>
    <w:rsid w:val="00490F5F"/>
    <w:rsid w:val="004916A2"/>
    <w:rsid w:val="00491763"/>
    <w:rsid w:val="004917D9"/>
    <w:rsid w:val="004919EC"/>
    <w:rsid w:val="00491AA0"/>
    <w:rsid w:val="00491BBE"/>
    <w:rsid w:val="00491DC4"/>
    <w:rsid w:val="00491F78"/>
    <w:rsid w:val="00491FB0"/>
    <w:rsid w:val="004938B1"/>
    <w:rsid w:val="00493A99"/>
    <w:rsid w:val="0049507E"/>
    <w:rsid w:val="004954ED"/>
    <w:rsid w:val="00496947"/>
    <w:rsid w:val="00497AD2"/>
    <w:rsid w:val="004A06F9"/>
    <w:rsid w:val="004A0824"/>
    <w:rsid w:val="004A0B6B"/>
    <w:rsid w:val="004A14FE"/>
    <w:rsid w:val="004A1FFC"/>
    <w:rsid w:val="004A24F5"/>
    <w:rsid w:val="004A267E"/>
    <w:rsid w:val="004A2713"/>
    <w:rsid w:val="004A32C2"/>
    <w:rsid w:val="004A3BBD"/>
    <w:rsid w:val="004A4504"/>
    <w:rsid w:val="004A48EE"/>
    <w:rsid w:val="004A4D30"/>
    <w:rsid w:val="004A59B7"/>
    <w:rsid w:val="004A615D"/>
    <w:rsid w:val="004A6831"/>
    <w:rsid w:val="004A6C47"/>
    <w:rsid w:val="004A6CC4"/>
    <w:rsid w:val="004A7C49"/>
    <w:rsid w:val="004B1F68"/>
    <w:rsid w:val="004B253D"/>
    <w:rsid w:val="004B316B"/>
    <w:rsid w:val="004B3F47"/>
    <w:rsid w:val="004B4500"/>
    <w:rsid w:val="004B503F"/>
    <w:rsid w:val="004B53C9"/>
    <w:rsid w:val="004B6C34"/>
    <w:rsid w:val="004C0189"/>
    <w:rsid w:val="004C0856"/>
    <w:rsid w:val="004C08D5"/>
    <w:rsid w:val="004C0E23"/>
    <w:rsid w:val="004C11FC"/>
    <w:rsid w:val="004C1345"/>
    <w:rsid w:val="004C16C1"/>
    <w:rsid w:val="004C1AF6"/>
    <w:rsid w:val="004C1CFD"/>
    <w:rsid w:val="004C2434"/>
    <w:rsid w:val="004C3D2E"/>
    <w:rsid w:val="004C4942"/>
    <w:rsid w:val="004C499A"/>
    <w:rsid w:val="004C4C9F"/>
    <w:rsid w:val="004C4E95"/>
    <w:rsid w:val="004C4ECA"/>
    <w:rsid w:val="004C5138"/>
    <w:rsid w:val="004C527D"/>
    <w:rsid w:val="004C5D29"/>
    <w:rsid w:val="004C5E10"/>
    <w:rsid w:val="004C5E8A"/>
    <w:rsid w:val="004C5F60"/>
    <w:rsid w:val="004C618B"/>
    <w:rsid w:val="004C654A"/>
    <w:rsid w:val="004C6B18"/>
    <w:rsid w:val="004D0185"/>
    <w:rsid w:val="004D042C"/>
    <w:rsid w:val="004D0578"/>
    <w:rsid w:val="004D1189"/>
    <w:rsid w:val="004D12A0"/>
    <w:rsid w:val="004D142D"/>
    <w:rsid w:val="004D1DC7"/>
    <w:rsid w:val="004D1EFA"/>
    <w:rsid w:val="004D209D"/>
    <w:rsid w:val="004D248D"/>
    <w:rsid w:val="004D359F"/>
    <w:rsid w:val="004D3706"/>
    <w:rsid w:val="004D3CF0"/>
    <w:rsid w:val="004D4090"/>
    <w:rsid w:val="004D4272"/>
    <w:rsid w:val="004D5119"/>
    <w:rsid w:val="004D55DC"/>
    <w:rsid w:val="004D595A"/>
    <w:rsid w:val="004D5A5C"/>
    <w:rsid w:val="004D5AC5"/>
    <w:rsid w:val="004D5CDE"/>
    <w:rsid w:val="004D6325"/>
    <w:rsid w:val="004D68D3"/>
    <w:rsid w:val="004D7036"/>
    <w:rsid w:val="004E008D"/>
    <w:rsid w:val="004E0A59"/>
    <w:rsid w:val="004E10A1"/>
    <w:rsid w:val="004E10F0"/>
    <w:rsid w:val="004E1548"/>
    <w:rsid w:val="004E1673"/>
    <w:rsid w:val="004E1ADC"/>
    <w:rsid w:val="004E1C01"/>
    <w:rsid w:val="004E2B54"/>
    <w:rsid w:val="004E36CE"/>
    <w:rsid w:val="004E3C8B"/>
    <w:rsid w:val="004E48A0"/>
    <w:rsid w:val="004E50B6"/>
    <w:rsid w:val="004E54E6"/>
    <w:rsid w:val="004E603A"/>
    <w:rsid w:val="004E7173"/>
    <w:rsid w:val="004E74F1"/>
    <w:rsid w:val="004E7609"/>
    <w:rsid w:val="004F030E"/>
    <w:rsid w:val="004F088E"/>
    <w:rsid w:val="004F08EA"/>
    <w:rsid w:val="004F0AF5"/>
    <w:rsid w:val="004F0F67"/>
    <w:rsid w:val="004F1582"/>
    <w:rsid w:val="004F2BED"/>
    <w:rsid w:val="004F35AA"/>
    <w:rsid w:val="004F36AD"/>
    <w:rsid w:val="004F3FFC"/>
    <w:rsid w:val="004F419F"/>
    <w:rsid w:val="004F42FF"/>
    <w:rsid w:val="004F4A75"/>
    <w:rsid w:val="004F4CEB"/>
    <w:rsid w:val="004F4ED1"/>
    <w:rsid w:val="004F4F52"/>
    <w:rsid w:val="004F553C"/>
    <w:rsid w:val="004F5754"/>
    <w:rsid w:val="004F5A16"/>
    <w:rsid w:val="004F5C59"/>
    <w:rsid w:val="004F5E80"/>
    <w:rsid w:val="004F60B3"/>
    <w:rsid w:val="004F64B3"/>
    <w:rsid w:val="004F691A"/>
    <w:rsid w:val="004F774F"/>
    <w:rsid w:val="004F7DCF"/>
    <w:rsid w:val="00500BC4"/>
    <w:rsid w:val="00500E17"/>
    <w:rsid w:val="0050306B"/>
    <w:rsid w:val="00503205"/>
    <w:rsid w:val="005035A3"/>
    <w:rsid w:val="00503778"/>
    <w:rsid w:val="00503922"/>
    <w:rsid w:val="00503CE6"/>
    <w:rsid w:val="0050439B"/>
    <w:rsid w:val="005051B8"/>
    <w:rsid w:val="0050573A"/>
    <w:rsid w:val="00506327"/>
    <w:rsid w:val="005064EE"/>
    <w:rsid w:val="00506B78"/>
    <w:rsid w:val="00506CF2"/>
    <w:rsid w:val="00506D18"/>
    <w:rsid w:val="00506FE8"/>
    <w:rsid w:val="00507683"/>
    <w:rsid w:val="005076EF"/>
    <w:rsid w:val="00507BD7"/>
    <w:rsid w:val="005107A4"/>
    <w:rsid w:val="00510AAB"/>
    <w:rsid w:val="00511201"/>
    <w:rsid w:val="005119B4"/>
    <w:rsid w:val="00511CC1"/>
    <w:rsid w:val="00511CD7"/>
    <w:rsid w:val="00512B6F"/>
    <w:rsid w:val="00512C23"/>
    <w:rsid w:val="0051381F"/>
    <w:rsid w:val="00513FCC"/>
    <w:rsid w:val="00514554"/>
    <w:rsid w:val="005151CB"/>
    <w:rsid w:val="00515BD6"/>
    <w:rsid w:val="00515E4B"/>
    <w:rsid w:val="005176EF"/>
    <w:rsid w:val="00517B15"/>
    <w:rsid w:val="00517E64"/>
    <w:rsid w:val="00520BD4"/>
    <w:rsid w:val="005211B5"/>
    <w:rsid w:val="00521766"/>
    <w:rsid w:val="0052180E"/>
    <w:rsid w:val="00522030"/>
    <w:rsid w:val="005220B7"/>
    <w:rsid w:val="00522D33"/>
    <w:rsid w:val="005239BA"/>
    <w:rsid w:val="005242E8"/>
    <w:rsid w:val="00524A9B"/>
    <w:rsid w:val="0052565F"/>
    <w:rsid w:val="005257CF"/>
    <w:rsid w:val="00525A75"/>
    <w:rsid w:val="00525ABA"/>
    <w:rsid w:val="00526D44"/>
    <w:rsid w:val="00527029"/>
    <w:rsid w:val="00527413"/>
    <w:rsid w:val="00527575"/>
    <w:rsid w:val="00530218"/>
    <w:rsid w:val="0053098D"/>
    <w:rsid w:val="00530C43"/>
    <w:rsid w:val="00531287"/>
    <w:rsid w:val="0053149C"/>
    <w:rsid w:val="00531542"/>
    <w:rsid w:val="0053241C"/>
    <w:rsid w:val="00532666"/>
    <w:rsid w:val="00532A9E"/>
    <w:rsid w:val="00532DE4"/>
    <w:rsid w:val="00533072"/>
    <w:rsid w:val="005335C9"/>
    <w:rsid w:val="0053408B"/>
    <w:rsid w:val="005341DD"/>
    <w:rsid w:val="00534612"/>
    <w:rsid w:val="00535A81"/>
    <w:rsid w:val="00535F70"/>
    <w:rsid w:val="00537CFD"/>
    <w:rsid w:val="00540CBD"/>
    <w:rsid w:val="005415E5"/>
    <w:rsid w:val="00541695"/>
    <w:rsid w:val="005417D3"/>
    <w:rsid w:val="00541C9B"/>
    <w:rsid w:val="0054217D"/>
    <w:rsid w:val="005424E0"/>
    <w:rsid w:val="005425A0"/>
    <w:rsid w:val="00542EAA"/>
    <w:rsid w:val="005432DE"/>
    <w:rsid w:val="00543C3D"/>
    <w:rsid w:val="005440D6"/>
    <w:rsid w:val="005441B4"/>
    <w:rsid w:val="00544E80"/>
    <w:rsid w:val="00544F36"/>
    <w:rsid w:val="00545AF5"/>
    <w:rsid w:val="005460C7"/>
    <w:rsid w:val="0054618F"/>
    <w:rsid w:val="00546381"/>
    <w:rsid w:val="00546674"/>
    <w:rsid w:val="00546815"/>
    <w:rsid w:val="0054793D"/>
    <w:rsid w:val="0055096C"/>
    <w:rsid w:val="00552264"/>
    <w:rsid w:val="00552B56"/>
    <w:rsid w:val="005532B8"/>
    <w:rsid w:val="005536DD"/>
    <w:rsid w:val="00553904"/>
    <w:rsid w:val="00553B07"/>
    <w:rsid w:val="0055400F"/>
    <w:rsid w:val="00554740"/>
    <w:rsid w:val="005548B9"/>
    <w:rsid w:val="00554C1F"/>
    <w:rsid w:val="00555548"/>
    <w:rsid w:val="00555692"/>
    <w:rsid w:val="0055593F"/>
    <w:rsid w:val="005564FD"/>
    <w:rsid w:val="00556C1A"/>
    <w:rsid w:val="00560170"/>
    <w:rsid w:val="00560B2E"/>
    <w:rsid w:val="005615BE"/>
    <w:rsid w:val="0056178F"/>
    <w:rsid w:val="005618A1"/>
    <w:rsid w:val="00561F73"/>
    <w:rsid w:val="005623EF"/>
    <w:rsid w:val="00562AB4"/>
    <w:rsid w:val="00563B22"/>
    <w:rsid w:val="00564642"/>
    <w:rsid w:val="00564711"/>
    <w:rsid w:val="00564B08"/>
    <w:rsid w:val="00564E00"/>
    <w:rsid w:val="005659EB"/>
    <w:rsid w:val="00565CC4"/>
    <w:rsid w:val="00565E25"/>
    <w:rsid w:val="005678E1"/>
    <w:rsid w:val="00567D87"/>
    <w:rsid w:val="00570ED9"/>
    <w:rsid w:val="0057116F"/>
    <w:rsid w:val="00571478"/>
    <w:rsid w:val="00572805"/>
    <w:rsid w:val="00572A2A"/>
    <w:rsid w:val="00572CC7"/>
    <w:rsid w:val="005730D7"/>
    <w:rsid w:val="0057481F"/>
    <w:rsid w:val="005748D2"/>
    <w:rsid w:val="00575895"/>
    <w:rsid w:val="005762C5"/>
    <w:rsid w:val="00576883"/>
    <w:rsid w:val="00576B47"/>
    <w:rsid w:val="00577867"/>
    <w:rsid w:val="005803EE"/>
    <w:rsid w:val="00580450"/>
    <w:rsid w:val="00580C8E"/>
    <w:rsid w:val="00581610"/>
    <w:rsid w:val="00581CBF"/>
    <w:rsid w:val="00583780"/>
    <w:rsid w:val="00583BC7"/>
    <w:rsid w:val="00584558"/>
    <w:rsid w:val="00584CA9"/>
    <w:rsid w:val="00584FEC"/>
    <w:rsid w:val="00585427"/>
    <w:rsid w:val="0058564B"/>
    <w:rsid w:val="005861DF"/>
    <w:rsid w:val="00587AC0"/>
    <w:rsid w:val="00590ACB"/>
    <w:rsid w:val="00591DC0"/>
    <w:rsid w:val="00591DDE"/>
    <w:rsid w:val="00592532"/>
    <w:rsid w:val="00593DF8"/>
    <w:rsid w:val="0059508A"/>
    <w:rsid w:val="005951E8"/>
    <w:rsid w:val="00595359"/>
    <w:rsid w:val="0059596A"/>
    <w:rsid w:val="00595AAF"/>
    <w:rsid w:val="00595F0E"/>
    <w:rsid w:val="00596147"/>
    <w:rsid w:val="005964BA"/>
    <w:rsid w:val="005966B3"/>
    <w:rsid w:val="0059706A"/>
    <w:rsid w:val="005971BD"/>
    <w:rsid w:val="00597761"/>
    <w:rsid w:val="00597CD3"/>
    <w:rsid w:val="005A030E"/>
    <w:rsid w:val="005A03F2"/>
    <w:rsid w:val="005A042D"/>
    <w:rsid w:val="005A07A5"/>
    <w:rsid w:val="005A28DB"/>
    <w:rsid w:val="005A3097"/>
    <w:rsid w:val="005A3118"/>
    <w:rsid w:val="005A5107"/>
    <w:rsid w:val="005A557E"/>
    <w:rsid w:val="005A5B80"/>
    <w:rsid w:val="005A6411"/>
    <w:rsid w:val="005A7531"/>
    <w:rsid w:val="005A7E78"/>
    <w:rsid w:val="005A7E85"/>
    <w:rsid w:val="005B03AA"/>
    <w:rsid w:val="005B06B5"/>
    <w:rsid w:val="005B0E7A"/>
    <w:rsid w:val="005B1EA3"/>
    <w:rsid w:val="005B2368"/>
    <w:rsid w:val="005B2750"/>
    <w:rsid w:val="005B2795"/>
    <w:rsid w:val="005B2DCD"/>
    <w:rsid w:val="005B2EBF"/>
    <w:rsid w:val="005B31EB"/>
    <w:rsid w:val="005B3B86"/>
    <w:rsid w:val="005B537F"/>
    <w:rsid w:val="005B55AC"/>
    <w:rsid w:val="005B5E6F"/>
    <w:rsid w:val="005B6313"/>
    <w:rsid w:val="005B665E"/>
    <w:rsid w:val="005B6D3F"/>
    <w:rsid w:val="005B798A"/>
    <w:rsid w:val="005B79AA"/>
    <w:rsid w:val="005C0729"/>
    <w:rsid w:val="005C0DE2"/>
    <w:rsid w:val="005C0E2A"/>
    <w:rsid w:val="005C1529"/>
    <w:rsid w:val="005C1618"/>
    <w:rsid w:val="005C169B"/>
    <w:rsid w:val="005C1902"/>
    <w:rsid w:val="005C1FE9"/>
    <w:rsid w:val="005C20E9"/>
    <w:rsid w:val="005C396B"/>
    <w:rsid w:val="005C4E45"/>
    <w:rsid w:val="005C54CC"/>
    <w:rsid w:val="005C61A1"/>
    <w:rsid w:val="005C63C4"/>
    <w:rsid w:val="005C6BA9"/>
    <w:rsid w:val="005C6FAF"/>
    <w:rsid w:val="005C711B"/>
    <w:rsid w:val="005C720B"/>
    <w:rsid w:val="005D011D"/>
    <w:rsid w:val="005D1213"/>
    <w:rsid w:val="005D1A1D"/>
    <w:rsid w:val="005D233F"/>
    <w:rsid w:val="005D2E24"/>
    <w:rsid w:val="005D2EF8"/>
    <w:rsid w:val="005D3628"/>
    <w:rsid w:val="005D377D"/>
    <w:rsid w:val="005D41E0"/>
    <w:rsid w:val="005D466E"/>
    <w:rsid w:val="005D4CC2"/>
    <w:rsid w:val="005D4E9D"/>
    <w:rsid w:val="005D56AA"/>
    <w:rsid w:val="005D7EEF"/>
    <w:rsid w:val="005E0044"/>
    <w:rsid w:val="005E0A3F"/>
    <w:rsid w:val="005E2157"/>
    <w:rsid w:val="005E2CC0"/>
    <w:rsid w:val="005E35BE"/>
    <w:rsid w:val="005E36FF"/>
    <w:rsid w:val="005E42DB"/>
    <w:rsid w:val="005E4466"/>
    <w:rsid w:val="005E45A1"/>
    <w:rsid w:val="005E486A"/>
    <w:rsid w:val="005E4953"/>
    <w:rsid w:val="005E571C"/>
    <w:rsid w:val="005E5744"/>
    <w:rsid w:val="005E58BC"/>
    <w:rsid w:val="005E6388"/>
    <w:rsid w:val="005E69FE"/>
    <w:rsid w:val="005E6C0F"/>
    <w:rsid w:val="005F0020"/>
    <w:rsid w:val="005F126A"/>
    <w:rsid w:val="005F25A8"/>
    <w:rsid w:val="005F2FDC"/>
    <w:rsid w:val="005F336F"/>
    <w:rsid w:val="005F36D7"/>
    <w:rsid w:val="005F3B78"/>
    <w:rsid w:val="005F3D07"/>
    <w:rsid w:val="005F3D69"/>
    <w:rsid w:val="005F46B2"/>
    <w:rsid w:val="005F512B"/>
    <w:rsid w:val="005F5E7C"/>
    <w:rsid w:val="005F6303"/>
    <w:rsid w:val="005F683D"/>
    <w:rsid w:val="005F72BA"/>
    <w:rsid w:val="005F74B2"/>
    <w:rsid w:val="005F77B1"/>
    <w:rsid w:val="005F7F09"/>
    <w:rsid w:val="00600783"/>
    <w:rsid w:val="00601323"/>
    <w:rsid w:val="00601494"/>
    <w:rsid w:val="00601BAF"/>
    <w:rsid w:val="006028F6"/>
    <w:rsid w:val="00602C3B"/>
    <w:rsid w:val="006033B3"/>
    <w:rsid w:val="006036F6"/>
    <w:rsid w:val="00603F0D"/>
    <w:rsid w:val="00604EA0"/>
    <w:rsid w:val="00604ED0"/>
    <w:rsid w:val="0060587F"/>
    <w:rsid w:val="0060671A"/>
    <w:rsid w:val="0060699E"/>
    <w:rsid w:val="00606D6C"/>
    <w:rsid w:val="00607B63"/>
    <w:rsid w:val="0061085D"/>
    <w:rsid w:val="00611BA8"/>
    <w:rsid w:val="006126A3"/>
    <w:rsid w:val="00612AE8"/>
    <w:rsid w:val="0061323E"/>
    <w:rsid w:val="006133E8"/>
    <w:rsid w:val="00613B40"/>
    <w:rsid w:val="00613B43"/>
    <w:rsid w:val="00614693"/>
    <w:rsid w:val="006150F6"/>
    <w:rsid w:val="006153C0"/>
    <w:rsid w:val="00615498"/>
    <w:rsid w:val="00615C1A"/>
    <w:rsid w:val="006160DE"/>
    <w:rsid w:val="006161AE"/>
    <w:rsid w:val="006177FF"/>
    <w:rsid w:val="00617F05"/>
    <w:rsid w:val="00623059"/>
    <w:rsid w:val="00623921"/>
    <w:rsid w:val="00623C1F"/>
    <w:rsid w:val="00624023"/>
    <w:rsid w:val="0062442B"/>
    <w:rsid w:val="00624447"/>
    <w:rsid w:val="00624DC6"/>
    <w:rsid w:val="00625D93"/>
    <w:rsid w:val="006268ED"/>
    <w:rsid w:val="00626EBE"/>
    <w:rsid w:val="006272BA"/>
    <w:rsid w:val="0063038F"/>
    <w:rsid w:val="00630CD2"/>
    <w:rsid w:val="00630DBA"/>
    <w:rsid w:val="006311A3"/>
    <w:rsid w:val="006327D9"/>
    <w:rsid w:val="00632BD1"/>
    <w:rsid w:val="00632D9B"/>
    <w:rsid w:val="00632DC4"/>
    <w:rsid w:val="00633457"/>
    <w:rsid w:val="006336F0"/>
    <w:rsid w:val="006344C9"/>
    <w:rsid w:val="0063451E"/>
    <w:rsid w:val="00635160"/>
    <w:rsid w:val="0063538A"/>
    <w:rsid w:val="00635DC5"/>
    <w:rsid w:val="00636116"/>
    <w:rsid w:val="00637E78"/>
    <w:rsid w:val="006408FD"/>
    <w:rsid w:val="00640AC9"/>
    <w:rsid w:val="00641AC0"/>
    <w:rsid w:val="00641D1C"/>
    <w:rsid w:val="00641E22"/>
    <w:rsid w:val="00641E33"/>
    <w:rsid w:val="00642055"/>
    <w:rsid w:val="00642D89"/>
    <w:rsid w:val="0064300E"/>
    <w:rsid w:val="00643715"/>
    <w:rsid w:val="00643726"/>
    <w:rsid w:val="00643B22"/>
    <w:rsid w:val="00643C90"/>
    <w:rsid w:val="00643EDA"/>
    <w:rsid w:val="00644682"/>
    <w:rsid w:val="00645E37"/>
    <w:rsid w:val="006500D9"/>
    <w:rsid w:val="00650122"/>
    <w:rsid w:val="006501DB"/>
    <w:rsid w:val="00650698"/>
    <w:rsid w:val="006508D6"/>
    <w:rsid w:val="00651015"/>
    <w:rsid w:val="00652788"/>
    <w:rsid w:val="00652C2C"/>
    <w:rsid w:val="00652EC6"/>
    <w:rsid w:val="00653696"/>
    <w:rsid w:val="00654F1F"/>
    <w:rsid w:val="0065545D"/>
    <w:rsid w:val="006555F6"/>
    <w:rsid w:val="00655AE7"/>
    <w:rsid w:val="00655C13"/>
    <w:rsid w:val="00656A9B"/>
    <w:rsid w:val="00656FAA"/>
    <w:rsid w:val="00657638"/>
    <w:rsid w:val="006576F9"/>
    <w:rsid w:val="006578B3"/>
    <w:rsid w:val="00657C2A"/>
    <w:rsid w:val="00660B9D"/>
    <w:rsid w:val="00660C70"/>
    <w:rsid w:val="00661C46"/>
    <w:rsid w:val="006620AE"/>
    <w:rsid w:val="006621F0"/>
    <w:rsid w:val="00662628"/>
    <w:rsid w:val="00662F91"/>
    <w:rsid w:val="00663F62"/>
    <w:rsid w:val="00664CF7"/>
    <w:rsid w:val="00665FB0"/>
    <w:rsid w:val="00666DD7"/>
    <w:rsid w:val="006674B1"/>
    <w:rsid w:val="0066760E"/>
    <w:rsid w:val="00667C5E"/>
    <w:rsid w:val="00670FC2"/>
    <w:rsid w:val="006716C1"/>
    <w:rsid w:val="006720EC"/>
    <w:rsid w:val="00672204"/>
    <w:rsid w:val="006730EA"/>
    <w:rsid w:val="00673930"/>
    <w:rsid w:val="006739E4"/>
    <w:rsid w:val="00674012"/>
    <w:rsid w:val="0067414E"/>
    <w:rsid w:val="0067497D"/>
    <w:rsid w:val="00675542"/>
    <w:rsid w:val="006756CE"/>
    <w:rsid w:val="00675E60"/>
    <w:rsid w:val="006763E0"/>
    <w:rsid w:val="00677102"/>
    <w:rsid w:val="00677CDA"/>
    <w:rsid w:val="006802C6"/>
    <w:rsid w:val="0068100A"/>
    <w:rsid w:val="0068101D"/>
    <w:rsid w:val="0068102D"/>
    <w:rsid w:val="00681066"/>
    <w:rsid w:val="00681C05"/>
    <w:rsid w:val="006826EB"/>
    <w:rsid w:val="006828AF"/>
    <w:rsid w:val="00682BED"/>
    <w:rsid w:val="00682EEE"/>
    <w:rsid w:val="006831A0"/>
    <w:rsid w:val="00684A3E"/>
    <w:rsid w:val="00684B29"/>
    <w:rsid w:val="006853C9"/>
    <w:rsid w:val="00685B9E"/>
    <w:rsid w:val="00686B05"/>
    <w:rsid w:val="00686EBE"/>
    <w:rsid w:val="00687351"/>
    <w:rsid w:val="0068797F"/>
    <w:rsid w:val="006879CD"/>
    <w:rsid w:val="00690105"/>
    <w:rsid w:val="00690B1D"/>
    <w:rsid w:val="00690FC3"/>
    <w:rsid w:val="00692A24"/>
    <w:rsid w:val="00692E54"/>
    <w:rsid w:val="006930E2"/>
    <w:rsid w:val="006939DB"/>
    <w:rsid w:val="006943D4"/>
    <w:rsid w:val="00695ABD"/>
    <w:rsid w:val="00695F37"/>
    <w:rsid w:val="00696C8F"/>
    <w:rsid w:val="00697336"/>
    <w:rsid w:val="006A0512"/>
    <w:rsid w:val="006A18A4"/>
    <w:rsid w:val="006A1B20"/>
    <w:rsid w:val="006A2B5F"/>
    <w:rsid w:val="006A33D8"/>
    <w:rsid w:val="006A3543"/>
    <w:rsid w:val="006A36DA"/>
    <w:rsid w:val="006A58B6"/>
    <w:rsid w:val="006A5BD6"/>
    <w:rsid w:val="006A5E6E"/>
    <w:rsid w:val="006A6911"/>
    <w:rsid w:val="006A6C78"/>
    <w:rsid w:val="006A7551"/>
    <w:rsid w:val="006A7722"/>
    <w:rsid w:val="006B009E"/>
    <w:rsid w:val="006B03B6"/>
    <w:rsid w:val="006B0734"/>
    <w:rsid w:val="006B0F08"/>
    <w:rsid w:val="006B10A8"/>
    <w:rsid w:val="006B1775"/>
    <w:rsid w:val="006B1D02"/>
    <w:rsid w:val="006B2370"/>
    <w:rsid w:val="006B2381"/>
    <w:rsid w:val="006B2942"/>
    <w:rsid w:val="006B2C2F"/>
    <w:rsid w:val="006B356D"/>
    <w:rsid w:val="006B378A"/>
    <w:rsid w:val="006B3D96"/>
    <w:rsid w:val="006B3EE0"/>
    <w:rsid w:val="006B4756"/>
    <w:rsid w:val="006B5CA7"/>
    <w:rsid w:val="006B5D1F"/>
    <w:rsid w:val="006B5D63"/>
    <w:rsid w:val="006B60AE"/>
    <w:rsid w:val="006B666B"/>
    <w:rsid w:val="006B67A3"/>
    <w:rsid w:val="006B724C"/>
    <w:rsid w:val="006C0414"/>
    <w:rsid w:val="006C06BA"/>
    <w:rsid w:val="006C0ABA"/>
    <w:rsid w:val="006C0F6F"/>
    <w:rsid w:val="006C1C92"/>
    <w:rsid w:val="006C279C"/>
    <w:rsid w:val="006C35BB"/>
    <w:rsid w:val="006C3F03"/>
    <w:rsid w:val="006C457A"/>
    <w:rsid w:val="006C4707"/>
    <w:rsid w:val="006C4A10"/>
    <w:rsid w:val="006C4C13"/>
    <w:rsid w:val="006C5267"/>
    <w:rsid w:val="006C572B"/>
    <w:rsid w:val="006C5E29"/>
    <w:rsid w:val="006C6EE8"/>
    <w:rsid w:val="006C71E4"/>
    <w:rsid w:val="006C783D"/>
    <w:rsid w:val="006C7ACD"/>
    <w:rsid w:val="006C7FDB"/>
    <w:rsid w:val="006D00DE"/>
    <w:rsid w:val="006D1683"/>
    <w:rsid w:val="006D1CFA"/>
    <w:rsid w:val="006D1D38"/>
    <w:rsid w:val="006D2294"/>
    <w:rsid w:val="006D391F"/>
    <w:rsid w:val="006D3ABE"/>
    <w:rsid w:val="006D453C"/>
    <w:rsid w:val="006D4593"/>
    <w:rsid w:val="006D4835"/>
    <w:rsid w:val="006D4852"/>
    <w:rsid w:val="006D4D0C"/>
    <w:rsid w:val="006D5119"/>
    <w:rsid w:val="006D5CBA"/>
    <w:rsid w:val="006D5D58"/>
    <w:rsid w:val="006D5DBB"/>
    <w:rsid w:val="006D6225"/>
    <w:rsid w:val="006D6B2C"/>
    <w:rsid w:val="006D6FC5"/>
    <w:rsid w:val="006D713C"/>
    <w:rsid w:val="006D74B8"/>
    <w:rsid w:val="006D7DD5"/>
    <w:rsid w:val="006E0490"/>
    <w:rsid w:val="006E06D2"/>
    <w:rsid w:val="006E0ADE"/>
    <w:rsid w:val="006E0BF5"/>
    <w:rsid w:val="006E0FBD"/>
    <w:rsid w:val="006E184B"/>
    <w:rsid w:val="006E1C51"/>
    <w:rsid w:val="006E1D28"/>
    <w:rsid w:val="006E27CD"/>
    <w:rsid w:val="006E28B4"/>
    <w:rsid w:val="006E2DE0"/>
    <w:rsid w:val="006E348F"/>
    <w:rsid w:val="006E39FE"/>
    <w:rsid w:val="006E46D1"/>
    <w:rsid w:val="006E4D51"/>
    <w:rsid w:val="006E4DB1"/>
    <w:rsid w:val="006E619E"/>
    <w:rsid w:val="006E6D0C"/>
    <w:rsid w:val="006E6DB4"/>
    <w:rsid w:val="006E779E"/>
    <w:rsid w:val="006E7A3A"/>
    <w:rsid w:val="006E7D0E"/>
    <w:rsid w:val="006F0054"/>
    <w:rsid w:val="006F00AD"/>
    <w:rsid w:val="006F0743"/>
    <w:rsid w:val="006F0954"/>
    <w:rsid w:val="006F0B95"/>
    <w:rsid w:val="006F1266"/>
    <w:rsid w:val="006F179B"/>
    <w:rsid w:val="006F17DF"/>
    <w:rsid w:val="006F1920"/>
    <w:rsid w:val="006F2051"/>
    <w:rsid w:val="006F248D"/>
    <w:rsid w:val="006F2549"/>
    <w:rsid w:val="006F2E12"/>
    <w:rsid w:val="006F41AD"/>
    <w:rsid w:val="006F4B5C"/>
    <w:rsid w:val="006F56C7"/>
    <w:rsid w:val="006F64BB"/>
    <w:rsid w:val="006F69E2"/>
    <w:rsid w:val="006F6C48"/>
    <w:rsid w:val="006F7B14"/>
    <w:rsid w:val="006F7D23"/>
    <w:rsid w:val="007000ED"/>
    <w:rsid w:val="00700145"/>
    <w:rsid w:val="00700CCC"/>
    <w:rsid w:val="00700F1B"/>
    <w:rsid w:val="0070156C"/>
    <w:rsid w:val="007015B8"/>
    <w:rsid w:val="00702109"/>
    <w:rsid w:val="0070315A"/>
    <w:rsid w:val="00704782"/>
    <w:rsid w:val="007051C2"/>
    <w:rsid w:val="007055D2"/>
    <w:rsid w:val="00705A37"/>
    <w:rsid w:val="00705CE6"/>
    <w:rsid w:val="00707449"/>
    <w:rsid w:val="00707CDC"/>
    <w:rsid w:val="00711B71"/>
    <w:rsid w:val="00711E1A"/>
    <w:rsid w:val="007124C4"/>
    <w:rsid w:val="0071289F"/>
    <w:rsid w:val="00712CB8"/>
    <w:rsid w:val="007130CC"/>
    <w:rsid w:val="007133D8"/>
    <w:rsid w:val="00713C33"/>
    <w:rsid w:val="00714133"/>
    <w:rsid w:val="007142A9"/>
    <w:rsid w:val="007146FF"/>
    <w:rsid w:val="00715040"/>
    <w:rsid w:val="007158A3"/>
    <w:rsid w:val="00715E1D"/>
    <w:rsid w:val="00716959"/>
    <w:rsid w:val="00717132"/>
    <w:rsid w:val="0071748D"/>
    <w:rsid w:val="0072056E"/>
    <w:rsid w:val="0072116D"/>
    <w:rsid w:val="007227EF"/>
    <w:rsid w:val="00722FDB"/>
    <w:rsid w:val="007245A4"/>
    <w:rsid w:val="00724A9C"/>
    <w:rsid w:val="00724FA4"/>
    <w:rsid w:val="00725182"/>
    <w:rsid w:val="00726C85"/>
    <w:rsid w:val="00726E80"/>
    <w:rsid w:val="00726F70"/>
    <w:rsid w:val="00727161"/>
    <w:rsid w:val="007274EA"/>
    <w:rsid w:val="00727A5F"/>
    <w:rsid w:val="00730798"/>
    <w:rsid w:val="00730B50"/>
    <w:rsid w:val="00730C90"/>
    <w:rsid w:val="00731358"/>
    <w:rsid w:val="007322B9"/>
    <w:rsid w:val="00732801"/>
    <w:rsid w:val="00733ABA"/>
    <w:rsid w:val="0073422F"/>
    <w:rsid w:val="00734238"/>
    <w:rsid w:val="0073451C"/>
    <w:rsid w:val="00734550"/>
    <w:rsid w:val="00734A27"/>
    <w:rsid w:val="007364DF"/>
    <w:rsid w:val="00736900"/>
    <w:rsid w:val="00736EB4"/>
    <w:rsid w:val="007370F1"/>
    <w:rsid w:val="00737AD6"/>
    <w:rsid w:val="00740762"/>
    <w:rsid w:val="00741920"/>
    <w:rsid w:val="00741AD4"/>
    <w:rsid w:val="007420FA"/>
    <w:rsid w:val="00742585"/>
    <w:rsid w:val="00742922"/>
    <w:rsid w:val="00742BA7"/>
    <w:rsid w:val="00742EA3"/>
    <w:rsid w:val="00742F47"/>
    <w:rsid w:val="00743063"/>
    <w:rsid w:val="00743B95"/>
    <w:rsid w:val="00743D02"/>
    <w:rsid w:val="007443E9"/>
    <w:rsid w:val="00744D52"/>
    <w:rsid w:val="0074594C"/>
    <w:rsid w:val="00745BCE"/>
    <w:rsid w:val="00745DE0"/>
    <w:rsid w:val="00745F3A"/>
    <w:rsid w:val="00746833"/>
    <w:rsid w:val="00746AF5"/>
    <w:rsid w:val="00747B82"/>
    <w:rsid w:val="00747E0D"/>
    <w:rsid w:val="007505F2"/>
    <w:rsid w:val="00750FD7"/>
    <w:rsid w:val="007510EF"/>
    <w:rsid w:val="00752359"/>
    <w:rsid w:val="00752BF4"/>
    <w:rsid w:val="00752C1C"/>
    <w:rsid w:val="00752D7E"/>
    <w:rsid w:val="007532A8"/>
    <w:rsid w:val="00754A1B"/>
    <w:rsid w:val="00754DC2"/>
    <w:rsid w:val="00754F32"/>
    <w:rsid w:val="00756ED3"/>
    <w:rsid w:val="00757FF6"/>
    <w:rsid w:val="00760749"/>
    <w:rsid w:val="007612A7"/>
    <w:rsid w:val="007612FA"/>
    <w:rsid w:val="0076173F"/>
    <w:rsid w:val="007617D7"/>
    <w:rsid w:val="00761867"/>
    <w:rsid w:val="00761891"/>
    <w:rsid w:val="00762397"/>
    <w:rsid w:val="007625DB"/>
    <w:rsid w:val="007629E7"/>
    <w:rsid w:val="00763161"/>
    <w:rsid w:val="007632A9"/>
    <w:rsid w:val="00763355"/>
    <w:rsid w:val="007665F1"/>
    <w:rsid w:val="0076694E"/>
    <w:rsid w:val="00766E26"/>
    <w:rsid w:val="0076707A"/>
    <w:rsid w:val="00767E93"/>
    <w:rsid w:val="00770106"/>
    <w:rsid w:val="007711F7"/>
    <w:rsid w:val="007712B9"/>
    <w:rsid w:val="00771EB0"/>
    <w:rsid w:val="007722B3"/>
    <w:rsid w:val="0077299B"/>
    <w:rsid w:val="00772F8A"/>
    <w:rsid w:val="007731F0"/>
    <w:rsid w:val="00773B73"/>
    <w:rsid w:val="00774147"/>
    <w:rsid w:val="0077492B"/>
    <w:rsid w:val="00774D21"/>
    <w:rsid w:val="007755C3"/>
    <w:rsid w:val="00776528"/>
    <w:rsid w:val="00776BF3"/>
    <w:rsid w:val="00777209"/>
    <w:rsid w:val="00777A86"/>
    <w:rsid w:val="00777BA1"/>
    <w:rsid w:val="007802A7"/>
    <w:rsid w:val="00780B9A"/>
    <w:rsid w:val="00780E7F"/>
    <w:rsid w:val="00781842"/>
    <w:rsid w:val="007821B7"/>
    <w:rsid w:val="00782538"/>
    <w:rsid w:val="00783547"/>
    <w:rsid w:val="0078495C"/>
    <w:rsid w:val="0078496F"/>
    <w:rsid w:val="00784A44"/>
    <w:rsid w:val="00784D22"/>
    <w:rsid w:val="007854C6"/>
    <w:rsid w:val="00785711"/>
    <w:rsid w:val="007859E2"/>
    <w:rsid w:val="007859F9"/>
    <w:rsid w:val="00786638"/>
    <w:rsid w:val="0078757A"/>
    <w:rsid w:val="00790679"/>
    <w:rsid w:val="00790E88"/>
    <w:rsid w:val="007927BA"/>
    <w:rsid w:val="00792AA5"/>
    <w:rsid w:val="00792C4D"/>
    <w:rsid w:val="00793FBD"/>
    <w:rsid w:val="00794529"/>
    <w:rsid w:val="00794C15"/>
    <w:rsid w:val="00794DA2"/>
    <w:rsid w:val="00794E7F"/>
    <w:rsid w:val="00794E9E"/>
    <w:rsid w:val="00795558"/>
    <w:rsid w:val="00795876"/>
    <w:rsid w:val="0079656D"/>
    <w:rsid w:val="00796939"/>
    <w:rsid w:val="0079696A"/>
    <w:rsid w:val="00797500"/>
    <w:rsid w:val="0079797B"/>
    <w:rsid w:val="0079797F"/>
    <w:rsid w:val="00797EE0"/>
    <w:rsid w:val="007A02BC"/>
    <w:rsid w:val="007A16E4"/>
    <w:rsid w:val="007A182E"/>
    <w:rsid w:val="007A23D0"/>
    <w:rsid w:val="007A2D19"/>
    <w:rsid w:val="007A3087"/>
    <w:rsid w:val="007A39D3"/>
    <w:rsid w:val="007A3C88"/>
    <w:rsid w:val="007A3CEC"/>
    <w:rsid w:val="007A40F8"/>
    <w:rsid w:val="007A44B6"/>
    <w:rsid w:val="007A4D27"/>
    <w:rsid w:val="007A538C"/>
    <w:rsid w:val="007A6461"/>
    <w:rsid w:val="007A7963"/>
    <w:rsid w:val="007A7DA2"/>
    <w:rsid w:val="007B004A"/>
    <w:rsid w:val="007B0698"/>
    <w:rsid w:val="007B06CA"/>
    <w:rsid w:val="007B1C86"/>
    <w:rsid w:val="007B1E52"/>
    <w:rsid w:val="007B1E9C"/>
    <w:rsid w:val="007B22E2"/>
    <w:rsid w:val="007B272A"/>
    <w:rsid w:val="007B4DDD"/>
    <w:rsid w:val="007B5110"/>
    <w:rsid w:val="007B637B"/>
    <w:rsid w:val="007B6A91"/>
    <w:rsid w:val="007B6C4A"/>
    <w:rsid w:val="007B71E4"/>
    <w:rsid w:val="007B720E"/>
    <w:rsid w:val="007B75D9"/>
    <w:rsid w:val="007B76CA"/>
    <w:rsid w:val="007B7773"/>
    <w:rsid w:val="007B7A1D"/>
    <w:rsid w:val="007C0313"/>
    <w:rsid w:val="007C0F81"/>
    <w:rsid w:val="007C1FB5"/>
    <w:rsid w:val="007C2159"/>
    <w:rsid w:val="007C2295"/>
    <w:rsid w:val="007C2447"/>
    <w:rsid w:val="007C26CB"/>
    <w:rsid w:val="007C2B12"/>
    <w:rsid w:val="007C2EA4"/>
    <w:rsid w:val="007C2FA1"/>
    <w:rsid w:val="007C3941"/>
    <w:rsid w:val="007C4915"/>
    <w:rsid w:val="007C50A7"/>
    <w:rsid w:val="007C62B1"/>
    <w:rsid w:val="007C742E"/>
    <w:rsid w:val="007C742F"/>
    <w:rsid w:val="007C7EFC"/>
    <w:rsid w:val="007D00E5"/>
    <w:rsid w:val="007D0388"/>
    <w:rsid w:val="007D0583"/>
    <w:rsid w:val="007D0C9A"/>
    <w:rsid w:val="007D1568"/>
    <w:rsid w:val="007D1CC5"/>
    <w:rsid w:val="007D2084"/>
    <w:rsid w:val="007D2159"/>
    <w:rsid w:val="007D234D"/>
    <w:rsid w:val="007D2713"/>
    <w:rsid w:val="007D2A72"/>
    <w:rsid w:val="007D30A4"/>
    <w:rsid w:val="007D3C80"/>
    <w:rsid w:val="007D3FBE"/>
    <w:rsid w:val="007D5DAA"/>
    <w:rsid w:val="007D5E41"/>
    <w:rsid w:val="007D62C9"/>
    <w:rsid w:val="007D64AA"/>
    <w:rsid w:val="007D6790"/>
    <w:rsid w:val="007D6EDD"/>
    <w:rsid w:val="007D72A7"/>
    <w:rsid w:val="007D7570"/>
    <w:rsid w:val="007D75FD"/>
    <w:rsid w:val="007D7AE8"/>
    <w:rsid w:val="007D7B51"/>
    <w:rsid w:val="007D7D0D"/>
    <w:rsid w:val="007E091F"/>
    <w:rsid w:val="007E11DE"/>
    <w:rsid w:val="007E1679"/>
    <w:rsid w:val="007E1FD0"/>
    <w:rsid w:val="007E23EF"/>
    <w:rsid w:val="007E2A31"/>
    <w:rsid w:val="007E328E"/>
    <w:rsid w:val="007E32C4"/>
    <w:rsid w:val="007E40C6"/>
    <w:rsid w:val="007E42C5"/>
    <w:rsid w:val="007E528A"/>
    <w:rsid w:val="007E597E"/>
    <w:rsid w:val="007E5C45"/>
    <w:rsid w:val="007E5D64"/>
    <w:rsid w:val="007E6481"/>
    <w:rsid w:val="007E666A"/>
    <w:rsid w:val="007E703A"/>
    <w:rsid w:val="007E7418"/>
    <w:rsid w:val="007E7A73"/>
    <w:rsid w:val="007F089D"/>
    <w:rsid w:val="007F0C31"/>
    <w:rsid w:val="007F10DB"/>
    <w:rsid w:val="007F1477"/>
    <w:rsid w:val="007F1782"/>
    <w:rsid w:val="007F1B3A"/>
    <w:rsid w:val="007F1C9A"/>
    <w:rsid w:val="007F2C2E"/>
    <w:rsid w:val="007F2EA3"/>
    <w:rsid w:val="007F3256"/>
    <w:rsid w:val="007F3B5B"/>
    <w:rsid w:val="007F3BF5"/>
    <w:rsid w:val="007F4023"/>
    <w:rsid w:val="007F481D"/>
    <w:rsid w:val="007F48D3"/>
    <w:rsid w:val="007F4D31"/>
    <w:rsid w:val="007F4F90"/>
    <w:rsid w:val="007F5E17"/>
    <w:rsid w:val="007F6781"/>
    <w:rsid w:val="007F7981"/>
    <w:rsid w:val="008001DD"/>
    <w:rsid w:val="008002F1"/>
    <w:rsid w:val="008006DB"/>
    <w:rsid w:val="00800CC0"/>
    <w:rsid w:val="00801F66"/>
    <w:rsid w:val="008024B7"/>
    <w:rsid w:val="00803183"/>
    <w:rsid w:val="00803F66"/>
    <w:rsid w:val="00804871"/>
    <w:rsid w:val="00804940"/>
    <w:rsid w:val="00804B8C"/>
    <w:rsid w:val="0080589F"/>
    <w:rsid w:val="00805A1E"/>
    <w:rsid w:val="00805DAF"/>
    <w:rsid w:val="008060B5"/>
    <w:rsid w:val="00806738"/>
    <w:rsid w:val="00806888"/>
    <w:rsid w:val="00806DB3"/>
    <w:rsid w:val="00806E23"/>
    <w:rsid w:val="0080758C"/>
    <w:rsid w:val="008105F1"/>
    <w:rsid w:val="00810B77"/>
    <w:rsid w:val="00810ECE"/>
    <w:rsid w:val="008118F7"/>
    <w:rsid w:val="00811D44"/>
    <w:rsid w:val="00811E92"/>
    <w:rsid w:val="00812456"/>
    <w:rsid w:val="0081264C"/>
    <w:rsid w:val="008127EE"/>
    <w:rsid w:val="00812B33"/>
    <w:rsid w:val="008135FE"/>
    <w:rsid w:val="008136CF"/>
    <w:rsid w:val="00814A13"/>
    <w:rsid w:val="00814BAB"/>
    <w:rsid w:val="00816383"/>
    <w:rsid w:val="00816AFE"/>
    <w:rsid w:val="00816EB7"/>
    <w:rsid w:val="008172D3"/>
    <w:rsid w:val="00817350"/>
    <w:rsid w:val="008174CD"/>
    <w:rsid w:val="0081789C"/>
    <w:rsid w:val="00817F80"/>
    <w:rsid w:val="00820308"/>
    <w:rsid w:val="00820B57"/>
    <w:rsid w:val="00821A1B"/>
    <w:rsid w:val="00821AA1"/>
    <w:rsid w:val="00822518"/>
    <w:rsid w:val="00822754"/>
    <w:rsid w:val="0082326F"/>
    <w:rsid w:val="0082349F"/>
    <w:rsid w:val="0082361F"/>
    <w:rsid w:val="00823D96"/>
    <w:rsid w:val="00823FD1"/>
    <w:rsid w:val="0082441A"/>
    <w:rsid w:val="008250F9"/>
    <w:rsid w:val="008252B7"/>
    <w:rsid w:val="00825D16"/>
    <w:rsid w:val="00825FC2"/>
    <w:rsid w:val="008262CA"/>
    <w:rsid w:val="00826346"/>
    <w:rsid w:val="008268DA"/>
    <w:rsid w:val="00827409"/>
    <w:rsid w:val="00827A13"/>
    <w:rsid w:val="008309DA"/>
    <w:rsid w:val="008310BC"/>
    <w:rsid w:val="008311FC"/>
    <w:rsid w:val="00832267"/>
    <w:rsid w:val="008324A1"/>
    <w:rsid w:val="008324AF"/>
    <w:rsid w:val="008329DD"/>
    <w:rsid w:val="00833249"/>
    <w:rsid w:val="008334E8"/>
    <w:rsid w:val="00834011"/>
    <w:rsid w:val="00834AF1"/>
    <w:rsid w:val="008357A1"/>
    <w:rsid w:val="008358A3"/>
    <w:rsid w:val="008401B9"/>
    <w:rsid w:val="00840897"/>
    <w:rsid w:val="00840A05"/>
    <w:rsid w:val="00840EA5"/>
    <w:rsid w:val="008414CE"/>
    <w:rsid w:val="008417CF"/>
    <w:rsid w:val="00841D7F"/>
    <w:rsid w:val="00842F82"/>
    <w:rsid w:val="008436DB"/>
    <w:rsid w:val="00843816"/>
    <w:rsid w:val="00844118"/>
    <w:rsid w:val="008453BC"/>
    <w:rsid w:val="00845EB7"/>
    <w:rsid w:val="0084629E"/>
    <w:rsid w:val="008464B2"/>
    <w:rsid w:val="008466B8"/>
    <w:rsid w:val="008467C7"/>
    <w:rsid w:val="00846A2A"/>
    <w:rsid w:val="0084763A"/>
    <w:rsid w:val="008476B1"/>
    <w:rsid w:val="0085071E"/>
    <w:rsid w:val="00850A79"/>
    <w:rsid w:val="00850AA1"/>
    <w:rsid w:val="008513C9"/>
    <w:rsid w:val="008519EE"/>
    <w:rsid w:val="00851BF2"/>
    <w:rsid w:val="00851ED0"/>
    <w:rsid w:val="00852075"/>
    <w:rsid w:val="0085226D"/>
    <w:rsid w:val="0085227E"/>
    <w:rsid w:val="00853505"/>
    <w:rsid w:val="008535F5"/>
    <w:rsid w:val="008540E9"/>
    <w:rsid w:val="00854BC1"/>
    <w:rsid w:val="008557C6"/>
    <w:rsid w:val="00855E72"/>
    <w:rsid w:val="0085606F"/>
    <w:rsid w:val="0085639C"/>
    <w:rsid w:val="00856910"/>
    <w:rsid w:val="00856974"/>
    <w:rsid w:val="00857326"/>
    <w:rsid w:val="008578EB"/>
    <w:rsid w:val="00860982"/>
    <w:rsid w:val="00860E97"/>
    <w:rsid w:val="008615B9"/>
    <w:rsid w:val="00861FF0"/>
    <w:rsid w:val="00862036"/>
    <w:rsid w:val="00862473"/>
    <w:rsid w:val="008628A8"/>
    <w:rsid w:val="00862A4B"/>
    <w:rsid w:val="00862DCB"/>
    <w:rsid w:val="00862FA1"/>
    <w:rsid w:val="00863000"/>
    <w:rsid w:val="00864100"/>
    <w:rsid w:val="00864697"/>
    <w:rsid w:val="008647CE"/>
    <w:rsid w:val="00864947"/>
    <w:rsid w:val="008652A0"/>
    <w:rsid w:val="00865C27"/>
    <w:rsid w:val="00866853"/>
    <w:rsid w:val="00866BF7"/>
    <w:rsid w:val="00866E22"/>
    <w:rsid w:val="00867765"/>
    <w:rsid w:val="00867C50"/>
    <w:rsid w:val="0087042C"/>
    <w:rsid w:val="00870A60"/>
    <w:rsid w:val="0087114A"/>
    <w:rsid w:val="008714A6"/>
    <w:rsid w:val="00871B5E"/>
    <w:rsid w:val="00872182"/>
    <w:rsid w:val="008729D5"/>
    <w:rsid w:val="00873138"/>
    <w:rsid w:val="008731A4"/>
    <w:rsid w:val="00873BCE"/>
    <w:rsid w:val="00874AAD"/>
    <w:rsid w:val="00875476"/>
    <w:rsid w:val="0087583A"/>
    <w:rsid w:val="00877267"/>
    <w:rsid w:val="008800EE"/>
    <w:rsid w:val="00880C7A"/>
    <w:rsid w:val="00880E55"/>
    <w:rsid w:val="008818A9"/>
    <w:rsid w:val="00881D1C"/>
    <w:rsid w:val="00881DDF"/>
    <w:rsid w:val="00882693"/>
    <w:rsid w:val="008830AC"/>
    <w:rsid w:val="008831B4"/>
    <w:rsid w:val="00884E13"/>
    <w:rsid w:val="008857EB"/>
    <w:rsid w:val="00885B90"/>
    <w:rsid w:val="00886AFA"/>
    <w:rsid w:val="00887E25"/>
    <w:rsid w:val="008900CD"/>
    <w:rsid w:val="00890145"/>
    <w:rsid w:val="008901F3"/>
    <w:rsid w:val="0089062A"/>
    <w:rsid w:val="00890CB6"/>
    <w:rsid w:val="00891412"/>
    <w:rsid w:val="00892612"/>
    <w:rsid w:val="008939F1"/>
    <w:rsid w:val="008942B3"/>
    <w:rsid w:val="00894761"/>
    <w:rsid w:val="00894C1A"/>
    <w:rsid w:val="00894D5D"/>
    <w:rsid w:val="00896080"/>
    <w:rsid w:val="0089632F"/>
    <w:rsid w:val="008964CE"/>
    <w:rsid w:val="00896E80"/>
    <w:rsid w:val="00896ED5"/>
    <w:rsid w:val="0089778F"/>
    <w:rsid w:val="00897809"/>
    <w:rsid w:val="0089797D"/>
    <w:rsid w:val="00897AF3"/>
    <w:rsid w:val="008A0239"/>
    <w:rsid w:val="008A0BF8"/>
    <w:rsid w:val="008A0F2E"/>
    <w:rsid w:val="008A1603"/>
    <w:rsid w:val="008A252A"/>
    <w:rsid w:val="008A27F6"/>
    <w:rsid w:val="008A2848"/>
    <w:rsid w:val="008A30A2"/>
    <w:rsid w:val="008A30F0"/>
    <w:rsid w:val="008A4C04"/>
    <w:rsid w:val="008A4C1F"/>
    <w:rsid w:val="008A5A66"/>
    <w:rsid w:val="008A64B4"/>
    <w:rsid w:val="008A6919"/>
    <w:rsid w:val="008A6E8D"/>
    <w:rsid w:val="008A7C3C"/>
    <w:rsid w:val="008B1201"/>
    <w:rsid w:val="008B12D9"/>
    <w:rsid w:val="008B155C"/>
    <w:rsid w:val="008B16A0"/>
    <w:rsid w:val="008B1C62"/>
    <w:rsid w:val="008B22E4"/>
    <w:rsid w:val="008B375D"/>
    <w:rsid w:val="008B4857"/>
    <w:rsid w:val="008B607E"/>
    <w:rsid w:val="008B62A9"/>
    <w:rsid w:val="008B63A8"/>
    <w:rsid w:val="008B688E"/>
    <w:rsid w:val="008B6B4E"/>
    <w:rsid w:val="008B6E8D"/>
    <w:rsid w:val="008B7DD8"/>
    <w:rsid w:val="008C034A"/>
    <w:rsid w:val="008C0EDA"/>
    <w:rsid w:val="008C0FAB"/>
    <w:rsid w:val="008C180B"/>
    <w:rsid w:val="008C19FA"/>
    <w:rsid w:val="008C2024"/>
    <w:rsid w:val="008C20F5"/>
    <w:rsid w:val="008C374D"/>
    <w:rsid w:val="008C3991"/>
    <w:rsid w:val="008C3ABF"/>
    <w:rsid w:val="008C3B23"/>
    <w:rsid w:val="008C3FD5"/>
    <w:rsid w:val="008C47F1"/>
    <w:rsid w:val="008C4F99"/>
    <w:rsid w:val="008C51AB"/>
    <w:rsid w:val="008C51EE"/>
    <w:rsid w:val="008C5424"/>
    <w:rsid w:val="008C5D1C"/>
    <w:rsid w:val="008C621B"/>
    <w:rsid w:val="008C6521"/>
    <w:rsid w:val="008C7A0A"/>
    <w:rsid w:val="008C7DE9"/>
    <w:rsid w:val="008C7DF0"/>
    <w:rsid w:val="008D04E1"/>
    <w:rsid w:val="008D0887"/>
    <w:rsid w:val="008D0C9B"/>
    <w:rsid w:val="008D200A"/>
    <w:rsid w:val="008D29E7"/>
    <w:rsid w:val="008D3E01"/>
    <w:rsid w:val="008D5069"/>
    <w:rsid w:val="008D5102"/>
    <w:rsid w:val="008D5B95"/>
    <w:rsid w:val="008D6F12"/>
    <w:rsid w:val="008D70BD"/>
    <w:rsid w:val="008D7903"/>
    <w:rsid w:val="008E07DD"/>
    <w:rsid w:val="008E09F7"/>
    <w:rsid w:val="008E0D9B"/>
    <w:rsid w:val="008E1856"/>
    <w:rsid w:val="008E1F25"/>
    <w:rsid w:val="008E2764"/>
    <w:rsid w:val="008E2E9E"/>
    <w:rsid w:val="008E3422"/>
    <w:rsid w:val="008E36A2"/>
    <w:rsid w:val="008E3DAF"/>
    <w:rsid w:val="008E43F0"/>
    <w:rsid w:val="008E499D"/>
    <w:rsid w:val="008E4ABF"/>
    <w:rsid w:val="008E4F42"/>
    <w:rsid w:val="008E5A85"/>
    <w:rsid w:val="008E6497"/>
    <w:rsid w:val="008E65BC"/>
    <w:rsid w:val="008E7342"/>
    <w:rsid w:val="008E77C7"/>
    <w:rsid w:val="008F0840"/>
    <w:rsid w:val="008F2095"/>
    <w:rsid w:val="008F326F"/>
    <w:rsid w:val="008F3C43"/>
    <w:rsid w:val="008F406B"/>
    <w:rsid w:val="008F5488"/>
    <w:rsid w:val="008F5629"/>
    <w:rsid w:val="008F570F"/>
    <w:rsid w:val="008F65AD"/>
    <w:rsid w:val="008F6815"/>
    <w:rsid w:val="008F7207"/>
    <w:rsid w:val="008F79F0"/>
    <w:rsid w:val="00900262"/>
    <w:rsid w:val="0090049C"/>
    <w:rsid w:val="00900611"/>
    <w:rsid w:val="00900703"/>
    <w:rsid w:val="00900C75"/>
    <w:rsid w:val="00901767"/>
    <w:rsid w:val="009018E3"/>
    <w:rsid w:val="00901A3B"/>
    <w:rsid w:val="00901CFB"/>
    <w:rsid w:val="00901D0C"/>
    <w:rsid w:val="0090202A"/>
    <w:rsid w:val="00903CF1"/>
    <w:rsid w:val="00904000"/>
    <w:rsid w:val="00904B30"/>
    <w:rsid w:val="0090552B"/>
    <w:rsid w:val="00905808"/>
    <w:rsid w:val="0090594E"/>
    <w:rsid w:val="00905BD9"/>
    <w:rsid w:val="009062A9"/>
    <w:rsid w:val="009079A4"/>
    <w:rsid w:val="009102CF"/>
    <w:rsid w:val="0091050F"/>
    <w:rsid w:val="0091137A"/>
    <w:rsid w:val="009114E2"/>
    <w:rsid w:val="009118FA"/>
    <w:rsid w:val="00912327"/>
    <w:rsid w:val="0091276C"/>
    <w:rsid w:val="009137A3"/>
    <w:rsid w:val="00913DAA"/>
    <w:rsid w:val="00913EFB"/>
    <w:rsid w:val="00914844"/>
    <w:rsid w:val="009150AE"/>
    <w:rsid w:val="0091671E"/>
    <w:rsid w:val="00916BE1"/>
    <w:rsid w:val="00916C53"/>
    <w:rsid w:val="00916D1A"/>
    <w:rsid w:val="00917E6B"/>
    <w:rsid w:val="0091B1D7"/>
    <w:rsid w:val="00920199"/>
    <w:rsid w:val="009202A2"/>
    <w:rsid w:val="009205D7"/>
    <w:rsid w:val="009206DD"/>
    <w:rsid w:val="009209BF"/>
    <w:rsid w:val="009209D4"/>
    <w:rsid w:val="00921762"/>
    <w:rsid w:val="00921793"/>
    <w:rsid w:val="00921D6A"/>
    <w:rsid w:val="009225F6"/>
    <w:rsid w:val="009226A5"/>
    <w:rsid w:val="00922C48"/>
    <w:rsid w:val="0092361E"/>
    <w:rsid w:val="00923B00"/>
    <w:rsid w:val="0092410A"/>
    <w:rsid w:val="0092575A"/>
    <w:rsid w:val="00926244"/>
    <w:rsid w:val="009264F7"/>
    <w:rsid w:val="009265AE"/>
    <w:rsid w:val="00926AD9"/>
    <w:rsid w:val="009273DF"/>
    <w:rsid w:val="00927A60"/>
    <w:rsid w:val="00930BF6"/>
    <w:rsid w:val="00931D85"/>
    <w:rsid w:val="00931E95"/>
    <w:rsid w:val="00932C63"/>
    <w:rsid w:val="0093321E"/>
    <w:rsid w:val="0093347B"/>
    <w:rsid w:val="009344BD"/>
    <w:rsid w:val="009344E2"/>
    <w:rsid w:val="0093485A"/>
    <w:rsid w:val="009352D7"/>
    <w:rsid w:val="00935EA7"/>
    <w:rsid w:val="00936381"/>
    <w:rsid w:val="0093701F"/>
    <w:rsid w:val="00937061"/>
    <w:rsid w:val="009379B2"/>
    <w:rsid w:val="00937E32"/>
    <w:rsid w:val="009411BA"/>
    <w:rsid w:val="00941461"/>
    <w:rsid w:val="009418A3"/>
    <w:rsid w:val="00942821"/>
    <w:rsid w:val="009429AB"/>
    <w:rsid w:val="00942B77"/>
    <w:rsid w:val="00943251"/>
    <w:rsid w:val="00944D7B"/>
    <w:rsid w:val="00946387"/>
    <w:rsid w:val="00946796"/>
    <w:rsid w:val="00946845"/>
    <w:rsid w:val="00946A1D"/>
    <w:rsid w:val="00946AC3"/>
    <w:rsid w:val="00947126"/>
    <w:rsid w:val="009471C9"/>
    <w:rsid w:val="00947615"/>
    <w:rsid w:val="009476DD"/>
    <w:rsid w:val="00947818"/>
    <w:rsid w:val="00947D80"/>
    <w:rsid w:val="00947E4E"/>
    <w:rsid w:val="009500BB"/>
    <w:rsid w:val="00950389"/>
    <w:rsid w:val="00950DD9"/>
    <w:rsid w:val="00950E8B"/>
    <w:rsid w:val="00951AFA"/>
    <w:rsid w:val="00952ABF"/>
    <w:rsid w:val="009533AC"/>
    <w:rsid w:val="009539C6"/>
    <w:rsid w:val="00953B4C"/>
    <w:rsid w:val="00953D5E"/>
    <w:rsid w:val="00953E37"/>
    <w:rsid w:val="0095493C"/>
    <w:rsid w:val="009551AE"/>
    <w:rsid w:val="00955A02"/>
    <w:rsid w:val="00955A30"/>
    <w:rsid w:val="009564A5"/>
    <w:rsid w:val="00956D0C"/>
    <w:rsid w:val="009578E3"/>
    <w:rsid w:val="009579A0"/>
    <w:rsid w:val="0096054B"/>
    <w:rsid w:val="009607E5"/>
    <w:rsid w:val="009609FD"/>
    <w:rsid w:val="009613F7"/>
    <w:rsid w:val="0096191B"/>
    <w:rsid w:val="00961BAE"/>
    <w:rsid w:val="0096241B"/>
    <w:rsid w:val="009631D7"/>
    <w:rsid w:val="0096364C"/>
    <w:rsid w:val="00963B70"/>
    <w:rsid w:val="009644F8"/>
    <w:rsid w:val="00964FE1"/>
    <w:rsid w:val="00965562"/>
    <w:rsid w:val="00966C5A"/>
    <w:rsid w:val="0096768E"/>
    <w:rsid w:val="00967891"/>
    <w:rsid w:val="00967F66"/>
    <w:rsid w:val="00970993"/>
    <w:rsid w:val="00970DC3"/>
    <w:rsid w:val="009717E5"/>
    <w:rsid w:val="00973069"/>
    <w:rsid w:val="009731AB"/>
    <w:rsid w:val="0097326D"/>
    <w:rsid w:val="0097343A"/>
    <w:rsid w:val="00973AC9"/>
    <w:rsid w:val="00973B8D"/>
    <w:rsid w:val="00973F98"/>
    <w:rsid w:val="00974431"/>
    <w:rsid w:val="0097616C"/>
    <w:rsid w:val="0097716B"/>
    <w:rsid w:val="0097736F"/>
    <w:rsid w:val="00977E79"/>
    <w:rsid w:val="00977F25"/>
    <w:rsid w:val="0098100F"/>
    <w:rsid w:val="00981300"/>
    <w:rsid w:val="00981F5E"/>
    <w:rsid w:val="00982D99"/>
    <w:rsid w:val="0098382E"/>
    <w:rsid w:val="00983A84"/>
    <w:rsid w:val="00984327"/>
    <w:rsid w:val="0098462F"/>
    <w:rsid w:val="00984BE2"/>
    <w:rsid w:val="0098505A"/>
    <w:rsid w:val="00987CB5"/>
    <w:rsid w:val="00987D02"/>
    <w:rsid w:val="009900DA"/>
    <w:rsid w:val="0099074D"/>
    <w:rsid w:val="0099237B"/>
    <w:rsid w:val="00993377"/>
    <w:rsid w:val="0099339A"/>
    <w:rsid w:val="00993EA0"/>
    <w:rsid w:val="009944EC"/>
    <w:rsid w:val="00994A4F"/>
    <w:rsid w:val="00994D5E"/>
    <w:rsid w:val="00994E13"/>
    <w:rsid w:val="00995133"/>
    <w:rsid w:val="00995228"/>
    <w:rsid w:val="00995D1C"/>
    <w:rsid w:val="0099666E"/>
    <w:rsid w:val="0099668E"/>
    <w:rsid w:val="00996B6B"/>
    <w:rsid w:val="00997392"/>
    <w:rsid w:val="009973EA"/>
    <w:rsid w:val="00997A53"/>
    <w:rsid w:val="00997ACC"/>
    <w:rsid w:val="009A02D3"/>
    <w:rsid w:val="009A1053"/>
    <w:rsid w:val="009A106B"/>
    <w:rsid w:val="009A17FE"/>
    <w:rsid w:val="009A1C94"/>
    <w:rsid w:val="009A2168"/>
    <w:rsid w:val="009A2797"/>
    <w:rsid w:val="009A280C"/>
    <w:rsid w:val="009A2FE8"/>
    <w:rsid w:val="009A3101"/>
    <w:rsid w:val="009A495C"/>
    <w:rsid w:val="009A49EB"/>
    <w:rsid w:val="009A527A"/>
    <w:rsid w:val="009A541F"/>
    <w:rsid w:val="009A5520"/>
    <w:rsid w:val="009A61B4"/>
    <w:rsid w:val="009A676E"/>
    <w:rsid w:val="009A714F"/>
    <w:rsid w:val="009A776E"/>
    <w:rsid w:val="009A7B1E"/>
    <w:rsid w:val="009A7FF3"/>
    <w:rsid w:val="009B0D4C"/>
    <w:rsid w:val="009B1EF5"/>
    <w:rsid w:val="009B1F06"/>
    <w:rsid w:val="009B2C90"/>
    <w:rsid w:val="009B2D6F"/>
    <w:rsid w:val="009B2D83"/>
    <w:rsid w:val="009B2EB7"/>
    <w:rsid w:val="009B34C3"/>
    <w:rsid w:val="009B443E"/>
    <w:rsid w:val="009B4456"/>
    <w:rsid w:val="009B4745"/>
    <w:rsid w:val="009B47E0"/>
    <w:rsid w:val="009B48E9"/>
    <w:rsid w:val="009B4E90"/>
    <w:rsid w:val="009B54CC"/>
    <w:rsid w:val="009B5619"/>
    <w:rsid w:val="009B58F7"/>
    <w:rsid w:val="009B594E"/>
    <w:rsid w:val="009B6885"/>
    <w:rsid w:val="009B6DB7"/>
    <w:rsid w:val="009B6EDD"/>
    <w:rsid w:val="009B7466"/>
    <w:rsid w:val="009B78A1"/>
    <w:rsid w:val="009B7E03"/>
    <w:rsid w:val="009C00B8"/>
    <w:rsid w:val="009C08E3"/>
    <w:rsid w:val="009C0A36"/>
    <w:rsid w:val="009C1437"/>
    <w:rsid w:val="009C2009"/>
    <w:rsid w:val="009C2935"/>
    <w:rsid w:val="009C3CA1"/>
    <w:rsid w:val="009C3E59"/>
    <w:rsid w:val="009C3FF3"/>
    <w:rsid w:val="009C417D"/>
    <w:rsid w:val="009C41EE"/>
    <w:rsid w:val="009C4347"/>
    <w:rsid w:val="009C44A8"/>
    <w:rsid w:val="009C5254"/>
    <w:rsid w:val="009C58EE"/>
    <w:rsid w:val="009C5937"/>
    <w:rsid w:val="009C5E4B"/>
    <w:rsid w:val="009C5E9E"/>
    <w:rsid w:val="009C6160"/>
    <w:rsid w:val="009C6AB5"/>
    <w:rsid w:val="009C76EC"/>
    <w:rsid w:val="009C7DA8"/>
    <w:rsid w:val="009C7E8C"/>
    <w:rsid w:val="009C7F88"/>
    <w:rsid w:val="009D0B61"/>
    <w:rsid w:val="009D0BF6"/>
    <w:rsid w:val="009D154A"/>
    <w:rsid w:val="009D193B"/>
    <w:rsid w:val="009D1B79"/>
    <w:rsid w:val="009D25D3"/>
    <w:rsid w:val="009D3470"/>
    <w:rsid w:val="009D36C3"/>
    <w:rsid w:val="009D3A5E"/>
    <w:rsid w:val="009D3C65"/>
    <w:rsid w:val="009D4021"/>
    <w:rsid w:val="009D4525"/>
    <w:rsid w:val="009D4894"/>
    <w:rsid w:val="009D4EC6"/>
    <w:rsid w:val="009D50CB"/>
    <w:rsid w:val="009D5149"/>
    <w:rsid w:val="009D555D"/>
    <w:rsid w:val="009D5ADE"/>
    <w:rsid w:val="009D6C5A"/>
    <w:rsid w:val="009D738C"/>
    <w:rsid w:val="009D7E26"/>
    <w:rsid w:val="009D7E47"/>
    <w:rsid w:val="009E0151"/>
    <w:rsid w:val="009E088C"/>
    <w:rsid w:val="009E0E11"/>
    <w:rsid w:val="009E0F7A"/>
    <w:rsid w:val="009E106B"/>
    <w:rsid w:val="009E1755"/>
    <w:rsid w:val="009E1D4B"/>
    <w:rsid w:val="009E20E0"/>
    <w:rsid w:val="009E2106"/>
    <w:rsid w:val="009E2223"/>
    <w:rsid w:val="009E2E3D"/>
    <w:rsid w:val="009E395F"/>
    <w:rsid w:val="009E39DD"/>
    <w:rsid w:val="009E3D6E"/>
    <w:rsid w:val="009E3EF6"/>
    <w:rsid w:val="009E4802"/>
    <w:rsid w:val="009E5304"/>
    <w:rsid w:val="009E5786"/>
    <w:rsid w:val="009E57A3"/>
    <w:rsid w:val="009E5B0A"/>
    <w:rsid w:val="009E5B9F"/>
    <w:rsid w:val="009E71D7"/>
    <w:rsid w:val="009E7225"/>
    <w:rsid w:val="009E7A9B"/>
    <w:rsid w:val="009F021B"/>
    <w:rsid w:val="009F0B8A"/>
    <w:rsid w:val="009F0BF1"/>
    <w:rsid w:val="009F1F71"/>
    <w:rsid w:val="009F2A64"/>
    <w:rsid w:val="009F34D6"/>
    <w:rsid w:val="009F37E1"/>
    <w:rsid w:val="009F4164"/>
    <w:rsid w:val="009F4570"/>
    <w:rsid w:val="009F458B"/>
    <w:rsid w:val="009F468B"/>
    <w:rsid w:val="009F4C34"/>
    <w:rsid w:val="009F5565"/>
    <w:rsid w:val="009F566D"/>
    <w:rsid w:val="009F5D06"/>
    <w:rsid w:val="009F6992"/>
    <w:rsid w:val="009F6C52"/>
    <w:rsid w:val="009F6C71"/>
    <w:rsid w:val="009F6F5E"/>
    <w:rsid w:val="009F72CA"/>
    <w:rsid w:val="009F7D05"/>
    <w:rsid w:val="00A00684"/>
    <w:rsid w:val="00A00D63"/>
    <w:rsid w:val="00A00E21"/>
    <w:rsid w:val="00A01039"/>
    <w:rsid w:val="00A013B3"/>
    <w:rsid w:val="00A01746"/>
    <w:rsid w:val="00A01BDD"/>
    <w:rsid w:val="00A01C65"/>
    <w:rsid w:val="00A03C6D"/>
    <w:rsid w:val="00A04039"/>
    <w:rsid w:val="00A041E4"/>
    <w:rsid w:val="00A04705"/>
    <w:rsid w:val="00A04E40"/>
    <w:rsid w:val="00A0578F"/>
    <w:rsid w:val="00A06415"/>
    <w:rsid w:val="00A076E7"/>
    <w:rsid w:val="00A1077A"/>
    <w:rsid w:val="00A10821"/>
    <w:rsid w:val="00A10898"/>
    <w:rsid w:val="00A108B3"/>
    <w:rsid w:val="00A10EDB"/>
    <w:rsid w:val="00A10F6F"/>
    <w:rsid w:val="00A119AF"/>
    <w:rsid w:val="00A12487"/>
    <w:rsid w:val="00A1310E"/>
    <w:rsid w:val="00A13606"/>
    <w:rsid w:val="00A137B4"/>
    <w:rsid w:val="00A145C9"/>
    <w:rsid w:val="00A15897"/>
    <w:rsid w:val="00A162E6"/>
    <w:rsid w:val="00A169E1"/>
    <w:rsid w:val="00A16CE3"/>
    <w:rsid w:val="00A16E26"/>
    <w:rsid w:val="00A17303"/>
    <w:rsid w:val="00A17838"/>
    <w:rsid w:val="00A178CF"/>
    <w:rsid w:val="00A20498"/>
    <w:rsid w:val="00A20935"/>
    <w:rsid w:val="00A2162C"/>
    <w:rsid w:val="00A2193C"/>
    <w:rsid w:val="00A21EDC"/>
    <w:rsid w:val="00A22219"/>
    <w:rsid w:val="00A2290C"/>
    <w:rsid w:val="00A22A55"/>
    <w:rsid w:val="00A22F51"/>
    <w:rsid w:val="00A23F23"/>
    <w:rsid w:val="00A249A3"/>
    <w:rsid w:val="00A24A9F"/>
    <w:rsid w:val="00A24AF4"/>
    <w:rsid w:val="00A24DB5"/>
    <w:rsid w:val="00A24DEC"/>
    <w:rsid w:val="00A25145"/>
    <w:rsid w:val="00A25A31"/>
    <w:rsid w:val="00A26281"/>
    <w:rsid w:val="00A266A8"/>
    <w:rsid w:val="00A26CA4"/>
    <w:rsid w:val="00A27A23"/>
    <w:rsid w:val="00A30AA8"/>
    <w:rsid w:val="00A30FA6"/>
    <w:rsid w:val="00A30FF2"/>
    <w:rsid w:val="00A31328"/>
    <w:rsid w:val="00A31AF5"/>
    <w:rsid w:val="00A31B27"/>
    <w:rsid w:val="00A330FE"/>
    <w:rsid w:val="00A33B35"/>
    <w:rsid w:val="00A33DA1"/>
    <w:rsid w:val="00A34442"/>
    <w:rsid w:val="00A34620"/>
    <w:rsid w:val="00A35432"/>
    <w:rsid w:val="00A3573B"/>
    <w:rsid w:val="00A35845"/>
    <w:rsid w:val="00A35A07"/>
    <w:rsid w:val="00A3628F"/>
    <w:rsid w:val="00A364D4"/>
    <w:rsid w:val="00A36823"/>
    <w:rsid w:val="00A36987"/>
    <w:rsid w:val="00A369C5"/>
    <w:rsid w:val="00A37754"/>
    <w:rsid w:val="00A37A76"/>
    <w:rsid w:val="00A40471"/>
    <w:rsid w:val="00A4048A"/>
    <w:rsid w:val="00A40781"/>
    <w:rsid w:val="00A409CD"/>
    <w:rsid w:val="00A40C8F"/>
    <w:rsid w:val="00A415D3"/>
    <w:rsid w:val="00A4192D"/>
    <w:rsid w:val="00A41BED"/>
    <w:rsid w:val="00A4356E"/>
    <w:rsid w:val="00A436EA"/>
    <w:rsid w:val="00A43A4E"/>
    <w:rsid w:val="00A43EC6"/>
    <w:rsid w:val="00A45050"/>
    <w:rsid w:val="00A4635C"/>
    <w:rsid w:val="00A46B58"/>
    <w:rsid w:val="00A46C25"/>
    <w:rsid w:val="00A479FD"/>
    <w:rsid w:val="00A47B54"/>
    <w:rsid w:val="00A47DA4"/>
    <w:rsid w:val="00A50498"/>
    <w:rsid w:val="00A507F0"/>
    <w:rsid w:val="00A5159C"/>
    <w:rsid w:val="00A51795"/>
    <w:rsid w:val="00A519BC"/>
    <w:rsid w:val="00A51B50"/>
    <w:rsid w:val="00A5327B"/>
    <w:rsid w:val="00A54604"/>
    <w:rsid w:val="00A54709"/>
    <w:rsid w:val="00A54DA7"/>
    <w:rsid w:val="00A54DAC"/>
    <w:rsid w:val="00A555A4"/>
    <w:rsid w:val="00A55B4B"/>
    <w:rsid w:val="00A56524"/>
    <w:rsid w:val="00A5701E"/>
    <w:rsid w:val="00A57A26"/>
    <w:rsid w:val="00A57BAE"/>
    <w:rsid w:val="00A57CF3"/>
    <w:rsid w:val="00A600BC"/>
    <w:rsid w:val="00A60999"/>
    <w:rsid w:val="00A61438"/>
    <w:rsid w:val="00A62991"/>
    <w:rsid w:val="00A629E7"/>
    <w:rsid w:val="00A62FF1"/>
    <w:rsid w:val="00A63433"/>
    <w:rsid w:val="00A638DA"/>
    <w:rsid w:val="00A64A9F"/>
    <w:rsid w:val="00A64B84"/>
    <w:rsid w:val="00A65869"/>
    <w:rsid w:val="00A67916"/>
    <w:rsid w:val="00A67BDA"/>
    <w:rsid w:val="00A688F1"/>
    <w:rsid w:val="00A70490"/>
    <w:rsid w:val="00A71279"/>
    <w:rsid w:val="00A71B32"/>
    <w:rsid w:val="00A72390"/>
    <w:rsid w:val="00A7291E"/>
    <w:rsid w:val="00A72D52"/>
    <w:rsid w:val="00A72F67"/>
    <w:rsid w:val="00A73087"/>
    <w:rsid w:val="00A738A7"/>
    <w:rsid w:val="00A73D60"/>
    <w:rsid w:val="00A74A56"/>
    <w:rsid w:val="00A74CF2"/>
    <w:rsid w:val="00A75554"/>
    <w:rsid w:val="00A760C5"/>
    <w:rsid w:val="00A76276"/>
    <w:rsid w:val="00A76ECF"/>
    <w:rsid w:val="00A7721A"/>
    <w:rsid w:val="00A77535"/>
    <w:rsid w:val="00A80FA2"/>
    <w:rsid w:val="00A81184"/>
    <w:rsid w:val="00A815C6"/>
    <w:rsid w:val="00A81C97"/>
    <w:rsid w:val="00A81D3B"/>
    <w:rsid w:val="00A82036"/>
    <w:rsid w:val="00A82886"/>
    <w:rsid w:val="00A82DB7"/>
    <w:rsid w:val="00A83DFE"/>
    <w:rsid w:val="00A84219"/>
    <w:rsid w:val="00A84F62"/>
    <w:rsid w:val="00A8542C"/>
    <w:rsid w:val="00A859FD"/>
    <w:rsid w:val="00A85C6B"/>
    <w:rsid w:val="00A864BA"/>
    <w:rsid w:val="00A865AD"/>
    <w:rsid w:val="00A86D21"/>
    <w:rsid w:val="00A872C1"/>
    <w:rsid w:val="00A8748F"/>
    <w:rsid w:val="00A876A1"/>
    <w:rsid w:val="00A87C7A"/>
    <w:rsid w:val="00A87D03"/>
    <w:rsid w:val="00A9073F"/>
    <w:rsid w:val="00A907A9"/>
    <w:rsid w:val="00A908AA"/>
    <w:rsid w:val="00A90CB0"/>
    <w:rsid w:val="00A91B48"/>
    <w:rsid w:val="00A92193"/>
    <w:rsid w:val="00A9313E"/>
    <w:rsid w:val="00A934A2"/>
    <w:rsid w:val="00A93888"/>
    <w:rsid w:val="00A93A13"/>
    <w:rsid w:val="00A93F95"/>
    <w:rsid w:val="00A94371"/>
    <w:rsid w:val="00A9444B"/>
    <w:rsid w:val="00A9460C"/>
    <w:rsid w:val="00A94AA1"/>
    <w:rsid w:val="00A94ACE"/>
    <w:rsid w:val="00A94C66"/>
    <w:rsid w:val="00A951FE"/>
    <w:rsid w:val="00A967DA"/>
    <w:rsid w:val="00A96F5C"/>
    <w:rsid w:val="00A97ABA"/>
    <w:rsid w:val="00A97D3B"/>
    <w:rsid w:val="00A97DFB"/>
    <w:rsid w:val="00AA0805"/>
    <w:rsid w:val="00AA0956"/>
    <w:rsid w:val="00AA0C4A"/>
    <w:rsid w:val="00AA0E23"/>
    <w:rsid w:val="00AA1652"/>
    <w:rsid w:val="00AA16F5"/>
    <w:rsid w:val="00AA2F39"/>
    <w:rsid w:val="00AA3227"/>
    <w:rsid w:val="00AA3940"/>
    <w:rsid w:val="00AA4B14"/>
    <w:rsid w:val="00AA4FE0"/>
    <w:rsid w:val="00AA5637"/>
    <w:rsid w:val="00AA595C"/>
    <w:rsid w:val="00AA5DE6"/>
    <w:rsid w:val="00AA633E"/>
    <w:rsid w:val="00AA6352"/>
    <w:rsid w:val="00AA6D2C"/>
    <w:rsid w:val="00AA6D2D"/>
    <w:rsid w:val="00AB0200"/>
    <w:rsid w:val="00AB062B"/>
    <w:rsid w:val="00AB0A1E"/>
    <w:rsid w:val="00AB1D33"/>
    <w:rsid w:val="00AB21F6"/>
    <w:rsid w:val="00AB2CCD"/>
    <w:rsid w:val="00AB2DCC"/>
    <w:rsid w:val="00AB34E1"/>
    <w:rsid w:val="00AB4BCF"/>
    <w:rsid w:val="00AB5DC7"/>
    <w:rsid w:val="00AB6252"/>
    <w:rsid w:val="00AB6273"/>
    <w:rsid w:val="00AB7233"/>
    <w:rsid w:val="00AB7D79"/>
    <w:rsid w:val="00AC05C9"/>
    <w:rsid w:val="00AC087A"/>
    <w:rsid w:val="00AC0A33"/>
    <w:rsid w:val="00AC101E"/>
    <w:rsid w:val="00AC106F"/>
    <w:rsid w:val="00AC1AB5"/>
    <w:rsid w:val="00AC257A"/>
    <w:rsid w:val="00AC2784"/>
    <w:rsid w:val="00AC282A"/>
    <w:rsid w:val="00AC2C31"/>
    <w:rsid w:val="00AC327E"/>
    <w:rsid w:val="00AC42F8"/>
    <w:rsid w:val="00AC499D"/>
    <w:rsid w:val="00AC50A2"/>
    <w:rsid w:val="00AC5ACD"/>
    <w:rsid w:val="00AC6B95"/>
    <w:rsid w:val="00AC72E3"/>
    <w:rsid w:val="00AC794E"/>
    <w:rsid w:val="00AD03EB"/>
    <w:rsid w:val="00AD045E"/>
    <w:rsid w:val="00AD058A"/>
    <w:rsid w:val="00AD0814"/>
    <w:rsid w:val="00AD08B1"/>
    <w:rsid w:val="00AD17F6"/>
    <w:rsid w:val="00AD1BB6"/>
    <w:rsid w:val="00AD232E"/>
    <w:rsid w:val="00AD2772"/>
    <w:rsid w:val="00AD3333"/>
    <w:rsid w:val="00AD34B2"/>
    <w:rsid w:val="00AD3530"/>
    <w:rsid w:val="00AD42D0"/>
    <w:rsid w:val="00AD4BD7"/>
    <w:rsid w:val="00AD5632"/>
    <w:rsid w:val="00AD5966"/>
    <w:rsid w:val="00AD5B75"/>
    <w:rsid w:val="00AD623C"/>
    <w:rsid w:val="00AD6AFA"/>
    <w:rsid w:val="00AD6FDF"/>
    <w:rsid w:val="00AD710B"/>
    <w:rsid w:val="00AD7682"/>
    <w:rsid w:val="00AD7A4A"/>
    <w:rsid w:val="00AD7B40"/>
    <w:rsid w:val="00AD7F17"/>
    <w:rsid w:val="00AE088F"/>
    <w:rsid w:val="00AE0A3E"/>
    <w:rsid w:val="00AE0DC6"/>
    <w:rsid w:val="00AE13C4"/>
    <w:rsid w:val="00AE1F8A"/>
    <w:rsid w:val="00AE1FBD"/>
    <w:rsid w:val="00AE274F"/>
    <w:rsid w:val="00AE2EFE"/>
    <w:rsid w:val="00AE3256"/>
    <w:rsid w:val="00AE34E9"/>
    <w:rsid w:val="00AE3EBA"/>
    <w:rsid w:val="00AE455C"/>
    <w:rsid w:val="00AE4A0A"/>
    <w:rsid w:val="00AE509C"/>
    <w:rsid w:val="00AE5D03"/>
    <w:rsid w:val="00AE6D9B"/>
    <w:rsid w:val="00AF0438"/>
    <w:rsid w:val="00AF06AA"/>
    <w:rsid w:val="00AF09EC"/>
    <w:rsid w:val="00AF0A14"/>
    <w:rsid w:val="00AF1691"/>
    <w:rsid w:val="00AF1AF8"/>
    <w:rsid w:val="00AF1F39"/>
    <w:rsid w:val="00AF245F"/>
    <w:rsid w:val="00AF24AA"/>
    <w:rsid w:val="00AF24CB"/>
    <w:rsid w:val="00AF2762"/>
    <w:rsid w:val="00AF2ABA"/>
    <w:rsid w:val="00AF2B2A"/>
    <w:rsid w:val="00AF2D4E"/>
    <w:rsid w:val="00AF3607"/>
    <w:rsid w:val="00AF3956"/>
    <w:rsid w:val="00AF3EE9"/>
    <w:rsid w:val="00AF4C13"/>
    <w:rsid w:val="00AF4D97"/>
    <w:rsid w:val="00AF5AD8"/>
    <w:rsid w:val="00AF6F51"/>
    <w:rsid w:val="00AF7394"/>
    <w:rsid w:val="00AF760B"/>
    <w:rsid w:val="00AF76B9"/>
    <w:rsid w:val="00AF779D"/>
    <w:rsid w:val="00AF7B04"/>
    <w:rsid w:val="00AF7E16"/>
    <w:rsid w:val="00B00763"/>
    <w:rsid w:val="00B0085C"/>
    <w:rsid w:val="00B00E86"/>
    <w:rsid w:val="00B0169E"/>
    <w:rsid w:val="00B01978"/>
    <w:rsid w:val="00B01AE5"/>
    <w:rsid w:val="00B01BA1"/>
    <w:rsid w:val="00B021AC"/>
    <w:rsid w:val="00B02922"/>
    <w:rsid w:val="00B03720"/>
    <w:rsid w:val="00B0584F"/>
    <w:rsid w:val="00B0594C"/>
    <w:rsid w:val="00B05C92"/>
    <w:rsid w:val="00B06479"/>
    <w:rsid w:val="00B072C4"/>
    <w:rsid w:val="00B073C6"/>
    <w:rsid w:val="00B121B6"/>
    <w:rsid w:val="00B13383"/>
    <w:rsid w:val="00B136BF"/>
    <w:rsid w:val="00B1395E"/>
    <w:rsid w:val="00B13D91"/>
    <w:rsid w:val="00B14182"/>
    <w:rsid w:val="00B142B9"/>
    <w:rsid w:val="00B1468F"/>
    <w:rsid w:val="00B1490B"/>
    <w:rsid w:val="00B14936"/>
    <w:rsid w:val="00B1520C"/>
    <w:rsid w:val="00B157AD"/>
    <w:rsid w:val="00B16364"/>
    <w:rsid w:val="00B1659F"/>
    <w:rsid w:val="00B166B0"/>
    <w:rsid w:val="00B16A22"/>
    <w:rsid w:val="00B16B2C"/>
    <w:rsid w:val="00B170F9"/>
    <w:rsid w:val="00B17219"/>
    <w:rsid w:val="00B17D22"/>
    <w:rsid w:val="00B2011A"/>
    <w:rsid w:val="00B20F55"/>
    <w:rsid w:val="00B22024"/>
    <w:rsid w:val="00B220A4"/>
    <w:rsid w:val="00B22C49"/>
    <w:rsid w:val="00B22F4B"/>
    <w:rsid w:val="00B22FEC"/>
    <w:rsid w:val="00B2342E"/>
    <w:rsid w:val="00B2390D"/>
    <w:rsid w:val="00B2474D"/>
    <w:rsid w:val="00B25385"/>
    <w:rsid w:val="00B25422"/>
    <w:rsid w:val="00B25DA8"/>
    <w:rsid w:val="00B27638"/>
    <w:rsid w:val="00B27B3C"/>
    <w:rsid w:val="00B3013F"/>
    <w:rsid w:val="00B31222"/>
    <w:rsid w:val="00B3164E"/>
    <w:rsid w:val="00B318B2"/>
    <w:rsid w:val="00B32230"/>
    <w:rsid w:val="00B32292"/>
    <w:rsid w:val="00B32544"/>
    <w:rsid w:val="00B3280F"/>
    <w:rsid w:val="00B32CAB"/>
    <w:rsid w:val="00B32D8E"/>
    <w:rsid w:val="00B340DC"/>
    <w:rsid w:val="00B34628"/>
    <w:rsid w:val="00B34700"/>
    <w:rsid w:val="00B34BB1"/>
    <w:rsid w:val="00B34E93"/>
    <w:rsid w:val="00B3546B"/>
    <w:rsid w:val="00B35969"/>
    <w:rsid w:val="00B35CC6"/>
    <w:rsid w:val="00B3647F"/>
    <w:rsid w:val="00B40083"/>
    <w:rsid w:val="00B4032D"/>
    <w:rsid w:val="00B40693"/>
    <w:rsid w:val="00B42815"/>
    <w:rsid w:val="00B42836"/>
    <w:rsid w:val="00B4358D"/>
    <w:rsid w:val="00B43C86"/>
    <w:rsid w:val="00B43E63"/>
    <w:rsid w:val="00B4428D"/>
    <w:rsid w:val="00B449E6"/>
    <w:rsid w:val="00B44A9B"/>
    <w:rsid w:val="00B4500D"/>
    <w:rsid w:val="00B45496"/>
    <w:rsid w:val="00B456B0"/>
    <w:rsid w:val="00B45A3F"/>
    <w:rsid w:val="00B45C2D"/>
    <w:rsid w:val="00B45F10"/>
    <w:rsid w:val="00B460B0"/>
    <w:rsid w:val="00B464D3"/>
    <w:rsid w:val="00B46D80"/>
    <w:rsid w:val="00B46DFC"/>
    <w:rsid w:val="00B475B6"/>
    <w:rsid w:val="00B47693"/>
    <w:rsid w:val="00B479B7"/>
    <w:rsid w:val="00B47DE1"/>
    <w:rsid w:val="00B47FFE"/>
    <w:rsid w:val="00B50488"/>
    <w:rsid w:val="00B51861"/>
    <w:rsid w:val="00B51917"/>
    <w:rsid w:val="00B52934"/>
    <w:rsid w:val="00B52FFE"/>
    <w:rsid w:val="00B54958"/>
    <w:rsid w:val="00B54C88"/>
    <w:rsid w:val="00B56259"/>
    <w:rsid w:val="00B565EC"/>
    <w:rsid w:val="00B56B11"/>
    <w:rsid w:val="00B56D1F"/>
    <w:rsid w:val="00B56E56"/>
    <w:rsid w:val="00B56F89"/>
    <w:rsid w:val="00B56F8D"/>
    <w:rsid w:val="00B573B3"/>
    <w:rsid w:val="00B603F2"/>
    <w:rsid w:val="00B606A9"/>
    <w:rsid w:val="00B616A9"/>
    <w:rsid w:val="00B617F7"/>
    <w:rsid w:val="00B61838"/>
    <w:rsid w:val="00B618E0"/>
    <w:rsid w:val="00B61C53"/>
    <w:rsid w:val="00B620C7"/>
    <w:rsid w:val="00B62915"/>
    <w:rsid w:val="00B62E98"/>
    <w:rsid w:val="00B6349F"/>
    <w:rsid w:val="00B64D22"/>
    <w:rsid w:val="00B65074"/>
    <w:rsid w:val="00B6523C"/>
    <w:rsid w:val="00B662A7"/>
    <w:rsid w:val="00B66482"/>
    <w:rsid w:val="00B71E0C"/>
    <w:rsid w:val="00B71E4A"/>
    <w:rsid w:val="00B71ED2"/>
    <w:rsid w:val="00B72910"/>
    <w:rsid w:val="00B72F26"/>
    <w:rsid w:val="00B73078"/>
    <w:rsid w:val="00B73112"/>
    <w:rsid w:val="00B734C2"/>
    <w:rsid w:val="00B734F0"/>
    <w:rsid w:val="00B74AB4"/>
    <w:rsid w:val="00B756BB"/>
    <w:rsid w:val="00B76932"/>
    <w:rsid w:val="00B777A6"/>
    <w:rsid w:val="00B77FB0"/>
    <w:rsid w:val="00B8053F"/>
    <w:rsid w:val="00B80ABA"/>
    <w:rsid w:val="00B80B6D"/>
    <w:rsid w:val="00B80C89"/>
    <w:rsid w:val="00B80E35"/>
    <w:rsid w:val="00B81448"/>
    <w:rsid w:val="00B8146E"/>
    <w:rsid w:val="00B81BD6"/>
    <w:rsid w:val="00B81CA7"/>
    <w:rsid w:val="00B81E96"/>
    <w:rsid w:val="00B8282D"/>
    <w:rsid w:val="00B834FB"/>
    <w:rsid w:val="00B840BF"/>
    <w:rsid w:val="00B84345"/>
    <w:rsid w:val="00B8538C"/>
    <w:rsid w:val="00B85A01"/>
    <w:rsid w:val="00B860CC"/>
    <w:rsid w:val="00B87B21"/>
    <w:rsid w:val="00B87D64"/>
    <w:rsid w:val="00B90BD0"/>
    <w:rsid w:val="00B917C0"/>
    <w:rsid w:val="00B92C46"/>
    <w:rsid w:val="00B93CF7"/>
    <w:rsid w:val="00B94D43"/>
    <w:rsid w:val="00B95ABF"/>
    <w:rsid w:val="00B96B1B"/>
    <w:rsid w:val="00B97139"/>
    <w:rsid w:val="00B97217"/>
    <w:rsid w:val="00B975C9"/>
    <w:rsid w:val="00B97730"/>
    <w:rsid w:val="00B97F52"/>
    <w:rsid w:val="00BA01F2"/>
    <w:rsid w:val="00BA0EE9"/>
    <w:rsid w:val="00BA14A9"/>
    <w:rsid w:val="00BA16AC"/>
    <w:rsid w:val="00BA19A1"/>
    <w:rsid w:val="00BA1CC9"/>
    <w:rsid w:val="00BA1D29"/>
    <w:rsid w:val="00BA1DA9"/>
    <w:rsid w:val="00BA1E22"/>
    <w:rsid w:val="00BA2BDB"/>
    <w:rsid w:val="00BA2D0F"/>
    <w:rsid w:val="00BA3F19"/>
    <w:rsid w:val="00BA425A"/>
    <w:rsid w:val="00BA44C6"/>
    <w:rsid w:val="00BA466F"/>
    <w:rsid w:val="00BA471D"/>
    <w:rsid w:val="00BA4D44"/>
    <w:rsid w:val="00BA4FAB"/>
    <w:rsid w:val="00BA5111"/>
    <w:rsid w:val="00BA53BF"/>
    <w:rsid w:val="00BA5BEA"/>
    <w:rsid w:val="00BA5D8D"/>
    <w:rsid w:val="00BA6416"/>
    <w:rsid w:val="00BA699C"/>
    <w:rsid w:val="00BA6B77"/>
    <w:rsid w:val="00BA7BCE"/>
    <w:rsid w:val="00BB0011"/>
    <w:rsid w:val="00BB0741"/>
    <w:rsid w:val="00BB10B6"/>
    <w:rsid w:val="00BB1C2F"/>
    <w:rsid w:val="00BB214A"/>
    <w:rsid w:val="00BB23EB"/>
    <w:rsid w:val="00BB2855"/>
    <w:rsid w:val="00BB35A2"/>
    <w:rsid w:val="00BB3650"/>
    <w:rsid w:val="00BB3A6E"/>
    <w:rsid w:val="00BB4637"/>
    <w:rsid w:val="00BB4ADA"/>
    <w:rsid w:val="00BB4DE6"/>
    <w:rsid w:val="00BB5103"/>
    <w:rsid w:val="00BB5281"/>
    <w:rsid w:val="00BB5315"/>
    <w:rsid w:val="00BB594C"/>
    <w:rsid w:val="00BB5CCD"/>
    <w:rsid w:val="00BB62B2"/>
    <w:rsid w:val="00BB6CAE"/>
    <w:rsid w:val="00BB72C4"/>
    <w:rsid w:val="00BB771A"/>
    <w:rsid w:val="00BB7753"/>
    <w:rsid w:val="00BC0982"/>
    <w:rsid w:val="00BC0995"/>
    <w:rsid w:val="00BC0A4A"/>
    <w:rsid w:val="00BC15A8"/>
    <w:rsid w:val="00BC1918"/>
    <w:rsid w:val="00BC29D1"/>
    <w:rsid w:val="00BC42FA"/>
    <w:rsid w:val="00BC4E39"/>
    <w:rsid w:val="00BC4F19"/>
    <w:rsid w:val="00BC525C"/>
    <w:rsid w:val="00BC5870"/>
    <w:rsid w:val="00BC68CE"/>
    <w:rsid w:val="00BC6D12"/>
    <w:rsid w:val="00BC7ECE"/>
    <w:rsid w:val="00BD0515"/>
    <w:rsid w:val="00BD08C0"/>
    <w:rsid w:val="00BD0FA5"/>
    <w:rsid w:val="00BD10C3"/>
    <w:rsid w:val="00BD17C0"/>
    <w:rsid w:val="00BD1EF7"/>
    <w:rsid w:val="00BD2214"/>
    <w:rsid w:val="00BD23BA"/>
    <w:rsid w:val="00BD26AD"/>
    <w:rsid w:val="00BD26EB"/>
    <w:rsid w:val="00BD2BC9"/>
    <w:rsid w:val="00BD3024"/>
    <w:rsid w:val="00BD36C8"/>
    <w:rsid w:val="00BD397F"/>
    <w:rsid w:val="00BD3B0F"/>
    <w:rsid w:val="00BD3DAF"/>
    <w:rsid w:val="00BD5FD6"/>
    <w:rsid w:val="00BD604B"/>
    <w:rsid w:val="00BD648C"/>
    <w:rsid w:val="00BE0406"/>
    <w:rsid w:val="00BE0A35"/>
    <w:rsid w:val="00BE0BA5"/>
    <w:rsid w:val="00BE0DB2"/>
    <w:rsid w:val="00BE11A5"/>
    <w:rsid w:val="00BE12C5"/>
    <w:rsid w:val="00BE1615"/>
    <w:rsid w:val="00BE244B"/>
    <w:rsid w:val="00BE27C3"/>
    <w:rsid w:val="00BE2E99"/>
    <w:rsid w:val="00BE3863"/>
    <w:rsid w:val="00BE3F95"/>
    <w:rsid w:val="00BE467A"/>
    <w:rsid w:val="00BE474B"/>
    <w:rsid w:val="00BE5BA5"/>
    <w:rsid w:val="00BE7FF5"/>
    <w:rsid w:val="00BF0A13"/>
    <w:rsid w:val="00BF0BF3"/>
    <w:rsid w:val="00BF1C07"/>
    <w:rsid w:val="00BF1E5D"/>
    <w:rsid w:val="00BF2435"/>
    <w:rsid w:val="00BF2FF5"/>
    <w:rsid w:val="00BF3DA4"/>
    <w:rsid w:val="00BF4941"/>
    <w:rsid w:val="00BF4D20"/>
    <w:rsid w:val="00BF4D90"/>
    <w:rsid w:val="00BF54D8"/>
    <w:rsid w:val="00BF5CA4"/>
    <w:rsid w:val="00BF6438"/>
    <w:rsid w:val="00C01180"/>
    <w:rsid w:val="00C01DF8"/>
    <w:rsid w:val="00C02695"/>
    <w:rsid w:val="00C02A7E"/>
    <w:rsid w:val="00C02D5F"/>
    <w:rsid w:val="00C03C73"/>
    <w:rsid w:val="00C042C4"/>
    <w:rsid w:val="00C054FB"/>
    <w:rsid w:val="00C05C8B"/>
    <w:rsid w:val="00C05EE5"/>
    <w:rsid w:val="00C06622"/>
    <w:rsid w:val="00C06A85"/>
    <w:rsid w:val="00C078E3"/>
    <w:rsid w:val="00C100EC"/>
    <w:rsid w:val="00C118C4"/>
    <w:rsid w:val="00C11F52"/>
    <w:rsid w:val="00C121AB"/>
    <w:rsid w:val="00C13724"/>
    <w:rsid w:val="00C13A0E"/>
    <w:rsid w:val="00C142B3"/>
    <w:rsid w:val="00C14832"/>
    <w:rsid w:val="00C149BF"/>
    <w:rsid w:val="00C14BF6"/>
    <w:rsid w:val="00C15123"/>
    <w:rsid w:val="00C153D1"/>
    <w:rsid w:val="00C15C6D"/>
    <w:rsid w:val="00C15DCF"/>
    <w:rsid w:val="00C163E1"/>
    <w:rsid w:val="00C164A5"/>
    <w:rsid w:val="00C165FA"/>
    <w:rsid w:val="00C1685A"/>
    <w:rsid w:val="00C16AED"/>
    <w:rsid w:val="00C17916"/>
    <w:rsid w:val="00C204D5"/>
    <w:rsid w:val="00C22564"/>
    <w:rsid w:val="00C2325A"/>
    <w:rsid w:val="00C23BB7"/>
    <w:rsid w:val="00C24348"/>
    <w:rsid w:val="00C246C3"/>
    <w:rsid w:val="00C246C5"/>
    <w:rsid w:val="00C2494E"/>
    <w:rsid w:val="00C24B68"/>
    <w:rsid w:val="00C24DE4"/>
    <w:rsid w:val="00C257D2"/>
    <w:rsid w:val="00C25F62"/>
    <w:rsid w:val="00C2625B"/>
    <w:rsid w:val="00C262DF"/>
    <w:rsid w:val="00C26BBC"/>
    <w:rsid w:val="00C274E6"/>
    <w:rsid w:val="00C2789F"/>
    <w:rsid w:val="00C308D2"/>
    <w:rsid w:val="00C30D53"/>
    <w:rsid w:val="00C30FD9"/>
    <w:rsid w:val="00C31237"/>
    <w:rsid w:val="00C312CD"/>
    <w:rsid w:val="00C31691"/>
    <w:rsid w:val="00C329E2"/>
    <w:rsid w:val="00C33263"/>
    <w:rsid w:val="00C33597"/>
    <w:rsid w:val="00C33A66"/>
    <w:rsid w:val="00C34CBA"/>
    <w:rsid w:val="00C36358"/>
    <w:rsid w:val="00C3691B"/>
    <w:rsid w:val="00C376FF"/>
    <w:rsid w:val="00C4061B"/>
    <w:rsid w:val="00C41656"/>
    <w:rsid w:val="00C419B0"/>
    <w:rsid w:val="00C41CAF"/>
    <w:rsid w:val="00C42288"/>
    <w:rsid w:val="00C428FC"/>
    <w:rsid w:val="00C42DB7"/>
    <w:rsid w:val="00C42FBF"/>
    <w:rsid w:val="00C43183"/>
    <w:rsid w:val="00C43475"/>
    <w:rsid w:val="00C435F9"/>
    <w:rsid w:val="00C43EF3"/>
    <w:rsid w:val="00C44B19"/>
    <w:rsid w:val="00C45093"/>
    <w:rsid w:val="00C4559B"/>
    <w:rsid w:val="00C46523"/>
    <w:rsid w:val="00C46902"/>
    <w:rsid w:val="00C46D7C"/>
    <w:rsid w:val="00C50308"/>
    <w:rsid w:val="00C5055C"/>
    <w:rsid w:val="00C50ED1"/>
    <w:rsid w:val="00C51CA2"/>
    <w:rsid w:val="00C51D06"/>
    <w:rsid w:val="00C52BB8"/>
    <w:rsid w:val="00C538EF"/>
    <w:rsid w:val="00C53D9E"/>
    <w:rsid w:val="00C53FC6"/>
    <w:rsid w:val="00C544A1"/>
    <w:rsid w:val="00C546CC"/>
    <w:rsid w:val="00C548BB"/>
    <w:rsid w:val="00C54D30"/>
    <w:rsid w:val="00C551F0"/>
    <w:rsid w:val="00C552B3"/>
    <w:rsid w:val="00C56544"/>
    <w:rsid w:val="00C56E9E"/>
    <w:rsid w:val="00C5756A"/>
    <w:rsid w:val="00C5772A"/>
    <w:rsid w:val="00C57840"/>
    <w:rsid w:val="00C602B7"/>
    <w:rsid w:val="00C60380"/>
    <w:rsid w:val="00C60991"/>
    <w:rsid w:val="00C6104B"/>
    <w:rsid w:val="00C613AF"/>
    <w:rsid w:val="00C613C0"/>
    <w:rsid w:val="00C615AB"/>
    <w:rsid w:val="00C61D5F"/>
    <w:rsid w:val="00C61FAA"/>
    <w:rsid w:val="00C62318"/>
    <w:rsid w:val="00C62B57"/>
    <w:rsid w:val="00C62C31"/>
    <w:rsid w:val="00C62D7F"/>
    <w:rsid w:val="00C6310F"/>
    <w:rsid w:val="00C637A1"/>
    <w:rsid w:val="00C6396E"/>
    <w:rsid w:val="00C63D49"/>
    <w:rsid w:val="00C640AB"/>
    <w:rsid w:val="00C643A1"/>
    <w:rsid w:val="00C64E31"/>
    <w:rsid w:val="00C65024"/>
    <w:rsid w:val="00C65B11"/>
    <w:rsid w:val="00C65BAF"/>
    <w:rsid w:val="00C65F55"/>
    <w:rsid w:val="00C66507"/>
    <w:rsid w:val="00C67415"/>
    <w:rsid w:val="00C6765C"/>
    <w:rsid w:val="00C6791B"/>
    <w:rsid w:val="00C67BAE"/>
    <w:rsid w:val="00C67E25"/>
    <w:rsid w:val="00C70088"/>
    <w:rsid w:val="00C703AC"/>
    <w:rsid w:val="00C70439"/>
    <w:rsid w:val="00C7052F"/>
    <w:rsid w:val="00C708E4"/>
    <w:rsid w:val="00C72E3E"/>
    <w:rsid w:val="00C73253"/>
    <w:rsid w:val="00C739B3"/>
    <w:rsid w:val="00C742D3"/>
    <w:rsid w:val="00C74342"/>
    <w:rsid w:val="00C74AD2"/>
    <w:rsid w:val="00C74B4C"/>
    <w:rsid w:val="00C74C4E"/>
    <w:rsid w:val="00C74F04"/>
    <w:rsid w:val="00C74FED"/>
    <w:rsid w:val="00C7519B"/>
    <w:rsid w:val="00C754D4"/>
    <w:rsid w:val="00C7573B"/>
    <w:rsid w:val="00C7580E"/>
    <w:rsid w:val="00C75C1B"/>
    <w:rsid w:val="00C75D6F"/>
    <w:rsid w:val="00C7636E"/>
    <w:rsid w:val="00C76578"/>
    <w:rsid w:val="00C7691D"/>
    <w:rsid w:val="00C77549"/>
    <w:rsid w:val="00C779C5"/>
    <w:rsid w:val="00C80259"/>
    <w:rsid w:val="00C8050A"/>
    <w:rsid w:val="00C80FA7"/>
    <w:rsid w:val="00C816B9"/>
    <w:rsid w:val="00C81A95"/>
    <w:rsid w:val="00C824B0"/>
    <w:rsid w:val="00C82759"/>
    <w:rsid w:val="00C82989"/>
    <w:rsid w:val="00C82A32"/>
    <w:rsid w:val="00C83244"/>
    <w:rsid w:val="00C839D7"/>
    <w:rsid w:val="00C83A85"/>
    <w:rsid w:val="00C8421D"/>
    <w:rsid w:val="00C85D78"/>
    <w:rsid w:val="00C85DE3"/>
    <w:rsid w:val="00C85ED8"/>
    <w:rsid w:val="00C85F5F"/>
    <w:rsid w:val="00C8609A"/>
    <w:rsid w:val="00C865DF"/>
    <w:rsid w:val="00C86872"/>
    <w:rsid w:val="00C87057"/>
    <w:rsid w:val="00C87618"/>
    <w:rsid w:val="00C87BC7"/>
    <w:rsid w:val="00C87C04"/>
    <w:rsid w:val="00C87FBB"/>
    <w:rsid w:val="00C901BB"/>
    <w:rsid w:val="00C9029F"/>
    <w:rsid w:val="00C9059C"/>
    <w:rsid w:val="00C9089B"/>
    <w:rsid w:val="00C90AE8"/>
    <w:rsid w:val="00C919F6"/>
    <w:rsid w:val="00C91AB0"/>
    <w:rsid w:val="00C91CC4"/>
    <w:rsid w:val="00C921C3"/>
    <w:rsid w:val="00C92452"/>
    <w:rsid w:val="00C925CC"/>
    <w:rsid w:val="00C92F54"/>
    <w:rsid w:val="00C94C59"/>
    <w:rsid w:val="00C950B5"/>
    <w:rsid w:val="00C952EF"/>
    <w:rsid w:val="00C95332"/>
    <w:rsid w:val="00C9545F"/>
    <w:rsid w:val="00C95C21"/>
    <w:rsid w:val="00C95C54"/>
    <w:rsid w:val="00C96252"/>
    <w:rsid w:val="00C969AA"/>
    <w:rsid w:val="00C96AF7"/>
    <w:rsid w:val="00C97765"/>
    <w:rsid w:val="00C97994"/>
    <w:rsid w:val="00C97A72"/>
    <w:rsid w:val="00C97F92"/>
    <w:rsid w:val="00CA20F0"/>
    <w:rsid w:val="00CA2715"/>
    <w:rsid w:val="00CA2F6C"/>
    <w:rsid w:val="00CA349E"/>
    <w:rsid w:val="00CA3B07"/>
    <w:rsid w:val="00CA3DB1"/>
    <w:rsid w:val="00CA4488"/>
    <w:rsid w:val="00CA4A6D"/>
    <w:rsid w:val="00CA4C8D"/>
    <w:rsid w:val="00CA50E0"/>
    <w:rsid w:val="00CA53D7"/>
    <w:rsid w:val="00CA6CB4"/>
    <w:rsid w:val="00CA6D7A"/>
    <w:rsid w:val="00CA7E95"/>
    <w:rsid w:val="00CB0530"/>
    <w:rsid w:val="00CB07E7"/>
    <w:rsid w:val="00CB0C22"/>
    <w:rsid w:val="00CB0DFB"/>
    <w:rsid w:val="00CB151D"/>
    <w:rsid w:val="00CB200A"/>
    <w:rsid w:val="00CB2059"/>
    <w:rsid w:val="00CB2863"/>
    <w:rsid w:val="00CB29C8"/>
    <w:rsid w:val="00CB2D78"/>
    <w:rsid w:val="00CB3339"/>
    <w:rsid w:val="00CB446D"/>
    <w:rsid w:val="00CB4673"/>
    <w:rsid w:val="00CB47AF"/>
    <w:rsid w:val="00CB529C"/>
    <w:rsid w:val="00CB544C"/>
    <w:rsid w:val="00CB555D"/>
    <w:rsid w:val="00CB5C49"/>
    <w:rsid w:val="00CB637D"/>
    <w:rsid w:val="00CB6CE9"/>
    <w:rsid w:val="00CB6DA6"/>
    <w:rsid w:val="00CB7090"/>
    <w:rsid w:val="00CB7588"/>
    <w:rsid w:val="00CB75CC"/>
    <w:rsid w:val="00CB76A4"/>
    <w:rsid w:val="00CB7C42"/>
    <w:rsid w:val="00CC03E9"/>
    <w:rsid w:val="00CC041F"/>
    <w:rsid w:val="00CC0C7A"/>
    <w:rsid w:val="00CC1036"/>
    <w:rsid w:val="00CC1DB8"/>
    <w:rsid w:val="00CC21BF"/>
    <w:rsid w:val="00CC2244"/>
    <w:rsid w:val="00CC288B"/>
    <w:rsid w:val="00CC2DC1"/>
    <w:rsid w:val="00CC38E8"/>
    <w:rsid w:val="00CC3E0B"/>
    <w:rsid w:val="00CC4472"/>
    <w:rsid w:val="00CC4B8D"/>
    <w:rsid w:val="00CC55B5"/>
    <w:rsid w:val="00CC57B4"/>
    <w:rsid w:val="00CC59A6"/>
    <w:rsid w:val="00CC5ECA"/>
    <w:rsid w:val="00CC5F03"/>
    <w:rsid w:val="00CC6154"/>
    <w:rsid w:val="00CC61E2"/>
    <w:rsid w:val="00CC6535"/>
    <w:rsid w:val="00CC6D3B"/>
    <w:rsid w:val="00CC77F8"/>
    <w:rsid w:val="00CC7DA4"/>
    <w:rsid w:val="00CD0B94"/>
    <w:rsid w:val="00CD0C67"/>
    <w:rsid w:val="00CD0D38"/>
    <w:rsid w:val="00CD1240"/>
    <w:rsid w:val="00CD173A"/>
    <w:rsid w:val="00CD1C8D"/>
    <w:rsid w:val="00CD1DCB"/>
    <w:rsid w:val="00CD1E46"/>
    <w:rsid w:val="00CD2251"/>
    <w:rsid w:val="00CD26BF"/>
    <w:rsid w:val="00CD2CDB"/>
    <w:rsid w:val="00CD2E6A"/>
    <w:rsid w:val="00CD42CA"/>
    <w:rsid w:val="00CD4617"/>
    <w:rsid w:val="00CD468E"/>
    <w:rsid w:val="00CD4772"/>
    <w:rsid w:val="00CD4F23"/>
    <w:rsid w:val="00CD523A"/>
    <w:rsid w:val="00CD5362"/>
    <w:rsid w:val="00CD5D3B"/>
    <w:rsid w:val="00CD6227"/>
    <w:rsid w:val="00CD64B3"/>
    <w:rsid w:val="00CD67DF"/>
    <w:rsid w:val="00CD71C5"/>
    <w:rsid w:val="00CD77E5"/>
    <w:rsid w:val="00CE044B"/>
    <w:rsid w:val="00CE0751"/>
    <w:rsid w:val="00CE0D9D"/>
    <w:rsid w:val="00CE1023"/>
    <w:rsid w:val="00CE1877"/>
    <w:rsid w:val="00CE1CB8"/>
    <w:rsid w:val="00CE1E86"/>
    <w:rsid w:val="00CE1F78"/>
    <w:rsid w:val="00CE25B1"/>
    <w:rsid w:val="00CE451E"/>
    <w:rsid w:val="00CE466C"/>
    <w:rsid w:val="00CE56CB"/>
    <w:rsid w:val="00CE731F"/>
    <w:rsid w:val="00CE763B"/>
    <w:rsid w:val="00CF06A9"/>
    <w:rsid w:val="00CF0C4D"/>
    <w:rsid w:val="00CF155C"/>
    <w:rsid w:val="00CF35AF"/>
    <w:rsid w:val="00CF3914"/>
    <w:rsid w:val="00CF3B22"/>
    <w:rsid w:val="00CF45F0"/>
    <w:rsid w:val="00CF475E"/>
    <w:rsid w:val="00CF491B"/>
    <w:rsid w:val="00CF5207"/>
    <w:rsid w:val="00CF56FE"/>
    <w:rsid w:val="00CF584E"/>
    <w:rsid w:val="00CF5B0B"/>
    <w:rsid w:val="00CF5E4B"/>
    <w:rsid w:val="00CF62E8"/>
    <w:rsid w:val="00CF7F1F"/>
    <w:rsid w:val="00D0115C"/>
    <w:rsid w:val="00D01498"/>
    <w:rsid w:val="00D0160F"/>
    <w:rsid w:val="00D01BD2"/>
    <w:rsid w:val="00D01E7D"/>
    <w:rsid w:val="00D027F1"/>
    <w:rsid w:val="00D03295"/>
    <w:rsid w:val="00D033ED"/>
    <w:rsid w:val="00D03AE4"/>
    <w:rsid w:val="00D03E66"/>
    <w:rsid w:val="00D0531D"/>
    <w:rsid w:val="00D0554D"/>
    <w:rsid w:val="00D05D2E"/>
    <w:rsid w:val="00D068D7"/>
    <w:rsid w:val="00D06FC5"/>
    <w:rsid w:val="00D076BF"/>
    <w:rsid w:val="00D07A6D"/>
    <w:rsid w:val="00D07BBA"/>
    <w:rsid w:val="00D07FAE"/>
    <w:rsid w:val="00D07FF3"/>
    <w:rsid w:val="00D10000"/>
    <w:rsid w:val="00D10FE8"/>
    <w:rsid w:val="00D11247"/>
    <w:rsid w:val="00D11617"/>
    <w:rsid w:val="00D11964"/>
    <w:rsid w:val="00D12541"/>
    <w:rsid w:val="00D12754"/>
    <w:rsid w:val="00D1309F"/>
    <w:rsid w:val="00D136B0"/>
    <w:rsid w:val="00D137F7"/>
    <w:rsid w:val="00D13C27"/>
    <w:rsid w:val="00D13F63"/>
    <w:rsid w:val="00D13F72"/>
    <w:rsid w:val="00D142C4"/>
    <w:rsid w:val="00D14820"/>
    <w:rsid w:val="00D149ED"/>
    <w:rsid w:val="00D14BCD"/>
    <w:rsid w:val="00D161D5"/>
    <w:rsid w:val="00D1744C"/>
    <w:rsid w:val="00D2032A"/>
    <w:rsid w:val="00D21A73"/>
    <w:rsid w:val="00D22564"/>
    <w:rsid w:val="00D225B1"/>
    <w:rsid w:val="00D24207"/>
    <w:rsid w:val="00D243E6"/>
    <w:rsid w:val="00D247F9"/>
    <w:rsid w:val="00D24AA4"/>
    <w:rsid w:val="00D24B0C"/>
    <w:rsid w:val="00D2501C"/>
    <w:rsid w:val="00D2558B"/>
    <w:rsid w:val="00D2576A"/>
    <w:rsid w:val="00D25FE2"/>
    <w:rsid w:val="00D263BD"/>
    <w:rsid w:val="00D2662A"/>
    <w:rsid w:val="00D2684D"/>
    <w:rsid w:val="00D26904"/>
    <w:rsid w:val="00D312AA"/>
    <w:rsid w:val="00D31682"/>
    <w:rsid w:val="00D32011"/>
    <w:rsid w:val="00D320C9"/>
    <w:rsid w:val="00D3237B"/>
    <w:rsid w:val="00D32588"/>
    <w:rsid w:val="00D3276B"/>
    <w:rsid w:val="00D32982"/>
    <w:rsid w:val="00D329FE"/>
    <w:rsid w:val="00D32C2F"/>
    <w:rsid w:val="00D331C5"/>
    <w:rsid w:val="00D33383"/>
    <w:rsid w:val="00D33B84"/>
    <w:rsid w:val="00D33C8D"/>
    <w:rsid w:val="00D33EAB"/>
    <w:rsid w:val="00D34BE0"/>
    <w:rsid w:val="00D35475"/>
    <w:rsid w:val="00D35B18"/>
    <w:rsid w:val="00D35BDB"/>
    <w:rsid w:val="00D35F8B"/>
    <w:rsid w:val="00D36715"/>
    <w:rsid w:val="00D37097"/>
    <w:rsid w:val="00D37362"/>
    <w:rsid w:val="00D3784D"/>
    <w:rsid w:val="00D378FF"/>
    <w:rsid w:val="00D4046B"/>
    <w:rsid w:val="00D408B6"/>
    <w:rsid w:val="00D40C47"/>
    <w:rsid w:val="00D40CC1"/>
    <w:rsid w:val="00D40F03"/>
    <w:rsid w:val="00D418DC"/>
    <w:rsid w:val="00D42784"/>
    <w:rsid w:val="00D42845"/>
    <w:rsid w:val="00D42FA0"/>
    <w:rsid w:val="00D43045"/>
    <w:rsid w:val="00D43442"/>
    <w:rsid w:val="00D43467"/>
    <w:rsid w:val="00D43658"/>
    <w:rsid w:val="00D43A65"/>
    <w:rsid w:val="00D44873"/>
    <w:rsid w:val="00D448FE"/>
    <w:rsid w:val="00D45CA8"/>
    <w:rsid w:val="00D46B2E"/>
    <w:rsid w:val="00D47714"/>
    <w:rsid w:val="00D51062"/>
    <w:rsid w:val="00D5138A"/>
    <w:rsid w:val="00D513FA"/>
    <w:rsid w:val="00D51568"/>
    <w:rsid w:val="00D51E6A"/>
    <w:rsid w:val="00D521DA"/>
    <w:rsid w:val="00D52573"/>
    <w:rsid w:val="00D52974"/>
    <w:rsid w:val="00D53743"/>
    <w:rsid w:val="00D53B67"/>
    <w:rsid w:val="00D54641"/>
    <w:rsid w:val="00D54B02"/>
    <w:rsid w:val="00D54D35"/>
    <w:rsid w:val="00D54E63"/>
    <w:rsid w:val="00D55749"/>
    <w:rsid w:val="00D55A39"/>
    <w:rsid w:val="00D55B1D"/>
    <w:rsid w:val="00D55E14"/>
    <w:rsid w:val="00D567BC"/>
    <w:rsid w:val="00D571BC"/>
    <w:rsid w:val="00D57390"/>
    <w:rsid w:val="00D5785C"/>
    <w:rsid w:val="00D579EB"/>
    <w:rsid w:val="00D60C1D"/>
    <w:rsid w:val="00D60C3D"/>
    <w:rsid w:val="00D61345"/>
    <w:rsid w:val="00D613A4"/>
    <w:rsid w:val="00D61831"/>
    <w:rsid w:val="00D6257E"/>
    <w:rsid w:val="00D6258E"/>
    <w:rsid w:val="00D628AD"/>
    <w:rsid w:val="00D63323"/>
    <w:rsid w:val="00D63359"/>
    <w:rsid w:val="00D641E0"/>
    <w:rsid w:val="00D647A3"/>
    <w:rsid w:val="00D6550A"/>
    <w:rsid w:val="00D6595E"/>
    <w:rsid w:val="00D65AE2"/>
    <w:rsid w:val="00D665EF"/>
    <w:rsid w:val="00D66B55"/>
    <w:rsid w:val="00D6734B"/>
    <w:rsid w:val="00D67904"/>
    <w:rsid w:val="00D67E2A"/>
    <w:rsid w:val="00D67E8E"/>
    <w:rsid w:val="00D70341"/>
    <w:rsid w:val="00D706C2"/>
    <w:rsid w:val="00D70A11"/>
    <w:rsid w:val="00D70C35"/>
    <w:rsid w:val="00D70EFF"/>
    <w:rsid w:val="00D716C6"/>
    <w:rsid w:val="00D717AC"/>
    <w:rsid w:val="00D7249A"/>
    <w:rsid w:val="00D7303A"/>
    <w:rsid w:val="00D7338E"/>
    <w:rsid w:val="00D73A04"/>
    <w:rsid w:val="00D743E8"/>
    <w:rsid w:val="00D74CC4"/>
    <w:rsid w:val="00D753F8"/>
    <w:rsid w:val="00D75CE4"/>
    <w:rsid w:val="00D766CA"/>
    <w:rsid w:val="00D7714A"/>
    <w:rsid w:val="00D802D8"/>
    <w:rsid w:val="00D8047B"/>
    <w:rsid w:val="00D80844"/>
    <w:rsid w:val="00D8089C"/>
    <w:rsid w:val="00D80B50"/>
    <w:rsid w:val="00D81038"/>
    <w:rsid w:val="00D8145B"/>
    <w:rsid w:val="00D81792"/>
    <w:rsid w:val="00D81A10"/>
    <w:rsid w:val="00D82186"/>
    <w:rsid w:val="00D83AD7"/>
    <w:rsid w:val="00D8413D"/>
    <w:rsid w:val="00D8439E"/>
    <w:rsid w:val="00D851A2"/>
    <w:rsid w:val="00D853DF"/>
    <w:rsid w:val="00D85671"/>
    <w:rsid w:val="00D85F8E"/>
    <w:rsid w:val="00D863A7"/>
    <w:rsid w:val="00D866FE"/>
    <w:rsid w:val="00D87651"/>
    <w:rsid w:val="00D87BD1"/>
    <w:rsid w:val="00D87D80"/>
    <w:rsid w:val="00D90088"/>
    <w:rsid w:val="00D90322"/>
    <w:rsid w:val="00D9032C"/>
    <w:rsid w:val="00D908B3"/>
    <w:rsid w:val="00D911D7"/>
    <w:rsid w:val="00D912E8"/>
    <w:rsid w:val="00D9182B"/>
    <w:rsid w:val="00D91DE1"/>
    <w:rsid w:val="00D91E7A"/>
    <w:rsid w:val="00D920F9"/>
    <w:rsid w:val="00D92842"/>
    <w:rsid w:val="00D92DF7"/>
    <w:rsid w:val="00D93016"/>
    <w:rsid w:val="00D95558"/>
    <w:rsid w:val="00D96274"/>
    <w:rsid w:val="00D9760C"/>
    <w:rsid w:val="00D97AD4"/>
    <w:rsid w:val="00D97CB7"/>
    <w:rsid w:val="00DA060A"/>
    <w:rsid w:val="00DA09E8"/>
    <w:rsid w:val="00DA10C5"/>
    <w:rsid w:val="00DA11C7"/>
    <w:rsid w:val="00DA13D6"/>
    <w:rsid w:val="00DA1901"/>
    <w:rsid w:val="00DA1F72"/>
    <w:rsid w:val="00DA289C"/>
    <w:rsid w:val="00DA2E1E"/>
    <w:rsid w:val="00DA3627"/>
    <w:rsid w:val="00DA36AC"/>
    <w:rsid w:val="00DA3D4F"/>
    <w:rsid w:val="00DA4155"/>
    <w:rsid w:val="00DA439A"/>
    <w:rsid w:val="00DA5308"/>
    <w:rsid w:val="00DA5565"/>
    <w:rsid w:val="00DA5A8A"/>
    <w:rsid w:val="00DA5E21"/>
    <w:rsid w:val="00DA770D"/>
    <w:rsid w:val="00DA78AB"/>
    <w:rsid w:val="00DA798D"/>
    <w:rsid w:val="00DA7A47"/>
    <w:rsid w:val="00DB01AD"/>
    <w:rsid w:val="00DB0311"/>
    <w:rsid w:val="00DB055A"/>
    <w:rsid w:val="00DB09C5"/>
    <w:rsid w:val="00DB0AF3"/>
    <w:rsid w:val="00DB0EF0"/>
    <w:rsid w:val="00DB1499"/>
    <w:rsid w:val="00DB1AE5"/>
    <w:rsid w:val="00DB2B53"/>
    <w:rsid w:val="00DB3304"/>
    <w:rsid w:val="00DB365C"/>
    <w:rsid w:val="00DB4165"/>
    <w:rsid w:val="00DB4349"/>
    <w:rsid w:val="00DB461B"/>
    <w:rsid w:val="00DB46B1"/>
    <w:rsid w:val="00DB48FD"/>
    <w:rsid w:val="00DB6CDD"/>
    <w:rsid w:val="00DB6F5B"/>
    <w:rsid w:val="00DB71AE"/>
    <w:rsid w:val="00DC0D5C"/>
    <w:rsid w:val="00DC0F5A"/>
    <w:rsid w:val="00DC1976"/>
    <w:rsid w:val="00DC1A13"/>
    <w:rsid w:val="00DC1F8F"/>
    <w:rsid w:val="00DC22CB"/>
    <w:rsid w:val="00DC2994"/>
    <w:rsid w:val="00DC2B36"/>
    <w:rsid w:val="00DC3892"/>
    <w:rsid w:val="00DC3ED7"/>
    <w:rsid w:val="00DC430F"/>
    <w:rsid w:val="00DC4584"/>
    <w:rsid w:val="00DC4724"/>
    <w:rsid w:val="00DC4A01"/>
    <w:rsid w:val="00DC4B34"/>
    <w:rsid w:val="00DC500B"/>
    <w:rsid w:val="00DC537B"/>
    <w:rsid w:val="00DC6150"/>
    <w:rsid w:val="00DC623E"/>
    <w:rsid w:val="00DC67E8"/>
    <w:rsid w:val="00DC6B8D"/>
    <w:rsid w:val="00DD0686"/>
    <w:rsid w:val="00DD09E2"/>
    <w:rsid w:val="00DD165B"/>
    <w:rsid w:val="00DD1908"/>
    <w:rsid w:val="00DD19FE"/>
    <w:rsid w:val="00DD1D06"/>
    <w:rsid w:val="00DD2391"/>
    <w:rsid w:val="00DD24C3"/>
    <w:rsid w:val="00DD3307"/>
    <w:rsid w:val="00DD38B0"/>
    <w:rsid w:val="00DD3914"/>
    <w:rsid w:val="00DD3C53"/>
    <w:rsid w:val="00DD4278"/>
    <w:rsid w:val="00DD47B4"/>
    <w:rsid w:val="00DD4D37"/>
    <w:rsid w:val="00DD536F"/>
    <w:rsid w:val="00DD5A87"/>
    <w:rsid w:val="00DD6096"/>
    <w:rsid w:val="00DD6106"/>
    <w:rsid w:val="00DD6721"/>
    <w:rsid w:val="00DD7145"/>
    <w:rsid w:val="00DD77F4"/>
    <w:rsid w:val="00DE09BF"/>
    <w:rsid w:val="00DE0A0D"/>
    <w:rsid w:val="00DE1015"/>
    <w:rsid w:val="00DE221F"/>
    <w:rsid w:val="00DE2415"/>
    <w:rsid w:val="00DE29B6"/>
    <w:rsid w:val="00DE2EF1"/>
    <w:rsid w:val="00DE30F6"/>
    <w:rsid w:val="00DE3665"/>
    <w:rsid w:val="00DE3746"/>
    <w:rsid w:val="00DE4473"/>
    <w:rsid w:val="00DE481E"/>
    <w:rsid w:val="00DE4D02"/>
    <w:rsid w:val="00DE51D2"/>
    <w:rsid w:val="00DE551A"/>
    <w:rsid w:val="00DE5636"/>
    <w:rsid w:val="00DE5C95"/>
    <w:rsid w:val="00DE6D1D"/>
    <w:rsid w:val="00DE6E04"/>
    <w:rsid w:val="00DE7166"/>
    <w:rsid w:val="00DE760E"/>
    <w:rsid w:val="00DE76F9"/>
    <w:rsid w:val="00DE79A1"/>
    <w:rsid w:val="00DF0377"/>
    <w:rsid w:val="00DF07BD"/>
    <w:rsid w:val="00DF08EA"/>
    <w:rsid w:val="00DF09DB"/>
    <w:rsid w:val="00DF14FD"/>
    <w:rsid w:val="00DF159D"/>
    <w:rsid w:val="00DF29D0"/>
    <w:rsid w:val="00DF2F9A"/>
    <w:rsid w:val="00DF34D4"/>
    <w:rsid w:val="00DF3A7C"/>
    <w:rsid w:val="00DF3E3A"/>
    <w:rsid w:val="00DF5A5C"/>
    <w:rsid w:val="00DF5F59"/>
    <w:rsid w:val="00DF6024"/>
    <w:rsid w:val="00DF616B"/>
    <w:rsid w:val="00DF6591"/>
    <w:rsid w:val="00DF7176"/>
    <w:rsid w:val="00DF7B76"/>
    <w:rsid w:val="00DF7C87"/>
    <w:rsid w:val="00E02980"/>
    <w:rsid w:val="00E0385D"/>
    <w:rsid w:val="00E0400E"/>
    <w:rsid w:val="00E04A6D"/>
    <w:rsid w:val="00E04B09"/>
    <w:rsid w:val="00E04E5D"/>
    <w:rsid w:val="00E04FF1"/>
    <w:rsid w:val="00E06BC9"/>
    <w:rsid w:val="00E0721D"/>
    <w:rsid w:val="00E07A8A"/>
    <w:rsid w:val="00E10C0C"/>
    <w:rsid w:val="00E10D18"/>
    <w:rsid w:val="00E10F82"/>
    <w:rsid w:val="00E11D7C"/>
    <w:rsid w:val="00E11DBF"/>
    <w:rsid w:val="00E11F0C"/>
    <w:rsid w:val="00E12027"/>
    <w:rsid w:val="00E1300C"/>
    <w:rsid w:val="00E1378E"/>
    <w:rsid w:val="00E138FE"/>
    <w:rsid w:val="00E13A35"/>
    <w:rsid w:val="00E13F74"/>
    <w:rsid w:val="00E14A24"/>
    <w:rsid w:val="00E14F59"/>
    <w:rsid w:val="00E14F82"/>
    <w:rsid w:val="00E151B7"/>
    <w:rsid w:val="00E1543D"/>
    <w:rsid w:val="00E154AE"/>
    <w:rsid w:val="00E154CE"/>
    <w:rsid w:val="00E1698F"/>
    <w:rsid w:val="00E16AB1"/>
    <w:rsid w:val="00E16B8D"/>
    <w:rsid w:val="00E16ECD"/>
    <w:rsid w:val="00E17E22"/>
    <w:rsid w:val="00E20462"/>
    <w:rsid w:val="00E2067D"/>
    <w:rsid w:val="00E2149A"/>
    <w:rsid w:val="00E2271F"/>
    <w:rsid w:val="00E23D1A"/>
    <w:rsid w:val="00E23F18"/>
    <w:rsid w:val="00E23FC5"/>
    <w:rsid w:val="00E24A3C"/>
    <w:rsid w:val="00E24D35"/>
    <w:rsid w:val="00E2513A"/>
    <w:rsid w:val="00E25944"/>
    <w:rsid w:val="00E25AFD"/>
    <w:rsid w:val="00E25D65"/>
    <w:rsid w:val="00E25F16"/>
    <w:rsid w:val="00E2644A"/>
    <w:rsid w:val="00E26565"/>
    <w:rsid w:val="00E26878"/>
    <w:rsid w:val="00E26909"/>
    <w:rsid w:val="00E26A47"/>
    <w:rsid w:val="00E271AB"/>
    <w:rsid w:val="00E27276"/>
    <w:rsid w:val="00E274A5"/>
    <w:rsid w:val="00E27935"/>
    <w:rsid w:val="00E27CBC"/>
    <w:rsid w:val="00E27EDB"/>
    <w:rsid w:val="00E2AA16"/>
    <w:rsid w:val="00E30249"/>
    <w:rsid w:val="00E3055A"/>
    <w:rsid w:val="00E305D5"/>
    <w:rsid w:val="00E30D9E"/>
    <w:rsid w:val="00E31259"/>
    <w:rsid w:val="00E31AB8"/>
    <w:rsid w:val="00E31DAF"/>
    <w:rsid w:val="00E32335"/>
    <w:rsid w:val="00E328D2"/>
    <w:rsid w:val="00E32EFF"/>
    <w:rsid w:val="00E32FAF"/>
    <w:rsid w:val="00E33292"/>
    <w:rsid w:val="00E334AD"/>
    <w:rsid w:val="00E3457F"/>
    <w:rsid w:val="00E350D8"/>
    <w:rsid w:val="00E353E8"/>
    <w:rsid w:val="00E36E86"/>
    <w:rsid w:val="00E37E95"/>
    <w:rsid w:val="00E400A2"/>
    <w:rsid w:val="00E403ED"/>
    <w:rsid w:val="00E40E8A"/>
    <w:rsid w:val="00E41C66"/>
    <w:rsid w:val="00E41C6D"/>
    <w:rsid w:val="00E42A75"/>
    <w:rsid w:val="00E42DA5"/>
    <w:rsid w:val="00E43388"/>
    <w:rsid w:val="00E43D98"/>
    <w:rsid w:val="00E4401E"/>
    <w:rsid w:val="00E44631"/>
    <w:rsid w:val="00E45690"/>
    <w:rsid w:val="00E45A7E"/>
    <w:rsid w:val="00E46660"/>
    <w:rsid w:val="00E467C9"/>
    <w:rsid w:val="00E476A7"/>
    <w:rsid w:val="00E47767"/>
    <w:rsid w:val="00E47F49"/>
    <w:rsid w:val="00E50433"/>
    <w:rsid w:val="00E504DB"/>
    <w:rsid w:val="00E507DC"/>
    <w:rsid w:val="00E511A5"/>
    <w:rsid w:val="00E51834"/>
    <w:rsid w:val="00E51A05"/>
    <w:rsid w:val="00E52476"/>
    <w:rsid w:val="00E52FC1"/>
    <w:rsid w:val="00E532F0"/>
    <w:rsid w:val="00E53880"/>
    <w:rsid w:val="00E5389A"/>
    <w:rsid w:val="00E53986"/>
    <w:rsid w:val="00E53B01"/>
    <w:rsid w:val="00E54A2F"/>
    <w:rsid w:val="00E54CDE"/>
    <w:rsid w:val="00E55812"/>
    <w:rsid w:val="00E5633A"/>
    <w:rsid w:val="00E5637F"/>
    <w:rsid w:val="00E56BFB"/>
    <w:rsid w:val="00E56E09"/>
    <w:rsid w:val="00E5719E"/>
    <w:rsid w:val="00E57261"/>
    <w:rsid w:val="00E578DC"/>
    <w:rsid w:val="00E6048E"/>
    <w:rsid w:val="00E60533"/>
    <w:rsid w:val="00E6122E"/>
    <w:rsid w:val="00E61550"/>
    <w:rsid w:val="00E6188D"/>
    <w:rsid w:val="00E61BD8"/>
    <w:rsid w:val="00E61D42"/>
    <w:rsid w:val="00E61F8C"/>
    <w:rsid w:val="00E621E4"/>
    <w:rsid w:val="00E636BB"/>
    <w:rsid w:val="00E65749"/>
    <w:rsid w:val="00E65BF8"/>
    <w:rsid w:val="00E65C4B"/>
    <w:rsid w:val="00E662E4"/>
    <w:rsid w:val="00E666BE"/>
    <w:rsid w:val="00E66819"/>
    <w:rsid w:val="00E669F4"/>
    <w:rsid w:val="00E66DCE"/>
    <w:rsid w:val="00E66DCF"/>
    <w:rsid w:val="00E67C15"/>
    <w:rsid w:val="00E67FF7"/>
    <w:rsid w:val="00E704E7"/>
    <w:rsid w:val="00E70E65"/>
    <w:rsid w:val="00E72CE6"/>
    <w:rsid w:val="00E72F94"/>
    <w:rsid w:val="00E731F7"/>
    <w:rsid w:val="00E739BE"/>
    <w:rsid w:val="00E73A97"/>
    <w:rsid w:val="00E73CCC"/>
    <w:rsid w:val="00E73E57"/>
    <w:rsid w:val="00E74505"/>
    <w:rsid w:val="00E753F9"/>
    <w:rsid w:val="00E771A6"/>
    <w:rsid w:val="00E77924"/>
    <w:rsid w:val="00E77B7E"/>
    <w:rsid w:val="00E77C0D"/>
    <w:rsid w:val="00E801E8"/>
    <w:rsid w:val="00E80972"/>
    <w:rsid w:val="00E80D1C"/>
    <w:rsid w:val="00E81894"/>
    <w:rsid w:val="00E819EE"/>
    <w:rsid w:val="00E81F7A"/>
    <w:rsid w:val="00E83A49"/>
    <w:rsid w:val="00E83B93"/>
    <w:rsid w:val="00E8490F"/>
    <w:rsid w:val="00E854F1"/>
    <w:rsid w:val="00E8558E"/>
    <w:rsid w:val="00E85AE0"/>
    <w:rsid w:val="00E85EAA"/>
    <w:rsid w:val="00E8692C"/>
    <w:rsid w:val="00E86DBF"/>
    <w:rsid w:val="00E86F26"/>
    <w:rsid w:val="00E86F53"/>
    <w:rsid w:val="00E873D1"/>
    <w:rsid w:val="00E8740A"/>
    <w:rsid w:val="00E87CEA"/>
    <w:rsid w:val="00E90F44"/>
    <w:rsid w:val="00E91349"/>
    <w:rsid w:val="00E91687"/>
    <w:rsid w:val="00E91D4C"/>
    <w:rsid w:val="00E924A9"/>
    <w:rsid w:val="00E9298B"/>
    <w:rsid w:val="00E930BF"/>
    <w:rsid w:val="00E93872"/>
    <w:rsid w:val="00E940B6"/>
    <w:rsid w:val="00E94687"/>
    <w:rsid w:val="00E9468B"/>
    <w:rsid w:val="00E95352"/>
    <w:rsid w:val="00E95471"/>
    <w:rsid w:val="00E95852"/>
    <w:rsid w:val="00E9692E"/>
    <w:rsid w:val="00E96958"/>
    <w:rsid w:val="00E96EFE"/>
    <w:rsid w:val="00E970EA"/>
    <w:rsid w:val="00E9743C"/>
    <w:rsid w:val="00E97F4C"/>
    <w:rsid w:val="00EA0532"/>
    <w:rsid w:val="00EA12CE"/>
    <w:rsid w:val="00EA13DC"/>
    <w:rsid w:val="00EA15A0"/>
    <w:rsid w:val="00EA1A01"/>
    <w:rsid w:val="00EA3023"/>
    <w:rsid w:val="00EA3515"/>
    <w:rsid w:val="00EA36E0"/>
    <w:rsid w:val="00EA3C68"/>
    <w:rsid w:val="00EA3C87"/>
    <w:rsid w:val="00EA3F72"/>
    <w:rsid w:val="00EA4698"/>
    <w:rsid w:val="00EA4F5B"/>
    <w:rsid w:val="00EA62BD"/>
    <w:rsid w:val="00EA666A"/>
    <w:rsid w:val="00EA686D"/>
    <w:rsid w:val="00EA6F4A"/>
    <w:rsid w:val="00EAF726"/>
    <w:rsid w:val="00EB0628"/>
    <w:rsid w:val="00EB0D9C"/>
    <w:rsid w:val="00EB1088"/>
    <w:rsid w:val="00EB11C9"/>
    <w:rsid w:val="00EB1382"/>
    <w:rsid w:val="00EB1DC4"/>
    <w:rsid w:val="00EB20E8"/>
    <w:rsid w:val="00EB21F6"/>
    <w:rsid w:val="00EB2622"/>
    <w:rsid w:val="00EB2EF3"/>
    <w:rsid w:val="00EB3381"/>
    <w:rsid w:val="00EB3C8C"/>
    <w:rsid w:val="00EB4A8F"/>
    <w:rsid w:val="00EB52A0"/>
    <w:rsid w:val="00EB5BAD"/>
    <w:rsid w:val="00EB5C51"/>
    <w:rsid w:val="00EB65C6"/>
    <w:rsid w:val="00EB7581"/>
    <w:rsid w:val="00EB7C2A"/>
    <w:rsid w:val="00EB8F2B"/>
    <w:rsid w:val="00EC03B7"/>
    <w:rsid w:val="00EC0C56"/>
    <w:rsid w:val="00EC122C"/>
    <w:rsid w:val="00EC1FE1"/>
    <w:rsid w:val="00EC26A2"/>
    <w:rsid w:val="00EC2988"/>
    <w:rsid w:val="00EC2B6A"/>
    <w:rsid w:val="00EC31CD"/>
    <w:rsid w:val="00EC334D"/>
    <w:rsid w:val="00EC3A74"/>
    <w:rsid w:val="00EC4301"/>
    <w:rsid w:val="00EC473A"/>
    <w:rsid w:val="00EC5A08"/>
    <w:rsid w:val="00EC5F4C"/>
    <w:rsid w:val="00EC68EF"/>
    <w:rsid w:val="00EC7622"/>
    <w:rsid w:val="00EC7C3C"/>
    <w:rsid w:val="00EC7F37"/>
    <w:rsid w:val="00ED0AE0"/>
    <w:rsid w:val="00ED0D62"/>
    <w:rsid w:val="00ED1499"/>
    <w:rsid w:val="00ED1A0F"/>
    <w:rsid w:val="00ED232E"/>
    <w:rsid w:val="00ED23FE"/>
    <w:rsid w:val="00ED2790"/>
    <w:rsid w:val="00ED2B6B"/>
    <w:rsid w:val="00ED2D56"/>
    <w:rsid w:val="00ED2EEB"/>
    <w:rsid w:val="00ED37F9"/>
    <w:rsid w:val="00ED46CE"/>
    <w:rsid w:val="00ED49DD"/>
    <w:rsid w:val="00ED4B90"/>
    <w:rsid w:val="00ED58DA"/>
    <w:rsid w:val="00ED5CEC"/>
    <w:rsid w:val="00ED66E6"/>
    <w:rsid w:val="00ED6804"/>
    <w:rsid w:val="00ED6A63"/>
    <w:rsid w:val="00ED6E26"/>
    <w:rsid w:val="00ED781D"/>
    <w:rsid w:val="00ED7DBA"/>
    <w:rsid w:val="00EE00BB"/>
    <w:rsid w:val="00EE0679"/>
    <w:rsid w:val="00EE0EE0"/>
    <w:rsid w:val="00EE1056"/>
    <w:rsid w:val="00EE1277"/>
    <w:rsid w:val="00EE2FFF"/>
    <w:rsid w:val="00EE395B"/>
    <w:rsid w:val="00EE45A2"/>
    <w:rsid w:val="00EE481F"/>
    <w:rsid w:val="00EE5D3D"/>
    <w:rsid w:val="00EE661B"/>
    <w:rsid w:val="00EE69CB"/>
    <w:rsid w:val="00EE7DA8"/>
    <w:rsid w:val="00EF0360"/>
    <w:rsid w:val="00EF0507"/>
    <w:rsid w:val="00EF0B30"/>
    <w:rsid w:val="00EF1087"/>
    <w:rsid w:val="00EF1156"/>
    <w:rsid w:val="00EF13D5"/>
    <w:rsid w:val="00EF14CD"/>
    <w:rsid w:val="00EF1779"/>
    <w:rsid w:val="00EF199D"/>
    <w:rsid w:val="00EF282E"/>
    <w:rsid w:val="00EF3E88"/>
    <w:rsid w:val="00EF49ED"/>
    <w:rsid w:val="00EF503A"/>
    <w:rsid w:val="00EF5484"/>
    <w:rsid w:val="00EF63D6"/>
    <w:rsid w:val="00EF69A3"/>
    <w:rsid w:val="00EF6FA9"/>
    <w:rsid w:val="00EF717E"/>
    <w:rsid w:val="00EF744C"/>
    <w:rsid w:val="00EF7517"/>
    <w:rsid w:val="00EF77DA"/>
    <w:rsid w:val="00EF7E2F"/>
    <w:rsid w:val="00F00012"/>
    <w:rsid w:val="00F00802"/>
    <w:rsid w:val="00F0094B"/>
    <w:rsid w:val="00F0106E"/>
    <w:rsid w:val="00F01BB0"/>
    <w:rsid w:val="00F02107"/>
    <w:rsid w:val="00F02BFF"/>
    <w:rsid w:val="00F0343A"/>
    <w:rsid w:val="00F03D99"/>
    <w:rsid w:val="00F0417D"/>
    <w:rsid w:val="00F04730"/>
    <w:rsid w:val="00F047FA"/>
    <w:rsid w:val="00F04936"/>
    <w:rsid w:val="00F049FF"/>
    <w:rsid w:val="00F076E2"/>
    <w:rsid w:val="00F07794"/>
    <w:rsid w:val="00F10935"/>
    <w:rsid w:val="00F11003"/>
    <w:rsid w:val="00F11440"/>
    <w:rsid w:val="00F115B9"/>
    <w:rsid w:val="00F11609"/>
    <w:rsid w:val="00F11BB9"/>
    <w:rsid w:val="00F1287C"/>
    <w:rsid w:val="00F155D4"/>
    <w:rsid w:val="00F155FB"/>
    <w:rsid w:val="00F16F32"/>
    <w:rsid w:val="00F200F8"/>
    <w:rsid w:val="00F208B9"/>
    <w:rsid w:val="00F2118D"/>
    <w:rsid w:val="00F21C86"/>
    <w:rsid w:val="00F22321"/>
    <w:rsid w:val="00F22BFE"/>
    <w:rsid w:val="00F22CE5"/>
    <w:rsid w:val="00F23DD3"/>
    <w:rsid w:val="00F25770"/>
    <w:rsid w:val="00F260A9"/>
    <w:rsid w:val="00F26505"/>
    <w:rsid w:val="00F269D6"/>
    <w:rsid w:val="00F26B51"/>
    <w:rsid w:val="00F26E86"/>
    <w:rsid w:val="00F27930"/>
    <w:rsid w:val="00F30231"/>
    <w:rsid w:val="00F309A5"/>
    <w:rsid w:val="00F3124A"/>
    <w:rsid w:val="00F31853"/>
    <w:rsid w:val="00F32509"/>
    <w:rsid w:val="00F329D2"/>
    <w:rsid w:val="00F330B1"/>
    <w:rsid w:val="00F33F5F"/>
    <w:rsid w:val="00F340F1"/>
    <w:rsid w:val="00F3427E"/>
    <w:rsid w:val="00F35084"/>
    <w:rsid w:val="00F35696"/>
    <w:rsid w:val="00F35865"/>
    <w:rsid w:val="00F35D49"/>
    <w:rsid w:val="00F36274"/>
    <w:rsid w:val="00F36437"/>
    <w:rsid w:val="00F365F8"/>
    <w:rsid w:val="00F36748"/>
    <w:rsid w:val="00F368CC"/>
    <w:rsid w:val="00F3753A"/>
    <w:rsid w:val="00F3779D"/>
    <w:rsid w:val="00F37FCD"/>
    <w:rsid w:val="00F401B1"/>
    <w:rsid w:val="00F40B30"/>
    <w:rsid w:val="00F40EFC"/>
    <w:rsid w:val="00F4132B"/>
    <w:rsid w:val="00F414A9"/>
    <w:rsid w:val="00F428EF"/>
    <w:rsid w:val="00F42E74"/>
    <w:rsid w:val="00F436C5"/>
    <w:rsid w:val="00F43917"/>
    <w:rsid w:val="00F43929"/>
    <w:rsid w:val="00F43E19"/>
    <w:rsid w:val="00F448AA"/>
    <w:rsid w:val="00F450DA"/>
    <w:rsid w:val="00F465B1"/>
    <w:rsid w:val="00F46931"/>
    <w:rsid w:val="00F47FA6"/>
    <w:rsid w:val="00F5002B"/>
    <w:rsid w:val="00F514D2"/>
    <w:rsid w:val="00F51B0E"/>
    <w:rsid w:val="00F521C3"/>
    <w:rsid w:val="00F52882"/>
    <w:rsid w:val="00F52FD8"/>
    <w:rsid w:val="00F53224"/>
    <w:rsid w:val="00F53628"/>
    <w:rsid w:val="00F53B65"/>
    <w:rsid w:val="00F54445"/>
    <w:rsid w:val="00F54B77"/>
    <w:rsid w:val="00F54E3F"/>
    <w:rsid w:val="00F54F08"/>
    <w:rsid w:val="00F5533B"/>
    <w:rsid w:val="00F556D4"/>
    <w:rsid w:val="00F5580A"/>
    <w:rsid w:val="00F55EFA"/>
    <w:rsid w:val="00F55FED"/>
    <w:rsid w:val="00F5630F"/>
    <w:rsid w:val="00F57B44"/>
    <w:rsid w:val="00F5C14A"/>
    <w:rsid w:val="00F60357"/>
    <w:rsid w:val="00F604E1"/>
    <w:rsid w:val="00F60962"/>
    <w:rsid w:val="00F60D52"/>
    <w:rsid w:val="00F60F2D"/>
    <w:rsid w:val="00F60F85"/>
    <w:rsid w:val="00F615D3"/>
    <w:rsid w:val="00F61DF1"/>
    <w:rsid w:val="00F62A01"/>
    <w:rsid w:val="00F641F2"/>
    <w:rsid w:val="00F6440D"/>
    <w:rsid w:val="00F6498D"/>
    <w:rsid w:val="00F649F9"/>
    <w:rsid w:val="00F650EC"/>
    <w:rsid w:val="00F65653"/>
    <w:rsid w:val="00F661C3"/>
    <w:rsid w:val="00F663C5"/>
    <w:rsid w:val="00F66DFC"/>
    <w:rsid w:val="00F6754F"/>
    <w:rsid w:val="00F675C9"/>
    <w:rsid w:val="00F67D21"/>
    <w:rsid w:val="00F7073B"/>
    <w:rsid w:val="00F71312"/>
    <w:rsid w:val="00F71369"/>
    <w:rsid w:val="00F72752"/>
    <w:rsid w:val="00F72BBA"/>
    <w:rsid w:val="00F72E9E"/>
    <w:rsid w:val="00F7343D"/>
    <w:rsid w:val="00F73B4C"/>
    <w:rsid w:val="00F73EBB"/>
    <w:rsid w:val="00F74254"/>
    <w:rsid w:val="00F7455A"/>
    <w:rsid w:val="00F75523"/>
    <w:rsid w:val="00F75CD4"/>
    <w:rsid w:val="00F76193"/>
    <w:rsid w:val="00F76C19"/>
    <w:rsid w:val="00F76E3B"/>
    <w:rsid w:val="00F77044"/>
    <w:rsid w:val="00F80BC4"/>
    <w:rsid w:val="00F8104D"/>
    <w:rsid w:val="00F8115C"/>
    <w:rsid w:val="00F813B4"/>
    <w:rsid w:val="00F81567"/>
    <w:rsid w:val="00F8187B"/>
    <w:rsid w:val="00F81B14"/>
    <w:rsid w:val="00F82CC9"/>
    <w:rsid w:val="00F831FB"/>
    <w:rsid w:val="00F836FA"/>
    <w:rsid w:val="00F84404"/>
    <w:rsid w:val="00F8441E"/>
    <w:rsid w:val="00F86D80"/>
    <w:rsid w:val="00F871D8"/>
    <w:rsid w:val="00F87698"/>
    <w:rsid w:val="00F90011"/>
    <w:rsid w:val="00F90462"/>
    <w:rsid w:val="00F90617"/>
    <w:rsid w:val="00F90CDF"/>
    <w:rsid w:val="00F90EC4"/>
    <w:rsid w:val="00F91632"/>
    <w:rsid w:val="00F91AAF"/>
    <w:rsid w:val="00F91D0C"/>
    <w:rsid w:val="00F92BC6"/>
    <w:rsid w:val="00F93473"/>
    <w:rsid w:val="00F93A51"/>
    <w:rsid w:val="00F94F13"/>
    <w:rsid w:val="00F95192"/>
    <w:rsid w:val="00F953F6"/>
    <w:rsid w:val="00F957BC"/>
    <w:rsid w:val="00F95FB2"/>
    <w:rsid w:val="00F96336"/>
    <w:rsid w:val="00F9690E"/>
    <w:rsid w:val="00F96A7F"/>
    <w:rsid w:val="00F97228"/>
    <w:rsid w:val="00F97BF2"/>
    <w:rsid w:val="00FA08E5"/>
    <w:rsid w:val="00FA0B56"/>
    <w:rsid w:val="00FA11F0"/>
    <w:rsid w:val="00FA170C"/>
    <w:rsid w:val="00FA1910"/>
    <w:rsid w:val="00FA2502"/>
    <w:rsid w:val="00FA3281"/>
    <w:rsid w:val="00FA416B"/>
    <w:rsid w:val="00FA4F2E"/>
    <w:rsid w:val="00FA57FB"/>
    <w:rsid w:val="00FA60F2"/>
    <w:rsid w:val="00FA675D"/>
    <w:rsid w:val="00FA7166"/>
    <w:rsid w:val="00FA74D9"/>
    <w:rsid w:val="00FB0158"/>
    <w:rsid w:val="00FB0AD8"/>
    <w:rsid w:val="00FB190E"/>
    <w:rsid w:val="00FB197B"/>
    <w:rsid w:val="00FB1A23"/>
    <w:rsid w:val="00FB1B08"/>
    <w:rsid w:val="00FB516F"/>
    <w:rsid w:val="00FB570F"/>
    <w:rsid w:val="00FB6070"/>
    <w:rsid w:val="00FB65CC"/>
    <w:rsid w:val="00FB6A29"/>
    <w:rsid w:val="00FB6B59"/>
    <w:rsid w:val="00FB6B89"/>
    <w:rsid w:val="00FB72D3"/>
    <w:rsid w:val="00FB768B"/>
    <w:rsid w:val="00FB77AF"/>
    <w:rsid w:val="00FC01B8"/>
    <w:rsid w:val="00FC0DE6"/>
    <w:rsid w:val="00FC173F"/>
    <w:rsid w:val="00FC177A"/>
    <w:rsid w:val="00FC1A4D"/>
    <w:rsid w:val="00FC1DC8"/>
    <w:rsid w:val="00FC34D2"/>
    <w:rsid w:val="00FC3A4D"/>
    <w:rsid w:val="00FC415D"/>
    <w:rsid w:val="00FC43D3"/>
    <w:rsid w:val="00FC461B"/>
    <w:rsid w:val="00FC464E"/>
    <w:rsid w:val="00FC588A"/>
    <w:rsid w:val="00FC5C40"/>
    <w:rsid w:val="00FC5DF2"/>
    <w:rsid w:val="00FC6C3B"/>
    <w:rsid w:val="00FC6D34"/>
    <w:rsid w:val="00FC6EC5"/>
    <w:rsid w:val="00FD075B"/>
    <w:rsid w:val="00FD0C78"/>
    <w:rsid w:val="00FD100B"/>
    <w:rsid w:val="00FD11F4"/>
    <w:rsid w:val="00FD13E5"/>
    <w:rsid w:val="00FD20EF"/>
    <w:rsid w:val="00FD25CB"/>
    <w:rsid w:val="00FD409F"/>
    <w:rsid w:val="00FD4C42"/>
    <w:rsid w:val="00FD4F21"/>
    <w:rsid w:val="00FD5464"/>
    <w:rsid w:val="00FD644E"/>
    <w:rsid w:val="00FD64CE"/>
    <w:rsid w:val="00FD72DE"/>
    <w:rsid w:val="00FD7380"/>
    <w:rsid w:val="00FD76FB"/>
    <w:rsid w:val="00FE0029"/>
    <w:rsid w:val="00FE03C8"/>
    <w:rsid w:val="00FE0790"/>
    <w:rsid w:val="00FE1D08"/>
    <w:rsid w:val="00FE1EA8"/>
    <w:rsid w:val="00FE2A52"/>
    <w:rsid w:val="00FE2BED"/>
    <w:rsid w:val="00FE2EAD"/>
    <w:rsid w:val="00FE30F6"/>
    <w:rsid w:val="00FE4177"/>
    <w:rsid w:val="00FE421B"/>
    <w:rsid w:val="00FE45C5"/>
    <w:rsid w:val="00FE49CC"/>
    <w:rsid w:val="00FE4CAB"/>
    <w:rsid w:val="00FE5107"/>
    <w:rsid w:val="00FE51B1"/>
    <w:rsid w:val="00FE5985"/>
    <w:rsid w:val="00FE67C0"/>
    <w:rsid w:val="00FE69BC"/>
    <w:rsid w:val="00FE7836"/>
    <w:rsid w:val="00FF0154"/>
    <w:rsid w:val="00FF0894"/>
    <w:rsid w:val="00FF0AF6"/>
    <w:rsid w:val="00FF12DF"/>
    <w:rsid w:val="00FF1A43"/>
    <w:rsid w:val="00FF1F25"/>
    <w:rsid w:val="00FF2433"/>
    <w:rsid w:val="00FF3FFD"/>
    <w:rsid w:val="00FF4DDC"/>
    <w:rsid w:val="00FF4F65"/>
    <w:rsid w:val="00FF51F6"/>
    <w:rsid w:val="00FF55CA"/>
    <w:rsid w:val="00FF5A46"/>
    <w:rsid w:val="00FF5B50"/>
    <w:rsid w:val="00FF6836"/>
    <w:rsid w:val="00FF69EA"/>
    <w:rsid w:val="00FF6CCE"/>
    <w:rsid w:val="00FF70B3"/>
    <w:rsid w:val="0116810B"/>
    <w:rsid w:val="0137096E"/>
    <w:rsid w:val="01535C45"/>
    <w:rsid w:val="015896B5"/>
    <w:rsid w:val="017489C1"/>
    <w:rsid w:val="01871DAC"/>
    <w:rsid w:val="018DBBBB"/>
    <w:rsid w:val="01ADCBFE"/>
    <w:rsid w:val="01B79505"/>
    <w:rsid w:val="01DCC059"/>
    <w:rsid w:val="01E5840F"/>
    <w:rsid w:val="02017084"/>
    <w:rsid w:val="021D3D32"/>
    <w:rsid w:val="021F2F1F"/>
    <w:rsid w:val="02214DD7"/>
    <w:rsid w:val="02320CB0"/>
    <w:rsid w:val="02346863"/>
    <w:rsid w:val="024CE0A5"/>
    <w:rsid w:val="02653539"/>
    <w:rsid w:val="027CE992"/>
    <w:rsid w:val="02A3726D"/>
    <w:rsid w:val="02B69712"/>
    <w:rsid w:val="02D7E638"/>
    <w:rsid w:val="030E135B"/>
    <w:rsid w:val="031BC194"/>
    <w:rsid w:val="03213591"/>
    <w:rsid w:val="03230527"/>
    <w:rsid w:val="0324446A"/>
    <w:rsid w:val="034932B2"/>
    <w:rsid w:val="035D17E8"/>
    <w:rsid w:val="03791855"/>
    <w:rsid w:val="037BC9AC"/>
    <w:rsid w:val="03933CDA"/>
    <w:rsid w:val="03BAD008"/>
    <w:rsid w:val="03CCD7EC"/>
    <w:rsid w:val="03DE4D64"/>
    <w:rsid w:val="04051164"/>
    <w:rsid w:val="04107D80"/>
    <w:rsid w:val="0439D070"/>
    <w:rsid w:val="04439A41"/>
    <w:rsid w:val="0448543A"/>
    <w:rsid w:val="044CDF3A"/>
    <w:rsid w:val="04529EBE"/>
    <w:rsid w:val="0455704E"/>
    <w:rsid w:val="04562322"/>
    <w:rsid w:val="045D2033"/>
    <w:rsid w:val="0463EB06"/>
    <w:rsid w:val="04722420"/>
    <w:rsid w:val="04775415"/>
    <w:rsid w:val="04847EA6"/>
    <w:rsid w:val="04879166"/>
    <w:rsid w:val="049795AD"/>
    <w:rsid w:val="04A71397"/>
    <w:rsid w:val="04ACEF0E"/>
    <w:rsid w:val="04B2105F"/>
    <w:rsid w:val="04B3A15C"/>
    <w:rsid w:val="04B4DD47"/>
    <w:rsid w:val="04C1A986"/>
    <w:rsid w:val="04D817F5"/>
    <w:rsid w:val="04D8D606"/>
    <w:rsid w:val="04E8241B"/>
    <w:rsid w:val="04F00368"/>
    <w:rsid w:val="04F526E5"/>
    <w:rsid w:val="04F6C19E"/>
    <w:rsid w:val="05041A6D"/>
    <w:rsid w:val="0510F95E"/>
    <w:rsid w:val="05139232"/>
    <w:rsid w:val="051678F1"/>
    <w:rsid w:val="052485FA"/>
    <w:rsid w:val="05323A85"/>
    <w:rsid w:val="05607A9A"/>
    <w:rsid w:val="05711AC0"/>
    <w:rsid w:val="0586A154"/>
    <w:rsid w:val="059BD2A3"/>
    <w:rsid w:val="05A3794B"/>
    <w:rsid w:val="05A52DC0"/>
    <w:rsid w:val="05A6EF95"/>
    <w:rsid w:val="05B8799A"/>
    <w:rsid w:val="05F08E9B"/>
    <w:rsid w:val="05F43C28"/>
    <w:rsid w:val="05F53D57"/>
    <w:rsid w:val="060AE01D"/>
    <w:rsid w:val="062AD649"/>
    <w:rsid w:val="063D403F"/>
    <w:rsid w:val="0641156D"/>
    <w:rsid w:val="065C32D6"/>
    <w:rsid w:val="06A2A73F"/>
    <w:rsid w:val="06A646D1"/>
    <w:rsid w:val="06B1EE3B"/>
    <w:rsid w:val="06B60D7E"/>
    <w:rsid w:val="06BF3E08"/>
    <w:rsid w:val="06C282BE"/>
    <w:rsid w:val="06CE1E89"/>
    <w:rsid w:val="06ED0862"/>
    <w:rsid w:val="07096C47"/>
    <w:rsid w:val="07225C1F"/>
    <w:rsid w:val="07318CA1"/>
    <w:rsid w:val="0741C904"/>
    <w:rsid w:val="07466370"/>
    <w:rsid w:val="075678D0"/>
    <w:rsid w:val="077EC6D9"/>
    <w:rsid w:val="079000FC"/>
    <w:rsid w:val="07A5C2A9"/>
    <w:rsid w:val="07A7EFD1"/>
    <w:rsid w:val="07A8D8B7"/>
    <w:rsid w:val="07AAF191"/>
    <w:rsid w:val="07CAC323"/>
    <w:rsid w:val="07CC23C9"/>
    <w:rsid w:val="07D8DAEA"/>
    <w:rsid w:val="07DC9AD0"/>
    <w:rsid w:val="080181CF"/>
    <w:rsid w:val="0834D318"/>
    <w:rsid w:val="0844706D"/>
    <w:rsid w:val="085EA969"/>
    <w:rsid w:val="086D5E19"/>
    <w:rsid w:val="086F4C20"/>
    <w:rsid w:val="088118A0"/>
    <w:rsid w:val="088B6768"/>
    <w:rsid w:val="0895692F"/>
    <w:rsid w:val="0897538D"/>
    <w:rsid w:val="089EBCAD"/>
    <w:rsid w:val="08BFE5CB"/>
    <w:rsid w:val="08C0F3AC"/>
    <w:rsid w:val="08E5B629"/>
    <w:rsid w:val="090493C4"/>
    <w:rsid w:val="090A5C34"/>
    <w:rsid w:val="090FC4D7"/>
    <w:rsid w:val="09249442"/>
    <w:rsid w:val="09272659"/>
    <w:rsid w:val="093CE6A1"/>
    <w:rsid w:val="094483AD"/>
    <w:rsid w:val="09484A2D"/>
    <w:rsid w:val="0950B5EB"/>
    <w:rsid w:val="0957E527"/>
    <w:rsid w:val="098FCECB"/>
    <w:rsid w:val="09AEDD4A"/>
    <w:rsid w:val="09C14FBD"/>
    <w:rsid w:val="09CDB9AD"/>
    <w:rsid w:val="09D246A5"/>
    <w:rsid w:val="09DC1692"/>
    <w:rsid w:val="0A5A6FEC"/>
    <w:rsid w:val="0A70C034"/>
    <w:rsid w:val="0A9555C6"/>
    <w:rsid w:val="0AA61DBA"/>
    <w:rsid w:val="0ACC6241"/>
    <w:rsid w:val="0AD96B03"/>
    <w:rsid w:val="0AE40C34"/>
    <w:rsid w:val="0AE85C31"/>
    <w:rsid w:val="0AF296CB"/>
    <w:rsid w:val="0B082D5F"/>
    <w:rsid w:val="0B1CF814"/>
    <w:rsid w:val="0B1EEF52"/>
    <w:rsid w:val="0B2158AD"/>
    <w:rsid w:val="0B649703"/>
    <w:rsid w:val="0B6E052D"/>
    <w:rsid w:val="0B7924BE"/>
    <w:rsid w:val="0BB8241A"/>
    <w:rsid w:val="0BB9FEAB"/>
    <w:rsid w:val="0BBB8BEF"/>
    <w:rsid w:val="0BC0266F"/>
    <w:rsid w:val="0BCD68A2"/>
    <w:rsid w:val="0BF4B67F"/>
    <w:rsid w:val="0BF5CF68"/>
    <w:rsid w:val="0C05DA38"/>
    <w:rsid w:val="0C17B1C5"/>
    <w:rsid w:val="0C1E593C"/>
    <w:rsid w:val="0C1E9D3B"/>
    <w:rsid w:val="0C33DFCE"/>
    <w:rsid w:val="0C3AA172"/>
    <w:rsid w:val="0C56383D"/>
    <w:rsid w:val="0C650A33"/>
    <w:rsid w:val="0C68E1AB"/>
    <w:rsid w:val="0C762ACB"/>
    <w:rsid w:val="0C7EE012"/>
    <w:rsid w:val="0C9B1B30"/>
    <w:rsid w:val="0C9F7B3A"/>
    <w:rsid w:val="0CA45E4A"/>
    <w:rsid w:val="0CB670E9"/>
    <w:rsid w:val="0CBB0408"/>
    <w:rsid w:val="0CBE53B0"/>
    <w:rsid w:val="0CD731F6"/>
    <w:rsid w:val="0CD82404"/>
    <w:rsid w:val="0CF2771D"/>
    <w:rsid w:val="0CF4A859"/>
    <w:rsid w:val="0D0B0CBC"/>
    <w:rsid w:val="0D175A63"/>
    <w:rsid w:val="0D198802"/>
    <w:rsid w:val="0D20371B"/>
    <w:rsid w:val="0D5A1BA4"/>
    <w:rsid w:val="0D692451"/>
    <w:rsid w:val="0D981692"/>
    <w:rsid w:val="0DA1E526"/>
    <w:rsid w:val="0DA66F4D"/>
    <w:rsid w:val="0DC7265F"/>
    <w:rsid w:val="0DD4D640"/>
    <w:rsid w:val="0DE47483"/>
    <w:rsid w:val="0DEA0687"/>
    <w:rsid w:val="0E2380E9"/>
    <w:rsid w:val="0E35C11F"/>
    <w:rsid w:val="0E48E5DE"/>
    <w:rsid w:val="0E5CD958"/>
    <w:rsid w:val="0E7CFD71"/>
    <w:rsid w:val="0EA350F8"/>
    <w:rsid w:val="0EB697BD"/>
    <w:rsid w:val="0ED00E10"/>
    <w:rsid w:val="0EEE5054"/>
    <w:rsid w:val="0F0FA2FF"/>
    <w:rsid w:val="0F11B6FB"/>
    <w:rsid w:val="0F1C13F1"/>
    <w:rsid w:val="0F20A880"/>
    <w:rsid w:val="0F26F2D5"/>
    <w:rsid w:val="0F31E0BF"/>
    <w:rsid w:val="0F576DD9"/>
    <w:rsid w:val="0F7AF34D"/>
    <w:rsid w:val="0F7DC7CA"/>
    <w:rsid w:val="0F7FB7B0"/>
    <w:rsid w:val="0F87DEEC"/>
    <w:rsid w:val="0F8ABEB5"/>
    <w:rsid w:val="0FAA86C0"/>
    <w:rsid w:val="0FAAFCD9"/>
    <w:rsid w:val="0FB9F222"/>
    <w:rsid w:val="0FCC5A92"/>
    <w:rsid w:val="0FEEFBF3"/>
    <w:rsid w:val="0FF7E29A"/>
    <w:rsid w:val="10022818"/>
    <w:rsid w:val="10178E46"/>
    <w:rsid w:val="101B71CD"/>
    <w:rsid w:val="10258BC5"/>
    <w:rsid w:val="103D5ED3"/>
    <w:rsid w:val="104CC3FE"/>
    <w:rsid w:val="10529FC8"/>
    <w:rsid w:val="105BC7C1"/>
    <w:rsid w:val="1062DA05"/>
    <w:rsid w:val="10641039"/>
    <w:rsid w:val="107C3D5A"/>
    <w:rsid w:val="108255C2"/>
    <w:rsid w:val="109072FA"/>
    <w:rsid w:val="109EBA38"/>
    <w:rsid w:val="10A01954"/>
    <w:rsid w:val="10A06ABA"/>
    <w:rsid w:val="10A387C2"/>
    <w:rsid w:val="10BAEEC3"/>
    <w:rsid w:val="10BC4DB8"/>
    <w:rsid w:val="10D99AB5"/>
    <w:rsid w:val="10E4202D"/>
    <w:rsid w:val="10EC5B96"/>
    <w:rsid w:val="10F2BA43"/>
    <w:rsid w:val="110F328D"/>
    <w:rsid w:val="11127F06"/>
    <w:rsid w:val="11273C02"/>
    <w:rsid w:val="112B20B3"/>
    <w:rsid w:val="112ECF07"/>
    <w:rsid w:val="115D276A"/>
    <w:rsid w:val="11931284"/>
    <w:rsid w:val="1195E823"/>
    <w:rsid w:val="11B333E9"/>
    <w:rsid w:val="11CB580D"/>
    <w:rsid w:val="1234749E"/>
    <w:rsid w:val="124FEAC6"/>
    <w:rsid w:val="12607172"/>
    <w:rsid w:val="128098A7"/>
    <w:rsid w:val="12A8B98E"/>
    <w:rsid w:val="12AA991F"/>
    <w:rsid w:val="12B7968A"/>
    <w:rsid w:val="12BE22E2"/>
    <w:rsid w:val="12D3A462"/>
    <w:rsid w:val="12E47A26"/>
    <w:rsid w:val="12F30745"/>
    <w:rsid w:val="12FA7CB2"/>
    <w:rsid w:val="1307CBFF"/>
    <w:rsid w:val="1318C2A8"/>
    <w:rsid w:val="13266C28"/>
    <w:rsid w:val="132E18C2"/>
    <w:rsid w:val="133CDAE4"/>
    <w:rsid w:val="136CC76B"/>
    <w:rsid w:val="13770754"/>
    <w:rsid w:val="13957889"/>
    <w:rsid w:val="13C2A2C0"/>
    <w:rsid w:val="13C8B9B2"/>
    <w:rsid w:val="13D92ADB"/>
    <w:rsid w:val="13DF6424"/>
    <w:rsid w:val="13FCB7CC"/>
    <w:rsid w:val="14006361"/>
    <w:rsid w:val="140DC5C0"/>
    <w:rsid w:val="141C43E1"/>
    <w:rsid w:val="142F0B12"/>
    <w:rsid w:val="1436D175"/>
    <w:rsid w:val="143C1CB8"/>
    <w:rsid w:val="14455867"/>
    <w:rsid w:val="145E0215"/>
    <w:rsid w:val="1464543F"/>
    <w:rsid w:val="1468AFB4"/>
    <w:rsid w:val="147B63E9"/>
    <w:rsid w:val="148E5F64"/>
    <w:rsid w:val="14AC5566"/>
    <w:rsid w:val="14B72F01"/>
    <w:rsid w:val="14B7A53C"/>
    <w:rsid w:val="14CFB5E8"/>
    <w:rsid w:val="14D61829"/>
    <w:rsid w:val="14F4CCC6"/>
    <w:rsid w:val="14FEC7ED"/>
    <w:rsid w:val="151E45BA"/>
    <w:rsid w:val="1522CBFE"/>
    <w:rsid w:val="1537B726"/>
    <w:rsid w:val="1540CA2D"/>
    <w:rsid w:val="15488885"/>
    <w:rsid w:val="154EABAE"/>
    <w:rsid w:val="1556F533"/>
    <w:rsid w:val="155D3D71"/>
    <w:rsid w:val="155DEEE6"/>
    <w:rsid w:val="157282D1"/>
    <w:rsid w:val="15906DB6"/>
    <w:rsid w:val="15AF465E"/>
    <w:rsid w:val="15D6CB26"/>
    <w:rsid w:val="15DCA604"/>
    <w:rsid w:val="1602012C"/>
    <w:rsid w:val="160C8AF6"/>
    <w:rsid w:val="162EC37D"/>
    <w:rsid w:val="1636AA8F"/>
    <w:rsid w:val="1645E1C9"/>
    <w:rsid w:val="164A88EE"/>
    <w:rsid w:val="165DF2C5"/>
    <w:rsid w:val="165F7186"/>
    <w:rsid w:val="166374B9"/>
    <w:rsid w:val="16694F08"/>
    <w:rsid w:val="166AABEA"/>
    <w:rsid w:val="1671DEA4"/>
    <w:rsid w:val="1684E327"/>
    <w:rsid w:val="168C10BC"/>
    <w:rsid w:val="168DCCBA"/>
    <w:rsid w:val="1696864E"/>
    <w:rsid w:val="1698232F"/>
    <w:rsid w:val="16B99449"/>
    <w:rsid w:val="16C1CCA5"/>
    <w:rsid w:val="16D50BD1"/>
    <w:rsid w:val="16E8FE9B"/>
    <w:rsid w:val="16FCB586"/>
    <w:rsid w:val="16FF6D86"/>
    <w:rsid w:val="17157845"/>
    <w:rsid w:val="172BAC52"/>
    <w:rsid w:val="1732F6CD"/>
    <w:rsid w:val="1739FBAB"/>
    <w:rsid w:val="173EFD7A"/>
    <w:rsid w:val="17403E34"/>
    <w:rsid w:val="17530EE6"/>
    <w:rsid w:val="17746077"/>
    <w:rsid w:val="177C758B"/>
    <w:rsid w:val="1783782A"/>
    <w:rsid w:val="1794B36B"/>
    <w:rsid w:val="17A58A50"/>
    <w:rsid w:val="17A6E03E"/>
    <w:rsid w:val="17ACE9E3"/>
    <w:rsid w:val="17B3B185"/>
    <w:rsid w:val="17B9B021"/>
    <w:rsid w:val="17D0D702"/>
    <w:rsid w:val="17E4EA94"/>
    <w:rsid w:val="17EE5E02"/>
    <w:rsid w:val="17F0B7AE"/>
    <w:rsid w:val="181CBF1F"/>
    <w:rsid w:val="1827690A"/>
    <w:rsid w:val="183D1B37"/>
    <w:rsid w:val="183E2EBF"/>
    <w:rsid w:val="1850D410"/>
    <w:rsid w:val="18516A04"/>
    <w:rsid w:val="18575D3D"/>
    <w:rsid w:val="18609DCB"/>
    <w:rsid w:val="1862681B"/>
    <w:rsid w:val="1867F0D8"/>
    <w:rsid w:val="186CE3F1"/>
    <w:rsid w:val="18809507"/>
    <w:rsid w:val="188B57E5"/>
    <w:rsid w:val="1897763F"/>
    <w:rsid w:val="18995041"/>
    <w:rsid w:val="18A0684D"/>
    <w:rsid w:val="18A7B5B0"/>
    <w:rsid w:val="18AFB0EE"/>
    <w:rsid w:val="18C372AA"/>
    <w:rsid w:val="18C6C9E5"/>
    <w:rsid w:val="18C71843"/>
    <w:rsid w:val="18D11AE2"/>
    <w:rsid w:val="18EA9A9B"/>
    <w:rsid w:val="18FA6C84"/>
    <w:rsid w:val="1912D242"/>
    <w:rsid w:val="19463B2D"/>
    <w:rsid w:val="1950C679"/>
    <w:rsid w:val="1957D2B6"/>
    <w:rsid w:val="19636682"/>
    <w:rsid w:val="1972394C"/>
    <w:rsid w:val="197615E6"/>
    <w:rsid w:val="197658A0"/>
    <w:rsid w:val="1996533B"/>
    <w:rsid w:val="19A733E0"/>
    <w:rsid w:val="19C417EE"/>
    <w:rsid w:val="19D114D0"/>
    <w:rsid w:val="19D98DF8"/>
    <w:rsid w:val="19E6D03F"/>
    <w:rsid w:val="1A003495"/>
    <w:rsid w:val="1A124690"/>
    <w:rsid w:val="1A17C757"/>
    <w:rsid w:val="1A1E8CE6"/>
    <w:rsid w:val="1A25D371"/>
    <w:rsid w:val="1A2BD269"/>
    <w:rsid w:val="1A2D146F"/>
    <w:rsid w:val="1A2D98BE"/>
    <w:rsid w:val="1A30BECB"/>
    <w:rsid w:val="1A3F2DA4"/>
    <w:rsid w:val="1A6ACA60"/>
    <w:rsid w:val="1A789684"/>
    <w:rsid w:val="1A8C5E61"/>
    <w:rsid w:val="1A98864F"/>
    <w:rsid w:val="1A99FD89"/>
    <w:rsid w:val="1A9A25C2"/>
    <w:rsid w:val="1A9D9C25"/>
    <w:rsid w:val="1A9E8C35"/>
    <w:rsid w:val="1AA8D0E3"/>
    <w:rsid w:val="1AF2B25C"/>
    <w:rsid w:val="1AFF22B3"/>
    <w:rsid w:val="1B00F92F"/>
    <w:rsid w:val="1B01E8E1"/>
    <w:rsid w:val="1B09D09C"/>
    <w:rsid w:val="1B113642"/>
    <w:rsid w:val="1B1ABD9D"/>
    <w:rsid w:val="1B1B7DD2"/>
    <w:rsid w:val="1B1E8321"/>
    <w:rsid w:val="1B316027"/>
    <w:rsid w:val="1B3BA76B"/>
    <w:rsid w:val="1B5893EE"/>
    <w:rsid w:val="1B5A8A6A"/>
    <w:rsid w:val="1B603CB8"/>
    <w:rsid w:val="1B7629D7"/>
    <w:rsid w:val="1B8D1676"/>
    <w:rsid w:val="1B92C67A"/>
    <w:rsid w:val="1B974F99"/>
    <w:rsid w:val="1BAB9E6D"/>
    <w:rsid w:val="1BD1BCEC"/>
    <w:rsid w:val="1BD4097C"/>
    <w:rsid w:val="1BD4B17D"/>
    <w:rsid w:val="1BD63ED1"/>
    <w:rsid w:val="1BF09C5C"/>
    <w:rsid w:val="1BF21E89"/>
    <w:rsid w:val="1BFA2904"/>
    <w:rsid w:val="1C208379"/>
    <w:rsid w:val="1C4EDCE1"/>
    <w:rsid w:val="1C5B6829"/>
    <w:rsid w:val="1C63D855"/>
    <w:rsid w:val="1C65CD3C"/>
    <w:rsid w:val="1C68C89D"/>
    <w:rsid w:val="1C6B7073"/>
    <w:rsid w:val="1C6C1F83"/>
    <w:rsid w:val="1C78A1B6"/>
    <w:rsid w:val="1C79C8A5"/>
    <w:rsid w:val="1C7E4AF1"/>
    <w:rsid w:val="1C813783"/>
    <w:rsid w:val="1C858E1E"/>
    <w:rsid w:val="1C8EF55F"/>
    <w:rsid w:val="1C90122C"/>
    <w:rsid w:val="1C97A501"/>
    <w:rsid w:val="1CAC8349"/>
    <w:rsid w:val="1CD42CC9"/>
    <w:rsid w:val="1CD66FE7"/>
    <w:rsid w:val="1CD99C1D"/>
    <w:rsid w:val="1CE61A12"/>
    <w:rsid w:val="1CF381F7"/>
    <w:rsid w:val="1CFC368B"/>
    <w:rsid w:val="1CFF013E"/>
    <w:rsid w:val="1D13ECE4"/>
    <w:rsid w:val="1D144F5F"/>
    <w:rsid w:val="1D14E8C4"/>
    <w:rsid w:val="1D1BBFC2"/>
    <w:rsid w:val="1D1D2823"/>
    <w:rsid w:val="1D267DA9"/>
    <w:rsid w:val="1D30CF6B"/>
    <w:rsid w:val="1D31DF84"/>
    <w:rsid w:val="1D33EC5D"/>
    <w:rsid w:val="1D5DB19C"/>
    <w:rsid w:val="1D5E0AD0"/>
    <w:rsid w:val="1D6E06A0"/>
    <w:rsid w:val="1D7C39A8"/>
    <w:rsid w:val="1D804F83"/>
    <w:rsid w:val="1D805678"/>
    <w:rsid w:val="1D82B700"/>
    <w:rsid w:val="1D8544E9"/>
    <w:rsid w:val="1D85902D"/>
    <w:rsid w:val="1D8B449F"/>
    <w:rsid w:val="1DA1BBC0"/>
    <w:rsid w:val="1DA45ED7"/>
    <w:rsid w:val="1DEA6888"/>
    <w:rsid w:val="1DF146DA"/>
    <w:rsid w:val="1DFF2E32"/>
    <w:rsid w:val="1E01A7B8"/>
    <w:rsid w:val="1E112DCD"/>
    <w:rsid w:val="1E1FE1F1"/>
    <w:rsid w:val="1E213D73"/>
    <w:rsid w:val="1E2336C7"/>
    <w:rsid w:val="1E27BA8D"/>
    <w:rsid w:val="1E2E46B6"/>
    <w:rsid w:val="1E3C6596"/>
    <w:rsid w:val="1E57575D"/>
    <w:rsid w:val="1E58B581"/>
    <w:rsid w:val="1E6EC91C"/>
    <w:rsid w:val="1E79F90C"/>
    <w:rsid w:val="1E895040"/>
    <w:rsid w:val="1E96D025"/>
    <w:rsid w:val="1EA18030"/>
    <w:rsid w:val="1EE82E98"/>
    <w:rsid w:val="1EFAB0F6"/>
    <w:rsid w:val="1EFC9E60"/>
    <w:rsid w:val="1F02293F"/>
    <w:rsid w:val="1F0D8741"/>
    <w:rsid w:val="1F373DBE"/>
    <w:rsid w:val="1F3AD6EC"/>
    <w:rsid w:val="1F4B19F3"/>
    <w:rsid w:val="1F4DF085"/>
    <w:rsid w:val="1F528F99"/>
    <w:rsid w:val="1F711229"/>
    <w:rsid w:val="1F8A6FF2"/>
    <w:rsid w:val="1F8B785D"/>
    <w:rsid w:val="1F8F00AC"/>
    <w:rsid w:val="1F9EF9E8"/>
    <w:rsid w:val="1FBEAE0A"/>
    <w:rsid w:val="1FDB71E9"/>
    <w:rsid w:val="1FE7AAE4"/>
    <w:rsid w:val="1FFB5EEE"/>
    <w:rsid w:val="1FFB8ACB"/>
    <w:rsid w:val="200C88D8"/>
    <w:rsid w:val="2010EC0B"/>
    <w:rsid w:val="2024E066"/>
    <w:rsid w:val="2038F94A"/>
    <w:rsid w:val="2044356C"/>
    <w:rsid w:val="2059E9AC"/>
    <w:rsid w:val="206E534C"/>
    <w:rsid w:val="206F65C8"/>
    <w:rsid w:val="2081061E"/>
    <w:rsid w:val="2092A2B7"/>
    <w:rsid w:val="209E3C03"/>
    <w:rsid w:val="20C140A1"/>
    <w:rsid w:val="20C310F4"/>
    <w:rsid w:val="20EE8B84"/>
    <w:rsid w:val="20F0D8BF"/>
    <w:rsid w:val="20F507C2"/>
    <w:rsid w:val="210768F1"/>
    <w:rsid w:val="210B24E3"/>
    <w:rsid w:val="211636A9"/>
    <w:rsid w:val="21200210"/>
    <w:rsid w:val="2127254C"/>
    <w:rsid w:val="215886BC"/>
    <w:rsid w:val="21654922"/>
    <w:rsid w:val="21811327"/>
    <w:rsid w:val="218ADCC3"/>
    <w:rsid w:val="2190D458"/>
    <w:rsid w:val="21A60926"/>
    <w:rsid w:val="21B1B578"/>
    <w:rsid w:val="21B68744"/>
    <w:rsid w:val="21C98A25"/>
    <w:rsid w:val="21CD64F2"/>
    <w:rsid w:val="21D65D72"/>
    <w:rsid w:val="21E101EC"/>
    <w:rsid w:val="21E62856"/>
    <w:rsid w:val="21E64B7D"/>
    <w:rsid w:val="21F9DF45"/>
    <w:rsid w:val="2201FB26"/>
    <w:rsid w:val="220AB3A1"/>
    <w:rsid w:val="222DB390"/>
    <w:rsid w:val="222DE744"/>
    <w:rsid w:val="2236D341"/>
    <w:rsid w:val="224296FE"/>
    <w:rsid w:val="22758C31"/>
    <w:rsid w:val="229C80D3"/>
    <w:rsid w:val="22BA4C35"/>
    <w:rsid w:val="22BEA9D7"/>
    <w:rsid w:val="22C8D512"/>
    <w:rsid w:val="22CCB8E7"/>
    <w:rsid w:val="22ED6481"/>
    <w:rsid w:val="22F02D7B"/>
    <w:rsid w:val="22F2B0FA"/>
    <w:rsid w:val="2303B5C1"/>
    <w:rsid w:val="2304D39D"/>
    <w:rsid w:val="23342C9C"/>
    <w:rsid w:val="236CCFF1"/>
    <w:rsid w:val="2391598C"/>
    <w:rsid w:val="2391D588"/>
    <w:rsid w:val="23A2D856"/>
    <w:rsid w:val="23BFFCC2"/>
    <w:rsid w:val="23E82163"/>
    <w:rsid w:val="23EB5E12"/>
    <w:rsid w:val="23EC11A3"/>
    <w:rsid w:val="240374BC"/>
    <w:rsid w:val="240420AA"/>
    <w:rsid w:val="24092A70"/>
    <w:rsid w:val="2433BCF3"/>
    <w:rsid w:val="243CA49D"/>
    <w:rsid w:val="2441A0A0"/>
    <w:rsid w:val="244FF092"/>
    <w:rsid w:val="2461A8AB"/>
    <w:rsid w:val="2490C203"/>
    <w:rsid w:val="2497FB07"/>
    <w:rsid w:val="249E49CE"/>
    <w:rsid w:val="24A219A4"/>
    <w:rsid w:val="24AD10B4"/>
    <w:rsid w:val="24AD1937"/>
    <w:rsid w:val="24CFC5DB"/>
    <w:rsid w:val="24E26273"/>
    <w:rsid w:val="255E4679"/>
    <w:rsid w:val="25AE44D2"/>
    <w:rsid w:val="25C7CF7C"/>
    <w:rsid w:val="25CA39BF"/>
    <w:rsid w:val="25CD11E7"/>
    <w:rsid w:val="25EC83D4"/>
    <w:rsid w:val="25F077E6"/>
    <w:rsid w:val="26084CEC"/>
    <w:rsid w:val="2612D3F5"/>
    <w:rsid w:val="261EA13D"/>
    <w:rsid w:val="2621C010"/>
    <w:rsid w:val="265C75B4"/>
    <w:rsid w:val="2676E7E3"/>
    <w:rsid w:val="26804579"/>
    <w:rsid w:val="268651DB"/>
    <w:rsid w:val="269CBB5C"/>
    <w:rsid w:val="26A3B05D"/>
    <w:rsid w:val="26BFD4A7"/>
    <w:rsid w:val="26C0673C"/>
    <w:rsid w:val="26C97420"/>
    <w:rsid w:val="26CCDBBB"/>
    <w:rsid w:val="26DE5191"/>
    <w:rsid w:val="26F857A8"/>
    <w:rsid w:val="27005D7B"/>
    <w:rsid w:val="270C85AE"/>
    <w:rsid w:val="2711BB5A"/>
    <w:rsid w:val="2723EFCD"/>
    <w:rsid w:val="273E28FE"/>
    <w:rsid w:val="2741E224"/>
    <w:rsid w:val="274A894D"/>
    <w:rsid w:val="275AE968"/>
    <w:rsid w:val="2765AC4D"/>
    <w:rsid w:val="277A91AA"/>
    <w:rsid w:val="277FAE14"/>
    <w:rsid w:val="278B4CCC"/>
    <w:rsid w:val="278BEAF3"/>
    <w:rsid w:val="278CE983"/>
    <w:rsid w:val="27B2CBFB"/>
    <w:rsid w:val="27CBCA35"/>
    <w:rsid w:val="27E14008"/>
    <w:rsid w:val="27E190A9"/>
    <w:rsid w:val="27E868EF"/>
    <w:rsid w:val="27EA265C"/>
    <w:rsid w:val="27FFD99A"/>
    <w:rsid w:val="280559AC"/>
    <w:rsid w:val="280A9FF3"/>
    <w:rsid w:val="280C4C2A"/>
    <w:rsid w:val="283BAE9A"/>
    <w:rsid w:val="287E78A9"/>
    <w:rsid w:val="288C838B"/>
    <w:rsid w:val="28A75359"/>
    <w:rsid w:val="28C59C78"/>
    <w:rsid w:val="28C8028B"/>
    <w:rsid w:val="28CD276B"/>
    <w:rsid w:val="28F49702"/>
    <w:rsid w:val="28FAB956"/>
    <w:rsid w:val="28FFD088"/>
    <w:rsid w:val="2903C359"/>
    <w:rsid w:val="29319AAF"/>
    <w:rsid w:val="293AAAEA"/>
    <w:rsid w:val="293ED9D0"/>
    <w:rsid w:val="29507876"/>
    <w:rsid w:val="2963ED86"/>
    <w:rsid w:val="2975C167"/>
    <w:rsid w:val="2979EDAD"/>
    <w:rsid w:val="2991EAC4"/>
    <w:rsid w:val="29A2CA22"/>
    <w:rsid w:val="29A5B02A"/>
    <w:rsid w:val="29E678B1"/>
    <w:rsid w:val="29EEF2A0"/>
    <w:rsid w:val="2A0078E9"/>
    <w:rsid w:val="2A083FD6"/>
    <w:rsid w:val="2A202F8B"/>
    <w:rsid w:val="2A2B5817"/>
    <w:rsid w:val="2A48A652"/>
    <w:rsid w:val="2A4E0A63"/>
    <w:rsid w:val="2A570F8B"/>
    <w:rsid w:val="2A8187CB"/>
    <w:rsid w:val="2AA5FBC9"/>
    <w:rsid w:val="2AB43F23"/>
    <w:rsid w:val="2AB83617"/>
    <w:rsid w:val="2AC42AE3"/>
    <w:rsid w:val="2AC68729"/>
    <w:rsid w:val="2ADA1B09"/>
    <w:rsid w:val="2AE04BEC"/>
    <w:rsid w:val="2AE36449"/>
    <w:rsid w:val="2AEFBB1B"/>
    <w:rsid w:val="2B07D3BB"/>
    <w:rsid w:val="2B1425DB"/>
    <w:rsid w:val="2B14F3A2"/>
    <w:rsid w:val="2B174505"/>
    <w:rsid w:val="2B1B0A2A"/>
    <w:rsid w:val="2B215B7E"/>
    <w:rsid w:val="2B50379D"/>
    <w:rsid w:val="2B5F8A9D"/>
    <w:rsid w:val="2B737ED5"/>
    <w:rsid w:val="2B74E2F3"/>
    <w:rsid w:val="2B8594FC"/>
    <w:rsid w:val="2B87C48F"/>
    <w:rsid w:val="2BA5F214"/>
    <w:rsid w:val="2BAA40A3"/>
    <w:rsid w:val="2BADA42F"/>
    <w:rsid w:val="2BBA2821"/>
    <w:rsid w:val="2BCB1473"/>
    <w:rsid w:val="2C019358"/>
    <w:rsid w:val="2C0882D5"/>
    <w:rsid w:val="2C189763"/>
    <w:rsid w:val="2C1F1BF2"/>
    <w:rsid w:val="2C229CBE"/>
    <w:rsid w:val="2C58F901"/>
    <w:rsid w:val="2C695E64"/>
    <w:rsid w:val="2CA10961"/>
    <w:rsid w:val="2CB8077C"/>
    <w:rsid w:val="2CC36B33"/>
    <w:rsid w:val="2CCBA2ED"/>
    <w:rsid w:val="2CD422FD"/>
    <w:rsid w:val="2CDE7989"/>
    <w:rsid w:val="2CEDA844"/>
    <w:rsid w:val="2CEE110C"/>
    <w:rsid w:val="2D2FC575"/>
    <w:rsid w:val="2D51F348"/>
    <w:rsid w:val="2D53BC9D"/>
    <w:rsid w:val="2D621AD7"/>
    <w:rsid w:val="2D78D57C"/>
    <w:rsid w:val="2D7CF94A"/>
    <w:rsid w:val="2D7DE700"/>
    <w:rsid w:val="2DA7699C"/>
    <w:rsid w:val="2DB0DEDF"/>
    <w:rsid w:val="2DB4525C"/>
    <w:rsid w:val="2DC46E0E"/>
    <w:rsid w:val="2DCAC5E2"/>
    <w:rsid w:val="2DD0B9C2"/>
    <w:rsid w:val="2DE04626"/>
    <w:rsid w:val="2DEA2309"/>
    <w:rsid w:val="2E0D3701"/>
    <w:rsid w:val="2E2C77D0"/>
    <w:rsid w:val="2E51BAAA"/>
    <w:rsid w:val="2E685B63"/>
    <w:rsid w:val="2E6B9431"/>
    <w:rsid w:val="2E6E67A6"/>
    <w:rsid w:val="2E6FD468"/>
    <w:rsid w:val="2E8B94CE"/>
    <w:rsid w:val="2EA94358"/>
    <w:rsid w:val="2ECEA82F"/>
    <w:rsid w:val="2EE1AD69"/>
    <w:rsid w:val="2F061E76"/>
    <w:rsid w:val="2F0DF4A9"/>
    <w:rsid w:val="2F19346D"/>
    <w:rsid w:val="2F2A2197"/>
    <w:rsid w:val="2F3FEAC2"/>
    <w:rsid w:val="2F445DFE"/>
    <w:rsid w:val="2F50884F"/>
    <w:rsid w:val="2F711212"/>
    <w:rsid w:val="2F7C36CE"/>
    <w:rsid w:val="2F92833F"/>
    <w:rsid w:val="2FA6D26D"/>
    <w:rsid w:val="2FA733CA"/>
    <w:rsid w:val="2FB95BC2"/>
    <w:rsid w:val="2FC1E891"/>
    <w:rsid w:val="2FE04569"/>
    <w:rsid w:val="2FE26EB7"/>
    <w:rsid w:val="30017C32"/>
    <w:rsid w:val="3015AE10"/>
    <w:rsid w:val="30185847"/>
    <w:rsid w:val="301FE23D"/>
    <w:rsid w:val="304BA4AB"/>
    <w:rsid w:val="30621501"/>
    <w:rsid w:val="306BB217"/>
    <w:rsid w:val="306D7DE1"/>
    <w:rsid w:val="307731B3"/>
    <w:rsid w:val="3099E39C"/>
    <w:rsid w:val="309EFB11"/>
    <w:rsid w:val="30CF6615"/>
    <w:rsid w:val="30D3F687"/>
    <w:rsid w:val="30E0A6C9"/>
    <w:rsid w:val="30E0AD01"/>
    <w:rsid w:val="30EF6805"/>
    <w:rsid w:val="30F1C345"/>
    <w:rsid w:val="30FF9640"/>
    <w:rsid w:val="3102E716"/>
    <w:rsid w:val="310D1AE2"/>
    <w:rsid w:val="311963F2"/>
    <w:rsid w:val="31310F24"/>
    <w:rsid w:val="313DAE87"/>
    <w:rsid w:val="31589C2C"/>
    <w:rsid w:val="31630947"/>
    <w:rsid w:val="31863D21"/>
    <w:rsid w:val="3186BE11"/>
    <w:rsid w:val="318800BE"/>
    <w:rsid w:val="319123A7"/>
    <w:rsid w:val="3191F80F"/>
    <w:rsid w:val="31965026"/>
    <w:rsid w:val="31974B95"/>
    <w:rsid w:val="31A229F6"/>
    <w:rsid w:val="31B3014C"/>
    <w:rsid w:val="31BBC260"/>
    <w:rsid w:val="31BCB69B"/>
    <w:rsid w:val="31D49EF9"/>
    <w:rsid w:val="31D8E355"/>
    <w:rsid w:val="320CBF9A"/>
    <w:rsid w:val="321F3664"/>
    <w:rsid w:val="322C5049"/>
    <w:rsid w:val="322D7C1C"/>
    <w:rsid w:val="323F59FE"/>
    <w:rsid w:val="323FB40D"/>
    <w:rsid w:val="324808C3"/>
    <w:rsid w:val="324ECE6D"/>
    <w:rsid w:val="325BBEF3"/>
    <w:rsid w:val="32941427"/>
    <w:rsid w:val="329BD72A"/>
    <w:rsid w:val="32AE9D99"/>
    <w:rsid w:val="32B08426"/>
    <w:rsid w:val="32BD2BF3"/>
    <w:rsid w:val="32E1570D"/>
    <w:rsid w:val="3308DF4D"/>
    <w:rsid w:val="330EA1FB"/>
    <w:rsid w:val="3324CAE4"/>
    <w:rsid w:val="332B84BD"/>
    <w:rsid w:val="336D74EF"/>
    <w:rsid w:val="33767F4E"/>
    <w:rsid w:val="337D60E5"/>
    <w:rsid w:val="3388CA09"/>
    <w:rsid w:val="33AECD07"/>
    <w:rsid w:val="33B1FA88"/>
    <w:rsid w:val="33B2731C"/>
    <w:rsid w:val="33B39DFC"/>
    <w:rsid w:val="33BEA424"/>
    <w:rsid w:val="33C0007A"/>
    <w:rsid w:val="33D4D0A5"/>
    <w:rsid w:val="33D4D277"/>
    <w:rsid w:val="33D4E2A1"/>
    <w:rsid w:val="33D5F4C8"/>
    <w:rsid w:val="33D91CF8"/>
    <w:rsid w:val="33EF6DFD"/>
    <w:rsid w:val="3407BE81"/>
    <w:rsid w:val="341B2D77"/>
    <w:rsid w:val="3426627A"/>
    <w:rsid w:val="34317F06"/>
    <w:rsid w:val="3466EFE2"/>
    <w:rsid w:val="346EE6E2"/>
    <w:rsid w:val="34A8A2D3"/>
    <w:rsid w:val="34D227D5"/>
    <w:rsid w:val="34E92F53"/>
    <w:rsid w:val="34F0E0D3"/>
    <w:rsid w:val="34F416D0"/>
    <w:rsid w:val="34FA25CF"/>
    <w:rsid w:val="3508DC14"/>
    <w:rsid w:val="3519ED7B"/>
    <w:rsid w:val="352062CF"/>
    <w:rsid w:val="35308A71"/>
    <w:rsid w:val="353E2647"/>
    <w:rsid w:val="356604EE"/>
    <w:rsid w:val="356E770F"/>
    <w:rsid w:val="357A2A54"/>
    <w:rsid w:val="3587119A"/>
    <w:rsid w:val="358B6FEC"/>
    <w:rsid w:val="35A7F8C3"/>
    <w:rsid w:val="35BE7B4B"/>
    <w:rsid w:val="35D4EE27"/>
    <w:rsid w:val="35E80AAE"/>
    <w:rsid w:val="35F252F0"/>
    <w:rsid w:val="35F2567A"/>
    <w:rsid w:val="36007DC9"/>
    <w:rsid w:val="36218477"/>
    <w:rsid w:val="362CF0B8"/>
    <w:rsid w:val="3633493B"/>
    <w:rsid w:val="363FD93D"/>
    <w:rsid w:val="365B8015"/>
    <w:rsid w:val="3661605C"/>
    <w:rsid w:val="3679B328"/>
    <w:rsid w:val="369DEC27"/>
    <w:rsid w:val="36BB3A31"/>
    <w:rsid w:val="36C812D2"/>
    <w:rsid w:val="36E83573"/>
    <w:rsid w:val="36F478C0"/>
    <w:rsid w:val="36F60CF6"/>
    <w:rsid w:val="3711C4C7"/>
    <w:rsid w:val="37140637"/>
    <w:rsid w:val="3720928B"/>
    <w:rsid w:val="372A91BD"/>
    <w:rsid w:val="3731E1D3"/>
    <w:rsid w:val="37377A02"/>
    <w:rsid w:val="374AE79E"/>
    <w:rsid w:val="375B6B82"/>
    <w:rsid w:val="37686A9B"/>
    <w:rsid w:val="37769F86"/>
    <w:rsid w:val="3786BF36"/>
    <w:rsid w:val="378AB4CE"/>
    <w:rsid w:val="379D5599"/>
    <w:rsid w:val="37A6D3BF"/>
    <w:rsid w:val="37BC077F"/>
    <w:rsid w:val="37D4D087"/>
    <w:rsid w:val="37F95E04"/>
    <w:rsid w:val="380398A6"/>
    <w:rsid w:val="38075762"/>
    <w:rsid w:val="380B6E6F"/>
    <w:rsid w:val="381CE857"/>
    <w:rsid w:val="383C83B3"/>
    <w:rsid w:val="3843A81E"/>
    <w:rsid w:val="3866BF8B"/>
    <w:rsid w:val="3878F42D"/>
    <w:rsid w:val="388B6B99"/>
    <w:rsid w:val="38912138"/>
    <w:rsid w:val="389B6052"/>
    <w:rsid w:val="389E1F61"/>
    <w:rsid w:val="38A76B38"/>
    <w:rsid w:val="38C4C81B"/>
    <w:rsid w:val="38E44C92"/>
    <w:rsid w:val="38F1B3A6"/>
    <w:rsid w:val="38F2F201"/>
    <w:rsid w:val="38F74027"/>
    <w:rsid w:val="39009A86"/>
    <w:rsid w:val="3909417A"/>
    <w:rsid w:val="390CF1EF"/>
    <w:rsid w:val="394B0D02"/>
    <w:rsid w:val="39655893"/>
    <w:rsid w:val="39783584"/>
    <w:rsid w:val="397C515F"/>
    <w:rsid w:val="398DB4E8"/>
    <w:rsid w:val="39A59B49"/>
    <w:rsid w:val="39B01CDC"/>
    <w:rsid w:val="39B32912"/>
    <w:rsid w:val="39C2D0A2"/>
    <w:rsid w:val="39C3E0A4"/>
    <w:rsid w:val="39C4DBA0"/>
    <w:rsid w:val="39F55692"/>
    <w:rsid w:val="3A02D9AB"/>
    <w:rsid w:val="3A1E91BE"/>
    <w:rsid w:val="3A222441"/>
    <w:rsid w:val="3A4ADD98"/>
    <w:rsid w:val="3A4F7C56"/>
    <w:rsid w:val="3A6A1D91"/>
    <w:rsid w:val="3A703B90"/>
    <w:rsid w:val="3A779B92"/>
    <w:rsid w:val="3A7800DD"/>
    <w:rsid w:val="3A7B821A"/>
    <w:rsid w:val="3A83DD74"/>
    <w:rsid w:val="3A86D310"/>
    <w:rsid w:val="3A8AD2DD"/>
    <w:rsid w:val="3A981295"/>
    <w:rsid w:val="3AD1BE78"/>
    <w:rsid w:val="3AD1CF90"/>
    <w:rsid w:val="3AD26A18"/>
    <w:rsid w:val="3ADE0121"/>
    <w:rsid w:val="3AF53145"/>
    <w:rsid w:val="3B2F8740"/>
    <w:rsid w:val="3B4135E0"/>
    <w:rsid w:val="3B4644E0"/>
    <w:rsid w:val="3B6185DC"/>
    <w:rsid w:val="3B660293"/>
    <w:rsid w:val="3B725FCF"/>
    <w:rsid w:val="3B8D5DE4"/>
    <w:rsid w:val="3B952E1D"/>
    <w:rsid w:val="3B9A8952"/>
    <w:rsid w:val="3BA04BDE"/>
    <w:rsid w:val="3BAAE675"/>
    <w:rsid w:val="3BC716A4"/>
    <w:rsid w:val="3BDBEABF"/>
    <w:rsid w:val="3C261FDA"/>
    <w:rsid w:val="3C28C758"/>
    <w:rsid w:val="3C2993A3"/>
    <w:rsid w:val="3C2F1B8F"/>
    <w:rsid w:val="3C4FCBFF"/>
    <w:rsid w:val="3C53B6FF"/>
    <w:rsid w:val="3C6BAE0D"/>
    <w:rsid w:val="3C7E6FA1"/>
    <w:rsid w:val="3C83C1DE"/>
    <w:rsid w:val="3C8F3B39"/>
    <w:rsid w:val="3C91B721"/>
    <w:rsid w:val="3C9CC0F4"/>
    <w:rsid w:val="3CA771EB"/>
    <w:rsid w:val="3CAC04B2"/>
    <w:rsid w:val="3CC5AA93"/>
    <w:rsid w:val="3CC82BED"/>
    <w:rsid w:val="3CCB7275"/>
    <w:rsid w:val="3CDACCDF"/>
    <w:rsid w:val="3CE5CEEE"/>
    <w:rsid w:val="3D15B2B5"/>
    <w:rsid w:val="3D16DAFD"/>
    <w:rsid w:val="3D2C2049"/>
    <w:rsid w:val="3D2F588F"/>
    <w:rsid w:val="3D2FF62C"/>
    <w:rsid w:val="3D3B9BF4"/>
    <w:rsid w:val="3D413275"/>
    <w:rsid w:val="3D46AADD"/>
    <w:rsid w:val="3D4A00BD"/>
    <w:rsid w:val="3D522A5D"/>
    <w:rsid w:val="3D8EBFE3"/>
    <w:rsid w:val="3D92C184"/>
    <w:rsid w:val="3DA46B08"/>
    <w:rsid w:val="3DAB49DA"/>
    <w:rsid w:val="3DAEACEC"/>
    <w:rsid w:val="3DCF5293"/>
    <w:rsid w:val="3DDD4BA6"/>
    <w:rsid w:val="3DE28F9B"/>
    <w:rsid w:val="3DE551C1"/>
    <w:rsid w:val="3DF8A7D7"/>
    <w:rsid w:val="3E0416B5"/>
    <w:rsid w:val="3E1E2C83"/>
    <w:rsid w:val="3E237A81"/>
    <w:rsid w:val="3E2B618A"/>
    <w:rsid w:val="3E37BD82"/>
    <w:rsid w:val="3E38C490"/>
    <w:rsid w:val="3E5A80CB"/>
    <w:rsid w:val="3E869A16"/>
    <w:rsid w:val="3E9A45E1"/>
    <w:rsid w:val="3EA65F86"/>
    <w:rsid w:val="3EB7F820"/>
    <w:rsid w:val="3EC35999"/>
    <w:rsid w:val="3EC4F1A3"/>
    <w:rsid w:val="3EC97BDA"/>
    <w:rsid w:val="3EEF38A6"/>
    <w:rsid w:val="3EF4DA98"/>
    <w:rsid w:val="3F150E90"/>
    <w:rsid w:val="3F1A257E"/>
    <w:rsid w:val="3F202885"/>
    <w:rsid w:val="3F4E66F6"/>
    <w:rsid w:val="3F4F73CD"/>
    <w:rsid w:val="3F6557E3"/>
    <w:rsid w:val="3F68DCFE"/>
    <w:rsid w:val="3F71D3B1"/>
    <w:rsid w:val="3F81DF28"/>
    <w:rsid w:val="3F81F71A"/>
    <w:rsid w:val="3F864B3F"/>
    <w:rsid w:val="3F8CA335"/>
    <w:rsid w:val="3F8E7551"/>
    <w:rsid w:val="3F901F76"/>
    <w:rsid w:val="3FA1F44F"/>
    <w:rsid w:val="3FA433F8"/>
    <w:rsid w:val="3FA9006E"/>
    <w:rsid w:val="3FB2626F"/>
    <w:rsid w:val="3FC6D842"/>
    <w:rsid w:val="3FCC8674"/>
    <w:rsid w:val="4002A73E"/>
    <w:rsid w:val="4012A84D"/>
    <w:rsid w:val="401E26FB"/>
    <w:rsid w:val="4023020E"/>
    <w:rsid w:val="40355A80"/>
    <w:rsid w:val="404A0F02"/>
    <w:rsid w:val="404EC944"/>
    <w:rsid w:val="4058401E"/>
    <w:rsid w:val="40A66F10"/>
    <w:rsid w:val="40ABDBD6"/>
    <w:rsid w:val="40B2BA17"/>
    <w:rsid w:val="40B75A60"/>
    <w:rsid w:val="40BDF35F"/>
    <w:rsid w:val="40E24C28"/>
    <w:rsid w:val="40E5AC92"/>
    <w:rsid w:val="40EA62F4"/>
    <w:rsid w:val="40F5560A"/>
    <w:rsid w:val="40F5594B"/>
    <w:rsid w:val="40F87525"/>
    <w:rsid w:val="40FE0E26"/>
    <w:rsid w:val="410D7628"/>
    <w:rsid w:val="4111CE0E"/>
    <w:rsid w:val="412852A3"/>
    <w:rsid w:val="412FB43B"/>
    <w:rsid w:val="413EC414"/>
    <w:rsid w:val="413FA2EA"/>
    <w:rsid w:val="414686DA"/>
    <w:rsid w:val="414CDDFE"/>
    <w:rsid w:val="416CC900"/>
    <w:rsid w:val="4170122D"/>
    <w:rsid w:val="417FD347"/>
    <w:rsid w:val="4186FBB5"/>
    <w:rsid w:val="41A3C5C9"/>
    <w:rsid w:val="41AE60E6"/>
    <w:rsid w:val="41C2CE7E"/>
    <w:rsid w:val="41E67872"/>
    <w:rsid w:val="41EF573F"/>
    <w:rsid w:val="41F73D89"/>
    <w:rsid w:val="4209867C"/>
    <w:rsid w:val="4211B5C9"/>
    <w:rsid w:val="422E23D2"/>
    <w:rsid w:val="42381D50"/>
    <w:rsid w:val="4270AA5E"/>
    <w:rsid w:val="4286BCEF"/>
    <w:rsid w:val="429CD8B9"/>
    <w:rsid w:val="429EAC54"/>
    <w:rsid w:val="42B344DB"/>
    <w:rsid w:val="42BA66C5"/>
    <w:rsid w:val="42BED897"/>
    <w:rsid w:val="42CC9C3D"/>
    <w:rsid w:val="43018D6E"/>
    <w:rsid w:val="430C9066"/>
    <w:rsid w:val="431819B1"/>
    <w:rsid w:val="4330764D"/>
    <w:rsid w:val="433907E0"/>
    <w:rsid w:val="434B483F"/>
    <w:rsid w:val="43572193"/>
    <w:rsid w:val="4389147B"/>
    <w:rsid w:val="438D65D3"/>
    <w:rsid w:val="43998233"/>
    <w:rsid w:val="43A6E68E"/>
    <w:rsid w:val="43B0694E"/>
    <w:rsid w:val="43B91D2D"/>
    <w:rsid w:val="43C27A8F"/>
    <w:rsid w:val="43FF2469"/>
    <w:rsid w:val="43FF5933"/>
    <w:rsid w:val="442E4CFA"/>
    <w:rsid w:val="442E7ED0"/>
    <w:rsid w:val="4479A7C0"/>
    <w:rsid w:val="447DC69B"/>
    <w:rsid w:val="44818A4B"/>
    <w:rsid w:val="448C6D7C"/>
    <w:rsid w:val="44A74562"/>
    <w:rsid w:val="44BA8DA8"/>
    <w:rsid w:val="45044BCB"/>
    <w:rsid w:val="450B158F"/>
    <w:rsid w:val="45198EC7"/>
    <w:rsid w:val="451D0FF5"/>
    <w:rsid w:val="4521703E"/>
    <w:rsid w:val="4536B9F3"/>
    <w:rsid w:val="453B8D08"/>
    <w:rsid w:val="4543B051"/>
    <w:rsid w:val="455FD241"/>
    <w:rsid w:val="4567E3D6"/>
    <w:rsid w:val="4590C281"/>
    <w:rsid w:val="45941975"/>
    <w:rsid w:val="45B1CD7A"/>
    <w:rsid w:val="45B7EC31"/>
    <w:rsid w:val="46022A20"/>
    <w:rsid w:val="460A2BC0"/>
    <w:rsid w:val="46110C88"/>
    <w:rsid w:val="461986E9"/>
    <w:rsid w:val="46275174"/>
    <w:rsid w:val="462FE81C"/>
    <w:rsid w:val="4635A52D"/>
    <w:rsid w:val="4638A947"/>
    <w:rsid w:val="463E4286"/>
    <w:rsid w:val="467FB28D"/>
    <w:rsid w:val="4686FE42"/>
    <w:rsid w:val="4688ADD9"/>
    <w:rsid w:val="468971A2"/>
    <w:rsid w:val="468CCEB1"/>
    <w:rsid w:val="468F32E8"/>
    <w:rsid w:val="469D588A"/>
    <w:rsid w:val="47241A90"/>
    <w:rsid w:val="47351228"/>
    <w:rsid w:val="473C5A0B"/>
    <w:rsid w:val="47409B0A"/>
    <w:rsid w:val="474FADFE"/>
    <w:rsid w:val="47781BA1"/>
    <w:rsid w:val="478125B4"/>
    <w:rsid w:val="478CAF8A"/>
    <w:rsid w:val="479CFD29"/>
    <w:rsid w:val="47A330EA"/>
    <w:rsid w:val="47ACA2C7"/>
    <w:rsid w:val="47ADBFC3"/>
    <w:rsid w:val="47B5E576"/>
    <w:rsid w:val="47C68716"/>
    <w:rsid w:val="47D41647"/>
    <w:rsid w:val="47F43E98"/>
    <w:rsid w:val="48065263"/>
    <w:rsid w:val="4820EC53"/>
    <w:rsid w:val="484A1F92"/>
    <w:rsid w:val="48700C7A"/>
    <w:rsid w:val="487579EE"/>
    <w:rsid w:val="487FCBA8"/>
    <w:rsid w:val="4880F74D"/>
    <w:rsid w:val="488D691E"/>
    <w:rsid w:val="48DB8FA7"/>
    <w:rsid w:val="48DCAAFE"/>
    <w:rsid w:val="48F214FC"/>
    <w:rsid w:val="48F55073"/>
    <w:rsid w:val="4905548A"/>
    <w:rsid w:val="491076DC"/>
    <w:rsid w:val="4917F229"/>
    <w:rsid w:val="4936972C"/>
    <w:rsid w:val="4937CF56"/>
    <w:rsid w:val="493B9489"/>
    <w:rsid w:val="4940C571"/>
    <w:rsid w:val="494480AD"/>
    <w:rsid w:val="494EA8D7"/>
    <w:rsid w:val="495093EF"/>
    <w:rsid w:val="495876D0"/>
    <w:rsid w:val="4976295C"/>
    <w:rsid w:val="497AAA55"/>
    <w:rsid w:val="498F8DD6"/>
    <w:rsid w:val="49A99201"/>
    <w:rsid w:val="49B51D9C"/>
    <w:rsid w:val="49C3938C"/>
    <w:rsid w:val="49C7F177"/>
    <w:rsid w:val="49CCB4BB"/>
    <w:rsid w:val="49CFDE5E"/>
    <w:rsid w:val="49D87B5B"/>
    <w:rsid w:val="49EA6C5C"/>
    <w:rsid w:val="49FE1FB0"/>
    <w:rsid w:val="4A0A5AEA"/>
    <w:rsid w:val="4A0C3FA9"/>
    <w:rsid w:val="4A0C868B"/>
    <w:rsid w:val="4A1271B0"/>
    <w:rsid w:val="4A22892A"/>
    <w:rsid w:val="4A29DF38"/>
    <w:rsid w:val="4A2D6765"/>
    <w:rsid w:val="4A2D6B76"/>
    <w:rsid w:val="4A48DA0E"/>
    <w:rsid w:val="4A5CF45E"/>
    <w:rsid w:val="4A60E425"/>
    <w:rsid w:val="4A783FD9"/>
    <w:rsid w:val="4AA6DD7A"/>
    <w:rsid w:val="4AF68D63"/>
    <w:rsid w:val="4AF86B52"/>
    <w:rsid w:val="4AF91408"/>
    <w:rsid w:val="4B0E03A8"/>
    <w:rsid w:val="4B0E9D08"/>
    <w:rsid w:val="4B11570F"/>
    <w:rsid w:val="4B1EF67B"/>
    <w:rsid w:val="4B40DB70"/>
    <w:rsid w:val="4B7689B8"/>
    <w:rsid w:val="4B77384E"/>
    <w:rsid w:val="4B7B0209"/>
    <w:rsid w:val="4B7EB737"/>
    <w:rsid w:val="4B8F5D7D"/>
    <w:rsid w:val="4BAC4784"/>
    <w:rsid w:val="4BB9615D"/>
    <w:rsid w:val="4BBF0B85"/>
    <w:rsid w:val="4BC556D8"/>
    <w:rsid w:val="4BC89184"/>
    <w:rsid w:val="4BDD6309"/>
    <w:rsid w:val="4BE4BDE7"/>
    <w:rsid w:val="4C066CA2"/>
    <w:rsid w:val="4C093A2F"/>
    <w:rsid w:val="4C153CB5"/>
    <w:rsid w:val="4C227DF1"/>
    <w:rsid w:val="4C275686"/>
    <w:rsid w:val="4C3DF500"/>
    <w:rsid w:val="4C58C94D"/>
    <w:rsid w:val="4C64C34E"/>
    <w:rsid w:val="4CABA799"/>
    <w:rsid w:val="4CB0A91F"/>
    <w:rsid w:val="4CB2B055"/>
    <w:rsid w:val="4CD14A11"/>
    <w:rsid w:val="4CE7EEB2"/>
    <w:rsid w:val="4CF07FA1"/>
    <w:rsid w:val="4CFAD568"/>
    <w:rsid w:val="4D0F9E63"/>
    <w:rsid w:val="4D11D533"/>
    <w:rsid w:val="4D1F9507"/>
    <w:rsid w:val="4D22AF2E"/>
    <w:rsid w:val="4D4D7709"/>
    <w:rsid w:val="4D503DB5"/>
    <w:rsid w:val="4D5A2406"/>
    <w:rsid w:val="4D68853A"/>
    <w:rsid w:val="4D91E228"/>
    <w:rsid w:val="4D922E7B"/>
    <w:rsid w:val="4D958E78"/>
    <w:rsid w:val="4D9D2221"/>
    <w:rsid w:val="4DA4DAFA"/>
    <w:rsid w:val="4DE69116"/>
    <w:rsid w:val="4DF5D241"/>
    <w:rsid w:val="4DF5D96C"/>
    <w:rsid w:val="4E029FF3"/>
    <w:rsid w:val="4E02FE3A"/>
    <w:rsid w:val="4E0644AA"/>
    <w:rsid w:val="4E12443C"/>
    <w:rsid w:val="4E189D30"/>
    <w:rsid w:val="4E1DEA99"/>
    <w:rsid w:val="4E2215F6"/>
    <w:rsid w:val="4E266918"/>
    <w:rsid w:val="4E27B46C"/>
    <w:rsid w:val="4E29E98D"/>
    <w:rsid w:val="4E43D04B"/>
    <w:rsid w:val="4E44852C"/>
    <w:rsid w:val="4E46F2EC"/>
    <w:rsid w:val="4E510992"/>
    <w:rsid w:val="4E663F60"/>
    <w:rsid w:val="4E6A6E40"/>
    <w:rsid w:val="4E7D3CAE"/>
    <w:rsid w:val="4E808F68"/>
    <w:rsid w:val="4E8DC221"/>
    <w:rsid w:val="4E978194"/>
    <w:rsid w:val="4EC9BB81"/>
    <w:rsid w:val="4ECBFD8B"/>
    <w:rsid w:val="4EEE747F"/>
    <w:rsid w:val="4EF617EA"/>
    <w:rsid w:val="4EF963C9"/>
    <w:rsid w:val="4EFCF921"/>
    <w:rsid w:val="4F0298B3"/>
    <w:rsid w:val="4F485264"/>
    <w:rsid w:val="4F48818C"/>
    <w:rsid w:val="4F645756"/>
    <w:rsid w:val="4F6593DA"/>
    <w:rsid w:val="4F76E6A6"/>
    <w:rsid w:val="4F8E07B2"/>
    <w:rsid w:val="4F9113DC"/>
    <w:rsid w:val="4F94C525"/>
    <w:rsid w:val="4FB18E21"/>
    <w:rsid w:val="4FC86EFF"/>
    <w:rsid w:val="4FC93ADF"/>
    <w:rsid w:val="4FDC0E35"/>
    <w:rsid w:val="4FEF538B"/>
    <w:rsid w:val="4FF20B23"/>
    <w:rsid w:val="4FFE27B6"/>
    <w:rsid w:val="5007B7C6"/>
    <w:rsid w:val="500D6C76"/>
    <w:rsid w:val="5015813A"/>
    <w:rsid w:val="5017F7D1"/>
    <w:rsid w:val="5026A7CC"/>
    <w:rsid w:val="5040B9ED"/>
    <w:rsid w:val="504FD9BA"/>
    <w:rsid w:val="5051C3E7"/>
    <w:rsid w:val="505626B5"/>
    <w:rsid w:val="5070D5EE"/>
    <w:rsid w:val="50734763"/>
    <w:rsid w:val="5077D1A3"/>
    <w:rsid w:val="50785D6E"/>
    <w:rsid w:val="5090C442"/>
    <w:rsid w:val="50A4E786"/>
    <w:rsid w:val="50B12EE0"/>
    <w:rsid w:val="50B419B2"/>
    <w:rsid w:val="50E760A9"/>
    <w:rsid w:val="50EB830A"/>
    <w:rsid w:val="50EC879B"/>
    <w:rsid w:val="50F01B21"/>
    <w:rsid w:val="512E5F3E"/>
    <w:rsid w:val="516D3D45"/>
    <w:rsid w:val="518698E5"/>
    <w:rsid w:val="519A84B8"/>
    <w:rsid w:val="51A143D2"/>
    <w:rsid w:val="51A49E8D"/>
    <w:rsid w:val="51B5F58E"/>
    <w:rsid w:val="51BA77E0"/>
    <w:rsid w:val="51CD9996"/>
    <w:rsid w:val="51E8202F"/>
    <w:rsid w:val="51FBB28F"/>
    <w:rsid w:val="520AD928"/>
    <w:rsid w:val="5215BB4B"/>
    <w:rsid w:val="52211B48"/>
    <w:rsid w:val="523FB5F4"/>
    <w:rsid w:val="52460A0D"/>
    <w:rsid w:val="5246E0AC"/>
    <w:rsid w:val="525F9536"/>
    <w:rsid w:val="526D1337"/>
    <w:rsid w:val="5284E349"/>
    <w:rsid w:val="52ACCB3D"/>
    <w:rsid w:val="52BF5658"/>
    <w:rsid w:val="52CABC51"/>
    <w:rsid w:val="52CB9B3F"/>
    <w:rsid w:val="52CFCF7D"/>
    <w:rsid w:val="52ED7B82"/>
    <w:rsid w:val="530E8942"/>
    <w:rsid w:val="53126592"/>
    <w:rsid w:val="5317A81A"/>
    <w:rsid w:val="5320AABB"/>
    <w:rsid w:val="5327E85E"/>
    <w:rsid w:val="5331316C"/>
    <w:rsid w:val="53403D87"/>
    <w:rsid w:val="5345B237"/>
    <w:rsid w:val="5354B13A"/>
    <w:rsid w:val="5358CD74"/>
    <w:rsid w:val="5360B1E7"/>
    <w:rsid w:val="53902C06"/>
    <w:rsid w:val="5399D925"/>
    <w:rsid w:val="53A4383A"/>
    <w:rsid w:val="53D5C879"/>
    <w:rsid w:val="53E940D4"/>
    <w:rsid w:val="53EBB5BC"/>
    <w:rsid w:val="5403E9D6"/>
    <w:rsid w:val="54140740"/>
    <w:rsid w:val="54168FDC"/>
    <w:rsid w:val="54346F75"/>
    <w:rsid w:val="543AE4ED"/>
    <w:rsid w:val="54485471"/>
    <w:rsid w:val="544CE684"/>
    <w:rsid w:val="5451D262"/>
    <w:rsid w:val="5452CC75"/>
    <w:rsid w:val="54531A52"/>
    <w:rsid w:val="546E35FD"/>
    <w:rsid w:val="547480E6"/>
    <w:rsid w:val="5476FDEC"/>
    <w:rsid w:val="5488D03B"/>
    <w:rsid w:val="549B1B17"/>
    <w:rsid w:val="549BA941"/>
    <w:rsid w:val="54A21323"/>
    <w:rsid w:val="54A2CC24"/>
    <w:rsid w:val="54AF4810"/>
    <w:rsid w:val="54B87AD5"/>
    <w:rsid w:val="54BDC5DB"/>
    <w:rsid w:val="54C796A2"/>
    <w:rsid w:val="54D2DE79"/>
    <w:rsid w:val="54DA009E"/>
    <w:rsid w:val="550E1828"/>
    <w:rsid w:val="5518B920"/>
    <w:rsid w:val="5526BDF4"/>
    <w:rsid w:val="55284A27"/>
    <w:rsid w:val="55311245"/>
    <w:rsid w:val="553263D7"/>
    <w:rsid w:val="55337A32"/>
    <w:rsid w:val="5554469D"/>
    <w:rsid w:val="555E3FD2"/>
    <w:rsid w:val="55689772"/>
    <w:rsid w:val="5573BE32"/>
    <w:rsid w:val="558F76CC"/>
    <w:rsid w:val="55A06428"/>
    <w:rsid w:val="55C473B7"/>
    <w:rsid w:val="55C6F839"/>
    <w:rsid w:val="55CECBB7"/>
    <w:rsid w:val="55D12120"/>
    <w:rsid w:val="55EEB975"/>
    <w:rsid w:val="5619DF39"/>
    <w:rsid w:val="562F5F6F"/>
    <w:rsid w:val="56498F19"/>
    <w:rsid w:val="5656642C"/>
    <w:rsid w:val="569B5A94"/>
    <w:rsid w:val="56A51756"/>
    <w:rsid w:val="56BF2D57"/>
    <w:rsid w:val="56C1A4E9"/>
    <w:rsid w:val="56C2FB17"/>
    <w:rsid w:val="56C91FCA"/>
    <w:rsid w:val="56CB3004"/>
    <w:rsid w:val="56D15AC4"/>
    <w:rsid w:val="56E65518"/>
    <w:rsid w:val="56FE4DC5"/>
    <w:rsid w:val="57147218"/>
    <w:rsid w:val="571E2DA1"/>
    <w:rsid w:val="573668F4"/>
    <w:rsid w:val="5743C4E3"/>
    <w:rsid w:val="5749D21B"/>
    <w:rsid w:val="5760D68D"/>
    <w:rsid w:val="57726F3E"/>
    <w:rsid w:val="57921D4D"/>
    <w:rsid w:val="57AC4D45"/>
    <w:rsid w:val="57C53805"/>
    <w:rsid w:val="57DCDE7F"/>
    <w:rsid w:val="57EFEB85"/>
    <w:rsid w:val="580C8275"/>
    <w:rsid w:val="5813CF9E"/>
    <w:rsid w:val="581DFAE2"/>
    <w:rsid w:val="5834BE71"/>
    <w:rsid w:val="58702554"/>
    <w:rsid w:val="587B0B0E"/>
    <w:rsid w:val="588657FE"/>
    <w:rsid w:val="5897C8AD"/>
    <w:rsid w:val="58AA679B"/>
    <w:rsid w:val="58B309D7"/>
    <w:rsid w:val="58C54247"/>
    <w:rsid w:val="58CAA71C"/>
    <w:rsid w:val="58D6A587"/>
    <w:rsid w:val="58E6CF45"/>
    <w:rsid w:val="58F82C06"/>
    <w:rsid w:val="59071B99"/>
    <w:rsid w:val="590F91C9"/>
    <w:rsid w:val="591ACABA"/>
    <w:rsid w:val="5926B406"/>
    <w:rsid w:val="592A1EEE"/>
    <w:rsid w:val="593BB7D9"/>
    <w:rsid w:val="5941E271"/>
    <w:rsid w:val="59573A56"/>
    <w:rsid w:val="595DF0A0"/>
    <w:rsid w:val="596F2EB4"/>
    <w:rsid w:val="5977487D"/>
    <w:rsid w:val="597DC585"/>
    <w:rsid w:val="59845E55"/>
    <w:rsid w:val="599F1D97"/>
    <w:rsid w:val="59A191E8"/>
    <w:rsid w:val="59BA8315"/>
    <w:rsid w:val="59C7700A"/>
    <w:rsid w:val="59C939B3"/>
    <w:rsid w:val="59F60E81"/>
    <w:rsid w:val="5A0AD767"/>
    <w:rsid w:val="5A19DBB9"/>
    <w:rsid w:val="5A1EF6D7"/>
    <w:rsid w:val="5A2CA063"/>
    <w:rsid w:val="5A30016A"/>
    <w:rsid w:val="5A3638FC"/>
    <w:rsid w:val="5A3B4EA8"/>
    <w:rsid w:val="5A3F2965"/>
    <w:rsid w:val="5A683D1D"/>
    <w:rsid w:val="5A70EEC4"/>
    <w:rsid w:val="5A8865D9"/>
    <w:rsid w:val="5A89F6BF"/>
    <w:rsid w:val="5A8BC968"/>
    <w:rsid w:val="5AA3D1BF"/>
    <w:rsid w:val="5AB18739"/>
    <w:rsid w:val="5ACEC5FC"/>
    <w:rsid w:val="5AF294C8"/>
    <w:rsid w:val="5B14C1E1"/>
    <w:rsid w:val="5B2205A8"/>
    <w:rsid w:val="5B25D88F"/>
    <w:rsid w:val="5B4C5B4A"/>
    <w:rsid w:val="5B670D6D"/>
    <w:rsid w:val="5B76AC34"/>
    <w:rsid w:val="5B991FDD"/>
    <w:rsid w:val="5B9E6196"/>
    <w:rsid w:val="5BAE0624"/>
    <w:rsid w:val="5BB2473D"/>
    <w:rsid w:val="5BB73B9C"/>
    <w:rsid w:val="5BBA11B8"/>
    <w:rsid w:val="5BCD516E"/>
    <w:rsid w:val="5BD3DB45"/>
    <w:rsid w:val="5BD439F9"/>
    <w:rsid w:val="5BD590B6"/>
    <w:rsid w:val="5BE382FB"/>
    <w:rsid w:val="5BE73772"/>
    <w:rsid w:val="5BE74BC3"/>
    <w:rsid w:val="5BF91E12"/>
    <w:rsid w:val="5C37566B"/>
    <w:rsid w:val="5C5025BE"/>
    <w:rsid w:val="5C55281C"/>
    <w:rsid w:val="5C67E776"/>
    <w:rsid w:val="5C6AE3AC"/>
    <w:rsid w:val="5C77E74F"/>
    <w:rsid w:val="5C794408"/>
    <w:rsid w:val="5C7CF175"/>
    <w:rsid w:val="5CB2B1B1"/>
    <w:rsid w:val="5CB80A26"/>
    <w:rsid w:val="5CD803B8"/>
    <w:rsid w:val="5CE66D6E"/>
    <w:rsid w:val="5CFBA2C3"/>
    <w:rsid w:val="5D25EF5A"/>
    <w:rsid w:val="5D457C90"/>
    <w:rsid w:val="5D493137"/>
    <w:rsid w:val="5D4B29CD"/>
    <w:rsid w:val="5D54EFB2"/>
    <w:rsid w:val="5D60363C"/>
    <w:rsid w:val="5D63CD7A"/>
    <w:rsid w:val="5D6F7570"/>
    <w:rsid w:val="5D7674D4"/>
    <w:rsid w:val="5D9EBD75"/>
    <w:rsid w:val="5DC8DAD4"/>
    <w:rsid w:val="5DD4FC91"/>
    <w:rsid w:val="5DF4F9B6"/>
    <w:rsid w:val="5E00A668"/>
    <w:rsid w:val="5E096A8F"/>
    <w:rsid w:val="5E0DB1AD"/>
    <w:rsid w:val="5E1678FD"/>
    <w:rsid w:val="5E2B6555"/>
    <w:rsid w:val="5E2EB662"/>
    <w:rsid w:val="5E37611C"/>
    <w:rsid w:val="5E4D3CF1"/>
    <w:rsid w:val="5E59A956"/>
    <w:rsid w:val="5E6769AD"/>
    <w:rsid w:val="5E75F477"/>
    <w:rsid w:val="5E7639B1"/>
    <w:rsid w:val="5E903BF9"/>
    <w:rsid w:val="5E95334A"/>
    <w:rsid w:val="5E9CD56C"/>
    <w:rsid w:val="5EAB1234"/>
    <w:rsid w:val="5ED585A5"/>
    <w:rsid w:val="5EE5D465"/>
    <w:rsid w:val="5EF29ACB"/>
    <w:rsid w:val="5EF7BBB1"/>
    <w:rsid w:val="5F168450"/>
    <w:rsid w:val="5F19863B"/>
    <w:rsid w:val="5F23BBEE"/>
    <w:rsid w:val="5F4BB1A9"/>
    <w:rsid w:val="5F56EB59"/>
    <w:rsid w:val="5F5A9093"/>
    <w:rsid w:val="5F88635D"/>
    <w:rsid w:val="5FAE09FC"/>
    <w:rsid w:val="5FB1F344"/>
    <w:rsid w:val="5FB7CB11"/>
    <w:rsid w:val="5FB92E08"/>
    <w:rsid w:val="5FFA6A75"/>
    <w:rsid w:val="5FFD838C"/>
    <w:rsid w:val="6011227E"/>
    <w:rsid w:val="6014E51F"/>
    <w:rsid w:val="601B9B97"/>
    <w:rsid w:val="601D0574"/>
    <w:rsid w:val="602B904C"/>
    <w:rsid w:val="602BED36"/>
    <w:rsid w:val="60302BFD"/>
    <w:rsid w:val="603C86C8"/>
    <w:rsid w:val="6051E3F0"/>
    <w:rsid w:val="60570665"/>
    <w:rsid w:val="607D4DDB"/>
    <w:rsid w:val="608BF8FC"/>
    <w:rsid w:val="60D885B3"/>
    <w:rsid w:val="6112608F"/>
    <w:rsid w:val="6115E2CC"/>
    <w:rsid w:val="61206594"/>
    <w:rsid w:val="6131262C"/>
    <w:rsid w:val="614C6C8A"/>
    <w:rsid w:val="6159F818"/>
    <w:rsid w:val="6164A836"/>
    <w:rsid w:val="616BE6CA"/>
    <w:rsid w:val="616E83FD"/>
    <w:rsid w:val="61ACFB55"/>
    <w:rsid w:val="61B1E284"/>
    <w:rsid w:val="61BAA186"/>
    <w:rsid w:val="61C9454E"/>
    <w:rsid w:val="61CEE1E2"/>
    <w:rsid w:val="61D93111"/>
    <w:rsid w:val="61DB8920"/>
    <w:rsid w:val="61EF54A6"/>
    <w:rsid w:val="620F6431"/>
    <w:rsid w:val="621589B8"/>
    <w:rsid w:val="621A963D"/>
    <w:rsid w:val="6225EDAB"/>
    <w:rsid w:val="622EEE8F"/>
    <w:rsid w:val="6237704A"/>
    <w:rsid w:val="623E5F2C"/>
    <w:rsid w:val="623F0ACD"/>
    <w:rsid w:val="623F5F64"/>
    <w:rsid w:val="62499C19"/>
    <w:rsid w:val="624F6657"/>
    <w:rsid w:val="62516343"/>
    <w:rsid w:val="625A6F13"/>
    <w:rsid w:val="626713E2"/>
    <w:rsid w:val="62679940"/>
    <w:rsid w:val="6290C15D"/>
    <w:rsid w:val="6298462D"/>
    <w:rsid w:val="629A968E"/>
    <w:rsid w:val="62A2799E"/>
    <w:rsid w:val="62BE02F7"/>
    <w:rsid w:val="62C7F6E8"/>
    <w:rsid w:val="62DDBCFF"/>
    <w:rsid w:val="62E81295"/>
    <w:rsid w:val="62EC05C0"/>
    <w:rsid w:val="62FF0AEF"/>
    <w:rsid w:val="63062FFD"/>
    <w:rsid w:val="63063C4B"/>
    <w:rsid w:val="631D52B8"/>
    <w:rsid w:val="6323B1DF"/>
    <w:rsid w:val="6341CCE5"/>
    <w:rsid w:val="634370F0"/>
    <w:rsid w:val="63723D2F"/>
    <w:rsid w:val="63818000"/>
    <w:rsid w:val="639AB99E"/>
    <w:rsid w:val="63A69DC5"/>
    <w:rsid w:val="63A9AF92"/>
    <w:rsid w:val="63B2BCB9"/>
    <w:rsid w:val="63B55504"/>
    <w:rsid w:val="63BE7B6F"/>
    <w:rsid w:val="63CAE534"/>
    <w:rsid w:val="63CF4F57"/>
    <w:rsid w:val="63E9BFEA"/>
    <w:rsid w:val="63FD0AB9"/>
    <w:rsid w:val="6401CA63"/>
    <w:rsid w:val="64022D4A"/>
    <w:rsid w:val="6413CDEB"/>
    <w:rsid w:val="6415AD4B"/>
    <w:rsid w:val="641D370D"/>
    <w:rsid w:val="6423B148"/>
    <w:rsid w:val="642540EB"/>
    <w:rsid w:val="643218B2"/>
    <w:rsid w:val="64676C5C"/>
    <w:rsid w:val="6473C0A0"/>
    <w:rsid w:val="6496C1B9"/>
    <w:rsid w:val="6499EFF6"/>
    <w:rsid w:val="64C09BE2"/>
    <w:rsid w:val="64CFCD3A"/>
    <w:rsid w:val="64D9E6E5"/>
    <w:rsid w:val="64ECF985"/>
    <w:rsid w:val="64F961EA"/>
    <w:rsid w:val="64FAF837"/>
    <w:rsid w:val="650E3670"/>
    <w:rsid w:val="6515B9C9"/>
    <w:rsid w:val="65255194"/>
    <w:rsid w:val="652B355C"/>
    <w:rsid w:val="652C923F"/>
    <w:rsid w:val="6532BA94"/>
    <w:rsid w:val="6540511C"/>
    <w:rsid w:val="6549C0DC"/>
    <w:rsid w:val="654E8792"/>
    <w:rsid w:val="6551BEE5"/>
    <w:rsid w:val="658309FE"/>
    <w:rsid w:val="658F5154"/>
    <w:rsid w:val="65A5943B"/>
    <w:rsid w:val="65D1CF7F"/>
    <w:rsid w:val="65E676BF"/>
    <w:rsid w:val="65EE7CEE"/>
    <w:rsid w:val="6604D224"/>
    <w:rsid w:val="661260BA"/>
    <w:rsid w:val="66126821"/>
    <w:rsid w:val="661507FB"/>
    <w:rsid w:val="663099B5"/>
    <w:rsid w:val="6645B0E1"/>
    <w:rsid w:val="6650669F"/>
    <w:rsid w:val="6661E3EA"/>
    <w:rsid w:val="66674955"/>
    <w:rsid w:val="669BF2A0"/>
    <w:rsid w:val="66A470A7"/>
    <w:rsid w:val="66A6E9D0"/>
    <w:rsid w:val="66AF1106"/>
    <w:rsid w:val="66D0614F"/>
    <w:rsid w:val="66D2931C"/>
    <w:rsid w:val="66DBC146"/>
    <w:rsid w:val="66DC6EBB"/>
    <w:rsid w:val="6700536A"/>
    <w:rsid w:val="6713A2F2"/>
    <w:rsid w:val="671B1CBA"/>
    <w:rsid w:val="6733F3E6"/>
    <w:rsid w:val="67464A8D"/>
    <w:rsid w:val="674CE4A4"/>
    <w:rsid w:val="67506F4E"/>
    <w:rsid w:val="67570DF1"/>
    <w:rsid w:val="675AE130"/>
    <w:rsid w:val="675F94DA"/>
    <w:rsid w:val="676A65A9"/>
    <w:rsid w:val="676F9D9D"/>
    <w:rsid w:val="676FB57B"/>
    <w:rsid w:val="6773173E"/>
    <w:rsid w:val="678C8A98"/>
    <w:rsid w:val="67958D1D"/>
    <w:rsid w:val="679D534F"/>
    <w:rsid w:val="67A193C8"/>
    <w:rsid w:val="67B2441B"/>
    <w:rsid w:val="67E9158F"/>
    <w:rsid w:val="68107DA7"/>
    <w:rsid w:val="681FB99B"/>
    <w:rsid w:val="6833F7FB"/>
    <w:rsid w:val="683D8BB9"/>
    <w:rsid w:val="684A39BC"/>
    <w:rsid w:val="68516163"/>
    <w:rsid w:val="68618224"/>
    <w:rsid w:val="686B958C"/>
    <w:rsid w:val="68705AD5"/>
    <w:rsid w:val="68A7BFFC"/>
    <w:rsid w:val="68A9F36E"/>
    <w:rsid w:val="68C928CA"/>
    <w:rsid w:val="68E624C9"/>
    <w:rsid w:val="68EB9575"/>
    <w:rsid w:val="68EBE679"/>
    <w:rsid w:val="68FA9262"/>
    <w:rsid w:val="69018724"/>
    <w:rsid w:val="690E0862"/>
    <w:rsid w:val="691C5584"/>
    <w:rsid w:val="692BC7DE"/>
    <w:rsid w:val="693A2BEA"/>
    <w:rsid w:val="69466BE8"/>
    <w:rsid w:val="695ED861"/>
    <w:rsid w:val="696427C7"/>
    <w:rsid w:val="696EFB66"/>
    <w:rsid w:val="696F0B85"/>
    <w:rsid w:val="6984E09F"/>
    <w:rsid w:val="698E6FD3"/>
    <w:rsid w:val="699A24F1"/>
    <w:rsid w:val="69A0D291"/>
    <w:rsid w:val="69A9EE94"/>
    <w:rsid w:val="69B46633"/>
    <w:rsid w:val="69E040E4"/>
    <w:rsid w:val="69E1F1CC"/>
    <w:rsid w:val="69FC1093"/>
    <w:rsid w:val="6A01706C"/>
    <w:rsid w:val="6A08D97C"/>
    <w:rsid w:val="6A0B6013"/>
    <w:rsid w:val="6A0CF63A"/>
    <w:rsid w:val="6A1D7286"/>
    <w:rsid w:val="6A2FE5C2"/>
    <w:rsid w:val="6A366812"/>
    <w:rsid w:val="6A48D1D9"/>
    <w:rsid w:val="6A4A7008"/>
    <w:rsid w:val="6A4B9AD2"/>
    <w:rsid w:val="6A581C89"/>
    <w:rsid w:val="6A6C0AD6"/>
    <w:rsid w:val="6A83FEFE"/>
    <w:rsid w:val="6A858D8D"/>
    <w:rsid w:val="6A8A3419"/>
    <w:rsid w:val="6AC027C3"/>
    <w:rsid w:val="6AC056A5"/>
    <w:rsid w:val="6AC4822B"/>
    <w:rsid w:val="6AC8D0AB"/>
    <w:rsid w:val="6AD235F7"/>
    <w:rsid w:val="6AF52CE3"/>
    <w:rsid w:val="6AF75323"/>
    <w:rsid w:val="6B1544D4"/>
    <w:rsid w:val="6B181A58"/>
    <w:rsid w:val="6B526BDB"/>
    <w:rsid w:val="6B71FD22"/>
    <w:rsid w:val="6B943B0E"/>
    <w:rsid w:val="6B98D659"/>
    <w:rsid w:val="6BAFED69"/>
    <w:rsid w:val="6BD4C0DB"/>
    <w:rsid w:val="6BDDF78C"/>
    <w:rsid w:val="6BE06594"/>
    <w:rsid w:val="6BE06A4B"/>
    <w:rsid w:val="6BE416EE"/>
    <w:rsid w:val="6BE57474"/>
    <w:rsid w:val="6BFC736E"/>
    <w:rsid w:val="6C056E7D"/>
    <w:rsid w:val="6C06D04D"/>
    <w:rsid w:val="6C1E1C13"/>
    <w:rsid w:val="6C44DADC"/>
    <w:rsid w:val="6C478465"/>
    <w:rsid w:val="6C4A4867"/>
    <w:rsid w:val="6C57C927"/>
    <w:rsid w:val="6C6F09EF"/>
    <w:rsid w:val="6C718F0D"/>
    <w:rsid w:val="6C77B62B"/>
    <w:rsid w:val="6C7EC918"/>
    <w:rsid w:val="6CC7C623"/>
    <w:rsid w:val="6CCFE01C"/>
    <w:rsid w:val="6D08973A"/>
    <w:rsid w:val="6D0FCEFF"/>
    <w:rsid w:val="6D113F87"/>
    <w:rsid w:val="6D1CC8BA"/>
    <w:rsid w:val="6D25965C"/>
    <w:rsid w:val="6D44CFA8"/>
    <w:rsid w:val="6D46C9B3"/>
    <w:rsid w:val="6D4A6089"/>
    <w:rsid w:val="6D51466C"/>
    <w:rsid w:val="6D5550B1"/>
    <w:rsid w:val="6D58F206"/>
    <w:rsid w:val="6D792725"/>
    <w:rsid w:val="6D8EFE31"/>
    <w:rsid w:val="6D9710BA"/>
    <w:rsid w:val="6D9A5951"/>
    <w:rsid w:val="6D9B382C"/>
    <w:rsid w:val="6DDD1BC1"/>
    <w:rsid w:val="6DE23142"/>
    <w:rsid w:val="6E45F275"/>
    <w:rsid w:val="6E779AFC"/>
    <w:rsid w:val="6E7D0A00"/>
    <w:rsid w:val="6E805ACA"/>
    <w:rsid w:val="6EA5B982"/>
    <w:rsid w:val="6EB59AD9"/>
    <w:rsid w:val="6EC7B7F9"/>
    <w:rsid w:val="6ECED507"/>
    <w:rsid w:val="6ED82E0D"/>
    <w:rsid w:val="6EF2A916"/>
    <w:rsid w:val="6EF7AF05"/>
    <w:rsid w:val="6EFD62E7"/>
    <w:rsid w:val="6F264CF5"/>
    <w:rsid w:val="6F3271EB"/>
    <w:rsid w:val="6F5030EA"/>
    <w:rsid w:val="6F6E66BB"/>
    <w:rsid w:val="6F730766"/>
    <w:rsid w:val="6F873F48"/>
    <w:rsid w:val="6F92306A"/>
    <w:rsid w:val="6FA8400C"/>
    <w:rsid w:val="6FC779C0"/>
    <w:rsid w:val="70013D2D"/>
    <w:rsid w:val="704B61FF"/>
    <w:rsid w:val="7084FEDA"/>
    <w:rsid w:val="7091A4B2"/>
    <w:rsid w:val="70A6770C"/>
    <w:rsid w:val="70C36AC4"/>
    <w:rsid w:val="70D59037"/>
    <w:rsid w:val="70E483FF"/>
    <w:rsid w:val="70FCF603"/>
    <w:rsid w:val="71547F4D"/>
    <w:rsid w:val="718323F3"/>
    <w:rsid w:val="718BD91E"/>
    <w:rsid w:val="718F60D9"/>
    <w:rsid w:val="71954841"/>
    <w:rsid w:val="719D3A77"/>
    <w:rsid w:val="71A2945D"/>
    <w:rsid w:val="71AD7A7B"/>
    <w:rsid w:val="71B27539"/>
    <w:rsid w:val="71B506FB"/>
    <w:rsid w:val="71C09D6D"/>
    <w:rsid w:val="71C4E064"/>
    <w:rsid w:val="71ECD1D4"/>
    <w:rsid w:val="71F7FA19"/>
    <w:rsid w:val="721201E3"/>
    <w:rsid w:val="721A0AAE"/>
    <w:rsid w:val="723C56AE"/>
    <w:rsid w:val="72425854"/>
    <w:rsid w:val="725A3E74"/>
    <w:rsid w:val="72659967"/>
    <w:rsid w:val="7267D664"/>
    <w:rsid w:val="72755EA0"/>
    <w:rsid w:val="727CE531"/>
    <w:rsid w:val="72813151"/>
    <w:rsid w:val="7290EA56"/>
    <w:rsid w:val="72B983BB"/>
    <w:rsid w:val="72D1839A"/>
    <w:rsid w:val="72D3D62B"/>
    <w:rsid w:val="72E592CF"/>
    <w:rsid w:val="72FD176D"/>
    <w:rsid w:val="7306CBD3"/>
    <w:rsid w:val="730F2FD4"/>
    <w:rsid w:val="7317FC1E"/>
    <w:rsid w:val="731BDFD5"/>
    <w:rsid w:val="732406B9"/>
    <w:rsid w:val="732681D8"/>
    <w:rsid w:val="7332DF0A"/>
    <w:rsid w:val="7345DC8F"/>
    <w:rsid w:val="7346372D"/>
    <w:rsid w:val="735C9264"/>
    <w:rsid w:val="7361E882"/>
    <w:rsid w:val="736831CB"/>
    <w:rsid w:val="737757C9"/>
    <w:rsid w:val="738350E4"/>
    <w:rsid w:val="73896A13"/>
    <w:rsid w:val="738CE435"/>
    <w:rsid w:val="738E85AE"/>
    <w:rsid w:val="7391E826"/>
    <w:rsid w:val="739C7540"/>
    <w:rsid w:val="73BB8BA7"/>
    <w:rsid w:val="73D3E995"/>
    <w:rsid w:val="73DE12B8"/>
    <w:rsid w:val="73E61505"/>
    <w:rsid w:val="7402957C"/>
    <w:rsid w:val="74082800"/>
    <w:rsid w:val="7408E619"/>
    <w:rsid w:val="74118E7E"/>
    <w:rsid w:val="741586BC"/>
    <w:rsid w:val="7423FD33"/>
    <w:rsid w:val="742F0DB9"/>
    <w:rsid w:val="7443562D"/>
    <w:rsid w:val="74564BD4"/>
    <w:rsid w:val="748216C7"/>
    <w:rsid w:val="749FD438"/>
    <w:rsid w:val="74B445A4"/>
    <w:rsid w:val="74BFC60C"/>
    <w:rsid w:val="74C27032"/>
    <w:rsid w:val="74C95F36"/>
    <w:rsid w:val="74CD9BFA"/>
    <w:rsid w:val="74FD571A"/>
    <w:rsid w:val="7522B641"/>
    <w:rsid w:val="7527CA31"/>
    <w:rsid w:val="75294BBA"/>
    <w:rsid w:val="75579EBB"/>
    <w:rsid w:val="755A5F4A"/>
    <w:rsid w:val="756312E5"/>
    <w:rsid w:val="7567C2B4"/>
    <w:rsid w:val="75744012"/>
    <w:rsid w:val="7576481E"/>
    <w:rsid w:val="757C0FE2"/>
    <w:rsid w:val="75848826"/>
    <w:rsid w:val="75A7EBC6"/>
    <w:rsid w:val="75B15A59"/>
    <w:rsid w:val="75CA287B"/>
    <w:rsid w:val="75E2457B"/>
    <w:rsid w:val="75EA4016"/>
    <w:rsid w:val="75EF3C4A"/>
    <w:rsid w:val="7601CFE1"/>
    <w:rsid w:val="7606986D"/>
    <w:rsid w:val="7606AA53"/>
    <w:rsid w:val="763C74B0"/>
    <w:rsid w:val="764EF77D"/>
    <w:rsid w:val="76644B38"/>
    <w:rsid w:val="768F36C6"/>
    <w:rsid w:val="76A06EB1"/>
    <w:rsid w:val="76A75E16"/>
    <w:rsid w:val="76C33CC8"/>
    <w:rsid w:val="76C6A235"/>
    <w:rsid w:val="76CE3956"/>
    <w:rsid w:val="76D5C13A"/>
    <w:rsid w:val="76DA822C"/>
    <w:rsid w:val="76DADA81"/>
    <w:rsid w:val="7700E172"/>
    <w:rsid w:val="7702F871"/>
    <w:rsid w:val="771D7D28"/>
    <w:rsid w:val="77204E05"/>
    <w:rsid w:val="7754FF77"/>
    <w:rsid w:val="7785568C"/>
    <w:rsid w:val="77ADF2C4"/>
    <w:rsid w:val="77C260F0"/>
    <w:rsid w:val="77C6124C"/>
    <w:rsid w:val="77CC84D8"/>
    <w:rsid w:val="77CE13AF"/>
    <w:rsid w:val="77EAE52D"/>
    <w:rsid w:val="77F3A2D0"/>
    <w:rsid w:val="77F9E369"/>
    <w:rsid w:val="77FE8E35"/>
    <w:rsid w:val="781A3B72"/>
    <w:rsid w:val="781B5442"/>
    <w:rsid w:val="783D9CAD"/>
    <w:rsid w:val="78406F18"/>
    <w:rsid w:val="785EB1AC"/>
    <w:rsid w:val="78631D9B"/>
    <w:rsid w:val="7877D89A"/>
    <w:rsid w:val="7877EA32"/>
    <w:rsid w:val="788B9C2C"/>
    <w:rsid w:val="78A9B41E"/>
    <w:rsid w:val="78B696C7"/>
    <w:rsid w:val="78B7DB8D"/>
    <w:rsid w:val="78D0907D"/>
    <w:rsid w:val="790A10B6"/>
    <w:rsid w:val="791CA8D1"/>
    <w:rsid w:val="792E010E"/>
    <w:rsid w:val="79579145"/>
    <w:rsid w:val="796C7643"/>
    <w:rsid w:val="79862876"/>
    <w:rsid w:val="7988E634"/>
    <w:rsid w:val="79AC0652"/>
    <w:rsid w:val="79B70392"/>
    <w:rsid w:val="79BAE735"/>
    <w:rsid w:val="79C52994"/>
    <w:rsid w:val="79CA6368"/>
    <w:rsid w:val="79E35DEB"/>
    <w:rsid w:val="79FCE5DB"/>
    <w:rsid w:val="79FE010E"/>
    <w:rsid w:val="7A01DDB4"/>
    <w:rsid w:val="7A116B05"/>
    <w:rsid w:val="7A381541"/>
    <w:rsid w:val="7A55E961"/>
    <w:rsid w:val="7A5E735B"/>
    <w:rsid w:val="7A7AB786"/>
    <w:rsid w:val="7AAFCD77"/>
    <w:rsid w:val="7AD84C04"/>
    <w:rsid w:val="7ADB3B6F"/>
    <w:rsid w:val="7AED7BB4"/>
    <w:rsid w:val="7AF44480"/>
    <w:rsid w:val="7AFD4741"/>
    <w:rsid w:val="7B021C29"/>
    <w:rsid w:val="7B50067D"/>
    <w:rsid w:val="7B62CE17"/>
    <w:rsid w:val="7B63BB26"/>
    <w:rsid w:val="7B7FE08D"/>
    <w:rsid w:val="7B927835"/>
    <w:rsid w:val="7B97A150"/>
    <w:rsid w:val="7BA2038D"/>
    <w:rsid w:val="7BB1905E"/>
    <w:rsid w:val="7BB41D22"/>
    <w:rsid w:val="7BB9C988"/>
    <w:rsid w:val="7BD951CB"/>
    <w:rsid w:val="7BE70C50"/>
    <w:rsid w:val="7BF50EF9"/>
    <w:rsid w:val="7C136181"/>
    <w:rsid w:val="7C13C1DE"/>
    <w:rsid w:val="7C21453F"/>
    <w:rsid w:val="7C256BB9"/>
    <w:rsid w:val="7C32E1D7"/>
    <w:rsid w:val="7C5150E8"/>
    <w:rsid w:val="7C751893"/>
    <w:rsid w:val="7C79E7F3"/>
    <w:rsid w:val="7CB1C1D6"/>
    <w:rsid w:val="7CC44C0C"/>
    <w:rsid w:val="7CD065E8"/>
    <w:rsid w:val="7CDE9919"/>
    <w:rsid w:val="7CE24365"/>
    <w:rsid w:val="7CEBD981"/>
    <w:rsid w:val="7CED0530"/>
    <w:rsid w:val="7CEF5FF0"/>
    <w:rsid w:val="7D19431F"/>
    <w:rsid w:val="7D37CA21"/>
    <w:rsid w:val="7D49D517"/>
    <w:rsid w:val="7D519615"/>
    <w:rsid w:val="7D5C1A64"/>
    <w:rsid w:val="7D643922"/>
    <w:rsid w:val="7D67A0A4"/>
    <w:rsid w:val="7D8777B9"/>
    <w:rsid w:val="7D96384E"/>
    <w:rsid w:val="7D9F55B7"/>
    <w:rsid w:val="7DA2CA38"/>
    <w:rsid w:val="7DACFEB2"/>
    <w:rsid w:val="7DB4B8B0"/>
    <w:rsid w:val="7DC0BE38"/>
    <w:rsid w:val="7E0F0FAE"/>
    <w:rsid w:val="7E50D230"/>
    <w:rsid w:val="7EB80FDE"/>
    <w:rsid w:val="7EE6F942"/>
    <w:rsid w:val="7EFDE5EC"/>
    <w:rsid w:val="7F0112B5"/>
    <w:rsid w:val="7F022E2D"/>
    <w:rsid w:val="7F03CF53"/>
    <w:rsid w:val="7F06F273"/>
    <w:rsid w:val="7F15B46D"/>
    <w:rsid w:val="7F276E86"/>
    <w:rsid w:val="7F666C19"/>
    <w:rsid w:val="7F7084C8"/>
    <w:rsid w:val="7F9F6B08"/>
    <w:rsid w:val="7FDE4320"/>
    <w:rsid w:val="7FE73894"/>
    <w:rsid w:val="7FF39F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DCE6F"/>
  <w15:chartTrackingRefBased/>
  <w15:docId w15:val="{5B478C5E-CD31-4068-B0AE-3FCDF25D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72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35F9"/>
    <w:rPr>
      <w:color w:val="0563C1"/>
      <w:u w:val="single"/>
    </w:rPr>
  </w:style>
  <w:style w:type="paragraph" w:styleId="ListParagraph">
    <w:name w:val="List Paragraph"/>
    <w:basedOn w:val="Normal"/>
    <w:uiPriority w:val="34"/>
    <w:qFormat/>
    <w:rsid w:val="00C435F9"/>
    <w:pPr>
      <w:ind w:left="720"/>
      <w:contextualSpacing/>
    </w:pPr>
  </w:style>
  <w:style w:type="paragraph" w:customStyle="1" w:styleId="xxmsonormal">
    <w:name w:val="x_xmsonormal"/>
    <w:basedOn w:val="Normal"/>
    <w:rsid w:val="00AD6AFA"/>
    <w:rPr>
      <w:rFonts w:ascii="Calibri" w:hAnsi="Calibri" w:cs="Calibri"/>
      <w:sz w:val="22"/>
      <w:szCs w:val="22"/>
    </w:rPr>
  </w:style>
  <w:style w:type="paragraph" w:customStyle="1" w:styleId="xxmsolistparagraph">
    <w:name w:val="x_xmsolistparagraph"/>
    <w:basedOn w:val="Normal"/>
    <w:rsid w:val="00AD6AFA"/>
    <w:pPr>
      <w:ind w:left="720"/>
    </w:pPr>
  </w:style>
  <w:style w:type="paragraph" w:styleId="NormalWeb">
    <w:name w:val="Normal (Web)"/>
    <w:basedOn w:val="Normal"/>
    <w:uiPriority w:val="99"/>
    <w:unhideWhenUsed/>
    <w:rsid w:val="00613B40"/>
    <w:pPr>
      <w:spacing w:before="100" w:beforeAutospacing="1" w:after="100" w:afterAutospacing="1"/>
    </w:pPr>
  </w:style>
  <w:style w:type="paragraph" w:styleId="BalloonText">
    <w:name w:val="Balloon Text"/>
    <w:basedOn w:val="Normal"/>
    <w:link w:val="BalloonTextChar"/>
    <w:uiPriority w:val="99"/>
    <w:semiHidden/>
    <w:unhideWhenUsed/>
    <w:rsid w:val="00CC44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472"/>
    <w:rPr>
      <w:rFonts w:ascii="Segoe UI" w:hAnsi="Segoe UI" w:cs="Segoe UI"/>
      <w:sz w:val="18"/>
      <w:szCs w:val="18"/>
    </w:rPr>
  </w:style>
  <w:style w:type="paragraph" w:styleId="Header">
    <w:name w:val="header"/>
    <w:basedOn w:val="Normal"/>
    <w:link w:val="HeaderChar"/>
    <w:uiPriority w:val="99"/>
    <w:unhideWhenUsed/>
    <w:rsid w:val="00595F0E"/>
    <w:pPr>
      <w:tabs>
        <w:tab w:val="center" w:pos="4680"/>
        <w:tab w:val="right" w:pos="9360"/>
      </w:tabs>
    </w:pPr>
  </w:style>
  <w:style w:type="character" w:customStyle="1" w:styleId="HeaderChar">
    <w:name w:val="Header Char"/>
    <w:basedOn w:val="DefaultParagraphFont"/>
    <w:link w:val="Header"/>
    <w:uiPriority w:val="99"/>
    <w:rsid w:val="00595F0E"/>
    <w:rPr>
      <w:rFonts w:ascii="Times New Roman" w:hAnsi="Times New Roman" w:cs="Times New Roman"/>
      <w:sz w:val="24"/>
      <w:szCs w:val="24"/>
    </w:rPr>
  </w:style>
  <w:style w:type="paragraph" w:styleId="Footer">
    <w:name w:val="footer"/>
    <w:basedOn w:val="Normal"/>
    <w:link w:val="FooterChar"/>
    <w:uiPriority w:val="99"/>
    <w:unhideWhenUsed/>
    <w:rsid w:val="00595F0E"/>
    <w:pPr>
      <w:tabs>
        <w:tab w:val="center" w:pos="4680"/>
        <w:tab w:val="right" w:pos="9360"/>
      </w:tabs>
    </w:pPr>
  </w:style>
  <w:style w:type="character" w:customStyle="1" w:styleId="FooterChar">
    <w:name w:val="Footer Char"/>
    <w:basedOn w:val="DefaultParagraphFont"/>
    <w:link w:val="Footer"/>
    <w:uiPriority w:val="99"/>
    <w:rsid w:val="00595F0E"/>
    <w:rPr>
      <w:rFonts w:ascii="Times New Roman" w:hAnsi="Times New Roman" w:cs="Times New Roman"/>
      <w:sz w:val="24"/>
      <w:szCs w:val="24"/>
    </w:rPr>
  </w:style>
  <w:style w:type="paragraph" w:styleId="CommentText">
    <w:name w:val="annotation text"/>
    <w:basedOn w:val="Normal"/>
    <w:link w:val="CommentTextChar"/>
    <w:uiPriority w:val="99"/>
    <w:unhideWhenUsed/>
    <w:rsid w:val="008358A3"/>
    <w:rPr>
      <w:sz w:val="20"/>
      <w:szCs w:val="20"/>
    </w:rPr>
  </w:style>
  <w:style w:type="character" w:customStyle="1" w:styleId="CommentTextChar">
    <w:name w:val="Comment Text Char"/>
    <w:basedOn w:val="DefaultParagraphFont"/>
    <w:link w:val="CommentText"/>
    <w:uiPriority w:val="99"/>
    <w:rsid w:val="008358A3"/>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8358A3"/>
    <w:rPr>
      <w:sz w:val="16"/>
      <w:szCs w:val="16"/>
    </w:rPr>
  </w:style>
  <w:style w:type="paragraph" w:styleId="Revision">
    <w:name w:val="Revision"/>
    <w:hidden/>
    <w:uiPriority w:val="99"/>
    <w:semiHidden/>
    <w:rsid w:val="00F428EF"/>
    <w:pPr>
      <w:spacing w:after="0" w:line="240" w:lineRule="auto"/>
    </w:pPr>
    <w:rPr>
      <w:rFonts w:ascii="Times New Roman" w:hAnsi="Times New Roman" w:cs="Times New Roman"/>
      <w:sz w:val="24"/>
      <w:szCs w:val="24"/>
    </w:rPr>
  </w:style>
  <w:style w:type="paragraph" w:customStyle="1" w:styleId="xmsolistparagraph">
    <w:name w:val="x_msolistparagraph"/>
    <w:basedOn w:val="Normal"/>
    <w:uiPriority w:val="99"/>
    <w:semiHidden/>
    <w:rsid w:val="00503CE6"/>
    <w:pPr>
      <w:ind w:left="720"/>
    </w:pPr>
    <w:rPr>
      <w:rFonts w:ascii="Calibri" w:hAnsi="Calibri" w:cs="Calibri"/>
      <w:sz w:val="22"/>
      <w:szCs w:val="22"/>
    </w:rPr>
  </w:style>
  <w:style w:type="paragraph" w:styleId="CommentSubject">
    <w:name w:val="annotation subject"/>
    <w:basedOn w:val="CommentText"/>
    <w:next w:val="CommentText"/>
    <w:link w:val="CommentSubjectChar"/>
    <w:uiPriority w:val="99"/>
    <w:semiHidden/>
    <w:unhideWhenUsed/>
    <w:rsid w:val="00045FC6"/>
    <w:rPr>
      <w:b/>
      <w:bCs/>
    </w:rPr>
  </w:style>
  <w:style w:type="character" w:customStyle="1" w:styleId="CommentSubjectChar">
    <w:name w:val="Comment Subject Char"/>
    <w:basedOn w:val="CommentTextChar"/>
    <w:link w:val="CommentSubject"/>
    <w:uiPriority w:val="99"/>
    <w:semiHidden/>
    <w:rsid w:val="00045FC6"/>
    <w:rPr>
      <w:rFonts w:ascii="Times New Roman" w:hAnsi="Times New Roman" w:cs="Times New Roman"/>
      <w:b/>
      <w:bCs/>
      <w:sz w:val="20"/>
      <w:szCs w:val="20"/>
    </w:rPr>
  </w:style>
  <w:style w:type="character" w:styleId="Mention">
    <w:name w:val="Mention"/>
    <w:basedOn w:val="DefaultParagraphFont"/>
    <w:uiPriority w:val="99"/>
    <w:unhideWhenUsed/>
    <w:rsid w:val="00263217"/>
    <w:rPr>
      <w:color w:val="2B579A"/>
      <w:shd w:val="clear" w:color="auto" w:fill="E1DFDD"/>
    </w:rPr>
  </w:style>
  <w:style w:type="character" w:customStyle="1" w:styleId="ui-provider">
    <w:name w:val="ui-provider"/>
    <w:basedOn w:val="DefaultParagraphFont"/>
    <w:rsid w:val="00E02980"/>
  </w:style>
  <w:style w:type="character" w:styleId="UnresolvedMention">
    <w:name w:val="Unresolved Mention"/>
    <w:basedOn w:val="DefaultParagraphFont"/>
    <w:uiPriority w:val="99"/>
    <w:semiHidden/>
    <w:unhideWhenUsed/>
    <w:rsid w:val="0003030B"/>
    <w:rPr>
      <w:color w:val="605E5C"/>
      <w:shd w:val="clear" w:color="auto" w:fill="E1DFDD"/>
    </w:rPr>
  </w:style>
  <w:style w:type="paragraph" w:customStyle="1" w:styleId="Default">
    <w:name w:val="Default"/>
    <w:rsid w:val="008D7903"/>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8C0EDA"/>
    <w:pPr>
      <w:widowControl w:val="0"/>
      <w:autoSpaceDE w:val="0"/>
      <w:autoSpaceDN w:val="0"/>
      <w:ind w:left="719" w:hanging="360"/>
    </w:pPr>
    <w:rPr>
      <w:rFonts w:ascii="Arial" w:eastAsia="Arial" w:hAnsi="Arial" w:cs="Arial"/>
      <w:sz w:val="20"/>
      <w:szCs w:val="20"/>
    </w:rPr>
  </w:style>
  <w:style w:type="character" w:customStyle="1" w:styleId="BodyTextChar">
    <w:name w:val="Body Text Char"/>
    <w:basedOn w:val="DefaultParagraphFont"/>
    <w:link w:val="BodyText"/>
    <w:uiPriority w:val="1"/>
    <w:rsid w:val="008C0EDA"/>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821">
      <w:bodyDiv w:val="1"/>
      <w:marLeft w:val="0"/>
      <w:marRight w:val="0"/>
      <w:marTop w:val="0"/>
      <w:marBottom w:val="0"/>
      <w:divBdr>
        <w:top w:val="none" w:sz="0" w:space="0" w:color="auto"/>
        <w:left w:val="none" w:sz="0" w:space="0" w:color="auto"/>
        <w:bottom w:val="none" w:sz="0" w:space="0" w:color="auto"/>
        <w:right w:val="none" w:sz="0" w:space="0" w:color="auto"/>
      </w:divBdr>
    </w:div>
    <w:div w:id="28845044">
      <w:bodyDiv w:val="1"/>
      <w:marLeft w:val="0"/>
      <w:marRight w:val="0"/>
      <w:marTop w:val="0"/>
      <w:marBottom w:val="0"/>
      <w:divBdr>
        <w:top w:val="none" w:sz="0" w:space="0" w:color="auto"/>
        <w:left w:val="none" w:sz="0" w:space="0" w:color="auto"/>
        <w:bottom w:val="none" w:sz="0" w:space="0" w:color="auto"/>
        <w:right w:val="none" w:sz="0" w:space="0" w:color="auto"/>
      </w:divBdr>
    </w:div>
    <w:div w:id="42367797">
      <w:bodyDiv w:val="1"/>
      <w:marLeft w:val="0"/>
      <w:marRight w:val="0"/>
      <w:marTop w:val="0"/>
      <w:marBottom w:val="0"/>
      <w:divBdr>
        <w:top w:val="none" w:sz="0" w:space="0" w:color="auto"/>
        <w:left w:val="none" w:sz="0" w:space="0" w:color="auto"/>
        <w:bottom w:val="none" w:sz="0" w:space="0" w:color="auto"/>
        <w:right w:val="none" w:sz="0" w:space="0" w:color="auto"/>
      </w:divBdr>
      <w:divsChild>
        <w:div w:id="938952309">
          <w:marLeft w:val="0"/>
          <w:marRight w:val="0"/>
          <w:marTop w:val="0"/>
          <w:marBottom w:val="0"/>
          <w:divBdr>
            <w:top w:val="none" w:sz="0" w:space="0" w:color="auto"/>
            <w:left w:val="none" w:sz="0" w:space="0" w:color="auto"/>
            <w:bottom w:val="none" w:sz="0" w:space="0" w:color="auto"/>
            <w:right w:val="none" w:sz="0" w:space="0" w:color="auto"/>
          </w:divBdr>
          <w:divsChild>
            <w:div w:id="1667901157">
              <w:marLeft w:val="0"/>
              <w:marRight w:val="0"/>
              <w:marTop w:val="0"/>
              <w:marBottom w:val="0"/>
              <w:divBdr>
                <w:top w:val="none" w:sz="0" w:space="0" w:color="auto"/>
                <w:left w:val="none" w:sz="0" w:space="0" w:color="auto"/>
                <w:bottom w:val="none" w:sz="0" w:space="0" w:color="auto"/>
                <w:right w:val="none" w:sz="0" w:space="0" w:color="auto"/>
              </w:divBdr>
            </w:div>
          </w:divsChild>
        </w:div>
        <w:div w:id="1198394778">
          <w:marLeft w:val="0"/>
          <w:marRight w:val="0"/>
          <w:marTop w:val="0"/>
          <w:marBottom w:val="0"/>
          <w:divBdr>
            <w:top w:val="none" w:sz="0" w:space="0" w:color="auto"/>
            <w:left w:val="none" w:sz="0" w:space="0" w:color="auto"/>
            <w:bottom w:val="none" w:sz="0" w:space="0" w:color="auto"/>
            <w:right w:val="none" w:sz="0" w:space="0" w:color="auto"/>
          </w:divBdr>
          <w:divsChild>
            <w:div w:id="208137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4025">
      <w:bodyDiv w:val="1"/>
      <w:marLeft w:val="0"/>
      <w:marRight w:val="0"/>
      <w:marTop w:val="0"/>
      <w:marBottom w:val="0"/>
      <w:divBdr>
        <w:top w:val="none" w:sz="0" w:space="0" w:color="auto"/>
        <w:left w:val="none" w:sz="0" w:space="0" w:color="auto"/>
        <w:bottom w:val="none" w:sz="0" w:space="0" w:color="auto"/>
        <w:right w:val="none" w:sz="0" w:space="0" w:color="auto"/>
      </w:divBdr>
    </w:div>
    <w:div w:id="69666306">
      <w:bodyDiv w:val="1"/>
      <w:marLeft w:val="0"/>
      <w:marRight w:val="0"/>
      <w:marTop w:val="0"/>
      <w:marBottom w:val="0"/>
      <w:divBdr>
        <w:top w:val="none" w:sz="0" w:space="0" w:color="auto"/>
        <w:left w:val="none" w:sz="0" w:space="0" w:color="auto"/>
        <w:bottom w:val="none" w:sz="0" w:space="0" w:color="auto"/>
        <w:right w:val="none" w:sz="0" w:space="0" w:color="auto"/>
      </w:divBdr>
    </w:div>
    <w:div w:id="71125069">
      <w:bodyDiv w:val="1"/>
      <w:marLeft w:val="0"/>
      <w:marRight w:val="0"/>
      <w:marTop w:val="0"/>
      <w:marBottom w:val="0"/>
      <w:divBdr>
        <w:top w:val="none" w:sz="0" w:space="0" w:color="auto"/>
        <w:left w:val="none" w:sz="0" w:space="0" w:color="auto"/>
        <w:bottom w:val="none" w:sz="0" w:space="0" w:color="auto"/>
        <w:right w:val="none" w:sz="0" w:space="0" w:color="auto"/>
      </w:divBdr>
    </w:div>
    <w:div w:id="74789950">
      <w:bodyDiv w:val="1"/>
      <w:marLeft w:val="0"/>
      <w:marRight w:val="0"/>
      <w:marTop w:val="0"/>
      <w:marBottom w:val="0"/>
      <w:divBdr>
        <w:top w:val="none" w:sz="0" w:space="0" w:color="auto"/>
        <w:left w:val="none" w:sz="0" w:space="0" w:color="auto"/>
        <w:bottom w:val="none" w:sz="0" w:space="0" w:color="auto"/>
        <w:right w:val="none" w:sz="0" w:space="0" w:color="auto"/>
      </w:divBdr>
    </w:div>
    <w:div w:id="134369864">
      <w:bodyDiv w:val="1"/>
      <w:marLeft w:val="0"/>
      <w:marRight w:val="0"/>
      <w:marTop w:val="0"/>
      <w:marBottom w:val="0"/>
      <w:divBdr>
        <w:top w:val="none" w:sz="0" w:space="0" w:color="auto"/>
        <w:left w:val="none" w:sz="0" w:space="0" w:color="auto"/>
        <w:bottom w:val="none" w:sz="0" w:space="0" w:color="auto"/>
        <w:right w:val="none" w:sz="0" w:space="0" w:color="auto"/>
      </w:divBdr>
    </w:div>
    <w:div w:id="148639185">
      <w:bodyDiv w:val="1"/>
      <w:marLeft w:val="0"/>
      <w:marRight w:val="0"/>
      <w:marTop w:val="0"/>
      <w:marBottom w:val="0"/>
      <w:divBdr>
        <w:top w:val="none" w:sz="0" w:space="0" w:color="auto"/>
        <w:left w:val="none" w:sz="0" w:space="0" w:color="auto"/>
        <w:bottom w:val="none" w:sz="0" w:space="0" w:color="auto"/>
        <w:right w:val="none" w:sz="0" w:space="0" w:color="auto"/>
      </w:divBdr>
      <w:divsChild>
        <w:div w:id="849687215">
          <w:marLeft w:val="0"/>
          <w:marRight w:val="0"/>
          <w:marTop w:val="0"/>
          <w:marBottom w:val="0"/>
          <w:divBdr>
            <w:top w:val="none" w:sz="0" w:space="0" w:color="auto"/>
            <w:left w:val="none" w:sz="0" w:space="0" w:color="auto"/>
            <w:bottom w:val="none" w:sz="0" w:space="0" w:color="auto"/>
            <w:right w:val="none" w:sz="0" w:space="0" w:color="auto"/>
          </w:divBdr>
          <w:divsChild>
            <w:div w:id="1026710816">
              <w:marLeft w:val="0"/>
              <w:marRight w:val="0"/>
              <w:marTop w:val="0"/>
              <w:marBottom w:val="0"/>
              <w:divBdr>
                <w:top w:val="none" w:sz="0" w:space="0" w:color="auto"/>
                <w:left w:val="none" w:sz="0" w:space="0" w:color="auto"/>
                <w:bottom w:val="none" w:sz="0" w:space="0" w:color="auto"/>
                <w:right w:val="none" w:sz="0" w:space="0" w:color="auto"/>
              </w:divBdr>
            </w:div>
          </w:divsChild>
        </w:div>
        <w:div w:id="856887814">
          <w:marLeft w:val="0"/>
          <w:marRight w:val="0"/>
          <w:marTop w:val="0"/>
          <w:marBottom w:val="0"/>
          <w:divBdr>
            <w:top w:val="none" w:sz="0" w:space="0" w:color="auto"/>
            <w:left w:val="none" w:sz="0" w:space="0" w:color="auto"/>
            <w:bottom w:val="none" w:sz="0" w:space="0" w:color="auto"/>
            <w:right w:val="none" w:sz="0" w:space="0" w:color="auto"/>
          </w:divBdr>
          <w:divsChild>
            <w:div w:id="1741948476">
              <w:marLeft w:val="0"/>
              <w:marRight w:val="0"/>
              <w:marTop w:val="0"/>
              <w:marBottom w:val="0"/>
              <w:divBdr>
                <w:top w:val="none" w:sz="0" w:space="0" w:color="auto"/>
                <w:left w:val="none" w:sz="0" w:space="0" w:color="auto"/>
                <w:bottom w:val="none" w:sz="0" w:space="0" w:color="auto"/>
                <w:right w:val="none" w:sz="0" w:space="0" w:color="auto"/>
              </w:divBdr>
            </w:div>
          </w:divsChild>
        </w:div>
        <w:div w:id="1485927544">
          <w:marLeft w:val="0"/>
          <w:marRight w:val="0"/>
          <w:marTop w:val="0"/>
          <w:marBottom w:val="0"/>
          <w:divBdr>
            <w:top w:val="none" w:sz="0" w:space="0" w:color="auto"/>
            <w:left w:val="none" w:sz="0" w:space="0" w:color="auto"/>
            <w:bottom w:val="none" w:sz="0" w:space="0" w:color="auto"/>
            <w:right w:val="none" w:sz="0" w:space="0" w:color="auto"/>
          </w:divBdr>
          <w:divsChild>
            <w:div w:id="463432133">
              <w:marLeft w:val="0"/>
              <w:marRight w:val="0"/>
              <w:marTop w:val="0"/>
              <w:marBottom w:val="0"/>
              <w:divBdr>
                <w:top w:val="none" w:sz="0" w:space="0" w:color="auto"/>
                <w:left w:val="none" w:sz="0" w:space="0" w:color="auto"/>
                <w:bottom w:val="none" w:sz="0" w:space="0" w:color="auto"/>
                <w:right w:val="none" w:sz="0" w:space="0" w:color="auto"/>
              </w:divBdr>
            </w:div>
          </w:divsChild>
        </w:div>
        <w:div w:id="1632442474">
          <w:marLeft w:val="0"/>
          <w:marRight w:val="0"/>
          <w:marTop w:val="0"/>
          <w:marBottom w:val="0"/>
          <w:divBdr>
            <w:top w:val="none" w:sz="0" w:space="0" w:color="auto"/>
            <w:left w:val="none" w:sz="0" w:space="0" w:color="auto"/>
            <w:bottom w:val="none" w:sz="0" w:space="0" w:color="auto"/>
            <w:right w:val="none" w:sz="0" w:space="0" w:color="auto"/>
          </w:divBdr>
          <w:divsChild>
            <w:div w:id="185927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9753">
      <w:bodyDiv w:val="1"/>
      <w:marLeft w:val="0"/>
      <w:marRight w:val="0"/>
      <w:marTop w:val="0"/>
      <w:marBottom w:val="0"/>
      <w:divBdr>
        <w:top w:val="none" w:sz="0" w:space="0" w:color="auto"/>
        <w:left w:val="none" w:sz="0" w:space="0" w:color="auto"/>
        <w:bottom w:val="none" w:sz="0" w:space="0" w:color="auto"/>
        <w:right w:val="none" w:sz="0" w:space="0" w:color="auto"/>
      </w:divBdr>
      <w:divsChild>
        <w:div w:id="730612271">
          <w:marLeft w:val="0"/>
          <w:marRight w:val="0"/>
          <w:marTop w:val="0"/>
          <w:marBottom w:val="0"/>
          <w:divBdr>
            <w:top w:val="none" w:sz="0" w:space="0" w:color="auto"/>
            <w:left w:val="none" w:sz="0" w:space="0" w:color="auto"/>
            <w:bottom w:val="none" w:sz="0" w:space="0" w:color="auto"/>
            <w:right w:val="none" w:sz="0" w:space="0" w:color="auto"/>
          </w:divBdr>
          <w:divsChild>
            <w:div w:id="744688145">
              <w:marLeft w:val="0"/>
              <w:marRight w:val="0"/>
              <w:marTop w:val="0"/>
              <w:marBottom w:val="0"/>
              <w:divBdr>
                <w:top w:val="none" w:sz="0" w:space="0" w:color="auto"/>
                <w:left w:val="none" w:sz="0" w:space="0" w:color="auto"/>
                <w:bottom w:val="none" w:sz="0" w:space="0" w:color="auto"/>
                <w:right w:val="none" w:sz="0" w:space="0" w:color="auto"/>
              </w:divBdr>
            </w:div>
          </w:divsChild>
        </w:div>
        <w:div w:id="1728068098">
          <w:marLeft w:val="0"/>
          <w:marRight w:val="0"/>
          <w:marTop w:val="0"/>
          <w:marBottom w:val="0"/>
          <w:divBdr>
            <w:top w:val="none" w:sz="0" w:space="0" w:color="auto"/>
            <w:left w:val="none" w:sz="0" w:space="0" w:color="auto"/>
            <w:bottom w:val="none" w:sz="0" w:space="0" w:color="auto"/>
            <w:right w:val="none" w:sz="0" w:space="0" w:color="auto"/>
          </w:divBdr>
          <w:divsChild>
            <w:div w:id="12584783">
              <w:marLeft w:val="0"/>
              <w:marRight w:val="0"/>
              <w:marTop w:val="0"/>
              <w:marBottom w:val="0"/>
              <w:divBdr>
                <w:top w:val="none" w:sz="0" w:space="0" w:color="auto"/>
                <w:left w:val="none" w:sz="0" w:space="0" w:color="auto"/>
                <w:bottom w:val="none" w:sz="0" w:space="0" w:color="auto"/>
                <w:right w:val="none" w:sz="0" w:space="0" w:color="auto"/>
              </w:divBdr>
            </w:div>
          </w:divsChild>
        </w:div>
        <w:div w:id="1927229541">
          <w:marLeft w:val="0"/>
          <w:marRight w:val="0"/>
          <w:marTop w:val="0"/>
          <w:marBottom w:val="0"/>
          <w:divBdr>
            <w:top w:val="none" w:sz="0" w:space="0" w:color="auto"/>
            <w:left w:val="none" w:sz="0" w:space="0" w:color="auto"/>
            <w:bottom w:val="none" w:sz="0" w:space="0" w:color="auto"/>
            <w:right w:val="none" w:sz="0" w:space="0" w:color="auto"/>
          </w:divBdr>
          <w:divsChild>
            <w:div w:id="1753775142">
              <w:marLeft w:val="0"/>
              <w:marRight w:val="0"/>
              <w:marTop w:val="0"/>
              <w:marBottom w:val="0"/>
              <w:divBdr>
                <w:top w:val="none" w:sz="0" w:space="0" w:color="auto"/>
                <w:left w:val="none" w:sz="0" w:space="0" w:color="auto"/>
                <w:bottom w:val="none" w:sz="0" w:space="0" w:color="auto"/>
                <w:right w:val="none" w:sz="0" w:space="0" w:color="auto"/>
              </w:divBdr>
            </w:div>
          </w:divsChild>
        </w:div>
        <w:div w:id="2114205233">
          <w:marLeft w:val="0"/>
          <w:marRight w:val="0"/>
          <w:marTop w:val="0"/>
          <w:marBottom w:val="0"/>
          <w:divBdr>
            <w:top w:val="none" w:sz="0" w:space="0" w:color="auto"/>
            <w:left w:val="none" w:sz="0" w:space="0" w:color="auto"/>
            <w:bottom w:val="none" w:sz="0" w:space="0" w:color="auto"/>
            <w:right w:val="none" w:sz="0" w:space="0" w:color="auto"/>
          </w:divBdr>
          <w:divsChild>
            <w:div w:id="46053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5515">
      <w:bodyDiv w:val="1"/>
      <w:marLeft w:val="0"/>
      <w:marRight w:val="0"/>
      <w:marTop w:val="0"/>
      <w:marBottom w:val="0"/>
      <w:divBdr>
        <w:top w:val="none" w:sz="0" w:space="0" w:color="auto"/>
        <w:left w:val="none" w:sz="0" w:space="0" w:color="auto"/>
        <w:bottom w:val="none" w:sz="0" w:space="0" w:color="auto"/>
        <w:right w:val="none" w:sz="0" w:space="0" w:color="auto"/>
      </w:divBdr>
    </w:div>
    <w:div w:id="220950138">
      <w:bodyDiv w:val="1"/>
      <w:marLeft w:val="0"/>
      <w:marRight w:val="0"/>
      <w:marTop w:val="0"/>
      <w:marBottom w:val="0"/>
      <w:divBdr>
        <w:top w:val="none" w:sz="0" w:space="0" w:color="auto"/>
        <w:left w:val="none" w:sz="0" w:space="0" w:color="auto"/>
        <w:bottom w:val="none" w:sz="0" w:space="0" w:color="auto"/>
        <w:right w:val="none" w:sz="0" w:space="0" w:color="auto"/>
      </w:divBdr>
      <w:divsChild>
        <w:div w:id="1083724452">
          <w:marLeft w:val="0"/>
          <w:marRight w:val="0"/>
          <w:marTop w:val="0"/>
          <w:marBottom w:val="0"/>
          <w:divBdr>
            <w:top w:val="none" w:sz="0" w:space="0" w:color="auto"/>
            <w:left w:val="none" w:sz="0" w:space="0" w:color="auto"/>
            <w:bottom w:val="none" w:sz="0" w:space="0" w:color="auto"/>
            <w:right w:val="none" w:sz="0" w:space="0" w:color="auto"/>
          </w:divBdr>
          <w:divsChild>
            <w:div w:id="793721091">
              <w:marLeft w:val="0"/>
              <w:marRight w:val="120"/>
              <w:marTop w:val="0"/>
              <w:marBottom w:val="0"/>
              <w:divBdr>
                <w:top w:val="none" w:sz="0" w:space="0" w:color="auto"/>
                <w:left w:val="none" w:sz="0" w:space="0" w:color="auto"/>
                <w:bottom w:val="none" w:sz="0" w:space="0" w:color="auto"/>
                <w:right w:val="none" w:sz="0" w:space="0" w:color="auto"/>
              </w:divBdr>
              <w:divsChild>
                <w:div w:id="604269016">
                  <w:marLeft w:val="0"/>
                  <w:marRight w:val="0"/>
                  <w:marTop w:val="0"/>
                  <w:marBottom w:val="0"/>
                  <w:divBdr>
                    <w:top w:val="none" w:sz="0" w:space="0" w:color="auto"/>
                    <w:left w:val="none" w:sz="0" w:space="0" w:color="auto"/>
                    <w:bottom w:val="none" w:sz="0" w:space="0" w:color="auto"/>
                    <w:right w:val="none" w:sz="0" w:space="0" w:color="auto"/>
                  </w:divBdr>
                  <w:divsChild>
                    <w:div w:id="1131702434">
                      <w:marLeft w:val="0"/>
                      <w:marRight w:val="0"/>
                      <w:marTop w:val="0"/>
                      <w:marBottom w:val="0"/>
                      <w:divBdr>
                        <w:top w:val="none" w:sz="0" w:space="0" w:color="auto"/>
                        <w:left w:val="none" w:sz="0" w:space="0" w:color="auto"/>
                        <w:bottom w:val="none" w:sz="0" w:space="0" w:color="auto"/>
                        <w:right w:val="none" w:sz="0" w:space="0" w:color="auto"/>
                      </w:divBdr>
                      <w:divsChild>
                        <w:div w:id="208182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77169">
      <w:bodyDiv w:val="1"/>
      <w:marLeft w:val="0"/>
      <w:marRight w:val="0"/>
      <w:marTop w:val="0"/>
      <w:marBottom w:val="0"/>
      <w:divBdr>
        <w:top w:val="none" w:sz="0" w:space="0" w:color="auto"/>
        <w:left w:val="none" w:sz="0" w:space="0" w:color="auto"/>
        <w:bottom w:val="none" w:sz="0" w:space="0" w:color="auto"/>
        <w:right w:val="none" w:sz="0" w:space="0" w:color="auto"/>
      </w:divBdr>
    </w:div>
    <w:div w:id="277417564">
      <w:bodyDiv w:val="1"/>
      <w:marLeft w:val="0"/>
      <w:marRight w:val="0"/>
      <w:marTop w:val="0"/>
      <w:marBottom w:val="0"/>
      <w:divBdr>
        <w:top w:val="none" w:sz="0" w:space="0" w:color="auto"/>
        <w:left w:val="none" w:sz="0" w:space="0" w:color="auto"/>
        <w:bottom w:val="none" w:sz="0" w:space="0" w:color="auto"/>
        <w:right w:val="none" w:sz="0" w:space="0" w:color="auto"/>
      </w:divBdr>
    </w:div>
    <w:div w:id="278149061">
      <w:bodyDiv w:val="1"/>
      <w:marLeft w:val="0"/>
      <w:marRight w:val="0"/>
      <w:marTop w:val="0"/>
      <w:marBottom w:val="0"/>
      <w:divBdr>
        <w:top w:val="none" w:sz="0" w:space="0" w:color="auto"/>
        <w:left w:val="none" w:sz="0" w:space="0" w:color="auto"/>
        <w:bottom w:val="none" w:sz="0" w:space="0" w:color="auto"/>
        <w:right w:val="none" w:sz="0" w:space="0" w:color="auto"/>
      </w:divBdr>
      <w:divsChild>
        <w:div w:id="722405482">
          <w:marLeft w:val="0"/>
          <w:marRight w:val="0"/>
          <w:marTop w:val="0"/>
          <w:marBottom w:val="0"/>
          <w:divBdr>
            <w:top w:val="none" w:sz="0" w:space="0" w:color="auto"/>
            <w:left w:val="none" w:sz="0" w:space="0" w:color="auto"/>
            <w:bottom w:val="none" w:sz="0" w:space="0" w:color="auto"/>
            <w:right w:val="none" w:sz="0" w:space="0" w:color="auto"/>
          </w:divBdr>
          <w:divsChild>
            <w:div w:id="1488472777">
              <w:marLeft w:val="0"/>
              <w:marRight w:val="0"/>
              <w:marTop w:val="0"/>
              <w:marBottom w:val="0"/>
              <w:divBdr>
                <w:top w:val="none" w:sz="0" w:space="0" w:color="auto"/>
                <w:left w:val="none" w:sz="0" w:space="0" w:color="auto"/>
                <w:bottom w:val="none" w:sz="0" w:space="0" w:color="auto"/>
                <w:right w:val="none" w:sz="0" w:space="0" w:color="auto"/>
              </w:divBdr>
            </w:div>
          </w:divsChild>
        </w:div>
        <w:div w:id="1160463180">
          <w:marLeft w:val="0"/>
          <w:marRight w:val="0"/>
          <w:marTop w:val="0"/>
          <w:marBottom w:val="0"/>
          <w:divBdr>
            <w:top w:val="none" w:sz="0" w:space="0" w:color="auto"/>
            <w:left w:val="none" w:sz="0" w:space="0" w:color="auto"/>
            <w:bottom w:val="none" w:sz="0" w:space="0" w:color="auto"/>
            <w:right w:val="none" w:sz="0" w:space="0" w:color="auto"/>
          </w:divBdr>
          <w:divsChild>
            <w:div w:id="539586770">
              <w:marLeft w:val="0"/>
              <w:marRight w:val="0"/>
              <w:marTop w:val="0"/>
              <w:marBottom w:val="0"/>
              <w:divBdr>
                <w:top w:val="none" w:sz="0" w:space="0" w:color="auto"/>
                <w:left w:val="none" w:sz="0" w:space="0" w:color="auto"/>
                <w:bottom w:val="none" w:sz="0" w:space="0" w:color="auto"/>
                <w:right w:val="none" w:sz="0" w:space="0" w:color="auto"/>
              </w:divBdr>
            </w:div>
          </w:divsChild>
        </w:div>
        <w:div w:id="1282227518">
          <w:marLeft w:val="0"/>
          <w:marRight w:val="0"/>
          <w:marTop w:val="0"/>
          <w:marBottom w:val="0"/>
          <w:divBdr>
            <w:top w:val="none" w:sz="0" w:space="0" w:color="auto"/>
            <w:left w:val="none" w:sz="0" w:space="0" w:color="auto"/>
            <w:bottom w:val="none" w:sz="0" w:space="0" w:color="auto"/>
            <w:right w:val="none" w:sz="0" w:space="0" w:color="auto"/>
          </w:divBdr>
          <w:divsChild>
            <w:div w:id="1493326980">
              <w:marLeft w:val="0"/>
              <w:marRight w:val="0"/>
              <w:marTop w:val="0"/>
              <w:marBottom w:val="0"/>
              <w:divBdr>
                <w:top w:val="none" w:sz="0" w:space="0" w:color="auto"/>
                <w:left w:val="none" w:sz="0" w:space="0" w:color="auto"/>
                <w:bottom w:val="none" w:sz="0" w:space="0" w:color="auto"/>
                <w:right w:val="none" w:sz="0" w:space="0" w:color="auto"/>
              </w:divBdr>
            </w:div>
          </w:divsChild>
        </w:div>
        <w:div w:id="1672827750">
          <w:marLeft w:val="0"/>
          <w:marRight w:val="0"/>
          <w:marTop w:val="0"/>
          <w:marBottom w:val="0"/>
          <w:divBdr>
            <w:top w:val="none" w:sz="0" w:space="0" w:color="auto"/>
            <w:left w:val="none" w:sz="0" w:space="0" w:color="auto"/>
            <w:bottom w:val="none" w:sz="0" w:space="0" w:color="auto"/>
            <w:right w:val="none" w:sz="0" w:space="0" w:color="auto"/>
          </w:divBdr>
          <w:divsChild>
            <w:div w:id="113417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11771">
      <w:bodyDiv w:val="1"/>
      <w:marLeft w:val="0"/>
      <w:marRight w:val="0"/>
      <w:marTop w:val="0"/>
      <w:marBottom w:val="0"/>
      <w:divBdr>
        <w:top w:val="none" w:sz="0" w:space="0" w:color="auto"/>
        <w:left w:val="none" w:sz="0" w:space="0" w:color="auto"/>
        <w:bottom w:val="none" w:sz="0" w:space="0" w:color="auto"/>
        <w:right w:val="none" w:sz="0" w:space="0" w:color="auto"/>
      </w:divBdr>
      <w:divsChild>
        <w:div w:id="1510288536">
          <w:marLeft w:val="0"/>
          <w:marRight w:val="0"/>
          <w:marTop w:val="0"/>
          <w:marBottom w:val="0"/>
          <w:divBdr>
            <w:top w:val="none" w:sz="0" w:space="0" w:color="auto"/>
            <w:left w:val="none" w:sz="0" w:space="0" w:color="auto"/>
            <w:bottom w:val="none" w:sz="0" w:space="0" w:color="auto"/>
            <w:right w:val="none" w:sz="0" w:space="0" w:color="auto"/>
          </w:divBdr>
          <w:divsChild>
            <w:div w:id="1467041636">
              <w:marLeft w:val="0"/>
              <w:marRight w:val="0"/>
              <w:marTop w:val="0"/>
              <w:marBottom w:val="0"/>
              <w:divBdr>
                <w:top w:val="none" w:sz="0" w:space="0" w:color="auto"/>
                <w:left w:val="none" w:sz="0" w:space="0" w:color="auto"/>
                <w:bottom w:val="none" w:sz="0" w:space="0" w:color="auto"/>
                <w:right w:val="none" w:sz="0" w:space="0" w:color="auto"/>
              </w:divBdr>
            </w:div>
          </w:divsChild>
        </w:div>
        <w:div w:id="1878733354">
          <w:marLeft w:val="0"/>
          <w:marRight w:val="0"/>
          <w:marTop w:val="0"/>
          <w:marBottom w:val="0"/>
          <w:divBdr>
            <w:top w:val="none" w:sz="0" w:space="0" w:color="auto"/>
            <w:left w:val="none" w:sz="0" w:space="0" w:color="auto"/>
            <w:bottom w:val="none" w:sz="0" w:space="0" w:color="auto"/>
            <w:right w:val="none" w:sz="0" w:space="0" w:color="auto"/>
          </w:divBdr>
          <w:divsChild>
            <w:div w:id="130188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3760">
      <w:bodyDiv w:val="1"/>
      <w:marLeft w:val="0"/>
      <w:marRight w:val="0"/>
      <w:marTop w:val="0"/>
      <w:marBottom w:val="0"/>
      <w:divBdr>
        <w:top w:val="none" w:sz="0" w:space="0" w:color="auto"/>
        <w:left w:val="none" w:sz="0" w:space="0" w:color="auto"/>
        <w:bottom w:val="none" w:sz="0" w:space="0" w:color="auto"/>
        <w:right w:val="none" w:sz="0" w:space="0" w:color="auto"/>
      </w:divBdr>
    </w:div>
    <w:div w:id="475299302">
      <w:bodyDiv w:val="1"/>
      <w:marLeft w:val="0"/>
      <w:marRight w:val="0"/>
      <w:marTop w:val="0"/>
      <w:marBottom w:val="0"/>
      <w:divBdr>
        <w:top w:val="none" w:sz="0" w:space="0" w:color="auto"/>
        <w:left w:val="none" w:sz="0" w:space="0" w:color="auto"/>
        <w:bottom w:val="none" w:sz="0" w:space="0" w:color="auto"/>
        <w:right w:val="none" w:sz="0" w:space="0" w:color="auto"/>
      </w:divBdr>
      <w:divsChild>
        <w:div w:id="742988085">
          <w:marLeft w:val="0"/>
          <w:marRight w:val="0"/>
          <w:marTop w:val="0"/>
          <w:marBottom w:val="0"/>
          <w:divBdr>
            <w:top w:val="none" w:sz="0" w:space="0" w:color="auto"/>
            <w:left w:val="none" w:sz="0" w:space="0" w:color="auto"/>
            <w:bottom w:val="none" w:sz="0" w:space="0" w:color="auto"/>
            <w:right w:val="none" w:sz="0" w:space="0" w:color="auto"/>
          </w:divBdr>
          <w:divsChild>
            <w:div w:id="27401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38406">
      <w:bodyDiv w:val="1"/>
      <w:marLeft w:val="0"/>
      <w:marRight w:val="0"/>
      <w:marTop w:val="0"/>
      <w:marBottom w:val="0"/>
      <w:divBdr>
        <w:top w:val="none" w:sz="0" w:space="0" w:color="auto"/>
        <w:left w:val="none" w:sz="0" w:space="0" w:color="auto"/>
        <w:bottom w:val="none" w:sz="0" w:space="0" w:color="auto"/>
        <w:right w:val="none" w:sz="0" w:space="0" w:color="auto"/>
      </w:divBdr>
      <w:divsChild>
        <w:div w:id="351760062">
          <w:marLeft w:val="0"/>
          <w:marRight w:val="0"/>
          <w:marTop w:val="0"/>
          <w:marBottom w:val="0"/>
          <w:divBdr>
            <w:top w:val="none" w:sz="0" w:space="0" w:color="auto"/>
            <w:left w:val="none" w:sz="0" w:space="0" w:color="auto"/>
            <w:bottom w:val="none" w:sz="0" w:space="0" w:color="auto"/>
            <w:right w:val="none" w:sz="0" w:space="0" w:color="auto"/>
          </w:divBdr>
          <w:divsChild>
            <w:div w:id="322126740">
              <w:marLeft w:val="0"/>
              <w:marRight w:val="120"/>
              <w:marTop w:val="0"/>
              <w:marBottom w:val="0"/>
              <w:divBdr>
                <w:top w:val="none" w:sz="0" w:space="0" w:color="auto"/>
                <w:left w:val="none" w:sz="0" w:space="0" w:color="auto"/>
                <w:bottom w:val="none" w:sz="0" w:space="0" w:color="auto"/>
                <w:right w:val="none" w:sz="0" w:space="0" w:color="auto"/>
              </w:divBdr>
              <w:divsChild>
                <w:div w:id="975180395">
                  <w:marLeft w:val="0"/>
                  <w:marRight w:val="0"/>
                  <w:marTop w:val="0"/>
                  <w:marBottom w:val="0"/>
                  <w:divBdr>
                    <w:top w:val="none" w:sz="0" w:space="0" w:color="auto"/>
                    <w:left w:val="none" w:sz="0" w:space="0" w:color="auto"/>
                    <w:bottom w:val="none" w:sz="0" w:space="0" w:color="auto"/>
                    <w:right w:val="none" w:sz="0" w:space="0" w:color="auto"/>
                  </w:divBdr>
                  <w:divsChild>
                    <w:div w:id="305739454">
                      <w:marLeft w:val="0"/>
                      <w:marRight w:val="0"/>
                      <w:marTop w:val="0"/>
                      <w:marBottom w:val="0"/>
                      <w:divBdr>
                        <w:top w:val="none" w:sz="0" w:space="0" w:color="auto"/>
                        <w:left w:val="none" w:sz="0" w:space="0" w:color="auto"/>
                        <w:bottom w:val="none" w:sz="0" w:space="0" w:color="auto"/>
                        <w:right w:val="none" w:sz="0" w:space="0" w:color="auto"/>
                      </w:divBdr>
                      <w:divsChild>
                        <w:div w:id="190922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546461">
      <w:bodyDiv w:val="1"/>
      <w:marLeft w:val="0"/>
      <w:marRight w:val="0"/>
      <w:marTop w:val="0"/>
      <w:marBottom w:val="0"/>
      <w:divBdr>
        <w:top w:val="none" w:sz="0" w:space="0" w:color="auto"/>
        <w:left w:val="none" w:sz="0" w:space="0" w:color="auto"/>
        <w:bottom w:val="none" w:sz="0" w:space="0" w:color="auto"/>
        <w:right w:val="none" w:sz="0" w:space="0" w:color="auto"/>
      </w:divBdr>
      <w:divsChild>
        <w:div w:id="1468165911">
          <w:marLeft w:val="0"/>
          <w:marRight w:val="0"/>
          <w:marTop w:val="0"/>
          <w:marBottom w:val="0"/>
          <w:divBdr>
            <w:top w:val="none" w:sz="0" w:space="0" w:color="auto"/>
            <w:left w:val="none" w:sz="0" w:space="0" w:color="auto"/>
            <w:bottom w:val="none" w:sz="0" w:space="0" w:color="auto"/>
            <w:right w:val="none" w:sz="0" w:space="0" w:color="auto"/>
          </w:divBdr>
          <w:divsChild>
            <w:div w:id="636838397">
              <w:marLeft w:val="0"/>
              <w:marRight w:val="0"/>
              <w:marTop w:val="0"/>
              <w:marBottom w:val="0"/>
              <w:divBdr>
                <w:top w:val="none" w:sz="0" w:space="0" w:color="auto"/>
                <w:left w:val="none" w:sz="0" w:space="0" w:color="auto"/>
                <w:bottom w:val="none" w:sz="0" w:space="0" w:color="auto"/>
                <w:right w:val="none" w:sz="0" w:space="0" w:color="auto"/>
              </w:divBdr>
            </w:div>
          </w:divsChild>
        </w:div>
        <w:div w:id="1619482147">
          <w:marLeft w:val="0"/>
          <w:marRight w:val="0"/>
          <w:marTop w:val="0"/>
          <w:marBottom w:val="0"/>
          <w:divBdr>
            <w:top w:val="none" w:sz="0" w:space="0" w:color="auto"/>
            <w:left w:val="none" w:sz="0" w:space="0" w:color="auto"/>
            <w:bottom w:val="none" w:sz="0" w:space="0" w:color="auto"/>
            <w:right w:val="none" w:sz="0" w:space="0" w:color="auto"/>
          </w:divBdr>
          <w:divsChild>
            <w:div w:id="193378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78535">
      <w:bodyDiv w:val="1"/>
      <w:marLeft w:val="0"/>
      <w:marRight w:val="0"/>
      <w:marTop w:val="0"/>
      <w:marBottom w:val="0"/>
      <w:divBdr>
        <w:top w:val="none" w:sz="0" w:space="0" w:color="auto"/>
        <w:left w:val="none" w:sz="0" w:space="0" w:color="auto"/>
        <w:bottom w:val="none" w:sz="0" w:space="0" w:color="auto"/>
        <w:right w:val="none" w:sz="0" w:space="0" w:color="auto"/>
      </w:divBdr>
    </w:div>
    <w:div w:id="597060479">
      <w:bodyDiv w:val="1"/>
      <w:marLeft w:val="0"/>
      <w:marRight w:val="0"/>
      <w:marTop w:val="0"/>
      <w:marBottom w:val="0"/>
      <w:divBdr>
        <w:top w:val="none" w:sz="0" w:space="0" w:color="auto"/>
        <w:left w:val="none" w:sz="0" w:space="0" w:color="auto"/>
        <w:bottom w:val="none" w:sz="0" w:space="0" w:color="auto"/>
        <w:right w:val="none" w:sz="0" w:space="0" w:color="auto"/>
      </w:divBdr>
    </w:div>
    <w:div w:id="643236381">
      <w:bodyDiv w:val="1"/>
      <w:marLeft w:val="0"/>
      <w:marRight w:val="0"/>
      <w:marTop w:val="0"/>
      <w:marBottom w:val="0"/>
      <w:divBdr>
        <w:top w:val="none" w:sz="0" w:space="0" w:color="auto"/>
        <w:left w:val="none" w:sz="0" w:space="0" w:color="auto"/>
        <w:bottom w:val="none" w:sz="0" w:space="0" w:color="auto"/>
        <w:right w:val="none" w:sz="0" w:space="0" w:color="auto"/>
      </w:divBdr>
      <w:divsChild>
        <w:div w:id="707146546">
          <w:marLeft w:val="0"/>
          <w:marRight w:val="0"/>
          <w:marTop w:val="0"/>
          <w:marBottom w:val="0"/>
          <w:divBdr>
            <w:top w:val="none" w:sz="0" w:space="0" w:color="auto"/>
            <w:left w:val="none" w:sz="0" w:space="0" w:color="auto"/>
            <w:bottom w:val="none" w:sz="0" w:space="0" w:color="auto"/>
            <w:right w:val="none" w:sz="0" w:space="0" w:color="auto"/>
          </w:divBdr>
          <w:divsChild>
            <w:div w:id="574778093">
              <w:marLeft w:val="0"/>
              <w:marRight w:val="0"/>
              <w:marTop w:val="0"/>
              <w:marBottom w:val="0"/>
              <w:divBdr>
                <w:top w:val="none" w:sz="0" w:space="0" w:color="auto"/>
                <w:left w:val="none" w:sz="0" w:space="0" w:color="auto"/>
                <w:bottom w:val="none" w:sz="0" w:space="0" w:color="auto"/>
                <w:right w:val="none" w:sz="0" w:space="0" w:color="auto"/>
              </w:divBdr>
            </w:div>
          </w:divsChild>
        </w:div>
        <w:div w:id="903487347">
          <w:marLeft w:val="0"/>
          <w:marRight w:val="0"/>
          <w:marTop w:val="0"/>
          <w:marBottom w:val="0"/>
          <w:divBdr>
            <w:top w:val="none" w:sz="0" w:space="0" w:color="auto"/>
            <w:left w:val="none" w:sz="0" w:space="0" w:color="auto"/>
            <w:bottom w:val="none" w:sz="0" w:space="0" w:color="auto"/>
            <w:right w:val="none" w:sz="0" w:space="0" w:color="auto"/>
          </w:divBdr>
          <w:divsChild>
            <w:div w:id="990711533">
              <w:marLeft w:val="0"/>
              <w:marRight w:val="0"/>
              <w:marTop w:val="0"/>
              <w:marBottom w:val="0"/>
              <w:divBdr>
                <w:top w:val="none" w:sz="0" w:space="0" w:color="auto"/>
                <w:left w:val="none" w:sz="0" w:space="0" w:color="auto"/>
                <w:bottom w:val="none" w:sz="0" w:space="0" w:color="auto"/>
                <w:right w:val="none" w:sz="0" w:space="0" w:color="auto"/>
              </w:divBdr>
            </w:div>
          </w:divsChild>
        </w:div>
        <w:div w:id="1401057349">
          <w:marLeft w:val="0"/>
          <w:marRight w:val="0"/>
          <w:marTop w:val="0"/>
          <w:marBottom w:val="0"/>
          <w:divBdr>
            <w:top w:val="none" w:sz="0" w:space="0" w:color="auto"/>
            <w:left w:val="none" w:sz="0" w:space="0" w:color="auto"/>
            <w:bottom w:val="none" w:sz="0" w:space="0" w:color="auto"/>
            <w:right w:val="none" w:sz="0" w:space="0" w:color="auto"/>
          </w:divBdr>
          <w:divsChild>
            <w:div w:id="20324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862904">
      <w:bodyDiv w:val="1"/>
      <w:marLeft w:val="0"/>
      <w:marRight w:val="0"/>
      <w:marTop w:val="0"/>
      <w:marBottom w:val="0"/>
      <w:divBdr>
        <w:top w:val="none" w:sz="0" w:space="0" w:color="auto"/>
        <w:left w:val="none" w:sz="0" w:space="0" w:color="auto"/>
        <w:bottom w:val="none" w:sz="0" w:space="0" w:color="auto"/>
        <w:right w:val="none" w:sz="0" w:space="0" w:color="auto"/>
      </w:divBdr>
      <w:divsChild>
        <w:div w:id="86080095">
          <w:marLeft w:val="0"/>
          <w:marRight w:val="0"/>
          <w:marTop w:val="0"/>
          <w:marBottom w:val="0"/>
          <w:divBdr>
            <w:top w:val="none" w:sz="0" w:space="0" w:color="auto"/>
            <w:left w:val="none" w:sz="0" w:space="0" w:color="auto"/>
            <w:bottom w:val="none" w:sz="0" w:space="0" w:color="auto"/>
            <w:right w:val="none" w:sz="0" w:space="0" w:color="auto"/>
          </w:divBdr>
          <w:divsChild>
            <w:div w:id="1719553737">
              <w:marLeft w:val="0"/>
              <w:marRight w:val="0"/>
              <w:marTop w:val="0"/>
              <w:marBottom w:val="0"/>
              <w:divBdr>
                <w:top w:val="none" w:sz="0" w:space="0" w:color="auto"/>
                <w:left w:val="none" w:sz="0" w:space="0" w:color="auto"/>
                <w:bottom w:val="none" w:sz="0" w:space="0" w:color="auto"/>
                <w:right w:val="none" w:sz="0" w:space="0" w:color="auto"/>
              </w:divBdr>
            </w:div>
          </w:divsChild>
        </w:div>
        <w:div w:id="1470509746">
          <w:marLeft w:val="0"/>
          <w:marRight w:val="0"/>
          <w:marTop w:val="0"/>
          <w:marBottom w:val="0"/>
          <w:divBdr>
            <w:top w:val="none" w:sz="0" w:space="0" w:color="auto"/>
            <w:left w:val="none" w:sz="0" w:space="0" w:color="auto"/>
            <w:bottom w:val="none" w:sz="0" w:space="0" w:color="auto"/>
            <w:right w:val="none" w:sz="0" w:space="0" w:color="auto"/>
          </w:divBdr>
          <w:divsChild>
            <w:div w:id="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6953">
      <w:bodyDiv w:val="1"/>
      <w:marLeft w:val="0"/>
      <w:marRight w:val="0"/>
      <w:marTop w:val="0"/>
      <w:marBottom w:val="0"/>
      <w:divBdr>
        <w:top w:val="none" w:sz="0" w:space="0" w:color="auto"/>
        <w:left w:val="none" w:sz="0" w:space="0" w:color="auto"/>
        <w:bottom w:val="none" w:sz="0" w:space="0" w:color="auto"/>
        <w:right w:val="none" w:sz="0" w:space="0" w:color="auto"/>
      </w:divBdr>
      <w:divsChild>
        <w:div w:id="317464266">
          <w:marLeft w:val="0"/>
          <w:marRight w:val="0"/>
          <w:marTop w:val="0"/>
          <w:marBottom w:val="0"/>
          <w:divBdr>
            <w:top w:val="none" w:sz="0" w:space="0" w:color="auto"/>
            <w:left w:val="none" w:sz="0" w:space="0" w:color="auto"/>
            <w:bottom w:val="none" w:sz="0" w:space="0" w:color="auto"/>
            <w:right w:val="none" w:sz="0" w:space="0" w:color="auto"/>
          </w:divBdr>
          <w:divsChild>
            <w:div w:id="129372505">
              <w:marLeft w:val="0"/>
              <w:marRight w:val="0"/>
              <w:marTop w:val="0"/>
              <w:marBottom w:val="0"/>
              <w:divBdr>
                <w:top w:val="none" w:sz="0" w:space="0" w:color="auto"/>
                <w:left w:val="none" w:sz="0" w:space="0" w:color="auto"/>
                <w:bottom w:val="none" w:sz="0" w:space="0" w:color="auto"/>
                <w:right w:val="none" w:sz="0" w:space="0" w:color="auto"/>
              </w:divBdr>
            </w:div>
          </w:divsChild>
        </w:div>
        <w:div w:id="462037128">
          <w:marLeft w:val="0"/>
          <w:marRight w:val="0"/>
          <w:marTop w:val="0"/>
          <w:marBottom w:val="0"/>
          <w:divBdr>
            <w:top w:val="none" w:sz="0" w:space="0" w:color="auto"/>
            <w:left w:val="none" w:sz="0" w:space="0" w:color="auto"/>
            <w:bottom w:val="none" w:sz="0" w:space="0" w:color="auto"/>
            <w:right w:val="none" w:sz="0" w:space="0" w:color="auto"/>
          </w:divBdr>
          <w:divsChild>
            <w:div w:id="2129809995">
              <w:marLeft w:val="0"/>
              <w:marRight w:val="0"/>
              <w:marTop w:val="0"/>
              <w:marBottom w:val="0"/>
              <w:divBdr>
                <w:top w:val="none" w:sz="0" w:space="0" w:color="auto"/>
                <w:left w:val="none" w:sz="0" w:space="0" w:color="auto"/>
                <w:bottom w:val="none" w:sz="0" w:space="0" w:color="auto"/>
                <w:right w:val="none" w:sz="0" w:space="0" w:color="auto"/>
              </w:divBdr>
            </w:div>
          </w:divsChild>
        </w:div>
        <w:div w:id="549927854">
          <w:marLeft w:val="0"/>
          <w:marRight w:val="0"/>
          <w:marTop w:val="0"/>
          <w:marBottom w:val="0"/>
          <w:divBdr>
            <w:top w:val="none" w:sz="0" w:space="0" w:color="auto"/>
            <w:left w:val="none" w:sz="0" w:space="0" w:color="auto"/>
            <w:bottom w:val="none" w:sz="0" w:space="0" w:color="auto"/>
            <w:right w:val="none" w:sz="0" w:space="0" w:color="auto"/>
          </w:divBdr>
          <w:divsChild>
            <w:div w:id="12930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68967">
      <w:bodyDiv w:val="1"/>
      <w:marLeft w:val="0"/>
      <w:marRight w:val="0"/>
      <w:marTop w:val="0"/>
      <w:marBottom w:val="0"/>
      <w:divBdr>
        <w:top w:val="none" w:sz="0" w:space="0" w:color="auto"/>
        <w:left w:val="none" w:sz="0" w:space="0" w:color="auto"/>
        <w:bottom w:val="none" w:sz="0" w:space="0" w:color="auto"/>
        <w:right w:val="none" w:sz="0" w:space="0" w:color="auto"/>
      </w:divBdr>
      <w:divsChild>
        <w:div w:id="97455494">
          <w:marLeft w:val="0"/>
          <w:marRight w:val="0"/>
          <w:marTop w:val="0"/>
          <w:marBottom w:val="0"/>
          <w:divBdr>
            <w:top w:val="none" w:sz="0" w:space="0" w:color="auto"/>
            <w:left w:val="none" w:sz="0" w:space="0" w:color="auto"/>
            <w:bottom w:val="none" w:sz="0" w:space="0" w:color="auto"/>
            <w:right w:val="none" w:sz="0" w:space="0" w:color="auto"/>
          </w:divBdr>
          <w:divsChild>
            <w:div w:id="2022776911">
              <w:marLeft w:val="0"/>
              <w:marRight w:val="0"/>
              <w:marTop w:val="0"/>
              <w:marBottom w:val="0"/>
              <w:divBdr>
                <w:top w:val="none" w:sz="0" w:space="0" w:color="auto"/>
                <w:left w:val="none" w:sz="0" w:space="0" w:color="auto"/>
                <w:bottom w:val="none" w:sz="0" w:space="0" w:color="auto"/>
                <w:right w:val="none" w:sz="0" w:space="0" w:color="auto"/>
              </w:divBdr>
            </w:div>
          </w:divsChild>
        </w:div>
        <w:div w:id="788818208">
          <w:marLeft w:val="0"/>
          <w:marRight w:val="0"/>
          <w:marTop w:val="0"/>
          <w:marBottom w:val="0"/>
          <w:divBdr>
            <w:top w:val="none" w:sz="0" w:space="0" w:color="auto"/>
            <w:left w:val="none" w:sz="0" w:space="0" w:color="auto"/>
            <w:bottom w:val="none" w:sz="0" w:space="0" w:color="auto"/>
            <w:right w:val="none" w:sz="0" w:space="0" w:color="auto"/>
          </w:divBdr>
          <w:divsChild>
            <w:div w:id="578834085">
              <w:marLeft w:val="0"/>
              <w:marRight w:val="0"/>
              <w:marTop w:val="0"/>
              <w:marBottom w:val="0"/>
              <w:divBdr>
                <w:top w:val="none" w:sz="0" w:space="0" w:color="auto"/>
                <w:left w:val="none" w:sz="0" w:space="0" w:color="auto"/>
                <w:bottom w:val="none" w:sz="0" w:space="0" w:color="auto"/>
                <w:right w:val="none" w:sz="0" w:space="0" w:color="auto"/>
              </w:divBdr>
            </w:div>
          </w:divsChild>
        </w:div>
        <w:div w:id="1968311831">
          <w:marLeft w:val="0"/>
          <w:marRight w:val="0"/>
          <w:marTop w:val="0"/>
          <w:marBottom w:val="0"/>
          <w:divBdr>
            <w:top w:val="none" w:sz="0" w:space="0" w:color="auto"/>
            <w:left w:val="none" w:sz="0" w:space="0" w:color="auto"/>
            <w:bottom w:val="none" w:sz="0" w:space="0" w:color="auto"/>
            <w:right w:val="none" w:sz="0" w:space="0" w:color="auto"/>
          </w:divBdr>
          <w:divsChild>
            <w:div w:id="1569457349">
              <w:marLeft w:val="0"/>
              <w:marRight w:val="0"/>
              <w:marTop w:val="0"/>
              <w:marBottom w:val="0"/>
              <w:divBdr>
                <w:top w:val="none" w:sz="0" w:space="0" w:color="auto"/>
                <w:left w:val="none" w:sz="0" w:space="0" w:color="auto"/>
                <w:bottom w:val="none" w:sz="0" w:space="0" w:color="auto"/>
                <w:right w:val="none" w:sz="0" w:space="0" w:color="auto"/>
              </w:divBdr>
            </w:div>
          </w:divsChild>
        </w:div>
        <w:div w:id="2031102586">
          <w:marLeft w:val="0"/>
          <w:marRight w:val="0"/>
          <w:marTop w:val="0"/>
          <w:marBottom w:val="0"/>
          <w:divBdr>
            <w:top w:val="none" w:sz="0" w:space="0" w:color="auto"/>
            <w:left w:val="none" w:sz="0" w:space="0" w:color="auto"/>
            <w:bottom w:val="none" w:sz="0" w:space="0" w:color="auto"/>
            <w:right w:val="none" w:sz="0" w:space="0" w:color="auto"/>
          </w:divBdr>
          <w:divsChild>
            <w:div w:id="24418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97839">
      <w:bodyDiv w:val="1"/>
      <w:marLeft w:val="0"/>
      <w:marRight w:val="0"/>
      <w:marTop w:val="0"/>
      <w:marBottom w:val="0"/>
      <w:divBdr>
        <w:top w:val="none" w:sz="0" w:space="0" w:color="auto"/>
        <w:left w:val="none" w:sz="0" w:space="0" w:color="auto"/>
        <w:bottom w:val="none" w:sz="0" w:space="0" w:color="auto"/>
        <w:right w:val="none" w:sz="0" w:space="0" w:color="auto"/>
      </w:divBdr>
      <w:divsChild>
        <w:div w:id="762381495">
          <w:marLeft w:val="0"/>
          <w:marRight w:val="0"/>
          <w:marTop w:val="0"/>
          <w:marBottom w:val="0"/>
          <w:divBdr>
            <w:top w:val="none" w:sz="0" w:space="0" w:color="auto"/>
            <w:left w:val="none" w:sz="0" w:space="0" w:color="auto"/>
            <w:bottom w:val="none" w:sz="0" w:space="0" w:color="auto"/>
            <w:right w:val="none" w:sz="0" w:space="0" w:color="auto"/>
          </w:divBdr>
          <w:divsChild>
            <w:div w:id="821238230">
              <w:marLeft w:val="0"/>
              <w:marRight w:val="0"/>
              <w:marTop w:val="0"/>
              <w:marBottom w:val="0"/>
              <w:divBdr>
                <w:top w:val="none" w:sz="0" w:space="0" w:color="auto"/>
                <w:left w:val="none" w:sz="0" w:space="0" w:color="auto"/>
                <w:bottom w:val="none" w:sz="0" w:space="0" w:color="auto"/>
                <w:right w:val="none" w:sz="0" w:space="0" w:color="auto"/>
              </w:divBdr>
            </w:div>
          </w:divsChild>
        </w:div>
        <w:div w:id="1268922860">
          <w:marLeft w:val="0"/>
          <w:marRight w:val="0"/>
          <w:marTop w:val="0"/>
          <w:marBottom w:val="0"/>
          <w:divBdr>
            <w:top w:val="none" w:sz="0" w:space="0" w:color="auto"/>
            <w:left w:val="none" w:sz="0" w:space="0" w:color="auto"/>
            <w:bottom w:val="none" w:sz="0" w:space="0" w:color="auto"/>
            <w:right w:val="none" w:sz="0" w:space="0" w:color="auto"/>
          </w:divBdr>
          <w:divsChild>
            <w:div w:id="1854415543">
              <w:marLeft w:val="0"/>
              <w:marRight w:val="0"/>
              <w:marTop w:val="0"/>
              <w:marBottom w:val="0"/>
              <w:divBdr>
                <w:top w:val="none" w:sz="0" w:space="0" w:color="auto"/>
                <w:left w:val="none" w:sz="0" w:space="0" w:color="auto"/>
                <w:bottom w:val="none" w:sz="0" w:space="0" w:color="auto"/>
                <w:right w:val="none" w:sz="0" w:space="0" w:color="auto"/>
              </w:divBdr>
            </w:div>
          </w:divsChild>
        </w:div>
        <w:div w:id="1617325338">
          <w:marLeft w:val="0"/>
          <w:marRight w:val="0"/>
          <w:marTop w:val="0"/>
          <w:marBottom w:val="0"/>
          <w:divBdr>
            <w:top w:val="none" w:sz="0" w:space="0" w:color="auto"/>
            <w:left w:val="none" w:sz="0" w:space="0" w:color="auto"/>
            <w:bottom w:val="none" w:sz="0" w:space="0" w:color="auto"/>
            <w:right w:val="none" w:sz="0" w:space="0" w:color="auto"/>
          </w:divBdr>
          <w:divsChild>
            <w:div w:id="16024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81518">
      <w:bodyDiv w:val="1"/>
      <w:marLeft w:val="0"/>
      <w:marRight w:val="0"/>
      <w:marTop w:val="0"/>
      <w:marBottom w:val="0"/>
      <w:divBdr>
        <w:top w:val="none" w:sz="0" w:space="0" w:color="auto"/>
        <w:left w:val="none" w:sz="0" w:space="0" w:color="auto"/>
        <w:bottom w:val="none" w:sz="0" w:space="0" w:color="auto"/>
        <w:right w:val="none" w:sz="0" w:space="0" w:color="auto"/>
      </w:divBdr>
    </w:div>
    <w:div w:id="738554942">
      <w:bodyDiv w:val="1"/>
      <w:marLeft w:val="0"/>
      <w:marRight w:val="0"/>
      <w:marTop w:val="0"/>
      <w:marBottom w:val="0"/>
      <w:divBdr>
        <w:top w:val="none" w:sz="0" w:space="0" w:color="auto"/>
        <w:left w:val="none" w:sz="0" w:space="0" w:color="auto"/>
        <w:bottom w:val="none" w:sz="0" w:space="0" w:color="auto"/>
        <w:right w:val="none" w:sz="0" w:space="0" w:color="auto"/>
      </w:divBdr>
    </w:div>
    <w:div w:id="758135770">
      <w:bodyDiv w:val="1"/>
      <w:marLeft w:val="0"/>
      <w:marRight w:val="0"/>
      <w:marTop w:val="0"/>
      <w:marBottom w:val="0"/>
      <w:divBdr>
        <w:top w:val="none" w:sz="0" w:space="0" w:color="auto"/>
        <w:left w:val="none" w:sz="0" w:space="0" w:color="auto"/>
        <w:bottom w:val="none" w:sz="0" w:space="0" w:color="auto"/>
        <w:right w:val="none" w:sz="0" w:space="0" w:color="auto"/>
      </w:divBdr>
      <w:divsChild>
        <w:div w:id="1733498235">
          <w:marLeft w:val="0"/>
          <w:marRight w:val="0"/>
          <w:marTop w:val="0"/>
          <w:marBottom w:val="0"/>
          <w:divBdr>
            <w:top w:val="none" w:sz="0" w:space="0" w:color="auto"/>
            <w:left w:val="none" w:sz="0" w:space="0" w:color="auto"/>
            <w:bottom w:val="none" w:sz="0" w:space="0" w:color="auto"/>
            <w:right w:val="none" w:sz="0" w:space="0" w:color="auto"/>
          </w:divBdr>
          <w:divsChild>
            <w:div w:id="909003454">
              <w:marLeft w:val="0"/>
              <w:marRight w:val="120"/>
              <w:marTop w:val="0"/>
              <w:marBottom w:val="0"/>
              <w:divBdr>
                <w:top w:val="none" w:sz="0" w:space="0" w:color="auto"/>
                <w:left w:val="none" w:sz="0" w:space="0" w:color="auto"/>
                <w:bottom w:val="none" w:sz="0" w:space="0" w:color="auto"/>
                <w:right w:val="none" w:sz="0" w:space="0" w:color="auto"/>
              </w:divBdr>
              <w:divsChild>
                <w:div w:id="1526482226">
                  <w:marLeft w:val="0"/>
                  <w:marRight w:val="0"/>
                  <w:marTop w:val="0"/>
                  <w:marBottom w:val="0"/>
                  <w:divBdr>
                    <w:top w:val="none" w:sz="0" w:space="0" w:color="auto"/>
                    <w:left w:val="none" w:sz="0" w:space="0" w:color="auto"/>
                    <w:bottom w:val="none" w:sz="0" w:space="0" w:color="auto"/>
                    <w:right w:val="none" w:sz="0" w:space="0" w:color="auto"/>
                  </w:divBdr>
                  <w:divsChild>
                    <w:div w:id="306208176">
                      <w:marLeft w:val="0"/>
                      <w:marRight w:val="0"/>
                      <w:marTop w:val="0"/>
                      <w:marBottom w:val="0"/>
                      <w:divBdr>
                        <w:top w:val="none" w:sz="0" w:space="0" w:color="auto"/>
                        <w:left w:val="none" w:sz="0" w:space="0" w:color="auto"/>
                        <w:bottom w:val="none" w:sz="0" w:space="0" w:color="auto"/>
                        <w:right w:val="none" w:sz="0" w:space="0" w:color="auto"/>
                      </w:divBdr>
                      <w:divsChild>
                        <w:div w:id="128242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95868">
      <w:bodyDiv w:val="1"/>
      <w:marLeft w:val="0"/>
      <w:marRight w:val="0"/>
      <w:marTop w:val="0"/>
      <w:marBottom w:val="0"/>
      <w:divBdr>
        <w:top w:val="none" w:sz="0" w:space="0" w:color="auto"/>
        <w:left w:val="none" w:sz="0" w:space="0" w:color="auto"/>
        <w:bottom w:val="none" w:sz="0" w:space="0" w:color="auto"/>
        <w:right w:val="none" w:sz="0" w:space="0" w:color="auto"/>
      </w:divBdr>
      <w:divsChild>
        <w:div w:id="62946784">
          <w:marLeft w:val="0"/>
          <w:marRight w:val="0"/>
          <w:marTop w:val="0"/>
          <w:marBottom w:val="0"/>
          <w:divBdr>
            <w:top w:val="none" w:sz="0" w:space="0" w:color="auto"/>
            <w:left w:val="none" w:sz="0" w:space="0" w:color="auto"/>
            <w:bottom w:val="none" w:sz="0" w:space="0" w:color="auto"/>
            <w:right w:val="none" w:sz="0" w:space="0" w:color="auto"/>
          </w:divBdr>
        </w:div>
      </w:divsChild>
    </w:div>
    <w:div w:id="875504250">
      <w:bodyDiv w:val="1"/>
      <w:marLeft w:val="0"/>
      <w:marRight w:val="0"/>
      <w:marTop w:val="0"/>
      <w:marBottom w:val="0"/>
      <w:divBdr>
        <w:top w:val="none" w:sz="0" w:space="0" w:color="auto"/>
        <w:left w:val="none" w:sz="0" w:space="0" w:color="auto"/>
        <w:bottom w:val="none" w:sz="0" w:space="0" w:color="auto"/>
        <w:right w:val="none" w:sz="0" w:space="0" w:color="auto"/>
      </w:divBdr>
      <w:divsChild>
        <w:div w:id="1098140587">
          <w:marLeft w:val="0"/>
          <w:marRight w:val="0"/>
          <w:marTop w:val="0"/>
          <w:marBottom w:val="0"/>
          <w:divBdr>
            <w:top w:val="none" w:sz="0" w:space="0" w:color="auto"/>
            <w:left w:val="none" w:sz="0" w:space="0" w:color="auto"/>
            <w:bottom w:val="none" w:sz="0" w:space="0" w:color="auto"/>
            <w:right w:val="none" w:sz="0" w:space="0" w:color="auto"/>
          </w:divBdr>
          <w:divsChild>
            <w:div w:id="991369049">
              <w:marLeft w:val="0"/>
              <w:marRight w:val="0"/>
              <w:marTop w:val="0"/>
              <w:marBottom w:val="0"/>
              <w:divBdr>
                <w:top w:val="none" w:sz="0" w:space="0" w:color="auto"/>
                <w:left w:val="none" w:sz="0" w:space="0" w:color="auto"/>
                <w:bottom w:val="none" w:sz="0" w:space="0" w:color="auto"/>
                <w:right w:val="none" w:sz="0" w:space="0" w:color="auto"/>
              </w:divBdr>
            </w:div>
          </w:divsChild>
        </w:div>
        <w:div w:id="2118985982">
          <w:marLeft w:val="0"/>
          <w:marRight w:val="0"/>
          <w:marTop w:val="0"/>
          <w:marBottom w:val="0"/>
          <w:divBdr>
            <w:top w:val="none" w:sz="0" w:space="0" w:color="auto"/>
            <w:left w:val="none" w:sz="0" w:space="0" w:color="auto"/>
            <w:bottom w:val="none" w:sz="0" w:space="0" w:color="auto"/>
            <w:right w:val="none" w:sz="0" w:space="0" w:color="auto"/>
          </w:divBdr>
          <w:divsChild>
            <w:div w:id="4491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7200">
      <w:bodyDiv w:val="1"/>
      <w:marLeft w:val="0"/>
      <w:marRight w:val="0"/>
      <w:marTop w:val="0"/>
      <w:marBottom w:val="0"/>
      <w:divBdr>
        <w:top w:val="none" w:sz="0" w:space="0" w:color="auto"/>
        <w:left w:val="none" w:sz="0" w:space="0" w:color="auto"/>
        <w:bottom w:val="none" w:sz="0" w:space="0" w:color="auto"/>
        <w:right w:val="none" w:sz="0" w:space="0" w:color="auto"/>
      </w:divBdr>
      <w:divsChild>
        <w:div w:id="1609853253">
          <w:marLeft w:val="0"/>
          <w:marRight w:val="0"/>
          <w:marTop w:val="0"/>
          <w:marBottom w:val="0"/>
          <w:divBdr>
            <w:top w:val="none" w:sz="0" w:space="0" w:color="auto"/>
            <w:left w:val="none" w:sz="0" w:space="0" w:color="auto"/>
            <w:bottom w:val="none" w:sz="0" w:space="0" w:color="auto"/>
            <w:right w:val="none" w:sz="0" w:space="0" w:color="auto"/>
          </w:divBdr>
          <w:divsChild>
            <w:div w:id="1727728346">
              <w:marLeft w:val="0"/>
              <w:marRight w:val="120"/>
              <w:marTop w:val="0"/>
              <w:marBottom w:val="0"/>
              <w:divBdr>
                <w:top w:val="none" w:sz="0" w:space="0" w:color="auto"/>
                <w:left w:val="none" w:sz="0" w:space="0" w:color="auto"/>
                <w:bottom w:val="none" w:sz="0" w:space="0" w:color="auto"/>
                <w:right w:val="none" w:sz="0" w:space="0" w:color="auto"/>
              </w:divBdr>
              <w:divsChild>
                <w:div w:id="768238361">
                  <w:marLeft w:val="0"/>
                  <w:marRight w:val="0"/>
                  <w:marTop w:val="0"/>
                  <w:marBottom w:val="0"/>
                  <w:divBdr>
                    <w:top w:val="none" w:sz="0" w:space="0" w:color="auto"/>
                    <w:left w:val="none" w:sz="0" w:space="0" w:color="auto"/>
                    <w:bottom w:val="none" w:sz="0" w:space="0" w:color="auto"/>
                    <w:right w:val="none" w:sz="0" w:space="0" w:color="auto"/>
                  </w:divBdr>
                  <w:divsChild>
                    <w:div w:id="1769084247">
                      <w:marLeft w:val="0"/>
                      <w:marRight w:val="0"/>
                      <w:marTop w:val="0"/>
                      <w:marBottom w:val="0"/>
                      <w:divBdr>
                        <w:top w:val="none" w:sz="0" w:space="0" w:color="auto"/>
                        <w:left w:val="none" w:sz="0" w:space="0" w:color="auto"/>
                        <w:bottom w:val="none" w:sz="0" w:space="0" w:color="auto"/>
                        <w:right w:val="none" w:sz="0" w:space="0" w:color="auto"/>
                      </w:divBdr>
                      <w:divsChild>
                        <w:div w:id="17738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661777">
      <w:bodyDiv w:val="1"/>
      <w:marLeft w:val="0"/>
      <w:marRight w:val="0"/>
      <w:marTop w:val="0"/>
      <w:marBottom w:val="0"/>
      <w:divBdr>
        <w:top w:val="none" w:sz="0" w:space="0" w:color="auto"/>
        <w:left w:val="none" w:sz="0" w:space="0" w:color="auto"/>
        <w:bottom w:val="none" w:sz="0" w:space="0" w:color="auto"/>
        <w:right w:val="none" w:sz="0" w:space="0" w:color="auto"/>
      </w:divBdr>
    </w:div>
    <w:div w:id="916787758">
      <w:bodyDiv w:val="1"/>
      <w:marLeft w:val="0"/>
      <w:marRight w:val="0"/>
      <w:marTop w:val="0"/>
      <w:marBottom w:val="0"/>
      <w:divBdr>
        <w:top w:val="none" w:sz="0" w:space="0" w:color="auto"/>
        <w:left w:val="none" w:sz="0" w:space="0" w:color="auto"/>
        <w:bottom w:val="none" w:sz="0" w:space="0" w:color="auto"/>
        <w:right w:val="none" w:sz="0" w:space="0" w:color="auto"/>
      </w:divBdr>
      <w:divsChild>
        <w:div w:id="1051343614">
          <w:marLeft w:val="0"/>
          <w:marRight w:val="0"/>
          <w:marTop w:val="0"/>
          <w:marBottom w:val="0"/>
          <w:divBdr>
            <w:top w:val="none" w:sz="0" w:space="0" w:color="auto"/>
            <w:left w:val="none" w:sz="0" w:space="0" w:color="auto"/>
            <w:bottom w:val="none" w:sz="0" w:space="0" w:color="auto"/>
            <w:right w:val="none" w:sz="0" w:space="0" w:color="auto"/>
          </w:divBdr>
          <w:divsChild>
            <w:div w:id="1511872226">
              <w:marLeft w:val="0"/>
              <w:marRight w:val="0"/>
              <w:marTop w:val="0"/>
              <w:marBottom w:val="0"/>
              <w:divBdr>
                <w:top w:val="none" w:sz="0" w:space="0" w:color="auto"/>
                <w:left w:val="none" w:sz="0" w:space="0" w:color="auto"/>
                <w:bottom w:val="none" w:sz="0" w:space="0" w:color="auto"/>
                <w:right w:val="none" w:sz="0" w:space="0" w:color="auto"/>
              </w:divBdr>
            </w:div>
          </w:divsChild>
        </w:div>
        <w:div w:id="1866213141">
          <w:marLeft w:val="0"/>
          <w:marRight w:val="0"/>
          <w:marTop w:val="0"/>
          <w:marBottom w:val="0"/>
          <w:divBdr>
            <w:top w:val="none" w:sz="0" w:space="0" w:color="auto"/>
            <w:left w:val="none" w:sz="0" w:space="0" w:color="auto"/>
            <w:bottom w:val="none" w:sz="0" w:space="0" w:color="auto"/>
            <w:right w:val="none" w:sz="0" w:space="0" w:color="auto"/>
          </w:divBdr>
          <w:divsChild>
            <w:div w:id="11103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77388">
      <w:bodyDiv w:val="1"/>
      <w:marLeft w:val="0"/>
      <w:marRight w:val="0"/>
      <w:marTop w:val="0"/>
      <w:marBottom w:val="0"/>
      <w:divBdr>
        <w:top w:val="none" w:sz="0" w:space="0" w:color="auto"/>
        <w:left w:val="none" w:sz="0" w:space="0" w:color="auto"/>
        <w:bottom w:val="none" w:sz="0" w:space="0" w:color="auto"/>
        <w:right w:val="none" w:sz="0" w:space="0" w:color="auto"/>
      </w:divBdr>
      <w:divsChild>
        <w:div w:id="888152079">
          <w:marLeft w:val="0"/>
          <w:marRight w:val="0"/>
          <w:marTop w:val="0"/>
          <w:marBottom w:val="0"/>
          <w:divBdr>
            <w:top w:val="none" w:sz="0" w:space="0" w:color="auto"/>
            <w:left w:val="none" w:sz="0" w:space="0" w:color="auto"/>
            <w:bottom w:val="none" w:sz="0" w:space="0" w:color="auto"/>
            <w:right w:val="none" w:sz="0" w:space="0" w:color="auto"/>
          </w:divBdr>
          <w:divsChild>
            <w:div w:id="1981884260">
              <w:marLeft w:val="0"/>
              <w:marRight w:val="0"/>
              <w:marTop w:val="0"/>
              <w:marBottom w:val="0"/>
              <w:divBdr>
                <w:top w:val="none" w:sz="0" w:space="0" w:color="auto"/>
                <w:left w:val="none" w:sz="0" w:space="0" w:color="auto"/>
                <w:bottom w:val="none" w:sz="0" w:space="0" w:color="auto"/>
                <w:right w:val="none" w:sz="0" w:space="0" w:color="auto"/>
              </w:divBdr>
            </w:div>
          </w:divsChild>
        </w:div>
        <w:div w:id="978848223">
          <w:marLeft w:val="0"/>
          <w:marRight w:val="0"/>
          <w:marTop w:val="0"/>
          <w:marBottom w:val="0"/>
          <w:divBdr>
            <w:top w:val="none" w:sz="0" w:space="0" w:color="auto"/>
            <w:left w:val="none" w:sz="0" w:space="0" w:color="auto"/>
            <w:bottom w:val="none" w:sz="0" w:space="0" w:color="auto"/>
            <w:right w:val="none" w:sz="0" w:space="0" w:color="auto"/>
          </w:divBdr>
          <w:divsChild>
            <w:div w:id="457139565">
              <w:marLeft w:val="0"/>
              <w:marRight w:val="0"/>
              <w:marTop w:val="0"/>
              <w:marBottom w:val="0"/>
              <w:divBdr>
                <w:top w:val="none" w:sz="0" w:space="0" w:color="auto"/>
                <w:left w:val="none" w:sz="0" w:space="0" w:color="auto"/>
                <w:bottom w:val="none" w:sz="0" w:space="0" w:color="auto"/>
                <w:right w:val="none" w:sz="0" w:space="0" w:color="auto"/>
              </w:divBdr>
            </w:div>
          </w:divsChild>
        </w:div>
        <w:div w:id="1580794327">
          <w:marLeft w:val="0"/>
          <w:marRight w:val="0"/>
          <w:marTop w:val="0"/>
          <w:marBottom w:val="0"/>
          <w:divBdr>
            <w:top w:val="none" w:sz="0" w:space="0" w:color="auto"/>
            <w:left w:val="none" w:sz="0" w:space="0" w:color="auto"/>
            <w:bottom w:val="none" w:sz="0" w:space="0" w:color="auto"/>
            <w:right w:val="none" w:sz="0" w:space="0" w:color="auto"/>
          </w:divBdr>
          <w:divsChild>
            <w:div w:id="197875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47686">
      <w:bodyDiv w:val="1"/>
      <w:marLeft w:val="0"/>
      <w:marRight w:val="0"/>
      <w:marTop w:val="0"/>
      <w:marBottom w:val="0"/>
      <w:divBdr>
        <w:top w:val="none" w:sz="0" w:space="0" w:color="auto"/>
        <w:left w:val="none" w:sz="0" w:space="0" w:color="auto"/>
        <w:bottom w:val="none" w:sz="0" w:space="0" w:color="auto"/>
        <w:right w:val="none" w:sz="0" w:space="0" w:color="auto"/>
      </w:divBdr>
      <w:divsChild>
        <w:div w:id="793257789">
          <w:marLeft w:val="0"/>
          <w:marRight w:val="0"/>
          <w:marTop w:val="0"/>
          <w:marBottom w:val="0"/>
          <w:divBdr>
            <w:top w:val="none" w:sz="0" w:space="0" w:color="auto"/>
            <w:left w:val="none" w:sz="0" w:space="0" w:color="auto"/>
            <w:bottom w:val="none" w:sz="0" w:space="0" w:color="auto"/>
            <w:right w:val="none" w:sz="0" w:space="0" w:color="auto"/>
          </w:divBdr>
          <w:divsChild>
            <w:div w:id="95564334">
              <w:marLeft w:val="0"/>
              <w:marRight w:val="0"/>
              <w:marTop w:val="0"/>
              <w:marBottom w:val="0"/>
              <w:divBdr>
                <w:top w:val="none" w:sz="0" w:space="0" w:color="auto"/>
                <w:left w:val="none" w:sz="0" w:space="0" w:color="auto"/>
                <w:bottom w:val="none" w:sz="0" w:space="0" w:color="auto"/>
                <w:right w:val="none" w:sz="0" w:space="0" w:color="auto"/>
              </w:divBdr>
            </w:div>
          </w:divsChild>
        </w:div>
        <w:div w:id="2115512911">
          <w:marLeft w:val="0"/>
          <w:marRight w:val="0"/>
          <w:marTop w:val="0"/>
          <w:marBottom w:val="0"/>
          <w:divBdr>
            <w:top w:val="none" w:sz="0" w:space="0" w:color="auto"/>
            <w:left w:val="none" w:sz="0" w:space="0" w:color="auto"/>
            <w:bottom w:val="none" w:sz="0" w:space="0" w:color="auto"/>
            <w:right w:val="none" w:sz="0" w:space="0" w:color="auto"/>
          </w:divBdr>
          <w:divsChild>
            <w:div w:id="14057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95580">
      <w:bodyDiv w:val="1"/>
      <w:marLeft w:val="0"/>
      <w:marRight w:val="0"/>
      <w:marTop w:val="0"/>
      <w:marBottom w:val="0"/>
      <w:divBdr>
        <w:top w:val="none" w:sz="0" w:space="0" w:color="auto"/>
        <w:left w:val="none" w:sz="0" w:space="0" w:color="auto"/>
        <w:bottom w:val="none" w:sz="0" w:space="0" w:color="auto"/>
        <w:right w:val="none" w:sz="0" w:space="0" w:color="auto"/>
      </w:divBdr>
    </w:div>
    <w:div w:id="983120713">
      <w:bodyDiv w:val="1"/>
      <w:marLeft w:val="0"/>
      <w:marRight w:val="0"/>
      <w:marTop w:val="0"/>
      <w:marBottom w:val="0"/>
      <w:divBdr>
        <w:top w:val="none" w:sz="0" w:space="0" w:color="auto"/>
        <w:left w:val="none" w:sz="0" w:space="0" w:color="auto"/>
        <w:bottom w:val="none" w:sz="0" w:space="0" w:color="auto"/>
        <w:right w:val="none" w:sz="0" w:space="0" w:color="auto"/>
      </w:divBdr>
      <w:divsChild>
        <w:div w:id="99181473">
          <w:marLeft w:val="0"/>
          <w:marRight w:val="0"/>
          <w:marTop w:val="0"/>
          <w:marBottom w:val="0"/>
          <w:divBdr>
            <w:top w:val="none" w:sz="0" w:space="0" w:color="auto"/>
            <w:left w:val="none" w:sz="0" w:space="0" w:color="auto"/>
            <w:bottom w:val="none" w:sz="0" w:space="0" w:color="auto"/>
            <w:right w:val="none" w:sz="0" w:space="0" w:color="auto"/>
          </w:divBdr>
          <w:divsChild>
            <w:div w:id="1162086080">
              <w:marLeft w:val="0"/>
              <w:marRight w:val="0"/>
              <w:marTop w:val="0"/>
              <w:marBottom w:val="0"/>
              <w:divBdr>
                <w:top w:val="none" w:sz="0" w:space="0" w:color="auto"/>
                <w:left w:val="none" w:sz="0" w:space="0" w:color="auto"/>
                <w:bottom w:val="none" w:sz="0" w:space="0" w:color="auto"/>
                <w:right w:val="none" w:sz="0" w:space="0" w:color="auto"/>
              </w:divBdr>
            </w:div>
          </w:divsChild>
        </w:div>
        <w:div w:id="147481167">
          <w:marLeft w:val="0"/>
          <w:marRight w:val="0"/>
          <w:marTop w:val="0"/>
          <w:marBottom w:val="0"/>
          <w:divBdr>
            <w:top w:val="none" w:sz="0" w:space="0" w:color="auto"/>
            <w:left w:val="none" w:sz="0" w:space="0" w:color="auto"/>
            <w:bottom w:val="none" w:sz="0" w:space="0" w:color="auto"/>
            <w:right w:val="none" w:sz="0" w:space="0" w:color="auto"/>
          </w:divBdr>
          <w:divsChild>
            <w:div w:id="1183324215">
              <w:marLeft w:val="0"/>
              <w:marRight w:val="0"/>
              <w:marTop w:val="0"/>
              <w:marBottom w:val="0"/>
              <w:divBdr>
                <w:top w:val="none" w:sz="0" w:space="0" w:color="auto"/>
                <w:left w:val="none" w:sz="0" w:space="0" w:color="auto"/>
                <w:bottom w:val="none" w:sz="0" w:space="0" w:color="auto"/>
                <w:right w:val="none" w:sz="0" w:space="0" w:color="auto"/>
              </w:divBdr>
            </w:div>
          </w:divsChild>
        </w:div>
        <w:div w:id="336735831">
          <w:marLeft w:val="0"/>
          <w:marRight w:val="0"/>
          <w:marTop w:val="0"/>
          <w:marBottom w:val="0"/>
          <w:divBdr>
            <w:top w:val="none" w:sz="0" w:space="0" w:color="auto"/>
            <w:left w:val="none" w:sz="0" w:space="0" w:color="auto"/>
            <w:bottom w:val="none" w:sz="0" w:space="0" w:color="auto"/>
            <w:right w:val="none" w:sz="0" w:space="0" w:color="auto"/>
          </w:divBdr>
          <w:divsChild>
            <w:div w:id="148134732">
              <w:marLeft w:val="0"/>
              <w:marRight w:val="0"/>
              <w:marTop w:val="0"/>
              <w:marBottom w:val="0"/>
              <w:divBdr>
                <w:top w:val="none" w:sz="0" w:space="0" w:color="auto"/>
                <w:left w:val="none" w:sz="0" w:space="0" w:color="auto"/>
                <w:bottom w:val="none" w:sz="0" w:space="0" w:color="auto"/>
                <w:right w:val="none" w:sz="0" w:space="0" w:color="auto"/>
              </w:divBdr>
            </w:div>
          </w:divsChild>
        </w:div>
        <w:div w:id="932786184">
          <w:marLeft w:val="0"/>
          <w:marRight w:val="0"/>
          <w:marTop w:val="0"/>
          <w:marBottom w:val="0"/>
          <w:divBdr>
            <w:top w:val="none" w:sz="0" w:space="0" w:color="auto"/>
            <w:left w:val="none" w:sz="0" w:space="0" w:color="auto"/>
            <w:bottom w:val="none" w:sz="0" w:space="0" w:color="auto"/>
            <w:right w:val="none" w:sz="0" w:space="0" w:color="auto"/>
          </w:divBdr>
          <w:divsChild>
            <w:div w:id="157628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7389">
      <w:bodyDiv w:val="1"/>
      <w:marLeft w:val="0"/>
      <w:marRight w:val="0"/>
      <w:marTop w:val="0"/>
      <w:marBottom w:val="0"/>
      <w:divBdr>
        <w:top w:val="none" w:sz="0" w:space="0" w:color="auto"/>
        <w:left w:val="none" w:sz="0" w:space="0" w:color="auto"/>
        <w:bottom w:val="none" w:sz="0" w:space="0" w:color="auto"/>
        <w:right w:val="none" w:sz="0" w:space="0" w:color="auto"/>
      </w:divBdr>
      <w:divsChild>
        <w:div w:id="396827141">
          <w:marLeft w:val="0"/>
          <w:marRight w:val="0"/>
          <w:marTop w:val="0"/>
          <w:marBottom w:val="0"/>
          <w:divBdr>
            <w:top w:val="none" w:sz="0" w:space="0" w:color="auto"/>
            <w:left w:val="none" w:sz="0" w:space="0" w:color="auto"/>
            <w:bottom w:val="none" w:sz="0" w:space="0" w:color="auto"/>
            <w:right w:val="none" w:sz="0" w:space="0" w:color="auto"/>
          </w:divBdr>
          <w:divsChild>
            <w:div w:id="668603771">
              <w:marLeft w:val="0"/>
              <w:marRight w:val="0"/>
              <w:marTop w:val="0"/>
              <w:marBottom w:val="0"/>
              <w:divBdr>
                <w:top w:val="none" w:sz="0" w:space="0" w:color="auto"/>
                <w:left w:val="none" w:sz="0" w:space="0" w:color="auto"/>
                <w:bottom w:val="none" w:sz="0" w:space="0" w:color="auto"/>
                <w:right w:val="none" w:sz="0" w:space="0" w:color="auto"/>
              </w:divBdr>
            </w:div>
          </w:divsChild>
        </w:div>
        <w:div w:id="399640639">
          <w:marLeft w:val="0"/>
          <w:marRight w:val="0"/>
          <w:marTop w:val="0"/>
          <w:marBottom w:val="0"/>
          <w:divBdr>
            <w:top w:val="none" w:sz="0" w:space="0" w:color="auto"/>
            <w:left w:val="none" w:sz="0" w:space="0" w:color="auto"/>
            <w:bottom w:val="none" w:sz="0" w:space="0" w:color="auto"/>
            <w:right w:val="none" w:sz="0" w:space="0" w:color="auto"/>
          </w:divBdr>
          <w:divsChild>
            <w:div w:id="1158498153">
              <w:marLeft w:val="0"/>
              <w:marRight w:val="0"/>
              <w:marTop w:val="0"/>
              <w:marBottom w:val="0"/>
              <w:divBdr>
                <w:top w:val="none" w:sz="0" w:space="0" w:color="auto"/>
                <w:left w:val="none" w:sz="0" w:space="0" w:color="auto"/>
                <w:bottom w:val="none" w:sz="0" w:space="0" w:color="auto"/>
                <w:right w:val="none" w:sz="0" w:space="0" w:color="auto"/>
              </w:divBdr>
            </w:div>
          </w:divsChild>
        </w:div>
        <w:div w:id="1943219241">
          <w:marLeft w:val="0"/>
          <w:marRight w:val="0"/>
          <w:marTop w:val="0"/>
          <w:marBottom w:val="0"/>
          <w:divBdr>
            <w:top w:val="none" w:sz="0" w:space="0" w:color="auto"/>
            <w:left w:val="none" w:sz="0" w:space="0" w:color="auto"/>
            <w:bottom w:val="none" w:sz="0" w:space="0" w:color="auto"/>
            <w:right w:val="none" w:sz="0" w:space="0" w:color="auto"/>
          </w:divBdr>
          <w:divsChild>
            <w:div w:id="190699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290">
      <w:bodyDiv w:val="1"/>
      <w:marLeft w:val="0"/>
      <w:marRight w:val="0"/>
      <w:marTop w:val="0"/>
      <w:marBottom w:val="0"/>
      <w:divBdr>
        <w:top w:val="none" w:sz="0" w:space="0" w:color="auto"/>
        <w:left w:val="none" w:sz="0" w:space="0" w:color="auto"/>
        <w:bottom w:val="none" w:sz="0" w:space="0" w:color="auto"/>
        <w:right w:val="none" w:sz="0" w:space="0" w:color="auto"/>
      </w:divBdr>
      <w:divsChild>
        <w:div w:id="780801023">
          <w:marLeft w:val="0"/>
          <w:marRight w:val="0"/>
          <w:marTop w:val="0"/>
          <w:marBottom w:val="0"/>
          <w:divBdr>
            <w:top w:val="none" w:sz="0" w:space="0" w:color="auto"/>
            <w:left w:val="none" w:sz="0" w:space="0" w:color="auto"/>
            <w:bottom w:val="none" w:sz="0" w:space="0" w:color="auto"/>
            <w:right w:val="none" w:sz="0" w:space="0" w:color="auto"/>
          </w:divBdr>
          <w:divsChild>
            <w:div w:id="2119256607">
              <w:marLeft w:val="0"/>
              <w:marRight w:val="120"/>
              <w:marTop w:val="0"/>
              <w:marBottom w:val="0"/>
              <w:divBdr>
                <w:top w:val="none" w:sz="0" w:space="0" w:color="auto"/>
                <w:left w:val="none" w:sz="0" w:space="0" w:color="auto"/>
                <w:bottom w:val="none" w:sz="0" w:space="0" w:color="auto"/>
                <w:right w:val="none" w:sz="0" w:space="0" w:color="auto"/>
              </w:divBdr>
              <w:divsChild>
                <w:div w:id="1753697058">
                  <w:marLeft w:val="0"/>
                  <w:marRight w:val="0"/>
                  <w:marTop w:val="0"/>
                  <w:marBottom w:val="0"/>
                  <w:divBdr>
                    <w:top w:val="none" w:sz="0" w:space="0" w:color="auto"/>
                    <w:left w:val="none" w:sz="0" w:space="0" w:color="auto"/>
                    <w:bottom w:val="none" w:sz="0" w:space="0" w:color="auto"/>
                    <w:right w:val="none" w:sz="0" w:space="0" w:color="auto"/>
                  </w:divBdr>
                  <w:divsChild>
                    <w:div w:id="1748304572">
                      <w:marLeft w:val="0"/>
                      <w:marRight w:val="0"/>
                      <w:marTop w:val="0"/>
                      <w:marBottom w:val="0"/>
                      <w:divBdr>
                        <w:top w:val="none" w:sz="0" w:space="0" w:color="auto"/>
                        <w:left w:val="none" w:sz="0" w:space="0" w:color="auto"/>
                        <w:bottom w:val="none" w:sz="0" w:space="0" w:color="auto"/>
                        <w:right w:val="none" w:sz="0" w:space="0" w:color="auto"/>
                      </w:divBdr>
                      <w:divsChild>
                        <w:div w:id="6103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078705">
      <w:bodyDiv w:val="1"/>
      <w:marLeft w:val="0"/>
      <w:marRight w:val="0"/>
      <w:marTop w:val="0"/>
      <w:marBottom w:val="0"/>
      <w:divBdr>
        <w:top w:val="none" w:sz="0" w:space="0" w:color="auto"/>
        <w:left w:val="none" w:sz="0" w:space="0" w:color="auto"/>
        <w:bottom w:val="none" w:sz="0" w:space="0" w:color="auto"/>
        <w:right w:val="none" w:sz="0" w:space="0" w:color="auto"/>
      </w:divBdr>
    </w:div>
    <w:div w:id="1180705745">
      <w:bodyDiv w:val="1"/>
      <w:marLeft w:val="0"/>
      <w:marRight w:val="0"/>
      <w:marTop w:val="0"/>
      <w:marBottom w:val="0"/>
      <w:divBdr>
        <w:top w:val="none" w:sz="0" w:space="0" w:color="auto"/>
        <w:left w:val="none" w:sz="0" w:space="0" w:color="auto"/>
        <w:bottom w:val="none" w:sz="0" w:space="0" w:color="auto"/>
        <w:right w:val="none" w:sz="0" w:space="0" w:color="auto"/>
      </w:divBdr>
    </w:div>
    <w:div w:id="1202401683">
      <w:bodyDiv w:val="1"/>
      <w:marLeft w:val="0"/>
      <w:marRight w:val="0"/>
      <w:marTop w:val="0"/>
      <w:marBottom w:val="0"/>
      <w:divBdr>
        <w:top w:val="none" w:sz="0" w:space="0" w:color="auto"/>
        <w:left w:val="none" w:sz="0" w:space="0" w:color="auto"/>
        <w:bottom w:val="none" w:sz="0" w:space="0" w:color="auto"/>
        <w:right w:val="none" w:sz="0" w:space="0" w:color="auto"/>
      </w:divBdr>
      <w:divsChild>
        <w:div w:id="1347757631">
          <w:marLeft w:val="0"/>
          <w:marRight w:val="0"/>
          <w:marTop w:val="0"/>
          <w:marBottom w:val="0"/>
          <w:divBdr>
            <w:top w:val="none" w:sz="0" w:space="0" w:color="auto"/>
            <w:left w:val="none" w:sz="0" w:space="0" w:color="auto"/>
            <w:bottom w:val="none" w:sz="0" w:space="0" w:color="auto"/>
            <w:right w:val="none" w:sz="0" w:space="0" w:color="auto"/>
          </w:divBdr>
        </w:div>
      </w:divsChild>
    </w:div>
    <w:div w:id="1224943885">
      <w:bodyDiv w:val="1"/>
      <w:marLeft w:val="0"/>
      <w:marRight w:val="0"/>
      <w:marTop w:val="0"/>
      <w:marBottom w:val="0"/>
      <w:divBdr>
        <w:top w:val="none" w:sz="0" w:space="0" w:color="auto"/>
        <w:left w:val="none" w:sz="0" w:space="0" w:color="auto"/>
        <w:bottom w:val="none" w:sz="0" w:space="0" w:color="auto"/>
        <w:right w:val="none" w:sz="0" w:space="0" w:color="auto"/>
      </w:divBdr>
    </w:div>
    <w:div w:id="1237977088">
      <w:bodyDiv w:val="1"/>
      <w:marLeft w:val="0"/>
      <w:marRight w:val="0"/>
      <w:marTop w:val="0"/>
      <w:marBottom w:val="0"/>
      <w:divBdr>
        <w:top w:val="none" w:sz="0" w:space="0" w:color="auto"/>
        <w:left w:val="none" w:sz="0" w:space="0" w:color="auto"/>
        <w:bottom w:val="none" w:sz="0" w:space="0" w:color="auto"/>
        <w:right w:val="none" w:sz="0" w:space="0" w:color="auto"/>
      </w:divBdr>
    </w:div>
    <w:div w:id="1254783912">
      <w:bodyDiv w:val="1"/>
      <w:marLeft w:val="0"/>
      <w:marRight w:val="0"/>
      <w:marTop w:val="0"/>
      <w:marBottom w:val="0"/>
      <w:divBdr>
        <w:top w:val="none" w:sz="0" w:space="0" w:color="auto"/>
        <w:left w:val="none" w:sz="0" w:space="0" w:color="auto"/>
        <w:bottom w:val="none" w:sz="0" w:space="0" w:color="auto"/>
        <w:right w:val="none" w:sz="0" w:space="0" w:color="auto"/>
      </w:divBdr>
      <w:divsChild>
        <w:div w:id="448819049">
          <w:marLeft w:val="0"/>
          <w:marRight w:val="0"/>
          <w:marTop w:val="0"/>
          <w:marBottom w:val="0"/>
          <w:divBdr>
            <w:top w:val="none" w:sz="0" w:space="0" w:color="auto"/>
            <w:left w:val="none" w:sz="0" w:space="0" w:color="auto"/>
            <w:bottom w:val="none" w:sz="0" w:space="0" w:color="auto"/>
            <w:right w:val="none" w:sz="0" w:space="0" w:color="auto"/>
          </w:divBdr>
          <w:divsChild>
            <w:div w:id="996349454">
              <w:marLeft w:val="0"/>
              <w:marRight w:val="0"/>
              <w:marTop w:val="0"/>
              <w:marBottom w:val="0"/>
              <w:divBdr>
                <w:top w:val="none" w:sz="0" w:space="0" w:color="auto"/>
                <w:left w:val="none" w:sz="0" w:space="0" w:color="auto"/>
                <w:bottom w:val="none" w:sz="0" w:space="0" w:color="auto"/>
                <w:right w:val="none" w:sz="0" w:space="0" w:color="auto"/>
              </w:divBdr>
            </w:div>
          </w:divsChild>
        </w:div>
        <w:div w:id="485822407">
          <w:marLeft w:val="0"/>
          <w:marRight w:val="0"/>
          <w:marTop w:val="0"/>
          <w:marBottom w:val="0"/>
          <w:divBdr>
            <w:top w:val="none" w:sz="0" w:space="0" w:color="auto"/>
            <w:left w:val="none" w:sz="0" w:space="0" w:color="auto"/>
            <w:bottom w:val="none" w:sz="0" w:space="0" w:color="auto"/>
            <w:right w:val="none" w:sz="0" w:space="0" w:color="auto"/>
          </w:divBdr>
          <w:divsChild>
            <w:div w:id="69804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6895">
      <w:bodyDiv w:val="1"/>
      <w:marLeft w:val="0"/>
      <w:marRight w:val="0"/>
      <w:marTop w:val="0"/>
      <w:marBottom w:val="0"/>
      <w:divBdr>
        <w:top w:val="none" w:sz="0" w:space="0" w:color="auto"/>
        <w:left w:val="none" w:sz="0" w:space="0" w:color="auto"/>
        <w:bottom w:val="none" w:sz="0" w:space="0" w:color="auto"/>
        <w:right w:val="none" w:sz="0" w:space="0" w:color="auto"/>
      </w:divBdr>
      <w:divsChild>
        <w:div w:id="1281961038">
          <w:marLeft w:val="0"/>
          <w:marRight w:val="0"/>
          <w:marTop w:val="0"/>
          <w:marBottom w:val="0"/>
          <w:divBdr>
            <w:top w:val="none" w:sz="0" w:space="0" w:color="auto"/>
            <w:left w:val="none" w:sz="0" w:space="0" w:color="auto"/>
            <w:bottom w:val="none" w:sz="0" w:space="0" w:color="auto"/>
            <w:right w:val="none" w:sz="0" w:space="0" w:color="auto"/>
          </w:divBdr>
          <w:divsChild>
            <w:div w:id="1531719005">
              <w:marLeft w:val="0"/>
              <w:marRight w:val="0"/>
              <w:marTop w:val="0"/>
              <w:marBottom w:val="0"/>
              <w:divBdr>
                <w:top w:val="none" w:sz="0" w:space="0" w:color="auto"/>
                <w:left w:val="none" w:sz="0" w:space="0" w:color="auto"/>
                <w:bottom w:val="none" w:sz="0" w:space="0" w:color="auto"/>
                <w:right w:val="none" w:sz="0" w:space="0" w:color="auto"/>
              </w:divBdr>
            </w:div>
          </w:divsChild>
        </w:div>
        <w:div w:id="1302809707">
          <w:marLeft w:val="0"/>
          <w:marRight w:val="0"/>
          <w:marTop w:val="0"/>
          <w:marBottom w:val="0"/>
          <w:divBdr>
            <w:top w:val="none" w:sz="0" w:space="0" w:color="auto"/>
            <w:left w:val="none" w:sz="0" w:space="0" w:color="auto"/>
            <w:bottom w:val="none" w:sz="0" w:space="0" w:color="auto"/>
            <w:right w:val="none" w:sz="0" w:space="0" w:color="auto"/>
          </w:divBdr>
          <w:divsChild>
            <w:div w:id="85165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14435">
      <w:bodyDiv w:val="1"/>
      <w:marLeft w:val="0"/>
      <w:marRight w:val="0"/>
      <w:marTop w:val="0"/>
      <w:marBottom w:val="0"/>
      <w:divBdr>
        <w:top w:val="none" w:sz="0" w:space="0" w:color="auto"/>
        <w:left w:val="none" w:sz="0" w:space="0" w:color="auto"/>
        <w:bottom w:val="none" w:sz="0" w:space="0" w:color="auto"/>
        <w:right w:val="none" w:sz="0" w:space="0" w:color="auto"/>
      </w:divBdr>
      <w:divsChild>
        <w:div w:id="306398298">
          <w:marLeft w:val="0"/>
          <w:marRight w:val="0"/>
          <w:marTop w:val="0"/>
          <w:marBottom w:val="0"/>
          <w:divBdr>
            <w:top w:val="none" w:sz="0" w:space="0" w:color="auto"/>
            <w:left w:val="none" w:sz="0" w:space="0" w:color="auto"/>
            <w:bottom w:val="none" w:sz="0" w:space="0" w:color="auto"/>
            <w:right w:val="none" w:sz="0" w:space="0" w:color="auto"/>
          </w:divBdr>
          <w:divsChild>
            <w:div w:id="922301611">
              <w:marLeft w:val="0"/>
              <w:marRight w:val="0"/>
              <w:marTop w:val="0"/>
              <w:marBottom w:val="0"/>
              <w:divBdr>
                <w:top w:val="none" w:sz="0" w:space="0" w:color="auto"/>
                <w:left w:val="none" w:sz="0" w:space="0" w:color="auto"/>
                <w:bottom w:val="none" w:sz="0" w:space="0" w:color="auto"/>
                <w:right w:val="none" w:sz="0" w:space="0" w:color="auto"/>
              </w:divBdr>
            </w:div>
          </w:divsChild>
        </w:div>
        <w:div w:id="892275087">
          <w:marLeft w:val="0"/>
          <w:marRight w:val="0"/>
          <w:marTop w:val="0"/>
          <w:marBottom w:val="0"/>
          <w:divBdr>
            <w:top w:val="none" w:sz="0" w:space="0" w:color="auto"/>
            <w:left w:val="none" w:sz="0" w:space="0" w:color="auto"/>
            <w:bottom w:val="none" w:sz="0" w:space="0" w:color="auto"/>
            <w:right w:val="none" w:sz="0" w:space="0" w:color="auto"/>
          </w:divBdr>
          <w:divsChild>
            <w:div w:id="6123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24038">
      <w:bodyDiv w:val="1"/>
      <w:marLeft w:val="0"/>
      <w:marRight w:val="0"/>
      <w:marTop w:val="0"/>
      <w:marBottom w:val="0"/>
      <w:divBdr>
        <w:top w:val="none" w:sz="0" w:space="0" w:color="auto"/>
        <w:left w:val="none" w:sz="0" w:space="0" w:color="auto"/>
        <w:bottom w:val="none" w:sz="0" w:space="0" w:color="auto"/>
        <w:right w:val="none" w:sz="0" w:space="0" w:color="auto"/>
      </w:divBdr>
    </w:div>
    <w:div w:id="1361541293">
      <w:bodyDiv w:val="1"/>
      <w:marLeft w:val="0"/>
      <w:marRight w:val="0"/>
      <w:marTop w:val="0"/>
      <w:marBottom w:val="0"/>
      <w:divBdr>
        <w:top w:val="none" w:sz="0" w:space="0" w:color="auto"/>
        <w:left w:val="none" w:sz="0" w:space="0" w:color="auto"/>
        <w:bottom w:val="none" w:sz="0" w:space="0" w:color="auto"/>
        <w:right w:val="none" w:sz="0" w:space="0" w:color="auto"/>
      </w:divBdr>
      <w:divsChild>
        <w:div w:id="1304507611">
          <w:marLeft w:val="0"/>
          <w:marRight w:val="0"/>
          <w:marTop w:val="0"/>
          <w:marBottom w:val="0"/>
          <w:divBdr>
            <w:top w:val="none" w:sz="0" w:space="0" w:color="auto"/>
            <w:left w:val="none" w:sz="0" w:space="0" w:color="auto"/>
            <w:bottom w:val="none" w:sz="0" w:space="0" w:color="auto"/>
            <w:right w:val="none" w:sz="0" w:space="0" w:color="auto"/>
          </w:divBdr>
          <w:divsChild>
            <w:div w:id="17621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969090">
      <w:bodyDiv w:val="1"/>
      <w:marLeft w:val="0"/>
      <w:marRight w:val="0"/>
      <w:marTop w:val="0"/>
      <w:marBottom w:val="0"/>
      <w:divBdr>
        <w:top w:val="none" w:sz="0" w:space="0" w:color="auto"/>
        <w:left w:val="none" w:sz="0" w:space="0" w:color="auto"/>
        <w:bottom w:val="none" w:sz="0" w:space="0" w:color="auto"/>
        <w:right w:val="none" w:sz="0" w:space="0" w:color="auto"/>
      </w:divBdr>
    </w:div>
    <w:div w:id="1401903872">
      <w:bodyDiv w:val="1"/>
      <w:marLeft w:val="0"/>
      <w:marRight w:val="0"/>
      <w:marTop w:val="0"/>
      <w:marBottom w:val="0"/>
      <w:divBdr>
        <w:top w:val="none" w:sz="0" w:space="0" w:color="auto"/>
        <w:left w:val="none" w:sz="0" w:space="0" w:color="auto"/>
        <w:bottom w:val="none" w:sz="0" w:space="0" w:color="auto"/>
        <w:right w:val="none" w:sz="0" w:space="0" w:color="auto"/>
      </w:divBdr>
      <w:divsChild>
        <w:div w:id="1397819305">
          <w:marLeft w:val="0"/>
          <w:marRight w:val="0"/>
          <w:marTop w:val="0"/>
          <w:marBottom w:val="0"/>
          <w:divBdr>
            <w:top w:val="none" w:sz="0" w:space="0" w:color="auto"/>
            <w:left w:val="none" w:sz="0" w:space="0" w:color="auto"/>
            <w:bottom w:val="none" w:sz="0" w:space="0" w:color="auto"/>
            <w:right w:val="none" w:sz="0" w:space="0" w:color="auto"/>
          </w:divBdr>
          <w:divsChild>
            <w:div w:id="1910723258">
              <w:marLeft w:val="0"/>
              <w:marRight w:val="0"/>
              <w:marTop w:val="0"/>
              <w:marBottom w:val="0"/>
              <w:divBdr>
                <w:top w:val="none" w:sz="0" w:space="0" w:color="auto"/>
                <w:left w:val="none" w:sz="0" w:space="0" w:color="auto"/>
                <w:bottom w:val="none" w:sz="0" w:space="0" w:color="auto"/>
                <w:right w:val="none" w:sz="0" w:space="0" w:color="auto"/>
              </w:divBdr>
            </w:div>
          </w:divsChild>
        </w:div>
        <w:div w:id="1870029319">
          <w:marLeft w:val="0"/>
          <w:marRight w:val="0"/>
          <w:marTop w:val="0"/>
          <w:marBottom w:val="0"/>
          <w:divBdr>
            <w:top w:val="none" w:sz="0" w:space="0" w:color="auto"/>
            <w:left w:val="none" w:sz="0" w:space="0" w:color="auto"/>
            <w:bottom w:val="none" w:sz="0" w:space="0" w:color="auto"/>
            <w:right w:val="none" w:sz="0" w:space="0" w:color="auto"/>
          </w:divBdr>
          <w:divsChild>
            <w:div w:id="163880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29346">
      <w:bodyDiv w:val="1"/>
      <w:marLeft w:val="0"/>
      <w:marRight w:val="0"/>
      <w:marTop w:val="0"/>
      <w:marBottom w:val="0"/>
      <w:divBdr>
        <w:top w:val="none" w:sz="0" w:space="0" w:color="auto"/>
        <w:left w:val="none" w:sz="0" w:space="0" w:color="auto"/>
        <w:bottom w:val="none" w:sz="0" w:space="0" w:color="auto"/>
        <w:right w:val="none" w:sz="0" w:space="0" w:color="auto"/>
      </w:divBdr>
      <w:divsChild>
        <w:div w:id="1794711466">
          <w:marLeft w:val="0"/>
          <w:marRight w:val="0"/>
          <w:marTop w:val="0"/>
          <w:marBottom w:val="0"/>
          <w:divBdr>
            <w:top w:val="none" w:sz="0" w:space="0" w:color="auto"/>
            <w:left w:val="none" w:sz="0" w:space="0" w:color="auto"/>
            <w:bottom w:val="none" w:sz="0" w:space="0" w:color="auto"/>
            <w:right w:val="none" w:sz="0" w:space="0" w:color="auto"/>
          </w:divBdr>
          <w:divsChild>
            <w:div w:id="8260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4654">
      <w:bodyDiv w:val="1"/>
      <w:marLeft w:val="0"/>
      <w:marRight w:val="0"/>
      <w:marTop w:val="0"/>
      <w:marBottom w:val="0"/>
      <w:divBdr>
        <w:top w:val="none" w:sz="0" w:space="0" w:color="auto"/>
        <w:left w:val="none" w:sz="0" w:space="0" w:color="auto"/>
        <w:bottom w:val="none" w:sz="0" w:space="0" w:color="auto"/>
        <w:right w:val="none" w:sz="0" w:space="0" w:color="auto"/>
      </w:divBdr>
    </w:div>
    <w:div w:id="1455710335">
      <w:bodyDiv w:val="1"/>
      <w:marLeft w:val="0"/>
      <w:marRight w:val="0"/>
      <w:marTop w:val="0"/>
      <w:marBottom w:val="0"/>
      <w:divBdr>
        <w:top w:val="none" w:sz="0" w:space="0" w:color="auto"/>
        <w:left w:val="none" w:sz="0" w:space="0" w:color="auto"/>
        <w:bottom w:val="none" w:sz="0" w:space="0" w:color="auto"/>
        <w:right w:val="none" w:sz="0" w:space="0" w:color="auto"/>
      </w:divBdr>
    </w:div>
    <w:div w:id="1470325623">
      <w:bodyDiv w:val="1"/>
      <w:marLeft w:val="0"/>
      <w:marRight w:val="0"/>
      <w:marTop w:val="0"/>
      <w:marBottom w:val="0"/>
      <w:divBdr>
        <w:top w:val="none" w:sz="0" w:space="0" w:color="auto"/>
        <w:left w:val="none" w:sz="0" w:space="0" w:color="auto"/>
        <w:bottom w:val="none" w:sz="0" w:space="0" w:color="auto"/>
        <w:right w:val="none" w:sz="0" w:space="0" w:color="auto"/>
      </w:divBdr>
      <w:divsChild>
        <w:div w:id="637223643">
          <w:marLeft w:val="0"/>
          <w:marRight w:val="0"/>
          <w:marTop w:val="0"/>
          <w:marBottom w:val="0"/>
          <w:divBdr>
            <w:top w:val="none" w:sz="0" w:space="0" w:color="auto"/>
            <w:left w:val="none" w:sz="0" w:space="0" w:color="auto"/>
            <w:bottom w:val="none" w:sz="0" w:space="0" w:color="auto"/>
            <w:right w:val="none" w:sz="0" w:space="0" w:color="auto"/>
          </w:divBdr>
          <w:divsChild>
            <w:div w:id="1689864972">
              <w:marLeft w:val="0"/>
              <w:marRight w:val="0"/>
              <w:marTop w:val="0"/>
              <w:marBottom w:val="0"/>
              <w:divBdr>
                <w:top w:val="none" w:sz="0" w:space="0" w:color="auto"/>
                <w:left w:val="none" w:sz="0" w:space="0" w:color="auto"/>
                <w:bottom w:val="none" w:sz="0" w:space="0" w:color="auto"/>
                <w:right w:val="none" w:sz="0" w:space="0" w:color="auto"/>
              </w:divBdr>
            </w:div>
          </w:divsChild>
        </w:div>
        <w:div w:id="895429127">
          <w:marLeft w:val="0"/>
          <w:marRight w:val="0"/>
          <w:marTop w:val="0"/>
          <w:marBottom w:val="0"/>
          <w:divBdr>
            <w:top w:val="none" w:sz="0" w:space="0" w:color="auto"/>
            <w:left w:val="none" w:sz="0" w:space="0" w:color="auto"/>
            <w:bottom w:val="none" w:sz="0" w:space="0" w:color="auto"/>
            <w:right w:val="none" w:sz="0" w:space="0" w:color="auto"/>
          </w:divBdr>
          <w:divsChild>
            <w:div w:id="860781184">
              <w:marLeft w:val="0"/>
              <w:marRight w:val="0"/>
              <w:marTop w:val="0"/>
              <w:marBottom w:val="0"/>
              <w:divBdr>
                <w:top w:val="none" w:sz="0" w:space="0" w:color="auto"/>
                <w:left w:val="none" w:sz="0" w:space="0" w:color="auto"/>
                <w:bottom w:val="none" w:sz="0" w:space="0" w:color="auto"/>
                <w:right w:val="none" w:sz="0" w:space="0" w:color="auto"/>
              </w:divBdr>
            </w:div>
          </w:divsChild>
        </w:div>
        <w:div w:id="1490636440">
          <w:marLeft w:val="0"/>
          <w:marRight w:val="0"/>
          <w:marTop w:val="0"/>
          <w:marBottom w:val="0"/>
          <w:divBdr>
            <w:top w:val="none" w:sz="0" w:space="0" w:color="auto"/>
            <w:left w:val="none" w:sz="0" w:space="0" w:color="auto"/>
            <w:bottom w:val="none" w:sz="0" w:space="0" w:color="auto"/>
            <w:right w:val="none" w:sz="0" w:space="0" w:color="auto"/>
          </w:divBdr>
          <w:divsChild>
            <w:div w:id="581646389">
              <w:marLeft w:val="0"/>
              <w:marRight w:val="0"/>
              <w:marTop w:val="0"/>
              <w:marBottom w:val="0"/>
              <w:divBdr>
                <w:top w:val="none" w:sz="0" w:space="0" w:color="auto"/>
                <w:left w:val="none" w:sz="0" w:space="0" w:color="auto"/>
                <w:bottom w:val="none" w:sz="0" w:space="0" w:color="auto"/>
                <w:right w:val="none" w:sz="0" w:space="0" w:color="auto"/>
              </w:divBdr>
            </w:div>
          </w:divsChild>
        </w:div>
        <w:div w:id="1932355473">
          <w:marLeft w:val="0"/>
          <w:marRight w:val="0"/>
          <w:marTop w:val="0"/>
          <w:marBottom w:val="0"/>
          <w:divBdr>
            <w:top w:val="none" w:sz="0" w:space="0" w:color="auto"/>
            <w:left w:val="none" w:sz="0" w:space="0" w:color="auto"/>
            <w:bottom w:val="none" w:sz="0" w:space="0" w:color="auto"/>
            <w:right w:val="none" w:sz="0" w:space="0" w:color="auto"/>
          </w:divBdr>
          <w:divsChild>
            <w:div w:id="1524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42695">
      <w:bodyDiv w:val="1"/>
      <w:marLeft w:val="0"/>
      <w:marRight w:val="0"/>
      <w:marTop w:val="0"/>
      <w:marBottom w:val="0"/>
      <w:divBdr>
        <w:top w:val="none" w:sz="0" w:space="0" w:color="auto"/>
        <w:left w:val="none" w:sz="0" w:space="0" w:color="auto"/>
        <w:bottom w:val="none" w:sz="0" w:space="0" w:color="auto"/>
        <w:right w:val="none" w:sz="0" w:space="0" w:color="auto"/>
      </w:divBdr>
    </w:div>
    <w:div w:id="1599019032">
      <w:bodyDiv w:val="1"/>
      <w:marLeft w:val="0"/>
      <w:marRight w:val="0"/>
      <w:marTop w:val="0"/>
      <w:marBottom w:val="0"/>
      <w:divBdr>
        <w:top w:val="none" w:sz="0" w:space="0" w:color="auto"/>
        <w:left w:val="none" w:sz="0" w:space="0" w:color="auto"/>
        <w:bottom w:val="none" w:sz="0" w:space="0" w:color="auto"/>
        <w:right w:val="none" w:sz="0" w:space="0" w:color="auto"/>
      </w:divBdr>
    </w:div>
    <w:div w:id="1652055635">
      <w:bodyDiv w:val="1"/>
      <w:marLeft w:val="0"/>
      <w:marRight w:val="0"/>
      <w:marTop w:val="0"/>
      <w:marBottom w:val="0"/>
      <w:divBdr>
        <w:top w:val="none" w:sz="0" w:space="0" w:color="auto"/>
        <w:left w:val="none" w:sz="0" w:space="0" w:color="auto"/>
        <w:bottom w:val="none" w:sz="0" w:space="0" w:color="auto"/>
        <w:right w:val="none" w:sz="0" w:space="0" w:color="auto"/>
      </w:divBdr>
      <w:divsChild>
        <w:div w:id="152138016">
          <w:marLeft w:val="0"/>
          <w:marRight w:val="0"/>
          <w:marTop w:val="0"/>
          <w:marBottom w:val="0"/>
          <w:divBdr>
            <w:top w:val="none" w:sz="0" w:space="0" w:color="auto"/>
            <w:left w:val="none" w:sz="0" w:space="0" w:color="auto"/>
            <w:bottom w:val="none" w:sz="0" w:space="0" w:color="auto"/>
            <w:right w:val="none" w:sz="0" w:space="0" w:color="auto"/>
          </w:divBdr>
          <w:divsChild>
            <w:div w:id="2112121937">
              <w:marLeft w:val="0"/>
              <w:marRight w:val="0"/>
              <w:marTop w:val="0"/>
              <w:marBottom w:val="0"/>
              <w:divBdr>
                <w:top w:val="none" w:sz="0" w:space="0" w:color="auto"/>
                <w:left w:val="none" w:sz="0" w:space="0" w:color="auto"/>
                <w:bottom w:val="none" w:sz="0" w:space="0" w:color="auto"/>
                <w:right w:val="none" w:sz="0" w:space="0" w:color="auto"/>
              </w:divBdr>
            </w:div>
          </w:divsChild>
        </w:div>
        <w:div w:id="182137328">
          <w:marLeft w:val="0"/>
          <w:marRight w:val="0"/>
          <w:marTop w:val="0"/>
          <w:marBottom w:val="0"/>
          <w:divBdr>
            <w:top w:val="none" w:sz="0" w:space="0" w:color="auto"/>
            <w:left w:val="none" w:sz="0" w:space="0" w:color="auto"/>
            <w:bottom w:val="none" w:sz="0" w:space="0" w:color="auto"/>
            <w:right w:val="none" w:sz="0" w:space="0" w:color="auto"/>
          </w:divBdr>
          <w:divsChild>
            <w:div w:id="2133864595">
              <w:marLeft w:val="0"/>
              <w:marRight w:val="0"/>
              <w:marTop w:val="0"/>
              <w:marBottom w:val="0"/>
              <w:divBdr>
                <w:top w:val="none" w:sz="0" w:space="0" w:color="auto"/>
                <w:left w:val="none" w:sz="0" w:space="0" w:color="auto"/>
                <w:bottom w:val="none" w:sz="0" w:space="0" w:color="auto"/>
                <w:right w:val="none" w:sz="0" w:space="0" w:color="auto"/>
              </w:divBdr>
            </w:div>
          </w:divsChild>
        </w:div>
        <w:div w:id="1961954394">
          <w:marLeft w:val="0"/>
          <w:marRight w:val="0"/>
          <w:marTop w:val="0"/>
          <w:marBottom w:val="0"/>
          <w:divBdr>
            <w:top w:val="none" w:sz="0" w:space="0" w:color="auto"/>
            <w:left w:val="none" w:sz="0" w:space="0" w:color="auto"/>
            <w:bottom w:val="none" w:sz="0" w:space="0" w:color="auto"/>
            <w:right w:val="none" w:sz="0" w:space="0" w:color="auto"/>
          </w:divBdr>
          <w:divsChild>
            <w:div w:id="614868287">
              <w:marLeft w:val="0"/>
              <w:marRight w:val="0"/>
              <w:marTop w:val="0"/>
              <w:marBottom w:val="0"/>
              <w:divBdr>
                <w:top w:val="none" w:sz="0" w:space="0" w:color="auto"/>
                <w:left w:val="none" w:sz="0" w:space="0" w:color="auto"/>
                <w:bottom w:val="none" w:sz="0" w:space="0" w:color="auto"/>
                <w:right w:val="none" w:sz="0" w:space="0" w:color="auto"/>
              </w:divBdr>
            </w:div>
          </w:divsChild>
        </w:div>
        <w:div w:id="2059546474">
          <w:marLeft w:val="0"/>
          <w:marRight w:val="0"/>
          <w:marTop w:val="0"/>
          <w:marBottom w:val="0"/>
          <w:divBdr>
            <w:top w:val="none" w:sz="0" w:space="0" w:color="auto"/>
            <w:left w:val="none" w:sz="0" w:space="0" w:color="auto"/>
            <w:bottom w:val="none" w:sz="0" w:space="0" w:color="auto"/>
            <w:right w:val="none" w:sz="0" w:space="0" w:color="auto"/>
          </w:divBdr>
          <w:divsChild>
            <w:div w:id="191092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48904">
      <w:bodyDiv w:val="1"/>
      <w:marLeft w:val="0"/>
      <w:marRight w:val="0"/>
      <w:marTop w:val="0"/>
      <w:marBottom w:val="0"/>
      <w:divBdr>
        <w:top w:val="none" w:sz="0" w:space="0" w:color="auto"/>
        <w:left w:val="none" w:sz="0" w:space="0" w:color="auto"/>
        <w:bottom w:val="none" w:sz="0" w:space="0" w:color="auto"/>
        <w:right w:val="none" w:sz="0" w:space="0" w:color="auto"/>
      </w:divBdr>
      <w:divsChild>
        <w:div w:id="1858041019">
          <w:marLeft w:val="0"/>
          <w:marRight w:val="0"/>
          <w:marTop w:val="0"/>
          <w:marBottom w:val="0"/>
          <w:divBdr>
            <w:top w:val="none" w:sz="0" w:space="0" w:color="auto"/>
            <w:left w:val="none" w:sz="0" w:space="0" w:color="auto"/>
            <w:bottom w:val="none" w:sz="0" w:space="0" w:color="auto"/>
            <w:right w:val="none" w:sz="0" w:space="0" w:color="auto"/>
          </w:divBdr>
          <w:divsChild>
            <w:div w:id="1269698661">
              <w:marLeft w:val="0"/>
              <w:marRight w:val="120"/>
              <w:marTop w:val="0"/>
              <w:marBottom w:val="0"/>
              <w:divBdr>
                <w:top w:val="none" w:sz="0" w:space="0" w:color="auto"/>
                <w:left w:val="none" w:sz="0" w:space="0" w:color="auto"/>
                <w:bottom w:val="none" w:sz="0" w:space="0" w:color="auto"/>
                <w:right w:val="none" w:sz="0" w:space="0" w:color="auto"/>
              </w:divBdr>
              <w:divsChild>
                <w:div w:id="417478815">
                  <w:marLeft w:val="0"/>
                  <w:marRight w:val="0"/>
                  <w:marTop w:val="0"/>
                  <w:marBottom w:val="0"/>
                  <w:divBdr>
                    <w:top w:val="none" w:sz="0" w:space="0" w:color="auto"/>
                    <w:left w:val="none" w:sz="0" w:space="0" w:color="auto"/>
                    <w:bottom w:val="none" w:sz="0" w:space="0" w:color="auto"/>
                    <w:right w:val="none" w:sz="0" w:space="0" w:color="auto"/>
                  </w:divBdr>
                  <w:divsChild>
                    <w:div w:id="673651548">
                      <w:marLeft w:val="0"/>
                      <w:marRight w:val="0"/>
                      <w:marTop w:val="0"/>
                      <w:marBottom w:val="0"/>
                      <w:divBdr>
                        <w:top w:val="none" w:sz="0" w:space="0" w:color="auto"/>
                        <w:left w:val="none" w:sz="0" w:space="0" w:color="auto"/>
                        <w:bottom w:val="none" w:sz="0" w:space="0" w:color="auto"/>
                        <w:right w:val="none" w:sz="0" w:space="0" w:color="auto"/>
                      </w:divBdr>
                      <w:divsChild>
                        <w:div w:id="16012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59095">
      <w:bodyDiv w:val="1"/>
      <w:marLeft w:val="0"/>
      <w:marRight w:val="0"/>
      <w:marTop w:val="0"/>
      <w:marBottom w:val="0"/>
      <w:divBdr>
        <w:top w:val="none" w:sz="0" w:space="0" w:color="auto"/>
        <w:left w:val="none" w:sz="0" w:space="0" w:color="auto"/>
        <w:bottom w:val="none" w:sz="0" w:space="0" w:color="auto"/>
        <w:right w:val="none" w:sz="0" w:space="0" w:color="auto"/>
      </w:divBdr>
      <w:divsChild>
        <w:div w:id="1284656337">
          <w:marLeft w:val="0"/>
          <w:marRight w:val="0"/>
          <w:marTop w:val="0"/>
          <w:marBottom w:val="0"/>
          <w:divBdr>
            <w:top w:val="none" w:sz="0" w:space="0" w:color="auto"/>
            <w:left w:val="none" w:sz="0" w:space="0" w:color="auto"/>
            <w:bottom w:val="none" w:sz="0" w:space="0" w:color="auto"/>
            <w:right w:val="none" w:sz="0" w:space="0" w:color="auto"/>
          </w:divBdr>
          <w:divsChild>
            <w:div w:id="1838111569">
              <w:marLeft w:val="0"/>
              <w:marRight w:val="0"/>
              <w:marTop w:val="0"/>
              <w:marBottom w:val="0"/>
              <w:divBdr>
                <w:top w:val="none" w:sz="0" w:space="0" w:color="auto"/>
                <w:left w:val="none" w:sz="0" w:space="0" w:color="auto"/>
                <w:bottom w:val="none" w:sz="0" w:space="0" w:color="auto"/>
                <w:right w:val="none" w:sz="0" w:space="0" w:color="auto"/>
              </w:divBdr>
            </w:div>
          </w:divsChild>
        </w:div>
        <w:div w:id="1548833369">
          <w:marLeft w:val="0"/>
          <w:marRight w:val="0"/>
          <w:marTop w:val="0"/>
          <w:marBottom w:val="0"/>
          <w:divBdr>
            <w:top w:val="none" w:sz="0" w:space="0" w:color="auto"/>
            <w:left w:val="none" w:sz="0" w:space="0" w:color="auto"/>
            <w:bottom w:val="none" w:sz="0" w:space="0" w:color="auto"/>
            <w:right w:val="none" w:sz="0" w:space="0" w:color="auto"/>
          </w:divBdr>
          <w:divsChild>
            <w:div w:id="421878079">
              <w:marLeft w:val="0"/>
              <w:marRight w:val="0"/>
              <w:marTop w:val="0"/>
              <w:marBottom w:val="0"/>
              <w:divBdr>
                <w:top w:val="none" w:sz="0" w:space="0" w:color="auto"/>
                <w:left w:val="none" w:sz="0" w:space="0" w:color="auto"/>
                <w:bottom w:val="none" w:sz="0" w:space="0" w:color="auto"/>
                <w:right w:val="none" w:sz="0" w:space="0" w:color="auto"/>
              </w:divBdr>
            </w:div>
          </w:divsChild>
        </w:div>
        <w:div w:id="1991203362">
          <w:marLeft w:val="0"/>
          <w:marRight w:val="0"/>
          <w:marTop w:val="0"/>
          <w:marBottom w:val="0"/>
          <w:divBdr>
            <w:top w:val="none" w:sz="0" w:space="0" w:color="auto"/>
            <w:left w:val="none" w:sz="0" w:space="0" w:color="auto"/>
            <w:bottom w:val="none" w:sz="0" w:space="0" w:color="auto"/>
            <w:right w:val="none" w:sz="0" w:space="0" w:color="auto"/>
          </w:divBdr>
          <w:divsChild>
            <w:div w:id="94570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1617">
      <w:bodyDiv w:val="1"/>
      <w:marLeft w:val="0"/>
      <w:marRight w:val="0"/>
      <w:marTop w:val="0"/>
      <w:marBottom w:val="0"/>
      <w:divBdr>
        <w:top w:val="none" w:sz="0" w:space="0" w:color="auto"/>
        <w:left w:val="none" w:sz="0" w:space="0" w:color="auto"/>
        <w:bottom w:val="none" w:sz="0" w:space="0" w:color="auto"/>
        <w:right w:val="none" w:sz="0" w:space="0" w:color="auto"/>
      </w:divBdr>
    </w:div>
    <w:div w:id="1764720396">
      <w:bodyDiv w:val="1"/>
      <w:marLeft w:val="0"/>
      <w:marRight w:val="0"/>
      <w:marTop w:val="0"/>
      <w:marBottom w:val="0"/>
      <w:divBdr>
        <w:top w:val="none" w:sz="0" w:space="0" w:color="auto"/>
        <w:left w:val="none" w:sz="0" w:space="0" w:color="auto"/>
        <w:bottom w:val="none" w:sz="0" w:space="0" w:color="auto"/>
        <w:right w:val="none" w:sz="0" w:space="0" w:color="auto"/>
      </w:divBdr>
    </w:div>
    <w:div w:id="1817070466">
      <w:bodyDiv w:val="1"/>
      <w:marLeft w:val="0"/>
      <w:marRight w:val="0"/>
      <w:marTop w:val="0"/>
      <w:marBottom w:val="0"/>
      <w:divBdr>
        <w:top w:val="none" w:sz="0" w:space="0" w:color="auto"/>
        <w:left w:val="none" w:sz="0" w:space="0" w:color="auto"/>
        <w:bottom w:val="none" w:sz="0" w:space="0" w:color="auto"/>
        <w:right w:val="none" w:sz="0" w:space="0" w:color="auto"/>
      </w:divBdr>
    </w:div>
    <w:div w:id="1838573888">
      <w:bodyDiv w:val="1"/>
      <w:marLeft w:val="0"/>
      <w:marRight w:val="0"/>
      <w:marTop w:val="0"/>
      <w:marBottom w:val="0"/>
      <w:divBdr>
        <w:top w:val="none" w:sz="0" w:space="0" w:color="auto"/>
        <w:left w:val="none" w:sz="0" w:space="0" w:color="auto"/>
        <w:bottom w:val="none" w:sz="0" w:space="0" w:color="auto"/>
        <w:right w:val="none" w:sz="0" w:space="0" w:color="auto"/>
      </w:divBdr>
      <w:divsChild>
        <w:div w:id="764762248">
          <w:marLeft w:val="0"/>
          <w:marRight w:val="0"/>
          <w:marTop w:val="0"/>
          <w:marBottom w:val="0"/>
          <w:divBdr>
            <w:top w:val="none" w:sz="0" w:space="0" w:color="auto"/>
            <w:left w:val="none" w:sz="0" w:space="0" w:color="auto"/>
            <w:bottom w:val="none" w:sz="0" w:space="0" w:color="auto"/>
            <w:right w:val="none" w:sz="0" w:space="0" w:color="auto"/>
          </w:divBdr>
          <w:divsChild>
            <w:div w:id="1774010147">
              <w:marLeft w:val="0"/>
              <w:marRight w:val="0"/>
              <w:marTop w:val="0"/>
              <w:marBottom w:val="0"/>
              <w:divBdr>
                <w:top w:val="none" w:sz="0" w:space="0" w:color="auto"/>
                <w:left w:val="none" w:sz="0" w:space="0" w:color="auto"/>
                <w:bottom w:val="none" w:sz="0" w:space="0" w:color="auto"/>
                <w:right w:val="none" w:sz="0" w:space="0" w:color="auto"/>
              </w:divBdr>
            </w:div>
          </w:divsChild>
        </w:div>
        <w:div w:id="1675569441">
          <w:marLeft w:val="0"/>
          <w:marRight w:val="0"/>
          <w:marTop w:val="0"/>
          <w:marBottom w:val="0"/>
          <w:divBdr>
            <w:top w:val="none" w:sz="0" w:space="0" w:color="auto"/>
            <w:left w:val="none" w:sz="0" w:space="0" w:color="auto"/>
            <w:bottom w:val="none" w:sz="0" w:space="0" w:color="auto"/>
            <w:right w:val="none" w:sz="0" w:space="0" w:color="auto"/>
          </w:divBdr>
          <w:divsChild>
            <w:div w:id="967904022">
              <w:marLeft w:val="0"/>
              <w:marRight w:val="0"/>
              <w:marTop w:val="0"/>
              <w:marBottom w:val="0"/>
              <w:divBdr>
                <w:top w:val="none" w:sz="0" w:space="0" w:color="auto"/>
                <w:left w:val="none" w:sz="0" w:space="0" w:color="auto"/>
                <w:bottom w:val="none" w:sz="0" w:space="0" w:color="auto"/>
                <w:right w:val="none" w:sz="0" w:space="0" w:color="auto"/>
              </w:divBdr>
            </w:div>
          </w:divsChild>
        </w:div>
        <w:div w:id="2069844202">
          <w:marLeft w:val="0"/>
          <w:marRight w:val="0"/>
          <w:marTop w:val="0"/>
          <w:marBottom w:val="0"/>
          <w:divBdr>
            <w:top w:val="none" w:sz="0" w:space="0" w:color="auto"/>
            <w:left w:val="none" w:sz="0" w:space="0" w:color="auto"/>
            <w:bottom w:val="none" w:sz="0" w:space="0" w:color="auto"/>
            <w:right w:val="none" w:sz="0" w:space="0" w:color="auto"/>
          </w:divBdr>
          <w:divsChild>
            <w:div w:id="162453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54816">
      <w:bodyDiv w:val="1"/>
      <w:marLeft w:val="0"/>
      <w:marRight w:val="0"/>
      <w:marTop w:val="0"/>
      <w:marBottom w:val="0"/>
      <w:divBdr>
        <w:top w:val="none" w:sz="0" w:space="0" w:color="auto"/>
        <w:left w:val="none" w:sz="0" w:space="0" w:color="auto"/>
        <w:bottom w:val="none" w:sz="0" w:space="0" w:color="auto"/>
        <w:right w:val="none" w:sz="0" w:space="0" w:color="auto"/>
      </w:divBdr>
      <w:divsChild>
        <w:div w:id="285432605">
          <w:marLeft w:val="0"/>
          <w:marRight w:val="0"/>
          <w:marTop w:val="0"/>
          <w:marBottom w:val="0"/>
          <w:divBdr>
            <w:top w:val="none" w:sz="0" w:space="0" w:color="auto"/>
            <w:left w:val="none" w:sz="0" w:space="0" w:color="auto"/>
            <w:bottom w:val="none" w:sz="0" w:space="0" w:color="auto"/>
            <w:right w:val="none" w:sz="0" w:space="0" w:color="auto"/>
          </w:divBdr>
          <w:divsChild>
            <w:div w:id="57175251">
              <w:marLeft w:val="0"/>
              <w:marRight w:val="0"/>
              <w:marTop w:val="0"/>
              <w:marBottom w:val="0"/>
              <w:divBdr>
                <w:top w:val="none" w:sz="0" w:space="0" w:color="auto"/>
                <w:left w:val="none" w:sz="0" w:space="0" w:color="auto"/>
                <w:bottom w:val="none" w:sz="0" w:space="0" w:color="auto"/>
                <w:right w:val="none" w:sz="0" w:space="0" w:color="auto"/>
              </w:divBdr>
            </w:div>
          </w:divsChild>
        </w:div>
        <w:div w:id="608506263">
          <w:marLeft w:val="0"/>
          <w:marRight w:val="0"/>
          <w:marTop w:val="0"/>
          <w:marBottom w:val="0"/>
          <w:divBdr>
            <w:top w:val="none" w:sz="0" w:space="0" w:color="auto"/>
            <w:left w:val="none" w:sz="0" w:space="0" w:color="auto"/>
            <w:bottom w:val="none" w:sz="0" w:space="0" w:color="auto"/>
            <w:right w:val="none" w:sz="0" w:space="0" w:color="auto"/>
          </w:divBdr>
          <w:divsChild>
            <w:div w:id="1969162462">
              <w:marLeft w:val="0"/>
              <w:marRight w:val="0"/>
              <w:marTop w:val="0"/>
              <w:marBottom w:val="0"/>
              <w:divBdr>
                <w:top w:val="none" w:sz="0" w:space="0" w:color="auto"/>
                <w:left w:val="none" w:sz="0" w:space="0" w:color="auto"/>
                <w:bottom w:val="none" w:sz="0" w:space="0" w:color="auto"/>
                <w:right w:val="none" w:sz="0" w:space="0" w:color="auto"/>
              </w:divBdr>
            </w:div>
          </w:divsChild>
        </w:div>
        <w:div w:id="1074477320">
          <w:marLeft w:val="0"/>
          <w:marRight w:val="0"/>
          <w:marTop w:val="0"/>
          <w:marBottom w:val="0"/>
          <w:divBdr>
            <w:top w:val="none" w:sz="0" w:space="0" w:color="auto"/>
            <w:left w:val="none" w:sz="0" w:space="0" w:color="auto"/>
            <w:bottom w:val="none" w:sz="0" w:space="0" w:color="auto"/>
            <w:right w:val="none" w:sz="0" w:space="0" w:color="auto"/>
          </w:divBdr>
          <w:divsChild>
            <w:div w:id="651522548">
              <w:marLeft w:val="0"/>
              <w:marRight w:val="0"/>
              <w:marTop w:val="0"/>
              <w:marBottom w:val="0"/>
              <w:divBdr>
                <w:top w:val="none" w:sz="0" w:space="0" w:color="auto"/>
                <w:left w:val="none" w:sz="0" w:space="0" w:color="auto"/>
                <w:bottom w:val="none" w:sz="0" w:space="0" w:color="auto"/>
                <w:right w:val="none" w:sz="0" w:space="0" w:color="auto"/>
              </w:divBdr>
            </w:div>
          </w:divsChild>
        </w:div>
        <w:div w:id="1439637681">
          <w:marLeft w:val="0"/>
          <w:marRight w:val="0"/>
          <w:marTop w:val="0"/>
          <w:marBottom w:val="0"/>
          <w:divBdr>
            <w:top w:val="none" w:sz="0" w:space="0" w:color="auto"/>
            <w:left w:val="none" w:sz="0" w:space="0" w:color="auto"/>
            <w:bottom w:val="none" w:sz="0" w:space="0" w:color="auto"/>
            <w:right w:val="none" w:sz="0" w:space="0" w:color="auto"/>
          </w:divBdr>
          <w:divsChild>
            <w:div w:id="3596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5605">
      <w:bodyDiv w:val="1"/>
      <w:marLeft w:val="0"/>
      <w:marRight w:val="0"/>
      <w:marTop w:val="0"/>
      <w:marBottom w:val="0"/>
      <w:divBdr>
        <w:top w:val="none" w:sz="0" w:space="0" w:color="auto"/>
        <w:left w:val="none" w:sz="0" w:space="0" w:color="auto"/>
        <w:bottom w:val="none" w:sz="0" w:space="0" w:color="auto"/>
        <w:right w:val="none" w:sz="0" w:space="0" w:color="auto"/>
      </w:divBdr>
    </w:div>
    <w:div w:id="1853913252">
      <w:bodyDiv w:val="1"/>
      <w:marLeft w:val="0"/>
      <w:marRight w:val="0"/>
      <w:marTop w:val="0"/>
      <w:marBottom w:val="0"/>
      <w:divBdr>
        <w:top w:val="none" w:sz="0" w:space="0" w:color="auto"/>
        <w:left w:val="none" w:sz="0" w:space="0" w:color="auto"/>
        <w:bottom w:val="none" w:sz="0" w:space="0" w:color="auto"/>
        <w:right w:val="none" w:sz="0" w:space="0" w:color="auto"/>
      </w:divBdr>
      <w:divsChild>
        <w:div w:id="889345276">
          <w:marLeft w:val="0"/>
          <w:marRight w:val="0"/>
          <w:marTop w:val="0"/>
          <w:marBottom w:val="0"/>
          <w:divBdr>
            <w:top w:val="none" w:sz="0" w:space="0" w:color="auto"/>
            <w:left w:val="none" w:sz="0" w:space="0" w:color="auto"/>
            <w:bottom w:val="none" w:sz="0" w:space="0" w:color="auto"/>
            <w:right w:val="none" w:sz="0" w:space="0" w:color="auto"/>
          </w:divBdr>
          <w:divsChild>
            <w:div w:id="569728358">
              <w:marLeft w:val="0"/>
              <w:marRight w:val="120"/>
              <w:marTop w:val="0"/>
              <w:marBottom w:val="0"/>
              <w:divBdr>
                <w:top w:val="none" w:sz="0" w:space="0" w:color="auto"/>
                <w:left w:val="none" w:sz="0" w:space="0" w:color="auto"/>
                <w:bottom w:val="none" w:sz="0" w:space="0" w:color="auto"/>
                <w:right w:val="none" w:sz="0" w:space="0" w:color="auto"/>
              </w:divBdr>
              <w:divsChild>
                <w:div w:id="306278555">
                  <w:marLeft w:val="0"/>
                  <w:marRight w:val="0"/>
                  <w:marTop w:val="0"/>
                  <w:marBottom w:val="0"/>
                  <w:divBdr>
                    <w:top w:val="none" w:sz="0" w:space="0" w:color="auto"/>
                    <w:left w:val="none" w:sz="0" w:space="0" w:color="auto"/>
                    <w:bottom w:val="none" w:sz="0" w:space="0" w:color="auto"/>
                    <w:right w:val="none" w:sz="0" w:space="0" w:color="auto"/>
                  </w:divBdr>
                  <w:divsChild>
                    <w:div w:id="34814930">
                      <w:marLeft w:val="0"/>
                      <w:marRight w:val="0"/>
                      <w:marTop w:val="0"/>
                      <w:marBottom w:val="0"/>
                      <w:divBdr>
                        <w:top w:val="none" w:sz="0" w:space="0" w:color="auto"/>
                        <w:left w:val="none" w:sz="0" w:space="0" w:color="auto"/>
                        <w:bottom w:val="none" w:sz="0" w:space="0" w:color="auto"/>
                        <w:right w:val="none" w:sz="0" w:space="0" w:color="auto"/>
                      </w:divBdr>
                      <w:divsChild>
                        <w:div w:id="6764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711028">
      <w:bodyDiv w:val="1"/>
      <w:marLeft w:val="0"/>
      <w:marRight w:val="0"/>
      <w:marTop w:val="0"/>
      <w:marBottom w:val="0"/>
      <w:divBdr>
        <w:top w:val="none" w:sz="0" w:space="0" w:color="auto"/>
        <w:left w:val="none" w:sz="0" w:space="0" w:color="auto"/>
        <w:bottom w:val="none" w:sz="0" w:space="0" w:color="auto"/>
        <w:right w:val="none" w:sz="0" w:space="0" w:color="auto"/>
      </w:divBdr>
      <w:divsChild>
        <w:div w:id="260996854">
          <w:marLeft w:val="0"/>
          <w:marRight w:val="0"/>
          <w:marTop w:val="0"/>
          <w:marBottom w:val="0"/>
          <w:divBdr>
            <w:top w:val="none" w:sz="0" w:space="0" w:color="auto"/>
            <w:left w:val="none" w:sz="0" w:space="0" w:color="auto"/>
            <w:bottom w:val="none" w:sz="0" w:space="0" w:color="auto"/>
            <w:right w:val="none" w:sz="0" w:space="0" w:color="auto"/>
          </w:divBdr>
          <w:divsChild>
            <w:div w:id="236549992">
              <w:marLeft w:val="0"/>
              <w:marRight w:val="0"/>
              <w:marTop w:val="0"/>
              <w:marBottom w:val="0"/>
              <w:divBdr>
                <w:top w:val="none" w:sz="0" w:space="0" w:color="auto"/>
                <w:left w:val="none" w:sz="0" w:space="0" w:color="auto"/>
                <w:bottom w:val="none" w:sz="0" w:space="0" w:color="auto"/>
                <w:right w:val="none" w:sz="0" w:space="0" w:color="auto"/>
              </w:divBdr>
            </w:div>
          </w:divsChild>
        </w:div>
        <w:div w:id="874004376">
          <w:marLeft w:val="0"/>
          <w:marRight w:val="0"/>
          <w:marTop w:val="0"/>
          <w:marBottom w:val="0"/>
          <w:divBdr>
            <w:top w:val="none" w:sz="0" w:space="0" w:color="auto"/>
            <w:left w:val="none" w:sz="0" w:space="0" w:color="auto"/>
            <w:bottom w:val="none" w:sz="0" w:space="0" w:color="auto"/>
            <w:right w:val="none" w:sz="0" w:space="0" w:color="auto"/>
          </w:divBdr>
          <w:divsChild>
            <w:div w:id="1386175312">
              <w:marLeft w:val="0"/>
              <w:marRight w:val="0"/>
              <w:marTop w:val="0"/>
              <w:marBottom w:val="0"/>
              <w:divBdr>
                <w:top w:val="none" w:sz="0" w:space="0" w:color="auto"/>
                <w:left w:val="none" w:sz="0" w:space="0" w:color="auto"/>
                <w:bottom w:val="none" w:sz="0" w:space="0" w:color="auto"/>
                <w:right w:val="none" w:sz="0" w:space="0" w:color="auto"/>
              </w:divBdr>
            </w:div>
          </w:divsChild>
        </w:div>
        <w:div w:id="1071660207">
          <w:marLeft w:val="0"/>
          <w:marRight w:val="0"/>
          <w:marTop w:val="0"/>
          <w:marBottom w:val="0"/>
          <w:divBdr>
            <w:top w:val="none" w:sz="0" w:space="0" w:color="auto"/>
            <w:left w:val="none" w:sz="0" w:space="0" w:color="auto"/>
            <w:bottom w:val="none" w:sz="0" w:space="0" w:color="auto"/>
            <w:right w:val="none" w:sz="0" w:space="0" w:color="auto"/>
          </w:divBdr>
          <w:divsChild>
            <w:div w:id="847791023">
              <w:marLeft w:val="0"/>
              <w:marRight w:val="0"/>
              <w:marTop w:val="0"/>
              <w:marBottom w:val="0"/>
              <w:divBdr>
                <w:top w:val="none" w:sz="0" w:space="0" w:color="auto"/>
                <w:left w:val="none" w:sz="0" w:space="0" w:color="auto"/>
                <w:bottom w:val="none" w:sz="0" w:space="0" w:color="auto"/>
                <w:right w:val="none" w:sz="0" w:space="0" w:color="auto"/>
              </w:divBdr>
            </w:div>
          </w:divsChild>
        </w:div>
        <w:div w:id="1498575546">
          <w:marLeft w:val="0"/>
          <w:marRight w:val="0"/>
          <w:marTop w:val="0"/>
          <w:marBottom w:val="0"/>
          <w:divBdr>
            <w:top w:val="none" w:sz="0" w:space="0" w:color="auto"/>
            <w:left w:val="none" w:sz="0" w:space="0" w:color="auto"/>
            <w:bottom w:val="none" w:sz="0" w:space="0" w:color="auto"/>
            <w:right w:val="none" w:sz="0" w:space="0" w:color="auto"/>
          </w:divBdr>
          <w:divsChild>
            <w:div w:id="113876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44797">
      <w:bodyDiv w:val="1"/>
      <w:marLeft w:val="0"/>
      <w:marRight w:val="0"/>
      <w:marTop w:val="0"/>
      <w:marBottom w:val="0"/>
      <w:divBdr>
        <w:top w:val="none" w:sz="0" w:space="0" w:color="auto"/>
        <w:left w:val="none" w:sz="0" w:space="0" w:color="auto"/>
        <w:bottom w:val="none" w:sz="0" w:space="0" w:color="auto"/>
        <w:right w:val="none" w:sz="0" w:space="0" w:color="auto"/>
      </w:divBdr>
    </w:div>
    <w:div w:id="1872186281">
      <w:bodyDiv w:val="1"/>
      <w:marLeft w:val="0"/>
      <w:marRight w:val="0"/>
      <w:marTop w:val="0"/>
      <w:marBottom w:val="0"/>
      <w:divBdr>
        <w:top w:val="none" w:sz="0" w:space="0" w:color="auto"/>
        <w:left w:val="none" w:sz="0" w:space="0" w:color="auto"/>
        <w:bottom w:val="none" w:sz="0" w:space="0" w:color="auto"/>
        <w:right w:val="none" w:sz="0" w:space="0" w:color="auto"/>
      </w:divBdr>
      <w:divsChild>
        <w:div w:id="40860437">
          <w:marLeft w:val="0"/>
          <w:marRight w:val="0"/>
          <w:marTop w:val="0"/>
          <w:marBottom w:val="0"/>
          <w:divBdr>
            <w:top w:val="none" w:sz="0" w:space="0" w:color="auto"/>
            <w:left w:val="none" w:sz="0" w:space="0" w:color="auto"/>
            <w:bottom w:val="none" w:sz="0" w:space="0" w:color="auto"/>
            <w:right w:val="none" w:sz="0" w:space="0" w:color="auto"/>
          </w:divBdr>
          <w:divsChild>
            <w:div w:id="1215004020">
              <w:marLeft w:val="0"/>
              <w:marRight w:val="0"/>
              <w:marTop w:val="0"/>
              <w:marBottom w:val="0"/>
              <w:divBdr>
                <w:top w:val="none" w:sz="0" w:space="0" w:color="auto"/>
                <w:left w:val="none" w:sz="0" w:space="0" w:color="auto"/>
                <w:bottom w:val="none" w:sz="0" w:space="0" w:color="auto"/>
                <w:right w:val="none" w:sz="0" w:space="0" w:color="auto"/>
              </w:divBdr>
            </w:div>
          </w:divsChild>
        </w:div>
        <w:div w:id="507714353">
          <w:marLeft w:val="0"/>
          <w:marRight w:val="0"/>
          <w:marTop w:val="0"/>
          <w:marBottom w:val="0"/>
          <w:divBdr>
            <w:top w:val="none" w:sz="0" w:space="0" w:color="auto"/>
            <w:left w:val="none" w:sz="0" w:space="0" w:color="auto"/>
            <w:bottom w:val="none" w:sz="0" w:space="0" w:color="auto"/>
            <w:right w:val="none" w:sz="0" w:space="0" w:color="auto"/>
          </w:divBdr>
          <w:divsChild>
            <w:div w:id="2016109282">
              <w:marLeft w:val="0"/>
              <w:marRight w:val="0"/>
              <w:marTop w:val="0"/>
              <w:marBottom w:val="0"/>
              <w:divBdr>
                <w:top w:val="none" w:sz="0" w:space="0" w:color="auto"/>
                <w:left w:val="none" w:sz="0" w:space="0" w:color="auto"/>
                <w:bottom w:val="none" w:sz="0" w:space="0" w:color="auto"/>
                <w:right w:val="none" w:sz="0" w:space="0" w:color="auto"/>
              </w:divBdr>
            </w:div>
          </w:divsChild>
        </w:div>
        <w:div w:id="650250307">
          <w:marLeft w:val="0"/>
          <w:marRight w:val="0"/>
          <w:marTop w:val="0"/>
          <w:marBottom w:val="0"/>
          <w:divBdr>
            <w:top w:val="none" w:sz="0" w:space="0" w:color="auto"/>
            <w:left w:val="none" w:sz="0" w:space="0" w:color="auto"/>
            <w:bottom w:val="none" w:sz="0" w:space="0" w:color="auto"/>
            <w:right w:val="none" w:sz="0" w:space="0" w:color="auto"/>
          </w:divBdr>
          <w:divsChild>
            <w:div w:id="18737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4346">
      <w:bodyDiv w:val="1"/>
      <w:marLeft w:val="0"/>
      <w:marRight w:val="0"/>
      <w:marTop w:val="0"/>
      <w:marBottom w:val="0"/>
      <w:divBdr>
        <w:top w:val="none" w:sz="0" w:space="0" w:color="auto"/>
        <w:left w:val="none" w:sz="0" w:space="0" w:color="auto"/>
        <w:bottom w:val="none" w:sz="0" w:space="0" w:color="auto"/>
        <w:right w:val="none" w:sz="0" w:space="0" w:color="auto"/>
      </w:divBdr>
    </w:div>
    <w:div w:id="1901793899">
      <w:bodyDiv w:val="1"/>
      <w:marLeft w:val="0"/>
      <w:marRight w:val="0"/>
      <w:marTop w:val="0"/>
      <w:marBottom w:val="0"/>
      <w:divBdr>
        <w:top w:val="none" w:sz="0" w:space="0" w:color="auto"/>
        <w:left w:val="none" w:sz="0" w:space="0" w:color="auto"/>
        <w:bottom w:val="none" w:sz="0" w:space="0" w:color="auto"/>
        <w:right w:val="none" w:sz="0" w:space="0" w:color="auto"/>
      </w:divBdr>
      <w:divsChild>
        <w:div w:id="187573243">
          <w:marLeft w:val="0"/>
          <w:marRight w:val="0"/>
          <w:marTop w:val="0"/>
          <w:marBottom w:val="0"/>
          <w:divBdr>
            <w:top w:val="none" w:sz="0" w:space="0" w:color="auto"/>
            <w:left w:val="none" w:sz="0" w:space="0" w:color="auto"/>
            <w:bottom w:val="none" w:sz="0" w:space="0" w:color="auto"/>
            <w:right w:val="none" w:sz="0" w:space="0" w:color="auto"/>
          </w:divBdr>
          <w:divsChild>
            <w:div w:id="2030255645">
              <w:marLeft w:val="0"/>
              <w:marRight w:val="0"/>
              <w:marTop w:val="0"/>
              <w:marBottom w:val="0"/>
              <w:divBdr>
                <w:top w:val="none" w:sz="0" w:space="0" w:color="auto"/>
                <w:left w:val="none" w:sz="0" w:space="0" w:color="auto"/>
                <w:bottom w:val="none" w:sz="0" w:space="0" w:color="auto"/>
                <w:right w:val="none" w:sz="0" w:space="0" w:color="auto"/>
              </w:divBdr>
            </w:div>
          </w:divsChild>
        </w:div>
        <w:div w:id="352650240">
          <w:marLeft w:val="0"/>
          <w:marRight w:val="0"/>
          <w:marTop w:val="0"/>
          <w:marBottom w:val="0"/>
          <w:divBdr>
            <w:top w:val="none" w:sz="0" w:space="0" w:color="auto"/>
            <w:left w:val="none" w:sz="0" w:space="0" w:color="auto"/>
            <w:bottom w:val="none" w:sz="0" w:space="0" w:color="auto"/>
            <w:right w:val="none" w:sz="0" w:space="0" w:color="auto"/>
          </w:divBdr>
          <w:divsChild>
            <w:div w:id="8799210">
              <w:marLeft w:val="0"/>
              <w:marRight w:val="0"/>
              <w:marTop w:val="0"/>
              <w:marBottom w:val="0"/>
              <w:divBdr>
                <w:top w:val="none" w:sz="0" w:space="0" w:color="auto"/>
                <w:left w:val="none" w:sz="0" w:space="0" w:color="auto"/>
                <w:bottom w:val="none" w:sz="0" w:space="0" w:color="auto"/>
                <w:right w:val="none" w:sz="0" w:space="0" w:color="auto"/>
              </w:divBdr>
            </w:div>
          </w:divsChild>
        </w:div>
        <w:div w:id="1680038751">
          <w:marLeft w:val="0"/>
          <w:marRight w:val="0"/>
          <w:marTop w:val="0"/>
          <w:marBottom w:val="0"/>
          <w:divBdr>
            <w:top w:val="none" w:sz="0" w:space="0" w:color="auto"/>
            <w:left w:val="none" w:sz="0" w:space="0" w:color="auto"/>
            <w:bottom w:val="none" w:sz="0" w:space="0" w:color="auto"/>
            <w:right w:val="none" w:sz="0" w:space="0" w:color="auto"/>
          </w:divBdr>
          <w:divsChild>
            <w:div w:id="19801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95">
      <w:bodyDiv w:val="1"/>
      <w:marLeft w:val="0"/>
      <w:marRight w:val="0"/>
      <w:marTop w:val="0"/>
      <w:marBottom w:val="0"/>
      <w:divBdr>
        <w:top w:val="none" w:sz="0" w:space="0" w:color="auto"/>
        <w:left w:val="none" w:sz="0" w:space="0" w:color="auto"/>
        <w:bottom w:val="none" w:sz="0" w:space="0" w:color="auto"/>
        <w:right w:val="none" w:sz="0" w:space="0" w:color="auto"/>
      </w:divBdr>
      <w:divsChild>
        <w:div w:id="1648625409">
          <w:marLeft w:val="0"/>
          <w:marRight w:val="0"/>
          <w:marTop w:val="0"/>
          <w:marBottom w:val="0"/>
          <w:divBdr>
            <w:top w:val="none" w:sz="0" w:space="0" w:color="auto"/>
            <w:left w:val="none" w:sz="0" w:space="0" w:color="auto"/>
            <w:bottom w:val="none" w:sz="0" w:space="0" w:color="auto"/>
            <w:right w:val="none" w:sz="0" w:space="0" w:color="auto"/>
          </w:divBdr>
          <w:divsChild>
            <w:div w:id="272828446">
              <w:marLeft w:val="0"/>
              <w:marRight w:val="0"/>
              <w:marTop w:val="0"/>
              <w:marBottom w:val="0"/>
              <w:divBdr>
                <w:top w:val="none" w:sz="0" w:space="0" w:color="auto"/>
                <w:left w:val="none" w:sz="0" w:space="0" w:color="auto"/>
                <w:bottom w:val="none" w:sz="0" w:space="0" w:color="auto"/>
                <w:right w:val="none" w:sz="0" w:space="0" w:color="auto"/>
              </w:divBdr>
            </w:div>
          </w:divsChild>
        </w:div>
        <w:div w:id="1818258162">
          <w:marLeft w:val="0"/>
          <w:marRight w:val="0"/>
          <w:marTop w:val="0"/>
          <w:marBottom w:val="0"/>
          <w:divBdr>
            <w:top w:val="none" w:sz="0" w:space="0" w:color="auto"/>
            <w:left w:val="none" w:sz="0" w:space="0" w:color="auto"/>
            <w:bottom w:val="none" w:sz="0" w:space="0" w:color="auto"/>
            <w:right w:val="none" w:sz="0" w:space="0" w:color="auto"/>
          </w:divBdr>
          <w:divsChild>
            <w:div w:id="9859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60295">
      <w:bodyDiv w:val="1"/>
      <w:marLeft w:val="0"/>
      <w:marRight w:val="0"/>
      <w:marTop w:val="0"/>
      <w:marBottom w:val="0"/>
      <w:divBdr>
        <w:top w:val="none" w:sz="0" w:space="0" w:color="auto"/>
        <w:left w:val="none" w:sz="0" w:space="0" w:color="auto"/>
        <w:bottom w:val="none" w:sz="0" w:space="0" w:color="auto"/>
        <w:right w:val="none" w:sz="0" w:space="0" w:color="auto"/>
      </w:divBdr>
      <w:divsChild>
        <w:div w:id="154344677">
          <w:marLeft w:val="0"/>
          <w:marRight w:val="0"/>
          <w:marTop w:val="0"/>
          <w:marBottom w:val="0"/>
          <w:divBdr>
            <w:top w:val="none" w:sz="0" w:space="0" w:color="auto"/>
            <w:left w:val="none" w:sz="0" w:space="0" w:color="auto"/>
            <w:bottom w:val="none" w:sz="0" w:space="0" w:color="auto"/>
            <w:right w:val="none" w:sz="0" w:space="0" w:color="auto"/>
          </w:divBdr>
          <w:divsChild>
            <w:div w:id="1729956011">
              <w:marLeft w:val="0"/>
              <w:marRight w:val="0"/>
              <w:marTop w:val="0"/>
              <w:marBottom w:val="0"/>
              <w:divBdr>
                <w:top w:val="none" w:sz="0" w:space="0" w:color="auto"/>
                <w:left w:val="none" w:sz="0" w:space="0" w:color="auto"/>
                <w:bottom w:val="none" w:sz="0" w:space="0" w:color="auto"/>
                <w:right w:val="none" w:sz="0" w:space="0" w:color="auto"/>
              </w:divBdr>
            </w:div>
          </w:divsChild>
        </w:div>
        <w:div w:id="1445614587">
          <w:marLeft w:val="0"/>
          <w:marRight w:val="0"/>
          <w:marTop w:val="0"/>
          <w:marBottom w:val="0"/>
          <w:divBdr>
            <w:top w:val="none" w:sz="0" w:space="0" w:color="auto"/>
            <w:left w:val="none" w:sz="0" w:space="0" w:color="auto"/>
            <w:bottom w:val="none" w:sz="0" w:space="0" w:color="auto"/>
            <w:right w:val="none" w:sz="0" w:space="0" w:color="auto"/>
          </w:divBdr>
          <w:divsChild>
            <w:div w:id="1509441950">
              <w:marLeft w:val="0"/>
              <w:marRight w:val="0"/>
              <w:marTop w:val="0"/>
              <w:marBottom w:val="0"/>
              <w:divBdr>
                <w:top w:val="none" w:sz="0" w:space="0" w:color="auto"/>
                <w:left w:val="none" w:sz="0" w:space="0" w:color="auto"/>
                <w:bottom w:val="none" w:sz="0" w:space="0" w:color="auto"/>
                <w:right w:val="none" w:sz="0" w:space="0" w:color="auto"/>
              </w:divBdr>
            </w:div>
          </w:divsChild>
        </w:div>
        <w:div w:id="1890653565">
          <w:marLeft w:val="0"/>
          <w:marRight w:val="0"/>
          <w:marTop w:val="0"/>
          <w:marBottom w:val="0"/>
          <w:divBdr>
            <w:top w:val="none" w:sz="0" w:space="0" w:color="auto"/>
            <w:left w:val="none" w:sz="0" w:space="0" w:color="auto"/>
            <w:bottom w:val="none" w:sz="0" w:space="0" w:color="auto"/>
            <w:right w:val="none" w:sz="0" w:space="0" w:color="auto"/>
          </w:divBdr>
          <w:divsChild>
            <w:div w:id="20951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49273">
      <w:bodyDiv w:val="1"/>
      <w:marLeft w:val="0"/>
      <w:marRight w:val="0"/>
      <w:marTop w:val="0"/>
      <w:marBottom w:val="0"/>
      <w:divBdr>
        <w:top w:val="none" w:sz="0" w:space="0" w:color="auto"/>
        <w:left w:val="none" w:sz="0" w:space="0" w:color="auto"/>
        <w:bottom w:val="none" w:sz="0" w:space="0" w:color="auto"/>
        <w:right w:val="none" w:sz="0" w:space="0" w:color="auto"/>
      </w:divBdr>
    </w:div>
    <w:div w:id="2017882109">
      <w:bodyDiv w:val="1"/>
      <w:marLeft w:val="0"/>
      <w:marRight w:val="0"/>
      <w:marTop w:val="0"/>
      <w:marBottom w:val="0"/>
      <w:divBdr>
        <w:top w:val="none" w:sz="0" w:space="0" w:color="auto"/>
        <w:left w:val="none" w:sz="0" w:space="0" w:color="auto"/>
        <w:bottom w:val="none" w:sz="0" w:space="0" w:color="auto"/>
        <w:right w:val="none" w:sz="0" w:space="0" w:color="auto"/>
      </w:divBdr>
      <w:divsChild>
        <w:div w:id="599067198">
          <w:marLeft w:val="0"/>
          <w:marRight w:val="0"/>
          <w:marTop w:val="0"/>
          <w:marBottom w:val="0"/>
          <w:divBdr>
            <w:top w:val="none" w:sz="0" w:space="0" w:color="auto"/>
            <w:left w:val="none" w:sz="0" w:space="0" w:color="auto"/>
            <w:bottom w:val="none" w:sz="0" w:space="0" w:color="auto"/>
            <w:right w:val="none" w:sz="0" w:space="0" w:color="auto"/>
          </w:divBdr>
          <w:divsChild>
            <w:div w:id="6966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05446">
      <w:bodyDiv w:val="1"/>
      <w:marLeft w:val="0"/>
      <w:marRight w:val="0"/>
      <w:marTop w:val="0"/>
      <w:marBottom w:val="0"/>
      <w:divBdr>
        <w:top w:val="none" w:sz="0" w:space="0" w:color="auto"/>
        <w:left w:val="none" w:sz="0" w:space="0" w:color="auto"/>
        <w:bottom w:val="none" w:sz="0" w:space="0" w:color="auto"/>
        <w:right w:val="none" w:sz="0" w:space="0" w:color="auto"/>
      </w:divBdr>
      <w:divsChild>
        <w:div w:id="9184328">
          <w:marLeft w:val="0"/>
          <w:marRight w:val="0"/>
          <w:marTop w:val="0"/>
          <w:marBottom w:val="0"/>
          <w:divBdr>
            <w:top w:val="none" w:sz="0" w:space="0" w:color="auto"/>
            <w:left w:val="none" w:sz="0" w:space="0" w:color="auto"/>
            <w:bottom w:val="none" w:sz="0" w:space="0" w:color="auto"/>
            <w:right w:val="none" w:sz="0" w:space="0" w:color="auto"/>
          </w:divBdr>
          <w:divsChild>
            <w:div w:id="153225623">
              <w:marLeft w:val="0"/>
              <w:marRight w:val="0"/>
              <w:marTop w:val="0"/>
              <w:marBottom w:val="0"/>
              <w:divBdr>
                <w:top w:val="none" w:sz="0" w:space="0" w:color="auto"/>
                <w:left w:val="none" w:sz="0" w:space="0" w:color="auto"/>
                <w:bottom w:val="none" w:sz="0" w:space="0" w:color="auto"/>
                <w:right w:val="none" w:sz="0" w:space="0" w:color="auto"/>
              </w:divBdr>
            </w:div>
          </w:divsChild>
        </w:div>
        <w:div w:id="759327840">
          <w:marLeft w:val="0"/>
          <w:marRight w:val="0"/>
          <w:marTop w:val="0"/>
          <w:marBottom w:val="0"/>
          <w:divBdr>
            <w:top w:val="none" w:sz="0" w:space="0" w:color="auto"/>
            <w:left w:val="none" w:sz="0" w:space="0" w:color="auto"/>
            <w:bottom w:val="none" w:sz="0" w:space="0" w:color="auto"/>
            <w:right w:val="none" w:sz="0" w:space="0" w:color="auto"/>
          </w:divBdr>
          <w:divsChild>
            <w:div w:id="1262760241">
              <w:marLeft w:val="0"/>
              <w:marRight w:val="0"/>
              <w:marTop w:val="0"/>
              <w:marBottom w:val="0"/>
              <w:divBdr>
                <w:top w:val="none" w:sz="0" w:space="0" w:color="auto"/>
                <w:left w:val="none" w:sz="0" w:space="0" w:color="auto"/>
                <w:bottom w:val="none" w:sz="0" w:space="0" w:color="auto"/>
                <w:right w:val="none" w:sz="0" w:space="0" w:color="auto"/>
              </w:divBdr>
            </w:div>
          </w:divsChild>
        </w:div>
        <w:div w:id="1915509666">
          <w:marLeft w:val="0"/>
          <w:marRight w:val="0"/>
          <w:marTop w:val="0"/>
          <w:marBottom w:val="0"/>
          <w:divBdr>
            <w:top w:val="none" w:sz="0" w:space="0" w:color="auto"/>
            <w:left w:val="none" w:sz="0" w:space="0" w:color="auto"/>
            <w:bottom w:val="none" w:sz="0" w:space="0" w:color="auto"/>
            <w:right w:val="none" w:sz="0" w:space="0" w:color="auto"/>
          </w:divBdr>
          <w:divsChild>
            <w:div w:id="12518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52535">
      <w:bodyDiv w:val="1"/>
      <w:marLeft w:val="0"/>
      <w:marRight w:val="0"/>
      <w:marTop w:val="0"/>
      <w:marBottom w:val="0"/>
      <w:divBdr>
        <w:top w:val="none" w:sz="0" w:space="0" w:color="auto"/>
        <w:left w:val="none" w:sz="0" w:space="0" w:color="auto"/>
        <w:bottom w:val="none" w:sz="0" w:space="0" w:color="auto"/>
        <w:right w:val="none" w:sz="0" w:space="0" w:color="auto"/>
      </w:divBdr>
    </w:div>
    <w:div w:id="2080133297">
      <w:bodyDiv w:val="1"/>
      <w:marLeft w:val="0"/>
      <w:marRight w:val="0"/>
      <w:marTop w:val="0"/>
      <w:marBottom w:val="0"/>
      <w:divBdr>
        <w:top w:val="none" w:sz="0" w:space="0" w:color="auto"/>
        <w:left w:val="none" w:sz="0" w:space="0" w:color="auto"/>
        <w:bottom w:val="none" w:sz="0" w:space="0" w:color="auto"/>
        <w:right w:val="none" w:sz="0" w:space="0" w:color="auto"/>
      </w:divBdr>
      <w:divsChild>
        <w:div w:id="618071154">
          <w:marLeft w:val="0"/>
          <w:marRight w:val="0"/>
          <w:marTop w:val="0"/>
          <w:marBottom w:val="0"/>
          <w:divBdr>
            <w:top w:val="none" w:sz="0" w:space="0" w:color="auto"/>
            <w:left w:val="none" w:sz="0" w:space="0" w:color="auto"/>
            <w:bottom w:val="none" w:sz="0" w:space="0" w:color="auto"/>
            <w:right w:val="none" w:sz="0" w:space="0" w:color="auto"/>
          </w:divBdr>
          <w:divsChild>
            <w:div w:id="547184848">
              <w:marLeft w:val="0"/>
              <w:marRight w:val="0"/>
              <w:marTop w:val="0"/>
              <w:marBottom w:val="0"/>
              <w:divBdr>
                <w:top w:val="none" w:sz="0" w:space="0" w:color="auto"/>
                <w:left w:val="none" w:sz="0" w:space="0" w:color="auto"/>
                <w:bottom w:val="none" w:sz="0" w:space="0" w:color="auto"/>
                <w:right w:val="none" w:sz="0" w:space="0" w:color="auto"/>
              </w:divBdr>
            </w:div>
          </w:divsChild>
        </w:div>
        <w:div w:id="659626616">
          <w:marLeft w:val="0"/>
          <w:marRight w:val="0"/>
          <w:marTop w:val="0"/>
          <w:marBottom w:val="0"/>
          <w:divBdr>
            <w:top w:val="none" w:sz="0" w:space="0" w:color="auto"/>
            <w:left w:val="none" w:sz="0" w:space="0" w:color="auto"/>
            <w:bottom w:val="none" w:sz="0" w:space="0" w:color="auto"/>
            <w:right w:val="none" w:sz="0" w:space="0" w:color="auto"/>
          </w:divBdr>
          <w:divsChild>
            <w:div w:id="143282696">
              <w:marLeft w:val="0"/>
              <w:marRight w:val="0"/>
              <w:marTop w:val="0"/>
              <w:marBottom w:val="0"/>
              <w:divBdr>
                <w:top w:val="none" w:sz="0" w:space="0" w:color="auto"/>
                <w:left w:val="none" w:sz="0" w:space="0" w:color="auto"/>
                <w:bottom w:val="none" w:sz="0" w:space="0" w:color="auto"/>
                <w:right w:val="none" w:sz="0" w:space="0" w:color="auto"/>
              </w:divBdr>
            </w:div>
          </w:divsChild>
        </w:div>
        <w:div w:id="768542484">
          <w:marLeft w:val="0"/>
          <w:marRight w:val="0"/>
          <w:marTop w:val="0"/>
          <w:marBottom w:val="0"/>
          <w:divBdr>
            <w:top w:val="none" w:sz="0" w:space="0" w:color="auto"/>
            <w:left w:val="none" w:sz="0" w:space="0" w:color="auto"/>
            <w:bottom w:val="none" w:sz="0" w:space="0" w:color="auto"/>
            <w:right w:val="none" w:sz="0" w:space="0" w:color="auto"/>
          </w:divBdr>
          <w:divsChild>
            <w:div w:id="113772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61982">
      <w:bodyDiv w:val="1"/>
      <w:marLeft w:val="0"/>
      <w:marRight w:val="0"/>
      <w:marTop w:val="0"/>
      <w:marBottom w:val="0"/>
      <w:divBdr>
        <w:top w:val="none" w:sz="0" w:space="0" w:color="auto"/>
        <w:left w:val="none" w:sz="0" w:space="0" w:color="auto"/>
        <w:bottom w:val="none" w:sz="0" w:space="0" w:color="auto"/>
        <w:right w:val="none" w:sz="0" w:space="0" w:color="auto"/>
      </w:divBdr>
      <w:divsChild>
        <w:div w:id="21249891">
          <w:marLeft w:val="0"/>
          <w:marRight w:val="0"/>
          <w:marTop w:val="0"/>
          <w:marBottom w:val="0"/>
          <w:divBdr>
            <w:top w:val="none" w:sz="0" w:space="0" w:color="auto"/>
            <w:left w:val="none" w:sz="0" w:space="0" w:color="auto"/>
            <w:bottom w:val="none" w:sz="0" w:space="0" w:color="auto"/>
            <w:right w:val="none" w:sz="0" w:space="0" w:color="auto"/>
          </w:divBdr>
          <w:divsChild>
            <w:div w:id="144977683">
              <w:marLeft w:val="0"/>
              <w:marRight w:val="0"/>
              <w:marTop w:val="0"/>
              <w:marBottom w:val="0"/>
              <w:divBdr>
                <w:top w:val="none" w:sz="0" w:space="0" w:color="auto"/>
                <w:left w:val="none" w:sz="0" w:space="0" w:color="auto"/>
                <w:bottom w:val="none" w:sz="0" w:space="0" w:color="auto"/>
                <w:right w:val="none" w:sz="0" w:space="0" w:color="auto"/>
              </w:divBdr>
            </w:div>
          </w:divsChild>
        </w:div>
        <w:div w:id="1351252763">
          <w:marLeft w:val="0"/>
          <w:marRight w:val="0"/>
          <w:marTop w:val="0"/>
          <w:marBottom w:val="0"/>
          <w:divBdr>
            <w:top w:val="none" w:sz="0" w:space="0" w:color="auto"/>
            <w:left w:val="none" w:sz="0" w:space="0" w:color="auto"/>
            <w:bottom w:val="none" w:sz="0" w:space="0" w:color="auto"/>
            <w:right w:val="none" w:sz="0" w:space="0" w:color="auto"/>
          </w:divBdr>
          <w:divsChild>
            <w:div w:id="1582449587">
              <w:marLeft w:val="0"/>
              <w:marRight w:val="0"/>
              <w:marTop w:val="0"/>
              <w:marBottom w:val="0"/>
              <w:divBdr>
                <w:top w:val="none" w:sz="0" w:space="0" w:color="auto"/>
                <w:left w:val="none" w:sz="0" w:space="0" w:color="auto"/>
                <w:bottom w:val="none" w:sz="0" w:space="0" w:color="auto"/>
                <w:right w:val="none" w:sz="0" w:space="0" w:color="auto"/>
              </w:divBdr>
            </w:div>
          </w:divsChild>
        </w:div>
        <w:div w:id="2017272207">
          <w:marLeft w:val="0"/>
          <w:marRight w:val="0"/>
          <w:marTop w:val="0"/>
          <w:marBottom w:val="0"/>
          <w:divBdr>
            <w:top w:val="none" w:sz="0" w:space="0" w:color="auto"/>
            <w:left w:val="none" w:sz="0" w:space="0" w:color="auto"/>
            <w:bottom w:val="none" w:sz="0" w:space="0" w:color="auto"/>
            <w:right w:val="none" w:sz="0" w:space="0" w:color="auto"/>
          </w:divBdr>
          <w:divsChild>
            <w:div w:id="177277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154402">
      <w:bodyDiv w:val="1"/>
      <w:marLeft w:val="0"/>
      <w:marRight w:val="0"/>
      <w:marTop w:val="0"/>
      <w:marBottom w:val="0"/>
      <w:divBdr>
        <w:top w:val="none" w:sz="0" w:space="0" w:color="auto"/>
        <w:left w:val="none" w:sz="0" w:space="0" w:color="auto"/>
        <w:bottom w:val="none" w:sz="0" w:space="0" w:color="auto"/>
        <w:right w:val="none" w:sz="0" w:space="0" w:color="auto"/>
      </w:divBdr>
      <w:divsChild>
        <w:div w:id="5517877">
          <w:marLeft w:val="0"/>
          <w:marRight w:val="0"/>
          <w:marTop w:val="0"/>
          <w:marBottom w:val="0"/>
          <w:divBdr>
            <w:top w:val="none" w:sz="0" w:space="0" w:color="auto"/>
            <w:left w:val="none" w:sz="0" w:space="0" w:color="auto"/>
            <w:bottom w:val="none" w:sz="0" w:space="0" w:color="auto"/>
            <w:right w:val="none" w:sz="0" w:space="0" w:color="auto"/>
          </w:divBdr>
          <w:divsChild>
            <w:div w:id="1577201100">
              <w:marLeft w:val="0"/>
              <w:marRight w:val="0"/>
              <w:marTop w:val="0"/>
              <w:marBottom w:val="0"/>
              <w:divBdr>
                <w:top w:val="none" w:sz="0" w:space="0" w:color="auto"/>
                <w:left w:val="none" w:sz="0" w:space="0" w:color="auto"/>
                <w:bottom w:val="none" w:sz="0" w:space="0" w:color="auto"/>
                <w:right w:val="none" w:sz="0" w:space="0" w:color="auto"/>
              </w:divBdr>
            </w:div>
          </w:divsChild>
        </w:div>
        <w:div w:id="489097959">
          <w:marLeft w:val="0"/>
          <w:marRight w:val="0"/>
          <w:marTop w:val="0"/>
          <w:marBottom w:val="0"/>
          <w:divBdr>
            <w:top w:val="none" w:sz="0" w:space="0" w:color="auto"/>
            <w:left w:val="none" w:sz="0" w:space="0" w:color="auto"/>
            <w:bottom w:val="none" w:sz="0" w:space="0" w:color="auto"/>
            <w:right w:val="none" w:sz="0" w:space="0" w:color="auto"/>
          </w:divBdr>
          <w:divsChild>
            <w:div w:id="1683241201">
              <w:marLeft w:val="0"/>
              <w:marRight w:val="0"/>
              <w:marTop w:val="0"/>
              <w:marBottom w:val="0"/>
              <w:divBdr>
                <w:top w:val="none" w:sz="0" w:space="0" w:color="auto"/>
                <w:left w:val="none" w:sz="0" w:space="0" w:color="auto"/>
                <w:bottom w:val="none" w:sz="0" w:space="0" w:color="auto"/>
                <w:right w:val="none" w:sz="0" w:space="0" w:color="auto"/>
              </w:divBdr>
            </w:div>
          </w:divsChild>
        </w:div>
        <w:div w:id="826359866">
          <w:marLeft w:val="0"/>
          <w:marRight w:val="0"/>
          <w:marTop w:val="0"/>
          <w:marBottom w:val="0"/>
          <w:divBdr>
            <w:top w:val="none" w:sz="0" w:space="0" w:color="auto"/>
            <w:left w:val="none" w:sz="0" w:space="0" w:color="auto"/>
            <w:bottom w:val="none" w:sz="0" w:space="0" w:color="auto"/>
            <w:right w:val="none" w:sz="0" w:space="0" w:color="auto"/>
          </w:divBdr>
          <w:divsChild>
            <w:div w:id="746999014">
              <w:marLeft w:val="0"/>
              <w:marRight w:val="0"/>
              <w:marTop w:val="0"/>
              <w:marBottom w:val="0"/>
              <w:divBdr>
                <w:top w:val="none" w:sz="0" w:space="0" w:color="auto"/>
                <w:left w:val="none" w:sz="0" w:space="0" w:color="auto"/>
                <w:bottom w:val="none" w:sz="0" w:space="0" w:color="auto"/>
                <w:right w:val="none" w:sz="0" w:space="0" w:color="auto"/>
              </w:divBdr>
            </w:div>
          </w:divsChild>
        </w:div>
        <w:div w:id="1207336372">
          <w:marLeft w:val="0"/>
          <w:marRight w:val="0"/>
          <w:marTop w:val="0"/>
          <w:marBottom w:val="0"/>
          <w:divBdr>
            <w:top w:val="none" w:sz="0" w:space="0" w:color="auto"/>
            <w:left w:val="none" w:sz="0" w:space="0" w:color="auto"/>
            <w:bottom w:val="none" w:sz="0" w:space="0" w:color="auto"/>
            <w:right w:val="none" w:sz="0" w:space="0" w:color="auto"/>
          </w:divBdr>
          <w:divsChild>
            <w:div w:id="16667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8296">
      <w:bodyDiv w:val="1"/>
      <w:marLeft w:val="0"/>
      <w:marRight w:val="0"/>
      <w:marTop w:val="0"/>
      <w:marBottom w:val="0"/>
      <w:divBdr>
        <w:top w:val="none" w:sz="0" w:space="0" w:color="auto"/>
        <w:left w:val="none" w:sz="0" w:space="0" w:color="auto"/>
        <w:bottom w:val="none" w:sz="0" w:space="0" w:color="auto"/>
        <w:right w:val="none" w:sz="0" w:space="0" w:color="auto"/>
      </w:divBdr>
      <w:divsChild>
        <w:div w:id="30813584">
          <w:marLeft w:val="0"/>
          <w:marRight w:val="0"/>
          <w:marTop w:val="0"/>
          <w:marBottom w:val="0"/>
          <w:divBdr>
            <w:top w:val="none" w:sz="0" w:space="0" w:color="auto"/>
            <w:left w:val="none" w:sz="0" w:space="0" w:color="auto"/>
            <w:bottom w:val="none" w:sz="0" w:space="0" w:color="auto"/>
            <w:right w:val="none" w:sz="0" w:space="0" w:color="auto"/>
          </w:divBdr>
          <w:divsChild>
            <w:div w:id="566190180">
              <w:marLeft w:val="0"/>
              <w:marRight w:val="0"/>
              <w:marTop w:val="0"/>
              <w:marBottom w:val="0"/>
              <w:divBdr>
                <w:top w:val="none" w:sz="0" w:space="0" w:color="auto"/>
                <w:left w:val="none" w:sz="0" w:space="0" w:color="auto"/>
                <w:bottom w:val="none" w:sz="0" w:space="0" w:color="auto"/>
                <w:right w:val="none" w:sz="0" w:space="0" w:color="auto"/>
              </w:divBdr>
            </w:div>
          </w:divsChild>
        </w:div>
        <w:div w:id="360323832">
          <w:marLeft w:val="0"/>
          <w:marRight w:val="0"/>
          <w:marTop w:val="0"/>
          <w:marBottom w:val="0"/>
          <w:divBdr>
            <w:top w:val="none" w:sz="0" w:space="0" w:color="auto"/>
            <w:left w:val="none" w:sz="0" w:space="0" w:color="auto"/>
            <w:bottom w:val="none" w:sz="0" w:space="0" w:color="auto"/>
            <w:right w:val="none" w:sz="0" w:space="0" w:color="auto"/>
          </w:divBdr>
          <w:divsChild>
            <w:div w:id="1717705063">
              <w:marLeft w:val="0"/>
              <w:marRight w:val="0"/>
              <w:marTop w:val="0"/>
              <w:marBottom w:val="0"/>
              <w:divBdr>
                <w:top w:val="none" w:sz="0" w:space="0" w:color="auto"/>
                <w:left w:val="none" w:sz="0" w:space="0" w:color="auto"/>
                <w:bottom w:val="none" w:sz="0" w:space="0" w:color="auto"/>
                <w:right w:val="none" w:sz="0" w:space="0" w:color="auto"/>
              </w:divBdr>
            </w:div>
          </w:divsChild>
        </w:div>
        <w:div w:id="379325390">
          <w:marLeft w:val="0"/>
          <w:marRight w:val="0"/>
          <w:marTop w:val="0"/>
          <w:marBottom w:val="0"/>
          <w:divBdr>
            <w:top w:val="none" w:sz="0" w:space="0" w:color="auto"/>
            <w:left w:val="none" w:sz="0" w:space="0" w:color="auto"/>
            <w:bottom w:val="none" w:sz="0" w:space="0" w:color="auto"/>
            <w:right w:val="none" w:sz="0" w:space="0" w:color="auto"/>
          </w:divBdr>
          <w:divsChild>
            <w:div w:id="70374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BE5CBBC-73B1-424F-816F-1604B555E71E}">
    <t:Anchor>
      <t:Comment id="671932188"/>
    </t:Anchor>
    <t:History>
      <t:Event id="{8E619C3E-0E33-4BB7-B92B-88CA90ADBDD5}" time="2023-05-15T23:41:00.85Z">
        <t:Attribution userId="S::Eric.Egner@jud.ca.gov::4fe14453-da72-4754-823c-37b6df915fad" userProvider="AD" userName="Egner, Eric"/>
        <t:Anchor>
          <t:Comment id="671932188"/>
        </t:Anchor>
        <t:Create/>
      </t:Event>
      <t:Event id="{5B15BFF0-F9C6-4D72-8308-A796BC792E6E}" time="2023-05-15T23:41:00.85Z">
        <t:Attribution userId="S::Eric.Egner@jud.ca.gov::4fe14453-da72-4754-823c-37b6df915fad" userProvider="AD" userName="Egner, Eric"/>
        <t:Anchor>
          <t:Comment id="671932188"/>
        </t:Anchor>
        <t:Assign userId="S::Laila.Picchi@jud.ca.gov::4679b462-74eb-4394-bf36-ce58e2422daa" userProvider="AD" userName="Picchi, Laila"/>
      </t:Event>
      <t:Event id="{D87BED7D-5FD6-482E-8694-20D564627130}" time="2023-05-15T23:41:00.85Z">
        <t:Attribution userId="S::Eric.Egner@jud.ca.gov::4fe14453-da72-4754-823c-37b6df915fad" userProvider="AD" userName="Egner, Eric"/>
        <t:Anchor>
          <t:Comment id="671932188"/>
        </t:Anchor>
        <t:SetTitle title="@Picchi, Laila Security says &quot;yes&quot;, but we defer to Procurement/Legal teams."/>
      </t:Event>
      <t:Event id="{B537B923-DF91-49E2-9E06-CFB025420DEA}" time="2023-05-15T23:41:09.578Z">
        <t:Attribution userId="S::Eric.Egner@jud.ca.gov::4fe14453-da72-4754-823c-37b6df915fad" userProvider="AD" userName="Egner, Eric"/>
        <t:Progress percentComplete="100"/>
      </t:Event>
    </t:History>
  </t:Task>
  <t:Task id="{0808F8B1-DFC7-9B4C-B347-C151C34A8442}">
    <t:Anchor>
      <t:Comment id="672243724"/>
    </t:Anchor>
    <t:History>
      <t:Event id="{92805621-B5D4-6043-BA74-1C09C90EC972}" time="2023-05-19T19:48:58.876Z">
        <t:Attribution userId="S::Andrae.Randolph@jud.ca.gov::c98d66d0-32a0-4a69-a76e-cf16a4e95f64" userProvider="AD" userName="Randolph, Andrae"/>
        <t:Anchor>
          <t:Comment id="672263866"/>
        </t:Anchor>
        <t:Create/>
      </t:Event>
      <t:Event id="{1996A795-409B-BC42-947B-369037CDB15A}" time="2023-05-19T19:48:58.876Z">
        <t:Attribution userId="S::Andrae.Randolph@jud.ca.gov::c98d66d0-32a0-4a69-a76e-cf16a4e95f64" userProvider="AD" userName="Randolph, Andrae"/>
        <t:Anchor>
          <t:Comment id="672263866"/>
        </t:Anchor>
        <t:Assign userId="S::Ruth.Green@jud.ca.gov::c7c81ae0-0208-4c22-808b-840755c9e8d0" userProvider="AD" userName="Green, Ruth"/>
      </t:Event>
      <t:Event id="{BB60ABFD-7806-0945-8D0E-F5F40C01E83D}" time="2023-05-19T19:48:58.876Z">
        <t:Attribution userId="S::Andrae.Randolph@jud.ca.gov::c98d66d0-32a0-4a69-a76e-cf16a4e95f64" userProvider="AD" userName="Randolph, Andrae"/>
        <t:Anchor>
          <t:Comment id="672263866"/>
        </t:Anchor>
        <t:SetTitle title="@Green, RuthThis looks fine but are we only stating 45 courts vs 58 trial 6 appellate and 1 supreme court? If it is only the 45 then this looks fine."/>
      </t:Event>
      <t:Event id="{308E4587-6672-49F2-B46A-91ED3042130A}" time="2023-05-19T21:25:54.757Z">
        <t:Attribution userId="S::Ruth.Green@jud.ca.gov::c7c81ae0-0208-4c22-808b-840755c9e8d0" userProvider="AD" userName="Green, Ruth"/>
        <t:Anchor>
          <t:Comment id="672269682"/>
        </t:Anchor>
        <t:UnassignAll/>
      </t:Event>
      <t:Event id="{D0ACC9B7-5480-4B3F-90F6-ABB58A4B5ED1}" time="2023-05-19T21:25:54.757Z">
        <t:Attribution userId="S::Ruth.Green@jud.ca.gov::c7c81ae0-0208-4c22-808b-840755c9e8d0" userProvider="AD" userName="Green, Ruth"/>
        <t:Anchor>
          <t:Comment id="672269682"/>
        </t:Anchor>
        <t:Assign userId="S::Andrae.Randolph@jud.ca.gov::c98d66d0-32a0-4a69-a76e-cf16a4e95f64" userProvider="AD" userName="Randolph, Andrae"/>
      </t:Event>
    </t:History>
  </t:Task>
  <t:Task id="{E50BFEE0-7C9C-4886-BE77-CB85E3D7014D}">
    <t:Anchor>
      <t:Comment id="672246494"/>
    </t:Anchor>
    <t:History>
      <t:Event id="{1104989C-EB7B-4DAB-9E6F-7BF4AE4DDF02}" time="2023-05-19T21:27:16.711Z">
        <t:Attribution userId="S::Ruth.Green@jud.ca.gov::c7c81ae0-0208-4c22-808b-840755c9e8d0" userProvider="AD" userName="Green, Ruth"/>
        <t:Anchor>
          <t:Comment id="672269764"/>
        </t:Anchor>
        <t:Create/>
      </t:Event>
      <t:Event id="{C9D52941-3A62-4932-A906-C8852F8C156A}" time="2023-05-19T21:27:16.711Z">
        <t:Attribution userId="S::Ruth.Green@jud.ca.gov::c7c81ae0-0208-4c22-808b-840755c9e8d0" userProvider="AD" userName="Green, Ruth"/>
        <t:Anchor>
          <t:Comment id="672269764"/>
        </t:Anchor>
        <t:Assign userId="S::Andrae.Randolph@jud.ca.gov::c98d66d0-32a0-4a69-a76e-cf16a4e95f64" userProvider="AD" userName="Randolph, Andrae"/>
      </t:Event>
      <t:Event id="{045B3E7C-89EA-444D-91EC-B78F21AE62FB}" time="2023-05-19T21:27:16.711Z">
        <t:Attribution userId="S::Ruth.Green@jud.ca.gov::c7c81ae0-0208-4c22-808b-840755c9e8d0" userProvider="AD" userName="Green, Ruth"/>
        <t:Anchor>
          <t:Comment id="672269764"/>
        </t:Anchor>
        <t:SetTitle title="@Randolph, Andrae is this reply cool?"/>
      </t:Event>
    </t:History>
  </t:Task>
  <t:Task id="{8E6D33E6-90D8-410F-A656-5626F2FE3F38}">
    <t:Anchor>
      <t:Comment id="672247582"/>
    </t:Anchor>
    <t:History>
      <t:Event id="{64D12021-E7CB-4AD1-907D-0D66D202628B}" time="2023-05-19T21:27:45.343Z">
        <t:Attribution userId="S::Ruth.Green@jud.ca.gov::c7c81ae0-0208-4c22-808b-840755c9e8d0" userProvider="AD" userName="Green, Ruth"/>
        <t:Anchor>
          <t:Comment id="672269793"/>
        </t:Anchor>
        <t:Create/>
      </t:Event>
      <t:Event id="{7C8DC239-1828-4AA6-91EC-F9B2FBD904D7}" time="2023-05-19T21:27:45.343Z">
        <t:Attribution userId="S::Ruth.Green@jud.ca.gov::c7c81ae0-0208-4c22-808b-840755c9e8d0" userProvider="AD" userName="Green, Ruth"/>
        <t:Anchor>
          <t:Comment id="672269793"/>
        </t:Anchor>
        <t:Assign userId="S::Andrae.Randolph@jud.ca.gov::c98d66d0-32a0-4a69-a76e-cf16a4e95f64" userProvider="AD" userName="Randolph, Andrae"/>
      </t:Event>
      <t:Event id="{B057BA28-9BD6-472B-84E0-28E4485FE2BA}" time="2023-05-19T21:27:45.343Z">
        <t:Attribution userId="S::Ruth.Green@jud.ca.gov::c7c81ae0-0208-4c22-808b-840755c9e8d0" userProvider="AD" userName="Green, Ruth"/>
        <t:Anchor>
          <t:Comment id="672269793"/>
        </t:Anchor>
        <t:SetTitle title="@Randolph, Andrae will this wo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EC11ED50C5B4249BDB6F159393E3028" ma:contentTypeVersion="18" ma:contentTypeDescription="Create a new document." ma:contentTypeScope="" ma:versionID="f143ab08edecdade1041fbbbe33b2a3c">
  <xsd:schema xmlns:xsd="http://www.w3.org/2001/XMLSchema" xmlns:xs="http://www.w3.org/2001/XMLSchema" xmlns:p="http://schemas.microsoft.com/office/2006/metadata/properties" xmlns:ns2="4f4126ba-cbf3-4df9-9c80-8f10efe26f97" xmlns:ns3="90a59c9f-f341-45ac-8538-946e5437e677" targetNamespace="http://schemas.microsoft.com/office/2006/metadata/properties" ma:root="true" ma:fieldsID="8e8351f8127d3dc7ca28a690b378161e" ns2:_="" ns3:_="">
    <xsd:import namespace="4f4126ba-cbf3-4df9-9c80-8f10efe26f97"/>
    <xsd:import namespace="90a59c9f-f341-45ac-8538-946e5437e677"/>
    <xsd:element name="properties">
      <xsd:complexType>
        <xsd:sequence>
          <xsd:element name="documentManagement">
            <xsd:complexType>
              <xsd:all>
                <xsd:element ref="ns2:MediaServiceMetadata" minOccurs="0"/>
                <xsd:element ref="ns2:MediaServiceFastMetadata" minOccurs="0"/>
                <xsd:element ref="ns2:Notes"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4126ba-cbf3-4df9-9c80-8f10efe26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2924eaa-6349-497e-96ac-f07fd2ffae5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umber" ma:index="2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0a59c9f-f341-45ac-8538-946e5437e67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4efe539-f85a-4c7e-a8fa-173a56ae5bf0}" ma:internalName="TaxCatchAll" ma:showField="CatchAllData" ma:web="90a59c9f-f341-45ac-8538-946e5437e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0a59c9f-f341-45ac-8538-946e5437e677">
      <UserInfo>
        <DisplayName>Green, Ruth</DisplayName>
        <AccountId>649</AccountId>
        <AccountType/>
      </UserInfo>
      <UserInfo>
        <DisplayName>Leverett, Ingrid</DisplayName>
        <AccountId>681</AccountId>
        <AccountType/>
      </UserInfo>
    </SharedWithUsers>
    <Number xmlns="4f4126ba-cbf3-4df9-9c80-8f10efe26f97" xsi:nil="true"/>
    <lcf76f155ced4ddcb4097134ff3c332f xmlns="4f4126ba-cbf3-4df9-9c80-8f10efe26f97">
      <Terms xmlns="http://schemas.microsoft.com/office/infopath/2007/PartnerControls"/>
    </lcf76f155ced4ddcb4097134ff3c332f>
    <Notes xmlns="4f4126ba-cbf3-4df9-9c80-8f10efe26f97" xsi:nil="true"/>
    <TaxCatchAll xmlns="90a59c9f-f341-45ac-8538-946e5437e677" xsi:nil="true"/>
  </documentManagement>
</p:properties>
</file>

<file path=customXml/itemProps1.xml><?xml version="1.0" encoding="utf-8"?>
<ds:datastoreItem xmlns:ds="http://schemas.openxmlformats.org/officeDocument/2006/customXml" ds:itemID="{3224CF48-E876-4519-A55E-A920DA004D0D}">
  <ds:schemaRefs>
    <ds:schemaRef ds:uri="http://schemas.microsoft.com/sharepoint/v3/contenttype/forms"/>
  </ds:schemaRefs>
</ds:datastoreItem>
</file>

<file path=customXml/itemProps2.xml><?xml version="1.0" encoding="utf-8"?>
<ds:datastoreItem xmlns:ds="http://schemas.openxmlformats.org/officeDocument/2006/customXml" ds:itemID="{122F6C81-90B4-4599-AEAB-990D2A400023}">
  <ds:schemaRefs>
    <ds:schemaRef ds:uri="http://schemas.openxmlformats.org/officeDocument/2006/bibliography"/>
  </ds:schemaRefs>
</ds:datastoreItem>
</file>

<file path=customXml/itemProps3.xml><?xml version="1.0" encoding="utf-8"?>
<ds:datastoreItem xmlns:ds="http://schemas.openxmlformats.org/officeDocument/2006/customXml" ds:itemID="{D3EE9C9A-4760-418F-B4BF-C903B537F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4126ba-cbf3-4df9-9c80-8f10efe26f97"/>
    <ds:schemaRef ds:uri="90a59c9f-f341-45ac-8538-946e5437e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14AF4-CE84-4990-B3F5-81A7FAEA009C}">
  <ds:schemaRefs>
    <ds:schemaRef ds:uri="http://schemas.microsoft.com/office/2006/metadata/properties"/>
    <ds:schemaRef ds:uri="http://schemas.microsoft.com/office/infopath/2007/PartnerControls"/>
    <ds:schemaRef ds:uri="90a59c9f-f341-45ac-8538-946e5437e677"/>
    <ds:schemaRef ds:uri="4f4126ba-cbf3-4df9-9c80-8f10efe26f97"/>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1591</Words>
  <Characters>9151</Characters>
  <Application>Microsoft Office Word</Application>
  <DocSecurity>0</DocSecurity>
  <Lines>163</Lines>
  <Paragraphs>58</Paragraphs>
  <ScaleCrop>false</ScaleCrop>
  <Company>JCC</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Aranda-T, Veronica</dc:creator>
  <cp:keywords/>
  <dc:description/>
  <cp:lastModifiedBy>Mok, Deborah</cp:lastModifiedBy>
  <cp:revision>112</cp:revision>
  <cp:lastPrinted>2025-11-26T00:45:00Z</cp:lastPrinted>
  <dcterms:created xsi:type="dcterms:W3CDTF">2026-04-30T16:26:00Z</dcterms:created>
  <dcterms:modified xsi:type="dcterms:W3CDTF">2026-08-21T21:38:00Z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0x0101000EC11ED50C5B4249BDB6F159393E3028</vt:lpwstr>
  </property>
  <property fmtid="{D5CDD505-2E9C-101B-9397-08002B2CF9AE}" pid="3" name="MediaServiceImageTags">
    <vt:lpwstr/>
  </property>
  <property fmtid="{D5CDD505-2E9C-101B-9397-08002B2CF9AE}" pid="4" name="docLang">
    <vt:lpwstr>en</vt:lpwstr>
  </property>
</Properties>
</file>