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DDD3" w14:textId="1AD0F58A" w:rsidR="002B7F9C" w:rsidRDefault="002B7F9C" w:rsidP="002B7F9C">
      <w:pPr>
        <w:pStyle w:val="Heading10"/>
        <w:keepNext w:val="0"/>
        <w:ind w:right="288"/>
        <w:rPr>
          <w:color w:val="000000" w:themeColor="text1"/>
          <w:sz w:val="26"/>
          <w:szCs w:val="26"/>
        </w:rPr>
      </w:pPr>
      <w:r>
        <w:rPr>
          <w:color w:val="000000" w:themeColor="text1"/>
          <w:sz w:val="26"/>
          <w:szCs w:val="26"/>
        </w:rPr>
        <w:t>ATTACHMENT 2</w:t>
      </w:r>
    </w:p>
    <w:p w14:paraId="5D687231" w14:textId="69956A8A" w:rsidR="002B7F9C" w:rsidRPr="0046465F" w:rsidRDefault="002B7F9C" w:rsidP="002B7F9C">
      <w:pPr>
        <w:pStyle w:val="Heading10"/>
        <w:keepNext w:val="0"/>
        <w:ind w:right="288"/>
        <w:rPr>
          <w:color w:val="000000" w:themeColor="text1"/>
          <w:sz w:val="26"/>
          <w:szCs w:val="26"/>
        </w:rPr>
      </w:pPr>
      <w:r>
        <w:rPr>
          <w:color w:val="000000" w:themeColor="text1"/>
          <w:sz w:val="26"/>
          <w:szCs w:val="26"/>
        </w:rPr>
        <w:t xml:space="preserve">JCC Standard terms and conditions </w:t>
      </w:r>
    </w:p>
    <w:p w14:paraId="7F7D3D0B" w14:textId="77777777" w:rsidR="003B3C0B" w:rsidRPr="00751EC4" w:rsidRDefault="003B3C0B" w:rsidP="002B7F9C">
      <w:pPr>
        <w:widowControl w:val="0"/>
        <w:ind w:left="-720" w:hanging="4"/>
        <w:jc w:val="center"/>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241E3AD0"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w:t>
      </w:r>
      <w:r w:rsidR="00C73E63">
        <w:rPr>
          <w:sz w:val="20"/>
        </w:rPr>
        <w:t xml:space="preserve"> or “Judicial Council”</w:t>
      </w:r>
      <w:r w:rsidRPr="00C314CE">
        <w:rPr>
          <w:sz w:val="20"/>
        </w:rPr>
        <w:t xml:space="preserve"> refers to the </w:t>
      </w:r>
      <w:r w:rsidR="00C73E63">
        <w:rPr>
          <w:b/>
          <w:sz w:val="20"/>
        </w:rPr>
        <w:t>Judicial Council of California.</w:t>
      </w:r>
      <w:r w:rsidRPr="00C314CE">
        <w:rPr>
          <w:sz w:val="20"/>
        </w:rPr>
        <w:t xml:space="preserve"> </w:t>
      </w:r>
    </w:p>
    <w:p w14:paraId="458BA7E3" w14:textId="0D3AB32F"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w:t>
      </w:r>
      <w:r w:rsidR="009D0B5F">
        <w:rPr>
          <w:b/>
          <w:sz w:val="20"/>
          <w:highlight w:val="yellow"/>
        </w:rPr>
        <w:t xml:space="preserve">May </w:t>
      </w:r>
      <w:r w:rsidR="00EE7BA8">
        <w:rPr>
          <w:b/>
          <w:sz w:val="20"/>
          <w:highlight w:val="yellow"/>
        </w:rPr>
        <w:t>30</w:t>
      </w:r>
      <w:r w:rsidR="009D0B5F">
        <w:rPr>
          <w:b/>
          <w:sz w:val="20"/>
          <w:highlight w:val="yellow"/>
        </w:rPr>
        <w:t>, 2023</w:t>
      </w:r>
      <w:r w:rsidRPr="00287443">
        <w:rPr>
          <w:b/>
          <w:sz w:val="20"/>
          <w:highlight w:val="yellow"/>
        </w:rPr>
        <w:t>]</w:t>
      </w:r>
      <w:r w:rsidRPr="00287443">
        <w:rPr>
          <w:sz w:val="20"/>
        </w:rPr>
        <w:t xml:space="preserve"> </w:t>
      </w:r>
      <w:r>
        <w:rPr>
          <w:sz w:val="20"/>
        </w:rPr>
        <w:t>(</w:t>
      </w:r>
      <w:r w:rsidRPr="00287443">
        <w:rPr>
          <w:sz w:val="20"/>
        </w:rPr>
        <w:t xml:space="preserve">“Effective Date”) and expires on </w:t>
      </w:r>
      <w:r w:rsidRPr="00287443">
        <w:rPr>
          <w:b/>
          <w:sz w:val="20"/>
          <w:highlight w:val="yellow"/>
        </w:rPr>
        <w:t>[</w:t>
      </w:r>
      <w:r w:rsidR="00EE7BA8">
        <w:rPr>
          <w:b/>
          <w:sz w:val="20"/>
          <w:highlight w:val="yellow"/>
        </w:rPr>
        <w:t>May 31</w:t>
      </w:r>
      <w:r w:rsidR="009D0B5F">
        <w:rPr>
          <w:b/>
          <w:sz w:val="20"/>
          <w:highlight w:val="yellow"/>
        </w:rPr>
        <w:t>, 2024</w:t>
      </w:r>
      <w:r w:rsidRPr="00287443">
        <w:rPr>
          <w:b/>
          <w:sz w:val="20"/>
          <w:highlight w:val="yellow"/>
        </w:rPr>
        <w:t>]</w:t>
      </w:r>
      <w:r w:rsidRPr="00287443">
        <w:rPr>
          <w:sz w:val="20"/>
        </w:rPr>
        <w:t xml:space="preserve"> (“Expiration Date”).  </w:t>
      </w:r>
    </w:p>
    <w:p w14:paraId="19B484F6" w14:textId="32C55387" w:rsidR="003B3C0B" w:rsidRDefault="003B3C0B" w:rsidP="003B3C0B">
      <w:pPr>
        <w:ind w:left="-450" w:hanging="270"/>
        <w:rPr>
          <w:sz w:val="20"/>
        </w:rPr>
      </w:pPr>
      <w:r>
        <w:rPr>
          <w:sz w:val="20"/>
        </w:rPr>
        <w:t xml:space="preserve">  </w:t>
      </w:r>
      <w:r>
        <w:rPr>
          <w:sz w:val="20"/>
        </w:rPr>
        <w:tab/>
      </w:r>
      <w:r>
        <w:rPr>
          <w:sz w:val="20"/>
        </w:rPr>
        <w:tab/>
      </w:r>
    </w:p>
    <w:p w14:paraId="3D5D8E82" w14:textId="4C94282D"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289DA69C"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E04FD0" w:rsidRPr="00C67D53">
        <w:rPr>
          <w:b/>
          <w:sz w:val="20"/>
        </w:rPr>
        <w:t xml:space="preserve">User-Testing and Designing Court Forms, </w:t>
      </w:r>
      <w:r w:rsidR="00E04FD0" w:rsidRPr="00C67D53">
        <w:rPr>
          <w:bCs/>
          <w:sz w:val="20"/>
        </w:rPr>
        <w:t>pursuant to CFCC-2023-0</w:t>
      </w:r>
      <w:r w:rsidR="00A37B5F">
        <w:rPr>
          <w:bCs/>
          <w:sz w:val="20"/>
        </w:rPr>
        <w:t>4</w:t>
      </w:r>
      <w:r w:rsidR="00E04FD0" w:rsidRPr="00C67D53">
        <w:rPr>
          <w:bCs/>
          <w:sz w:val="20"/>
        </w:rPr>
        <w:t>-LP</w:t>
      </w:r>
      <w:r w:rsidRPr="00E04FD0">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5A2565BE" w:rsidR="003B3C0B" w:rsidRPr="00287443" w:rsidRDefault="003B3C0B" w:rsidP="003B3C0B">
      <w:pPr>
        <w:ind w:left="-450" w:hanging="270"/>
        <w:rPr>
          <w:sz w:val="20"/>
        </w:rPr>
      </w:pPr>
      <w:r>
        <w:rPr>
          <w:sz w:val="20"/>
        </w:rPr>
        <w:tab/>
      </w:r>
      <w:r w:rsidRPr="00287443">
        <w:rPr>
          <w:sz w:val="20"/>
        </w:rPr>
        <w:t>Appendix A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24B5D36D" w:rsidR="009341F2" w:rsidRDefault="009341F2" w:rsidP="003B3C0B">
      <w:pPr>
        <w:pBdr>
          <w:bottom w:val="single" w:sz="6" w:space="1" w:color="auto"/>
        </w:pBdr>
        <w:ind w:left="-450" w:hanging="270"/>
        <w:rPr>
          <w:sz w:val="20"/>
        </w:rPr>
      </w:pPr>
      <w:r>
        <w:rPr>
          <w:sz w:val="20"/>
        </w:rPr>
        <w:tab/>
      </w:r>
    </w:p>
    <w:p w14:paraId="02144CC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76BF28F5" w14:textId="77777777" w:rsidR="00C73E63" w:rsidRDefault="00C73E63" w:rsidP="00D662AB">
            <w:pPr>
              <w:jc w:val="both"/>
              <w:rPr>
                <w:b/>
                <w:bCs/>
                <w:sz w:val="20"/>
                <w:szCs w:val="22"/>
              </w:rPr>
            </w:pPr>
          </w:p>
          <w:p w14:paraId="3C48CA19" w14:textId="4B723099" w:rsidR="003B3C0B" w:rsidRPr="00C73E63" w:rsidRDefault="00C73E63" w:rsidP="00C73E63">
            <w:pPr>
              <w:jc w:val="center"/>
              <w:rPr>
                <w:b/>
                <w:bCs/>
                <w:sz w:val="18"/>
              </w:rPr>
            </w:pPr>
            <w:r w:rsidRPr="00C73E63">
              <w:rPr>
                <w:b/>
                <w:bCs/>
                <w:sz w:val="20"/>
                <w:szCs w:val="22"/>
              </w:rPr>
              <w:t>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3418F4A6"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3C6E5E25" w:rsidR="003B3C0B" w:rsidRPr="00114412" w:rsidRDefault="006B5BF8" w:rsidP="00D662AB">
            <w:pPr>
              <w:spacing w:before="20"/>
              <w:rPr>
                <w:sz w:val="14"/>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72F00212" wp14:editId="7C1B7607">
                      <wp:simplePos x="0" y="0"/>
                      <wp:positionH relativeFrom="column">
                        <wp:posOffset>-2654300</wp:posOffset>
                      </wp:positionH>
                      <wp:positionV relativeFrom="paragraph">
                        <wp:posOffset>275590</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3FC09FB" w14:textId="77777777" w:rsidR="006B5BF8" w:rsidRDefault="006B5BF8" w:rsidP="006B5BF8">
                                  <w:pPr>
                                    <w:spacing w:before="360"/>
                                    <w:jc w:val="center"/>
                                    <w:rPr>
                                      <w:b/>
                                      <w:smallCaps/>
                                      <w:sz w:val="48"/>
                                    </w:rPr>
                                  </w:pPr>
                                  <w:permStart w:id="1414214944" w:edGrp="everyone"/>
                                  <w:r>
                                    <w:rPr>
                                      <w:b/>
                                      <w:smallCaps/>
                                      <w:sz w:val="48"/>
                                    </w:rPr>
                                    <w:t>Sample Only – Do Not Sign</w:t>
                                  </w:r>
                                  <w:permEnd w:id="1414214944"/>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00212" id="Rectangle 2" o:spid="_x0000_s1026" style="position:absolute;margin-left:-209pt;margin-top:21.7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" strokecolor="#fabf8f" strokeweight="1pt">
                      <v:fill color2="#fbd4b4" focus="100%" type="gradient"/>
                      <v:shadow on="t" color="#974706" opacity=".5" offset="1pt"/>
                      <v:textbox>
                        <w:txbxContent>
                          <w:p w14:paraId="13FC09FB" w14:textId="77777777" w:rsidR="006B5BF8" w:rsidRDefault="006B5BF8" w:rsidP="006B5BF8">
                            <w:pPr>
                              <w:spacing w:before="360"/>
                              <w:jc w:val="center"/>
                              <w:rPr>
                                <w:b/>
                                <w:smallCaps/>
                                <w:sz w:val="48"/>
                              </w:rPr>
                            </w:pPr>
                            <w:permStart w:id="1414214944" w:edGrp="everyone"/>
                            <w:r>
                              <w:rPr>
                                <w:b/>
                                <w:smallCaps/>
                                <w:sz w:val="48"/>
                              </w:rPr>
                              <w:t>Sample Only – Do Not Sign</w:t>
                            </w:r>
                            <w:permEnd w:id="1414214944"/>
                          </w:p>
                        </w:txbxContent>
                      </v:textbox>
                    </v:rect>
                  </w:pict>
                </mc:Fallback>
              </mc:AlternateContent>
            </w:r>
            <w:r w:rsidR="003B3C0B" w:rsidRPr="00C314CE">
              <w:rPr>
                <w:sz w:val="14"/>
              </w:rPr>
              <w:t xml:space="preserve"> BY </w:t>
            </w:r>
            <w:r w:rsidR="003B3C0B" w:rsidRPr="00C314CE">
              <w:rPr>
                <w:i/>
                <w:sz w:val="14"/>
              </w:rPr>
              <w:t>(Authorized Signature)</w:t>
            </w:r>
          </w:p>
          <w:p w14:paraId="7B4FE7BC" w14:textId="6776039C"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9C7A85">
        <w:trPr>
          <w:trHeight w:hRule="exact" w:val="1350"/>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623C41F3" w14:textId="77777777" w:rsidR="00C73E63" w:rsidRPr="002F4AE7" w:rsidRDefault="00C73E63" w:rsidP="00C73E63">
            <w:pPr>
              <w:tabs>
                <w:tab w:val="left" w:pos="3600"/>
              </w:tabs>
              <w:rPr>
                <w:b/>
                <w:sz w:val="20"/>
              </w:rPr>
            </w:pPr>
            <w:r w:rsidRPr="002F4AE7">
              <w:rPr>
                <w:b/>
                <w:sz w:val="20"/>
              </w:rPr>
              <w:t>Attn: Procurement</w:t>
            </w:r>
          </w:p>
          <w:p w14:paraId="3CBAF4F9" w14:textId="77777777" w:rsidR="00C73E63" w:rsidRPr="002F4AE7" w:rsidRDefault="00C73E63" w:rsidP="00C73E63">
            <w:pPr>
              <w:tabs>
                <w:tab w:val="left" w:pos="3600"/>
              </w:tabs>
              <w:rPr>
                <w:b/>
                <w:sz w:val="20"/>
              </w:rPr>
            </w:pPr>
            <w:r w:rsidRPr="002F4AE7">
              <w:rPr>
                <w:b/>
                <w:sz w:val="20"/>
              </w:rPr>
              <w:t>Branch Accounting &amp; Procurement | Administrative Division</w:t>
            </w:r>
          </w:p>
          <w:p w14:paraId="6B54D6C3" w14:textId="77777777" w:rsidR="00C73E63" w:rsidRPr="002F4AE7" w:rsidRDefault="00C73E63" w:rsidP="00C73E63">
            <w:pPr>
              <w:tabs>
                <w:tab w:val="left" w:pos="3600"/>
              </w:tabs>
              <w:rPr>
                <w:b/>
                <w:sz w:val="20"/>
              </w:rPr>
            </w:pPr>
            <w:r w:rsidRPr="002F4AE7">
              <w:rPr>
                <w:b/>
                <w:sz w:val="20"/>
              </w:rPr>
              <w:t>455 Golden Gate Avenue, 6th Floor</w:t>
            </w:r>
          </w:p>
          <w:p w14:paraId="06F4A819" w14:textId="30BFDCAB" w:rsidR="003B3C0B" w:rsidRPr="00287443" w:rsidRDefault="00C73E63" w:rsidP="00C73E63">
            <w:pPr>
              <w:tabs>
                <w:tab w:val="left" w:pos="3600"/>
              </w:tabs>
              <w:rPr>
                <w:sz w:val="14"/>
              </w:rPr>
            </w:pPr>
            <w:r w:rsidRPr="002F4AE7">
              <w:rPr>
                <w:b/>
                <w:sz w:val="20"/>
              </w:rPr>
              <w:t>San Francisco, California 94102-3688</w:t>
            </w:r>
          </w:p>
          <w:p w14:paraId="72E182B9" w14:textId="17DD69E5" w:rsidR="003B3C0B" w:rsidRPr="00287443" w:rsidRDefault="003B3C0B" w:rsidP="00D662AB">
            <w:pPr>
              <w:tabs>
                <w:tab w:val="left" w:pos="3600"/>
              </w:tabs>
              <w:rPr>
                <w:sz w:val="20"/>
              </w:rPr>
            </w:pP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097635EA"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2E3AE689" w14:textId="56610504" w:rsidR="00847E92" w:rsidRPr="00847E92" w:rsidRDefault="00570210" w:rsidP="00847E92">
      <w:pPr>
        <w:pStyle w:val="ListParagraph"/>
        <w:keepNext/>
        <w:numPr>
          <w:ilvl w:val="1"/>
          <w:numId w:val="30"/>
        </w:numPr>
        <w:rPr>
          <w:rFonts w:eastAsia="Times New Roman"/>
          <w:sz w:val="22"/>
          <w:szCs w:val="22"/>
        </w:rPr>
      </w:pPr>
      <w:r w:rsidRPr="00847E92">
        <w:rPr>
          <w:rFonts w:asciiTheme="minorHAnsi" w:hAnsiTheme="minorHAnsi" w:cstheme="minorHAnsi"/>
          <w:i/>
          <w:sz w:val="18"/>
          <w:szCs w:val="18"/>
        </w:rPr>
        <w:t xml:space="preserve"> </w:t>
      </w:r>
      <w:r w:rsidR="00C67D53">
        <w:rPr>
          <w:rFonts w:eastAsia="Times New Roman"/>
          <w:sz w:val="22"/>
          <w:szCs w:val="22"/>
        </w:rPr>
        <w:t>Th</w:t>
      </w:r>
      <w:r w:rsidR="00847E92" w:rsidRPr="00847E92">
        <w:rPr>
          <w:rFonts w:eastAsia="Times New Roman"/>
          <w:sz w:val="22"/>
          <w:szCs w:val="22"/>
        </w:rPr>
        <w:t>e Judicial Council of California (JCC), chaired by the Chief Justice of California, is the policy-making body for the California court system. The California Constitution directs the JCC to improve the administration of justice by surveying judicial business and recommending improvements to the courts; and adopting rules for court administration.</w:t>
      </w:r>
    </w:p>
    <w:p w14:paraId="24AAE62B" w14:textId="77777777" w:rsidR="00847E92" w:rsidRPr="00847E92" w:rsidRDefault="00847E92" w:rsidP="00847E92">
      <w:pPr>
        <w:keepNext/>
        <w:ind w:left="1440"/>
        <w:rPr>
          <w:rFonts w:eastAsia="Times New Roman"/>
          <w:sz w:val="22"/>
          <w:szCs w:val="22"/>
        </w:rPr>
      </w:pPr>
    </w:p>
    <w:p w14:paraId="4B4CD5A3" w14:textId="77777777" w:rsidR="00847E92" w:rsidRPr="00847E92" w:rsidRDefault="00847E92" w:rsidP="00847E92">
      <w:pPr>
        <w:keepNext/>
        <w:numPr>
          <w:ilvl w:val="1"/>
          <w:numId w:val="30"/>
        </w:numPr>
        <w:rPr>
          <w:rFonts w:eastAsia="Times New Roman"/>
          <w:sz w:val="22"/>
          <w:szCs w:val="22"/>
        </w:rPr>
      </w:pPr>
      <w:bookmarkStart w:id="0" w:name="_Hlk129251120"/>
      <w:r w:rsidRPr="00847E92">
        <w:rPr>
          <w:rFonts w:eastAsia="Times New Roman"/>
          <w:sz w:val="22"/>
          <w:szCs w:val="22"/>
        </w:rPr>
        <w:t xml:space="preserve">The JCC creates court forms for statewide use in California. Currently there are over 1,300 fillable JCC forms available for use. Self-represented litigants often rely on these forms throughout their court case. It is important that JCC forms are legally accurate, easy to understand and easy to use. This project will focus on JCC court forms used in cases involving governmental child support, including user-testing court forms and developing new prototypes. </w:t>
      </w:r>
    </w:p>
    <w:p w14:paraId="5DACBC22" w14:textId="77777777" w:rsidR="00847E92" w:rsidRPr="00847E92" w:rsidRDefault="00847E92" w:rsidP="00847E92">
      <w:pPr>
        <w:ind w:left="720"/>
        <w:rPr>
          <w:rFonts w:eastAsia="Times New Roman"/>
          <w:sz w:val="22"/>
          <w:szCs w:val="22"/>
        </w:rPr>
      </w:pPr>
    </w:p>
    <w:p w14:paraId="46BA5019" w14:textId="77777777" w:rsidR="00847E92" w:rsidRPr="00847E92" w:rsidRDefault="00847E92" w:rsidP="00847E92">
      <w:pPr>
        <w:numPr>
          <w:ilvl w:val="2"/>
          <w:numId w:val="30"/>
        </w:numPr>
        <w:rPr>
          <w:rFonts w:eastAsia="Times New Roman"/>
          <w:sz w:val="22"/>
          <w:szCs w:val="22"/>
        </w:rPr>
      </w:pPr>
      <w:r w:rsidRPr="00847E92">
        <w:rPr>
          <w:rFonts w:eastAsia="Times New Roman"/>
          <w:sz w:val="22"/>
          <w:szCs w:val="22"/>
        </w:rPr>
        <w:t>In order to increase access to justice for self-represented litigants, prototypes of court forms should be designed with the following characteristics: they allow self-represented litigants to fill them out accurately and completely, they are respectful and fair, they reduce visits to the court, they reduce court clerk time spent reviewing and correcting forms, and they provide comprehensive and legally required information to courts in a uniform format that is easily understood by all court users.</w:t>
      </w:r>
    </w:p>
    <w:bookmarkEnd w:id="0"/>
    <w:p w14:paraId="3A095812" w14:textId="749FB090" w:rsidR="0066703F" w:rsidRPr="00EC158B" w:rsidRDefault="0066703F" w:rsidP="00C67D53">
      <w:pPr>
        <w:pStyle w:val="ListParagraph"/>
        <w:spacing w:before="120" w:after="120"/>
        <w:rPr>
          <w:rFonts w:asciiTheme="minorHAnsi" w:hAnsiTheme="minorHAnsi" w:cstheme="minorHAnsi"/>
          <w:i/>
          <w:sz w:val="20"/>
        </w:rPr>
      </w:pP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132D30E7" w14:textId="3B97F881" w:rsidR="00847E92" w:rsidRPr="00847E92" w:rsidRDefault="00847E92" w:rsidP="00847E92">
      <w:pPr>
        <w:pStyle w:val="ListParagraph"/>
        <w:keepNext/>
        <w:numPr>
          <w:ilvl w:val="2"/>
          <w:numId w:val="31"/>
        </w:numPr>
        <w:rPr>
          <w:rFonts w:eastAsia="Times New Roman"/>
          <w:sz w:val="22"/>
          <w:szCs w:val="22"/>
        </w:rPr>
      </w:pPr>
      <w:r w:rsidRPr="00847E92">
        <w:rPr>
          <w:rFonts w:eastAsia="Times New Roman"/>
          <w:sz w:val="22"/>
          <w:szCs w:val="22"/>
        </w:rPr>
        <w:t xml:space="preserve">Perform user-testing of a number of current forms from the Child Support form set </w:t>
      </w:r>
      <w:r w:rsidR="00EA2F81">
        <w:rPr>
          <w:rFonts w:eastAsia="Times New Roman"/>
          <w:sz w:val="22"/>
          <w:szCs w:val="22"/>
        </w:rPr>
        <w:t>with</w:t>
      </w:r>
      <w:r w:rsidRPr="00847E92">
        <w:rPr>
          <w:rFonts w:eastAsia="Times New Roman"/>
          <w:sz w:val="22"/>
          <w:szCs w:val="22"/>
        </w:rPr>
        <w:t xml:space="preserve"> various </w:t>
      </w:r>
      <w:r w:rsidR="00EA2F81">
        <w:rPr>
          <w:rFonts w:eastAsia="Times New Roman"/>
          <w:sz w:val="22"/>
          <w:szCs w:val="22"/>
        </w:rPr>
        <w:t>self-represented litigants</w:t>
      </w:r>
      <w:r w:rsidRPr="00847E92">
        <w:rPr>
          <w:rFonts w:eastAsia="Times New Roman"/>
          <w:sz w:val="22"/>
          <w:szCs w:val="22"/>
        </w:rPr>
        <w:t xml:space="preserve"> throughout California;</w:t>
      </w:r>
    </w:p>
    <w:p w14:paraId="47B9D028" w14:textId="77777777" w:rsidR="00847E92" w:rsidRPr="00847E92" w:rsidRDefault="00847E92" w:rsidP="00847E92">
      <w:pPr>
        <w:keepNext/>
        <w:ind w:left="2160"/>
        <w:rPr>
          <w:rFonts w:eastAsia="Times New Roman"/>
          <w:sz w:val="22"/>
          <w:szCs w:val="22"/>
        </w:rPr>
      </w:pPr>
    </w:p>
    <w:p w14:paraId="3E7357E3" w14:textId="77777777" w:rsidR="00847E92" w:rsidRPr="00847E92" w:rsidRDefault="00847E92" w:rsidP="00847E92">
      <w:pPr>
        <w:keepNext/>
        <w:numPr>
          <w:ilvl w:val="2"/>
          <w:numId w:val="31"/>
        </w:numPr>
        <w:rPr>
          <w:rFonts w:eastAsia="Times New Roman"/>
          <w:sz w:val="22"/>
          <w:szCs w:val="22"/>
        </w:rPr>
      </w:pPr>
      <w:r w:rsidRPr="00847E92">
        <w:rPr>
          <w:rFonts w:eastAsia="Times New Roman"/>
          <w:sz w:val="22"/>
          <w:szCs w:val="22"/>
        </w:rPr>
        <w:t>Design court forms that are accessible, user-friendly, backed by user research, and conform to JCC standards. The primary goal is to redesign existing court forms to make the forms easier to complete and understand, while being legally accurate;</w:t>
      </w:r>
    </w:p>
    <w:p w14:paraId="69FF72A2" w14:textId="77777777" w:rsidR="00847E92" w:rsidRPr="00847E92" w:rsidRDefault="00847E92" w:rsidP="00847E92">
      <w:pPr>
        <w:keepNext/>
        <w:ind w:left="2160"/>
        <w:rPr>
          <w:rFonts w:eastAsia="Times New Roman"/>
          <w:sz w:val="22"/>
          <w:szCs w:val="22"/>
        </w:rPr>
      </w:pPr>
    </w:p>
    <w:p w14:paraId="2A483221" w14:textId="77777777" w:rsidR="000710B9" w:rsidRPr="000710B9" w:rsidRDefault="000710B9" w:rsidP="000710B9">
      <w:pPr>
        <w:pStyle w:val="ListParagraph"/>
        <w:keepNext/>
        <w:numPr>
          <w:ilvl w:val="2"/>
          <w:numId w:val="31"/>
        </w:numPr>
        <w:rPr>
          <w:sz w:val="22"/>
          <w:szCs w:val="18"/>
        </w:rPr>
      </w:pPr>
      <w:r w:rsidRPr="000710B9">
        <w:rPr>
          <w:sz w:val="22"/>
          <w:szCs w:val="18"/>
        </w:rPr>
        <w:t>Focus on a redesign of eight (8) to twelve (12) forms from the Child Support form set;</w:t>
      </w:r>
    </w:p>
    <w:p w14:paraId="7BA416C3" w14:textId="77777777" w:rsidR="005B43FA" w:rsidRPr="00847E92" w:rsidRDefault="005B43FA" w:rsidP="005B43FA">
      <w:pPr>
        <w:keepNext/>
        <w:rPr>
          <w:rFonts w:eastAsia="Times New Roman"/>
          <w:sz w:val="22"/>
          <w:szCs w:val="22"/>
        </w:rPr>
      </w:pPr>
    </w:p>
    <w:p w14:paraId="3E6022B7" w14:textId="16AD03BA" w:rsidR="00847E92" w:rsidRPr="00847E92" w:rsidRDefault="00847E92" w:rsidP="00847E92">
      <w:pPr>
        <w:pStyle w:val="ListParagraph"/>
        <w:keepNext/>
        <w:numPr>
          <w:ilvl w:val="2"/>
          <w:numId w:val="31"/>
        </w:numPr>
        <w:rPr>
          <w:sz w:val="22"/>
          <w:szCs w:val="22"/>
        </w:rPr>
      </w:pPr>
      <w:r w:rsidRPr="00847E92">
        <w:rPr>
          <w:sz w:val="22"/>
          <w:szCs w:val="22"/>
        </w:rPr>
        <w:t xml:space="preserve">Perform user-testing of form prototypes </w:t>
      </w:r>
      <w:r w:rsidR="00EA2F81">
        <w:rPr>
          <w:sz w:val="22"/>
          <w:szCs w:val="22"/>
        </w:rPr>
        <w:t>with</w:t>
      </w:r>
      <w:r w:rsidRPr="00847E92">
        <w:rPr>
          <w:sz w:val="22"/>
          <w:szCs w:val="22"/>
        </w:rPr>
        <w:t xml:space="preserve"> various </w:t>
      </w:r>
      <w:r w:rsidR="00EA2F81" w:rsidRPr="00EA2F81">
        <w:rPr>
          <w:sz w:val="22"/>
          <w:szCs w:val="22"/>
        </w:rPr>
        <w:t>self-represented litigants</w:t>
      </w:r>
      <w:r w:rsidRPr="00847E92">
        <w:rPr>
          <w:sz w:val="22"/>
          <w:szCs w:val="22"/>
        </w:rPr>
        <w:t xml:space="preserve"> throughout California;</w:t>
      </w:r>
    </w:p>
    <w:p w14:paraId="09209D07" w14:textId="77777777" w:rsidR="00847E92" w:rsidRPr="00847E92" w:rsidRDefault="00847E92" w:rsidP="00847E92">
      <w:pPr>
        <w:pStyle w:val="ListParagraph"/>
        <w:rPr>
          <w:sz w:val="22"/>
          <w:szCs w:val="22"/>
        </w:rPr>
      </w:pPr>
    </w:p>
    <w:p w14:paraId="4334C127" w14:textId="77777777" w:rsidR="00847E92" w:rsidRPr="00847E92" w:rsidRDefault="00847E92" w:rsidP="00847E92">
      <w:pPr>
        <w:pStyle w:val="ListParagraph"/>
        <w:keepNext/>
        <w:numPr>
          <w:ilvl w:val="2"/>
          <w:numId w:val="31"/>
        </w:numPr>
        <w:rPr>
          <w:sz w:val="22"/>
          <w:szCs w:val="22"/>
        </w:rPr>
      </w:pPr>
      <w:r w:rsidRPr="00847E92">
        <w:rPr>
          <w:sz w:val="22"/>
          <w:szCs w:val="22"/>
        </w:rPr>
        <w:t>Incorporate changes to prototypes based on user feedback received at different stages of the project;</w:t>
      </w:r>
    </w:p>
    <w:p w14:paraId="59E2C411" w14:textId="77777777" w:rsidR="00847E92" w:rsidRPr="00847E92" w:rsidRDefault="00847E92" w:rsidP="00847E92">
      <w:pPr>
        <w:pStyle w:val="ListParagraph"/>
        <w:rPr>
          <w:sz w:val="22"/>
          <w:szCs w:val="22"/>
        </w:rPr>
      </w:pPr>
    </w:p>
    <w:p w14:paraId="6B88A447" w14:textId="77777777" w:rsidR="00847E92" w:rsidRPr="00847E92" w:rsidRDefault="00847E92" w:rsidP="00847E92">
      <w:pPr>
        <w:pStyle w:val="ListParagraph"/>
        <w:keepNext/>
        <w:numPr>
          <w:ilvl w:val="2"/>
          <w:numId w:val="31"/>
        </w:numPr>
        <w:rPr>
          <w:sz w:val="22"/>
          <w:szCs w:val="22"/>
        </w:rPr>
      </w:pPr>
      <w:r w:rsidRPr="00847E92">
        <w:rPr>
          <w:sz w:val="22"/>
          <w:szCs w:val="22"/>
        </w:rPr>
        <w:lastRenderedPageBreak/>
        <w:t>Develop a research plan for user-testing of forms; and</w:t>
      </w:r>
    </w:p>
    <w:p w14:paraId="74132B68" w14:textId="77777777" w:rsidR="00847E92" w:rsidRPr="00847E92" w:rsidRDefault="00847E92" w:rsidP="00847E92">
      <w:pPr>
        <w:pStyle w:val="ListParagraph"/>
        <w:rPr>
          <w:sz w:val="22"/>
          <w:szCs w:val="22"/>
        </w:rPr>
      </w:pPr>
    </w:p>
    <w:p w14:paraId="1E75191D" w14:textId="77777777" w:rsidR="00847E92" w:rsidRPr="00847E92" w:rsidRDefault="00847E92" w:rsidP="00847E92">
      <w:pPr>
        <w:pStyle w:val="ListParagraph"/>
        <w:keepNext/>
        <w:numPr>
          <w:ilvl w:val="2"/>
          <w:numId w:val="31"/>
        </w:numPr>
        <w:rPr>
          <w:sz w:val="22"/>
          <w:szCs w:val="22"/>
        </w:rPr>
      </w:pPr>
      <w:r w:rsidRPr="00847E92">
        <w:rPr>
          <w:sz w:val="22"/>
          <w:szCs w:val="22"/>
        </w:rPr>
        <w:t>Participate in planning meetings with staff and JCC committee members as needed.</w:t>
      </w:r>
    </w:p>
    <w:p w14:paraId="0D512968" w14:textId="77777777" w:rsidR="00847E92" w:rsidRPr="00847E92" w:rsidRDefault="00847E92" w:rsidP="00847E92">
      <w:pPr>
        <w:pStyle w:val="ListParagraph"/>
        <w:rPr>
          <w:sz w:val="22"/>
          <w:szCs w:val="22"/>
        </w:rPr>
      </w:pPr>
    </w:p>
    <w:p w14:paraId="7DAE3346" w14:textId="0E326CF0" w:rsidR="00847E92" w:rsidRPr="00847E92" w:rsidRDefault="00847E92" w:rsidP="005B43FA">
      <w:pPr>
        <w:pStyle w:val="ListParagraph"/>
        <w:keepNext/>
        <w:ind w:left="1440"/>
        <w:rPr>
          <w:sz w:val="22"/>
          <w:szCs w:val="22"/>
        </w:rPr>
      </w:pPr>
      <w:r w:rsidRPr="00847E92">
        <w:rPr>
          <w:sz w:val="22"/>
          <w:szCs w:val="22"/>
        </w:rPr>
        <w:t xml:space="preserve">All JCC forms are created using Adobe Experience Manager (AEM). </w:t>
      </w:r>
    </w:p>
    <w:p w14:paraId="70092480" w14:textId="77777777" w:rsidR="00C4177B" w:rsidRPr="00C4177B" w:rsidRDefault="00C4177B" w:rsidP="00C67D53">
      <w:pPr>
        <w:pStyle w:val="ListParagraph"/>
        <w:spacing w:before="120" w:after="120"/>
        <w:ind w:left="1260"/>
        <w:rPr>
          <w:rFonts w:asciiTheme="minorHAnsi" w:hAnsiTheme="minorHAnsi" w:cstheme="minorHAnsi"/>
          <w:i/>
          <w:sz w:val="20"/>
        </w:rPr>
      </w:pPr>
    </w:p>
    <w:p w14:paraId="29CA48D9" w14:textId="77777777"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304CCEAE" w14:textId="03003AE8" w:rsidR="000710B9" w:rsidRPr="000710B9" w:rsidRDefault="003145FD" w:rsidP="000710B9">
      <w:pPr>
        <w:pStyle w:val="ListParagraph"/>
        <w:spacing w:before="120" w:after="120"/>
        <w:ind w:left="1260"/>
        <w:rPr>
          <w:b/>
          <w:bCs/>
          <w:iCs/>
          <w:sz w:val="22"/>
          <w:szCs w:val="22"/>
        </w:rPr>
      </w:pPr>
      <w:r>
        <w:rPr>
          <w:rFonts w:asciiTheme="minorHAnsi" w:hAnsiTheme="minorHAnsi" w:cstheme="minorHAnsi"/>
          <w:i/>
          <w:sz w:val="20"/>
        </w:rPr>
        <w:t xml:space="preserve"> </w:t>
      </w:r>
      <w:r w:rsidR="000710B9" w:rsidRPr="000710B9">
        <w:rPr>
          <w:b/>
          <w:bCs/>
          <w:iCs/>
          <w:sz w:val="22"/>
          <w:szCs w:val="22"/>
        </w:rPr>
        <w:t xml:space="preserve">Table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5040"/>
        <w:gridCol w:w="2160"/>
      </w:tblGrid>
      <w:tr w:rsidR="000710B9" w:rsidRPr="000710B9" w14:paraId="15F80F2C" w14:textId="77777777" w:rsidTr="00796378">
        <w:trPr>
          <w:trHeight w:val="485"/>
          <w:tblHeader/>
          <w:jc w:val="center"/>
        </w:trPr>
        <w:tc>
          <w:tcPr>
            <w:tcW w:w="1435" w:type="dxa"/>
            <w:shd w:val="clear" w:color="auto" w:fill="E6E6E6"/>
            <w:vAlign w:val="center"/>
          </w:tcPr>
          <w:p w14:paraId="0DA1B5DE" w14:textId="77777777" w:rsidR="000710B9" w:rsidRPr="000710B9" w:rsidRDefault="000710B9" w:rsidP="00796378">
            <w:pPr>
              <w:widowControl w:val="0"/>
              <w:tabs>
                <w:tab w:val="left" w:pos="6354"/>
              </w:tabs>
              <w:ind w:right="-18"/>
              <w:jc w:val="center"/>
              <w:rPr>
                <w:b/>
                <w:bCs/>
                <w:color w:val="000000"/>
                <w:sz w:val="22"/>
                <w:szCs w:val="22"/>
              </w:rPr>
            </w:pPr>
            <w:bookmarkStart w:id="1" w:name="_Hlk128389785"/>
            <w:r w:rsidRPr="000710B9">
              <w:rPr>
                <w:b/>
                <w:bCs/>
                <w:color w:val="000000"/>
                <w:sz w:val="22"/>
                <w:szCs w:val="22"/>
              </w:rPr>
              <w:t>Deliverable</w:t>
            </w:r>
          </w:p>
        </w:tc>
        <w:tc>
          <w:tcPr>
            <w:tcW w:w="5040" w:type="dxa"/>
            <w:shd w:val="clear" w:color="auto" w:fill="E6E6E6"/>
            <w:vAlign w:val="center"/>
          </w:tcPr>
          <w:p w14:paraId="0FCAB229" w14:textId="77777777" w:rsidR="000710B9" w:rsidRPr="000710B9" w:rsidRDefault="000710B9" w:rsidP="00796378">
            <w:pPr>
              <w:widowControl w:val="0"/>
              <w:tabs>
                <w:tab w:val="left" w:pos="6354"/>
              </w:tabs>
              <w:ind w:right="-18"/>
              <w:jc w:val="center"/>
              <w:rPr>
                <w:b/>
                <w:bCs/>
                <w:color w:val="000000"/>
                <w:sz w:val="22"/>
                <w:szCs w:val="22"/>
              </w:rPr>
            </w:pPr>
            <w:r w:rsidRPr="000710B9">
              <w:rPr>
                <w:b/>
                <w:bCs/>
                <w:color w:val="000000"/>
                <w:sz w:val="22"/>
                <w:szCs w:val="22"/>
              </w:rPr>
              <w:t>Description</w:t>
            </w:r>
          </w:p>
        </w:tc>
        <w:tc>
          <w:tcPr>
            <w:tcW w:w="2160" w:type="dxa"/>
            <w:shd w:val="clear" w:color="auto" w:fill="E6E6E6"/>
            <w:vAlign w:val="center"/>
          </w:tcPr>
          <w:p w14:paraId="6E217E52" w14:textId="77777777" w:rsidR="000710B9" w:rsidRPr="000710B9" w:rsidRDefault="000710B9" w:rsidP="00796378">
            <w:pPr>
              <w:widowControl w:val="0"/>
              <w:ind w:left="-108" w:right="-108"/>
              <w:jc w:val="center"/>
              <w:rPr>
                <w:b/>
                <w:bCs/>
                <w:color w:val="000000"/>
                <w:sz w:val="22"/>
                <w:szCs w:val="22"/>
              </w:rPr>
            </w:pPr>
            <w:r w:rsidRPr="000710B9">
              <w:rPr>
                <w:b/>
                <w:bCs/>
                <w:color w:val="000000"/>
                <w:sz w:val="22"/>
                <w:szCs w:val="22"/>
              </w:rPr>
              <w:t>Estimated Completion Date</w:t>
            </w:r>
          </w:p>
        </w:tc>
      </w:tr>
      <w:tr w:rsidR="000710B9" w:rsidRPr="000710B9" w14:paraId="20006B30" w14:textId="77777777" w:rsidTr="00796378">
        <w:trPr>
          <w:trHeight w:val="575"/>
          <w:jc w:val="center"/>
        </w:trPr>
        <w:tc>
          <w:tcPr>
            <w:tcW w:w="1435" w:type="dxa"/>
          </w:tcPr>
          <w:p w14:paraId="686AB65E" w14:textId="77777777" w:rsidR="000710B9" w:rsidRPr="000710B9" w:rsidRDefault="000710B9" w:rsidP="000710B9">
            <w:pPr>
              <w:pStyle w:val="ListParagraph"/>
              <w:widowControl w:val="0"/>
              <w:numPr>
                <w:ilvl w:val="0"/>
                <w:numId w:val="32"/>
              </w:numPr>
              <w:jc w:val="center"/>
              <w:rPr>
                <w:bCs/>
                <w:sz w:val="22"/>
                <w:szCs w:val="22"/>
              </w:rPr>
            </w:pPr>
          </w:p>
        </w:tc>
        <w:tc>
          <w:tcPr>
            <w:tcW w:w="5040" w:type="dxa"/>
            <w:vAlign w:val="center"/>
          </w:tcPr>
          <w:p w14:paraId="60E31481" w14:textId="77777777" w:rsidR="000710B9" w:rsidRPr="000710B9" w:rsidRDefault="000710B9" w:rsidP="00796378">
            <w:pPr>
              <w:widowControl w:val="0"/>
              <w:rPr>
                <w:sz w:val="22"/>
                <w:szCs w:val="22"/>
              </w:rPr>
            </w:pPr>
            <w:r w:rsidRPr="000710B9">
              <w:rPr>
                <w:sz w:val="22"/>
                <w:szCs w:val="22"/>
              </w:rPr>
              <w:t>Develop and submit project plan and timeline to Project Manager.</w:t>
            </w:r>
          </w:p>
          <w:p w14:paraId="02968956" w14:textId="77777777" w:rsidR="000710B9" w:rsidRPr="000710B9" w:rsidRDefault="000710B9" w:rsidP="00796378">
            <w:pPr>
              <w:widowControl w:val="0"/>
              <w:rPr>
                <w:sz w:val="22"/>
                <w:szCs w:val="22"/>
              </w:rPr>
            </w:pPr>
          </w:p>
        </w:tc>
        <w:tc>
          <w:tcPr>
            <w:tcW w:w="2160" w:type="dxa"/>
            <w:vAlign w:val="center"/>
          </w:tcPr>
          <w:p w14:paraId="641F4E01" w14:textId="26914DDC" w:rsidR="000710B9" w:rsidRPr="000710B9" w:rsidRDefault="00EE7BA8" w:rsidP="00796378">
            <w:pPr>
              <w:widowControl w:val="0"/>
              <w:tabs>
                <w:tab w:val="left" w:pos="2178"/>
              </w:tabs>
              <w:jc w:val="center"/>
              <w:rPr>
                <w:bCs/>
                <w:sz w:val="22"/>
                <w:szCs w:val="22"/>
              </w:rPr>
            </w:pPr>
            <w:r>
              <w:rPr>
                <w:bCs/>
                <w:sz w:val="22"/>
                <w:szCs w:val="22"/>
              </w:rPr>
              <w:t>June 7</w:t>
            </w:r>
            <w:r w:rsidR="000710B9" w:rsidRPr="000710B9">
              <w:rPr>
                <w:bCs/>
                <w:sz w:val="22"/>
                <w:szCs w:val="22"/>
              </w:rPr>
              <w:t>, 2023</w:t>
            </w:r>
          </w:p>
        </w:tc>
      </w:tr>
      <w:tr w:rsidR="000710B9" w:rsidRPr="000710B9" w14:paraId="2B0D673B" w14:textId="77777777" w:rsidTr="00796378">
        <w:trPr>
          <w:trHeight w:val="668"/>
          <w:jc w:val="center"/>
        </w:trPr>
        <w:tc>
          <w:tcPr>
            <w:tcW w:w="1435" w:type="dxa"/>
          </w:tcPr>
          <w:p w14:paraId="4B1CCD5B" w14:textId="77777777" w:rsidR="000710B9" w:rsidRPr="000710B9" w:rsidRDefault="000710B9" w:rsidP="000710B9">
            <w:pPr>
              <w:pStyle w:val="ListParagraph"/>
              <w:widowControl w:val="0"/>
              <w:numPr>
                <w:ilvl w:val="0"/>
                <w:numId w:val="32"/>
              </w:numPr>
              <w:jc w:val="center"/>
              <w:rPr>
                <w:bCs/>
                <w:sz w:val="22"/>
                <w:szCs w:val="22"/>
              </w:rPr>
            </w:pPr>
          </w:p>
        </w:tc>
        <w:tc>
          <w:tcPr>
            <w:tcW w:w="5040" w:type="dxa"/>
            <w:vAlign w:val="center"/>
          </w:tcPr>
          <w:p w14:paraId="2AFEE963" w14:textId="1D894CEC" w:rsidR="000710B9" w:rsidRPr="000710B9" w:rsidRDefault="00EE7BA8" w:rsidP="00796378">
            <w:pPr>
              <w:widowControl w:val="0"/>
              <w:rPr>
                <w:bCs/>
                <w:sz w:val="22"/>
                <w:szCs w:val="22"/>
              </w:rPr>
            </w:pPr>
            <w:r>
              <w:rPr>
                <w:sz w:val="22"/>
                <w:szCs w:val="22"/>
              </w:rPr>
              <w:t>Conduct at least five (5) sessions of u</w:t>
            </w:r>
            <w:r w:rsidR="000710B9" w:rsidRPr="000710B9">
              <w:rPr>
                <w:sz w:val="22"/>
                <w:szCs w:val="22"/>
              </w:rPr>
              <w:t>ser test</w:t>
            </w:r>
            <w:r>
              <w:rPr>
                <w:sz w:val="22"/>
                <w:szCs w:val="22"/>
              </w:rPr>
              <w:t>ing</w:t>
            </w:r>
            <w:r w:rsidR="000710B9" w:rsidRPr="000710B9">
              <w:rPr>
                <w:sz w:val="22"/>
                <w:szCs w:val="22"/>
              </w:rPr>
              <w:t xml:space="preserve"> </w:t>
            </w:r>
            <w:r>
              <w:rPr>
                <w:bCs/>
                <w:sz w:val="22"/>
                <w:szCs w:val="22"/>
              </w:rPr>
              <w:t>of</w:t>
            </w:r>
            <w:r w:rsidR="000710B9" w:rsidRPr="000710B9">
              <w:rPr>
                <w:bCs/>
                <w:sz w:val="22"/>
                <w:szCs w:val="22"/>
              </w:rPr>
              <w:t xml:space="preserve"> current child support forms with at least five (5) self-represented litigants. </w:t>
            </w:r>
            <w:r>
              <w:rPr>
                <w:bCs/>
                <w:sz w:val="22"/>
                <w:szCs w:val="22"/>
              </w:rPr>
              <w:t xml:space="preserve">Project Manager will work with Contractor to identify forms for testing. </w:t>
            </w:r>
            <w:r w:rsidR="000710B9" w:rsidRPr="000710B9">
              <w:rPr>
                <w:bCs/>
                <w:sz w:val="22"/>
                <w:szCs w:val="22"/>
              </w:rPr>
              <w:t>User testing will be in-person or conducted virtually. Testing should be done on a diverse pool of individuals including diversity based on ability, English proficiency, and geography. Provide appropriate supplies for user-testing.</w:t>
            </w:r>
          </w:p>
          <w:p w14:paraId="104C3FD4" w14:textId="77777777" w:rsidR="000710B9" w:rsidRPr="000710B9" w:rsidRDefault="000710B9" w:rsidP="00796378">
            <w:pPr>
              <w:widowControl w:val="0"/>
              <w:rPr>
                <w:bCs/>
                <w:sz w:val="22"/>
                <w:szCs w:val="22"/>
              </w:rPr>
            </w:pPr>
          </w:p>
        </w:tc>
        <w:tc>
          <w:tcPr>
            <w:tcW w:w="2160" w:type="dxa"/>
            <w:vAlign w:val="center"/>
          </w:tcPr>
          <w:p w14:paraId="583958B8" w14:textId="77777777" w:rsidR="000710B9" w:rsidRPr="000710B9" w:rsidRDefault="000710B9" w:rsidP="00796378">
            <w:pPr>
              <w:widowControl w:val="0"/>
              <w:tabs>
                <w:tab w:val="left" w:pos="2178"/>
              </w:tabs>
              <w:jc w:val="center"/>
              <w:rPr>
                <w:bCs/>
                <w:sz w:val="22"/>
                <w:szCs w:val="22"/>
              </w:rPr>
            </w:pPr>
            <w:r w:rsidRPr="000710B9">
              <w:rPr>
                <w:bCs/>
                <w:sz w:val="22"/>
                <w:szCs w:val="22"/>
              </w:rPr>
              <w:t>June 30, 2023</w:t>
            </w:r>
          </w:p>
        </w:tc>
      </w:tr>
      <w:tr w:rsidR="000710B9" w:rsidRPr="000710B9" w14:paraId="0A3991D7" w14:textId="77777777" w:rsidTr="00796378">
        <w:trPr>
          <w:trHeight w:val="668"/>
          <w:jc w:val="center"/>
        </w:trPr>
        <w:tc>
          <w:tcPr>
            <w:tcW w:w="1435" w:type="dxa"/>
          </w:tcPr>
          <w:p w14:paraId="3C3E1AD9" w14:textId="77777777" w:rsidR="000710B9" w:rsidRPr="000710B9" w:rsidRDefault="000710B9" w:rsidP="000710B9">
            <w:pPr>
              <w:pStyle w:val="ListParagraph"/>
              <w:widowControl w:val="0"/>
              <w:numPr>
                <w:ilvl w:val="0"/>
                <w:numId w:val="32"/>
              </w:numPr>
              <w:jc w:val="center"/>
              <w:rPr>
                <w:bCs/>
                <w:sz w:val="22"/>
                <w:szCs w:val="22"/>
              </w:rPr>
            </w:pPr>
          </w:p>
        </w:tc>
        <w:tc>
          <w:tcPr>
            <w:tcW w:w="5040" w:type="dxa"/>
            <w:vAlign w:val="center"/>
          </w:tcPr>
          <w:p w14:paraId="6097B6BA" w14:textId="79F548A7" w:rsidR="000710B9" w:rsidRDefault="000710B9" w:rsidP="00796378">
            <w:pPr>
              <w:widowControl w:val="0"/>
              <w:rPr>
                <w:bCs/>
                <w:sz w:val="22"/>
                <w:szCs w:val="22"/>
              </w:rPr>
            </w:pPr>
            <w:r w:rsidRPr="000710B9">
              <w:rPr>
                <w:bCs/>
                <w:sz w:val="22"/>
                <w:szCs w:val="22"/>
              </w:rPr>
              <w:t>Draft prototypes of four (4) to six (6) child support forms identified by Project Manager based on</w:t>
            </w:r>
            <w:r w:rsidR="00EE7BA8">
              <w:rPr>
                <w:bCs/>
                <w:sz w:val="22"/>
                <w:szCs w:val="22"/>
              </w:rPr>
              <w:t xml:space="preserve"> general concepts and</w:t>
            </w:r>
            <w:r w:rsidRPr="000710B9">
              <w:rPr>
                <w:bCs/>
                <w:sz w:val="22"/>
                <w:szCs w:val="22"/>
              </w:rPr>
              <w:t xml:space="preserve"> feedback received during user testing. Submit to Project Manager.</w:t>
            </w:r>
            <w:r w:rsidRPr="000710B9">
              <w:rPr>
                <w:b/>
                <w:bCs/>
                <w:vanish/>
                <w:color w:val="0000FF"/>
                <w:sz w:val="22"/>
                <w:szCs w:val="22"/>
              </w:rPr>
              <w:t>:</w:t>
            </w:r>
          </w:p>
          <w:p w14:paraId="447891EA" w14:textId="3A18B2FF" w:rsidR="00C67D53" w:rsidRPr="000710B9" w:rsidRDefault="00C67D53" w:rsidP="00796378">
            <w:pPr>
              <w:widowControl w:val="0"/>
              <w:rPr>
                <w:bCs/>
                <w:sz w:val="22"/>
                <w:szCs w:val="22"/>
              </w:rPr>
            </w:pPr>
          </w:p>
        </w:tc>
        <w:tc>
          <w:tcPr>
            <w:tcW w:w="2160" w:type="dxa"/>
            <w:vAlign w:val="center"/>
          </w:tcPr>
          <w:p w14:paraId="6082851D" w14:textId="77777777" w:rsidR="000710B9" w:rsidRPr="000710B9" w:rsidRDefault="000710B9" w:rsidP="00796378">
            <w:pPr>
              <w:widowControl w:val="0"/>
              <w:tabs>
                <w:tab w:val="left" w:pos="2178"/>
              </w:tabs>
              <w:jc w:val="center"/>
              <w:rPr>
                <w:bCs/>
                <w:sz w:val="22"/>
                <w:szCs w:val="22"/>
                <w:highlight w:val="yellow"/>
              </w:rPr>
            </w:pPr>
            <w:r w:rsidRPr="000710B9">
              <w:rPr>
                <w:bCs/>
                <w:sz w:val="22"/>
                <w:szCs w:val="22"/>
              </w:rPr>
              <w:t>July 28, 2023</w:t>
            </w:r>
          </w:p>
        </w:tc>
      </w:tr>
      <w:tr w:rsidR="000710B9" w:rsidRPr="000710B9" w14:paraId="516D85D2" w14:textId="77777777" w:rsidTr="00796378">
        <w:trPr>
          <w:trHeight w:val="668"/>
          <w:jc w:val="center"/>
        </w:trPr>
        <w:tc>
          <w:tcPr>
            <w:tcW w:w="1435" w:type="dxa"/>
          </w:tcPr>
          <w:p w14:paraId="5D9C9296" w14:textId="77777777" w:rsidR="000710B9" w:rsidRPr="000710B9" w:rsidRDefault="000710B9" w:rsidP="000710B9">
            <w:pPr>
              <w:pStyle w:val="ListParagraph"/>
              <w:widowControl w:val="0"/>
              <w:numPr>
                <w:ilvl w:val="0"/>
                <w:numId w:val="32"/>
              </w:numPr>
              <w:jc w:val="center"/>
              <w:rPr>
                <w:bCs/>
                <w:sz w:val="22"/>
                <w:szCs w:val="22"/>
              </w:rPr>
            </w:pPr>
          </w:p>
        </w:tc>
        <w:tc>
          <w:tcPr>
            <w:tcW w:w="5040" w:type="dxa"/>
            <w:vAlign w:val="center"/>
          </w:tcPr>
          <w:p w14:paraId="5AB06825" w14:textId="77777777" w:rsidR="000710B9" w:rsidRPr="000710B9" w:rsidRDefault="000710B9" w:rsidP="00796378">
            <w:pPr>
              <w:widowControl w:val="0"/>
              <w:rPr>
                <w:bCs/>
                <w:sz w:val="22"/>
                <w:szCs w:val="22"/>
              </w:rPr>
            </w:pPr>
            <w:r w:rsidRPr="000710B9">
              <w:rPr>
                <w:bCs/>
                <w:sz w:val="22"/>
                <w:szCs w:val="22"/>
              </w:rPr>
              <w:t>Incorporate changes suggested by Project Manager into form prototypes. Submit to Project Manager.</w:t>
            </w:r>
          </w:p>
          <w:p w14:paraId="3C98439C" w14:textId="77777777" w:rsidR="000710B9" w:rsidRPr="000710B9" w:rsidRDefault="000710B9" w:rsidP="00796378">
            <w:pPr>
              <w:widowControl w:val="0"/>
              <w:rPr>
                <w:bCs/>
                <w:sz w:val="22"/>
                <w:szCs w:val="22"/>
              </w:rPr>
            </w:pPr>
          </w:p>
        </w:tc>
        <w:tc>
          <w:tcPr>
            <w:tcW w:w="2160" w:type="dxa"/>
            <w:vAlign w:val="center"/>
          </w:tcPr>
          <w:p w14:paraId="38668E4A" w14:textId="77777777" w:rsidR="000710B9" w:rsidRPr="000710B9" w:rsidRDefault="000710B9" w:rsidP="00796378">
            <w:pPr>
              <w:widowControl w:val="0"/>
              <w:tabs>
                <w:tab w:val="left" w:pos="2178"/>
              </w:tabs>
              <w:jc w:val="center"/>
              <w:rPr>
                <w:bCs/>
                <w:sz w:val="22"/>
                <w:szCs w:val="22"/>
              </w:rPr>
            </w:pPr>
            <w:r w:rsidRPr="000710B9">
              <w:rPr>
                <w:bCs/>
                <w:sz w:val="22"/>
                <w:szCs w:val="22"/>
              </w:rPr>
              <w:t>August 11, 2023</w:t>
            </w:r>
          </w:p>
        </w:tc>
      </w:tr>
      <w:tr w:rsidR="000710B9" w:rsidRPr="000710B9" w14:paraId="42EAD14A" w14:textId="77777777" w:rsidTr="00796378">
        <w:trPr>
          <w:trHeight w:val="668"/>
          <w:jc w:val="center"/>
        </w:trPr>
        <w:tc>
          <w:tcPr>
            <w:tcW w:w="1435" w:type="dxa"/>
          </w:tcPr>
          <w:p w14:paraId="71B3BA6E" w14:textId="77777777" w:rsidR="000710B9" w:rsidRPr="000710B9" w:rsidRDefault="000710B9" w:rsidP="000710B9">
            <w:pPr>
              <w:pStyle w:val="ListParagraph"/>
              <w:widowControl w:val="0"/>
              <w:numPr>
                <w:ilvl w:val="0"/>
                <w:numId w:val="32"/>
              </w:numPr>
              <w:jc w:val="center"/>
              <w:rPr>
                <w:bCs/>
                <w:sz w:val="22"/>
                <w:szCs w:val="22"/>
              </w:rPr>
            </w:pPr>
          </w:p>
        </w:tc>
        <w:tc>
          <w:tcPr>
            <w:tcW w:w="5040" w:type="dxa"/>
            <w:vAlign w:val="center"/>
          </w:tcPr>
          <w:p w14:paraId="1703F271" w14:textId="77777777" w:rsidR="000710B9" w:rsidRPr="000710B9" w:rsidRDefault="000710B9" w:rsidP="00796378">
            <w:pPr>
              <w:widowControl w:val="0"/>
              <w:rPr>
                <w:bCs/>
                <w:sz w:val="22"/>
                <w:szCs w:val="22"/>
              </w:rPr>
            </w:pPr>
            <w:r w:rsidRPr="000710B9">
              <w:rPr>
                <w:bCs/>
                <w:sz w:val="22"/>
                <w:szCs w:val="22"/>
              </w:rPr>
              <w:t>Draft prototypes of four (4) to six (6) additional child support forms identified by Project Manager based on general concepts and feedback received during user testing. Submit to Project Manager.</w:t>
            </w:r>
          </w:p>
          <w:p w14:paraId="0D78A2DC" w14:textId="77777777" w:rsidR="000710B9" w:rsidRPr="000710B9" w:rsidRDefault="000710B9" w:rsidP="00796378">
            <w:pPr>
              <w:widowControl w:val="0"/>
              <w:rPr>
                <w:bCs/>
                <w:sz w:val="22"/>
                <w:szCs w:val="22"/>
              </w:rPr>
            </w:pPr>
          </w:p>
        </w:tc>
        <w:tc>
          <w:tcPr>
            <w:tcW w:w="2160" w:type="dxa"/>
            <w:vAlign w:val="center"/>
          </w:tcPr>
          <w:p w14:paraId="680C822C" w14:textId="77777777" w:rsidR="000710B9" w:rsidRPr="000710B9" w:rsidRDefault="000710B9" w:rsidP="00796378">
            <w:pPr>
              <w:widowControl w:val="0"/>
              <w:tabs>
                <w:tab w:val="left" w:pos="2178"/>
              </w:tabs>
              <w:jc w:val="center"/>
              <w:rPr>
                <w:bCs/>
                <w:sz w:val="22"/>
                <w:szCs w:val="22"/>
              </w:rPr>
            </w:pPr>
            <w:r w:rsidRPr="000710B9">
              <w:rPr>
                <w:bCs/>
                <w:sz w:val="22"/>
                <w:szCs w:val="22"/>
              </w:rPr>
              <w:t>September 15, 2023</w:t>
            </w:r>
          </w:p>
        </w:tc>
      </w:tr>
      <w:tr w:rsidR="000710B9" w:rsidRPr="000710B9" w14:paraId="6AF0A8A3" w14:textId="77777777" w:rsidTr="00796378">
        <w:trPr>
          <w:trHeight w:val="668"/>
          <w:jc w:val="center"/>
        </w:trPr>
        <w:tc>
          <w:tcPr>
            <w:tcW w:w="1435" w:type="dxa"/>
          </w:tcPr>
          <w:p w14:paraId="456BCEA9" w14:textId="77777777" w:rsidR="000710B9" w:rsidRPr="000710B9" w:rsidRDefault="000710B9" w:rsidP="000710B9">
            <w:pPr>
              <w:pStyle w:val="ListParagraph"/>
              <w:widowControl w:val="0"/>
              <w:numPr>
                <w:ilvl w:val="0"/>
                <w:numId w:val="32"/>
              </w:numPr>
              <w:jc w:val="center"/>
              <w:rPr>
                <w:bCs/>
                <w:sz w:val="22"/>
                <w:szCs w:val="22"/>
              </w:rPr>
            </w:pPr>
          </w:p>
        </w:tc>
        <w:tc>
          <w:tcPr>
            <w:tcW w:w="5040" w:type="dxa"/>
            <w:vAlign w:val="center"/>
          </w:tcPr>
          <w:p w14:paraId="53E40DDF" w14:textId="77777777" w:rsidR="000710B9" w:rsidRPr="000710B9" w:rsidRDefault="000710B9" w:rsidP="00796378">
            <w:pPr>
              <w:widowControl w:val="0"/>
              <w:rPr>
                <w:bCs/>
                <w:sz w:val="22"/>
                <w:szCs w:val="22"/>
              </w:rPr>
            </w:pPr>
            <w:r w:rsidRPr="000710B9">
              <w:rPr>
                <w:bCs/>
                <w:sz w:val="22"/>
                <w:szCs w:val="22"/>
              </w:rPr>
              <w:t>Incorporate changes suggested by Project Manager into additional form prototypes. Submit to Project Manager.</w:t>
            </w:r>
          </w:p>
          <w:p w14:paraId="6EF5141A" w14:textId="77777777" w:rsidR="000710B9" w:rsidRPr="000710B9" w:rsidRDefault="000710B9" w:rsidP="00796378">
            <w:pPr>
              <w:widowControl w:val="0"/>
              <w:rPr>
                <w:bCs/>
                <w:sz w:val="22"/>
                <w:szCs w:val="22"/>
              </w:rPr>
            </w:pPr>
          </w:p>
        </w:tc>
        <w:tc>
          <w:tcPr>
            <w:tcW w:w="2160" w:type="dxa"/>
            <w:vAlign w:val="center"/>
          </w:tcPr>
          <w:p w14:paraId="4B111F75" w14:textId="77777777" w:rsidR="000710B9" w:rsidRPr="000710B9" w:rsidRDefault="000710B9" w:rsidP="00796378">
            <w:pPr>
              <w:widowControl w:val="0"/>
              <w:tabs>
                <w:tab w:val="left" w:pos="2178"/>
              </w:tabs>
              <w:jc w:val="center"/>
              <w:rPr>
                <w:bCs/>
                <w:sz w:val="22"/>
                <w:szCs w:val="22"/>
              </w:rPr>
            </w:pPr>
            <w:r w:rsidRPr="000710B9">
              <w:rPr>
                <w:bCs/>
                <w:sz w:val="22"/>
                <w:szCs w:val="22"/>
              </w:rPr>
              <w:t xml:space="preserve">September 29, 2023 </w:t>
            </w:r>
          </w:p>
        </w:tc>
      </w:tr>
      <w:tr w:rsidR="000710B9" w:rsidRPr="000710B9" w14:paraId="49938781" w14:textId="77777777" w:rsidTr="00796378">
        <w:trPr>
          <w:trHeight w:val="668"/>
          <w:jc w:val="center"/>
        </w:trPr>
        <w:tc>
          <w:tcPr>
            <w:tcW w:w="1435" w:type="dxa"/>
          </w:tcPr>
          <w:p w14:paraId="2D826CF4" w14:textId="77777777" w:rsidR="000710B9" w:rsidRPr="000710B9" w:rsidRDefault="000710B9" w:rsidP="000710B9">
            <w:pPr>
              <w:pStyle w:val="ListParagraph"/>
              <w:widowControl w:val="0"/>
              <w:numPr>
                <w:ilvl w:val="0"/>
                <w:numId w:val="32"/>
              </w:numPr>
              <w:jc w:val="center"/>
              <w:rPr>
                <w:bCs/>
                <w:sz w:val="22"/>
                <w:szCs w:val="22"/>
              </w:rPr>
            </w:pPr>
          </w:p>
        </w:tc>
        <w:tc>
          <w:tcPr>
            <w:tcW w:w="5040" w:type="dxa"/>
            <w:vAlign w:val="center"/>
          </w:tcPr>
          <w:p w14:paraId="7F9A8A4E" w14:textId="77777777" w:rsidR="000710B9" w:rsidRPr="000710B9" w:rsidRDefault="000710B9" w:rsidP="00796378">
            <w:pPr>
              <w:widowControl w:val="0"/>
              <w:rPr>
                <w:bCs/>
                <w:sz w:val="22"/>
                <w:szCs w:val="22"/>
              </w:rPr>
            </w:pPr>
            <w:r w:rsidRPr="000710B9">
              <w:rPr>
                <w:bCs/>
                <w:sz w:val="22"/>
                <w:szCs w:val="22"/>
              </w:rPr>
              <w:t>Attend at least three (3) planning calls with JCC staff to discuss prototypes and make changes based on committee feedback.</w:t>
            </w:r>
          </w:p>
          <w:p w14:paraId="66B8BEFB" w14:textId="77777777" w:rsidR="000710B9" w:rsidRPr="000710B9" w:rsidRDefault="000710B9" w:rsidP="00796378">
            <w:pPr>
              <w:widowControl w:val="0"/>
              <w:rPr>
                <w:bCs/>
                <w:sz w:val="22"/>
                <w:szCs w:val="22"/>
              </w:rPr>
            </w:pPr>
          </w:p>
        </w:tc>
        <w:tc>
          <w:tcPr>
            <w:tcW w:w="2160" w:type="dxa"/>
            <w:vAlign w:val="center"/>
          </w:tcPr>
          <w:p w14:paraId="58838BB5" w14:textId="77777777" w:rsidR="000710B9" w:rsidRPr="000710B9" w:rsidRDefault="000710B9" w:rsidP="00796378">
            <w:pPr>
              <w:widowControl w:val="0"/>
              <w:tabs>
                <w:tab w:val="left" w:pos="2178"/>
              </w:tabs>
              <w:jc w:val="center"/>
              <w:rPr>
                <w:bCs/>
                <w:sz w:val="22"/>
                <w:szCs w:val="22"/>
              </w:rPr>
            </w:pPr>
            <w:r w:rsidRPr="000710B9">
              <w:rPr>
                <w:bCs/>
                <w:sz w:val="22"/>
                <w:szCs w:val="22"/>
              </w:rPr>
              <w:t>December 8, 2023</w:t>
            </w:r>
          </w:p>
        </w:tc>
      </w:tr>
      <w:tr w:rsidR="000710B9" w:rsidRPr="000710B9" w14:paraId="1E403C1C" w14:textId="77777777" w:rsidTr="00796378">
        <w:trPr>
          <w:trHeight w:val="647"/>
          <w:jc w:val="center"/>
        </w:trPr>
        <w:tc>
          <w:tcPr>
            <w:tcW w:w="1435" w:type="dxa"/>
          </w:tcPr>
          <w:p w14:paraId="3BC23728" w14:textId="77777777" w:rsidR="000710B9" w:rsidRPr="000710B9" w:rsidRDefault="000710B9" w:rsidP="000710B9">
            <w:pPr>
              <w:pStyle w:val="ListParagraph"/>
              <w:widowControl w:val="0"/>
              <w:numPr>
                <w:ilvl w:val="0"/>
                <w:numId w:val="32"/>
              </w:numPr>
              <w:jc w:val="center"/>
              <w:rPr>
                <w:bCs/>
                <w:sz w:val="22"/>
                <w:szCs w:val="22"/>
              </w:rPr>
            </w:pPr>
            <w:bookmarkStart w:id="2" w:name="_Hlk130375734"/>
          </w:p>
        </w:tc>
        <w:tc>
          <w:tcPr>
            <w:tcW w:w="5040" w:type="dxa"/>
            <w:vAlign w:val="center"/>
          </w:tcPr>
          <w:p w14:paraId="24CAC476" w14:textId="77777777" w:rsidR="000710B9" w:rsidRPr="000710B9" w:rsidRDefault="000710B9" w:rsidP="00796378">
            <w:pPr>
              <w:widowControl w:val="0"/>
              <w:rPr>
                <w:bCs/>
                <w:sz w:val="22"/>
                <w:szCs w:val="22"/>
              </w:rPr>
            </w:pPr>
            <w:r w:rsidRPr="000710B9">
              <w:rPr>
                <w:bCs/>
                <w:sz w:val="22"/>
                <w:szCs w:val="22"/>
              </w:rPr>
              <w:t xml:space="preserve">User test four (4) to six (6) form prototypes identified by Project Manager with at least five (5) self-represented litigants. User testing will be in-person or </w:t>
            </w:r>
            <w:r w:rsidRPr="000710B9">
              <w:rPr>
                <w:bCs/>
                <w:sz w:val="22"/>
                <w:szCs w:val="22"/>
              </w:rPr>
              <w:lastRenderedPageBreak/>
              <w:t>conducted virtually. Testing should be done on a diverse pool of individuals including diversity based on ability, English proficiency, and geography. Provide appropriate supplies for user-testing.</w:t>
            </w:r>
          </w:p>
          <w:p w14:paraId="11DFAEEC" w14:textId="77777777" w:rsidR="000710B9" w:rsidRPr="000710B9" w:rsidRDefault="000710B9" w:rsidP="00796378">
            <w:pPr>
              <w:widowControl w:val="0"/>
              <w:rPr>
                <w:bCs/>
                <w:sz w:val="22"/>
                <w:szCs w:val="22"/>
              </w:rPr>
            </w:pPr>
          </w:p>
        </w:tc>
        <w:tc>
          <w:tcPr>
            <w:tcW w:w="2160" w:type="dxa"/>
            <w:vAlign w:val="center"/>
          </w:tcPr>
          <w:p w14:paraId="4D465539" w14:textId="77777777" w:rsidR="000710B9" w:rsidRPr="000710B9" w:rsidRDefault="000710B9" w:rsidP="00796378">
            <w:pPr>
              <w:widowControl w:val="0"/>
              <w:tabs>
                <w:tab w:val="left" w:pos="2178"/>
              </w:tabs>
              <w:jc w:val="center"/>
              <w:rPr>
                <w:bCs/>
                <w:sz w:val="22"/>
                <w:szCs w:val="22"/>
              </w:rPr>
            </w:pPr>
            <w:r w:rsidRPr="000710B9">
              <w:rPr>
                <w:bCs/>
                <w:sz w:val="22"/>
                <w:szCs w:val="22"/>
              </w:rPr>
              <w:lastRenderedPageBreak/>
              <w:t>January 26, 2024</w:t>
            </w:r>
          </w:p>
        </w:tc>
      </w:tr>
      <w:bookmarkEnd w:id="2"/>
      <w:tr w:rsidR="000710B9" w:rsidRPr="000710B9" w14:paraId="40C23967" w14:textId="77777777" w:rsidTr="00796378">
        <w:trPr>
          <w:trHeight w:val="647"/>
          <w:jc w:val="center"/>
        </w:trPr>
        <w:tc>
          <w:tcPr>
            <w:tcW w:w="1435" w:type="dxa"/>
          </w:tcPr>
          <w:p w14:paraId="214EADD4" w14:textId="77777777" w:rsidR="000710B9" w:rsidRPr="000710B9" w:rsidRDefault="000710B9" w:rsidP="000710B9">
            <w:pPr>
              <w:pStyle w:val="ListParagraph"/>
              <w:widowControl w:val="0"/>
              <w:numPr>
                <w:ilvl w:val="0"/>
                <w:numId w:val="32"/>
              </w:numPr>
              <w:jc w:val="center"/>
              <w:rPr>
                <w:bCs/>
                <w:sz w:val="22"/>
                <w:szCs w:val="22"/>
              </w:rPr>
            </w:pPr>
          </w:p>
        </w:tc>
        <w:tc>
          <w:tcPr>
            <w:tcW w:w="5040" w:type="dxa"/>
            <w:vAlign w:val="center"/>
          </w:tcPr>
          <w:p w14:paraId="626F6592" w14:textId="77777777" w:rsidR="000710B9" w:rsidRPr="000710B9" w:rsidRDefault="000710B9" w:rsidP="00796378">
            <w:pPr>
              <w:widowControl w:val="0"/>
              <w:rPr>
                <w:bCs/>
                <w:sz w:val="22"/>
                <w:szCs w:val="22"/>
              </w:rPr>
            </w:pPr>
            <w:r w:rsidRPr="000710B9">
              <w:rPr>
                <w:bCs/>
                <w:sz w:val="22"/>
                <w:szCs w:val="22"/>
              </w:rPr>
              <w:t>Incorporate changes to form prototypes based on feedback received during user testing and suggested by Project Manager. Submit to Project Manager.</w:t>
            </w:r>
          </w:p>
          <w:p w14:paraId="66987DC9" w14:textId="77777777" w:rsidR="000710B9" w:rsidRPr="000710B9" w:rsidRDefault="000710B9" w:rsidP="00796378">
            <w:pPr>
              <w:widowControl w:val="0"/>
              <w:rPr>
                <w:bCs/>
                <w:sz w:val="22"/>
                <w:szCs w:val="22"/>
              </w:rPr>
            </w:pPr>
          </w:p>
        </w:tc>
        <w:tc>
          <w:tcPr>
            <w:tcW w:w="2160" w:type="dxa"/>
            <w:vAlign w:val="center"/>
          </w:tcPr>
          <w:p w14:paraId="031E6981" w14:textId="77777777" w:rsidR="000710B9" w:rsidRPr="000710B9" w:rsidRDefault="000710B9" w:rsidP="00796378">
            <w:pPr>
              <w:widowControl w:val="0"/>
              <w:jc w:val="center"/>
              <w:rPr>
                <w:bCs/>
                <w:sz w:val="22"/>
                <w:szCs w:val="22"/>
              </w:rPr>
            </w:pPr>
            <w:r w:rsidRPr="000710B9">
              <w:rPr>
                <w:bCs/>
                <w:sz w:val="22"/>
                <w:szCs w:val="22"/>
              </w:rPr>
              <w:t>February 9, 2024</w:t>
            </w:r>
          </w:p>
        </w:tc>
      </w:tr>
      <w:tr w:rsidR="000710B9" w:rsidRPr="000710B9" w14:paraId="3DAB5E7F" w14:textId="77777777" w:rsidTr="00796378">
        <w:trPr>
          <w:trHeight w:val="647"/>
          <w:jc w:val="center"/>
        </w:trPr>
        <w:tc>
          <w:tcPr>
            <w:tcW w:w="1435" w:type="dxa"/>
          </w:tcPr>
          <w:p w14:paraId="7620FF75" w14:textId="77777777" w:rsidR="000710B9" w:rsidRPr="000710B9" w:rsidRDefault="000710B9" w:rsidP="000710B9">
            <w:pPr>
              <w:pStyle w:val="ListParagraph"/>
              <w:widowControl w:val="0"/>
              <w:numPr>
                <w:ilvl w:val="0"/>
                <w:numId w:val="32"/>
              </w:numPr>
              <w:jc w:val="center"/>
              <w:rPr>
                <w:bCs/>
                <w:sz w:val="22"/>
                <w:szCs w:val="22"/>
              </w:rPr>
            </w:pPr>
          </w:p>
        </w:tc>
        <w:tc>
          <w:tcPr>
            <w:tcW w:w="5040" w:type="dxa"/>
            <w:vAlign w:val="center"/>
          </w:tcPr>
          <w:p w14:paraId="6AF51094" w14:textId="023146DC" w:rsidR="000710B9" w:rsidRPr="000710B9" w:rsidRDefault="00EE7BA8" w:rsidP="00796378">
            <w:pPr>
              <w:widowControl w:val="0"/>
              <w:rPr>
                <w:bCs/>
                <w:sz w:val="22"/>
                <w:szCs w:val="22"/>
              </w:rPr>
            </w:pPr>
            <w:r>
              <w:rPr>
                <w:bCs/>
                <w:sz w:val="22"/>
                <w:szCs w:val="22"/>
              </w:rPr>
              <w:t>Contractor</w:t>
            </w:r>
            <w:r w:rsidR="000710B9" w:rsidRPr="000710B9">
              <w:rPr>
                <w:bCs/>
                <w:sz w:val="22"/>
                <w:szCs w:val="22"/>
              </w:rPr>
              <w:t xml:space="preserve"> will be available on an on-going basis through </w:t>
            </w:r>
            <w:r>
              <w:rPr>
                <w:bCs/>
                <w:sz w:val="22"/>
                <w:szCs w:val="22"/>
              </w:rPr>
              <w:t>May 31</w:t>
            </w:r>
            <w:r w:rsidR="000710B9" w:rsidRPr="000710B9">
              <w:rPr>
                <w:bCs/>
                <w:sz w:val="22"/>
                <w:szCs w:val="22"/>
              </w:rPr>
              <w:t>, 2024, to respond to any questions that may arise during the JCC forms approval process.</w:t>
            </w:r>
          </w:p>
          <w:p w14:paraId="5689FF51" w14:textId="77777777" w:rsidR="000710B9" w:rsidRPr="000710B9" w:rsidRDefault="000710B9" w:rsidP="00796378">
            <w:pPr>
              <w:widowControl w:val="0"/>
              <w:rPr>
                <w:bCs/>
                <w:sz w:val="22"/>
                <w:szCs w:val="22"/>
              </w:rPr>
            </w:pPr>
          </w:p>
        </w:tc>
        <w:tc>
          <w:tcPr>
            <w:tcW w:w="2160" w:type="dxa"/>
            <w:vAlign w:val="center"/>
          </w:tcPr>
          <w:p w14:paraId="0714A284" w14:textId="20C36829" w:rsidR="000710B9" w:rsidRPr="000710B9" w:rsidRDefault="00EE7BA8" w:rsidP="00796378">
            <w:pPr>
              <w:widowControl w:val="0"/>
              <w:jc w:val="center"/>
              <w:rPr>
                <w:bCs/>
                <w:sz w:val="22"/>
                <w:szCs w:val="22"/>
              </w:rPr>
            </w:pPr>
            <w:r>
              <w:rPr>
                <w:bCs/>
                <w:sz w:val="22"/>
                <w:szCs w:val="22"/>
              </w:rPr>
              <w:t>May 31</w:t>
            </w:r>
            <w:r w:rsidR="000710B9" w:rsidRPr="000710B9">
              <w:rPr>
                <w:bCs/>
                <w:sz w:val="22"/>
                <w:szCs w:val="22"/>
              </w:rPr>
              <w:t>, 2024</w:t>
            </w:r>
          </w:p>
        </w:tc>
      </w:tr>
    </w:tbl>
    <w:bookmarkEnd w:id="1"/>
    <w:p w14:paraId="50597A88" w14:textId="783BFC59" w:rsidR="00C4177B" w:rsidRPr="000710B9" w:rsidRDefault="003145FD" w:rsidP="000710B9">
      <w:pPr>
        <w:spacing w:before="120" w:after="120"/>
        <w:rPr>
          <w:rFonts w:asciiTheme="minorHAnsi" w:hAnsiTheme="minorHAnsi" w:cstheme="minorHAnsi"/>
          <w:i/>
          <w:sz w:val="20"/>
        </w:rPr>
      </w:pPr>
      <w:r w:rsidRPr="000710B9">
        <w:rPr>
          <w:rFonts w:asciiTheme="minorHAnsi" w:hAnsiTheme="minorHAnsi" w:cstheme="minorHAnsi"/>
          <w:i/>
          <w:sz w:val="20"/>
        </w:rPr>
        <w:t xml:space="preserve"> </w:t>
      </w: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69159C29" w14:textId="71E6CC22" w:rsidR="00E92D03" w:rsidRPr="00894A3F" w:rsidRDefault="00E92D03" w:rsidP="00E92D03">
      <w:pPr>
        <w:pStyle w:val="ListParagraph"/>
        <w:numPr>
          <w:ilvl w:val="3"/>
          <w:numId w:val="33"/>
        </w:numPr>
        <w:spacing w:before="120" w:after="120"/>
        <w:rPr>
          <w:rFonts w:asciiTheme="minorHAnsi" w:hAnsiTheme="minorHAnsi" w:cstheme="minorHAnsi"/>
          <w:sz w:val="20"/>
        </w:rPr>
      </w:pPr>
      <w:r w:rsidRPr="00A21048">
        <w:rPr>
          <w:rFonts w:asciiTheme="minorHAnsi" w:hAnsiTheme="minorHAnsi" w:cstheme="minorHAnsi"/>
          <w:b/>
          <w:sz w:val="20"/>
        </w:rPr>
        <w:t>Timeliness:</w:t>
      </w:r>
      <w:r w:rsidRPr="00894A3F">
        <w:rPr>
          <w:rFonts w:asciiTheme="minorHAnsi" w:hAnsiTheme="minorHAnsi" w:cstheme="minorHAnsi"/>
          <w:sz w:val="20"/>
        </w:rPr>
        <w:t xml:space="preserve"> The </w:t>
      </w:r>
      <w:r>
        <w:rPr>
          <w:rFonts w:asciiTheme="minorHAnsi" w:hAnsiTheme="minorHAnsi" w:cstheme="minorHAnsi"/>
          <w:sz w:val="20"/>
        </w:rPr>
        <w:t>Services were completed and the Deliverables</w:t>
      </w:r>
      <w:r w:rsidRPr="00894A3F">
        <w:rPr>
          <w:rFonts w:asciiTheme="minorHAnsi" w:hAnsiTheme="minorHAnsi" w:cstheme="minorHAnsi"/>
          <w:sz w:val="20"/>
        </w:rPr>
        <w:t xml:space="preserve"> w</w:t>
      </w:r>
      <w:r>
        <w:rPr>
          <w:rFonts w:asciiTheme="minorHAnsi" w:hAnsiTheme="minorHAnsi" w:cstheme="minorHAnsi"/>
          <w:sz w:val="20"/>
        </w:rPr>
        <w:t>ere</w:t>
      </w:r>
      <w:r w:rsidRPr="00894A3F">
        <w:rPr>
          <w:rFonts w:asciiTheme="minorHAnsi" w:hAnsiTheme="minorHAnsi" w:cstheme="minorHAnsi"/>
          <w:sz w:val="20"/>
        </w:rPr>
        <w:t xml:space="preserve"> delivered on time;</w:t>
      </w:r>
    </w:p>
    <w:p w14:paraId="7D14C6FA" w14:textId="732DE0BC" w:rsidR="00E92D03" w:rsidRPr="00894A3F" w:rsidRDefault="00E92D03" w:rsidP="00E92D03">
      <w:pPr>
        <w:pStyle w:val="ListParagraph"/>
        <w:numPr>
          <w:ilvl w:val="3"/>
          <w:numId w:val="33"/>
        </w:numPr>
        <w:spacing w:before="120" w:after="120"/>
        <w:rPr>
          <w:rFonts w:asciiTheme="minorHAnsi" w:hAnsiTheme="minorHAnsi" w:cstheme="minorHAnsi"/>
          <w:sz w:val="20"/>
        </w:rPr>
      </w:pPr>
      <w:r w:rsidRPr="00A21048">
        <w:rPr>
          <w:rFonts w:asciiTheme="minorHAnsi" w:hAnsiTheme="minorHAnsi" w:cstheme="minorHAnsi"/>
          <w:b/>
          <w:sz w:val="20"/>
        </w:rPr>
        <w:t>Completeness:</w:t>
      </w:r>
      <w:r w:rsidRPr="00894A3F">
        <w:rPr>
          <w:rFonts w:asciiTheme="minorHAnsi" w:hAnsiTheme="minorHAnsi" w:cstheme="minorHAnsi"/>
          <w:sz w:val="20"/>
        </w:rPr>
        <w:t xml:space="preserve"> The </w:t>
      </w:r>
      <w:r>
        <w:rPr>
          <w:rFonts w:asciiTheme="minorHAnsi" w:hAnsiTheme="minorHAnsi" w:cstheme="minorHAnsi"/>
          <w:sz w:val="20"/>
        </w:rPr>
        <w:t>Services and Deliverables</w:t>
      </w:r>
      <w:r w:rsidRPr="00894A3F">
        <w:rPr>
          <w:rFonts w:asciiTheme="minorHAnsi" w:hAnsiTheme="minorHAnsi" w:cstheme="minorHAnsi"/>
          <w:sz w:val="20"/>
        </w:rPr>
        <w:t xml:space="preserve"> contained the Data, Materials, and features required in the </w:t>
      </w:r>
      <w:r>
        <w:rPr>
          <w:rFonts w:asciiTheme="minorHAnsi" w:hAnsiTheme="minorHAnsi" w:cstheme="minorHAnsi"/>
          <w:sz w:val="20"/>
        </w:rPr>
        <w:t>Agreement</w:t>
      </w:r>
      <w:r w:rsidRPr="00894A3F">
        <w:rPr>
          <w:rFonts w:asciiTheme="minorHAnsi" w:hAnsiTheme="minorHAnsi" w:cstheme="minorHAnsi"/>
          <w:sz w:val="20"/>
        </w:rPr>
        <w:t>; and</w:t>
      </w:r>
    </w:p>
    <w:p w14:paraId="21226F37" w14:textId="4C5E3F65" w:rsidR="00E92D03" w:rsidRDefault="00E92D03" w:rsidP="00E92D03">
      <w:pPr>
        <w:pStyle w:val="ListParagraph"/>
        <w:numPr>
          <w:ilvl w:val="3"/>
          <w:numId w:val="33"/>
        </w:numPr>
        <w:spacing w:before="120" w:after="120"/>
        <w:rPr>
          <w:rFonts w:asciiTheme="minorHAnsi" w:hAnsiTheme="minorHAnsi" w:cstheme="minorHAnsi"/>
          <w:sz w:val="20"/>
        </w:rPr>
      </w:pPr>
      <w:r w:rsidRPr="00A21048">
        <w:rPr>
          <w:rFonts w:asciiTheme="minorHAnsi" w:hAnsiTheme="minorHAnsi" w:cstheme="minorHAnsi"/>
          <w:b/>
          <w:sz w:val="20"/>
        </w:rPr>
        <w:t>Technical Accuracy:</w:t>
      </w:r>
      <w:r w:rsidRPr="00894A3F">
        <w:rPr>
          <w:rFonts w:asciiTheme="minorHAnsi" w:hAnsiTheme="minorHAnsi" w:cstheme="minorHAnsi"/>
          <w:sz w:val="20"/>
        </w:rPr>
        <w:t xml:space="preserve"> The </w:t>
      </w:r>
      <w:r>
        <w:rPr>
          <w:rFonts w:asciiTheme="minorHAnsi" w:hAnsiTheme="minorHAnsi" w:cstheme="minorHAnsi"/>
          <w:sz w:val="20"/>
        </w:rPr>
        <w:t>Services and Deliverables are</w:t>
      </w:r>
      <w:r w:rsidRPr="00894A3F">
        <w:rPr>
          <w:rFonts w:asciiTheme="minorHAnsi" w:hAnsiTheme="minorHAnsi" w:cstheme="minorHAnsi"/>
          <w:sz w:val="20"/>
        </w:rPr>
        <w:t xml:space="preserve"> accurate as measured against commonly accepted standard</w:t>
      </w:r>
      <w:r>
        <w:rPr>
          <w:rFonts w:asciiTheme="minorHAnsi" w:hAnsiTheme="minorHAnsi" w:cstheme="minorHAnsi"/>
          <w:sz w:val="20"/>
        </w:rPr>
        <w:t>s</w:t>
      </w:r>
      <w:r w:rsidRPr="00894A3F">
        <w:rPr>
          <w:rFonts w:asciiTheme="minorHAnsi" w:hAnsiTheme="minorHAnsi" w:cstheme="minorHAnsi"/>
          <w:sz w:val="20"/>
        </w:rPr>
        <w:t xml:space="preserve"> (for </w:t>
      </w:r>
      <w:r>
        <w:rPr>
          <w:rFonts w:asciiTheme="minorHAnsi" w:hAnsiTheme="minorHAnsi" w:cstheme="minorHAnsi"/>
          <w:sz w:val="20"/>
        </w:rPr>
        <w:t>example</w:t>
      </w:r>
      <w:r w:rsidRPr="00A21048">
        <w:rPr>
          <w:rFonts w:asciiTheme="minorHAnsi" w:hAnsiTheme="minorHAnsi" w:cstheme="minorHAnsi"/>
          <w:sz w:val="20"/>
        </w:rPr>
        <w:t>, a statistical formula, an industry standard, or de facto marketplace standard).</w:t>
      </w:r>
    </w:p>
    <w:p w14:paraId="63559B65" w14:textId="475E7D90" w:rsidR="00C4177B" w:rsidRPr="00C67D53" w:rsidRDefault="00927DC6" w:rsidP="0067473E">
      <w:pPr>
        <w:pStyle w:val="ListParagraph"/>
        <w:numPr>
          <w:ilvl w:val="1"/>
          <w:numId w:val="18"/>
        </w:numPr>
        <w:spacing w:before="120" w:after="120"/>
        <w:rPr>
          <w:rFonts w:asciiTheme="minorHAnsi" w:hAnsiTheme="minorHAnsi" w:cstheme="minorHAnsi"/>
          <w:bCs/>
          <w:sz w:val="20"/>
          <w:u w:val="single"/>
          <w:lang w:bidi="en-US"/>
        </w:rPr>
      </w:pPr>
      <w:r w:rsidRPr="00C67D53">
        <w:rPr>
          <w:rFonts w:asciiTheme="minorHAnsi" w:hAnsiTheme="minorHAnsi" w:cstheme="minorHAnsi"/>
          <w:b/>
          <w:bCs/>
          <w:sz w:val="20"/>
          <w:lang w:bidi="en-US"/>
        </w:rPr>
        <w:t>Timeline</w:t>
      </w:r>
      <w:r w:rsidR="00C4177B" w:rsidRPr="00C67D53">
        <w:rPr>
          <w:rFonts w:asciiTheme="minorHAnsi" w:hAnsiTheme="minorHAnsi" w:cstheme="minorHAnsi"/>
          <w:b/>
          <w:bCs/>
          <w:sz w:val="20"/>
          <w:lang w:bidi="en-US"/>
        </w:rPr>
        <w:t xml:space="preserve">. </w:t>
      </w:r>
      <w:r w:rsidR="00570F30" w:rsidRPr="00C67D53">
        <w:rPr>
          <w:rFonts w:asciiTheme="minorHAnsi" w:hAnsiTheme="minorHAnsi" w:cstheme="minorHAnsi"/>
          <w:b/>
          <w:bCs/>
          <w:sz w:val="20"/>
          <w:lang w:bidi="en-US"/>
        </w:rPr>
        <w:t xml:space="preserve"> </w:t>
      </w:r>
      <w:r w:rsidR="00445058" w:rsidRPr="00C67D53">
        <w:rPr>
          <w:rFonts w:asciiTheme="minorHAnsi" w:hAnsiTheme="minorHAnsi" w:cstheme="minorHAnsi"/>
          <w:sz w:val="20"/>
        </w:rPr>
        <w:t>Contractor</w:t>
      </w:r>
      <w:r w:rsidRPr="00C67D53">
        <w:rPr>
          <w:rFonts w:asciiTheme="minorHAnsi" w:hAnsiTheme="minorHAnsi" w:cstheme="minorHAnsi"/>
          <w:sz w:val="20"/>
        </w:rPr>
        <w:t xml:space="preserve"> must perform the Services and deliver the Deliverables according to the timeline</w:t>
      </w:r>
      <w:r w:rsidR="009D0B5F" w:rsidRPr="00C67D53">
        <w:rPr>
          <w:rFonts w:asciiTheme="minorHAnsi" w:hAnsiTheme="minorHAnsi" w:cstheme="minorHAnsi"/>
          <w:sz w:val="20"/>
        </w:rPr>
        <w:t xml:space="preserve"> in </w:t>
      </w:r>
      <w:r w:rsidR="009D0B5F" w:rsidRPr="00C67D53">
        <w:rPr>
          <w:rFonts w:asciiTheme="minorHAnsi" w:hAnsiTheme="minorHAnsi" w:cstheme="minorHAnsi"/>
          <w:b/>
          <w:bCs/>
          <w:sz w:val="20"/>
        </w:rPr>
        <w:t>Section 2.2</w:t>
      </w:r>
      <w:r w:rsidR="009D0B5F" w:rsidRPr="00C67D53">
        <w:rPr>
          <w:rFonts w:asciiTheme="minorHAnsi" w:hAnsiTheme="minorHAnsi" w:cstheme="minorHAnsi"/>
          <w:sz w:val="20"/>
        </w:rPr>
        <w:t xml:space="preserve"> above.</w:t>
      </w:r>
    </w:p>
    <w:p w14:paraId="3AFC2B59" w14:textId="2754C850" w:rsidR="00927DC6" w:rsidRPr="00C67D53" w:rsidRDefault="00570210" w:rsidP="007654BC">
      <w:pPr>
        <w:pStyle w:val="ListParagraph"/>
        <w:numPr>
          <w:ilvl w:val="1"/>
          <w:numId w:val="18"/>
        </w:numPr>
        <w:spacing w:before="120" w:after="120"/>
        <w:rPr>
          <w:rFonts w:asciiTheme="minorHAnsi" w:hAnsiTheme="minorHAnsi" w:cstheme="minorHAnsi"/>
          <w:bCs/>
          <w:sz w:val="20"/>
          <w:u w:val="single"/>
          <w:lang w:bidi="en-US"/>
        </w:rPr>
      </w:pPr>
      <w:r w:rsidRPr="00C67D53">
        <w:rPr>
          <w:rFonts w:asciiTheme="minorHAnsi" w:hAnsiTheme="minorHAnsi" w:cstheme="minorHAnsi"/>
          <w:i/>
          <w:sz w:val="20"/>
        </w:rPr>
        <w:t xml:space="preserve"> </w:t>
      </w:r>
      <w:r w:rsidR="00D722B2" w:rsidRPr="00C67D53">
        <w:rPr>
          <w:rFonts w:asciiTheme="minorHAnsi" w:hAnsiTheme="minorHAnsi" w:cstheme="minorHAnsi"/>
          <w:b/>
          <w:sz w:val="20"/>
        </w:rPr>
        <w:t>Project Managers.</w:t>
      </w:r>
      <w:r w:rsidR="00D722B2" w:rsidRPr="00C67D53">
        <w:rPr>
          <w:rFonts w:asciiTheme="minorHAnsi" w:hAnsiTheme="minorHAnsi" w:cstheme="minorHAnsi"/>
          <w:sz w:val="20"/>
        </w:rPr>
        <w:t xml:space="preserve">  The </w:t>
      </w:r>
      <w:r w:rsidR="00323CD0" w:rsidRPr="00C67D53">
        <w:rPr>
          <w:rFonts w:asciiTheme="minorHAnsi" w:hAnsiTheme="minorHAnsi" w:cstheme="minorHAnsi"/>
          <w:sz w:val="20"/>
        </w:rPr>
        <w:t>JBE</w:t>
      </w:r>
      <w:r w:rsidR="00D722B2" w:rsidRPr="00C67D53">
        <w:rPr>
          <w:rFonts w:asciiTheme="minorHAnsi" w:hAnsiTheme="minorHAnsi" w:cstheme="minorHAnsi"/>
          <w:sz w:val="20"/>
        </w:rPr>
        <w:t xml:space="preserve">’s project manager is: </w:t>
      </w:r>
      <w:r w:rsidR="00EA2F81" w:rsidRPr="00C67D53">
        <w:rPr>
          <w:rFonts w:asciiTheme="minorHAnsi" w:hAnsiTheme="minorHAnsi" w:cstheme="minorHAnsi"/>
          <w:b/>
          <w:sz w:val="20"/>
        </w:rPr>
        <w:t>Anna L. Maves</w:t>
      </w:r>
      <w:r w:rsidR="00D722B2" w:rsidRPr="00C67D53">
        <w:rPr>
          <w:rFonts w:asciiTheme="minorHAnsi" w:hAnsiTheme="minorHAnsi" w:cstheme="minorHAnsi"/>
          <w:sz w:val="20"/>
        </w:rPr>
        <w:t xml:space="preserve">. The </w:t>
      </w:r>
      <w:r w:rsidR="00323CD0" w:rsidRPr="00C67D53">
        <w:rPr>
          <w:rFonts w:asciiTheme="minorHAnsi" w:hAnsiTheme="minorHAnsi" w:cstheme="minorHAnsi"/>
          <w:sz w:val="20"/>
        </w:rPr>
        <w:t>JBE</w:t>
      </w:r>
      <w:r w:rsidR="00D722B2" w:rsidRPr="00C67D53">
        <w:rPr>
          <w:rFonts w:asciiTheme="minorHAnsi" w:hAnsiTheme="minorHAnsi" w:cstheme="minorHAnsi"/>
          <w:sz w:val="20"/>
        </w:rPr>
        <w:t xml:space="preserve"> may change its project manager at any time upon notice to Contractor without need for an amendment to this Agreement.  Contractor’s project manager is: </w:t>
      </w:r>
      <w:r w:rsidR="00D722B2" w:rsidRPr="00C67D53">
        <w:rPr>
          <w:rFonts w:asciiTheme="minorHAnsi" w:hAnsiTheme="minorHAnsi" w:cstheme="minorHAnsi"/>
          <w:b/>
          <w:sz w:val="20"/>
        </w:rPr>
        <w:t>[</w:t>
      </w:r>
      <w:r w:rsidR="00D722B2" w:rsidRPr="00C67D53">
        <w:rPr>
          <w:rFonts w:asciiTheme="minorHAnsi" w:hAnsiTheme="minorHAnsi" w:cstheme="minorHAnsi"/>
          <w:b/>
          <w:sz w:val="20"/>
          <w:highlight w:val="yellow"/>
        </w:rPr>
        <w:t>Insert name</w:t>
      </w:r>
      <w:r w:rsidR="00D722B2" w:rsidRPr="00C67D53">
        <w:rPr>
          <w:rFonts w:asciiTheme="minorHAnsi" w:hAnsiTheme="minorHAnsi" w:cstheme="minorHAnsi"/>
          <w:b/>
          <w:sz w:val="20"/>
        </w:rPr>
        <w:t>]</w:t>
      </w:r>
      <w:r w:rsidR="00D722B2" w:rsidRPr="00C67D53">
        <w:rPr>
          <w:rFonts w:asciiTheme="minorHAnsi" w:hAnsiTheme="minorHAnsi" w:cstheme="minorHAnsi"/>
          <w:sz w:val="20"/>
        </w:rPr>
        <w:t xml:space="preserve">.  Subject to </w:t>
      </w:r>
      <w:r w:rsidR="003E04D4" w:rsidRPr="00C67D53">
        <w:rPr>
          <w:rFonts w:asciiTheme="minorHAnsi" w:hAnsiTheme="minorHAnsi" w:cstheme="minorHAnsi"/>
          <w:sz w:val="20"/>
        </w:rPr>
        <w:t xml:space="preserve">written </w:t>
      </w:r>
      <w:r w:rsidR="00D722B2" w:rsidRPr="00C67D53">
        <w:rPr>
          <w:rFonts w:asciiTheme="minorHAnsi" w:hAnsiTheme="minorHAnsi" w:cstheme="minorHAnsi"/>
          <w:sz w:val="20"/>
        </w:rPr>
        <w:t xml:space="preserve">approval by the </w:t>
      </w:r>
      <w:r w:rsidR="00323CD0" w:rsidRPr="00C67D53">
        <w:rPr>
          <w:rFonts w:asciiTheme="minorHAnsi" w:hAnsiTheme="minorHAnsi" w:cstheme="minorHAnsi"/>
          <w:sz w:val="20"/>
        </w:rPr>
        <w:t>JBE</w:t>
      </w:r>
      <w:r w:rsidR="00D722B2" w:rsidRPr="00C67D53">
        <w:rPr>
          <w:rFonts w:asciiTheme="minorHAnsi" w:hAnsiTheme="minorHAnsi" w:cstheme="minorHAnsi"/>
          <w:sz w:val="20"/>
        </w:rPr>
        <w:t>, Contractor may change its project manager without need for an amendment to this Agreement</w:t>
      </w:r>
      <w:r w:rsidR="00EB564D" w:rsidRPr="00C67D53">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30E2E769" w:rsidR="003267C5" w:rsidRPr="00C67D53"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BD46B8F" w14:textId="77777777" w:rsidR="00C67D53" w:rsidRPr="00D809AB" w:rsidRDefault="00C67D53" w:rsidP="00C67D53">
      <w:pPr>
        <w:spacing w:before="120" w:after="120"/>
        <w:ind w:left="936"/>
        <w:rPr>
          <w:rFonts w:asciiTheme="minorHAnsi" w:hAnsiTheme="minorHAnsi" w:cstheme="minorHAnsi"/>
          <w:bCs/>
          <w:sz w:val="20"/>
          <w:u w:val="single"/>
          <w:lang w:bidi="en-US"/>
        </w:rPr>
      </w:pP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663AEB8A" w14:textId="77777777" w:rsidR="00B15A09" w:rsidRPr="00B15A09" w:rsidRDefault="00B15A09" w:rsidP="00B15A09">
      <w:pPr>
        <w:spacing w:before="120" w:after="120"/>
        <w:ind w:left="936"/>
        <w:rPr>
          <w:rFonts w:asciiTheme="minorHAnsi" w:hAnsiTheme="minorHAnsi" w:cstheme="minorHAnsi"/>
          <w:sz w:val="20"/>
        </w:rPr>
      </w:pP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3" w:name="_Ref52292790"/>
      <w:bookmarkStart w:id="4" w:name="_Ref55633268"/>
      <w:bookmarkStart w:id="5" w:name="_Ref55895797"/>
      <w:bookmarkStart w:id="6"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3"/>
      <w:bookmarkEnd w:id="4"/>
      <w:bookmarkEnd w:id="5"/>
      <w:bookmarkEnd w:id="6"/>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2FAA2388" w14:textId="41DC2AFE" w:rsidR="00E165F5" w:rsidRPr="00B90530" w:rsidRDefault="00270F4F" w:rsidP="00B90530">
      <w:pPr>
        <w:pStyle w:val="ListParagraph"/>
        <w:numPr>
          <w:ilvl w:val="1"/>
          <w:numId w:val="34"/>
        </w:numPr>
        <w:spacing w:before="120" w:after="120"/>
        <w:rPr>
          <w:rFonts w:asciiTheme="minorHAnsi" w:hAnsiTheme="minorHAnsi" w:cstheme="minorHAnsi"/>
          <w:b/>
          <w:bCs/>
          <w:sz w:val="20"/>
        </w:rPr>
      </w:pPr>
      <w:r w:rsidRPr="00B90530">
        <w:rPr>
          <w:rFonts w:asciiTheme="minorHAnsi" w:hAnsiTheme="minorHAnsi" w:cstheme="minorHAnsi"/>
          <w:b/>
          <w:bCs/>
          <w:sz w:val="20"/>
        </w:rPr>
        <w:t>Amount.</w:t>
      </w:r>
      <w:r w:rsidRPr="00B90530">
        <w:rPr>
          <w:rFonts w:asciiTheme="minorHAnsi" w:hAnsiTheme="minorHAnsi" w:cstheme="minorHAnsi"/>
          <w:bCs/>
          <w:sz w:val="20"/>
        </w:rPr>
        <w:t xml:space="preserve">  </w:t>
      </w:r>
      <w:r w:rsidR="00B6312C" w:rsidRPr="00B90530">
        <w:rPr>
          <w:rFonts w:asciiTheme="minorHAnsi" w:hAnsiTheme="minorHAnsi" w:cstheme="minorHAnsi"/>
          <w:bCs/>
          <w:sz w:val="20"/>
        </w:rPr>
        <w:t xml:space="preserve">Contractor will invoice the </w:t>
      </w:r>
      <w:r w:rsidR="005C5EAE" w:rsidRPr="00B90530">
        <w:rPr>
          <w:rFonts w:asciiTheme="minorHAnsi" w:hAnsiTheme="minorHAnsi" w:cstheme="minorHAnsi"/>
          <w:bCs/>
          <w:sz w:val="20"/>
        </w:rPr>
        <w:t>following amounts for Services or Deliverables</w:t>
      </w:r>
      <w:r w:rsidR="00B6312C" w:rsidRPr="00B90530">
        <w:rPr>
          <w:rFonts w:asciiTheme="minorHAnsi" w:hAnsiTheme="minorHAnsi" w:cstheme="minorHAnsi"/>
          <w:bCs/>
          <w:sz w:val="20"/>
        </w:rPr>
        <w:t xml:space="preserve"> that the </w:t>
      </w:r>
      <w:r w:rsidR="00323CD0" w:rsidRPr="00B90530">
        <w:rPr>
          <w:rFonts w:asciiTheme="minorHAnsi" w:hAnsiTheme="minorHAnsi" w:cstheme="minorHAnsi"/>
          <w:bCs/>
          <w:sz w:val="20"/>
        </w:rPr>
        <w:t>JBE</w:t>
      </w:r>
      <w:r w:rsidR="00B6312C" w:rsidRPr="00B90530">
        <w:rPr>
          <w:rFonts w:asciiTheme="minorHAnsi" w:hAnsiTheme="minorHAnsi" w:cstheme="minorHAnsi"/>
          <w:bCs/>
          <w:sz w:val="20"/>
        </w:rPr>
        <w:t xml:space="preserve"> has accepted:  </w:t>
      </w:r>
    </w:p>
    <w:p w14:paraId="2D21F698" w14:textId="6792D8FC" w:rsidR="00C36343" w:rsidRPr="00E92D03" w:rsidRDefault="00E92D03" w:rsidP="00E92D03">
      <w:pPr>
        <w:spacing w:before="120" w:after="120"/>
        <w:ind w:left="720"/>
        <w:rPr>
          <w:rFonts w:asciiTheme="minorHAnsi" w:hAnsiTheme="minorHAnsi" w:cstheme="minorHAnsi"/>
          <w:b/>
          <w:iCs/>
          <w:sz w:val="20"/>
          <w:lang w:bidi="en-US"/>
        </w:rPr>
      </w:pPr>
      <w:r>
        <w:rPr>
          <w:rFonts w:asciiTheme="minorHAnsi" w:hAnsiTheme="minorHAnsi" w:cstheme="minorHAnsi"/>
          <w:b/>
          <w:iCs/>
          <w:sz w:val="20"/>
          <w:lang w:bidi="en-US"/>
        </w:rPr>
        <w:t>Table 2:</w:t>
      </w:r>
    </w:p>
    <w:tbl>
      <w:tblPr>
        <w:tblStyle w:val="TableGrid"/>
        <w:tblpPr w:leftFromText="180" w:rightFromText="180" w:vertAnchor="text" w:horzAnchor="margin" w:tblpXSpec="right" w:tblpY="100"/>
        <w:tblW w:w="8815" w:type="dxa"/>
        <w:tblLook w:val="04A0" w:firstRow="1" w:lastRow="0" w:firstColumn="1" w:lastColumn="0" w:noHBand="0" w:noVBand="1"/>
      </w:tblPr>
      <w:tblGrid>
        <w:gridCol w:w="2142"/>
        <w:gridCol w:w="2353"/>
        <w:gridCol w:w="1980"/>
        <w:gridCol w:w="2340"/>
      </w:tblGrid>
      <w:tr w:rsidR="00E92D03" w:rsidRPr="00B91282" w14:paraId="13575FCA" w14:textId="77777777" w:rsidTr="00796378">
        <w:trPr>
          <w:trHeight w:val="1123"/>
        </w:trPr>
        <w:tc>
          <w:tcPr>
            <w:tcW w:w="2142" w:type="dxa"/>
          </w:tcPr>
          <w:p w14:paraId="61E6F28A" w14:textId="77777777" w:rsidR="00E92D03" w:rsidRPr="004D55B2" w:rsidRDefault="00E92D03" w:rsidP="00796378">
            <w:pPr>
              <w:jc w:val="center"/>
              <w:rPr>
                <w:b/>
              </w:rPr>
            </w:pPr>
            <w:bookmarkStart w:id="7" w:name="_Hlk130814488"/>
            <w:r>
              <w:rPr>
                <w:b/>
              </w:rPr>
              <w:t>Payment N</w:t>
            </w:r>
            <w:r w:rsidRPr="004D55B2">
              <w:rPr>
                <w:b/>
              </w:rPr>
              <w:t>umber</w:t>
            </w:r>
          </w:p>
        </w:tc>
        <w:tc>
          <w:tcPr>
            <w:tcW w:w="2353" w:type="dxa"/>
          </w:tcPr>
          <w:p w14:paraId="73F378CA" w14:textId="77777777" w:rsidR="00E92D03" w:rsidRPr="004D55B2" w:rsidRDefault="00E92D03" w:rsidP="00796378">
            <w:pPr>
              <w:jc w:val="center"/>
              <w:rPr>
                <w:b/>
              </w:rPr>
            </w:pPr>
            <w:r>
              <w:rPr>
                <w:b/>
              </w:rPr>
              <w:t>Billable A</w:t>
            </w:r>
            <w:r w:rsidRPr="004D55B2">
              <w:rPr>
                <w:b/>
              </w:rPr>
              <w:t>ctivity</w:t>
            </w:r>
          </w:p>
        </w:tc>
        <w:tc>
          <w:tcPr>
            <w:tcW w:w="1980" w:type="dxa"/>
          </w:tcPr>
          <w:p w14:paraId="5E6DC35C" w14:textId="77777777" w:rsidR="00E92D03" w:rsidRPr="00B91282" w:rsidRDefault="00E92D03" w:rsidP="00796378">
            <w:pPr>
              <w:jc w:val="center"/>
              <w:rPr>
                <w:b/>
              </w:rPr>
            </w:pPr>
            <w:r>
              <w:rPr>
                <w:b/>
              </w:rPr>
              <w:t>Estimated Maximum Firm Fixed Amount</w:t>
            </w:r>
          </w:p>
        </w:tc>
        <w:tc>
          <w:tcPr>
            <w:tcW w:w="2340" w:type="dxa"/>
          </w:tcPr>
          <w:p w14:paraId="33EC8281" w14:textId="77777777" w:rsidR="00E92D03" w:rsidRPr="004D55B2" w:rsidRDefault="00E92D03" w:rsidP="00796378">
            <w:pPr>
              <w:jc w:val="center"/>
              <w:rPr>
                <w:b/>
              </w:rPr>
            </w:pPr>
            <w:r>
              <w:rPr>
                <w:b/>
              </w:rPr>
              <w:t>Estimated Invoice Due D</w:t>
            </w:r>
            <w:r w:rsidRPr="004D55B2">
              <w:rPr>
                <w:b/>
              </w:rPr>
              <w:t>ate</w:t>
            </w:r>
          </w:p>
        </w:tc>
      </w:tr>
      <w:tr w:rsidR="00E92D03" w14:paraId="21939956" w14:textId="77777777" w:rsidTr="00796378">
        <w:trPr>
          <w:trHeight w:val="566"/>
        </w:trPr>
        <w:tc>
          <w:tcPr>
            <w:tcW w:w="2142" w:type="dxa"/>
          </w:tcPr>
          <w:p w14:paraId="1A028274" w14:textId="77777777" w:rsidR="00E92D03" w:rsidRDefault="00E92D03" w:rsidP="00796378">
            <w:pPr>
              <w:jc w:val="center"/>
            </w:pPr>
            <w:r>
              <w:t>#1</w:t>
            </w:r>
          </w:p>
        </w:tc>
        <w:tc>
          <w:tcPr>
            <w:tcW w:w="2353" w:type="dxa"/>
          </w:tcPr>
          <w:p w14:paraId="6D536D36" w14:textId="77777777" w:rsidR="00E92D03" w:rsidRDefault="00E92D03" w:rsidP="00796378">
            <w:pPr>
              <w:jc w:val="center"/>
            </w:pPr>
            <w:r>
              <w:t xml:space="preserve">Completion of </w:t>
            </w:r>
          </w:p>
          <w:p w14:paraId="34919EFD" w14:textId="77777777" w:rsidR="00E92D03" w:rsidRDefault="00E92D03" w:rsidP="00796378">
            <w:pPr>
              <w:jc w:val="center"/>
            </w:pPr>
            <w:r>
              <w:t>Deliverable #1</w:t>
            </w:r>
          </w:p>
        </w:tc>
        <w:tc>
          <w:tcPr>
            <w:tcW w:w="1980" w:type="dxa"/>
          </w:tcPr>
          <w:p w14:paraId="518D18D1" w14:textId="11B688DD" w:rsidR="00E92D03" w:rsidRDefault="00E92D03" w:rsidP="00796378">
            <w:pPr>
              <w:jc w:val="center"/>
            </w:pPr>
            <w:r>
              <w:t>TBD</w:t>
            </w:r>
          </w:p>
        </w:tc>
        <w:tc>
          <w:tcPr>
            <w:tcW w:w="2340" w:type="dxa"/>
            <w:vAlign w:val="center"/>
          </w:tcPr>
          <w:p w14:paraId="2CFDD9A7" w14:textId="233E7849" w:rsidR="00E92D03" w:rsidRDefault="00E92D03" w:rsidP="00796378">
            <w:pPr>
              <w:jc w:val="center"/>
            </w:pPr>
            <w:r>
              <w:rPr>
                <w:bCs/>
              </w:rPr>
              <w:t xml:space="preserve">June </w:t>
            </w:r>
            <w:r w:rsidR="00EE7BA8">
              <w:rPr>
                <w:bCs/>
              </w:rPr>
              <w:t>21</w:t>
            </w:r>
            <w:r w:rsidRPr="009A47DD">
              <w:rPr>
                <w:bCs/>
              </w:rPr>
              <w:t>, 2023</w:t>
            </w:r>
          </w:p>
        </w:tc>
      </w:tr>
      <w:tr w:rsidR="00E92D03" w14:paraId="14C927DE" w14:textId="77777777" w:rsidTr="00796378">
        <w:trPr>
          <w:trHeight w:val="278"/>
        </w:trPr>
        <w:tc>
          <w:tcPr>
            <w:tcW w:w="2142" w:type="dxa"/>
          </w:tcPr>
          <w:p w14:paraId="366E3E87" w14:textId="77777777" w:rsidR="00E92D03" w:rsidRDefault="00E92D03" w:rsidP="00796378">
            <w:pPr>
              <w:jc w:val="center"/>
            </w:pPr>
            <w:r>
              <w:t>#2</w:t>
            </w:r>
          </w:p>
        </w:tc>
        <w:tc>
          <w:tcPr>
            <w:tcW w:w="2353" w:type="dxa"/>
          </w:tcPr>
          <w:p w14:paraId="3E61830E" w14:textId="77777777" w:rsidR="00E92D03" w:rsidRDefault="00E92D03" w:rsidP="00796378">
            <w:pPr>
              <w:jc w:val="center"/>
            </w:pPr>
            <w:r>
              <w:t xml:space="preserve">Completion of </w:t>
            </w:r>
          </w:p>
          <w:p w14:paraId="3DED8AE6" w14:textId="77777777" w:rsidR="00E92D03" w:rsidRDefault="00E92D03" w:rsidP="00796378">
            <w:pPr>
              <w:jc w:val="center"/>
            </w:pPr>
            <w:r>
              <w:t>Deliverable #2</w:t>
            </w:r>
          </w:p>
        </w:tc>
        <w:tc>
          <w:tcPr>
            <w:tcW w:w="1980" w:type="dxa"/>
          </w:tcPr>
          <w:p w14:paraId="5CF67916" w14:textId="3510BDFD" w:rsidR="00E92D03" w:rsidRDefault="00E92D03" w:rsidP="00796378">
            <w:pPr>
              <w:jc w:val="center"/>
            </w:pPr>
            <w:r>
              <w:t>TBD</w:t>
            </w:r>
          </w:p>
        </w:tc>
        <w:tc>
          <w:tcPr>
            <w:tcW w:w="2340" w:type="dxa"/>
            <w:vAlign w:val="center"/>
          </w:tcPr>
          <w:p w14:paraId="76903188" w14:textId="77777777" w:rsidR="00E92D03" w:rsidRDefault="00E92D03" w:rsidP="00796378">
            <w:pPr>
              <w:jc w:val="center"/>
            </w:pPr>
            <w:r w:rsidRPr="009A47DD">
              <w:rPr>
                <w:bCs/>
              </w:rPr>
              <w:t>July 14, 2023</w:t>
            </w:r>
          </w:p>
        </w:tc>
      </w:tr>
      <w:tr w:rsidR="00E92D03" w14:paraId="337E0A90" w14:textId="77777777" w:rsidTr="00796378">
        <w:trPr>
          <w:trHeight w:val="278"/>
        </w:trPr>
        <w:tc>
          <w:tcPr>
            <w:tcW w:w="2142" w:type="dxa"/>
          </w:tcPr>
          <w:p w14:paraId="040B3410" w14:textId="77777777" w:rsidR="00E92D03" w:rsidRDefault="00E92D03" w:rsidP="00796378">
            <w:pPr>
              <w:jc w:val="center"/>
            </w:pPr>
            <w:r>
              <w:t>#3</w:t>
            </w:r>
          </w:p>
        </w:tc>
        <w:tc>
          <w:tcPr>
            <w:tcW w:w="2353" w:type="dxa"/>
          </w:tcPr>
          <w:p w14:paraId="3CD8F712" w14:textId="77777777" w:rsidR="00E92D03" w:rsidRDefault="00E92D03" w:rsidP="00796378">
            <w:pPr>
              <w:jc w:val="center"/>
            </w:pPr>
            <w:r>
              <w:t xml:space="preserve">Completion of </w:t>
            </w:r>
          </w:p>
          <w:p w14:paraId="6A8B3C49" w14:textId="77777777" w:rsidR="00E92D03" w:rsidRDefault="00E92D03" w:rsidP="00796378">
            <w:pPr>
              <w:jc w:val="center"/>
            </w:pPr>
            <w:r>
              <w:t>Deliverable #3</w:t>
            </w:r>
          </w:p>
        </w:tc>
        <w:tc>
          <w:tcPr>
            <w:tcW w:w="1980" w:type="dxa"/>
          </w:tcPr>
          <w:p w14:paraId="7A94B90C" w14:textId="1E15D138" w:rsidR="00E92D03" w:rsidRDefault="00E92D03" w:rsidP="00796378">
            <w:pPr>
              <w:jc w:val="center"/>
            </w:pPr>
            <w:r>
              <w:t>TBD</w:t>
            </w:r>
          </w:p>
        </w:tc>
        <w:tc>
          <w:tcPr>
            <w:tcW w:w="2340" w:type="dxa"/>
            <w:vAlign w:val="center"/>
          </w:tcPr>
          <w:p w14:paraId="368BFD37" w14:textId="77777777" w:rsidR="00E92D03" w:rsidRDefault="00E92D03" w:rsidP="00796378">
            <w:pPr>
              <w:jc w:val="center"/>
            </w:pPr>
            <w:r>
              <w:rPr>
                <w:bCs/>
              </w:rPr>
              <w:t>August 11</w:t>
            </w:r>
            <w:r w:rsidRPr="009A47DD">
              <w:rPr>
                <w:bCs/>
              </w:rPr>
              <w:t>, 2023</w:t>
            </w:r>
          </w:p>
        </w:tc>
      </w:tr>
      <w:tr w:rsidR="00E92D03" w14:paraId="6321D98F" w14:textId="77777777" w:rsidTr="00796378">
        <w:trPr>
          <w:trHeight w:val="278"/>
        </w:trPr>
        <w:tc>
          <w:tcPr>
            <w:tcW w:w="2142" w:type="dxa"/>
          </w:tcPr>
          <w:p w14:paraId="0567F927" w14:textId="77777777" w:rsidR="00E92D03" w:rsidRDefault="00E92D03" w:rsidP="00796378">
            <w:pPr>
              <w:jc w:val="center"/>
            </w:pPr>
            <w:r>
              <w:t xml:space="preserve">#4 </w:t>
            </w:r>
          </w:p>
          <w:p w14:paraId="00CE018C" w14:textId="77777777" w:rsidR="00E92D03" w:rsidRDefault="00E92D03" w:rsidP="00796378">
            <w:pPr>
              <w:jc w:val="center"/>
            </w:pPr>
          </w:p>
        </w:tc>
        <w:tc>
          <w:tcPr>
            <w:tcW w:w="2353" w:type="dxa"/>
          </w:tcPr>
          <w:p w14:paraId="7A1E0A0F" w14:textId="77777777" w:rsidR="00E92D03" w:rsidRDefault="00E92D03" w:rsidP="00796378">
            <w:pPr>
              <w:jc w:val="center"/>
            </w:pPr>
            <w:r>
              <w:t xml:space="preserve">Completion of </w:t>
            </w:r>
          </w:p>
          <w:p w14:paraId="6D74D61C" w14:textId="77777777" w:rsidR="00E92D03" w:rsidRDefault="00E92D03" w:rsidP="00796378">
            <w:pPr>
              <w:jc w:val="center"/>
            </w:pPr>
            <w:r>
              <w:t>Deliverable #4</w:t>
            </w:r>
          </w:p>
        </w:tc>
        <w:tc>
          <w:tcPr>
            <w:tcW w:w="1980" w:type="dxa"/>
          </w:tcPr>
          <w:p w14:paraId="3646F4DF" w14:textId="6CF1F8B5" w:rsidR="00E92D03" w:rsidRDefault="00E92D03" w:rsidP="00796378">
            <w:pPr>
              <w:jc w:val="center"/>
            </w:pPr>
            <w:r>
              <w:t>TBD</w:t>
            </w:r>
          </w:p>
        </w:tc>
        <w:tc>
          <w:tcPr>
            <w:tcW w:w="2340" w:type="dxa"/>
            <w:vAlign w:val="center"/>
          </w:tcPr>
          <w:p w14:paraId="5B2CDCDC" w14:textId="77777777" w:rsidR="00E92D03" w:rsidRDefault="00E92D03" w:rsidP="00796378">
            <w:pPr>
              <w:jc w:val="center"/>
            </w:pPr>
            <w:r>
              <w:rPr>
                <w:bCs/>
              </w:rPr>
              <w:t>August 25</w:t>
            </w:r>
            <w:r w:rsidRPr="009A47DD">
              <w:rPr>
                <w:bCs/>
              </w:rPr>
              <w:t>, 2023</w:t>
            </w:r>
          </w:p>
        </w:tc>
      </w:tr>
      <w:tr w:rsidR="00E92D03" w14:paraId="1DB43956" w14:textId="77777777" w:rsidTr="00796378">
        <w:trPr>
          <w:trHeight w:val="278"/>
        </w:trPr>
        <w:tc>
          <w:tcPr>
            <w:tcW w:w="2142" w:type="dxa"/>
          </w:tcPr>
          <w:p w14:paraId="24A42389" w14:textId="77777777" w:rsidR="00E92D03" w:rsidRDefault="00E92D03" w:rsidP="00796378">
            <w:pPr>
              <w:jc w:val="center"/>
            </w:pPr>
            <w:r>
              <w:t>#5</w:t>
            </w:r>
          </w:p>
        </w:tc>
        <w:tc>
          <w:tcPr>
            <w:tcW w:w="2353" w:type="dxa"/>
          </w:tcPr>
          <w:p w14:paraId="47F3F76A" w14:textId="77777777" w:rsidR="00E92D03" w:rsidRDefault="00E92D03" w:rsidP="00796378">
            <w:pPr>
              <w:jc w:val="center"/>
            </w:pPr>
            <w:r>
              <w:t xml:space="preserve">Completion of </w:t>
            </w:r>
          </w:p>
          <w:p w14:paraId="756783A2" w14:textId="77777777" w:rsidR="00E92D03" w:rsidRDefault="00E92D03" w:rsidP="00796378">
            <w:pPr>
              <w:jc w:val="center"/>
            </w:pPr>
            <w:r>
              <w:t>Deliverable #5</w:t>
            </w:r>
          </w:p>
        </w:tc>
        <w:tc>
          <w:tcPr>
            <w:tcW w:w="1980" w:type="dxa"/>
          </w:tcPr>
          <w:p w14:paraId="1F31CDCC" w14:textId="795735D9" w:rsidR="00E92D03" w:rsidRDefault="00E92D03" w:rsidP="00796378">
            <w:pPr>
              <w:jc w:val="center"/>
            </w:pPr>
            <w:r>
              <w:t>TBD</w:t>
            </w:r>
          </w:p>
        </w:tc>
        <w:tc>
          <w:tcPr>
            <w:tcW w:w="2340" w:type="dxa"/>
            <w:vAlign w:val="center"/>
          </w:tcPr>
          <w:p w14:paraId="54B0CCF8" w14:textId="77777777" w:rsidR="00E92D03" w:rsidRPr="009A47DD" w:rsidRDefault="00E92D03" w:rsidP="00796378">
            <w:pPr>
              <w:jc w:val="center"/>
              <w:rPr>
                <w:bCs/>
              </w:rPr>
            </w:pPr>
            <w:r>
              <w:rPr>
                <w:bCs/>
              </w:rPr>
              <w:t>September 29. 2023</w:t>
            </w:r>
          </w:p>
        </w:tc>
      </w:tr>
      <w:tr w:rsidR="00E92D03" w14:paraId="7401CB05" w14:textId="77777777" w:rsidTr="00796378">
        <w:trPr>
          <w:trHeight w:val="278"/>
        </w:trPr>
        <w:tc>
          <w:tcPr>
            <w:tcW w:w="2142" w:type="dxa"/>
          </w:tcPr>
          <w:p w14:paraId="260859A8" w14:textId="77777777" w:rsidR="00E92D03" w:rsidRDefault="00E92D03" w:rsidP="00796378">
            <w:pPr>
              <w:jc w:val="center"/>
            </w:pPr>
            <w:r>
              <w:t>#6</w:t>
            </w:r>
          </w:p>
        </w:tc>
        <w:tc>
          <w:tcPr>
            <w:tcW w:w="2353" w:type="dxa"/>
          </w:tcPr>
          <w:p w14:paraId="29644B76" w14:textId="77777777" w:rsidR="00E92D03" w:rsidRDefault="00E92D03" w:rsidP="00796378">
            <w:pPr>
              <w:jc w:val="center"/>
            </w:pPr>
            <w:r>
              <w:t xml:space="preserve">Completion of </w:t>
            </w:r>
          </w:p>
          <w:p w14:paraId="07AFC802" w14:textId="77777777" w:rsidR="00E92D03" w:rsidRDefault="00E92D03" w:rsidP="00796378">
            <w:pPr>
              <w:jc w:val="center"/>
            </w:pPr>
            <w:r>
              <w:t>Deliverable #6</w:t>
            </w:r>
          </w:p>
        </w:tc>
        <w:tc>
          <w:tcPr>
            <w:tcW w:w="1980" w:type="dxa"/>
          </w:tcPr>
          <w:p w14:paraId="7D98BBE8" w14:textId="309100C0" w:rsidR="00E92D03" w:rsidRDefault="00E92D03" w:rsidP="00796378">
            <w:pPr>
              <w:jc w:val="center"/>
            </w:pPr>
            <w:r>
              <w:t>TBD</w:t>
            </w:r>
          </w:p>
        </w:tc>
        <w:tc>
          <w:tcPr>
            <w:tcW w:w="2340" w:type="dxa"/>
            <w:vAlign w:val="center"/>
          </w:tcPr>
          <w:p w14:paraId="676DA28C" w14:textId="77777777" w:rsidR="00E92D03" w:rsidRPr="009A47DD" w:rsidRDefault="00E92D03" w:rsidP="00796378">
            <w:pPr>
              <w:jc w:val="center"/>
              <w:rPr>
                <w:bCs/>
              </w:rPr>
            </w:pPr>
            <w:r>
              <w:rPr>
                <w:bCs/>
              </w:rPr>
              <w:t>October 13. 2023</w:t>
            </w:r>
          </w:p>
        </w:tc>
      </w:tr>
      <w:tr w:rsidR="00E92D03" w14:paraId="0191421D" w14:textId="77777777" w:rsidTr="00796378">
        <w:trPr>
          <w:trHeight w:val="278"/>
        </w:trPr>
        <w:tc>
          <w:tcPr>
            <w:tcW w:w="2142" w:type="dxa"/>
          </w:tcPr>
          <w:p w14:paraId="03D669D1" w14:textId="77777777" w:rsidR="00E92D03" w:rsidRDefault="00E92D03" w:rsidP="00796378">
            <w:pPr>
              <w:jc w:val="center"/>
            </w:pPr>
            <w:r>
              <w:t>#7</w:t>
            </w:r>
          </w:p>
        </w:tc>
        <w:tc>
          <w:tcPr>
            <w:tcW w:w="2353" w:type="dxa"/>
          </w:tcPr>
          <w:p w14:paraId="53A63916" w14:textId="77777777" w:rsidR="00E92D03" w:rsidRDefault="00E92D03" w:rsidP="00796378">
            <w:pPr>
              <w:jc w:val="center"/>
            </w:pPr>
            <w:r>
              <w:t xml:space="preserve">Completion of </w:t>
            </w:r>
          </w:p>
          <w:p w14:paraId="2AE8E9BE" w14:textId="77777777" w:rsidR="00E92D03" w:rsidRDefault="00E92D03" w:rsidP="00796378">
            <w:pPr>
              <w:jc w:val="center"/>
            </w:pPr>
            <w:r>
              <w:t>Deliverable #7</w:t>
            </w:r>
          </w:p>
        </w:tc>
        <w:tc>
          <w:tcPr>
            <w:tcW w:w="1980" w:type="dxa"/>
          </w:tcPr>
          <w:p w14:paraId="445BF551" w14:textId="0ABF1777" w:rsidR="00E92D03" w:rsidRDefault="00E92D03" w:rsidP="00796378">
            <w:pPr>
              <w:jc w:val="center"/>
            </w:pPr>
            <w:r>
              <w:t>TBD</w:t>
            </w:r>
          </w:p>
        </w:tc>
        <w:tc>
          <w:tcPr>
            <w:tcW w:w="2340" w:type="dxa"/>
            <w:vAlign w:val="center"/>
          </w:tcPr>
          <w:p w14:paraId="16DEEF5B" w14:textId="77777777" w:rsidR="00E92D03" w:rsidRDefault="00E92D03" w:rsidP="00796378">
            <w:pPr>
              <w:jc w:val="center"/>
            </w:pPr>
            <w:r w:rsidRPr="009A47DD">
              <w:rPr>
                <w:bCs/>
              </w:rPr>
              <w:t xml:space="preserve">December </w:t>
            </w:r>
            <w:r>
              <w:rPr>
                <w:bCs/>
              </w:rPr>
              <w:t>22</w:t>
            </w:r>
            <w:r w:rsidRPr="009A47DD">
              <w:rPr>
                <w:bCs/>
              </w:rPr>
              <w:t>, 2023</w:t>
            </w:r>
          </w:p>
        </w:tc>
      </w:tr>
      <w:tr w:rsidR="00E92D03" w14:paraId="301E8850" w14:textId="77777777" w:rsidTr="00796378">
        <w:trPr>
          <w:trHeight w:val="278"/>
        </w:trPr>
        <w:tc>
          <w:tcPr>
            <w:tcW w:w="2142" w:type="dxa"/>
          </w:tcPr>
          <w:p w14:paraId="3CA21406" w14:textId="77777777" w:rsidR="00E92D03" w:rsidRDefault="00E92D03" w:rsidP="00796378">
            <w:pPr>
              <w:jc w:val="center"/>
            </w:pPr>
            <w:r>
              <w:t>#8</w:t>
            </w:r>
          </w:p>
        </w:tc>
        <w:tc>
          <w:tcPr>
            <w:tcW w:w="2353" w:type="dxa"/>
          </w:tcPr>
          <w:p w14:paraId="30E6FA95" w14:textId="77777777" w:rsidR="00E92D03" w:rsidRDefault="00E92D03" w:rsidP="00796378">
            <w:pPr>
              <w:jc w:val="center"/>
            </w:pPr>
            <w:r>
              <w:t xml:space="preserve">Completion of </w:t>
            </w:r>
          </w:p>
          <w:p w14:paraId="2827E140" w14:textId="77777777" w:rsidR="00E92D03" w:rsidRDefault="00E92D03" w:rsidP="00796378">
            <w:pPr>
              <w:jc w:val="center"/>
            </w:pPr>
            <w:r>
              <w:t>Deliverable #8</w:t>
            </w:r>
          </w:p>
        </w:tc>
        <w:tc>
          <w:tcPr>
            <w:tcW w:w="1980" w:type="dxa"/>
          </w:tcPr>
          <w:p w14:paraId="1CF913CB" w14:textId="13AF036A" w:rsidR="00E92D03" w:rsidRDefault="00E92D03" w:rsidP="00796378">
            <w:pPr>
              <w:jc w:val="center"/>
            </w:pPr>
            <w:r>
              <w:t>TBD</w:t>
            </w:r>
          </w:p>
        </w:tc>
        <w:tc>
          <w:tcPr>
            <w:tcW w:w="2340" w:type="dxa"/>
            <w:vAlign w:val="center"/>
          </w:tcPr>
          <w:p w14:paraId="1A79076C" w14:textId="77777777" w:rsidR="00E92D03" w:rsidRDefault="00E92D03" w:rsidP="00796378">
            <w:pPr>
              <w:jc w:val="center"/>
            </w:pPr>
            <w:r>
              <w:rPr>
                <w:bCs/>
              </w:rPr>
              <w:t>February 9</w:t>
            </w:r>
            <w:r w:rsidRPr="009A47DD">
              <w:rPr>
                <w:bCs/>
              </w:rPr>
              <w:t>, 2024</w:t>
            </w:r>
          </w:p>
        </w:tc>
      </w:tr>
      <w:tr w:rsidR="00E92D03" w14:paraId="4D4415ED" w14:textId="77777777" w:rsidTr="00796378">
        <w:trPr>
          <w:trHeight w:val="278"/>
        </w:trPr>
        <w:tc>
          <w:tcPr>
            <w:tcW w:w="2142" w:type="dxa"/>
          </w:tcPr>
          <w:p w14:paraId="1E6022E1" w14:textId="77777777" w:rsidR="00E92D03" w:rsidRDefault="00E92D03" w:rsidP="00796378">
            <w:pPr>
              <w:jc w:val="center"/>
            </w:pPr>
            <w:r>
              <w:t>#9</w:t>
            </w:r>
          </w:p>
        </w:tc>
        <w:tc>
          <w:tcPr>
            <w:tcW w:w="2353" w:type="dxa"/>
          </w:tcPr>
          <w:p w14:paraId="6926E5F5" w14:textId="77777777" w:rsidR="00E92D03" w:rsidRDefault="00E92D03" w:rsidP="00796378">
            <w:pPr>
              <w:jc w:val="center"/>
            </w:pPr>
            <w:r>
              <w:t xml:space="preserve">Completion of </w:t>
            </w:r>
          </w:p>
          <w:p w14:paraId="1450C824" w14:textId="77777777" w:rsidR="00E92D03" w:rsidRDefault="00E92D03" w:rsidP="00796378">
            <w:pPr>
              <w:jc w:val="center"/>
            </w:pPr>
            <w:r>
              <w:t>Deliverable #9</w:t>
            </w:r>
          </w:p>
        </w:tc>
        <w:tc>
          <w:tcPr>
            <w:tcW w:w="1980" w:type="dxa"/>
          </w:tcPr>
          <w:p w14:paraId="7A1AC246" w14:textId="044C3BEB" w:rsidR="00E92D03" w:rsidRDefault="00E92D03" w:rsidP="00796378">
            <w:pPr>
              <w:jc w:val="center"/>
            </w:pPr>
            <w:r>
              <w:t>TBD</w:t>
            </w:r>
          </w:p>
        </w:tc>
        <w:tc>
          <w:tcPr>
            <w:tcW w:w="2340" w:type="dxa"/>
            <w:vAlign w:val="center"/>
          </w:tcPr>
          <w:p w14:paraId="6F9BF648" w14:textId="77777777" w:rsidR="00E92D03" w:rsidRDefault="00E92D03" w:rsidP="00796378">
            <w:pPr>
              <w:jc w:val="center"/>
            </w:pPr>
            <w:r w:rsidRPr="009A47DD">
              <w:rPr>
                <w:bCs/>
              </w:rPr>
              <w:t xml:space="preserve">February </w:t>
            </w:r>
            <w:r>
              <w:rPr>
                <w:bCs/>
              </w:rPr>
              <w:t>23</w:t>
            </w:r>
            <w:r w:rsidRPr="009A47DD">
              <w:rPr>
                <w:bCs/>
              </w:rPr>
              <w:t>, 2024</w:t>
            </w:r>
          </w:p>
        </w:tc>
      </w:tr>
      <w:tr w:rsidR="00E92D03" w14:paraId="628D15E1" w14:textId="77777777" w:rsidTr="00796378">
        <w:trPr>
          <w:trHeight w:val="278"/>
        </w:trPr>
        <w:tc>
          <w:tcPr>
            <w:tcW w:w="2142" w:type="dxa"/>
          </w:tcPr>
          <w:p w14:paraId="480A02FC" w14:textId="77777777" w:rsidR="00E92D03" w:rsidRDefault="00E92D03" w:rsidP="00796378">
            <w:pPr>
              <w:jc w:val="center"/>
            </w:pPr>
            <w:r>
              <w:t>#10</w:t>
            </w:r>
          </w:p>
        </w:tc>
        <w:tc>
          <w:tcPr>
            <w:tcW w:w="2353" w:type="dxa"/>
          </w:tcPr>
          <w:p w14:paraId="432147E0" w14:textId="77777777" w:rsidR="00E92D03" w:rsidRDefault="00E92D03" w:rsidP="00796378">
            <w:pPr>
              <w:jc w:val="center"/>
            </w:pPr>
            <w:r>
              <w:t xml:space="preserve">Completion of </w:t>
            </w:r>
          </w:p>
          <w:p w14:paraId="6ECF3D68" w14:textId="77777777" w:rsidR="00E92D03" w:rsidRDefault="00E92D03" w:rsidP="00796378">
            <w:pPr>
              <w:jc w:val="center"/>
            </w:pPr>
            <w:r>
              <w:t>Deliverable #10</w:t>
            </w:r>
          </w:p>
        </w:tc>
        <w:tc>
          <w:tcPr>
            <w:tcW w:w="1980" w:type="dxa"/>
          </w:tcPr>
          <w:p w14:paraId="1F73A13D" w14:textId="4CED65D5" w:rsidR="00E92D03" w:rsidRDefault="00E92D03" w:rsidP="00796378">
            <w:pPr>
              <w:jc w:val="center"/>
            </w:pPr>
            <w:r>
              <w:t>TBD</w:t>
            </w:r>
          </w:p>
        </w:tc>
        <w:tc>
          <w:tcPr>
            <w:tcW w:w="2340" w:type="dxa"/>
            <w:vAlign w:val="center"/>
          </w:tcPr>
          <w:p w14:paraId="31FD6EB6" w14:textId="1D85B732" w:rsidR="00E92D03" w:rsidRDefault="00EE7BA8" w:rsidP="00796378">
            <w:pPr>
              <w:jc w:val="center"/>
            </w:pPr>
            <w:r>
              <w:rPr>
                <w:bCs/>
              </w:rPr>
              <w:t>June 14</w:t>
            </w:r>
            <w:r w:rsidR="00E92D03" w:rsidRPr="009A47DD">
              <w:rPr>
                <w:bCs/>
              </w:rPr>
              <w:t>, 2024</w:t>
            </w:r>
          </w:p>
        </w:tc>
      </w:tr>
      <w:bookmarkEnd w:id="7"/>
    </w:tbl>
    <w:p w14:paraId="4AA65DE5" w14:textId="77777777" w:rsidR="00E92D03" w:rsidRPr="00EC158B" w:rsidRDefault="00E92D03" w:rsidP="00E92D03">
      <w:pPr>
        <w:spacing w:before="120" w:after="120"/>
        <w:ind w:left="720"/>
        <w:rPr>
          <w:rFonts w:asciiTheme="minorHAnsi" w:hAnsiTheme="minorHAnsi" w:cstheme="minorHAnsi"/>
          <w:bCs/>
          <w:i/>
          <w:sz w:val="20"/>
          <w:lang w:bidi="en-US"/>
        </w:rPr>
      </w:pPr>
    </w:p>
    <w:p w14:paraId="0AFDE510" w14:textId="21D35492" w:rsidR="00604041" w:rsidRPr="00B90530" w:rsidRDefault="00270F4F" w:rsidP="00B90530">
      <w:pPr>
        <w:pStyle w:val="ListParagraph"/>
        <w:numPr>
          <w:ilvl w:val="1"/>
          <w:numId w:val="34"/>
        </w:numPr>
        <w:spacing w:before="120" w:after="120"/>
        <w:rPr>
          <w:rFonts w:asciiTheme="minorHAnsi" w:hAnsiTheme="minorHAnsi" w:cstheme="minorHAnsi"/>
          <w:b/>
          <w:bCs/>
          <w:sz w:val="20"/>
        </w:rPr>
      </w:pPr>
      <w:r w:rsidRPr="00B90530">
        <w:rPr>
          <w:rFonts w:asciiTheme="minorHAnsi" w:hAnsiTheme="minorHAnsi" w:cstheme="minorHAnsi"/>
          <w:b/>
          <w:bCs/>
          <w:sz w:val="20"/>
        </w:rPr>
        <w:t>Wi</w:t>
      </w:r>
      <w:r w:rsidR="00702D06" w:rsidRPr="00B90530">
        <w:rPr>
          <w:rFonts w:asciiTheme="minorHAnsi" w:hAnsiTheme="minorHAnsi" w:cstheme="minorHAnsi"/>
          <w:b/>
          <w:bCs/>
          <w:sz w:val="20"/>
        </w:rPr>
        <w:t xml:space="preserve">thholding.  </w:t>
      </w:r>
      <w:r w:rsidR="00702D06" w:rsidRPr="00B90530">
        <w:rPr>
          <w:rFonts w:asciiTheme="minorHAnsi" w:hAnsiTheme="minorHAnsi" w:cstheme="minorHAnsi"/>
          <w:bCs/>
          <w:sz w:val="20"/>
        </w:rPr>
        <w:t xml:space="preserve">When making a payment tied to the acceptance of Deliverables, the </w:t>
      </w:r>
      <w:r w:rsidR="00323CD0" w:rsidRPr="00B90530">
        <w:rPr>
          <w:rFonts w:asciiTheme="minorHAnsi" w:hAnsiTheme="minorHAnsi" w:cstheme="minorHAnsi"/>
          <w:bCs/>
          <w:sz w:val="20"/>
        </w:rPr>
        <w:t>JBE</w:t>
      </w:r>
      <w:r w:rsidR="00702D06" w:rsidRPr="00B90530">
        <w:rPr>
          <w:rFonts w:asciiTheme="minorHAnsi" w:hAnsiTheme="minorHAnsi" w:cstheme="minorHAnsi"/>
          <w:bCs/>
          <w:sz w:val="20"/>
        </w:rPr>
        <w:t xml:space="preserve"> shall have the right to withhold fifteen percent (15%) of each such payment until the </w:t>
      </w:r>
      <w:r w:rsidR="00323CD0" w:rsidRPr="00B90530">
        <w:rPr>
          <w:rFonts w:asciiTheme="minorHAnsi" w:hAnsiTheme="minorHAnsi" w:cstheme="minorHAnsi"/>
          <w:bCs/>
          <w:sz w:val="20"/>
        </w:rPr>
        <w:t>JBE</w:t>
      </w:r>
      <w:r w:rsidR="00702D06" w:rsidRPr="00B90530">
        <w:rPr>
          <w:rFonts w:asciiTheme="minorHAnsi" w:hAnsiTheme="minorHAnsi" w:cstheme="minorHAnsi"/>
          <w:bCs/>
          <w:sz w:val="20"/>
        </w:rPr>
        <w:t xml:space="preserve"> accepts the final Deliverable.</w:t>
      </w:r>
      <w:r w:rsidR="00604041" w:rsidRPr="00B90530">
        <w:rPr>
          <w:rFonts w:asciiTheme="minorHAnsi" w:hAnsiTheme="minorHAnsi" w:cstheme="minorHAnsi"/>
          <w:bCs/>
          <w:sz w:val="20"/>
        </w:rPr>
        <w:t xml:space="preserve"> </w:t>
      </w:r>
    </w:p>
    <w:p w14:paraId="494940FF" w14:textId="77777777" w:rsidR="00604041" w:rsidRPr="00604041" w:rsidRDefault="00604041" w:rsidP="00B90530">
      <w:pPr>
        <w:numPr>
          <w:ilvl w:val="1"/>
          <w:numId w:val="34"/>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5AF24F8B" w:rsidR="00C36343" w:rsidRPr="00B6312C" w:rsidRDefault="00B6312C" w:rsidP="00B90530">
      <w:pPr>
        <w:numPr>
          <w:ilvl w:val="0"/>
          <w:numId w:val="34"/>
        </w:numPr>
        <w:spacing w:before="120" w:after="120"/>
        <w:rPr>
          <w:rFonts w:asciiTheme="minorHAnsi" w:hAnsiTheme="minorHAnsi" w:cstheme="minorHAnsi"/>
          <w:b/>
          <w:bCs/>
          <w:sz w:val="20"/>
        </w:rPr>
      </w:pPr>
      <w:r w:rsidRPr="00EC158B">
        <w:rPr>
          <w:rFonts w:asciiTheme="minorHAnsi" w:hAnsiTheme="minorHAnsi" w:cstheme="minorHAnsi"/>
          <w:b/>
          <w:bCs/>
          <w:sz w:val="20"/>
        </w:rPr>
        <w:lastRenderedPageBreak/>
        <w:t>Expenses</w:t>
      </w:r>
      <w:r>
        <w:rPr>
          <w:rFonts w:asciiTheme="minorHAnsi" w:hAnsiTheme="minorHAnsi" w:cstheme="minorHAnsi"/>
          <w:b/>
          <w:bCs/>
          <w:sz w:val="20"/>
        </w:rPr>
        <w:t xml:space="preserve">.  </w:t>
      </w:r>
      <w:r w:rsidR="008A2E5D">
        <w:rPr>
          <w:rFonts w:asciiTheme="minorHAnsi" w:hAnsiTheme="minorHAnsi" w:cstheme="minorHAnsi"/>
          <w:bCs/>
          <w:sz w:val="20"/>
        </w:rPr>
        <w:t>N</w:t>
      </w:r>
      <w:r>
        <w:rPr>
          <w:rFonts w:asciiTheme="minorHAnsi" w:hAnsiTheme="minorHAnsi" w:cstheme="minorHAnsi"/>
          <w:bCs/>
          <w:sz w:val="20"/>
        </w:rPr>
        <w:t xml:space="preserve">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B130AC8" w14:textId="77777777" w:rsidR="0070078B" w:rsidRPr="0070078B" w:rsidRDefault="00DC5733" w:rsidP="00B90530">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B90530">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8"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8"/>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A439B97"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FB7A75">
        <w:rPr>
          <w:b/>
          <w:sz w:val="20"/>
          <w:highlight w:val="yellow"/>
        </w:rPr>
        <w:t>[Dollar amount</w:t>
      </w:r>
      <w:r w:rsidR="00FB7A75" w:rsidRPr="00287443">
        <w:rPr>
          <w:b/>
          <w:sz w:val="20"/>
          <w:highlight w:val="yellow"/>
        </w:rPr>
        <w:t>]</w:t>
      </w:r>
      <w:r w:rsidR="00D662AB" w:rsidRPr="00483DAC">
        <w:rPr>
          <w:rFonts w:asciiTheme="minorHAnsi" w:hAnsiTheme="minorHAnsi" w:cstheme="minorHAnsi"/>
          <w:sz w:val="20"/>
        </w:rPr>
        <w: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w:t>
      </w:r>
      <w:r w:rsidRPr="00B52602">
        <w:rPr>
          <w:rFonts w:asciiTheme="minorHAnsi" w:hAnsiTheme="minorHAnsi" w:cstheme="minorHAnsi"/>
          <w:bCs/>
          <w:sz w:val="20"/>
        </w:rPr>
        <w:lastRenderedPageBreak/>
        <w:t xml:space="preserve">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27BE1C72" w14:textId="289822E5" w:rsidR="007A6241" w:rsidRDefault="00960E14" w:rsidP="00483DAC">
            <w:pPr>
              <w:pStyle w:val="TableStyle"/>
              <w:widowControl w:val="0"/>
              <w:tabs>
                <w:tab w:val="left" w:pos="3244"/>
              </w:tabs>
              <w:rPr>
                <w:rFonts w:ascii="Times New Roman" w:hAnsi="Times New Roman"/>
                <w:sz w:val="20"/>
                <w:u w:val="single"/>
              </w:rPr>
            </w:pPr>
            <w:r>
              <w:rPr>
                <w:rFonts w:ascii="Times New Roman" w:hAnsi="Times New Roman"/>
                <w:sz w:val="20"/>
                <w:u w:val="single"/>
              </w:rPr>
              <w:t>Judicial Council of California</w:t>
            </w:r>
          </w:p>
          <w:p w14:paraId="79438A6B" w14:textId="77777777" w:rsidR="00960E14" w:rsidRDefault="00960E14" w:rsidP="00483DAC">
            <w:pPr>
              <w:pStyle w:val="TableStyle"/>
              <w:widowControl w:val="0"/>
              <w:tabs>
                <w:tab w:val="left" w:pos="3244"/>
              </w:tabs>
              <w:rPr>
                <w:rFonts w:ascii="Times New Roman" w:hAnsi="Times New Roman"/>
                <w:sz w:val="20"/>
                <w:u w:val="single"/>
              </w:rPr>
            </w:pPr>
            <w:r>
              <w:rPr>
                <w:rFonts w:ascii="Times New Roman" w:hAnsi="Times New Roman"/>
                <w:sz w:val="20"/>
                <w:u w:val="single"/>
              </w:rPr>
              <w:t>Attn: TBD</w:t>
            </w:r>
          </w:p>
          <w:p w14:paraId="109B1F7B" w14:textId="77777777" w:rsidR="00960E14" w:rsidRDefault="00960E14" w:rsidP="00483DAC">
            <w:pPr>
              <w:pStyle w:val="TableStyle"/>
              <w:widowControl w:val="0"/>
              <w:tabs>
                <w:tab w:val="left" w:pos="3244"/>
              </w:tabs>
              <w:rPr>
                <w:rFonts w:ascii="Times New Roman" w:hAnsi="Times New Roman"/>
                <w:sz w:val="20"/>
                <w:u w:val="single"/>
              </w:rPr>
            </w:pPr>
            <w:r>
              <w:rPr>
                <w:rFonts w:ascii="Times New Roman" w:hAnsi="Times New Roman"/>
                <w:sz w:val="20"/>
                <w:u w:val="single"/>
              </w:rPr>
              <w:t>455 Golden Gate Avenue</w:t>
            </w:r>
          </w:p>
          <w:p w14:paraId="74080770" w14:textId="77777777" w:rsidR="00960E14" w:rsidRDefault="00960E14" w:rsidP="00483DAC">
            <w:pPr>
              <w:pStyle w:val="TableStyle"/>
              <w:widowControl w:val="0"/>
              <w:tabs>
                <w:tab w:val="left" w:pos="3244"/>
              </w:tabs>
              <w:rPr>
                <w:rFonts w:ascii="Times New Roman" w:hAnsi="Times New Roman"/>
                <w:sz w:val="20"/>
                <w:u w:val="single"/>
              </w:rPr>
            </w:pPr>
            <w:r>
              <w:rPr>
                <w:rFonts w:ascii="Times New Roman" w:hAnsi="Times New Roman"/>
                <w:sz w:val="20"/>
                <w:u w:val="single"/>
              </w:rPr>
              <w:t>San Francisco, CA 94102</w:t>
            </w:r>
          </w:p>
          <w:p w14:paraId="17B79D6A" w14:textId="6C3979F1" w:rsidR="00960E14" w:rsidRPr="00303BCF" w:rsidRDefault="00960E14" w:rsidP="00483DAC">
            <w:pPr>
              <w:pStyle w:val="TableStyle"/>
              <w:widowControl w:val="0"/>
              <w:tabs>
                <w:tab w:val="left" w:pos="3244"/>
              </w:tabs>
              <w:rPr>
                <w:rFonts w:ascii="Times New Roman" w:hAnsi="Times New Roman"/>
                <w:sz w:val="20"/>
              </w:rPr>
            </w:pP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lastRenderedPageBreak/>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w:t>
      </w:r>
      <w:r w:rsidR="00E77106" w:rsidRPr="002D7DFA">
        <w:rPr>
          <w:rFonts w:asciiTheme="minorHAnsi" w:hAnsiTheme="minorHAnsi" w:cstheme="minorHAnsi"/>
          <w:bCs/>
          <w:sz w:val="20"/>
        </w:rPr>
        <w:lastRenderedPageBreak/>
        <w:t xml:space="preserve">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7"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lastRenderedPageBreak/>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lastRenderedPageBreak/>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lastRenderedPageBreak/>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Sect="008B493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0AE2" w14:textId="77777777" w:rsidR="00066EDD" w:rsidRDefault="00066EDD" w:rsidP="00437785">
      <w:r>
        <w:separator/>
      </w:r>
    </w:p>
  </w:endnote>
  <w:endnote w:type="continuationSeparator" w:id="0">
    <w:p w14:paraId="40A9EE4B" w14:textId="77777777" w:rsidR="00066EDD" w:rsidRDefault="00066EDD"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70B040D7"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A10D9E5" w:rsidR="00001542" w:rsidRDefault="00001542"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209DB381" w:rsidR="00001542" w:rsidRPr="008953BE" w:rsidRDefault="00001542">
    <w:pPr>
      <w:pStyle w:val="Footer"/>
      <w:rPr>
        <w:sz w:val="16"/>
        <w:szCs w:val="16"/>
      </w:rPr>
    </w:pPr>
    <w:r w:rsidRPr="008953BE">
      <w:rPr>
        <w:sz w:val="16"/>
        <w:szCs w:val="16"/>
      </w:rPr>
      <w:t xml:space="preserve">rev. </w:t>
    </w:r>
    <w:r w:rsidR="000C05BF">
      <w:rPr>
        <w:sz w:val="16"/>
        <w:szCs w:val="16"/>
      </w:rPr>
      <w:t>Jan</w:t>
    </w:r>
    <w:r w:rsidR="008774E2">
      <w:rPr>
        <w:sz w:val="16"/>
        <w:szCs w:val="16"/>
      </w:rPr>
      <w:t xml:space="preserve">. </w:t>
    </w:r>
    <w:r w:rsidR="00E51021">
      <w:rPr>
        <w:sz w:val="16"/>
        <w:szCs w:val="16"/>
      </w:rPr>
      <w:t>20</w:t>
    </w:r>
    <w:r w:rsidR="000C05BF">
      <w:rPr>
        <w:sz w:val="16"/>
        <w:szCs w:val="16"/>
      </w:rPr>
      <w:t>22</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2516EEFD" w:rsidR="00896EE8" w:rsidRDefault="00896EE8"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3C9323E8" w:rsidR="00896EE8" w:rsidRDefault="00BF2D45" w:rsidP="00896EE8">
    <w:pPr>
      <w:pStyle w:val="Footer"/>
      <w:jc w:val="right"/>
    </w:pPr>
    <w:r>
      <w:rPr>
        <w:sz w:val="16"/>
        <w:szCs w:val="16"/>
      </w:rPr>
      <w:t xml:space="preserve">rev </w:t>
    </w:r>
    <w:r w:rsidR="000C05BF">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D986" w14:textId="77777777" w:rsidR="00066EDD" w:rsidRDefault="00066EDD" w:rsidP="00437785">
      <w:r>
        <w:separator/>
      </w:r>
    </w:p>
  </w:footnote>
  <w:footnote w:type="continuationSeparator" w:id="0">
    <w:p w14:paraId="1D3A7B22" w14:textId="77777777" w:rsidR="00066EDD" w:rsidRDefault="00066EDD"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4E36" w14:textId="33DDC407" w:rsidR="00FD0B4B" w:rsidRPr="0076356D" w:rsidRDefault="00FD0B4B" w:rsidP="00FD0B4B">
    <w:pPr>
      <w:ind w:left="-86"/>
      <w:rPr>
        <w:rFonts w:asciiTheme="minorHAnsi" w:eastAsia="Times New Roman" w:hAnsiTheme="minorHAnsi" w:cstheme="minorHAnsi"/>
        <w:iCs/>
        <w:sz w:val="16"/>
        <w:szCs w:val="16"/>
      </w:rPr>
    </w:pPr>
    <w:r w:rsidRPr="0076356D">
      <w:rPr>
        <w:rFonts w:asciiTheme="minorHAnsi" w:eastAsia="Times New Roman" w:hAnsiTheme="minorHAnsi" w:cstheme="minorHAnsi"/>
        <w:iCs/>
        <w:sz w:val="16"/>
        <w:szCs w:val="16"/>
      </w:rPr>
      <w:t xml:space="preserve">RFP Title: </w:t>
    </w:r>
    <w:r>
      <w:rPr>
        <w:rFonts w:asciiTheme="minorHAnsi" w:eastAsia="Times New Roman" w:hAnsiTheme="minorHAnsi" w:cstheme="minorHAnsi"/>
        <w:iCs/>
        <w:sz w:val="16"/>
        <w:szCs w:val="16"/>
      </w:rPr>
      <w:t>User-Testing and Designing Court Forms</w:t>
    </w:r>
    <w:r w:rsidRPr="0076356D">
      <w:rPr>
        <w:rFonts w:asciiTheme="minorHAnsi" w:eastAsia="Times New Roman" w:hAnsiTheme="minorHAnsi" w:cstheme="minorHAnsi"/>
        <w:iCs/>
        <w:sz w:val="16"/>
        <w:szCs w:val="16"/>
      </w:rPr>
      <w:t xml:space="preserve"> </w:t>
    </w:r>
  </w:p>
  <w:p w14:paraId="77CD5D7B" w14:textId="37E8C119" w:rsidR="00FD0B4B" w:rsidRPr="0076356D" w:rsidRDefault="00FD0B4B" w:rsidP="00FD0B4B">
    <w:pPr>
      <w:ind w:left="-86"/>
      <w:rPr>
        <w:rFonts w:asciiTheme="minorHAnsi" w:eastAsia="Times New Roman" w:hAnsiTheme="minorHAnsi" w:cstheme="minorHAnsi"/>
        <w:iCs/>
        <w:sz w:val="16"/>
        <w:szCs w:val="16"/>
      </w:rPr>
    </w:pPr>
    <w:r w:rsidRPr="0076356D">
      <w:rPr>
        <w:rFonts w:asciiTheme="minorHAnsi" w:eastAsia="Times New Roman" w:hAnsiTheme="minorHAnsi" w:cstheme="minorHAnsi"/>
        <w:iCs/>
        <w:sz w:val="16"/>
        <w:szCs w:val="16"/>
      </w:rPr>
      <w:t>RFP Number: CFCC-</w:t>
    </w:r>
    <w:r>
      <w:rPr>
        <w:rFonts w:asciiTheme="minorHAnsi" w:eastAsia="Times New Roman" w:hAnsiTheme="minorHAnsi" w:cstheme="minorHAnsi"/>
        <w:iCs/>
        <w:sz w:val="16"/>
        <w:szCs w:val="16"/>
      </w:rPr>
      <w:t>2023-0</w:t>
    </w:r>
    <w:r w:rsidR="00BB1FF5">
      <w:rPr>
        <w:rFonts w:asciiTheme="minorHAnsi" w:eastAsia="Times New Roman" w:hAnsiTheme="minorHAnsi" w:cstheme="minorHAnsi"/>
        <w:iCs/>
        <w:sz w:val="16"/>
        <w:szCs w:val="16"/>
      </w:rPr>
      <w:t>4</w:t>
    </w:r>
    <w:r>
      <w:rPr>
        <w:rFonts w:asciiTheme="minorHAnsi" w:eastAsia="Times New Roman" w:hAnsiTheme="minorHAnsi" w:cstheme="minorHAnsi"/>
        <w:iCs/>
        <w:sz w:val="16"/>
        <w:szCs w:val="16"/>
      </w:rPr>
      <w:t>-LP</w:t>
    </w:r>
  </w:p>
  <w:p w14:paraId="1C883F3B" w14:textId="154C1168" w:rsidR="00FD0B4B" w:rsidRPr="0076356D" w:rsidRDefault="00FD0B4B" w:rsidP="00FD0B4B">
    <w:pPr>
      <w:ind w:left="-86"/>
      <w:jc w:val="center"/>
      <w:rPr>
        <w:rFonts w:asciiTheme="minorHAnsi" w:eastAsia="Times New Roman" w:hAnsiTheme="minorHAnsi" w:cstheme="minorHAns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BF5"/>
    <w:multiLevelType w:val="multilevel"/>
    <w:tmpl w:val="EA5C6C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1C1D28"/>
    <w:multiLevelType w:val="multilevel"/>
    <w:tmpl w:val="743C90E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bullet"/>
      <w:lvlText w:val=""/>
      <w:lvlJc w:val="left"/>
      <w:pPr>
        <w:tabs>
          <w:tab w:val="num" w:pos="1872"/>
        </w:tabs>
        <w:ind w:left="1872" w:hanging="504"/>
      </w:pPr>
      <w:rPr>
        <w:rFonts w:ascii="Symbol" w:hAnsi="Symbol"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0D995841"/>
    <w:multiLevelType w:val="multilevel"/>
    <w:tmpl w:val="6080A7F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7147E50"/>
    <w:multiLevelType w:val="multilevel"/>
    <w:tmpl w:val="0A1AFAF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1"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5877511"/>
    <w:multiLevelType w:val="multilevel"/>
    <w:tmpl w:val="2528CB18"/>
    <w:numStyleLink w:val="MOUList"/>
  </w:abstractNum>
  <w:abstractNum w:abstractNumId="25"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ECC13F2"/>
    <w:multiLevelType w:val="multilevel"/>
    <w:tmpl w:val="DE88C230"/>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FC60187"/>
    <w:multiLevelType w:val="multilevel"/>
    <w:tmpl w:val="F2289FD2"/>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676F4C4B"/>
    <w:multiLevelType w:val="multilevel"/>
    <w:tmpl w:val="3B4EA9D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3"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16cid:durableId="1921524950">
    <w:abstractNumId w:val="10"/>
  </w:num>
  <w:num w:numId="2" w16cid:durableId="1457094167">
    <w:abstractNumId w:val="8"/>
  </w:num>
  <w:num w:numId="3" w16cid:durableId="449129201">
    <w:abstractNumId w:val="27"/>
  </w:num>
  <w:num w:numId="4" w16cid:durableId="1964581634">
    <w:abstractNumId w:val="13"/>
  </w:num>
  <w:num w:numId="5" w16cid:durableId="690566458">
    <w:abstractNumId w:val="9"/>
  </w:num>
  <w:num w:numId="6" w16cid:durableId="2137483902">
    <w:abstractNumId w:val="7"/>
  </w:num>
  <w:num w:numId="7" w16cid:durableId="594438582">
    <w:abstractNumId w:val="17"/>
  </w:num>
  <w:num w:numId="8" w16cid:durableId="841624717">
    <w:abstractNumId w:val="18"/>
  </w:num>
  <w:num w:numId="9" w16cid:durableId="1795637522">
    <w:abstractNumId w:val="6"/>
  </w:num>
  <w:num w:numId="10" w16cid:durableId="1683702063">
    <w:abstractNumId w:val="22"/>
  </w:num>
  <w:num w:numId="11" w16cid:durableId="21245812">
    <w:abstractNumId w:val="5"/>
  </w:num>
  <w:num w:numId="12" w16cid:durableId="67268507">
    <w:abstractNumId w:val="25"/>
  </w:num>
  <w:num w:numId="13" w16cid:durableId="1689334409">
    <w:abstractNumId w:val="29"/>
  </w:num>
  <w:num w:numId="14" w16cid:durableId="505940414">
    <w:abstractNumId w:val="28"/>
  </w:num>
  <w:num w:numId="15" w16cid:durableId="1963344889">
    <w:abstractNumId w:val="4"/>
  </w:num>
  <w:num w:numId="16" w16cid:durableId="513764479">
    <w:abstractNumId w:val="3"/>
  </w:num>
  <w:num w:numId="17" w16cid:durableId="5868894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4781761">
    <w:abstractNumId w:val="23"/>
  </w:num>
  <w:num w:numId="19" w16cid:durableId="608657142">
    <w:abstractNumId w:val="15"/>
  </w:num>
  <w:num w:numId="20" w16cid:durableId="2117018026">
    <w:abstractNumId w:val="26"/>
  </w:num>
  <w:num w:numId="21" w16cid:durableId="1238125501">
    <w:abstractNumId w:val="14"/>
  </w:num>
  <w:num w:numId="22" w16cid:durableId="246812900">
    <w:abstractNumId w:val="11"/>
  </w:num>
  <w:num w:numId="23" w16cid:durableId="962419713">
    <w:abstractNumId w:val="16"/>
  </w:num>
  <w:num w:numId="24" w16cid:durableId="1939941862">
    <w:abstractNumId w:val="12"/>
  </w:num>
  <w:num w:numId="25" w16cid:durableId="1796214422">
    <w:abstractNumId w:val="30"/>
  </w:num>
  <w:num w:numId="26" w16cid:durableId="1355961416">
    <w:abstractNumId w:val="21"/>
  </w:num>
  <w:num w:numId="27" w16cid:durableId="1329601016">
    <w:abstractNumId w:val="24"/>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93132433">
    <w:abstractNumId w:val="33"/>
  </w:num>
  <w:num w:numId="29" w16cid:durableId="1705714636">
    <w:abstractNumId w:val="32"/>
  </w:num>
  <w:num w:numId="30" w16cid:durableId="922881209">
    <w:abstractNumId w:val="2"/>
  </w:num>
  <w:num w:numId="31" w16cid:durableId="1139880368">
    <w:abstractNumId w:val="31"/>
  </w:num>
  <w:num w:numId="32" w16cid:durableId="1981154358">
    <w:abstractNumId w:val="19"/>
  </w:num>
  <w:num w:numId="33" w16cid:durableId="1940528930">
    <w:abstractNumId w:val="1"/>
  </w:num>
  <w:num w:numId="34" w16cid:durableId="1032655143">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175B"/>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1F2A"/>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66EDD"/>
    <w:rsid w:val="000710B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334C"/>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B7F9C"/>
    <w:rsid w:val="002C0630"/>
    <w:rsid w:val="002C27DF"/>
    <w:rsid w:val="002C3EAE"/>
    <w:rsid w:val="002C4401"/>
    <w:rsid w:val="002C6CC6"/>
    <w:rsid w:val="002D3E23"/>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307BE"/>
    <w:rsid w:val="00431C14"/>
    <w:rsid w:val="00435DC8"/>
    <w:rsid w:val="00437785"/>
    <w:rsid w:val="004419A8"/>
    <w:rsid w:val="00443030"/>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778A8"/>
    <w:rsid w:val="0058022C"/>
    <w:rsid w:val="00583AB8"/>
    <w:rsid w:val="00583BAF"/>
    <w:rsid w:val="005843F1"/>
    <w:rsid w:val="005848E6"/>
    <w:rsid w:val="00585E07"/>
    <w:rsid w:val="005929F7"/>
    <w:rsid w:val="0059778A"/>
    <w:rsid w:val="00597EA5"/>
    <w:rsid w:val="005A5C92"/>
    <w:rsid w:val="005B04B5"/>
    <w:rsid w:val="005B0639"/>
    <w:rsid w:val="005B29DC"/>
    <w:rsid w:val="005B43FA"/>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468F5"/>
    <w:rsid w:val="00651DC8"/>
    <w:rsid w:val="00653CC7"/>
    <w:rsid w:val="00654308"/>
    <w:rsid w:val="00656961"/>
    <w:rsid w:val="00660C37"/>
    <w:rsid w:val="006643D8"/>
    <w:rsid w:val="00664624"/>
    <w:rsid w:val="00665E2F"/>
    <w:rsid w:val="0066703F"/>
    <w:rsid w:val="006753E3"/>
    <w:rsid w:val="00676FA7"/>
    <w:rsid w:val="00685CE2"/>
    <w:rsid w:val="00686493"/>
    <w:rsid w:val="00687AC4"/>
    <w:rsid w:val="00692502"/>
    <w:rsid w:val="00695544"/>
    <w:rsid w:val="0069613D"/>
    <w:rsid w:val="00696594"/>
    <w:rsid w:val="006A079F"/>
    <w:rsid w:val="006A3235"/>
    <w:rsid w:val="006A354E"/>
    <w:rsid w:val="006A44EB"/>
    <w:rsid w:val="006A6251"/>
    <w:rsid w:val="006A7EC4"/>
    <w:rsid w:val="006B2700"/>
    <w:rsid w:val="006B5BF8"/>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47E9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2E5D"/>
    <w:rsid w:val="008A5847"/>
    <w:rsid w:val="008A6AE4"/>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5E08"/>
    <w:rsid w:val="00945E3C"/>
    <w:rsid w:val="0094612E"/>
    <w:rsid w:val="00946D91"/>
    <w:rsid w:val="0094727C"/>
    <w:rsid w:val="0095116E"/>
    <w:rsid w:val="009517F2"/>
    <w:rsid w:val="009528FA"/>
    <w:rsid w:val="00954E77"/>
    <w:rsid w:val="00960E14"/>
    <w:rsid w:val="00960F32"/>
    <w:rsid w:val="009635F4"/>
    <w:rsid w:val="00965AE9"/>
    <w:rsid w:val="009668A0"/>
    <w:rsid w:val="0097034E"/>
    <w:rsid w:val="00973AE2"/>
    <w:rsid w:val="009756FA"/>
    <w:rsid w:val="00976661"/>
    <w:rsid w:val="00987AEC"/>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C7A85"/>
    <w:rsid w:val="009D0B5F"/>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27CB7"/>
    <w:rsid w:val="00A31134"/>
    <w:rsid w:val="00A31A82"/>
    <w:rsid w:val="00A33015"/>
    <w:rsid w:val="00A3307E"/>
    <w:rsid w:val="00A35850"/>
    <w:rsid w:val="00A37B5F"/>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19B8"/>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0530"/>
    <w:rsid w:val="00B92573"/>
    <w:rsid w:val="00B9594C"/>
    <w:rsid w:val="00B95BF6"/>
    <w:rsid w:val="00B97478"/>
    <w:rsid w:val="00BA2888"/>
    <w:rsid w:val="00BA5A19"/>
    <w:rsid w:val="00BB02D4"/>
    <w:rsid w:val="00BB1979"/>
    <w:rsid w:val="00BB1FF5"/>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67D53"/>
    <w:rsid w:val="00C70363"/>
    <w:rsid w:val="00C70C0F"/>
    <w:rsid w:val="00C72459"/>
    <w:rsid w:val="00C73594"/>
    <w:rsid w:val="00C73E63"/>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05BD"/>
    <w:rsid w:val="00D111A4"/>
    <w:rsid w:val="00D138E3"/>
    <w:rsid w:val="00D14F73"/>
    <w:rsid w:val="00D1622D"/>
    <w:rsid w:val="00D17605"/>
    <w:rsid w:val="00D216E3"/>
    <w:rsid w:val="00D223D4"/>
    <w:rsid w:val="00D24DFA"/>
    <w:rsid w:val="00D259DB"/>
    <w:rsid w:val="00D27208"/>
    <w:rsid w:val="00D34A04"/>
    <w:rsid w:val="00D42253"/>
    <w:rsid w:val="00D428EB"/>
    <w:rsid w:val="00D42EA8"/>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5C1"/>
    <w:rsid w:val="00D85B95"/>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04FD0"/>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0724"/>
    <w:rsid w:val="00E51021"/>
    <w:rsid w:val="00E513F3"/>
    <w:rsid w:val="00E52E73"/>
    <w:rsid w:val="00E52EC9"/>
    <w:rsid w:val="00E5363C"/>
    <w:rsid w:val="00E5436A"/>
    <w:rsid w:val="00E544D5"/>
    <w:rsid w:val="00E56464"/>
    <w:rsid w:val="00E56674"/>
    <w:rsid w:val="00E6079D"/>
    <w:rsid w:val="00E6137A"/>
    <w:rsid w:val="00E67655"/>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2D03"/>
    <w:rsid w:val="00E94566"/>
    <w:rsid w:val="00E97379"/>
    <w:rsid w:val="00EA166A"/>
    <w:rsid w:val="00EA2F81"/>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BA8"/>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0B4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15:docId w15:val="{F7F83BF7-7A46-4CDF-988A-5C6C013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ourts.ca.gov/documents/JBCM-Post-Contract-Certification-Form.docx" TargetMode="Externa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9665</Words>
  <Characters>55092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Henzl, John</dc:creator>
  <cp:lastModifiedBy>Picchi, Laila</cp:lastModifiedBy>
  <cp:revision>5</cp:revision>
  <dcterms:created xsi:type="dcterms:W3CDTF">2023-04-27T21:11:00Z</dcterms:created>
  <dcterms:modified xsi:type="dcterms:W3CDTF">2023-04-28T13:57:00Z</dcterms:modified>
</cp:coreProperties>
</file>