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052E225A" w14:textId="47371C64" w:rsidR="008B50E8" w:rsidRDefault="0064340F" w:rsidP="00105F4B">
            <w:pPr>
              <w:pStyle w:val="JCCReportCoverSubhead"/>
              <w:rPr>
                <w:rFonts w:ascii="Arial" w:hAnsi="Arial" w:cs="Arial"/>
                <w:b/>
                <w:i/>
                <w:color w:val="FF0000"/>
                <w:szCs w:val="28"/>
              </w:rPr>
            </w:pPr>
            <w:r w:rsidRPr="0064340F">
              <w:rPr>
                <w:rFonts w:ascii="Arial" w:hAnsi="Arial" w:cs="Arial"/>
                <w:b/>
                <w:i/>
                <w:color w:val="FF0000"/>
                <w:szCs w:val="28"/>
              </w:rPr>
              <w:t>JUDICIAL COUNCIL OF CALIFORNIA</w:t>
            </w:r>
          </w:p>
          <w:p w14:paraId="28490F95" w14:textId="77777777" w:rsidR="0064340F" w:rsidRPr="009E10B7" w:rsidRDefault="0064340F" w:rsidP="00105F4B">
            <w:pPr>
              <w:pStyle w:val="JCCReportCoverSubhead"/>
              <w:rPr>
                <w:rFonts w:ascii="Arial" w:hAnsi="Arial" w:cs="Arial"/>
                <w:b/>
                <w:szCs w:val="28"/>
              </w:rPr>
            </w:pPr>
          </w:p>
          <w:p w14:paraId="55E87C9C" w14:textId="1A13FABA" w:rsidR="008B50E8" w:rsidRPr="00FD2665" w:rsidRDefault="008B50E8" w:rsidP="00105F4B">
            <w:pPr>
              <w:pStyle w:val="JCCReportCoverSubhead"/>
              <w:rPr>
                <w:rFonts w:ascii="Arial" w:hAnsi="Arial" w:cs="Arial"/>
                <w:i/>
                <w:caps w:val="0"/>
                <w:szCs w:val="28"/>
              </w:rPr>
            </w:pPr>
            <w:r>
              <w:rPr>
                <w:rFonts w:ascii="Arial" w:hAnsi="Arial" w:cs="Arial"/>
                <w:b/>
                <w:szCs w:val="28"/>
              </w:rPr>
              <w:t>Regarding:</w:t>
            </w:r>
            <w:r>
              <w:rPr>
                <w:rFonts w:ascii="Arial" w:hAnsi="Arial" w:cs="Arial"/>
                <w:b/>
                <w:szCs w:val="28"/>
              </w:rPr>
              <w:br/>
            </w:r>
            <w:r w:rsidR="0064340F" w:rsidRPr="00FD2665">
              <w:rPr>
                <w:rFonts w:ascii="Arial" w:hAnsi="Arial" w:cs="Arial"/>
                <w:i/>
                <w:caps w:val="0"/>
                <w:szCs w:val="28"/>
              </w:rPr>
              <w:t>Attorney Translation Consultant - Review of Judicial Council Forms and Webcontent in Spanish</w:t>
            </w:r>
          </w:p>
          <w:p w14:paraId="0B866187" w14:textId="3D58351C" w:rsidR="009D7652" w:rsidRPr="00FD2665" w:rsidRDefault="009D7652" w:rsidP="00105F4B">
            <w:pPr>
              <w:pStyle w:val="JCCReportCoverSubhead"/>
              <w:rPr>
                <w:rFonts w:ascii="Arial" w:hAnsi="Arial" w:cs="Arial"/>
                <w:i/>
                <w:caps w:val="0"/>
                <w:szCs w:val="28"/>
              </w:rPr>
            </w:pPr>
          </w:p>
          <w:p w14:paraId="7BFA4E6E" w14:textId="65619A24" w:rsidR="009D7652" w:rsidRPr="00FD2665" w:rsidRDefault="009D7652" w:rsidP="00105F4B">
            <w:pPr>
              <w:pStyle w:val="JCCReportCoverSubhead"/>
              <w:rPr>
                <w:rFonts w:ascii="Arial" w:hAnsi="Arial" w:cs="Arial"/>
                <w:szCs w:val="28"/>
              </w:rPr>
            </w:pPr>
            <w:r w:rsidRPr="00FD2665">
              <w:rPr>
                <w:rFonts w:ascii="Arial" w:hAnsi="Arial" w:cs="Arial"/>
                <w:i/>
                <w:caps w:val="0"/>
                <w:szCs w:val="28"/>
              </w:rPr>
              <w:t>RFP Number CFCC-2022-08-SB</w:t>
            </w:r>
          </w:p>
          <w:p w14:paraId="53014310" w14:textId="77777777" w:rsidR="008B50E8" w:rsidRPr="00FD2665"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Pr="00FD2665"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Pr="00FD2665"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Pr="00FD2665"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sidRPr="00FD2665">
              <w:rPr>
                <w:rFonts w:ascii="Arial" w:hAnsi="Arial" w:cs="Arial"/>
                <w:b/>
                <w:bCs/>
                <w:smallCaps/>
                <w:sz w:val="28"/>
                <w:szCs w:val="20"/>
              </w:rPr>
              <w:t xml:space="preserve">PROPOSALS DUE:  </w:t>
            </w:r>
          </w:p>
          <w:p w14:paraId="10B9C18C" w14:textId="3925A6A3" w:rsidR="008B50E8" w:rsidRPr="002355CF" w:rsidRDefault="00A03DC3" w:rsidP="00105F4B">
            <w:pPr>
              <w:pStyle w:val="Header"/>
              <w:tabs>
                <w:tab w:val="clear" w:pos="4320"/>
                <w:tab w:val="clear" w:pos="8640"/>
              </w:tabs>
              <w:autoSpaceDE w:val="0"/>
              <w:autoSpaceDN w:val="0"/>
              <w:adjustRightInd w:val="0"/>
              <w:rPr>
                <w:rFonts w:ascii="Arial" w:hAnsi="Arial" w:cs="Arial"/>
                <w:b/>
                <w:bCs/>
                <w:smallCaps/>
                <w:color w:val="000000"/>
                <w:sz w:val="28"/>
                <w:szCs w:val="20"/>
              </w:rPr>
            </w:pPr>
            <w:r w:rsidRPr="00FD2665">
              <w:rPr>
                <w:rFonts w:ascii="Arial" w:hAnsi="Arial" w:cs="Arial"/>
                <w:i/>
                <w:sz w:val="28"/>
                <w:szCs w:val="28"/>
              </w:rPr>
              <w:t>November 16</w:t>
            </w:r>
            <w:r w:rsidR="0064340F" w:rsidRPr="00FD2665">
              <w:rPr>
                <w:rFonts w:ascii="Arial" w:hAnsi="Arial" w:cs="Arial"/>
                <w:i/>
                <w:sz w:val="28"/>
                <w:szCs w:val="28"/>
              </w:rPr>
              <w:t xml:space="preserve">, </w:t>
            </w:r>
            <w:proofErr w:type="gramStart"/>
            <w:r w:rsidR="0064340F" w:rsidRPr="00FD2665">
              <w:rPr>
                <w:rFonts w:ascii="Arial" w:hAnsi="Arial" w:cs="Arial"/>
                <w:i/>
                <w:sz w:val="28"/>
                <w:szCs w:val="28"/>
              </w:rPr>
              <w:t>2022</w:t>
            </w:r>
            <w:proofErr w:type="gramEnd"/>
            <w:r w:rsidR="008B50E8" w:rsidRPr="00FD2665">
              <w:rPr>
                <w:rFonts w:ascii="Arial" w:hAnsi="Arial" w:cs="Arial"/>
                <w:bCs/>
                <w:smallCaps/>
                <w:sz w:val="28"/>
                <w:szCs w:val="28"/>
              </w:rPr>
              <w:t xml:space="preserve"> no later than </w:t>
            </w:r>
            <w:r w:rsidR="0064340F" w:rsidRPr="00FD2665">
              <w:rPr>
                <w:rFonts w:ascii="Arial" w:hAnsi="Arial" w:cs="Arial"/>
                <w:i/>
                <w:sz w:val="28"/>
                <w:szCs w:val="28"/>
              </w:rPr>
              <w:t>3:00</w:t>
            </w:r>
            <w:r w:rsidR="008B50E8" w:rsidRPr="00FD2665">
              <w:rPr>
                <w:rFonts w:ascii="Arial" w:hAnsi="Arial" w:cs="Arial"/>
                <w:i/>
                <w:caps/>
                <w:sz w:val="22"/>
                <w:szCs w:val="28"/>
              </w:rPr>
              <w:t xml:space="preserve"> </w:t>
            </w:r>
            <w:r w:rsidR="008B50E8" w:rsidRPr="00FD2665">
              <w:rPr>
                <w:rFonts w:ascii="Arial" w:hAnsi="Arial" w:cs="Arial"/>
                <w:bCs/>
                <w:smallCaps/>
                <w:sz w:val="28"/>
                <w:szCs w:val="20"/>
              </w:rPr>
              <w:t>p.m. Pacific tim</w:t>
            </w:r>
            <w:r w:rsidR="008B50E8">
              <w:rPr>
                <w:rFonts w:ascii="Arial" w:hAnsi="Arial" w:cs="Arial"/>
                <w:bCs/>
                <w:smallCaps/>
                <w:color w:val="000000"/>
                <w:sz w:val="28"/>
                <w:szCs w:val="20"/>
              </w:rPr>
              <w:t xml:space="preserve">e </w:t>
            </w:r>
          </w:p>
          <w:p w14:paraId="4142D47A"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60B53E48" w14:textId="77777777" w:rsidR="00C37FF7" w:rsidRDefault="00C37FF7" w:rsidP="00C37FF7">
      <w:pPr>
        <w:jc w:val="center"/>
        <w:rPr>
          <w:b/>
          <w:bCs/>
          <w:sz w:val="26"/>
          <w:szCs w:val="26"/>
        </w:rPr>
      </w:pPr>
    </w:p>
    <w:p w14:paraId="2423365C" w14:textId="77777777" w:rsidR="00C37FF7" w:rsidRDefault="00C37FF7" w:rsidP="00C37FF7">
      <w:pPr>
        <w:jc w:val="center"/>
        <w:rPr>
          <w:b/>
          <w:bCs/>
          <w:sz w:val="26"/>
          <w:szCs w:val="26"/>
        </w:rPr>
      </w:pPr>
    </w:p>
    <w:p w14:paraId="75E937F8"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0F15090D" w14:textId="77777777" w:rsidR="00C37FF7" w:rsidRDefault="00C37FF7" w:rsidP="00C37FF7">
      <w:pPr>
        <w:keepNext/>
      </w:pPr>
    </w:p>
    <w:p w14:paraId="13A93D67" w14:textId="036ADFBB" w:rsidR="0064340F" w:rsidRPr="001822DC" w:rsidRDefault="00C37FF7" w:rsidP="0064340F">
      <w:pPr>
        <w:keepNext/>
        <w:ind w:left="1440" w:hanging="720"/>
        <w:rPr>
          <w:iCs/>
        </w:rPr>
      </w:pPr>
      <w:r>
        <w:t>1.</w:t>
      </w:r>
      <w:r w:rsidR="008B50E8">
        <w:t>1</w:t>
      </w:r>
      <w:r>
        <w:tab/>
      </w:r>
      <w:r w:rsidR="0064340F" w:rsidRPr="001822DC">
        <w:rPr>
          <w:iCs/>
        </w:rPr>
        <w:t xml:space="preserve">The Judicial Council of California (JCC), chaired by the Chief Justice of California, is the policy-making body for the California judicial system. The California Constitution directs the Judicial Council to improve the administration of justice by surveying judicial business, recommending improvements to the courts, and adopting rules for court administration.  </w:t>
      </w:r>
    </w:p>
    <w:p w14:paraId="5EA5448D" w14:textId="77777777" w:rsidR="0064340F" w:rsidRPr="001822DC" w:rsidRDefault="0064340F" w:rsidP="0064340F">
      <w:pPr>
        <w:keepNext/>
        <w:ind w:left="1440" w:hanging="720"/>
        <w:rPr>
          <w:iCs/>
        </w:rPr>
      </w:pPr>
    </w:p>
    <w:p w14:paraId="3508F730" w14:textId="51C50A0E" w:rsidR="00C37FF7" w:rsidRPr="001822DC" w:rsidRDefault="0064340F" w:rsidP="0064340F">
      <w:pPr>
        <w:keepNext/>
        <w:ind w:left="1440" w:hanging="720"/>
        <w:rPr>
          <w:i/>
        </w:rPr>
      </w:pPr>
      <w:r w:rsidRPr="001822DC">
        <w:rPr>
          <w:iCs/>
        </w:rPr>
        <w:tab/>
        <w:t>The Judicial Council is also responsible for preparation and modification of Judicial Council forms for use by the courts, attorneys, and the public. It provides foreign language versions of forms and information sheets for educational purposes and ensures that foreign language versions of forms are modified in tandem with their English counterparts. Since most court users including those with Limited English proficiency (LEP) often rely on these forms throughout their court case, it is important that JCC forms are legally accurate, easy to understand, and easy to use.</w:t>
      </w:r>
      <w:r w:rsidRPr="001822DC">
        <w:rPr>
          <w:i/>
        </w:rPr>
        <w:t xml:space="preserve">   </w:t>
      </w:r>
    </w:p>
    <w:p w14:paraId="5E2E3BDC" w14:textId="2EBB3FCA" w:rsidR="00027CE5" w:rsidRDefault="00027CE5" w:rsidP="0064340F">
      <w:pPr>
        <w:keepNext/>
        <w:ind w:left="1440" w:hanging="720"/>
        <w:rPr>
          <w:i/>
        </w:rPr>
      </w:pPr>
    </w:p>
    <w:p w14:paraId="44FCE267" w14:textId="1506DC99" w:rsidR="00027CE5" w:rsidRDefault="00027CE5" w:rsidP="00261499">
      <w:pPr>
        <w:pStyle w:val="BodyTextIndent2"/>
        <w:spacing w:after="0" w:line="240" w:lineRule="auto"/>
        <w:ind w:left="1440" w:hanging="720"/>
        <w:rPr>
          <w:iCs/>
        </w:rPr>
      </w:pPr>
      <w:r>
        <w:rPr>
          <w:i/>
        </w:rPr>
        <w:t xml:space="preserve">1.2 </w:t>
      </w:r>
      <w:r w:rsidR="008951D4">
        <w:rPr>
          <w:i/>
        </w:rPr>
        <w:tab/>
      </w:r>
      <w:r w:rsidRPr="00536682">
        <w:rPr>
          <w:iCs/>
        </w:rPr>
        <w:t xml:space="preserve">The Center for Families, Children &amp; the Courts (CFCC) is an office within the Judicial Council. The CFCC is dedicated to improving the quality of justice and services to meet the diverse needs of children, youth, and families, including self-represented litigants, litigants with disabilities, and litigants with Limited English Proficiency (LEP). The Language Access Services (LAS) program, part of CFCC, works to ensure language access for all LEP court users in all 58 superior courts in California. </w:t>
      </w:r>
    </w:p>
    <w:p w14:paraId="34865BB1" w14:textId="77777777" w:rsidR="00027CE5" w:rsidRPr="00536682" w:rsidRDefault="00027CE5" w:rsidP="00027CE5">
      <w:pPr>
        <w:pStyle w:val="BodyTextIndent2"/>
        <w:spacing w:after="0" w:line="240" w:lineRule="auto"/>
        <w:ind w:left="720"/>
        <w:rPr>
          <w:iCs/>
        </w:rPr>
      </w:pPr>
    </w:p>
    <w:p w14:paraId="217859B6" w14:textId="70A5FD10" w:rsidR="00027CE5" w:rsidRDefault="00027CE5" w:rsidP="008951D4">
      <w:pPr>
        <w:pStyle w:val="BodyTextIndent2"/>
        <w:spacing w:after="0" w:line="240" w:lineRule="auto"/>
        <w:ind w:left="1440"/>
        <w:rPr>
          <w:iCs/>
        </w:rPr>
      </w:pPr>
      <w:r w:rsidRPr="00536682">
        <w:rPr>
          <w:iCs/>
        </w:rPr>
        <w:t xml:space="preserve">The Judicial Council has entered into a Master Agreement with Avantpage, Inc. and Prisma International, Inc. for statewide translation services on behalf of superior and appellate courts and other Judicial Branch Entities (JBEs). These services include the translation of Judicial Council documents, including forms, information sheets, and website content. The Language Access Implementation unit within the LAS program manages this translation effort. The successful proposer will be working closely with the unit in the legal review and editing of Spanish documents translated by the vendors to ensure that all legal concepts have been accurately and correctly communicated and no meaning has been lost in the translation.       </w:t>
      </w:r>
    </w:p>
    <w:p w14:paraId="2AEA48DF" w14:textId="77777777" w:rsidR="00B373B2" w:rsidRPr="00536682" w:rsidRDefault="00B373B2" w:rsidP="00261499">
      <w:pPr>
        <w:pStyle w:val="BodyTextIndent2"/>
        <w:spacing w:after="0" w:line="240" w:lineRule="auto"/>
        <w:ind w:left="1440"/>
        <w:rPr>
          <w:iCs/>
        </w:rPr>
      </w:pPr>
    </w:p>
    <w:p w14:paraId="752706C1" w14:textId="4BB54667" w:rsidR="00B373B2" w:rsidRPr="00D50F9F" w:rsidRDefault="00B373B2" w:rsidP="00162E6C">
      <w:pPr>
        <w:ind w:left="1440" w:hanging="720"/>
        <w:rPr>
          <w:iCs/>
          <w:sz w:val="20"/>
          <w:szCs w:val="20"/>
        </w:rPr>
      </w:pPr>
      <w:r>
        <w:rPr>
          <w:iCs/>
        </w:rPr>
        <w:t xml:space="preserve">1.3 </w:t>
      </w:r>
      <w:r>
        <w:rPr>
          <w:iCs/>
        </w:rPr>
        <w:tab/>
        <w:t xml:space="preserve">The Judicial Council intends to award one (1) agreement (Agreement) for an initial term of </w:t>
      </w:r>
      <w:r w:rsidR="00B23AF7">
        <w:rPr>
          <w:iCs/>
        </w:rPr>
        <w:t xml:space="preserve">three </w:t>
      </w:r>
      <w:r>
        <w:rPr>
          <w:iCs/>
        </w:rPr>
        <w:t>(</w:t>
      </w:r>
      <w:r w:rsidR="00B23AF7">
        <w:rPr>
          <w:iCs/>
        </w:rPr>
        <w:t>3</w:t>
      </w:r>
      <w:r>
        <w:rPr>
          <w:iCs/>
        </w:rPr>
        <w:t>) year</w:t>
      </w:r>
      <w:r w:rsidR="00B23AF7">
        <w:rPr>
          <w:iCs/>
        </w:rPr>
        <w:t>s</w:t>
      </w:r>
      <w:r>
        <w:rPr>
          <w:iCs/>
        </w:rPr>
        <w:t xml:space="preserve"> with </w:t>
      </w:r>
      <w:r w:rsidR="00923D9C">
        <w:rPr>
          <w:iCs/>
        </w:rPr>
        <w:t>a t</w:t>
      </w:r>
      <w:r w:rsidR="00B23AF7">
        <w:rPr>
          <w:iCs/>
        </w:rPr>
        <w:t>wo</w:t>
      </w:r>
      <w:r>
        <w:rPr>
          <w:iCs/>
        </w:rPr>
        <w:t xml:space="preserve">-year option to renew. The option to exercise the </w:t>
      </w:r>
      <w:r w:rsidR="00923D9C">
        <w:rPr>
          <w:iCs/>
        </w:rPr>
        <w:t xml:space="preserve">additional </w:t>
      </w:r>
      <w:r w:rsidR="00B23AF7">
        <w:rPr>
          <w:iCs/>
        </w:rPr>
        <w:t>two-</w:t>
      </w:r>
      <w:r w:rsidR="00923D9C">
        <w:rPr>
          <w:iCs/>
        </w:rPr>
        <w:t xml:space="preserve">year </w:t>
      </w:r>
      <w:r>
        <w:rPr>
          <w:iCs/>
        </w:rPr>
        <w:t>option</w:t>
      </w:r>
      <w:r w:rsidR="00923D9C">
        <w:rPr>
          <w:iCs/>
        </w:rPr>
        <w:t xml:space="preserve"> </w:t>
      </w:r>
      <w:r>
        <w:rPr>
          <w:iCs/>
        </w:rPr>
        <w:t xml:space="preserve">to renew will be at the sole discretion of the JCC. The </w:t>
      </w:r>
      <w:r w:rsidR="00B23AF7">
        <w:rPr>
          <w:iCs/>
        </w:rPr>
        <w:t>two</w:t>
      </w:r>
      <w:r>
        <w:rPr>
          <w:iCs/>
        </w:rPr>
        <w:t>-year option to renew will be pursuant to the terms and conditions of the executed Agreement.</w:t>
      </w:r>
    </w:p>
    <w:p w14:paraId="608AEC31" w14:textId="21166EBD" w:rsidR="00027CE5" w:rsidRPr="00A50B42" w:rsidRDefault="00027CE5" w:rsidP="0064340F">
      <w:pPr>
        <w:keepNext/>
        <w:ind w:left="1440" w:hanging="720"/>
        <w:rPr>
          <w:i/>
        </w:rPr>
      </w:pPr>
    </w:p>
    <w:p w14:paraId="33FFC082" w14:textId="77777777" w:rsidR="0088206E" w:rsidRDefault="0088206E"/>
    <w:p w14:paraId="75890D6C" w14:textId="77777777" w:rsidR="00C37FF7" w:rsidRDefault="00C37FF7" w:rsidP="00FC4A81">
      <w:pPr>
        <w:keepNext/>
        <w:ind w:left="720" w:hanging="720"/>
        <w:rPr>
          <w:b/>
          <w:bCs/>
        </w:rPr>
      </w:pPr>
      <w:r>
        <w:rPr>
          <w:b/>
          <w:bCs/>
        </w:rPr>
        <w:lastRenderedPageBreak/>
        <w:t>2.0</w:t>
      </w:r>
      <w:r>
        <w:rPr>
          <w:b/>
          <w:bCs/>
        </w:rPr>
        <w:tab/>
      </w:r>
      <w:r w:rsidR="00FC4A81">
        <w:rPr>
          <w:b/>
          <w:bCs/>
        </w:rPr>
        <w:t xml:space="preserve">DESCRIPTION OF </w:t>
      </w:r>
      <w:r w:rsidR="009C38A6">
        <w:rPr>
          <w:b/>
          <w:bCs/>
        </w:rPr>
        <w:t xml:space="preserve">SERVICES </w:t>
      </w:r>
      <w:r w:rsidR="005F3F8D">
        <w:rPr>
          <w:b/>
          <w:bCs/>
        </w:rPr>
        <w:t>AND DELIVERABLES</w:t>
      </w:r>
    </w:p>
    <w:p w14:paraId="25D4CC0A" w14:textId="77777777" w:rsidR="00FC4A81" w:rsidRDefault="00FC4A81" w:rsidP="00FC4A81">
      <w:pPr>
        <w:keepNext/>
        <w:ind w:left="720" w:hanging="720"/>
      </w:pPr>
    </w:p>
    <w:p w14:paraId="32C97437" w14:textId="77777777" w:rsidR="00875843" w:rsidRDefault="00875843" w:rsidP="00875843">
      <w:pPr>
        <w:pStyle w:val="ListParagraph"/>
        <w:numPr>
          <w:ilvl w:val="1"/>
          <w:numId w:val="15"/>
        </w:numPr>
        <w:tabs>
          <w:tab w:val="left" w:pos="900"/>
        </w:tabs>
        <w:ind w:left="1260" w:hanging="540"/>
      </w:pPr>
      <w:bookmarkStart w:id="0" w:name="_Hlk63942117"/>
      <w:bookmarkStart w:id="1" w:name="_Hlk63944098"/>
      <w:bookmarkStart w:id="2" w:name="_Hlk58511771"/>
      <w:r w:rsidRPr="000A2329">
        <w:t>The Judicial Council seeks the services of an attorney consultant, with exemplary Spanish speaking and writing skills, to review the accuracy and completeness of legal forms, documents, correspondence, posters, brochures and other informative materials, web content, and software application text (including, but not limited to, Drupal) that have been translated from English to Spanish. As applicable, the attorney consultant will also make recommendations regarding revisions to the aforementioned material.</w:t>
      </w:r>
      <w:bookmarkEnd w:id="0"/>
      <w:r w:rsidRPr="000A2329">
        <w:t xml:space="preserve"> </w:t>
      </w:r>
    </w:p>
    <w:p w14:paraId="757C439C" w14:textId="77777777" w:rsidR="00875843" w:rsidRDefault="00875843" w:rsidP="00875843">
      <w:pPr>
        <w:pStyle w:val="ListParagraph"/>
        <w:ind w:left="1335"/>
      </w:pPr>
    </w:p>
    <w:p w14:paraId="3B3AAB83" w14:textId="77777777" w:rsidR="00875843" w:rsidRPr="000825C0" w:rsidRDefault="00875843" w:rsidP="00875843">
      <w:pPr>
        <w:pStyle w:val="ListParagraph"/>
        <w:numPr>
          <w:ilvl w:val="2"/>
          <w:numId w:val="15"/>
        </w:numPr>
        <w:tabs>
          <w:tab w:val="left" w:pos="2340"/>
        </w:tabs>
        <w:ind w:left="2070" w:hanging="630"/>
        <w:rPr>
          <w:b/>
          <w:bCs/>
        </w:rPr>
      </w:pPr>
      <w:r w:rsidRPr="000825C0">
        <w:t>Please note, the attorney consultant</w:t>
      </w:r>
      <w:r w:rsidRPr="000825C0">
        <w:rPr>
          <w:b/>
          <w:bCs/>
        </w:rPr>
        <w:t xml:space="preserve"> </w:t>
      </w:r>
      <w:r w:rsidRPr="000825C0">
        <w:rPr>
          <w:rFonts w:asciiTheme="minorHAnsi" w:hAnsiTheme="minorHAnsi" w:cstheme="minorHAnsi"/>
        </w:rPr>
        <w:t xml:space="preserve">will be an independent contractor to the Judicial Council. No employer-employee, partnership, joint venture, or agency relationship will exist between the attorney consultant and the Judicial Council or any other JBE. </w:t>
      </w:r>
      <w:r w:rsidRPr="000825C0">
        <w:rPr>
          <w:rFonts w:cstheme="minorHAnsi"/>
        </w:rPr>
        <w:t>The attorney consultant will have no authority to bind or incur any obligation on behalf of the Judicial Council or any other JBE.</w:t>
      </w:r>
      <w:bookmarkEnd w:id="1"/>
    </w:p>
    <w:p w14:paraId="54D29389" w14:textId="77777777" w:rsidR="00875843" w:rsidRDefault="00875843" w:rsidP="00875843">
      <w:pPr>
        <w:ind w:left="1440"/>
      </w:pPr>
    </w:p>
    <w:p w14:paraId="2D72CB88" w14:textId="77777777" w:rsidR="00875843" w:rsidRDefault="00875843" w:rsidP="00875843">
      <w:pPr>
        <w:pStyle w:val="ListParagraph"/>
        <w:numPr>
          <w:ilvl w:val="1"/>
          <w:numId w:val="11"/>
        </w:numPr>
        <w:tabs>
          <w:tab w:val="left" w:pos="1260"/>
          <w:tab w:val="left" w:pos="1350"/>
        </w:tabs>
        <w:ind w:left="1260" w:hanging="540"/>
      </w:pPr>
      <w:r>
        <w:t>The legal review will consist of the following:</w:t>
      </w:r>
    </w:p>
    <w:p w14:paraId="27F6F54D" w14:textId="77777777" w:rsidR="00875843" w:rsidRDefault="00875843" w:rsidP="00875843">
      <w:pPr>
        <w:pStyle w:val="ListParagraph"/>
        <w:ind w:left="1260"/>
      </w:pPr>
    </w:p>
    <w:p w14:paraId="482D5D18" w14:textId="77777777" w:rsidR="00875843" w:rsidRDefault="00875843" w:rsidP="00875843">
      <w:pPr>
        <w:pStyle w:val="ListParagraph"/>
        <w:numPr>
          <w:ilvl w:val="2"/>
          <w:numId w:val="11"/>
        </w:numPr>
        <w:ind w:left="2070" w:hanging="630"/>
      </w:pPr>
      <w:bookmarkStart w:id="3" w:name="_Hlk63948681"/>
      <w:r>
        <w:t>E</w:t>
      </w:r>
      <w:r w:rsidRPr="006730F0">
        <w:t>nsur</w:t>
      </w:r>
      <w:r>
        <w:t>ing</w:t>
      </w:r>
      <w:r w:rsidRPr="006730F0">
        <w:t xml:space="preserve"> that all legal concepts have been accurately communicated and no meaning has been lost</w:t>
      </w:r>
      <w:r>
        <w:t xml:space="preserve"> or altered</w:t>
      </w:r>
      <w:r w:rsidRPr="006730F0">
        <w:t xml:space="preserve"> in the translation.</w:t>
      </w:r>
      <w:r>
        <w:t xml:space="preserve"> This may involve consultation with the original author of the document, which may be made through the Judicial Council program staff (“Program Staff”).</w:t>
      </w:r>
      <w:bookmarkEnd w:id="3"/>
      <w:r>
        <w:t xml:space="preserve"> </w:t>
      </w:r>
    </w:p>
    <w:p w14:paraId="0F593E8F" w14:textId="77777777" w:rsidR="00875843" w:rsidRDefault="00875843" w:rsidP="00875843">
      <w:pPr>
        <w:pStyle w:val="ListParagraph"/>
        <w:ind w:left="2070"/>
      </w:pPr>
    </w:p>
    <w:p w14:paraId="6DC1A972" w14:textId="77777777" w:rsidR="00875843" w:rsidRDefault="00875843" w:rsidP="00875843">
      <w:pPr>
        <w:pStyle w:val="ListParagraph"/>
        <w:numPr>
          <w:ilvl w:val="2"/>
          <w:numId w:val="11"/>
        </w:numPr>
        <w:ind w:left="2070" w:hanging="630"/>
      </w:pPr>
      <w:bookmarkStart w:id="4" w:name="_Hlk63948692"/>
      <w:r>
        <w:t>Ensuring that the translation of legal and court terminology is consistent with the Judicial Council Spanish glossary of terms and with existing terms in Spanish on the Judicial Council’s Self-Help Website.</w:t>
      </w:r>
    </w:p>
    <w:p w14:paraId="398E6EC7" w14:textId="77777777" w:rsidR="00875843" w:rsidRDefault="00875843" w:rsidP="00875843"/>
    <w:p w14:paraId="283CA595" w14:textId="77777777" w:rsidR="00875843" w:rsidRDefault="00875843" w:rsidP="00875843">
      <w:pPr>
        <w:pStyle w:val="ListParagraph"/>
        <w:numPr>
          <w:ilvl w:val="2"/>
          <w:numId w:val="11"/>
        </w:numPr>
        <w:ind w:left="2070" w:hanging="630"/>
      </w:pPr>
      <w:bookmarkStart w:id="5" w:name="_Hlk63948730"/>
      <w:bookmarkEnd w:id="4"/>
      <w:r>
        <w:t>Communicating with the Program Staff</w:t>
      </w:r>
      <w:r w:rsidDel="009A4181">
        <w:t xml:space="preserve"> </w:t>
      </w:r>
      <w:r>
        <w:t>regarding any proposed changes to existing terminology in the Judicial Council’s glossary or existing web content.</w:t>
      </w:r>
    </w:p>
    <w:bookmarkEnd w:id="5"/>
    <w:p w14:paraId="39A8FE13" w14:textId="77777777" w:rsidR="00875843" w:rsidRDefault="00875843" w:rsidP="00875843">
      <w:pPr>
        <w:pStyle w:val="ListParagraph"/>
        <w:ind w:left="2520"/>
      </w:pPr>
    </w:p>
    <w:p w14:paraId="2327FA8B" w14:textId="77777777" w:rsidR="00875843" w:rsidRDefault="00875843" w:rsidP="00875843">
      <w:pPr>
        <w:pStyle w:val="ListParagraph"/>
        <w:tabs>
          <w:tab w:val="left" w:pos="1170"/>
        </w:tabs>
        <w:ind w:left="1260" w:hanging="540"/>
      </w:pPr>
      <w:r>
        <w:t>2.3</w:t>
      </w:r>
      <w:r>
        <w:tab/>
        <w:t xml:space="preserve"> The linguistic review will consist of the following:</w:t>
      </w:r>
    </w:p>
    <w:p w14:paraId="4FC35F97" w14:textId="77777777" w:rsidR="00875843" w:rsidRDefault="00875843" w:rsidP="00875843">
      <w:pPr>
        <w:pStyle w:val="ListParagraph"/>
        <w:tabs>
          <w:tab w:val="left" w:pos="1170"/>
        </w:tabs>
        <w:ind w:left="1260" w:hanging="540"/>
      </w:pPr>
    </w:p>
    <w:p w14:paraId="15370D6F" w14:textId="77777777" w:rsidR="00875843" w:rsidRDefault="00875843" w:rsidP="00875843">
      <w:pPr>
        <w:pStyle w:val="ListParagraph"/>
        <w:ind w:left="2070" w:hanging="630"/>
      </w:pPr>
      <w:bookmarkStart w:id="6" w:name="_Hlk63948839"/>
      <w:r>
        <w:t>2.3.1</w:t>
      </w:r>
      <w:r>
        <w:tab/>
        <w:t xml:space="preserve">Ensuring that form numbers, titles, captions, headers and footers display appropriately in the Spanish versions of documents. </w:t>
      </w:r>
    </w:p>
    <w:p w14:paraId="7C0B0C2D" w14:textId="77777777" w:rsidR="00875843" w:rsidRDefault="00875843" w:rsidP="00875843"/>
    <w:p w14:paraId="4EDF04AC" w14:textId="77777777" w:rsidR="00875843" w:rsidRDefault="00875843" w:rsidP="00875843">
      <w:pPr>
        <w:pStyle w:val="ListParagraph"/>
        <w:numPr>
          <w:ilvl w:val="2"/>
          <w:numId w:val="12"/>
        </w:numPr>
        <w:ind w:left="2070" w:hanging="630"/>
      </w:pPr>
      <w:r>
        <w:t>Ensuring that all translated form titles in the translated document match existing form titles in Spanish.</w:t>
      </w:r>
    </w:p>
    <w:p w14:paraId="5CC30ABB" w14:textId="77777777" w:rsidR="00875843" w:rsidRDefault="00875843" w:rsidP="00875843">
      <w:pPr>
        <w:pStyle w:val="ListParagraph"/>
        <w:ind w:left="2070"/>
      </w:pPr>
    </w:p>
    <w:p w14:paraId="417F9661" w14:textId="77777777" w:rsidR="00875843" w:rsidRDefault="00875843" w:rsidP="00875843">
      <w:pPr>
        <w:pStyle w:val="ListParagraph"/>
        <w:numPr>
          <w:ilvl w:val="2"/>
          <w:numId w:val="12"/>
        </w:numPr>
        <w:ind w:left="2070" w:hanging="630"/>
      </w:pPr>
      <w:r>
        <w:t>Ensuring that the register, tone and level of formality of the original English is preserved in the translation.</w:t>
      </w:r>
    </w:p>
    <w:p w14:paraId="56B8D709" w14:textId="77777777" w:rsidR="00875843" w:rsidRDefault="00875843" w:rsidP="00875843"/>
    <w:p w14:paraId="0C1E5F45" w14:textId="77777777" w:rsidR="00875843" w:rsidRDefault="00875843" w:rsidP="00875843">
      <w:pPr>
        <w:pStyle w:val="ListParagraph"/>
        <w:numPr>
          <w:ilvl w:val="2"/>
          <w:numId w:val="12"/>
        </w:numPr>
        <w:ind w:left="2070" w:hanging="630"/>
      </w:pPr>
      <w:r>
        <w:t>Ensuring that the formatting of the Spanish language document matches the formatting of the English language document.</w:t>
      </w:r>
    </w:p>
    <w:p w14:paraId="04399C3B" w14:textId="77777777" w:rsidR="00875843" w:rsidRDefault="00875843" w:rsidP="00875843">
      <w:pPr>
        <w:pStyle w:val="ListParagraph"/>
      </w:pPr>
    </w:p>
    <w:p w14:paraId="312B45D2" w14:textId="77777777" w:rsidR="00875843" w:rsidRDefault="00875843" w:rsidP="00875843">
      <w:pPr>
        <w:pStyle w:val="ListParagraph"/>
        <w:numPr>
          <w:ilvl w:val="2"/>
          <w:numId w:val="12"/>
        </w:numPr>
        <w:ind w:left="2070" w:hanging="630"/>
      </w:pPr>
      <w:r>
        <w:t>Proofreading for any grammatical, syntax, typographical, spelling, or other errors.</w:t>
      </w:r>
      <w:bookmarkEnd w:id="6"/>
      <w:r>
        <w:t xml:space="preserve">  </w:t>
      </w:r>
    </w:p>
    <w:p w14:paraId="64226094" w14:textId="77777777" w:rsidR="00875843" w:rsidRDefault="00875843" w:rsidP="00875843">
      <w:pPr>
        <w:pStyle w:val="ListParagraph"/>
        <w:ind w:left="2070"/>
      </w:pPr>
    </w:p>
    <w:p w14:paraId="15DFFF0F" w14:textId="77777777" w:rsidR="00875843" w:rsidRDefault="00875843" w:rsidP="00875843">
      <w:pPr>
        <w:pStyle w:val="ListParagraph"/>
        <w:numPr>
          <w:ilvl w:val="1"/>
          <w:numId w:val="12"/>
        </w:numPr>
        <w:ind w:left="1260" w:hanging="540"/>
      </w:pPr>
      <w:bookmarkStart w:id="7" w:name="_Hlk63949102"/>
      <w:r>
        <w:t xml:space="preserve">The attorney consultant will submit corrections and revisions to Word and PDF documents to </w:t>
      </w:r>
      <w:r w:rsidRPr="00B25BD9">
        <w:t xml:space="preserve">the </w:t>
      </w:r>
      <w:r>
        <w:t>Program Staff</w:t>
      </w:r>
      <w:r w:rsidRPr="00B25BD9" w:rsidDel="009A4181">
        <w:t xml:space="preserve"> </w:t>
      </w:r>
      <w:r>
        <w:t xml:space="preserve">within specific turnaround times and deadlines, which will </w:t>
      </w:r>
      <w:r w:rsidRPr="00A16BBF">
        <w:t xml:space="preserve">be </w:t>
      </w:r>
      <w:r>
        <w:t>agreed upon b</w:t>
      </w:r>
      <w:r w:rsidRPr="00A16BBF">
        <w:t xml:space="preserve">etween </w:t>
      </w:r>
      <w:r>
        <w:t xml:space="preserve">the JCC Project Manager and the attorney consultant </w:t>
      </w:r>
      <w:r w:rsidRPr="00A16BBF">
        <w:t xml:space="preserve">upon assignment of the project. Turnaround times </w:t>
      </w:r>
      <w:r>
        <w:t xml:space="preserve">and deadlines </w:t>
      </w:r>
      <w:r w:rsidRPr="00A16BBF">
        <w:t>will be varied and are subject to the complexity, volume, prioritization</w:t>
      </w:r>
      <w:r>
        <w:t>,</w:t>
      </w:r>
      <w:r w:rsidRPr="00A16BBF">
        <w:t xml:space="preserve"> and possible other criteria of the work to be provided. </w:t>
      </w:r>
      <w:r>
        <w:t>Upon receipt and acceptance of the reviewed documents to Program Staff by the attorney consultant, the Program Staff</w:t>
      </w:r>
      <w:r w:rsidDel="009A4181">
        <w:t xml:space="preserve"> </w:t>
      </w:r>
      <w:r w:rsidRPr="00B25BD9">
        <w:t xml:space="preserve">will send the </w:t>
      </w:r>
      <w:r>
        <w:t xml:space="preserve">edited </w:t>
      </w:r>
      <w:r w:rsidRPr="00B25BD9">
        <w:t xml:space="preserve">documents </w:t>
      </w:r>
      <w:r>
        <w:t xml:space="preserve">back </w:t>
      </w:r>
      <w:r w:rsidRPr="00B25BD9">
        <w:t>to the translation vendor for correction and finalizatio</w:t>
      </w:r>
      <w:bookmarkEnd w:id="7"/>
      <w:r w:rsidRPr="00B25BD9">
        <w:t>n.</w:t>
      </w:r>
    </w:p>
    <w:p w14:paraId="4D48AE80" w14:textId="77777777" w:rsidR="00875843" w:rsidRDefault="00875843" w:rsidP="00875843">
      <w:pPr>
        <w:pStyle w:val="ListParagraph"/>
      </w:pPr>
    </w:p>
    <w:p w14:paraId="785B4C59" w14:textId="77777777" w:rsidR="00875843" w:rsidRDefault="00875843" w:rsidP="00875843">
      <w:pPr>
        <w:pStyle w:val="ListParagraph"/>
        <w:numPr>
          <w:ilvl w:val="1"/>
          <w:numId w:val="12"/>
        </w:numPr>
        <w:ind w:left="1260" w:hanging="540"/>
      </w:pPr>
      <w:bookmarkStart w:id="8" w:name="_Hlk63949215"/>
      <w:r>
        <w:t>If through the legal review process of web pages, errors are found that are part of the Judicial Council’s Online Self-Represented Litigants (SRL) Portal</w:t>
      </w:r>
      <w:r w:rsidRPr="00C41A80">
        <w:t xml:space="preserve">, </w:t>
      </w:r>
      <w:r>
        <w:t>the attorney consultant may be provided with access to D</w:t>
      </w:r>
      <w:r w:rsidRPr="00C41A80">
        <w:t xml:space="preserve">rupal in </w:t>
      </w:r>
      <w:r>
        <w:t>the Content Management System (</w:t>
      </w:r>
      <w:r w:rsidRPr="00C41A80">
        <w:t>CMS</w:t>
      </w:r>
      <w:r>
        <w:t>) to enter edits directly into the software, at the discretion of Program Staff.</w:t>
      </w:r>
    </w:p>
    <w:p w14:paraId="618CE917" w14:textId="77777777" w:rsidR="00875843" w:rsidRDefault="00875843" w:rsidP="00875843"/>
    <w:bookmarkEnd w:id="8"/>
    <w:p w14:paraId="75D713CF" w14:textId="77777777" w:rsidR="00875843" w:rsidRDefault="00875843" w:rsidP="00875843">
      <w:pPr>
        <w:ind w:left="1260" w:hanging="540"/>
      </w:pPr>
      <w:r>
        <w:t>2.6</w:t>
      </w:r>
      <w:r>
        <w:tab/>
      </w:r>
      <w:bookmarkStart w:id="9" w:name="_Hlk63949250"/>
      <w:r>
        <w:t xml:space="preserve">Translated documents will be provided to the attorney consultant for legal review on an ongoing basis throughout the year. Consultant work product will be periodically reviewed by a Judicial Council attorney for quality control, to ensure that the edits and suggestions made by the attorney consultant are appropriate for the substance of the document and adhere to the Judicial Council glossary and guidance provided for translation.   </w:t>
      </w:r>
      <w:bookmarkEnd w:id="9"/>
    </w:p>
    <w:p w14:paraId="571FE116" w14:textId="77777777" w:rsidR="00875843" w:rsidRDefault="00875843" w:rsidP="00875843">
      <w:pPr>
        <w:pStyle w:val="ListParagraph"/>
      </w:pPr>
    </w:p>
    <w:p w14:paraId="7D0AF09D" w14:textId="77777777" w:rsidR="00875843" w:rsidRDefault="00875843" w:rsidP="00875843">
      <w:pPr>
        <w:pStyle w:val="ListParagraph"/>
        <w:numPr>
          <w:ilvl w:val="1"/>
          <w:numId w:val="13"/>
        </w:numPr>
        <w:ind w:left="1260" w:hanging="540"/>
      </w:pPr>
      <w:r>
        <w:t xml:space="preserve">Proposers must possess the following qualifications and experience:    </w:t>
      </w:r>
    </w:p>
    <w:bookmarkEnd w:id="2"/>
    <w:p w14:paraId="27BDBF42" w14:textId="77777777" w:rsidR="00875843" w:rsidRPr="00A50B42" w:rsidRDefault="00875843" w:rsidP="00875843">
      <w:pPr>
        <w:pStyle w:val="BodyTextIndent2"/>
        <w:spacing w:after="0" w:line="240" w:lineRule="auto"/>
        <w:rPr>
          <w:i/>
        </w:rPr>
      </w:pPr>
    </w:p>
    <w:p w14:paraId="355F0325" w14:textId="77777777" w:rsidR="00875843" w:rsidRDefault="00875843" w:rsidP="00875843">
      <w:pPr>
        <w:pStyle w:val="ListParagraph"/>
        <w:numPr>
          <w:ilvl w:val="2"/>
          <w:numId w:val="13"/>
        </w:numPr>
        <w:tabs>
          <w:tab w:val="left" w:pos="2070"/>
          <w:tab w:val="left" w:pos="2160"/>
        </w:tabs>
        <w:ind w:left="2250" w:hanging="810"/>
        <w:rPr>
          <w:iCs/>
        </w:rPr>
      </w:pPr>
      <w:r>
        <w:rPr>
          <w:iCs/>
        </w:rPr>
        <w:t>A current license to practice law in the state of California.</w:t>
      </w:r>
    </w:p>
    <w:p w14:paraId="190876D0" w14:textId="77777777" w:rsidR="00875843" w:rsidRDefault="00875843" w:rsidP="00875843">
      <w:pPr>
        <w:pStyle w:val="ListParagraph"/>
        <w:ind w:left="1800" w:hanging="360"/>
        <w:rPr>
          <w:iCs/>
        </w:rPr>
      </w:pPr>
    </w:p>
    <w:p w14:paraId="74C2D144" w14:textId="77777777" w:rsidR="00875843" w:rsidRPr="00B548B8" w:rsidRDefault="00875843" w:rsidP="00875843">
      <w:pPr>
        <w:pStyle w:val="ListParagraph"/>
        <w:ind w:left="2070" w:hanging="630"/>
        <w:rPr>
          <w:iCs/>
        </w:rPr>
      </w:pPr>
      <w:r>
        <w:rPr>
          <w:iCs/>
        </w:rPr>
        <w:t>2.7.2</w:t>
      </w:r>
      <w:r>
        <w:rPr>
          <w:iCs/>
        </w:rPr>
        <w:tab/>
      </w:r>
      <w:r w:rsidRPr="00B548B8">
        <w:rPr>
          <w:iCs/>
        </w:rPr>
        <w:t>At least three years of experience in the practice of law in the state of California.</w:t>
      </w:r>
    </w:p>
    <w:p w14:paraId="70E31762" w14:textId="77777777" w:rsidR="00875843" w:rsidRDefault="00875843" w:rsidP="00875843">
      <w:pPr>
        <w:pStyle w:val="ListParagraph"/>
        <w:ind w:left="1800"/>
        <w:rPr>
          <w:iCs/>
        </w:rPr>
      </w:pPr>
    </w:p>
    <w:p w14:paraId="53050A34" w14:textId="77777777" w:rsidR="00875843" w:rsidRDefault="00875843" w:rsidP="00875843">
      <w:pPr>
        <w:pStyle w:val="ListParagraph"/>
        <w:numPr>
          <w:ilvl w:val="2"/>
          <w:numId w:val="14"/>
        </w:numPr>
        <w:ind w:left="2070" w:hanging="630"/>
        <w:rPr>
          <w:iCs/>
        </w:rPr>
      </w:pPr>
      <w:r w:rsidRPr="00B13CE6">
        <w:rPr>
          <w:iCs/>
        </w:rPr>
        <w:t>Accredit</w:t>
      </w:r>
      <w:r>
        <w:rPr>
          <w:iCs/>
        </w:rPr>
        <w:t>ation</w:t>
      </w:r>
      <w:r w:rsidRPr="00B13CE6">
        <w:rPr>
          <w:iCs/>
        </w:rPr>
        <w:t xml:space="preserve"> </w:t>
      </w:r>
      <w:r>
        <w:rPr>
          <w:iCs/>
        </w:rPr>
        <w:t>for translation into Spanish from</w:t>
      </w:r>
      <w:r w:rsidRPr="00B13CE6">
        <w:rPr>
          <w:iCs/>
        </w:rPr>
        <w:t xml:space="preserve"> the American Translators Association (ATA) </w:t>
      </w:r>
      <w:r w:rsidRPr="005A42B1">
        <w:rPr>
          <w:b/>
          <w:bCs/>
          <w:iCs/>
        </w:rPr>
        <w:t>or</w:t>
      </w:r>
      <w:r>
        <w:rPr>
          <w:iCs/>
        </w:rPr>
        <w:t xml:space="preserve"> </w:t>
      </w:r>
      <w:r w:rsidRPr="00B13CE6">
        <w:rPr>
          <w:iCs/>
        </w:rPr>
        <w:t>a degree or certificate from an accredited university in translation and/or linguistic studies</w:t>
      </w:r>
      <w:r>
        <w:rPr>
          <w:iCs/>
        </w:rPr>
        <w:t xml:space="preserve"> in Spanish. </w:t>
      </w:r>
      <w:r w:rsidRPr="00B13CE6">
        <w:rPr>
          <w:iCs/>
        </w:rPr>
        <w:t xml:space="preserve">  </w:t>
      </w:r>
    </w:p>
    <w:p w14:paraId="0365539F" w14:textId="77777777" w:rsidR="00875843" w:rsidRDefault="00875843" w:rsidP="00875843">
      <w:pPr>
        <w:pStyle w:val="ListParagraph"/>
        <w:ind w:left="1800"/>
        <w:rPr>
          <w:iCs/>
        </w:rPr>
      </w:pPr>
    </w:p>
    <w:p w14:paraId="6145AF5C" w14:textId="77777777" w:rsidR="00875843" w:rsidRDefault="00875843" w:rsidP="00875843">
      <w:pPr>
        <w:pStyle w:val="ListParagraph"/>
        <w:numPr>
          <w:ilvl w:val="2"/>
          <w:numId w:val="14"/>
        </w:numPr>
        <w:tabs>
          <w:tab w:val="left" w:pos="2070"/>
          <w:tab w:val="left" w:pos="2250"/>
        </w:tabs>
        <w:ind w:left="2340" w:hanging="900"/>
        <w:rPr>
          <w:iCs/>
        </w:rPr>
      </w:pPr>
      <w:r>
        <w:rPr>
          <w:iCs/>
        </w:rPr>
        <w:t>At least three years of experience with the translation of legal documents</w:t>
      </w:r>
      <w:r w:rsidRPr="00B13CE6">
        <w:rPr>
          <w:iCs/>
        </w:rPr>
        <w:t>.</w:t>
      </w:r>
    </w:p>
    <w:p w14:paraId="496549E4" w14:textId="77777777" w:rsidR="00875843" w:rsidRPr="00234148" w:rsidRDefault="00875843" w:rsidP="00875843">
      <w:pPr>
        <w:pStyle w:val="ListParagraph"/>
        <w:rPr>
          <w:iCs/>
        </w:rPr>
      </w:pPr>
    </w:p>
    <w:p w14:paraId="4DD09821" w14:textId="77777777" w:rsidR="00875843" w:rsidRDefault="00875843" w:rsidP="00875843">
      <w:pPr>
        <w:pStyle w:val="ListParagraph"/>
        <w:numPr>
          <w:ilvl w:val="2"/>
          <w:numId w:val="14"/>
        </w:numPr>
        <w:tabs>
          <w:tab w:val="left" w:pos="2160"/>
        </w:tabs>
        <w:ind w:left="2070" w:hanging="630"/>
        <w:rPr>
          <w:iCs/>
        </w:rPr>
      </w:pPr>
      <w:r>
        <w:rPr>
          <w:iCs/>
        </w:rPr>
        <w:t>Expertise in the following: linguistic analysis, editing, proofreading, monitoring, quality control, and terminology management.</w:t>
      </w:r>
    </w:p>
    <w:p w14:paraId="5668FDD5" w14:textId="77777777" w:rsidR="00875843" w:rsidRPr="00940AE7" w:rsidRDefault="00875843" w:rsidP="00875843">
      <w:pPr>
        <w:pStyle w:val="ListParagraph"/>
        <w:rPr>
          <w:iCs/>
        </w:rPr>
      </w:pPr>
    </w:p>
    <w:p w14:paraId="14DEB809" w14:textId="3F143F06" w:rsidR="00875843" w:rsidRDefault="00875843" w:rsidP="00875843">
      <w:pPr>
        <w:pStyle w:val="ListParagraph"/>
        <w:tabs>
          <w:tab w:val="left" w:pos="1260"/>
          <w:tab w:val="left" w:pos="1350"/>
        </w:tabs>
        <w:ind w:left="1260" w:hanging="540"/>
        <w:rPr>
          <w:iCs/>
        </w:rPr>
      </w:pPr>
      <w:r>
        <w:rPr>
          <w:iCs/>
        </w:rPr>
        <w:t>2.8</w:t>
      </w:r>
      <w:r>
        <w:rPr>
          <w:iCs/>
        </w:rPr>
        <w:tab/>
      </w:r>
      <w:r w:rsidRPr="0018400A">
        <w:rPr>
          <w:iCs/>
        </w:rPr>
        <w:t xml:space="preserve">The estimated funds available for this project will not exceed </w:t>
      </w:r>
      <w:r w:rsidRPr="0018400A">
        <w:rPr>
          <w:b/>
          <w:bCs/>
          <w:iCs/>
        </w:rPr>
        <w:t>$</w:t>
      </w:r>
      <w:r w:rsidR="00034DEF">
        <w:rPr>
          <w:b/>
          <w:bCs/>
          <w:iCs/>
        </w:rPr>
        <w:t>100</w:t>
      </w:r>
      <w:r w:rsidRPr="0018400A">
        <w:rPr>
          <w:b/>
          <w:bCs/>
          <w:iCs/>
        </w:rPr>
        <w:t>,000</w:t>
      </w:r>
      <w:r w:rsidR="00B23AF7">
        <w:rPr>
          <w:b/>
          <w:bCs/>
          <w:iCs/>
        </w:rPr>
        <w:t xml:space="preserve"> per year</w:t>
      </w:r>
      <w:r w:rsidRPr="0018400A">
        <w:rPr>
          <w:iCs/>
        </w:rPr>
        <w:t>.</w:t>
      </w:r>
      <w:r w:rsidRPr="0018400A">
        <w:rPr>
          <w:iCs/>
        </w:rPr>
        <w:br/>
        <w:t xml:space="preserve">The estimated maximum hourly rate (firm fixed pricing) will not exceed </w:t>
      </w:r>
      <w:r w:rsidRPr="0018400A">
        <w:rPr>
          <w:b/>
          <w:bCs/>
          <w:iCs/>
        </w:rPr>
        <w:t>$</w:t>
      </w:r>
      <w:r>
        <w:rPr>
          <w:b/>
          <w:bCs/>
          <w:iCs/>
        </w:rPr>
        <w:t>250</w:t>
      </w:r>
      <w:r w:rsidRPr="0018400A">
        <w:rPr>
          <w:b/>
          <w:bCs/>
          <w:iCs/>
        </w:rPr>
        <w:t>.00</w:t>
      </w:r>
      <w:r w:rsidRPr="0018400A">
        <w:rPr>
          <w:iCs/>
        </w:rPr>
        <w:t>.</w:t>
      </w:r>
      <w:r w:rsidRPr="00A851FE">
        <w:rPr>
          <w:iCs/>
        </w:rPr>
        <w:t xml:space="preserve"> </w:t>
      </w:r>
    </w:p>
    <w:p w14:paraId="3F46FB13" w14:textId="77777777" w:rsidR="00875843" w:rsidRDefault="00875843" w:rsidP="00875843">
      <w:pPr>
        <w:pStyle w:val="ListParagraph"/>
        <w:tabs>
          <w:tab w:val="left" w:pos="1260"/>
          <w:tab w:val="left" w:pos="1350"/>
        </w:tabs>
        <w:rPr>
          <w:iCs/>
        </w:rPr>
      </w:pPr>
    </w:p>
    <w:p w14:paraId="211ADE86" w14:textId="77777777" w:rsidR="00875843" w:rsidRDefault="00875843" w:rsidP="00875843">
      <w:pPr>
        <w:pStyle w:val="ListParagraph"/>
        <w:tabs>
          <w:tab w:val="left" w:pos="1260"/>
          <w:tab w:val="left" w:pos="1350"/>
        </w:tabs>
        <w:rPr>
          <w:iCs/>
        </w:rPr>
      </w:pPr>
    </w:p>
    <w:p w14:paraId="751AE99D" w14:textId="35837514" w:rsidR="00C37FF7" w:rsidRDefault="00143EDE" w:rsidP="00143EDE">
      <w:pPr>
        <w:pStyle w:val="ListParagraph"/>
        <w:tabs>
          <w:tab w:val="left" w:pos="2120"/>
        </w:tabs>
      </w:pPr>
      <w:r>
        <w:rPr>
          <w:iCs/>
        </w:rPr>
        <w:tab/>
      </w:r>
    </w:p>
    <w:p w14:paraId="2481178F"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77777777" w:rsidR="00A50B42" w:rsidRDefault="00A50B42" w:rsidP="00AB2FC2">
      <w:pPr>
        <w:widowControl w:val="0"/>
        <w:ind w:left="720"/>
        <w:rPr>
          <w:bCs/>
        </w:rPr>
      </w:pPr>
      <w:r w:rsidRPr="00D74462">
        <w:rPr>
          <w:bCs/>
        </w:rPr>
        <w:t xml:space="preserve">The </w:t>
      </w:r>
      <w:r w:rsidR="00D90AEE">
        <w:rPr>
          <w:bCs/>
        </w:rPr>
        <w:t>JBE</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D90AEE">
        <w:rPr>
          <w:bCs/>
        </w:rPr>
        <w:t>JBE</w:t>
      </w:r>
      <w:r w:rsidRPr="00D74462">
        <w:rPr>
          <w:bCs/>
        </w:rPr>
        <w:t>.</w:t>
      </w:r>
    </w:p>
    <w:p w14:paraId="2989B2B8" w14:textId="77777777" w:rsidR="00A50B42" w:rsidRDefault="00A50B42" w:rsidP="00A50B42">
      <w:pPr>
        <w:widowControl w:val="0"/>
        <w:ind w:left="1440"/>
        <w:rPr>
          <w:bCs/>
        </w:rPr>
      </w:pP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26DDF2CA" w14:textId="77777777" w:rsidTr="003E4B31">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5E1A027A" w14:textId="77777777" w:rsidR="00A50B42" w:rsidRPr="00034DEF" w:rsidRDefault="00A50B42" w:rsidP="003E4B31">
            <w:pPr>
              <w:widowControl w:val="0"/>
              <w:ind w:left="-108" w:right="-108"/>
              <w:jc w:val="center"/>
              <w:rPr>
                <w:b/>
                <w:bCs/>
                <w:sz w:val="22"/>
                <w:szCs w:val="22"/>
              </w:rPr>
            </w:pPr>
            <w:r w:rsidRPr="00034DEF">
              <w:rPr>
                <w:b/>
                <w:bCs/>
                <w:sz w:val="22"/>
                <w:szCs w:val="22"/>
              </w:rPr>
              <w:t>DATE</w:t>
            </w:r>
          </w:p>
        </w:tc>
      </w:tr>
      <w:tr w:rsidR="00A50B42" w:rsidRPr="003B7ABC" w14:paraId="32542DA3" w14:textId="77777777" w:rsidTr="003E4B31">
        <w:trPr>
          <w:trHeight w:val="575"/>
          <w:jc w:val="center"/>
        </w:trPr>
        <w:tc>
          <w:tcPr>
            <w:tcW w:w="4986" w:type="dxa"/>
            <w:vAlign w:val="center"/>
          </w:tcPr>
          <w:p w14:paraId="2BB7FB83" w14:textId="16BB86BB" w:rsidR="00A50B42" w:rsidRPr="00A00C4E" w:rsidRDefault="00A50B42" w:rsidP="003E4B31">
            <w:pPr>
              <w:widowControl w:val="0"/>
              <w:rPr>
                <w:b/>
                <w:bCs/>
              </w:rPr>
            </w:pPr>
            <w:r w:rsidRPr="00A00C4E">
              <w:rPr>
                <w:bCs/>
              </w:rPr>
              <w:t>RFP issued</w:t>
            </w:r>
          </w:p>
        </w:tc>
        <w:tc>
          <w:tcPr>
            <w:tcW w:w="3192" w:type="dxa"/>
            <w:vAlign w:val="center"/>
          </w:tcPr>
          <w:p w14:paraId="4C38990C" w14:textId="052141AD" w:rsidR="00A50B42" w:rsidRPr="00034DEF" w:rsidRDefault="00A03DC3" w:rsidP="003E4B31">
            <w:pPr>
              <w:widowControl w:val="0"/>
              <w:tabs>
                <w:tab w:val="left" w:pos="2178"/>
              </w:tabs>
              <w:jc w:val="center"/>
              <w:rPr>
                <w:bCs/>
                <w:i/>
              </w:rPr>
            </w:pPr>
            <w:r>
              <w:rPr>
                <w:b/>
                <w:iCs/>
              </w:rPr>
              <w:t>October 26</w:t>
            </w:r>
            <w:r w:rsidR="00C41278" w:rsidRPr="00034DEF">
              <w:rPr>
                <w:b/>
                <w:iCs/>
              </w:rPr>
              <w:t>, 2022</w:t>
            </w:r>
          </w:p>
        </w:tc>
      </w:tr>
      <w:tr w:rsidR="00A50B42" w:rsidRPr="003B7ABC" w14:paraId="7A2686E4" w14:textId="77777777" w:rsidTr="003E4B31">
        <w:trPr>
          <w:trHeight w:val="668"/>
          <w:jc w:val="center"/>
        </w:trPr>
        <w:tc>
          <w:tcPr>
            <w:tcW w:w="4986" w:type="dxa"/>
            <w:vAlign w:val="center"/>
          </w:tcPr>
          <w:p w14:paraId="1E138B34" w14:textId="77777777" w:rsidR="00A50B42" w:rsidRDefault="00A50B42" w:rsidP="003E4B31">
            <w:pPr>
              <w:widowControl w:val="0"/>
              <w:rPr>
                <w:bCs/>
              </w:rPr>
            </w:pPr>
            <w:r w:rsidRPr="00A00C4E">
              <w:rPr>
                <w:bCs/>
              </w:rPr>
              <w:t>Deadline for questions</w:t>
            </w:r>
          </w:p>
          <w:p w14:paraId="62679C9B" w14:textId="6ED01471" w:rsidR="0054746C" w:rsidRPr="00A00C4E" w:rsidRDefault="00D95AC7" w:rsidP="003E4B31">
            <w:pPr>
              <w:widowControl w:val="0"/>
              <w:rPr>
                <w:bCs/>
              </w:rPr>
            </w:pPr>
            <w:hyperlink r:id="rId7" w:history="1">
              <w:r w:rsidR="0054746C" w:rsidRPr="00870FE2">
                <w:rPr>
                  <w:rStyle w:val="Hyperlink"/>
                  <w:bCs/>
                </w:rPr>
                <w:t>solicitations@jud.ca.gov</w:t>
              </w:r>
            </w:hyperlink>
          </w:p>
        </w:tc>
        <w:tc>
          <w:tcPr>
            <w:tcW w:w="3192" w:type="dxa"/>
            <w:vAlign w:val="center"/>
          </w:tcPr>
          <w:p w14:paraId="3BEFD0B5" w14:textId="44BB84B0" w:rsidR="00A50B42" w:rsidRPr="00034DEF" w:rsidRDefault="00A03DC3" w:rsidP="003E4B31">
            <w:pPr>
              <w:widowControl w:val="0"/>
              <w:tabs>
                <w:tab w:val="left" w:pos="2178"/>
              </w:tabs>
              <w:jc w:val="center"/>
              <w:rPr>
                <w:b/>
                <w:bCs/>
              </w:rPr>
            </w:pPr>
            <w:r>
              <w:rPr>
                <w:b/>
                <w:iCs/>
              </w:rPr>
              <w:t>November 2</w:t>
            </w:r>
            <w:r w:rsidR="00BF6FB2" w:rsidRPr="00034DEF">
              <w:rPr>
                <w:b/>
                <w:iCs/>
              </w:rPr>
              <w:t>, 2022</w:t>
            </w:r>
          </w:p>
        </w:tc>
      </w:tr>
      <w:tr w:rsidR="00C00178" w:rsidRPr="003B7ABC" w14:paraId="43B0A144" w14:textId="77777777" w:rsidTr="003E4B31">
        <w:trPr>
          <w:trHeight w:val="647"/>
          <w:jc w:val="center"/>
        </w:trPr>
        <w:tc>
          <w:tcPr>
            <w:tcW w:w="4986" w:type="dxa"/>
            <w:vAlign w:val="center"/>
          </w:tcPr>
          <w:p w14:paraId="26EF30B5" w14:textId="77777777" w:rsidR="00C00178" w:rsidRDefault="00C00178" w:rsidP="003E4B31">
            <w:pPr>
              <w:widowControl w:val="0"/>
              <w:rPr>
                <w:bCs/>
              </w:rPr>
            </w:pPr>
            <w:r w:rsidRPr="00A00C4E">
              <w:rPr>
                <w:bCs/>
              </w:rPr>
              <w:t>Questions and answers posted</w:t>
            </w:r>
          </w:p>
          <w:p w14:paraId="0815564B" w14:textId="7FF3EE17" w:rsidR="00C42778" w:rsidRPr="00261499" w:rsidRDefault="00D95AC7" w:rsidP="003E4B31">
            <w:pPr>
              <w:widowControl w:val="0"/>
              <w:rPr>
                <w:bCs/>
                <w:color w:val="0070C0"/>
              </w:rPr>
            </w:pPr>
            <w:hyperlink r:id="rId8" w:history="1">
              <w:r w:rsidR="00C42778" w:rsidRPr="00BA2F80">
                <w:rPr>
                  <w:rStyle w:val="Hyperlink"/>
                  <w:bCs/>
                  <w:color w:val="0070C0"/>
                </w:rPr>
                <w:t>www.courts.ca.gov/rfps.htm</w:t>
              </w:r>
            </w:hyperlink>
          </w:p>
        </w:tc>
        <w:tc>
          <w:tcPr>
            <w:tcW w:w="3192" w:type="dxa"/>
            <w:vAlign w:val="center"/>
          </w:tcPr>
          <w:p w14:paraId="359C2E7F" w14:textId="31469DAB" w:rsidR="00C00178" w:rsidRPr="00034DEF" w:rsidRDefault="00A03DC3" w:rsidP="003E4B31">
            <w:pPr>
              <w:widowControl w:val="0"/>
              <w:tabs>
                <w:tab w:val="left" w:pos="2178"/>
              </w:tabs>
              <w:jc w:val="center"/>
              <w:rPr>
                <w:b/>
                <w:bCs/>
              </w:rPr>
            </w:pPr>
            <w:r>
              <w:rPr>
                <w:b/>
                <w:iCs/>
              </w:rPr>
              <w:t>November 9</w:t>
            </w:r>
            <w:r w:rsidR="001550D3" w:rsidRPr="00034DEF">
              <w:rPr>
                <w:b/>
                <w:iCs/>
              </w:rPr>
              <w:t>, 2022</w:t>
            </w:r>
          </w:p>
        </w:tc>
      </w:tr>
      <w:tr w:rsidR="00C00178" w:rsidRPr="003B7ABC" w14:paraId="33605CA1" w14:textId="77777777" w:rsidTr="003E4B31">
        <w:trPr>
          <w:trHeight w:val="647"/>
          <w:jc w:val="center"/>
        </w:trPr>
        <w:tc>
          <w:tcPr>
            <w:tcW w:w="4986" w:type="dxa"/>
            <w:vAlign w:val="center"/>
          </w:tcPr>
          <w:p w14:paraId="6A279374"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0B50BC9C" w14:textId="7D1B82A8" w:rsidR="00C00178" w:rsidRPr="00034DEF" w:rsidRDefault="00A03DC3" w:rsidP="003E4B31">
            <w:pPr>
              <w:widowControl w:val="0"/>
              <w:jc w:val="center"/>
              <w:rPr>
                <w:b/>
                <w:bCs/>
              </w:rPr>
            </w:pPr>
            <w:r>
              <w:rPr>
                <w:b/>
                <w:iCs/>
              </w:rPr>
              <w:t>November 16</w:t>
            </w:r>
            <w:r w:rsidR="00A7552D" w:rsidRPr="00034DEF">
              <w:rPr>
                <w:b/>
                <w:iCs/>
              </w:rPr>
              <w:t>, 2022</w:t>
            </w:r>
          </w:p>
        </w:tc>
      </w:tr>
      <w:tr w:rsidR="00C00178" w:rsidRPr="003B7ABC" w14:paraId="0E7C12D1" w14:textId="77777777" w:rsidTr="003E4B31">
        <w:trPr>
          <w:trHeight w:val="647"/>
          <w:jc w:val="center"/>
        </w:trPr>
        <w:tc>
          <w:tcPr>
            <w:tcW w:w="4986" w:type="dxa"/>
            <w:vAlign w:val="center"/>
          </w:tcPr>
          <w:p w14:paraId="12CE498F" w14:textId="77777777" w:rsidR="00C00178" w:rsidRPr="00A00C4E" w:rsidRDefault="00C00178" w:rsidP="003E4B31">
            <w:pPr>
              <w:widowControl w:val="0"/>
              <w:rPr>
                <w:bCs/>
              </w:rPr>
            </w:pPr>
            <w:r w:rsidRPr="00A00C4E">
              <w:rPr>
                <w:color w:val="000000"/>
              </w:rPr>
              <w:t>Anticipated interview dates (</w:t>
            </w:r>
            <w:r w:rsidRPr="00A00C4E">
              <w:rPr>
                <w:i/>
                <w:color w:val="000000"/>
              </w:rPr>
              <w:t>estimate only</w:t>
            </w:r>
            <w:r w:rsidRPr="00A00C4E">
              <w:rPr>
                <w:color w:val="000000"/>
              </w:rPr>
              <w:t>)</w:t>
            </w:r>
          </w:p>
        </w:tc>
        <w:tc>
          <w:tcPr>
            <w:tcW w:w="3192" w:type="dxa"/>
            <w:vAlign w:val="center"/>
          </w:tcPr>
          <w:p w14:paraId="0EE8A7DA" w14:textId="2A8E569C" w:rsidR="00C00178" w:rsidRPr="00034DEF" w:rsidRDefault="00A03DC3" w:rsidP="003E4B31">
            <w:pPr>
              <w:widowControl w:val="0"/>
              <w:jc w:val="center"/>
              <w:rPr>
                <w:b/>
                <w:bCs/>
                <w:i/>
                <w:highlight w:val="yellow"/>
              </w:rPr>
            </w:pPr>
            <w:r>
              <w:rPr>
                <w:b/>
                <w:iCs/>
              </w:rPr>
              <w:t>November 17-18</w:t>
            </w:r>
            <w:r w:rsidR="00FA6DF0" w:rsidRPr="00034DEF">
              <w:rPr>
                <w:b/>
                <w:iCs/>
              </w:rPr>
              <w:t>, 2022</w:t>
            </w:r>
          </w:p>
        </w:tc>
      </w:tr>
      <w:tr w:rsidR="00C00178" w:rsidRPr="003B7ABC" w14:paraId="2FA30B23" w14:textId="77777777" w:rsidTr="003E4B31">
        <w:trPr>
          <w:trHeight w:val="539"/>
          <w:jc w:val="center"/>
        </w:trPr>
        <w:tc>
          <w:tcPr>
            <w:tcW w:w="4986" w:type="dxa"/>
            <w:vAlign w:val="center"/>
          </w:tcPr>
          <w:p w14:paraId="48EA8D61" w14:textId="77777777"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14:paraId="693E9794" w14:textId="77777777" w:rsidR="00C00178" w:rsidRPr="00034DEF" w:rsidRDefault="00C00178" w:rsidP="003E4B31">
            <w:pPr>
              <w:widowControl w:val="0"/>
              <w:jc w:val="center"/>
              <w:rPr>
                <w:b/>
                <w:bCs/>
              </w:rPr>
            </w:pPr>
          </w:p>
          <w:p w14:paraId="214A04B3" w14:textId="0144A9D8" w:rsidR="00C00178" w:rsidRPr="00034DEF" w:rsidRDefault="00A03DC3" w:rsidP="003E4B31">
            <w:pPr>
              <w:widowControl w:val="0"/>
              <w:jc w:val="center"/>
              <w:rPr>
                <w:b/>
                <w:bCs/>
              </w:rPr>
            </w:pPr>
            <w:r>
              <w:rPr>
                <w:b/>
                <w:iCs/>
              </w:rPr>
              <w:t>November 21-23</w:t>
            </w:r>
            <w:r w:rsidR="007A2CD7" w:rsidRPr="00034DEF">
              <w:rPr>
                <w:b/>
                <w:iCs/>
              </w:rPr>
              <w:t>, 2022</w:t>
            </w:r>
          </w:p>
        </w:tc>
      </w:tr>
      <w:tr w:rsidR="00C00178" w:rsidRPr="003B7ABC" w14:paraId="78917521" w14:textId="77777777" w:rsidTr="003E4B31">
        <w:trPr>
          <w:trHeight w:val="520"/>
          <w:jc w:val="center"/>
        </w:trPr>
        <w:tc>
          <w:tcPr>
            <w:tcW w:w="4986" w:type="dxa"/>
            <w:vAlign w:val="center"/>
          </w:tcPr>
          <w:p w14:paraId="1CEF1BD4"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1C0B4CE4" w14:textId="42346F87" w:rsidR="00C00178" w:rsidRPr="00034DEF" w:rsidRDefault="00A03DC3" w:rsidP="003E4B31">
            <w:pPr>
              <w:widowControl w:val="0"/>
              <w:jc w:val="center"/>
              <w:rPr>
                <w:b/>
                <w:bCs/>
              </w:rPr>
            </w:pPr>
            <w:r>
              <w:rPr>
                <w:b/>
                <w:iCs/>
              </w:rPr>
              <w:t>November 28</w:t>
            </w:r>
            <w:r w:rsidR="007A2CD7" w:rsidRPr="00034DEF">
              <w:rPr>
                <w:b/>
                <w:iCs/>
              </w:rPr>
              <w:t>, 2022</w:t>
            </w:r>
          </w:p>
        </w:tc>
      </w:tr>
      <w:tr w:rsidR="00C00178" w:rsidRPr="003B7ABC" w14:paraId="6B4CD113" w14:textId="77777777" w:rsidTr="003E4B31">
        <w:trPr>
          <w:trHeight w:val="520"/>
          <w:jc w:val="center"/>
        </w:trPr>
        <w:tc>
          <w:tcPr>
            <w:tcW w:w="4986" w:type="dxa"/>
            <w:vAlign w:val="center"/>
          </w:tcPr>
          <w:p w14:paraId="7F477CED"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74909FBB" w14:textId="70A76063" w:rsidR="00C00178" w:rsidRPr="00034DEF" w:rsidRDefault="00446547" w:rsidP="003E4B31">
            <w:pPr>
              <w:widowControl w:val="0"/>
              <w:jc w:val="center"/>
              <w:rPr>
                <w:b/>
                <w:bCs/>
              </w:rPr>
            </w:pPr>
            <w:r w:rsidRPr="00034DEF">
              <w:rPr>
                <w:b/>
                <w:iCs/>
              </w:rPr>
              <w:t xml:space="preserve">November </w:t>
            </w:r>
            <w:r w:rsidR="00A03DC3">
              <w:rPr>
                <w:b/>
                <w:iCs/>
              </w:rPr>
              <w:t>28-30</w:t>
            </w:r>
            <w:r w:rsidRPr="00034DEF">
              <w:rPr>
                <w:b/>
                <w:iCs/>
              </w:rPr>
              <w:t>, 2022</w:t>
            </w:r>
          </w:p>
        </w:tc>
      </w:tr>
      <w:tr w:rsidR="00C00178" w:rsidRPr="003B7ABC" w14:paraId="238C009E" w14:textId="77777777" w:rsidTr="003E4B31">
        <w:trPr>
          <w:trHeight w:val="520"/>
          <w:jc w:val="center"/>
        </w:trPr>
        <w:tc>
          <w:tcPr>
            <w:tcW w:w="4986" w:type="dxa"/>
            <w:vAlign w:val="center"/>
          </w:tcPr>
          <w:p w14:paraId="7CFDC7C0" w14:textId="77777777"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2EE508B6" w14:textId="6029B32B" w:rsidR="00C00178" w:rsidRPr="00034DEF" w:rsidRDefault="00A03DC3" w:rsidP="003E4B31">
            <w:pPr>
              <w:widowControl w:val="0"/>
              <w:jc w:val="center"/>
              <w:rPr>
                <w:b/>
                <w:bCs/>
              </w:rPr>
            </w:pPr>
            <w:r>
              <w:rPr>
                <w:b/>
                <w:iCs/>
              </w:rPr>
              <w:t>December</w:t>
            </w:r>
            <w:r w:rsidRPr="00034DEF">
              <w:rPr>
                <w:b/>
                <w:iCs/>
              </w:rPr>
              <w:t xml:space="preserve"> </w:t>
            </w:r>
            <w:r w:rsidR="00446547" w:rsidRPr="00034DEF">
              <w:rPr>
                <w:b/>
                <w:iCs/>
              </w:rPr>
              <w:t>1</w:t>
            </w:r>
            <w:r w:rsidR="00EF4D48" w:rsidRPr="00034DEF">
              <w:rPr>
                <w:b/>
                <w:iCs/>
              </w:rPr>
              <w:t>, 2022</w:t>
            </w:r>
          </w:p>
        </w:tc>
      </w:tr>
      <w:tr w:rsidR="00C00178" w:rsidRPr="003B7ABC" w14:paraId="35D91784" w14:textId="77777777" w:rsidTr="003E4B31">
        <w:trPr>
          <w:trHeight w:val="520"/>
          <w:jc w:val="center"/>
        </w:trPr>
        <w:tc>
          <w:tcPr>
            <w:tcW w:w="4986" w:type="dxa"/>
            <w:vAlign w:val="center"/>
          </w:tcPr>
          <w:p w14:paraId="4D006059"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227D23F4" w14:textId="444BDCA4" w:rsidR="00C00178" w:rsidRPr="00034DEF" w:rsidRDefault="006E362E" w:rsidP="003E4B31">
            <w:pPr>
              <w:widowControl w:val="0"/>
              <w:jc w:val="center"/>
              <w:rPr>
                <w:b/>
                <w:bCs/>
              </w:rPr>
            </w:pPr>
            <w:r>
              <w:rPr>
                <w:b/>
                <w:iCs/>
              </w:rPr>
              <w:t>November</w:t>
            </w:r>
            <w:r w:rsidR="00EE0752" w:rsidRPr="00034DEF">
              <w:rPr>
                <w:b/>
                <w:iCs/>
              </w:rPr>
              <w:t xml:space="preserve"> 1, 202</w:t>
            </w:r>
            <w:r w:rsidR="007A3253">
              <w:rPr>
                <w:b/>
                <w:iCs/>
              </w:rPr>
              <w:t>3</w:t>
            </w:r>
          </w:p>
        </w:tc>
      </w:tr>
    </w:tbl>
    <w:p w14:paraId="6467EE8E" w14:textId="77777777" w:rsidR="00A50B42" w:rsidRDefault="00A50B42" w:rsidP="00A50B42">
      <w:pPr>
        <w:widowControl w:val="0"/>
        <w:ind w:left="1440"/>
        <w:rPr>
          <w:bCs/>
        </w:rPr>
      </w:pPr>
    </w:p>
    <w:p w14:paraId="0237A1FE"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2B4E5009" w14:textId="77777777" w:rsidR="002E7965" w:rsidRDefault="002E7965" w:rsidP="002E7965">
      <w:pPr>
        <w:keepNext/>
        <w:ind w:left="720"/>
        <w:rPr>
          <w:b/>
          <w:bCs/>
          <w:color w:val="000000"/>
        </w:rPr>
      </w:pPr>
    </w:p>
    <w:p w14:paraId="76613D0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0B6F9C5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54DC65EB" w14:textId="77777777" w:rsidTr="003E4B31">
        <w:trPr>
          <w:tblHeader/>
          <w:jc w:val="center"/>
        </w:trPr>
        <w:tc>
          <w:tcPr>
            <w:tcW w:w="2294" w:type="dxa"/>
            <w:shd w:val="clear" w:color="auto" w:fill="E6E6E6"/>
            <w:vAlign w:val="center"/>
          </w:tcPr>
          <w:p w14:paraId="53CCE103" w14:textId="77777777"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6468" w:type="dxa"/>
            <w:shd w:val="clear" w:color="auto" w:fill="E6E6E6"/>
            <w:vAlign w:val="center"/>
          </w:tcPr>
          <w:p w14:paraId="75E10727" w14:textId="77777777"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14:paraId="65D3753D" w14:textId="77777777" w:rsidTr="003E4B31">
        <w:trPr>
          <w:tblHeader/>
          <w:jc w:val="center"/>
        </w:trPr>
        <w:tc>
          <w:tcPr>
            <w:tcW w:w="2294" w:type="dxa"/>
          </w:tcPr>
          <w:p w14:paraId="263EC0DD" w14:textId="332C60D1"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p>
        </w:tc>
        <w:tc>
          <w:tcPr>
            <w:tcW w:w="6468" w:type="dxa"/>
          </w:tcPr>
          <w:p w14:paraId="5079A59E" w14:textId="77777777"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14:paraId="4AEAA03A" w14:textId="77777777" w:rsidTr="003E4B31">
        <w:trPr>
          <w:tblHeader/>
          <w:jc w:val="center"/>
        </w:trPr>
        <w:tc>
          <w:tcPr>
            <w:tcW w:w="2294" w:type="dxa"/>
          </w:tcPr>
          <w:p w14:paraId="7C459300" w14:textId="77777777"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D90AEE">
              <w:rPr>
                <w:color w:val="000000"/>
              </w:rPr>
              <w:t>JBE</w:t>
            </w:r>
            <w:r w:rsidR="00133F5A" w:rsidRPr="00A00C4E">
              <w:rPr>
                <w:color w:val="000000"/>
              </w:rPr>
              <w:t xml:space="preserve"> Standard </w:t>
            </w:r>
            <w:r w:rsidR="004E669D" w:rsidRPr="00A00C4E">
              <w:rPr>
                <w:color w:val="000000"/>
              </w:rPr>
              <w:t>Terms and Conditions</w:t>
            </w:r>
          </w:p>
        </w:tc>
        <w:tc>
          <w:tcPr>
            <w:tcW w:w="6468" w:type="dxa"/>
          </w:tcPr>
          <w:p w14:paraId="14257225" w14:textId="1FBBD463" w:rsidR="00133F5A" w:rsidRPr="00A00C4E" w:rsidRDefault="00595811" w:rsidP="003E4B31">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 </w:t>
            </w:r>
            <w:r w:rsidR="00133F5A" w:rsidRPr="00A00C4E">
              <w:rPr>
                <w:color w:val="000000"/>
              </w:rPr>
              <w:t xml:space="preserve">this </w:t>
            </w:r>
            <w:r w:rsidR="00D90AEE">
              <w:rPr>
                <w:color w:val="000000"/>
              </w:rPr>
              <w:t>JBE</w:t>
            </w:r>
            <w:r w:rsidR="002E7965" w:rsidRPr="00A00C4E">
              <w:rPr>
                <w:color w:val="000000"/>
              </w:rPr>
              <w:t xml:space="preserve"> Standard Form agreement</w:t>
            </w:r>
            <w:r w:rsidR="00133F5A" w:rsidRPr="00A00C4E">
              <w:rPr>
                <w:color w:val="000000"/>
              </w:rPr>
              <w:t xml:space="preserve"> </w:t>
            </w:r>
            <w:r w:rsidR="00EB4759">
              <w:rPr>
                <w:color w:val="000000"/>
              </w:rPr>
              <w:t>.</w:t>
            </w:r>
          </w:p>
          <w:p w14:paraId="7B98B4C1" w14:textId="77777777" w:rsidR="004E669D" w:rsidRPr="00A00C4E" w:rsidRDefault="004E669D" w:rsidP="003E4B31">
            <w:pPr>
              <w:widowControl w:val="0"/>
              <w:tabs>
                <w:tab w:val="left" w:pos="2178"/>
              </w:tabs>
              <w:rPr>
                <w:color w:val="000000"/>
              </w:rPr>
            </w:pPr>
          </w:p>
          <w:p w14:paraId="4331071C" w14:textId="77777777" w:rsidR="002E7965" w:rsidRPr="00A00C4E" w:rsidRDefault="002E7965" w:rsidP="004713BA">
            <w:pPr>
              <w:widowControl w:val="0"/>
              <w:tabs>
                <w:tab w:val="left" w:pos="2178"/>
              </w:tabs>
              <w:rPr>
                <w:b/>
                <w:bCs/>
                <w:color w:val="000000"/>
              </w:rPr>
            </w:pPr>
          </w:p>
        </w:tc>
      </w:tr>
      <w:tr w:rsidR="004E669D" w:rsidRPr="003B7ABC" w14:paraId="2F9C1C47" w14:textId="77777777" w:rsidTr="003E4B31">
        <w:trPr>
          <w:tblHeader/>
          <w:jc w:val="center"/>
        </w:trPr>
        <w:tc>
          <w:tcPr>
            <w:tcW w:w="2294" w:type="dxa"/>
          </w:tcPr>
          <w:p w14:paraId="2611AFDB" w14:textId="77777777"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6468" w:type="dxa"/>
          </w:tcPr>
          <w:p w14:paraId="0F9435C9" w14:textId="77777777"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43E00F99" w14:textId="34781079" w:rsidR="004E669D" w:rsidRPr="00A00C4E" w:rsidRDefault="00F3217D" w:rsidP="003E4B31">
            <w:pPr>
              <w:widowControl w:val="0"/>
              <w:tabs>
                <w:tab w:val="left" w:pos="2178"/>
              </w:tabs>
              <w:rPr>
                <w:color w:val="000000"/>
              </w:rPr>
            </w:pPr>
            <w:r>
              <w:rPr>
                <w:color w:val="000000"/>
              </w:rPr>
              <w:t xml:space="preserve"> </w:t>
            </w:r>
          </w:p>
          <w:p w14:paraId="43A11F56" w14:textId="21AAAB6B" w:rsidR="00FD359B" w:rsidRPr="00CC03F5" w:rsidRDefault="004E669D" w:rsidP="003E4B31">
            <w:pPr>
              <w:widowControl w:val="0"/>
              <w:tabs>
                <w:tab w:val="left" w:pos="2178"/>
              </w:tabs>
              <w:rPr>
                <w:b/>
                <w:color w:val="000000"/>
              </w:rPr>
            </w:pPr>
            <w:r w:rsidRPr="00A00C4E">
              <w:rPr>
                <w:b/>
                <w:color w:val="000000"/>
              </w:rPr>
              <w:t xml:space="preserve">Note: A material </w:t>
            </w:r>
            <w:r w:rsidR="003020A2" w:rsidRPr="00A00C4E">
              <w:rPr>
                <w:b/>
                <w:bCs/>
                <w:color w:val="000000" w:themeColor="text1"/>
              </w:rPr>
              <w:t>exception</w:t>
            </w:r>
            <w:r w:rsidR="00E03EA9">
              <w:rPr>
                <w:b/>
                <w:bCs/>
                <w:color w:val="000000" w:themeColor="text1"/>
              </w:rPr>
              <w:t xml:space="preserve"> </w:t>
            </w:r>
            <w:r w:rsidR="00E03EA9" w:rsidRPr="00CC03F5">
              <w:rPr>
                <w:b/>
                <w:bCs/>
                <w:color w:val="000000" w:themeColor="text1"/>
              </w:rPr>
              <w:t>(addition, deletion, or other modification)</w:t>
            </w:r>
            <w:r w:rsidR="003020A2" w:rsidRPr="00CC03F5">
              <w:rPr>
                <w:b/>
                <w:bCs/>
                <w:color w:val="000000" w:themeColor="text1"/>
              </w:rPr>
              <w:t xml:space="preserve"> to a Minimum Term will render a proposal non-responsive</w:t>
            </w:r>
            <w:r w:rsidRPr="00CC03F5">
              <w:rPr>
                <w:b/>
                <w:color w:val="000000"/>
              </w:rPr>
              <w:t>.</w:t>
            </w:r>
            <w:r w:rsidR="00FD359B" w:rsidRPr="00CC03F5">
              <w:rPr>
                <w:b/>
                <w:color w:val="000000"/>
              </w:rPr>
              <w:t xml:space="preserve"> T</w:t>
            </w:r>
            <w:bookmarkStart w:id="10" w:name="_Hlk90304867"/>
            <w:r w:rsidR="00FD359B" w:rsidRPr="00CC03F5">
              <w:rPr>
                <w:b/>
                <w:color w:val="000000"/>
              </w:rPr>
              <w:t>he JBE, in its sole discretion, will determine what constitutes a material exception.</w:t>
            </w:r>
            <w:bookmarkEnd w:id="10"/>
          </w:p>
          <w:p w14:paraId="05C3478A" w14:textId="140FE814" w:rsidR="004E669D" w:rsidRPr="00A00C4E" w:rsidRDefault="004E669D" w:rsidP="003E4B31">
            <w:pPr>
              <w:widowControl w:val="0"/>
              <w:tabs>
                <w:tab w:val="left" w:pos="2178"/>
              </w:tabs>
              <w:rPr>
                <w:b/>
                <w:bCs/>
                <w:color w:val="000000"/>
              </w:rPr>
            </w:pPr>
            <w:r w:rsidRPr="00A00C4E">
              <w:rPr>
                <w:b/>
                <w:color w:val="000000"/>
              </w:rPr>
              <w:t xml:space="preserve"> </w:t>
            </w:r>
          </w:p>
        </w:tc>
      </w:tr>
      <w:tr w:rsidR="00DE43B0" w:rsidRPr="003B7ABC" w14:paraId="0CABAE73" w14:textId="77777777" w:rsidTr="003E4B31">
        <w:trPr>
          <w:tblHeader/>
          <w:jc w:val="center"/>
        </w:trPr>
        <w:tc>
          <w:tcPr>
            <w:tcW w:w="2294" w:type="dxa"/>
          </w:tcPr>
          <w:p w14:paraId="12F58A8A" w14:textId="77777777"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14:paraId="70D09331" w14:textId="77777777"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14:paraId="403F5597" w14:textId="77777777" w:rsidTr="003E4B31">
        <w:trPr>
          <w:tblHeader/>
          <w:jc w:val="center"/>
        </w:trPr>
        <w:tc>
          <w:tcPr>
            <w:tcW w:w="2294" w:type="dxa"/>
          </w:tcPr>
          <w:p w14:paraId="315017C4" w14:textId="77777777"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14:paraId="68AC9790" w14:textId="77777777"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14:paraId="4B312305" w14:textId="77777777" w:rsidTr="003E4B31">
        <w:trPr>
          <w:tblHeader/>
          <w:jc w:val="center"/>
        </w:trPr>
        <w:tc>
          <w:tcPr>
            <w:tcW w:w="2294" w:type="dxa"/>
          </w:tcPr>
          <w:p w14:paraId="58C3595F" w14:textId="0B6922BB" w:rsidR="00B6606B" w:rsidRPr="00A00C4E" w:rsidRDefault="00B6606B" w:rsidP="00DE43B0">
            <w:pPr>
              <w:widowControl w:val="0"/>
              <w:rPr>
                <w:bCs/>
              </w:rPr>
            </w:pPr>
            <w:r w:rsidRPr="00A00C4E">
              <w:rPr>
                <w:bCs/>
              </w:rPr>
              <w:t xml:space="preserve">Attachment </w:t>
            </w:r>
            <w:r w:rsidR="00DE43B0">
              <w:rPr>
                <w:bCs/>
              </w:rPr>
              <w:t>6</w:t>
            </w:r>
            <w:r w:rsidR="00FD2665">
              <w:rPr>
                <w:bCs/>
              </w:rPr>
              <w:t>A</w:t>
            </w:r>
            <w:r w:rsidRPr="00A00C4E">
              <w:rPr>
                <w:bCs/>
              </w:rPr>
              <w:t xml:space="preserve">: </w:t>
            </w:r>
            <w:r w:rsidRPr="00A00C4E">
              <w:t xml:space="preserve"> </w:t>
            </w:r>
            <w:r w:rsidRPr="00A00C4E">
              <w:rPr>
                <w:bCs/>
              </w:rPr>
              <w:t>Payee Data Record Form</w:t>
            </w:r>
            <w:r w:rsidR="00FD2665">
              <w:rPr>
                <w:bCs/>
              </w:rPr>
              <w:t xml:space="preserve"> (STD 204)</w:t>
            </w:r>
          </w:p>
        </w:tc>
        <w:tc>
          <w:tcPr>
            <w:tcW w:w="6468" w:type="dxa"/>
          </w:tcPr>
          <w:p w14:paraId="59487158" w14:textId="77777777" w:rsidR="00B6606B" w:rsidRPr="00A00C4E" w:rsidRDefault="00B6606B" w:rsidP="003E4B31">
            <w:pPr>
              <w:widowControl w:val="0"/>
            </w:pPr>
            <w:r w:rsidRPr="00A00C4E">
              <w:rPr>
                <w:bCs/>
              </w:rPr>
              <w:t xml:space="preserve">This form contains information the </w:t>
            </w:r>
            <w:r w:rsidR="00D90AEE">
              <w:rPr>
                <w:bCs/>
              </w:rPr>
              <w:t>JBE</w:t>
            </w:r>
            <w:r w:rsidRPr="00A00C4E">
              <w:rPr>
                <w:bCs/>
              </w:rPr>
              <w:t xml:space="preserve"> requires </w:t>
            </w:r>
            <w:proofErr w:type="gramStart"/>
            <w:r w:rsidRPr="00A00C4E">
              <w:rPr>
                <w:bCs/>
              </w:rPr>
              <w:t>in order to</w:t>
            </w:r>
            <w:proofErr w:type="gramEnd"/>
            <w:r w:rsidRPr="00A00C4E">
              <w:rPr>
                <w:bCs/>
              </w:rPr>
              <w:t xml:space="preserve"> process payments and must be submitted with the proposal.</w:t>
            </w:r>
          </w:p>
        </w:tc>
      </w:tr>
      <w:tr w:rsidR="00FD2665" w:rsidRPr="003B7ABC" w14:paraId="7BF8C0D3" w14:textId="77777777" w:rsidTr="003E4B31">
        <w:trPr>
          <w:tblHeader/>
          <w:jc w:val="center"/>
        </w:trPr>
        <w:tc>
          <w:tcPr>
            <w:tcW w:w="2294" w:type="dxa"/>
          </w:tcPr>
          <w:p w14:paraId="1049A08C" w14:textId="1F871D2D" w:rsidR="00FD2665" w:rsidRPr="00A00C4E" w:rsidRDefault="00FD2665" w:rsidP="00DE43B0">
            <w:pPr>
              <w:widowControl w:val="0"/>
              <w:rPr>
                <w:bCs/>
              </w:rPr>
            </w:pPr>
            <w:r>
              <w:rPr>
                <w:bCs/>
              </w:rPr>
              <w:t>Attachment 6B: Payee Data Record Form (STD 205)</w:t>
            </w:r>
          </w:p>
        </w:tc>
        <w:tc>
          <w:tcPr>
            <w:tcW w:w="6468" w:type="dxa"/>
          </w:tcPr>
          <w:p w14:paraId="73A0D42D" w14:textId="18E7402A" w:rsidR="00FD2665" w:rsidRPr="00A00C4E" w:rsidRDefault="00FD2665" w:rsidP="003E4B31">
            <w:pPr>
              <w:widowControl w:val="0"/>
              <w:rPr>
                <w:bCs/>
              </w:rPr>
            </w:pPr>
            <w:r>
              <w:rPr>
                <w:bCs/>
              </w:rPr>
              <w:t xml:space="preserve">This form is optional. This form is used to provide remittance address information if different than the mailing address on the STD 204 – Payee Data Record. Use this form to provide additional remittance addresses and additional Authorized Representatives of the Payee not identified on the STD 204. </w:t>
            </w:r>
          </w:p>
        </w:tc>
      </w:tr>
      <w:tr w:rsidR="00B2025A" w14:paraId="4C1BF4AC" w14:textId="77777777" w:rsidTr="00B2025A">
        <w:trPr>
          <w:tblHeader/>
          <w:jc w:val="center"/>
        </w:trPr>
        <w:tc>
          <w:tcPr>
            <w:tcW w:w="2294" w:type="dxa"/>
            <w:tcBorders>
              <w:top w:val="single" w:sz="4" w:space="0" w:color="auto"/>
              <w:left w:val="single" w:sz="4" w:space="0" w:color="auto"/>
              <w:bottom w:val="single" w:sz="4" w:space="0" w:color="auto"/>
              <w:right w:val="single" w:sz="4" w:space="0" w:color="auto"/>
            </w:tcBorders>
          </w:tcPr>
          <w:p w14:paraId="23A7FD35" w14:textId="5A749F9B" w:rsidR="00B2025A" w:rsidRPr="00B2025A" w:rsidRDefault="00B2025A" w:rsidP="00B2025A">
            <w:pPr>
              <w:widowControl w:val="0"/>
              <w:rPr>
                <w:bCs/>
              </w:rPr>
            </w:pPr>
            <w:r>
              <w:rPr>
                <w:bCs/>
              </w:rPr>
              <w:t>Attachment 7: Unruh and FEHA Certification</w:t>
            </w:r>
          </w:p>
        </w:tc>
        <w:tc>
          <w:tcPr>
            <w:tcW w:w="6468" w:type="dxa"/>
            <w:tcBorders>
              <w:top w:val="single" w:sz="4" w:space="0" w:color="auto"/>
              <w:left w:val="single" w:sz="4" w:space="0" w:color="auto"/>
              <w:bottom w:val="single" w:sz="4" w:space="0" w:color="auto"/>
              <w:right w:val="single" w:sz="4" w:space="0" w:color="auto"/>
            </w:tcBorders>
          </w:tcPr>
          <w:p w14:paraId="7EA99DE9" w14:textId="77777777" w:rsidR="00B2025A" w:rsidRPr="00B2025A" w:rsidRDefault="00B2025A" w:rsidP="00B2025A">
            <w:pPr>
              <w:widowControl w:val="0"/>
              <w:rPr>
                <w:bCs/>
              </w:rPr>
            </w:pPr>
            <w:r w:rsidRPr="00B2025A">
              <w:rPr>
                <w:bCs/>
              </w:rPr>
              <w:t>The Proposer must complete the Unruh Civil Rights Act and California Fair Employment and Housing Act Certification.</w:t>
            </w:r>
          </w:p>
        </w:tc>
      </w:tr>
      <w:tr w:rsidR="002B032E" w14:paraId="469167A7" w14:textId="77777777" w:rsidTr="00B2025A">
        <w:trPr>
          <w:tblHeader/>
          <w:jc w:val="center"/>
        </w:trPr>
        <w:tc>
          <w:tcPr>
            <w:tcW w:w="2294" w:type="dxa"/>
            <w:tcBorders>
              <w:top w:val="single" w:sz="4" w:space="0" w:color="auto"/>
              <w:left w:val="single" w:sz="4" w:space="0" w:color="auto"/>
              <w:bottom w:val="single" w:sz="4" w:space="0" w:color="auto"/>
              <w:right w:val="single" w:sz="4" w:space="0" w:color="auto"/>
            </w:tcBorders>
          </w:tcPr>
          <w:p w14:paraId="0C35EBA6" w14:textId="38D6A05A" w:rsidR="002B032E" w:rsidRDefault="002B032E" w:rsidP="00B2025A">
            <w:pPr>
              <w:widowControl w:val="0"/>
              <w:rPr>
                <w:bCs/>
              </w:rPr>
            </w:pPr>
            <w:r>
              <w:rPr>
                <w:bCs/>
              </w:rPr>
              <w:t>Attachment 8: DVBE Declaration</w:t>
            </w:r>
          </w:p>
        </w:tc>
        <w:tc>
          <w:tcPr>
            <w:tcW w:w="6468" w:type="dxa"/>
            <w:tcBorders>
              <w:top w:val="single" w:sz="4" w:space="0" w:color="auto"/>
              <w:left w:val="single" w:sz="4" w:space="0" w:color="auto"/>
              <w:bottom w:val="single" w:sz="4" w:space="0" w:color="auto"/>
              <w:right w:val="single" w:sz="4" w:space="0" w:color="auto"/>
            </w:tcBorders>
          </w:tcPr>
          <w:p w14:paraId="0B9DFA20" w14:textId="18A196EF" w:rsidR="002B032E" w:rsidRPr="00B2025A" w:rsidRDefault="002B032E" w:rsidP="00B2025A">
            <w:pPr>
              <w:widowControl w:val="0"/>
              <w:rPr>
                <w:bCs/>
              </w:rPr>
            </w:pPr>
            <w:r>
              <w:rPr>
                <w:bCs/>
              </w:rPr>
              <w:t>Each DVBE that will provide goods and/or services in connection with the contract must complete this form. If the Proposer is itself a DVBE, it must also complete and sign the DVBE Declaration.</w:t>
            </w:r>
          </w:p>
        </w:tc>
      </w:tr>
      <w:tr w:rsidR="00FD2665" w14:paraId="10A99805" w14:textId="77777777" w:rsidTr="00B2025A">
        <w:trPr>
          <w:tblHeader/>
          <w:jc w:val="center"/>
        </w:trPr>
        <w:tc>
          <w:tcPr>
            <w:tcW w:w="2294" w:type="dxa"/>
            <w:tcBorders>
              <w:top w:val="single" w:sz="4" w:space="0" w:color="auto"/>
              <w:left w:val="single" w:sz="4" w:space="0" w:color="auto"/>
              <w:bottom w:val="single" w:sz="4" w:space="0" w:color="auto"/>
              <w:right w:val="single" w:sz="4" w:space="0" w:color="auto"/>
            </w:tcBorders>
          </w:tcPr>
          <w:p w14:paraId="1D498CB2" w14:textId="180AAACE" w:rsidR="00FD2665" w:rsidRDefault="00FD2665" w:rsidP="00B2025A">
            <w:pPr>
              <w:widowControl w:val="0"/>
              <w:rPr>
                <w:bCs/>
              </w:rPr>
            </w:pPr>
            <w:r>
              <w:rPr>
                <w:bCs/>
              </w:rPr>
              <w:t>Attachment 9: Bidder Declaration</w:t>
            </w:r>
          </w:p>
        </w:tc>
        <w:tc>
          <w:tcPr>
            <w:tcW w:w="6468" w:type="dxa"/>
            <w:tcBorders>
              <w:top w:val="single" w:sz="4" w:space="0" w:color="auto"/>
              <w:left w:val="single" w:sz="4" w:space="0" w:color="auto"/>
              <w:bottom w:val="single" w:sz="4" w:space="0" w:color="auto"/>
              <w:right w:val="single" w:sz="4" w:space="0" w:color="auto"/>
            </w:tcBorders>
          </w:tcPr>
          <w:p w14:paraId="29A7425C" w14:textId="75050549" w:rsidR="00FD2665" w:rsidRDefault="00FD2665" w:rsidP="00B2025A">
            <w:pPr>
              <w:widowControl w:val="0"/>
              <w:rPr>
                <w:bCs/>
              </w:rPr>
            </w:pPr>
            <w:r>
              <w:rPr>
                <w:bCs/>
              </w:rPr>
              <w:t xml:space="preserve">Complete this form only if the Proposer wishes to claim the DVBE incentive associated with this solicitation. </w:t>
            </w:r>
          </w:p>
        </w:tc>
      </w:tr>
    </w:tbl>
    <w:p w14:paraId="047C07DB" w14:textId="77777777" w:rsidR="002E7965" w:rsidRDefault="002E7965" w:rsidP="002E7965">
      <w:pPr>
        <w:widowControl w:val="0"/>
        <w:ind w:left="1440"/>
        <w:rPr>
          <w:bCs/>
        </w:rPr>
      </w:pPr>
    </w:p>
    <w:p w14:paraId="254615A8" w14:textId="77777777" w:rsidR="003E565D" w:rsidRDefault="00173CFE" w:rsidP="00173CFE">
      <w:pPr>
        <w:keepNext/>
        <w:ind w:left="720" w:hanging="720"/>
        <w:rPr>
          <w:b/>
          <w:bCs/>
        </w:rPr>
      </w:pPr>
      <w:r>
        <w:rPr>
          <w:b/>
          <w:bCs/>
        </w:rPr>
        <w:lastRenderedPageBreak/>
        <w:t>5</w:t>
      </w:r>
      <w:r w:rsidRPr="005E0EE1">
        <w:rPr>
          <w:b/>
          <w:bCs/>
        </w:rPr>
        <w:t>.0</w:t>
      </w:r>
      <w:r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611A6398" w14:textId="77777777" w:rsidR="00F7559F" w:rsidRDefault="00F7559F" w:rsidP="00F7559F">
      <w:pPr>
        <w:pStyle w:val="ListParagraph"/>
        <w:keepNext/>
        <w:numPr>
          <w:ilvl w:val="1"/>
          <w:numId w:val="16"/>
        </w:numPr>
        <w:ind w:left="1260" w:hanging="540"/>
        <w:rPr>
          <w:bCs/>
          <w:color w:val="000000" w:themeColor="text1"/>
        </w:rPr>
      </w:pPr>
      <w:bookmarkStart w:id="11" w:name="_Hlk4579385"/>
      <w:r w:rsidRPr="002A456F">
        <w:rPr>
          <w:bCs/>
          <w:color w:val="000000" w:themeColor="text1"/>
        </w:rPr>
        <w:t>Basis for Payments: The resulting contract will be comprised of</w:t>
      </w:r>
      <w:r w:rsidRPr="002A456F">
        <w:rPr>
          <w:b/>
          <w:bCs/>
          <w:color w:val="000000" w:themeColor="text1"/>
        </w:rPr>
        <w:t xml:space="preserve"> </w:t>
      </w:r>
      <w:r w:rsidRPr="002A456F">
        <w:rPr>
          <w:bCs/>
          <w:color w:val="000000" w:themeColor="text1"/>
        </w:rPr>
        <w:t xml:space="preserve">firm fixed pricing for the </w:t>
      </w:r>
      <w:r w:rsidRPr="00775996">
        <w:rPr>
          <w:bCs/>
          <w:color w:val="000000" w:themeColor="text1"/>
        </w:rPr>
        <w:t>Description of Services</w:t>
      </w:r>
      <w:r w:rsidRPr="002A456F">
        <w:rPr>
          <w:bCs/>
          <w:color w:val="000000" w:themeColor="text1"/>
        </w:rPr>
        <w:t xml:space="preserve"> and Deliverables described in Section 2.0 of this RFP</w:t>
      </w:r>
      <w:bookmarkEnd w:id="11"/>
      <w:r w:rsidRPr="002A456F">
        <w:rPr>
          <w:bCs/>
          <w:color w:val="000000" w:themeColor="text1"/>
        </w:rPr>
        <w:t>.</w:t>
      </w:r>
    </w:p>
    <w:p w14:paraId="4C6BA086" w14:textId="77777777" w:rsidR="00F7559F" w:rsidRDefault="00F7559F" w:rsidP="00F7559F">
      <w:pPr>
        <w:pStyle w:val="ListParagraph"/>
        <w:keepNext/>
        <w:ind w:left="1080"/>
        <w:rPr>
          <w:bCs/>
          <w:color w:val="000000" w:themeColor="text1"/>
        </w:rPr>
      </w:pPr>
    </w:p>
    <w:p w14:paraId="57FA1A82" w14:textId="77777777" w:rsidR="00F7559F" w:rsidRDefault="00F7559F" w:rsidP="00F7559F">
      <w:pPr>
        <w:pStyle w:val="ListParagraph"/>
        <w:numPr>
          <w:ilvl w:val="1"/>
          <w:numId w:val="16"/>
        </w:numPr>
        <w:tabs>
          <w:tab w:val="left" w:pos="1260"/>
        </w:tabs>
        <w:ind w:left="1260" w:hanging="540"/>
        <w:rPr>
          <w:bCs/>
          <w:color w:val="000000" w:themeColor="text1"/>
        </w:rPr>
      </w:pPr>
      <w:r>
        <w:rPr>
          <w:bCs/>
          <w:color w:val="000000" w:themeColor="text1"/>
        </w:rPr>
        <w:t>The hourly rate shall be fully burdened and inclusive of all costs including, but not limited to personnel, materials, computer support, travel, lodging, per diem and overhead rates payable to the contractor for services rendered to the state.</w:t>
      </w:r>
    </w:p>
    <w:p w14:paraId="30D7C14C" w14:textId="77777777" w:rsidR="00F7559F" w:rsidRDefault="00F7559F" w:rsidP="00F7559F">
      <w:pPr>
        <w:pStyle w:val="ListParagraph"/>
        <w:ind w:left="1080"/>
        <w:rPr>
          <w:bCs/>
          <w:color w:val="000000" w:themeColor="text1"/>
        </w:rPr>
      </w:pPr>
    </w:p>
    <w:p w14:paraId="601F52CE" w14:textId="77777777" w:rsidR="00F7559F" w:rsidRPr="00257207" w:rsidRDefault="00F7559F" w:rsidP="00F7559F">
      <w:pPr>
        <w:pStyle w:val="ListParagraph"/>
        <w:numPr>
          <w:ilvl w:val="1"/>
          <w:numId w:val="16"/>
        </w:numPr>
        <w:ind w:left="1260" w:hanging="540"/>
        <w:rPr>
          <w:bCs/>
          <w:color w:val="000000" w:themeColor="text1"/>
        </w:rPr>
      </w:pPr>
      <w:r>
        <w:t>The Contractor shall not request nor shall the State consider any reimbursement for non-production work including but not limited to time spent traveling to and from a job site or any living expenses.</w:t>
      </w:r>
    </w:p>
    <w:p w14:paraId="2CB88CA4" w14:textId="77777777" w:rsidR="00F7559F" w:rsidRDefault="00F7559F" w:rsidP="00F7559F">
      <w:pPr>
        <w:pStyle w:val="ListParagraph"/>
        <w:ind w:left="1080"/>
        <w:rPr>
          <w:bCs/>
          <w:color w:val="000000" w:themeColor="text1"/>
        </w:rPr>
      </w:pPr>
    </w:p>
    <w:p w14:paraId="3EF84752" w14:textId="77777777" w:rsidR="00F7559F" w:rsidRDefault="00F7559F" w:rsidP="00F7559F">
      <w:pPr>
        <w:pStyle w:val="ListParagraph"/>
        <w:numPr>
          <w:ilvl w:val="1"/>
          <w:numId w:val="16"/>
        </w:numPr>
        <w:tabs>
          <w:tab w:val="left" w:pos="1170"/>
        </w:tabs>
        <w:ind w:left="1260" w:hanging="540"/>
      </w:pPr>
      <w:r>
        <w:t xml:space="preserve"> </w:t>
      </w:r>
      <w:r w:rsidRPr="00C112EC">
        <w:t xml:space="preserve">The selected </w:t>
      </w:r>
      <w:r>
        <w:t>P</w:t>
      </w:r>
      <w:r w:rsidRPr="00C112EC">
        <w:t xml:space="preserve">roposer shall submit </w:t>
      </w:r>
      <w:r>
        <w:t xml:space="preserve">quotes for assigned projects for approval and then submit </w:t>
      </w:r>
      <w:r w:rsidRPr="00C112EC">
        <w:t xml:space="preserve">invoices upon satisfactory completion of the review of the translated documents. </w:t>
      </w:r>
    </w:p>
    <w:p w14:paraId="55D4E32A" w14:textId="77777777" w:rsidR="00F7559F" w:rsidRDefault="00F7559F" w:rsidP="00F7559F">
      <w:pPr>
        <w:tabs>
          <w:tab w:val="left" w:pos="1260"/>
        </w:tabs>
      </w:pPr>
    </w:p>
    <w:p w14:paraId="631B9BF2" w14:textId="77777777" w:rsidR="00F7559F" w:rsidRPr="00257207" w:rsidRDefault="00F7559F" w:rsidP="00F7559F">
      <w:pPr>
        <w:pStyle w:val="ListParagraph"/>
        <w:numPr>
          <w:ilvl w:val="1"/>
          <w:numId w:val="16"/>
        </w:numPr>
        <w:tabs>
          <w:tab w:val="left" w:pos="1350"/>
        </w:tabs>
        <w:ind w:left="1260" w:hanging="540"/>
        <w:rPr>
          <w:bCs/>
          <w:color w:val="000000" w:themeColor="text1"/>
        </w:rPr>
      </w:pPr>
      <w:r w:rsidRPr="00257207">
        <w:rPr>
          <w:bCs/>
          <w:color w:val="000000" w:themeColor="text1"/>
        </w:rPr>
        <w:t xml:space="preserve">The payment term is Net 60 from the receipt of correct invoice.   </w:t>
      </w:r>
    </w:p>
    <w:p w14:paraId="353A7D03" w14:textId="77777777" w:rsidR="00F7559F" w:rsidRDefault="00F7559F" w:rsidP="00F7559F">
      <w:pPr>
        <w:pStyle w:val="ListParagraph"/>
        <w:keepNext/>
        <w:ind w:left="1080"/>
        <w:rPr>
          <w:bCs/>
          <w:color w:val="000000" w:themeColor="text1"/>
        </w:rPr>
      </w:pPr>
    </w:p>
    <w:p w14:paraId="1FDABDB9" w14:textId="77777777" w:rsidR="00F7559F" w:rsidRPr="00CE2794" w:rsidRDefault="00F7559F" w:rsidP="00F7559F">
      <w:pPr>
        <w:pStyle w:val="ListParagraph"/>
        <w:numPr>
          <w:ilvl w:val="1"/>
          <w:numId w:val="17"/>
        </w:numPr>
        <w:pBdr>
          <w:top w:val="nil"/>
          <w:left w:val="nil"/>
          <w:bottom w:val="nil"/>
          <w:right w:val="nil"/>
          <w:between w:val="nil"/>
        </w:pBdr>
        <w:tabs>
          <w:tab w:val="left" w:pos="-720"/>
          <w:tab w:val="left" w:pos="360"/>
          <w:tab w:val="left" w:pos="630"/>
          <w:tab w:val="left" w:pos="1260"/>
          <w:tab w:val="left" w:pos="2520"/>
          <w:tab w:val="left" w:pos="3600"/>
          <w:tab w:val="left" w:pos="4320"/>
          <w:tab w:val="left" w:pos="5040"/>
          <w:tab w:val="left" w:pos="5760"/>
          <w:tab w:val="left" w:pos="6480"/>
          <w:tab w:val="left" w:pos="7200"/>
          <w:tab w:val="left" w:pos="7830"/>
          <w:tab w:val="left" w:pos="8640"/>
        </w:tabs>
        <w:ind w:left="1260" w:hanging="540"/>
        <w:rPr>
          <w:b/>
          <w:bCs/>
        </w:rPr>
      </w:pPr>
      <w:r>
        <w:rPr>
          <w:color w:val="000000"/>
        </w:rPr>
        <w:t>P</w:t>
      </w:r>
      <w:r w:rsidRPr="002A456F">
        <w:rPr>
          <w:color w:val="000000"/>
        </w:rPr>
        <w:t xml:space="preserve">ayment </w:t>
      </w:r>
      <w:r>
        <w:rPr>
          <w:color w:val="000000"/>
        </w:rPr>
        <w:t xml:space="preserve">will be made after completion of final deliverables. </w:t>
      </w:r>
    </w:p>
    <w:p w14:paraId="0A19A8A0" w14:textId="20F7535B" w:rsidR="00173CFE" w:rsidRDefault="003E565D" w:rsidP="002C64BD">
      <w:pPr>
        <w:keepNext/>
        <w:ind w:left="720" w:hanging="720"/>
        <w:rPr>
          <w:b/>
          <w:bCs/>
        </w:rPr>
      </w:pPr>
      <w:r>
        <w:rPr>
          <w:b/>
          <w:bCs/>
        </w:rPr>
        <w:tab/>
      </w:r>
    </w:p>
    <w:p w14:paraId="1566AB30" w14:textId="4B4593CA" w:rsidR="002C64BD" w:rsidRDefault="00F7559F"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3CBA569E" w:rsidR="002C64BD" w:rsidRPr="005E0EE1" w:rsidRDefault="008431FD"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432A9722" w14:textId="4B44FCF2" w:rsidR="006D02BE" w:rsidRDefault="008431FD"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14:paraId="53F4D894" w14:textId="77777777" w:rsidR="006D02BE" w:rsidRDefault="006D02BE" w:rsidP="002C64BD">
      <w:pPr>
        <w:ind w:left="1440" w:right="468" w:hanging="720"/>
      </w:pPr>
    </w:p>
    <w:p w14:paraId="73258ED0" w14:textId="606C55D0" w:rsidR="006D02BE" w:rsidRDefault="006D02BE" w:rsidP="006D02BE">
      <w:pPr>
        <w:ind w:left="2250" w:right="468" w:hanging="720"/>
        <w:rPr>
          <w:color w:val="000000"/>
        </w:rPr>
      </w:pPr>
      <w:r>
        <w:t>a.</w:t>
      </w:r>
      <w:r>
        <w:tab/>
      </w:r>
      <w:bookmarkStart w:id="12" w:name="_Hlk37172032"/>
      <w:r w:rsidR="004E5615" w:rsidRPr="00762285">
        <w:rPr>
          <w:b/>
        </w:rPr>
        <w:t>Technical Proposal</w:t>
      </w:r>
      <w:r w:rsidR="004E5615">
        <w:t xml:space="preserve"> - </w:t>
      </w:r>
      <w:bookmarkStart w:id="13" w:name="_Hlk37171877"/>
      <w:r w:rsidR="004E5615">
        <w:rPr>
          <w:color w:val="000000"/>
        </w:rPr>
        <w:t xml:space="preserve">The Proposer </w:t>
      </w:r>
      <w:r w:rsidR="004E5615">
        <w:t xml:space="preserve">must </w:t>
      </w:r>
      <w:r w:rsidR="004E5615">
        <w:rPr>
          <w:color w:val="000000"/>
        </w:rPr>
        <w:t xml:space="preserve">submit via e-mail their Technical Proposal as a separate Attachment </w:t>
      </w:r>
      <w:r w:rsidR="004E5615" w:rsidRPr="009A3640">
        <w:rPr>
          <w:color w:val="000000"/>
        </w:rPr>
        <w:t>from the Cost Proposal</w:t>
      </w:r>
      <w:r w:rsidR="004E5615">
        <w:rPr>
          <w:color w:val="000000"/>
        </w:rPr>
        <w:t xml:space="preserve"> to the Solicitations mailbox at </w:t>
      </w:r>
      <w:hyperlink r:id="rId9" w:history="1">
        <w:r w:rsidR="004E5615" w:rsidRPr="009172A2">
          <w:rPr>
            <w:rStyle w:val="Hyperlink"/>
            <w:rFonts w:eastAsiaTheme="majorEastAsia"/>
          </w:rPr>
          <w:t>solicitations@jud.ca.gov</w:t>
        </w:r>
      </w:hyperlink>
      <w:r w:rsidR="004E5615" w:rsidRPr="009172A2">
        <w:rPr>
          <w:color w:val="000000"/>
        </w:rPr>
        <w:t>.</w:t>
      </w:r>
      <w:r w:rsidR="004E5615">
        <w:rPr>
          <w:color w:val="000000"/>
        </w:rPr>
        <w:t xml:space="preserve"> </w:t>
      </w:r>
      <w:r w:rsidR="004E5615" w:rsidRPr="009A0EC3">
        <w:rPr>
          <w:color w:val="000000"/>
        </w:rPr>
        <w:t>The Technical Proposal must include all component required in Section</w:t>
      </w:r>
      <w:r w:rsidR="004E5615">
        <w:rPr>
          <w:color w:val="000000"/>
        </w:rPr>
        <w:t xml:space="preserve"> 7</w:t>
      </w:r>
      <w:r w:rsidR="004E5615" w:rsidRPr="009A0EC3">
        <w:rPr>
          <w:color w:val="000000"/>
        </w:rPr>
        <w:t>.1 of the RFP.</w:t>
      </w:r>
      <w:r w:rsidR="004E5615">
        <w:rPr>
          <w:color w:val="000000"/>
        </w:rPr>
        <w:t xml:space="preserve"> </w:t>
      </w:r>
      <w:bookmarkEnd w:id="13"/>
      <w:r w:rsidR="004E5615">
        <w:t xml:space="preserve">The Technical Proposal must be signed by an authorized representative of the Proposer. </w:t>
      </w:r>
      <w:r w:rsidR="004E5615">
        <w:rPr>
          <w:color w:val="000000"/>
        </w:rPr>
        <w:t>The Proposer must indicate on the Subject line of the submission e-mail the RFP title and number and indicate the RFP number and title on the Proposal attachments.</w:t>
      </w:r>
      <w:bookmarkEnd w:id="12"/>
    </w:p>
    <w:p w14:paraId="02E4B4BB" w14:textId="77777777" w:rsidR="006D02BE" w:rsidRDefault="006D02BE" w:rsidP="006D02BE">
      <w:pPr>
        <w:ind w:left="2250" w:right="468" w:hanging="720"/>
        <w:rPr>
          <w:color w:val="000000"/>
        </w:rPr>
      </w:pPr>
    </w:p>
    <w:p w14:paraId="30FA220B" w14:textId="5BC7E7B4" w:rsidR="000D5FD6" w:rsidRDefault="006D02BE" w:rsidP="00B25A4C">
      <w:pPr>
        <w:ind w:left="2250" w:right="468" w:hanging="720"/>
      </w:pPr>
      <w:r>
        <w:t>b.</w:t>
      </w:r>
      <w:r>
        <w:tab/>
      </w:r>
      <w:bookmarkStart w:id="14" w:name="_Hlk37172072"/>
      <w:r w:rsidR="00586289" w:rsidRPr="00762285">
        <w:rPr>
          <w:b/>
          <w:color w:val="000000"/>
        </w:rPr>
        <w:t>Cost Proposal</w:t>
      </w:r>
      <w:r w:rsidR="00586289">
        <w:rPr>
          <w:color w:val="000000"/>
        </w:rPr>
        <w:t xml:space="preserve"> - </w:t>
      </w:r>
      <w:r w:rsidR="00586289" w:rsidRPr="004A5F9B">
        <w:rPr>
          <w:color w:val="000000"/>
        </w:rPr>
        <w:t xml:space="preserve">The Proposer </w:t>
      </w:r>
      <w:r w:rsidR="00586289" w:rsidRPr="004A5F9B">
        <w:t xml:space="preserve">must </w:t>
      </w:r>
      <w:r w:rsidR="00586289" w:rsidRPr="004A5F9B">
        <w:rPr>
          <w:color w:val="000000"/>
        </w:rPr>
        <w:t xml:space="preserve">submit </w:t>
      </w:r>
      <w:r w:rsidR="00586289">
        <w:rPr>
          <w:color w:val="000000"/>
        </w:rPr>
        <w:t xml:space="preserve">via e-mail </w:t>
      </w:r>
      <w:r w:rsidR="00586289" w:rsidRPr="004A5F9B">
        <w:rPr>
          <w:color w:val="000000"/>
        </w:rPr>
        <w:t>their Cost Proposal as a</w:t>
      </w:r>
      <w:r w:rsidR="00586289">
        <w:rPr>
          <w:color w:val="000000"/>
        </w:rPr>
        <w:t xml:space="preserve"> separate</w:t>
      </w:r>
      <w:r w:rsidR="00586289" w:rsidRPr="004A5F9B">
        <w:rPr>
          <w:color w:val="000000"/>
        </w:rPr>
        <w:t xml:space="preserve"> Attachment</w:t>
      </w:r>
      <w:r w:rsidR="00586289">
        <w:rPr>
          <w:color w:val="000000"/>
        </w:rPr>
        <w:t xml:space="preserve"> from the Technical Proposal </w:t>
      </w:r>
      <w:r w:rsidR="00586289" w:rsidRPr="004A5F9B">
        <w:rPr>
          <w:color w:val="000000"/>
        </w:rPr>
        <w:t>to</w:t>
      </w:r>
      <w:r w:rsidR="00586289">
        <w:rPr>
          <w:color w:val="000000"/>
        </w:rPr>
        <w:t xml:space="preserve"> the Solicitations Mailbox at</w:t>
      </w:r>
      <w:r w:rsidR="00586289" w:rsidRPr="009172A2">
        <w:rPr>
          <w:b/>
          <w:color w:val="000000"/>
        </w:rPr>
        <w:t xml:space="preserve"> </w:t>
      </w:r>
      <w:hyperlink r:id="rId10" w:history="1">
        <w:r w:rsidR="00586289" w:rsidRPr="009172A2">
          <w:rPr>
            <w:rStyle w:val="Hyperlink"/>
            <w:rFonts w:eastAsiaTheme="majorEastAsia"/>
          </w:rPr>
          <w:t>solicitations@jud.ca.gov</w:t>
        </w:r>
      </w:hyperlink>
      <w:r w:rsidR="00586289" w:rsidRPr="00035C60">
        <w:rPr>
          <w:b/>
          <w:color w:val="000000"/>
        </w:rPr>
        <w:t>.</w:t>
      </w:r>
      <w:r w:rsidR="00586289">
        <w:t xml:space="preserve"> </w:t>
      </w:r>
      <w:r w:rsidR="00586289" w:rsidRPr="009A0EC3">
        <w:rPr>
          <w:color w:val="000000"/>
        </w:rPr>
        <w:t xml:space="preserve">The Cost </w:t>
      </w:r>
      <w:r w:rsidR="00586289" w:rsidRPr="009A0EC3">
        <w:rPr>
          <w:color w:val="000000"/>
        </w:rPr>
        <w:lastRenderedPageBreak/>
        <w:t xml:space="preserve">Proposal must include all components required in Section </w:t>
      </w:r>
      <w:r w:rsidR="00586289">
        <w:rPr>
          <w:color w:val="000000"/>
        </w:rPr>
        <w:t>7</w:t>
      </w:r>
      <w:r w:rsidR="00586289" w:rsidRPr="009A0EC3">
        <w:rPr>
          <w:color w:val="000000"/>
        </w:rPr>
        <w:t>.2. of the RFP.</w:t>
      </w:r>
      <w:r w:rsidR="00586289">
        <w:rPr>
          <w:color w:val="000000"/>
        </w:rPr>
        <w:t xml:space="preserve"> </w:t>
      </w:r>
      <w:r w:rsidR="00586289">
        <w:t xml:space="preserve">The Cost Proposal must be signed by an authorized representative of the Proposer. </w:t>
      </w:r>
      <w:r w:rsidR="00586289">
        <w:rPr>
          <w:color w:val="000000"/>
        </w:rPr>
        <w:t>The Proposer must indicate on the Subject line of the submission e-mail the RFP title and number and indicate the RFP number and title on the Proposal attachments.</w:t>
      </w:r>
      <w:bookmarkEnd w:id="14"/>
      <w:r w:rsidR="00586289">
        <w:rPr>
          <w:color w:val="000000"/>
        </w:rPr>
        <w:t xml:space="preserve">  </w:t>
      </w:r>
    </w:p>
    <w:p w14:paraId="06F8C229" w14:textId="77777777" w:rsidR="002C64BD" w:rsidRPr="00E46BDC" w:rsidRDefault="006D02BE" w:rsidP="00C041EE">
      <w:pPr>
        <w:ind w:left="1440" w:right="468" w:hanging="720"/>
        <w:rPr>
          <w:color w:val="000000"/>
          <w:sz w:val="20"/>
          <w:szCs w:val="20"/>
        </w:rPr>
      </w:pPr>
      <w:r>
        <w:rPr>
          <w:color w:val="000000"/>
        </w:rPr>
        <w:tab/>
      </w:r>
    </w:p>
    <w:p w14:paraId="4E275F15" w14:textId="6C88C73E" w:rsidR="002E171A" w:rsidRDefault="00873BC0" w:rsidP="002E171A">
      <w:pPr>
        <w:tabs>
          <w:tab w:val="left" w:pos="1260"/>
        </w:tabs>
        <w:spacing w:line="300" w:lineRule="atLeast"/>
        <w:ind w:left="720"/>
        <w:contextualSpacing/>
      </w:pPr>
      <w:r>
        <w:rPr>
          <w:color w:val="000000"/>
        </w:rPr>
        <w:t>6</w:t>
      </w:r>
      <w:r w:rsidR="002C64BD" w:rsidRPr="005E0EE1">
        <w:rPr>
          <w:color w:val="000000"/>
        </w:rPr>
        <w:t>.3</w:t>
      </w:r>
      <w:r w:rsidR="002C64BD" w:rsidRPr="005E0EE1">
        <w:rPr>
          <w:color w:val="000000"/>
        </w:rPr>
        <w:tab/>
      </w:r>
      <w:r w:rsidR="002E171A">
        <w:t>Submission acceptance will be based on the date and time the e-mails are received</w:t>
      </w:r>
    </w:p>
    <w:p w14:paraId="57778BAF" w14:textId="77777777" w:rsidR="002E171A" w:rsidRPr="00E17796" w:rsidRDefault="002E171A" w:rsidP="002E171A">
      <w:pPr>
        <w:tabs>
          <w:tab w:val="left" w:pos="1440"/>
        </w:tabs>
        <w:spacing w:line="300" w:lineRule="atLeast"/>
        <w:ind w:left="1260"/>
        <w:contextualSpacing/>
      </w:pPr>
      <w:r>
        <w:t>by the Judicial Council. Both e-mails must be received no later than the due date and time or the proposal will not be accepted.</w:t>
      </w:r>
    </w:p>
    <w:p w14:paraId="785967CE" w14:textId="77777777" w:rsidR="002C64BD" w:rsidRPr="00E46BDC" w:rsidRDefault="002C64BD" w:rsidP="002C64BD">
      <w:pPr>
        <w:ind w:left="1440" w:hanging="720"/>
        <w:rPr>
          <w:color w:val="000000"/>
          <w:sz w:val="20"/>
          <w:szCs w:val="20"/>
        </w:rPr>
      </w:pPr>
    </w:p>
    <w:p w14:paraId="18F031B0" w14:textId="6C22772D" w:rsidR="001E612A" w:rsidRDefault="00873BC0"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14:paraId="51AEFD7C" w14:textId="77777777" w:rsidR="001E612A" w:rsidRDefault="001E612A" w:rsidP="002C64BD">
      <w:pPr>
        <w:pStyle w:val="BodyTextIndent"/>
        <w:spacing w:after="0"/>
        <w:ind w:left="1440" w:right="460" w:hanging="720"/>
        <w:rPr>
          <w:color w:val="000000"/>
        </w:rPr>
      </w:pPr>
    </w:p>
    <w:p w14:paraId="413F6200" w14:textId="7D8CB4A9" w:rsidR="002C64BD" w:rsidRPr="005E0EE1" w:rsidRDefault="00873BC0" w:rsidP="002C64BD">
      <w:pPr>
        <w:pStyle w:val="BodyTextIndent"/>
        <w:spacing w:after="0"/>
        <w:ind w:left="1440" w:right="460" w:hanging="720"/>
        <w:rPr>
          <w:color w:val="000000"/>
        </w:rPr>
      </w:pPr>
      <w:r>
        <w:rPr>
          <w:color w:val="000000"/>
        </w:rPr>
        <w:t>6</w:t>
      </w:r>
      <w:r w:rsidR="001E612A">
        <w:rPr>
          <w:color w:val="000000"/>
        </w:rPr>
        <w:t>.5</w:t>
      </w:r>
      <w:r w:rsidR="001E612A">
        <w:rPr>
          <w:color w:val="000000"/>
        </w:rPr>
        <w:tab/>
      </w:r>
      <w:r w:rsidR="004D2035" w:rsidRPr="005E0EE1">
        <w:rPr>
          <w:color w:val="000000"/>
        </w:rPr>
        <w:t xml:space="preserve">Only written </w:t>
      </w:r>
      <w:r w:rsidR="004D2035">
        <w:rPr>
          <w:color w:val="000000"/>
        </w:rPr>
        <w:t xml:space="preserve">proposals via e-mail </w:t>
      </w:r>
      <w:r w:rsidR="004D2035" w:rsidRPr="005E0EE1">
        <w:rPr>
          <w:color w:val="000000"/>
        </w:rPr>
        <w:t xml:space="preserve">will be accepted. </w:t>
      </w:r>
      <w:r w:rsidR="004D2035">
        <w:rPr>
          <w:color w:val="000000" w:themeColor="text1"/>
        </w:rPr>
        <w:t>Proposals may not be transmitted by fax.</w:t>
      </w:r>
    </w:p>
    <w:p w14:paraId="379F7FAE"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CF1FC57" w14:textId="77777777" w:rsidR="00595822" w:rsidRDefault="00595822" w:rsidP="00A50B42">
      <w:pPr>
        <w:pStyle w:val="ListParagraph"/>
      </w:pPr>
    </w:p>
    <w:p w14:paraId="6A6A9668" w14:textId="3AF46DE1" w:rsidR="00595822" w:rsidRDefault="004D2035"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4E2832F8" w:rsidR="00595822" w:rsidRPr="00D33EA6" w:rsidRDefault="00277853" w:rsidP="00FD2665">
      <w:pPr>
        <w:pStyle w:val="BodyTextIndent2"/>
        <w:keepNext/>
        <w:spacing w:after="0" w:line="240" w:lineRule="auto"/>
        <w:ind w:left="1440" w:hanging="720"/>
      </w:pPr>
      <w:r>
        <w:t>7</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52896EDB" w:rsidR="00595822" w:rsidRDefault="00595822" w:rsidP="00595822">
      <w:pPr>
        <w:keepNext/>
        <w:ind w:left="720"/>
      </w:pPr>
    </w:p>
    <w:p w14:paraId="1EE81D3F" w14:textId="77777777" w:rsidR="00B25A4C" w:rsidRPr="00D33EA6" w:rsidRDefault="00B25A4C" w:rsidP="00B25A4C">
      <w:pPr>
        <w:pStyle w:val="BodyTextIndent2"/>
        <w:keepNext/>
        <w:numPr>
          <w:ilvl w:val="0"/>
          <w:numId w:val="19"/>
        </w:numPr>
        <w:spacing w:after="0" w:line="240" w:lineRule="auto"/>
      </w:pPr>
      <w:r>
        <w:tab/>
      </w:r>
      <w:r w:rsidRPr="00643BB4">
        <w:rPr>
          <w:b/>
          <w:bCs/>
        </w:rPr>
        <w:t>Knowledge and Experience with Legal Review Translation</w:t>
      </w:r>
      <w:r>
        <w:t>. Proposer should include in its Technical Proposal the following:</w:t>
      </w:r>
    </w:p>
    <w:p w14:paraId="49B6C677" w14:textId="77777777" w:rsidR="00B25A4C" w:rsidRDefault="00B25A4C" w:rsidP="00B25A4C">
      <w:pPr>
        <w:pStyle w:val="ListParagraph"/>
        <w:ind w:left="1440"/>
      </w:pPr>
    </w:p>
    <w:p w14:paraId="03E88F23" w14:textId="77777777" w:rsidR="00B25A4C" w:rsidRPr="000C648C" w:rsidRDefault="00B25A4C" w:rsidP="00B25A4C">
      <w:pPr>
        <w:pStyle w:val="ListParagraph"/>
        <w:numPr>
          <w:ilvl w:val="0"/>
          <w:numId w:val="18"/>
        </w:numPr>
      </w:pPr>
      <w:r>
        <w:t xml:space="preserve">The Proposer’s name, address, telephone and fax numbers, and federal tax identification number.  </w:t>
      </w:r>
    </w:p>
    <w:p w14:paraId="0BC7E545" w14:textId="77777777" w:rsidR="00B25A4C" w:rsidRPr="000C648C" w:rsidRDefault="00B25A4C" w:rsidP="00B25A4C">
      <w:pPr>
        <w:pStyle w:val="ListParagraph"/>
        <w:ind w:left="1440"/>
      </w:pPr>
    </w:p>
    <w:p w14:paraId="0EB33A59" w14:textId="77777777" w:rsidR="00B25A4C" w:rsidRDefault="00B25A4C" w:rsidP="00B25A4C">
      <w:pPr>
        <w:pStyle w:val="ListParagraph"/>
        <w:numPr>
          <w:ilvl w:val="0"/>
          <w:numId w:val="18"/>
        </w:numPr>
      </w:pPr>
      <w:r>
        <w:t>A description of the Proposer’s knowledge and experience with legal Spanish translation review, and the total number of years providing services similar in size and scope to those requested in this RFP. If applicable, describe your experience working within various software platforms to review and edit translated web content.</w:t>
      </w:r>
    </w:p>
    <w:p w14:paraId="0CD2173E" w14:textId="77777777" w:rsidR="00B25A4C" w:rsidRDefault="00B25A4C" w:rsidP="00B25A4C">
      <w:pPr>
        <w:pStyle w:val="ListParagraph"/>
      </w:pPr>
    </w:p>
    <w:p w14:paraId="72D24DC2" w14:textId="77777777" w:rsidR="00B25A4C" w:rsidRDefault="00B25A4C" w:rsidP="00B25A4C">
      <w:pPr>
        <w:pStyle w:val="ListParagraph"/>
        <w:numPr>
          <w:ilvl w:val="0"/>
          <w:numId w:val="18"/>
        </w:numPr>
      </w:pPr>
      <w:r>
        <w:t xml:space="preserve">A brief description of the Proposer’s knowledge and experience with plain language review and editing.  </w:t>
      </w:r>
    </w:p>
    <w:p w14:paraId="08FDFA13" w14:textId="77777777" w:rsidR="00B25A4C" w:rsidRDefault="00B25A4C" w:rsidP="00B25A4C">
      <w:pPr>
        <w:ind w:left="1440" w:hanging="720"/>
      </w:pPr>
    </w:p>
    <w:p w14:paraId="126F6247" w14:textId="77777777" w:rsidR="00B25A4C" w:rsidRDefault="00B25A4C" w:rsidP="00B25A4C">
      <w:pPr>
        <w:pStyle w:val="ListParagraph"/>
        <w:numPr>
          <w:ilvl w:val="0"/>
          <w:numId w:val="18"/>
        </w:numPr>
      </w:pPr>
      <w:r>
        <w:t>For each attorney or other staff member: a resume describing the individual’s background and experience, as well as the individual’s ability and experience in conducting the proposed activities.</w:t>
      </w:r>
    </w:p>
    <w:p w14:paraId="5619FA2F" w14:textId="77777777" w:rsidR="00B25A4C" w:rsidRDefault="00B25A4C" w:rsidP="00B25A4C">
      <w:pPr>
        <w:ind w:left="1440" w:hanging="720"/>
      </w:pPr>
    </w:p>
    <w:p w14:paraId="3D9FC659" w14:textId="77777777" w:rsidR="00B25A4C" w:rsidRDefault="00B25A4C" w:rsidP="00B25A4C">
      <w:pPr>
        <w:pStyle w:val="ListParagraph"/>
        <w:numPr>
          <w:ilvl w:val="0"/>
          <w:numId w:val="18"/>
        </w:numPr>
      </w:pPr>
      <w:r>
        <w:t xml:space="preserve">It is the intent of the RFP and resulting Agreement to promote consistency between translations of similar documents (e.g. consistency in terminology used on legal forms; consistency among brochures and web content, etc.).  The Judicial Council’s Language Access Toolkit contains a Spanish-English glossary of approved terms and the branch makes all previously </w:t>
      </w:r>
      <w:r>
        <w:lastRenderedPageBreak/>
        <w:t xml:space="preserve">translated resources publicly available. Proposer should describe its methodology for leveraging existing resources and other strategies to promote consistency among translated documents.    </w:t>
      </w:r>
    </w:p>
    <w:p w14:paraId="3589260A" w14:textId="77777777" w:rsidR="00B25A4C" w:rsidRDefault="00B25A4C" w:rsidP="00B25A4C">
      <w:pPr>
        <w:pStyle w:val="ListParagraph"/>
      </w:pPr>
    </w:p>
    <w:p w14:paraId="69852213" w14:textId="77777777" w:rsidR="00B25A4C" w:rsidRDefault="00B25A4C" w:rsidP="00B25A4C">
      <w:pPr>
        <w:pStyle w:val="ListParagraph"/>
        <w:numPr>
          <w:ilvl w:val="0"/>
          <w:numId w:val="18"/>
        </w:numPr>
      </w:pPr>
      <w:r>
        <w:t>The Proposer will be in regular contact with the Judicial Council for review of the necessary material (forms, brochures, web content, etc.), provide any edits, participate in meetings as needed, and submit invoices timely. Please describe the Proposer’s work methods to ensure communication, responsiveness, and timely return of work requests.</w:t>
      </w:r>
    </w:p>
    <w:p w14:paraId="337927F1" w14:textId="77777777" w:rsidR="00B25A4C" w:rsidRDefault="00B25A4C" w:rsidP="00B25A4C">
      <w:pPr>
        <w:pStyle w:val="ListParagraph"/>
      </w:pPr>
    </w:p>
    <w:p w14:paraId="49FE17C0" w14:textId="77777777" w:rsidR="00B25A4C" w:rsidRDefault="00B25A4C" w:rsidP="00B25A4C">
      <w:pPr>
        <w:pStyle w:val="ListParagraph"/>
        <w:numPr>
          <w:ilvl w:val="0"/>
          <w:numId w:val="18"/>
        </w:numPr>
        <w:tabs>
          <w:tab w:val="left" w:pos="1890"/>
        </w:tabs>
      </w:pPr>
      <w:r>
        <w:t xml:space="preserve">Proposer must provide at least three previous work samples of forms, brochures or web content containing legal review translation. Each sample should include the original English document that was translated into Spanish. Proposer should include any explanatory comments and edits about the sample. </w:t>
      </w:r>
    </w:p>
    <w:p w14:paraId="33E1FA5E" w14:textId="77777777" w:rsidR="00B25A4C" w:rsidRDefault="00B25A4C" w:rsidP="00B25A4C">
      <w:pPr>
        <w:pStyle w:val="ListParagraph"/>
        <w:tabs>
          <w:tab w:val="left" w:pos="1800"/>
          <w:tab w:val="left" w:pos="1890"/>
        </w:tabs>
        <w:ind w:left="0"/>
      </w:pPr>
    </w:p>
    <w:p w14:paraId="7F4EA4E9" w14:textId="77777777" w:rsidR="00B25A4C" w:rsidRPr="00257207" w:rsidRDefault="00B25A4C" w:rsidP="00B25A4C">
      <w:pPr>
        <w:pStyle w:val="ListParagraph"/>
        <w:tabs>
          <w:tab w:val="left" w:pos="1440"/>
          <w:tab w:val="left" w:pos="1800"/>
        </w:tabs>
        <w:ind w:left="0"/>
        <w:rPr>
          <w:color w:val="000000"/>
        </w:rPr>
      </w:pPr>
      <w:r>
        <w:tab/>
      </w:r>
      <w:r>
        <w:rPr>
          <w:color w:val="000000" w:themeColor="text1"/>
        </w:rPr>
        <w:t>b.</w:t>
      </w:r>
      <w:r>
        <w:rPr>
          <w:color w:val="000000" w:themeColor="text1"/>
        </w:rPr>
        <w:tab/>
      </w:r>
      <w:r w:rsidRPr="00257207">
        <w:rPr>
          <w:color w:val="000000" w:themeColor="text1"/>
        </w:rPr>
        <w:t xml:space="preserve">Acceptance </w:t>
      </w:r>
      <w:r w:rsidRPr="00257207">
        <w:rPr>
          <w:color w:val="000000"/>
        </w:rPr>
        <w:t xml:space="preserve">of the Terms and Conditions  </w:t>
      </w:r>
    </w:p>
    <w:p w14:paraId="07198AC4" w14:textId="77777777" w:rsidR="00B25A4C" w:rsidRDefault="00B25A4C" w:rsidP="00B25A4C">
      <w:pPr>
        <w:pStyle w:val="ListParagraph"/>
        <w:tabs>
          <w:tab w:val="left" w:pos="1440"/>
        </w:tabs>
        <w:ind w:left="1440" w:hanging="720"/>
        <w:rPr>
          <w:color w:val="000000"/>
        </w:rPr>
      </w:pPr>
    </w:p>
    <w:p w14:paraId="79ED2816" w14:textId="77777777" w:rsidR="00B25A4C" w:rsidRDefault="00B25A4C" w:rsidP="00B25A4C">
      <w:pPr>
        <w:pStyle w:val="ListParagraph"/>
        <w:tabs>
          <w:tab w:val="left" w:pos="2160"/>
        </w:tabs>
        <w:ind w:left="2160" w:hanging="360"/>
        <w:rPr>
          <w:color w:val="000000"/>
        </w:rPr>
      </w:pPr>
      <w:r>
        <w:rPr>
          <w:color w:val="000000"/>
        </w:rPr>
        <w:t>i.</w:t>
      </w:r>
      <w:r>
        <w:rPr>
          <w:color w:val="000000"/>
        </w:rPr>
        <w:tab/>
      </w:r>
      <w:r w:rsidRPr="00BD0D2D">
        <w:rPr>
          <w:color w:val="000000"/>
        </w:rPr>
        <w:t xml:space="preserve">On </w:t>
      </w:r>
      <w:r>
        <w:rPr>
          <w:color w:val="000000"/>
        </w:rPr>
        <w:t>Attachment 3</w:t>
      </w:r>
      <w:r w:rsidRPr="00BD0D2D">
        <w:rPr>
          <w:color w:val="000000"/>
        </w:rPr>
        <w:t xml:space="preserve">, the Proposer must </w:t>
      </w:r>
      <w:r>
        <w:rPr>
          <w:color w:val="000000"/>
        </w:rPr>
        <w:t xml:space="preserve">check the appropriate box and sign the form. If the Proposer marks the second box, it must provide the required additional materials. </w:t>
      </w:r>
      <w:r w:rsidRPr="00173CFE">
        <w:rPr>
          <w:color w:val="000000"/>
        </w:rPr>
        <w:t>An “exception” i</w:t>
      </w:r>
      <w:r>
        <w:rPr>
          <w:color w:val="000000"/>
        </w:rPr>
        <w:t>ncludes any addition, deletion</w:t>
      </w:r>
      <w:r w:rsidRPr="00173CFE">
        <w:rPr>
          <w:color w:val="000000"/>
        </w:rPr>
        <w:t xml:space="preserve">, or other </w:t>
      </w:r>
      <w:r>
        <w:rPr>
          <w:color w:val="000000"/>
        </w:rPr>
        <w:t>modification</w:t>
      </w:r>
      <w:r w:rsidRPr="00173CFE">
        <w:rPr>
          <w:color w:val="000000"/>
        </w:rPr>
        <w:t xml:space="preserve">.  </w:t>
      </w:r>
      <w:r>
        <w:rPr>
          <w:color w:val="000000"/>
        </w:rPr>
        <w:t xml:space="preserve"> </w:t>
      </w:r>
    </w:p>
    <w:p w14:paraId="1A27DE9D" w14:textId="77777777" w:rsidR="00B25A4C" w:rsidRDefault="00B25A4C" w:rsidP="00B25A4C">
      <w:pPr>
        <w:pStyle w:val="ListParagraph"/>
        <w:tabs>
          <w:tab w:val="left" w:pos="2160"/>
        </w:tabs>
        <w:ind w:left="2160" w:hanging="720"/>
        <w:rPr>
          <w:color w:val="000000"/>
        </w:rPr>
      </w:pPr>
    </w:p>
    <w:p w14:paraId="0693E203" w14:textId="77777777" w:rsidR="00B25A4C" w:rsidRPr="00170656" w:rsidRDefault="00B25A4C" w:rsidP="00B25A4C">
      <w:pPr>
        <w:pStyle w:val="ListParagraph"/>
        <w:tabs>
          <w:tab w:val="left" w:pos="2160"/>
        </w:tabs>
        <w:ind w:left="2160" w:hanging="360"/>
        <w:rPr>
          <w:color w:val="000000"/>
        </w:rPr>
      </w:pPr>
      <w:r>
        <w:rPr>
          <w:color w:val="000000"/>
        </w:rPr>
        <w:t>ii.</w:t>
      </w:r>
      <w:r>
        <w:rPr>
          <w:color w:val="000000"/>
        </w:rPr>
        <w:tab/>
      </w:r>
      <w:r w:rsidRPr="00BD0D2D">
        <w:rPr>
          <w:color w:val="000000"/>
        </w:rPr>
        <w:t>If exceptions are identified, th</w:t>
      </w:r>
      <w:r>
        <w:rPr>
          <w:color w:val="000000"/>
        </w:rPr>
        <w:t xml:space="preserve">e Proposer </w:t>
      </w:r>
      <w:r w:rsidRPr="00FC1ABD">
        <w:rPr>
          <w:color w:val="000000"/>
          <w:u w:val="single"/>
        </w:rPr>
        <w:t>must</w:t>
      </w:r>
      <w:r>
        <w:rPr>
          <w:color w:val="000000"/>
        </w:rPr>
        <w:t xml:space="preserve"> also submit (i) </w:t>
      </w:r>
      <w:r w:rsidRPr="00BD0D2D">
        <w:rPr>
          <w:color w:val="000000"/>
        </w:rPr>
        <w:t xml:space="preserve">a red-lined version of the </w:t>
      </w:r>
      <w:r>
        <w:rPr>
          <w:color w:val="000000"/>
        </w:rPr>
        <w:t>Terms and Conditions</w:t>
      </w:r>
      <w:r w:rsidRPr="00BD0D2D">
        <w:rPr>
          <w:color w:val="000000"/>
        </w:rPr>
        <w:t xml:space="preserve"> that </w:t>
      </w:r>
      <w:r>
        <w:rPr>
          <w:color w:val="000000"/>
        </w:rPr>
        <w:t xml:space="preserve">clearly identifies the benefit to the Judicial Council from the proposed exception and provides (ii) </w:t>
      </w:r>
      <w:r w:rsidRPr="00BD0D2D">
        <w:rPr>
          <w:color w:val="000000"/>
        </w:rPr>
        <w:t>a written explanation or rationale for each exception.</w:t>
      </w:r>
      <w:r>
        <w:rPr>
          <w:color w:val="000000"/>
        </w:rPr>
        <w:t xml:space="preserve"> </w:t>
      </w:r>
      <w:r w:rsidRPr="13E1F0B7">
        <w:rPr>
          <w:b/>
          <w:bCs/>
          <w:color w:val="000000" w:themeColor="text1"/>
        </w:rPr>
        <w:t>Note: A material exception</w:t>
      </w:r>
      <w:r>
        <w:rPr>
          <w:b/>
          <w:bCs/>
          <w:color w:val="000000" w:themeColor="text1"/>
        </w:rPr>
        <w:t>, as determined by the Judicial Council in its absolute and sole discretion,</w:t>
      </w:r>
      <w:r w:rsidRPr="13E1F0B7">
        <w:rPr>
          <w:b/>
          <w:bCs/>
          <w:color w:val="000000" w:themeColor="text1"/>
        </w:rPr>
        <w:t xml:space="preserve"> to </w:t>
      </w:r>
      <w:r>
        <w:rPr>
          <w:b/>
          <w:bCs/>
          <w:color w:val="000000" w:themeColor="text1"/>
        </w:rPr>
        <w:t>any of the Terms and Conditions will</w:t>
      </w:r>
      <w:r w:rsidRPr="13E1F0B7">
        <w:rPr>
          <w:b/>
          <w:bCs/>
          <w:color w:val="000000" w:themeColor="text1"/>
        </w:rPr>
        <w:t xml:space="preserve"> render a proposal non-responsive. </w:t>
      </w:r>
    </w:p>
    <w:p w14:paraId="725250AC" w14:textId="77777777" w:rsidR="00B25A4C" w:rsidRPr="002A522C" w:rsidRDefault="00B25A4C" w:rsidP="00B25A4C">
      <w:pPr>
        <w:tabs>
          <w:tab w:val="left" w:pos="1440"/>
        </w:tabs>
        <w:rPr>
          <w:color w:val="000000" w:themeColor="text1"/>
        </w:rPr>
      </w:pPr>
    </w:p>
    <w:p w14:paraId="5AEDD08B" w14:textId="77777777" w:rsidR="00B25A4C" w:rsidRPr="00742963" w:rsidRDefault="00B25A4C" w:rsidP="00B25A4C">
      <w:pPr>
        <w:tabs>
          <w:tab w:val="left" w:pos="1440"/>
          <w:tab w:val="left" w:pos="1800"/>
        </w:tabs>
        <w:rPr>
          <w:color w:val="000000" w:themeColor="text1"/>
        </w:rPr>
      </w:pPr>
      <w:r w:rsidRPr="00742963">
        <w:rPr>
          <w:color w:val="000000" w:themeColor="text1"/>
        </w:rPr>
        <w:tab/>
        <w:t>c.</w:t>
      </w:r>
      <w:r w:rsidRPr="00742963">
        <w:rPr>
          <w:color w:val="000000" w:themeColor="text1"/>
        </w:rPr>
        <w:tab/>
        <w:t xml:space="preserve">Certifications, Attachments, and other requirements. </w:t>
      </w:r>
    </w:p>
    <w:p w14:paraId="70663A49" w14:textId="77777777" w:rsidR="00B25A4C" w:rsidRDefault="00B25A4C" w:rsidP="00B25A4C">
      <w:pPr>
        <w:ind w:left="1440" w:hanging="720"/>
        <w:rPr>
          <w:color w:val="000000" w:themeColor="text1"/>
        </w:rPr>
      </w:pPr>
    </w:p>
    <w:p w14:paraId="1CD701E6" w14:textId="77777777" w:rsidR="00B25A4C" w:rsidRDefault="00B25A4C" w:rsidP="00B25A4C">
      <w:pPr>
        <w:ind w:left="2160" w:hanging="360"/>
        <w:rPr>
          <w:color w:val="000000" w:themeColor="text1"/>
        </w:rPr>
      </w:pPr>
      <w:r>
        <w:rPr>
          <w:color w:val="000000" w:themeColor="text1"/>
        </w:rPr>
        <w:t>i.</w:t>
      </w:r>
      <w:r>
        <w:rPr>
          <w:color w:val="000000" w:themeColor="text1"/>
        </w:rPr>
        <w:tab/>
        <w:t xml:space="preserve">The </w:t>
      </w:r>
      <w:r w:rsidRPr="00FB74DF">
        <w:rPr>
          <w:color w:val="000000" w:themeColor="text1"/>
        </w:rPr>
        <w:t xml:space="preserve">Proposer must complete the </w:t>
      </w:r>
      <w:r>
        <w:rPr>
          <w:color w:val="000000" w:themeColor="text1"/>
        </w:rPr>
        <w:t xml:space="preserve">General Certifications Form </w:t>
      </w:r>
      <w:r w:rsidRPr="00FB74DF">
        <w:rPr>
          <w:color w:val="000000" w:themeColor="text1"/>
        </w:rPr>
        <w:t xml:space="preserve">(Attachment 4) and submit the completed </w:t>
      </w:r>
      <w:r>
        <w:rPr>
          <w:color w:val="000000" w:themeColor="text1"/>
        </w:rPr>
        <w:t xml:space="preserve">form </w:t>
      </w:r>
      <w:r w:rsidRPr="00FB74DF">
        <w:rPr>
          <w:color w:val="000000" w:themeColor="text1"/>
        </w:rPr>
        <w:t>with its proposal</w:t>
      </w:r>
      <w:r>
        <w:rPr>
          <w:color w:val="000000" w:themeColor="text1"/>
        </w:rPr>
        <w:t xml:space="preserve">. </w:t>
      </w:r>
      <w:r w:rsidRPr="00FB74DF">
        <w:rPr>
          <w:color w:val="000000" w:themeColor="text1"/>
        </w:rPr>
        <w:t xml:space="preserve"> </w:t>
      </w:r>
    </w:p>
    <w:p w14:paraId="7F70A64C" w14:textId="77777777" w:rsidR="00B25A4C" w:rsidRDefault="00B25A4C" w:rsidP="00B25A4C">
      <w:pPr>
        <w:rPr>
          <w:color w:val="000000" w:themeColor="text1"/>
        </w:rPr>
      </w:pPr>
    </w:p>
    <w:p w14:paraId="1FA8B855" w14:textId="77777777" w:rsidR="00B25A4C" w:rsidRDefault="00B25A4C" w:rsidP="00B25A4C">
      <w:pPr>
        <w:ind w:left="2160" w:hanging="360"/>
      </w:pPr>
      <w:r>
        <w:rPr>
          <w:color w:val="000000" w:themeColor="text1"/>
        </w:rPr>
        <w:t>ii</w:t>
      </w:r>
      <w:r w:rsidRPr="00380F9A">
        <w:rPr>
          <w:color w:val="000000" w:themeColor="text1"/>
        </w:rPr>
        <w:t>.</w:t>
      </w:r>
      <w:r w:rsidRPr="00380F9A">
        <w:rPr>
          <w:color w:val="000000" w:themeColor="text1"/>
        </w:rPr>
        <w:tab/>
      </w:r>
      <w:r>
        <w:rPr>
          <w:color w:val="000000" w:themeColor="text1"/>
        </w:rPr>
        <w:t xml:space="preserve">The </w:t>
      </w:r>
      <w:r>
        <w:t>Proposer</w:t>
      </w:r>
      <w:r w:rsidRPr="00380F9A">
        <w:t xml:space="preserve"> must complete the Darfur Contracting Act Certif</w:t>
      </w:r>
      <w:r>
        <w:t>ication (Attachment 5) and submit the completed certification with its proposal</w:t>
      </w:r>
      <w:r w:rsidRPr="00380F9A">
        <w:t xml:space="preserve">. </w:t>
      </w:r>
    </w:p>
    <w:p w14:paraId="26B45F22" w14:textId="77777777" w:rsidR="00B25A4C" w:rsidRDefault="00B25A4C" w:rsidP="00B25A4C">
      <w:pPr>
        <w:ind w:left="2160" w:hanging="360"/>
      </w:pPr>
    </w:p>
    <w:p w14:paraId="70B2756A" w14:textId="77777777" w:rsidR="00B25A4C" w:rsidRDefault="00B25A4C" w:rsidP="00B25A4C">
      <w:pPr>
        <w:pStyle w:val="ListParagraph"/>
        <w:numPr>
          <w:ilvl w:val="0"/>
          <w:numId w:val="20"/>
        </w:numPr>
        <w:tabs>
          <w:tab w:val="left" w:pos="3780"/>
        </w:tabs>
        <w:spacing w:after="240"/>
        <w:ind w:left="2160" w:hanging="360"/>
      </w:pPr>
      <w:r w:rsidRPr="00823587">
        <w:t>The Proposer must complete the Payee Data Record Form (Attachment 6).</w:t>
      </w:r>
    </w:p>
    <w:p w14:paraId="094F4A17" w14:textId="77777777" w:rsidR="00B25A4C" w:rsidRDefault="00B25A4C" w:rsidP="00B25A4C">
      <w:pPr>
        <w:ind w:left="2160" w:hanging="360"/>
        <w:rPr>
          <w:color w:val="000000" w:themeColor="text1"/>
        </w:rPr>
      </w:pPr>
      <w:r>
        <w:rPr>
          <w:color w:val="000000" w:themeColor="text1"/>
        </w:rPr>
        <w:t>iv.</w:t>
      </w:r>
      <w:r>
        <w:rPr>
          <w:color w:val="000000" w:themeColor="text1"/>
        </w:rPr>
        <w:tab/>
      </w:r>
      <w:r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w:t>
      </w:r>
      <w:r w:rsidRPr="008C0FC6">
        <w:rPr>
          <w:color w:val="000000" w:themeColor="text1"/>
        </w:rPr>
        <w:lastRenderedPageBreak/>
        <w:t xml:space="preserve">conducts or will conduct </w:t>
      </w:r>
      <w:r>
        <w:rPr>
          <w:color w:val="000000" w:themeColor="text1"/>
        </w:rPr>
        <w:t xml:space="preserve">(if awarded the contract) </w:t>
      </w:r>
      <w:r w:rsidRPr="008C0FC6">
        <w:rPr>
          <w:color w:val="000000" w:themeColor="text1"/>
        </w:rPr>
        <w:t>intrastate business in Ca</w:t>
      </w:r>
      <w:r>
        <w:rPr>
          <w:color w:val="000000" w:themeColor="text1"/>
        </w:rPr>
        <w:t>lifornia, proof that Contractor</w:t>
      </w:r>
      <w:r w:rsidRPr="008C0FC6">
        <w:rPr>
          <w:color w:val="000000" w:themeColor="text1"/>
        </w:rPr>
        <w:t xml:space="preserve"> is qualified to do business and in good standing in California. If Contractor is a foreign corporation, LLC, LP, or LLP, and Contractor does not </w:t>
      </w:r>
      <w:r>
        <w:rPr>
          <w:color w:val="000000" w:themeColor="text1"/>
        </w:rPr>
        <w:t>(</w:t>
      </w:r>
      <w:r w:rsidRPr="008C0FC6">
        <w:rPr>
          <w:color w:val="000000" w:themeColor="text1"/>
        </w:rPr>
        <w:t xml:space="preserve">and will not </w:t>
      </w:r>
      <w:r>
        <w:rPr>
          <w:color w:val="000000" w:themeColor="text1"/>
        </w:rPr>
        <w:t xml:space="preserve">if awarded the contract) </w:t>
      </w:r>
      <w:r w:rsidRPr="008C0FC6">
        <w:rPr>
          <w:color w:val="000000" w:themeColor="text1"/>
        </w:rPr>
        <w:t>conduct intrastate business in California, proof that Contractor is in good standing in its home jurisdiction.</w:t>
      </w:r>
      <w:r>
        <w:rPr>
          <w:color w:val="000000" w:themeColor="text1"/>
        </w:rPr>
        <w:t xml:space="preserve">   </w:t>
      </w:r>
    </w:p>
    <w:p w14:paraId="41D9FB18" w14:textId="77777777" w:rsidR="00B25A4C" w:rsidRDefault="00B25A4C" w:rsidP="00B25A4C">
      <w:pPr>
        <w:ind w:left="2160" w:hanging="720"/>
        <w:rPr>
          <w:color w:val="000000" w:themeColor="text1"/>
        </w:rPr>
      </w:pPr>
    </w:p>
    <w:p w14:paraId="62829E09" w14:textId="77777777" w:rsidR="00B25A4C" w:rsidRDefault="00B25A4C" w:rsidP="00B25A4C">
      <w:pPr>
        <w:ind w:left="2160" w:hanging="360"/>
        <w:rPr>
          <w:rFonts w:cs="Arial"/>
          <w:spacing w:val="-3"/>
        </w:rPr>
      </w:pPr>
      <w:r>
        <w:rPr>
          <w:color w:val="000000" w:themeColor="text1"/>
        </w:rPr>
        <w:t>v.</w:t>
      </w:r>
      <w:r>
        <w:rPr>
          <w:color w:val="000000" w:themeColor="text1"/>
        </w:rPr>
        <w:tab/>
      </w:r>
      <w:r w:rsidRPr="00E17796">
        <w:rPr>
          <w:i/>
        </w:rPr>
        <w:t>Copies</w:t>
      </w:r>
      <w:r w:rsidRPr="00E17796">
        <w:rPr>
          <w:rFonts w:cs="Arial"/>
          <w:spacing w:val="-3"/>
        </w:rPr>
        <w:t xml:space="preserve"> </w:t>
      </w:r>
      <w:r w:rsidRPr="00A96548">
        <w:rPr>
          <w:rFonts w:cs="Arial"/>
          <w:spacing w:val="-3"/>
        </w:rPr>
        <w:t xml:space="preserve">of </w:t>
      </w:r>
      <w:r>
        <w:rPr>
          <w:rFonts w:cs="Arial"/>
          <w:spacing w:val="-3"/>
        </w:rPr>
        <w:t xml:space="preserve">the Proposer’s (and any subcontractors’) </w:t>
      </w:r>
      <w:r w:rsidRPr="00A96548">
        <w:rPr>
          <w:rFonts w:cs="Arial"/>
          <w:spacing w:val="-3"/>
        </w:rPr>
        <w:t>current business licenses, professional certifications, or other credentials</w:t>
      </w:r>
      <w:r>
        <w:rPr>
          <w:rFonts w:cs="Arial"/>
          <w:spacing w:val="-3"/>
        </w:rPr>
        <w:t>.</w:t>
      </w:r>
    </w:p>
    <w:p w14:paraId="47F5A2B3" w14:textId="77777777" w:rsidR="00B25A4C" w:rsidRDefault="00B25A4C" w:rsidP="00B25A4C">
      <w:pPr>
        <w:ind w:left="2160" w:hanging="720"/>
        <w:rPr>
          <w:rFonts w:cs="Arial"/>
          <w:spacing w:val="-3"/>
        </w:rPr>
      </w:pPr>
    </w:p>
    <w:p w14:paraId="356F884A" w14:textId="77777777" w:rsidR="00B25A4C" w:rsidRDefault="00B25A4C" w:rsidP="00B25A4C">
      <w:pPr>
        <w:ind w:left="2160" w:hanging="360"/>
        <w:rPr>
          <w:rFonts w:cs="Arial"/>
          <w:spacing w:val="-3"/>
        </w:rPr>
      </w:pPr>
      <w:r>
        <w:rPr>
          <w:rFonts w:cs="Arial"/>
          <w:spacing w:val="-3"/>
        </w:rPr>
        <w:t>vi.</w:t>
      </w:r>
      <w:r>
        <w:rPr>
          <w:rFonts w:cs="Arial"/>
          <w:spacing w:val="-3"/>
        </w:rPr>
        <w:tab/>
      </w:r>
      <w:r w:rsidRPr="00E17796">
        <w:rPr>
          <w:i/>
        </w:rPr>
        <w:t>Proof</w:t>
      </w:r>
      <w:r w:rsidRPr="00E17796">
        <w:rPr>
          <w:rFonts w:cs="Arial"/>
          <w:spacing w:val="-3"/>
        </w:rPr>
        <w:t xml:space="preserve"> of financial solvency or stability (e.g., balance sheets and income statements).</w:t>
      </w:r>
    </w:p>
    <w:p w14:paraId="12CC61DE" w14:textId="77777777" w:rsidR="00B25A4C" w:rsidRDefault="00B25A4C" w:rsidP="00B25A4C">
      <w:pPr>
        <w:ind w:left="2160" w:hanging="720"/>
      </w:pPr>
    </w:p>
    <w:p w14:paraId="45D3331A" w14:textId="77777777" w:rsidR="00B25A4C" w:rsidRDefault="00B25A4C" w:rsidP="00B25A4C">
      <w:pPr>
        <w:pStyle w:val="ListParagraph"/>
        <w:tabs>
          <w:tab w:val="left" w:pos="3780"/>
        </w:tabs>
        <w:spacing w:after="240"/>
        <w:ind w:left="2250" w:hanging="450"/>
      </w:pPr>
      <w:r>
        <w:t xml:space="preserve">vii. </w:t>
      </w:r>
      <w:r w:rsidRPr="00823587">
        <w:t xml:space="preserve">The Proposer must complete the Bidder Declaration form (Attachment </w:t>
      </w:r>
      <w:r>
        <w:t>7</w:t>
      </w:r>
      <w:r w:rsidRPr="00823587">
        <w:t>) only if wishes to claim the disabled veteran business enterprise (DVBE) incentive associated with this solicitation.</w:t>
      </w:r>
    </w:p>
    <w:p w14:paraId="525C41CA" w14:textId="77777777" w:rsidR="00B25A4C" w:rsidRPr="007D1E47" w:rsidRDefault="00B25A4C" w:rsidP="00B25A4C">
      <w:pPr>
        <w:pStyle w:val="ListParagraph"/>
        <w:numPr>
          <w:ilvl w:val="0"/>
          <w:numId w:val="18"/>
        </w:numPr>
        <w:tabs>
          <w:tab w:val="left" w:pos="2250"/>
        </w:tabs>
        <w:spacing w:after="240"/>
        <w:ind w:left="2250" w:hanging="450"/>
        <w:rPr>
          <w:color w:val="000000" w:themeColor="text1"/>
        </w:rPr>
      </w:pPr>
      <w:r w:rsidRPr="00823587">
        <w:t xml:space="preserve">Each DVBE that will provide goods and/or services in connection with the contract must complete the DVBE Declaration form (Attachment </w:t>
      </w:r>
      <w:r>
        <w:t>8</w:t>
      </w:r>
      <w:r w:rsidRPr="00823587">
        <w:t>).  If the Proposer is itself a DVBE, it must also complete and sign the DVBE Declaration</w:t>
      </w:r>
      <w:r>
        <w:t xml:space="preserve">.    </w:t>
      </w:r>
    </w:p>
    <w:p w14:paraId="04EFE034" w14:textId="77777777" w:rsidR="00A74DB8" w:rsidRDefault="00A74DB8" w:rsidP="007B0E96">
      <w:pPr>
        <w:ind w:left="2160" w:hanging="720"/>
        <w:rPr>
          <w:color w:val="000000" w:themeColor="text1"/>
        </w:rPr>
      </w:pPr>
    </w:p>
    <w:p w14:paraId="0178ED35" w14:textId="08854404" w:rsidR="005B04DF" w:rsidRPr="00D33EA6" w:rsidRDefault="00C87756" w:rsidP="005B04DF">
      <w:pPr>
        <w:pStyle w:val="BodyTextIndent2"/>
        <w:keepNext/>
        <w:spacing w:after="0" w:line="240" w:lineRule="auto"/>
        <w:ind w:left="720"/>
      </w:pPr>
      <w:r>
        <w:t>7</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1730B437" w14:textId="77777777" w:rsidR="00595822" w:rsidRDefault="00595822" w:rsidP="00595822">
      <w:pPr>
        <w:ind w:left="2160" w:hanging="720"/>
      </w:pPr>
    </w:p>
    <w:p w14:paraId="463B7F8C" w14:textId="77777777" w:rsidR="00C87756" w:rsidRDefault="00C87756" w:rsidP="00C87756">
      <w:pPr>
        <w:ind w:left="2160" w:hanging="360"/>
      </w:pPr>
      <w:r>
        <w:t>i.</w:t>
      </w:r>
      <w:r>
        <w:tab/>
        <w:t xml:space="preserve">A detailed </w:t>
      </w:r>
      <w:proofErr w:type="gramStart"/>
      <w:r>
        <w:t>line item</w:t>
      </w:r>
      <w:proofErr w:type="gramEnd"/>
      <w:r>
        <w:t xml:space="preserve"> budget showing total cost of the proposed services.  </w:t>
      </w:r>
    </w:p>
    <w:p w14:paraId="7398F885" w14:textId="77777777" w:rsidR="00C87756" w:rsidRDefault="00C87756" w:rsidP="00C87756">
      <w:pPr>
        <w:ind w:left="2160" w:hanging="720"/>
      </w:pPr>
    </w:p>
    <w:p w14:paraId="4E82FE47" w14:textId="77777777" w:rsidR="00C87756" w:rsidRDefault="00C87756" w:rsidP="00C87756">
      <w:pPr>
        <w:ind w:left="2160" w:hanging="360"/>
      </w:pPr>
      <w:r>
        <w:t>ii.</w:t>
      </w:r>
      <w:r>
        <w:tab/>
        <w:t>A full explanation of all budget line items in a narrative entitled “Budget Justification.”</w:t>
      </w:r>
    </w:p>
    <w:p w14:paraId="1261BC4B" w14:textId="77777777" w:rsidR="00C87756" w:rsidRDefault="00C87756" w:rsidP="00C87756"/>
    <w:p w14:paraId="4A813C32" w14:textId="77777777" w:rsidR="00C87756" w:rsidRPr="000C56F4" w:rsidRDefault="00C87756" w:rsidP="00C87756">
      <w:pPr>
        <w:ind w:left="2160"/>
      </w:pPr>
      <w:r>
        <w:rPr>
          <w:b/>
          <w:bCs/>
        </w:rPr>
        <w:t xml:space="preserve">JC </w:t>
      </w:r>
      <w:r w:rsidRPr="00056F63">
        <w:rPr>
          <w:b/>
          <w:bCs/>
        </w:rPr>
        <w:t>Court forms</w:t>
      </w:r>
      <w:r w:rsidRPr="000C56F4">
        <w:t>: hourly rate not to exceed $</w:t>
      </w:r>
      <w:r>
        <w:t>250</w:t>
      </w:r>
      <w:r w:rsidRPr="000C56F4">
        <w:t xml:space="preserve">. </w:t>
      </w:r>
    </w:p>
    <w:p w14:paraId="5AEF37C8" w14:textId="77777777" w:rsidR="00C87756" w:rsidRPr="000C56F4" w:rsidRDefault="00C87756" w:rsidP="00C87756">
      <w:pPr>
        <w:ind w:left="2160" w:firstLine="270"/>
      </w:pPr>
      <w:r w:rsidRPr="000C56F4">
        <w:t xml:space="preserve">Total price for review based on number of pages: </w:t>
      </w:r>
    </w:p>
    <w:p w14:paraId="263BE9E5" w14:textId="77777777" w:rsidR="00C87756" w:rsidRPr="000C56F4" w:rsidRDefault="00C87756" w:rsidP="00C87756">
      <w:pPr>
        <w:pStyle w:val="ListParagraph"/>
        <w:numPr>
          <w:ilvl w:val="0"/>
          <w:numId w:val="21"/>
        </w:numPr>
        <w:tabs>
          <w:tab w:val="left" w:pos="2430"/>
        </w:tabs>
        <w:ind w:firstLine="900"/>
      </w:pPr>
      <w:r>
        <w:t xml:space="preserve"> </w:t>
      </w:r>
      <w:r w:rsidRPr="000C56F4">
        <w:t>1</w:t>
      </w:r>
      <w:r>
        <w:t xml:space="preserve"> </w:t>
      </w:r>
      <w:r w:rsidRPr="000C56F4">
        <w:t>page form: max. 1 hour</w:t>
      </w:r>
    </w:p>
    <w:p w14:paraId="6388C1CB" w14:textId="77777777" w:rsidR="00C87756" w:rsidRPr="000C56F4" w:rsidRDefault="00C87756" w:rsidP="00C87756">
      <w:pPr>
        <w:pStyle w:val="ListParagraph"/>
        <w:numPr>
          <w:ilvl w:val="0"/>
          <w:numId w:val="21"/>
        </w:numPr>
        <w:ind w:firstLine="900"/>
      </w:pPr>
      <w:r>
        <w:t xml:space="preserve"> </w:t>
      </w:r>
      <w:proofErr w:type="gramStart"/>
      <w:r w:rsidRPr="000C56F4">
        <w:t>2-5</w:t>
      </w:r>
      <w:r>
        <w:t xml:space="preserve"> </w:t>
      </w:r>
      <w:r w:rsidRPr="000C56F4">
        <w:t>page</w:t>
      </w:r>
      <w:proofErr w:type="gramEnd"/>
      <w:r w:rsidRPr="000C56F4">
        <w:t xml:space="preserve"> form: max. 2 hours</w:t>
      </w:r>
    </w:p>
    <w:p w14:paraId="107F6D27" w14:textId="77777777" w:rsidR="00C87756" w:rsidRPr="000C56F4" w:rsidRDefault="00C87756" w:rsidP="00C87756">
      <w:pPr>
        <w:pStyle w:val="ListParagraph"/>
        <w:numPr>
          <w:ilvl w:val="0"/>
          <w:numId w:val="21"/>
        </w:numPr>
        <w:ind w:firstLine="900"/>
      </w:pPr>
      <w:r w:rsidRPr="000C56F4">
        <w:t xml:space="preserve"> 6+ pages: max. 3 hours</w:t>
      </w:r>
    </w:p>
    <w:p w14:paraId="038B33EF" w14:textId="77777777" w:rsidR="00C87756" w:rsidRDefault="00C87756" w:rsidP="00C87756">
      <w:pPr>
        <w:ind w:left="2160" w:hanging="720"/>
      </w:pPr>
    </w:p>
    <w:p w14:paraId="0E54053C" w14:textId="77777777" w:rsidR="00C87756" w:rsidRDefault="00C87756" w:rsidP="00C87756">
      <w:pPr>
        <w:ind w:left="2160"/>
      </w:pPr>
      <w:r w:rsidRPr="00056F63">
        <w:rPr>
          <w:b/>
          <w:bCs/>
        </w:rPr>
        <w:t xml:space="preserve">Web content and other </w:t>
      </w:r>
      <w:r>
        <w:rPr>
          <w:b/>
          <w:bCs/>
        </w:rPr>
        <w:t>documents</w:t>
      </w:r>
      <w:r>
        <w:t xml:space="preserve">: hourly rate not to exceed $250. </w:t>
      </w:r>
    </w:p>
    <w:p w14:paraId="4859851F" w14:textId="77777777" w:rsidR="00C87756" w:rsidRDefault="00C87756" w:rsidP="00C87756">
      <w:pPr>
        <w:ind w:left="2160" w:firstLine="360"/>
      </w:pPr>
      <w:r>
        <w:t xml:space="preserve">Total price for review based on number of words: </w:t>
      </w:r>
    </w:p>
    <w:p w14:paraId="2D54C430" w14:textId="77777777" w:rsidR="00C87756" w:rsidRDefault="00C87756" w:rsidP="00C87756">
      <w:pPr>
        <w:pStyle w:val="ListParagraph"/>
        <w:numPr>
          <w:ilvl w:val="0"/>
          <w:numId w:val="21"/>
        </w:numPr>
        <w:tabs>
          <w:tab w:val="left" w:pos="2700"/>
        </w:tabs>
        <w:ind w:left="2700" w:firstLine="0"/>
      </w:pPr>
      <w:r>
        <w:t xml:space="preserve"> Up to 500 words: max. 1 hour</w:t>
      </w:r>
    </w:p>
    <w:p w14:paraId="27F73BAF" w14:textId="77777777" w:rsidR="00C87756" w:rsidRDefault="00C87756" w:rsidP="00C87756">
      <w:pPr>
        <w:pStyle w:val="ListParagraph"/>
        <w:numPr>
          <w:ilvl w:val="0"/>
          <w:numId w:val="21"/>
        </w:numPr>
        <w:ind w:left="2700" w:firstLine="0"/>
      </w:pPr>
      <w:r>
        <w:t xml:space="preserve"> 500-1000 words: max. 2 hours</w:t>
      </w:r>
    </w:p>
    <w:p w14:paraId="52B95EAC" w14:textId="77777777" w:rsidR="00C87756" w:rsidRDefault="00C87756" w:rsidP="00C87756">
      <w:pPr>
        <w:pStyle w:val="ListParagraph"/>
        <w:numPr>
          <w:ilvl w:val="0"/>
          <w:numId w:val="21"/>
        </w:numPr>
        <w:ind w:firstLine="900"/>
      </w:pPr>
      <w:r>
        <w:t xml:space="preserve"> 1001-3000 words: max. 3 hours</w:t>
      </w:r>
    </w:p>
    <w:p w14:paraId="2C71CBDF" w14:textId="77777777" w:rsidR="00C87756" w:rsidRDefault="00C87756" w:rsidP="00C87756">
      <w:pPr>
        <w:pStyle w:val="ListParagraph"/>
        <w:numPr>
          <w:ilvl w:val="0"/>
          <w:numId w:val="21"/>
        </w:numPr>
        <w:ind w:firstLine="900"/>
      </w:pPr>
      <w:r>
        <w:t xml:space="preserve"> 3001-5000 words: max. 4 hours</w:t>
      </w:r>
    </w:p>
    <w:p w14:paraId="24A6E642" w14:textId="77777777" w:rsidR="00C87756" w:rsidRDefault="00C87756" w:rsidP="00C87756">
      <w:pPr>
        <w:pStyle w:val="ListParagraph"/>
        <w:numPr>
          <w:ilvl w:val="0"/>
          <w:numId w:val="21"/>
        </w:numPr>
        <w:ind w:firstLine="900"/>
      </w:pPr>
      <w:r>
        <w:t xml:space="preserve"> 5001-10000 words: max. 5 hours</w:t>
      </w:r>
    </w:p>
    <w:p w14:paraId="31DC26F4" w14:textId="77777777" w:rsidR="00C87756" w:rsidRDefault="00C87756" w:rsidP="00C87756">
      <w:pPr>
        <w:pStyle w:val="ListParagraph"/>
        <w:numPr>
          <w:ilvl w:val="0"/>
          <w:numId w:val="21"/>
        </w:numPr>
        <w:ind w:firstLine="900"/>
      </w:pPr>
      <w:r>
        <w:t xml:space="preserve"> 10001+ words: max. 6 hours</w:t>
      </w:r>
    </w:p>
    <w:p w14:paraId="65CF2239" w14:textId="77777777" w:rsidR="00C87756" w:rsidRDefault="00C87756" w:rsidP="00C87756">
      <w:pPr>
        <w:ind w:left="2160" w:hanging="720"/>
      </w:pPr>
    </w:p>
    <w:p w14:paraId="5660DEC4" w14:textId="77777777" w:rsidR="00C87756" w:rsidRDefault="00C87756" w:rsidP="00C87756">
      <w:pPr>
        <w:ind w:left="2160" w:hanging="720"/>
      </w:pPr>
      <w:r>
        <w:t xml:space="preserve">           *These suggested estimates of time per word/page indicate the</w:t>
      </w:r>
    </w:p>
    <w:p w14:paraId="486426EE" w14:textId="2DD17963" w:rsidR="005B04DF" w:rsidRDefault="00C87756" w:rsidP="00595822">
      <w:pPr>
        <w:ind w:left="2160" w:hanging="720"/>
      </w:pPr>
      <w:r>
        <w:lastRenderedPageBreak/>
        <w:t xml:space="preserve">       level of detail we are seeking in Proposer’s Cost Proposal. </w:t>
      </w:r>
    </w:p>
    <w:p w14:paraId="582A9D9C" w14:textId="77777777" w:rsidR="00261499" w:rsidRDefault="00261499" w:rsidP="00595822">
      <w:pPr>
        <w:ind w:left="2160" w:hanging="720"/>
      </w:pPr>
    </w:p>
    <w:p w14:paraId="45365B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172F4F6" w14:textId="77777777" w:rsidR="002C64BD" w:rsidRDefault="002C64BD" w:rsidP="00BD65B9">
      <w:pPr>
        <w:keepNext/>
        <w:ind w:left="720" w:hanging="720"/>
        <w:rPr>
          <w:b/>
          <w:bCs/>
        </w:rPr>
      </w:pPr>
    </w:p>
    <w:p w14:paraId="422C603A" w14:textId="2B406808" w:rsidR="00173CFE" w:rsidRDefault="00A5094C"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77777777"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D90AEE">
        <w:t>JBE</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6F32C4F0" w:rsidR="00BD65B9" w:rsidRDefault="00A5094C"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77777777" w:rsidR="00595822" w:rsidRDefault="00BD65B9" w:rsidP="00595822">
      <w:pPr>
        <w:keepNext/>
        <w:ind w:left="720"/>
      </w:pPr>
      <w:r>
        <w:t xml:space="preserve">The </w:t>
      </w:r>
      <w:r w:rsidR="00D90AEE">
        <w:t>JBE</w:t>
      </w:r>
      <w:r>
        <w:t xml:space="preserve"> will evaluate the proposals </w:t>
      </w:r>
      <w:r w:rsidR="00595822" w:rsidRPr="007962DC">
        <w:t xml:space="preserve">on a </w:t>
      </w:r>
      <w:proofErr w:type="gramStart"/>
      <w:r w:rsidR="00595822" w:rsidRPr="007962DC">
        <w:t>100 point</w:t>
      </w:r>
      <w:proofErr w:type="gramEnd"/>
      <w:r w:rsidR="00595822" w:rsidRPr="007962DC">
        <w:t xml:space="preserve">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36DC6494" w14:textId="3656EA39" w:rsidR="00BD65B9" w:rsidRDefault="00AC606D" w:rsidP="00261499">
      <w:pPr>
        <w:keepNext/>
        <w:ind w:left="720"/>
      </w:pPr>
      <w:r w:rsidRPr="001564A5">
        <w:rPr>
          <w:bCs/>
        </w:rPr>
        <w:t xml:space="preserve">If a contract will be awarded, the </w:t>
      </w:r>
      <w:r w:rsidR="00D90AEE">
        <w:rPr>
          <w:bCs/>
        </w:rPr>
        <w:t>JBE</w:t>
      </w:r>
      <w:r w:rsidRPr="001564A5">
        <w:rPr>
          <w:bCs/>
        </w:rPr>
        <w:t xml:space="preserve"> will post an intent to award notice at</w:t>
      </w:r>
      <w:r w:rsidR="00261499">
        <w:rPr>
          <w:bCs/>
        </w:rPr>
        <w:t xml:space="preserve"> </w:t>
      </w:r>
      <w:r w:rsidR="00E77B3E" w:rsidRPr="00E77B3E">
        <w:rPr>
          <w:bCs/>
        </w:rPr>
        <w:t>http://www.courts.ca.gov/rfps.ht</w:t>
      </w:r>
      <w:r w:rsidR="00261499">
        <w:rPr>
          <w:bCs/>
        </w:rPr>
        <w:t xml:space="preserve">m. </w:t>
      </w:r>
    </w:p>
    <w:p w14:paraId="400B5204"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3E4B31">
        <w:trPr>
          <w:trHeight w:val="485"/>
          <w:tblHeader/>
          <w:jc w:val="center"/>
        </w:trPr>
        <w:tc>
          <w:tcPr>
            <w:tcW w:w="4986" w:type="dxa"/>
            <w:shd w:val="clear" w:color="auto" w:fill="E6E6E6"/>
            <w:vAlign w:val="center"/>
          </w:tcPr>
          <w:p w14:paraId="0D562B8A" w14:textId="77777777" w:rsidR="00BD65B9" w:rsidRDefault="00BD65B9" w:rsidP="003E4B31">
            <w:pPr>
              <w:widowControl w:val="0"/>
              <w:tabs>
                <w:tab w:val="left" w:pos="6354"/>
              </w:tabs>
              <w:ind w:right="-18"/>
              <w:jc w:val="center"/>
              <w:rPr>
                <w:b/>
                <w:bCs/>
                <w:color w:val="000000"/>
              </w:rPr>
            </w:pPr>
            <w:r>
              <w:rPr>
                <w:b/>
                <w:bCs/>
                <w:color w:val="000000"/>
              </w:rPr>
              <w:t>C</w:t>
            </w:r>
            <w:r w:rsidR="00595822">
              <w:rPr>
                <w:b/>
                <w:bCs/>
                <w:color w:val="000000"/>
              </w:rPr>
              <w:t>RITERION</w:t>
            </w:r>
          </w:p>
          <w:p w14:paraId="3DD0F692" w14:textId="77777777" w:rsidR="003A4D99" w:rsidRDefault="003A4D99" w:rsidP="003E4B31">
            <w:pPr>
              <w:widowControl w:val="0"/>
              <w:tabs>
                <w:tab w:val="left" w:pos="6354"/>
              </w:tabs>
              <w:ind w:right="-18"/>
              <w:jc w:val="center"/>
              <w:rPr>
                <w:b/>
                <w:bCs/>
                <w:color w:val="000000"/>
              </w:rPr>
            </w:pPr>
          </w:p>
          <w:p w14:paraId="149003AD" w14:textId="1AAD6D1A" w:rsidR="003A4D99" w:rsidRPr="00D77FEF" w:rsidRDefault="003A4D99" w:rsidP="003E4B31">
            <w:pPr>
              <w:widowControl w:val="0"/>
              <w:tabs>
                <w:tab w:val="left" w:pos="6354"/>
              </w:tabs>
              <w:ind w:right="-18"/>
              <w:jc w:val="center"/>
              <w:rPr>
                <w:b/>
                <w:bCs/>
                <w:color w:val="000000"/>
              </w:rPr>
            </w:pP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16771691" w14:textId="77777777" w:rsidTr="003E4B31">
        <w:trPr>
          <w:trHeight w:val="668"/>
          <w:jc w:val="center"/>
        </w:trPr>
        <w:tc>
          <w:tcPr>
            <w:tcW w:w="4986" w:type="dxa"/>
            <w:vAlign w:val="center"/>
          </w:tcPr>
          <w:p w14:paraId="0E251BAE" w14:textId="77777777" w:rsidR="00BD65B9" w:rsidRPr="001822DC" w:rsidRDefault="00BD65B9" w:rsidP="003E4B31">
            <w:pPr>
              <w:widowControl w:val="0"/>
              <w:rPr>
                <w:b/>
                <w:bCs/>
                <w:iCs/>
              </w:rPr>
            </w:pPr>
            <w:r w:rsidRPr="001822DC">
              <w:rPr>
                <w:b/>
                <w:bCs/>
                <w:iCs/>
              </w:rPr>
              <w:t>Quality of work plan submitted</w:t>
            </w:r>
          </w:p>
          <w:p w14:paraId="3883D6C3" w14:textId="29C81510" w:rsidR="0008299B" w:rsidRPr="001822DC" w:rsidRDefault="00CE0858" w:rsidP="003E4B31">
            <w:pPr>
              <w:widowControl w:val="0"/>
              <w:rPr>
                <w:bCs/>
                <w:i/>
              </w:rPr>
            </w:pPr>
            <w:r w:rsidRPr="001822DC">
              <w:rPr>
                <w:i/>
              </w:rPr>
              <w:t>Reference Sections 2.0, 2.7</w:t>
            </w:r>
          </w:p>
        </w:tc>
        <w:tc>
          <w:tcPr>
            <w:tcW w:w="3192" w:type="dxa"/>
            <w:vAlign w:val="center"/>
          </w:tcPr>
          <w:p w14:paraId="34D2CFB5" w14:textId="196FA065" w:rsidR="00BD65B9" w:rsidRPr="001822DC" w:rsidRDefault="006A3D9E" w:rsidP="003E4B31">
            <w:pPr>
              <w:widowControl w:val="0"/>
              <w:tabs>
                <w:tab w:val="left" w:pos="2178"/>
              </w:tabs>
              <w:jc w:val="center"/>
              <w:rPr>
                <w:b/>
                <w:bCs/>
              </w:rPr>
            </w:pPr>
            <w:r w:rsidRPr="001822DC">
              <w:rPr>
                <w:b/>
                <w:iCs/>
              </w:rPr>
              <w:t>25</w:t>
            </w:r>
          </w:p>
        </w:tc>
      </w:tr>
      <w:tr w:rsidR="00BD65B9" w:rsidRPr="003B7ABC" w14:paraId="78FBBF07" w14:textId="77777777" w:rsidTr="003E4B31">
        <w:trPr>
          <w:trHeight w:val="647"/>
          <w:jc w:val="center"/>
        </w:trPr>
        <w:tc>
          <w:tcPr>
            <w:tcW w:w="4986" w:type="dxa"/>
            <w:vAlign w:val="center"/>
          </w:tcPr>
          <w:p w14:paraId="5FC664D4" w14:textId="77777777" w:rsidR="00BD65B9" w:rsidRPr="001822DC" w:rsidRDefault="00BD65B9" w:rsidP="003E4B31">
            <w:pPr>
              <w:widowControl w:val="0"/>
              <w:rPr>
                <w:b/>
                <w:bCs/>
                <w:iCs/>
              </w:rPr>
            </w:pPr>
            <w:r w:rsidRPr="001822DC">
              <w:rPr>
                <w:b/>
                <w:bCs/>
                <w:iCs/>
              </w:rPr>
              <w:t>Experience on similar assignments</w:t>
            </w:r>
            <w:r w:rsidR="0008299B" w:rsidRPr="001822DC">
              <w:rPr>
                <w:b/>
                <w:bCs/>
                <w:iCs/>
              </w:rPr>
              <w:t xml:space="preserve"> and credentials of staff to be assigned to the project</w:t>
            </w:r>
          </w:p>
          <w:p w14:paraId="71A97AE9" w14:textId="58142F80" w:rsidR="00CE0858" w:rsidRPr="001822DC" w:rsidRDefault="00CE0858" w:rsidP="003E4B31">
            <w:pPr>
              <w:widowControl w:val="0"/>
              <w:rPr>
                <w:bCs/>
                <w:i/>
              </w:rPr>
            </w:pPr>
            <w:r w:rsidRPr="001822DC">
              <w:rPr>
                <w:i/>
              </w:rPr>
              <w:t>Reference Sections 2.7, 6.2, 7.0</w:t>
            </w:r>
          </w:p>
        </w:tc>
        <w:tc>
          <w:tcPr>
            <w:tcW w:w="3192" w:type="dxa"/>
            <w:vAlign w:val="center"/>
          </w:tcPr>
          <w:p w14:paraId="0DDD2C5E" w14:textId="1AA0E3D2" w:rsidR="00BD65B9" w:rsidRPr="001822DC" w:rsidRDefault="006A3D9E" w:rsidP="003E4B31">
            <w:pPr>
              <w:widowControl w:val="0"/>
              <w:tabs>
                <w:tab w:val="left" w:pos="2178"/>
              </w:tabs>
              <w:jc w:val="center"/>
              <w:rPr>
                <w:b/>
                <w:bCs/>
              </w:rPr>
            </w:pPr>
            <w:r w:rsidRPr="001822DC">
              <w:rPr>
                <w:b/>
                <w:iCs/>
              </w:rPr>
              <w:t>20</w:t>
            </w:r>
          </w:p>
        </w:tc>
      </w:tr>
      <w:tr w:rsidR="00BD65B9" w:rsidRPr="003B7ABC" w14:paraId="262745B3" w14:textId="77777777" w:rsidTr="003E4B31">
        <w:trPr>
          <w:trHeight w:val="647"/>
          <w:jc w:val="center"/>
        </w:trPr>
        <w:tc>
          <w:tcPr>
            <w:tcW w:w="4986" w:type="dxa"/>
            <w:vAlign w:val="center"/>
          </w:tcPr>
          <w:p w14:paraId="55FA2FF7" w14:textId="77777777" w:rsidR="00BD65B9" w:rsidRPr="001822DC" w:rsidRDefault="00595822" w:rsidP="003E4B31">
            <w:pPr>
              <w:widowControl w:val="0"/>
              <w:rPr>
                <w:b/>
                <w:bCs/>
                <w:iCs/>
              </w:rPr>
            </w:pPr>
            <w:r w:rsidRPr="001822DC">
              <w:rPr>
                <w:b/>
                <w:bCs/>
                <w:iCs/>
              </w:rPr>
              <w:t xml:space="preserve">Cost </w:t>
            </w:r>
          </w:p>
          <w:p w14:paraId="6CDC682D" w14:textId="5662B7A4" w:rsidR="00CE0858" w:rsidRPr="001822DC" w:rsidRDefault="00CE0858" w:rsidP="003E4B31">
            <w:pPr>
              <w:widowControl w:val="0"/>
              <w:rPr>
                <w:bCs/>
                <w:i/>
              </w:rPr>
            </w:pPr>
            <w:r w:rsidRPr="001822DC">
              <w:rPr>
                <w:bCs/>
                <w:i/>
              </w:rPr>
              <w:t>Reference Sections 5.0, 6.2, 7.2</w:t>
            </w:r>
          </w:p>
        </w:tc>
        <w:tc>
          <w:tcPr>
            <w:tcW w:w="3192" w:type="dxa"/>
            <w:vAlign w:val="center"/>
          </w:tcPr>
          <w:p w14:paraId="5E957145" w14:textId="0773F151" w:rsidR="00BD65B9" w:rsidRPr="001822DC" w:rsidRDefault="006A3D9E" w:rsidP="003E4B31">
            <w:pPr>
              <w:widowControl w:val="0"/>
              <w:jc w:val="center"/>
              <w:rPr>
                <w:b/>
                <w:bCs/>
              </w:rPr>
            </w:pPr>
            <w:r w:rsidRPr="001822DC">
              <w:rPr>
                <w:b/>
                <w:iCs/>
              </w:rPr>
              <w:t>30</w:t>
            </w:r>
          </w:p>
        </w:tc>
      </w:tr>
      <w:tr w:rsidR="00BD65B9" w:rsidRPr="003B7ABC" w14:paraId="329DAF7B" w14:textId="77777777" w:rsidTr="003E4B31">
        <w:trPr>
          <w:trHeight w:val="539"/>
          <w:jc w:val="center"/>
        </w:trPr>
        <w:tc>
          <w:tcPr>
            <w:tcW w:w="4986" w:type="dxa"/>
            <w:vAlign w:val="center"/>
          </w:tcPr>
          <w:p w14:paraId="45A249F9" w14:textId="77777777" w:rsidR="00CE0858" w:rsidRPr="001822DC" w:rsidRDefault="0008299B" w:rsidP="003E4B31">
            <w:pPr>
              <w:widowControl w:val="0"/>
              <w:ind w:right="576"/>
              <w:rPr>
                <w:b/>
                <w:bCs/>
                <w:iCs/>
              </w:rPr>
            </w:pPr>
            <w:r w:rsidRPr="001822DC">
              <w:rPr>
                <w:b/>
                <w:bCs/>
                <w:iCs/>
              </w:rPr>
              <w:t>Acceptance of the  Terms and Conditions</w:t>
            </w:r>
          </w:p>
          <w:p w14:paraId="4BA9B181" w14:textId="05FD5A64" w:rsidR="00BD65B9" w:rsidRPr="001822DC" w:rsidRDefault="00CE0858" w:rsidP="003E4B31">
            <w:pPr>
              <w:widowControl w:val="0"/>
              <w:ind w:right="576"/>
              <w:rPr>
                <w:bCs/>
                <w:i/>
              </w:rPr>
            </w:pPr>
            <w:r w:rsidRPr="001822DC">
              <w:rPr>
                <w:i/>
              </w:rPr>
              <w:t>Reference Attachment 3</w:t>
            </w:r>
          </w:p>
        </w:tc>
        <w:tc>
          <w:tcPr>
            <w:tcW w:w="3192" w:type="dxa"/>
            <w:vAlign w:val="center"/>
          </w:tcPr>
          <w:p w14:paraId="480B74A9" w14:textId="77777777" w:rsidR="00BD65B9" w:rsidRPr="001822DC" w:rsidRDefault="00BD65B9" w:rsidP="003E4B31">
            <w:pPr>
              <w:widowControl w:val="0"/>
              <w:jc w:val="center"/>
              <w:rPr>
                <w:b/>
                <w:bCs/>
              </w:rPr>
            </w:pPr>
          </w:p>
          <w:p w14:paraId="7A874637" w14:textId="72B5DD5C" w:rsidR="00BD65B9" w:rsidRPr="001822DC" w:rsidRDefault="00B77B5E" w:rsidP="003E4B31">
            <w:pPr>
              <w:widowControl w:val="0"/>
              <w:jc w:val="center"/>
              <w:rPr>
                <w:b/>
                <w:bCs/>
              </w:rPr>
            </w:pPr>
            <w:r w:rsidRPr="001822DC">
              <w:rPr>
                <w:b/>
                <w:iCs/>
              </w:rPr>
              <w:t>5</w:t>
            </w:r>
          </w:p>
        </w:tc>
      </w:tr>
      <w:tr w:rsidR="00595822" w:rsidRPr="003B7ABC" w14:paraId="1FE78355" w14:textId="77777777" w:rsidTr="003E4B31">
        <w:trPr>
          <w:trHeight w:val="539"/>
          <w:jc w:val="center"/>
        </w:trPr>
        <w:tc>
          <w:tcPr>
            <w:tcW w:w="4986" w:type="dxa"/>
            <w:vAlign w:val="center"/>
          </w:tcPr>
          <w:p w14:paraId="2E0EAC25" w14:textId="26D7A807" w:rsidR="00595822" w:rsidRPr="001822DC" w:rsidRDefault="001703C8" w:rsidP="003E4B31">
            <w:pPr>
              <w:widowControl w:val="0"/>
              <w:ind w:right="576"/>
              <w:rPr>
                <w:i/>
              </w:rPr>
            </w:pPr>
            <w:r w:rsidRPr="001822DC">
              <w:rPr>
                <w:b/>
                <w:bCs/>
                <w:iCs/>
              </w:rPr>
              <w:t>Ability to meet timing requirements to complete the project</w:t>
            </w:r>
          </w:p>
          <w:p w14:paraId="6661D321" w14:textId="756DA983" w:rsidR="00547623" w:rsidRPr="001822DC" w:rsidRDefault="00547623" w:rsidP="003E4B31">
            <w:pPr>
              <w:widowControl w:val="0"/>
              <w:ind w:right="576"/>
              <w:rPr>
                <w:i/>
              </w:rPr>
            </w:pPr>
            <w:r w:rsidRPr="001822DC">
              <w:rPr>
                <w:i/>
              </w:rPr>
              <w:t>Reference Section 2.0</w:t>
            </w:r>
          </w:p>
        </w:tc>
        <w:tc>
          <w:tcPr>
            <w:tcW w:w="3192" w:type="dxa"/>
            <w:vAlign w:val="center"/>
          </w:tcPr>
          <w:p w14:paraId="51ED83D6" w14:textId="27FB0C87" w:rsidR="00595822" w:rsidRPr="001822DC" w:rsidRDefault="00B77B5E" w:rsidP="003E4B31">
            <w:pPr>
              <w:widowControl w:val="0"/>
              <w:jc w:val="center"/>
              <w:rPr>
                <w:b/>
                <w:bCs/>
              </w:rPr>
            </w:pPr>
            <w:r w:rsidRPr="001822DC">
              <w:rPr>
                <w:b/>
                <w:iCs/>
              </w:rPr>
              <w:t>17</w:t>
            </w:r>
          </w:p>
        </w:tc>
      </w:tr>
      <w:tr w:rsidR="00BD65B9" w:rsidRPr="003B7ABC" w14:paraId="1181528B" w14:textId="77777777" w:rsidTr="003E4B31">
        <w:trPr>
          <w:trHeight w:val="520"/>
          <w:jc w:val="center"/>
        </w:trPr>
        <w:tc>
          <w:tcPr>
            <w:tcW w:w="4986" w:type="dxa"/>
            <w:vAlign w:val="center"/>
          </w:tcPr>
          <w:p w14:paraId="36F7D259" w14:textId="651C7168" w:rsidR="00BD65B9" w:rsidRPr="001822DC" w:rsidRDefault="00547623" w:rsidP="003E4B31">
            <w:pPr>
              <w:widowControl w:val="0"/>
              <w:rPr>
                <w:i/>
              </w:rPr>
            </w:pPr>
            <w:r w:rsidRPr="001822DC">
              <w:rPr>
                <w:b/>
                <w:bCs/>
                <w:iCs/>
              </w:rPr>
              <w:t>DVBE Incentives Responses</w:t>
            </w:r>
          </w:p>
          <w:p w14:paraId="0FA61E83" w14:textId="15D113AC" w:rsidR="00547623" w:rsidRPr="001822DC" w:rsidRDefault="00547623" w:rsidP="003E4B31">
            <w:pPr>
              <w:widowControl w:val="0"/>
              <w:rPr>
                <w:bCs/>
                <w:i/>
              </w:rPr>
            </w:pPr>
            <w:r w:rsidRPr="001822DC">
              <w:rPr>
                <w:bCs/>
                <w:i/>
              </w:rPr>
              <w:t>Reference Sections 4.0, 7.1c, 1</w:t>
            </w:r>
            <w:r w:rsidR="00B2025A">
              <w:rPr>
                <w:bCs/>
                <w:i/>
              </w:rPr>
              <w:t>2</w:t>
            </w:r>
          </w:p>
        </w:tc>
        <w:tc>
          <w:tcPr>
            <w:tcW w:w="3192" w:type="dxa"/>
            <w:vAlign w:val="center"/>
          </w:tcPr>
          <w:p w14:paraId="72ED37C4" w14:textId="4148316F" w:rsidR="00BD65B9" w:rsidRPr="001822DC" w:rsidRDefault="00B77B5E" w:rsidP="003E4B31">
            <w:pPr>
              <w:widowControl w:val="0"/>
              <w:jc w:val="center"/>
              <w:rPr>
                <w:b/>
                <w:bCs/>
              </w:rPr>
            </w:pPr>
            <w:r w:rsidRPr="001822DC">
              <w:rPr>
                <w:b/>
                <w:iCs/>
              </w:rPr>
              <w:t>3</w:t>
            </w:r>
          </w:p>
        </w:tc>
      </w:tr>
    </w:tbl>
    <w:p w14:paraId="2948472F" w14:textId="77777777" w:rsidR="00C37FF7" w:rsidRDefault="00C37FF7"/>
    <w:p w14:paraId="54DFA1C0" w14:textId="450B797D" w:rsidR="006562BF" w:rsidRPr="005E0EE1" w:rsidRDefault="003E565D" w:rsidP="006562BF">
      <w:pPr>
        <w:widowControl w:val="0"/>
        <w:ind w:left="720" w:hanging="720"/>
        <w:rPr>
          <w:b/>
          <w:bCs/>
        </w:rPr>
      </w:pPr>
      <w:r>
        <w:rPr>
          <w:b/>
          <w:bCs/>
        </w:rPr>
        <w:lastRenderedPageBreak/>
        <w:t>1</w:t>
      </w:r>
      <w:r w:rsidR="00A5094C">
        <w:rPr>
          <w:b/>
          <w:bCs/>
        </w:rPr>
        <w:t>0</w:t>
      </w:r>
      <w:r w:rsidR="006562BF" w:rsidRPr="005E0EE1">
        <w:rPr>
          <w:b/>
          <w:bCs/>
        </w:rPr>
        <w:t>.0</w:t>
      </w:r>
      <w:r w:rsidR="006562BF" w:rsidRPr="005E0EE1">
        <w:rPr>
          <w:b/>
          <w:bCs/>
        </w:rPr>
        <w:tab/>
      </w:r>
      <w:r w:rsidR="006562BF">
        <w:rPr>
          <w:b/>
          <w:bCs/>
        </w:rPr>
        <w:t>INTERVIEWS</w:t>
      </w:r>
    </w:p>
    <w:p w14:paraId="224D2E20" w14:textId="77777777" w:rsidR="00FA6747" w:rsidRDefault="00FA6747" w:rsidP="00A66B5A">
      <w:pPr>
        <w:widowControl w:val="0"/>
        <w:ind w:left="720"/>
      </w:pPr>
    </w:p>
    <w:p w14:paraId="05EF4045" w14:textId="23F8EFB3" w:rsidR="006562BF" w:rsidRDefault="006562BF" w:rsidP="00A66B5A">
      <w:pPr>
        <w:widowControl w:val="0"/>
        <w:ind w:left="720"/>
        <w:rPr>
          <w:color w:val="FF0000"/>
        </w:rPr>
      </w:pPr>
      <w:r>
        <w:t xml:space="preserve">The </w:t>
      </w:r>
      <w:r w:rsidR="00D90AEE">
        <w:t>JBE</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Pr="005E0EE1">
        <w:t xml:space="preserve">The </w:t>
      </w:r>
      <w:r w:rsidR="00D90AEE">
        <w:t>JBE</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14:paraId="468144D9" w14:textId="77777777" w:rsidR="006562BF" w:rsidRPr="00D25D02" w:rsidRDefault="006562BF" w:rsidP="006562BF">
      <w:pPr>
        <w:ind w:left="720"/>
        <w:rPr>
          <w:sz w:val="20"/>
          <w:szCs w:val="20"/>
        </w:rPr>
      </w:pPr>
    </w:p>
    <w:p w14:paraId="683B11FF" w14:textId="1DCA8AFB" w:rsidR="006562BF" w:rsidRPr="005E0EE1" w:rsidRDefault="002E543F" w:rsidP="006562BF">
      <w:pPr>
        <w:keepNext/>
        <w:ind w:left="720" w:hanging="720"/>
        <w:rPr>
          <w:b/>
          <w:bCs/>
        </w:rPr>
      </w:pPr>
      <w:r>
        <w:rPr>
          <w:b/>
          <w:bCs/>
        </w:rPr>
        <w:t>1</w:t>
      </w:r>
      <w:r w:rsidR="00A5094C">
        <w:rPr>
          <w:b/>
          <w:bCs/>
        </w:rPr>
        <w:t>1</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32D978E8" w14:textId="74EBF92C" w:rsidR="00463019" w:rsidRDefault="00FC1ABD" w:rsidP="00CF1B9B">
      <w:pPr>
        <w:pStyle w:val="BodyTextIndent"/>
        <w:spacing w:after="240"/>
        <w:ind w:left="720"/>
      </w:pPr>
      <w:r w:rsidRPr="00FC1ABD">
        <w:rPr>
          <w:b/>
          <w:caps/>
        </w:rPr>
        <w:t xml:space="preserve">Proposals are subject to disclosure </w:t>
      </w:r>
      <w:r w:rsidR="00285A84" w:rsidRPr="00CC03F5">
        <w:rPr>
          <w:b/>
          <w:caps/>
        </w:rPr>
        <w:t>TO THIRD PARTIES</w:t>
      </w:r>
      <w:r w:rsidR="009217AC">
        <w:rPr>
          <w:b/>
          <w:caps/>
        </w:rPr>
        <w:t xml:space="preserve"> AND MEMBERS OF THE PUBLIC</w:t>
      </w:r>
      <w:r w:rsidR="00285A84" w:rsidRPr="00CC03F5">
        <w:rPr>
          <w:b/>
          <w:caps/>
        </w:rPr>
        <w:t xml:space="preserve"> </w:t>
      </w:r>
      <w:r w:rsidRPr="00CC03F5">
        <w:rPr>
          <w:b/>
          <w:caps/>
        </w:rPr>
        <w:t xml:space="preserve">pursuant to applicable </w:t>
      </w:r>
      <w:r w:rsidR="00A662B2" w:rsidRPr="00CC03F5">
        <w:rPr>
          <w:b/>
          <w:caps/>
        </w:rPr>
        <w:t xml:space="preserve">LAWS, INCLUDING PUBLIC DISCLOSURE PURSUANT TO </w:t>
      </w:r>
      <w:r w:rsidRPr="00CC03F5">
        <w:rPr>
          <w:b/>
          <w:caps/>
          <w:color w:val="000000" w:themeColor="text1"/>
        </w:rPr>
        <w:t>rule 10.500 of the California Rules of Court</w:t>
      </w:r>
      <w:hyperlink w:history="1"/>
      <w:r w:rsidRPr="00CC03F5">
        <w:rPr>
          <w:b/>
          <w:caps/>
          <w:color w:val="000000" w:themeColor="text1"/>
        </w:rPr>
        <w:t>.</w:t>
      </w:r>
      <w:r w:rsidR="008D0654" w:rsidRPr="00CC03F5">
        <w:rPr>
          <w:color w:val="000000" w:themeColor="text1"/>
        </w:rPr>
        <w:t xml:space="preserve"> </w:t>
      </w:r>
      <w:r w:rsidR="00A662B2" w:rsidRPr="00CC03F5">
        <w:rPr>
          <w:color w:val="000000" w:themeColor="text1"/>
        </w:rPr>
        <w:t>Except as required by law, t</w:t>
      </w:r>
      <w:r w:rsidR="002B6580" w:rsidRPr="00CC03F5">
        <w:rPr>
          <w:color w:val="000000" w:themeColor="text1"/>
        </w:rPr>
        <w:t xml:space="preserve">he JBE will not disclose </w:t>
      </w:r>
      <w:r w:rsidR="006C1D3B" w:rsidRPr="00CC03F5">
        <w:rPr>
          <w:color w:val="000000" w:themeColor="text1"/>
        </w:rPr>
        <w:t xml:space="preserve">(i) social security numbers, or (ii) </w:t>
      </w:r>
      <w:r w:rsidR="002B6580" w:rsidRPr="00CC03F5">
        <w:rPr>
          <w:rFonts w:cs="Arial"/>
          <w:spacing w:val="-3"/>
        </w:rPr>
        <w:t>balance sheets or income statements</w:t>
      </w:r>
      <w:r w:rsidR="002B6580" w:rsidRPr="00CC03F5">
        <w:rPr>
          <w:color w:val="000000" w:themeColor="text1"/>
        </w:rPr>
        <w:t xml:space="preserve"> submitted by a Proposer that is not a publicly-traded corporation.</w:t>
      </w:r>
      <w:r w:rsidR="002B6580" w:rsidRPr="00CC03F5">
        <w:t xml:space="preserve"> All other information in p</w:t>
      </w:r>
      <w:r w:rsidR="00463019" w:rsidRPr="00CC03F5">
        <w:t xml:space="preserve">roposals </w:t>
      </w:r>
      <w:r w:rsidR="00A662B2" w:rsidRPr="00CC03F5">
        <w:t xml:space="preserve">may </w:t>
      </w:r>
      <w:r w:rsidR="00463019" w:rsidRPr="00CC03F5">
        <w:t>be disclosed in response to applicable public records requests</w:t>
      </w:r>
      <w:r w:rsidR="00A662B2" w:rsidRPr="00CC03F5">
        <w:t>, or as otherwise required by law</w:t>
      </w:r>
      <w:r w:rsidR="00463019" w:rsidRPr="00CC03F5">
        <w:t xml:space="preserve">.  Such disclosure </w:t>
      </w:r>
      <w:r w:rsidR="00A662B2" w:rsidRPr="00CC03F5">
        <w:t>may</w:t>
      </w:r>
      <w:r w:rsidR="00A662B2">
        <w:t xml:space="preserve"> </w:t>
      </w:r>
      <w:r w:rsidR="00463019">
        <w:t>be made regardless of whether the proposal (or portions thereof) is marked “confidential,” “proprietary,”</w:t>
      </w:r>
      <w:r w:rsidR="009217AC">
        <w:t xml:space="preserve"> “copyright ©</w:t>
      </w:r>
      <w:r w:rsidR="008D34C9">
        <w:t>,</w:t>
      </w:r>
      <w:r w:rsidR="009217AC">
        <w:t>”</w:t>
      </w:r>
      <w:r w:rsidR="00463019">
        <w:t xml:space="preserve"> </w:t>
      </w:r>
      <w:r w:rsidR="00254CFA">
        <w:t xml:space="preserve">or otherwise, </w:t>
      </w:r>
      <w:r w:rsidR="00463019">
        <w:t xml:space="preserve">and regardless of </w:t>
      </w:r>
      <w:r w:rsidR="0027498F">
        <w:t>any statement in the proposal (a</w:t>
      </w:r>
      <w:r w:rsidR="00463019">
        <w:t>) purporting to limit the JBE’s right to disclose inf</w:t>
      </w:r>
      <w:r w:rsidR="0027498F">
        <w:t>ormation in the proposal, or (b</w:t>
      </w:r>
      <w:r w:rsidR="00463019">
        <w:t xml:space="preserve">) requiring the JBE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9217AC" w:rsidRPr="009217AC">
        <w:t xml:space="preserve">Submission of any proposal pursuant to this RFP constitutes acknowledgment and consent by the </w:t>
      </w:r>
      <w:r w:rsidR="008D34C9">
        <w:t>P</w:t>
      </w:r>
      <w:r w:rsidR="009217AC" w:rsidRPr="009217AC">
        <w:t xml:space="preserve">roposer to the potential public disclosure of its proposal content, </w:t>
      </w:r>
      <w:r w:rsidR="009217AC">
        <w:t xml:space="preserve">pursuant to </w:t>
      </w:r>
      <w:r w:rsidR="009217AC" w:rsidRPr="009217AC">
        <w:t>this Section 12.0</w:t>
      </w:r>
      <w:r w:rsidR="009217AC">
        <w:t>.</w:t>
      </w:r>
      <w:r w:rsidR="009217AC" w:rsidRPr="009217AC">
        <w:t xml:space="preserve"> </w:t>
      </w:r>
      <w:r w:rsidR="00463019" w:rsidRPr="009217AC">
        <w:rPr>
          <w:b/>
          <w:bCs/>
        </w:rPr>
        <w:t>Proposers are accordingly cautioned not to include confidential</w:t>
      </w:r>
      <w:r w:rsidR="009A358D" w:rsidRPr="009217AC">
        <w:rPr>
          <w:b/>
          <w:bCs/>
        </w:rPr>
        <w:t xml:space="preserve">, </w:t>
      </w:r>
      <w:r w:rsidR="00463019" w:rsidRPr="009217AC">
        <w:rPr>
          <w:b/>
          <w:bCs/>
        </w:rPr>
        <w:t>proprietary</w:t>
      </w:r>
      <w:r w:rsidR="009A358D" w:rsidRPr="009217AC">
        <w:rPr>
          <w:b/>
          <w:bCs/>
        </w:rPr>
        <w:t>, or privileged</w:t>
      </w:r>
      <w:r w:rsidR="00463019" w:rsidRPr="009217AC">
        <w:rPr>
          <w:b/>
          <w:bCs/>
        </w:rPr>
        <w:t xml:space="preserve"> information in proposals.</w:t>
      </w:r>
      <w:r w:rsidR="00463019" w:rsidRPr="00F346CC">
        <w:t xml:space="preserve"> </w:t>
      </w:r>
    </w:p>
    <w:p w14:paraId="5C002722" w14:textId="58D350EF" w:rsidR="00825BC4" w:rsidRDefault="003E565D" w:rsidP="00825BC4">
      <w:pPr>
        <w:keepNext/>
        <w:ind w:left="720" w:hanging="720"/>
        <w:rPr>
          <w:b/>
          <w:bCs/>
        </w:rPr>
      </w:pPr>
      <w:r>
        <w:rPr>
          <w:b/>
          <w:bCs/>
        </w:rPr>
        <w:t>1</w:t>
      </w:r>
      <w:r w:rsidR="00A5094C">
        <w:rPr>
          <w:b/>
          <w:bCs/>
        </w:rPr>
        <w:t>2</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CEA2ECD" w14:textId="77777777" w:rsidR="00825BC4" w:rsidRPr="0046465F" w:rsidRDefault="00825BC4" w:rsidP="00825BC4">
      <w:pPr>
        <w:pStyle w:val="BodyText"/>
        <w:rPr>
          <w:color w:val="000000" w:themeColor="text1"/>
        </w:rPr>
      </w:pPr>
    </w:p>
    <w:p w14:paraId="3CCFC584" w14:textId="24D06005" w:rsidR="00E470F6" w:rsidRPr="004563F0" w:rsidRDefault="00E470F6" w:rsidP="00E470F6">
      <w:pPr>
        <w:widowControl w:val="0"/>
        <w:ind w:left="1440" w:hanging="720"/>
      </w:pPr>
      <w:r w:rsidRPr="004563F0">
        <w:t>1</w:t>
      </w:r>
      <w:r w:rsidR="00A5094C">
        <w:t>2</w:t>
      </w:r>
      <w:r w:rsidRPr="004563F0">
        <w:t>.1</w:t>
      </w:r>
      <w:r>
        <w:tab/>
      </w:r>
      <w:r w:rsidRPr="004563F0">
        <w:t>Qualification for the DVBE incentive is not mandatory. Failure to qualify for the DVBE incentive will not render a proposal non-responsive.</w:t>
      </w:r>
    </w:p>
    <w:p w14:paraId="09D92E4D" w14:textId="77777777" w:rsidR="00E470F6" w:rsidRPr="004563F0" w:rsidRDefault="00E470F6" w:rsidP="00E470F6">
      <w:pPr>
        <w:widowControl w:val="0"/>
        <w:ind w:left="720"/>
      </w:pPr>
    </w:p>
    <w:p w14:paraId="6BD1EF2D" w14:textId="4D516CDD" w:rsidR="00E470F6" w:rsidRPr="004563F0" w:rsidRDefault="00E470F6" w:rsidP="00E470F6">
      <w:pPr>
        <w:widowControl w:val="0"/>
        <w:ind w:left="1440" w:hanging="720"/>
      </w:pPr>
      <w:r w:rsidRPr="004563F0">
        <w:t>1</w:t>
      </w:r>
      <w:r w:rsidR="00A5094C">
        <w:t>2</w:t>
      </w:r>
      <w:r w:rsidRPr="004563F0">
        <w:t>.2</w:t>
      </w:r>
      <w:r>
        <w:tab/>
      </w:r>
      <w:r w:rsidRPr="004563F0">
        <w:t xml:space="preserve">The Proposer will receive a DVBE incentive if, in the sole determination of the Council’s staff, Proposer has met all applicable requirements. If Proposer receives the DVBE incentive, a number of points will be added to the score assigned to Proposer’s proposal. The number of points that will be added as specified in </w:t>
      </w:r>
      <w:r>
        <w:t>S</w:t>
      </w:r>
      <w:r w:rsidRPr="004563F0">
        <w:t>ection 9 above.</w:t>
      </w:r>
    </w:p>
    <w:p w14:paraId="6FD17BD1" w14:textId="77777777" w:rsidR="00E470F6" w:rsidRPr="004563F0" w:rsidRDefault="00E470F6" w:rsidP="00E470F6">
      <w:pPr>
        <w:widowControl w:val="0"/>
        <w:ind w:left="720"/>
      </w:pPr>
    </w:p>
    <w:p w14:paraId="52880579" w14:textId="35F06242" w:rsidR="00E470F6" w:rsidRPr="004563F0" w:rsidRDefault="00E470F6" w:rsidP="00E470F6">
      <w:pPr>
        <w:widowControl w:val="0"/>
        <w:ind w:left="1440" w:hanging="720"/>
      </w:pPr>
      <w:r w:rsidRPr="004563F0">
        <w:t>1</w:t>
      </w:r>
      <w:r w:rsidR="00A5094C">
        <w:t>2</w:t>
      </w:r>
      <w:r w:rsidRPr="004563F0">
        <w:t>.3</w:t>
      </w:r>
      <w:r>
        <w:tab/>
      </w:r>
      <w:r w:rsidRPr="004563F0">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4746D93C" w14:textId="77777777" w:rsidR="00E470F6" w:rsidRPr="004563F0" w:rsidRDefault="00E470F6" w:rsidP="00E470F6">
      <w:pPr>
        <w:widowControl w:val="0"/>
        <w:ind w:left="720"/>
      </w:pPr>
    </w:p>
    <w:p w14:paraId="0408AA51" w14:textId="43C470E4" w:rsidR="00E470F6" w:rsidRPr="004563F0" w:rsidRDefault="00E470F6" w:rsidP="00E470F6">
      <w:pPr>
        <w:widowControl w:val="0"/>
        <w:ind w:left="720"/>
      </w:pPr>
      <w:r w:rsidRPr="004563F0">
        <w:t>1</w:t>
      </w:r>
      <w:r w:rsidR="00A5094C">
        <w:t>2</w:t>
      </w:r>
      <w:r w:rsidRPr="004563F0">
        <w:t>.4</w:t>
      </w:r>
      <w:r w:rsidRPr="004563F0">
        <w:tab/>
        <w:t xml:space="preserve">If Proposer wishes to seek the DVBE incentive: </w:t>
      </w:r>
    </w:p>
    <w:p w14:paraId="5B7A9EE5" w14:textId="77777777" w:rsidR="00E470F6" w:rsidRPr="004563F0" w:rsidRDefault="00E470F6" w:rsidP="00E470F6">
      <w:pPr>
        <w:widowControl w:val="0"/>
        <w:ind w:left="720"/>
      </w:pPr>
    </w:p>
    <w:p w14:paraId="0A2E9D3F" w14:textId="77777777" w:rsidR="00E470F6" w:rsidRDefault="00E470F6" w:rsidP="00E470F6">
      <w:pPr>
        <w:widowControl w:val="0"/>
        <w:numPr>
          <w:ilvl w:val="0"/>
          <w:numId w:val="22"/>
        </w:numPr>
      </w:pPr>
      <w:r w:rsidRPr="004563F0">
        <w:t>The Proposer must complete and submit with its proposal the Bidder Declaration (</w:t>
      </w:r>
      <w:r w:rsidRPr="004563F0">
        <w:rPr>
          <w:b/>
        </w:rPr>
        <w:t xml:space="preserve">Attachment </w:t>
      </w:r>
      <w:r>
        <w:rPr>
          <w:b/>
        </w:rPr>
        <w:t>7</w:t>
      </w:r>
      <w:r w:rsidRPr="004563F0">
        <w:t>). The Proposer must submit with the Bidder Declaration all materials required in the Bidder Declaration.</w:t>
      </w:r>
    </w:p>
    <w:p w14:paraId="39533C80" w14:textId="77777777" w:rsidR="00E470F6" w:rsidRPr="004563F0" w:rsidRDefault="00E470F6" w:rsidP="00E470F6">
      <w:pPr>
        <w:widowControl w:val="0"/>
        <w:ind w:left="1440"/>
      </w:pPr>
    </w:p>
    <w:p w14:paraId="4944C055" w14:textId="77777777" w:rsidR="00E470F6" w:rsidRDefault="00E470F6" w:rsidP="00E470F6">
      <w:pPr>
        <w:widowControl w:val="0"/>
        <w:numPr>
          <w:ilvl w:val="0"/>
          <w:numId w:val="22"/>
        </w:numPr>
      </w:pPr>
      <w:r w:rsidRPr="004563F0">
        <w:t>The Proposer must submit with its proposal a DVBE Declaration (</w:t>
      </w:r>
      <w:r w:rsidRPr="004563F0">
        <w:rPr>
          <w:b/>
        </w:rPr>
        <w:t xml:space="preserve">Attachment </w:t>
      </w:r>
      <w:r>
        <w:rPr>
          <w:b/>
        </w:rPr>
        <w:t>8</w:t>
      </w:r>
      <w:r w:rsidRPr="004563F0">
        <w:t>) completed and signed by each DVBE that will provide goods and/or services in connection with the contract. If the Proposer is itself a DVBE, it must also complete and sign the DVBE Declaration (</w:t>
      </w:r>
      <w:r w:rsidRPr="004563F0">
        <w:rPr>
          <w:b/>
        </w:rPr>
        <w:t xml:space="preserve">Attachment </w:t>
      </w:r>
      <w:r>
        <w:rPr>
          <w:b/>
        </w:rPr>
        <w:t>8</w:t>
      </w:r>
      <w:r w:rsidRPr="004563F0">
        <w:t xml:space="preserve">). If the Proposer will use DVBE subcontractors, each DVBE subcontractor must complete and sign a DVBE Declaration. </w:t>
      </w:r>
    </w:p>
    <w:p w14:paraId="6D9361CE" w14:textId="77777777" w:rsidR="00E470F6" w:rsidRPr="004563F0" w:rsidRDefault="00E470F6" w:rsidP="00E470F6">
      <w:pPr>
        <w:widowControl w:val="0"/>
      </w:pPr>
    </w:p>
    <w:p w14:paraId="4A1C0F60" w14:textId="77777777" w:rsidR="00E470F6" w:rsidRDefault="00E470F6" w:rsidP="00E470F6">
      <w:pPr>
        <w:widowControl w:val="0"/>
        <w:ind w:left="1440"/>
      </w:pPr>
      <w:r w:rsidRPr="00F97339">
        <w:rPr>
          <w:b/>
          <w:bCs/>
        </w:rPr>
        <w:t>NOTE:</w:t>
      </w:r>
      <w:r w:rsidRPr="004563F0">
        <w:t xml:space="preserve"> The DVBE Declaration is not required if Proposer will qualify for the DVBE incentive using a BUP on file with DGS.</w:t>
      </w:r>
    </w:p>
    <w:p w14:paraId="3186B350" w14:textId="77777777" w:rsidR="00E470F6" w:rsidRPr="004563F0" w:rsidRDefault="00E470F6" w:rsidP="00E470F6">
      <w:pPr>
        <w:widowControl w:val="0"/>
        <w:ind w:left="720"/>
      </w:pPr>
    </w:p>
    <w:p w14:paraId="1799CAF3" w14:textId="3F74702D" w:rsidR="00E470F6" w:rsidRDefault="00E470F6" w:rsidP="00E470F6">
      <w:pPr>
        <w:widowControl w:val="0"/>
        <w:ind w:left="1440" w:hanging="720"/>
      </w:pPr>
      <w:r w:rsidRPr="004563F0">
        <w:t>1</w:t>
      </w:r>
      <w:r w:rsidR="00A5094C">
        <w:t>2</w:t>
      </w:r>
      <w:r w:rsidRPr="004563F0">
        <w:t>.5</w:t>
      </w:r>
      <w:r>
        <w:tab/>
      </w:r>
      <w:r w:rsidRPr="004563F0">
        <w:t xml:space="preserve">Failure to complete and submit these forms as required will result in Proposer not receiving the DVBE incentive. In addition, Council staff may request additional written clarifying information. Failure to provide this information as requested will result in Proposer not receiving the DVBE incentive.  </w:t>
      </w:r>
    </w:p>
    <w:p w14:paraId="020B7950" w14:textId="77777777" w:rsidR="00E470F6" w:rsidRPr="004563F0" w:rsidRDefault="00E470F6" w:rsidP="00E470F6">
      <w:pPr>
        <w:widowControl w:val="0"/>
        <w:ind w:left="720"/>
      </w:pPr>
    </w:p>
    <w:p w14:paraId="0D39ABE9" w14:textId="324E7194" w:rsidR="00E470F6" w:rsidRDefault="00E470F6" w:rsidP="00E470F6">
      <w:pPr>
        <w:widowControl w:val="0"/>
        <w:ind w:left="1440" w:hanging="720"/>
      </w:pPr>
      <w:r w:rsidRPr="004563F0">
        <w:t>1</w:t>
      </w:r>
      <w:r w:rsidR="00A5094C">
        <w:t>2</w:t>
      </w:r>
      <w:r w:rsidRPr="004563F0">
        <w:t>.6</w:t>
      </w:r>
      <w:r>
        <w:tab/>
      </w:r>
      <w:r w:rsidRPr="004563F0">
        <w:t xml:space="preserve">If Proposer receives the DVBE incentive: (i) Proposer will be required to complete a post-contract DVBE certification if DVBE subcontractors are used; (ii) Proposer must use any DVBE subcontractor(s) identified in its proposal unless the JCC approves in writing the substitution of another DVBE; and (iii) failure to meet the DVBE commitment set forth in its proposal will constitute a breach of contract.  </w:t>
      </w:r>
    </w:p>
    <w:p w14:paraId="7884C5D0" w14:textId="77777777" w:rsidR="00E470F6" w:rsidRPr="004563F0" w:rsidRDefault="00E470F6" w:rsidP="00E470F6">
      <w:pPr>
        <w:widowControl w:val="0"/>
        <w:ind w:left="720"/>
      </w:pPr>
    </w:p>
    <w:p w14:paraId="18A5A7EE" w14:textId="77777777" w:rsidR="00E470F6" w:rsidRPr="00F97339" w:rsidRDefault="00E470F6" w:rsidP="00E470F6">
      <w:pPr>
        <w:widowControl w:val="0"/>
        <w:ind w:left="720"/>
        <w:rPr>
          <w:b/>
          <w:bCs/>
          <w:sz w:val="20"/>
          <w:szCs w:val="20"/>
        </w:rPr>
      </w:pPr>
      <w:r w:rsidRPr="004563F0">
        <w:rPr>
          <w:b/>
        </w:rPr>
        <w:t>FRAUDULENT MISREPREPRETATION IN CONNECTION WITH THE DVBE INCENTIVE IS A MISDEMEANOR AND IS PUNISHABLE BY IMPRISONMENT OR FINE, AND VIOLATORS ARE LIABLE FOR CIVIL PENALTIES. SEE MVC 999.9.</w:t>
      </w:r>
    </w:p>
    <w:p w14:paraId="262804E4" w14:textId="77777777" w:rsidR="00E470F6" w:rsidRDefault="00E470F6" w:rsidP="00E470F6">
      <w:pPr>
        <w:keepNext/>
        <w:tabs>
          <w:tab w:val="left" w:pos="720"/>
        </w:tabs>
        <w:ind w:left="630" w:hanging="630"/>
        <w:rPr>
          <w:b/>
          <w:bCs/>
        </w:rPr>
      </w:pPr>
    </w:p>
    <w:p w14:paraId="4864D9A7" w14:textId="5E3C7A66"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A5094C">
        <w:rPr>
          <w:rFonts w:ascii="Times New Roman Bold" w:hAnsi="Times New Roman Bold"/>
          <w:b/>
          <w:caps/>
          <w:color w:val="000000" w:themeColor="text1"/>
          <w:szCs w:val="20"/>
          <w:u w:val="none"/>
        </w:rPr>
        <w:t>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46104E47"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D90AEE">
        <w:rPr>
          <w:color w:val="000000" w:themeColor="text1"/>
        </w:rPr>
        <w:t>JBE</w:t>
      </w:r>
      <w:r w:rsidRPr="005A3E81">
        <w:rPr>
          <w:color w:val="000000" w:themeColor="text1"/>
        </w:rPr>
        <w:t xml:space="preserve"> to receive a solicitation specifications protest is </w:t>
      </w:r>
      <w:r w:rsidR="00E45B78" w:rsidRPr="001822DC">
        <w:rPr>
          <w:color w:val="000000" w:themeColor="text1"/>
        </w:rPr>
        <w:t>the proposal due date</w:t>
      </w:r>
      <w:r w:rsidR="001822DC">
        <w:rPr>
          <w:color w:val="000000" w:themeColor="text1"/>
        </w:rPr>
        <w:t>.</w:t>
      </w:r>
      <w:r w:rsidR="00E76A03">
        <w:rPr>
          <w:b/>
          <w:color w:val="FF0000"/>
        </w:rPr>
        <w:t xml:space="preserve"> </w:t>
      </w:r>
      <w:r w:rsidRPr="005A3E81">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 xml:space="preserve">be sent to: </w:t>
      </w:r>
    </w:p>
    <w:p w14:paraId="497A8E6A" w14:textId="77777777" w:rsidR="00053778" w:rsidRDefault="00053778" w:rsidP="00053778">
      <w:pPr>
        <w:ind w:left="720"/>
        <w:rPr>
          <w:noProof/>
          <w:color w:val="000000" w:themeColor="text1"/>
          <w:szCs w:val="20"/>
        </w:rPr>
      </w:pPr>
    </w:p>
    <w:p w14:paraId="35DAFCC2" w14:textId="77777777" w:rsidR="009D00EB" w:rsidRDefault="009D00EB" w:rsidP="009D00EB">
      <w:pPr>
        <w:ind w:left="2070"/>
        <w:rPr>
          <w:color w:val="000000" w:themeColor="text1"/>
        </w:rPr>
      </w:pPr>
      <w:r>
        <w:rPr>
          <w:color w:val="000000" w:themeColor="text1"/>
        </w:rPr>
        <w:t>Judicial Council of California</w:t>
      </w:r>
    </w:p>
    <w:p w14:paraId="2D1F6702" w14:textId="77777777" w:rsidR="009D00EB" w:rsidRDefault="009D00EB" w:rsidP="009D00EB">
      <w:pPr>
        <w:ind w:left="2070"/>
        <w:rPr>
          <w:color w:val="000000" w:themeColor="text1"/>
        </w:rPr>
      </w:pPr>
      <w:r>
        <w:rPr>
          <w:color w:val="000000" w:themeColor="text1"/>
        </w:rPr>
        <w:t>ATTN: Protest Hearing Officer</w:t>
      </w:r>
    </w:p>
    <w:p w14:paraId="28BF8AF9" w14:textId="77777777" w:rsidR="009D00EB" w:rsidRDefault="009D00EB" w:rsidP="009D00EB">
      <w:pPr>
        <w:ind w:left="1800" w:firstLine="270"/>
        <w:rPr>
          <w:color w:val="000000" w:themeColor="text1"/>
        </w:rPr>
      </w:pPr>
      <w:r>
        <w:rPr>
          <w:color w:val="000000" w:themeColor="text1"/>
        </w:rPr>
        <w:t xml:space="preserve">Branch Accounting and Procurement </w:t>
      </w:r>
      <w:r w:rsidRPr="00DE3529">
        <w:rPr>
          <w:bCs/>
          <w:color w:val="000000" w:themeColor="text1"/>
        </w:rPr>
        <w:t>| Administrative Division</w:t>
      </w:r>
    </w:p>
    <w:p w14:paraId="574344BA" w14:textId="4D00F2BF" w:rsidR="009D00EB" w:rsidRDefault="009D00EB" w:rsidP="009D00EB">
      <w:pPr>
        <w:ind w:left="1530" w:firstLine="540"/>
        <w:rPr>
          <w:color w:val="000000" w:themeColor="text1"/>
        </w:rPr>
      </w:pPr>
      <w:r>
        <w:rPr>
          <w:color w:val="000000" w:themeColor="text1"/>
        </w:rPr>
        <w:lastRenderedPageBreak/>
        <w:t>ATTN: Protest Hearing Officer, RFP Number CFCC-2</w:t>
      </w:r>
      <w:r w:rsidR="00061FD2">
        <w:rPr>
          <w:color w:val="000000" w:themeColor="text1"/>
        </w:rPr>
        <w:t>022-08-SB</w:t>
      </w:r>
    </w:p>
    <w:p w14:paraId="4AB07E58" w14:textId="77777777" w:rsidR="009D00EB" w:rsidRDefault="009D00EB" w:rsidP="009D00EB">
      <w:pPr>
        <w:ind w:left="1530" w:firstLine="540"/>
        <w:rPr>
          <w:color w:val="000000" w:themeColor="text1"/>
        </w:rPr>
      </w:pPr>
      <w:r>
        <w:rPr>
          <w:color w:val="000000" w:themeColor="text1"/>
        </w:rPr>
        <w:t>455 Golden Gate Avenue, 6</w:t>
      </w:r>
      <w:r w:rsidRPr="00A17C67">
        <w:rPr>
          <w:color w:val="000000" w:themeColor="text1"/>
          <w:vertAlign w:val="superscript"/>
        </w:rPr>
        <w:t>th</w:t>
      </w:r>
      <w:r>
        <w:rPr>
          <w:color w:val="000000" w:themeColor="text1"/>
        </w:rPr>
        <w:t xml:space="preserve"> floor</w:t>
      </w:r>
    </w:p>
    <w:p w14:paraId="6FEBC996" w14:textId="77777777" w:rsidR="009D00EB" w:rsidRDefault="009D00EB" w:rsidP="009D00EB">
      <w:pPr>
        <w:ind w:left="1530" w:firstLine="540"/>
      </w:pPr>
      <w:r>
        <w:rPr>
          <w:color w:val="000000" w:themeColor="text1"/>
        </w:rPr>
        <w:t>San Francisco, CA  94102-3688</w:t>
      </w:r>
    </w:p>
    <w:p w14:paraId="58E91654" w14:textId="77777777" w:rsidR="003E565D" w:rsidRDefault="003E565D"/>
    <w:p w14:paraId="010A6E5C" w14:textId="386D6EB1" w:rsidR="003E565D" w:rsidRDefault="003E565D"/>
    <w:p w14:paraId="593C45F4" w14:textId="785490AE" w:rsidR="00061FD2" w:rsidRPr="00061FD2" w:rsidRDefault="00061FD2" w:rsidP="00061FD2">
      <w:pPr>
        <w:tabs>
          <w:tab w:val="left" w:pos="5355"/>
        </w:tabs>
      </w:pPr>
      <w:r>
        <w:tab/>
      </w:r>
    </w:p>
    <w:sectPr w:rsidR="00061FD2" w:rsidRPr="00061FD2"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C219" w14:textId="77777777" w:rsidR="00D95AC7" w:rsidRDefault="00D95AC7" w:rsidP="00C37FF7">
      <w:r>
        <w:separator/>
      </w:r>
    </w:p>
  </w:endnote>
  <w:endnote w:type="continuationSeparator" w:id="0">
    <w:p w14:paraId="1DEC70E0" w14:textId="77777777" w:rsidR="00D95AC7" w:rsidRDefault="00D95AC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476D" w14:textId="1BC306AC" w:rsidR="00D64684" w:rsidRDefault="00D95AC7">
    <w:pPr>
      <w:pStyle w:val="Footer"/>
    </w:pPr>
    <w:sdt>
      <w:sdtPr>
        <w:id w:val="18165802"/>
        <w:docPartObj>
          <w:docPartGallery w:val="Page Numbers (Bottom of Page)"/>
          <w:docPartUnique/>
        </w:docPartObj>
      </w:sdtPr>
      <w:sdtEndPr/>
      <w:sdtContent>
        <w:r w:rsidR="004F132A" w:rsidRPr="00CC03F5">
          <w:rPr>
            <w:sz w:val="20"/>
            <w:szCs w:val="20"/>
          </w:rPr>
          <w:fldChar w:fldCharType="begin"/>
        </w:r>
        <w:r w:rsidR="00D64684" w:rsidRPr="00CC03F5">
          <w:rPr>
            <w:sz w:val="20"/>
            <w:szCs w:val="20"/>
          </w:rPr>
          <w:instrText xml:space="preserve"> PAGE   \* MERGEFORMAT </w:instrText>
        </w:r>
        <w:r w:rsidR="004F132A" w:rsidRPr="00CC03F5">
          <w:rPr>
            <w:sz w:val="20"/>
            <w:szCs w:val="20"/>
          </w:rPr>
          <w:fldChar w:fldCharType="separate"/>
        </w:r>
        <w:r w:rsidR="00611C76" w:rsidRPr="00CC03F5">
          <w:rPr>
            <w:noProof/>
            <w:sz w:val="20"/>
            <w:szCs w:val="20"/>
          </w:rPr>
          <w:t>1</w:t>
        </w:r>
        <w:r w:rsidR="004F132A" w:rsidRPr="00CC03F5">
          <w:rPr>
            <w:sz w:val="20"/>
            <w:szCs w:val="20"/>
          </w:rPr>
          <w:fldChar w:fldCharType="end"/>
        </w:r>
        <w:r w:rsidR="00D64684" w:rsidRPr="00CC03F5">
          <w:rPr>
            <w:sz w:val="20"/>
            <w:szCs w:val="20"/>
          </w:rPr>
          <w:tab/>
        </w:r>
        <w:r w:rsidR="00D64684" w:rsidRPr="00CC03F5">
          <w:rPr>
            <w:sz w:val="20"/>
            <w:szCs w:val="20"/>
          </w:rPr>
          <w:tab/>
          <w:t xml:space="preserve">rev </w:t>
        </w:r>
        <w:r w:rsidR="00C44EF6" w:rsidRPr="00CC03F5">
          <w:rPr>
            <w:sz w:val="20"/>
            <w:szCs w:val="20"/>
          </w:rPr>
          <w:t>July</w:t>
        </w:r>
        <w:r w:rsidR="00DA4D2F" w:rsidRPr="00CC03F5">
          <w:rPr>
            <w:sz w:val="20"/>
            <w:szCs w:val="20"/>
          </w:rPr>
          <w:t xml:space="preserve"> 202</w:t>
        </w:r>
        <w:r w:rsidR="00C44EF6" w:rsidRPr="00CC03F5">
          <w:rPr>
            <w:sz w:val="20"/>
            <w:szCs w:val="20"/>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7CD3" w14:textId="77777777" w:rsidR="00D95AC7" w:rsidRDefault="00D95AC7" w:rsidP="00C37FF7">
      <w:r>
        <w:separator/>
      </w:r>
    </w:p>
  </w:footnote>
  <w:footnote w:type="continuationSeparator" w:id="0">
    <w:p w14:paraId="1E35D304" w14:textId="77777777" w:rsidR="00D95AC7" w:rsidRDefault="00D95AC7"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5E0A" w14:textId="5F1DE054" w:rsidR="00D64684" w:rsidRPr="00FD2665" w:rsidRDefault="00D64684" w:rsidP="00C37FF7">
    <w:pPr>
      <w:pStyle w:val="CommentText"/>
      <w:tabs>
        <w:tab w:val="left" w:pos="1242"/>
      </w:tabs>
      <w:ind w:right="252"/>
      <w:jc w:val="both"/>
      <w:rPr>
        <w:sz w:val="22"/>
        <w:szCs w:val="22"/>
      </w:rPr>
    </w:pPr>
    <w:r w:rsidRPr="00FD2665">
      <w:t xml:space="preserve">RFP Title:  </w:t>
    </w:r>
    <w:r w:rsidRPr="00FD2665">
      <w:rPr>
        <w:sz w:val="22"/>
        <w:szCs w:val="22"/>
      </w:rPr>
      <w:t xml:space="preserve">  </w:t>
    </w:r>
    <w:r w:rsidR="0064340F" w:rsidRPr="00FD2665">
      <w:rPr>
        <w:i/>
        <w:sz w:val="22"/>
        <w:szCs w:val="22"/>
      </w:rPr>
      <w:t>Attorney Translation Consultant - Review of Judicial Council Forms and Webcontent in Spanish</w:t>
    </w:r>
  </w:p>
  <w:p w14:paraId="3E3065B2" w14:textId="0D5F0A66" w:rsidR="00D64684" w:rsidRPr="00FD2665" w:rsidRDefault="00D64684" w:rsidP="00C37FF7">
    <w:pPr>
      <w:pStyle w:val="CommentText"/>
      <w:tabs>
        <w:tab w:val="left" w:pos="1242"/>
      </w:tabs>
      <w:ind w:right="252"/>
      <w:jc w:val="both"/>
      <w:rPr>
        <w:sz w:val="22"/>
        <w:szCs w:val="22"/>
      </w:rPr>
    </w:pPr>
    <w:r w:rsidRPr="00FD2665">
      <w:t xml:space="preserve">RFP Number:  </w:t>
    </w:r>
    <w:r w:rsidRPr="00FD2665">
      <w:rPr>
        <w:sz w:val="22"/>
        <w:szCs w:val="22"/>
      </w:rPr>
      <w:t xml:space="preserve"> </w:t>
    </w:r>
    <w:r w:rsidR="00080796" w:rsidRPr="00FD2665">
      <w:rPr>
        <w:i/>
        <w:sz w:val="22"/>
        <w:szCs w:val="22"/>
      </w:rPr>
      <w:t>CFCC-2022-08-SB</w:t>
    </w:r>
  </w:p>
  <w:p w14:paraId="61BA431E" w14:textId="77777777" w:rsidR="00D64684" w:rsidRDefault="00D6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BB37D8E"/>
    <w:multiLevelType w:val="multilevel"/>
    <w:tmpl w:val="E7D809D2"/>
    <w:lvl w:ilvl="0">
      <w:start w:val="2"/>
      <w:numFmt w:val="decimal"/>
      <w:lvlText w:val="%1"/>
      <w:lvlJc w:val="left"/>
      <w:pPr>
        <w:ind w:left="480" w:hanging="480"/>
      </w:pPr>
      <w:rPr>
        <w:rFonts w:hint="default"/>
      </w:rPr>
    </w:lvl>
    <w:lvl w:ilvl="1">
      <w:start w:val="7"/>
      <w:numFmt w:val="decimal"/>
      <w:lvlText w:val="%1.%2"/>
      <w:lvlJc w:val="left"/>
      <w:pPr>
        <w:ind w:left="1380" w:hanging="480"/>
      </w:pPr>
      <w:rPr>
        <w:rFonts w:hint="default"/>
      </w:rPr>
    </w:lvl>
    <w:lvl w:ilvl="2">
      <w:start w:val="3"/>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29734E1D"/>
    <w:multiLevelType w:val="hybridMultilevel"/>
    <w:tmpl w:val="A25C1F7C"/>
    <w:lvl w:ilvl="0" w:tplc="BA722EE4">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39D57227"/>
    <w:multiLevelType w:val="hybridMultilevel"/>
    <w:tmpl w:val="CFEAE2E4"/>
    <w:lvl w:ilvl="0" w:tplc="C3E23A2A">
      <w:start w:val="3"/>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D95C6D"/>
    <w:multiLevelType w:val="multilevel"/>
    <w:tmpl w:val="FF9463A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15:restartNumberingAfterBreak="0">
    <w:nsid w:val="40B93BAC"/>
    <w:multiLevelType w:val="multilevel"/>
    <w:tmpl w:val="D09A605C"/>
    <w:lvl w:ilvl="0">
      <w:start w:val="2"/>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9" w15:restartNumberingAfterBreak="0">
    <w:nsid w:val="45E53447"/>
    <w:multiLevelType w:val="multilevel"/>
    <w:tmpl w:val="A8508970"/>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b w:val="0"/>
        <w:bCs w:val="0"/>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0"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012729"/>
    <w:multiLevelType w:val="hybridMultilevel"/>
    <w:tmpl w:val="34FCF346"/>
    <w:lvl w:ilvl="0" w:tplc="5C9E740A">
      <w:start w:val="1"/>
      <w:numFmt w:val="lowerRoman"/>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DA0EB8"/>
    <w:multiLevelType w:val="hybridMultilevel"/>
    <w:tmpl w:val="9AD43354"/>
    <w:lvl w:ilvl="0" w:tplc="23B8A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4820AB"/>
    <w:multiLevelType w:val="multilevel"/>
    <w:tmpl w:val="ED34A7EA"/>
    <w:lvl w:ilvl="0">
      <w:start w:val="2"/>
      <w:numFmt w:val="decimal"/>
      <w:lvlText w:val="%1"/>
      <w:lvlJc w:val="left"/>
      <w:pPr>
        <w:ind w:left="360" w:hanging="360"/>
      </w:pPr>
      <w:rPr>
        <w:rFonts w:hint="default"/>
      </w:rPr>
    </w:lvl>
    <w:lvl w:ilvl="1">
      <w:start w:val="7"/>
      <w:numFmt w:val="decimal"/>
      <w:lvlText w:val="%1.%2"/>
      <w:lvlJc w:val="left"/>
      <w:pPr>
        <w:ind w:left="2100" w:hanging="360"/>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5940" w:hanging="72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9780" w:hanging="1080"/>
      </w:pPr>
      <w:rPr>
        <w:rFonts w:hint="default"/>
      </w:rPr>
    </w:lvl>
    <w:lvl w:ilvl="6">
      <w:start w:val="1"/>
      <w:numFmt w:val="decimal"/>
      <w:lvlText w:val="%1.%2.%3.%4.%5.%6.%7"/>
      <w:lvlJc w:val="left"/>
      <w:pPr>
        <w:ind w:left="11880" w:hanging="1440"/>
      </w:pPr>
      <w:rPr>
        <w:rFonts w:hint="default"/>
      </w:rPr>
    </w:lvl>
    <w:lvl w:ilvl="7">
      <w:start w:val="1"/>
      <w:numFmt w:val="decimal"/>
      <w:lvlText w:val="%1.%2.%3.%4.%5.%6.%7.%8"/>
      <w:lvlJc w:val="left"/>
      <w:pPr>
        <w:ind w:left="13620" w:hanging="1440"/>
      </w:pPr>
      <w:rPr>
        <w:rFonts w:hint="default"/>
      </w:rPr>
    </w:lvl>
    <w:lvl w:ilvl="8">
      <w:start w:val="1"/>
      <w:numFmt w:val="decimal"/>
      <w:lvlText w:val="%1.%2.%3.%4.%5.%6.%7.%8.%9"/>
      <w:lvlJc w:val="left"/>
      <w:pPr>
        <w:ind w:left="15720" w:hanging="1800"/>
      </w:pPr>
      <w:rPr>
        <w:rFonts w:hint="default"/>
      </w:rPr>
    </w:lvl>
  </w:abstractNum>
  <w:abstractNum w:abstractNumId="1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72F02132"/>
    <w:multiLevelType w:val="hybridMultilevel"/>
    <w:tmpl w:val="8838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8606FD"/>
    <w:multiLevelType w:val="multilevel"/>
    <w:tmpl w:val="3828DA88"/>
    <w:lvl w:ilvl="0">
      <w:start w:val="2"/>
      <w:numFmt w:val="decimal"/>
      <w:lvlText w:val="%1"/>
      <w:lvlJc w:val="left"/>
      <w:pPr>
        <w:ind w:left="480" w:hanging="480"/>
      </w:pPr>
      <w:rPr>
        <w:rFonts w:hint="default"/>
      </w:rPr>
    </w:lvl>
    <w:lvl w:ilvl="1">
      <w:start w:val="3"/>
      <w:numFmt w:val="decimal"/>
      <w:lvlText w:val="%1.%2"/>
      <w:lvlJc w:val="left"/>
      <w:pPr>
        <w:ind w:left="1740" w:hanging="480"/>
      </w:pPr>
      <w:rPr>
        <w:rFonts w:hint="default"/>
      </w:rPr>
    </w:lvl>
    <w:lvl w:ilvl="2">
      <w:start w:val="2"/>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7D66007C"/>
    <w:multiLevelType w:val="multilevel"/>
    <w:tmpl w:val="84BC8838"/>
    <w:lvl w:ilvl="0">
      <w:start w:val="2"/>
      <w:numFmt w:val="decimal"/>
      <w:lvlText w:val="%1"/>
      <w:lvlJc w:val="left"/>
      <w:pPr>
        <w:ind w:left="480" w:hanging="480"/>
      </w:pPr>
      <w:rPr>
        <w:rFonts w:hint="default"/>
        <w:b w:val="0"/>
      </w:rPr>
    </w:lvl>
    <w:lvl w:ilvl="1">
      <w:start w:val="1"/>
      <w:numFmt w:val="decimal"/>
      <w:lvlText w:val="%1.%2"/>
      <w:lvlJc w:val="left"/>
      <w:pPr>
        <w:ind w:left="1335" w:hanging="480"/>
      </w:pPr>
      <w:rPr>
        <w:rFonts w:hint="default"/>
        <w:b w:val="0"/>
      </w:rPr>
    </w:lvl>
    <w:lvl w:ilvl="2">
      <w:start w:val="1"/>
      <w:numFmt w:val="decimal"/>
      <w:lvlText w:val="%1.%2.%3"/>
      <w:lvlJc w:val="left"/>
      <w:pPr>
        <w:ind w:left="2430" w:hanging="720"/>
      </w:pPr>
      <w:rPr>
        <w:rFonts w:hint="default"/>
        <w:b w:val="0"/>
      </w:rPr>
    </w:lvl>
    <w:lvl w:ilvl="3">
      <w:start w:val="1"/>
      <w:numFmt w:val="decimal"/>
      <w:lvlText w:val="%1.%2.%3.%4"/>
      <w:lvlJc w:val="left"/>
      <w:pPr>
        <w:ind w:left="3285" w:hanging="720"/>
      </w:pPr>
      <w:rPr>
        <w:rFonts w:hint="default"/>
        <w:b w:val="0"/>
      </w:rPr>
    </w:lvl>
    <w:lvl w:ilvl="4">
      <w:start w:val="1"/>
      <w:numFmt w:val="decimal"/>
      <w:lvlText w:val="%1.%2.%3.%4.%5"/>
      <w:lvlJc w:val="left"/>
      <w:pPr>
        <w:ind w:left="4500" w:hanging="1080"/>
      </w:pPr>
      <w:rPr>
        <w:rFonts w:hint="default"/>
        <w:b w:val="0"/>
      </w:rPr>
    </w:lvl>
    <w:lvl w:ilvl="5">
      <w:start w:val="1"/>
      <w:numFmt w:val="decimal"/>
      <w:lvlText w:val="%1.%2.%3.%4.%5.%6"/>
      <w:lvlJc w:val="left"/>
      <w:pPr>
        <w:ind w:left="5355" w:hanging="1080"/>
      </w:pPr>
      <w:rPr>
        <w:rFonts w:hint="default"/>
        <w:b w:val="0"/>
      </w:rPr>
    </w:lvl>
    <w:lvl w:ilvl="6">
      <w:start w:val="1"/>
      <w:numFmt w:val="decimal"/>
      <w:lvlText w:val="%1.%2.%3.%4.%5.%6.%7"/>
      <w:lvlJc w:val="left"/>
      <w:pPr>
        <w:ind w:left="6570" w:hanging="1440"/>
      </w:pPr>
      <w:rPr>
        <w:rFonts w:hint="default"/>
        <w:b w:val="0"/>
      </w:rPr>
    </w:lvl>
    <w:lvl w:ilvl="7">
      <w:start w:val="1"/>
      <w:numFmt w:val="decimal"/>
      <w:lvlText w:val="%1.%2.%3.%4.%5.%6.%7.%8"/>
      <w:lvlJc w:val="left"/>
      <w:pPr>
        <w:ind w:left="7425" w:hanging="1440"/>
      </w:pPr>
      <w:rPr>
        <w:rFonts w:hint="default"/>
        <w:b w:val="0"/>
      </w:rPr>
    </w:lvl>
    <w:lvl w:ilvl="8">
      <w:start w:val="1"/>
      <w:numFmt w:val="decimal"/>
      <w:lvlText w:val="%1.%2.%3.%4.%5.%6.%7.%8.%9"/>
      <w:lvlJc w:val="left"/>
      <w:pPr>
        <w:ind w:left="8640" w:hanging="1800"/>
      </w:pPr>
      <w:rPr>
        <w:rFonts w:hint="default"/>
        <w:b w:val="0"/>
      </w:rPr>
    </w:lvl>
  </w:abstractNum>
  <w:num w:numId="1">
    <w:abstractNumId w:val="18"/>
  </w:num>
  <w:num w:numId="2">
    <w:abstractNumId w:val="12"/>
  </w:num>
  <w:num w:numId="3">
    <w:abstractNumId w:val="10"/>
  </w:num>
  <w:num w:numId="4">
    <w:abstractNumId w:val="16"/>
  </w:num>
  <w:num w:numId="5">
    <w:abstractNumId w:val="0"/>
  </w:num>
  <w:num w:numId="6">
    <w:abstractNumId w:val="17"/>
  </w:num>
  <w:num w:numId="7">
    <w:abstractNumId w:val="6"/>
  </w:num>
  <w:num w:numId="8">
    <w:abstractNumId w:val="3"/>
  </w:num>
  <w:num w:numId="9">
    <w:abstractNumId w:val="4"/>
  </w:num>
  <w:num w:numId="10">
    <w:abstractNumId w:val="13"/>
  </w:num>
  <w:num w:numId="11">
    <w:abstractNumId w:val="8"/>
  </w:num>
  <w:num w:numId="12">
    <w:abstractNumId w:val="20"/>
  </w:num>
  <w:num w:numId="13">
    <w:abstractNumId w:val="15"/>
  </w:num>
  <w:num w:numId="14">
    <w:abstractNumId w:val="1"/>
  </w:num>
  <w:num w:numId="15">
    <w:abstractNumId w:val="21"/>
  </w:num>
  <w:num w:numId="16">
    <w:abstractNumId w:val="7"/>
  </w:num>
  <w:num w:numId="17">
    <w:abstractNumId w:val="9"/>
  </w:num>
  <w:num w:numId="18">
    <w:abstractNumId w:val="11"/>
  </w:num>
  <w:num w:numId="19">
    <w:abstractNumId w:val="14"/>
  </w:num>
  <w:num w:numId="20">
    <w:abstractNumId w:val="5"/>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F7"/>
    <w:rsid w:val="000006D8"/>
    <w:rsid w:val="0000270A"/>
    <w:rsid w:val="00015018"/>
    <w:rsid w:val="000161FF"/>
    <w:rsid w:val="00020D77"/>
    <w:rsid w:val="00020D7D"/>
    <w:rsid w:val="0002163C"/>
    <w:rsid w:val="0002344F"/>
    <w:rsid w:val="00023B38"/>
    <w:rsid w:val="000269C7"/>
    <w:rsid w:val="00027CE5"/>
    <w:rsid w:val="00033354"/>
    <w:rsid w:val="000337F3"/>
    <w:rsid w:val="00034DEF"/>
    <w:rsid w:val="000356BE"/>
    <w:rsid w:val="00053778"/>
    <w:rsid w:val="00061655"/>
    <w:rsid w:val="00061FD2"/>
    <w:rsid w:val="00070FCA"/>
    <w:rsid w:val="00072187"/>
    <w:rsid w:val="00080391"/>
    <w:rsid w:val="00080796"/>
    <w:rsid w:val="00081FE7"/>
    <w:rsid w:val="00082230"/>
    <w:rsid w:val="0008299B"/>
    <w:rsid w:val="000906D4"/>
    <w:rsid w:val="000969C7"/>
    <w:rsid w:val="000B0813"/>
    <w:rsid w:val="000B3764"/>
    <w:rsid w:val="000B4E66"/>
    <w:rsid w:val="000B50F0"/>
    <w:rsid w:val="000B785B"/>
    <w:rsid w:val="000D43CC"/>
    <w:rsid w:val="000D4C75"/>
    <w:rsid w:val="000D5FD6"/>
    <w:rsid w:val="000E14BB"/>
    <w:rsid w:val="000F01FB"/>
    <w:rsid w:val="000F0E2D"/>
    <w:rsid w:val="000F7DC9"/>
    <w:rsid w:val="00101C48"/>
    <w:rsid w:val="001058F3"/>
    <w:rsid w:val="00105F4B"/>
    <w:rsid w:val="00112473"/>
    <w:rsid w:val="00121CE6"/>
    <w:rsid w:val="00124B79"/>
    <w:rsid w:val="0012621F"/>
    <w:rsid w:val="001303B1"/>
    <w:rsid w:val="00133F5A"/>
    <w:rsid w:val="00142C87"/>
    <w:rsid w:val="00143D24"/>
    <w:rsid w:val="00143EDE"/>
    <w:rsid w:val="00150F94"/>
    <w:rsid w:val="00151BA9"/>
    <w:rsid w:val="001550D3"/>
    <w:rsid w:val="001564A5"/>
    <w:rsid w:val="00157C69"/>
    <w:rsid w:val="00162E6C"/>
    <w:rsid w:val="00165681"/>
    <w:rsid w:val="00166197"/>
    <w:rsid w:val="001703C8"/>
    <w:rsid w:val="00170DC4"/>
    <w:rsid w:val="00173CFE"/>
    <w:rsid w:val="00181FDA"/>
    <w:rsid w:val="001822DC"/>
    <w:rsid w:val="001A3573"/>
    <w:rsid w:val="001A5231"/>
    <w:rsid w:val="001A5470"/>
    <w:rsid w:val="001A6325"/>
    <w:rsid w:val="001B29F7"/>
    <w:rsid w:val="001E612A"/>
    <w:rsid w:val="0020192C"/>
    <w:rsid w:val="00201D27"/>
    <w:rsid w:val="00204B2E"/>
    <w:rsid w:val="002102F5"/>
    <w:rsid w:val="002152D1"/>
    <w:rsid w:val="00216A46"/>
    <w:rsid w:val="00225BDB"/>
    <w:rsid w:val="00227F66"/>
    <w:rsid w:val="00233D32"/>
    <w:rsid w:val="00246470"/>
    <w:rsid w:val="00251CC8"/>
    <w:rsid w:val="00253633"/>
    <w:rsid w:val="00253E0F"/>
    <w:rsid w:val="00254CFA"/>
    <w:rsid w:val="002555EB"/>
    <w:rsid w:val="00257115"/>
    <w:rsid w:val="00261499"/>
    <w:rsid w:val="002622C4"/>
    <w:rsid w:val="00262320"/>
    <w:rsid w:val="0027498F"/>
    <w:rsid w:val="00277853"/>
    <w:rsid w:val="00285A84"/>
    <w:rsid w:val="00292053"/>
    <w:rsid w:val="0029244E"/>
    <w:rsid w:val="002B032E"/>
    <w:rsid w:val="002B4E15"/>
    <w:rsid w:val="002B6580"/>
    <w:rsid w:val="002C10BE"/>
    <w:rsid w:val="002C1174"/>
    <w:rsid w:val="002C2147"/>
    <w:rsid w:val="002C3530"/>
    <w:rsid w:val="002C64BD"/>
    <w:rsid w:val="002C658D"/>
    <w:rsid w:val="002D07F1"/>
    <w:rsid w:val="002E171A"/>
    <w:rsid w:val="002E543F"/>
    <w:rsid w:val="002E7965"/>
    <w:rsid w:val="002F2858"/>
    <w:rsid w:val="003020A2"/>
    <w:rsid w:val="0031272D"/>
    <w:rsid w:val="0032125D"/>
    <w:rsid w:val="00327099"/>
    <w:rsid w:val="0032785B"/>
    <w:rsid w:val="00332EB5"/>
    <w:rsid w:val="00333A7A"/>
    <w:rsid w:val="003364C3"/>
    <w:rsid w:val="00336ABC"/>
    <w:rsid w:val="00361145"/>
    <w:rsid w:val="0036121D"/>
    <w:rsid w:val="003670B6"/>
    <w:rsid w:val="00370461"/>
    <w:rsid w:val="00370DE4"/>
    <w:rsid w:val="00395B94"/>
    <w:rsid w:val="003A08AD"/>
    <w:rsid w:val="003A35AB"/>
    <w:rsid w:val="003A4D99"/>
    <w:rsid w:val="003A50E1"/>
    <w:rsid w:val="003C14B3"/>
    <w:rsid w:val="003C249E"/>
    <w:rsid w:val="003D5784"/>
    <w:rsid w:val="003E328A"/>
    <w:rsid w:val="003E46FF"/>
    <w:rsid w:val="003E4B31"/>
    <w:rsid w:val="003E4DD6"/>
    <w:rsid w:val="003E5035"/>
    <w:rsid w:val="003E565D"/>
    <w:rsid w:val="004006B7"/>
    <w:rsid w:val="00400CA2"/>
    <w:rsid w:val="00401F22"/>
    <w:rsid w:val="00407A6E"/>
    <w:rsid w:val="00415DEC"/>
    <w:rsid w:val="00433D3C"/>
    <w:rsid w:val="00434F85"/>
    <w:rsid w:val="00435925"/>
    <w:rsid w:val="0044047E"/>
    <w:rsid w:val="004425FB"/>
    <w:rsid w:val="00444491"/>
    <w:rsid w:val="00446547"/>
    <w:rsid w:val="00447B71"/>
    <w:rsid w:val="00455358"/>
    <w:rsid w:val="00462BB6"/>
    <w:rsid w:val="00463019"/>
    <w:rsid w:val="00467723"/>
    <w:rsid w:val="004713BA"/>
    <w:rsid w:val="004812BB"/>
    <w:rsid w:val="00487A49"/>
    <w:rsid w:val="00494EC2"/>
    <w:rsid w:val="004A337A"/>
    <w:rsid w:val="004B38F7"/>
    <w:rsid w:val="004C6DE3"/>
    <w:rsid w:val="004D058C"/>
    <w:rsid w:val="004D2035"/>
    <w:rsid w:val="004E5615"/>
    <w:rsid w:val="004E669D"/>
    <w:rsid w:val="004F132A"/>
    <w:rsid w:val="004F3CD3"/>
    <w:rsid w:val="004F4E91"/>
    <w:rsid w:val="00501FBB"/>
    <w:rsid w:val="00501FF0"/>
    <w:rsid w:val="00510171"/>
    <w:rsid w:val="00523483"/>
    <w:rsid w:val="005238E0"/>
    <w:rsid w:val="00527B78"/>
    <w:rsid w:val="00532899"/>
    <w:rsid w:val="00533BA4"/>
    <w:rsid w:val="00543187"/>
    <w:rsid w:val="0054746C"/>
    <w:rsid w:val="00547623"/>
    <w:rsid w:val="00567CFE"/>
    <w:rsid w:val="0057317D"/>
    <w:rsid w:val="00574253"/>
    <w:rsid w:val="005852FF"/>
    <w:rsid w:val="00586289"/>
    <w:rsid w:val="00591C14"/>
    <w:rsid w:val="005946B6"/>
    <w:rsid w:val="00595811"/>
    <w:rsid w:val="00595822"/>
    <w:rsid w:val="00597C4A"/>
    <w:rsid w:val="005A6551"/>
    <w:rsid w:val="005B04DF"/>
    <w:rsid w:val="005B3A9D"/>
    <w:rsid w:val="005B6347"/>
    <w:rsid w:val="005D4F27"/>
    <w:rsid w:val="005E4C47"/>
    <w:rsid w:val="005F3F8D"/>
    <w:rsid w:val="005F597D"/>
    <w:rsid w:val="005F5C25"/>
    <w:rsid w:val="005F6E88"/>
    <w:rsid w:val="00603463"/>
    <w:rsid w:val="00604B33"/>
    <w:rsid w:val="00611C76"/>
    <w:rsid w:val="00624AEA"/>
    <w:rsid w:val="00625DD5"/>
    <w:rsid w:val="00626B27"/>
    <w:rsid w:val="00640DD7"/>
    <w:rsid w:val="0064340F"/>
    <w:rsid w:val="00646261"/>
    <w:rsid w:val="00646A0E"/>
    <w:rsid w:val="00652F20"/>
    <w:rsid w:val="006537F3"/>
    <w:rsid w:val="006562BF"/>
    <w:rsid w:val="00656FCE"/>
    <w:rsid w:val="00662A31"/>
    <w:rsid w:val="00675C38"/>
    <w:rsid w:val="006822FA"/>
    <w:rsid w:val="0068288F"/>
    <w:rsid w:val="006A3D9E"/>
    <w:rsid w:val="006B572B"/>
    <w:rsid w:val="006B58BD"/>
    <w:rsid w:val="006C1D3B"/>
    <w:rsid w:val="006C384C"/>
    <w:rsid w:val="006C7249"/>
    <w:rsid w:val="006D02BE"/>
    <w:rsid w:val="006D2A8E"/>
    <w:rsid w:val="006D377D"/>
    <w:rsid w:val="006D6F0B"/>
    <w:rsid w:val="006E1F73"/>
    <w:rsid w:val="006E24D0"/>
    <w:rsid w:val="006E362E"/>
    <w:rsid w:val="006E5308"/>
    <w:rsid w:val="006F0B7C"/>
    <w:rsid w:val="006F1965"/>
    <w:rsid w:val="006F675A"/>
    <w:rsid w:val="006F6D6E"/>
    <w:rsid w:val="007134E7"/>
    <w:rsid w:val="00721EA4"/>
    <w:rsid w:val="00724415"/>
    <w:rsid w:val="00735607"/>
    <w:rsid w:val="00735F39"/>
    <w:rsid w:val="00736338"/>
    <w:rsid w:val="0075335D"/>
    <w:rsid w:val="00753F60"/>
    <w:rsid w:val="00755DAB"/>
    <w:rsid w:val="00776870"/>
    <w:rsid w:val="00776957"/>
    <w:rsid w:val="00782800"/>
    <w:rsid w:val="007A0851"/>
    <w:rsid w:val="007A2CD7"/>
    <w:rsid w:val="007A3253"/>
    <w:rsid w:val="007A7C95"/>
    <w:rsid w:val="007B0E96"/>
    <w:rsid w:val="007B6407"/>
    <w:rsid w:val="007B7AC8"/>
    <w:rsid w:val="007C41DF"/>
    <w:rsid w:val="007C4712"/>
    <w:rsid w:val="007D71AD"/>
    <w:rsid w:val="007F1535"/>
    <w:rsid w:val="00803E32"/>
    <w:rsid w:val="0080611E"/>
    <w:rsid w:val="00806692"/>
    <w:rsid w:val="00825BC4"/>
    <w:rsid w:val="008271A5"/>
    <w:rsid w:val="0083573C"/>
    <w:rsid w:val="008431FD"/>
    <w:rsid w:val="0084586E"/>
    <w:rsid w:val="008465EC"/>
    <w:rsid w:val="0084709B"/>
    <w:rsid w:val="0085184A"/>
    <w:rsid w:val="008621A8"/>
    <w:rsid w:val="00873BC0"/>
    <w:rsid w:val="00875843"/>
    <w:rsid w:val="0088206E"/>
    <w:rsid w:val="00885A31"/>
    <w:rsid w:val="00893C52"/>
    <w:rsid w:val="008951D4"/>
    <w:rsid w:val="00897282"/>
    <w:rsid w:val="008B3420"/>
    <w:rsid w:val="008B50E8"/>
    <w:rsid w:val="008B70B1"/>
    <w:rsid w:val="008C280E"/>
    <w:rsid w:val="008C6812"/>
    <w:rsid w:val="008D0654"/>
    <w:rsid w:val="008D34C9"/>
    <w:rsid w:val="008D5785"/>
    <w:rsid w:val="0090247B"/>
    <w:rsid w:val="00902769"/>
    <w:rsid w:val="009046AF"/>
    <w:rsid w:val="00912D58"/>
    <w:rsid w:val="00914A4E"/>
    <w:rsid w:val="009211B9"/>
    <w:rsid w:val="009217AC"/>
    <w:rsid w:val="00923D9C"/>
    <w:rsid w:val="00926232"/>
    <w:rsid w:val="00945B36"/>
    <w:rsid w:val="009515E1"/>
    <w:rsid w:val="00967812"/>
    <w:rsid w:val="00967E54"/>
    <w:rsid w:val="00991714"/>
    <w:rsid w:val="009A358D"/>
    <w:rsid w:val="009A6648"/>
    <w:rsid w:val="009B6106"/>
    <w:rsid w:val="009B7587"/>
    <w:rsid w:val="009C0996"/>
    <w:rsid w:val="009C231E"/>
    <w:rsid w:val="009C38A6"/>
    <w:rsid w:val="009C3E25"/>
    <w:rsid w:val="009D00EB"/>
    <w:rsid w:val="009D1489"/>
    <w:rsid w:val="009D7652"/>
    <w:rsid w:val="009E6B6B"/>
    <w:rsid w:val="009F75F0"/>
    <w:rsid w:val="00A00C4E"/>
    <w:rsid w:val="00A03DC3"/>
    <w:rsid w:val="00A112AE"/>
    <w:rsid w:val="00A24A03"/>
    <w:rsid w:val="00A42DC6"/>
    <w:rsid w:val="00A46301"/>
    <w:rsid w:val="00A5094C"/>
    <w:rsid w:val="00A50B42"/>
    <w:rsid w:val="00A55A9B"/>
    <w:rsid w:val="00A56B4B"/>
    <w:rsid w:val="00A60FB3"/>
    <w:rsid w:val="00A61E6E"/>
    <w:rsid w:val="00A662B2"/>
    <w:rsid w:val="00A66B5A"/>
    <w:rsid w:val="00A712BA"/>
    <w:rsid w:val="00A74DB8"/>
    <w:rsid w:val="00A7552D"/>
    <w:rsid w:val="00A75E52"/>
    <w:rsid w:val="00A84AF4"/>
    <w:rsid w:val="00A85B69"/>
    <w:rsid w:val="00A939FC"/>
    <w:rsid w:val="00A9408B"/>
    <w:rsid w:val="00AA07A8"/>
    <w:rsid w:val="00AA5216"/>
    <w:rsid w:val="00AA7232"/>
    <w:rsid w:val="00AB2FC2"/>
    <w:rsid w:val="00AB5BA4"/>
    <w:rsid w:val="00AC44D4"/>
    <w:rsid w:val="00AC606D"/>
    <w:rsid w:val="00AD59DB"/>
    <w:rsid w:val="00B2025A"/>
    <w:rsid w:val="00B23242"/>
    <w:rsid w:val="00B23AF7"/>
    <w:rsid w:val="00B25A4C"/>
    <w:rsid w:val="00B26CEA"/>
    <w:rsid w:val="00B307D6"/>
    <w:rsid w:val="00B3557C"/>
    <w:rsid w:val="00B36739"/>
    <w:rsid w:val="00B373B2"/>
    <w:rsid w:val="00B41390"/>
    <w:rsid w:val="00B45A81"/>
    <w:rsid w:val="00B50D6A"/>
    <w:rsid w:val="00B56734"/>
    <w:rsid w:val="00B60F34"/>
    <w:rsid w:val="00B6606B"/>
    <w:rsid w:val="00B77B5E"/>
    <w:rsid w:val="00B8213C"/>
    <w:rsid w:val="00B87E50"/>
    <w:rsid w:val="00B90602"/>
    <w:rsid w:val="00B924C4"/>
    <w:rsid w:val="00B94738"/>
    <w:rsid w:val="00BB0779"/>
    <w:rsid w:val="00BB168D"/>
    <w:rsid w:val="00BB1D15"/>
    <w:rsid w:val="00BC021F"/>
    <w:rsid w:val="00BC12B8"/>
    <w:rsid w:val="00BD0D2D"/>
    <w:rsid w:val="00BD3DD2"/>
    <w:rsid w:val="00BD65B9"/>
    <w:rsid w:val="00BE006D"/>
    <w:rsid w:val="00BE1290"/>
    <w:rsid w:val="00BE38D2"/>
    <w:rsid w:val="00BE4B56"/>
    <w:rsid w:val="00BE6A61"/>
    <w:rsid w:val="00BF1ABC"/>
    <w:rsid w:val="00BF6FB2"/>
    <w:rsid w:val="00C00178"/>
    <w:rsid w:val="00C02295"/>
    <w:rsid w:val="00C041EE"/>
    <w:rsid w:val="00C0583A"/>
    <w:rsid w:val="00C059BC"/>
    <w:rsid w:val="00C068DE"/>
    <w:rsid w:val="00C11E6E"/>
    <w:rsid w:val="00C14579"/>
    <w:rsid w:val="00C20845"/>
    <w:rsid w:val="00C3337E"/>
    <w:rsid w:val="00C37F07"/>
    <w:rsid w:val="00C37FF7"/>
    <w:rsid w:val="00C41278"/>
    <w:rsid w:val="00C42778"/>
    <w:rsid w:val="00C44EF6"/>
    <w:rsid w:val="00C52D6C"/>
    <w:rsid w:val="00C662D1"/>
    <w:rsid w:val="00C732F3"/>
    <w:rsid w:val="00C738C0"/>
    <w:rsid w:val="00C83218"/>
    <w:rsid w:val="00C87756"/>
    <w:rsid w:val="00CA6804"/>
    <w:rsid w:val="00CA7FAD"/>
    <w:rsid w:val="00CB4253"/>
    <w:rsid w:val="00CC03F5"/>
    <w:rsid w:val="00CD70BB"/>
    <w:rsid w:val="00CE0858"/>
    <w:rsid w:val="00CE0BB5"/>
    <w:rsid w:val="00CE0F48"/>
    <w:rsid w:val="00CF1B9B"/>
    <w:rsid w:val="00CF63BB"/>
    <w:rsid w:val="00CF70E4"/>
    <w:rsid w:val="00D00558"/>
    <w:rsid w:val="00D031D8"/>
    <w:rsid w:val="00D037F1"/>
    <w:rsid w:val="00D07F0F"/>
    <w:rsid w:val="00D1041F"/>
    <w:rsid w:val="00D206AF"/>
    <w:rsid w:val="00D211AE"/>
    <w:rsid w:val="00D22A15"/>
    <w:rsid w:val="00D26FE1"/>
    <w:rsid w:val="00D27FF6"/>
    <w:rsid w:val="00D3152C"/>
    <w:rsid w:val="00D40E93"/>
    <w:rsid w:val="00D41198"/>
    <w:rsid w:val="00D44364"/>
    <w:rsid w:val="00D4710E"/>
    <w:rsid w:val="00D523F5"/>
    <w:rsid w:val="00D5283A"/>
    <w:rsid w:val="00D64684"/>
    <w:rsid w:val="00D713FD"/>
    <w:rsid w:val="00D7152A"/>
    <w:rsid w:val="00D83024"/>
    <w:rsid w:val="00D90AEE"/>
    <w:rsid w:val="00D95AC7"/>
    <w:rsid w:val="00DA4D2F"/>
    <w:rsid w:val="00DA4DF7"/>
    <w:rsid w:val="00DB2566"/>
    <w:rsid w:val="00DE43B0"/>
    <w:rsid w:val="00DE5550"/>
    <w:rsid w:val="00DE59AC"/>
    <w:rsid w:val="00DE6EF8"/>
    <w:rsid w:val="00E00E57"/>
    <w:rsid w:val="00E03EA9"/>
    <w:rsid w:val="00E03F2E"/>
    <w:rsid w:val="00E111B3"/>
    <w:rsid w:val="00E36F97"/>
    <w:rsid w:val="00E400E3"/>
    <w:rsid w:val="00E45B78"/>
    <w:rsid w:val="00E470F6"/>
    <w:rsid w:val="00E505F8"/>
    <w:rsid w:val="00E72BA3"/>
    <w:rsid w:val="00E76A03"/>
    <w:rsid w:val="00E7797E"/>
    <w:rsid w:val="00E77B3E"/>
    <w:rsid w:val="00E82A5E"/>
    <w:rsid w:val="00E932F5"/>
    <w:rsid w:val="00EA31A4"/>
    <w:rsid w:val="00EA391E"/>
    <w:rsid w:val="00EB25B5"/>
    <w:rsid w:val="00EB4759"/>
    <w:rsid w:val="00EB5FDE"/>
    <w:rsid w:val="00EB713B"/>
    <w:rsid w:val="00EB71C1"/>
    <w:rsid w:val="00EC4775"/>
    <w:rsid w:val="00EC7714"/>
    <w:rsid w:val="00EE0752"/>
    <w:rsid w:val="00EE290D"/>
    <w:rsid w:val="00EE3741"/>
    <w:rsid w:val="00EE4622"/>
    <w:rsid w:val="00EF3144"/>
    <w:rsid w:val="00EF4D48"/>
    <w:rsid w:val="00F0059D"/>
    <w:rsid w:val="00F01EE5"/>
    <w:rsid w:val="00F3217D"/>
    <w:rsid w:val="00F34996"/>
    <w:rsid w:val="00F40B4D"/>
    <w:rsid w:val="00F579B1"/>
    <w:rsid w:val="00F60857"/>
    <w:rsid w:val="00F632B7"/>
    <w:rsid w:val="00F65BE5"/>
    <w:rsid w:val="00F73B08"/>
    <w:rsid w:val="00F7559F"/>
    <w:rsid w:val="00F75EAD"/>
    <w:rsid w:val="00F85DDD"/>
    <w:rsid w:val="00F92FB2"/>
    <w:rsid w:val="00F93238"/>
    <w:rsid w:val="00F95CBF"/>
    <w:rsid w:val="00FA386C"/>
    <w:rsid w:val="00FA6747"/>
    <w:rsid w:val="00FA6DF0"/>
    <w:rsid w:val="00FB74DF"/>
    <w:rsid w:val="00FC1ABD"/>
    <w:rsid w:val="00FC4A81"/>
    <w:rsid w:val="00FD2665"/>
    <w:rsid w:val="00FD359B"/>
    <w:rsid w:val="00FD3DAD"/>
    <w:rsid w:val="00FD40A0"/>
    <w:rsid w:val="00FE1278"/>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character" w:styleId="FollowedHyperlink">
    <w:name w:val="FollowedHyperlink"/>
    <w:basedOn w:val="DefaultParagraphFont"/>
    <w:uiPriority w:val="99"/>
    <w:semiHidden/>
    <w:unhideWhenUsed/>
    <w:rsid w:val="009D7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licitations@jud.ca.gov" TargetMode="External"/><Relationship Id="rId4" Type="http://schemas.openxmlformats.org/officeDocument/2006/relationships/webSettings" Target="webSettings.xml"/><Relationship Id="rId9" Type="http://schemas.openxmlformats.org/officeDocument/2006/relationships/hyperlink" Target="mailto:solicitations@jud.ca.gov"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3820</Words>
  <Characters>21235</Characters>
  <Application>Microsoft Office Word</Application>
  <DocSecurity>0</DocSecurity>
  <Lines>589</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2022-10-26T20:38:00Z</dcterms:created>
  <dcterms:modified xsi:type="dcterms:W3CDTF">2022-10-26T20:38:00Z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9fc11d9cc1b5c586d474b46a4b3c53c2efb9c09ed019563a280690d02e96b51c</vt:lpwstr>
  </property>
</Properties>
</file>