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943BC" w14:textId="57624797" w:rsidR="008D36CD" w:rsidRDefault="008D36CD" w:rsidP="00542AB7">
      <w:pPr>
        <w:rPr>
          <w:rFonts w:ascii="Times New Roman" w:hAnsi="Times New Roman"/>
          <w:sz w:val="20"/>
        </w:rPr>
      </w:pPr>
    </w:p>
    <w:p w14:paraId="75012EF8" w14:textId="36A05A11" w:rsidR="003A03B3" w:rsidRPr="00C314CE" w:rsidRDefault="003A03B3" w:rsidP="00517C1B">
      <w:pPr>
        <w:widowControl w:val="0"/>
        <w:rPr>
          <w:sz w:val="16"/>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77777777"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Pr="006679D3">
        <w:rPr>
          <w:rFonts w:ascii="Times New Roman" w:hAnsi="Times New Roman"/>
          <w:b/>
          <w:sz w:val="20"/>
          <w:highlight w:val="yellow"/>
        </w:rPr>
        <w:t>[</w:t>
      </w:r>
      <w:r w:rsidR="005122CA" w:rsidRPr="006679D3">
        <w:rPr>
          <w:rFonts w:ascii="Times New Roman" w:hAnsi="Times New Roman"/>
          <w:b/>
          <w:sz w:val="20"/>
          <w:highlight w:val="yellow"/>
        </w:rPr>
        <w:t>name of the JBE</w:t>
      </w:r>
      <w:r w:rsidRPr="006679D3">
        <w:rPr>
          <w:rFonts w:ascii="Times New Roman" w:hAnsi="Times New Roman"/>
          <w:b/>
          <w:sz w:val="20"/>
          <w:highlight w:val="yellow"/>
        </w:rPr>
        <w:t>]</w:t>
      </w:r>
      <w:r w:rsidRPr="006679D3">
        <w:rPr>
          <w:rFonts w:ascii="Times New Roman" w:hAnsi="Times New Roman"/>
          <w:sz w:val="20"/>
        </w:rPr>
        <w:t xml:space="preserve">. </w:t>
      </w:r>
    </w:p>
    <w:p w14:paraId="4B7BC3F0"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  </w:t>
      </w:r>
    </w:p>
    <w:p w14:paraId="6618B98F"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  </w:t>
      </w:r>
      <w:r w:rsidRPr="006679D3">
        <w:rPr>
          <w:rFonts w:ascii="Times New Roman" w:hAnsi="Times New Roman"/>
          <w:sz w:val="20"/>
        </w:rPr>
        <w:tab/>
      </w:r>
      <w:r w:rsidRPr="006679D3">
        <w:rPr>
          <w:rFonts w:ascii="Times New Roman" w:hAnsi="Times New Roman"/>
          <w:sz w:val="20"/>
        </w:rPr>
        <w:tab/>
      </w:r>
    </w:p>
    <w:p w14:paraId="5D9387F3" w14:textId="77777777" w:rsidR="003A03B3" w:rsidRPr="006679D3" w:rsidRDefault="003A03B3" w:rsidP="003A03B3">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may pay Contractor under this Agreement is $</w:t>
      </w:r>
      <w:r w:rsidRPr="006679D3">
        <w:rPr>
          <w:rFonts w:ascii="Times New Roman" w:hAnsi="Times New Roman"/>
          <w:b/>
          <w:sz w:val="20"/>
          <w:highlight w:val="yellow"/>
        </w:rPr>
        <w:t>[Dollar amount]</w:t>
      </w:r>
      <w:r w:rsidRPr="006679D3">
        <w:rPr>
          <w:rFonts w:ascii="Times New Roman" w:hAnsi="Times New Roman"/>
          <w:sz w:val="20"/>
        </w:rPr>
        <w:t xml:space="preserve"> (the “Contract Amount”).</w:t>
      </w:r>
    </w:p>
    <w:p w14:paraId="7FD36FC8"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Pr="006679D3">
        <w:rPr>
          <w:rFonts w:ascii="Times New Roman" w:hAnsi="Times New Roman"/>
          <w:b/>
          <w:sz w:val="20"/>
          <w:highlight w:val="yellow"/>
        </w:rPr>
        <w:t>[Purpose or descriptive title]</w:t>
      </w:r>
      <w:r w:rsidRPr="006679D3">
        <w:rPr>
          <w:rFonts w:ascii="Times New Roman" w:hAnsi="Times New Roman"/>
          <w:sz w:val="20"/>
        </w:rPr>
        <w:t>.</w:t>
      </w:r>
    </w:p>
    <w:p w14:paraId="6D744B2F" w14:textId="77777777" w:rsidR="003A03B3" w:rsidRPr="006679D3" w:rsidRDefault="003A03B3" w:rsidP="003A03B3">
      <w:pPr>
        <w:ind w:left="-450" w:hanging="270"/>
        <w:rPr>
          <w:rFonts w:ascii="Times New Roman" w:hAnsi="Times New Roman"/>
          <w:sz w:val="20"/>
        </w:rPr>
      </w:pP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09833949" w14:textId="087DBCC9"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w:t>
      </w:r>
      <w:proofErr w:type="gramStart"/>
      <w:r w:rsidRPr="006679D3">
        <w:rPr>
          <w:rFonts w:ascii="Times New Roman" w:hAnsi="Times New Roman"/>
          <w:sz w:val="20"/>
        </w:rPr>
        <w:t>A</w:t>
      </w:r>
      <w:proofErr w:type="gramEnd"/>
      <w:r w:rsidRPr="006679D3">
        <w:rPr>
          <w:rFonts w:ascii="Times New Roman" w:hAnsi="Times New Roman"/>
          <w:sz w:val="20"/>
        </w:rPr>
        <w:t xml:space="preserve"> – Statement of Work</w:t>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1D9C1F9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E – </w:t>
      </w:r>
      <w:r w:rsidR="00446C5A">
        <w:rPr>
          <w:rFonts w:ascii="Times New Roman" w:hAnsi="Times New Roman"/>
          <w:sz w:val="20"/>
        </w:rPr>
        <w:t xml:space="preserve">The </w:t>
      </w:r>
      <w:r>
        <w:rPr>
          <w:rFonts w:ascii="Times New Roman" w:hAnsi="Times New Roman"/>
          <w:sz w:val="20"/>
        </w:rPr>
        <w:t>Licensed Software</w:t>
      </w:r>
    </w:p>
    <w:p w14:paraId="0975476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Appendix F – Maintenance and Support</w:t>
      </w:r>
      <w:r w:rsidR="00EC428E">
        <w:rPr>
          <w:rFonts w:ascii="Times New Roman" w:hAnsi="Times New Roman"/>
          <w:sz w:val="20"/>
        </w:rPr>
        <w:t xml:space="preserve"> Services</w:t>
      </w:r>
    </w:p>
    <w:p w14:paraId="734179A2" w14:textId="7BBC4449" w:rsidR="003A03B3" w:rsidRDefault="00930C41" w:rsidP="0065272C">
      <w:pPr>
        <w:pBdr>
          <w:bottom w:val="single" w:sz="6" w:space="1" w:color="auto"/>
        </w:pBdr>
        <w:ind w:left="-450" w:hanging="270"/>
        <w:rPr>
          <w:rFonts w:ascii="Times New Roman" w:hAnsi="Times New Roman"/>
          <w:b/>
          <w:i/>
          <w:sz w:val="20"/>
        </w:rPr>
      </w:pPr>
      <w:r>
        <w:rPr>
          <w:rFonts w:ascii="Times New Roman" w:hAnsi="Times New Roman"/>
          <w:sz w:val="20"/>
        </w:rPr>
        <w:tab/>
        <w:t xml:space="preserve">Appendix G – Unruh Civil Rights Act and FEHA Certification </w:t>
      </w:r>
    </w:p>
    <w:p w14:paraId="0094A4A7" w14:textId="77777777" w:rsidR="001B24AE" w:rsidRPr="0065272C" w:rsidRDefault="001B24AE" w:rsidP="0065272C">
      <w:pPr>
        <w:pBdr>
          <w:bottom w:val="single" w:sz="6" w:space="1" w:color="auto"/>
        </w:pBdr>
        <w:ind w:left="-450" w:hanging="270"/>
        <w:rPr>
          <w:rFonts w:ascii="Times New Roman" w:hAnsi="Times New Roman"/>
          <w:sz w:val="20"/>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3D5B82D5" w:rsidR="003A03B3" w:rsidRPr="006679D3" w:rsidRDefault="003A03B3" w:rsidP="0065272C">
            <w:pPr>
              <w:tabs>
                <w:tab w:val="left" w:pos="3600"/>
              </w:tabs>
              <w:rPr>
                <w:rFonts w:ascii="Times New Roman" w:hAnsi="Times New Roman"/>
                <w:sz w:val="18"/>
              </w:rPr>
            </w:pPr>
            <w:r w:rsidRPr="006679D3">
              <w:rPr>
                <w:rFonts w:ascii="Times New Roman" w:hAnsi="Times New Roman"/>
                <w:b/>
                <w:sz w:val="20"/>
              </w:rPr>
              <w:t xml:space="preserve"> </w:t>
            </w:r>
            <w:r w:rsidRPr="006679D3">
              <w:rPr>
                <w:rFonts w:ascii="Times New Roman" w:hAnsi="Times New Roman"/>
                <w:b/>
                <w:sz w:val="20"/>
                <w:highlight w:val="yellow"/>
              </w:rPr>
              <w:t>[</w:t>
            </w:r>
            <w:r w:rsidR="0037520B" w:rsidRPr="006679D3">
              <w:rPr>
                <w:rFonts w:ascii="Times New Roman" w:hAnsi="Times New Roman"/>
                <w:b/>
                <w:sz w:val="20"/>
                <w:highlight w:val="yellow"/>
              </w:rPr>
              <w:t xml:space="preserve">JBE </w:t>
            </w:r>
            <w:r w:rsidRPr="006679D3">
              <w:rPr>
                <w:rFonts w:ascii="Times New Roman" w:hAnsi="Times New Roman"/>
                <w:b/>
                <w:sz w:val="20"/>
                <w:highlight w:val="yellow"/>
              </w:rPr>
              <w:t>name]</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w:t>
            </w:r>
            <w:proofErr w:type="spellStart"/>
            <w:r w:rsidRPr="006679D3">
              <w:rPr>
                <w:rFonts w:ascii="Times New Roman" w:hAnsi="Times New Roman"/>
                <w:color w:val="0000FF"/>
              </w:rPr>
              <w:t>Ktr</w:t>
            </w:r>
            <w:proofErr w:type="spellEnd"/>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77777777" w:rsidR="003A03B3" w:rsidRPr="006679D3" w:rsidRDefault="003A03B3" w:rsidP="0065272C">
            <w:pPr>
              <w:tabs>
                <w:tab w:val="left" w:pos="3600"/>
              </w:tabs>
              <w:spacing w:line="240" w:lineRule="auto"/>
              <w:rPr>
                <w:rFonts w:ascii="Times New Roman" w:hAnsi="Times New Roman"/>
                <w:sz w:val="20"/>
              </w:rPr>
            </w:pPr>
            <w:r w:rsidRPr="006679D3">
              <w:rPr>
                <w:rFonts w:ascii="Times New Roman" w:hAnsi="Times New Roman"/>
                <w:b/>
                <w:sz w:val="20"/>
                <w:highlight w:val="yellow"/>
              </w:rPr>
              <w:t>[Address]</w:t>
            </w: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pgSz w:w="12240" w:h="15840"/>
          <w:pgMar w:top="1152"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0"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666D7887" w14:textId="77777777" w:rsidR="005B2DCA" w:rsidRPr="000E3303" w:rsidRDefault="00542AB7" w:rsidP="002432A3">
      <w:pPr>
        <w:spacing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This Statement of Work</w:t>
      </w:r>
      <w:r w:rsidR="00D549BA" w:rsidRPr="000E3303">
        <w:rPr>
          <w:rFonts w:ascii="Times New Roman" w:hAnsi="Times New Roman"/>
          <w:color w:val="000000"/>
          <w:sz w:val="18"/>
          <w:szCs w:val="18"/>
          <w:lang w:val="en-CA"/>
        </w:rPr>
        <w:t xml:space="preserve"> </w:t>
      </w:r>
      <w:r w:rsidR="00B01C86" w:rsidRPr="000E3303">
        <w:rPr>
          <w:rFonts w:ascii="Times New Roman" w:hAnsi="Times New Roman"/>
          <w:color w:val="000000"/>
          <w:sz w:val="18"/>
          <w:szCs w:val="18"/>
          <w:lang w:val="en-CA"/>
        </w:rPr>
        <w:t>is subject to the Agreement between Contractor an</w:t>
      </w:r>
      <w:r w:rsidRPr="000E3303">
        <w:rPr>
          <w:rFonts w:ascii="Times New Roman" w:hAnsi="Times New Roman"/>
          <w:color w:val="000000"/>
          <w:sz w:val="18"/>
          <w:szCs w:val="18"/>
          <w:lang w:val="en-CA"/>
        </w:rPr>
        <w:t>d the JBE. By executing this Statement of Work</w:t>
      </w:r>
      <w:r w:rsidR="00B01C86" w:rsidRPr="000E3303">
        <w:rPr>
          <w:rFonts w:ascii="Times New Roman" w:hAnsi="Times New Roman"/>
          <w:color w:val="000000"/>
          <w:sz w:val="18"/>
          <w:szCs w:val="18"/>
          <w:lang w:val="en-CA"/>
        </w:rPr>
        <w:t xml:space="preserve">, the </w:t>
      </w:r>
      <w:r w:rsidR="00881761" w:rsidRPr="000E3303">
        <w:rPr>
          <w:rFonts w:ascii="Times New Roman" w:hAnsi="Times New Roman"/>
          <w:color w:val="000000"/>
          <w:sz w:val="18"/>
          <w:szCs w:val="18"/>
          <w:lang w:val="en-CA"/>
        </w:rPr>
        <w:t>P</w:t>
      </w:r>
      <w:r w:rsidR="00B01C86" w:rsidRPr="000E3303">
        <w:rPr>
          <w:rFonts w:ascii="Times New Roman" w:hAnsi="Times New Roman"/>
          <w:color w:val="000000"/>
          <w:sz w:val="18"/>
          <w:szCs w:val="18"/>
          <w:lang w:val="en-CA"/>
        </w:rPr>
        <w:t xml:space="preserve">arties agree to be bound by the terms and conditions set out in the Agreement with respect to the </w:t>
      </w:r>
      <w:r w:rsidR="007B5A52" w:rsidRPr="000E3303">
        <w:rPr>
          <w:rFonts w:ascii="Times New Roman" w:hAnsi="Times New Roman"/>
          <w:color w:val="000000"/>
          <w:sz w:val="18"/>
          <w:szCs w:val="18"/>
          <w:lang w:val="en-CA"/>
        </w:rPr>
        <w:t>Work</w:t>
      </w:r>
      <w:r w:rsidR="00B01C86" w:rsidRPr="000E3303">
        <w:rPr>
          <w:rFonts w:ascii="Times New Roman" w:hAnsi="Times New Roman"/>
          <w:color w:val="000000"/>
          <w:sz w:val="18"/>
          <w:szCs w:val="18"/>
          <w:lang w:val="en-CA"/>
        </w:rPr>
        <w:t xml:space="preserve"> to be </w:t>
      </w:r>
      <w:r w:rsidR="002A55F9" w:rsidRPr="000E3303">
        <w:rPr>
          <w:rFonts w:ascii="Times New Roman" w:hAnsi="Times New Roman"/>
          <w:color w:val="000000"/>
          <w:sz w:val="18"/>
          <w:szCs w:val="18"/>
          <w:lang w:val="en-CA"/>
        </w:rPr>
        <w:t xml:space="preserve">provided </w:t>
      </w:r>
      <w:r w:rsidRPr="000E3303">
        <w:rPr>
          <w:rFonts w:ascii="Times New Roman" w:hAnsi="Times New Roman"/>
          <w:color w:val="000000"/>
          <w:sz w:val="18"/>
          <w:szCs w:val="18"/>
          <w:lang w:val="en-CA"/>
        </w:rPr>
        <w:t>under this Statement of Work</w:t>
      </w:r>
      <w:r w:rsidR="00B01C86" w:rsidRPr="000E3303">
        <w:rPr>
          <w:rFonts w:ascii="Times New Roman" w:hAnsi="Times New Roman"/>
          <w:color w:val="000000"/>
          <w:sz w:val="18"/>
          <w:szCs w:val="18"/>
          <w:lang w:val="en-CA"/>
        </w:rPr>
        <w:t>.</w:t>
      </w:r>
      <w:r w:rsidR="00B01C86" w:rsidRPr="000E3303">
        <w:rPr>
          <w:rFonts w:ascii="Times New Roman" w:hAnsi="Times New Roman"/>
          <w:sz w:val="18"/>
          <w:szCs w:val="18"/>
          <w:lang w:val="en-CA"/>
        </w:rPr>
        <w:t xml:space="preserve"> </w:t>
      </w:r>
    </w:p>
    <w:p w14:paraId="10B5CF5A" w14:textId="77777777" w:rsidR="00B01C86" w:rsidRPr="000E3303" w:rsidRDefault="00B01C86" w:rsidP="000114CB">
      <w:p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1.</w:t>
      </w:r>
      <w:r w:rsidRPr="000E3303">
        <w:rPr>
          <w:rFonts w:ascii="Times New Roman" w:hAnsi="Times New Roman"/>
          <w:b/>
          <w:sz w:val="18"/>
          <w:szCs w:val="18"/>
          <w:lang w:val="en-CA"/>
        </w:rPr>
        <w:tab/>
      </w:r>
      <w:r w:rsidRPr="000E3303">
        <w:rPr>
          <w:rFonts w:ascii="Times New Roman" w:hAnsi="Times New Roman"/>
          <w:b/>
          <w:sz w:val="18"/>
          <w:szCs w:val="18"/>
          <w:u w:val="single"/>
          <w:lang w:val="en-CA"/>
        </w:rPr>
        <w:t>Term of this Statement of Work</w:t>
      </w:r>
      <w:r w:rsidRPr="000E3303">
        <w:rPr>
          <w:rFonts w:ascii="Times New Roman" w:hAnsi="Times New Roman"/>
          <w:b/>
          <w:sz w:val="18"/>
          <w:szCs w:val="18"/>
          <w:lang w:val="en-CA"/>
        </w:rPr>
        <w:t>.</w:t>
      </w:r>
    </w:p>
    <w:p w14:paraId="29E07049" w14:textId="77777777" w:rsidR="005B2DCA" w:rsidRPr="000E3303" w:rsidRDefault="00B01C86" w:rsidP="002432A3">
      <w:pPr>
        <w:spacing w:before="120"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 xml:space="preserve">The term of this Statement of Work will commence on </w:t>
      </w:r>
      <w:r w:rsidRPr="000E3303">
        <w:rPr>
          <w:rFonts w:ascii="Times New Roman" w:hAnsi="Times New Roman"/>
          <w:i/>
          <w:color w:val="000000"/>
          <w:sz w:val="18"/>
          <w:szCs w:val="18"/>
          <w:lang w:val="en-CA"/>
        </w:rPr>
        <w:t>[</w:t>
      </w:r>
      <w:r w:rsidRPr="000E3303">
        <w:rPr>
          <w:rFonts w:ascii="Times New Roman" w:hAnsi="Times New Roman"/>
          <w:b/>
          <w:i/>
          <w:color w:val="000000"/>
          <w:sz w:val="18"/>
          <w:szCs w:val="18"/>
          <w:highlight w:val="yellow"/>
          <w:lang w:val="en-CA"/>
        </w:rPr>
        <w:t>INSERT DATE</w:t>
      </w:r>
      <w:r w:rsidRPr="000E3303">
        <w:rPr>
          <w:rFonts w:ascii="Times New Roman" w:hAnsi="Times New Roman"/>
          <w:i/>
          <w:color w:val="000000"/>
          <w:sz w:val="18"/>
          <w:szCs w:val="18"/>
          <w:lang w:val="en-CA"/>
        </w:rPr>
        <w:t>]</w:t>
      </w:r>
      <w:r w:rsidRPr="000E3303">
        <w:rPr>
          <w:rFonts w:ascii="Times New Roman" w:hAnsi="Times New Roman"/>
          <w:color w:val="000000"/>
          <w:sz w:val="18"/>
          <w:szCs w:val="18"/>
          <w:lang w:val="en-CA"/>
        </w:rPr>
        <w:t xml:space="preserve"> (the “</w:t>
      </w:r>
      <w:r w:rsidR="0044395C" w:rsidRPr="000E3303">
        <w:rPr>
          <w:rFonts w:ascii="Times New Roman" w:hAnsi="Times New Roman"/>
          <w:color w:val="000000"/>
          <w:sz w:val="18"/>
          <w:szCs w:val="18"/>
          <w:lang w:val="en-CA"/>
        </w:rPr>
        <w:t xml:space="preserve">SOW </w:t>
      </w:r>
      <w:r w:rsidRPr="000E3303">
        <w:rPr>
          <w:rFonts w:ascii="Times New Roman" w:hAnsi="Times New Roman"/>
          <w:color w:val="000000"/>
          <w:sz w:val="18"/>
          <w:szCs w:val="18"/>
          <w:lang w:val="en-CA"/>
        </w:rPr>
        <w:t xml:space="preserve">Effective Date”) and will continue until </w:t>
      </w:r>
      <w:r w:rsidRPr="000E3303">
        <w:rPr>
          <w:rFonts w:ascii="Times New Roman" w:hAnsi="Times New Roman"/>
          <w:i/>
          <w:color w:val="000000"/>
          <w:sz w:val="18"/>
          <w:szCs w:val="18"/>
          <w:lang w:val="en-CA"/>
        </w:rPr>
        <w:t>[</w:t>
      </w:r>
      <w:r w:rsidRPr="000E3303">
        <w:rPr>
          <w:rFonts w:ascii="Times New Roman" w:hAnsi="Times New Roman"/>
          <w:b/>
          <w:i/>
          <w:color w:val="000000"/>
          <w:sz w:val="18"/>
          <w:szCs w:val="18"/>
          <w:highlight w:val="yellow"/>
          <w:lang w:val="en-CA"/>
        </w:rPr>
        <w:t>INSERT DATE</w:t>
      </w:r>
      <w:r w:rsidR="00DD02EE" w:rsidRPr="000E3303">
        <w:rPr>
          <w:rFonts w:ascii="Times New Roman" w:hAnsi="Times New Roman"/>
          <w:i/>
          <w:color w:val="000000"/>
          <w:sz w:val="18"/>
          <w:szCs w:val="18"/>
          <w:lang w:val="en-CA"/>
        </w:rPr>
        <w:t>; ADD OPTIONS TO RENEW FOR ADDITIONAL TERMS, AS APPLICABLE</w:t>
      </w:r>
      <w:r w:rsidRPr="000E3303">
        <w:rPr>
          <w:rFonts w:ascii="Times New Roman" w:hAnsi="Times New Roman"/>
          <w:i/>
          <w:color w:val="000000"/>
          <w:sz w:val="18"/>
          <w:szCs w:val="18"/>
          <w:lang w:val="en-CA"/>
        </w:rPr>
        <w:t xml:space="preserve">] </w:t>
      </w:r>
      <w:r w:rsidRPr="000E3303">
        <w:rPr>
          <w:rFonts w:ascii="Times New Roman" w:hAnsi="Times New Roman"/>
          <w:b/>
          <w:i/>
          <w:color w:val="000000"/>
          <w:sz w:val="18"/>
          <w:szCs w:val="18"/>
          <w:highlight w:val="yellow"/>
          <w:lang w:val="en-CA"/>
        </w:rPr>
        <w:t>OR</w:t>
      </w:r>
      <w:r w:rsidRPr="000E3303">
        <w:rPr>
          <w:rFonts w:ascii="Times New Roman" w:hAnsi="Times New Roman"/>
          <w:b/>
          <w:color w:val="000000"/>
          <w:sz w:val="18"/>
          <w:szCs w:val="18"/>
          <w:lang w:val="en-CA"/>
        </w:rPr>
        <w:t xml:space="preserve"> </w:t>
      </w:r>
      <w:r w:rsidRPr="000E3303">
        <w:rPr>
          <w:rFonts w:ascii="Times New Roman" w:hAnsi="Times New Roman"/>
          <w:color w:val="000000"/>
          <w:sz w:val="18"/>
          <w:szCs w:val="18"/>
          <w:lang w:val="en-CA"/>
        </w:rPr>
        <w:t xml:space="preserve">all </w:t>
      </w:r>
      <w:r w:rsidR="007B5A52" w:rsidRPr="000E3303">
        <w:rPr>
          <w:rFonts w:ascii="Times New Roman" w:hAnsi="Times New Roman"/>
          <w:color w:val="000000"/>
          <w:sz w:val="18"/>
          <w:szCs w:val="18"/>
          <w:lang w:val="en-CA"/>
        </w:rPr>
        <w:t>Work</w:t>
      </w:r>
      <w:r w:rsidRPr="000E3303">
        <w:rPr>
          <w:rFonts w:ascii="Times New Roman" w:hAnsi="Times New Roman"/>
          <w:color w:val="000000"/>
          <w:sz w:val="18"/>
          <w:szCs w:val="18"/>
          <w:lang w:val="en-CA"/>
        </w:rPr>
        <w:t xml:space="preserve"> </w:t>
      </w:r>
      <w:r w:rsidR="002A55F9" w:rsidRPr="000E3303">
        <w:rPr>
          <w:rFonts w:ascii="Times New Roman" w:hAnsi="Times New Roman"/>
          <w:color w:val="000000"/>
          <w:sz w:val="18"/>
          <w:szCs w:val="18"/>
          <w:lang w:val="en-CA"/>
        </w:rPr>
        <w:t xml:space="preserve">has </w:t>
      </w:r>
      <w:r w:rsidRPr="000E3303">
        <w:rPr>
          <w:rFonts w:ascii="Times New Roman" w:hAnsi="Times New Roman"/>
          <w:color w:val="000000"/>
          <w:sz w:val="18"/>
          <w:szCs w:val="18"/>
          <w:lang w:val="en-CA"/>
        </w:rPr>
        <w:t xml:space="preserve">been </w:t>
      </w:r>
      <w:r w:rsidR="002A55F9" w:rsidRPr="000E3303">
        <w:rPr>
          <w:rFonts w:ascii="Times New Roman" w:hAnsi="Times New Roman"/>
          <w:color w:val="000000"/>
          <w:sz w:val="18"/>
          <w:szCs w:val="18"/>
          <w:lang w:val="en-CA"/>
        </w:rPr>
        <w:t xml:space="preserve">provided </w:t>
      </w:r>
      <w:r w:rsidRPr="000E3303">
        <w:rPr>
          <w:rFonts w:ascii="Times New Roman" w:hAnsi="Times New Roman"/>
          <w:color w:val="000000"/>
          <w:sz w:val="18"/>
          <w:szCs w:val="18"/>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77777777"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2.</w:t>
      </w:r>
      <w:r w:rsidRPr="000E3303">
        <w:rPr>
          <w:rFonts w:ascii="Times New Roman" w:hAnsi="Times New Roman"/>
          <w:b/>
          <w:sz w:val="18"/>
          <w:szCs w:val="18"/>
          <w:lang w:val="en-CA"/>
        </w:rPr>
        <w:tab/>
      </w:r>
      <w:r w:rsidRPr="000E3303">
        <w:rPr>
          <w:rFonts w:ascii="Times New Roman" w:hAnsi="Times New Roman"/>
          <w:b/>
          <w:sz w:val="18"/>
          <w:szCs w:val="18"/>
          <w:u w:val="single"/>
          <w:lang w:val="en-CA"/>
        </w:rPr>
        <w:t xml:space="preserve">JBE’s Requirements and Description of </w:t>
      </w:r>
      <w:r w:rsidR="00322692" w:rsidRPr="000E3303">
        <w:rPr>
          <w:rFonts w:ascii="Times New Roman" w:hAnsi="Times New Roman"/>
          <w:b/>
          <w:sz w:val="18"/>
          <w:szCs w:val="18"/>
          <w:u w:val="single"/>
          <w:lang w:val="en-CA"/>
        </w:rPr>
        <w:t xml:space="preserve">the </w:t>
      </w:r>
      <w:r w:rsidR="007B5A52" w:rsidRPr="000E3303">
        <w:rPr>
          <w:rFonts w:ascii="Times New Roman" w:hAnsi="Times New Roman"/>
          <w:b/>
          <w:sz w:val="18"/>
          <w:szCs w:val="18"/>
          <w:u w:val="single"/>
          <w:lang w:val="en-CA"/>
        </w:rPr>
        <w:t>Work</w:t>
      </w:r>
      <w:r w:rsidRPr="000E3303">
        <w:rPr>
          <w:rFonts w:ascii="Times New Roman" w:hAnsi="Times New Roman"/>
          <w:b/>
          <w:sz w:val="18"/>
          <w:szCs w:val="18"/>
          <w:lang w:val="en-CA"/>
        </w:rPr>
        <w:t>.</w:t>
      </w:r>
    </w:p>
    <w:p w14:paraId="4C5BD292" w14:textId="0DCCA900" w:rsidR="00054F64" w:rsidRPr="00EB1291" w:rsidRDefault="00054F64" w:rsidP="00EB1291">
      <w:pPr>
        <w:tabs>
          <w:tab w:val="left" w:pos="360"/>
        </w:tabs>
        <w:spacing w:after="120" w:line="240" w:lineRule="auto"/>
        <w:rPr>
          <w:rFonts w:ascii="Times New Roman" w:hAnsi="Times New Roman"/>
          <w:color w:val="000000"/>
          <w:sz w:val="18"/>
          <w:szCs w:val="18"/>
          <w:lang w:val="en-CA"/>
        </w:rPr>
      </w:pPr>
    </w:p>
    <w:p w14:paraId="4EB5A882" w14:textId="77777777"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3.</w:t>
      </w:r>
      <w:r w:rsidRPr="000E3303">
        <w:rPr>
          <w:rFonts w:ascii="Times New Roman" w:hAnsi="Times New Roman"/>
          <w:b/>
          <w:sz w:val="18"/>
          <w:szCs w:val="18"/>
          <w:lang w:val="en-CA"/>
        </w:rPr>
        <w:tab/>
      </w:r>
      <w:r w:rsidR="0019126E" w:rsidRPr="000E3303">
        <w:rPr>
          <w:rFonts w:ascii="Times New Roman" w:hAnsi="Times New Roman"/>
          <w:b/>
          <w:sz w:val="18"/>
          <w:szCs w:val="18"/>
          <w:u w:val="single"/>
          <w:lang w:val="en-CA"/>
        </w:rPr>
        <w:t xml:space="preserve">Schedule </w:t>
      </w:r>
      <w:r w:rsidRPr="000E3303">
        <w:rPr>
          <w:rFonts w:ascii="Times New Roman" w:hAnsi="Times New Roman"/>
          <w:b/>
          <w:sz w:val="18"/>
          <w:szCs w:val="18"/>
          <w:u w:val="single"/>
          <w:lang w:val="en-CA"/>
        </w:rPr>
        <w:t>and Date(s) of Delivery</w:t>
      </w:r>
      <w:r w:rsidRPr="000E3303">
        <w:rPr>
          <w:rFonts w:ascii="Times New Roman" w:hAnsi="Times New Roman"/>
          <w:b/>
          <w:sz w:val="18"/>
          <w:szCs w:val="18"/>
          <w:lang w:val="en-CA"/>
        </w:rPr>
        <w:t>.</w:t>
      </w:r>
    </w:p>
    <w:p w14:paraId="02ADD704" w14:textId="77777777" w:rsidR="00B01C86" w:rsidRPr="000E3303" w:rsidRDefault="00B01C86" w:rsidP="000114CB">
      <w:pPr>
        <w:spacing w:line="240" w:lineRule="auto"/>
        <w:ind w:right="-720"/>
        <w:rPr>
          <w:rFonts w:ascii="Times New Roman" w:hAnsi="Times New Roman"/>
          <w:sz w:val="18"/>
          <w:szCs w:val="18"/>
          <w:lang w:val="en-CA"/>
        </w:rPr>
      </w:pPr>
      <w:r w:rsidRPr="000E3303">
        <w:rPr>
          <w:rFonts w:ascii="Times New Roman" w:hAnsi="Times New Roman"/>
          <w:b/>
          <w:sz w:val="18"/>
          <w:szCs w:val="18"/>
          <w:lang w:val="en-CA"/>
        </w:rPr>
        <w:t>BY SIGNING BELOW</w:t>
      </w:r>
      <w:r w:rsidRPr="000E3303">
        <w:rPr>
          <w:rFonts w:ascii="Times New Roman" w:hAnsi="Times New Roman"/>
          <w:sz w:val="18"/>
          <w:szCs w:val="18"/>
          <w:lang w:val="en-CA"/>
        </w:rPr>
        <w:t xml:space="preserve">, the </w:t>
      </w:r>
      <w:r w:rsidR="00881761" w:rsidRPr="000E3303">
        <w:rPr>
          <w:rFonts w:ascii="Times New Roman" w:hAnsi="Times New Roman"/>
          <w:sz w:val="18"/>
          <w:szCs w:val="18"/>
          <w:lang w:val="en-CA"/>
        </w:rPr>
        <w:t>P</w:t>
      </w:r>
      <w:r w:rsidRPr="000E3303">
        <w:rPr>
          <w:rFonts w:ascii="Times New Roman" w:hAnsi="Times New Roman"/>
          <w:sz w:val="18"/>
          <w:szCs w:val="18"/>
          <w:lang w:val="en-CA"/>
        </w:rPr>
        <w:t xml:space="preserve">arties agree to be bound by the terms of this Statement of Work as of the </w:t>
      </w:r>
      <w:r w:rsidR="00542AB7" w:rsidRPr="000E3303">
        <w:rPr>
          <w:rFonts w:ascii="Times New Roman" w:hAnsi="Times New Roman"/>
          <w:sz w:val="18"/>
          <w:szCs w:val="18"/>
          <w:lang w:val="en-CA"/>
        </w:rPr>
        <w:t xml:space="preserve">SOW </w:t>
      </w:r>
      <w:r w:rsidRPr="000E3303">
        <w:rPr>
          <w:rFonts w:ascii="Times New Roman" w:hAnsi="Times New Roman"/>
          <w:sz w:val="18"/>
          <w:szCs w:val="18"/>
          <w:lang w:val="en-CA"/>
        </w:rPr>
        <w:t>Effective Date.</w:t>
      </w:r>
    </w:p>
    <w:p w14:paraId="621E77E3" w14:textId="77777777" w:rsidR="00B01C86" w:rsidRPr="000E3303" w:rsidRDefault="006A1C2D" w:rsidP="000114CB">
      <w:pPr>
        <w:tabs>
          <w:tab w:val="left" w:pos="5040"/>
        </w:tabs>
        <w:spacing w:line="240" w:lineRule="auto"/>
        <w:ind w:right="-720"/>
        <w:rPr>
          <w:rFonts w:ascii="Times New Roman" w:hAnsi="Times New Roman"/>
          <w:b/>
          <w:sz w:val="18"/>
          <w:szCs w:val="18"/>
          <w:lang w:val="en-CA"/>
        </w:rPr>
      </w:pPr>
      <w:r w:rsidRPr="000E3303">
        <w:rPr>
          <w:rFonts w:ascii="Times New Roman" w:hAnsi="Times New Roman"/>
          <w:b/>
          <w:sz w:val="18"/>
          <w:szCs w:val="18"/>
          <w:lang w:val="en-CA"/>
        </w:rPr>
        <w:t>[</w:t>
      </w:r>
      <w:r w:rsidRPr="000E3303">
        <w:rPr>
          <w:rFonts w:ascii="Times New Roman" w:hAnsi="Times New Roman"/>
          <w:b/>
          <w:sz w:val="18"/>
          <w:szCs w:val="18"/>
          <w:highlight w:val="yellow"/>
          <w:lang w:val="en-CA"/>
        </w:rPr>
        <w:t>NAME OF JBE</w:t>
      </w:r>
      <w:r w:rsidRPr="000E3303">
        <w:rPr>
          <w:rFonts w:ascii="Times New Roman" w:hAnsi="Times New Roman"/>
          <w:b/>
          <w:sz w:val="18"/>
          <w:szCs w:val="18"/>
          <w:lang w:val="en-CA"/>
        </w:rPr>
        <w:t>]</w:t>
      </w:r>
      <w:r w:rsidR="00B01C86" w:rsidRPr="000E3303">
        <w:rPr>
          <w:rFonts w:ascii="Times New Roman" w:hAnsi="Times New Roman"/>
          <w:b/>
          <w:sz w:val="18"/>
          <w:szCs w:val="18"/>
          <w:lang w:val="en-CA"/>
        </w:rPr>
        <w:tab/>
        <w:t>[</w:t>
      </w:r>
      <w:r w:rsidR="00B01C86" w:rsidRPr="000E3303">
        <w:rPr>
          <w:rFonts w:ascii="Times New Roman" w:hAnsi="Times New Roman"/>
          <w:b/>
          <w:sz w:val="18"/>
          <w:szCs w:val="18"/>
          <w:highlight w:val="yellow"/>
          <w:lang w:val="en-CA"/>
        </w:rPr>
        <w:t>NAME OF CONTRACTOR</w:t>
      </w:r>
      <w:r w:rsidR="00B01C86" w:rsidRPr="000E3303">
        <w:rPr>
          <w:rFonts w:ascii="Times New Roman" w:hAnsi="Times New Roman"/>
          <w:b/>
          <w:sz w:val="18"/>
          <w:szCs w:val="18"/>
          <w:lang w:val="en-CA"/>
        </w:rPr>
        <w:t>]</w:t>
      </w:r>
    </w:p>
    <w:p w14:paraId="45EA2B97" w14:textId="77777777" w:rsidR="00B01C86" w:rsidRPr="000E3303" w:rsidRDefault="00B01C86" w:rsidP="000114CB">
      <w:pPr>
        <w:tabs>
          <w:tab w:val="left" w:pos="0"/>
        </w:tabs>
        <w:spacing w:line="240" w:lineRule="auto"/>
        <w:ind w:right="-378"/>
        <w:rPr>
          <w:rFonts w:ascii="Times New Roman" w:hAnsi="Times New Roman"/>
          <w:sz w:val="18"/>
          <w:szCs w:val="18"/>
          <w:u w:val="single"/>
          <w:lang w:val="en-CA"/>
        </w:rPr>
      </w:pPr>
      <w:r w:rsidRPr="000E3303">
        <w:rPr>
          <w:rFonts w:ascii="Times New Roman" w:hAnsi="Times New Roman"/>
          <w:sz w:val="18"/>
          <w:szCs w:val="18"/>
          <w:lang w:val="en-CA"/>
        </w:rPr>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43970E75" w14:textId="77777777" w:rsidR="00B01C86" w:rsidRPr="000E3303" w:rsidRDefault="00B01C86" w:rsidP="000114CB">
      <w:pPr>
        <w:tabs>
          <w:tab w:val="left" w:pos="0"/>
        </w:tabs>
        <w:spacing w:line="240" w:lineRule="auto"/>
        <w:ind w:right="-378"/>
        <w:rPr>
          <w:rFonts w:ascii="Times New Roman" w:hAnsi="Times New Roman"/>
          <w:sz w:val="18"/>
          <w:szCs w:val="18"/>
          <w:lang w:val="en-CA"/>
        </w:rPr>
      </w:pPr>
      <w:r w:rsidRPr="000E3303">
        <w:rPr>
          <w:rFonts w:ascii="Times New Roman" w:hAnsi="Times New Roman"/>
          <w:sz w:val="18"/>
          <w:szCs w:val="18"/>
          <w:lang w:val="en-CA"/>
        </w:rPr>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151266BD" w14:textId="77777777"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pgSz w:w="12240" w:h="15840"/>
          <w:pgMar w:top="1152" w:right="1440" w:bottom="1296" w:left="1440" w:header="720" w:footer="720" w:gutter="0"/>
          <w:pgNumType w:start="1"/>
          <w:cols w:space="720"/>
          <w:docGrid w:linePitch="360"/>
        </w:sectPr>
      </w:pPr>
      <w:r w:rsidRPr="000E3303">
        <w:rPr>
          <w:rFonts w:ascii="Times New Roman" w:hAnsi="Times New Roman"/>
          <w:sz w:val="18"/>
          <w:szCs w:val="18"/>
          <w:lang w:val="en-CA"/>
        </w:rPr>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B93DEF" w:rsidRDefault="008F19C0" w:rsidP="000114CB">
      <w:pPr>
        <w:spacing w:line="240" w:lineRule="auto"/>
        <w:jc w:val="center"/>
        <w:rPr>
          <w:rFonts w:ascii="Times New Roman" w:hAnsi="Times New Roman"/>
          <w:b/>
          <w:sz w:val="18"/>
          <w:szCs w:val="18"/>
          <w:u w:val="single"/>
        </w:rPr>
      </w:pPr>
      <w:r w:rsidRPr="00B93DEF">
        <w:rPr>
          <w:rFonts w:ascii="Times New Roman" w:hAnsi="Times New Roman"/>
          <w:b/>
          <w:sz w:val="18"/>
          <w:szCs w:val="18"/>
          <w:u w:val="single"/>
        </w:rPr>
        <w:t xml:space="preserve">APPENDIX </w:t>
      </w:r>
      <w:r w:rsidR="00D60FF0" w:rsidRPr="00B93DEF">
        <w:rPr>
          <w:rFonts w:ascii="Times New Roman" w:hAnsi="Times New Roman"/>
          <w:b/>
          <w:sz w:val="18"/>
          <w:szCs w:val="18"/>
          <w:u w:val="single"/>
        </w:rPr>
        <w:t>B</w:t>
      </w:r>
      <w:r w:rsidR="00B004E6" w:rsidRPr="00B93DEF">
        <w:rPr>
          <w:rFonts w:ascii="Times New Roman" w:hAnsi="Times New Roman"/>
          <w:b/>
          <w:sz w:val="18"/>
          <w:szCs w:val="18"/>
          <w:u w:val="single"/>
        </w:rPr>
        <w:t xml:space="preserve">: </w:t>
      </w:r>
      <w:r w:rsidRPr="00B93DEF">
        <w:rPr>
          <w:rFonts w:ascii="Times New Roman" w:hAnsi="Times New Roman"/>
          <w:b/>
          <w:sz w:val="18"/>
          <w:szCs w:val="18"/>
        </w:rPr>
        <w:t>Pricing and Payment</w:t>
      </w:r>
    </w:p>
    <w:p w14:paraId="24340292" w14:textId="77777777" w:rsidR="00605615" w:rsidRPr="00B93DEF" w:rsidRDefault="00490B1A" w:rsidP="00D16791">
      <w:pPr>
        <w:pStyle w:val="ListParagraph"/>
        <w:numPr>
          <w:ilvl w:val="0"/>
          <w:numId w:val="43"/>
        </w:numPr>
        <w:spacing w:line="240" w:lineRule="auto"/>
        <w:ind w:left="0" w:firstLine="0"/>
        <w:rPr>
          <w:rFonts w:ascii="Times New Roman" w:hAnsi="Times New Roman"/>
          <w:b/>
          <w:bCs/>
          <w:sz w:val="18"/>
          <w:szCs w:val="18"/>
        </w:rPr>
      </w:pPr>
      <w:r w:rsidRPr="00B93DEF">
        <w:rPr>
          <w:rFonts w:ascii="Times New Roman" w:hAnsi="Times New Roman"/>
          <w:b/>
          <w:bCs/>
          <w:sz w:val="18"/>
          <w:szCs w:val="18"/>
          <w:u w:val="single"/>
        </w:rPr>
        <w:t>Fees</w:t>
      </w:r>
      <w:r w:rsidRPr="00B93DEF">
        <w:rPr>
          <w:rFonts w:ascii="Times New Roman" w:hAnsi="Times New Roman"/>
          <w:b/>
          <w:bCs/>
          <w:sz w:val="18"/>
          <w:szCs w:val="18"/>
        </w:rPr>
        <w:t xml:space="preserve">. </w:t>
      </w:r>
      <w:r w:rsidR="00B004E6" w:rsidRPr="00B93DEF">
        <w:rPr>
          <w:rFonts w:ascii="Times New Roman" w:hAnsi="Times New Roman"/>
          <w:b/>
          <w:bCs/>
          <w:sz w:val="18"/>
          <w:szCs w:val="18"/>
        </w:rPr>
        <w:t xml:space="preserve"> </w:t>
      </w:r>
      <w:r w:rsidRPr="00B93DEF">
        <w:rPr>
          <w:rFonts w:ascii="Times New Roman" w:hAnsi="Times New Roman"/>
          <w:sz w:val="18"/>
          <w:szCs w:val="18"/>
        </w:rPr>
        <w:t xml:space="preserve">In consideration of and subject to the satisfactory performance </w:t>
      </w:r>
      <w:r w:rsidR="002A55F9" w:rsidRPr="00B93DEF">
        <w:rPr>
          <w:rFonts w:ascii="Times New Roman" w:hAnsi="Times New Roman"/>
          <w:sz w:val="18"/>
          <w:szCs w:val="18"/>
        </w:rPr>
        <w:t xml:space="preserve">and delivery </w:t>
      </w:r>
      <w:r w:rsidRPr="00B93DEF">
        <w:rPr>
          <w:rFonts w:ascii="Times New Roman" w:hAnsi="Times New Roman"/>
          <w:sz w:val="18"/>
          <w:szCs w:val="18"/>
        </w:rPr>
        <w:t xml:space="preserve">by Contractor of the </w:t>
      </w:r>
      <w:r w:rsidR="007B5A52" w:rsidRPr="00B93DEF">
        <w:rPr>
          <w:rFonts w:ascii="Times New Roman" w:hAnsi="Times New Roman"/>
          <w:sz w:val="18"/>
          <w:szCs w:val="18"/>
        </w:rPr>
        <w:t>Work</w:t>
      </w:r>
      <w:r w:rsidRPr="00B93DEF">
        <w:rPr>
          <w:rFonts w:ascii="Times New Roman" w:hAnsi="Times New Roman"/>
          <w:sz w:val="18"/>
          <w:szCs w:val="18"/>
        </w:rPr>
        <w:t>, the JBE shall pay to Contractor the</w:t>
      </w:r>
      <w:r w:rsidR="00FD57B0" w:rsidRPr="00B93DEF">
        <w:rPr>
          <w:rFonts w:ascii="Times New Roman" w:hAnsi="Times New Roman"/>
          <w:sz w:val="18"/>
          <w:szCs w:val="18"/>
        </w:rPr>
        <w:t xml:space="preserve"> </w:t>
      </w:r>
      <w:r w:rsidR="001E09E1" w:rsidRPr="00B93DEF">
        <w:rPr>
          <w:rFonts w:ascii="Times New Roman" w:hAnsi="Times New Roman"/>
          <w:sz w:val="18"/>
          <w:szCs w:val="18"/>
        </w:rPr>
        <w:t xml:space="preserve">fees </w:t>
      </w:r>
      <w:r w:rsidR="00FD57B0" w:rsidRPr="00B93DEF">
        <w:rPr>
          <w:rFonts w:ascii="Times New Roman" w:hAnsi="Times New Roman"/>
          <w:sz w:val="18"/>
          <w:szCs w:val="18"/>
        </w:rPr>
        <w:t xml:space="preserve">as </w:t>
      </w:r>
      <w:r w:rsidRPr="00B93DEF">
        <w:rPr>
          <w:rFonts w:ascii="Times New Roman" w:hAnsi="Times New Roman"/>
          <w:sz w:val="18"/>
          <w:szCs w:val="18"/>
        </w:rPr>
        <w:t xml:space="preserve">set forth in </w:t>
      </w:r>
      <w:r w:rsidR="00D2734C" w:rsidRPr="00B93DEF">
        <w:rPr>
          <w:rFonts w:ascii="Times New Roman" w:hAnsi="Times New Roman"/>
          <w:sz w:val="18"/>
          <w:szCs w:val="18"/>
        </w:rPr>
        <w:t xml:space="preserve">this </w:t>
      </w:r>
      <w:r w:rsidRPr="00B93DEF">
        <w:rPr>
          <w:rFonts w:ascii="Times New Roman" w:hAnsi="Times New Roman"/>
          <w:sz w:val="18"/>
          <w:szCs w:val="18"/>
        </w:rPr>
        <w:t>Appendix B.  Except as expressly set forth in this Appendix B</w:t>
      </w:r>
      <w:r w:rsidR="00635EFB" w:rsidRPr="00B93DEF">
        <w:rPr>
          <w:rFonts w:ascii="Times New Roman" w:hAnsi="Times New Roman"/>
          <w:sz w:val="18"/>
          <w:szCs w:val="18"/>
        </w:rPr>
        <w:t>: (</w:t>
      </w:r>
      <w:proofErr w:type="spellStart"/>
      <w:r w:rsidR="00635EFB" w:rsidRPr="00B93DEF">
        <w:rPr>
          <w:rFonts w:ascii="Times New Roman" w:hAnsi="Times New Roman"/>
          <w:sz w:val="18"/>
          <w:szCs w:val="18"/>
        </w:rPr>
        <w:t>i</w:t>
      </w:r>
      <w:proofErr w:type="spellEnd"/>
      <w:r w:rsidR="00635EFB" w:rsidRPr="00B93DEF">
        <w:rPr>
          <w:rFonts w:ascii="Times New Roman" w:hAnsi="Times New Roman"/>
          <w:sz w:val="18"/>
          <w:szCs w:val="18"/>
        </w:rPr>
        <w:t xml:space="preserve">) </w:t>
      </w:r>
      <w:r w:rsidR="00994FB6" w:rsidRPr="00B93DEF">
        <w:rPr>
          <w:rFonts w:ascii="Times New Roman" w:hAnsi="Times New Roman"/>
          <w:sz w:val="18"/>
          <w:szCs w:val="18"/>
        </w:rPr>
        <w:t xml:space="preserve">such fees </w:t>
      </w:r>
      <w:r w:rsidR="00635EFB" w:rsidRPr="00B93DEF">
        <w:rPr>
          <w:rFonts w:ascii="Times New Roman" w:hAnsi="Times New Roman"/>
          <w:sz w:val="18"/>
          <w:szCs w:val="18"/>
        </w:rPr>
        <w:t xml:space="preserve">are the entire compensation for all </w:t>
      </w:r>
      <w:r w:rsidR="007B5A52" w:rsidRPr="00B93DEF">
        <w:rPr>
          <w:rFonts w:ascii="Times New Roman" w:hAnsi="Times New Roman"/>
          <w:sz w:val="18"/>
          <w:szCs w:val="18"/>
        </w:rPr>
        <w:t>Work</w:t>
      </w:r>
      <w:r w:rsidR="00635EFB" w:rsidRPr="00B93DEF">
        <w:rPr>
          <w:rFonts w:ascii="Times New Roman" w:hAnsi="Times New Roman"/>
          <w:sz w:val="18"/>
          <w:szCs w:val="18"/>
        </w:rPr>
        <w:t xml:space="preserve"> under this Agreement; and (ii) </w:t>
      </w:r>
      <w:r w:rsidRPr="00B93DEF">
        <w:rPr>
          <w:rFonts w:ascii="Times New Roman" w:hAnsi="Times New Roman"/>
          <w:sz w:val="18"/>
          <w:szCs w:val="18"/>
        </w:rPr>
        <w:t xml:space="preserve">all expenses relating to the </w:t>
      </w:r>
      <w:r w:rsidR="007B5A52" w:rsidRPr="00B93DEF">
        <w:rPr>
          <w:rFonts w:ascii="Times New Roman" w:hAnsi="Times New Roman"/>
          <w:sz w:val="18"/>
          <w:szCs w:val="18"/>
        </w:rPr>
        <w:t>Work</w:t>
      </w:r>
      <w:r w:rsidRPr="00B93DEF">
        <w:rPr>
          <w:rFonts w:ascii="Times New Roman" w:hAnsi="Times New Roman"/>
          <w:sz w:val="18"/>
          <w:szCs w:val="18"/>
        </w:rPr>
        <w:t xml:space="preserve"> are included in </w:t>
      </w:r>
      <w:r w:rsidR="00994FB6" w:rsidRPr="00B93DEF">
        <w:rPr>
          <w:rFonts w:ascii="Times New Roman" w:hAnsi="Times New Roman"/>
          <w:sz w:val="18"/>
          <w:szCs w:val="18"/>
        </w:rPr>
        <w:t xml:space="preserve">such fees </w:t>
      </w:r>
      <w:r w:rsidRPr="00B93DEF">
        <w:rPr>
          <w:rFonts w:ascii="Times New Roman" w:hAnsi="Times New Roman"/>
          <w:sz w:val="18"/>
          <w:szCs w:val="18"/>
        </w:rPr>
        <w:t xml:space="preserve">and shall not be reimbursed by the JBE.  The maximum amount payable to Contractor under this Agreement will not exceed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may be changed only by amendment to this Agreement. Notwithstanding any provision </w:t>
      </w:r>
      <w:r w:rsidR="00D07599" w:rsidRPr="00B93DEF">
        <w:rPr>
          <w:rFonts w:ascii="Times New Roman" w:hAnsi="Times New Roman"/>
          <w:sz w:val="18"/>
          <w:szCs w:val="18"/>
        </w:rPr>
        <w:t xml:space="preserve">in this Agreement </w:t>
      </w:r>
      <w:r w:rsidRPr="00B93DEF">
        <w:rPr>
          <w:rFonts w:ascii="Times New Roman" w:hAnsi="Times New Roman"/>
          <w:sz w:val="18"/>
          <w:szCs w:val="18"/>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B93DEF">
        <w:rPr>
          <w:rFonts w:ascii="Times New Roman" w:hAnsi="Times New Roman"/>
          <w:sz w:val="18"/>
          <w:szCs w:val="18"/>
        </w:rPr>
        <w:t xml:space="preserve"> </w:t>
      </w:r>
    </w:p>
    <w:p w14:paraId="7CEEA74F" w14:textId="5A362CA3" w:rsidR="00490B1A" w:rsidRPr="00B93DEF" w:rsidRDefault="00490B1A" w:rsidP="00B004E6">
      <w:pPr>
        <w:pStyle w:val="ListParagraph"/>
        <w:numPr>
          <w:ilvl w:val="0"/>
          <w:numId w:val="43"/>
        </w:numPr>
        <w:spacing w:before="120" w:line="240" w:lineRule="auto"/>
        <w:ind w:left="0" w:firstLine="0"/>
        <w:contextualSpacing w:val="0"/>
        <w:rPr>
          <w:rFonts w:ascii="Times New Roman" w:hAnsi="Times New Roman"/>
          <w:b/>
          <w:bCs/>
          <w:sz w:val="18"/>
          <w:szCs w:val="18"/>
        </w:rPr>
      </w:pPr>
      <w:r w:rsidRPr="00B93DEF">
        <w:rPr>
          <w:rFonts w:ascii="Times New Roman" w:hAnsi="Times New Roman"/>
          <w:b/>
          <w:bCs/>
          <w:sz w:val="18"/>
          <w:szCs w:val="18"/>
          <w:u w:val="single"/>
        </w:rPr>
        <w:t>Expenses</w:t>
      </w:r>
      <w:r w:rsidRPr="00B93DEF">
        <w:rPr>
          <w:rFonts w:ascii="Times New Roman" w:hAnsi="Times New Roman"/>
          <w:b/>
          <w:bCs/>
          <w:sz w:val="18"/>
          <w:szCs w:val="18"/>
        </w:rPr>
        <w:t>.</w:t>
      </w:r>
      <w:r w:rsidR="00B004E6" w:rsidRPr="00B93DEF">
        <w:rPr>
          <w:rFonts w:ascii="Times New Roman" w:hAnsi="Times New Roman"/>
          <w:b/>
          <w:bCs/>
          <w:sz w:val="18"/>
          <w:szCs w:val="18"/>
        </w:rPr>
        <w:t xml:space="preserve"> </w:t>
      </w:r>
      <w:r w:rsidRPr="00B93DEF">
        <w:rPr>
          <w:rFonts w:ascii="Times New Roman" w:hAnsi="Times New Roman"/>
          <w:b/>
          <w:i/>
          <w:sz w:val="18"/>
          <w:szCs w:val="18"/>
        </w:rPr>
        <w:t xml:space="preserve"> </w:t>
      </w:r>
    </w:p>
    <w:p w14:paraId="6A95869F" w14:textId="0FAD6E18" w:rsidR="00490B1A" w:rsidRPr="00B93DEF" w:rsidRDefault="00490B1A" w:rsidP="000114CB">
      <w:pPr>
        <w:tabs>
          <w:tab w:val="left" w:pos="720"/>
          <w:tab w:val="left" w:pos="1080"/>
        </w:tabs>
        <w:spacing w:before="120" w:line="240" w:lineRule="auto"/>
        <w:rPr>
          <w:rFonts w:ascii="Times New Roman" w:hAnsi="Times New Roman"/>
          <w:i/>
          <w:sz w:val="18"/>
          <w:szCs w:val="18"/>
        </w:rPr>
      </w:pPr>
      <w:r w:rsidRPr="00B93DEF">
        <w:rPr>
          <w:rFonts w:ascii="Times New Roman" w:hAnsi="Times New Roman"/>
          <w:bCs/>
          <w:sz w:val="18"/>
          <w:szCs w:val="18"/>
        </w:rPr>
        <w:tab/>
        <w:t>2.1</w:t>
      </w:r>
      <w:r w:rsidRPr="00B93DEF">
        <w:rPr>
          <w:rFonts w:ascii="Times New Roman" w:hAnsi="Times New Roman"/>
          <w:bCs/>
          <w:sz w:val="18"/>
          <w:szCs w:val="18"/>
        </w:rPr>
        <w:tab/>
      </w:r>
      <w:r w:rsidRPr="00B93DEF">
        <w:rPr>
          <w:rFonts w:ascii="Times New Roman" w:hAnsi="Times New Roman"/>
          <w:bCs/>
          <w:sz w:val="18"/>
          <w:szCs w:val="18"/>
        </w:rPr>
        <w:tab/>
      </w:r>
      <w:r w:rsidRPr="00B93DEF">
        <w:rPr>
          <w:rFonts w:ascii="Times New Roman" w:hAnsi="Times New Roman"/>
          <w:bCs/>
          <w:sz w:val="18"/>
          <w:szCs w:val="18"/>
          <w:u w:val="single"/>
        </w:rPr>
        <w:t>Allowable Expenses</w:t>
      </w:r>
      <w:r w:rsidRPr="00B93DEF">
        <w:rPr>
          <w:rFonts w:ascii="Times New Roman" w:hAnsi="Times New Roman"/>
          <w:bCs/>
          <w:sz w:val="18"/>
          <w:szCs w:val="18"/>
        </w:rPr>
        <w:t xml:space="preserve">. Contractor may submit for reimbursement, without mark-up, only the following categories of expense: </w:t>
      </w:r>
    </w:p>
    <w:p w14:paraId="055A6499" w14:textId="22324BDC" w:rsidR="00490B1A" w:rsidRPr="00B93DEF" w:rsidRDefault="00490B1A" w:rsidP="000114CB">
      <w:pPr>
        <w:tabs>
          <w:tab w:val="left" w:pos="720"/>
          <w:tab w:val="left" w:pos="1440"/>
        </w:tabs>
        <w:spacing w:before="120" w:line="240" w:lineRule="auto"/>
        <w:rPr>
          <w:rFonts w:ascii="Times New Roman" w:hAnsi="Times New Roman"/>
          <w:bCs/>
          <w:sz w:val="18"/>
          <w:szCs w:val="18"/>
        </w:rPr>
      </w:pPr>
      <w:r w:rsidRPr="00B93DEF">
        <w:rPr>
          <w:rFonts w:ascii="Times New Roman" w:hAnsi="Times New Roman"/>
          <w:bCs/>
          <w:sz w:val="18"/>
          <w:szCs w:val="18"/>
        </w:rPr>
        <w:tab/>
        <w:t>2.2</w:t>
      </w:r>
      <w:r w:rsidRPr="00B93DEF">
        <w:rPr>
          <w:rFonts w:ascii="Times New Roman" w:hAnsi="Times New Roman"/>
          <w:bCs/>
          <w:sz w:val="18"/>
          <w:szCs w:val="18"/>
        </w:rPr>
        <w:tab/>
      </w:r>
      <w:r w:rsidRPr="00B93DEF">
        <w:rPr>
          <w:rFonts w:ascii="Times New Roman" w:hAnsi="Times New Roman"/>
          <w:bCs/>
          <w:sz w:val="18"/>
          <w:szCs w:val="18"/>
          <w:u w:val="single"/>
        </w:rPr>
        <w:t>Limitation on Travel Expenses</w:t>
      </w:r>
      <w:r w:rsidRPr="00B93DEF">
        <w:rPr>
          <w:rFonts w:ascii="Times New Roman" w:hAnsi="Times New Roman"/>
          <w:bCs/>
          <w:sz w:val="18"/>
          <w:szCs w:val="18"/>
        </w:rPr>
        <w:t>.</w:t>
      </w:r>
      <w:r w:rsidRPr="00B93DEF">
        <w:rPr>
          <w:rFonts w:ascii="Times New Roman" w:hAnsi="Times New Roman"/>
          <w:bCs/>
          <w:i/>
          <w:sz w:val="18"/>
          <w:szCs w:val="18"/>
        </w:rPr>
        <w:t xml:space="preserve"> </w:t>
      </w:r>
      <w:r w:rsidRPr="00B93DEF">
        <w:rPr>
          <w:rFonts w:ascii="Times New Roman" w:hAnsi="Times New Roman"/>
          <w:bCs/>
          <w:sz w:val="18"/>
          <w:szCs w:val="18"/>
        </w:rPr>
        <w:t>All travel is subject to preauthorization and approval by the JBE.</w:t>
      </w:r>
    </w:p>
    <w:p w14:paraId="77D1E518" w14:textId="77777777" w:rsidR="00490B1A" w:rsidRPr="00B93DEF" w:rsidRDefault="00490B1A" w:rsidP="000114CB">
      <w:pPr>
        <w:tabs>
          <w:tab w:val="left" w:pos="720"/>
          <w:tab w:val="left" w:pos="1440"/>
        </w:tabs>
        <w:spacing w:before="120" w:after="120" w:line="240" w:lineRule="auto"/>
        <w:rPr>
          <w:rFonts w:ascii="Times New Roman" w:hAnsi="Times New Roman"/>
          <w:bCs/>
          <w:sz w:val="18"/>
          <w:szCs w:val="18"/>
        </w:rPr>
      </w:pPr>
      <w:r w:rsidRPr="00B93DEF">
        <w:rPr>
          <w:rFonts w:ascii="Times New Roman" w:hAnsi="Times New Roman"/>
          <w:bCs/>
          <w:sz w:val="18"/>
          <w:szCs w:val="18"/>
        </w:rPr>
        <w:tab/>
        <w:t>2.3</w:t>
      </w:r>
      <w:r w:rsidRPr="00B93DEF">
        <w:rPr>
          <w:rFonts w:ascii="Times New Roman" w:hAnsi="Times New Roman"/>
          <w:bCs/>
          <w:sz w:val="18"/>
          <w:szCs w:val="18"/>
        </w:rPr>
        <w:tab/>
      </w:r>
      <w:r w:rsidRPr="00B93DEF">
        <w:rPr>
          <w:rFonts w:ascii="Times New Roman" w:hAnsi="Times New Roman"/>
          <w:bCs/>
          <w:sz w:val="18"/>
          <w:szCs w:val="18"/>
          <w:u w:val="single"/>
        </w:rPr>
        <w:t>Limitation on Expenses</w:t>
      </w:r>
      <w:r w:rsidRPr="00B93DEF">
        <w:rPr>
          <w:rFonts w:ascii="Times New Roman" w:hAnsi="Times New Roman"/>
          <w:bCs/>
          <w:sz w:val="18"/>
          <w:szCs w:val="18"/>
        </w:rPr>
        <w:t>. Contractor shall not invoice the JBE, and the JBE shall not reimburse Contractor, for expenses of any type that exceed in the aggr</w:t>
      </w:r>
      <w:r w:rsidR="00D2734C" w:rsidRPr="00B93DEF">
        <w:rPr>
          <w:rFonts w:ascii="Times New Roman" w:hAnsi="Times New Roman"/>
          <w:bCs/>
          <w:sz w:val="18"/>
          <w:szCs w:val="18"/>
        </w:rPr>
        <w:t>egate during the t</w:t>
      </w:r>
      <w:r w:rsidRPr="00B93DEF">
        <w:rPr>
          <w:rFonts w:ascii="Times New Roman" w:hAnsi="Times New Roman"/>
          <w:bCs/>
          <w:sz w:val="18"/>
          <w:szCs w:val="18"/>
        </w:rPr>
        <w:t xml:space="preserve">erm </w:t>
      </w:r>
      <w:r w:rsidR="00D2734C" w:rsidRPr="00B93DEF">
        <w:rPr>
          <w:rFonts w:ascii="Times New Roman" w:hAnsi="Times New Roman"/>
          <w:bCs/>
          <w:sz w:val="18"/>
          <w:szCs w:val="18"/>
        </w:rPr>
        <w:t xml:space="preserve">of </w:t>
      </w:r>
      <w:r w:rsidR="004E12E7" w:rsidRPr="00B93DEF">
        <w:rPr>
          <w:rFonts w:ascii="Times New Roman" w:hAnsi="Times New Roman"/>
          <w:bCs/>
          <w:sz w:val="18"/>
          <w:szCs w:val="18"/>
        </w:rPr>
        <w:t xml:space="preserve">any </w:t>
      </w:r>
      <w:r w:rsidR="00D2734C" w:rsidRPr="00B93DEF">
        <w:rPr>
          <w:rFonts w:ascii="Times New Roman" w:hAnsi="Times New Roman"/>
          <w:bCs/>
          <w:sz w:val="18"/>
          <w:szCs w:val="18"/>
        </w:rPr>
        <w:t xml:space="preserve">Statement of Work </w:t>
      </w:r>
      <w:r w:rsidRPr="00B93DEF">
        <w:rPr>
          <w:rFonts w:ascii="Times New Roman" w:hAnsi="Times New Roman"/>
          <w:bCs/>
          <w:sz w:val="18"/>
          <w:szCs w:val="18"/>
        </w:rPr>
        <w:t>the amount of $</w:t>
      </w:r>
      <w:r w:rsidRPr="00B93DEF">
        <w:rPr>
          <w:rFonts w:ascii="Times New Roman" w:hAnsi="Times New Roman"/>
          <w:bCs/>
          <w:sz w:val="18"/>
          <w:szCs w:val="18"/>
          <w:highlight w:val="yellow"/>
        </w:rPr>
        <w:t>___</w:t>
      </w:r>
      <w:r w:rsidRPr="00B93DEF">
        <w:rPr>
          <w:rFonts w:ascii="Times New Roman" w:hAnsi="Times New Roman"/>
          <w:bCs/>
          <w:sz w:val="18"/>
          <w:szCs w:val="18"/>
        </w:rPr>
        <w:t xml:space="preserve">_. </w:t>
      </w:r>
    </w:p>
    <w:p w14:paraId="4A4ECDAB" w14:textId="77777777" w:rsidR="00F9481E" w:rsidRPr="00B93DEF" w:rsidRDefault="00F9481E" w:rsidP="000114CB">
      <w:pPr>
        <w:tabs>
          <w:tab w:val="left" w:pos="720"/>
          <w:tab w:val="left" w:pos="1440"/>
        </w:tabs>
        <w:spacing w:before="120" w:after="120" w:line="240" w:lineRule="auto"/>
        <w:rPr>
          <w:rFonts w:ascii="Times New Roman" w:hAnsi="Times New Roman"/>
          <w:sz w:val="18"/>
          <w:szCs w:val="18"/>
        </w:rPr>
      </w:pPr>
      <w:r w:rsidRPr="00B93DEF">
        <w:rPr>
          <w:rFonts w:ascii="Times New Roman" w:hAnsi="Times New Roman"/>
          <w:bCs/>
          <w:sz w:val="18"/>
          <w:szCs w:val="18"/>
        </w:rPr>
        <w:tab/>
        <w:t>2.4</w:t>
      </w:r>
      <w:r w:rsidRPr="00B93DEF">
        <w:rPr>
          <w:rFonts w:ascii="Times New Roman" w:hAnsi="Times New Roman"/>
          <w:bCs/>
          <w:sz w:val="18"/>
          <w:szCs w:val="18"/>
        </w:rPr>
        <w:tab/>
      </w:r>
      <w:r w:rsidRPr="00B93DEF">
        <w:rPr>
          <w:rFonts w:ascii="Times New Roman" w:hAnsi="Times New Roman"/>
          <w:bCs/>
          <w:sz w:val="18"/>
          <w:szCs w:val="18"/>
          <w:u w:val="single"/>
        </w:rPr>
        <w:t>Required Certification</w:t>
      </w:r>
      <w:r w:rsidRPr="00B93DEF">
        <w:rPr>
          <w:rFonts w:ascii="Times New Roman" w:hAnsi="Times New Roman"/>
          <w:bCs/>
          <w:sz w:val="18"/>
          <w:szCs w:val="18"/>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B93DEF" w:rsidRDefault="00490B1A" w:rsidP="002432A3">
      <w:pPr>
        <w:pStyle w:val="ListParagraph"/>
        <w:widowControl w:val="0"/>
        <w:numPr>
          <w:ilvl w:val="0"/>
          <w:numId w:val="43"/>
        </w:numPr>
        <w:spacing w:after="120" w:line="240" w:lineRule="auto"/>
        <w:ind w:left="0" w:firstLine="0"/>
        <w:rPr>
          <w:rFonts w:ascii="Times New Roman" w:hAnsi="Times New Roman"/>
          <w:b/>
          <w:bCs/>
          <w:sz w:val="18"/>
          <w:szCs w:val="18"/>
          <w:u w:val="single"/>
        </w:rPr>
      </w:pPr>
      <w:r w:rsidRPr="00B93DEF">
        <w:rPr>
          <w:rFonts w:ascii="Times New Roman" w:hAnsi="Times New Roman"/>
          <w:b/>
          <w:bCs/>
          <w:sz w:val="18"/>
          <w:szCs w:val="18"/>
          <w:u w:val="single"/>
        </w:rPr>
        <w:t>Invoicing and Payment.</w:t>
      </w:r>
    </w:p>
    <w:p w14:paraId="259BE194" w14:textId="413A12F2" w:rsidR="00490B1A" w:rsidRPr="00B93DEF" w:rsidRDefault="00490B1A" w:rsidP="002432A3">
      <w:pPr>
        <w:widowControl w:val="0"/>
        <w:tabs>
          <w:tab w:val="left" w:pos="1440"/>
        </w:tabs>
        <w:spacing w:after="120" w:line="240" w:lineRule="auto"/>
        <w:ind w:firstLine="720"/>
        <w:rPr>
          <w:rFonts w:ascii="Times New Roman" w:hAnsi="Times New Roman"/>
          <w:bCs/>
          <w:sz w:val="18"/>
          <w:szCs w:val="18"/>
        </w:rPr>
      </w:pPr>
      <w:r w:rsidRPr="00B93DEF">
        <w:rPr>
          <w:rFonts w:ascii="Times New Roman" w:hAnsi="Times New Roman"/>
          <w:sz w:val="18"/>
          <w:szCs w:val="18"/>
        </w:rPr>
        <w:t>3.1</w:t>
      </w:r>
      <w:r w:rsidRPr="00B93DEF">
        <w:rPr>
          <w:rFonts w:ascii="Times New Roman" w:hAnsi="Times New Roman"/>
          <w:sz w:val="18"/>
          <w:szCs w:val="18"/>
        </w:rPr>
        <w:tab/>
      </w:r>
      <w:r w:rsidRPr="00B93DEF">
        <w:rPr>
          <w:rFonts w:ascii="Times New Roman" w:hAnsi="Times New Roman"/>
          <w:sz w:val="18"/>
          <w:szCs w:val="18"/>
          <w:u w:val="single"/>
        </w:rPr>
        <w:t>Invoicing</w:t>
      </w:r>
      <w:r w:rsidRPr="00B93DEF">
        <w:rPr>
          <w:rFonts w:ascii="Times New Roman" w:hAnsi="Times New Roman"/>
          <w:sz w:val="18"/>
          <w:szCs w:val="18"/>
        </w:rPr>
        <w:t xml:space="preserve">. </w:t>
      </w:r>
      <w:r w:rsidRPr="00B93DEF">
        <w:rPr>
          <w:rFonts w:ascii="Times New Roman" w:hAnsi="Times New Roman"/>
          <w:bCs/>
          <w:sz w:val="18"/>
          <w:szCs w:val="18"/>
        </w:rPr>
        <w:t>Contractor’s invoices must include information and supporting documentation, including a workload report in the form the JBE may specify from time</w:t>
      </w:r>
      <w:r w:rsidR="00A5476A" w:rsidRPr="00B93DEF">
        <w:rPr>
          <w:rFonts w:ascii="Times New Roman" w:hAnsi="Times New Roman"/>
          <w:bCs/>
          <w:sz w:val="18"/>
          <w:szCs w:val="18"/>
        </w:rPr>
        <w:t xml:space="preserve"> </w:t>
      </w:r>
      <w:r w:rsidRPr="00B93DEF">
        <w:rPr>
          <w:rFonts w:ascii="Times New Roman" w:hAnsi="Times New Roman"/>
          <w:bCs/>
          <w:sz w:val="18"/>
          <w:szCs w:val="18"/>
        </w:rPr>
        <w:t xml:space="preserve">to time. Contractor shall adhere to reasonable billing guidelines issued by the JBE from time to time. </w:t>
      </w:r>
      <w:r w:rsidR="00B75C04" w:rsidRPr="00B93DEF">
        <w:rPr>
          <w:rFonts w:ascii="Times New Roman" w:hAnsi="Times New Roman"/>
          <w:sz w:val="18"/>
          <w:szCs w:val="18"/>
        </w:rPr>
        <w:t xml:space="preserve">Contractor shall invoice the JBE for the applicable </w:t>
      </w:r>
      <w:r w:rsidR="00994FB6" w:rsidRPr="00B93DEF">
        <w:rPr>
          <w:rFonts w:ascii="Times New Roman" w:hAnsi="Times New Roman"/>
          <w:sz w:val="18"/>
          <w:szCs w:val="18"/>
        </w:rPr>
        <w:t xml:space="preserve">fees </w:t>
      </w:r>
      <w:r w:rsidR="00B75C04" w:rsidRPr="00B93DEF">
        <w:rPr>
          <w:rFonts w:ascii="Times New Roman" w:hAnsi="Times New Roman"/>
          <w:sz w:val="18"/>
          <w:szCs w:val="18"/>
        </w:rPr>
        <w:t xml:space="preserve">upon </w:t>
      </w:r>
      <w:r w:rsidR="00591EC5" w:rsidRPr="00B93DEF">
        <w:rPr>
          <w:rFonts w:ascii="Times New Roman" w:hAnsi="Times New Roman"/>
          <w:sz w:val="18"/>
          <w:szCs w:val="18"/>
        </w:rPr>
        <w:t xml:space="preserve">Acceptance </w:t>
      </w:r>
      <w:r w:rsidR="00B75C04" w:rsidRPr="00B93DEF">
        <w:rPr>
          <w:rFonts w:ascii="Times New Roman" w:hAnsi="Times New Roman"/>
          <w:sz w:val="18"/>
          <w:szCs w:val="18"/>
        </w:rPr>
        <w:t xml:space="preserve">of each Deliverable by the JBE </w:t>
      </w:r>
      <w:r w:rsidR="00CE5805" w:rsidRPr="00B93DEF">
        <w:rPr>
          <w:rFonts w:ascii="Times New Roman" w:hAnsi="Times New Roman"/>
          <w:sz w:val="18"/>
          <w:szCs w:val="18"/>
        </w:rPr>
        <w:t>and in accordance with payment milestones and schedules under</w:t>
      </w:r>
      <w:r w:rsidR="004937F6" w:rsidRPr="00B93DEF">
        <w:rPr>
          <w:rFonts w:ascii="Times New Roman" w:hAnsi="Times New Roman"/>
          <w:sz w:val="18"/>
          <w:szCs w:val="18"/>
        </w:rPr>
        <w:t xml:space="preserve"> this Agreement)</w:t>
      </w:r>
      <w:r w:rsidR="00B75C04" w:rsidRPr="00B93DEF">
        <w:rPr>
          <w:rFonts w:ascii="Times New Roman" w:hAnsi="Times New Roman"/>
          <w:sz w:val="18"/>
          <w:szCs w:val="18"/>
        </w:rPr>
        <w:t>.</w:t>
      </w:r>
      <w:r w:rsidR="00964DC9" w:rsidRPr="00B93DEF">
        <w:rPr>
          <w:rFonts w:ascii="Times New Roman" w:hAnsi="Times New Roman"/>
          <w:sz w:val="18"/>
          <w:szCs w:val="18"/>
        </w:rPr>
        <w:t xml:space="preserve"> </w:t>
      </w:r>
      <w:r w:rsidR="00B75C04" w:rsidRPr="00B93DEF">
        <w:rPr>
          <w:rFonts w:ascii="Times New Roman" w:hAnsi="Times New Roman"/>
          <w:sz w:val="18"/>
          <w:szCs w:val="18"/>
        </w:rPr>
        <w:t xml:space="preserve">The JBE will not make any advance payment for </w:t>
      </w:r>
      <w:r w:rsidR="007B5A52" w:rsidRPr="00B93DEF">
        <w:rPr>
          <w:rFonts w:ascii="Times New Roman" w:hAnsi="Times New Roman"/>
          <w:sz w:val="18"/>
          <w:szCs w:val="18"/>
        </w:rPr>
        <w:t>the Work</w:t>
      </w:r>
      <w:r w:rsidR="00B75C04" w:rsidRPr="00B93DEF">
        <w:rPr>
          <w:rFonts w:ascii="Times New Roman" w:hAnsi="Times New Roman"/>
          <w:sz w:val="18"/>
          <w:szCs w:val="18"/>
        </w:rPr>
        <w:t>. Contractor shall provide invoices with the level of detail reasonably requested by the JBE. The JBE will pay each correct, itemized invoice</w:t>
      </w:r>
      <w:r w:rsidR="000B7514" w:rsidRPr="00B93DEF">
        <w:rPr>
          <w:rFonts w:ascii="Times New Roman" w:hAnsi="Times New Roman"/>
          <w:sz w:val="18"/>
          <w:szCs w:val="18"/>
        </w:rPr>
        <w:t xml:space="preserve"> received </w:t>
      </w:r>
      <w:r w:rsidR="00B75C04" w:rsidRPr="00B93DEF">
        <w:rPr>
          <w:rFonts w:ascii="Times New Roman" w:hAnsi="Times New Roman"/>
          <w:sz w:val="18"/>
          <w:szCs w:val="18"/>
        </w:rPr>
        <w:t>from Contractor after Acceptance, in accordance with the terms hereof</w:t>
      </w:r>
      <w:r w:rsidR="000B7514" w:rsidRPr="00B93DEF">
        <w:rPr>
          <w:rFonts w:ascii="Times New Roman" w:hAnsi="Times New Roman"/>
          <w:sz w:val="18"/>
          <w:szCs w:val="18"/>
        </w:rPr>
        <w:t>.</w:t>
      </w:r>
      <w:r w:rsidR="00B75C04" w:rsidRPr="00B93DEF">
        <w:rPr>
          <w:rFonts w:ascii="Times New Roman" w:hAnsi="Times New Roman"/>
          <w:sz w:val="18"/>
          <w:szCs w:val="18"/>
        </w:rPr>
        <w:t xml:space="preserve"> </w:t>
      </w:r>
    </w:p>
    <w:p w14:paraId="6829A13D" w14:textId="77777777" w:rsidR="00A5476A" w:rsidRPr="00B93DEF" w:rsidRDefault="00490B1A" w:rsidP="00D16791">
      <w:pPr>
        <w:widowControl w:val="0"/>
        <w:tabs>
          <w:tab w:val="left" w:pos="1440"/>
        </w:tabs>
        <w:spacing w:line="240" w:lineRule="auto"/>
        <w:ind w:firstLine="720"/>
        <w:rPr>
          <w:rFonts w:ascii="Times New Roman" w:hAnsi="Times New Roman"/>
          <w:sz w:val="18"/>
          <w:szCs w:val="18"/>
        </w:rPr>
      </w:pPr>
      <w:r w:rsidRPr="00B93DEF">
        <w:rPr>
          <w:rFonts w:ascii="Times New Roman" w:hAnsi="Times New Roman"/>
          <w:sz w:val="18"/>
          <w:szCs w:val="18"/>
        </w:rPr>
        <w:t>3</w:t>
      </w:r>
      <w:r w:rsidR="00D2734C" w:rsidRPr="00B93DEF">
        <w:rPr>
          <w:rFonts w:ascii="Times New Roman" w:hAnsi="Times New Roman"/>
          <w:sz w:val="18"/>
          <w:szCs w:val="18"/>
        </w:rPr>
        <w:t>.2</w:t>
      </w:r>
      <w:r w:rsidRPr="00B93DEF">
        <w:rPr>
          <w:rFonts w:ascii="Times New Roman" w:hAnsi="Times New Roman"/>
          <w:sz w:val="18"/>
          <w:szCs w:val="18"/>
        </w:rPr>
        <w:tab/>
      </w:r>
      <w:r w:rsidRPr="00B93DEF">
        <w:rPr>
          <w:rFonts w:ascii="Times New Roman" w:hAnsi="Times New Roman"/>
          <w:sz w:val="18"/>
          <w:szCs w:val="18"/>
          <w:u w:val="single"/>
        </w:rPr>
        <w:t>Availability of Funds</w:t>
      </w:r>
      <w:r w:rsidRPr="00B93DEF">
        <w:rPr>
          <w:rFonts w:ascii="Times New Roman" w:hAnsi="Times New Roman"/>
          <w:sz w:val="18"/>
          <w:szCs w:val="18"/>
        </w:rPr>
        <w:t xml:space="preserve">.  The JBE’s obligation to compensate Contractor is subject to the availability of funds. The JBE shall notify Contractor if funds become unavailable or limited. </w:t>
      </w:r>
    </w:p>
    <w:p w14:paraId="201B7D06" w14:textId="77777777" w:rsidR="00490B1A" w:rsidRPr="00B93DEF" w:rsidRDefault="00D53A7D" w:rsidP="002432A3">
      <w:pPr>
        <w:pStyle w:val="Heading3"/>
        <w:keepNext w:val="0"/>
        <w:widowControl w:val="0"/>
        <w:spacing w:before="120" w:after="120" w:line="240" w:lineRule="auto"/>
        <w:rPr>
          <w:rFonts w:ascii="Times New Roman" w:hAnsi="Times New Roman"/>
          <w:sz w:val="18"/>
          <w:szCs w:val="18"/>
        </w:rPr>
      </w:pPr>
      <w:r w:rsidRPr="00B93DEF">
        <w:rPr>
          <w:rFonts w:ascii="Times New Roman" w:hAnsi="Times New Roman"/>
          <w:sz w:val="18"/>
          <w:szCs w:val="18"/>
        </w:rPr>
        <w:t>4</w:t>
      </w:r>
      <w:r w:rsidR="00490B1A" w:rsidRPr="00B93DEF">
        <w:rPr>
          <w:rFonts w:ascii="Times New Roman" w:hAnsi="Times New Roman"/>
          <w:sz w:val="18"/>
          <w:szCs w:val="18"/>
        </w:rPr>
        <w:t>.</w:t>
      </w:r>
      <w:r w:rsidR="00490B1A" w:rsidRPr="00B93DEF">
        <w:rPr>
          <w:rFonts w:ascii="Times New Roman" w:hAnsi="Times New Roman"/>
          <w:sz w:val="18"/>
          <w:szCs w:val="18"/>
        </w:rPr>
        <w:tab/>
      </w:r>
      <w:r w:rsidR="00490B1A" w:rsidRPr="00B93DEF">
        <w:rPr>
          <w:rFonts w:ascii="Times New Roman" w:hAnsi="Times New Roman"/>
          <w:sz w:val="18"/>
          <w:szCs w:val="18"/>
          <w:u w:val="single"/>
        </w:rPr>
        <w:t>Taxes</w:t>
      </w:r>
      <w:r w:rsidR="00490B1A" w:rsidRPr="00B93DEF">
        <w:rPr>
          <w:rFonts w:ascii="Times New Roman" w:hAnsi="Times New Roman"/>
          <w:sz w:val="18"/>
          <w:szCs w:val="18"/>
        </w:rPr>
        <w:t>.</w:t>
      </w:r>
      <w:r w:rsidR="00B004E6" w:rsidRPr="00B93DEF">
        <w:rPr>
          <w:rFonts w:ascii="Times New Roman" w:hAnsi="Times New Roman"/>
          <w:sz w:val="18"/>
          <w:szCs w:val="18"/>
        </w:rPr>
        <w:t xml:space="preserve"> </w:t>
      </w:r>
      <w:r w:rsidR="00490B1A" w:rsidRPr="00B93DEF">
        <w:rPr>
          <w:rFonts w:ascii="Times New Roman" w:hAnsi="Times New Roman"/>
          <w:b w:val="0"/>
          <w:sz w:val="18"/>
          <w:szCs w:val="18"/>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B93DEF">
        <w:rPr>
          <w:rFonts w:ascii="Times New Roman" w:hAnsi="Times New Roman"/>
          <w:b w:val="0"/>
          <w:sz w:val="18"/>
          <w:szCs w:val="18"/>
        </w:rPr>
        <w:t>Work</w:t>
      </w:r>
      <w:r w:rsidR="00490B1A" w:rsidRPr="00B93DEF">
        <w:rPr>
          <w:rFonts w:ascii="Times New Roman" w:hAnsi="Times New Roman"/>
          <w:b w:val="0"/>
          <w:sz w:val="18"/>
          <w:szCs w:val="18"/>
        </w:rPr>
        <w:t xml:space="preserve"> rendered or equipment, parts or software supplied to the JBE pursuant to this Agreement.</w:t>
      </w:r>
    </w:p>
    <w:p w14:paraId="59981D2E" w14:textId="77777777" w:rsidR="00121B49" w:rsidRDefault="00D53A7D" w:rsidP="00D16791">
      <w:pPr>
        <w:pStyle w:val="Heading3"/>
        <w:keepNext w:val="0"/>
        <w:widowControl w:val="0"/>
        <w:spacing w:before="120" w:after="120" w:line="240" w:lineRule="auto"/>
        <w:rPr>
          <w:rFonts w:ascii="Times New Roman" w:hAnsi="Times New Roman"/>
          <w:b w:val="0"/>
          <w:sz w:val="20"/>
        </w:rPr>
        <w:sectPr w:rsidR="00121B49" w:rsidSect="00121B49">
          <w:footerReference w:type="default" r:id="rId9"/>
          <w:pgSz w:w="12240" w:h="15840"/>
          <w:pgMar w:top="1152" w:right="1152" w:bottom="1152" w:left="1152" w:header="720" w:footer="720" w:gutter="0"/>
          <w:pgNumType w:start="1"/>
          <w:cols w:space="720"/>
          <w:docGrid w:linePitch="360"/>
        </w:sectPr>
      </w:pPr>
      <w:r w:rsidRPr="00B93DEF">
        <w:rPr>
          <w:rFonts w:ascii="Times New Roman" w:hAnsi="Times New Roman"/>
          <w:sz w:val="18"/>
          <w:szCs w:val="18"/>
        </w:rPr>
        <w:t>5</w:t>
      </w:r>
      <w:r w:rsidR="009422E7" w:rsidRPr="00B93DEF">
        <w:rPr>
          <w:rFonts w:ascii="Times New Roman" w:hAnsi="Times New Roman"/>
          <w:sz w:val="18"/>
          <w:szCs w:val="18"/>
        </w:rPr>
        <w:t>.</w:t>
      </w:r>
      <w:r w:rsidR="009422E7" w:rsidRPr="00B93DEF">
        <w:rPr>
          <w:rFonts w:ascii="Times New Roman" w:hAnsi="Times New Roman"/>
          <w:sz w:val="18"/>
          <w:szCs w:val="18"/>
        </w:rPr>
        <w:tab/>
      </w:r>
      <w:r w:rsidR="00490B1A" w:rsidRPr="00B93DEF">
        <w:rPr>
          <w:rFonts w:ascii="Times New Roman" w:hAnsi="Times New Roman"/>
          <w:sz w:val="18"/>
          <w:szCs w:val="18"/>
          <w:u w:val="single"/>
        </w:rPr>
        <w:t>Retention Amount</w:t>
      </w:r>
      <w:r w:rsidR="00490B1A" w:rsidRPr="00B93DEF">
        <w:rPr>
          <w:rFonts w:ascii="Times New Roman" w:hAnsi="Times New Roman"/>
          <w:sz w:val="18"/>
          <w:szCs w:val="18"/>
        </w:rPr>
        <w:t xml:space="preserve">.  </w:t>
      </w:r>
      <w:r w:rsidR="00490B1A" w:rsidRPr="00B93DEF">
        <w:rPr>
          <w:rFonts w:ascii="Times New Roman" w:hAnsi="Times New Roman"/>
          <w:b w:val="0"/>
          <w:sz w:val="18"/>
          <w:szCs w:val="18"/>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B93DEF">
        <w:rPr>
          <w:rFonts w:ascii="Times New Roman" w:hAnsi="Times New Roman"/>
          <w:b w:val="0"/>
          <w:sz w:val="18"/>
          <w:szCs w:val="18"/>
        </w:rPr>
        <w:t>le under such Statement of Work</w:t>
      </w:r>
      <w:r w:rsidR="00003719">
        <w:rPr>
          <w:rFonts w:ascii="Times New Roman" w:hAnsi="Times New Roman"/>
          <w:b w:val="0"/>
          <w:sz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0"/>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01E9E27C" w14:textId="77777777" w:rsidR="007A0CA1" w:rsidRPr="00DB31E7" w:rsidRDefault="0069089E" w:rsidP="00DB31E7">
      <w:pPr>
        <w:pStyle w:val="ListParagraph"/>
        <w:numPr>
          <w:ilvl w:val="0"/>
          <w:numId w:val="36"/>
        </w:numPr>
        <w:spacing w:after="120" w:line="240" w:lineRule="auto"/>
        <w:ind w:left="720" w:hanging="720"/>
        <w:contextualSpacing w:val="0"/>
        <w:rPr>
          <w:rFonts w:ascii="Times New Roman" w:hAnsi="Times New Roman"/>
          <w:b/>
          <w:sz w:val="20"/>
        </w:rPr>
      </w:pPr>
      <w:bookmarkStart w:id="1" w:name="_Ref66686748"/>
      <w:bookmarkStart w:id="2" w:name="_Ref65984472"/>
      <w:bookmarkEnd w:id="0"/>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1"/>
      <w:bookmarkEnd w:id="2"/>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3"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3"/>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4"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w:t>
      </w:r>
      <w:proofErr w:type="spellStart"/>
      <w:r w:rsidR="00873C10" w:rsidRPr="009424EC">
        <w:rPr>
          <w:rFonts w:ascii="Times New Roman" w:hAnsi="Times New Roman"/>
          <w:b w:val="0"/>
          <w:sz w:val="20"/>
        </w:rPr>
        <w:t>i</w:t>
      </w:r>
      <w:proofErr w:type="spellEnd"/>
      <w:r w:rsidR="00873C10" w:rsidRPr="009424EC">
        <w:rPr>
          <w:rFonts w:ascii="Times New Roman" w:hAnsi="Times New Roman"/>
          <w:b w:val="0"/>
          <w:sz w:val="20"/>
        </w:rPr>
        <w:t xml:space="preserve">)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4"/>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5"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order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5"/>
      <w:r w:rsidR="008C23C0" w:rsidRPr="009424EC">
        <w:rPr>
          <w:rFonts w:ascii="Times New Roman" w:hAnsi="Times New Roman"/>
          <w:b w:val="0"/>
          <w:sz w:val="20"/>
        </w:rPr>
        <w:t xml:space="preserve"> (</w:t>
      </w:r>
      <w:proofErr w:type="spellStart"/>
      <w:r w:rsidR="008C23C0" w:rsidRPr="009424EC">
        <w:rPr>
          <w:rFonts w:ascii="Times New Roman" w:hAnsi="Times New Roman"/>
          <w:b w:val="0"/>
          <w:sz w:val="20"/>
        </w:rPr>
        <w:t>i</w:t>
      </w:r>
      <w:proofErr w:type="spellEnd"/>
      <w:r w:rsidR="008C23C0" w:rsidRPr="009424EC">
        <w:rPr>
          <w:rFonts w:ascii="Times New Roman" w:hAnsi="Times New Roman"/>
          <w:b w:val="0"/>
          <w:sz w:val="20"/>
        </w:rPr>
        <w:t xml:space="preserve">)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6"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6"/>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w:t>
      </w:r>
      <w:proofErr w:type="spellStart"/>
      <w:r w:rsidR="002C3750" w:rsidRPr="009424EC">
        <w:rPr>
          <w:rFonts w:ascii="Times New Roman" w:hAnsi="Times New Roman"/>
          <w:b w:val="0"/>
          <w:i w:val="0"/>
          <w:sz w:val="20"/>
        </w:rPr>
        <w:t>i</w:t>
      </w:r>
      <w:proofErr w:type="spellEnd"/>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7"/>
      <w:bookmarkEnd w:id="8"/>
      <w:bookmarkEnd w:id="9"/>
      <w:bookmarkEnd w:id="10"/>
      <w:bookmarkEnd w:id="11"/>
      <w:bookmarkEnd w:id="12"/>
      <w:bookmarkEnd w:id="13"/>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7F2EDD1E"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r w:rsidR="00873C10" w:rsidRPr="003D6011">
        <w:rPr>
          <w:rFonts w:ascii="Times New Roman" w:hAnsi="Times New Roman"/>
          <w:b/>
          <w:i/>
          <w:sz w:val="20"/>
        </w:rPr>
        <w:t>.</w:t>
      </w:r>
      <w:bookmarkEnd w:id="14"/>
      <w:r w:rsidR="00B96F68" w:rsidRPr="008D36CD">
        <w:rPr>
          <w:rFonts w:ascii="Times New Roman" w:hAnsi="Times New Roman"/>
          <w:b/>
          <w:i/>
          <w:sz w:val="20"/>
          <w:szCs w:val="20"/>
        </w:rPr>
        <w:t xml:space="preserve">        </w:t>
      </w:r>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15" w:name="_Ref15656287"/>
      <w:bookmarkStart w:id="16" w:name="_Toc18745195"/>
      <w:bookmarkStart w:id="17" w:name="_Toc32404058"/>
      <w:bookmarkStart w:id="18"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15"/>
      <w:bookmarkEnd w:id="16"/>
      <w:bookmarkEnd w:id="17"/>
      <w:bookmarkEnd w:id="18"/>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19" w:name="_Toc18745197"/>
      <w:bookmarkStart w:id="20" w:name="_Ref22615125"/>
      <w:bookmarkStart w:id="21" w:name="_Toc32404060"/>
      <w:bookmarkStart w:id="22"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30CD88" w:rsidR="00C37895" w:rsidRPr="008D36CD" w:rsidRDefault="000E744F"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p>
    <w:p w14:paraId="3ECE9D42" w14:textId="7569C9A4"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Unauthorized access to, or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w:t>
      </w:r>
      <w:r w:rsidRPr="008D36CD">
        <w:rPr>
          <w:rFonts w:ascii="Times New Roman" w:hAnsi="Times New Roman"/>
          <w:b w:val="0"/>
          <w:sz w:val="20"/>
          <w:szCs w:val="20"/>
        </w:rPr>
        <w:lastRenderedPageBreak/>
        <w:t xml:space="preserve">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and has the exclusive right to control its use. </w:t>
      </w:r>
    </w:p>
    <w:p w14:paraId="1773B0A4" w14:textId="77777777"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54129C">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proofErr w:type="spellStart"/>
      <w:r w:rsidR="000E744F">
        <w:rPr>
          <w:rFonts w:ascii="Times New Roman" w:hAnsi="Times New Roman"/>
          <w:b w:val="0"/>
          <w:sz w:val="20"/>
          <w:szCs w:val="20"/>
        </w:rPr>
        <w:t>i</w:t>
      </w:r>
      <w:proofErr w:type="spellEnd"/>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82A0A51" w14:textId="63AEF7AD"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5B25CB" w:rsidRDefault="00A30ED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ab/>
        <w:t xml:space="preserve">(f)        </w:t>
      </w:r>
      <w:r w:rsidRPr="00964B02">
        <w:rPr>
          <w:rFonts w:ascii="Times New Roman" w:hAnsi="Times New Roman"/>
          <w:b w:val="0"/>
          <w:sz w:val="20"/>
          <w:szCs w:val="20"/>
          <w:u w:val="single"/>
        </w:rPr>
        <w:t xml:space="preserve">Data </w:t>
      </w:r>
      <w:r w:rsidR="002E7893" w:rsidRPr="00964B02">
        <w:rPr>
          <w:rFonts w:ascii="Times New Roman" w:hAnsi="Times New Roman"/>
          <w:b w:val="0"/>
          <w:sz w:val="20"/>
          <w:szCs w:val="20"/>
          <w:u w:val="single"/>
        </w:rPr>
        <w:t>Backups</w:t>
      </w:r>
    </w:p>
    <w:p w14:paraId="1A491402"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 xml:space="preserve">If Contractor </w:t>
      </w:r>
      <w:r w:rsidR="0076255F">
        <w:rPr>
          <w:rFonts w:ascii="Times New Roman" w:hAnsi="Times New Roman"/>
          <w:b w:val="0"/>
          <w:sz w:val="20"/>
          <w:szCs w:val="20"/>
        </w:rPr>
        <w:t>is providing</w:t>
      </w:r>
      <w:r w:rsidRPr="008D36CD">
        <w:rPr>
          <w:rFonts w:ascii="Times New Roman" w:hAnsi="Times New Roman"/>
          <w:b w:val="0"/>
          <w:sz w:val="20"/>
          <w:szCs w:val="20"/>
        </w:rPr>
        <w:t xml:space="preserve"> Hosted Services</w:t>
      </w:r>
      <w:r w:rsidR="0076255F">
        <w:rPr>
          <w:rFonts w:ascii="Times New Roman" w:hAnsi="Times New Roman"/>
          <w:b w:val="0"/>
          <w:sz w:val="20"/>
          <w:szCs w:val="20"/>
        </w:rPr>
        <w:t xml:space="preserve"> under this Agreement</w:t>
      </w:r>
      <w:r w:rsidRPr="008D36CD">
        <w:rPr>
          <w:rFonts w:ascii="Times New Roman" w:hAnsi="Times New Roman"/>
          <w:b w:val="0"/>
          <w:sz w:val="20"/>
          <w:szCs w:val="20"/>
        </w:rPr>
        <w:t>, Contractor shall:</w:t>
      </w:r>
    </w:p>
    <w:p w14:paraId="00914FBF"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ensure that any hosting facilities (including computers, network, data storage, backup, archive devices, and the data storage media), and disaster recovery facilities (if applicable) shall be located in the continental United States;</w:t>
      </w:r>
    </w:p>
    <w:p w14:paraId="61ACFCA5" w14:textId="686693CB"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full backup of all JBE Data</w:t>
      </w:r>
      <w:r w:rsidR="00A30ED8" w:rsidRPr="008D36CD">
        <w:rPr>
          <w:rFonts w:ascii="Times New Roman" w:hAnsi="Times New Roman"/>
          <w:b w:val="0"/>
          <w:sz w:val="20"/>
          <w:szCs w:val="20"/>
        </w:rPr>
        <w:t>;</w:t>
      </w:r>
      <w:r w:rsidR="00456DF9">
        <w:rPr>
          <w:rFonts w:ascii="Times New Roman" w:hAnsi="Times New Roman"/>
          <w:b w:val="0"/>
          <w:sz w:val="20"/>
          <w:szCs w:val="20"/>
        </w:rPr>
        <w:t xml:space="preserve"> </w:t>
      </w:r>
      <w:bookmarkStart w:id="23" w:name="_GoBack"/>
      <w:bookmarkEnd w:id="23"/>
    </w:p>
    <w:p w14:paraId="446530DE"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incremental backup of all JBE Data</w:t>
      </w:r>
      <w:r w:rsidR="00A30ED8" w:rsidRPr="008D36CD">
        <w:rPr>
          <w:rFonts w:ascii="Times New Roman" w:hAnsi="Times New Roman"/>
          <w:b w:val="0"/>
          <w:sz w:val="20"/>
          <w:szCs w:val="20"/>
        </w:rPr>
        <w:t>;</w:t>
      </w:r>
    </w:p>
    <w:p w14:paraId="79107B4D"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lastRenderedPageBreak/>
        <w:t>•</w:t>
      </w:r>
      <w:r w:rsidRPr="008D36CD">
        <w:rPr>
          <w:rFonts w:ascii="Times New Roman" w:hAnsi="Times New Roman"/>
          <w:b w:val="0"/>
          <w:sz w:val="20"/>
          <w:szCs w:val="20"/>
        </w:rPr>
        <w:tab/>
      </w:r>
      <w:proofErr w:type="gramStart"/>
      <w:r w:rsidRPr="008D36CD">
        <w:rPr>
          <w:rFonts w:ascii="Times New Roman" w:hAnsi="Times New Roman"/>
          <w:b w:val="0"/>
          <w:sz w:val="20"/>
          <w:szCs w:val="20"/>
        </w:rPr>
        <w:t>have</w:t>
      </w:r>
      <w:proofErr w:type="gramEnd"/>
      <w:r w:rsidRPr="008D36CD">
        <w:rPr>
          <w:rFonts w:ascii="Times New Roman" w:hAnsi="Times New Roman"/>
          <w:b w:val="0"/>
          <w:sz w:val="20"/>
          <w:szCs w:val="20"/>
        </w:rPr>
        <w:t xml:space="preserve"> the capability to recover data from the JBE Data backup copy</w:t>
      </w:r>
      <w:r w:rsidR="00A30ED8" w:rsidRPr="008D36CD">
        <w:rPr>
          <w:rFonts w:ascii="Times New Roman" w:hAnsi="Times New Roman"/>
          <w:b w:val="0"/>
          <w:sz w:val="20"/>
          <w:szCs w:val="20"/>
        </w:rPr>
        <w:t>;</w:t>
      </w:r>
    </w:p>
    <w:p w14:paraId="08574431"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export </w:t>
      </w:r>
      <w:r w:rsidR="0054129C">
        <w:rPr>
          <w:rFonts w:ascii="Times New Roman" w:hAnsi="Times New Roman"/>
          <w:b w:val="0"/>
          <w:sz w:val="20"/>
          <w:szCs w:val="20"/>
        </w:rPr>
        <w:t xml:space="preserve">the </w:t>
      </w:r>
      <w:r w:rsidRPr="008D36CD">
        <w:rPr>
          <w:rFonts w:ascii="Times New Roman" w:hAnsi="Times New Roman"/>
          <w:b w:val="0"/>
          <w:sz w:val="20"/>
          <w:szCs w:val="20"/>
        </w:rPr>
        <w:t xml:space="preserve">JBE’s raw data in human readable and machine readable format, and have the capability to promptly provide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to JBE upon its request</w:t>
      </w:r>
      <w:r w:rsidR="00A30ED8" w:rsidRPr="008D36CD">
        <w:rPr>
          <w:rFonts w:ascii="Times New Roman" w:hAnsi="Times New Roman"/>
          <w:b w:val="0"/>
          <w:sz w:val="20"/>
          <w:szCs w:val="20"/>
        </w:rPr>
        <w:t>;</w:t>
      </w:r>
    </w:p>
    <w:p w14:paraId="16DFD229"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r>
      <w:proofErr w:type="gramStart"/>
      <w:r w:rsidRPr="008D36CD">
        <w:rPr>
          <w:rFonts w:ascii="Times New Roman" w:hAnsi="Times New Roman"/>
          <w:b w:val="0"/>
          <w:sz w:val="20"/>
          <w:szCs w:val="20"/>
        </w:rPr>
        <w:t>have</w:t>
      </w:r>
      <w:proofErr w:type="gramEnd"/>
      <w:r w:rsidRPr="008D36CD">
        <w:rPr>
          <w:rFonts w:ascii="Times New Roman" w:hAnsi="Times New Roman"/>
          <w:b w:val="0"/>
          <w:sz w:val="20"/>
          <w:szCs w:val="20"/>
        </w:rPr>
        <w:t xml:space="preserve"> the capability to import </w:t>
      </w:r>
      <w:r w:rsidR="00467286">
        <w:rPr>
          <w:rFonts w:ascii="Times New Roman" w:hAnsi="Times New Roman"/>
          <w:b w:val="0"/>
          <w:sz w:val="20"/>
          <w:szCs w:val="20"/>
        </w:rPr>
        <w:t xml:space="preserve">the JBE Data </w:t>
      </w:r>
      <w:r w:rsidRPr="008D36CD">
        <w:rPr>
          <w:rFonts w:ascii="Times New Roman" w:hAnsi="Times New Roman"/>
          <w:b w:val="0"/>
          <w:sz w:val="20"/>
          <w:szCs w:val="20"/>
        </w:rPr>
        <w:t xml:space="preserve">(subject to Contractor’s confidentiality </w:t>
      </w:r>
      <w:r w:rsidR="00467286">
        <w:rPr>
          <w:rFonts w:ascii="Times New Roman" w:hAnsi="Times New Roman"/>
          <w:b w:val="0"/>
          <w:sz w:val="20"/>
          <w:szCs w:val="20"/>
        </w:rPr>
        <w:t xml:space="preserve">and data security </w:t>
      </w:r>
      <w:r w:rsidRPr="008D36CD">
        <w:rPr>
          <w:rFonts w:ascii="Times New Roman" w:hAnsi="Times New Roman"/>
          <w:b w:val="0"/>
          <w:sz w:val="20"/>
          <w:szCs w:val="20"/>
        </w:rPr>
        <w:t>obligations)</w:t>
      </w:r>
      <w:r w:rsidR="00A30ED8" w:rsidRPr="008D36CD">
        <w:rPr>
          <w:rFonts w:ascii="Times New Roman" w:hAnsi="Times New Roman"/>
          <w:b w:val="0"/>
          <w:sz w:val="20"/>
          <w:szCs w:val="20"/>
        </w:rPr>
        <w:t xml:space="preserve">; </w:t>
      </w:r>
    </w:p>
    <w:p w14:paraId="238E37E0" w14:textId="77777777" w:rsidR="00EE7738" w:rsidRPr="008D36CD" w:rsidRDefault="00EE773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provide hourly snapshot backups of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00467286">
        <w:rPr>
          <w:rFonts w:ascii="Times New Roman" w:hAnsi="Times New Roman"/>
          <w:b w:val="0"/>
          <w:sz w:val="20"/>
          <w:szCs w:val="20"/>
        </w:rPr>
        <w:t>JBE Data</w:t>
      </w:r>
      <w:r w:rsidRPr="008D36CD">
        <w:rPr>
          <w:rFonts w:ascii="Times New Roman" w:hAnsi="Times New Roman"/>
          <w:b w:val="0"/>
          <w:sz w:val="20"/>
          <w:szCs w:val="20"/>
        </w:rPr>
        <w:t xml:space="preserve"> (daily backups </w:t>
      </w:r>
      <w:r w:rsidR="00E85DAB" w:rsidRPr="008D36CD">
        <w:rPr>
          <w:rFonts w:ascii="Times New Roman" w:hAnsi="Times New Roman"/>
          <w:b w:val="0"/>
          <w:sz w:val="20"/>
          <w:szCs w:val="20"/>
        </w:rPr>
        <w:t xml:space="preserve">shall also be performed); </w:t>
      </w:r>
      <w:r w:rsidRPr="008D36CD">
        <w:rPr>
          <w:rFonts w:ascii="Times New Roman" w:hAnsi="Times New Roman"/>
          <w:b w:val="0"/>
          <w:sz w:val="20"/>
          <w:szCs w:val="20"/>
        </w:rPr>
        <w:t xml:space="preserve"> </w:t>
      </w:r>
    </w:p>
    <w:p w14:paraId="22026312" w14:textId="77777777" w:rsidR="00E85DAB"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maintain recoverable</w:t>
      </w:r>
      <w:r w:rsidR="00467286">
        <w:rPr>
          <w:rFonts w:ascii="Times New Roman" w:hAnsi="Times New Roman"/>
          <w:b w:val="0"/>
          <w:sz w:val="20"/>
          <w:szCs w:val="20"/>
        </w:rPr>
        <w:t>,</w:t>
      </w:r>
      <w:r w:rsidRPr="008D36CD">
        <w:rPr>
          <w:rFonts w:ascii="Times New Roman" w:hAnsi="Times New Roman"/>
          <w:b w:val="0"/>
          <w:sz w:val="20"/>
          <w:szCs w:val="20"/>
        </w:rPr>
        <w:t xml:space="preserve"> secure backups </w:t>
      </w:r>
      <w:r w:rsidR="00467286">
        <w:rPr>
          <w:rFonts w:ascii="Times New Roman" w:hAnsi="Times New Roman"/>
          <w:b w:val="0"/>
          <w:sz w:val="20"/>
          <w:szCs w:val="20"/>
        </w:rPr>
        <w:t xml:space="preserve">of </w:t>
      </w:r>
      <w:r w:rsidR="000F7270">
        <w:rPr>
          <w:rFonts w:ascii="Times New Roman" w:hAnsi="Times New Roman"/>
          <w:b w:val="0"/>
          <w:sz w:val="20"/>
          <w:szCs w:val="20"/>
        </w:rPr>
        <w:t xml:space="preserve">the </w:t>
      </w:r>
      <w:r w:rsidR="00467286">
        <w:rPr>
          <w:rFonts w:ascii="Times New Roman" w:hAnsi="Times New Roman"/>
          <w:b w:val="0"/>
          <w:sz w:val="20"/>
          <w:szCs w:val="20"/>
        </w:rPr>
        <w:t xml:space="preserve">JBE Data </w:t>
      </w:r>
      <w:r w:rsidRPr="008D36CD">
        <w:rPr>
          <w:rFonts w:ascii="Times New Roman" w:hAnsi="Times New Roman"/>
          <w:b w:val="0"/>
          <w:sz w:val="20"/>
          <w:szCs w:val="20"/>
        </w:rPr>
        <w:t>offsite in a fire-protected, secure area, geographically separate from the primary datacenter</w:t>
      </w:r>
      <w:r w:rsidR="00E85DAB" w:rsidRPr="008D36CD">
        <w:rPr>
          <w:rFonts w:ascii="Times New Roman" w:hAnsi="Times New Roman"/>
          <w:b w:val="0"/>
          <w:sz w:val="20"/>
          <w:szCs w:val="20"/>
        </w:rPr>
        <w:t>; and</w:t>
      </w:r>
    </w:p>
    <w:p w14:paraId="0DA909A7" w14:textId="7747FCAB" w:rsidR="00A30ED8" w:rsidRPr="008D36CD" w:rsidRDefault="00E85DAB"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maintain and implement </w:t>
      </w:r>
      <w:r w:rsidR="00467286">
        <w:rPr>
          <w:rFonts w:ascii="Times New Roman" w:hAnsi="Times New Roman"/>
          <w:b w:val="0"/>
          <w:sz w:val="20"/>
          <w:szCs w:val="20"/>
        </w:rPr>
        <w:t xml:space="preserve">data backup and </w:t>
      </w:r>
      <w:r w:rsidRPr="008D36CD">
        <w:rPr>
          <w:rFonts w:ascii="Times New Roman" w:hAnsi="Times New Roman"/>
          <w:b w:val="0"/>
          <w:sz w:val="20"/>
          <w:szCs w:val="20"/>
        </w:rPr>
        <w:t>disaster recovery processes and procedures in accordance with the highest industry standards</w:t>
      </w:r>
      <w:r w:rsidR="00467286">
        <w:rPr>
          <w:rFonts w:ascii="Times New Roman" w:hAnsi="Times New Roman"/>
          <w:b w:val="0"/>
          <w:sz w:val="20"/>
          <w:szCs w:val="20"/>
        </w:rPr>
        <w:t xml:space="preserve"> and applicable laws</w:t>
      </w:r>
      <w:r w:rsidRPr="008D36CD">
        <w:rPr>
          <w:rFonts w:ascii="Times New Roman" w:hAnsi="Times New Roman"/>
          <w:b w:val="0"/>
          <w:sz w:val="20"/>
          <w:szCs w:val="20"/>
        </w:rPr>
        <w:t xml:space="preserve">. </w:t>
      </w:r>
    </w:p>
    <w:p w14:paraId="28E40A29" w14:textId="77777777" w:rsidR="0054129C" w:rsidRDefault="002B14D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00467286" w:rsidRPr="002B1018">
        <w:rPr>
          <w:rFonts w:ascii="Times New Roman" w:hAnsi="Times New Roman"/>
          <w:i/>
          <w:sz w:val="20"/>
          <w:szCs w:val="20"/>
        </w:rPr>
        <w:t xml:space="preserve">SECTION INSTRUCTIONS: As applicable, </w:t>
      </w:r>
      <w:r w:rsidRPr="002B1018">
        <w:rPr>
          <w:rFonts w:ascii="Times New Roman" w:hAnsi="Times New Roman"/>
          <w:i/>
          <w:sz w:val="20"/>
          <w:szCs w:val="20"/>
        </w:rPr>
        <w:t xml:space="preserve">JBE </w:t>
      </w:r>
      <w:r w:rsidR="002B1018">
        <w:rPr>
          <w:rFonts w:ascii="Times New Roman" w:hAnsi="Times New Roman"/>
          <w:i/>
          <w:sz w:val="20"/>
          <w:szCs w:val="20"/>
        </w:rPr>
        <w:t>to specify additional provisions for]</w:t>
      </w:r>
      <w:r w:rsidRPr="008D36CD">
        <w:rPr>
          <w:rFonts w:ascii="Times New Roman" w:hAnsi="Times New Roman"/>
          <w:b w:val="0"/>
          <w:sz w:val="20"/>
          <w:szCs w:val="20"/>
        </w:rPr>
        <w:t xml:space="preserve">: </w:t>
      </w:r>
    </w:p>
    <w:p w14:paraId="4F668D1A" w14:textId="77777777" w:rsidR="005B25CB" w:rsidRPr="005B25CB" w:rsidRDefault="0054129C"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proofErr w:type="gramStart"/>
      <w:r w:rsidR="005B25CB" w:rsidRPr="005B25CB">
        <w:rPr>
          <w:rFonts w:ascii="Times New Roman" w:hAnsi="Times New Roman"/>
          <w:b w:val="0"/>
          <w:i/>
          <w:sz w:val="20"/>
          <w:szCs w:val="20"/>
        </w:rPr>
        <w:t>encryption</w:t>
      </w:r>
      <w:proofErr w:type="gramEnd"/>
      <w:r w:rsidR="005B25CB" w:rsidRPr="005B25CB">
        <w:rPr>
          <w:rFonts w:ascii="Times New Roman" w:hAnsi="Times New Roman"/>
          <w:b w:val="0"/>
          <w:i/>
          <w:sz w:val="20"/>
          <w:szCs w:val="20"/>
        </w:rPr>
        <w:t xml:space="preserve"> standards for data backups</w:t>
      </w:r>
    </w:p>
    <w:p w14:paraId="2C3FFFDB"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proofErr w:type="gramStart"/>
      <w:r w:rsidRPr="005B25CB">
        <w:rPr>
          <w:rFonts w:ascii="Times New Roman" w:hAnsi="Times New Roman"/>
          <w:b w:val="0"/>
          <w:i/>
          <w:sz w:val="20"/>
          <w:szCs w:val="20"/>
        </w:rPr>
        <w:t>requirements</w:t>
      </w:r>
      <w:proofErr w:type="gramEnd"/>
      <w:r w:rsidRPr="005B25CB">
        <w:rPr>
          <w:rFonts w:ascii="Times New Roman" w:hAnsi="Times New Roman"/>
          <w:b w:val="0"/>
          <w:i/>
          <w:sz w:val="20"/>
          <w:szCs w:val="20"/>
        </w:rPr>
        <w:t xml:space="preserve"> for rolling backup history (Contractor’s ability to restore files from multiple backups/snapshots)</w:t>
      </w:r>
    </w:p>
    <w:p w14:paraId="2E472D22"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proofErr w:type="gramStart"/>
      <w:r w:rsidRPr="005B25CB">
        <w:rPr>
          <w:rFonts w:ascii="Times New Roman" w:hAnsi="Times New Roman"/>
          <w:b w:val="0"/>
          <w:i/>
          <w:sz w:val="20"/>
          <w:szCs w:val="20"/>
        </w:rPr>
        <w:t>physical</w:t>
      </w:r>
      <w:proofErr w:type="gramEnd"/>
      <w:r w:rsidRPr="005B25CB">
        <w:rPr>
          <w:rFonts w:ascii="Times New Roman" w:hAnsi="Times New Roman"/>
          <w:b w:val="0"/>
          <w:i/>
          <w:sz w:val="20"/>
          <w:szCs w:val="20"/>
        </w:rPr>
        <w:t xml:space="preserve"> medium and other specifications for data backup hardware or software</w:t>
      </w:r>
    </w:p>
    <w:p w14:paraId="7B9B2A25"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proofErr w:type="gramStart"/>
      <w:r w:rsidRPr="005B25CB">
        <w:rPr>
          <w:rFonts w:ascii="Times New Roman" w:hAnsi="Times New Roman"/>
          <w:b w:val="0"/>
          <w:i/>
          <w:sz w:val="20"/>
          <w:szCs w:val="20"/>
        </w:rPr>
        <w:t>retention</w:t>
      </w:r>
      <w:proofErr w:type="gramEnd"/>
      <w:r w:rsidRPr="005B25CB">
        <w:rPr>
          <w:rFonts w:ascii="Times New Roman" w:hAnsi="Times New Roman"/>
          <w:b w:val="0"/>
          <w:i/>
          <w:sz w:val="20"/>
          <w:szCs w:val="20"/>
        </w:rPr>
        <w:t xml:space="preserve"> periods of archived data backups</w:t>
      </w:r>
    </w:p>
    <w:p w14:paraId="0AACC182"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proofErr w:type="gramStart"/>
      <w:r w:rsidRPr="005B25CB">
        <w:rPr>
          <w:rFonts w:ascii="Times New Roman" w:hAnsi="Times New Roman"/>
          <w:b w:val="0"/>
          <w:i/>
          <w:sz w:val="20"/>
          <w:szCs w:val="20"/>
        </w:rPr>
        <w:t>uninterruptible</w:t>
      </w:r>
      <w:proofErr w:type="gramEnd"/>
      <w:r w:rsidRPr="005B25CB">
        <w:rPr>
          <w:rFonts w:ascii="Times New Roman" w:hAnsi="Times New Roman"/>
          <w:b w:val="0"/>
          <w:i/>
          <w:sz w:val="20"/>
          <w:szCs w:val="20"/>
        </w:rPr>
        <w:t xml:space="preserve"> power supply for servers hosting JBE Data</w:t>
      </w:r>
    </w:p>
    <w:p w14:paraId="17315900" w14:textId="5112D155" w:rsidR="000C59DC" w:rsidRPr="00964B02" w:rsidRDefault="005B25CB" w:rsidP="00964B02">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service levels and response times for data backup retrieval/data restoration]</w:t>
      </w:r>
    </w:p>
    <w:p w14:paraId="6AED9AF8" w14:textId="77777777" w:rsidR="007950D3" w:rsidRPr="000C59DC" w:rsidRDefault="007950D3" w:rsidP="007950D3">
      <w:pPr>
        <w:spacing w:after="120"/>
        <w:rPr>
          <w:rFonts w:ascii="Times New Roman" w:hAnsi="Times New Roman"/>
          <w:sz w:val="20"/>
          <w:szCs w:val="20"/>
        </w:rPr>
      </w:pPr>
      <w:r>
        <w:tab/>
      </w:r>
      <w:r>
        <w:rPr>
          <w:rFonts w:ascii="Times New Roman" w:hAnsi="Times New Roman"/>
          <w:sz w:val="20"/>
          <w:szCs w:val="20"/>
        </w:rPr>
        <w:t xml:space="preserve">(g)         </w:t>
      </w:r>
      <w:r w:rsidRPr="00964B02">
        <w:rPr>
          <w:rFonts w:ascii="Times New Roman" w:hAnsi="Times New Roman"/>
          <w:sz w:val="20"/>
          <w:szCs w:val="20"/>
          <w:u w:val="single"/>
        </w:rPr>
        <w:t>Transition Period</w:t>
      </w:r>
    </w:p>
    <w:p w14:paraId="385F1B19" w14:textId="4DD5D52A" w:rsidR="007950D3" w:rsidRDefault="007950D3" w:rsidP="007950D3">
      <w:pPr>
        <w:spacing w:line="240" w:lineRule="auto"/>
        <w:rPr>
          <w:rFonts w:ascii="Times New Roman" w:hAnsi="Times New Roman"/>
          <w:sz w:val="20"/>
          <w:szCs w:val="20"/>
        </w:rPr>
      </w:pPr>
      <w:r w:rsidRPr="007950D3">
        <w:rPr>
          <w:rFonts w:ascii="Times New Roman" w:hAnsi="Times New Roman"/>
          <w:sz w:val="20"/>
          <w:szCs w:val="20"/>
        </w:rPr>
        <w:t xml:space="preserve">For ninety (90) days prior to the expiration date of this </w:t>
      </w:r>
      <w:r>
        <w:rPr>
          <w:rFonts w:ascii="Times New Roman" w:hAnsi="Times New Roman"/>
          <w:sz w:val="20"/>
          <w:szCs w:val="20"/>
        </w:rPr>
        <w:t>Agreement or Statement of Work</w:t>
      </w:r>
      <w:r w:rsidRPr="007950D3">
        <w:rPr>
          <w:rFonts w:ascii="Times New Roman" w:hAnsi="Times New Roman"/>
          <w:sz w:val="20"/>
          <w:szCs w:val="20"/>
        </w:rPr>
        <w:t xml:space="preserve">, or upon notice of termination of this </w:t>
      </w:r>
      <w:r>
        <w:rPr>
          <w:rFonts w:ascii="Times New Roman" w:hAnsi="Times New Roman"/>
          <w:sz w:val="20"/>
          <w:szCs w:val="20"/>
        </w:rPr>
        <w:t>Agreement or Statement of Work</w:t>
      </w:r>
      <w:r w:rsidRPr="007950D3">
        <w:rPr>
          <w:rFonts w:ascii="Times New Roman" w:hAnsi="Times New Roman"/>
          <w:sz w:val="20"/>
          <w:szCs w:val="20"/>
        </w:rPr>
        <w:t xml:space="preserve">, Contractor shall assist the </w:t>
      </w:r>
      <w:r>
        <w:rPr>
          <w:rFonts w:ascii="Times New Roman" w:hAnsi="Times New Roman"/>
          <w:sz w:val="20"/>
          <w:szCs w:val="20"/>
        </w:rPr>
        <w:t xml:space="preserve">JBE </w:t>
      </w:r>
      <w:r w:rsidRPr="007950D3">
        <w:rPr>
          <w:rFonts w:ascii="Times New Roman" w:hAnsi="Times New Roman"/>
          <w:sz w:val="20"/>
          <w:szCs w:val="20"/>
        </w:rPr>
        <w:t xml:space="preserve">in extracting and/or transitioning all </w:t>
      </w:r>
      <w:r>
        <w:rPr>
          <w:rFonts w:ascii="Times New Roman" w:hAnsi="Times New Roman"/>
          <w:sz w:val="20"/>
          <w:szCs w:val="20"/>
        </w:rPr>
        <w:t xml:space="preserve">JBE </w:t>
      </w:r>
      <w:r w:rsidRPr="007950D3">
        <w:rPr>
          <w:rFonts w:ascii="Times New Roman" w:hAnsi="Times New Roman"/>
          <w:sz w:val="20"/>
          <w:szCs w:val="20"/>
        </w:rPr>
        <w:t xml:space="preserve">Data in the format determined by the </w:t>
      </w:r>
      <w:r>
        <w:rPr>
          <w:rFonts w:ascii="Times New Roman" w:hAnsi="Times New Roman"/>
          <w:sz w:val="20"/>
          <w:szCs w:val="20"/>
        </w:rPr>
        <w:t xml:space="preserve">JBE </w:t>
      </w:r>
      <w:r w:rsidRPr="007950D3">
        <w:rPr>
          <w:rFonts w:ascii="Times New Roman" w:hAnsi="Times New Roman"/>
          <w:sz w:val="20"/>
          <w:szCs w:val="20"/>
        </w:rPr>
        <w:t xml:space="preserve">(“Transition Period”). During the Transition Period, </w:t>
      </w:r>
      <w:r>
        <w:rPr>
          <w:rFonts w:ascii="Times New Roman" w:hAnsi="Times New Roman"/>
          <w:sz w:val="20"/>
          <w:szCs w:val="20"/>
        </w:rPr>
        <w:t xml:space="preserve">the Hosted Services </w:t>
      </w:r>
      <w:r w:rsidRPr="007950D3">
        <w:rPr>
          <w:rFonts w:ascii="Times New Roman" w:hAnsi="Times New Roman"/>
          <w:sz w:val="20"/>
          <w:szCs w:val="20"/>
        </w:rPr>
        <w:t xml:space="preserve">and </w:t>
      </w:r>
      <w:r>
        <w:rPr>
          <w:rFonts w:ascii="Times New Roman" w:hAnsi="Times New Roman"/>
          <w:sz w:val="20"/>
          <w:szCs w:val="20"/>
        </w:rPr>
        <w:t xml:space="preserve">JBE </w:t>
      </w:r>
      <w:r w:rsidRPr="007950D3">
        <w:rPr>
          <w:rFonts w:ascii="Times New Roman" w:hAnsi="Times New Roman"/>
          <w:sz w:val="20"/>
          <w:szCs w:val="20"/>
        </w:rPr>
        <w:t xml:space="preserve">Data access shall continue to be made available without alteration.  </w:t>
      </w:r>
    </w:p>
    <w:p w14:paraId="70569650" w14:textId="77777777" w:rsidR="007950D3" w:rsidRPr="007950D3" w:rsidRDefault="007950D3" w:rsidP="007950D3">
      <w:pPr>
        <w:spacing w:line="240" w:lineRule="auto"/>
        <w:rPr>
          <w:rFonts w:ascii="Times New Roman" w:hAnsi="Times New Roman"/>
          <w:sz w:val="20"/>
          <w:szCs w:val="20"/>
        </w:rPr>
      </w:pP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4" w:name="_Ref65992755"/>
      <w:bookmarkEnd w:id="19"/>
      <w:bookmarkEnd w:id="20"/>
      <w:bookmarkEnd w:id="21"/>
      <w:bookmarkEnd w:id="22"/>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076C034A" w14:textId="77777777" w:rsidR="0082352E" w:rsidRPr="009424EC"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424EC">
        <w:rPr>
          <w:rFonts w:ascii="Times New Roman" w:hAnsi="Times New Roman"/>
          <w:b w:val="0"/>
          <w:sz w:val="20"/>
        </w:rPr>
        <w:t xml:space="preserve">any </w:t>
      </w:r>
      <w:r w:rsidR="0082352E" w:rsidRPr="009424EC">
        <w:rPr>
          <w:rFonts w:ascii="Times New Roman" w:hAnsi="Times New Roman"/>
          <w:b w:val="0"/>
          <w:sz w:val="20"/>
        </w:rPr>
        <w:t>Contractor Key Personnel unless the JBE consents in advance in writing or such Contractor Key Personnel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0082352E"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0082352E"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The JBE’s consent to any subcontracting or delegation of Contractor’s obligations will take effect only if there is a written agreement with the Subcontractor, stating that the Contractor and Subcontractor: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w:t>
      </w:r>
      <w:r w:rsidR="00922B6B" w:rsidRPr="009424EC">
        <w:rPr>
          <w:rFonts w:ascii="Times New Roman" w:hAnsi="Times New Roman"/>
          <w:b w:val="0"/>
          <w:sz w:val="20"/>
        </w:rPr>
        <w:lastRenderedPageBreak/>
        <w:t>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7777777"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xml:space="preserve">)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r w:rsidR="0082352E" w:rsidRPr="009424EC">
        <w:rPr>
          <w:rFonts w:ascii="Times New Roman" w:hAnsi="Times New Roman"/>
          <w:b w:val="0"/>
          <w:kern w:val="28"/>
          <w:sz w:val="20"/>
        </w:rPr>
        <w:t xml:space="preserve">sufficient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ervices), then Contractor shall give priority consideration in filling vacancies in positions funded by this Agreement to qualified recipients of aid under Welfare and Institutions Code section 11200 in accordance with PCC 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all of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by obtaining, at no additional cost, all releases, waivers, and permissions the JBE may require. Contractor shall not assign personnel who refuse to undergo a background check. Contractor shall provide prompt notice to the JBE of (</w:t>
      </w:r>
      <w:proofErr w:type="spellStart"/>
      <w:r w:rsidRPr="009424EC">
        <w:rPr>
          <w:rFonts w:ascii="Times New Roman" w:hAnsi="Times New Roman"/>
          <w:sz w:val="20"/>
        </w:rPr>
        <w:t>i</w:t>
      </w:r>
      <w:proofErr w:type="spellEnd"/>
      <w:r w:rsidRPr="009424EC">
        <w:rPr>
          <w:rFonts w:ascii="Times New Roman" w:hAnsi="Times New Roman"/>
          <w:sz w:val="20"/>
        </w:rPr>
        <w:t xml:space="preserve">)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4"/>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5"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25"/>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w:t>
      </w:r>
      <w:proofErr w:type="spellStart"/>
      <w:r w:rsidR="00F6394F" w:rsidRPr="009424EC">
        <w:rPr>
          <w:rFonts w:ascii="Times New Roman" w:hAnsi="Times New Roman"/>
          <w:b w:val="0"/>
          <w:i w:val="0"/>
          <w:sz w:val="20"/>
        </w:rPr>
        <w:t>i</w:t>
      </w:r>
      <w:proofErr w:type="spellEnd"/>
      <w:r w:rsidR="00F6394F" w:rsidRPr="009424EC">
        <w:rPr>
          <w:rFonts w:ascii="Times New Roman" w:hAnsi="Times New Roman"/>
          <w:b w:val="0"/>
          <w:i w:val="0"/>
          <w:sz w:val="20"/>
        </w:rPr>
        <w:t xml:space="preserve">)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AC28B1">
      <w:pPr>
        <w:pStyle w:val="ListParagraph"/>
        <w:numPr>
          <w:ilvl w:val="0"/>
          <w:numId w:val="39"/>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77777777" w:rsidR="00284D5C" w:rsidRPr="00303BCF" w:rsidRDefault="000F0F3D"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6" w:name="_Ref66680844"/>
      <w:r w:rsidRPr="00303BCF">
        <w:rPr>
          <w:rFonts w:ascii="Times New Roman" w:hAnsi="Times New Roman"/>
          <w:sz w:val="20"/>
          <w:u w:val="single"/>
        </w:rPr>
        <w:t>Delivery</w:t>
      </w:r>
      <w:r w:rsidR="00873C10" w:rsidRPr="00303BCF">
        <w:rPr>
          <w:rFonts w:ascii="Times New Roman" w:hAnsi="Times New Roman"/>
          <w:sz w:val="20"/>
        </w:rPr>
        <w:t>.</w:t>
      </w:r>
      <w:bookmarkStart w:id="27" w:name="_Ref65996394"/>
      <w:bookmarkEnd w:id="26"/>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27"/>
      <w:r w:rsidR="00467204">
        <w:rPr>
          <w:rFonts w:ascii="Times New Roman" w:hAnsi="Times New Roman"/>
          <w:sz w:val="20"/>
        </w:rPr>
        <w:t xml:space="preserve">  Unless otherwise specified by the JBE, </w:t>
      </w:r>
      <w:r w:rsidR="00467204" w:rsidRPr="00467204">
        <w:rPr>
          <w:rFonts w:ascii="Times New Roman" w:hAnsi="Times New Roman"/>
          <w:sz w:val="20"/>
        </w:rPr>
        <w:t xml:space="preserve">Contractor will deliver </w:t>
      </w:r>
      <w:r w:rsidR="00467204">
        <w:rPr>
          <w:rFonts w:ascii="Times New Roman" w:hAnsi="Times New Roman"/>
          <w:sz w:val="20"/>
        </w:rPr>
        <w:t xml:space="preserve">all </w:t>
      </w:r>
      <w:r w:rsidR="00DA7F04">
        <w:rPr>
          <w:rFonts w:ascii="Times New Roman" w:hAnsi="Times New Roman"/>
          <w:sz w:val="20"/>
        </w:rPr>
        <w:t>equipment</w:t>
      </w:r>
      <w:r w:rsidR="00F86950">
        <w:rPr>
          <w:rFonts w:ascii="Times New Roman" w:hAnsi="Times New Roman"/>
          <w:sz w:val="20"/>
        </w:rPr>
        <w:t xml:space="preserve"> purchased by the JBE</w:t>
      </w:r>
      <w:r w:rsidR="00467204">
        <w:rPr>
          <w:rFonts w:ascii="Times New Roman" w:hAnsi="Times New Roman"/>
          <w:sz w:val="20"/>
        </w:rPr>
        <w:t xml:space="preserve"> </w:t>
      </w:r>
      <w:r w:rsidR="00467204" w:rsidRPr="00467204">
        <w:rPr>
          <w:rFonts w:ascii="Times New Roman" w:hAnsi="Times New Roman"/>
          <w:sz w:val="20"/>
        </w:rPr>
        <w:t>“Free on Boa</w:t>
      </w:r>
      <w:r w:rsidR="00467204">
        <w:rPr>
          <w:rFonts w:ascii="Times New Roman" w:hAnsi="Times New Roman"/>
          <w:sz w:val="20"/>
        </w:rPr>
        <w:t>rd Destination Freight Prepaid”</w:t>
      </w:r>
      <w:r w:rsidR="00467204" w:rsidRPr="00467204">
        <w:rPr>
          <w:rFonts w:ascii="Times New Roman" w:hAnsi="Times New Roman"/>
          <w:sz w:val="20"/>
        </w:rPr>
        <w:t xml:space="preserve"> to the </w:t>
      </w:r>
      <w:r w:rsidR="00467204">
        <w:rPr>
          <w:rFonts w:ascii="Times New Roman" w:hAnsi="Times New Roman"/>
          <w:sz w:val="20"/>
        </w:rPr>
        <w:t xml:space="preserve">JBE at the address </w:t>
      </w:r>
      <w:r w:rsidR="00951F51">
        <w:rPr>
          <w:rFonts w:ascii="Times New Roman" w:hAnsi="Times New Roman"/>
          <w:sz w:val="20"/>
        </w:rPr>
        <w:t xml:space="preserve">and location </w:t>
      </w:r>
      <w:r w:rsidR="00467204">
        <w:rPr>
          <w:rFonts w:ascii="Times New Roman" w:hAnsi="Times New Roman"/>
          <w:sz w:val="20"/>
        </w:rPr>
        <w:t>specified by the JBE</w:t>
      </w:r>
      <w:r w:rsidR="00467204" w:rsidRPr="00467204">
        <w:rPr>
          <w:rFonts w:ascii="Times New Roman" w:hAnsi="Times New Roman"/>
          <w:sz w:val="20"/>
        </w:rPr>
        <w:t xml:space="preserve">. Title to </w:t>
      </w:r>
      <w:r w:rsidR="00701A33">
        <w:rPr>
          <w:rFonts w:ascii="Times New Roman" w:hAnsi="Times New Roman"/>
          <w:sz w:val="20"/>
        </w:rPr>
        <w:t xml:space="preserve">all equipment purchased by the JBE </w:t>
      </w:r>
      <w:r w:rsidR="00467204" w:rsidRPr="00467204">
        <w:rPr>
          <w:rFonts w:ascii="Times New Roman" w:hAnsi="Times New Roman"/>
          <w:sz w:val="20"/>
        </w:rPr>
        <w:t xml:space="preserve">vests in the </w:t>
      </w:r>
      <w:r w:rsidR="00467204">
        <w:rPr>
          <w:rFonts w:ascii="Times New Roman" w:hAnsi="Times New Roman"/>
          <w:sz w:val="20"/>
        </w:rPr>
        <w:t xml:space="preserve">JBE </w:t>
      </w:r>
      <w:r w:rsidR="00467204" w:rsidRPr="00467204">
        <w:rPr>
          <w:rFonts w:ascii="Times New Roman" w:hAnsi="Times New Roman"/>
          <w:sz w:val="20"/>
        </w:rPr>
        <w:t>upon payment of the applicable purchase price.</w:t>
      </w:r>
      <w:r w:rsidR="00F70641">
        <w:rPr>
          <w:rFonts w:ascii="Times New Roman" w:hAnsi="Times New Roman"/>
          <w:sz w:val="20"/>
        </w:rPr>
        <w:t xml:space="preserve"> 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8" w:name="_Ref65996333"/>
      <w:bookmarkStart w:id="29" w:name="_Ref52292923"/>
      <w:r w:rsidRPr="00303BCF">
        <w:rPr>
          <w:rFonts w:ascii="Times New Roman" w:hAnsi="Times New Roman"/>
          <w:sz w:val="20"/>
          <w:u w:val="single"/>
        </w:rPr>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30" w:name="_Ref55636385"/>
      <w:bookmarkStart w:id="31" w:name="_Ref65945493"/>
      <w:bookmarkEnd w:id="28"/>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w:t>
      </w:r>
      <w:proofErr w:type="spellStart"/>
      <w:r w:rsidRPr="00303BCF">
        <w:rPr>
          <w:rFonts w:ascii="Times New Roman" w:hAnsi="Times New Roman"/>
          <w:sz w:val="20"/>
        </w:rPr>
        <w:t>i</w:t>
      </w:r>
      <w:proofErr w:type="spellEnd"/>
      <w:r w:rsidRPr="00303BCF">
        <w:rPr>
          <w:rFonts w:ascii="Times New Roman" w:hAnsi="Times New Roman"/>
          <w:sz w:val="20"/>
        </w:rPr>
        <w:t>)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2" w:name="_Ref52292790"/>
      <w:bookmarkStart w:id="33" w:name="_Ref55633268"/>
      <w:bookmarkStart w:id="34" w:name="_Ref55895797"/>
      <w:bookmarkEnd w:id="29"/>
      <w:bookmarkEnd w:id="30"/>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w:t>
      </w:r>
      <w:r w:rsidRPr="00303BCF">
        <w:rPr>
          <w:rFonts w:ascii="Times New Roman" w:hAnsi="Times New Roman"/>
          <w:sz w:val="20"/>
        </w:rPr>
        <w:lastRenderedPageBreak/>
        <w:t xml:space="preserve">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2"/>
      <w:bookmarkEnd w:id="33"/>
      <w:bookmarkEnd w:id="34"/>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1"/>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35"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35"/>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E266EA">
      <w:pPr>
        <w:pStyle w:val="ListParagraph"/>
        <w:numPr>
          <w:ilvl w:val="0"/>
          <w:numId w:val="39"/>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36" w:name="_Ref66680404"/>
      <w:r w:rsidRPr="00303BCF">
        <w:rPr>
          <w:rFonts w:ascii="Times New Roman" w:hAnsi="Times New Roman"/>
          <w:b/>
          <w:sz w:val="20"/>
        </w:rPr>
        <w:t xml:space="preserve"> </w:t>
      </w:r>
      <w:bookmarkStart w:id="37" w:name="_Toc18745252"/>
      <w:bookmarkStart w:id="38" w:name="_Ref66678410"/>
      <w:bookmarkStart w:id="39" w:name="_Ref66681376"/>
      <w:bookmarkEnd w:id="36"/>
      <w:r w:rsidR="00FF4686" w:rsidRPr="00303BCF">
        <w:rPr>
          <w:rFonts w:ascii="Times New Roman" w:hAnsi="Times New Roman"/>
          <w:sz w:val="20"/>
        </w:rPr>
        <w:t>Contractor represents and warrants to the JBE as follows:</w:t>
      </w:r>
    </w:p>
    <w:p w14:paraId="670DD414" w14:textId="77777777" w:rsidR="00391403" w:rsidRPr="00D62092"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40" w:name="_Ref23860480"/>
      <w:bookmarkStart w:id="41" w:name="_Toc25032814"/>
      <w:bookmarkStart w:id="42" w:name="_Toc57173695"/>
      <w:bookmarkStart w:id="43" w:name="_Toc18745253"/>
      <w:bookmarkStart w:id="44" w:name="_Ref65999204"/>
      <w:bookmarkEnd w:id="37"/>
      <w:bookmarkEnd w:id="38"/>
      <w:bookmarkEnd w:id="39"/>
      <w:r w:rsidRPr="00594F71">
        <w:rPr>
          <w:rFonts w:ascii="Times New Roman" w:hAnsi="Times New Roman"/>
          <w:b w:val="0"/>
          <w:sz w:val="20"/>
          <w:u w:val="single"/>
        </w:rPr>
        <w:t>Authorization</w:t>
      </w:r>
      <w:bookmarkEnd w:id="40"/>
      <w:bookmarkEnd w:id="41"/>
      <w:bookmarkEnd w:id="42"/>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3"/>
      <w:r w:rsidRPr="00D62092">
        <w:rPr>
          <w:rFonts w:ascii="Times New Roman" w:hAnsi="Times New Roman"/>
          <w:b w:val="0"/>
          <w:sz w:val="20"/>
        </w:rPr>
        <w:t>(</w:t>
      </w:r>
      <w:proofErr w:type="spellStart"/>
      <w:r w:rsidRPr="00D62092">
        <w:rPr>
          <w:rFonts w:ascii="Times New Roman" w:hAnsi="Times New Roman"/>
          <w:b w:val="0"/>
          <w:sz w:val="20"/>
        </w:rPr>
        <w:t>i</w:t>
      </w:r>
      <w:proofErr w:type="spellEnd"/>
      <w:r w:rsidRPr="00D62092">
        <w:rPr>
          <w:rFonts w:ascii="Times New Roman" w:hAnsi="Times New Roman"/>
          <w:b w:val="0"/>
          <w:sz w:val="20"/>
        </w:rPr>
        <w:t xml:space="preserve">)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the 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45" w:name="_Ref18472484"/>
      <w:bookmarkStart w:id="46" w:name="_Toc18745254"/>
      <w:bookmarkStart w:id="47" w:name="_Ref65999213"/>
      <w:bookmarkEnd w:id="44"/>
      <w:r w:rsidR="00FC7A86">
        <w:rPr>
          <w:rFonts w:ascii="Times New Roman" w:hAnsi="Times New Roman"/>
          <w:b w:val="0"/>
          <w:sz w:val="20"/>
        </w:rPr>
        <w:t>.</w:t>
      </w:r>
    </w:p>
    <w:p w14:paraId="188DE460" w14:textId="77777777" w:rsidR="00E573E1" w:rsidRPr="00D62092"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w:t>
      </w:r>
      <w:proofErr w:type="spellStart"/>
      <w:r w:rsidR="00B83617" w:rsidRPr="00D62092">
        <w:rPr>
          <w:rFonts w:ascii="Times New Roman" w:hAnsi="Times New Roman"/>
          <w:b w:val="0"/>
          <w:sz w:val="20"/>
        </w:rPr>
        <w:t>i</w:t>
      </w:r>
      <w:proofErr w:type="spellEnd"/>
      <w:r w:rsidR="00B83617" w:rsidRPr="00D62092">
        <w:rPr>
          <w:rFonts w:ascii="Times New Roman" w:hAnsi="Times New Roman"/>
          <w:b w:val="0"/>
          <w:sz w:val="20"/>
        </w:rPr>
        <w:t>)</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8" w:name="_Toc500228993"/>
      <w:bookmarkStart w:id="49" w:name="_Toc500259222"/>
      <w:bookmarkStart w:id="50" w:name="_Toc500263485"/>
      <w:bookmarkStart w:id="51" w:name="_Toc501329840"/>
      <w:bookmarkStart w:id="52" w:name="_Toc501415784"/>
      <w:bookmarkStart w:id="53" w:name="_Toc501449495"/>
      <w:bookmarkStart w:id="54" w:name="_Toc502031019"/>
      <w:bookmarkStart w:id="55" w:name="_Toc529871472"/>
      <w:bookmarkStart w:id="56" w:name="_Toc5684580"/>
      <w:bookmarkStart w:id="57" w:name="_Ref23860486"/>
      <w:bookmarkStart w:id="58" w:name="_Toc25032816"/>
      <w:bookmarkStart w:id="59" w:name="_Ref38960907"/>
      <w:bookmarkStart w:id="60" w:name="_Toc57173697"/>
      <w:bookmarkStart w:id="61" w:name="_Toc18745255"/>
      <w:bookmarkStart w:id="62" w:name="_Ref65999215"/>
      <w:bookmarkStart w:id="63" w:name="_Ref66681394"/>
      <w:bookmarkEnd w:id="45"/>
      <w:bookmarkEnd w:id="46"/>
      <w:bookmarkEnd w:id="47"/>
    </w:p>
    <w:p w14:paraId="167EF9F0" w14:textId="77777777" w:rsidR="00E573E1" w:rsidRPr="00D62092"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48"/>
      <w:bookmarkEnd w:id="49"/>
      <w:bookmarkEnd w:id="50"/>
      <w:bookmarkEnd w:id="51"/>
      <w:bookmarkEnd w:id="52"/>
      <w:bookmarkEnd w:id="53"/>
      <w:bookmarkEnd w:id="54"/>
      <w:bookmarkEnd w:id="55"/>
      <w:bookmarkEnd w:id="56"/>
      <w:bookmarkEnd w:id="57"/>
      <w:bookmarkEnd w:id="58"/>
      <w:bookmarkEnd w:id="59"/>
      <w:bookmarkEnd w:id="60"/>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1"/>
      <w:bookmarkEnd w:id="62"/>
      <w:bookmarkEnd w:id="63"/>
    </w:p>
    <w:p w14:paraId="20473578" w14:textId="77777777" w:rsidR="00E573E1" w:rsidRPr="008F2997"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Contractor is not an expatriate corporation or subsidiary of an expatriate corporation within the meaning of Public Contract Code section 10286.1, and is eligible to contract with the JBE.</w:t>
      </w:r>
    </w:p>
    <w:p w14:paraId="66DB08CB" w14:textId="77777777" w:rsidR="007D255E" w:rsidRPr="007D255E"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w:t>
      </w:r>
      <w:proofErr w:type="spellStart"/>
      <w:r w:rsidR="00587716">
        <w:rPr>
          <w:rFonts w:ascii="Times New Roman" w:hAnsi="Times New Roman"/>
          <w:b w:val="0"/>
          <w:sz w:val="20"/>
        </w:rPr>
        <w:t>i</w:t>
      </w:r>
      <w:proofErr w:type="spellEnd"/>
      <w:r w:rsidR="00587716">
        <w:rPr>
          <w:rFonts w:ascii="Times New Roman" w:hAnsi="Times New Roman"/>
          <w:b w:val="0"/>
          <w:sz w:val="20"/>
        </w:rPr>
        <w:t xml:space="preserve">)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w:t>
      </w:r>
      <w:proofErr w:type="spellStart"/>
      <w:r w:rsidR="003C6EB8" w:rsidRPr="00D62092">
        <w:rPr>
          <w:rFonts w:ascii="Times New Roman" w:hAnsi="Times New Roman"/>
          <w:b w:val="0"/>
          <w:sz w:val="20"/>
        </w:rPr>
        <w:t>i</w:t>
      </w:r>
      <w:proofErr w:type="spellEnd"/>
      <w:r w:rsidR="003C6EB8" w:rsidRPr="00D62092">
        <w:rPr>
          <w:rFonts w:ascii="Times New Roman" w:hAnsi="Times New Roman"/>
          <w:b w:val="0"/>
          <w:sz w:val="20"/>
        </w:rPr>
        <w:t xml:space="preserve">) </w:t>
      </w:r>
      <w:r w:rsidRPr="00D62092">
        <w:rPr>
          <w:rFonts w:ascii="Times New Roman" w:hAnsi="Times New Roman"/>
          <w:b w:val="0"/>
          <w:sz w:val="20"/>
        </w:rPr>
        <w:t xml:space="preserve">Contractor recognizes </w:t>
      </w:r>
      <w:r w:rsidRPr="00D62092">
        <w:rPr>
          <w:rFonts w:ascii="Times New Roman" w:hAnsi="Times New Roman"/>
          <w:b w:val="0"/>
          <w:sz w:val="20"/>
        </w:rPr>
        <w:lastRenderedPageBreak/>
        <w:t>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64" w:name="_Toc18745259"/>
      <w:bookmarkStart w:id="65" w:name="_Ref65999360"/>
      <w:bookmarkStart w:id="66"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67"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68" w:name="_Ref18473797"/>
      <w:bookmarkStart w:id="69" w:name="_Toc18745261"/>
      <w:bookmarkStart w:id="70" w:name="_Ref23860539"/>
      <w:bookmarkStart w:id="71" w:name="_Toc25032823"/>
      <w:bookmarkStart w:id="72" w:name="_Toc57173704"/>
      <w:bookmarkStart w:id="73" w:name="_Toc18745262"/>
      <w:bookmarkEnd w:id="64"/>
      <w:bookmarkEnd w:id="65"/>
      <w:bookmarkEnd w:id="66"/>
      <w:bookmarkEnd w:id="67"/>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of, or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74"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75" w:name="_Ref47714501"/>
      <w:bookmarkStart w:id="76" w:name="_Ref51946577"/>
      <w:bookmarkStart w:id="77" w:name="_Ref65987649"/>
      <w:bookmarkEnd w:id="68"/>
      <w:bookmarkEnd w:id="69"/>
      <w:bookmarkEnd w:id="74"/>
      <w:r w:rsidR="00A81A43" w:rsidRPr="00D62092">
        <w:rPr>
          <w:rFonts w:ascii="Times New Roman" w:hAnsi="Times New Roman"/>
          <w:b w:val="0"/>
          <w:sz w:val="20"/>
        </w:rPr>
        <w:t xml:space="preserve"> </w:t>
      </w:r>
      <w:r w:rsidR="00762281" w:rsidRPr="00D62092">
        <w:rPr>
          <w:rFonts w:ascii="Times New Roman" w:hAnsi="Times New Roman"/>
          <w:b w:val="0"/>
          <w:sz w:val="20"/>
        </w:rPr>
        <w:t>(</w:t>
      </w:r>
      <w:proofErr w:type="spellStart"/>
      <w:r w:rsidR="00762281" w:rsidRPr="00D62092">
        <w:rPr>
          <w:rFonts w:ascii="Times New Roman" w:hAnsi="Times New Roman"/>
          <w:b w:val="0"/>
          <w:sz w:val="20"/>
        </w:rPr>
        <w:t>i</w:t>
      </w:r>
      <w:proofErr w:type="spellEnd"/>
      <w:r w:rsidR="00762281" w:rsidRPr="00D62092">
        <w:rPr>
          <w:rFonts w:ascii="Times New Roman" w:hAnsi="Times New Roman"/>
          <w:b w:val="0"/>
          <w:sz w:val="20"/>
        </w:rPr>
        <w:t>)</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78" w:name="_Ref65945411"/>
      <w:bookmarkEnd w:id="75"/>
      <w:bookmarkEnd w:id="76"/>
      <w:bookmarkEnd w:id="77"/>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79" w:name="_Ref65998460"/>
      <w:bookmarkEnd w:id="78"/>
      <w:r w:rsidR="00951F51">
        <w:rPr>
          <w:rFonts w:ascii="Times New Roman" w:hAnsi="Times New Roman"/>
          <w:b w:val="0"/>
          <w:sz w:val="20"/>
        </w:rPr>
        <w:t xml:space="preserve">   </w:t>
      </w:r>
    </w:p>
    <w:p w14:paraId="1AF9D5D4" w14:textId="77777777" w:rsidR="00F255C9"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70"/>
      <w:bookmarkEnd w:id="71"/>
      <w:bookmarkEnd w:id="72"/>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3"/>
      <w:r w:rsidRPr="00D62092">
        <w:rPr>
          <w:rFonts w:ascii="Times New Roman" w:hAnsi="Times New Roman"/>
          <w:b w:val="0"/>
          <w:sz w:val="20"/>
        </w:rPr>
        <w:t>.</w:t>
      </w:r>
      <w:bookmarkEnd w:id="79"/>
    </w:p>
    <w:p w14:paraId="7D8CE2B4" w14:textId="77777777" w:rsidR="00BE6B1A" w:rsidRPr="00BE6B1A"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77777777" w:rsidR="00BE6B1A" w:rsidRPr="00BE6B1A"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w:t>
      </w:r>
      <w:proofErr w:type="spellStart"/>
      <w:r w:rsidRPr="00BE6B1A">
        <w:rPr>
          <w:rFonts w:ascii="Times New Roman" w:hAnsi="Times New Roman"/>
          <w:b w:val="0"/>
          <w:sz w:val="20"/>
          <w:szCs w:val="20"/>
        </w:rPr>
        <w:t>i</w:t>
      </w:r>
      <w:proofErr w:type="spellEnd"/>
      <w:r w:rsidRPr="00BE6B1A">
        <w:rPr>
          <w:rFonts w:ascii="Times New Roman" w:hAnsi="Times New Roman"/>
          <w:b w:val="0"/>
          <w:sz w:val="20"/>
          <w:szCs w:val="20"/>
        </w:rPr>
        <w:t>)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80"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1" w:name="_Toc18745264"/>
      <w:bookmarkStart w:id="82" w:name="_Ref23860551"/>
      <w:bookmarkStart w:id="83" w:name="_Toc25032825"/>
      <w:bookmarkStart w:id="84"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80"/>
      <w:bookmarkEnd w:id="81"/>
      <w:bookmarkEnd w:id="82"/>
      <w:bookmarkEnd w:id="83"/>
      <w:bookmarkEnd w:id="84"/>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Date, and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bookmarkStart w:id="85" w:name="_Ref65992764"/>
      <w:r w:rsidRPr="00303BCF">
        <w:rPr>
          <w:rFonts w:ascii="Times New Roman" w:hAnsi="Times New Roman"/>
          <w:b/>
          <w:sz w:val="20"/>
        </w:rPr>
        <w:t>Intellectual Property.</w:t>
      </w:r>
    </w:p>
    <w:p w14:paraId="282174D8"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bookmarkStart w:id="86" w:name="_Ref65998205"/>
      <w:bookmarkEnd w:id="85"/>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Third Party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(including Source Code) and to sublicense such rights to other entities, in each case for </w:t>
      </w:r>
      <w:r w:rsidR="00B564CF">
        <w:rPr>
          <w:rFonts w:ascii="Times New Roman" w:hAnsi="Times New Roman"/>
          <w:b w:val="0"/>
          <w:sz w:val="20"/>
        </w:rPr>
        <w:t xml:space="preserve">California judicial branch business and operations. </w:t>
      </w:r>
      <w:bookmarkStart w:id="87" w:name="_Ref65998218"/>
      <w:bookmarkEnd w:id="86"/>
    </w:p>
    <w:p w14:paraId="268C4C5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xml:space="preserve">, and shall cause Project Staff and Subcontractors </w:t>
      </w:r>
      <w:r w:rsidR="00944BB3" w:rsidRPr="00D62092">
        <w:rPr>
          <w:rFonts w:ascii="Times New Roman" w:hAnsi="Times New Roman"/>
          <w:b w:val="0"/>
          <w:sz w:val="20"/>
        </w:rPr>
        <w:lastRenderedPageBreak/>
        <w:t>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87"/>
      <w:r w:rsidRPr="00D62092">
        <w:rPr>
          <w:rFonts w:ascii="Times New Roman" w:hAnsi="Times New Roman"/>
          <w:b w:val="0"/>
          <w:sz w:val="20"/>
        </w:rPr>
        <w:t xml:space="preserve">Contractor shall promptly notify the JBE upon the completion of the development, creation or reduction to practice of any and all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all of Contractor’s licenses and other rights (including any representations, warranties, or indemnities that inure to Contractor from third parties) to all Third</w:t>
      </w:r>
      <w:r w:rsidR="0069138F" w:rsidRPr="00D62092">
        <w:rPr>
          <w:rFonts w:ascii="Times New Roman" w:hAnsi="Times New Roman"/>
          <w:spacing w:val="-2"/>
          <w:sz w:val="20"/>
        </w:rPr>
        <w:t xml:space="preserve"> </w:t>
      </w:r>
      <w:r w:rsidRPr="00D62092">
        <w:rPr>
          <w:rFonts w:ascii="Times New Roman" w:hAnsi="Times New Roman"/>
          <w:spacing w:val="-2"/>
          <w:sz w:val="20"/>
        </w:rPr>
        <w:t xml:space="preserve">Party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r w:rsidR="002A55F9">
        <w:rPr>
          <w:rFonts w:ascii="Times New Roman" w:hAnsi="Times New Roman"/>
          <w:b w:val="0"/>
          <w:sz w:val="20"/>
        </w:rPr>
        <w:t>in order to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E266EA">
      <w:pPr>
        <w:pStyle w:val="ListParagraph"/>
        <w:widowControl w:val="0"/>
        <w:numPr>
          <w:ilvl w:val="0"/>
          <w:numId w:val="37"/>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AC28B1">
      <w:pPr>
        <w:pStyle w:val="Heading3"/>
        <w:keepNext w:val="0"/>
        <w:widowControl w:val="0"/>
        <w:numPr>
          <w:ilvl w:val="1"/>
          <w:numId w:val="37"/>
        </w:numPr>
        <w:spacing w:before="120" w:after="0" w:line="240" w:lineRule="auto"/>
        <w:ind w:left="0" w:firstLine="720"/>
        <w:rPr>
          <w:rFonts w:ascii="Times New Roman" w:hAnsi="Times New Roman"/>
          <w:sz w:val="20"/>
        </w:rPr>
      </w:pPr>
      <w:bookmarkStart w:id="88"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and hold 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w:t>
      </w:r>
      <w:proofErr w:type="spellStart"/>
      <w:r w:rsidR="002A6960" w:rsidRPr="00041323">
        <w:rPr>
          <w:rFonts w:ascii="Times New Roman" w:hAnsi="Times New Roman"/>
          <w:b w:val="0"/>
          <w:sz w:val="20"/>
        </w:rPr>
        <w:t>i</w:t>
      </w:r>
      <w:proofErr w:type="spellEnd"/>
      <w:r w:rsidR="002A6960" w:rsidRPr="00041323">
        <w:rPr>
          <w:rFonts w:ascii="Times New Roman" w:hAnsi="Times New Roman"/>
          <w:b w:val="0"/>
          <w:sz w:val="20"/>
        </w:rPr>
        <w:t xml:space="preserve">)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this 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B81175" w:rsidRDefault="00BD380C" w:rsidP="00AC28B1">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w:t>
      </w:r>
      <w:r w:rsidRPr="00041323">
        <w:rPr>
          <w:rFonts w:ascii="Times New Roman" w:hAnsi="Times New Roman"/>
          <w:b w:val="0"/>
          <w:sz w:val="20"/>
        </w:rPr>
        <w:lastRenderedPageBreak/>
        <w:t>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w:t>
      </w:r>
      <w:proofErr w:type="spellStart"/>
      <w:r w:rsidRPr="00041323">
        <w:rPr>
          <w:rFonts w:ascii="Times New Roman" w:hAnsi="Times New Roman"/>
          <w:b w:val="0"/>
          <w:sz w:val="20"/>
        </w:rPr>
        <w:t>noninfringing</w:t>
      </w:r>
      <w:proofErr w:type="spellEnd"/>
      <w:r w:rsidRPr="00041323">
        <w:rPr>
          <w:rFonts w:ascii="Times New Roman" w:hAnsi="Times New Roman"/>
          <w:b w:val="0"/>
          <w:sz w:val="20"/>
        </w:rPr>
        <w:t xml:space="preserve">; provided, however, that such modification or replacement shall not degrade the operation or performance of the </w:t>
      </w:r>
      <w:r w:rsidR="00145B12" w:rsidRPr="00041323">
        <w:rPr>
          <w:rFonts w:ascii="Times New Roman" w:hAnsi="Times New Roman"/>
          <w:b w:val="0"/>
          <w:sz w:val="20"/>
        </w:rPr>
        <w:t>Covered Item.</w:t>
      </w:r>
      <w:r w:rsidR="00145B12" w:rsidRPr="00303BCF">
        <w:rPr>
          <w:rFonts w:ascii="Times New Roman" w:hAnsi="Times New Roman"/>
          <w:sz w:val="20"/>
        </w:rPr>
        <w:t xml:space="preserve"> </w:t>
      </w:r>
      <w:bookmarkStart w:id="89" w:name="_Ref66681749"/>
      <w:bookmarkEnd w:id="88"/>
    </w:p>
    <w:p w14:paraId="00497FFA" w14:textId="50444E9F" w:rsidR="00432982" w:rsidRPr="00AC28B1" w:rsidRDefault="007F0FEB" w:rsidP="00AC28B1">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Insurance.</w:t>
      </w:r>
      <w:bookmarkEnd w:id="89"/>
      <w:r w:rsidR="00AC28B1">
        <w:rPr>
          <w:rFonts w:ascii="Times New Roman" w:hAnsi="Times New Roman"/>
          <w:b/>
          <w:sz w:val="20"/>
        </w:rPr>
        <w:t xml:space="preserve"> </w:t>
      </w:r>
    </w:p>
    <w:p w14:paraId="1EBF3F23"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bookmarkStart w:id="90" w:name="_Ref65518680"/>
      <w:r w:rsidRPr="00594F71">
        <w:rPr>
          <w:rFonts w:ascii="Times New Roman" w:hAnsi="Times New Roman"/>
          <w:b w:val="0"/>
          <w:sz w:val="20"/>
          <w:u w:val="single"/>
        </w:rPr>
        <w:t>Basic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Contractor shall provide and maintain at Contractor’s expense the following insurance during the Term:</w:t>
      </w:r>
      <w:r w:rsidRPr="00303BCF">
        <w:rPr>
          <w:rFonts w:ascii="Times New Roman" w:hAnsi="Times New Roman"/>
          <w:sz w:val="20"/>
        </w:rPr>
        <w:t xml:space="preserve"> </w:t>
      </w:r>
    </w:p>
    <w:p w14:paraId="29E5E6BA" w14:textId="77777777" w:rsidR="00E573E1" w:rsidRPr="00303BCF"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Workers Compensation and Employer’s Liability</w:t>
      </w:r>
      <w:r w:rsidRPr="00594F71">
        <w:rPr>
          <w:rFonts w:ascii="Times New Roman" w:hAnsi="Times New Roman"/>
          <w:b w:val="0"/>
          <w:sz w:val="20"/>
        </w:rPr>
        <w:t>.</w:t>
      </w:r>
      <w:r w:rsidRPr="00041323">
        <w:rPr>
          <w:rFonts w:ascii="Times New Roman" w:hAnsi="Times New Roman"/>
          <w:b w:val="0"/>
          <w:sz w:val="20"/>
        </w:rPr>
        <w:t xml:space="preserve"> The policy is required only if Contractor </w:t>
      </w:r>
      <w:r w:rsidR="00A64D97" w:rsidRPr="00041323">
        <w:rPr>
          <w:rFonts w:ascii="Times New Roman" w:hAnsi="Times New Roman"/>
          <w:b w:val="0"/>
          <w:sz w:val="20"/>
        </w:rPr>
        <w:t xml:space="preserve">has </w:t>
      </w:r>
      <w:r w:rsidRPr="00041323">
        <w:rPr>
          <w:rFonts w:ascii="Times New Roman" w:hAnsi="Times New Roman"/>
          <w:b w:val="0"/>
          <w:sz w:val="20"/>
        </w:rPr>
        <w:t>employees. It must include workers’ compensation to meet minimum requirements of the California Labor Code, and it must provide coverage for employer’s liability bodily injury at minimum limits of $1 million per accident or disease;</w:t>
      </w:r>
      <w:r w:rsidRPr="00303BCF">
        <w:rPr>
          <w:rFonts w:ascii="Times New Roman" w:hAnsi="Times New Roman"/>
          <w:sz w:val="20"/>
        </w:rPr>
        <w:t xml:space="preserve"> </w:t>
      </w:r>
    </w:p>
    <w:p w14:paraId="73D13A98" w14:textId="77777777" w:rsidR="00E573E1" w:rsidRPr="00303BCF"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sz w:val="20"/>
        </w:rPr>
      </w:pPr>
      <w:r w:rsidRPr="00594F71">
        <w:rPr>
          <w:rFonts w:ascii="Times New Roman" w:hAnsi="Times New Roman"/>
          <w:b w:val="0"/>
          <w:sz w:val="20"/>
          <w:u w:val="single"/>
        </w:rPr>
        <w:t>Commercial General Liability</w:t>
      </w:r>
      <w:r w:rsidRPr="00594F71">
        <w:rPr>
          <w:rFonts w:ascii="Times New Roman" w:hAnsi="Times New Roman"/>
          <w:b w:val="0"/>
          <w:sz w:val="20"/>
        </w:rPr>
        <w:t>.</w:t>
      </w:r>
      <w:r w:rsidRPr="00303BCF">
        <w:rPr>
          <w:rFonts w:ascii="Times New Roman" w:hAnsi="Times New Roman"/>
          <w:sz w:val="20"/>
        </w:rPr>
        <w:t xml:space="preserve"> </w:t>
      </w:r>
      <w:r w:rsidR="00CE671C">
        <w:rPr>
          <w:rFonts w:ascii="Times New Roman" w:hAnsi="Times New Roman"/>
          <w:b w:val="0"/>
          <w:sz w:val="20"/>
        </w:rPr>
        <w:t xml:space="preserve">The policy must be </w:t>
      </w:r>
      <w:r w:rsidR="00A92476">
        <w:rPr>
          <w:rFonts w:ascii="Times New Roman" w:hAnsi="Times New Roman"/>
          <w:b w:val="0"/>
          <w:sz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41323">
        <w:rPr>
          <w:rFonts w:ascii="Times New Roman" w:hAnsi="Times New Roman"/>
          <w:b w:val="0"/>
          <w:sz w:val="20"/>
        </w:rPr>
        <w:t>; and</w:t>
      </w:r>
      <w:r w:rsidRPr="00303BCF">
        <w:rPr>
          <w:rFonts w:ascii="Times New Roman" w:hAnsi="Times New Roman"/>
          <w:sz w:val="20"/>
        </w:rPr>
        <w:t xml:space="preserve"> </w:t>
      </w:r>
    </w:p>
    <w:p w14:paraId="3CC1CEEE" w14:textId="7B6FABE9" w:rsidR="00AC28B1" w:rsidRPr="00AC28B1" w:rsidRDefault="0054412A" w:rsidP="00442C4E">
      <w:pPr>
        <w:pStyle w:val="Heading3"/>
        <w:keepNext w:val="0"/>
        <w:widowControl w:val="0"/>
        <w:numPr>
          <w:ilvl w:val="3"/>
          <w:numId w:val="37"/>
        </w:numPr>
        <w:spacing w:before="0" w:after="120" w:line="240" w:lineRule="auto"/>
        <w:ind w:left="0" w:firstLine="1440"/>
        <w:rPr>
          <w:rFonts w:ascii="Times New Roman" w:hAnsi="Times New Roman"/>
          <w:sz w:val="20"/>
        </w:rPr>
      </w:pPr>
      <w:r w:rsidRPr="00594F71">
        <w:rPr>
          <w:rFonts w:ascii="Times New Roman" w:hAnsi="Times New Roman"/>
          <w:b w:val="0"/>
          <w:sz w:val="20"/>
          <w:u w:val="single"/>
        </w:rPr>
        <w:t>Professional Liability</w:t>
      </w:r>
      <w:r w:rsidRPr="00594F71">
        <w:rPr>
          <w:rFonts w:ascii="Times New Roman" w:hAnsi="Times New Roman"/>
          <w:b w:val="0"/>
          <w:sz w:val="20"/>
        </w:rPr>
        <w:t>.</w:t>
      </w:r>
      <w:r w:rsidRPr="00303BCF">
        <w:rPr>
          <w:rFonts w:ascii="Times New Roman" w:hAnsi="Times New Roman"/>
          <w:sz w:val="20"/>
        </w:rPr>
        <w:t xml:space="preserve"> </w:t>
      </w:r>
      <w:r w:rsidR="005C10F9">
        <w:rPr>
          <w:rFonts w:ascii="Times New Roman" w:hAnsi="Times New Roman"/>
          <w:b w:val="0"/>
          <w:sz w:val="20"/>
        </w:rPr>
        <w:t>The policy must</w:t>
      </w:r>
      <w:r w:rsidR="00A92476">
        <w:rPr>
          <w:rFonts w:ascii="Times New Roman" w:hAnsi="Times New Roman"/>
          <w:b w:val="0"/>
          <w:sz w:val="20"/>
        </w:rPr>
        <w:t xml:space="preserve"> </w:t>
      </w:r>
      <w:r w:rsidR="005C10F9">
        <w:rPr>
          <w:rFonts w:ascii="Times New Roman" w:hAnsi="Times New Roman"/>
          <w:b w:val="0"/>
          <w:sz w:val="20"/>
        </w:rPr>
        <w:t xml:space="preserve">cover </w:t>
      </w:r>
      <w:r w:rsidR="00A92476">
        <w:rPr>
          <w:rFonts w:ascii="Times New Roman" w:hAnsi="Times New Roman"/>
          <w:b w:val="0"/>
          <w:sz w:val="20"/>
        </w:rPr>
        <w:t>Contractor’s acts, errors and omissions committed or alleged to have been committed which arise out of rend</w:t>
      </w:r>
      <w:r w:rsidR="00470E61">
        <w:rPr>
          <w:rFonts w:ascii="Times New Roman" w:hAnsi="Times New Roman"/>
          <w:b w:val="0"/>
          <w:sz w:val="20"/>
        </w:rPr>
        <w:t>er</w:t>
      </w:r>
      <w:r w:rsidR="00A92476">
        <w:rPr>
          <w:rFonts w:ascii="Times New Roman" w:hAnsi="Times New Roman"/>
          <w:b w:val="0"/>
          <w:sz w:val="20"/>
        </w:rPr>
        <w:t xml:space="preserve">ing or failure to render services provided under this Agreement. The policy shall provide limits of not less than $1 million per occurrence and annual aggregate. </w:t>
      </w:r>
    </w:p>
    <w:p w14:paraId="722C6816" w14:textId="77777777" w:rsidR="00AC28B1" w:rsidRPr="00AC28B1" w:rsidRDefault="0054412A" w:rsidP="00E266EA">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Automobile Liability</w:t>
      </w:r>
      <w:r w:rsidRPr="00594F71">
        <w:rPr>
          <w:rFonts w:ascii="Times New Roman" w:hAnsi="Times New Roman"/>
          <w:b w:val="0"/>
          <w:sz w:val="20"/>
        </w:rPr>
        <w:t>.</w:t>
      </w:r>
      <w:r w:rsidRPr="00041323">
        <w:rPr>
          <w:rFonts w:ascii="Times New Roman" w:hAnsi="Times New Roman"/>
          <w:b w:val="0"/>
          <w:sz w:val="20"/>
        </w:rPr>
        <w:t xml:space="preserve"> </w:t>
      </w:r>
      <w:r w:rsidR="00AE26AA">
        <w:rPr>
          <w:rFonts w:ascii="Times New Roman" w:hAnsi="Times New Roman"/>
          <w:b w:val="0"/>
          <w:sz w:val="20"/>
        </w:rPr>
        <w:t>If an automobile is used in providing the Work,</w:t>
      </w:r>
      <w:r w:rsidR="000D521F" w:rsidRPr="000D521F">
        <w:rPr>
          <w:rFonts w:ascii="Times New Roman" w:hAnsi="Times New Roman"/>
          <w:b w:val="0"/>
          <w:sz w:val="20"/>
        </w:rPr>
        <w:t xml:space="preserve"> automobile liability insurance with limits of not less than $1</w:t>
      </w:r>
      <w:r w:rsidR="00D7368B">
        <w:rPr>
          <w:rFonts w:ascii="Times New Roman" w:hAnsi="Times New Roman"/>
          <w:b w:val="0"/>
          <w:sz w:val="20"/>
        </w:rPr>
        <w:t xml:space="preserve"> million</w:t>
      </w:r>
      <w:r w:rsidR="000D521F" w:rsidRPr="000D521F">
        <w:rPr>
          <w:rFonts w:ascii="Times New Roman" w:hAnsi="Times New Roman"/>
          <w:b w:val="0"/>
          <w:sz w:val="20"/>
        </w:rPr>
        <w:t xml:space="preserve"> per accident. Such insurance must cover liability arising out of the operation of a motor vehicle, including owned, hired, and non-owned motor vehicles, assigned to or used in connection with </w:t>
      </w:r>
      <w:r w:rsidR="00AE26AA">
        <w:rPr>
          <w:rFonts w:ascii="Times New Roman" w:hAnsi="Times New Roman"/>
          <w:b w:val="0"/>
          <w:sz w:val="20"/>
        </w:rPr>
        <w:t>providing the Work</w:t>
      </w:r>
      <w:r w:rsidR="000D521F" w:rsidRPr="000D521F">
        <w:rPr>
          <w:rFonts w:ascii="Times New Roman" w:hAnsi="Times New Roman"/>
          <w:b w:val="0"/>
          <w:sz w:val="20"/>
        </w:rPr>
        <w:t>.</w:t>
      </w:r>
      <w:r w:rsidR="000D521F" w:rsidRPr="000D521F" w:rsidDel="000D521F">
        <w:rPr>
          <w:rFonts w:ascii="Times New Roman" w:hAnsi="Times New Roman"/>
          <w:b w:val="0"/>
          <w:sz w:val="20"/>
          <w:highlight w:val="yellow"/>
        </w:rPr>
        <w:t xml:space="preserve"> </w:t>
      </w:r>
    </w:p>
    <w:p w14:paraId="2CA1F5DA" w14:textId="1342CAA3" w:rsidR="00AC28B1" w:rsidRPr="00AC28B1" w:rsidRDefault="0054412A" w:rsidP="00AC28B1">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Crime Insurance</w:t>
      </w:r>
      <w:r w:rsidRPr="00594F71">
        <w:rPr>
          <w:rFonts w:ascii="Times New Roman" w:hAnsi="Times New Roman"/>
          <w:b w:val="0"/>
          <w:sz w:val="20"/>
        </w:rPr>
        <w:t>.</w:t>
      </w:r>
      <w:r w:rsidRPr="00303BCF">
        <w:rPr>
          <w:rFonts w:ascii="Times New Roman" w:hAnsi="Times New Roman"/>
          <w:sz w:val="20"/>
        </w:rPr>
        <w:t xml:space="preserve"> </w:t>
      </w:r>
      <w:r w:rsidR="00307F58">
        <w:rPr>
          <w:rFonts w:ascii="Times New Roman" w:hAnsi="Times New Roman"/>
          <w:b w:val="0"/>
          <w:sz w:val="20"/>
        </w:rPr>
        <w:t>If Contractor handles or has regular access to the JBE’s funds or property of significant value to the JBE, this</w:t>
      </w:r>
      <w:r w:rsidRPr="00041323">
        <w:rPr>
          <w:rFonts w:ascii="Times New Roman" w:hAnsi="Times New Roman"/>
          <w:b w:val="0"/>
          <w:sz w:val="20"/>
        </w:rPr>
        <w:t xml:space="preserve"> policy must cover dishonest acts including loss due to theft of money, securities, and property; forgery, and alteration of documents; and fraudulent transfer of money, securities, and property. The minimum liability limit must be</w:t>
      </w:r>
      <w:r w:rsidR="003E044F" w:rsidRPr="00041323">
        <w:rPr>
          <w:rFonts w:ascii="Times New Roman" w:hAnsi="Times New Roman"/>
          <w:b w:val="0"/>
          <w:sz w:val="20"/>
        </w:rPr>
        <w:t xml:space="preserve"> $_______.</w:t>
      </w:r>
      <w:r w:rsidRPr="00303BCF">
        <w:rPr>
          <w:rFonts w:ascii="Times New Roman" w:hAnsi="Times New Roman"/>
          <w:sz w:val="20"/>
        </w:rPr>
        <w:t xml:space="preserve"> </w:t>
      </w:r>
    </w:p>
    <w:p w14:paraId="5C61685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rPr>
        <w:t>“</w:t>
      </w:r>
      <w:r w:rsidRPr="00594F71">
        <w:rPr>
          <w:rFonts w:ascii="Times New Roman" w:hAnsi="Times New Roman"/>
          <w:b w:val="0"/>
          <w:sz w:val="20"/>
          <w:u w:val="single"/>
        </w:rPr>
        <w:t>Claims Made”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Pr>
          <w:rFonts w:ascii="Times New Roman" w:hAnsi="Times New Roman"/>
          <w:b w:val="0"/>
          <w:sz w:val="20"/>
        </w:rPr>
        <w:t>Work</w:t>
      </w:r>
      <w:r w:rsidRPr="00041323">
        <w:rPr>
          <w:rFonts w:ascii="Times New Roman" w:hAnsi="Times New Roman"/>
          <w:b w:val="0"/>
          <w:sz w:val="20"/>
        </w:rPr>
        <w:t xml:space="preserve"> provided under this Agreement. The retroactive date or “prior acts inclusion date” of any “claims made” policy must be no later than the date that </w:t>
      </w:r>
      <w:r w:rsidR="008610FA">
        <w:rPr>
          <w:rFonts w:ascii="Times New Roman" w:hAnsi="Times New Roman"/>
          <w:b w:val="0"/>
          <w:sz w:val="20"/>
        </w:rPr>
        <w:t>Work</w:t>
      </w:r>
      <w:r w:rsidRPr="00041323">
        <w:rPr>
          <w:rFonts w:ascii="Times New Roman" w:hAnsi="Times New Roman"/>
          <w:b w:val="0"/>
          <w:sz w:val="20"/>
        </w:rPr>
        <w:t xml:space="preserve"> commence</w:t>
      </w:r>
      <w:r w:rsidR="008610FA">
        <w:rPr>
          <w:rFonts w:ascii="Times New Roman" w:hAnsi="Times New Roman"/>
          <w:b w:val="0"/>
          <w:sz w:val="20"/>
        </w:rPr>
        <w:t>s</w:t>
      </w:r>
      <w:r w:rsidRPr="00041323">
        <w:rPr>
          <w:rFonts w:ascii="Times New Roman" w:hAnsi="Times New Roman"/>
          <w:b w:val="0"/>
          <w:sz w:val="20"/>
        </w:rPr>
        <w:t xml:space="preserve"> under this Agreement.</w:t>
      </w:r>
      <w:r w:rsidRPr="00303BCF">
        <w:rPr>
          <w:rFonts w:ascii="Times New Roman" w:hAnsi="Times New Roman"/>
          <w:sz w:val="20"/>
        </w:rPr>
        <w:t xml:space="preserve"> </w:t>
      </w:r>
    </w:p>
    <w:p w14:paraId="1FED8C2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Umbrella Policies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Contractor may satisfy basic coverage limits through any combination of </w:t>
      </w:r>
      <w:r w:rsidR="00D7368B">
        <w:rPr>
          <w:rFonts w:ascii="Times New Roman" w:hAnsi="Times New Roman"/>
          <w:b w:val="0"/>
          <w:sz w:val="20"/>
        </w:rPr>
        <w:t xml:space="preserve">primary, excess or </w:t>
      </w:r>
      <w:r w:rsidRPr="00041323">
        <w:rPr>
          <w:rFonts w:ascii="Times New Roman" w:hAnsi="Times New Roman"/>
          <w:b w:val="0"/>
          <w:sz w:val="20"/>
        </w:rPr>
        <w:t>umbrella insurance.</w:t>
      </w:r>
    </w:p>
    <w:p w14:paraId="7726A23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Aggregate Limits of Liability</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Deductibles and Self-Insured Retentions</w:t>
      </w:r>
      <w:r w:rsidRPr="00594F71">
        <w:rPr>
          <w:rFonts w:ascii="Times New Roman" w:hAnsi="Times New Roman"/>
          <w:b w:val="0"/>
          <w:sz w:val="20"/>
        </w:rPr>
        <w:t>.</w:t>
      </w:r>
      <w:r w:rsidRPr="00303BCF">
        <w:rPr>
          <w:rFonts w:ascii="Times New Roman" w:hAnsi="Times New Roman"/>
          <w:sz w:val="20"/>
        </w:rPr>
        <w:t xml:space="preserve"> </w:t>
      </w:r>
      <w:r w:rsidR="009D7AEA">
        <w:rPr>
          <w:rFonts w:ascii="Times New Roman" w:hAnsi="Times New Roman"/>
          <w:b w:val="0"/>
          <w:sz w:val="20"/>
        </w:rPr>
        <w:t>Contractor is responsible for and may not recover from the JBE, including Judicial Branch Personnel, any deductible or self-insured retention that is connected to the insurance required under this Section 7.</w:t>
      </w:r>
      <w:r w:rsidRPr="00041323">
        <w:rPr>
          <w:rFonts w:ascii="Times New Roman" w:hAnsi="Times New Roman"/>
          <w:b w:val="0"/>
          <w:sz w:val="20"/>
        </w:rPr>
        <w:t xml:space="preserve"> </w:t>
      </w:r>
    </w:p>
    <w:p w14:paraId="25B334ED"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Additional Insured Status</w:t>
      </w:r>
      <w:r w:rsidRPr="00594F71">
        <w:rPr>
          <w:rFonts w:ascii="Times New Roman" w:hAnsi="Times New Roman"/>
          <w:b w:val="0"/>
          <w:sz w:val="20"/>
        </w:rPr>
        <w:t>.</w:t>
      </w:r>
      <w:r w:rsidRPr="00303BCF">
        <w:rPr>
          <w:rFonts w:ascii="Times New Roman" w:hAnsi="Times New Roman"/>
          <w:sz w:val="20"/>
        </w:rPr>
        <w:t xml:space="preserve"> </w:t>
      </w:r>
      <w:r w:rsidR="007C4598">
        <w:rPr>
          <w:rFonts w:ascii="Times New Roman" w:hAnsi="Times New Roman"/>
          <w:b w:val="0"/>
          <w:sz w:val="20"/>
        </w:rPr>
        <w:t xml:space="preserve">With respect to </w:t>
      </w:r>
      <w:r w:rsidRPr="00041323">
        <w:rPr>
          <w:rFonts w:ascii="Times New Roman" w:hAnsi="Times New Roman"/>
          <w:b w:val="0"/>
          <w:sz w:val="20"/>
        </w:rPr>
        <w:t>commercial general liability</w:t>
      </w:r>
      <w:r w:rsidR="000D4184">
        <w:rPr>
          <w:rFonts w:ascii="Times New Roman" w:hAnsi="Times New Roman"/>
          <w:b w:val="0"/>
          <w:sz w:val="20"/>
        </w:rPr>
        <w:t>,</w:t>
      </w:r>
      <w:r w:rsidRPr="00041323">
        <w:rPr>
          <w:rFonts w:ascii="Times New Roman" w:hAnsi="Times New Roman"/>
          <w:b w:val="0"/>
          <w:sz w:val="20"/>
        </w:rPr>
        <w:t xml:space="preserve"> automobile liability </w:t>
      </w:r>
      <w:r w:rsidR="007C4598">
        <w:rPr>
          <w:rFonts w:ascii="Times New Roman" w:hAnsi="Times New Roman"/>
          <w:b w:val="0"/>
          <w:sz w:val="20"/>
        </w:rPr>
        <w:t xml:space="preserve">insurance, </w:t>
      </w:r>
      <w:r w:rsidR="000D4184">
        <w:rPr>
          <w:rFonts w:ascii="Times New Roman" w:hAnsi="Times New Roman"/>
          <w:b w:val="0"/>
          <w:sz w:val="20"/>
        </w:rPr>
        <w:t xml:space="preserve">and, if applicable, umbrella policy, </w:t>
      </w:r>
      <w:r w:rsidR="007C4598">
        <w:rPr>
          <w:rFonts w:ascii="Times New Roman" w:hAnsi="Times New Roman"/>
          <w:b w:val="0"/>
          <w:sz w:val="20"/>
        </w:rPr>
        <w:t xml:space="preserve">the policies must be endorsed to </w:t>
      </w:r>
      <w:r w:rsidR="000D4184">
        <w:rPr>
          <w:rFonts w:ascii="Times New Roman" w:hAnsi="Times New Roman"/>
          <w:b w:val="0"/>
          <w:sz w:val="20"/>
        </w:rPr>
        <w:t xml:space="preserve">name the </w:t>
      </w:r>
      <w:r w:rsidRPr="00041323">
        <w:rPr>
          <w:rFonts w:ascii="Times New Roman" w:hAnsi="Times New Roman"/>
          <w:b w:val="0"/>
          <w:sz w:val="20"/>
        </w:rPr>
        <w:t>Judicial Branch Entities and Judicial Branch Personnel as additional insureds</w:t>
      </w:r>
      <w:r w:rsidR="000D4184">
        <w:rPr>
          <w:rFonts w:ascii="Times New Roman" w:hAnsi="Times New Roman"/>
          <w:b w:val="0"/>
          <w:sz w:val="20"/>
        </w:rPr>
        <w:t xml:space="preserve"> with respect to liabilities arising out of the performance of the Agreement</w:t>
      </w:r>
      <w:r w:rsidR="007C4598">
        <w:rPr>
          <w:rFonts w:ascii="Times New Roman" w:hAnsi="Times New Roman"/>
          <w:b w:val="0"/>
          <w:sz w:val="20"/>
        </w:rPr>
        <w:t>.</w:t>
      </w:r>
      <w:r w:rsidRPr="00041323">
        <w:rPr>
          <w:rFonts w:ascii="Times New Roman" w:hAnsi="Times New Roman"/>
          <w:b w:val="0"/>
          <w:sz w:val="20"/>
        </w:rPr>
        <w:t xml:space="preserve"> </w:t>
      </w:r>
    </w:p>
    <w:p w14:paraId="67022862"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Certificates of Insurance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Before Contractor begin</w:t>
      </w:r>
      <w:r w:rsidR="00471490" w:rsidRPr="00041323">
        <w:rPr>
          <w:rFonts w:ascii="Times New Roman" w:hAnsi="Times New Roman"/>
          <w:b w:val="0"/>
          <w:sz w:val="20"/>
        </w:rPr>
        <w:t>s</w:t>
      </w:r>
      <w:r w:rsidRPr="00041323">
        <w:rPr>
          <w:rFonts w:ascii="Times New Roman" w:hAnsi="Times New Roman"/>
          <w:b w:val="0"/>
          <w:sz w:val="20"/>
        </w:rPr>
        <w:t xml:space="preserve"> </w:t>
      </w:r>
      <w:r w:rsidR="00907246">
        <w:rPr>
          <w:rFonts w:ascii="Times New Roman" w:hAnsi="Times New Roman"/>
          <w:b w:val="0"/>
          <w:sz w:val="20"/>
        </w:rPr>
        <w:t xml:space="preserve">providing </w:t>
      </w:r>
      <w:r w:rsidR="00724A1D">
        <w:rPr>
          <w:rFonts w:ascii="Times New Roman" w:hAnsi="Times New Roman"/>
          <w:b w:val="0"/>
          <w:sz w:val="20"/>
        </w:rPr>
        <w:t>Work</w:t>
      </w:r>
      <w:r w:rsidRPr="00041323">
        <w:rPr>
          <w:rFonts w:ascii="Times New Roman" w:hAnsi="Times New Roman"/>
          <w:b w:val="0"/>
          <w:sz w:val="20"/>
        </w:rPr>
        <w:t xml:space="preserve">, Contractor shall give the JBE certificates of insurance attesting to the existence of coverage, and stating that the policies will not be canceled, terminated, or amended to reduce coverage without 30 or more days’ prior written notice to the JBE. Any replacement certificates of insurance are subject to the approval of the JBE, and, without prejudice to the JBE, Contractor shall not </w:t>
      </w:r>
      <w:r w:rsidR="00907246">
        <w:rPr>
          <w:rFonts w:ascii="Times New Roman" w:hAnsi="Times New Roman"/>
          <w:b w:val="0"/>
          <w:sz w:val="20"/>
        </w:rPr>
        <w:t>provide</w:t>
      </w:r>
      <w:r w:rsidR="00907246" w:rsidRPr="00041323">
        <w:rPr>
          <w:rFonts w:ascii="Times New Roman" w:hAnsi="Times New Roman"/>
          <w:b w:val="0"/>
          <w:sz w:val="20"/>
        </w:rPr>
        <w:t xml:space="preserve"> </w:t>
      </w:r>
      <w:r w:rsidR="00907246">
        <w:rPr>
          <w:rFonts w:ascii="Times New Roman" w:hAnsi="Times New Roman"/>
          <w:b w:val="0"/>
          <w:sz w:val="20"/>
        </w:rPr>
        <w:t>W</w:t>
      </w:r>
      <w:r w:rsidRPr="00041323">
        <w:rPr>
          <w:rFonts w:ascii="Times New Roman" w:hAnsi="Times New Roman"/>
          <w:b w:val="0"/>
          <w:sz w:val="20"/>
        </w:rPr>
        <w:t>ork before the JBE approves the certificates.</w:t>
      </w:r>
      <w:r w:rsidRPr="00303BCF">
        <w:rPr>
          <w:rFonts w:ascii="Times New Roman" w:hAnsi="Times New Roman"/>
          <w:sz w:val="20"/>
        </w:rPr>
        <w:t xml:space="preserve"> </w:t>
      </w:r>
    </w:p>
    <w:p w14:paraId="58D431F5"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Qualifying Insurers</w:t>
      </w:r>
      <w:r w:rsidRPr="00303BCF">
        <w:rPr>
          <w:rFonts w:ascii="Times New Roman" w:hAnsi="Times New Roman"/>
          <w:sz w:val="20"/>
        </w:rPr>
        <w:t xml:space="preserve">. </w:t>
      </w:r>
      <w:r w:rsidRPr="00041323">
        <w:rPr>
          <w:rFonts w:ascii="Times New Roman" w:hAnsi="Times New Roman"/>
          <w:b w:val="0"/>
          <w:sz w:val="20"/>
        </w:rPr>
        <w:t xml:space="preserve">For insurance to satisfy the requirements of this </w:t>
      </w:r>
      <w:r w:rsidR="00A73508" w:rsidRPr="00041323">
        <w:rPr>
          <w:rFonts w:ascii="Times New Roman" w:hAnsi="Times New Roman"/>
          <w:b w:val="0"/>
          <w:sz w:val="20"/>
        </w:rPr>
        <w:t>s</w:t>
      </w:r>
      <w:r w:rsidRPr="00041323">
        <w:rPr>
          <w:rFonts w:ascii="Times New Roman" w:hAnsi="Times New Roman"/>
          <w:b w:val="0"/>
          <w:sz w:val="20"/>
        </w:rPr>
        <w:t>ection, all required insurance must be issued by an insurer with an A.M. Best rating of A - or better that is approved to do business in the State of California.</w:t>
      </w:r>
    </w:p>
    <w:p w14:paraId="5F8D759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Required Policy Provisions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Each policy must provide, as follows:</w:t>
      </w:r>
      <w:r w:rsidRPr="00303BCF">
        <w:rPr>
          <w:rFonts w:ascii="Times New Roman" w:hAnsi="Times New Roman"/>
          <w:sz w:val="20"/>
        </w:rPr>
        <w:t xml:space="preserve"> </w:t>
      </w:r>
    </w:p>
    <w:p w14:paraId="50E53025" w14:textId="77777777" w:rsidR="009A451E" w:rsidRPr="00303BCF"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(a)</w:t>
      </w:r>
      <w:r w:rsidR="0054412A" w:rsidRPr="00303BCF">
        <w:rPr>
          <w:rFonts w:ascii="Times New Roman" w:hAnsi="Times New Roman"/>
          <w:sz w:val="20"/>
        </w:rPr>
        <w:tab/>
      </w:r>
      <w:r w:rsidR="0054412A" w:rsidRPr="00594F71">
        <w:rPr>
          <w:rFonts w:ascii="Times New Roman" w:hAnsi="Times New Roman"/>
          <w:b w:val="0"/>
          <w:sz w:val="20"/>
          <w:u w:val="single"/>
        </w:rPr>
        <w:t xml:space="preserve">Insurance Primary; Waiver of </w:t>
      </w:r>
      <w:r w:rsidR="007C4598">
        <w:rPr>
          <w:rFonts w:ascii="Times New Roman" w:hAnsi="Times New Roman"/>
          <w:b w:val="0"/>
          <w:sz w:val="20"/>
          <w:u w:val="single"/>
        </w:rPr>
        <w:t>Recovery</w:t>
      </w:r>
      <w:r w:rsidR="0054412A" w:rsidRPr="00594F71">
        <w:rPr>
          <w:rFonts w:ascii="Times New Roman" w:hAnsi="Times New Roman"/>
          <w:b w:val="0"/>
          <w:sz w:val="20"/>
        </w:rPr>
        <w:t xml:space="preserve">. </w:t>
      </w:r>
      <w:r w:rsidR="007C4598">
        <w:rPr>
          <w:rFonts w:ascii="Times New Roman" w:hAnsi="Times New Roman"/>
          <w:b w:val="0"/>
          <w:sz w:val="20"/>
        </w:rPr>
        <w:t xml:space="preserve">With respect to commercial general liability and automobile liability insurance, the policies must be endorsed to be </w:t>
      </w:r>
      <w:r w:rsidR="0054412A" w:rsidRPr="00041323">
        <w:rPr>
          <w:rFonts w:ascii="Times New Roman" w:hAnsi="Times New Roman"/>
          <w:b w:val="0"/>
          <w:sz w:val="20"/>
        </w:rPr>
        <w:t>primary and noncontributory with any ins</w:t>
      </w:r>
      <w:r w:rsidR="00471490" w:rsidRPr="00041323">
        <w:rPr>
          <w:rFonts w:ascii="Times New Roman" w:hAnsi="Times New Roman"/>
          <w:b w:val="0"/>
          <w:sz w:val="20"/>
        </w:rPr>
        <w:t xml:space="preserve">urance or self-insurance </w:t>
      </w:r>
      <w:r w:rsidR="007C4598">
        <w:rPr>
          <w:rFonts w:ascii="Times New Roman" w:hAnsi="Times New Roman"/>
          <w:b w:val="0"/>
          <w:sz w:val="20"/>
        </w:rPr>
        <w:lastRenderedPageBreak/>
        <w:t xml:space="preserve">programs </w:t>
      </w:r>
      <w:r w:rsidR="0054412A" w:rsidRPr="00041323">
        <w:rPr>
          <w:rFonts w:ascii="Times New Roman" w:hAnsi="Times New Roman"/>
          <w:b w:val="0"/>
          <w:sz w:val="20"/>
        </w:rPr>
        <w:t>maintained by Judicial Branch Entities and Judicial Branch Personnel</w:t>
      </w:r>
      <w:r w:rsidR="007C4598">
        <w:rPr>
          <w:rFonts w:ascii="Times New Roman" w:hAnsi="Times New Roman"/>
          <w:b w:val="0"/>
          <w:sz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41323">
        <w:rPr>
          <w:rFonts w:ascii="Times New Roman" w:hAnsi="Times New Roman"/>
          <w:b w:val="0"/>
          <w:sz w:val="20"/>
        </w:rPr>
        <w:t>Judicial Branch Entities and Judicial Branch Personnel</w:t>
      </w:r>
      <w:r w:rsidR="007C4598">
        <w:rPr>
          <w:rFonts w:ascii="Times New Roman" w:hAnsi="Times New Roman"/>
          <w:b w:val="0"/>
          <w:sz w:val="20"/>
        </w:rPr>
        <w:t xml:space="preserve"> for liability arising out of the Work</w:t>
      </w:r>
      <w:r w:rsidR="0054412A" w:rsidRPr="00041323">
        <w:rPr>
          <w:rFonts w:ascii="Times New Roman" w:hAnsi="Times New Roman"/>
          <w:b w:val="0"/>
          <w:sz w:val="20"/>
        </w:rPr>
        <w:t>; and</w:t>
      </w:r>
    </w:p>
    <w:p w14:paraId="0374D2D0" w14:textId="77777777" w:rsidR="009A451E" w:rsidRPr="00303BCF"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(b)</w:t>
      </w:r>
      <w:r w:rsidR="0054412A" w:rsidRPr="00303BCF">
        <w:rPr>
          <w:rFonts w:ascii="Times New Roman" w:hAnsi="Times New Roman"/>
          <w:sz w:val="20"/>
        </w:rPr>
        <w:tab/>
      </w:r>
      <w:r w:rsidR="0054412A" w:rsidRPr="00594F71">
        <w:rPr>
          <w:rFonts w:ascii="Times New Roman" w:hAnsi="Times New Roman"/>
          <w:b w:val="0"/>
          <w:sz w:val="20"/>
          <w:u w:val="single"/>
        </w:rPr>
        <w:t>Separation of Insureds</w:t>
      </w:r>
      <w:r w:rsidR="0054412A" w:rsidRPr="00594F71">
        <w:rPr>
          <w:rFonts w:ascii="Times New Roman" w:hAnsi="Times New Roman"/>
          <w:b w:val="0"/>
          <w:sz w:val="20"/>
        </w:rPr>
        <w:t>.</w:t>
      </w:r>
      <w:r w:rsidR="0054412A" w:rsidRPr="00303BCF">
        <w:rPr>
          <w:rFonts w:ascii="Times New Roman" w:hAnsi="Times New Roman"/>
          <w:sz w:val="20"/>
        </w:rPr>
        <w:t xml:space="preserve"> </w:t>
      </w:r>
      <w:r w:rsidR="0054412A" w:rsidRPr="00041323">
        <w:rPr>
          <w:rFonts w:ascii="Times New Roman" w:hAnsi="Times New Roman"/>
          <w:b w:val="0"/>
          <w:sz w:val="20"/>
        </w:rPr>
        <w:t xml:space="preserve">The </w:t>
      </w:r>
      <w:r w:rsidR="00DF61B6">
        <w:rPr>
          <w:rFonts w:ascii="Times New Roman" w:hAnsi="Times New Roman"/>
          <w:b w:val="0"/>
          <w:sz w:val="20"/>
        </w:rPr>
        <w:t xml:space="preserve">insurance </w:t>
      </w:r>
      <w:r w:rsidR="0054412A" w:rsidRPr="00041323">
        <w:rPr>
          <w:rFonts w:ascii="Times New Roman" w:hAnsi="Times New Roman"/>
          <w:b w:val="0"/>
          <w:sz w:val="20"/>
        </w:rPr>
        <w:t>applies separately to each insured against whom a claim is made and/or a lawsuit is brought, to the limits of the insurer’s liability.</w:t>
      </w:r>
    </w:p>
    <w:p w14:paraId="33C82119" w14:textId="77777777" w:rsidR="009A451E"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Partnerships</w:t>
      </w:r>
      <w:r w:rsidRPr="00594F71">
        <w:rPr>
          <w:rFonts w:ascii="Times New Roman" w:hAnsi="Times New Roman"/>
          <w:b w:val="0"/>
          <w:sz w:val="20"/>
        </w:rPr>
        <w:t>.</w:t>
      </w:r>
      <w:r w:rsidRPr="00303BCF">
        <w:rPr>
          <w:rFonts w:ascii="Times New Roman" w:hAnsi="Times New Roman"/>
          <w:sz w:val="20"/>
        </w:rPr>
        <w:t xml:space="preserve"> </w:t>
      </w:r>
      <w:r w:rsidR="00B35B64" w:rsidRPr="00303BCF">
        <w:rPr>
          <w:rFonts w:ascii="Times New Roman" w:hAnsi="Times New Roman"/>
          <w:sz w:val="20"/>
        </w:rPr>
        <w:t xml:space="preserve"> </w:t>
      </w:r>
      <w:r w:rsidRPr="00041323">
        <w:rPr>
          <w:rFonts w:ascii="Times New Roman" w:hAnsi="Times New Roman"/>
          <w:b w:val="0"/>
          <w:sz w:val="20"/>
        </w:rPr>
        <w:t>If Contractor is an association, partnership, or other joint business venture, the basic coverage may be provided by either of the following methods:</w:t>
      </w:r>
      <w:r w:rsidR="00EA4477" w:rsidRPr="00041323">
        <w:rPr>
          <w:rFonts w:ascii="Times New Roman" w:hAnsi="Times New Roman"/>
          <w:b w:val="0"/>
          <w:sz w:val="20"/>
        </w:rPr>
        <w:t xml:space="preserve"> (</w:t>
      </w:r>
      <w:proofErr w:type="spellStart"/>
      <w:r w:rsidR="00EA4477" w:rsidRPr="00041323">
        <w:rPr>
          <w:rFonts w:ascii="Times New Roman" w:hAnsi="Times New Roman"/>
          <w:b w:val="0"/>
          <w:sz w:val="20"/>
        </w:rPr>
        <w:t>i</w:t>
      </w:r>
      <w:proofErr w:type="spellEnd"/>
      <w:r w:rsidR="00EA4477" w:rsidRPr="00041323">
        <w:rPr>
          <w:rFonts w:ascii="Times New Roman" w:hAnsi="Times New Roman"/>
          <w:b w:val="0"/>
          <w:sz w:val="20"/>
        </w:rPr>
        <w:t>) s</w:t>
      </w:r>
      <w:r w:rsidRPr="00041323">
        <w:rPr>
          <w:rFonts w:ascii="Times New Roman" w:hAnsi="Times New Roman"/>
          <w:b w:val="0"/>
          <w:sz w:val="20"/>
        </w:rPr>
        <w:t>eparate insurance policies issued for each individual entity, with each entity included as a named insured or as an additional insured; or</w:t>
      </w:r>
      <w:r w:rsidR="00EA4477" w:rsidRPr="00041323">
        <w:rPr>
          <w:rFonts w:ascii="Times New Roman" w:hAnsi="Times New Roman"/>
          <w:b w:val="0"/>
          <w:sz w:val="20"/>
        </w:rPr>
        <w:t xml:space="preserve"> (ii) j</w:t>
      </w:r>
      <w:r w:rsidRPr="00041323">
        <w:rPr>
          <w:rFonts w:ascii="Times New Roman" w:hAnsi="Times New Roman"/>
          <w:b w:val="0"/>
          <w:sz w:val="20"/>
        </w:rPr>
        <w:t>oint insurance program with the association, partnership, or other joint business venture included as a named insured.</w:t>
      </w:r>
    </w:p>
    <w:p w14:paraId="1FAA8404"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Consequences of Lapse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If required insurance lapses during the Term, the JBE is not required to process invoices after such lapse until Contractor provide</w:t>
      </w:r>
      <w:r w:rsidR="00935735" w:rsidRPr="00041323">
        <w:rPr>
          <w:rFonts w:ascii="Times New Roman" w:hAnsi="Times New Roman"/>
          <w:b w:val="0"/>
          <w:sz w:val="20"/>
        </w:rPr>
        <w:t>s</w:t>
      </w:r>
      <w:r w:rsidRPr="00041323">
        <w:rPr>
          <w:rFonts w:ascii="Times New Roman" w:hAnsi="Times New Roman"/>
          <w:b w:val="0"/>
          <w:sz w:val="20"/>
        </w:rPr>
        <w:t xml:space="preserve"> evidence of reinstatement that is effective as of the lapse date.</w:t>
      </w:r>
      <w:bookmarkEnd w:id="90"/>
      <w:r w:rsidR="00301809">
        <w:rPr>
          <w:rFonts w:ascii="Times New Roman" w:hAnsi="Times New Roman"/>
          <w:b w:val="0"/>
          <w:sz w:val="20"/>
        </w:rPr>
        <w:t xml:space="preserve"> </w:t>
      </w:r>
    </w:p>
    <w:p w14:paraId="6B974F50" w14:textId="77777777" w:rsidR="00E573E1" w:rsidRPr="00303BCF" w:rsidRDefault="00C700C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Pr>
          <w:rFonts w:ascii="Times New Roman" w:hAnsi="Times New Roman"/>
          <w:b/>
          <w:sz w:val="20"/>
        </w:rPr>
        <w:t xml:space="preserve">Term / </w:t>
      </w:r>
      <w:r w:rsidR="004F4568" w:rsidRPr="00303BCF">
        <w:rPr>
          <w:rFonts w:ascii="Times New Roman" w:hAnsi="Times New Roman"/>
          <w:b/>
          <w:sz w:val="20"/>
        </w:rPr>
        <w:t>Termination.</w:t>
      </w:r>
    </w:p>
    <w:p w14:paraId="26CAA34E" w14:textId="15EF3666" w:rsidR="00C700C6" w:rsidRPr="00C61268"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bookmarkStart w:id="91" w:name="_Ref43890596"/>
      <w:bookmarkStart w:id="92" w:name="_DV_C127"/>
      <w:bookmarkStart w:id="93" w:name="_Ref43538131"/>
      <w:bookmarkStart w:id="94" w:name="_Toc18745273"/>
      <w:bookmarkStart w:id="95" w:name="_Ref18816741"/>
      <w:r w:rsidRPr="00C61268">
        <w:rPr>
          <w:rFonts w:ascii="Times New Roman" w:hAnsi="Times New Roman"/>
          <w:b w:val="0"/>
          <w:i w:val="0"/>
          <w:sz w:val="20"/>
          <w:u w:val="single"/>
        </w:rPr>
        <w:t>Term</w:t>
      </w:r>
      <w:r w:rsidRPr="00C61268">
        <w:rPr>
          <w:rFonts w:ascii="Times New Roman" w:hAnsi="Times New Roman"/>
          <w:b w:val="0"/>
          <w:i w:val="0"/>
          <w:sz w:val="20"/>
        </w:rPr>
        <w:t xml:space="preserve">.  </w:t>
      </w:r>
      <w:r w:rsidR="00DD02EE">
        <w:rPr>
          <w:rFonts w:ascii="Times New Roman" w:hAnsi="Times New Roman"/>
          <w:b w:val="0"/>
          <w:i w:val="0"/>
          <w:sz w:val="20"/>
        </w:rPr>
        <w:t>This Agreement shall commence on the Effective Date and continue until terminated in accordance with the terms of this Agreement.</w:t>
      </w:r>
      <w:r w:rsidRPr="00C61268">
        <w:rPr>
          <w:rFonts w:ascii="Times New Roman" w:hAnsi="Times New Roman"/>
          <w:b w:val="0"/>
          <w:i w:val="0"/>
          <w:sz w:val="20"/>
        </w:rPr>
        <w:t xml:space="preserve">  </w:t>
      </w:r>
    </w:p>
    <w:p w14:paraId="46E7A8E6" w14:textId="77777777" w:rsidR="00E573E1" w:rsidRPr="00041323"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96"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96"/>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97" w:name="_Ref54942756"/>
      <w:bookmarkStart w:id="98"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99" w:name="_DV_M321"/>
      <w:bookmarkStart w:id="100" w:name="_Ref15103077"/>
      <w:bookmarkStart w:id="101" w:name="_Ref15103249"/>
      <w:bookmarkStart w:id="102" w:name="_Ref15105588"/>
      <w:bookmarkStart w:id="103" w:name="_Ref15106474"/>
      <w:bookmarkStart w:id="104" w:name="_Ref15106502"/>
      <w:bookmarkStart w:id="105" w:name="_Toc18745270"/>
      <w:bookmarkStart w:id="106" w:name="_Toc57173710"/>
      <w:bookmarkStart w:id="107" w:name="_Ref65996630"/>
      <w:bookmarkEnd w:id="97"/>
      <w:bookmarkEnd w:id="98"/>
      <w:bookmarkEnd w:id="99"/>
    </w:p>
    <w:p w14:paraId="404756EC"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100"/>
      <w:bookmarkEnd w:id="101"/>
      <w:bookmarkEnd w:id="102"/>
      <w:bookmarkEnd w:id="103"/>
      <w:bookmarkEnd w:id="104"/>
      <w:bookmarkEnd w:id="105"/>
      <w:bookmarkEnd w:id="106"/>
      <w:r w:rsidRPr="00594F71">
        <w:rPr>
          <w:rFonts w:ascii="Times New Roman" w:hAnsi="Times New Roman"/>
          <w:b w:val="0"/>
          <w:i w:val="0"/>
          <w:sz w:val="20"/>
        </w:rPr>
        <w:t>.</w:t>
      </w:r>
      <w:bookmarkStart w:id="108" w:name="_Ref54942295"/>
      <w:bookmarkStart w:id="109" w:name="_Ref52300365"/>
      <w:bookmarkEnd w:id="107"/>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10" w:name="_Toc18745271"/>
      <w:bookmarkStart w:id="111" w:name="_Ref65997384"/>
      <w:bookmarkEnd w:id="108"/>
      <w:bookmarkEnd w:id="109"/>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w:t>
      </w:r>
      <w:proofErr w:type="spellStart"/>
      <w:r w:rsidRPr="00041323">
        <w:rPr>
          <w:rFonts w:ascii="Times New Roman" w:hAnsi="Times New Roman"/>
          <w:b w:val="0"/>
          <w:i w:val="0"/>
          <w:sz w:val="20"/>
        </w:rPr>
        <w:t>i</w:t>
      </w:r>
      <w:proofErr w:type="spellEnd"/>
      <w:r w:rsidRPr="00041323">
        <w:rPr>
          <w:rFonts w:ascii="Times New Roman" w:hAnsi="Times New Roman"/>
          <w:b w:val="0"/>
          <w:i w:val="0"/>
          <w:sz w:val="20"/>
        </w:rPr>
        <w:t xml:space="preserve">)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12" w:name="_Ref18816739"/>
      <w:bookmarkStart w:id="113" w:name="_Toc57173713"/>
      <w:bookmarkStart w:id="114" w:name="_Ref65996362"/>
      <w:bookmarkStart w:id="115" w:name="_Toc18745272"/>
      <w:bookmarkEnd w:id="110"/>
      <w:bookmarkEnd w:id="111"/>
    </w:p>
    <w:p w14:paraId="0BDE6DA2"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12"/>
      <w:bookmarkEnd w:id="113"/>
      <w:r w:rsidRPr="00D62092">
        <w:rPr>
          <w:rFonts w:ascii="Times New Roman" w:hAnsi="Times New Roman"/>
          <w:b w:val="0"/>
          <w:i w:val="0"/>
          <w:sz w:val="20"/>
        </w:rPr>
        <w:t>.</w:t>
      </w:r>
      <w:bookmarkEnd w:id="114"/>
      <w:r w:rsidRPr="00D62092">
        <w:rPr>
          <w:rFonts w:ascii="Times New Roman" w:hAnsi="Times New Roman"/>
          <w:b w:val="0"/>
          <w:i w:val="0"/>
          <w:sz w:val="20"/>
        </w:rPr>
        <w:t xml:space="preserve"> </w:t>
      </w:r>
      <w:bookmarkEnd w:id="115"/>
      <w:r w:rsidRPr="00D62092">
        <w:rPr>
          <w:rFonts w:ascii="Times New Roman" w:hAnsi="Times New Roman"/>
          <w:b w:val="0"/>
          <w:i w:val="0"/>
          <w:sz w:val="20"/>
        </w:rPr>
        <w:t xml:space="preserve">    </w:t>
      </w:r>
    </w:p>
    <w:p w14:paraId="6F20A7C8" w14:textId="77777777" w:rsidR="00E573E1" w:rsidRPr="00303BCF"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6"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1A7255" w:rsidRPr="00D62092">
        <w:rPr>
          <w:rFonts w:ascii="Times New Roman" w:hAnsi="Times New Roman"/>
          <w:sz w:val="20"/>
        </w:rPr>
        <w:t>Third Party</w:t>
      </w:r>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w:t>
      </w:r>
      <w:proofErr w:type="spellStart"/>
      <w:r w:rsidRPr="00D62092">
        <w:rPr>
          <w:rFonts w:ascii="Times New Roman" w:hAnsi="Times New Roman"/>
          <w:sz w:val="20"/>
        </w:rPr>
        <w:t>i</w:t>
      </w:r>
      <w:proofErr w:type="spellEnd"/>
      <w:r w:rsidRPr="00D62092">
        <w:rPr>
          <w:rFonts w:ascii="Times New Roman" w:hAnsi="Times New Roman"/>
          <w:sz w:val="20"/>
        </w:rPr>
        <w:t>) withhold all or any portion of a payment otherwise due to</w:t>
      </w:r>
      <w:r w:rsidRPr="00303BCF">
        <w:rPr>
          <w:rFonts w:ascii="Times New Roman" w:hAnsi="Times New Roman"/>
          <w:sz w:val="20"/>
        </w:rPr>
        <w:t xml:space="preserve">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303BCF"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16"/>
    </w:p>
    <w:p w14:paraId="4BF02A0D" w14:textId="77777777" w:rsidR="00E573E1" w:rsidRPr="00D62092"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Contractor shall promptly provide the JBE with all originals and copies of the Deliverables (including: (</w:t>
      </w:r>
      <w:proofErr w:type="spellStart"/>
      <w:r w:rsidRPr="00303BCF">
        <w:rPr>
          <w:rFonts w:ascii="Times New Roman" w:hAnsi="Times New Roman"/>
          <w:sz w:val="20"/>
        </w:rPr>
        <w:t>i</w:t>
      </w:r>
      <w:proofErr w:type="spellEnd"/>
      <w:r w:rsidRPr="00303BCF">
        <w:rPr>
          <w:rFonts w:ascii="Times New Roman" w:hAnsi="Times New Roman"/>
          <w:sz w:val="20"/>
        </w:rPr>
        <w:t xml:space="preserve">)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the JBE shall not be liable to Contractor for compensation or damages incurred as a result of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1"/>
    </w:p>
    <w:p w14:paraId="578A2377" w14:textId="77777777" w:rsidR="00E573E1" w:rsidRPr="00303BCF"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sz w:val="20"/>
        </w:rPr>
      </w:pPr>
      <w:bookmarkStart w:id="117" w:name="_Ref37471790"/>
      <w:bookmarkStart w:id="118" w:name="_Toc57173714"/>
      <w:bookmarkEnd w:id="92"/>
      <w:bookmarkEnd w:id="93"/>
      <w:r w:rsidRPr="00D62092">
        <w:rPr>
          <w:rFonts w:ascii="Times New Roman" w:hAnsi="Times New Roman"/>
          <w:b w:val="0"/>
          <w:i w:val="0"/>
          <w:sz w:val="20"/>
          <w:u w:val="single"/>
        </w:rPr>
        <w:t>Termination Assistance</w:t>
      </w:r>
      <w:bookmarkStart w:id="119"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 xml:space="preserve">to the </w:t>
      </w:r>
      <w:r w:rsidRPr="00041323">
        <w:rPr>
          <w:rFonts w:ascii="Times New Roman" w:hAnsi="Times New Roman"/>
          <w:b w:val="0"/>
          <w:i w:val="0"/>
          <w:sz w:val="20"/>
        </w:rPr>
        <w:lastRenderedPageBreak/>
        <w:t>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20" w:name="_Ref36910891"/>
      <w:bookmarkEnd w:id="119"/>
    </w:p>
    <w:bookmarkEnd w:id="120"/>
    <w:p w14:paraId="697F77E6" w14:textId="77777777" w:rsidR="00E573E1" w:rsidRPr="00041323" w:rsidRDefault="007C3548"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1" w:name="_Ref23859934"/>
      <w:bookmarkEnd w:id="94"/>
      <w:bookmarkEnd w:id="95"/>
      <w:bookmarkEnd w:id="117"/>
      <w:bookmarkEnd w:id="118"/>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692AC8">
        <w:rPr>
          <w:rFonts w:ascii="Times New Roman" w:hAnsi="Times New Roman"/>
          <w:b w:val="0"/>
          <w:i w:val="0"/>
          <w:sz w:val="20"/>
        </w:rPr>
        <w:t>, and Appendix E</w:t>
      </w:r>
      <w:r w:rsidR="00904469" w:rsidRPr="00041323">
        <w:rPr>
          <w:rFonts w:ascii="Times New Roman" w:hAnsi="Times New Roman"/>
          <w:b w:val="0"/>
          <w:i w:val="0"/>
          <w:sz w:val="20"/>
        </w:rPr>
        <w:t xml:space="preserve">. </w:t>
      </w:r>
      <w:bookmarkStart w:id="122" w:name="_Ref36620306"/>
      <w:bookmarkEnd w:id="121"/>
    </w:p>
    <w:bookmarkEnd w:id="122"/>
    <w:p w14:paraId="5A27B36E" w14:textId="77777777" w:rsidR="00E573E1" w:rsidRPr="00982784" w:rsidRDefault="0044140A" w:rsidP="00AD5708">
      <w:pPr>
        <w:pStyle w:val="ListParagraph"/>
        <w:keepNext/>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AD5708">
      <w:pPr>
        <w:pStyle w:val="Heading3"/>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Agreements Providing for Compensation of $50,000 or more;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f Contractor incurs costs, or makes expenditures to assist, promote or deter union organizing, Contractor will maintain records sufficient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7730DA35" w14:textId="77777777" w:rsidR="00E573E1" w:rsidRPr="00303BCF" w:rsidRDefault="004866E1"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882369" w:rsidRPr="00882369">
        <w:rPr>
          <w:rFonts w:ascii="Times New Roman" w:hAnsi="Times New Roman"/>
          <w:b w:val="0"/>
          <w:sz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rsidR="00882369" w:rsidRPr="00882369">
        <w:rPr>
          <w:rFonts w:ascii="Times New Roman" w:hAnsi="Times New Roman"/>
          <w:b w:val="0"/>
          <w:sz w:val="20"/>
        </w:rPr>
        <w:t>i</w:t>
      </w:r>
      <w:proofErr w:type="spellEnd"/>
      <w:r w:rsidR="00882369" w:rsidRPr="00882369">
        <w:rPr>
          <w:rFonts w:ascii="Times New Roman" w:hAnsi="Times New Roman"/>
          <w:b w:val="0"/>
          <w:sz w:val="20"/>
        </w:rPr>
        <w:t>)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041323" w:rsidRDefault="00DF650E" w:rsidP="008D792C">
      <w:pPr>
        <w:pStyle w:val="Heading3"/>
        <w:keepNext w:val="0"/>
        <w:widowControl w:val="0"/>
        <w:numPr>
          <w:ilvl w:val="1"/>
          <w:numId w:val="37"/>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B81175"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BE6B1A" w:rsidRDefault="00694B7F" w:rsidP="00BE6B1A">
      <w:pPr>
        <w:spacing w:after="60" w:line="240" w:lineRule="auto"/>
        <w:rPr>
          <w:rFonts w:ascii="Times New Roman" w:hAnsi="Times New Roman"/>
          <w:bCs/>
          <w:sz w:val="20"/>
        </w:rPr>
      </w:pPr>
      <w:r>
        <w:rPr>
          <w:rFonts w:ascii="Times New Roman" w:hAnsi="Times New Roman"/>
        </w:rPr>
        <w:tab/>
      </w:r>
      <w:r w:rsidR="00F77F5F">
        <w:rPr>
          <w:rFonts w:ascii="Times New Roman" w:hAnsi="Times New Roman"/>
          <w:sz w:val="20"/>
          <w:szCs w:val="20"/>
        </w:rPr>
        <w:t>9</w:t>
      </w:r>
      <w:r w:rsidRPr="00694B7F">
        <w:rPr>
          <w:rFonts w:ascii="Times New Roman" w:hAnsi="Times New Roman"/>
          <w:sz w:val="20"/>
          <w:szCs w:val="20"/>
        </w:rPr>
        <w:t>.4</w:t>
      </w:r>
      <w:r w:rsidRPr="00694B7F">
        <w:rPr>
          <w:rFonts w:ascii="Times New Roman" w:hAnsi="Times New Roman"/>
          <w:sz w:val="20"/>
          <w:szCs w:val="20"/>
        </w:rPr>
        <w:tab/>
      </w:r>
      <w:r w:rsidRPr="00694B7F">
        <w:rPr>
          <w:rFonts w:ascii="Times New Roman" w:hAnsi="Times New Roman"/>
          <w:sz w:val="20"/>
          <w:szCs w:val="20"/>
          <w:u w:val="single"/>
        </w:rPr>
        <w:t>Iran Contracting Act</w:t>
      </w:r>
      <w:r>
        <w:rPr>
          <w:rFonts w:ascii="Times New Roman" w:hAnsi="Times New Roman"/>
          <w:sz w:val="20"/>
          <w:szCs w:val="20"/>
        </w:rPr>
        <w:t xml:space="preserve">. </w:t>
      </w:r>
      <w:r>
        <w:rPr>
          <w:rFonts w:ascii="Times New Roman" w:hAnsi="Times New Roman"/>
          <w:bCs/>
          <w:sz w:val="20"/>
        </w:rPr>
        <w:t xml:space="preserve">If the Contract Amount is </w:t>
      </w:r>
      <w:r w:rsidRPr="00490AA1">
        <w:rPr>
          <w:rFonts w:ascii="Times New Roman" w:hAnsi="Times New Roman"/>
          <w:bCs/>
          <w:sz w:val="20"/>
        </w:rPr>
        <w:t>$</w:t>
      </w:r>
      <w:r>
        <w:rPr>
          <w:rFonts w:ascii="Times New Roman" w:hAnsi="Times New Roman"/>
          <w:bCs/>
          <w:sz w:val="20"/>
        </w:rPr>
        <w:t>1,000,000 or m</w:t>
      </w:r>
      <w:r w:rsidRPr="00490AA1">
        <w:rPr>
          <w:rFonts w:ascii="Times New Roman" w:hAnsi="Times New Roman"/>
          <w:bCs/>
          <w:sz w:val="20"/>
        </w:rPr>
        <w:t>ore</w:t>
      </w:r>
      <w:r>
        <w:rPr>
          <w:rFonts w:ascii="Times New Roman" w:hAnsi="Times New Roman"/>
          <w:bCs/>
          <w:sz w:val="20"/>
        </w:rPr>
        <w:t xml:space="preserve">, </w:t>
      </w:r>
      <w:r w:rsidRPr="00B549DA">
        <w:rPr>
          <w:rFonts w:ascii="Times New Roman" w:hAnsi="Times New Roman"/>
          <w:bCs/>
          <w:sz w:val="20"/>
        </w:rPr>
        <w:t>Contractor certifies either (</w:t>
      </w:r>
      <w:proofErr w:type="spellStart"/>
      <w:r w:rsidRPr="00B549DA">
        <w:rPr>
          <w:rFonts w:ascii="Times New Roman" w:hAnsi="Times New Roman"/>
          <w:bCs/>
          <w:sz w:val="20"/>
        </w:rPr>
        <w:t>i</w:t>
      </w:r>
      <w:proofErr w:type="spellEnd"/>
      <w:r w:rsidRPr="00B549DA">
        <w:rPr>
          <w:rFonts w:ascii="Times New Roman" w:hAnsi="Times New Roman"/>
          <w:bCs/>
          <w:sz w:val="20"/>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42266F">
        <w:rPr>
          <w:rFonts w:ascii="Times New Roman" w:hAnsi="Times New Roman"/>
          <w:sz w:val="20"/>
          <w:szCs w:val="20"/>
        </w:rPr>
        <w:t xml:space="preserve"> </w:t>
      </w:r>
    </w:p>
    <w:p w14:paraId="252CCC22" w14:textId="77777777" w:rsidR="008B3A32" w:rsidRP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9.5</w:t>
      </w:r>
      <w:r w:rsidR="008B3A32">
        <w:rPr>
          <w:rFonts w:ascii="Times New Roman" w:hAnsi="Times New Roman"/>
          <w:sz w:val="20"/>
          <w:szCs w:val="20"/>
        </w:rPr>
        <w:tab/>
      </w:r>
      <w:r w:rsidR="008B3A32" w:rsidRPr="00E50B14">
        <w:rPr>
          <w:rFonts w:ascii="Times New Roman" w:hAnsi="Times New Roman"/>
          <w:sz w:val="20"/>
          <w:szCs w:val="20"/>
          <w:u w:val="single"/>
        </w:rPr>
        <w:t>Loss Leader Prohibition</w:t>
      </w:r>
      <w:r w:rsidR="008B3A32" w:rsidRPr="008B3A3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Default="00BE6B1A" w:rsidP="00B81175">
      <w:pPr>
        <w:spacing w:after="120" w:line="240" w:lineRule="auto"/>
        <w:rPr>
          <w:rFonts w:ascii="Times New Roman" w:hAnsi="Times New Roman"/>
          <w:sz w:val="20"/>
          <w:szCs w:val="20"/>
        </w:rPr>
      </w:pPr>
      <w:r>
        <w:rPr>
          <w:rFonts w:ascii="Times New Roman" w:hAnsi="Times New Roman"/>
          <w:sz w:val="20"/>
          <w:szCs w:val="20"/>
        </w:rPr>
        <w:lastRenderedPageBreak/>
        <w:tab/>
        <w:t>9.6</w:t>
      </w:r>
      <w:r w:rsidR="008B3A32">
        <w:rPr>
          <w:rFonts w:ascii="Times New Roman" w:hAnsi="Times New Roman"/>
          <w:sz w:val="20"/>
          <w:szCs w:val="20"/>
        </w:rPr>
        <w:tab/>
      </w:r>
      <w:r w:rsidR="008B3A32" w:rsidRPr="00E50B14">
        <w:rPr>
          <w:rFonts w:ascii="Times New Roman" w:hAnsi="Times New Roman"/>
          <w:sz w:val="20"/>
          <w:szCs w:val="20"/>
          <w:u w:val="single"/>
        </w:rPr>
        <w:t>Recycling</w:t>
      </w:r>
      <w:r w:rsidR="008B3A32" w:rsidRPr="008B3A32">
        <w:rPr>
          <w:rFonts w:ascii="Times New Roman" w:hAnsi="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8B3A32" w:rsidRPr="008B3A32">
        <w:rPr>
          <w:rFonts w:ascii="Times New Roman" w:hAnsi="Times New Roman"/>
          <w:sz w:val="20"/>
          <w:szCs w:val="20"/>
        </w:rPr>
        <w:t>i</w:t>
      </w:r>
      <w:proofErr w:type="spellEnd"/>
      <w:r w:rsidR="008B3A32" w:rsidRPr="008B3A32">
        <w:rPr>
          <w:rFonts w:ascii="Times New Roman" w:hAnsi="Times New Roman"/>
          <w:sz w:val="20"/>
          <w:szCs w:val="20"/>
        </w:rPr>
        <w:t>)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Default="008B3A32" w:rsidP="00442C4E">
      <w:pPr>
        <w:spacing w:after="120"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7</w:t>
      </w:r>
      <w:r>
        <w:rPr>
          <w:rFonts w:ascii="Times New Roman" w:hAnsi="Times New Roman"/>
          <w:sz w:val="20"/>
          <w:szCs w:val="20"/>
        </w:rPr>
        <w:tab/>
      </w:r>
      <w:r w:rsidRPr="008B3A32">
        <w:rPr>
          <w:rFonts w:ascii="Times New Roman" w:hAnsi="Times New Roman"/>
          <w:sz w:val="20"/>
          <w:szCs w:val="20"/>
          <w:u w:val="single"/>
        </w:rPr>
        <w:t>Sweatshop Labor</w:t>
      </w:r>
      <w:r w:rsidRPr="008B3A32">
        <w:rPr>
          <w:rFonts w:ascii="Times New Roman" w:hAnsi="Times New Roman"/>
          <w:sz w:val="20"/>
          <w:szCs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D53A7D" w:rsidRDefault="00D53A7D" w:rsidP="00E266EA">
      <w:pPr>
        <w:spacing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8</w:t>
      </w:r>
      <w:r>
        <w:rPr>
          <w:rFonts w:ascii="Times New Roman" w:hAnsi="Times New Roman"/>
          <w:sz w:val="20"/>
          <w:szCs w:val="20"/>
        </w:rPr>
        <w:tab/>
      </w:r>
      <w:r w:rsidRPr="00D53A7D">
        <w:rPr>
          <w:rFonts w:ascii="Times New Roman" w:hAnsi="Times New Roman"/>
          <w:sz w:val="20"/>
          <w:szCs w:val="20"/>
          <w:u w:val="single"/>
        </w:rPr>
        <w:t>Federally-funded Agreements</w:t>
      </w:r>
      <w:r w:rsidRPr="00D53A7D">
        <w:rPr>
          <w:rFonts w:ascii="Times New Roman" w:hAnsi="Times New Roman"/>
          <w:sz w:val="20"/>
          <w:szCs w:val="20"/>
        </w:rPr>
        <w:t xml:space="preserve">. If this Agreement is funded in whole or in part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(b)</w:t>
      </w:r>
      <w:r w:rsidRPr="00D53A7D">
        <w:rPr>
          <w:rFonts w:ascii="Times New Roman" w:hAnsi="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(c)</w:t>
      </w:r>
      <w:r w:rsidRPr="00D53A7D">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77777777" w:rsidR="00D013BA" w:rsidRDefault="00D013BA" w:rsidP="0050712E">
      <w:pPr>
        <w:spacing w:after="60" w:line="240" w:lineRule="auto"/>
        <w:ind w:firstLine="720"/>
        <w:rPr>
          <w:rFonts w:ascii="Times New Roman" w:hAnsi="Times New Roman"/>
          <w:sz w:val="20"/>
          <w:szCs w:val="20"/>
        </w:rPr>
      </w:pPr>
      <w:r>
        <w:rPr>
          <w:rFonts w:ascii="Times New Roman" w:hAnsi="Times New Roman"/>
          <w:sz w:val="20"/>
          <w:szCs w:val="20"/>
        </w:rPr>
        <w:t>9.9</w:t>
      </w:r>
      <w:r>
        <w:rPr>
          <w:rFonts w:ascii="Times New Roman" w:hAnsi="Times New Roman"/>
          <w:sz w:val="20"/>
          <w:szCs w:val="20"/>
        </w:rPr>
        <w:tab/>
      </w:r>
      <w:r w:rsidRPr="00D013BA">
        <w:rPr>
          <w:rFonts w:ascii="Times New Roman" w:hAnsi="Times New Roman"/>
          <w:sz w:val="20"/>
          <w:szCs w:val="20"/>
          <w:u w:val="single"/>
        </w:rPr>
        <w:t xml:space="preserve"> Equipment Purchases</w:t>
      </w:r>
      <w:r w:rsidRPr="00D013BA">
        <w:rPr>
          <w:rFonts w:ascii="Times New Roman" w:hAnsi="Times New Roman"/>
          <w:sz w:val="20"/>
          <w:szCs w:val="20"/>
        </w:rPr>
        <w:t xml:space="preserve">.  If this Agreement includes the purchase of equipment, this section is applicable.  The </w:t>
      </w:r>
      <w:r>
        <w:rPr>
          <w:rFonts w:ascii="Times New Roman" w:hAnsi="Times New Roman"/>
          <w:sz w:val="20"/>
          <w:szCs w:val="20"/>
        </w:rPr>
        <w:t xml:space="preserve">JBE </w:t>
      </w:r>
      <w:r w:rsidRPr="00D013BA">
        <w:rPr>
          <w:rFonts w:ascii="Times New Roman" w:hAnsi="Times New Roman"/>
          <w:sz w:val="20"/>
          <w:szCs w:val="20"/>
        </w:rPr>
        <w:t xml:space="preserve">may, at its option, repair any damaged or replace any lost or stolen items and deduct the cost thereof from Contractor’s invoice to the </w:t>
      </w:r>
      <w:r>
        <w:rPr>
          <w:rFonts w:ascii="Times New Roman" w:hAnsi="Times New Roman"/>
          <w:sz w:val="20"/>
          <w:szCs w:val="20"/>
        </w:rPr>
        <w:t>JBE</w:t>
      </w:r>
      <w:r w:rsidRPr="00D013BA">
        <w:rPr>
          <w:rFonts w:ascii="Times New Roman" w:hAnsi="Times New Roman"/>
          <w:sz w:val="20"/>
          <w:szCs w:val="20"/>
        </w:rPr>
        <w:t xml:space="preserve">, or require Contractor to repair or replace any damaged, lost, or stolen equipment to the satisfaction of the </w:t>
      </w:r>
      <w:r>
        <w:rPr>
          <w:rFonts w:ascii="Times New Roman" w:hAnsi="Times New Roman"/>
          <w:sz w:val="20"/>
          <w:szCs w:val="20"/>
        </w:rPr>
        <w:t xml:space="preserve">JBE </w:t>
      </w:r>
      <w:r w:rsidRPr="00D013BA">
        <w:rPr>
          <w:rFonts w:ascii="Times New Roman" w:hAnsi="Times New Roman"/>
          <w:sz w:val="20"/>
          <w:szCs w:val="20"/>
        </w:rPr>
        <w:t xml:space="preserve">at no expense to the </w:t>
      </w:r>
      <w:r>
        <w:rPr>
          <w:rFonts w:ascii="Times New Roman" w:hAnsi="Times New Roman"/>
          <w:sz w:val="20"/>
          <w:szCs w:val="20"/>
        </w:rPr>
        <w:t>JBE</w:t>
      </w:r>
      <w:r w:rsidRPr="00D013BA">
        <w:rPr>
          <w:rFonts w:ascii="Times New Roman" w:hAnsi="Times New Roman"/>
          <w:sz w:val="20"/>
          <w:szCs w:val="20"/>
        </w:rPr>
        <w:t>. If a theft occurs, Contractor must file a police report immediately</w:t>
      </w:r>
      <w:r>
        <w:rPr>
          <w:rFonts w:ascii="Times New Roman" w:hAnsi="Times New Roman"/>
          <w:sz w:val="20"/>
          <w:szCs w:val="20"/>
        </w:rPr>
        <w:t>.</w:t>
      </w:r>
    </w:p>
    <w:p w14:paraId="2393F8A5" w14:textId="79391B18" w:rsidR="003A5F64" w:rsidRDefault="000B72B1" w:rsidP="00CE3831">
      <w:pPr>
        <w:spacing w:line="240" w:lineRule="auto"/>
        <w:ind w:firstLine="720"/>
        <w:rPr>
          <w:rFonts w:ascii="Times New Roman" w:hAnsi="Times New Roman"/>
          <w:sz w:val="20"/>
          <w:szCs w:val="20"/>
        </w:rPr>
      </w:pPr>
      <w:r>
        <w:rPr>
          <w:rFonts w:ascii="Times New Roman" w:hAnsi="Times New Roman"/>
          <w:sz w:val="20"/>
          <w:szCs w:val="20"/>
        </w:rPr>
        <w:t>9.10</w:t>
      </w:r>
      <w:r>
        <w:rPr>
          <w:rFonts w:ascii="Times New Roman" w:hAnsi="Times New Roman"/>
          <w:sz w:val="20"/>
          <w:szCs w:val="20"/>
        </w:rPr>
        <w:tab/>
      </w:r>
      <w:r w:rsidRPr="000B72B1">
        <w:rPr>
          <w:rFonts w:ascii="Times New Roman" w:hAnsi="Times New Roman"/>
          <w:sz w:val="20"/>
          <w:szCs w:val="20"/>
          <w:u w:val="single"/>
        </w:rPr>
        <w:t>Small Business Preference Contract Clause</w:t>
      </w:r>
      <w:r w:rsidR="0050712E">
        <w:rPr>
          <w:rFonts w:ascii="Times New Roman" w:hAnsi="Times New Roman"/>
          <w:sz w:val="20"/>
          <w:szCs w:val="20"/>
          <w:u w:val="single"/>
        </w:rPr>
        <w:t xml:space="preserve">. </w:t>
      </w:r>
      <w:r w:rsidR="003A5F64" w:rsidRPr="003A5F64">
        <w:rPr>
          <w:rFonts w:ascii="Times New Roman" w:hAnsi="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B81175" w:rsidRDefault="003A5F64" w:rsidP="00B81175">
      <w:pPr>
        <w:spacing w:line="240" w:lineRule="auto"/>
        <w:ind w:firstLine="720"/>
        <w:rPr>
          <w:rFonts w:ascii="Times New Roman" w:hAnsi="Times New Roman"/>
          <w:sz w:val="20"/>
          <w:szCs w:val="20"/>
        </w:rPr>
      </w:pPr>
    </w:p>
    <w:p w14:paraId="3DBE4DCC" w14:textId="77777777" w:rsidR="00E573E1" w:rsidRPr="00303BCF" w:rsidRDefault="0009452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23"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24" w:name="_Ref37060170"/>
      <w:bookmarkStart w:id="125" w:name="_Toc57173691"/>
      <w:bookmarkStart w:id="126" w:name="_Ref66680387"/>
      <w:bookmarkEnd w:id="123"/>
      <w:r w:rsidR="00EE4183" w:rsidRPr="00594F71">
        <w:rPr>
          <w:rFonts w:ascii="Times New Roman" w:hAnsi="Times New Roman"/>
          <w:b w:val="0"/>
          <w:i w:val="0"/>
          <w:sz w:val="20"/>
        </w:rPr>
        <w:t xml:space="preserve"> </w:t>
      </w:r>
      <w:bookmarkEnd w:id="124"/>
      <w:bookmarkEnd w:id="125"/>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26"/>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 xml:space="preserve">his Agreement is subject to examinations and audit by the State </w:t>
      </w:r>
      <w:r w:rsidR="00A167FE" w:rsidRPr="00A167FE">
        <w:rPr>
          <w:rFonts w:ascii="Times New Roman" w:hAnsi="Times New Roman"/>
          <w:b w:val="0"/>
          <w:i w:val="0"/>
          <w:sz w:val="20"/>
        </w:rPr>
        <w:lastRenderedPageBreak/>
        <w:t>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442C4E"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p>
        </w:tc>
      </w:tr>
      <w:tr w:rsidR="00432982" w:rsidRPr="00303BCF" w14:paraId="30F8350F" w14:textId="77777777">
        <w:tc>
          <w:tcPr>
            <w:tcW w:w="4853" w:type="dxa"/>
            <w:tcBorders>
              <w:top w:val="single" w:sz="4" w:space="0" w:color="auto"/>
              <w:bottom w:val="nil"/>
              <w:right w:val="single" w:sz="4" w:space="0" w:color="auto"/>
            </w:tcBorders>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303BCF" w:rsidRDefault="00533B3B" w:rsidP="00E266EA">
            <w:pPr>
              <w:pStyle w:val="TableStyle"/>
              <w:widowControl w:val="0"/>
              <w:tabs>
                <w:tab w:val="left" w:pos="3244"/>
              </w:tabs>
              <w:spacing w:line="240" w:lineRule="auto"/>
              <w:rPr>
                <w:rFonts w:ascii="Times New Roman" w:hAnsi="Times New Roman"/>
                <w:sz w:val="20"/>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___________________________</w:t>
            </w: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xml:space="preserve">.  Neither the making of this Agreement nor the performance of its provisions shall be construed to constitute either of the Parties hereto as an agent, employee, partner, joint </w:t>
      </w:r>
      <w:proofErr w:type="spellStart"/>
      <w:r w:rsidR="00873C10" w:rsidRPr="00594F71">
        <w:rPr>
          <w:rFonts w:ascii="Times New Roman" w:hAnsi="Times New Roman"/>
          <w:sz w:val="20"/>
        </w:rPr>
        <w:t>venturer</w:t>
      </w:r>
      <w:proofErr w:type="spellEnd"/>
      <w:r w:rsidR="00873C10" w:rsidRPr="00594F71">
        <w:rPr>
          <w:rFonts w:ascii="Times New Roman" w:hAnsi="Times New Roman"/>
          <w:sz w:val="20"/>
        </w:rPr>
        <w:t>,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subsequent to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ervices contract may submit a bid for, nor be awarded a contract for, the provision of services, procurement of goods or supplies, or any other related action which is required, suggested, or otherwise deemed appropr</w:t>
      </w:r>
      <w:r w:rsidR="00667EFF">
        <w:rPr>
          <w:rFonts w:ascii="Times New Roman" w:hAnsi="Times New Roman"/>
          <w:sz w:val="20"/>
        </w:rPr>
        <w:t>iate in the end product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16ABED14"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w:t>
      </w:r>
      <w:proofErr w:type="spellStart"/>
      <w:r w:rsidR="00442C4E">
        <w:rPr>
          <w:rFonts w:ascii="Times New Roman" w:hAnsi="Times New Roman"/>
          <w:sz w:val="20"/>
        </w:rPr>
        <w:t>i</w:t>
      </w:r>
      <w:proofErr w:type="spellEnd"/>
      <w:r w:rsidR="00442C4E">
        <w:rPr>
          <w:rFonts w:ascii="Times New Roman" w:hAnsi="Times New Roman"/>
          <w:sz w:val="20"/>
        </w:rPr>
        <w:t xml:space="preserve">)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8D792C">
        <w:rPr>
          <w:rFonts w:ascii="Times New Roman" w:hAnsi="Times New Roman"/>
          <w:sz w:val="20"/>
        </w:rPr>
        <w:t>Appendix E</w:t>
      </w:r>
      <w:r w:rsidR="0018059B">
        <w:rPr>
          <w:rFonts w:ascii="Times New Roman" w:hAnsi="Times New Roman"/>
          <w:sz w:val="20"/>
        </w:rPr>
        <w:t xml:space="preserve"> – </w:t>
      </w:r>
      <w:r w:rsidR="00446C5A">
        <w:rPr>
          <w:rFonts w:ascii="Times New Roman" w:hAnsi="Times New Roman"/>
          <w:sz w:val="20"/>
        </w:rPr>
        <w:t xml:space="preserve">The </w:t>
      </w:r>
      <w:r w:rsidR="0018059B">
        <w:rPr>
          <w:rFonts w:ascii="Times New Roman" w:hAnsi="Times New Roman"/>
          <w:sz w:val="20"/>
        </w:rPr>
        <w:t>Licensed Software</w:t>
      </w:r>
      <w:r w:rsidR="00442C4E">
        <w:rPr>
          <w:rFonts w:ascii="Times New Roman" w:hAnsi="Times New Roman"/>
          <w:sz w:val="20"/>
        </w:rPr>
        <w:t xml:space="preserve">; (vi) </w:t>
      </w:r>
      <w:r w:rsidR="0018059B">
        <w:rPr>
          <w:rFonts w:ascii="Times New Roman" w:hAnsi="Times New Roman"/>
          <w:sz w:val="20"/>
        </w:rPr>
        <w:t xml:space="preserve">Appendix </w:t>
      </w:r>
      <w:r w:rsidR="008D792C">
        <w:rPr>
          <w:rFonts w:ascii="Times New Roman" w:hAnsi="Times New Roman"/>
          <w:sz w:val="20"/>
        </w:rPr>
        <w:t>F</w:t>
      </w:r>
      <w:r w:rsidR="0018059B">
        <w:rPr>
          <w:rFonts w:ascii="Times New Roman" w:hAnsi="Times New Roman"/>
          <w:sz w:val="20"/>
        </w:rPr>
        <w:t xml:space="preserve"> – Maintenance and Support</w:t>
      </w:r>
      <w:r w:rsidR="008D792C">
        <w:rPr>
          <w:rFonts w:ascii="Times New Roman" w:hAnsi="Times New Roman"/>
          <w:sz w:val="20"/>
        </w:rPr>
        <w:t xml:space="preserve"> Services</w:t>
      </w:r>
      <w:r w:rsidR="001F43A3" w:rsidRPr="00594F71">
        <w:rPr>
          <w:rFonts w:ascii="Times New Roman" w:hAnsi="Times New Roman"/>
          <w:sz w:val="20"/>
        </w:rPr>
        <w:t xml:space="preserve">; </w:t>
      </w:r>
      <w:r w:rsidR="00676C52">
        <w:rPr>
          <w:rFonts w:ascii="Times New Roman" w:hAnsi="Times New Roman"/>
          <w:sz w:val="20"/>
        </w:rPr>
        <w:t xml:space="preserve">(vii) Appendix G – 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t>(vi</w:t>
      </w:r>
      <w:r w:rsidR="00676C52">
        <w:rPr>
          <w:rFonts w:ascii="Times New Roman" w:hAnsi="Times New Roman"/>
          <w:sz w:val="20"/>
        </w:rPr>
        <w:t>i</w:t>
      </w:r>
      <w:r w:rsidR="00442C4E">
        <w:rPr>
          <w:rFonts w:ascii="Times New Roman" w:hAnsi="Times New Roman"/>
          <w:sz w:val="20"/>
        </w:rPr>
        <w:t>i) a</w:t>
      </w:r>
      <w:r w:rsidR="001F43A3" w:rsidRPr="00594F71">
        <w:rPr>
          <w:rFonts w:ascii="Times New Roman" w:hAnsi="Times New Roman"/>
          <w:sz w:val="20"/>
        </w:rPr>
        <w:t>ny exhibits to the Agreement.</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27" w:name="_Ref66686843"/>
      <w:r w:rsidR="00A81A43" w:rsidRPr="004203E7">
        <w:rPr>
          <w:rFonts w:ascii="Times New Roman" w:hAnsi="Times New Roman"/>
          <w:sz w:val="20"/>
        </w:rPr>
        <w:t xml:space="preserve">If any part of this Agreement is held unenforceable, all </w:t>
      </w:r>
      <w:r w:rsidR="00A81A43" w:rsidRPr="004203E7">
        <w:rPr>
          <w:rFonts w:ascii="Times New Roman" w:hAnsi="Times New Roman"/>
          <w:sz w:val="20"/>
        </w:rPr>
        <w:lastRenderedPageBreak/>
        <w:t>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27"/>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lastRenderedPageBreak/>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2"/>
      </w:r>
    </w:p>
    <w:p w14:paraId="68338725" w14:textId="77777777" w:rsidR="00AB537D" w:rsidRPr="001A5D61" w:rsidRDefault="00AB537D" w:rsidP="009E38A8">
      <w:pPr>
        <w:pStyle w:val="Heading3"/>
        <w:keepNext w:val="0"/>
        <w:widowControl w:val="0"/>
        <w:spacing w:before="12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Acceptance</w:t>
      </w:r>
      <w:r w:rsidRPr="001A5D61">
        <w:rPr>
          <w:rFonts w:ascii="Times New Roman" w:hAnsi="Times New Roman"/>
          <w:b w:val="0"/>
          <w:sz w:val="19"/>
          <w:szCs w:val="19"/>
        </w:rPr>
        <w:t>” is defined in Appendix C, Section 2.2.</w:t>
      </w:r>
    </w:p>
    <w:p w14:paraId="1BD4803E" w14:textId="1382396F" w:rsidR="00FF4686" w:rsidRPr="001A5D61" w:rsidRDefault="00CC280F" w:rsidP="009E38A8">
      <w:pPr>
        <w:pStyle w:val="Heading3"/>
        <w:keepNext w:val="0"/>
        <w:widowControl w:val="0"/>
        <w:tabs>
          <w:tab w:val="left" w:pos="5666"/>
        </w:tabs>
        <w:spacing w:before="0" w:after="120" w:line="240" w:lineRule="auto"/>
        <w:rPr>
          <w:rFonts w:ascii="Times New Roman" w:hAnsi="Times New Roman"/>
          <w:i/>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Agreement</w:t>
      </w:r>
      <w:r w:rsidRPr="001A5D61">
        <w:rPr>
          <w:rFonts w:ascii="Times New Roman" w:hAnsi="Times New Roman"/>
          <w:b w:val="0"/>
          <w:sz w:val="19"/>
          <w:szCs w:val="19"/>
        </w:rPr>
        <w:t>” means this Standard Agreement as defined on the Coversheet</w:t>
      </w:r>
      <w:r w:rsidR="00C20011" w:rsidRPr="001A5D61">
        <w:rPr>
          <w:rFonts w:ascii="Times New Roman" w:hAnsi="Times New Roman"/>
          <w:b w:val="0"/>
          <w:sz w:val="19"/>
          <w:szCs w:val="19"/>
        </w:rPr>
        <w:t>, including</w:t>
      </w:r>
      <w:r w:rsidR="004646C4" w:rsidRPr="001A5D61">
        <w:rPr>
          <w:rFonts w:ascii="Times New Roman" w:hAnsi="Times New Roman"/>
          <w:b w:val="0"/>
          <w:sz w:val="19"/>
          <w:szCs w:val="19"/>
        </w:rPr>
        <w:t xml:space="preserve"> the</w:t>
      </w:r>
      <w:r w:rsidR="00C20011" w:rsidRPr="001A5D61">
        <w:rPr>
          <w:rFonts w:ascii="Times New Roman" w:hAnsi="Times New Roman"/>
          <w:b w:val="0"/>
          <w:sz w:val="19"/>
          <w:szCs w:val="19"/>
        </w:rPr>
        <w:t xml:space="preserve"> following: Appendix A (Statement of Work), Appendix B (</w:t>
      </w:r>
      <w:r w:rsidR="00C610F8" w:rsidRPr="001A5D61">
        <w:rPr>
          <w:rFonts w:ascii="Times New Roman" w:hAnsi="Times New Roman"/>
          <w:b w:val="0"/>
          <w:sz w:val="19"/>
          <w:szCs w:val="19"/>
        </w:rPr>
        <w:t xml:space="preserve">Pricing and </w:t>
      </w:r>
      <w:r w:rsidR="00C20011" w:rsidRPr="001A5D61">
        <w:rPr>
          <w:rFonts w:ascii="Times New Roman" w:hAnsi="Times New Roman"/>
          <w:b w:val="0"/>
          <w:sz w:val="19"/>
          <w:szCs w:val="19"/>
        </w:rPr>
        <w:t>Payment), Appendix C (General Provisions), Appendix D (Defined Terms)</w:t>
      </w:r>
      <w:r w:rsidR="00D65A57" w:rsidRPr="001A5D61">
        <w:rPr>
          <w:rFonts w:ascii="Times New Roman" w:hAnsi="Times New Roman"/>
          <w:b w:val="0"/>
          <w:sz w:val="19"/>
          <w:szCs w:val="19"/>
        </w:rPr>
        <w:t>, Appendix E (Licensed Software), Appendix F (Maintenance and Support</w:t>
      </w:r>
      <w:r w:rsidR="00665E4A" w:rsidRPr="001A5D61">
        <w:rPr>
          <w:rFonts w:ascii="Times New Roman" w:hAnsi="Times New Roman"/>
          <w:b w:val="0"/>
          <w:sz w:val="19"/>
          <w:szCs w:val="19"/>
        </w:rPr>
        <w:t xml:space="preserve"> Services</w:t>
      </w:r>
      <w:r w:rsidR="00D65A57" w:rsidRPr="001A5D61">
        <w:rPr>
          <w:rFonts w:ascii="Times New Roman" w:hAnsi="Times New Roman"/>
          <w:b w:val="0"/>
          <w:sz w:val="19"/>
          <w:szCs w:val="19"/>
        </w:rPr>
        <w:t>)</w:t>
      </w:r>
      <w:r w:rsidR="0010549C" w:rsidRPr="001A5D61">
        <w:rPr>
          <w:rFonts w:ascii="Times New Roman" w:hAnsi="Times New Roman"/>
          <w:b w:val="0"/>
          <w:sz w:val="19"/>
          <w:szCs w:val="19"/>
        </w:rPr>
        <w:t>, and Appendix G (Unruh Civil Rights Act and FEHA Certification</w:t>
      </w:r>
      <w:r w:rsidR="00C20011" w:rsidRPr="001A5D61">
        <w:rPr>
          <w:rFonts w:ascii="Times New Roman" w:hAnsi="Times New Roman"/>
          <w:b w:val="0"/>
          <w:sz w:val="19"/>
          <w:szCs w:val="19"/>
        </w:rPr>
        <w:t>.</w:t>
      </w:r>
      <w:r w:rsidR="00BD0260" w:rsidRPr="001A5D61">
        <w:rPr>
          <w:rFonts w:ascii="Times New Roman" w:hAnsi="Times New Roman"/>
          <w:b w:val="0"/>
          <w:sz w:val="19"/>
          <w:szCs w:val="19"/>
        </w:rPr>
        <w:t xml:space="preserve"> </w:t>
      </w:r>
    </w:p>
    <w:p w14:paraId="42489048" w14:textId="77777777" w:rsidR="00040097"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Applicable Law</w:t>
      </w:r>
      <w:r w:rsidRPr="001A5D61">
        <w:rPr>
          <w:rFonts w:ascii="Times New Roman" w:hAnsi="Times New Roman"/>
          <w:b w:val="0"/>
          <w:sz w:val="19"/>
          <w:szCs w:val="19"/>
        </w:rPr>
        <w:t>” means any applicable laws, codes, legislative acts, regulations, ordinances, rules, rules of court, and orders.</w:t>
      </w:r>
    </w:p>
    <w:p w14:paraId="74D3F81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Business Day</w:t>
      </w:r>
      <w:r w:rsidRPr="001A5D61">
        <w:rPr>
          <w:rFonts w:ascii="Times New Roman" w:hAnsi="Times New Roman"/>
          <w:b w:val="0"/>
          <w:sz w:val="19"/>
          <w:szCs w:val="19"/>
        </w:rPr>
        <w:t>” means any day other than Saturday, Sunday or a scheduled JBE holiday.</w:t>
      </w:r>
    </w:p>
    <w:p w14:paraId="02E26833" w14:textId="77777777" w:rsidR="00BD123C" w:rsidRPr="001A5D61" w:rsidRDefault="00BD123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Claims</w:t>
      </w:r>
      <w:r w:rsidRPr="001A5D61">
        <w:rPr>
          <w:rFonts w:ascii="Times New Roman" w:hAnsi="Times New Roman"/>
          <w:b w:val="0"/>
          <w:sz w:val="19"/>
          <w:szCs w:val="19"/>
        </w:rPr>
        <w:t xml:space="preserve">” means claims, suits, actions, </w:t>
      </w:r>
      <w:r w:rsidR="00E16FD7" w:rsidRPr="001A5D61">
        <w:rPr>
          <w:rFonts w:ascii="Times New Roman" w:hAnsi="Times New Roman"/>
          <w:b w:val="0"/>
          <w:sz w:val="19"/>
          <w:szCs w:val="19"/>
        </w:rPr>
        <w:t xml:space="preserve">arbitrations, </w:t>
      </w:r>
      <w:r w:rsidRPr="001A5D61">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1A5D61">
        <w:rPr>
          <w:rFonts w:ascii="Times New Roman" w:hAnsi="Times New Roman"/>
          <w:b w:val="0"/>
          <w:sz w:val="19"/>
          <w:szCs w:val="19"/>
        </w:rPr>
        <w:t>, including those based on the injury to or death of any person or damage to property</w:t>
      </w:r>
      <w:r w:rsidRPr="001A5D61">
        <w:rPr>
          <w:rFonts w:ascii="Times New Roman" w:hAnsi="Times New Roman"/>
          <w:b w:val="0"/>
          <w:sz w:val="19"/>
          <w:szCs w:val="19"/>
        </w:rPr>
        <w:t>.</w:t>
      </w:r>
    </w:p>
    <w:p w14:paraId="42C42326" w14:textId="6A58747C" w:rsidR="006F23E3"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Confidential Information</w:t>
      </w:r>
      <w:r w:rsidRPr="001A5D61">
        <w:rPr>
          <w:rFonts w:ascii="Times New Roman" w:hAnsi="Times New Roman"/>
          <w:b w:val="0"/>
          <w:sz w:val="19"/>
          <w:szCs w:val="19"/>
        </w:rPr>
        <w:t xml:space="preserve">” </w:t>
      </w:r>
      <w:r w:rsidR="00FD36D2" w:rsidRPr="001A5D61">
        <w:rPr>
          <w:rFonts w:ascii="Times New Roman" w:hAnsi="Times New Roman"/>
          <w:b w:val="0"/>
          <w:sz w:val="19"/>
          <w:szCs w:val="19"/>
        </w:rPr>
        <w:t>means: (</w:t>
      </w:r>
      <w:proofErr w:type="spellStart"/>
      <w:r w:rsidR="00FD36D2" w:rsidRPr="001A5D61">
        <w:rPr>
          <w:rFonts w:ascii="Times New Roman" w:hAnsi="Times New Roman"/>
          <w:b w:val="0"/>
          <w:sz w:val="19"/>
          <w:szCs w:val="19"/>
        </w:rPr>
        <w:t>i</w:t>
      </w:r>
      <w:proofErr w:type="spellEnd"/>
      <w:r w:rsidR="00FD36D2" w:rsidRPr="001A5D61">
        <w:rPr>
          <w:rFonts w:ascii="Times New Roman" w:hAnsi="Times New Roman"/>
          <w:b w:val="0"/>
          <w:sz w:val="19"/>
          <w:szCs w:val="19"/>
        </w:rPr>
        <w:t xml:space="preserve">) any information related to the business or operations of Judicial Branch Entities, including court records, </w:t>
      </w:r>
      <w:r w:rsidR="00552262" w:rsidRPr="001A5D61">
        <w:rPr>
          <w:rFonts w:ascii="Times New Roman" w:hAnsi="Times New Roman"/>
          <w:b w:val="0"/>
          <w:sz w:val="19"/>
          <w:szCs w:val="19"/>
        </w:rPr>
        <w:t xml:space="preserve">and information relating to </w:t>
      </w:r>
      <w:r w:rsidR="00FD36D2" w:rsidRPr="001A5D61">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1A5D61">
        <w:rPr>
          <w:rFonts w:ascii="Times New Roman" w:hAnsi="Times New Roman"/>
          <w:b w:val="0"/>
          <w:sz w:val="19"/>
          <w:szCs w:val="19"/>
        </w:rPr>
        <w:t>, including information that the JBE’s</w:t>
      </w:r>
      <w:r w:rsidR="00E332C0" w:rsidRPr="001A5D61">
        <w:rPr>
          <w:rFonts w:ascii="Times New Roman" w:hAnsi="Times New Roman"/>
          <w:b w:val="0"/>
          <w:sz w:val="19"/>
          <w:szCs w:val="19"/>
        </w:rPr>
        <w:t xml:space="preserve"> personnel</w:t>
      </w:r>
      <w:r w:rsidR="00F90931" w:rsidRPr="001A5D61">
        <w:rPr>
          <w:rFonts w:ascii="Times New Roman" w:hAnsi="Times New Roman"/>
          <w:b w:val="0"/>
          <w:sz w:val="19"/>
          <w:szCs w:val="19"/>
        </w:rPr>
        <w:t>, agents, and users upload, create</w:t>
      </w:r>
      <w:r w:rsidR="00EE773C" w:rsidRPr="001A5D61">
        <w:rPr>
          <w:rFonts w:ascii="Times New Roman" w:hAnsi="Times New Roman"/>
          <w:b w:val="0"/>
          <w:sz w:val="19"/>
          <w:szCs w:val="19"/>
        </w:rPr>
        <w:t>, access</w:t>
      </w:r>
      <w:r w:rsidR="00F90931" w:rsidRPr="001A5D61">
        <w:rPr>
          <w:rFonts w:ascii="Times New Roman" w:hAnsi="Times New Roman"/>
          <w:b w:val="0"/>
          <w:sz w:val="19"/>
          <w:szCs w:val="19"/>
        </w:rPr>
        <w:t xml:space="preserve"> or modify pursuant to this Agreement</w:t>
      </w:r>
      <w:r w:rsidR="00FD36D2" w:rsidRPr="001A5D61">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1A5D61" w:rsidRDefault="00A10F5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Consulting Services</w:t>
      </w:r>
      <w:r w:rsidRPr="001A5D61">
        <w:rPr>
          <w:rFonts w:ascii="Times New Roman" w:hAnsi="Times New Roman"/>
          <w:b w:val="0"/>
          <w:sz w:val="19"/>
          <w:szCs w:val="19"/>
        </w:rPr>
        <w:t>” refers to the services performed under “Consulting Services Agreements,” which are defined in Public Contract Code section 10335.5, substantially, as contracts that: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 Amount</w:t>
      </w:r>
      <w:r w:rsidRPr="001A5D61">
        <w:rPr>
          <w:rFonts w:ascii="Times New Roman" w:hAnsi="Times New Roman"/>
          <w:b w:val="0"/>
          <w:sz w:val="19"/>
          <w:szCs w:val="19"/>
        </w:rPr>
        <w:t>” has the meaning set forth on the Coversheet.</w:t>
      </w:r>
    </w:p>
    <w:p w14:paraId="57CD4495"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Key Personnel</w:t>
      </w:r>
      <w:r w:rsidRPr="001A5D61">
        <w:rPr>
          <w:rFonts w:ascii="Times New Roman" w:hAnsi="Times New Roman"/>
          <w:b w:val="0"/>
          <w:sz w:val="19"/>
          <w:szCs w:val="19"/>
        </w:rPr>
        <w:t xml:space="preserve">” means </w:t>
      </w:r>
      <w:r w:rsidR="00FF07DC" w:rsidRPr="001A5D61">
        <w:rPr>
          <w:rFonts w:ascii="Times New Roman" w:hAnsi="Times New Roman"/>
          <w:b w:val="0"/>
          <w:sz w:val="19"/>
          <w:szCs w:val="19"/>
        </w:rPr>
        <w:t xml:space="preserve">the Contractor Project Manager and </w:t>
      </w:r>
      <w:r w:rsidRPr="001A5D61">
        <w:rPr>
          <w:rFonts w:ascii="Times New Roman" w:hAnsi="Times New Roman"/>
          <w:b w:val="0"/>
          <w:sz w:val="19"/>
          <w:szCs w:val="19"/>
        </w:rPr>
        <w:t xml:space="preserve">those Project Staff members identified as “Key Personnel” as set forth in </w:t>
      </w:r>
      <w:r w:rsidR="006C4138" w:rsidRPr="001A5D61">
        <w:rPr>
          <w:rFonts w:ascii="Times New Roman" w:hAnsi="Times New Roman"/>
          <w:b w:val="0"/>
          <w:sz w:val="19"/>
          <w:szCs w:val="19"/>
        </w:rPr>
        <w:t>a Statement of Work.</w:t>
      </w:r>
    </w:p>
    <w:p w14:paraId="78CCE82F"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Project Manager</w:t>
      </w:r>
      <w:r w:rsidRPr="001A5D61">
        <w:rPr>
          <w:rFonts w:ascii="Times New Roman" w:hAnsi="Times New Roman"/>
          <w:b w:val="0"/>
          <w:sz w:val="19"/>
          <w:szCs w:val="19"/>
        </w:rPr>
        <w:t xml:space="preserve">” </w:t>
      </w:r>
      <w:r w:rsidR="006C4138" w:rsidRPr="001A5D61">
        <w:rPr>
          <w:rFonts w:ascii="Times New Roman" w:hAnsi="Times New Roman"/>
          <w:b w:val="0"/>
          <w:sz w:val="19"/>
          <w:szCs w:val="19"/>
        </w:rPr>
        <w:t>means the employee identified in a Statement of Work as the Contractor project manager</w:t>
      </w:r>
      <w:r w:rsidRPr="001A5D61">
        <w:rPr>
          <w:rFonts w:ascii="Times New Roman" w:hAnsi="Times New Roman"/>
          <w:b w:val="0"/>
          <w:sz w:val="19"/>
          <w:szCs w:val="19"/>
        </w:rPr>
        <w:t>.</w:t>
      </w:r>
    </w:p>
    <w:p w14:paraId="67F44E08" w14:textId="77777777" w:rsidR="0050066C" w:rsidRPr="001A5D61" w:rsidRDefault="0050066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3E36AB"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location (except for a JBE </w:t>
      </w:r>
      <w:r w:rsidR="003E36AB" w:rsidRPr="001A5D61">
        <w:rPr>
          <w:rFonts w:ascii="Times New Roman" w:hAnsi="Times New Roman"/>
          <w:b w:val="0"/>
          <w:sz w:val="19"/>
          <w:szCs w:val="19"/>
        </w:rPr>
        <w:t xml:space="preserve">Work </w:t>
      </w:r>
      <w:r w:rsidRPr="001A5D61">
        <w:rPr>
          <w:rFonts w:ascii="Times New Roman" w:hAnsi="Times New Roman"/>
          <w:b w:val="0"/>
          <w:sz w:val="19"/>
          <w:szCs w:val="19"/>
        </w:rPr>
        <w:t xml:space="preserve">Location) from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w:t>
      </w:r>
    </w:p>
    <w:p w14:paraId="22626598"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or developed prior to the provision of 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or developed by Contractor independently from the provision of the </w:t>
      </w:r>
      <w:r w:rsidR="001E09E1" w:rsidRPr="001A5D61">
        <w:rPr>
          <w:rFonts w:ascii="Times New Roman" w:hAnsi="Times New Roman"/>
          <w:b w:val="0"/>
          <w:sz w:val="19"/>
          <w:szCs w:val="19"/>
        </w:rPr>
        <w:t>Work</w:t>
      </w:r>
      <w:r w:rsidR="002E41D4" w:rsidRPr="001A5D61">
        <w:rPr>
          <w:rFonts w:ascii="Times New Roman" w:hAnsi="Times New Roman"/>
          <w:b w:val="0"/>
          <w:sz w:val="19"/>
          <w:szCs w:val="19"/>
        </w:rPr>
        <w:t xml:space="preserve"> and without use of the JBE </w:t>
      </w:r>
      <w:r w:rsidR="00C85AA9" w:rsidRPr="001A5D61">
        <w:rPr>
          <w:rFonts w:ascii="Times New Roman" w:hAnsi="Times New Roman"/>
          <w:b w:val="0"/>
          <w:sz w:val="19"/>
          <w:szCs w:val="19"/>
        </w:rPr>
        <w:t>Materials</w:t>
      </w:r>
      <w:r w:rsidR="002E41D4" w:rsidRPr="001A5D61">
        <w:rPr>
          <w:rFonts w:ascii="Times New Roman" w:hAnsi="Times New Roman"/>
          <w:b w:val="0"/>
          <w:sz w:val="19"/>
          <w:szCs w:val="19"/>
        </w:rPr>
        <w:t xml:space="preserve"> or Confidential Information</w:t>
      </w:r>
      <w:r w:rsidRPr="001A5D61">
        <w:rPr>
          <w:rFonts w:ascii="Times New Roman" w:hAnsi="Times New Roman"/>
          <w:b w:val="0"/>
          <w:sz w:val="19"/>
          <w:szCs w:val="19"/>
        </w:rPr>
        <w:t xml:space="preserve">. </w:t>
      </w:r>
    </w:p>
    <w:p w14:paraId="33E04625" w14:textId="77777777" w:rsidR="00CC280F" w:rsidRPr="001A5D61" w:rsidRDefault="00CC280F"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Coversheet</w:t>
      </w:r>
      <w:r w:rsidRPr="001A5D61">
        <w:rPr>
          <w:rFonts w:ascii="Times New Roman" w:hAnsi="Times New Roman"/>
          <w:b w:val="0"/>
          <w:sz w:val="19"/>
          <w:szCs w:val="19"/>
        </w:rPr>
        <w:t xml:space="preserve">” refers to the first sheet of this Agreement. </w:t>
      </w:r>
    </w:p>
    <w:p w14:paraId="3DEFCFA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Data Safeguards</w:t>
      </w:r>
      <w:r w:rsidRPr="001A5D61">
        <w:rPr>
          <w:rFonts w:ascii="Times New Roman" w:hAnsi="Times New Roman"/>
          <w:b w:val="0"/>
          <w:sz w:val="19"/>
          <w:szCs w:val="19"/>
        </w:rPr>
        <w:t xml:space="preserve">” </w:t>
      </w:r>
      <w:r w:rsidR="008750D1" w:rsidRPr="001A5D61">
        <w:rPr>
          <w:rFonts w:ascii="Times New Roman" w:hAnsi="Times New Roman"/>
          <w:b w:val="0"/>
          <w:sz w:val="19"/>
          <w:szCs w:val="19"/>
        </w:rPr>
        <w:t xml:space="preserve">means </w:t>
      </w:r>
      <w:r w:rsidR="00B41FF1" w:rsidRPr="001A5D61">
        <w:rPr>
          <w:rFonts w:ascii="Times New Roman" w:hAnsi="Times New Roman"/>
          <w:b w:val="0"/>
          <w:sz w:val="19"/>
          <w:szCs w:val="19"/>
        </w:rPr>
        <w:t xml:space="preserve">the highest </w:t>
      </w:r>
      <w:r w:rsidR="00317029" w:rsidRPr="001A5D61">
        <w:rPr>
          <w:rFonts w:ascii="Times New Roman" w:hAnsi="Times New Roman"/>
          <w:b w:val="0"/>
          <w:sz w:val="19"/>
          <w:szCs w:val="19"/>
        </w:rPr>
        <w:t xml:space="preserve">industry-standard safeguards </w:t>
      </w:r>
      <w:r w:rsidR="00B41FF1" w:rsidRPr="001A5D61">
        <w:rPr>
          <w:rFonts w:ascii="Times New Roman" w:hAnsi="Times New Roman"/>
          <w:b w:val="0"/>
          <w:sz w:val="19"/>
          <w:szCs w:val="19"/>
        </w:rPr>
        <w:t xml:space="preserve">(including administrative, physical, technical, and procedural safeguards) </w:t>
      </w:r>
      <w:r w:rsidR="008750D1" w:rsidRPr="001A5D61">
        <w:rPr>
          <w:rFonts w:ascii="Times New Roman" w:hAnsi="Times New Roman"/>
          <w:b w:val="0"/>
          <w:sz w:val="19"/>
          <w:szCs w:val="19"/>
        </w:rPr>
        <w:t>against the destruction, loss</w:t>
      </w:r>
      <w:r w:rsidR="00095A7E" w:rsidRPr="001A5D61">
        <w:rPr>
          <w:rFonts w:ascii="Times New Roman" w:hAnsi="Times New Roman"/>
          <w:b w:val="0"/>
          <w:sz w:val="19"/>
          <w:szCs w:val="19"/>
        </w:rPr>
        <w:t>, misuse,</w:t>
      </w:r>
      <w:r w:rsidR="008750D1" w:rsidRPr="001A5D61">
        <w:rPr>
          <w:rFonts w:ascii="Times New Roman" w:hAnsi="Times New Roman"/>
          <w:b w:val="0"/>
          <w:sz w:val="19"/>
          <w:szCs w:val="19"/>
        </w:rPr>
        <w:t xml:space="preserve"> </w:t>
      </w:r>
      <w:r w:rsidR="00095A7E" w:rsidRPr="001A5D61">
        <w:rPr>
          <w:rFonts w:ascii="Times New Roman" w:hAnsi="Times New Roman"/>
          <w:b w:val="0"/>
          <w:sz w:val="19"/>
          <w:szCs w:val="19"/>
        </w:rPr>
        <w:t xml:space="preserve">unauthorized disclosure, </w:t>
      </w:r>
      <w:r w:rsidR="008750D1" w:rsidRPr="001A5D61">
        <w:rPr>
          <w:rFonts w:ascii="Times New Roman" w:hAnsi="Times New Roman"/>
          <w:b w:val="0"/>
          <w:sz w:val="19"/>
          <w:szCs w:val="19"/>
        </w:rPr>
        <w:t xml:space="preserve">or alteration of the JBE Data </w:t>
      </w:r>
      <w:r w:rsidR="00095A7E" w:rsidRPr="001A5D61">
        <w:rPr>
          <w:rFonts w:ascii="Times New Roman" w:hAnsi="Times New Roman"/>
          <w:b w:val="0"/>
          <w:sz w:val="19"/>
          <w:szCs w:val="19"/>
        </w:rPr>
        <w:t>or Confidential Information</w:t>
      </w:r>
      <w:r w:rsidR="008750D1" w:rsidRPr="001A5D61">
        <w:rPr>
          <w:rFonts w:ascii="Times New Roman" w:hAnsi="Times New Roman"/>
          <w:b w:val="0"/>
          <w:sz w:val="19"/>
          <w:szCs w:val="19"/>
        </w:rPr>
        <w:t xml:space="preserve">, </w:t>
      </w:r>
      <w:r w:rsidR="00317029" w:rsidRPr="001A5D61">
        <w:rPr>
          <w:rFonts w:ascii="Times New Roman" w:hAnsi="Times New Roman"/>
          <w:b w:val="0"/>
          <w:sz w:val="19"/>
          <w:szCs w:val="19"/>
        </w:rPr>
        <w:t xml:space="preserve">and such other </w:t>
      </w:r>
      <w:r w:rsidR="004F2BAD" w:rsidRPr="001A5D61">
        <w:rPr>
          <w:rFonts w:ascii="Times New Roman" w:hAnsi="Times New Roman"/>
          <w:b w:val="0"/>
          <w:sz w:val="19"/>
          <w:szCs w:val="19"/>
        </w:rPr>
        <w:t xml:space="preserve">related </w:t>
      </w:r>
      <w:r w:rsidR="00317029" w:rsidRPr="001A5D61">
        <w:rPr>
          <w:rFonts w:ascii="Times New Roman" w:hAnsi="Times New Roman"/>
          <w:b w:val="0"/>
          <w:sz w:val="19"/>
          <w:szCs w:val="19"/>
        </w:rPr>
        <w:t xml:space="preserve">safeguards that are </w:t>
      </w:r>
      <w:r w:rsidR="008750D1" w:rsidRPr="001A5D61">
        <w:rPr>
          <w:rFonts w:ascii="Times New Roman" w:hAnsi="Times New Roman"/>
          <w:b w:val="0"/>
          <w:sz w:val="19"/>
          <w:szCs w:val="19"/>
        </w:rPr>
        <w:t xml:space="preserve">set forth in </w:t>
      </w:r>
      <w:r w:rsidR="00095A7E" w:rsidRPr="001A5D61">
        <w:rPr>
          <w:rFonts w:ascii="Times New Roman" w:hAnsi="Times New Roman"/>
          <w:b w:val="0"/>
          <w:sz w:val="19"/>
          <w:szCs w:val="19"/>
        </w:rPr>
        <w:t xml:space="preserve">Applicable Laws, </w:t>
      </w:r>
      <w:r w:rsidR="008750D1" w:rsidRPr="001A5D61">
        <w:rPr>
          <w:rFonts w:ascii="Times New Roman" w:hAnsi="Times New Roman"/>
          <w:b w:val="0"/>
          <w:sz w:val="19"/>
          <w:szCs w:val="19"/>
        </w:rPr>
        <w:t>a Statement of Work</w:t>
      </w:r>
      <w:r w:rsidR="00095A7E" w:rsidRPr="001A5D61">
        <w:rPr>
          <w:rFonts w:ascii="Times New Roman" w:hAnsi="Times New Roman"/>
          <w:b w:val="0"/>
          <w:sz w:val="19"/>
          <w:szCs w:val="19"/>
        </w:rPr>
        <w:t>, or pursuant to JBE policies or procedures</w:t>
      </w:r>
      <w:r w:rsidR="008750D1" w:rsidRPr="001A5D61">
        <w:rPr>
          <w:rFonts w:ascii="Times New Roman" w:hAnsi="Times New Roman"/>
          <w:b w:val="0"/>
          <w:sz w:val="19"/>
          <w:szCs w:val="19"/>
        </w:rPr>
        <w:t xml:space="preserve">. </w:t>
      </w:r>
    </w:p>
    <w:p w14:paraId="33FF4909" w14:textId="77777777" w:rsidR="003C414A" w:rsidRPr="001A5D61" w:rsidRDefault="003C414A" w:rsidP="009E38A8">
      <w:pPr>
        <w:pStyle w:val="Heading3"/>
        <w:keepNext w:val="0"/>
        <w:widowControl w:val="0"/>
        <w:tabs>
          <w:tab w:val="left" w:pos="1440"/>
        </w:tabs>
        <w:spacing w:before="0" w:after="120" w:line="240" w:lineRule="auto"/>
        <w:rPr>
          <w:rFonts w:ascii="Times New Roman" w:hAnsi="Times New Roman"/>
          <w:b w:val="0"/>
          <w:sz w:val="19"/>
          <w:szCs w:val="19"/>
          <w:u w:val="single"/>
        </w:rPr>
      </w:pPr>
      <w:r w:rsidRPr="001A5D61">
        <w:rPr>
          <w:rFonts w:ascii="Times New Roman" w:hAnsi="Times New Roman"/>
          <w:b w:val="0"/>
          <w:sz w:val="19"/>
          <w:szCs w:val="19"/>
          <w:u w:val="single"/>
        </w:rPr>
        <w:t>“Default</w:t>
      </w:r>
      <w:r w:rsidRPr="001A5D61">
        <w:rPr>
          <w:rFonts w:ascii="Times New Roman" w:hAnsi="Times New Roman"/>
          <w:b w:val="0"/>
          <w:sz w:val="19"/>
          <w:szCs w:val="19"/>
        </w:rPr>
        <w:t>” means if any of the following occurs: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Contractor </w:t>
      </w:r>
      <w:r w:rsidR="00BD0260" w:rsidRPr="001A5D61">
        <w:rPr>
          <w:rFonts w:ascii="Times New Roman" w:hAnsi="Times New Roman"/>
          <w:b w:val="0"/>
          <w:sz w:val="19"/>
          <w:szCs w:val="19"/>
        </w:rPr>
        <w:t xml:space="preserve">breaches </w:t>
      </w:r>
      <w:r w:rsidRPr="001A5D61">
        <w:rPr>
          <w:rFonts w:ascii="Times New Roman" w:hAnsi="Times New Roman"/>
          <w:b w:val="0"/>
          <w:sz w:val="19"/>
          <w:szCs w:val="19"/>
        </w:rPr>
        <w:t xml:space="preserve">any of Contractor’s </w:t>
      </w:r>
      <w:r w:rsidR="00BD0260" w:rsidRPr="001A5D61">
        <w:rPr>
          <w:rFonts w:ascii="Times New Roman" w:hAnsi="Times New Roman"/>
          <w:b w:val="0"/>
          <w:sz w:val="19"/>
          <w:szCs w:val="19"/>
        </w:rPr>
        <w:t xml:space="preserve">obligations </w:t>
      </w:r>
      <w:r w:rsidRPr="001A5D61">
        <w:rPr>
          <w:rFonts w:ascii="Times New Roman" w:hAnsi="Times New Roman"/>
          <w:b w:val="0"/>
          <w:sz w:val="19"/>
          <w:szCs w:val="19"/>
        </w:rPr>
        <w:t xml:space="preserve">under this Agreement, and this </w:t>
      </w:r>
      <w:r w:rsidR="00BD0260" w:rsidRPr="001A5D61">
        <w:rPr>
          <w:rFonts w:ascii="Times New Roman" w:hAnsi="Times New Roman"/>
          <w:b w:val="0"/>
          <w:sz w:val="19"/>
          <w:szCs w:val="19"/>
        </w:rPr>
        <w:t xml:space="preserve">breach </w:t>
      </w:r>
      <w:r w:rsidRPr="001A5D61">
        <w:rPr>
          <w:rFonts w:ascii="Times New Roman" w:hAnsi="Times New Roman"/>
          <w:b w:val="0"/>
          <w:sz w:val="19"/>
          <w:szCs w:val="19"/>
        </w:rPr>
        <w:t xml:space="preserve">is not cured within ten (10) days following notice of </w:t>
      </w:r>
      <w:r w:rsidR="00BD0260" w:rsidRPr="001A5D61">
        <w:rPr>
          <w:rFonts w:ascii="Times New Roman" w:hAnsi="Times New Roman"/>
          <w:b w:val="0"/>
          <w:sz w:val="19"/>
          <w:szCs w:val="19"/>
        </w:rPr>
        <w:t xml:space="preserve">breach </w:t>
      </w:r>
      <w:r w:rsidR="008C0ACE" w:rsidRPr="001A5D61">
        <w:rPr>
          <w:rFonts w:ascii="Times New Roman" w:hAnsi="Times New Roman"/>
          <w:b w:val="0"/>
          <w:sz w:val="19"/>
          <w:szCs w:val="19"/>
        </w:rPr>
        <w:t>(</w:t>
      </w:r>
      <w:r w:rsidRPr="001A5D61">
        <w:rPr>
          <w:rFonts w:ascii="Times New Roman" w:hAnsi="Times New Roman"/>
          <w:b w:val="0"/>
          <w:sz w:val="19"/>
          <w:szCs w:val="19"/>
        </w:rPr>
        <w:t>or</w:t>
      </w:r>
      <w:r w:rsidR="008C0ACE" w:rsidRPr="001A5D61">
        <w:rPr>
          <w:rFonts w:ascii="Times New Roman" w:hAnsi="Times New Roman"/>
          <w:b w:val="0"/>
          <w:sz w:val="19"/>
          <w:szCs w:val="19"/>
        </w:rPr>
        <w:t xml:space="preserve"> in the opinion of the JBE</w:t>
      </w:r>
      <w:r w:rsidR="00DD5FFE" w:rsidRPr="001A5D61">
        <w:rPr>
          <w:rFonts w:ascii="Times New Roman" w:hAnsi="Times New Roman"/>
          <w:b w:val="0"/>
          <w:sz w:val="19"/>
          <w:szCs w:val="19"/>
        </w:rPr>
        <w:t>,</w:t>
      </w:r>
      <w:r w:rsidRPr="001A5D61">
        <w:rPr>
          <w:rFonts w:ascii="Times New Roman" w:hAnsi="Times New Roman"/>
          <w:b w:val="0"/>
          <w:sz w:val="19"/>
          <w:szCs w:val="19"/>
        </w:rPr>
        <w:t xml:space="preserve"> is not capable of being cured within this cure period</w:t>
      </w:r>
      <w:r w:rsidR="008C0ACE" w:rsidRPr="001A5D61">
        <w:rPr>
          <w:rFonts w:ascii="Times New Roman" w:hAnsi="Times New Roman"/>
          <w:b w:val="0"/>
          <w:sz w:val="19"/>
          <w:szCs w:val="19"/>
        </w:rPr>
        <w:t>)</w:t>
      </w:r>
      <w:r w:rsidRPr="001A5D61">
        <w:rPr>
          <w:rFonts w:ascii="Times New Roman" w:hAnsi="Times New Roman"/>
          <w:b w:val="0"/>
          <w:sz w:val="19"/>
          <w:szCs w:val="19"/>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1A5D61">
        <w:rPr>
          <w:rFonts w:ascii="Times New Roman" w:hAnsi="Times New Roman"/>
          <w:b w:val="0"/>
          <w:sz w:val="19"/>
          <w:szCs w:val="19"/>
        </w:rPr>
        <w:t>,</w:t>
      </w:r>
      <w:r w:rsidRPr="001A5D61">
        <w:rPr>
          <w:rFonts w:ascii="Times New Roman" w:hAnsi="Times New Roman"/>
          <w:b w:val="0"/>
          <w:sz w:val="19"/>
          <w:szCs w:val="19"/>
        </w:rPr>
        <w:t xml:space="preserve"> warranty</w:t>
      </w:r>
      <w:r w:rsidR="00BA21DD" w:rsidRPr="001A5D61">
        <w:rPr>
          <w:rFonts w:ascii="Times New Roman" w:hAnsi="Times New Roman"/>
          <w:b w:val="0"/>
          <w:sz w:val="19"/>
          <w:szCs w:val="19"/>
        </w:rPr>
        <w:t>, or certification</w:t>
      </w:r>
      <w:r w:rsidRPr="001A5D61">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w:t>
      </w:r>
      <w:r w:rsidRPr="001A5D61">
        <w:rPr>
          <w:rFonts w:ascii="Times New Roman" w:hAnsi="Times New Roman"/>
          <w:b w:val="0"/>
          <w:sz w:val="19"/>
          <w:szCs w:val="19"/>
        </w:rPr>
        <w:lastRenderedPageBreak/>
        <w:t>its ob</w:t>
      </w:r>
      <w:r w:rsidR="001A3037" w:rsidRPr="001A5D61">
        <w:rPr>
          <w:rFonts w:ascii="Times New Roman" w:hAnsi="Times New Roman"/>
          <w:b w:val="0"/>
          <w:sz w:val="19"/>
          <w:szCs w:val="19"/>
        </w:rPr>
        <w:t>ligations under this Agreement,</w:t>
      </w:r>
      <w:r w:rsidR="00584D3E" w:rsidRPr="001A5D61">
        <w:rPr>
          <w:rFonts w:ascii="Times New Roman" w:hAnsi="Times New Roman"/>
          <w:b w:val="0"/>
          <w:sz w:val="19"/>
          <w:szCs w:val="19"/>
        </w:rPr>
        <w:t xml:space="preserve"> </w:t>
      </w:r>
      <w:r w:rsidRPr="001A5D61">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Defect</w:t>
      </w:r>
      <w:r w:rsidRPr="001A5D61">
        <w:rPr>
          <w:rFonts w:ascii="Times New Roman" w:hAnsi="Times New Roman"/>
          <w:b w:val="0"/>
          <w:sz w:val="19"/>
          <w:szCs w:val="19"/>
        </w:rPr>
        <w:t>” mean</w:t>
      </w:r>
      <w:r w:rsidR="00FF07DC" w:rsidRPr="001A5D61">
        <w:rPr>
          <w:rFonts w:ascii="Times New Roman" w:hAnsi="Times New Roman"/>
          <w:b w:val="0"/>
          <w:sz w:val="19"/>
          <w:szCs w:val="19"/>
        </w:rPr>
        <w:t>s</w:t>
      </w:r>
      <w:r w:rsidRPr="001A5D61">
        <w:rPr>
          <w:rFonts w:ascii="Times New Roman" w:hAnsi="Times New Roman"/>
          <w:b w:val="0"/>
          <w:sz w:val="19"/>
          <w:szCs w:val="19"/>
        </w:rPr>
        <w:t xml:space="preserve"> any failure of any </w:t>
      </w:r>
      <w:r w:rsidR="00797B66" w:rsidRPr="001A5D61">
        <w:rPr>
          <w:rFonts w:ascii="Times New Roman" w:hAnsi="Times New Roman"/>
          <w:b w:val="0"/>
          <w:sz w:val="19"/>
          <w:szCs w:val="19"/>
        </w:rPr>
        <w:t xml:space="preserve">portion of the Work </w:t>
      </w:r>
      <w:r w:rsidRPr="001A5D61">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8" w:name="_Ref52116451"/>
      <w:r w:rsidRPr="001A5D61">
        <w:rPr>
          <w:rFonts w:ascii="Times New Roman" w:hAnsi="Times New Roman"/>
          <w:b w:val="0"/>
          <w:sz w:val="19"/>
          <w:szCs w:val="19"/>
        </w:rPr>
        <w:t>“</w:t>
      </w:r>
      <w:r w:rsidRPr="001A5D61">
        <w:rPr>
          <w:rFonts w:ascii="Times New Roman" w:hAnsi="Times New Roman"/>
          <w:b w:val="0"/>
          <w:sz w:val="19"/>
          <w:szCs w:val="19"/>
          <w:u w:val="single"/>
        </w:rPr>
        <w:t>Deliverables</w:t>
      </w:r>
      <w:r w:rsidRPr="001A5D61">
        <w:rPr>
          <w:rFonts w:ascii="Times New Roman" w:hAnsi="Times New Roman"/>
          <w:b w:val="0"/>
          <w:sz w:val="19"/>
          <w:szCs w:val="19"/>
        </w:rPr>
        <w:t xml:space="preserve">” means </w:t>
      </w:r>
      <w:r w:rsidRPr="001A5D61">
        <w:rPr>
          <w:rFonts w:ascii="Times New Roman" w:hAnsi="Times New Roman"/>
          <w:b w:val="0"/>
          <w:snapToGrid w:val="0"/>
          <w:sz w:val="19"/>
          <w:szCs w:val="19"/>
        </w:rPr>
        <w:t xml:space="preserve">any Developed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Contractor </w:t>
      </w:r>
      <w:r w:rsidR="00C85AA9" w:rsidRPr="001A5D61">
        <w:rPr>
          <w:rFonts w:ascii="Times New Roman" w:hAnsi="Times New Roman"/>
          <w:b w:val="0"/>
          <w:snapToGrid w:val="0"/>
          <w:sz w:val="19"/>
          <w:szCs w:val="19"/>
        </w:rPr>
        <w:t>Materials</w:t>
      </w:r>
      <w:r w:rsidR="00F94682" w:rsidRPr="001A5D61">
        <w:rPr>
          <w:rFonts w:ascii="Times New Roman" w:hAnsi="Times New Roman"/>
          <w:b w:val="0"/>
          <w:snapToGrid w:val="0"/>
          <w:sz w:val="19"/>
          <w:szCs w:val="19"/>
        </w:rPr>
        <w:t>,</w:t>
      </w:r>
      <w:r w:rsidRPr="001A5D61">
        <w:rPr>
          <w:rFonts w:ascii="Times New Roman" w:hAnsi="Times New Roman"/>
          <w:b w:val="0"/>
          <w:snapToGrid w:val="0"/>
          <w:sz w:val="19"/>
          <w:szCs w:val="19"/>
        </w:rPr>
        <w:t xml:space="preserve"> Third Party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or any combination thereof </w:t>
      </w:r>
      <w:r w:rsidR="00C9678E" w:rsidRPr="001A5D61">
        <w:rPr>
          <w:rFonts w:ascii="Times New Roman" w:hAnsi="Times New Roman"/>
          <w:b w:val="0"/>
          <w:snapToGrid w:val="0"/>
          <w:sz w:val="19"/>
          <w:szCs w:val="19"/>
        </w:rPr>
        <w:t>(</w:t>
      </w:r>
      <w:r w:rsidRPr="001A5D61">
        <w:rPr>
          <w:rFonts w:ascii="Times New Roman" w:hAnsi="Times New Roman"/>
          <w:b w:val="0"/>
          <w:snapToGrid w:val="0"/>
          <w:sz w:val="19"/>
          <w:szCs w:val="19"/>
        </w:rPr>
        <w:t>including those identified as “Deliverables” in a Statement of Work</w:t>
      </w:r>
      <w:r w:rsidR="00C9678E" w:rsidRPr="001A5D61">
        <w:rPr>
          <w:rFonts w:ascii="Times New Roman" w:hAnsi="Times New Roman"/>
          <w:b w:val="0"/>
          <w:sz w:val="19"/>
          <w:szCs w:val="19"/>
        </w:rPr>
        <w:t xml:space="preserve">, </w:t>
      </w:r>
      <w:r w:rsidRPr="001A5D61">
        <w:rPr>
          <w:rFonts w:ascii="Times New Roman" w:hAnsi="Times New Roman"/>
          <w:b w:val="0"/>
          <w:sz w:val="19"/>
          <w:szCs w:val="19"/>
        </w:rPr>
        <w:t>together with all Upgrades thereto</w:t>
      </w:r>
      <w:r w:rsidR="00C413EC" w:rsidRPr="001A5D61">
        <w:rPr>
          <w:rFonts w:ascii="Times New Roman" w:hAnsi="Times New Roman"/>
          <w:b w:val="0"/>
          <w:sz w:val="19"/>
          <w:szCs w:val="19"/>
        </w:rPr>
        <w:t>)</w:t>
      </w:r>
      <w:r w:rsidR="00316CB4" w:rsidRPr="001A5D61">
        <w:rPr>
          <w:rFonts w:ascii="Times New Roman" w:hAnsi="Times New Roman"/>
          <w:b w:val="0"/>
          <w:sz w:val="19"/>
          <w:szCs w:val="19"/>
        </w:rPr>
        <w:t xml:space="preserve">, </w:t>
      </w:r>
      <w:r w:rsidR="00C413EC" w:rsidRPr="001A5D61">
        <w:rPr>
          <w:rFonts w:ascii="Times New Roman" w:hAnsi="Times New Roman"/>
          <w:b w:val="0"/>
          <w:sz w:val="19"/>
          <w:szCs w:val="19"/>
        </w:rPr>
        <w:t xml:space="preserve">as well as </w:t>
      </w:r>
      <w:r w:rsidR="00316CB4" w:rsidRPr="001A5D61">
        <w:rPr>
          <w:rFonts w:ascii="Times New Roman" w:hAnsi="Times New Roman"/>
          <w:b w:val="0"/>
          <w:sz w:val="19"/>
          <w:szCs w:val="19"/>
        </w:rPr>
        <w:t>any</w:t>
      </w:r>
      <w:r w:rsidR="00303BCF" w:rsidRPr="001A5D61">
        <w:rPr>
          <w:rFonts w:ascii="Times New Roman" w:hAnsi="Times New Roman"/>
          <w:b w:val="0"/>
          <w:sz w:val="19"/>
          <w:szCs w:val="19"/>
        </w:rPr>
        <w:t xml:space="preserve"> other</w:t>
      </w:r>
      <w:r w:rsidR="00316CB4" w:rsidRPr="001A5D61">
        <w:rPr>
          <w:rFonts w:ascii="Times New Roman" w:hAnsi="Times New Roman"/>
          <w:b w:val="0"/>
          <w:sz w:val="19"/>
          <w:szCs w:val="19"/>
        </w:rPr>
        <w:t xml:space="preserve"> </w:t>
      </w:r>
      <w:r w:rsidR="00185CB5" w:rsidRPr="001A5D61">
        <w:rPr>
          <w:rFonts w:ascii="Times New Roman" w:hAnsi="Times New Roman"/>
          <w:b w:val="0"/>
          <w:sz w:val="19"/>
          <w:szCs w:val="19"/>
        </w:rPr>
        <w:t>items</w:t>
      </w:r>
      <w:r w:rsidR="008610FA" w:rsidRPr="001A5D61">
        <w:rPr>
          <w:rFonts w:ascii="Times New Roman" w:hAnsi="Times New Roman"/>
          <w:b w:val="0"/>
          <w:sz w:val="19"/>
          <w:szCs w:val="19"/>
        </w:rPr>
        <w:t>, goods, or equipment</w:t>
      </w:r>
      <w:r w:rsidR="00185CB5" w:rsidRPr="001A5D61">
        <w:rPr>
          <w:rFonts w:ascii="Times New Roman" w:hAnsi="Times New Roman"/>
          <w:b w:val="0"/>
          <w:sz w:val="19"/>
          <w:szCs w:val="19"/>
        </w:rPr>
        <w:t xml:space="preserve"> provided pursuant to the </w:t>
      </w:r>
      <w:r w:rsidR="001E09E1" w:rsidRPr="001A5D61">
        <w:rPr>
          <w:rFonts w:ascii="Times New Roman" w:hAnsi="Times New Roman"/>
          <w:b w:val="0"/>
          <w:sz w:val="19"/>
          <w:szCs w:val="19"/>
        </w:rPr>
        <w:t>Work</w:t>
      </w:r>
      <w:r w:rsidR="00B75B2D" w:rsidRPr="001A5D61">
        <w:rPr>
          <w:rFonts w:ascii="Times New Roman" w:hAnsi="Times New Roman"/>
          <w:b w:val="0"/>
          <w:sz w:val="19"/>
          <w:szCs w:val="19"/>
        </w:rPr>
        <w:t xml:space="preserve"> (except the Licensed Software)</w:t>
      </w:r>
      <w:r w:rsidRPr="001A5D61">
        <w:rPr>
          <w:rFonts w:ascii="Times New Roman" w:hAnsi="Times New Roman"/>
          <w:b w:val="0"/>
          <w:snapToGrid w:val="0"/>
          <w:sz w:val="19"/>
          <w:szCs w:val="19"/>
        </w:rPr>
        <w:t>.</w:t>
      </w:r>
      <w:bookmarkEnd w:id="128"/>
    </w:p>
    <w:p w14:paraId="3DF962C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Developed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created, made, or developed by Contractor or Subcontractors, either solely or jointly with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xml:space="preserve"> or JBE Contractors, in the course of </w:t>
      </w:r>
      <w:r w:rsidR="00907246" w:rsidRPr="001A5D61">
        <w:rPr>
          <w:rFonts w:ascii="Times New Roman" w:hAnsi="Times New Roman"/>
          <w:b w:val="0"/>
          <w:sz w:val="19"/>
          <w:szCs w:val="19"/>
        </w:rPr>
        <w:t xml:space="preserve">providing </w:t>
      </w:r>
      <w:r w:rsidRPr="001A5D61">
        <w:rPr>
          <w:rFonts w:ascii="Times New Roman" w:hAnsi="Times New Roman"/>
          <w:b w:val="0"/>
          <w:sz w:val="19"/>
          <w:szCs w:val="19"/>
        </w:rPr>
        <w:t xml:space="preserve">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under this Agreement, and all Intellectual Property Rights therein and thereto, including, without limitation,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all work-in-process, data or information, (ii) all modifications, enhancements and derivative works made to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and (iii) all Deliverables; provided, however, that Developed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do not include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w:t>
      </w:r>
    </w:p>
    <w:p w14:paraId="234EE32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9" w:name="_Ref52116464"/>
      <w:r w:rsidRPr="001A5D61">
        <w:rPr>
          <w:rFonts w:ascii="Times New Roman" w:hAnsi="Times New Roman"/>
          <w:b w:val="0"/>
          <w:sz w:val="19"/>
          <w:szCs w:val="19"/>
        </w:rPr>
        <w:t>“</w:t>
      </w:r>
      <w:r w:rsidRPr="001A5D61">
        <w:rPr>
          <w:rFonts w:ascii="Times New Roman" w:hAnsi="Times New Roman"/>
          <w:b w:val="0"/>
          <w:sz w:val="19"/>
          <w:szCs w:val="19"/>
          <w:u w:val="single"/>
        </w:rPr>
        <w:t>Documentation</w:t>
      </w:r>
      <w:r w:rsidRPr="001A5D61">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C014F6" w:rsidRPr="001A5D61">
        <w:rPr>
          <w:rFonts w:ascii="Times New Roman" w:hAnsi="Times New Roman"/>
          <w:b w:val="0"/>
          <w:sz w:val="19"/>
          <w:szCs w:val="19"/>
        </w:rPr>
        <w:t>Work</w:t>
      </w:r>
      <w:r w:rsidRPr="001A5D61">
        <w:rPr>
          <w:rFonts w:ascii="Times New Roman" w:hAnsi="Times New Roman"/>
          <w:b w:val="0"/>
          <w:sz w:val="19"/>
          <w:szCs w:val="19"/>
        </w:rPr>
        <w:t>; together with all Upgrades thereto.</w:t>
      </w:r>
      <w:bookmarkEnd w:id="129"/>
    </w:p>
    <w:p w14:paraId="246D22DD" w14:textId="77777777" w:rsidR="00D0426D" w:rsidRPr="001A5D61" w:rsidRDefault="00C01465" w:rsidP="00D0426D">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Effective Date</w:t>
      </w:r>
      <w:r w:rsidRPr="001A5D61">
        <w:rPr>
          <w:rFonts w:ascii="Times New Roman" w:hAnsi="Times New Roman"/>
          <w:b w:val="0"/>
          <w:sz w:val="19"/>
          <w:szCs w:val="19"/>
        </w:rPr>
        <w:t xml:space="preserve">” has the meaning set forth on the </w:t>
      </w:r>
      <w:r w:rsidR="00AB1DF7" w:rsidRPr="001A5D61">
        <w:rPr>
          <w:rFonts w:ascii="Times New Roman" w:hAnsi="Times New Roman"/>
          <w:b w:val="0"/>
          <w:sz w:val="19"/>
          <w:szCs w:val="19"/>
        </w:rPr>
        <w:t>Coversheet.</w:t>
      </w:r>
    </w:p>
    <w:p w14:paraId="09DF4E02" w14:textId="77777777" w:rsidR="00B70FBF" w:rsidRPr="001A5D61" w:rsidRDefault="00D0426D" w:rsidP="00B70FBF">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Hosted Services</w:t>
      </w:r>
      <w:r w:rsidRPr="001A5D61">
        <w:rPr>
          <w:rFonts w:ascii="Times New Roman" w:hAnsi="Times New Roman"/>
          <w:sz w:val="19"/>
          <w:szCs w:val="19"/>
        </w:rPr>
        <w:t>” means any cloud-based services, hosted service (including hosted services relating to the Licensed Software), software as a service</w:t>
      </w:r>
      <w:r w:rsidR="000E3B36" w:rsidRPr="001A5D61">
        <w:rPr>
          <w:rFonts w:ascii="Times New Roman" w:hAnsi="Times New Roman"/>
          <w:sz w:val="19"/>
          <w:szCs w:val="19"/>
        </w:rPr>
        <w:t xml:space="preserve">, or other Internet or network-based services </w:t>
      </w:r>
      <w:r w:rsidRPr="001A5D61">
        <w:rPr>
          <w:rFonts w:ascii="Times New Roman" w:hAnsi="Times New Roman"/>
          <w:sz w:val="19"/>
          <w:szCs w:val="19"/>
        </w:rPr>
        <w:t>provided under the Agreement.</w:t>
      </w:r>
    </w:p>
    <w:p w14:paraId="56C04E69"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Intellectual Property Rights</w:t>
      </w:r>
      <w:r w:rsidRPr="001A5D61">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IT Infrastructure</w:t>
      </w:r>
      <w:r w:rsidRPr="001A5D61">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1A5D61">
        <w:rPr>
          <w:rFonts w:ascii="Times New Roman" w:hAnsi="Times New Roman"/>
          <w:b w:val="0"/>
          <w:sz w:val="19"/>
          <w:szCs w:val="19"/>
        </w:rPr>
        <w:t xml:space="preserve">servers, </w:t>
      </w:r>
      <w:r w:rsidRPr="001A5D61">
        <w:rPr>
          <w:rFonts w:ascii="Times New Roman" w:hAnsi="Times New Roman"/>
          <w:b w:val="0"/>
          <w:sz w:val="19"/>
          <w:szCs w:val="19"/>
        </w:rPr>
        <w:t>communications and telecommunications equipment and other hardware and peripherals.</w:t>
      </w:r>
    </w:p>
    <w:p w14:paraId="7AAD9B1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w:t>
      </w:r>
      <w:r w:rsidRPr="001A5D61">
        <w:rPr>
          <w:rFonts w:ascii="Times New Roman" w:hAnsi="Times New Roman"/>
          <w:b w:val="0"/>
          <w:sz w:val="19"/>
          <w:szCs w:val="19"/>
        </w:rPr>
        <w:t>” has the meaning defined in the coversheet of this Agreement.</w:t>
      </w:r>
    </w:p>
    <w:p w14:paraId="7122F586"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Contractors</w:t>
      </w:r>
      <w:r w:rsidRPr="001A5D61">
        <w:rPr>
          <w:rFonts w:ascii="Times New Roman" w:hAnsi="Times New Roman"/>
          <w:b w:val="0"/>
          <w:sz w:val="19"/>
          <w:szCs w:val="19"/>
        </w:rPr>
        <w:t xml:space="preserve">” means the agents, subcontractors and other representatives of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other than Contractor and Subcontractors.</w:t>
      </w:r>
    </w:p>
    <w:p w14:paraId="65321CC6" w14:textId="33988C01"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Data</w:t>
      </w:r>
      <w:r w:rsidRPr="001A5D61">
        <w:rPr>
          <w:rFonts w:ascii="Times New Roman" w:hAnsi="Times New Roman"/>
          <w:b w:val="0"/>
          <w:sz w:val="19"/>
          <w:szCs w:val="19"/>
        </w:rPr>
        <w:t xml:space="preserve">” </w:t>
      </w:r>
      <w:r w:rsidR="005A5629" w:rsidRPr="001A5D61">
        <w:rPr>
          <w:rFonts w:ascii="Times New Roman" w:hAnsi="Times New Roman"/>
          <w:b w:val="0"/>
          <w:sz w:val="19"/>
          <w:szCs w:val="19"/>
        </w:rPr>
        <w:t>means the Confidential Information, Personal Information, and any</w:t>
      </w:r>
      <w:r w:rsidR="00926B20" w:rsidRPr="001A5D61">
        <w:rPr>
          <w:rFonts w:ascii="Times New Roman" w:hAnsi="Times New Roman"/>
          <w:b w:val="0"/>
          <w:sz w:val="19"/>
          <w:szCs w:val="19"/>
        </w:rPr>
        <w:t xml:space="preserve"> </w:t>
      </w:r>
      <w:r w:rsidR="005A5629" w:rsidRPr="001A5D61">
        <w:rPr>
          <w:rFonts w:ascii="Times New Roman" w:hAnsi="Times New Roman"/>
          <w:b w:val="0"/>
          <w:sz w:val="19"/>
          <w:szCs w:val="19"/>
        </w:rPr>
        <w:t>information</w:t>
      </w:r>
      <w:r w:rsidR="0029577B" w:rsidRPr="001A5D61">
        <w:rPr>
          <w:rFonts w:ascii="Times New Roman" w:hAnsi="Times New Roman"/>
          <w:b w:val="0"/>
          <w:sz w:val="19"/>
          <w:szCs w:val="19"/>
        </w:rPr>
        <w:t>, data,</w:t>
      </w:r>
      <w:r w:rsidR="005A5629" w:rsidRPr="001A5D61">
        <w:rPr>
          <w:rFonts w:ascii="Times New Roman" w:hAnsi="Times New Roman"/>
          <w:b w:val="0"/>
          <w:sz w:val="19"/>
          <w:szCs w:val="19"/>
        </w:rPr>
        <w:t xml:space="preserve"> or content that is</w:t>
      </w:r>
      <w:r w:rsidR="00EB386E" w:rsidRPr="001A5D61">
        <w:rPr>
          <w:rFonts w:ascii="Times New Roman" w:hAnsi="Times New Roman"/>
          <w:b w:val="0"/>
          <w:sz w:val="19"/>
          <w:szCs w:val="19"/>
        </w:rPr>
        <w:t xml:space="preserve"> provided</w:t>
      </w:r>
      <w:r w:rsidR="005A5629" w:rsidRPr="001A5D61">
        <w:rPr>
          <w:rFonts w:ascii="Times New Roman" w:hAnsi="Times New Roman"/>
          <w:b w:val="0"/>
          <w:sz w:val="19"/>
          <w:szCs w:val="19"/>
        </w:rPr>
        <w:t xml:space="preserve"> to</w:t>
      </w:r>
      <w:r w:rsidR="00D9666D" w:rsidRPr="001A5D61">
        <w:rPr>
          <w:rFonts w:ascii="Times New Roman" w:hAnsi="Times New Roman"/>
          <w:b w:val="0"/>
          <w:sz w:val="19"/>
          <w:szCs w:val="19"/>
        </w:rPr>
        <w:t xml:space="preserve"> or</w:t>
      </w:r>
      <w:r w:rsidR="005A5629" w:rsidRPr="001A5D61">
        <w:rPr>
          <w:rFonts w:ascii="Times New Roman" w:hAnsi="Times New Roman"/>
          <w:b w:val="0"/>
          <w:sz w:val="19"/>
          <w:szCs w:val="19"/>
        </w:rPr>
        <w:t xml:space="preserve"> accessed by Contractor.</w:t>
      </w:r>
    </w:p>
    <w:p w14:paraId="4E86C4F3"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Project Manager</w:t>
      </w:r>
      <w:r w:rsidRPr="001A5D61">
        <w:rPr>
          <w:rFonts w:ascii="Times New Roman" w:hAnsi="Times New Roman"/>
          <w:b w:val="0"/>
          <w:sz w:val="19"/>
          <w:szCs w:val="19"/>
        </w:rPr>
        <w:t xml:space="preserve">” </w:t>
      </w:r>
      <w:r w:rsidR="00D526B0" w:rsidRPr="001A5D61">
        <w:rPr>
          <w:rFonts w:ascii="Times New Roman" w:hAnsi="Times New Roman"/>
          <w:b w:val="0"/>
          <w:sz w:val="19"/>
          <w:szCs w:val="19"/>
        </w:rPr>
        <w:t xml:space="preserve">means the individual appointed by the JBE to communicate directly with the Contractor Project Manager.  </w:t>
      </w:r>
    </w:p>
    <w:p w14:paraId="233E832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783AFA"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w:t>
      </w:r>
      <w:r w:rsidR="00005F43" w:rsidRPr="001A5D61">
        <w:rPr>
          <w:rFonts w:ascii="Times New Roman" w:hAnsi="Times New Roman"/>
          <w:b w:val="0"/>
          <w:sz w:val="19"/>
          <w:szCs w:val="19"/>
        </w:rPr>
        <w:t xml:space="preserve">JBE facility at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00005F43" w:rsidRPr="001A5D61">
        <w:rPr>
          <w:rFonts w:ascii="Times New Roman" w:hAnsi="Times New Roman"/>
          <w:b w:val="0"/>
          <w:sz w:val="19"/>
          <w:szCs w:val="19"/>
        </w:rPr>
        <w:t>.</w:t>
      </w:r>
    </w:p>
    <w:p w14:paraId="30397590"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licensed, made, conceived, or reduced to practice by a Judicial Branch Entity or a JBE Contractor, </w:t>
      </w:r>
      <w:r w:rsidR="00325EF6" w:rsidRPr="001A5D61">
        <w:rPr>
          <w:rFonts w:ascii="Times New Roman" w:hAnsi="Times New Roman"/>
          <w:b w:val="0"/>
          <w:sz w:val="19"/>
          <w:szCs w:val="19"/>
        </w:rPr>
        <w:t xml:space="preserve">any </w:t>
      </w:r>
      <w:r w:rsidR="00C85AA9" w:rsidRPr="001A5D61">
        <w:rPr>
          <w:rFonts w:ascii="Times New Roman" w:hAnsi="Times New Roman"/>
          <w:b w:val="0"/>
          <w:sz w:val="19"/>
          <w:szCs w:val="19"/>
        </w:rPr>
        <w:t>Materials</w:t>
      </w:r>
      <w:r w:rsidR="00325EF6" w:rsidRPr="001A5D61">
        <w:rPr>
          <w:rFonts w:ascii="Times New Roman" w:hAnsi="Times New Roman"/>
          <w:b w:val="0"/>
          <w:sz w:val="19"/>
          <w:szCs w:val="19"/>
        </w:rPr>
        <w:t xml:space="preserve"> developed or acquired separate from this Agreement, </w:t>
      </w:r>
      <w:r w:rsidRPr="001A5D61">
        <w:rPr>
          <w:rFonts w:ascii="Times New Roman" w:hAnsi="Times New Roman"/>
          <w:b w:val="0"/>
          <w:sz w:val="19"/>
          <w:szCs w:val="19"/>
        </w:rPr>
        <w:t>and all modifications, enhancements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derivative works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w:t>
      </w:r>
      <w:r w:rsidR="00325EF6" w:rsidRPr="001A5D61">
        <w:rPr>
          <w:rFonts w:ascii="Times New Roman" w:hAnsi="Times New Roman"/>
          <w:b w:val="0"/>
          <w:sz w:val="19"/>
          <w:szCs w:val="19"/>
        </w:rPr>
        <w:t xml:space="preserve">and </w:t>
      </w:r>
      <w:r w:rsidRPr="001A5D61">
        <w:rPr>
          <w:rFonts w:ascii="Times New Roman" w:hAnsi="Times New Roman"/>
          <w:b w:val="0"/>
          <w:sz w:val="19"/>
          <w:szCs w:val="19"/>
        </w:rPr>
        <w:t>Intellectual Property Rights in any of the foregoing.</w:t>
      </w:r>
    </w:p>
    <w:p w14:paraId="275FD05C" w14:textId="3EE304ED"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Entity</w:t>
      </w:r>
      <w:r w:rsidRPr="001A5D61">
        <w:rPr>
          <w:rFonts w:ascii="Times New Roman" w:hAnsi="Times New Roman"/>
          <w:b w:val="0"/>
          <w:sz w:val="19"/>
          <w:szCs w:val="19"/>
        </w:rPr>
        <w:t>”</w:t>
      </w:r>
      <w:r w:rsidR="00FF07DC" w:rsidRPr="001A5D61">
        <w:rPr>
          <w:rFonts w:ascii="Times New Roman" w:hAnsi="Times New Roman"/>
          <w:b w:val="0"/>
          <w:sz w:val="19"/>
          <w:szCs w:val="19"/>
        </w:rPr>
        <w:t xml:space="preserve"> or “</w:t>
      </w:r>
      <w:r w:rsidR="00FF07DC" w:rsidRPr="001A5D61">
        <w:rPr>
          <w:rFonts w:ascii="Times New Roman" w:hAnsi="Times New Roman"/>
          <w:b w:val="0"/>
          <w:sz w:val="19"/>
          <w:szCs w:val="19"/>
          <w:u w:val="single"/>
        </w:rPr>
        <w:t>Judicial Branch Entities</w:t>
      </w:r>
      <w:r w:rsidR="00FF07DC" w:rsidRPr="001A5D61">
        <w:rPr>
          <w:rFonts w:ascii="Times New Roman" w:hAnsi="Times New Roman"/>
          <w:b w:val="0"/>
          <w:sz w:val="19"/>
          <w:szCs w:val="19"/>
        </w:rPr>
        <w:t>”</w:t>
      </w:r>
      <w:r w:rsidRPr="001A5D61">
        <w:rPr>
          <w:rFonts w:ascii="Times New Roman" w:hAnsi="Times New Roman"/>
          <w:b w:val="0"/>
          <w:sz w:val="19"/>
          <w:szCs w:val="19"/>
        </w:rPr>
        <w:t xml:space="preserve"> means </w:t>
      </w:r>
      <w:r w:rsidR="00881761" w:rsidRPr="001A5D61">
        <w:rPr>
          <w:rFonts w:ascii="Times New Roman" w:hAnsi="Times New Roman"/>
          <w:b w:val="0"/>
          <w:sz w:val="19"/>
          <w:szCs w:val="19"/>
        </w:rPr>
        <w:t xml:space="preserve">the </w:t>
      </w:r>
      <w:r w:rsidR="001A7255" w:rsidRPr="001A5D61">
        <w:rPr>
          <w:rFonts w:ascii="Times New Roman" w:hAnsi="Times New Roman"/>
          <w:b w:val="0"/>
          <w:sz w:val="19"/>
          <w:szCs w:val="19"/>
        </w:rPr>
        <w:t xml:space="preserve">JBE and </w:t>
      </w:r>
      <w:r w:rsidRPr="001A5D61">
        <w:rPr>
          <w:rFonts w:ascii="Times New Roman" w:hAnsi="Times New Roman"/>
          <w:b w:val="0"/>
          <w:sz w:val="19"/>
          <w:szCs w:val="19"/>
        </w:rPr>
        <w:t xml:space="preserve">any California superior or appellate court, the </w:t>
      </w:r>
      <w:r w:rsidR="00A66BB5" w:rsidRPr="001A5D61">
        <w:rPr>
          <w:rFonts w:ascii="Times New Roman" w:hAnsi="Times New Roman"/>
          <w:b w:val="0"/>
          <w:sz w:val="19"/>
          <w:szCs w:val="19"/>
        </w:rPr>
        <w:t>Judicial Council of California</w:t>
      </w:r>
      <w:r w:rsidRPr="001A5D61">
        <w:rPr>
          <w:rFonts w:ascii="Times New Roman" w:hAnsi="Times New Roman"/>
          <w:b w:val="0"/>
          <w:sz w:val="19"/>
          <w:szCs w:val="19"/>
        </w:rPr>
        <w:t>, and the Habeas Corpus Resource Center; these entities comprise the “Judicial Branch.”</w:t>
      </w:r>
    </w:p>
    <w:p w14:paraId="21C911F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Personnel</w:t>
      </w:r>
      <w:r w:rsidRPr="001A5D61">
        <w:rPr>
          <w:rFonts w:ascii="Times New Roman" w:hAnsi="Times New Roman"/>
          <w:b w:val="0"/>
          <w:sz w:val="19"/>
          <w:szCs w:val="19"/>
        </w:rPr>
        <w:t>” means members, justices, judges, judicial officers, subordinate judicial officers, employees, and agents of a Judicial Branch Entity.</w:t>
      </w:r>
    </w:p>
    <w:p w14:paraId="39C41C6F" w14:textId="77777777" w:rsidR="00470A73" w:rsidRPr="001A5D61" w:rsidRDefault="00470A73"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Licensed Software</w:t>
      </w:r>
      <w:r w:rsidRPr="001A5D61">
        <w:rPr>
          <w:rFonts w:ascii="Times New Roman" w:hAnsi="Times New Roman"/>
          <w:b w:val="0"/>
          <w:sz w:val="19"/>
          <w:szCs w:val="19"/>
        </w:rPr>
        <w:t xml:space="preserve">” means </w:t>
      </w:r>
      <w:r w:rsidR="001265D1" w:rsidRPr="001A5D61">
        <w:rPr>
          <w:rFonts w:ascii="Times New Roman" w:hAnsi="Times New Roman"/>
          <w:b w:val="0"/>
          <w:sz w:val="19"/>
          <w:szCs w:val="19"/>
        </w:rPr>
        <w:t xml:space="preserve">Contractor’s </w:t>
      </w:r>
      <w:r w:rsidRPr="001A5D61">
        <w:rPr>
          <w:rFonts w:ascii="Times New Roman" w:hAnsi="Times New Roman"/>
          <w:b w:val="0"/>
          <w:sz w:val="19"/>
          <w:szCs w:val="19"/>
        </w:rPr>
        <w:t>software set forth in Appendix E, including Source Code and object code versions of such software, in whatever form or media, together with all Upgrades and Documentation thereto.</w:t>
      </w:r>
    </w:p>
    <w:p w14:paraId="33839C0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Malicious Code</w:t>
      </w:r>
      <w:r w:rsidRPr="001A5D61">
        <w:rPr>
          <w:rFonts w:ascii="Times New Roman" w:hAnsi="Times New Roman"/>
          <w:b w:val="0"/>
          <w:sz w:val="19"/>
          <w:szCs w:val="19"/>
        </w:rPr>
        <w:t>” means any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program routine, device or other feature or hidden file, including any time bomb, virus, software lock, </w:t>
      </w:r>
      <w:proofErr w:type="spellStart"/>
      <w:r w:rsidRPr="001A5D61">
        <w:rPr>
          <w:rFonts w:ascii="Times New Roman" w:hAnsi="Times New Roman"/>
          <w:b w:val="0"/>
          <w:sz w:val="19"/>
          <w:szCs w:val="19"/>
        </w:rPr>
        <w:t>trojan</w:t>
      </w:r>
      <w:proofErr w:type="spellEnd"/>
      <w:r w:rsidRPr="001A5D61">
        <w:rPr>
          <w:rFonts w:ascii="Times New Roman" w:hAnsi="Times New Roman"/>
          <w:b w:val="0"/>
          <w:sz w:val="19"/>
          <w:szCs w:val="19"/>
        </w:rPr>
        <w:t xml:space="preserve"> horse, drop-dead device, worm, malicious logic or trap door that may delete, disable, deactivate, interfere with or otherwise harm any of the </w:t>
      </w:r>
      <w:r w:rsidR="001A3ECF" w:rsidRPr="001A5D61">
        <w:rPr>
          <w:rFonts w:ascii="Times New Roman" w:hAnsi="Times New Roman"/>
          <w:b w:val="0"/>
          <w:sz w:val="19"/>
          <w:szCs w:val="19"/>
        </w:rPr>
        <w:t>Judicial Branch Entities</w:t>
      </w:r>
      <w:r w:rsidR="003C414A" w:rsidRPr="001A5D61">
        <w:rPr>
          <w:rFonts w:ascii="Times New Roman" w:hAnsi="Times New Roman"/>
          <w:b w:val="0"/>
          <w:sz w:val="19"/>
          <w:szCs w:val="19"/>
        </w:rPr>
        <w:t>’</w:t>
      </w:r>
      <w:r w:rsidRPr="001A5D61">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1A5D61" w:rsidRDefault="00470A73" w:rsidP="009E38A8">
      <w:pPr>
        <w:spacing w:after="120"/>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Maintenance and Support Services</w:t>
      </w:r>
      <w:r w:rsidRPr="001A5D61">
        <w:rPr>
          <w:rFonts w:ascii="Times New Roman" w:hAnsi="Times New Roman"/>
          <w:sz w:val="19"/>
          <w:szCs w:val="19"/>
        </w:rPr>
        <w:t>” means the services provided by Contractor under Appendix F.</w:t>
      </w:r>
    </w:p>
    <w:p w14:paraId="7C21958F" w14:textId="77777777" w:rsidR="00AF68A8" w:rsidRPr="001A5D61" w:rsidRDefault="00AF68A8"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all inventions (whether patentable or not), discoveries, literary works and other works of authorship </w:t>
      </w:r>
      <w:r w:rsidRPr="001A5D61">
        <w:rPr>
          <w:rFonts w:ascii="Times New Roman" w:hAnsi="Times New Roman"/>
          <w:b w:val="0"/>
          <w:sz w:val="19"/>
          <w:szCs w:val="19"/>
        </w:rPr>
        <w:lastRenderedPageBreak/>
        <w:t>(including software), designations, designs, know-how, technology, tools, ideas and information.</w:t>
      </w:r>
    </w:p>
    <w:p w14:paraId="2F739393"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Parties</w:t>
      </w:r>
      <w:r w:rsidRPr="001A5D61">
        <w:rPr>
          <w:rFonts w:ascii="Times New Roman" w:hAnsi="Times New Roman"/>
          <w:b w:val="0"/>
          <w:sz w:val="19"/>
          <w:szCs w:val="19"/>
        </w:rPr>
        <w:t>” means the JBE and Contractor, collectively.</w:t>
      </w:r>
    </w:p>
    <w:p w14:paraId="7FF1355B"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Party</w:t>
      </w:r>
      <w:r w:rsidRPr="001A5D61">
        <w:rPr>
          <w:rFonts w:ascii="Times New Roman" w:hAnsi="Times New Roman"/>
          <w:b w:val="0"/>
          <w:sz w:val="19"/>
          <w:szCs w:val="19"/>
        </w:rPr>
        <w:t>” means either the JBE or Contractor, as the case may be.</w:t>
      </w:r>
    </w:p>
    <w:p w14:paraId="6398E4C9" w14:textId="77777777" w:rsidR="005A5629" w:rsidRPr="001A5D61" w:rsidRDefault="005A5629" w:rsidP="005A5629">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Personal Information</w:t>
      </w:r>
      <w:r w:rsidRPr="001A5D61">
        <w:rPr>
          <w:rFonts w:ascii="Times New Roman" w:hAnsi="Times New Roman"/>
          <w:sz w:val="19"/>
          <w:szCs w:val="19"/>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Project Staff</w:t>
      </w:r>
      <w:r w:rsidRPr="001A5D61">
        <w:rPr>
          <w:rFonts w:ascii="Times New Roman" w:hAnsi="Times New Roman"/>
          <w:b w:val="0"/>
          <w:sz w:val="19"/>
          <w:szCs w:val="19"/>
        </w:rPr>
        <w:t xml:space="preserve">” means the personnel of Contractor and Subcontractors who provide the </w:t>
      </w:r>
      <w:r w:rsidR="001E09E1" w:rsidRPr="001A5D61">
        <w:rPr>
          <w:rFonts w:ascii="Times New Roman" w:hAnsi="Times New Roman"/>
          <w:b w:val="0"/>
          <w:sz w:val="19"/>
          <w:szCs w:val="19"/>
        </w:rPr>
        <w:t>Work</w:t>
      </w:r>
      <w:r w:rsidRPr="001A5D61">
        <w:rPr>
          <w:rFonts w:ascii="Times New Roman" w:hAnsi="Times New Roman"/>
          <w:b w:val="0"/>
          <w:sz w:val="19"/>
          <w:szCs w:val="19"/>
        </w:rPr>
        <w:t>.</w:t>
      </w:r>
    </w:p>
    <w:p w14:paraId="0A54E17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Source Code</w:t>
      </w:r>
      <w:r w:rsidRPr="001A5D61">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Specifications</w:t>
      </w:r>
      <w:r w:rsidRPr="001A5D61">
        <w:rPr>
          <w:rFonts w:ascii="Times New Roman" w:hAnsi="Times New Roman"/>
          <w:b w:val="0"/>
          <w:sz w:val="19"/>
          <w:szCs w:val="19"/>
        </w:rPr>
        <w:t xml:space="preserve">” means with respect to each Deliverable, </w:t>
      </w:r>
      <w:r w:rsidR="00B75B2D" w:rsidRPr="001A5D61">
        <w:rPr>
          <w:rFonts w:ascii="Times New Roman" w:hAnsi="Times New Roman"/>
          <w:b w:val="0"/>
          <w:sz w:val="19"/>
          <w:szCs w:val="19"/>
        </w:rPr>
        <w:t xml:space="preserve">Licensed Software, </w:t>
      </w:r>
      <w:r w:rsidR="00C014F6" w:rsidRPr="001A5D61">
        <w:rPr>
          <w:rFonts w:ascii="Times New Roman" w:hAnsi="Times New Roman"/>
          <w:b w:val="0"/>
          <w:sz w:val="19"/>
          <w:szCs w:val="19"/>
        </w:rPr>
        <w:t xml:space="preserve">service, </w:t>
      </w:r>
      <w:r w:rsidR="00044DA4" w:rsidRPr="001A5D61">
        <w:rPr>
          <w:rFonts w:ascii="Times New Roman" w:hAnsi="Times New Roman"/>
          <w:b w:val="0"/>
          <w:sz w:val="19"/>
          <w:szCs w:val="19"/>
        </w:rPr>
        <w:t xml:space="preserve">goods, </w:t>
      </w:r>
      <w:r w:rsidR="00C014F6" w:rsidRPr="001A5D61">
        <w:rPr>
          <w:rFonts w:ascii="Times New Roman" w:hAnsi="Times New Roman"/>
          <w:b w:val="0"/>
          <w:sz w:val="19"/>
          <w:szCs w:val="19"/>
        </w:rPr>
        <w:t xml:space="preserve">or other portion of the Work, </w:t>
      </w:r>
      <w:r w:rsidRPr="001A5D61">
        <w:rPr>
          <w:rFonts w:ascii="Times New Roman" w:hAnsi="Times New Roman"/>
          <w:b w:val="0"/>
          <w:sz w:val="19"/>
          <w:szCs w:val="19"/>
        </w:rPr>
        <w:t xml:space="preserve">the detailed </w:t>
      </w:r>
      <w:r w:rsidR="007E64DF" w:rsidRPr="001A5D61">
        <w:rPr>
          <w:rFonts w:ascii="Times New Roman" w:hAnsi="Times New Roman"/>
          <w:b w:val="0"/>
          <w:sz w:val="19"/>
          <w:szCs w:val="19"/>
        </w:rPr>
        <w:t xml:space="preserve">provisions </w:t>
      </w:r>
      <w:r w:rsidRPr="001A5D61">
        <w:rPr>
          <w:rFonts w:ascii="Times New Roman" w:hAnsi="Times New Roman"/>
          <w:b w:val="0"/>
          <w:sz w:val="19"/>
          <w:szCs w:val="19"/>
        </w:rPr>
        <w:t xml:space="preserve">and documents setting out the </w:t>
      </w:r>
      <w:r w:rsidR="001E740D" w:rsidRPr="001A5D61">
        <w:rPr>
          <w:rFonts w:ascii="Times New Roman" w:hAnsi="Times New Roman"/>
          <w:b w:val="0"/>
          <w:sz w:val="19"/>
          <w:szCs w:val="19"/>
        </w:rPr>
        <w:t xml:space="preserve">specifications, </w:t>
      </w:r>
      <w:r w:rsidRPr="001A5D61">
        <w:rPr>
          <w:rFonts w:ascii="Times New Roman" w:hAnsi="Times New Roman"/>
          <w:b w:val="0"/>
          <w:sz w:val="19"/>
          <w:szCs w:val="19"/>
        </w:rPr>
        <w:t xml:space="preserve">functionality and requirements. </w:t>
      </w:r>
    </w:p>
    <w:p w14:paraId="1AE1E22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Statement of Work</w:t>
      </w:r>
      <w:r w:rsidRPr="001A5D61">
        <w:rPr>
          <w:rFonts w:ascii="Times New Roman" w:hAnsi="Times New Roman"/>
          <w:b w:val="0"/>
          <w:sz w:val="19"/>
          <w:szCs w:val="19"/>
        </w:rPr>
        <w:t xml:space="preserve">” means </w:t>
      </w:r>
      <w:r w:rsidR="0042186A" w:rsidRPr="001A5D61">
        <w:rPr>
          <w:rFonts w:ascii="Times New Roman" w:hAnsi="Times New Roman"/>
          <w:b w:val="0"/>
          <w:sz w:val="19"/>
          <w:szCs w:val="19"/>
        </w:rPr>
        <w:t xml:space="preserve">one or more </w:t>
      </w:r>
      <w:r w:rsidRPr="001A5D61">
        <w:rPr>
          <w:rFonts w:ascii="Times New Roman" w:hAnsi="Times New Roman"/>
          <w:b w:val="0"/>
          <w:sz w:val="19"/>
          <w:szCs w:val="19"/>
        </w:rPr>
        <w:t>statement</w:t>
      </w:r>
      <w:r w:rsidR="0042186A" w:rsidRPr="001A5D61">
        <w:rPr>
          <w:rFonts w:ascii="Times New Roman" w:hAnsi="Times New Roman"/>
          <w:b w:val="0"/>
          <w:sz w:val="19"/>
          <w:szCs w:val="19"/>
        </w:rPr>
        <w:t>s</w:t>
      </w:r>
      <w:r w:rsidRPr="001A5D61">
        <w:rPr>
          <w:rFonts w:ascii="Times New Roman" w:hAnsi="Times New Roman"/>
          <w:b w:val="0"/>
          <w:sz w:val="19"/>
          <w:szCs w:val="19"/>
        </w:rPr>
        <w:t xml:space="preserve"> of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Subcontractor</w:t>
      </w:r>
      <w:r w:rsidRPr="001A5D61">
        <w:rPr>
          <w:rFonts w:ascii="Times New Roman" w:hAnsi="Times New Roman"/>
          <w:b w:val="0"/>
          <w:sz w:val="19"/>
          <w:szCs w:val="19"/>
        </w:rPr>
        <w:t xml:space="preserve">” means the agents, subcontractors and other representatives of Contractor </w:t>
      </w:r>
      <w:r w:rsidR="00907246" w:rsidRPr="001A5D61">
        <w:rPr>
          <w:rFonts w:ascii="Times New Roman" w:hAnsi="Times New Roman"/>
          <w:b w:val="0"/>
          <w:sz w:val="19"/>
          <w:szCs w:val="19"/>
        </w:rPr>
        <w:t xml:space="preserve">providing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 xml:space="preserve">hereunder who are not employees of Contractor. </w:t>
      </w:r>
    </w:p>
    <w:p w14:paraId="0F02E9D5" w14:textId="77777777" w:rsidR="00B85DF7" w:rsidRPr="001A5D61" w:rsidRDefault="00B85DF7"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w:t>
      </w:r>
      <w:r w:rsidRPr="001A5D61">
        <w:rPr>
          <w:rFonts w:ascii="Times New Roman" w:hAnsi="Times New Roman"/>
          <w:b w:val="0"/>
          <w:sz w:val="19"/>
          <w:szCs w:val="19"/>
        </w:rPr>
        <w:t xml:space="preserve">” </w:t>
      </w:r>
      <w:r w:rsidR="00DD02EE" w:rsidRPr="001A5D61">
        <w:rPr>
          <w:rFonts w:ascii="Times New Roman" w:hAnsi="Times New Roman"/>
          <w:b w:val="0"/>
          <w:sz w:val="19"/>
          <w:szCs w:val="19"/>
        </w:rPr>
        <w:t>means the term of this Agreement</w:t>
      </w:r>
      <w:r w:rsidRPr="001A5D61">
        <w:rPr>
          <w:rFonts w:ascii="Times New Roman" w:hAnsi="Times New Roman"/>
          <w:b w:val="0"/>
          <w:sz w:val="19"/>
          <w:szCs w:val="19"/>
        </w:rPr>
        <w:t>.</w:t>
      </w:r>
    </w:p>
    <w:p w14:paraId="7DD15130"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Termination Assistance Period</w:t>
      </w:r>
      <w:r w:rsidRPr="001A5D61">
        <w:rPr>
          <w:rFonts w:ascii="Times New Roman" w:hAnsi="Times New Roman"/>
          <w:b w:val="0"/>
          <w:sz w:val="19"/>
          <w:szCs w:val="19"/>
        </w:rPr>
        <w:t xml:space="preserve">” </w:t>
      </w:r>
      <w:r w:rsidR="009C4DF8" w:rsidRPr="001A5D61">
        <w:rPr>
          <w:rFonts w:ascii="Times New Roman" w:hAnsi="Times New Roman"/>
          <w:b w:val="0"/>
          <w:sz w:val="19"/>
          <w:szCs w:val="19"/>
        </w:rPr>
        <w:t xml:space="preserve">means the period commencing upon the </w:t>
      </w:r>
      <w:r w:rsidR="005E1412" w:rsidRPr="001A5D61">
        <w:rPr>
          <w:rFonts w:ascii="Times New Roman" w:hAnsi="Times New Roman"/>
          <w:b w:val="0"/>
          <w:sz w:val="19"/>
          <w:szCs w:val="19"/>
        </w:rPr>
        <w:t xml:space="preserve">expiration </w:t>
      </w:r>
      <w:r w:rsidR="009C4DF8" w:rsidRPr="001A5D61">
        <w:rPr>
          <w:rFonts w:ascii="Times New Roman" w:hAnsi="Times New Roman"/>
          <w:b w:val="0"/>
          <w:sz w:val="19"/>
          <w:szCs w:val="19"/>
        </w:rPr>
        <w:t>or termination of this Agreement</w:t>
      </w:r>
      <w:r w:rsidR="005E1412" w:rsidRPr="001A5D61">
        <w:rPr>
          <w:rFonts w:ascii="Times New Roman" w:hAnsi="Times New Roman"/>
          <w:b w:val="0"/>
          <w:sz w:val="19"/>
          <w:szCs w:val="19"/>
        </w:rPr>
        <w:t xml:space="preserve"> and each Statement of Work</w:t>
      </w:r>
      <w:r w:rsidR="009C4DF8" w:rsidRPr="001A5D61">
        <w:rPr>
          <w:rFonts w:ascii="Times New Roman" w:hAnsi="Times New Roman"/>
          <w:b w:val="0"/>
          <w:sz w:val="19"/>
          <w:szCs w:val="19"/>
        </w:rPr>
        <w:t xml:space="preserve"> and expiring six (6) months thereafter</w:t>
      </w:r>
      <w:r w:rsidR="00B64A2A" w:rsidRPr="001A5D61">
        <w:rPr>
          <w:rFonts w:ascii="Times New Roman" w:hAnsi="Times New Roman"/>
          <w:b w:val="0"/>
          <w:sz w:val="19"/>
          <w:szCs w:val="19"/>
        </w:rPr>
        <w:t xml:space="preserve">, as such period may be extended by the </w:t>
      </w:r>
      <w:r w:rsidR="00881761" w:rsidRPr="001A5D61">
        <w:rPr>
          <w:rFonts w:ascii="Times New Roman" w:hAnsi="Times New Roman"/>
          <w:b w:val="0"/>
          <w:sz w:val="19"/>
          <w:szCs w:val="19"/>
        </w:rPr>
        <w:t>P</w:t>
      </w:r>
      <w:r w:rsidR="00B64A2A" w:rsidRPr="001A5D61">
        <w:rPr>
          <w:rFonts w:ascii="Times New Roman" w:hAnsi="Times New Roman"/>
          <w:b w:val="0"/>
          <w:sz w:val="19"/>
          <w:szCs w:val="19"/>
        </w:rPr>
        <w:t>arties</w:t>
      </w:r>
      <w:r w:rsidR="009C4DF8" w:rsidRPr="001A5D61">
        <w:rPr>
          <w:rFonts w:ascii="Times New Roman" w:hAnsi="Times New Roman"/>
          <w:b w:val="0"/>
          <w:sz w:val="19"/>
          <w:szCs w:val="19"/>
        </w:rPr>
        <w:t xml:space="preserve">. </w:t>
      </w:r>
    </w:p>
    <w:p w14:paraId="6224A33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Third Party</w:t>
      </w:r>
      <w:r w:rsidRPr="001A5D61">
        <w:rPr>
          <w:rFonts w:ascii="Times New Roman" w:hAnsi="Times New Roman"/>
          <w:b w:val="0"/>
          <w:sz w:val="19"/>
          <w:szCs w:val="19"/>
        </w:rPr>
        <w:t xml:space="preserve">” means any person or entity other than the </w:t>
      </w:r>
      <w:r w:rsidR="00DA3042" w:rsidRPr="001A5D61">
        <w:rPr>
          <w:rFonts w:ascii="Times New Roman" w:hAnsi="Times New Roman"/>
          <w:b w:val="0"/>
          <w:sz w:val="19"/>
          <w:szCs w:val="19"/>
        </w:rPr>
        <w:t>JBE</w:t>
      </w:r>
      <w:r w:rsidRPr="001A5D61">
        <w:rPr>
          <w:rFonts w:ascii="Times New Roman" w:hAnsi="Times New Roman"/>
          <w:b w:val="0"/>
          <w:sz w:val="19"/>
          <w:szCs w:val="19"/>
        </w:rPr>
        <w:t xml:space="preserve"> or Contractor.</w:t>
      </w:r>
    </w:p>
    <w:p w14:paraId="3296235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Third Party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w:t>
      </w:r>
      <w:r w:rsidR="001A5F31" w:rsidRPr="001A5D61">
        <w:rPr>
          <w:rFonts w:ascii="Times New Roman" w:hAnsi="Times New Roman"/>
          <w:b w:val="0"/>
          <w:sz w:val="19"/>
          <w:szCs w:val="19"/>
        </w:rPr>
        <w:t xml:space="preserve">that are licensed or obtained by Contractor from a </w:t>
      </w:r>
      <w:r w:rsidRPr="001A5D61">
        <w:rPr>
          <w:rFonts w:ascii="Times New Roman" w:hAnsi="Times New Roman"/>
          <w:b w:val="0"/>
          <w:sz w:val="19"/>
          <w:szCs w:val="19"/>
        </w:rPr>
        <w:t>Third Party.</w:t>
      </w:r>
    </w:p>
    <w:p w14:paraId="44D76AF8"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Upgrades</w:t>
      </w:r>
      <w:r w:rsidRPr="001A5D61">
        <w:rPr>
          <w:rFonts w:ascii="Times New Roman" w:hAnsi="Times New Roman"/>
          <w:b w:val="0"/>
          <w:sz w:val="19"/>
          <w:szCs w:val="19"/>
        </w:rPr>
        <w:t>” means all new versions</w:t>
      </w:r>
      <w:r w:rsidR="00E56714" w:rsidRPr="001A5D61">
        <w:rPr>
          <w:rFonts w:ascii="Times New Roman" w:hAnsi="Times New Roman"/>
          <w:b w:val="0"/>
          <w:sz w:val="19"/>
          <w:szCs w:val="19"/>
        </w:rPr>
        <w:t xml:space="preserve"> and releases of</w:t>
      </w:r>
      <w:r w:rsidRPr="001A5D61">
        <w:rPr>
          <w:rFonts w:ascii="Times New Roman" w:hAnsi="Times New Roman"/>
          <w:b w:val="0"/>
          <w:sz w:val="19"/>
          <w:szCs w:val="19"/>
        </w:rPr>
        <w:t xml:space="preserve">, </w:t>
      </w:r>
      <w:r w:rsidR="00E56714" w:rsidRPr="001A5D61">
        <w:rPr>
          <w:rFonts w:ascii="Times New Roman" w:hAnsi="Times New Roman"/>
          <w:b w:val="0"/>
          <w:sz w:val="19"/>
          <w:szCs w:val="19"/>
        </w:rPr>
        <w:t xml:space="preserve">and </w:t>
      </w:r>
      <w:r w:rsidRPr="001A5D61">
        <w:rPr>
          <w:rFonts w:ascii="Times New Roman" w:hAnsi="Times New Roman"/>
          <w:b w:val="0"/>
          <w:sz w:val="19"/>
          <w:szCs w:val="19"/>
        </w:rPr>
        <w:t xml:space="preserve">bug fixes, error corrections, </w:t>
      </w:r>
      <w:r w:rsidR="00E56714" w:rsidRPr="001A5D61">
        <w:rPr>
          <w:rFonts w:ascii="Times New Roman" w:hAnsi="Times New Roman"/>
          <w:b w:val="0"/>
          <w:sz w:val="19"/>
          <w:szCs w:val="19"/>
        </w:rPr>
        <w:t>W</w:t>
      </w:r>
      <w:r w:rsidRPr="001A5D61">
        <w:rPr>
          <w:rFonts w:ascii="Times New Roman" w:hAnsi="Times New Roman"/>
          <w:b w:val="0"/>
          <w:sz w:val="19"/>
          <w:szCs w:val="19"/>
        </w:rPr>
        <w:t xml:space="preserve">orkarounds, </w:t>
      </w:r>
      <w:r w:rsidR="00B73BB3" w:rsidRPr="001A5D61">
        <w:rPr>
          <w:rFonts w:ascii="Times New Roman" w:hAnsi="Times New Roman"/>
          <w:b w:val="0"/>
          <w:sz w:val="19"/>
          <w:szCs w:val="19"/>
        </w:rPr>
        <w:t xml:space="preserve">updates, upgrades, modifications, </w:t>
      </w:r>
      <w:r w:rsidRPr="001A5D61">
        <w:rPr>
          <w:rFonts w:ascii="Times New Roman" w:hAnsi="Times New Roman"/>
          <w:b w:val="0"/>
          <w:sz w:val="19"/>
          <w:szCs w:val="19"/>
        </w:rPr>
        <w:t xml:space="preserve">patches </w:t>
      </w:r>
      <w:r w:rsidR="00E56714" w:rsidRPr="001A5D61">
        <w:rPr>
          <w:rFonts w:ascii="Times New Roman" w:hAnsi="Times New Roman"/>
          <w:b w:val="0"/>
          <w:sz w:val="19"/>
          <w:szCs w:val="19"/>
        </w:rPr>
        <w:t xml:space="preserve">for, the Licensed Software, </w:t>
      </w:r>
      <w:r w:rsidR="00B0410D" w:rsidRPr="001A5D61">
        <w:rPr>
          <w:rFonts w:ascii="Times New Roman" w:hAnsi="Times New Roman"/>
          <w:b w:val="0"/>
          <w:sz w:val="19"/>
          <w:szCs w:val="19"/>
        </w:rPr>
        <w:t xml:space="preserve">Deliverables, </w:t>
      </w:r>
      <w:r w:rsidRPr="001A5D61">
        <w:rPr>
          <w:rFonts w:ascii="Times New Roman" w:hAnsi="Times New Roman"/>
          <w:b w:val="0"/>
          <w:sz w:val="19"/>
          <w:szCs w:val="19"/>
        </w:rPr>
        <w:t>Documentation</w:t>
      </w:r>
      <w:r w:rsidR="00C014F6" w:rsidRPr="001A5D61">
        <w:rPr>
          <w:rFonts w:ascii="Times New Roman" w:hAnsi="Times New Roman"/>
          <w:b w:val="0"/>
          <w:sz w:val="19"/>
          <w:szCs w:val="19"/>
        </w:rPr>
        <w:t xml:space="preserve">, or any other </w:t>
      </w:r>
      <w:r w:rsidR="00247805" w:rsidRPr="001A5D61">
        <w:rPr>
          <w:rFonts w:ascii="Times New Roman" w:hAnsi="Times New Roman"/>
          <w:b w:val="0"/>
          <w:sz w:val="19"/>
          <w:szCs w:val="19"/>
        </w:rPr>
        <w:t xml:space="preserve">portion </w:t>
      </w:r>
      <w:r w:rsidR="00C014F6" w:rsidRPr="001A5D61">
        <w:rPr>
          <w:rFonts w:ascii="Times New Roman" w:hAnsi="Times New Roman"/>
          <w:b w:val="0"/>
          <w:sz w:val="19"/>
          <w:szCs w:val="19"/>
        </w:rPr>
        <w:t>of the Work</w:t>
      </w:r>
      <w:r w:rsidRPr="001A5D61">
        <w:rPr>
          <w:rFonts w:ascii="Times New Roman" w:hAnsi="Times New Roman"/>
          <w:b w:val="0"/>
          <w:sz w:val="19"/>
          <w:szCs w:val="19"/>
        </w:rPr>
        <w:t>.</w:t>
      </w:r>
    </w:p>
    <w:p w14:paraId="172F912D" w14:textId="77777777" w:rsidR="007861DC" w:rsidRPr="001A5D61" w:rsidRDefault="00AF68A8"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w:t>
      </w:r>
      <w:r w:rsidRPr="001A5D61">
        <w:rPr>
          <w:rFonts w:ascii="Times New Roman" w:hAnsi="Times New Roman"/>
          <w:sz w:val="19"/>
          <w:szCs w:val="19"/>
        </w:rPr>
        <w:t>” means</w:t>
      </w:r>
      <w:r w:rsidR="001E740D" w:rsidRPr="001A5D61">
        <w:rPr>
          <w:rFonts w:ascii="Times New Roman" w:hAnsi="Times New Roman"/>
          <w:sz w:val="19"/>
          <w:szCs w:val="19"/>
        </w:rPr>
        <w:t xml:space="preserve"> each of the following, individually and collectively:</w:t>
      </w:r>
      <w:r w:rsidRPr="001A5D61">
        <w:rPr>
          <w:rFonts w:ascii="Times New Roman" w:hAnsi="Times New Roman"/>
          <w:sz w:val="19"/>
          <w:szCs w:val="19"/>
        </w:rPr>
        <w:t xml:space="preserve"> the services</w:t>
      </w:r>
      <w:r w:rsidR="00470A73" w:rsidRPr="001A5D61">
        <w:rPr>
          <w:rFonts w:ascii="Times New Roman" w:hAnsi="Times New Roman"/>
          <w:sz w:val="19"/>
          <w:szCs w:val="19"/>
        </w:rPr>
        <w:t xml:space="preserve"> (including the Maintenance and Support Services</w:t>
      </w:r>
      <w:r w:rsidR="00D0426D" w:rsidRPr="001A5D61">
        <w:rPr>
          <w:rFonts w:ascii="Times New Roman" w:hAnsi="Times New Roman"/>
          <w:sz w:val="19"/>
          <w:szCs w:val="19"/>
        </w:rPr>
        <w:t>, and the Hosted Services</w:t>
      </w:r>
      <w:r w:rsidR="00470A73" w:rsidRPr="001A5D61">
        <w:rPr>
          <w:rFonts w:ascii="Times New Roman" w:hAnsi="Times New Roman"/>
          <w:sz w:val="19"/>
          <w:szCs w:val="19"/>
        </w:rPr>
        <w:t>)</w:t>
      </w:r>
      <w:r w:rsidRPr="001A5D61">
        <w:rPr>
          <w:rFonts w:ascii="Times New Roman" w:hAnsi="Times New Roman"/>
          <w:sz w:val="19"/>
          <w:szCs w:val="19"/>
        </w:rPr>
        <w:t xml:space="preserve">, Deliverables, </w:t>
      </w:r>
      <w:r w:rsidR="00535006" w:rsidRPr="001A5D61">
        <w:rPr>
          <w:rFonts w:ascii="Times New Roman" w:hAnsi="Times New Roman"/>
          <w:sz w:val="19"/>
          <w:szCs w:val="19"/>
        </w:rPr>
        <w:t xml:space="preserve">Licensed Software, </w:t>
      </w:r>
      <w:r w:rsidRPr="001A5D61">
        <w:rPr>
          <w:rFonts w:ascii="Times New Roman" w:hAnsi="Times New Roman"/>
          <w:sz w:val="19"/>
          <w:szCs w:val="19"/>
        </w:rPr>
        <w:t>goods</w:t>
      </w:r>
      <w:r w:rsidR="0024794E" w:rsidRPr="001A5D61">
        <w:rPr>
          <w:rFonts w:ascii="Times New Roman" w:hAnsi="Times New Roman"/>
          <w:sz w:val="19"/>
          <w:szCs w:val="19"/>
        </w:rPr>
        <w:t xml:space="preserve"> (including </w:t>
      </w:r>
      <w:r w:rsidRPr="001A5D61">
        <w:rPr>
          <w:rFonts w:ascii="Times New Roman" w:hAnsi="Times New Roman"/>
          <w:sz w:val="19"/>
          <w:szCs w:val="19"/>
        </w:rPr>
        <w:t>equipment</w:t>
      </w:r>
      <w:r w:rsidR="0024794E" w:rsidRPr="001A5D61">
        <w:rPr>
          <w:rFonts w:ascii="Times New Roman" w:hAnsi="Times New Roman"/>
          <w:sz w:val="19"/>
          <w:szCs w:val="19"/>
        </w:rPr>
        <w:t>)</w:t>
      </w:r>
      <w:r w:rsidR="001E740D" w:rsidRPr="001A5D61">
        <w:rPr>
          <w:rFonts w:ascii="Times New Roman" w:hAnsi="Times New Roman"/>
          <w:sz w:val="19"/>
          <w:szCs w:val="19"/>
        </w:rPr>
        <w:t xml:space="preserve"> and materials</w:t>
      </w:r>
      <w:r w:rsidRPr="001A5D61">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1A5D61">
        <w:rPr>
          <w:rFonts w:ascii="Times New Roman" w:hAnsi="Times New Roman"/>
          <w:sz w:val="19"/>
          <w:szCs w:val="19"/>
        </w:rPr>
        <w:t xml:space="preserve"> </w:t>
      </w:r>
      <w:r w:rsidRPr="001A5D61">
        <w:rPr>
          <w:rFonts w:ascii="Times New Roman" w:hAnsi="Times New Roman"/>
          <w:sz w:val="19"/>
          <w:szCs w:val="19"/>
        </w:rPr>
        <w:t>services.</w:t>
      </w:r>
    </w:p>
    <w:p w14:paraId="16E1201A" w14:textId="77777777" w:rsidR="00797B66" w:rsidRPr="001A5D61" w:rsidRDefault="00797B66"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Workaround</w:t>
      </w:r>
      <w:r w:rsidRPr="001A5D61">
        <w:rPr>
          <w:rFonts w:ascii="Times New Roman" w:hAnsi="Times New Roman"/>
          <w:sz w:val="19"/>
          <w:szCs w:val="19"/>
        </w:rPr>
        <w:t xml:space="preserve">” means a temporary modification to or change in operating procedures for the </w:t>
      </w:r>
      <w:r w:rsidR="00266167" w:rsidRPr="001A5D61">
        <w:rPr>
          <w:rFonts w:ascii="Times New Roman" w:hAnsi="Times New Roman"/>
          <w:sz w:val="19"/>
          <w:szCs w:val="19"/>
        </w:rPr>
        <w:t>Work</w:t>
      </w:r>
      <w:r w:rsidRPr="001A5D61">
        <w:rPr>
          <w:rFonts w:ascii="Times New Roman" w:hAnsi="Times New Roman"/>
          <w:sz w:val="19"/>
          <w:szCs w:val="19"/>
        </w:rPr>
        <w:t xml:space="preserve"> that: (</w:t>
      </w:r>
      <w:proofErr w:type="spellStart"/>
      <w:r w:rsidRPr="001A5D61">
        <w:rPr>
          <w:rFonts w:ascii="Times New Roman" w:hAnsi="Times New Roman"/>
          <w:sz w:val="19"/>
          <w:szCs w:val="19"/>
        </w:rPr>
        <w:t>i</w:t>
      </w:r>
      <w:proofErr w:type="spellEnd"/>
      <w:r w:rsidRPr="001A5D61">
        <w:rPr>
          <w:rFonts w:ascii="Times New Roman" w:hAnsi="Times New Roman"/>
          <w:sz w:val="19"/>
          <w:szCs w:val="19"/>
        </w:rPr>
        <w:t xml:space="preserve">) circumvents or effectively mitigates the adverse effects of a Defect so that the </w:t>
      </w:r>
      <w:r w:rsidR="00266167" w:rsidRPr="001A5D61">
        <w:rPr>
          <w:rFonts w:ascii="Times New Roman" w:hAnsi="Times New Roman"/>
          <w:sz w:val="19"/>
          <w:szCs w:val="19"/>
        </w:rPr>
        <w:t xml:space="preserve">Work </w:t>
      </w:r>
      <w:r w:rsidRPr="001A5D61">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1A5D61">
        <w:rPr>
          <w:rFonts w:ascii="Times New Roman" w:hAnsi="Times New Roman"/>
          <w:sz w:val="19"/>
          <w:szCs w:val="19"/>
        </w:rPr>
        <w:t xml:space="preserve">Work </w:t>
      </w:r>
      <w:r w:rsidRPr="001A5D61">
        <w:rPr>
          <w:rFonts w:ascii="Times New Roman" w:hAnsi="Times New Roman"/>
          <w:sz w:val="19"/>
          <w:szCs w:val="19"/>
        </w:rPr>
        <w:t xml:space="preserve">or any reloading of data; and (iii) does not otherwise impose any requirements that would impede an end user’s efficient use of the </w:t>
      </w:r>
      <w:r w:rsidR="00266167" w:rsidRPr="001A5D61">
        <w:rPr>
          <w:rFonts w:ascii="Times New Roman" w:hAnsi="Times New Roman"/>
          <w:sz w:val="19"/>
          <w:szCs w:val="19"/>
        </w:rPr>
        <w:t>Work</w:t>
      </w:r>
      <w:r w:rsidRPr="001A5D61">
        <w:rPr>
          <w:rFonts w:ascii="Times New Roman" w:hAnsi="Times New Roman"/>
          <w:sz w:val="19"/>
          <w:szCs w:val="19"/>
        </w:rPr>
        <w:t>.</w:t>
      </w:r>
    </w:p>
    <w:p w14:paraId="339FC3A0" w14:textId="04911CAB" w:rsidR="00DE4B5A" w:rsidRPr="00E267C0" w:rsidRDefault="00AF68A8" w:rsidP="00E267C0">
      <w:pPr>
        <w:pStyle w:val="Heading3"/>
        <w:keepNext w:val="0"/>
        <w:widowControl w:val="0"/>
        <w:spacing w:before="0" w:after="120" w:line="240" w:lineRule="auto"/>
        <w:rPr>
          <w:rFonts w:ascii="Times New Roman" w:hAnsi="Times New Roman"/>
          <w:sz w:val="20"/>
        </w:rPr>
      </w:pPr>
      <w:r w:rsidRPr="001A5D61">
        <w:rPr>
          <w:rFonts w:ascii="Times New Roman" w:hAnsi="Times New Roman"/>
          <w:b w:val="0"/>
          <w:sz w:val="19"/>
          <w:szCs w:val="19"/>
        </w:rPr>
        <w:t>“</w:t>
      </w:r>
      <w:r w:rsidRPr="001A5D61">
        <w:rPr>
          <w:rFonts w:ascii="Times New Roman" w:hAnsi="Times New Roman"/>
          <w:b w:val="0"/>
          <w:sz w:val="19"/>
          <w:szCs w:val="19"/>
          <w:u w:val="single"/>
        </w:rPr>
        <w:t>Work Location(s)</w:t>
      </w:r>
      <w:r w:rsidRPr="001A5D61">
        <w:rPr>
          <w:rFonts w:ascii="Times New Roman" w:hAnsi="Times New Roman"/>
          <w:b w:val="0"/>
          <w:sz w:val="19"/>
          <w:szCs w:val="19"/>
        </w:rPr>
        <w:t>” means any JBE Work Location or Contractor Work location.</w:t>
      </w:r>
      <w:r w:rsidR="008D367A" w:rsidRPr="00303BCF">
        <w:rPr>
          <w:rFonts w:ascii="Times New Roman" w:hAnsi="Times New Roman"/>
          <w:sz w:val="20"/>
        </w:rPr>
        <w:t xml:space="preserve"> </w:t>
      </w:r>
    </w:p>
    <w:p w14:paraId="1320A75F" w14:textId="77777777" w:rsidR="00DE4B5A" w:rsidRDefault="00DE4B5A" w:rsidP="00E56714"/>
    <w:p w14:paraId="66C19D9C" w14:textId="77777777" w:rsidR="0080263B" w:rsidRDefault="0080263B" w:rsidP="00E56714">
      <w:pPr>
        <w:sectPr w:rsidR="0080263B" w:rsidSect="00D92D15">
          <w:footerReference w:type="default" r:id="rId11"/>
          <w:headerReference w:type="first" r:id="rId12"/>
          <w:footerReference w:type="first" r:id="rId13"/>
          <w:pgSz w:w="12240" w:h="15840" w:code="1"/>
          <w:pgMar w:top="1080" w:right="1296" w:bottom="1080" w:left="1296" w:header="432" w:footer="576" w:gutter="0"/>
          <w:pgNumType w:start="1"/>
          <w:cols w:space="720"/>
          <w:docGrid w:linePitch="326"/>
        </w:sectPr>
      </w:pPr>
    </w:p>
    <w:p w14:paraId="1AA780B2" w14:textId="0BF99F09" w:rsidR="00AC0AB8" w:rsidRPr="00E267C0" w:rsidRDefault="00AC0AB8" w:rsidP="00E267C0">
      <w:pPr>
        <w:jc w:val="center"/>
        <w:rPr>
          <w:rFonts w:ascii="Times New Roman" w:hAnsi="Times New Roman"/>
          <w:b/>
          <w:sz w:val="20"/>
          <w:szCs w:val="20"/>
        </w:rPr>
      </w:pPr>
      <w:r w:rsidRPr="00E330EB">
        <w:rPr>
          <w:rFonts w:ascii="Times New Roman" w:hAnsi="Times New Roman"/>
          <w:b/>
          <w:sz w:val="20"/>
          <w:szCs w:val="20"/>
          <w:u w:val="single"/>
        </w:rPr>
        <w:lastRenderedPageBreak/>
        <w:t>APPENDIX E</w:t>
      </w:r>
      <w:r w:rsidRPr="00E6238F">
        <w:rPr>
          <w:rFonts w:ascii="Times New Roman" w:hAnsi="Times New Roman"/>
          <w:b/>
          <w:sz w:val="20"/>
          <w:szCs w:val="20"/>
        </w:rPr>
        <w:t xml:space="preserve">: </w:t>
      </w:r>
      <w:r w:rsidR="00446C5A">
        <w:rPr>
          <w:rFonts w:ascii="Times New Roman" w:hAnsi="Times New Roman"/>
          <w:b/>
          <w:sz w:val="20"/>
          <w:szCs w:val="20"/>
        </w:rPr>
        <w:t xml:space="preserve">THE </w:t>
      </w:r>
      <w:r w:rsidRPr="00E6238F">
        <w:rPr>
          <w:rFonts w:ascii="Times New Roman" w:hAnsi="Times New Roman"/>
          <w:b/>
          <w:sz w:val="20"/>
          <w:szCs w:val="20"/>
        </w:rPr>
        <w:t>LICENSED SOFTWARE</w:t>
      </w:r>
    </w:p>
    <w:p w14:paraId="2700E1A4" w14:textId="1962476E" w:rsidR="00AC0AB8" w:rsidRPr="00D5362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b/>
          <w:i/>
          <w:sz w:val="20"/>
          <w:szCs w:val="20"/>
        </w:rPr>
      </w:pPr>
      <w:r w:rsidRPr="00D5362C">
        <w:rPr>
          <w:rFonts w:ascii="Times New Roman" w:hAnsi="Times New Roman"/>
          <w:sz w:val="20"/>
          <w:szCs w:val="20"/>
          <w:u w:val="single"/>
        </w:rPr>
        <w:t xml:space="preserve">The Licensed </w:t>
      </w:r>
      <w:r w:rsidR="00EB1291" w:rsidRPr="00D5362C">
        <w:rPr>
          <w:rFonts w:ascii="Times New Roman" w:hAnsi="Times New Roman"/>
          <w:sz w:val="20"/>
          <w:szCs w:val="20"/>
          <w:u w:val="single"/>
        </w:rPr>
        <w:t>Software</w:t>
      </w:r>
      <w:r w:rsidR="00EB1291" w:rsidRPr="00D5362C">
        <w:rPr>
          <w:rFonts w:ascii="Times New Roman" w:hAnsi="Times New Roman"/>
          <w:sz w:val="20"/>
          <w:szCs w:val="20"/>
        </w:rPr>
        <w:t>.</w:t>
      </w:r>
      <w:r w:rsidR="00EB1291">
        <w:rPr>
          <w:rFonts w:ascii="Times New Roman" w:hAnsi="Times New Roman"/>
          <w:sz w:val="20"/>
          <w:szCs w:val="20"/>
        </w:rPr>
        <w:t xml:space="preserve"> Contractor</w:t>
      </w:r>
      <w:r w:rsidR="00631DB8">
        <w:rPr>
          <w:rFonts w:ascii="Times New Roman" w:hAnsi="Times New Roman"/>
          <w:sz w:val="20"/>
          <w:szCs w:val="20"/>
        </w:rPr>
        <w:t xml:space="preserve"> will provide all on-site services necessary to install the Licensed Software. Contractor will provide the following training for the use and operation of the Licensed Software: __________________ </w:t>
      </w:r>
      <w:r w:rsidR="00EB1291">
        <w:rPr>
          <w:rFonts w:ascii="Times New Roman" w:hAnsi="Times New Roman"/>
          <w:b/>
          <w:i/>
          <w:sz w:val="20"/>
          <w:szCs w:val="20"/>
        </w:rPr>
        <w:t xml:space="preserve"> </w:t>
      </w:r>
    </w:p>
    <w:p w14:paraId="67DD1429" w14:textId="5D718488" w:rsidR="00AC0AB8" w:rsidRPr="00DE343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sz w:val="20"/>
          <w:szCs w:val="20"/>
        </w:rPr>
      </w:pPr>
      <w:r w:rsidRPr="00D5362C">
        <w:rPr>
          <w:rFonts w:ascii="Times New Roman" w:hAnsi="Times New Roman"/>
          <w:sz w:val="20"/>
          <w:u w:val="single"/>
        </w:rPr>
        <w:t>Software License</w:t>
      </w:r>
      <w:r w:rsidRPr="00D5362C">
        <w:rPr>
          <w:rFonts w:ascii="Times New Roman" w:hAnsi="Times New Roman"/>
          <w:sz w:val="20"/>
        </w:rPr>
        <w:t xml:space="preserve">. </w:t>
      </w:r>
      <w:r w:rsidR="00EB1291">
        <w:rPr>
          <w:rFonts w:ascii="Times New Roman" w:hAnsi="Times New Roman"/>
          <w:b/>
          <w:i/>
          <w:sz w:val="20"/>
        </w:rPr>
        <w:t xml:space="preserve"> </w:t>
      </w:r>
      <w:r w:rsidR="00D5365D" w:rsidRPr="00146EFB">
        <w:rPr>
          <w:rFonts w:ascii="Times New Roman" w:hAnsi="Times New Roman"/>
          <w:sz w:val="20"/>
        </w:rPr>
        <w:t xml:space="preserve">Contractor grants to the Judicial Branch Entities a </w:t>
      </w:r>
      <w:r w:rsidR="0084153C">
        <w:rPr>
          <w:rFonts w:ascii="Times New Roman" w:hAnsi="Times New Roman"/>
          <w:sz w:val="20"/>
        </w:rPr>
        <w:t>fully</w:t>
      </w:r>
      <w:r w:rsidR="00C53E0C">
        <w:rPr>
          <w:rFonts w:ascii="Times New Roman" w:hAnsi="Times New Roman"/>
          <w:sz w:val="20"/>
        </w:rPr>
        <w:t xml:space="preserve"> </w:t>
      </w:r>
      <w:r w:rsidR="0084153C">
        <w:rPr>
          <w:rFonts w:ascii="Times New Roman" w:hAnsi="Times New Roman"/>
          <w:sz w:val="20"/>
        </w:rPr>
        <w:t>paid</w:t>
      </w:r>
      <w:r w:rsidR="00C53E0C">
        <w:rPr>
          <w:rFonts w:ascii="Times New Roman" w:hAnsi="Times New Roman"/>
          <w:sz w:val="20"/>
        </w:rPr>
        <w:t>-up</w:t>
      </w:r>
      <w:r w:rsidR="0084153C">
        <w:rPr>
          <w:rFonts w:ascii="Times New Roman" w:hAnsi="Times New Roman"/>
          <w:sz w:val="20"/>
        </w:rPr>
        <w:t xml:space="preserve">, </w:t>
      </w:r>
      <w:r w:rsidR="00D5365D" w:rsidRPr="00146EFB">
        <w:rPr>
          <w:rFonts w:ascii="Times New Roman" w:hAnsi="Times New Roman"/>
          <w:sz w:val="20"/>
        </w:rPr>
        <w:t xml:space="preserve">perpetual, irrevocable, worldwide, </w:t>
      </w:r>
      <w:r w:rsidR="00E330EB">
        <w:rPr>
          <w:rFonts w:ascii="Times New Roman" w:hAnsi="Times New Roman"/>
          <w:sz w:val="20"/>
        </w:rPr>
        <w:t xml:space="preserve">royalty-free, </w:t>
      </w:r>
      <w:r w:rsidR="00D5365D" w:rsidRPr="00146EFB">
        <w:rPr>
          <w:rFonts w:ascii="Times New Roman" w:hAnsi="Times New Roman"/>
          <w:sz w:val="20"/>
        </w:rPr>
        <w:t>nonexclusive license to: (</w:t>
      </w:r>
      <w:proofErr w:type="spellStart"/>
      <w:r w:rsidR="00D5365D" w:rsidRPr="00146EFB">
        <w:rPr>
          <w:rFonts w:ascii="Times New Roman" w:hAnsi="Times New Roman"/>
          <w:sz w:val="20"/>
        </w:rPr>
        <w:t>i</w:t>
      </w:r>
      <w:proofErr w:type="spellEnd"/>
      <w:r w:rsidR="00D5365D" w:rsidRPr="00146EFB">
        <w:rPr>
          <w:rFonts w:ascii="Times New Roman" w:hAnsi="Times New Roman"/>
          <w:sz w:val="20"/>
        </w:rPr>
        <w:t>) install, use and host the Licensed Software; (ii) make a reasonable number of copies of the Licensed Software for archival and/or backup purposes, or to the extent reasonably necessary to enable access to and use of the Licensed Software</w:t>
      </w:r>
      <w:r w:rsidR="0084153C">
        <w:rPr>
          <w:rFonts w:ascii="Times New Roman" w:hAnsi="Times New Roman"/>
          <w:sz w:val="20"/>
        </w:rPr>
        <w:t>; (iii) modify the Licensed Software for judicial branch purposes and use</w:t>
      </w:r>
      <w:r w:rsidR="00B61602">
        <w:rPr>
          <w:rFonts w:ascii="Times New Roman" w:hAnsi="Times New Roman"/>
          <w:sz w:val="20"/>
        </w:rPr>
        <w:t>; and (iv) use the Licensed Software in conjunction with other software developed or acquired by Judicial Branch Entities</w:t>
      </w:r>
      <w:r w:rsidR="00D5365D" w:rsidRPr="00146EFB">
        <w:rPr>
          <w:rFonts w:ascii="Times New Roman" w:hAnsi="Times New Roman"/>
          <w:sz w:val="20"/>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sidR="00F6231D">
        <w:rPr>
          <w:rFonts w:ascii="Times New Roman" w:hAnsi="Times New Roman"/>
          <w:sz w:val="20"/>
        </w:rPr>
        <w:t xml:space="preserve">entity </w:t>
      </w:r>
      <w:r w:rsidR="00D5365D" w:rsidRPr="00146EFB">
        <w:rPr>
          <w:rFonts w:ascii="Times New Roman" w:hAnsi="Times New Roman"/>
          <w:sz w:val="20"/>
        </w:rPr>
        <w:t xml:space="preserve">for purposes reasonably related to the </w:t>
      </w:r>
      <w:r w:rsidR="00F6231D">
        <w:rPr>
          <w:rFonts w:ascii="Times New Roman" w:hAnsi="Times New Roman"/>
          <w:sz w:val="20"/>
        </w:rPr>
        <w:t xml:space="preserve">business or operations </w:t>
      </w:r>
      <w:r w:rsidR="00D5365D" w:rsidRPr="00146EFB">
        <w:rPr>
          <w:rFonts w:ascii="Times New Roman" w:hAnsi="Times New Roman"/>
          <w:sz w:val="20"/>
        </w:rPr>
        <w:t>of the California</w:t>
      </w:r>
      <w:r w:rsidR="00F6231D">
        <w:rPr>
          <w:rFonts w:ascii="Times New Roman" w:hAnsi="Times New Roman"/>
          <w:sz w:val="20"/>
        </w:rPr>
        <w:t xml:space="preserve"> judicial branch</w:t>
      </w:r>
      <w:r w:rsidR="00D5365D" w:rsidRPr="00146EFB">
        <w:rPr>
          <w:rFonts w:ascii="Times New Roman" w:hAnsi="Times New Roman"/>
          <w:sz w:val="20"/>
        </w:rPr>
        <w:t xml:space="preserve">, (b) any court user or party needing the Licensed Software for the purpose of connecting to, making use of (such as lawyers, litigants, parties and the general public) or supporting the operations of the </w:t>
      </w:r>
      <w:r w:rsidR="00BA2F3F">
        <w:rPr>
          <w:rFonts w:ascii="Times New Roman" w:hAnsi="Times New Roman"/>
          <w:sz w:val="20"/>
        </w:rPr>
        <w:t>Judicial Branch Entities</w:t>
      </w:r>
      <w:r w:rsidR="00D5365D" w:rsidRPr="00146EFB">
        <w:rPr>
          <w:rFonts w:ascii="Times New Roman" w:hAnsi="Times New Roman"/>
          <w:sz w:val="20"/>
        </w:rPr>
        <w:t xml:space="preserve">, </w:t>
      </w:r>
      <w:r w:rsidR="00DE343C">
        <w:rPr>
          <w:rFonts w:ascii="Times New Roman" w:hAnsi="Times New Roman"/>
          <w:sz w:val="20"/>
        </w:rPr>
        <w:t xml:space="preserve">and </w:t>
      </w:r>
      <w:r w:rsidR="00D5365D" w:rsidRPr="00146EFB">
        <w:rPr>
          <w:rFonts w:ascii="Times New Roman" w:hAnsi="Times New Roman"/>
          <w:sz w:val="20"/>
        </w:rPr>
        <w:t>(c) JBE Contractors, but only in connection with their provision of goods or services to Judicial Branch Entities. The foregoing use and access may be directly enabled or web enabled via Internet or intranet or enabled via any other communication facility</w:t>
      </w:r>
      <w:r w:rsidR="00DE343C">
        <w:rPr>
          <w:rFonts w:ascii="Times New Roman" w:hAnsi="Times New Roman"/>
          <w:sz w:val="20"/>
        </w:rPr>
        <w:t>.</w:t>
      </w:r>
      <w:r w:rsidR="00B61602">
        <w:rPr>
          <w:rFonts w:ascii="Times New Roman" w:hAnsi="Times New Roman"/>
          <w:sz w:val="20"/>
        </w:rPr>
        <w:t xml:space="preserve"> </w:t>
      </w:r>
      <w:r w:rsidR="009F5691">
        <w:rPr>
          <w:rFonts w:ascii="Times New Roman" w:hAnsi="Times New Roman"/>
          <w:sz w:val="20"/>
        </w:rPr>
        <w:t xml:space="preserve">All data created and/or processed by the Licensed Software shall remain the property of the Judicial Branch Entities, nor shall Contractor have any rights in or to such data. </w:t>
      </w:r>
    </w:p>
    <w:p w14:paraId="275B62F4" w14:textId="60255A1C" w:rsidR="00AC0AB8" w:rsidRPr="00D24BD0" w:rsidRDefault="00AC0AB8" w:rsidP="00EC255A">
      <w:pPr>
        <w:pStyle w:val="ListParagraph"/>
        <w:numPr>
          <w:ilvl w:val="2"/>
          <w:numId w:val="42"/>
        </w:numPr>
        <w:tabs>
          <w:tab w:val="clear" w:pos="720"/>
        </w:tabs>
        <w:spacing w:after="60"/>
        <w:ind w:left="360"/>
        <w:rPr>
          <w:rFonts w:ascii="Times New Roman" w:hAnsi="Times New Roman"/>
          <w:sz w:val="20"/>
          <w:szCs w:val="20"/>
          <w:u w:val="single"/>
        </w:rPr>
      </w:pPr>
      <w:r w:rsidRPr="005B0EA6">
        <w:rPr>
          <w:rFonts w:ascii="Times New Roman" w:hAnsi="Times New Roman"/>
          <w:sz w:val="20"/>
          <w:szCs w:val="20"/>
          <w:u w:val="single"/>
        </w:rPr>
        <w:t>Escrow</w:t>
      </w:r>
    </w:p>
    <w:p w14:paraId="77F0005B" w14:textId="77777777" w:rsidR="00AC0AB8" w:rsidRDefault="00AC0AB8" w:rsidP="00EC255A">
      <w:pPr>
        <w:spacing w:after="60" w:line="240" w:lineRule="auto"/>
        <w:ind w:left="360"/>
        <w:rPr>
          <w:rFonts w:ascii="Times New Roman" w:hAnsi="Times New Roman"/>
          <w:sz w:val="20"/>
          <w:szCs w:val="20"/>
        </w:rPr>
      </w:pPr>
      <w:r w:rsidRPr="005B0EA6">
        <w:rPr>
          <w:rFonts w:ascii="Times New Roman" w:hAnsi="Times New Roman"/>
          <w:sz w:val="20"/>
          <w:szCs w:val="20"/>
        </w:rPr>
        <w:t>(a)</w:t>
      </w:r>
      <w:r w:rsidRPr="005B0EA6">
        <w:rPr>
          <w:rFonts w:ascii="Times New Roman" w:hAnsi="Times New Roman"/>
          <w:sz w:val="20"/>
          <w:szCs w:val="20"/>
        </w:rPr>
        <w:tab/>
      </w:r>
      <w:r w:rsidRPr="005B0EA6">
        <w:rPr>
          <w:rFonts w:ascii="Times New Roman" w:hAnsi="Times New Roman"/>
          <w:sz w:val="20"/>
          <w:szCs w:val="20"/>
          <w:u w:val="single"/>
        </w:rPr>
        <w:t>Escrow Account</w:t>
      </w:r>
      <w:r w:rsidRPr="005B0EA6">
        <w:rPr>
          <w:rFonts w:ascii="Times New Roman" w:hAnsi="Times New Roman"/>
          <w:sz w:val="20"/>
          <w:szCs w:val="20"/>
        </w:rPr>
        <w:t xml:space="preserve">. Upon the Effective Date, </w:t>
      </w:r>
      <w:r>
        <w:rPr>
          <w:rFonts w:ascii="Times New Roman" w:hAnsi="Times New Roman"/>
          <w:sz w:val="20"/>
          <w:szCs w:val="20"/>
        </w:rPr>
        <w:t>Contractor</w:t>
      </w:r>
      <w:r w:rsidRPr="005B0EA6">
        <w:rPr>
          <w:rFonts w:ascii="Times New Roman" w:hAnsi="Times New Roman"/>
          <w:sz w:val="20"/>
          <w:szCs w:val="20"/>
        </w:rPr>
        <w:t xml:space="preserve"> agrees to enter into a</w:t>
      </w:r>
      <w:r w:rsidR="00B91F5F">
        <w:rPr>
          <w:rFonts w:ascii="Times New Roman" w:hAnsi="Times New Roman"/>
          <w:sz w:val="20"/>
          <w:szCs w:val="20"/>
        </w:rPr>
        <w:t>n</w:t>
      </w:r>
      <w:r w:rsidRPr="005B0EA6">
        <w:rPr>
          <w:rFonts w:ascii="Times New Roman" w:hAnsi="Times New Roman"/>
          <w:sz w:val="20"/>
          <w:szCs w:val="20"/>
        </w:rPr>
        <w:t xml:space="preserve"> escrow agreement (“Escrow Agreement”) with a third party escrow agent to be mutually agreed upon by the Parties (“Escrow Agent”).  </w:t>
      </w:r>
      <w:r>
        <w:rPr>
          <w:rFonts w:ascii="Times New Roman" w:hAnsi="Times New Roman"/>
          <w:sz w:val="20"/>
          <w:szCs w:val="20"/>
        </w:rPr>
        <w:t>Contractor</w:t>
      </w:r>
      <w:r w:rsidRPr="005B0EA6">
        <w:rPr>
          <w:rFonts w:ascii="Times New Roman" w:hAnsi="Times New Roman"/>
          <w:sz w:val="20"/>
          <w:szCs w:val="20"/>
        </w:rPr>
        <w:t xml:space="preserve"> shall be responsible for establishment, administration and cost of the escrow account.  Upon execution of the Escrow Agreement, </w:t>
      </w:r>
      <w:r>
        <w:rPr>
          <w:rFonts w:ascii="Times New Roman" w:hAnsi="Times New Roman"/>
          <w:sz w:val="20"/>
          <w:szCs w:val="20"/>
        </w:rPr>
        <w:t>Contractor</w:t>
      </w:r>
      <w:r w:rsidRPr="005B0EA6">
        <w:rPr>
          <w:rFonts w:ascii="Times New Roman" w:hAnsi="Times New Roman"/>
          <w:sz w:val="20"/>
          <w:szCs w:val="20"/>
        </w:rPr>
        <w:t xml:space="preserve"> shall deliver to the Escrow Agent a copy of the Source Code for the Licensed Software, together with all supporting information, tools, notes and other information necessary and sufficient to allow a reasonably qualified person to support, maintain, modify and prepare derivative works of the Licensed Software and </w:t>
      </w:r>
      <w:r>
        <w:rPr>
          <w:rFonts w:ascii="Times New Roman" w:hAnsi="Times New Roman"/>
          <w:sz w:val="20"/>
          <w:szCs w:val="20"/>
        </w:rPr>
        <w:t xml:space="preserve">other related </w:t>
      </w:r>
      <w:r w:rsidRPr="005B0EA6">
        <w:rPr>
          <w:rFonts w:ascii="Times New Roman" w:hAnsi="Times New Roman"/>
          <w:sz w:val="20"/>
          <w:szCs w:val="20"/>
        </w:rPr>
        <w:t>Deliverables (collectively the “Source Code Materials”).</w:t>
      </w:r>
    </w:p>
    <w:p w14:paraId="4D4A9B78" w14:textId="77777777" w:rsidR="00AC0AB8" w:rsidRPr="005B0EA6" w:rsidRDefault="00AC0AB8" w:rsidP="00E267C0">
      <w:pPr>
        <w:spacing w:line="240" w:lineRule="auto"/>
        <w:ind w:left="360"/>
        <w:rPr>
          <w:rFonts w:ascii="Times New Roman" w:hAnsi="Times New Roman"/>
          <w:sz w:val="20"/>
          <w:szCs w:val="20"/>
        </w:rPr>
      </w:pPr>
      <w:r w:rsidRPr="005B0EA6">
        <w:rPr>
          <w:rFonts w:ascii="Times New Roman" w:hAnsi="Times New Roman"/>
          <w:sz w:val="20"/>
          <w:szCs w:val="20"/>
        </w:rPr>
        <w:t>(b)</w:t>
      </w:r>
      <w:r w:rsidRPr="005B0EA6">
        <w:rPr>
          <w:rFonts w:ascii="Times New Roman" w:hAnsi="Times New Roman"/>
          <w:sz w:val="20"/>
          <w:szCs w:val="20"/>
        </w:rPr>
        <w:tab/>
      </w:r>
      <w:r w:rsidRPr="00EA5668">
        <w:rPr>
          <w:rFonts w:ascii="Times New Roman" w:hAnsi="Times New Roman"/>
          <w:sz w:val="20"/>
          <w:szCs w:val="20"/>
          <w:u w:val="single"/>
        </w:rPr>
        <w:t>Release Conditions</w:t>
      </w:r>
      <w:r w:rsidRPr="005B0EA6">
        <w:rPr>
          <w:rFonts w:ascii="Times New Roman" w:hAnsi="Times New Roman"/>
          <w:sz w:val="20"/>
          <w:szCs w:val="20"/>
        </w:rPr>
        <w:t xml:space="preserve">. The Escrow Agreement shall provide that release of the Source Code Materials to the </w:t>
      </w:r>
      <w:r>
        <w:rPr>
          <w:rFonts w:ascii="Times New Roman" w:hAnsi="Times New Roman"/>
          <w:sz w:val="20"/>
          <w:szCs w:val="20"/>
        </w:rPr>
        <w:t xml:space="preserve">JBE </w:t>
      </w:r>
      <w:r w:rsidRPr="005B0EA6">
        <w:rPr>
          <w:rFonts w:ascii="Times New Roman" w:hAnsi="Times New Roman"/>
          <w:sz w:val="20"/>
          <w:szCs w:val="20"/>
        </w:rPr>
        <w:t>shall occur if any of the following occur (each, a “Release Condition”):</w:t>
      </w:r>
    </w:p>
    <w:p w14:paraId="423B2089"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w:t>
      </w:r>
      <w:proofErr w:type="spellStart"/>
      <w:r w:rsidRPr="005B0EA6">
        <w:rPr>
          <w:rFonts w:ascii="Times New Roman" w:hAnsi="Times New Roman"/>
          <w:sz w:val="20"/>
          <w:szCs w:val="20"/>
        </w:rPr>
        <w:t>i</w:t>
      </w:r>
      <w:proofErr w:type="spellEnd"/>
      <w:r w:rsidRPr="005B0EA6">
        <w:rPr>
          <w:rFonts w:ascii="Times New Roman" w:hAnsi="Times New Roman"/>
          <w:sz w:val="20"/>
          <w:szCs w:val="20"/>
        </w:rPr>
        <w:t>)</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materially breaches any of its obligations </w:t>
      </w:r>
      <w:r>
        <w:rPr>
          <w:rFonts w:ascii="Times New Roman" w:hAnsi="Times New Roman"/>
          <w:sz w:val="20"/>
          <w:szCs w:val="20"/>
        </w:rPr>
        <w:t>to provide maintenance and support services for the Licensed Software</w:t>
      </w:r>
      <w:r w:rsidRPr="005B0EA6">
        <w:rPr>
          <w:rFonts w:ascii="Times New Roman" w:hAnsi="Times New Roman"/>
          <w:sz w:val="20"/>
          <w:szCs w:val="20"/>
        </w:rPr>
        <w:t>;</w:t>
      </w:r>
    </w:p>
    <w:p w14:paraId="715C0EB8"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dissolves, becomes insolvent or ceases to conduct business as a going concern;</w:t>
      </w:r>
    </w:p>
    <w:p w14:paraId="73AD98B5"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makes a general assignment for the benefit of creditors or commences any case, proceeding or other action seeking to have an order for relief entered on </w:t>
      </w:r>
      <w:r>
        <w:rPr>
          <w:rFonts w:ascii="Times New Roman" w:hAnsi="Times New Roman"/>
          <w:sz w:val="20"/>
          <w:szCs w:val="20"/>
        </w:rPr>
        <w:t>Contractor</w:t>
      </w:r>
      <w:r w:rsidRPr="005B0EA6">
        <w:rPr>
          <w:rFonts w:ascii="Times New Roman" w:hAnsi="Times New Roman"/>
          <w:sz w:val="20"/>
          <w:szCs w:val="20"/>
        </w:rPr>
        <w:t xml:space="preserve">’s behalf as a debtor or to adjudicate </w:t>
      </w:r>
      <w:r>
        <w:rPr>
          <w:rFonts w:ascii="Times New Roman" w:hAnsi="Times New Roman"/>
          <w:sz w:val="20"/>
          <w:szCs w:val="20"/>
        </w:rPr>
        <w:t>Contractor</w:t>
      </w:r>
      <w:r w:rsidRPr="005B0EA6">
        <w:rPr>
          <w:rFonts w:ascii="Times New Roman" w:hAnsi="Times New Roman"/>
          <w:sz w:val="20"/>
          <w:szCs w:val="20"/>
        </w:rPr>
        <w:t xml:space="preserve"> as bankrupt or insolvent, or seeks a reorganization, liquidation, 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or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’s assets; or</w:t>
      </w:r>
    </w:p>
    <w:p w14:paraId="65C85F4C" w14:textId="77777777" w:rsidR="00AC0AB8"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(iv)</w:t>
      </w:r>
      <w:r w:rsidRPr="005B0EA6">
        <w:rPr>
          <w:rFonts w:ascii="Times New Roman" w:hAnsi="Times New Roman"/>
          <w:sz w:val="20"/>
          <w:szCs w:val="20"/>
        </w:rPr>
        <w:tab/>
        <w:t xml:space="preserve">any case, proceeding or similar action is brought against </w:t>
      </w:r>
      <w:r>
        <w:rPr>
          <w:rFonts w:ascii="Times New Roman" w:hAnsi="Times New Roman"/>
          <w:sz w:val="20"/>
          <w:szCs w:val="20"/>
        </w:rPr>
        <w:t>Contractor</w:t>
      </w:r>
      <w:r w:rsidRPr="005B0EA6">
        <w:rPr>
          <w:rFonts w:ascii="Times New Roman" w:hAnsi="Times New Roman"/>
          <w:sz w:val="20"/>
          <w:szCs w:val="20"/>
        </w:rPr>
        <w:t xml:space="preserve"> seeking to have an order for relief entered against it to adjudicate it as bankrupt or insolvent, or seeki</w:t>
      </w:r>
      <w:r>
        <w:rPr>
          <w:rFonts w:ascii="Times New Roman" w:hAnsi="Times New Roman"/>
          <w:sz w:val="20"/>
          <w:szCs w:val="20"/>
        </w:rPr>
        <w:t xml:space="preserve">ng reorganization, liquidation, </w:t>
      </w:r>
      <w:r w:rsidRPr="005B0EA6">
        <w:rPr>
          <w:rFonts w:ascii="Times New Roman" w:hAnsi="Times New Roman"/>
          <w:sz w:val="20"/>
          <w:szCs w:val="20"/>
        </w:rPr>
        <w:t xml:space="preserve">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reorganization or the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 xml:space="preserve">’s assets that relate to this Agreement, and such case, proceeding or other action (1) results in the entry of an order for relief against </w:t>
      </w:r>
      <w:r>
        <w:rPr>
          <w:rFonts w:ascii="Times New Roman" w:hAnsi="Times New Roman"/>
          <w:sz w:val="20"/>
          <w:szCs w:val="20"/>
        </w:rPr>
        <w:t>Contractor</w:t>
      </w:r>
      <w:r w:rsidRPr="005B0EA6">
        <w:rPr>
          <w:rFonts w:ascii="Times New Roman" w:hAnsi="Times New Roman"/>
          <w:sz w:val="20"/>
          <w:szCs w:val="20"/>
        </w:rPr>
        <w:t xml:space="preserve"> which is not fully stayed within sixty (60) calendar days after the entry thereof or (</w:t>
      </w:r>
      <w:r w:rsidR="00FF19B8">
        <w:rPr>
          <w:rFonts w:ascii="Times New Roman" w:hAnsi="Times New Roman"/>
          <w:sz w:val="20"/>
          <w:szCs w:val="20"/>
        </w:rPr>
        <w:t>2</w:t>
      </w:r>
      <w:r w:rsidRPr="005B0EA6">
        <w:rPr>
          <w:rFonts w:ascii="Times New Roman" w:hAnsi="Times New Roman"/>
          <w:sz w:val="20"/>
          <w:szCs w:val="20"/>
        </w:rPr>
        <w:t xml:space="preserve">) remains </w:t>
      </w:r>
      <w:proofErr w:type="spellStart"/>
      <w:r w:rsidRPr="005B0EA6">
        <w:rPr>
          <w:rFonts w:ascii="Times New Roman" w:hAnsi="Times New Roman"/>
          <w:sz w:val="20"/>
          <w:szCs w:val="20"/>
        </w:rPr>
        <w:t>undismissed</w:t>
      </w:r>
      <w:proofErr w:type="spellEnd"/>
      <w:r w:rsidRPr="005B0EA6">
        <w:rPr>
          <w:rFonts w:ascii="Times New Roman" w:hAnsi="Times New Roman"/>
          <w:sz w:val="20"/>
          <w:szCs w:val="20"/>
        </w:rPr>
        <w:t xml:space="preserve"> for a period of sixty (60) calendar days.</w:t>
      </w:r>
    </w:p>
    <w:p w14:paraId="52FCD713" w14:textId="77777777" w:rsidR="0080263B" w:rsidRDefault="00AC0AB8" w:rsidP="00EC255A">
      <w:pPr>
        <w:spacing w:line="240" w:lineRule="auto"/>
        <w:ind w:left="360"/>
        <w:rPr>
          <w:rFonts w:ascii="Times New Roman" w:hAnsi="Times New Roman"/>
          <w:sz w:val="20"/>
          <w:szCs w:val="20"/>
        </w:rPr>
        <w:sectPr w:rsidR="0080263B" w:rsidSect="00D92D15">
          <w:footerReference w:type="first" r:id="rId14"/>
          <w:pgSz w:w="12240" w:h="15840" w:code="1"/>
          <w:pgMar w:top="1080" w:right="1296" w:bottom="1080" w:left="1296" w:header="288" w:footer="0" w:gutter="0"/>
          <w:pgNumType w:start="1"/>
          <w:cols w:space="720"/>
          <w:titlePg/>
          <w:docGrid w:linePitch="299"/>
        </w:sectPr>
      </w:pPr>
      <w:r w:rsidRPr="005B0EA6">
        <w:rPr>
          <w:rFonts w:ascii="Times New Roman" w:hAnsi="Times New Roman"/>
          <w:sz w:val="20"/>
          <w:szCs w:val="20"/>
        </w:rPr>
        <w:t>(c)</w:t>
      </w:r>
      <w:r w:rsidRPr="005B0EA6">
        <w:rPr>
          <w:rFonts w:ascii="Times New Roman" w:hAnsi="Times New Roman"/>
          <w:sz w:val="20"/>
          <w:szCs w:val="20"/>
        </w:rPr>
        <w:tab/>
      </w:r>
      <w:r w:rsidRPr="00101247">
        <w:rPr>
          <w:rFonts w:ascii="Times New Roman" w:hAnsi="Times New Roman"/>
          <w:sz w:val="20"/>
          <w:szCs w:val="20"/>
          <w:u w:val="single"/>
        </w:rPr>
        <w:t>License</w:t>
      </w:r>
      <w:r w:rsidRPr="005B0EA6">
        <w:rPr>
          <w:rFonts w:ascii="Times New Roman" w:hAnsi="Times New Roman"/>
          <w:sz w:val="20"/>
          <w:szCs w:val="20"/>
        </w:rPr>
        <w:t xml:space="preserve">.  </w:t>
      </w:r>
      <w:r>
        <w:rPr>
          <w:rFonts w:ascii="Times New Roman" w:hAnsi="Times New Roman"/>
          <w:sz w:val="20"/>
          <w:szCs w:val="20"/>
        </w:rPr>
        <w:t>In the event of a Release Condition, Contractor</w:t>
      </w:r>
      <w:r w:rsidRPr="005B0EA6">
        <w:rPr>
          <w:rFonts w:ascii="Times New Roman" w:hAnsi="Times New Roman"/>
          <w:sz w:val="20"/>
          <w:szCs w:val="20"/>
        </w:rPr>
        <w:t xml:space="preserve"> hereby grants </w:t>
      </w:r>
      <w:r>
        <w:rPr>
          <w:rFonts w:ascii="Times New Roman" w:hAnsi="Times New Roman"/>
          <w:sz w:val="20"/>
          <w:szCs w:val="20"/>
        </w:rPr>
        <w:t xml:space="preserve">to </w:t>
      </w:r>
      <w:r w:rsidRPr="005B0EA6">
        <w:rPr>
          <w:rFonts w:ascii="Times New Roman" w:hAnsi="Times New Roman"/>
          <w:sz w:val="20"/>
          <w:szCs w:val="20"/>
        </w:rPr>
        <w:t xml:space="preserve">the </w:t>
      </w:r>
      <w:r>
        <w:rPr>
          <w:rFonts w:ascii="Times New Roman" w:hAnsi="Times New Roman"/>
          <w:sz w:val="20"/>
          <w:szCs w:val="20"/>
        </w:rPr>
        <w:t xml:space="preserve">Judicial Branch Entities </w:t>
      </w:r>
      <w:r w:rsidRPr="005B0EA6">
        <w:rPr>
          <w:rFonts w:ascii="Times New Roman" w:hAnsi="Times New Roman"/>
          <w:sz w:val="20"/>
          <w:szCs w:val="20"/>
        </w:rPr>
        <w:t xml:space="preserve">a perpetual, irrevocable, worldwide, nonexclusive, royalty-free, fully paid-up, nonexclusive license to use, reproduce, modify and create derivative works of the Licensed Software (in Source Code and object code form) for the purpose of maintaining and supporting the Licensed Software for use in accordance with the terms of this Agreement.  Notwithstanding any other provision in this Agreement, </w:t>
      </w:r>
      <w:r>
        <w:rPr>
          <w:rFonts w:ascii="Times New Roman" w:hAnsi="Times New Roman"/>
          <w:sz w:val="20"/>
          <w:szCs w:val="20"/>
        </w:rPr>
        <w:t xml:space="preserve">JBE </w:t>
      </w:r>
      <w:r w:rsidRPr="005B0EA6">
        <w:rPr>
          <w:rFonts w:ascii="Times New Roman" w:hAnsi="Times New Roman"/>
          <w:sz w:val="20"/>
          <w:szCs w:val="20"/>
        </w:rPr>
        <w:t xml:space="preserve">Contractors may exercise the </w:t>
      </w:r>
      <w:r>
        <w:rPr>
          <w:rFonts w:ascii="Times New Roman" w:hAnsi="Times New Roman"/>
          <w:sz w:val="20"/>
          <w:szCs w:val="20"/>
        </w:rPr>
        <w:t xml:space="preserve">foregoing </w:t>
      </w:r>
      <w:r w:rsidRPr="005B0EA6">
        <w:rPr>
          <w:rFonts w:ascii="Times New Roman" w:hAnsi="Times New Roman"/>
          <w:sz w:val="20"/>
          <w:szCs w:val="20"/>
        </w:rPr>
        <w:t xml:space="preserve">license rights granted to the </w:t>
      </w:r>
      <w:r>
        <w:rPr>
          <w:rFonts w:ascii="Times New Roman" w:hAnsi="Times New Roman"/>
          <w:sz w:val="20"/>
          <w:szCs w:val="20"/>
        </w:rPr>
        <w:t>Judicial Branch Entities</w:t>
      </w:r>
      <w:r w:rsidRPr="005B0EA6">
        <w:rPr>
          <w:rFonts w:ascii="Times New Roman" w:hAnsi="Times New Roman"/>
          <w:sz w:val="20"/>
          <w:szCs w:val="20"/>
        </w:rPr>
        <w:t xml:space="preserve"> for the benefit of the </w:t>
      </w:r>
      <w:r>
        <w:rPr>
          <w:rFonts w:ascii="Times New Roman" w:hAnsi="Times New Roman"/>
          <w:sz w:val="20"/>
          <w:szCs w:val="20"/>
        </w:rPr>
        <w:t>Judicial Branch Entities</w:t>
      </w:r>
      <w:r w:rsidRPr="005B0EA6">
        <w:rPr>
          <w:rFonts w:ascii="Times New Roman" w:hAnsi="Times New Roman"/>
          <w:sz w:val="20"/>
          <w:szCs w:val="20"/>
        </w:rPr>
        <w:t>.</w:t>
      </w:r>
    </w:p>
    <w:p w14:paraId="48D3E664" w14:textId="77777777" w:rsidR="00AC0AB8" w:rsidRPr="00E6238F" w:rsidRDefault="00AC0AB8" w:rsidP="00AC0AB8">
      <w:pPr>
        <w:jc w:val="center"/>
        <w:rPr>
          <w:rFonts w:ascii="Times New Roman" w:hAnsi="Times New Roman"/>
          <w:b/>
          <w:sz w:val="20"/>
          <w:szCs w:val="20"/>
        </w:rPr>
      </w:pPr>
      <w:r w:rsidRPr="00E330EB">
        <w:rPr>
          <w:rFonts w:ascii="Times New Roman" w:hAnsi="Times New Roman"/>
          <w:b/>
          <w:sz w:val="20"/>
          <w:szCs w:val="20"/>
          <w:u w:val="single"/>
        </w:rPr>
        <w:lastRenderedPageBreak/>
        <w:t>APPENDIX F</w:t>
      </w:r>
      <w:r w:rsidRPr="00E6238F">
        <w:rPr>
          <w:rFonts w:ascii="Times New Roman" w:hAnsi="Times New Roman"/>
          <w:b/>
          <w:sz w:val="20"/>
          <w:szCs w:val="20"/>
        </w:rPr>
        <w:t xml:space="preserve">: </w:t>
      </w:r>
      <w:r>
        <w:rPr>
          <w:rFonts w:ascii="Times New Roman" w:hAnsi="Times New Roman"/>
          <w:b/>
          <w:sz w:val="20"/>
          <w:szCs w:val="20"/>
        </w:rPr>
        <w:t>MAINTENANCE AND SUPPORT SERVICES</w:t>
      </w:r>
    </w:p>
    <w:p w14:paraId="52467315" w14:textId="77777777" w:rsidR="007A4810" w:rsidRDefault="007A4810" w:rsidP="00B61602">
      <w:pPr>
        <w:spacing w:line="240" w:lineRule="auto"/>
        <w:rPr>
          <w:rFonts w:ascii="Times New Roman" w:hAnsi="Times New Roman"/>
          <w:sz w:val="20"/>
          <w:szCs w:val="20"/>
        </w:rPr>
      </w:pPr>
    </w:p>
    <w:p w14:paraId="387B8137" w14:textId="3DC5B1A7" w:rsidR="00D62E45" w:rsidRDefault="00AC0AB8" w:rsidP="00EB1291">
      <w:pPr>
        <w:spacing w:line="240" w:lineRule="auto"/>
        <w:rPr>
          <w:rFonts w:ascii="Times New Roman" w:hAnsi="Times New Roman"/>
          <w:b/>
          <w:i/>
          <w:sz w:val="20"/>
          <w:szCs w:val="20"/>
        </w:rPr>
      </w:pPr>
      <w:r>
        <w:rPr>
          <w:rFonts w:ascii="Times New Roman" w:hAnsi="Times New Roman"/>
          <w:sz w:val="20"/>
          <w:szCs w:val="20"/>
        </w:rPr>
        <w:t xml:space="preserve">1. </w:t>
      </w:r>
      <w:r w:rsidR="00D62E45" w:rsidRPr="00D62E45">
        <w:rPr>
          <w:rFonts w:ascii="Times New Roman" w:hAnsi="Times New Roman"/>
          <w:sz w:val="20"/>
          <w:szCs w:val="20"/>
          <w:u w:val="single"/>
        </w:rPr>
        <w:t>Services</w:t>
      </w:r>
      <w:r w:rsidR="00D62E45">
        <w:rPr>
          <w:rFonts w:ascii="Times New Roman" w:hAnsi="Times New Roman"/>
          <w:sz w:val="20"/>
          <w:szCs w:val="20"/>
        </w:rPr>
        <w:t xml:space="preserve">. Contractor will provide the </w:t>
      </w:r>
      <w:r w:rsidR="00081F8D">
        <w:rPr>
          <w:rFonts w:ascii="Times New Roman" w:hAnsi="Times New Roman"/>
          <w:sz w:val="20"/>
          <w:szCs w:val="20"/>
        </w:rPr>
        <w:t xml:space="preserve">maintenance and support </w:t>
      </w:r>
      <w:r w:rsidR="00D62E45">
        <w:rPr>
          <w:rFonts w:ascii="Times New Roman" w:hAnsi="Times New Roman"/>
          <w:sz w:val="20"/>
          <w:szCs w:val="20"/>
        </w:rPr>
        <w:t xml:space="preserve">services </w:t>
      </w:r>
      <w:r w:rsidR="00B96D99">
        <w:rPr>
          <w:rFonts w:ascii="Times New Roman" w:hAnsi="Times New Roman"/>
          <w:sz w:val="20"/>
          <w:szCs w:val="20"/>
        </w:rPr>
        <w:t xml:space="preserve">and service levels </w:t>
      </w:r>
      <w:r w:rsidR="00D62E45">
        <w:rPr>
          <w:rFonts w:ascii="Times New Roman" w:hAnsi="Times New Roman"/>
          <w:sz w:val="20"/>
          <w:szCs w:val="20"/>
        </w:rPr>
        <w:t>set forth in this Appendix F for all Work provided under the Agreement</w:t>
      </w:r>
      <w:r w:rsidR="004F439A">
        <w:rPr>
          <w:rFonts w:ascii="Times New Roman" w:hAnsi="Times New Roman"/>
          <w:sz w:val="20"/>
          <w:szCs w:val="20"/>
        </w:rPr>
        <w:t xml:space="preserve">, including </w:t>
      </w:r>
      <w:r w:rsidR="00044DA4">
        <w:rPr>
          <w:rFonts w:ascii="Times New Roman" w:hAnsi="Times New Roman"/>
          <w:sz w:val="20"/>
          <w:szCs w:val="20"/>
        </w:rPr>
        <w:t xml:space="preserve">all </w:t>
      </w:r>
      <w:r w:rsidR="004F439A">
        <w:rPr>
          <w:rFonts w:ascii="Times New Roman" w:hAnsi="Times New Roman"/>
          <w:sz w:val="20"/>
          <w:szCs w:val="20"/>
        </w:rPr>
        <w:t>services, goods, Deliverables, and Licensed Software</w:t>
      </w:r>
      <w:r w:rsidR="00D62E45">
        <w:rPr>
          <w:rFonts w:ascii="Times New Roman" w:hAnsi="Times New Roman"/>
          <w:sz w:val="20"/>
          <w:szCs w:val="20"/>
        </w:rPr>
        <w:t xml:space="preserve">. </w:t>
      </w:r>
      <w:r w:rsidR="007A4810">
        <w:rPr>
          <w:rFonts w:ascii="Times New Roman" w:hAnsi="Times New Roman"/>
          <w:sz w:val="20"/>
          <w:szCs w:val="20"/>
        </w:rPr>
        <w:t xml:space="preserve">The Maintenance and Support Services will commence on </w:t>
      </w:r>
      <w:r w:rsidR="007A4810" w:rsidRPr="007A4810">
        <w:rPr>
          <w:rFonts w:ascii="Times New Roman" w:hAnsi="Times New Roman"/>
          <w:b/>
          <w:i/>
          <w:sz w:val="20"/>
          <w:szCs w:val="20"/>
        </w:rPr>
        <w:t>[</w:t>
      </w:r>
      <w:r w:rsidR="007A4810" w:rsidRPr="007A4810">
        <w:rPr>
          <w:rFonts w:ascii="Times New Roman" w:hAnsi="Times New Roman"/>
          <w:b/>
          <w:i/>
          <w:sz w:val="20"/>
          <w:szCs w:val="20"/>
          <w:highlight w:val="yellow"/>
        </w:rPr>
        <w:t>INSERT DATE</w:t>
      </w:r>
      <w:r w:rsidR="007A4810" w:rsidRPr="007A4810">
        <w:rPr>
          <w:rFonts w:ascii="Times New Roman" w:hAnsi="Times New Roman"/>
          <w:b/>
          <w:i/>
          <w:sz w:val="20"/>
          <w:szCs w:val="20"/>
        </w:rPr>
        <w:t>]</w:t>
      </w:r>
      <w:r w:rsidR="007A4810">
        <w:rPr>
          <w:rFonts w:ascii="Times New Roman" w:hAnsi="Times New Roman"/>
          <w:sz w:val="20"/>
          <w:szCs w:val="20"/>
        </w:rPr>
        <w:t xml:space="preserve"> and will continue until </w:t>
      </w:r>
    </w:p>
    <w:p w14:paraId="643D3AB1" w14:textId="77777777" w:rsidR="00EB1291" w:rsidRDefault="00EB1291" w:rsidP="00EB1291">
      <w:pPr>
        <w:spacing w:line="240" w:lineRule="auto"/>
        <w:rPr>
          <w:rFonts w:ascii="Times New Roman" w:hAnsi="Times New Roman"/>
          <w:sz w:val="20"/>
          <w:szCs w:val="20"/>
        </w:rPr>
      </w:pPr>
    </w:p>
    <w:p w14:paraId="7518F21F"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 xml:space="preserve">2. </w:t>
      </w:r>
      <w:r w:rsidR="00AC0AB8" w:rsidRPr="00D872D2">
        <w:rPr>
          <w:rFonts w:ascii="Times New Roman" w:hAnsi="Times New Roman"/>
          <w:sz w:val="20"/>
          <w:szCs w:val="20"/>
          <w:u w:val="single"/>
        </w:rPr>
        <w:t>Definitions</w:t>
      </w:r>
      <w:r w:rsidR="00AC0AB8" w:rsidRPr="00C94DCC">
        <w:rPr>
          <w:rFonts w:ascii="Times New Roman" w:hAnsi="Times New Roman"/>
          <w:sz w:val="20"/>
          <w:szCs w:val="20"/>
        </w:rPr>
        <w:t>.</w:t>
      </w:r>
    </w:p>
    <w:p w14:paraId="590D729E"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t xml:space="preserve">“Level 1 Support” means qualifying and logging all Technical Support Incidents, answering technical inquiries </w:t>
      </w:r>
      <w:r w:rsidR="00B6689A">
        <w:rPr>
          <w:rFonts w:ascii="Times New Roman" w:hAnsi="Times New Roman"/>
          <w:sz w:val="20"/>
          <w:szCs w:val="20"/>
        </w:rPr>
        <w:t xml:space="preserve">via telephone support and email </w:t>
      </w:r>
      <w:r w:rsidRPr="00C94DCC">
        <w:rPr>
          <w:rFonts w:ascii="Times New Roman" w:hAnsi="Times New Roman"/>
          <w:sz w:val="20"/>
          <w:szCs w:val="20"/>
        </w:rPr>
        <w:t xml:space="preserve">regarding the </w:t>
      </w:r>
      <w:r w:rsidR="000A6C71">
        <w:rPr>
          <w:rFonts w:ascii="Times New Roman" w:hAnsi="Times New Roman"/>
          <w:sz w:val="20"/>
          <w:szCs w:val="20"/>
        </w:rPr>
        <w:t xml:space="preserve">Work </w:t>
      </w:r>
      <w:r w:rsidRPr="00C94DCC">
        <w:rPr>
          <w:rFonts w:ascii="Times New Roman" w:hAnsi="Times New Roman"/>
          <w:sz w:val="20"/>
          <w:szCs w:val="20"/>
        </w:rPr>
        <w:t>and performing limited diagnostic services.</w:t>
      </w:r>
    </w:p>
    <w:p w14:paraId="73F2EBD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t>“Level 2 Support” means, with the use of technical support specialists: (</w:t>
      </w:r>
      <w:proofErr w:type="spellStart"/>
      <w:r w:rsidRPr="00C94DCC">
        <w:rPr>
          <w:rFonts w:ascii="Times New Roman" w:hAnsi="Times New Roman"/>
          <w:sz w:val="20"/>
          <w:szCs w:val="20"/>
        </w:rPr>
        <w:t>i</w:t>
      </w:r>
      <w:proofErr w:type="spellEnd"/>
      <w:r w:rsidRPr="00C94DCC">
        <w:rPr>
          <w:rFonts w:ascii="Times New Roman" w:hAnsi="Times New Roman"/>
          <w:sz w:val="20"/>
          <w:szCs w:val="20"/>
        </w:rPr>
        <w:t>)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(c)</w:t>
      </w:r>
      <w:r w:rsidRPr="00C94DCC">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656336CA"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(d)</w:t>
      </w:r>
      <w:r w:rsidRPr="00C94DCC">
        <w:rPr>
          <w:rFonts w:ascii="Times New Roman" w:hAnsi="Times New Roman"/>
          <w:sz w:val="20"/>
          <w:szCs w:val="20"/>
        </w:rPr>
        <w:tab/>
        <w:t xml:space="preserve">“Reporting Date” means the date that the </w:t>
      </w:r>
      <w:r>
        <w:rPr>
          <w:rFonts w:ascii="Times New Roman" w:hAnsi="Times New Roman"/>
          <w:sz w:val="20"/>
          <w:szCs w:val="20"/>
        </w:rPr>
        <w:t>JBE</w:t>
      </w:r>
      <w:r w:rsidRPr="00C94DCC">
        <w:rPr>
          <w:rFonts w:ascii="Times New Roman" w:hAnsi="Times New Roman"/>
          <w:sz w:val="20"/>
          <w:szCs w:val="20"/>
        </w:rPr>
        <w:t xml:space="preserve"> reports the Defect at issue.</w:t>
      </w:r>
    </w:p>
    <w:p w14:paraId="2A39CAE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(e)</w:t>
      </w:r>
      <w:r w:rsidRPr="00C94DCC">
        <w:rPr>
          <w:rFonts w:ascii="Times New Roman" w:hAnsi="Times New Roman"/>
          <w:sz w:val="20"/>
          <w:szCs w:val="20"/>
        </w:rPr>
        <w:tab/>
        <w:t xml:space="preserve">“Resolution Period” means the period of time elapsed from </w:t>
      </w:r>
      <w:r>
        <w:rPr>
          <w:rFonts w:ascii="Times New Roman" w:hAnsi="Times New Roman"/>
          <w:sz w:val="20"/>
          <w:szCs w:val="20"/>
        </w:rPr>
        <w:t>Contractor</w:t>
      </w:r>
      <w:r w:rsidRPr="00C94DCC">
        <w:rPr>
          <w:rFonts w:ascii="Times New Roman" w:hAnsi="Times New Roman"/>
          <w:sz w:val="20"/>
          <w:szCs w:val="20"/>
        </w:rPr>
        <w:t xml:space="preserve">’s receipt of a report of a Defect until the time such Defect is resolved and normal production functionality has been achieved, excluding any time of the </w:t>
      </w:r>
      <w:r>
        <w:rPr>
          <w:rFonts w:ascii="Times New Roman" w:hAnsi="Times New Roman"/>
          <w:sz w:val="20"/>
          <w:szCs w:val="20"/>
        </w:rPr>
        <w:t>JBE</w:t>
      </w:r>
      <w:r w:rsidRPr="00C94DCC">
        <w:rPr>
          <w:rFonts w:ascii="Times New Roman" w:hAnsi="Times New Roman"/>
          <w:sz w:val="20"/>
          <w:szCs w:val="20"/>
        </w:rPr>
        <w:t xml:space="preserve"> to perform acceptance testing on the applicable Defect correction.</w:t>
      </w:r>
    </w:p>
    <w:p w14:paraId="062B0DB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(f)</w:t>
      </w:r>
      <w:r w:rsidRPr="00C94DCC">
        <w:rPr>
          <w:rFonts w:ascii="Times New Roman" w:hAnsi="Times New Roman"/>
          <w:sz w:val="20"/>
          <w:szCs w:val="20"/>
        </w:rPr>
        <w:tab/>
        <w:t xml:space="preserve"> “Severity Level” means the actual impact of a Defect on a user’s operational environment as further described in the table below.</w:t>
      </w:r>
    </w:p>
    <w:p w14:paraId="3CB9E59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(g)</w:t>
      </w:r>
      <w:r w:rsidRPr="00C94DCC">
        <w:rPr>
          <w:rFonts w:ascii="Times New Roman" w:hAnsi="Times New Roman"/>
          <w:sz w:val="20"/>
          <w:szCs w:val="20"/>
        </w:rPr>
        <w:tab/>
        <w:t xml:space="preserve">“Standard M&amp;S Hours” means </w:t>
      </w:r>
      <w:r w:rsidRPr="00E32226">
        <w:rPr>
          <w:rFonts w:ascii="Times New Roman" w:hAnsi="Times New Roman"/>
          <w:b/>
          <w:sz w:val="20"/>
          <w:szCs w:val="20"/>
          <w:highlight w:val="yellow"/>
        </w:rPr>
        <w:t>[</w:t>
      </w:r>
      <w:r w:rsidRPr="00821D82">
        <w:rPr>
          <w:rFonts w:ascii="Times New Roman" w:hAnsi="Times New Roman"/>
          <w:b/>
          <w:i/>
          <w:sz w:val="20"/>
          <w:szCs w:val="20"/>
          <w:highlight w:val="yellow"/>
        </w:rPr>
        <w:t>7am to 7 pm Pacific Time on all Business Days</w:t>
      </w:r>
      <w:r w:rsidRPr="00E32226">
        <w:rPr>
          <w:rFonts w:ascii="Times New Roman" w:hAnsi="Times New Roman"/>
          <w:b/>
          <w:sz w:val="20"/>
          <w:szCs w:val="20"/>
          <w:highlight w:val="yellow"/>
        </w:rPr>
        <w:t>]</w:t>
      </w:r>
      <w:r w:rsidRPr="00C94DCC">
        <w:rPr>
          <w:rFonts w:ascii="Times New Roman" w:hAnsi="Times New Roman"/>
          <w:sz w:val="20"/>
          <w:szCs w:val="20"/>
        </w:rPr>
        <w:t>.</w:t>
      </w:r>
    </w:p>
    <w:p w14:paraId="42AACAD2" w14:textId="77777777"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(h)</w:t>
      </w:r>
      <w:r w:rsidRPr="00C94DCC">
        <w:rPr>
          <w:rFonts w:ascii="Times New Roman" w:hAnsi="Times New Roman"/>
          <w:sz w:val="20"/>
          <w:szCs w:val="20"/>
        </w:rPr>
        <w:tab/>
        <w:t>“Technical Support Incident” means a single, indivisible problem reported or technical inquiry made regarding the Deliverable</w:t>
      </w:r>
      <w:r w:rsidR="00E518AA">
        <w:rPr>
          <w:rFonts w:ascii="Times New Roman" w:hAnsi="Times New Roman"/>
          <w:sz w:val="20"/>
          <w:szCs w:val="20"/>
        </w:rPr>
        <w:t>, service</w:t>
      </w:r>
      <w:r w:rsidR="00BA2F3F">
        <w:rPr>
          <w:rFonts w:ascii="Times New Roman" w:hAnsi="Times New Roman"/>
          <w:sz w:val="20"/>
          <w:szCs w:val="20"/>
        </w:rPr>
        <w:t>, Licensed Software</w:t>
      </w:r>
      <w:r w:rsidR="00E518AA">
        <w:rPr>
          <w:rFonts w:ascii="Times New Roman" w:hAnsi="Times New Roman"/>
          <w:sz w:val="20"/>
          <w:szCs w:val="20"/>
        </w:rPr>
        <w:t xml:space="preserve"> or any other part of the Work</w:t>
      </w:r>
      <w:r w:rsidRPr="00C94DCC">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797B66" w:rsidRDefault="00AC0AB8" w:rsidP="00B61602">
      <w:pPr>
        <w:spacing w:line="240" w:lineRule="auto"/>
        <w:rPr>
          <w:rFonts w:ascii="Times New Roman" w:hAnsi="Times New Roman"/>
          <w:sz w:val="20"/>
        </w:rPr>
      </w:pPr>
    </w:p>
    <w:p w14:paraId="329DD2A7" w14:textId="0F2B6591"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3</w:t>
      </w:r>
      <w:r w:rsidR="00AC0AB8">
        <w:rPr>
          <w:rFonts w:ascii="Times New Roman" w:hAnsi="Times New Roman"/>
          <w:sz w:val="20"/>
          <w:szCs w:val="20"/>
        </w:rPr>
        <w:t xml:space="preserve">. </w:t>
      </w:r>
      <w:r w:rsidR="00AC0AB8" w:rsidRPr="00991636">
        <w:rPr>
          <w:rFonts w:ascii="Times New Roman" w:hAnsi="Times New Roman"/>
          <w:sz w:val="20"/>
          <w:szCs w:val="20"/>
          <w:u w:val="single"/>
        </w:rPr>
        <w:t>Maintenance</w:t>
      </w:r>
      <w:r w:rsidR="00AC0AB8" w:rsidRPr="00C94DCC">
        <w:rPr>
          <w:rFonts w:ascii="Times New Roman" w:hAnsi="Times New Roman"/>
          <w:sz w:val="20"/>
          <w:szCs w:val="20"/>
        </w:rPr>
        <w:t xml:space="preserve">. </w:t>
      </w:r>
      <w:r w:rsidR="00AC0AB8">
        <w:rPr>
          <w:rFonts w:ascii="Times New Roman" w:hAnsi="Times New Roman"/>
          <w:sz w:val="20"/>
          <w:szCs w:val="20"/>
        </w:rPr>
        <w:t>Contractor</w:t>
      </w:r>
      <w:r w:rsidR="00AC0AB8" w:rsidRPr="00C94DCC">
        <w:rPr>
          <w:rFonts w:ascii="Times New Roman" w:hAnsi="Times New Roman"/>
          <w:sz w:val="20"/>
          <w:szCs w:val="20"/>
        </w:rPr>
        <w:t xml:space="preserve"> shall promptly provide </w:t>
      </w:r>
      <w:r w:rsidR="00FA10B6">
        <w:rPr>
          <w:rFonts w:ascii="Times New Roman" w:hAnsi="Times New Roman"/>
          <w:sz w:val="20"/>
          <w:szCs w:val="20"/>
        </w:rPr>
        <w:t xml:space="preserve">the JBE </w:t>
      </w:r>
      <w:r w:rsidR="00AC0AB8" w:rsidRPr="00C94DCC">
        <w:rPr>
          <w:rFonts w:ascii="Times New Roman" w:hAnsi="Times New Roman"/>
          <w:sz w:val="20"/>
          <w:szCs w:val="20"/>
        </w:rPr>
        <w:t>with</w:t>
      </w:r>
      <w:r w:rsidR="00A52723">
        <w:rPr>
          <w:rFonts w:ascii="Times New Roman" w:hAnsi="Times New Roman"/>
          <w:sz w:val="20"/>
          <w:szCs w:val="20"/>
        </w:rPr>
        <w:t xml:space="preserve"> </w:t>
      </w:r>
      <w:r w:rsidR="00AC0AB8" w:rsidRPr="00C94DCC">
        <w:rPr>
          <w:rFonts w:ascii="Times New Roman" w:hAnsi="Times New Roman"/>
          <w:sz w:val="20"/>
          <w:szCs w:val="20"/>
        </w:rPr>
        <w:t>all Upgrades</w:t>
      </w:r>
      <w:r w:rsidR="00AC0AB8">
        <w:rPr>
          <w:rFonts w:ascii="Times New Roman" w:hAnsi="Times New Roman"/>
          <w:sz w:val="20"/>
          <w:szCs w:val="20"/>
        </w:rPr>
        <w:t>, including without limitation: (</w:t>
      </w:r>
      <w:proofErr w:type="spellStart"/>
      <w:r w:rsidR="00AC0AB8">
        <w:rPr>
          <w:rFonts w:ascii="Times New Roman" w:hAnsi="Times New Roman"/>
          <w:sz w:val="20"/>
          <w:szCs w:val="20"/>
        </w:rPr>
        <w:t>i</w:t>
      </w:r>
      <w:proofErr w:type="spellEnd"/>
      <w:r w:rsidR="00AC0AB8">
        <w:rPr>
          <w:rFonts w:ascii="Times New Roman" w:hAnsi="Times New Roman"/>
          <w:sz w:val="20"/>
          <w:szCs w:val="20"/>
        </w:rPr>
        <w:t xml:space="preserve">) all Upgrades generally made available by Contractor to its other customers; (ii) Upgrades as necessary so that the </w:t>
      </w:r>
      <w:r w:rsidR="00C614D2">
        <w:rPr>
          <w:rFonts w:ascii="Times New Roman" w:hAnsi="Times New Roman"/>
          <w:sz w:val="20"/>
          <w:szCs w:val="20"/>
        </w:rPr>
        <w:t>Work complies</w:t>
      </w:r>
      <w:r w:rsidR="00AC0AB8">
        <w:rPr>
          <w:rFonts w:ascii="Times New Roman" w:hAnsi="Times New Roman"/>
          <w:sz w:val="20"/>
          <w:szCs w:val="20"/>
        </w:rPr>
        <w:t xml:space="preserve"> with the Specifications and applicable laws (including changes in applicable laws)</w:t>
      </w:r>
      <w:r w:rsidR="00C620BC">
        <w:rPr>
          <w:rFonts w:ascii="Times New Roman" w:hAnsi="Times New Roman"/>
          <w:sz w:val="20"/>
          <w:szCs w:val="20"/>
        </w:rPr>
        <w:t>; (iii) Upgrades as necessary so that the Work operates under new versions or releases of the JBE’s operating system or database platform</w:t>
      </w:r>
      <w:r w:rsidR="00A52723">
        <w:rPr>
          <w:rFonts w:ascii="Times New Roman" w:hAnsi="Times New Roman"/>
          <w:sz w:val="20"/>
          <w:szCs w:val="20"/>
        </w:rPr>
        <w:t>; and (iv) all on-site services necessary for installation of Upgrades</w:t>
      </w:r>
      <w:r w:rsidR="00AC0AB8" w:rsidRPr="00C94DCC">
        <w:rPr>
          <w:rFonts w:ascii="Times New Roman" w:hAnsi="Times New Roman"/>
          <w:sz w:val="20"/>
          <w:szCs w:val="20"/>
        </w:rPr>
        <w:t xml:space="preserve">.  Without limiting any other obligation of </w:t>
      </w:r>
      <w:r w:rsidR="00AC0AB8">
        <w:rPr>
          <w:rFonts w:ascii="Times New Roman" w:hAnsi="Times New Roman"/>
          <w:sz w:val="20"/>
          <w:szCs w:val="20"/>
        </w:rPr>
        <w:t>Contractor</w:t>
      </w:r>
      <w:r w:rsidR="00AC0AB8" w:rsidRPr="00C94DCC">
        <w:rPr>
          <w:rFonts w:ascii="Times New Roman" w:hAnsi="Times New Roman"/>
          <w:sz w:val="20"/>
          <w:szCs w:val="20"/>
        </w:rPr>
        <w:t xml:space="preserve"> under this Agreement, </w:t>
      </w:r>
      <w:r w:rsidR="00AC0AB8">
        <w:rPr>
          <w:rFonts w:ascii="Times New Roman" w:hAnsi="Times New Roman"/>
          <w:sz w:val="20"/>
          <w:szCs w:val="20"/>
        </w:rPr>
        <w:t>Contractor</w:t>
      </w:r>
      <w:r w:rsidR="00AC0AB8" w:rsidRPr="00C94DCC">
        <w:rPr>
          <w:rFonts w:ascii="Times New Roman" w:hAnsi="Times New Roman"/>
          <w:sz w:val="20"/>
          <w:szCs w:val="20"/>
        </w:rPr>
        <w:t xml:space="preserve"> represents and warrants </w:t>
      </w:r>
      <w:r w:rsidR="0031347F">
        <w:rPr>
          <w:rFonts w:ascii="Times New Roman" w:hAnsi="Times New Roman"/>
          <w:sz w:val="20"/>
          <w:szCs w:val="20"/>
        </w:rPr>
        <w:t>t</w:t>
      </w:r>
      <w:r w:rsidR="00AC0AB8" w:rsidRPr="00C94DCC">
        <w:rPr>
          <w:rFonts w:ascii="Times New Roman" w:hAnsi="Times New Roman"/>
          <w:sz w:val="20"/>
          <w:szCs w:val="20"/>
        </w:rPr>
        <w:t xml:space="preserve">hat it will maintain </w:t>
      </w:r>
      <w:r w:rsidR="0031347F">
        <w:rPr>
          <w:rFonts w:ascii="Times New Roman" w:hAnsi="Times New Roman"/>
          <w:sz w:val="20"/>
          <w:szCs w:val="20"/>
        </w:rPr>
        <w:t xml:space="preserve">services, </w:t>
      </w:r>
      <w:r w:rsidR="00AC0AB8" w:rsidRPr="00C94DCC">
        <w:rPr>
          <w:rFonts w:ascii="Times New Roman" w:hAnsi="Times New Roman"/>
          <w:sz w:val="20"/>
          <w:szCs w:val="20"/>
        </w:rPr>
        <w:t>equipment</w:t>
      </w:r>
      <w:r w:rsidR="00B96D99">
        <w:rPr>
          <w:rFonts w:ascii="Times New Roman" w:hAnsi="Times New Roman"/>
          <w:sz w:val="20"/>
          <w:szCs w:val="20"/>
        </w:rPr>
        <w:t>,</w:t>
      </w:r>
      <w:r w:rsidR="00AC0AB8" w:rsidRPr="00C94DCC">
        <w:rPr>
          <w:rFonts w:ascii="Times New Roman" w:hAnsi="Times New Roman"/>
          <w:sz w:val="20"/>
          <w:szCs w:val="20"/>
        </w:rPr>
        <w:t xml:space="preserve"> software</w:t>
      </w:r>
      <w:r w:rsidR="00B96D99">
        <w:rPr>
          <w:rFonts w:ascii="Times New Roman" w:hAnsi="Times New Roman"/>
          <w:sz w:val="20"/>
          <w:szCs w:val="20"/>
        </w:rPr>
        <w:t xml:space="preserve"> or any other part of the Work</w:t>
      </w:r>
      <w:r w:rsidR="0031347F">
        <w:rPr>
          <w:rFonts w:ascii="Times New Roman" w:hAnsi="Times New Roman"/>
          <w:sz w:val="20"/>
          <w:szCs w:val="20"/>
        </w:rPr>
        <w:t xml:space="preserve"> </w:t>
      </w:r>
      <w:r w:rsidR="00AC0AB8" w:rsidRPr="00C94DCC">
        <w:rPr>
          <w:rFonts w:ascii="Times New Roman" w:hAnsi="Times New Roman"/>
          <w:sz w:val="20"/>
          <w:szCs w:val="20"/>
        </w:rPr>
        <w:t xml:space="preserve">so that they operate in accordance with their </w:t>
      </w:r>
      <w:r w:rsidR="0031347F">
        <w:rPr>
          <w:rFonts w:ascii="Times New Roman" w:hAnsi="Times New Roman"/>
          <w:sz w:val="20"/>
          <w:szCs w:val="20"/>
        </w:rPr>
        <w:t>S</w:t>
      </w:r>
      <w:r w:rsidR="00AC0AB8" w:rsidRPr="00C94DCC">
        <w:rPr>
          <w:rFonts w:ascii="Times New Roman" w:hAnsi="Times New Roman"/>
          <w:sz w:val="20"/>
          <w:szCs w:val="20"/>
        </w:rPr>
        <w:t xml:space="preserve">pecifications and </w:t>
      </w:r>
      <w:r w:rsidR="0031347F">
        <w:rPr>
          <w:rFonts w:ascii="Times New Roman" w:hAnsi="Times New Roman"/>
          <w:sz w:val="20"/>
          <w:szCs w:val="20"/>
        </w:rPr>
        <w:t>D</w:t>
      </w:r>
      <w:r w:rsidR="00AC0AB8" w:rsidRPr="00C94DCC">
        <w:rPr>
          <w:rFonts w:ascii="Times New Roman" w:hAnsi="Times New Roman"/>
          <w:sz w:val="20"/>
          <w:szCs w:val="20"/>
        </w:rPr>
        <w:t>ocumentation</w:t>
      </w:r>
      <w:r w:rsidR="0031347F">
        <w:rPr>
          <w:rFonts w:ascii="Times New Roman" w:hAnsi="Times New Roman"/>
          <w:sz w:val="20"/>
          <w:szCs w:val="20"/>
        </w:rPr>
        <w:t>.</w:t>
      </w:r>
    </w:p>
    <w:p w14:paraId="6BA72F13" w14:textId="77777777" w:rsidR="00AC0AB8" w:rsidRDefault="00AC0AB8" w:rsidP="00B61602">
      <w:pPr>
        <w:spacing w:line="240" w:lineRule="auto"/>
        <w:rPr>
          <w:rFonts w:ascii="Times New Roman" w:hAnsi="Times New Roman"/>
          <w:sz w:val="20"/>
          <w:szCs w:val="20"/>
        </w:rPr>
      </w:pPr>
    </w:p>
    <w:p w14:paraId="07C5E703"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4</w:t>
      </w:r>
      <w:r w:rsidR="00AC0AB8">
        <w:rPr>
          <w:rFonts w:ascii="Times New Roman" w:hAnsi="Times New Roman"/>
          <w:sz w:val="20"/>
          <w:szCs w:val="20"/>
        </w:rPr>
        <w:t xml:space="preserve">. </w:t>
      </w:r>
      <w:r w:rsidR="00AC0AB8" w:rsidRPr="00991636">
        <w:rPr>
          <w:rFonts w:ascii="Times New Roman" w:hAnsi="Times New Roman"/>
          <w:sz w:val="20"/>
          <w:szCs w:val="20"/>
          <w:u w:val="single"/>
        </w:rPr>
        <w:t>Support</w:t>
      </w:r>
      <w:r w:rsidR="00AC0AB8" w:rsidRPr="00C94DCC">
        <w:rPr>
          <w:rFonts w:ascii="Times New Roman" w:hAnsi="Times New Roman"/>
          <w:sz w:val="20"/>
          <w:szCs w:val="20"/>
        </w:rPr>
        <w:t>.</w:t>
      </w:r>
    </w:p>
    <w:p w14:paraId="4E3C2259" w14:textId="77777777" w:rsidR="00AC0AB8" w:rsidRDefault="00AC0AB8" w:rsidP="00B61602">
      <w:pPr>
        <w:spacing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r>
      <w:r w:rsidRPr="00991636">
        <w:rPr>
          <w:rFonts w:ascii="Times New Roman" w:hAnsi="Times New Roman"/>
          <w:sz w:val="20"/>
          <w:szCs w:val="20"/>
          <w:u w:val="single"/>
        </w:rPr>
        <w:t>Response</w:t>
      </w:r>
      <w:r w:rsidRPr="00C94DCC">
        <w:rPr>
          <w:rFonts w:ascii="Times New Roman" w:hAnsi="Times New Roman"/>
          <w:sz w:val="20"/>
          <w:szCs w:val="20"/>
        </w:rPr>
        <w:t xml:space="preserve">.  Without limiting </w:t>
      </w:r>
      <w:r>
        <w:rPr>
          <w:rFonts w:ascii="Times New Roman" w:hAnsi="Times New Roman"/>
          <w:sz w:val="20"/>
          <w:szCs w:val="20"/>
        </w:rPr>
        <w:t>Contractor</w:t>
      </w:r>
      <w:r w:rsidR="00821D82">
        <w:rPr>
          <w:rFonts w:ascii="Times New Roman" w:hAnsi="Times New Roman"/>
          <w:sz w:val="20"/>
          <w:szCs w:val="20"/>
        </w:rPr>
        <w:t>’s obligations under Section 4</w:t>
      </w:r>
      <w:r>
        <w:rPr>
          <w:rFonts w:ascii="Times New Roman" w:hAnsi="Times New Roman"/>
          <w:sz w:val="20"/>
          <w:szCs w:val="20"/>
        </w:rPr>
        <w:t xml:space="preserve">(b) </w:t>
      </w:r>
      <w:r w:rsidRPr="00C94DCC">
        <w:rPr>
          <w:rFonts w:ascii="Times New Roman" w:hAnsi="Times New Roman"/>
          <w:sz w:val="20"/>
          <w:szCs w:val="20"/>
        </w:rPr>
        <w:t xml:space="preserve">below, with respect to each Technical Support Incident not covered </w:t>
      </w:r>
      <w:r w:rsidR="00E518AA">
        <w:rPr>
          <w:rFonts w:ascii="Times New Roman" w:hAnsi="Times New Roman"/>
          <w:sz w:val="20"/>
          <w:szCs w:val="20"/>
        </w:rPr>
        <w:t xml:space="preserve">in the table </w:t>
      </w:r>
      <w:r w:rsidRPr="00C94DCC">
        <w:rPr>
          <w:rFonts w:ascii="Times New Roman" w:hAnsi="Times New Roman"/>
          <w:sz w:val="20"/>
          <w:szCs w:val="20"/>
        </w:rPr>
        <w:t xml:space="preserve">below, </w:t>
      </w:r>
      <w:r>
        <w:rPr>
          <w:rFonts w:ascii="Times New Roman" w:hAnsi="Times New Roman"/>
          <w:sz w:val="20"/>
          <w:szCs w:val="20"/>
        </w:rPr>
        <w:t>Contractor</w:t>
      </w:r>
      <w:r w:rsidRPr="00C94DCC">
        <w:rPr>
          <w:rFonts w:ascii="Times New Roman" w:hAnsi="Times New Roman"/>
          <w:sz w:val="20"/>
          <w:szCs w:val="20"/>
        </w:rPr>
        <w:t xml:space="preserve"> shall respond to the </w:t>
      </w:r>
      <w:r>
        <w:rPr>
          <w:rFonts w:ascii="Times New Roman" w:hAnsi="Times New Roman"/>
          <w:sz w:val="20"/>
          <w:szCs w:val="20"/>
        </w:rPr>
        <w:t>JBE</w:t>
      </w:r>
      <w:r w:rsidRPr="00C94DCC">
        <w:rPr>
          <w:rFonts w:ascii="Times New Roman" w:hAnsi="Times New Roman"/>
          <w:sz w:val="20"/>
          <w:szCs w:val="20"/>
        </w:rPr>
        <w:t xml:space="preserve"> within </w:t>
      </w:r>
      <w:r w:rsidRPr="00E32226">
        <w:rPr>
          <w:rFonts w:ascii="Times New Roman" w:hAnsi="Times New Roman"/>
          <w:b/>
          <w:sz w:val="20"/>
          <w:szCs w:val="20"/>
          <w:highlight w:val="yellow"/>
        </w:rPr>
        <w:t>[four (4) hours]</w:t>
      </w:r>
      <w:r w:rsidRPr="00C94DCC">
        <w:rPr>
          <w:rFonts w:ascii="Times New Roman" w:hAnsi="Times New Roman"/>
          <w:sz w:val="20"/>
          <w:szCs w:val="20"/>
        </w:rPr>
        <w:t xml:space="preserve"> after the </w:t>
      </w:r>
      <w:r>
        <w:rPr>
          <w:rFonts w:ascii="Times New Roman" w:hAnsi="Times New Roman"/>
          <w:sz w:val="20"/>
          <w:szCs w:val="20"/>
        </w:rPr>
        <w:t>JBE</w:t>
      </w:r>
      <w:r w:rsidRPr="00C94DCC">
        <w:rPr>
          <w:rFonts w:ascii="Times New Roman" w:hAnsi="Times New Roman"/>
          <w:sz w:val="20"/>
          <w:szCs w:val="20"/>
        </w:rPr>
        <w:t xml:space="preserve"> reports a Technical Support Incident (such hours all occurring during Standard M&amp;S Hours) to </w:t>
      </w:r>
      <w:r>
        <w:rPr>
          <w:rFonts w:ascii="Times New Roman" w:hAnsi="Times New Roman"/>
          <w:sz w:val="20"/>
          <w:szCs w:val="20"/>
        </w:rPr>
        <w:t>Contractor</w:t>
      </w:r>
      <w:r w:rsidRPr="00C94DCC">
        <w:rPr>
          <w:rFonts w:ascii="Times New Roman" w:hAnsi="Times New Roman"/>
          <w:sz w:val="20"/>
          <w:szCs w:val="20"/>
        </w:rPr>
        <w:t xml:space="preserve"> or within the applicable Response Periods, whichever is shorter.</w:t>
      </w:r>
    </w:p>
    <w:p w14:paraId="73FE9C60" w14:textId="77777777" w:rsidR="00B61602" w:rsidRPr="00C94DCC" w:rsidRDefault="00B61602" w:rsidP="00B61602">
      <w:pPr>
        <w:spacing w:line="240" w:lineRule="auto"/>
        <w:rPr>
          <w:rFonts w:ascii="Times New Roman" w:hAnsi="Times New Roman"/>
          <w:sz w:val="20"/>
          <w:szCs w:val="20"/>
        </w:rPr>
      </w:pPr>
    </w:p>
    <w:p w14:paraId="09C20C3C" w14:textId="53EAF232"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r>
      <w:r w:rsidRPr="00991636">
        <w:rPr>
          <w:rFonts w:ascii="Times New Roman" w:hAnsi="Times New Roman"/>
          <w:sz w:val="20"/>
          <w:szCs w:val="20"/>
          <w:u w:val="single"/>
        </w:rPr>
        <w:t>Services and Monthly Support Case Report</w:t>
      </w:r>
      <w:r w:rsidRPr="00C94DCC">
        <w:rPr>
          <w:rFonts w:ascii="Times New Roman" w:hAnsi="Times New Roman"/>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w:t>
      </w:r>
      <w:proofErr w:type="spellStart"/>
      <w:r w:rsidRPr="00C94DCC">
        <w:rPr>
          <w:rFonts w:ascii="Times New Roman" w:hAnsi="Times New Roman"/>
          <w:sz w:val="20"/>
          <w:szCs w:val="20"/>
        </w:rPr>
        <w:t>i</w:t>
      </w:r>
      <w:proofErr w:type="spellEnd"/>
      <w:r w:rsidRPr="00C94DCC">
        <w:rPr>
          <w:rFonts w:ascii="Times New Roman" w:hAnsi="Times New Roman"/>
          <w:sz w:val="20"/>
          <w:szCs w:val="20"/>
        </w:rPr>
        <w:t xml:space="preserve">) provide the </w:t>
      </w:r>
      <w:r>
        <w:rPr>
          <w:rFonts w:ascii="Times New Roman" w:hAnsi="Times New Roman"/>
          <w:sz w:val="20"/>
          <w:szCs w:val="20"/>
        </w:rPr>
        <w:t>JBE</w:t>
      </w:r>
      <w:r w:rsidRPr="00C94DCC">
        <w:rPr>
          <w:rFonts w:ascii="Times New Roman" w:hAnsi="Times New Roman"/>
          <w:sz w:val="20"/>
          <w:szCs w:val="20"/>
        </w:rPr>
        <w:t xml:space="preserve"> with Level 1 Support, Level 2 Support and Level 3 Support, and (ii) deliver to the </w:t>
      </w:r>
      <w:r>
        <w:rPr>
          <w:rFonts w:ascii="Times New Roman" w:hAnsi="Times New Roman"/>
          <w:sz w:val="20"/>
          <w:szCs w:val="20"/>
        </w:rPr>
        <w:t>JBE</w:t>
      </w:r>
      <w:r w:rsidRPr="00C94DCC">
        <w:rPr>
          <w:rFonts w:ascii="Times New Roman" w:hAnsi="Times New Roman"/>
          <w:sz w:val="20"/>
          <w:szCs w:val="20"/>
        </w:rPr>
        <w:t xml:space="preserve"> Project Manager a monthly report summarizing Technical Support Incidents opened, continuing, or closed during the preceding calendar month.  Without limiting the foregoing, </w:t>
      </w:r>
      <w:r>
        <w:rPr>
          <w:rFonts w:ascii="Times New Roman" w:hAnsi="Times New Roman"/>
          <w:sz w:val="20"/>
          <w:szCs w:val="20"/>
        </w:rPr>
        <w:t>Contractor</w:t>
      </w:r>
      <w:r w:rsidRPr="00C94DCC">
        <w:rPr>
          <w:rFonts w:ascii="Times New Roman" w:hAnsi="Times New Roman"/>
          <w:sz w:val="20"/>
          <w:szCs w:val="20"/>
        </w:rPr>
        <w:t xml:space="preserve"> shall respond to and resolve all Defects in accordance with the Severity Levels determined by the </w:t>
      </w:r>
      <w:r>
        <w:rPr>
          <w:rFonts w:ascii="Times New Roman" w:hAnsi="Times New Roman"/>
          <w:sz w:val="20"/>
          <w:szCs w:val="20"/>
        </w:rPr>
        <w:t>JBE</w:t>
      </w:r>
      <w:r w:rsidRPr="00C94DCC">
        <w:rPr>
          <w:rFonts w:ascii="Times New Roman" w:hAnsi="Times New Roman"/>
          <w:sz w:val="20"/>
          <w:szCs w:val="20"/>
        </w:rPr>
        <w:t xml:space="preserve"> for each Defect and the table set forth below</w:t>
      </w:r>
      <w:r w:rsidR="006A331C">
        <w:rPr>
          <w:rFonts w:ascii="Times New Roman" w:hAnsi="Times New Roman"/>
          <w:sz w:val="20"/>
          <w:szCs w:val="20"/>
        </w:rPr>
        <w:t xml:space="preserve"> </w:t>
      </w:r>
    </w:p>
    <w:p w14:paraId="745C08ED" w14:textId="77777777" w:rsidR="00B61602" w:rsidRDefault="00B61602" w:rsidP="00B61602">
      <w:pPr>
        <w:spacing w:line="240" w:lineRule="auto"/>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14:paraId="7AD35EC6" w14:textId="77777777" w:rsidTr="00FC60CA">
        <w:tc>
          <w:tcPr>
            <w:tcW w:w="1254" w:type="dxa"/>
            <w:shd w:val="clear" w:color="auto" w:fill="CCCCCC"/>
            <w:vAlign w:val="bottom"/>
          </w:tcPr>
          <w:p w14:paraId="09CF4F9B" w14:textId="77777777" w:rsidR="00AC0AB8" w:rsidRDefault="00AC0AB8" w:rsidP="00B61602">
            <w:pPr>
              <w:pStyle w:val="TableStyle"/>
              <w:spacing w:before="100" w:after="100" w:line="240" w:lineRule="auto"/>
              <w:jc w:val="center"/>
              <w:rPr>
                <w:b/>
                <w:bCs/>
                <w:sz w:val="16"/>
              </w:rPr>
            </w:pPr>
            <w:r>
              <w:rPr>
                <w:b/>
                <w:bCs/>
                <w:sz w:val="16"/>
              </w:rPr>
              <w:t>Severity Level</w:t>
            </w:r>
          </w:p>
        </w:tc>
        <w:tc>
          <w:tcPr>
            <w:tcW w:w="2976" w:type="dxa"/>
            <w:shd w:val="clear" w:color="auto" w:fill="CCCCCC"/>
            <w:vAlign w:val="bottom"/>
          </w:tcPr>
          <w:p w14:paraId="712DA92C" w14:textId="77777777" w:rsidR="00AC0AB8" w:rsidRDefault="00AC0AB8" w:rsidP="00B61602">
            <w:pPr>
              <w:pStyle w:val="TableStyle"/>
              <w:spacing w:before="100" w:after="100" w:line="240" w:lineRule="auto"/>
              <w:jc w:val="center"/>
              <w:rPr>
                <w:b/>
                <w:bCs/>
                <w:sz w:val="16"/>
              </w:rPr>
            </w:pPr>
            <w:r>
              <w:rPr>
                <w:b/>
                <w:bCs/>
                <w:sz w:val="16"/>
              </w:rPr>
              <w:t>Description</w:t>
            </w:r>
          </w:p>
        </w:tc>
        <w:tc>
          <w:tcPr>
            <w:tcW w:w="1890" w:type="dxa"/>
            <w:shd w:val="clear" w:color="auto" w:fill="CCCCCC"/>
            <w:vAlign w:val="bottom"/>
          </w:tcPr>
          <w:p w14:paraId="7FC00234" w14:textId="77777777" w:rsidR="00AC0AB8" w:rsidRDefault="00AC0AB8" w:rsidP="00B61602">
            <w:pPr>
              <w:pStyle w:val="TableStyle"/>
              <w:spacing w:before="100" w:after="100" w:line="240" w:lineRule="auto"/>
              <w:jc w:val="center"/>
              <w:rPr>
                <w:b/>
                <w:bCs/>
                <w:sz w:val="16"/>
              </w:rPr>
            </w:pPr>
            <w:r>
              <w:rPr>
                <w:b/>
                <w:bCs/>
                <w:sz w:val="16"/>
              </w:rPr>
              <w:t>Resolution Hours</w:t>
            </w:r>
          </w:p>
        </w:tc>
        <w:tc>
          <w:tcPr>
            <w:tcW w:w="1620" w:type="dxa"/>
            <w:shd w:val="clear" w:color="auto" w:fill="CCCCCC"/>
            <w:vAlign w:val="bottom"/>
          </w:tcPr>
          <w:p w14:paraId="04218399" w14:textId="77777777" w:rsidR="00AC0AB8" w:rsidRDefault="00AC0AB8" w:rsidP="00B61602">
            <w:pPr>
              <w:pStyle w:val="TableStyle"/>
              <w:spacing w:before="100" w:after="100" w:line="240" w:lineRule="auto"/>
              <w:jc w:val="center"/>
              <w:rPr>
                <w:b/>
                <w:bCs/>
                <w:sz w:val="16"/>
              </w:rPr>
            </w:pPr>
            <w:r>
              <w:rPr>
                <w:b/>
                <w:bCs/>
                <w:sz w:val="16"/>
              </w:rPr>
              <w:t>Response Period</w:t>
            </w:r>
          </w:p>
        </w:tc>
        <w:tc>
          <w:tcPr>
            <w:tcW w:w="1980" w:type="dxa"/>
            <w:shd w:val="clear" w:color="auto" w:fill="CCCCCC"/>
            <w:vAlign w:val="bottom"/>
          </w:tcPr>
          <w:p w14:paraId="14C23E0E" w14:textId="77777777" w:rsidR="00AC0AB8" w:rsidRDefault="00AC0AB8" w:rsidP="00B61602">
            <w:pPr>
              <w:pStyle w:val="TableStyle"/>
              <w:spacing w:before="100" w:after="100" w:line="240" w:lineRule="auto"/>
              <w:jc w:val="center"/>
              <w:rPr>
                <w:b/>
                <w:bCs/>
                <w:sz w:val="16"/>
              </w:rPr>
            </w:pPr>
            <w:r>
              <w:rPr>
                <w:b/>
                <w:bCs/>
                <w:sz w:val="16"/>
              </w:rPr>
              <w:t>Resolution Period</w:t>
            </w:r>
          </w:p>
        </w:tc>
      </w:tr>
      <w:tr w:rsidR="00AC0AB8" w14:paraId="0F21C098" w14:textId="77777777" w:rsidTr="00FC60CA">
        <w:tc>
          <w:tcPr>
            <w:tcW w:w="1254" w:type="dxa"/>
            <w:tcBorders>
              <w:bottom w:val="nil"/>
            </w:tcBorders>
          </w:tcPr>
          <w:p w14:paraId="19E7BAE8" w14:textId="77777777" w:rsidR="00AC0AB8" w:rsidRDefault="00AC0AB8" w:rsidP="00B61602">
            <w:pPr>
              <w:pStyle w:val="TableStyle"/>
              <w:spacing w:before="100" w:after="100" w:line="240" w:lineRule="auto"/>
              <w:rPr>
                <w:sz w:val="16"/>
              </w:rPr>
            </w:pPr>
            <w:r>
              <w:rPr>
                <w:sz w:val="16"/>
              </w:rPr>
              <w:t>Severity Level 1</w:t>
            </w:r>
          </w:p>
        </w:tc>
        <w:tc>
          <w:tcPr>
            <w:tcW w:w="2976" w:type="dxa"/>
            <w:tcBorders>
              <w:bottom w:val="nil"/>
            </w:tcBorders>
          </w:tcPr>
          <w:p w14:paraId="69FA1C30" w14:textId="77777777" w:rsidR="00D22CA6" w:rsidRDefault="00AC0AB8" w:rsidP="00D22CA6">
            <w:pPr>
              <w:pStyle w:val="TableBullet"/>
              <w:spacing w:before="100" w:after="100" w:line="240" w:lineRule="auto"/>
              <w:jc w:val="both"/>
            </w:pPr>
            <w:r>
              <w:t>A Severity Level 1 Defect</w:t>
            </w:r>
            <w:r w:rsidR="00D22CA6">
              <w:t xml:space="preserve"> exists if:</w:t>
            </w:r>
            <w:r>
              <w:t xml:space="preserve"> </w:t>
            </w:r>
          </w:p>
          <w:p w14:paraId="3B184956" w14:textId="77777777" w:rsidR="00AC0AB8" w:rsidRDefault="00D22CA6" w:rsidP="00B6689A">
            <w:pPr>
              <w:pStyle w:val="TableBullet"/>
              <w:numPr>
                <w:ilvl w:val="0"/>
                <w:numId w:val="0"/>
              </w:numPr>
              <w:spacing w:before="100" w:after="100" w:line="240" w:lineRule="auto"/>
              <w:ind w:left="216"/>
              <w:jc w:val="both"/>
            </w:pPr>
            <w:r>
              <w:t>(</w:t>
            </w:r>
            <w:proofErr w:type="spellStart"/>
            <w:r>
              <w:t>i</w:t>
            </w:r>
            <w:proofErr w:type="spellEnd"/>
            <w:r>
              <w:t xml:space="preserve">) </w:t>
            </w:r>
            <w:r w:rsidR="00AC0AB8">
              <w:t xml:space="preserve">a critical component </w:t>
            </w:r>
            <w:r w:rsidR="00B96D99">
              <w:t>of a service, Deliverable, Licensed Software or other item of Work</w:t>
            </w:r>
            <w:r w:rsidR="00AC0AB8">
              <w:t xml:space="preserve"> has stopped</w:t>
            </w:r>
            <w:r w:rsidR="00FA10B6">
              <w:t>,</w:t>
            </w:r>
            <w:r w:rsidR="00AC0AB8">
              <w:t xml:space="preserve"> or is so severely impacted that the </w:t>
            </w:r>
            <w:r w:rsidR="00D47B57">
              <w:t xml:space="preserve">Work </w:t>
            </w:r>
            <w:r w:rsidR="00AC0AB8">
              <w:t xml:space="preserve">or component cannot reasonably continue </w:t>
            </w:r>
            <w:r w:rsidR="00AC0AB8">
              <w:lastRenderedPageBreak/>
              <w:t>to operate</w:t>
            </w:r>
            <w:r w:rsidR="00FA10B6">
              <w:t xml:space="preserve">, </w:t>
            </w:r>
            <w:r w:rsidR="00B6689A">
              <w:t xml:space="preserve">or the </w:t>
            </w:r>
            <w:r w:rsidR="00FA10B6">
              <w:t xml:space="preserve">JBE or </w:t>
            </w:r>
            <w:r w:rsidR="00B6689A">
              <w:t>user is prevented from performing a task critical to the normal operation of the Judicial Branch Entities</w:t>
            </w:r>
            <w:r w:rsidR="00FA10B6">
              <w:t>,</w:t>
            </w:r>
            <w:r w:rsidR="00AC0AB8">
              <w:t xml:space="preserve"> and there is no Workaround available</w:t>
            </w:r>
            <w:r w:rsidR="00FA10B6">
              <w:t xml:space="preserve"> for the foregoing</w:t>
            </w:r>
            <w:r>
              <w:t>; or</w:t>
            </w:r>
          </w:p>
        </w:tc>
        <w:tc>
          <w:tcPr>
            <w:tcW w:w="1890" w:type="dxa"/>
            <w:tcBorders>
              <w:bottom w:val="nil"/>
            </w:tcBorders>
          </w:tcPr>
          <w:p w14:paraId="2DC2314C" w14:textId="77777777" w:rsidR="00AC0AB8" w:rsidRDefault="00AC0AB8" w:rsidP="00B61602">
            <w:pPr>
              <w:pStyle w:val="TableStyle"/>
              <w:spacing w:before="100" w:after="100" w:line="240" w:lineRule="auto"/>
              <w:ind w:left="4"/>
              <w:jc w:val="center"/>
              <w:rPr>
                <w:sz w:val="16"/>
              </w:rPr>
            </w:pPr>
            <w:r>
              <w:rPr>
                <w:sz w:val="16"/>
              </w:rPr>
              <w:lastRenderedPageBreak/>
              <w:t xml:space="preserve">24 hours per day, </w:t>
            </w:r>
            <w:r>
              <w:rPr>
                <w:sz w:val="16"/>
              </w:rPr>
              <w:br/>
              <w:t>7 days per week</w:t>
            </w:r>
          </w:p>
        </w:tc>
        <w:tc>
          <w:tcPr>
            <w:tcW w:w="1620" w:type="dxa"/>
            <w:tcBorders>
              <w:bottom w:val="nil"/>
            </w:tcBorders>
          </w:tcPr>
          <w:p w14:paraId="0DEA0E46" w14:textId="77777777" w:rsidR="00AC0AB8" w:rsidRDefault="00D22CA6" w:rsidP="00D22CA6">
            <w:pPr>
              <w:pStyle w:val="TableStyle"/>
              <w:spacing w:before="100" w:after="100" w:line="240" w:lineRule="auto"/>
              <w:ind w:left="184"/>
              <w:jc w:val="center"/>
              <w:rPr>
                <w:sz w:val="16"/>
              </w:rPr>
            </w:pPr>
            <w:r>
              <w:rPr>
                <w:sz w:val="16"/>
              </w:rPr>
              <w:t>30 m</w:t>
            </w:r>
            <w:r w:rsidR="00AC0AB8">
              <w:rPr>
                <w:sz w:val="16"/>
              </w:rPr>
              <w:t>inutes</w:t>
            </w:r>
          </w:p>
        </w:tc>
        <w:tc>
          <w:tcPr>
            <w:tcW w:w="1980" w:type="dxa"/>
            <w:tcBorders>
              <w:bottom w:val="nil"/>
            </w:tcBorders>
          </w:tcPr>
          <w:p w14:paraId="673248DA" w14:textId="77777777" w:rsidR="00AC0AB8" w:rsidRDefault="00D22CA6" w:rsidP="00D22CA6">
            <w:pPr>
              <w:pStyle w:val="TableStyle"/>
              <w:spacing w:before="100" w:after="100" w:line="240" w:lineRule="auto"/>
              <w:ind w:left="4"/>
              <w:jc w:val="center"/>
              <w:rPr>
                <w:sz w:val="16"/>
              </w:rPr>
            </w:pPr>
            <w:r>
              <w:rPr>
                <w:sz w:val="16"/>
              </w:rPr>
              <w:t xml:space="preserve">2 </w:t>
            </w:r>
            <w:r w:rsidR="00AC0AB8">
              <w:rPr>
                <w:sz w:val="16"/>
              </w:rPr>
              <w:t>hours</w:t>
            </w:r>
          </w:p>
        </w:tc>
      </w:tr>
      <w:tr w:rsidR="00AC0AB8" w14:paraId="720F7851" w14:textId="77777777" w:rsidTr="00FC60CA">
        <w:tc>
          <w:tcPr>
            <w:tcW w:w="1254" w:type="dxa"/>
            <w:tcBorders>
              <w:top w:val="nil"/>
            </w:tcBorders>
          </w:tcPr>
          <w:p w14:paraId="1CE64231" w14:textId="77777777" w:rsidR="00AC0AB8" w:rsidRDefault="00AC0AB8" w:rsidP="00B61602">
            <w:pPr>
              <w:pStyle w:val="TableStyle"/>
              <w:spacing w:before="100" w:after="100" w:line="240" w:lineRule="auto"/>
              <w:rPr>
                <w:sz w:val="16"/>
              </w:rPr>
            </w:pPr>
          </w:p>
        </w:tc>
        <w:tc>
          <w:tcPr>
            <w:tcW w:w="2976" w:type="dxa"/>
            <w:tcBorders>
              <w:top w:val="nil"/>
            </w:tcBorders>
          </w:tcPr>
          <w:p w14:paraId="48860367" w14:textId="77777777" w:rsidR="00AC0AB8" w:rsidRDefault="00D22CA6" w:rsidP="00D22CA6">
            <w:pPr>
              <w:pStyle w:val="TableBullet"/>
              <w:numPr>
                <w:ilvl w:val="0"/>
                <w:numId w:val="0"/>
              </w:numPr>
              <w:spacing w:before="100" w:after="100" w:line="240" w:lineRule="auto"/>
              <w:ind w:left="216"/>
              <w:jc w:val="both"/>
            </w:pPr>
            <w:r>
              <w:t xml:space="preserve">(ii) </w:t>
            </w:r>
            <w:proofErr w:type="gramStart"/>
            <w:r w:rsidR="00AC0AB8">
              <w:t>data</w:t>
            </w:r>
            <w:proofErr w:type="gramEnd"/>
            <w:r w:rsidR="00AC0AB8">
              <w:t xml:space="preserve"> is corrupted or data integ</w:t>
            </w:r>
            <w:r>
              <w:t xml:space="preserve">rity issues related to security or </w:t>
            </w:r>
            <w:r w:rsidR="00AC0AB8">
              <w:t>confidentiality leads to non</w:t>
            </w:r>
            <w:r w:rsidR="00AC0AB8">
              <w:softHyphen/>
              <w:t>compliance with legal requirements or regulations.</w:t>
            </w:r>
          </w:p>
        </w:tc>
        <w:tc>
          <w:tcPr>
            <w:tcW w:w="1890" w:type="dxa"/>
            <w:tcBorders>
              <w:top w:val="nil"/>
            </w:tcBorders>
          </w:tcPr>
          <w:p w14:paraId="583D69B2" w14:textId="77777777" w:rsidR="00AC0AB8" w:rsidRDefault="00AC0AB8" w:rsidP="00B61602">
            <w:pPr>
              <w:pStyle w:val="TableStyle"/>
              <w:spacing w:before="100" w:after="100" w:line="240" w:lineRule="auto"/>
              <w:jc w:val="center"/>
              <w:rPr>
                <w:sz w:val="16"/>
              </w:rPr>
            </w:pPr>
          </w:p>
        </w:tc>
        <w:tc>
          <w:tcPr>
            <w:tcW w:w="1620" w:type="dxa"/>
            <w:tcBorders>
              <w:top w:val="nil"/>
            </w:tcBorders>
          </w:tcPr>
          <w:p w14:paraId="470CC55A" w14:textId="77777777" w:rsidR="00AC0AB8" w:rsidRDefault="00AC0AB8" w:rsidP="00B61602">
            <w:pPr>
              <w:autoSpaceDE w:val="0"/>
              <w:autoSpaceDN w:val="0"/>
              <w:adjustRightInd w:val="0"/>
              <w:spacing w:line="240" w:lineRule="auto"/>
              <w:jc w:val="center"/>
              <w:rPr>
                <w:sz w:val="16"/>
              </w:rPr>
            </w:pPr>
          </w:p>
          <w:p w14:paraId="4FFBF8EB" w14:textId="77777777" w:rsidR="00AC0AB8" w:rsidRDefault="00AC0AB8" w:rsidP="00B61602">
            <w:pPr>
              <w:autoSpaceDE w:val="0"/>
              <w:autoSpaceDN w:val="0"/>
              <w:adjustRightInd w:val="0"/>
              <w:spacing w:line="240" w:lineRule="auto"/>
              <w:jc w:val="center"/>
              <w:rPr>
                <w:sz w:val="16"/>
              </w:rPr>
            </w:pPr>
          </w:p>
          <w:p w14:paraId="10892671" w14:textId="77777777" w:rsidR="00AC0AB8" w:rsidRDefault="00AC0AB8" w:rsidP="00B61602">
            <w:pPr>
              <w:autoSpaceDE w:val="0"/>
              <w:autoSpaceDN w:val="0"/>
              <w:adjustRightInd w:val="0"/>
              <w:spacing w:line="240" w:lineRule="auto"/>
              <w:jc w:val="center"/>
              <w:rPr>
                <w:sz w:val="16"/>
              </w:rPr>
            </w:pPr>
          </w:p>
        </w:tc>
        <w:tc>
          <w:tcPr>
            <w:tcW w:w="1980" w:type="dxa"/>
            <w:tcBorders>
              <w:top w:val="nil"/>
            </w:tcBorders>
          </w:tcPr>
          <w:p w14:paraId="78947312" w14:textId="77777777" w:rsidR="00AC0AB8" w:rsidRDefault="00AC0AB8" w:rsidP="00B61602">
            <w:pPr>
              <w:pStyle w:val="TableStyle"/>
              <w:spacing w:before="100" w:after="100" w:line="240" w:lineRule="auto"/>
              <w:rPr>
                <w:sz w:val="16"/>
              </w:rPr>
            </w:pPr>
          </w:p>
        </w:tc>
      </w:tr>
      <w:tr w:rsidR="00AC0AB8" w14:paraId="39BF36DC" w14:textId="77777777" w:rsidTr="00FC60CA">
        <w:tc>
          <w:tcPr>
            <w:tcW w:w="1254" w:type="dxa"/>
            <w:tcBorders>
              <w:bottom w:val="nil"/>
            </w:tcBorders>
          </w:tcPr>
          <w:p w14:paraId="5687A227" w14:textId="77777777" w:rsidR="00AC0AB8" w:rsidRDefault="00AC0AB8" w:rsidP="00B61602">
            <w:pPr>
              <w:pStyle w:val="TableStyle"/>
              <w:spacing w:before="100" w:after="100" w:line="240" w:lineRule="auto"/>
              <w:rPr>
                <w:sz w:val="16"/>
              </w:rPr>
            </w:pPr>
            <w:r>
              <w:rPr>
                <w:sz w:val="16"/>
              </w:rPr>
              <w:t>Severity Level 2</w:t>
            </w:r>
          </w:p>
        </w:tc>
        <w:tc>
          <w:tcPr>
            <w:tcW w:w="2976" w:type="dxa"/>
            <w:tcBorders>
              <w:bottom w:val="nil"/>
            </w:tcBorders>
          </w:tcPr>
          <w:p w14:paraId="2C648D35" w14:textId="77777777" w:rsidR="006A331C" w:rsidRDefault="00AC0AB8" w:rsidP="006A331C">
            <w:pPr>
              <w:pStyle w:val="TableBullet"/>
              <w:spacing w:before="100" w:after="100" w:line="240" w:lineRule="auto"/>
              <w:jc w:val="both"/>
            </w:pPr>
            <w:r>
              <w:t xml:space="preserve">A Severity Level 2 Defect </w:t>
            </w:r>
            <w:r w:rsidR="006A331C">
              <w:t xml:space="preserve">exists </w:t>
            </w:r>
            <w:r>
              <w:t>if</w:t>
            </w:r>
            <w:r w:rsidR="006A331C">
              <w:t>:</w:t>
            </w:r>
            <w:r>
              <w:t xml:space="preserve"> </w:t>
            </w:r>
          </w:p>
          <w:p w14:paraId="2889F855" w14:textId="77777777" w:rsidR="00AC0AB8" w:rsidRDefault="006A331C" w:rsidP="006A331C">
            <w:pPr>
              <w:pStyle w:val="TableBullet"/>
              <w:numPr>
                <w:ilvl w:val="0"/>
                <w:numId w:val="0"/>
              </w:numPr>
              <w:spacing w:before="100" w:after="100" w:line="240" w:lineRule="auto"/>
              <w:ind w:left="216"/>
              <w:jc w:val="both"/>
            </w:pPr>
            <w:r>
              <w:t>(</w:t>
            </w:r>
            <w:proofErr w:type="spellStart"/>
            <w:r>
              <w:t>i</w:t>
            </w:r>
            <w:proofErr w:type="spellEnd"/>
            <w:r>
              <w:t xml:space="preserve">) </w:t>
            </w:r>
            <w:r w:rsidR="00AC0AB8">
              <w:t xml:space="preserve">a critical component of </w:t>
            </w:r>
            <w:r w:rsidR="00B96D99">
              <w:t xml:space="preserve">a service, Deliverable, </w:t>
            </w:r>
            <w:r w:rsidR="00AC0AB8">
              <w:t>Licensed Software</w:t>
            </w:r>
            <w:r w:rsidR="00B96D99">
              <w:t xml:space="preserve">, or other item of Work </w:t>
            </w:r>
            <w:r w:rsidR="00AC0AB8">
              <w:t>is unavailable or will not work but a Workaround is available</w:t>
            </w:r>
            <w:r>
              <w:t>; or</w:t>
            </w:r>
          </w:p>
        </w:tc>
        <w:tc>
          <w:tcPr>
            <w:tcW w:w="1890" w:type="dxa"/>
            <w:tcBorders>
              <w:bottom w:val="nil"/>
            </w:tcBorders>
          </w:tcPr>
          <w:p w14:paraId="500892B2"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Borders>
              <w:bottom w:val="nil"/>
            </w:tcBorders>
          </w:tcPr>
          <w:p w14:paraId="73F08AE1" w14:textId="77777777" w:rsidR="00AC0AB8" w:rsidRDefault="00AC0AB8" w:rsidP="00B61602">
            <w:pPr>
              <w:pStyle w:val="TableStyle"/>
              <w:spacing w:before="100" w:after="100" w:line="240" w:lineRule="auto"/>
              <w:jc w:val="center"/>
              <w:rPr>
                <w:sz w:val="16"/>
              </w:rPr>
            </w:pPr>
            <w:r>
              <w:rPr>
                <w:sz w:val="16"/>
              </w:rPr>
              <w:t>30 minutes</w:t>
            </w:r>
          </w:p>
        </w:tc>
        <w:tc>
          <w:tcPr>
            <w:tcW w:w="1980" w:type="dxa"/>
            <w:tcBorders>
              <w:bottom w:val="nil"/>
            </w:tcBorders>
          </w:tcPr>
          <w:p w14:paraId="6E0CE03B" w14:textId="77777777" w:rsidR="00AC0AB8" w:rsidRDefault="006722C1" w:rsidP="006722C1">
            <w:pPr>
              <w:pStyle w:val="TableStyle"/>
              <w:tabs>
                <w:tab w:val="decimal" w:pos="544"/>
              </w:tabs>
              <w:spacing w:before="100" w:after="100" w:line="240" w:lineRule="auto"/>
              <w:ind w:left="274"/>
              <w:rPr>
                <w:sz w:val="16"/>
              </w:rPr>
            </w:pPr>
            <w:r>
              <w:rPr>
                <w:sz w:val="16"/>
              </w:rPr>
              <w:t>One Business Day</w:t>
            </w:r>
          </w:p>
          <w:p w14:paraId="7F03396E" w14:textId="77777777" w:rsidR="00AC0AB8" w:rsidRDefault="00AC0AB8" w:rsidP="00B61602">
            <w:pPr>
              <w:pStyle w:val="TableStyle"/>
              <w:tabs>
                <w:tab w:val="decimal" w:pos="724"/>
              </w:tabs>
              <w:spacing w:before="100" w:after="100" w:line="240" w:lineRule="auto"/>
              <w:rPr>
                <w:sz w:val="16"/>
              </w:rPr>
            </w:pPr>
          </w:p>
        </w:tc>
      </w:tr>
      <w:tr w:rsidR="00AC0AB8" w14:paraId="036AE467" w14:textId="77777777" w:rsidTr="00FC60CA">
        <w:tc>
          <w:tcPr>
            <w:tcW w:w="1254" w:type="dxa"/>
            <w:tcBorders>
              <w:top w:val="nil"/>
            </w:tcBorders>
          </w:tcPr>
          <w:p w14:paraId="77A8602C" w14:textId="77777777" w:rsidR="00AC0AB8" w:rsidRDefault="00AC0AB8" w:rsidP="00B61602">
            <w:pPr>
              <w:pStyle w:val="TableStyle"/>
              <w:spacing w:before="100" w:after="100" w:line="240" w:lineRule="auto"/>
              <w:rPr>
                <w:sz w:val="16"/>
              </w:rPr>
            </w:pPr>
          </w:p>
        </w:tc>
        <w:tc>
          <w:tcPr>
            <w:tcW w:w="2976" w:type="dxa"/>
            <w:tcBorders>
              <w:top w:val="nil"/>
            </w:tcBorders>
          </w:tcPr>
          <w:p w14:paraId="117E786A" w14:textId="77777777" w:rsidR="00AC0AB8" w:rsidRDefault="006722C1" w:rsidP="00543EE5">
            <w:pPr>
              <w:pStyle w:val="TableBullet"/>
              <w:numPr>
                <w:ilvl w:val="0"/>
                <w:numId w:val="0"/>
              </w:numPr>
              <w:spacing w:before="100" w:after="100" w:line="240" w:lineRule="auto"/>
              <w:ind w:left="216"/>
              <w:jc w:val="both"/>
            </w:pPr>
            <w:r>
              <w:t xml:space="preserve">(ii) </w:t>
            </w:r>
            <w:proofErr w:type="gramStart"/>
            <w:r w:rsidR="00AC0AB8">
              <w:t>a</w:t>
            </w:r>
            <w:proofErr w:type="gramEnd"/>
            <w:r w:rsidR="00AC0AB8">
              <w:t xml:space="preserve"> noncritical component of </w:t>
            </w:r>
            <w:r w:rsidR="00B96D99">
              <w:t xml:space="preserve">a service, Deliverable, </w:t>
            </w:r>
            <w:r w:rsidR="00AC0AB8">
              <w:t xml:space="preserve">Licensed Software </w:t>
            </w:r>
            <w:r w:rsidR="00B96D99">
              <w:t xml:space="preserve">or other item of Work </w:t>
            </w:r>
            <w:r w:rsidR="00AC0AB8">
              <w:t>is unavailable or will not work and there is no Workaround.</w:t>
            </w:r>
          </w:p>
        </w:tc>
        <w:tc>
          <w:tcPr>
            <w:tcW w:w="1890" w:type="dxa"/>
            <w:tcBorders>
              <w:top w:val="nil"/>
            </w:tcBorders>
          </w:tcPr>
          <w:p w14:paraId="3BDE3ADF" w14:textId="77777777" w:rsidR="00AC0AB8" w:rsidRDefault="00AC0AB8" w:rsidP="00B61602">
            <w:pPr>
              <w:pStyle w:val="TableStyle"/>
              <w:spacing w:before="100" w:after="100" w:line="240" w:lineRule="auto"/>
              <w:jc w:val="center"/>
              <w:rPr>
                <w:sz w:val="16"/>
              </w:rPr>
            </w:pPr>
          </w:p>
        </w:tc>
        <w:tc>
          <w:tcPr>
            <w:tcW w:w="1620" w:type="dxa"/>
            <w:tcBorders>
              <w:top w:val="nil"/>
            </w:tcBorders>
          </w:tcPr>
          <w:p w14:paraId="578557F9" w14:textId="77777777" w:rsidR="00AC0AB8" w:rsidRDefault="00AC0AB8" w:rsidP="00B61602">
            <w:pPr>
              <w:autoSpaceDE w:val="0"/>
              <w:autoSpaceDN w:val="0"/>
              <w:adjustRightInd w:val="0"/>
              <w:spacing w:line="240" w:lineRule="auto"/>
              <w:jc w:val="center"/>
              <w:rPr>
                <w:sz w:val="16"/>
              </w:rPr>
            </w:pPr>
          </w:p>
        </w:tc>
        <w:tc>
          <w:tcPr>
            <w:tcW w:w="1980" w:type="dxa"/>
            <w:tcBorders>
              <w:top w:val="nil"/>
            </w:tcBorders>
          </w:tcPr>
          <w:p w14:paraId="318CD8EE" w14:textId="77777777" w:rsidR="00AC0AB8" w:rsidRDefault="00AC0AB8" w:rsidP="00B61602">
            <w:pPr>
              <w:pStyle w:val="TableStyle"/>
              <w:spacing w:before="100" w:after="100" w:line="240" w:lineRule="auto"/>
              <w:rPr>
                <w:sz w:val="16"/>
              </w:rPr>
            </w:pPr>
          </w:p>
        </w:tc>
      </w:tr>
      <w:tr w:rsidR="00AC0AB8" w14:paraId="7F69CA7D" w14:textId="77777777" w:rsidTr="00FC60CA">
        <w:tc>
          <w:tcPr>
            <w:tcW w:w="1254" w:type="dxa"/>
          </w:tcPr>
          <w:p w14:paraId="36C8F0E6" w14:textId="77777777" w:rsidR="00AC0AB8" w:rsidRDefault="00AC0AB8" w:rsidP="00B61602">
            <w:pPr>
              <w:pStyle w:val="TableStyle"/>
              <w:spacing w:before="100" w:after="100" w:line="240" w:lineRule="auto"/>
              <w:rPr>
                <w:sz w:val="16"/>
              </w:rPr>
            </w:pPr>
            <w:r>
              <w:rPr>
                <w:sz w:val="16"/>
              </w:rPr>
              <w:t>Severity Level 3</w:t>
            </w:r>
          </w:p>
        </w:tc>
        <w:tc>
          <w:tcPr>
            <w:tcW w:w="2976" w:type="dxa"/>
          </w:tcPr>
          <w:p w14:paraId="55CE8B35" w14:textId="77777777" w:rsidR="00AC0AB8" w:rsidRDefault="00AC0AB8" w:rsidP="00543EE5">
            <w:pPr>
              <w:pStyle w:val="TableBullet"/>
              <w:spacing w:before="100" w:after="100" w:line="240" w:lineRule="auto"/>
              <w:jc w:val="both"/>
            </w:pPr>
            <w:r>
              <w:t xml:space="preserve">A Severity Level 3 Defect </w:t>
            </w:r>
            <w:r w:rsidR="006722C1">
              <w:t xml:space="preserve">exists </w:t>
            </w:r>
            <w:r>
              <w:t xml:space="preserve">if the noncritical component result is not as expected but a Workaround </w:t>
            </w:r>
            <w:r w:rsidR="00183F2B">
              <w:t xml:space="preserve">for the item of Work </w:t>
            </w:r>
            <w:r>
              <w:t>is available and there is no significant impact to the end user.</w:t>
            </w:r>
          </w:p>
        </w:tc>
        <w:tc>
          <w:tcPr>
            <w:tcW w:w="1890" w:type="dxa"/>
          </w:tcPr>
          <w:p w14:paraId="6FBF606B"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Pr>
          <w:p w14:paraId="1BE2E5DB" w14:textId="77777777" w:rsidR="00AC0AB8" w:rsidRDefault="00AC0AB8" w:rsidP="00B61602">
            <w:pPr>
              <w:pStyle w:val="TableStyle"/>
              <w:spacing w:before="100" w:after="100" w:line="240" w:lineRule="auto"/>
              <w:jc w:val="center"/>
              <w:rPr>
                <w:sz w:val="16"/>
              </w:rPr>
            </w:pPr>
            <w:r>
              <w:rPr>
                <w:sz w:val="16"/>
              </w:rPr>
              <w:t>2 hours</w:t>
            </w:r>
          </w:p>
        </w:tc>
        <w:tc>
          <w:tcPr>
            <w:tcW w:w="1980" w:type="dxa"/>
          </w:tcPr>
          <w:p w14:paraId="6A98B522" w14:textId="77777777" w:rsidR="00AC0AB8" w:rsidRDefault="00AC0AB8" w:rsidP="00B61602">
            <w:pPr>
              <w:pStyle w:val="TableStyle"/>
              <w:spacing w:before="100" w:after="100" w:line="240" w:lineRule="auto"/>
              <w:jc w:val="center"/>
              <w:rPr>
                <w:sz w:val="16"/>
              </w:rPr>
            </w:pPr>
            <w:r>
              <w:rPr>
                <w:sz w:val="16"/>
              </w:rPr>
              <w:t>120 hours</w:t>
            </w:r>
          </w:p>
        </w:tc>
      </w:tr>
      <w:tr w:rsidR="00AC0AB8" w14:paraId="30089F70" w14:textId="77777777" w:rsidTr="00FC60CA">
        <w:tc>
          <w:tcPr>
            <w:tcW w:w="1254" w:type="dxa"/>
          </w:tcPr>
          <w:p w14:paraId="188A2841" w14:textId="77777777" w:rsidR="00AC0AB8" w:rsidRDefault="00AC0AB8" w:rsidP="00B61602">
            <w:pPr>
              <w:pStyle w:val="TableStyle"/>
              <w:spacing w:before="100" w:after="100" w:line="240" w:lineRule="auto"/>
              <w:rPr>
                <w:sz w:val="16"/>
              </w:rPr>
            </w:pPr>
            <w:r>
              <w:rPr>
                <w:sz w:val="16"/>
              </w:rPr>
              <w:t>Severity Level 4</w:t>
            </w:r>
          </w:p>
        </w:tc>
        <w:tc>
          <w:tcPr>
            <w:tcW w:w="2976" w:type="dxa"/>
          </w:tcPr>
          <w:p w14:paraId="07370F6C" w14:textId="77777777" w:rsidR="00AC0AB8" w:rsidRDefault="00AC0AB8" w:rsidP="00B61602">
            <w:pPr>
              <w:pStyle w:val="TableBullet"/>
              <w:spacing w:before="100" w:after="100" w:line="240" w:lineRule="auto"/>
              <w:jc w:val="both"/>
            </w:pPr>
            <w:r>
              <w:t>All Defects other than Severity Level 1 Defects, Severity Level 2 Defects and Severity Level 3 Defects (e.g., minor or cosmetic Defects).  Workarounds are available.</w:t>
            </w:r>
          </w:p>
        </w:tc>
        <w:tc>
          <w:tcPr>
            <w:tcW w:w="1890" w:type="dxa"/>
          </w:tcPr>
          <w:p w14:paraId="6657527C"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Pr>
          <w:p w14:paraId="3F045E5A" w14:textId="77777777" w:rsidR="00AC0AB8" w:rsidRDefault="00AC0AB8" w:rsidP="00B61602">
            <w:pPr>
              <w:pStyle w:val="TableStyle"/>
              <w:spacing w:before="100" w:after="100" w:line="240" w:lineRule="auto"/>
              <w:jc w:val="center"/>
              <w:rPr>
                <w:sz w:val="16"/>
              </w:rPr>
            </w:pPr>
            <w:r>
              <w:rPr>
                <w:sz w:val="16"/>
              </w:rPr>
              <w:t>2 hours</w:t>
            </w:r>
          </w:p>
        </w:tc>
        <w:tc>
          <w:tcPr>
            <w:tcW w:w="1980" w:type="dxa"/>
          </w:tcPr>
          <w:p w14:paraId="25A46D7A" w14:textId="77777777" w:rsidR="00AC0AB8" w:rsidRDefault="00AC0AB8" w:rsidP="00B61602">
            <w:pPr>
              <w:pStyle w:val="TableStyle"/>
              <w:spacing w:before="100" w:after="100" w:line="240" w:lineRule="auto"/>
              <w:jc w:val="center"/>
              <w:rPr>
                <w:sz w:val="16"/>
              </w:rPr>
            </w:pPr>
            <w:r>
              <w:rPr>
                <w:sz w:val="16"/>
              </w:rPr>
              <w:t>30 days</w:t>
            </w:r>
          </w:p>
        </w:tc>
      </w:tr>
    </w:tbl>
    <w:p w14:paraId="55D9556A" w14:textId="77777777" w:rsidR="00AC0AB8" w:rsidRDefault="00AC0AB8" w:rsidP="00B61602">
      <w:pPr>
        <w:spacing w:line="240" w:lineRule="auto"/>
        <w:rPr>
          <w:rFonts w:ascii="Times New Roman" w:hAnsi="Times New Roman"/>
          <w:sz w:val="20"/>
          <w:szCs w:val="20"/>
        </w:rPr>
      </w:pPr>
    </w:p>
    <w:p w14:paraId="0DAEB986" w14:textId="77777777" w:rsidR="00AC0AB8" w:rsidRDefault="00AC0AB8" w:rsidP="00B61602">
      <w:pPr>
        <w:spacing w:line="240" w:lineRule="auto"/>
        <w:rPr>
          <w:rFonts w:ascii="Times New Roman" w:hAnsi="Times New Roman"/>
          <w:sz w:val="20"/>
          <w:szCs w:val="20"/>
        </w:rPr>
      </w:pPr>
    </w:p>
    <w:p w14:paraId="3154CFE3" w14:textId="09A33EA3" w:rsidR="00930C41" w:rsidRDefault="00930C41" w:rsidP="00B61602">
      <w:pPr>
        <w:spacing w:line="240" w:lineRule="auto"/>
        <w:rPr>
          <w:rFonts w:ascii="Times New Roman" w:hAnsi="Times New Roman"/>
          <w:sz w:val="20"/>
          <w:szCs w:val="20"/>
        </w:rPr>
      </w:pPr>
    </w:p>
    <w:p w14:paraId="1F780268" w14:textId="77777777" w:rsidR="001951C6" w:rsidRDefault="001951C6" w:rsidP="00B61602">
      <w:pPr>
        <w:spacing w:line="240" w:lineRule="auto"/>
        <w:rPr>
          <w:rFonts w:ascii="Times New Roman" w:hAnsi="Times New Roman"/>
          <w:sz w:val="20"/>
          <w:szCs w:val="20"/>
        </w:rPr>
        <w:sectPr w:rsidR="001951C6" w:rsidSect="00D92D15">
          <w:footerReference w:type="default" r:id="rId15"/>
          <w:footerReference w:type="first" r:id="rId16"/>
          <w:pgSz w:w="12240" w:h="15840" w:code="1"/>
          <w:pgMar w:top="1080" w:right="1296" w:bottom="1080" w:left="1296" w:header="288" w:footer="576" w:gutter="0"/>
          <w:pgNumType w:start="1"/>
          <w:cols w:space="720"/>
          <w:titlePg/>
          <w:docGrid w:linePitch="326"/>
        </w:sectPr>
      </w:pPr>
    </w:p>
    <w:p w14:paraId="34E26EB4" w14:textId="593BD44E" w:rsidR="001951C6" w:rsidRDefault="001951C6" w:rsidP="00B61602">
      <w:pPr>
        <w:spacing w:line="240" w:lineRule="auto"/>
        <w:rPr>
          <w:rFonts w:ascii="Times New Roman" w:hAnsi="Times New Roman"/>
          <w:sz w:val="20"/>
          <w:szCs w:val="20"/>
        </w:rPr>
        <w:sectPr w:rsidR="001951C6" w:rsidSect="001951C6">
          <w:footerReference w:type="default" r:id="rId17"/>
          <w:type w:val="continuous"/>
          <w:pgSz w:w="12240" w:h="15840" w:code="1"/>
          <w:pgMar w:top="1080" w:right="1296" w:bottom="1080" w:left="1296" w:header="288" w:footer="576" w:gutter="0"/>
          <w:pgNumType w:start="1"/>
          <w:cols w:space="720"/>
          <w:titlePg/>
          <w:docGrid w:linePitch="326"/>
        </w:sectPr>
      </w:pPr>
    </w:p>
    <w:p w14:paraId="6B67D024" w14:textId="270722AF" w:rsidR="006941C5" w:rsidRDefault="006941C5">
      <w:pPr>
        <w:spacing w:line="240" w:lineRule="auto"/>
        <w:rPr>
          <w:rFonts w:ascii="Times New Roman" w:hAnsi="Times New Roman"/>
          <w:sz w:val="20"/>
          <w:szCs w:val="20"/>
        </w:rPr>
      </w:pPr>
      <w:r>
        <w:rPr>
          <w:rFonts w:ascii="Times New Roman" w:hAnsi="Times New Roman"/>
          <w:sz w:val="20"/>
          <w:szCs w:val="20"/>
        </w:rPr>
        <w:br w:type="page"/>
      </w:r>
    </w:p>
    <w:p w14:paraId="57CA4F71" w14:textId="77777777" w:rsidR="00930C41" w:rsidRPr="005F2B3A" w:rsidRDefault="00930C41" w:rsidP="00B61602">
      <w:pPr>
        <w:spacing w:line="240" w:lineRule="auto"/>
        <w:rPr>
          <w:rFonts w:ascii="Times New Roman" w:hAnsi="Times New Roman"/>
          <w:sz w:val="20"/>
          <w:szCs w:val="20"/>
        </w:rPr>
      </w:pPr>
    </w:p>
    <w:p w14:paraId="649EA474" w14:textId="2279B6A4" w:rsidR="00930C41" w:rsidRPr="005F2B3A" w:rsidRDefault="005F2B3A" w:rsidP="00930C41">
      <w:pPr>
        <w:pStyle w:val="JBCMHeading2"/>
        <w:jc w:val="center"/>
        <w:rPr>
          <w:rStyle w:val="Heading4Char"/>
          <w:rFonts w:ascii="Times New Roman" w:hAnsi="Times New Roman"/>
          <w:sz w:val="20"/>
          <w:szCs w:val="20"/>
        </w:rPr>
      </w:pPr>
      <w:r>
        <w:rPr>
          <w:rStyle w:val="Heading4Char"/>
          <w:rFonts w:ascii="Times New Roman" w:hAnsi="Times New Roman"/>
          <w:sz w:val="20"/>
          <w:szCs w:val="20"/>
        </w:rPr>
        <w:t>APPENDIX G</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2A7B9856"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Pursuant to Public Contract Code (PCC) section 2010, the following certifications must be provided when (</w:t>
      </w:r>
      <w:proofErr w:type="spellStart"/>
      <w:r w:rsidRPr="005F2B3A">
        <w:rPr>
          <w:rFonts w:ascii="Times New Roman" w:hAnsi="Times New Roman"/>
          <w:sz w:val="20"/>
          <w:szCs w:val="20"/>
        </w:rPr>
        <w:t>i</w:t>
      </w:r>
      <w:proofErr w:type="spellEnd"/>
      <w:r w:rsidRPr="005F2B3A">
        <w:rPr>
          <w:rFonts w:ascii="Times New Roman" w:hAnsi="Times New Roman"/>
          <w:sz w:val="20"/>
          <w:szCs w:val="20"/>
        </w:rPr>
        <w:t xml:space="preserve">)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1951C6">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A32B0" w14:textId="77777777" w:rsidR="00277881" w:rsidRDefault="00277881" w:rsidP="00C658E5">
      <w:r>
        <w:separator/>
      </w:r>
    </w:p>
    <w:p w14:paraId="7A376D24" w14:textId="77777777" w:rsidR="00277881" w:rsidRDefault="00277881"/>
  </w:endnote>
  <w:endnote w:type="continuationSeparator" w:id="0">
    <w:p w14:paraId="5CD68387" w14:textId="77777777" w:rsidR="00277881" w:rsidRDefault="00277881" w:rsidP="00C658E5">
      <w:r>
        <w:continuationSeparator/>
      </w:r>
    </w:p>
    <w:p w14:paraId="2C80AFB4" w14:textId="77777777" w:rsidR="00277881" w:rsidRDefault="00277881"/>
  </w:endnote>
  <w:endnote w:type="continuationNotice" w:id="1">
    <w:p w14:paraId="656673BE" w14:textId="77777777" w:rsidR="00277881" w:rsidRDefault="002778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D85C2E" w:rsidRDefault="00D85C2E">
    <w:pPr>
      <w:pStyle w:val="Footer"/>
      <w:jc w:val="center"/>
    </w:pPr>
  </w:p>
  <w:p w14:paraId="28B3B985" w14:textId="77777777" w:rsidR="00D85C2E" w:rsidRPr="00301BB3" w:rsidRDefault="00D85C2E"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2DEB67C5" w:rsidR="00D85C2E" w:rsidRPr="00003EBA" w:rsidRDefault="00D85C2E"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A0599A">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343223"/>
      <w:docPartObj>
        <w:docPartGallery w:val="Page Numbers (Bottom of Page)"/>
        <w:docPartUnique/>
      </w:docPartObj>
    </w:sdtPr>
    <w:sdtEndPr>
      <w:rPr>
        <w:noProof/>
      </w:rPr>
    </w:sdtEndPr>
    <w:sdtContent>
      <w:p w14:paraId="5D09B271" w14:textId="25BDA9F9" w:rsidR="001A5D61" w:rsidRDefault="001A5D61">
        <w:pPr>
          <w:pStyle w:val="Footer"/>
          <w:jc w:val="center"/>
        </w:pPr>
        <w:r>
          <w:fldChar w:fldCharType="begin"/>
        </w:r>
        <w:r>
          <w:instrText xml:space="preserve"> PAGE   \* MERGEFORMAT </w:instrText>
        </w:r>
        <w:r>
          <w:fldChar w:fldCharType="separate"/>
        </w:r>
        <w:r w:rsidR="00A0599A">
          <w:rPr>
            <w:noProof/>
          </w:rPr>
          <w:t>3</w:t>
        </w:r>
        <w:r>
          <w:rPr>
            <w:noProof/>
          </w:rPr>
          <w:fldChar w:fldCharType="end"/>
        </w:r>
      </w:p>
    </w:sdtContent>
  </w:sdt>
  <w:p w14:paraId="2123E072" w14:textId="3CE3006A" w:rsidR="00D85C2E" w:rsidRPr="00003EBA" w:rsidRDefault="00D85C2E"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77777777" w:rsidR="00D85C2E" w:rsidRDefault="00D85C2E"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D85C2E" w:rsidRDefault="00D85C2E">
    <w:pPr>
      <w:pStyle w:val="Footer"/>
      <w:jc w:val="center"/>
    </w:pPr>
  </w:p>
  <w:p w14:paraId="4922D214" w14:textId="77777777" w:rsidR="00D85C2E" w:rsidRDefault="00D85C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AF911" w14:textId="77777777" w:rsidR="00D85C2E" w:rsidRDefault="00D85C2E">
    <w:pPr>
      <w:pStyle w:val="Footer"/>
      <w:jc w:val="center"/>
    </w:pPr>
  </w:p>
  <w:p w14:paraId="54C1BCE5" w14:textId="77777777" w:rsidR="00D85C2E" w:rsidRDefault="00D85C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2EF8" w14:textId="4C04E821" w:rsidR="00D85C2E" w:rsidRPr="00003EBA" w:rsidRDefault="00D85C2E" w:rsidP="00EF6D8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9764" w14:textId="77777777" w:rsidR="00D85C2E" w:rsidRDefault="00D85C2E">
    <w:pPr>
      <w:pStyle w:val="Footer"/>
      <w:jc w:val="center"/>
    </w:pPr>
  </w:p>
  <w:p w14:paraId="2735CD6B" w14:textId="77777777" w:rsidR="00D85C2E" w:rsidRDefault="00D85C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D85C2E" w:rsidRPr="00003EBA" w:rsidRDefault="00D85C2E"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8F3D5" w14:textId="77777777" w:rsidR="00277881" w:rsidRDefault="00277881" w:rsidP="00C658E5">
      <w:r>
        <w:separator/>
      </w:r>
    </w:p>
    <w:p w14:paraId="488EFB6F" w14:textId="77777777" w:rsidR="00277881" w:rsidRDefault="00277881"/>
  </w:footnote>
  <w:footnote w:type="continuationSeparator" w:id="0">
    <w:p w14:paraId="2255D556" w14:textId="77777777" w:rsidR="00277881" w:rsidRDefault="00277881" w:rsidP="00C658E5">
      <w:r>
        <w:continuationSeparator/>
      </w:r>
    </w:p>
    <w:p w14:paraId="51E60B46" w14:textId="77777777" w:rsidR="00277881" w:rsidRDefault="00277881"/>
  </w:footnote>
  <w:footnote w:type="continuationNotice" w:id="1">
    <w:p w14:paraId="4358D9CE" w14:textId="77777777" w:rsidR="00277881" w:rsidRDefault="00277881">
      <w:pPr>
        <w:spacing w:line="240" w:lineRule="auto"/>
      </w:pPr>
    </w:p>
  </w:footnote>
  <w:footnote w:id="2">
    <w:p w14:paraId="03100062" w14:textId="25EF6543" w:rsidR="00D85C2E" w:rsidRDefault="00D85C2E"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sidR="001A5D61">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53A5" w14:textId="5D2761FD" w:rsidR="00D85C2E" w:rsidRPr="001674E2" w:rsidRDefault="00D85C2E"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297BE0">
      <w:rPr>
        <w:rFonts w:ascii="Times New Roman" w:hAnsi="Times New Roman"/>
        <w:i/>
        <w:sz w:val="20"/>
        <w:szCs w:val="20"/>
      </w:rPr>
      <w:t>July 2017</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386E5DF0" w:rsidR="00D85C2E" w:rsidRPr="001674E2" w:rsidRDefault="00D85C2E"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257888">
      <w:rPr>
        <w:rFonts w:ascii="Times New Roman" w:hAnsi="Times New Roman"/>
        <w:i/>
        <w:sz w:val="20"/>
        <w:szCs w:val="20"/>
      </w:rPr>
      <w:t>July 2017</w:t>
    </w:r>
    <w:r w:rsidRPr="006723A1">
      <w:rPr>
        <w:rFonts w:ascii="Times New Roman" w:hAnsi="Times New Roman"/>
        <w:sz w:val="20"/>
        <w:szCs w:val="20"/>
      </w:rPr>
      <w:t>)</w:t>
    </w:r>
  </w:p>
  <w:p w14:paraId="6904675C" w14:textId="77777777" w:rsidR="00D85C2E" w:rsidRDefault="00D85C2E"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7" w15:restartNumberingAfterBreak="0">
    <w:nsid w:val="55877511"/>
    <w:multiLevelType w:val="multilevel"/>
    <w:tmpl w:val="2528CB18"/>
    <w:numStyleLink w:val="MOUList"/>
  </w:abstractNum>
  <w:abstractNum w:abstractNumId="38"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0"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4"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5"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6"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8"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49"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8"/>
  </w:num>
  <w:num w:numId="2">
    <w:abstractNumId w:val="11"/>
  </w:num>
  <w:num w:numId="3">
    <w:abstractNumId w:val="27"/>
  </w:num>
  <w:num w:numId="4">
    <w:abstractNumId w:val="49"/>
  </w:num>
  <w:num w:numId="5">
    <w:abstractNumId w:val="8"/>
  </w:num>
  <w:num w:numId="6">
    <w:abstractNumId w:val="1"/>
  </w:num>
  <w:num w:numId="7">
    <w:abstractNumId w:val="0"/>
  </w:num>
  <w:num w:numId="8">
    <w:abstractNumId w:val="2"/>
  </w:num>
  <w:num w:numId="9">
    <w:abstractNumId w:val="25"/>
  </w:num>
  <w:num w:numId="10">
    <w:abstractNumId w:val="26"/>
  </w:num>
  <w:num w:numId="11">
    <w:abstractNumId w:val="12"/>
  </w:num>
  <w:num w:numId="12">
    <w:abstractNumId w:val="29"/>
  </w:num>
  <w:num w:numId="13">
    <w:abstractNumId w:val="10"/>
  </w:num>
  <w:num w:numId="14">
    <w:abstractNumId w:val="23"/>
  </w:num>
  <w:num w:numId="15">
    <w:abstractNumId w:val="21"/>
  </w:num>
  <w:num w:numId="16">
    <w:abstractNumId w:val="9"/>
  </w:num>
  <w:num w:numId="17">
    <w:abstractNumId w:val="39"/>
  </w:num>
  <w:num w:numId="18">
    <w:abstractNumId w:val="33"/>
  </w:num>
  <w:num w:numId="19">
    <w:abstractNumId w:val="30"/>
  </w:num>
  <w:num w:numId="20">
    <w:abstractNumId w:val="41"/>
  </w:num>
  <w:num w:numId="21">
    <w:abstractNumId w:val="22"/>
  </w:num>
  <w:num w:numId="22">
    <w:abstractNumId w:val="44"/>
  </w:num>
  <w:num w:numId="23">
    <w:abstractNumId w:val="16"/>
  </w:num>
  <w:num w:numId="24">
    <w:abstractNumId w:val="19"/>
  </w:num>
  <w:num w:numId="25">
    <w:abstractNumId w:val="13"/>
  </w:num>
  <w:num w:numId="26">
    <w:abstractNumId w:val="5"/>
  </w:num>
  <w:num w:numId="27">
    <w:abstractNumId w:val="40"/>
  </w:num>
  <w:num w:numId="28">
    <w:abstractNumId w:val="14"/>
  </w:num>
  <w:num w:numId="29">
    <w:abstractNumId w:val="38"/>
  </w:num>
  <w:num w:numId="30">
    <w:abstractNumId w:val="42"/>
  </w:num>
  <w:num w:numId="31">
    <w:abstractNumId w:val="6"/>
  </w:num>
  <w:num w:numId="32">
    <w:abstractNumId w:val="4"/>
  </w:num>
  <w:num w:numId="33">
    <w:abstractNumId w:val="47"/>
  </w:num>
  <w:num w:numId="34">
    <w:abstractNumId w:val="20"/>
  </w:num>
  <w:num w:numId="35">
    <w:abstractNumId w:val="43"/>
  </w:num>
  <w:num w:numId="36">
    <w:abstractNumId w:val="48"/>
  </w:num>
  <w:num w:numId="37">
    <w:abstractNumId w:val="34"/>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45"/>
  </w:num>
  <w:num w:numId="41">
    <w:abstractNumId w:val="24"/>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7"/>
  </w:num>
  <w:num w:numId="45">
    <w:abstractNumId w:val="3"/>
  </w:num>
  <w:num w:numId="46">
    <w:abstractNumId w:val="31"/>
  </w:num>
  <w:num w:numId="47">
    <w:abstractNumId w:val="46"/>
  </w:num>
  <w:num w:numId="48">
    <w:abstractNumId w:val="15"/>
  </w:num>
  <w:num w:numId="49">
    <w:abstractNumId w:val="18"/>
  </w:num>
  <w:num w:numId="50">
    <w:abstractNumId w:val="32"/>
  </w:num>
  <w:num w:numId="51">
    <w:abstractNumId w:val="17"/>
  </w:num>
  <w:num w:numId="52">
    <w:abstractNumId w:val="37"/>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C10"/>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6EB3"/>
    <w:rsid w:val="00161664"/>
    <w:rsid w:val="00162AFD"/>
    <w:rsid w:val="00163469"/>
    <w:rsid w:val="00165FEC"/>
    <w:rsid w:val="00166446"/>
    <w:rsid w:val="001674E2"/>
    <w:rsid w:val="00170C41"/>
    <w:rsid w:val="001734A4"/>
    <w:rsid w:val="0017420F"/>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24AE"/>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32A5"/>
    <w:rsid w:val="00203431"/>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AC8"/>
    <w:rsid w:val="006941C5"/>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3292"/>
    <w:rsid w:val="00783AFA"/>
    <w:rsid w:val="00783D34"/>
    <w:rsid w:val="007852AE"/>
    <w:rsid w:val="007861DC"/>
    <w:rsid w:val="00786A95"/>
    <w:rsid w:val="00786E88"/>
    <w:rsid w:val="007873DD"/>
    <w:rsid w:val="0079000A"/>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599A"/>
    <w:rsid w:val="00A06193"/>
    <w:rsid w:val="00A07553"/>
    <w:rsid w:val="00A10F52"/>
    <w:rsid w:val="00A11422"/>
    <w:rsid w:val="00A11826"/>
    <w:rsid w:val="00A13A1C"/>
    <w:rsid w:val="00A15116"/>
    <w:rsid w:val="00A16368"/>
    <w:rsid w:val="00A167FE"/>
    <w:rsid w:val="00A22720"/>
    <w:rsid w:val="00A22765"/>
    <w:rsid w:val="00A23784"/>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2527"/>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B13AC"/>
    <w:rsid w:val="00BB4643"/>
    <w:rsid w:val="00BB50A8"/>
    <w:rsid w:val="00BC6B76"/>
    <w:rsid w:val="00BC71E7"/>
    <w:rsid w:val="00BC7B56"/>
    <w:rsid w:val="00BD0260"/>
    <w:rsid w:val="00BD123C"/>
    <w:rsid w:val="00BD380C"/>
    <w:rsid w:val="00BD40D4"/>
    <w:rsid w:val="00BE1A64"/>
    <w:rsid w:val="00BE36DC"/>
    <w:rsid w:val="00BE397A"/>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291"/>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4AE"/>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1B24AE"/>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1B24AE"/>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1B24AE"/>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1B24AE"/>
    <w:pPr>
      <w:spacing w:before="240" w:after="60"/>
      <w:outlineLvl w:val="5"/>
    </w:pPr>
    <w:rPr>
      <w:b/>
      <w:bCs/>
    </w:rPr>
  </w:style>
  <w:style w:type="paragraph" w:styleId="Heading7">
    <w:name w:val="heading 7"/>
    <w:aliases w:val="7,h7"/>
    <w:basedOn w:val="Normal"/>
    <w:next w:val="Normal"/>
    <w:link w:val="Heading7Char"/>
    <w:uiPriority w:val="9"/>
    <w:unhideWhenUsed/>
    <w:qFormat/>
    <w:rsid w:val="001B24AE"/>
    <w:pPr>
      <w:spacing w:before="240" w:after="60"/>
      <w:outlineLvl w:val="6"/>
    </w:pPr>
  </w:style>
  <w:style w:type="paragraph" w:styleId="Heading8">
    <w:name w:val="heading 8"/>
    <w:aliases w:val="8,h8"/>
    <w:basedOn w:val="Normal"/>
    <w:next w:val="Normal"/>
    <w:link w:val="Heading8Char"/>
    <w:uiPriority w:val="9"/>
    <w:unhideWhenUsed/>
    <w:qFormat/>
    <w:rsid w:val="001B24AE"/>
    <w:pPr>
      <w:spacing w:before="240" w:after="60"/>
      <w:outlineLvl w:val="7"/>
    </w:pPr>
    <w:rPr>
      <w:i/>
      <w:iCs/>
    </w:rPr>
  </w:style>
  <w:style w:type="paragraph" w:styleId="Heading9">
    <w:name w:val="heading 9"/>
    <w:aliases w:val="9,h9"/>
    <w:basedOn w:val="Normal"/>
    <w:next w:val="Normal"/>
    <w:link w:val="Heading9Char"/>
    <w:uiPriority w:val="9"/>
    <w:unhideWhenUsed/>
    <w:qFormat/>
    <w:rsid w:val="001B24AE"/>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1B24A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24AE"/>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1B24AE"/>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1B24AE"/>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1B24AE"/>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1B24AE"/>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1B24AE"/>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1B24AE"/>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1B24AE"/>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1B24AE"/>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1B24AE"/>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1B24A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B24AE"/>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1B24AE"/>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EFFBF-B86A-4624-8658-30CBB85E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15278</Words>
  <Characters>84631</Characters>
  <Application>Microsoft Office Word</Application>
  <DocSecurity>0</DocSecurity>
  <Lines>705</Lines>
  <Paragraphs>199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2017-08-30T21:56:00Z</dcterms:created>
  <dcterms:modified xsi:type="dcterms:W3CDTF">2017-09-13T22:33:00Z</dcterms:modified>
</cp:coreProperties>
</file>