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6F90" w:rsidRDefault="00066F90" w:rsidP="00066F90">
      <w:pPr>
        <w:jc w:val="center"/>
      </w:pPr>
    </w:p>
    <w:p w:rsidR="00066F90" w:rsidRDefault="00066F90" w:rsidP="00066F90">
      <w:pPr>
        <w:jc w:val="center"/>
      </w:pPr>
    </w:p>
    <w:p w:rsidR="00066F90" w:rsidRDefault="00066F90" w:rsidP="00066F90">
      <w:pPr>
        <w:jc w:val="center"/>
      </w:pPr>
    </w:p>
    <w:p w:rsidR="00066F90" w:rsidRDefault="00066F90" w:rsidP="00066F90">
      <w:pPr>
        <w:jc w:val="center"/>
      </w:pPr>
    </w:p>
    <w:p w:rsidR="00066F90" w:rsidRDefault="00066F90" w:rsidP="008B0872">
      <w:pPr>
        <w:spacing w:line="360" w:lineRule="auto"/>
        <w:jc w:val="center"/>
      </w:pPr>
      <w:r w:rsidRPr="00066F90">
        <w:drawing>
          <wp:anchor distT="0" distB="0" distL="114300" distR="114300" simplePos="0" relativeHeight="251659264" behindDoc="1" locked="0" layoutInCell="0" allowOverlap="1">
            <wp:simplePos x="0" y="0"/>
            <wp:positionH relativeFrom="margin">
              <wp:posOffset>2085975</wp:posOffset>
            </wp:positionH>
            <wp:positionV relativeFrom="margin">
              <wp:posOffset>-552450</wp:posOffset>
            </wp:positionV>
            <wp:extent cx="1295400" cy="1295400"/>
            <wp:effectExtent l="19050" t="0" r="0" b="0"/>
            <wp:wrapNone/>
            <wp:docPr id="8" name="WordPictureWatermark505467653" descr="JCCSeal29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ordPictureWatermark505467653" descr="JCCSeal2955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grayscl/>
                      <a:lum contrast="5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5400" cy="1295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t>JUDICIAL COUNCIL OF CALIFORNIA</w:t>
      </w:r>
    </w:p>
    <w:p w:rsidR="00066F90" w:rsidRDefault="00066F90" w:rsidP="008B0872">
      <w:pPr>
        <w:spacing w:line="360" w:lineRule="auto"/>
        <w:jc w:val="center"/>
      </w:pPr>
      <w:r>
        <w:t>455 Golden Gate Avenue</w:t>
      </w:r>
      <w:r>
        <w:tab/>
        <w:t>San Francisco, California 94102-3688</w:t>
      </w:r>
    </w:p>
    <w:p w:rsidR="00066F90" w:rsidRDefault="00066F90" w:rsidP="00066F90">
      <w:pPr>
        <w:spacing w:line="360" w:lineRule="auto"/>
        <w:jc w:val="center"/>
      </w:pPr>
      <w:r>
        <w:t>Telephone 415-865-4200</w:t>
      </w:r>
      <w:r>
        <w:tab/>
        <w:t>Fax 415-865-4205</w:t>
      </w:r>
      <w:r>
        <w:tab/>
        <w:t>TDD 415-865-4272</w:t>
      </w:r>
    </w:p>
    <w:p w:rsidR="00066F90" w:rsidRDefault="00066F90" w:rsidP="00066F90">
      <w:pPr>
        <w:spacing w:line="360" w:lineRule="auto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066F90" w:rsidRDefault="008B0872" w:rsidP="008B0872">
      <w:pPr>
        <w:spacing w:line="240" w:lineRule="auto"/>
      </w:pPr>
      <w:r w:rsidRPr="008B0872">
        <w:t>Date</w:t>
      </w:r>
      <w:r>
        <w:t>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Action Required:</w:t>
      </w:r>
    </w:p>
    <w:p w:rsidR="008B0872" w:rsidRDefault="008B0872" w:rsidP="008B0872">
      <w:pPr>
        <w:spacing w:line="240" w:lineRule="auto"/>
      </w:pPr>
      <w:r>
        <w:t>July 15, 2015</w:t>
      </w:r>
      <w:r>
        <w:tab/>
      </w:r>
      <w:r>
        <w:tab/>
      </w:r>
      <w:r>
        <w:tab/>
      </w:r>
      <w:r>
        <w:tab/>
      </w:r>
      <w:r>
        <w:tab/>
      </w:r>
      <w:r>
        <w:tab/>
        <w:t>None</w:t>
      </w:r>
    </w:p>
    <w:p w:rsidR="008B0872" w:rsidRDefault="008B0872" w:rsidP="008B0872">
      <w:pPr>
        <w:spacing w:line="240" w:lineRule="auto"/>
      </w:pPr>
    </w:p>
    <w:p w:rsidR="008B0872" w:rsidRDefault="008B0872" w:rsidP="008B0872">
      <w:pPr>
        <w:spacing w:line="240" w:lineRule="auto"/>
      </w:pPr>
      <w:r>
        <w:t>To: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Deadline:</w:t>
      </w:r>
    </w:p>
    <w:p w:rsidR="008B0872" w:rsidRDefault="008B0872" w:rsidP="008B0872">
      <w:pPr>
        <w:spacing w:line="240" w:lineRule="auto"/>
      </w:pPr>
      <w:r>
        <w:t>Proposers</w:t>
      </w:r>
      <w:r>
        <w:tab/>
      </w:r>
      <w:r>
        <w:tab/>
      </w:r>
      <w:r>
        <w:tab/>
      </w:r>
      <w:r>
        <w:tab/>
      </w:r>
      <w:r>
        <w:tab/>
      </w:r>
      <w:r>
        <w:tab/>
        <w:t>None</w:t>
      </w:r>
    </w:p>
    <w:p w:rsidR="008B0872" w:rsidRDefault="008B0872" w:rsidP="008B0872">
      <w:pPr>
        <w:spacing w:line="240" w:lineRule="auto"/>
      </w:pPr>
    </w:p>
    <w:p w:rsidR="008B0872" w:rsidRDefault="008B0872" w:rsidP="008B0872">
      <w:pPr>
        <w:spacing w:line="240" w:lineRule="auto"/>
      </w:pPr>
      <w:r>
        <w:t>From: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Contact:</w:t>
      </w:r>
    </w:p>
    <w:p w:rsidR="008B0872" w:rsidRDefault="008B0872" w:rsidP="008B0872">
      <w:pPr>
        <w:spacing w:line="240" w:lineRule="auto"/>
      </w:pPr>
      <w:r>
        <w:t>Judicial Council of California</w:t>
      </w:r>
      <w:r>
        <w:tab/>
      </w:r>
      <w:r>
        <w:tab/>
      </w:r>
      <w:r>
        <w:tab/>
      </w:r>
      <w:r>
        <w:tab/>
      </w:r>
      <w:hyperlink r:id="rId7" w:history="1">
        <w:r w:rsidRPr="00BA6A35">
          <w:rPr>
            <w:rStyle w:val="Hyperlink"/>
          </w:rPr>
          <w:t>capitalprogramsolicitations@jud.ca.gov</w:t>
        </w:r>
      </w:hyperlink>
    </w:p>
    <w:p w:rsidR="008B0872" w:rsidRDefault="008B0872" w:rsidP="008B0872">
      <w:pPr>
        <w:spacing w:line="240" w:lineRule="auto"/>
      </w:pPr>
      <w:r>
        <w:t>Real Estate and Facilities Management</w:t>
      </w:r>
    </w:p>
    <w:p w:rsidR="008B0872" w:rsidRDefault="008B0872" w:rsidP="008B0872">
      <w:pPr>
        <w:spacing w:line="240" w:lineRule="auto"/>
      </w:pPr>
    </w:p>
    <w:p w:rsidR="008B0872" w:rsidRDefault="008B0872" w:rsidP="008B0872">
      <w:pPr>
        <w:spacing w:line="240" w:lineRule="auto"/>
      </w:pPr>
      <w:r>
        <w:t>Subject:</w:t>
      </w:r>
    </w:p>
    <w:p w:rsidR="008B0872" w:rsidRDefault="008B0872" w:rsidP="008B0872">
      <w:pPr>
        <w:spacing w:line="240" w:lineRule="auto"/>
      </w:pPr>
      <w:r>
        <w:t>Short List Proposers</w:t>
      </w:r>
    </w:p>
    <w:p w:rsidR="008B0872" w:rsidRDefault="008B0872" w:rsidP="008B0872">
      <w:pPr>
        <w:spacing w:line="240" w:lineRule="auto"/>
      </w:pPr>
      <w:r>
        <w:t>Adaptive Re-Use Study for the Downtown Placerville Main Street Courthouse</w:t>
      </w:r>
    </w:p>
    <w:p w:rsidR="008B0872" w:rsidRDefault="008B0872" w:rsidP="008B0872">
      <w:pPr>
        <w:spacing w:line="240" w:lineRule="auto"/>
      </w:pPr>
      <w:r>
        <w:t>Solicitation Number: REFM-2015-02-DM</w:t>
      </w:r>
    </w:p>
    <w:p w:rsidR="008B0872" w:rsidRDefault="008B0872" w:rsidP="008B0872">
      <w:pPr>
        <w:spacing w:line="240" w:lineRule="auto"/>
      </w:pPr>
    </w:p>
    <w:tbl>
      <w:tblPr>
        <w:tblStyle w:val="TableGrid"/>
        <w:tblW w:w="0" w:type="auto"/>
        <w:tblLook w:val="04A0"/>
      </w:tblPr>
      <w:tblGrid>
        <w:gridCol w:w="4788"/>
        <w:gridCol w:w="4788"/>
      </w:tblGrid>
      <w:tr w:rsidR="008B0872" w:rsidTr="003C4C9E">
        <w:tc>
          <w:tcPr>
            <w:tcW w:w="4788" w:type="dxa"/>
            <w:shd w:val="clear" w:color="auto" w:fill="C6D9F1" w:themeFill="text2" w:themeFillTint="33"/>
          </w:tcPr>
          <w:p w:rsidR="008B0872" w:rsidRDefault="008B0872" w:rsidP="008B0872">
            <w:pPr>
              <w:spacing w:line="240" w:lineRule="auto"/>
            </w:pPr>
            <w:r>
              <w:t>Firm</w:t>
            </w:r>
          </w:p>
        </w:tc>
        <w:tc>
          <w:tcPr>
            <w:tcW w:w="4788" w:type="dxa"/>
            <w:shd w:val="clear" w:color="auto" w:fill="C6D9F1" w:themeFill="text2" w:themeFillTint="33"/>
          </w:tcPr>
          <w:p w:rsidR="008B0872" w:rsidRDefault="008B0872" w:rsidP="008B0872">
            <w:pPr>
              <w:spacing w:line="240" w:lineRule="auto"/>
            </w:pPr>
            <w:r>
              <w:t>Business Address</w:t>
            </w:r>
          </w:p>
        </w:tc>
      </w:tr>
      <w:tr w:rsidR="008B0872" w:rsidTr="008B0872">
        <w:tc>
          <w:tcPr>
            <w:tcW w:w="4788" w:type="dxa"/>
          </w:tcPr>
          <w:p w:rsidR="008B0872" w:rsidRDefault="003E4574" w:rsidP="008B0872">
            <w:pPr>
              <w:spacing w:line="240" w:lineRule="auto"/>
            </w:pPr>
            <w:r>
              <w:t>Applied Development Economics Inc</w:t>
            </w:r>
          </w:p>
        </w:tc>
        <w:tc>
          <w:tcPr>
            <w:tcW w:w="4788" w:type="dxa"/>
          </w:tcPr>
          <w:p w:rsidR="008B0872" w:rsidRDefault="003E4574" w:rsidP="008B0872">
            <w:pPr>
              <w:spacing w:line="240" w:lineRule="auto"/>
            </w:pPr>
            <w:r>
              <w:t xml:space="preserve">255 </w:t>
            </w:r>
            <w:proofErr w:type="spellStart"/>
            <w:r>
              <w:t>Ygnacio</w:t>
            </w:r>
            <w:proofErr w:type="spellEnd"/>
            <w:r>
              <w:t xml:space="preserve"> Valley Rd., #200</w:t>
            </w:r>
          </w:p>
          <w:p w:rsidR="003E4574" w:rsidRDefault="003E4574" w:rsidP="008B0872">
            <w:pPr>
              <w:spacing w:line="240" w:lineRule="auto"/>
            </w:pPr>
            <w:r>
              <w:t>Walnut Creek, CA 94596</w:t>
            </w:r>
          </w:p>
        </w:tc>
      </w:tr>
      <w:tr w:rsidR="008B0872" w:rsidTr="008B0872">
        <w:tc>
          <w:tcPr>
            <w:tcW w:w="4788" w:type="dxa"/>
          </w:tcPr>
          <w:p w:rsidR="008B0872" w:rsidRDefault="003E4574" w:rsidP="008B0872">
            <w:pPr>
              <w:spacing w:line="240" w:lineRule="auto"/>
            </w:pPr>
            <w:r>
              <w:t>KPFF</w:t>
            </w:r>
          </w:p>
        </w:tc>
        <w:tc>
          <w:tcPr>
            <w:tcW w:w="4788" w:type="dxa"/>
          </w:tcPr>
          <w:p w:rsidR="008B0872" w:rsidRDefault="003E4574" w:rsidP="008B0872">
            <w:pPr>
              <w:spacing w:line="240" w:lineRule="auto"/>
            </w:pPr>
            <w:r>
              <w:t>1508 Eureka Rd., Suite 290</w:t>
            </w:r>
          </w:p>
          <w:p w:rsidR="003E4574" w:rsidRDefault="003E4574" w:rsidP="008B0872">
            <w:pPr>
              <w:spacing w:line="240" w:lineRule="auto"/>
            </w:pPr>
            <w:r>
              <w:t>Roseville, CA 95661</w:t>
            </w:r>
          </w:p>
        </w:tc>
      </w:tr>
    </w:tbl>
    <w:p w:rsidR="008B0872" w:rsidRDefault="008B0872" w:rsidP="008B0872">
      <w:pPr>
        <w:spacing w:line="240" w:lineRule="auto"/>
      </w:pPr>
    </w:p>
    <w:p w:rsidR="003E4574" w:rsidRPr="008B0872" w:rsidRDefault="003E4574" w:rsidP="008B0872">
      <w:pPr>
        <w:spacing w:line="240" w:lineRule="auto"/>
      </w:pPr>
      <w:r>
        <w:t xml:space="preserve">The Judicial Branch Office of Real Estate and Facilities Management </w:t>
      </w:r>
      <w:proofErr w:type="gramStart"/>
      <w:r>
        <w:t>recognizes</w:t>
      </w:r>
      <w:proofErr w:type="gramEnd"/>
      <w:r>
        <w:t xml:space="preserve"> the effort and resources required to respond to a solicitation and would like to thank all proposers for participating</w:t>
      </w:r>
      <w:r w:rsidR="00611C97">
        <w:t xml:space="preserve"> in the RFP.  The shortlisted firms above were interviewed and a finalist selected.</w:t>
      </w:r>
    </w:p>
    <w:sectPr w:rsidR="003E4574" w:rsidRPr="008B0872" w:rsidSect="000A26A6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11C97" w:rsidRDefault="00611C97" w:rsidP="00611C97">
      <w:pPr>
        <w:spacing w:line="240" w:lineRule="auto"/>
      </w:pPr>
      <w:r>
        <w:separator/>
      </w:r>
    </w:p>
  </w:endnote>
  <w:endnote w:type="continuationSeparator" w:id="0">
    <w:p w:rsidR="00611C97" w:rsidRDefault="00611C97" w:rsidP="00611C97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1C97" w:rsidRPr="00611C97" w:rsidRDefault="00611C97" w:rsidP="00611C97">
    <w:pPr>
      <w:spacing w:line="240" w:lineRule="auto"/>
      <w:rPr>
        <w:sz w:val="18"/>
        <w:szCs w:val="18"/>
      </w:rPr>
    </w:pPr>
    <w:r w:rsidRPr="00611C97">
      <w:rPr>
        <w:sz w:val="18"/>
        <w:szCs w:val="18"/>
      </w:rPr>
      <w:t xml:space="preserve">RFQ# REFM-2015-02-DM  </w:t>
    </w:r>
  </w:p>
  <w:p w:rsidR="00611C97" w:rsidRPr="00611C97" w:rsidRDefault="00611C97" w:rsidP="00611C97">
    <w:pPr>
      <w:spacing w:line="240" w:lineRule="auto"/>
      <w:rPr>
        <w:sz w:val="18"/>
        <w:szCs w:val="18"/>
      </w:rPr>
    </w:pPr>
    <w:r w:rsidRPr="00611C97">
      <w:rPr>
        <w:sz w:val="18"/>
        <w:szCs w:val="18"/>
      </w:rPr>
      <w:t>Adaptive Re-Use Study for the Downtown Placerville Main Street Courthouse</w:t>
    </w:r>
  </w:p>
  <w:p w:rsidR="00611C97" w:rsidRDefault="00611C97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11C97" w:rsidRDefault="00611C97" w:rsidP="00611C97">
      <w:pPr>
        <w:spacing w:line="240" w:lineRule="auto"/>
      </w:pPr>
      <w:r>
        <w:separator/>
      </w:r>
    </w:p>
  </w:footnote>
  <w:footnote w:type="continuationSeparator" w:id="0">
    <w:p w:rsidR="00611C97" w:rsidRDefault="00611C97" w:rsidP="00611C97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revisionView w:inkAnnotation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66F90"/>
    <w:rsid w:val="00036E1D"/>
    <w:rsid w:val="00066F90"/>
    <w:rsid w:val="000A26A6"/>
    <w:rsid w:val="001E7074"/>
    <w:rsid w:val="001F0A6C"/>
    <w:rsid w:val="003C4C9E"/>
    <w:rsid w:val="003E4574"/>
    <w:rsid w:val="004B02D5"/>
    <w:rsid w:val="005E0392"/>
    <w:rsid w:val="00611C97"/>
    <w:rsid w:val="00733567"/>
    <w:rsid w:val="0079369C"/>
    <w:rsid w:val="007B13CE"/>
    <w:rsid w:val="008317EC"/>
    <w:rsid w:val="008B0872"/>
    <w:rsid w:val="009B5BB2"/>
    <w:rsid w:val="00A03AF0"/>
    <w:rsid w:val="00A41123"/>
    <w:rsid w:val="00C23A77"/>
    <w:rsid w:val="00EA60F5"/>
    <w:rsid w:val="00EC356F"/>
    <w:rsid w:val="00F72BF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="Times New Roman"/>
        <w:sz w:val="24"/>
        <w:szCs w:val="24"/>
        <w:lang w:val="en-US" w:eastAsia="en-US" w:bidi="en-US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/>
    <w:lsdException w:name="heading 5" w:uiPriority="9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/>
    <w:lsdException w:name="Emphasis" w:semiHidden="0" w:uiPriority="2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B02D5"/>
    <w:pPr>
      <w:spacing w:line="300" w:lineRule="atLeast"/>
    </w:pPr>
  </w:style>
  <w:style w:type="paragraph" w:styleId="Heading1">
    <w:name w:val="heading 1"/>
    <w:basedOn w:val="Normal"/>
    <w:next w:val="Normal"/>
    <w:link w:val="Heading1Char"/>
    <w:uiPriority w:val="9"/>
    <w:qFormat/>
    <w:rsid w:val="004B02D5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qFormat/>
    <w:rsid w:val="004B02D5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qFormat/>
    <w:rsid w:val="004B02D5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B02D5"/>
    <w:pPr>
      <w:spacing w:before="240" w:after="60"/>
      <w:outlineLvl w:val="5"/>
    </w:pPr>
    <w:rPr>
      <w:b/>
      <w:bCs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B02D5"/>
    <w:p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B02D5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B02D5"/>
    <w:pPr>
      <w:spacing w:before="240" w:after="60"/>
      <w:outlineLvl w:val="8"/>
    </w:pPr>
    <w:rPr>
      <w:rFonts w:asciiTheme="majorHAnsi" w:eastAsiaTheme="majorEastAsia" w:hAnsiTheme="majorHAns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B02D5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4B02D5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4B02D5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B02D5"/>
    <w:rPr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B02D5"/>
    <w:rPr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B02D5"/>
    <w:rPr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B02D5"/>
    <w:rPr>
      <w:rFonts w:asciiTheme="majorHAnsi" w:eastAsiaTheme="majorEastAsia" w:hAnsiTheme="majorHAnsi"/>
    </w:rPr>
  </w:style>
  <w:style w:type="paragraph" w:styleId="Title">
    <w:name w:val="Title"/>
    <w:basedOn w:val="Normal"/>
    <w:next w:val="Normal"/>
    <w:link w:val="TitleChar"/>
    <w:uiPriority w:val="10"/>
    <w:qFormat/>
    <w:rsid w:val="004B02D5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4B02D5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4B02D5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SubtitleChar">
    <w:name w:val="Subtitle Char"/>
    <w:basedOn w:val="DefaultParagraphFont"/>
    <w:link w:val="Subtitle"/>
    <w:uiPriority w:val="11"/>
    <w:rsid w:val="004B02D5"/>
    <w:rPr>
      <w:rFonts w:asciiTheme="majorHAnsi" w:eastAsiaTheme="majorEastAsia" w:hAnsiTheme="majorHAnsi"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4B02D5"/>
    <w:pPr>
      <w:outlineLvl w:val="9"/>
    </w:pPr>
  </w:style>
  <w:style w:type="character" w:styleId="Hyperlink">
    <w:name w:val="Hyperlink"/>
    <w:basedOn w:val="DefaultParagraphFont"/>
    <w:uiPriority w:val="99"/>
    <w:unhideWhenUsed/>
    <w:rsid w:val="008B0872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8B0872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semiHidden/>
    <w:unhideWhenUsed/>
    <w:rsid w:val="00611C97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611C97"/>
  </w:style>
  <w:style w:type="paragraph" w:styleId="Footer">
    <w:name w:val="footer"/>
    <w:basedOn w:val="Normal"/>
    <w:link w:val="FooterChar"/>
    <w:uiPriority w:val="99"/>
    <w:semiHidden/>
    <w:unhideWhenUsed/>
    <w:rsid w:val="00611C97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11C9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yperlink" Target="mailto:capitalprogramsolicitations@jud.ca.gov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AOC Fonts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155</Words>
  <Characters>889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Administrative Office of the Courts</Company>
  <LinksUpToDate>false</LinksUpToDate>
  <CharactersWithSpaces>1042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D'Ann Moore</dc:creator>
  <cp:lastModifiedBy>D'Ann Moore</cp:lastModifiedBy>
  <cp:revision>2</cp:revision>
  <dcterms:created xsi:type="dcterms:W3CDTF">2015-07-15T21:01:00Z</dcterms:created>
  <dcterms:modified xsi:type="dcterms:W3CDTF">2015-07-15T21:37:00Z</dcterms:modified>
</cp:coreProperties>
</file>