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Pr="00D12A08" w:rsidRDefault="004757A5" w:rsidP="004757A5">
      <w:pPr>
        <w:autoSpaceDE w:val="0"/>
        <w:autoSpaceDN w:val="0"/>
        <w:adjustRightInd w:val="0"/>
        <w:jc w:val="center"/>
        <w:rPr>
          <w:b/>
          <w:bCs/>
          <w:color w:val="auto"/>
          <w:sz w:val="28"/>
          <w:szCs w:val="28"/>
        </w:rPr>
      </w:pPr>
      <w:r w:rsidRPr="00D12A08">
        <w:rPr>
          <w:b/>
          <w:bCs/>
          <w:color w:val="auto"/>
          <w:sz w:val="28"/>
          <w:szCs w:val="28"/>
        </w:rPr>
        <w:t>ADMINISTRATIVE OFFICE OF THE COURTS</w:t>
      </w:r>
    </w:p>
    <w:p w:rsidR="004757A5" w:rsidRPr="00D12A08" w:rsidRDefault="004757A5" w:rsidP="004757A5">
      <w:pPr>
        <w:autoSpaceDE w:val="0"/>
        <w:autoSpaceDN w:val="0"/>
        <w:adjustRightInd w:val="0"/>
        <w:jc w:val="center"/>
        <w:rPr>
          <w:b/>
          <w:bCs/>
          <w:color w:val="auto"/>
          <w:sz w:val="28"/>
          <w:szCs w:val="28"/>
        </w:rPr>
      </w:pPr>
    </w:p>
    <w:p w:rsidR="004757A5" w:rsidRPr="00D12A08" w:rsidRDefault="004757A5" w:rsidP="004757A5">
      <w:pPr>
        <w:autoSpaceDE w:val="0"/>
        <w:autoSpaceDN w:val="0"/>
        <w:adjustRightInd w:val="0"/>
        <w:jc w:val="center"/>
        <w:rPr>
          <w:b/>
          <w:bCs/>
          <w:color w:val="auto"/>
          <w:sz w:val="28"/>
          <w:szCs w:val="28"/>
        </w:rPr>
      </w:pPr>
      <w:r w:rsidRPr="00D12A08">
        <w:rPr>
          <w:b/>
          <w:bCs/>
          <w:color w:val="auto"/>
          <w:sz w:val="28"/>
          <w:szCs w:val="28"/>
        </w:rPr>
        <w:t>QUESTIONS AND ANSWERS</w:t>
      </w:r>
    </w:p>
    <w:p w:rsidR="004757A5" w:rsidRPr="00D12A08" w:rsidRDefault="004757A5" w:rsidP="004757A5">
      <w:pPr>
        <w:autoSpaceDE w:val="0"/>
        <w:autoSpaceDN w:val="0"/>
        <w:adjustRightInd w:val="0"/>
        <w:jc w:val="center"/>
        <w:rPr>
          <w:b/>
          <w:bCs/>
          <w:color w:val="auto"/>
          <w:sz w:val="28"/>
          <w:szCs w:val="28"/>
        </w:rPr>
      </w:pPr>
    </w:p>
    <w:p w:rsidR="004757A5" w:rsidRPr="00D12A08" w:rsidRDefault="004757A5" w:rsidP="004757A5">
      <w:pPr>
        <w:autoSpaceDE w:val="0"/>
        <w:autoSpaceDN w:val="0"/>
        <w:adjustRightInd w:val="0"/>
        <w:jc w:val="center"/>
        <w:rPr>
          <w:b/>
          <w:bCs/>
          <w:color w:val="auto"/>
          <w:sz w:val="28"/>
          <w:szCs w:val="28"/>
        </w:rPr>
      </w:pPr>
    </w:p>
    <w:p w:rsidR="00263C8D" w:rsidRPr="00D12A08" w:rsidRDefault="00E35D23" w:rsidP="00263C8D">
      <w:pPr>
        <w:autoSpaceDE w:val="0"/>
        <w:autoSpaceDN w:val="0"/>
        <w:adjustRightInd w:val="0"/>
        <w:jc w:val="center"/>
        <w:rPr>
          <w:b/>
          <w:bCs/>
          <w:color w:val="auto"/>
          <w:sz w:val="28"/>
          <w:szCs w:val="28"/>
        </w:rPr>
      </w:pPr>
      <w:r w:rsidRPr="00D12A08">
        <w:rPr>
          <w:b/>
          <w:bCs/>
          <w:color w:val="auto"/>
          <w:sz w:val="28"/>
          <w:szCs w:val="28"/>
        </w:rPr>
        <w:t>RFP</w:t>
      </w:r>
      <w:r w:rsidR="00406C51">
        <w:rPr>
          <w:b/>
          <w:bCs/>
          <w:color w:val="auto"/>
          <w:sz w:val="28"/>
          <w:szCs w:val="28"/>
        </w:rPr>
        <w:t xml:space="preserve"> Number:</w:t>
      </w:r>
      <w:r w:rsidRPr="00D12A08">
        <w:rPr>
          <w:b/>
          <w:bCs/>
          <w:color w:val="auto"/>
          <w:sz w:val="28"/>
          <w:szCs w:val="28"/>
        </w:rPr>
        <w:t xml:space="preserve"> RE</w:t>
      </w:r>
      <w:r w:rsidR="00406C51">
        <w:rPr>
          <w:b/>
          <w:bCs/>
          <w:color w:val="auto"/>
          <w:sz w:val="28"/>
          <w:szCs w:val="28"/>
        </w:rPr>
        <w:t>F</w:t>
      </w:r>
      <w:r w:rsidRPr="00D12A08">
        <w:rPr>
          <w:b/>
          <w:bCs/>
          <w:color w:val="auto"/>
          <w:sz w:val="28"/>
          <w:szCs w:val="28"/>
        </w:rPr>
        <w:t>M-2014-08-RB</w:t>
      </w:r>
    </w:p>
    <w:p w:rsidR="00263C8D" w:rsidRPr="00D12A08" w:rsidRDefault="00263C8D" w:rsidP="00C07721">
      <w:pPr>
        <w:autoSpaceDE w:val="0"/>
        <w:autoSpaceDN w:val="0"/>
        <w:adjustRightInd w:val="0"/>
        <w:jc w:val="center"/>
        <w:rPr>
          <w:b/>
          <w:bCs/>
          <w:color w:val="auto"/>
          <w:sz w:val="28"/>
          <w:szCs w:val="28"/>
        </w:rPr>
      </w:pPr>
    </w:p>
    <w:p w:rsidR="00263C8D" w:rsidRPr="00D12A08" w:rsidRDefault="00E35D23" w:rsidP="00263C8D">
      <w:pPr>
        <w:autoSpaceDE w:val="0"/>
        <w:autoSpaceDN w:val="0"/>
        <w:adjustRightInd w:val="0"/>
        <w:jc w:val="center"/>
        <w:rPr>
          <w:b/>
          <w:bCs/>
          <w:color w:val="auto"/>
          <w:sz w:val="28"/>
          <w:szCs w:val="28"/>
        </w:rPr>
      </w:pPr>
      <w:r w:rsidRPr="00D12A08">
        <w:rPr>
          <w:b/>
          <w:bCs/>
          <w:color w:val="auto"/>
          <w:sz w:val="28"/>
          <w:szCs w:val="28"/>
        </w:rPr>
        <w:t>Vehicle Fleet Management Services</w:t>
      </w:r>
    </w:p>
    <w:p w:rsidR="004757A5" w:rsidRPr="00D12A08" w:rsidRDefault="004757A5" w:rsidP="00C07721">
      <w:pPr>
        <w:autoSpaceDE w:val="0"/>
        <w:autoSpaceDN w:val="0"/>
        <w:adjustRightInd w:val="0"/>
        <w:jc w:val="center"/>
        <w:rPr>
          <w:b/>
          <w:bCs/>
          <w:color w:val="auto"/>
          <w:sz w:val="28"/>
          <w:szCs w:val="28"/>
        </w:rPr>
      </w:pPr>
    </w:p>
    <w:p w:rsidR="004757A5" w:rsidRPr="00D12A08" w:rsidRDefault="004757A5" w:rsidP="004757A5">
      <w:pPr>
        <w:autoSpaceDE w:val="0"/>
        <w:autoSpaceDN w:val="0"/>
        <w:adjustRightInd w:val="0"/>
        <w:jc w:val="center"/>
        <w:rPr>
          <w:b/>
          <w:bCs/>
          <w:color w:val="auto"/>
          <w:sz w:val="28"/>
          <w:szCs w:val="28"/>
        </w:rPr>
      </w:pPr>
    </w:p>
    <w:p w:rsidR="004757A5" w:rsidRPr="00D12A08" w:rsidRDefault="00E35D23" w:rsidP="004757A5">
      <w:pPr>
        <w:autoSpaceDE w:val="0"/>
        <w:autoSpaceDN w:val="0"/>
        <w:adjustRightInd w:val="0"/>
        <w:jc w:val="center"/>
        <w:rPr>
          <w:b/>
          <w:color w:val="auto"/>
          <w:sz w:val="24"/>
          <w:szCs w:val="24"/>
        </w:rPr>
      </w:pPr>
      <w:r w:rsidRPr="00D12A08">
        <w:rPr>
          <w:b/>
          <w:color w:val="auto"/>
          <w:sz w:val="24"/>
          <w:szCs w:val="24"/>
        </w:rPr>
        <w:t xml:space="preserve">October </w:t>
      </w:r>
      <w:r w:rsidR="00D12A08" w:rsidRPr="00D12A08">
        <w:rPr>
          <w:b/>
          <w:color w:val="auto"/>
          <w:sz w:val="24"/>
          <w:szCs w:val="24"/>
        </w:rPr>
        <w:t>9</w:t>
      </w:r>
      <w:r w:rsidR="00610910" w:rsidRPr="00D12A08">
        <w:rPr>
          <w:b/>
          <w:color w:val="auto"/>
          <w:sz w:val="24"/>
          <w:szCs w:val="24"/>
        </w:rPr>
        <w:t>, 20</w:t>
      </w:r>
      <w:r w:rsidRPr="00D12A08">
        <w:rPr>
          <w:b/>
          <w:color w:val="auto"/>
          <w:sz w:val="24"/>
          <w:szCs w:val="24"/>
        </w:rPr>
        <w:t>14</w:t>
      </w:r>
    </w:p>
    <w:p w:rsidR="004757A5" w:rsidRPr="00D12A08" w:rsidRDefault="004757A5" w:rsidP="004757A5">
      <w:pPr>
        <w:autoSpaceDE w:val="0"/>
        <w:autoSpaceDN w:val="0"/>
        <w:adjustRightInd w:val="0"/>
        <w:jc w:val="center"/>
        <w:rPr>
          <w:b/>
          <w:bCs/>
          <w:color w:val="auto"/>
          <w:sz w:val="28"/>
          <w:szCs w:val="28"/>
        </w:rPr>
      </w:pPr>
    </w:p>
    <w:p w:rsidR="004757A5" w:rsidRPr="00D12A08" w:rsidRDefault="004757A5" w:rsidP="004757A5">
      <w:pPr>
        <w:pBdr>
          <w:bottom w:val="thinThickSmallGap" w:sz="24" w:space="1" w:color="auto"/>
        </w:pBdr>
        <w:autoSpaceDE w:val="0"/>
        <w:autoSpaceDN w:val="0"/>
        <w:adjustRightInd w:val="0"/>
        <w:spacing w:after="240"/>
      </w:pPr>
    </w:p>
    <w:p w:rsidR="00263C8D" w:rsidRPr="00D12A08" w:rsidRDefault="00263C8D" w:rsidP="00263C8D"/>
    <w:p w:rsidR="00C01076" w:rsidRPr="00D12A08" w:rsidRDefault="00C01076" w:rsidP="00C01076">
      <w:pPr>
        <w:numPr>
          <w:ilvl w:val="0"/>
          <w:numId w:val="3"/>
        </w:numPr>
        <w:autoSpaceDE w:val="0"/>
        <w:autoSpaceDN w:val="0"/>
        <w:adjustRightInd w:val="0"/>
        <w:spacing w:after="240"/>
        <w:ind w:hanging="720"/>
      </w:pPr>
      <w:r w:rsidRPr="00D12A08">
        <w:t>Section 10 in the RFP indicated:  The Judicial Council is waiving inclusion of the Disabled Veteran Business Enterprise (DVBE) incentive for this RFP.  Can you kindly explain why?</w:t>
      </w:r>
      <w:r w:rsidR="001B2391" w:rsidRPr="00D12A08">
        <w:t xml:space="preserve"> [Company] is a verified SDVOSB/DVBE and is interested in responding to this solicitation and we would like to advocate for this to remain a part of the solicitation.  We also would be interested to learn about your other supplier diversity programs and incentives.</w:t>
      </w:r>
    </w:p>
    <w:p w:rsidR="001B2391" w:rsidRPr="00D12A08" w:rsidRDefault="00C01076" w:rsidP="001B2391">
      <w:pPr>
        <w:tabs>
          <w:tab w:val="left" w:pos="1800"/>
        </w:tabs>
        <w:autoSpaceDE w:val="0"/>
        <w:autoSpaceDN w:val="0"/>
        <w:adjustRightInd w:val="0"/>
        <w:spacing w:after="240"/>
        <w:ind w:left="1800" w:hanging="1080"/>
        <w:rPr>
          <w:color w:val="0000FF"/>
        </w:rPr>
      </w:pPr>
      <w:r w:rsidRPr="00D12A08">
        <w:rPr>
          <w:color w:val="0000FF"/>
        </w:rPr>
        <w:t>Answer:</w:t>
      </w:r>
      <w:r w:rsidRPr="00D12A08">
        <w:rPr>
          <w:color w:val="0000FF"/>
        </w:rPr>
        <w:tab/>
      </w:r>
      <w:r w:rsidR="00301604" w:rsidRPr="00D12A08">
        <w:rPr>
          <w:color w:val="0000FF"/>
        </w:rPr>
        <w:t xml:space="preserve">Each Judicial Branch Entity (JBE) </w:t>
      </w:r>
      <w:r w:rsidR="001B2391" w:rsidRPr="00D12A08">
        <w:rPr>
          <w:color w:val="0000FF"/>
        </w:rPr>
        <w:t>has the discretion to waive inclusion of the DVBE incentive in an individual solicitation or a number of</w:t>
      </w:r>
      <w:r w:rsidR="00301604" w:rsidRPr="00D12A08">
        <w:rPr>
          <w:color w:val="0000FF"/>
        </w:rPr>
        <w:t xml:space="preserve"> solicitations.  </w:t>
      </w:r>
      <w:r w:rsidR="00E35D23" w:rsidRPr="00D12A08">
        <w:rPr>
          <w:color w:val="0000FF"/>
        </w:rPr>
        <w:t>JBE’s that include a DVBE incentive must use Department of General Services (</w:t>
      </w:r>
      <w:r w:rsidR="00301604" w:rsidRPr="00D12A08">
        <w:rPr>
          <w:color w:val="0000FF"/>
        </w:rPr>
        <w:t>DGS</w:t>
      </w:r>
      <w:r w:rsidR="00E35D23" w:rsidRPr="00D12A08">
        <w:rPr>
          <w:color w:val="0000FF"/>
        </w:rPr>
        <w:t>)</w:t>
      </w:r>
      <w:r w:rsidR="00301604" w:rsidRPr="00D12A08">
        <w:rPr>
          <w:color w:val="0000FF"/>
        </w:rPr>
        <w:t xml:space="preserve">-certified entities or entities that have DGS-approved business utilization plans.  </w:t>
      </w:r>
      <w:r w:rsidR="0081364D" w:rsidRPr="00D12A08">
        <w:rPr>
          <w:color w:val="0000FF"/>
        </w:rPr>
        <w:t>Since e</w:t>
      </w:r>
      <w:r w:rsidR="00301604" w:rsidRPr="00D12A08">
        <w:rPr>
          <w:color w:val="0000FF"/>
        </w:rPr>
        <w:t xml:space="preserve">ach JBE </w:t>
      </w:r>
      <w:r w:rsidR="0081364D" w:rsidRPr="00D12A08">
        <w:rPr>
          <w:color w:val="0000FF"/>
        </w:rPr>
        <w:t xml:space="preserve">manages its own DVBE program and its own solicitations, there isn’t a centralized repository for DVBE solicitations within the Judicial Branch.  However, the Judicial Council’s website is occasionally used by JBE’s to post their solicitations, but they may </w:t>
      </w:r>
      <w:r w:rsidR="00E35D23" w:rsidRPr="00D12A08">
        <w:rPr>
          <w:color w:val="0000FF"/>
        </w:rPr>
        <w:t xml:space="preserve">also </w:t>
      </w:r>
      <w:r w:rsidR="0081364D" w:rsidRPr="00D12A08">
        <w:rPr>
          <w:color w:val="0000FF"/>
        </w:rPr>
        <w:t>use their own website or other form of advertising for solicitati</w:t>
      </w:r>
      <w:r w:rsidR="00BB34CD" w:rsidRPr="00D12A08">
        <w:rPr>
          <w:color w:val="0000FF"/>
        </w:rPr>
        <w:t xml:space="preserve">ons.  DVBE’s </w:t>
      </w:r>
      <w:r w:rsidR="00E35D23" w:rsidRPr="00D12A08">
        <w:rPr>
          <w:color w:val="0000FF"/>
        </w:rPr>
        <w:t xml:space="preserve">seeking solicitations with a DVBE incentive </w:t>
      </w:r>
      <w:r w:rsidR="00BB34CD" w:rsidRPr="00D12A08">
        <w:rPr>
          <w:color w:val="0000FF"/>
        </w:rPr>
        <w:t xml:space="preserve">would have to review each </w:t>
      </w:r>
      <w:r w:rsidR="00E35D23" w:rsidRPr="00D12A08">
        <w:rPr>
          <w:color w:val="0000FF"/>
        </w:rPr>
        <w:t xml:space="preserve">JBE’s </w:t>
      </w:r>
      <w:r w:rsidR="00BB34CD" w:rsidRPr="00D12A08">
        <w:rPr>
          <w:color w:val="0000FF"/>
        </w:rPr>
        <w:t>solicitation</w:t>
      </w:r>
      <w:r w:rsidR="00E35D23" w:rsidRPr="00D12A08">
        <w:rPr>
          <w:color w:val="0000FF"/>
        </w:rPr>
        <w:t>s</w:t>
      </w:r>
      <w:r w:rsidR="00BB34CD" w:rsidRPr="00D12A08">
        <w:rPr>
          <w:color w:val="0000FF"/>
        </w:rPr>
        <w:t xml:space="preserve"> to determine if </w:t>
      </w:r>
      <w:r w:rsidR="00E35D23" w:rsidRPr="00D12A08">
        <w:rPr>
          <w:color w:val="0000FF"/>
        </w:rPr>
        <w:t>a</w:t>
      </w:r>
      <w:r w:rsidR="00BB34CD" w:rsidRPr="00D12A08">
        <w:rPr>
          <w:color w:val="0000FF"/>
        </w:rPr>
        <w:t xml:space="preserve"> solicitation includes a DVBE incentive. </w:t>
      </w:r>
      <w:r w:rsidR="00BB34CD" w:rsidRPr="00D12A08">
        <w:rPr>
          <w:color w:val="0000FF"/>
        </w:rPr>
        <w:br/>
      </w:r>
      <w:r w:rsidR="00BB34CD" w:rsidRPr="00D12A08">
        <w:rPr>
          <w:color w:val="0000FF"/>
        </w:rPr>
        <w:br/>
        <w:t>Links to the DGS Procurement Division and Office of Small Business &amp; Disabled Veteran Business Enterprise Services (OSDS) websites are below.</w:t>
      </w:r>
    </w:p>
    <w:p w:rsidR="00BB34CD" w:rsidRPr="00D12A08" w:rsidRDefault="0041249F" w:rsidP="00BB34CD">
      <w:pPr>
        <w:tabs>
          <w:tab w:val="left" w:pos="1800"/>
        </w:tabs>
        <w:autoSpaceDE w:val="0"/>
        <w:autoSpaceDN w:val="0"/>
        <w:adjustRightInd w:val="0"/>
        <w:spacing w:after="240"/>
        <w:ind w:left="2880" w:hanging="1080"/>
        <w:rPr>
          <w:color w:val="0000FF"/>
        </w:rPr>
      </w:pPr>
      <w:hyperlink r:id="rId8" w:history="1">
        <w:r w:rsidR="00BB34CD" w:rsidRPr="00D12A08">
          <w:rPr>
            <w:rStyle w:val="Hyperlink"/>
          </w:rPr>
          <w:t>http://www.dgs.ca.gov/pd/Home.aspx</w:t>
        </w:r>
      </w:hyperlink>
    </w:p>
    <w:p w:rsidR="00BB34CD" w:rsidRPr="00D12A08" w:rsidRDefault="0041249F" w:rsidP="00BB34CD">
      <w:pPr>
        <w:tabs>
          <w:tab w:val="left" w:pos="1800"/>
        </w:tabs>
        <w:autoSpaceDE w:val="0"/>
        <w:autoSpaceDN w:val="0"/>
        <w:adjustRightInd w:val="0"/>
        <w:spacing w:after="240"/>
        <w:ind w:left="2880" w:hanging="1080"/>
        <w:rPr>
          <w:color w:val="0000FF"/>
        </w:rPr>
      </w:pPr>
      <w:hyperlink r:id="rId9" w:history="1">
        <w:r w:rsidR="00BB34CD" w:rsidRPr="00D12A08">
          <w:rPr>
            <w:rStyle w:val="Hyperlink"/>
          </w:rPr>
          <w:t>http://www.dgs.ca.gov/pd/programs/osds.aspx</w:t>
        </w:r>
      </w:hyperlink>
    </w:p>
    <w:p w:rsidR="00E35D23" w:rsidRDefault="00E35D23" w:rsidP="00E35D23">
      <w:pPr>
        <w:tabs>
          <w:tab w:val="left" w:pos="1800"/>
        </w:tabs>
        <w:autoSpaceDE w:val="0"/>
        <w:autoSpaceDN w:val="0"/>
        <w:adjustRightInd w:val="0"/>
        <w:spacing w:after="240"/>
        <w:ind w:left="1800" w:hanging="1080"/>
        <w:rPr>
          <w:color w:val="0000FF"/>
        </w:rPr>
      </w:pPr>
      <w:r w:rsidRPr="00D12A08">
        <w:rPr>
          <w:color w:val="0000FF"/>
        </w:rPr>
        <w:tab/>
        <w:t xml:space="preserve">The Judicial Council has revised the RFP to include a DVBE incentive.  Please see </w:t>
      </w:r>
      <w:r w:rsidR="00564785">
        <w:rPr>
          <w:color w:val="0000FF"/>
        </w:rPr>
        <w:t xml:space="preserve">RFP Revision 1 of </w:t>
      </w:r>
      <w:r w:rsidRPr="00D12A08">
        <w:rPr>
          <w:color w:val="0000FF"/>
        </w:rPr>
        <w:t>Addendum 1</w:t>
      </w:r>
      <w:r w:rsidR="00564785">
        <w:rPr>
          <w:color w:val="0000FF"/>
        </w:rPr>
        <w:t>.</w:t>
      </w:r>
    </w:p>
    <w:p w:rsidR="00564785" w:rsidRPr="00D12A08" w:rsidRDefault="00564785" w:rsidP="00E35D23">
      <w:pPr>
        <w:tabs>
          <w:tab w:val="left" w:pos="1800"/>
        </w:tabs>
        <w:autoSpaceDE w:val="0"/>
        <w:autoSpaceDN w:val="0"/>
        <w:adjustRightInd w:val="0"/>
        <w:spacing w:after="240"/>
        <w:ind w:left="1800" w:hanging="1080"/>
        <w:rPr>
          <w:color w:val="0000FF"/>
        </w:rPr>
      </w:pPr>
    </w:p>
    <w:p w:rsidR="00C01076" w:rsidRPr="00D12A08" w:rsidRDefault="00C01076" w:rsidP="00C01076">
      <w:pPr>
        <w:numPr>
          <w:ilvl w:val="0"/>
          <w:numId w:val="3"/>
        </w:numPr>
        <w:autoSpaceDE w:val="0"/>
        <w:autoSpaceDN w:val="0"/>
        <w:adjustRightInd w:val="0"/>
        <w:spacing w:after="240"/>
        <w:ind w:hanging="720"/>
      </w:pPr>
      <w:r w:rsidRPr="00D12A08">
        <w:t>On page 5</w:t>
      </w:r>
      <w:r w:rsidR="004C6877" w:rsidRPr="00D12A08">
        <w:t xml:space="preserve"> of the RFP</w:t>
      </w:r>
      <w:r w:rsidRPr="00D12A08">
        <w:t>, section 2.1.13, it states that roadside assistance must be provided 24/7 at no charge, in addition to the vehicle warranty. Must this coverage be from the manufacturer during the warranty period?</w:t>
      </w:r>
    </w:p>
    <w:p w:rsidR="001B2391" w:rsidRPr="00D12A08" w:rsidRDefault="001B2391" w:rsidP="001B2391">
      <w:pPr>
        <w:tabs>
          <w:tab w:val="left" w:pos="1800"/>
        </w:tabs>
        <w:autoSpaceDE w:val="0"/>
        <w:autoSpaceDN w:val="0"/>
        <w:adjustRightInd w:val="0"/>
        <w:spacing w:after="240"/>
        <w:ind w:left="1800" w:hanging="1080"/>
        <w:rPr>
          <w:color w:val="0000FF"/>
        </w:rPr>
      </w:pPr>
      <w:r w:rsidRPr="00D12A08">
        <w:rPr>
          <w:color w:val="0000FF"/>
        </w:rPr>
        <w:lastRenderedPageBreak/>
        <w:t>Answer:</w:t>
      </w:r>
      <w:r w:rsidR="00D12A08" w:rsidRPr="00D12A08">
        <w:rPr>
          <w:color w:val="0000FF"/>
        </w:rPr>
        <w:tab/>
      </w:r>
      <w:r w:rsidR="00C94C39" w:rsidRPr="00D12A08">
        <w:rPr>
          <w:color w:val="0000FF"/>
        </w:rPr>
        <w:t xml:space="preserve">The 24/7 coverage can be </w:t>
      </w:r>
      <w:r w:rsidR="00DD22BE" w:rsidRPr="00D12A08">
        <w:rPr>
          <w:color w:val="0000FF"/>
        </w:rPr>
        <w:t>averaged</w:t>
      </w:r>
      <w:r w:rsidR="00C94C39" w:rsidRPr="00D12A08">
        <w:rPr>
          <w:color w:val="0000FF"/>
        </w:rPr>
        <w:t xml:space="preserve"> into the lease cost, but the JCC will not pay any </w:t>
      </w:r>
      <w:r w:rsidR="005B37CC" w:rsidRPr="00D12A08">
        <w:rPr>
          <w:color w:val="0000FF"/>
        </w:rPr>
        <w:t xml:space="preserve">separate </w:t>
      </w:r>
      <w:r w:rsidR="00DD22BE" w:rsidRPr="00D12A08">
        <w:rPr>
          <w:color w:val="0000FF"/>
        </w:rPr>
        <w:t>addition</w:t>
      </w:r>
      <w:r w:rsidR="005B37CC" w:rsidRPr="00D12A08">
        <w:rPr>
          <w:color w:val="0000FF"/>
        </w:rPr>
        <w:t>al</w:t>
      </w:r>
      <w:r w:rsidR="00C94C39" w:rsidRPr="00D12A08">
        <w:rPr>
          <w:color w:val="0000FF"/>
        </w:rPr>
        <w:t xml:space="preserve"> monthly charge</w:t>
      </w:r>
      <w:r w:rsidR="005B37CC" w:rsidRPr="00D12A08">
        <w:rPr>
          <w:color w:val="0000FF"/>
        </w:rPr>
        <w:t>s</w:t>
      </w:r>
      <w:r w:rsidR="00C94C39" w:rsidRPr="00D12A08">
        <w:rPr>
          <w:color w:val="0000FF"/>
        </w:rPr>
        <w:t>.  The coverage does not need to be from the manufacture during the warranty period.</w:t>
      </w:r>
    </w:p>
    <w:p w:rsidR="00C01076" w:rsidRPr="00D12A08" w:rsidRDefault="00C01076" w:rsidP="00C01076">
      <w:pPr>
        <w:numPr>
          <w:ilvl w:val="0"/>
          <w:numId w:val="3"/>
        </w:numPr>
        <w:autoSpaceDE w:val="0"/>
        <w:autoSpaceDN w:val="0"/>
        <w:adjustRightInd w:val="0"/>
        <w:spacing w:after="240"/>
        <w:ind w:hanging="720"/>
      </w:pPr>
      <w:r w:rsidRPr="00D12A08">
        <w:t>On page 6</w:t>
      </w:r>
      <w:r w:rsidR="004C6877" w:rsidRPr="00D12A08">
        <w:t xml:space="preserve"> of the RFP</w:t>
      </w:r>
      <w:r w:rsidRPr="00D12A08">
        <w:t>, section 2.1.18, it states that the proposer must provide a listing of all locations for vehicle pickup. Is this for the initial delivery of new units</w:t>
      </w:r>
      <w:r w:rsidR="00A3084E" w:rsidRPr="00D12A08">
        <w:t xml:space="preserve">? </w:t>
      </w:r>
      <w:r w:rsidRPr="00D12A08">
        <w:t>And is delivery direct to JBE office locations also acceptable?</w:t>
      </w:r>
    </w:p>
    <w:p w:rsidR="001B2391" w:rsidRPr="00D12A08" w:rsidRDefault="001B2391" w:rsidP="001B2391">
      <w:pPr>
        <w:tabs>
          <w:tab w:val="left" w:pos="1800"/>
        </w:tabs>
        <w:autoSpaceDE w:val="0"/>
        <w:autoSpaceDN w:val="0"/>
        <w:adjustRightInd w:val="0"/>
        <w:spacing w:after="240"/>
        <w:ind w:left="1800" w:hanging="1080"/>
        <w:rPr>
          <w:color w:val="0000FF"/>
        </w:rPr>
      </w:pPr>
      <w:r w:rsidRPr="00D12A08">
        <w:rPr>
          <w:color w:val="0000FF"/>
        </w:rPr>
        <w:t>Answer:</w:t>
      </w:r>
      <w:r w:rsidRPr="00D12A08">
        <w:rPr>
          <w:color w:val="0000FF"/>
        </w:rPr>
        <w:tab/>
      </w:r>
      <w:r w:rsidR="00D12A08" w:rsidRPr="00D12A08">
        <w:rPr>
          <w:color w:val="0000FF"/>
        </w:rPr>
        <w:t xml:space="preserve">Yes – this is for the initial delivery of new units. </w:t>
      </w:r>
      <w:r w:rsidR="00C94C39" w:rsidRPr="00D12A08">
        <w:rPr>
          <w:color w:val="0000FF"/>
        </w:rPr>
        <w:t xml:space="preserve">The intent is for the Proposer to demonstrate they can deliver </w:t>
      </w:r>
      <w:r w:rsidR="00D659B2" w:rsidRPr="00D12A08">
        <w:rPr>
          <w:color w:val="0000FF"/>
        </w:rPr>
        <w:t xml:space="preserve">a </w:t>
      </w:r>
      <w:r w:rsidR="00C94C39" w:rsidRPr="00D12A08">
        <w:rPr>
          <w:color w:val="0000FF"/>
        </w:rPr>
        <w:t xml:space="preserve">vehicle to </w:t>
      </w:r>
      <w:r w:rsidR="00D659B2" w:rsidRPr="00D12A08">
        <w:rPr>
          <w:color w:val="0000FF"/>
        </w:rPr>
        <w:t>any of the</w:t>
      </w:r>
      <w:r w:rsidR="00C94C39" w:rsidRPr="00D12A08">
        <w:rPr>
          <w:color w:val="0000FF"/>
        </w:rPr>
        <w:t xml:space="preserve"> 58 counties in </w:t>
      </w:r>
      <w:r w:rsidR="00DD22BE" w:rsidRPr="00D12A08">
        <w:rPr>
          <w:color w:val="0000FF"/>
        </w:rPr>
        <w:t>California</w:t>
      </w:r>
      <w:r w:rsidR="00030020" w:rsidRPr="00D12A08">
        <w:rPr>
          <w:color w:val="0000FF"/>
        </w:rPr>
        <w:t xml:space="preserve"> if needed</w:t>
      </w:r>
      <w:r w:rsidR="00C94C39" w:rsidRPr="00D12A08">
        <w:rPr>
          <w:color w:val="0000FF"/>
        </w:rPr>
        <w:t xml:space="preserve">.  </w:t>
      </w:r>
      <w:r w:rsidR="00AA6DB6" w:rsidRPr="00D12A08">
        <w:rPr>
          <w:color w:val="0000FF"/>
        </w:rPr>
        <w:t xml:space="preserve">Delivery direct to </w:t>
      </w:r>
      <w:r w:rsidR="00D12A08" w:rsidRPr="00D12A08">
        <w:rPr>
          <w:color w:val="0000FF"/>
        </w:rPr>
        <w:t xml:space="preserve">the </w:t>
      </w:r>
      <w:r w:rsidR="00AA6DB6" w:rsidRPr="00D12A08">
        <w:rPr>
          <w:color w:val="0000FF"/>
        </w:rPr>
        <w:t xml:space="preserve">JBE location is preferred. </w:t>
      </w:r>
    </w:p>
    <w:p w:rsidR="00C01076" w:rsidRPr="00D12A08" w:rsidRDefault="00C01076" w:rsidP="00C01076">
      <w:pPr>
        <w:numPr>
          <w:ilvl w:val="0"/>
          <w:numId w:val="3"/>
        </w:numPr>
        <w:autoSpaceDE w:val="0"/>
        <w:autoSpaceDN w:val="0"/>
        <w:adjustRightInd w:val="0"/>
        <w:spacing w:after="240"/>
        <w:ind w:hanging="720"/>
      </w:pPr>
      <w:r w:rsidRPr="00D12A08">
        <w:t>On page 7</w:t>
      </w:r>
      <w:r w:rsidR="004C6877" w:rsidRPr="00D12A08">
        <w:t xml:space="preserve"> of the RFP</w:t>
      </w:r>
      <w:r w:rsidRPr="00D12A08">
        <w:t>, section 2.2 d, emergency roadside assistance must be provided. For the full maintenance quote, does the cost need to be included in the monthly fee or can it be billed on a per use basis?</w:t>
      </w:r>
    </w:p>
    <w:p w:rsidR="001B2391" w:rsidRPr="00D12A08" w:rsidRDefault="00DD22BE" w:rsidP="001B2391">
      <w:pPr>
        <w:tabs>
          <w:tab w:val="left" w:pos="1800"/>
        </w:tabs>
        <w:autoSpaceDE w:val="0"/>
        <w:autoSpaceDN w:val="0"/>
        <w:adjustRightInd w:val="0"/>
        <w:spacing w:after="240"/>
        <w:ind w:left="1800" w:hanging="1080"/>
        <w:rPr>
          <w:color w:val="0000FF"/>
        </w:rPr>
      </w:pPr>
      <w:r w:rsidRPr="00D12A08">
        <w:rPr>
          <w:color w:val="0000FF"/>
        </w:rPr>
        <w:t>Answer:</w:t>
      </w:r>
      <w:r w:rsidRPr="00D12A08">
        <w:rPr>
          <w:color w:val="0000FF"/>
        </w:rPr>
        <w:tab/>
        <w:t xml:space="preserve">The fee must be included in the monthly maintenance cost.  </w:t>
      </w:r>
      <w:r w:rsidR="005B37CC" w:rsidRPr="00D12A08">
        <w:rPr>
          <w:color w:val="0000FF"/>
        </w:rPr>
        <w:t xml:space="preserve">The JCC will not pay any separate </w:t>
      </w:r>
      <w:r w:rsidR="00E3618D" w:rsidRPr="00D12A08">
        <w:rPr>
          <w:color w:val="0000FF"/>
        </w:rPr>
        <w:t>additional</w:t>
      </w:r>
      <w:r w:rsidR="005B37CC" w:rsidRPr="00D12A08">
        <w:rPr>
          <w:color w:val="0000FF"/>
        </w:rPr>
        <w:t xml:space="preserve"> monthly charges</w:t>
      </w:r>
      <w:r w:rsidR="00C94C39" w:rsidRPr="00D12A08">
        <w:rPr>
          <w:color w:val="0000FF"/>
        </w:rPr>
        <w:t>.</w:t>
      </w:r>
    </w:p>
    <w:p w:rsidR="00C01076" w:rsidRPr="00D12A08" w:rsidRDefault="00C01076" w:rsidP="00C01076">
      <w:pPr>
        <w:numPr>
          <w:ilvl w:val="0"/>
          <w:numId w:val="3"/>
        </w:numPr>
        <w:autoSpaceDE w:val="0"/>
        <w:autoSpaceDN w:val="0"/>
        <w:adjustRightInd w:val="0"/>
        <w:spacing w:after="240"/>
        <w:ind w:hanging="720"/>
      </w:pPr>
      <w:r w:rsidRPr="00D12A08">
        <w:t>On page 10</w:t>
      </w:r>
      <w:r w:rsidR="004C6877" w:rsidRPr="00D12A08">
        <w:t xml:space="preserve"> of the RFP</w:t>
      </w:r>
      <w:r w:rsidRPr="00D12A08">
        <w:t>, section 2.4.2, it states that the proposer is responsible for collision and comprehensive damage and repairs. Is the pricing for this coverage to be included in the monthly lease price? If so, is the Judicial Council willing to provide us with 5 years of loss runs?</w:t>
      </w:r>
    </w:p>
    <w:p w:rsidR="00465F88" w:rsidRPr="00D12A08" w:rsidRDefault="001B2391" w:rsidP="001B2391">
      <w:pPr>
        <w:tabs>
          <w:tab w:val="left" w:pos="1800"/>
        </w:tabs>
        <w:autoSpaceDE w:val="0"/>
        <w:autoSpaceDN w:val="0"/>
        <w:adjustRightInd w:val="0"/>
        <w:spacing w:after="240"/>
        <w:ind w:left="1800" w:hanging="1080"/>
        <w:rPr>
          <w:color w:val="0000FF"/>
        </w:rPr>
      </w:pPr>
      <w:r w:rsidRPr="00D12A08">
        <w:rPr>
          <w:color w:val="0000FF"/>
        </w:rPr>
        <w:t>Answer:</w:t>
      </w:r>
      <w:r w:rsidRPr="00D12A08">
        <w:rPr>
          <w:color w:val="0000FF"/>
        </w:rPr>
        <w:tab/>
      </w:r>
      <w:r w:rsidR="007F0333" w:rsidRPr="00D12A08">
        <w:rPr>
          <w:color w:val="0000FF"/>
        </w:rPr>
        <w:t>T</w:t>
      </w:r>
      <w:r w:rsidR="006D589C" w:rsidRPr="00D12A08">
        <w:rPr>
          <w:color w:val="0000FF"/>
        </w:rPr>
        <w:t>he collision and comprehensive is to be quoted separate from the lease cost</w:t>
      </w:r>
      <w:r w:rsidR="009C15F9" w:rsidRPr="00D12A08">
        <w:rPr>
          <w:color w:val="0000FF"/>
        </w:rPr>
        <w:t xml:space="preserve"> of the vehicle</w:t>
      </w:r>
      <w:r w:rsidR="006D589C" w:rsidRPr="00D12A08">
        <w:rPr>
          <w:color w:val="0000FF"/>
        </w:rPr>
        <w:t xml:space="preserve">.  See </w:t>
      </w:r>
      <w:r w:rsidR="009C15F9" w:rsidRPr="00D12A08">
        <w:rPr>
          <w:color w:val="0000FF"/>
        </w:rPr>
        <w:t xml:space="preserve">attachment 4 </w:t>
      </w:r>
      <w:r w:rsidR="006D589C" w:rsidRPr="00D12A08">
        <w:rPr>
          <w:color w:val="0000FF"/>
        </w:rPr>
        <w:t>pricing</w:t>
      </w:r>
      <w:r w:rsidR="009C15F9" w:rsidRPr="00D12A08">
        <w:rPr>
          <w:color w:val="0000FF"/>
        </w:rPr>
        <w:t xml:space="preserve"> proposal forms</w:t>
      </w:r>
      <w:r w:rsidR="006D589C" w:rsidRPr="00D12A08">
        <w:rPr>
          <w:color w:val="0000FF"/>
        </w:rPr>
        <w:t>.</w:t>
      </w:r>
      <w:r w:rsidR="00E3618D" w:rsidRPr="00D12A08">
        <w:rPr>
          <w:color w:val="0000FF"/>
        </w:rPr>
        <w:t xml:space="preserve">  </w:t>
      </w:r>
      <w:r w:rsidR="00257567" w:rsidRPr="00D12A08">
        <w:rPr>
          <w:color w:val="0000FF"/>
        </w:rPr>
        <w:t>Losses by year are as follows</w:t>
      </w:r>
      <w:proofErr w:type="gramStart"/>
      <w:r w:rsidR="00257567" w:rsidRPr="00D12A08">
        <w:rPr>
          <w:color w:val="0000FF"/>
        </w:rPr>
        <w:t>:</w:t>
      </w:r>
      <w:r w:rsidR="00E3618D" w:rsidRPr="00D12A08">
        <w:rPr>
          <w:color w:val="0000FF"/>
        </w:rPr>
        <w:t>.</w:t>
      </w:r>
      <w:proofErr w:type="gramEnd"/>
      <w:r w:rsidR="00E3618D" w:rsidRPr="00D12A08">
        <w:rPr>
          <w:color w:val="0000FF"/>
        </w:rPr>
        <w:t xml:space="preserve">  </w:t>
      </w:r>
    </w:p>
    <w:tbl>
      <w:tblPr>
        <w:tblW w:w="3020" w:type="dxa"/>
        <w:tblInd w:w="2160" w:type="dxa"/>
        <w:tblLook w:val="04A0"/>
      </w:tblPr>
      <w:tblGrid>
        <w:gridCol w:w="1540"/>
        <w:gridCol w:w="1480"/>
      </w:tblGrid>
      <w:tr w:rsidR="00465F88" w:rsidRPr="00D12A08" w:rsidTr="00D12A08">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65F88" w:rsidRPr="00D12A08" w:rsidRDefault="00465F88" w:rsidP="00465F88">
            <w:pPr>
              <w:rPr>
                <w:color w:val="0000FF"/>
              </w:rPr>
            </w:pPr>
            <w:r w:rsidRPr="00D12A08">
              <w:rPr>
                <w:color w:val="0000FF"/>
              </w:rPr>
              <w:t>Year</w:t>
            </w:r>
          </w:p>
        </w:tc>
        <w:tc>
          <w:tcPr>
            <w:tcW w:w="1480" w:type="dxa"/>
            <w:tcBorders>
              <w:top w:val="single" w:sz="8" w:space="0" w:color="auto"/>
              <w:left w:val="nil"/>
              <w:bottom w:val="single" w:sz="8" w:space="0" w:color="auto"/>
              <w:right w:val="single" w:sz="8" w:space="0" w:color="auto"/>
            </w:tcBorders>
            <w:shd w:val="clear" w:color="000000" w:fill="FFFFFF"/>
            <w:noWrap/>
            <w:vAlign w:val="bottom"/>
            <w:hideMark/>
          </w:tcPr>
          <w:p w:rsidR="00465F88" w:rsidRPr="00D12A08" w:rsidRDefault="00465F88" w:rsidP="00465F88">
            <w:pPr>
              <w:jc w:val="center"/>
              <w:rPr>
                <w:color w:val="0000FF"/>
              </w:rPr>
            </w:pPr>
            <w:r w:rsidRPr="00D12A08">
              <w:rPr>
                <w:color w:val="0000FF"/>
              </w:rPr>
              <w:t>Loss by year</w:t>
            </w:r>
          </w:p>
        </w:tc>
      </w:tr>
      <w:tr w:rsidR="00465F88" w:rsidRPr="00D12A08" w:rsidTr="00D12A08">
        <w:trPr>
          <w:trHeight w:val="315"/>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465F88" w:rsidRPr="00D12A08" w:rsidRDefault="00465F88" w:rsidP="00465F88">
            <w:pPr>
              <w:rPr>
                <w:bCs/>
                <w:color w:val="0000FF"/>
              </w:rPr>
            </w:pPr>
            <w:r w:rsidRPr="00D12A08">
              <w:rPr>
                <w:bCs/>
                <w:color w:val="0000FF"/>
              </w:rPr>
              <w:t>2009 Total</w:t>
            </w:r>
          </w:p>
        </w:tc>
        <w:tc>
          <w:tcPr>
            <w:tcW w:w="1480" w:type="dxa"/>
            <w:tcBorders>
              <w:top w:val="nil"/>
              <w:left w:val="nil"/>
              <w:bottom w:val="single" w:sz="8" w:space="0" w:color="auto"/>
              <w:right w:val="single" w:sz="8" w:space="0" w:color="auto"/>
            </w:tcBorders>
            <w:shd w:val="clear" w:color="auto" w:fill="auto"/>
            <w:noWrap/>
            <w:vAlign w:val="bottom"/>
            <w:hideMark/>
          </w:tcPr>
          <w:p w:rsidR="00465F88" w:rsidRPr="00D12A08" w:rsidRDefault="00465F88" w:rsidP="00465F88">
            <w:pPr>
              <w:jc w:val="right"/>
              <w:rPr>
                <w:bCs/>
                <w:color w:val="0000FF"/>
              </w:rPr>
            </w:pPr>
            <w:r w:rsidRPr="00D12A08">
              <w:rPr>
                <w:bCs/>
                <w:color w:val="0000FF"/>
              </w:rPr>
              <w:t xml:space="preserve">$203.97 </w:t>
            </w:r>
          </w:p>
        </w:tc>
      </w:tr>
      <w:tr w:rsidR="00465F88" w:rsidRPr="00D12A08" w:rsidTr="00D12A08">
        <w:trPr>
          <w:trHeight w:val="315"/>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465F88" w:rsidRPr="00D12A08" w:rsidRDefault="00465F88" w:rsidP="00465F88">
            <w:pPr>
              <w:rPr>
                <w:bCs/>
                <w:color w:val="0000FF"/>
              </w:rPr>
            </w:pPr>
            <w:r w:rsidRPr="00D12A08">
              <w:rPr>
                <w:bCs/>
                <w:color w:val="0000FF"/>
              </w:rPr>
              <w:t>2010 Total</w:t>
            </w:r>
          </w:p>
        </w:tc>
        <w:tc>
          <w:tcPr>
            <w:tcW w:w="1480" w:type="dxa"/>
            <w:tcBorders>
              <w:top w:val="nil"/>
              <w:left w:val="nil"/>
              <w:bottom w:val="single" w:sz="8" w:space="0" w:color="auto"/>
              <w:right w:val="single" w:sz="8" w:space="0" w:color="auto"/>
            </w:tcBorders>
            <w:shd w:val="clear" w:color="auto" w:fill="auto"/>
            <w:noWrap/>
            <w:vAlign w:val="bottom"/>
            <w:hideMark/>
          </w:tcPr>
          <w:p w:rsidR="00465F88" w:rsidRPr="00D12A08" w:rsidRDefault="00465F88" w:rsidP="00465F88">
            <w:pPr>
              <w:jc w:val="right"/>
              <w:rPr>
                <w:bCs/>
                <w:color w:val="0000FF"/>
              </w:rPr>
            </w:pPr>
            <w:r w:rsidRPr="00D12A08">
              <w:rPr>
                <w:bCs/>
                <w:color w:val="0000FF"/>
              </w:rPr>
              <w:t xml:space="preserve">$265.56 </w:t>
            </w:r>
          </w:p>
        </w:tc>
      </w:tr>
      <w:tr w:rsidR="00465F88" w:rsidRPr="00D12A08" w:rsidTr="00D12A08">
        <w:trPr>
          <w:trHeight w:val="315"/>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465F88" w:rsidRPr="00D12A08" w:rsidRDefault="00465F88" w:rsidP="00465F88">
            <w:pPr>
              <w:rPr>
                <w:bCs/>
                <w:color w:val="0000FF"/>
              </w:rPr>
            </w:pPr>
            <w:r w:rsidRPr="00D12A08">
              <w:rPr>
                <w:bCs/>
                <w:color w:val="0000FF"/>
              </w:rPr>
              <w:t>2011 Total</w:t>
            </w:r>
          </w:p>
        </w:tc>
        <w:tc>
          <w:tcPr>
            <w:tcW w:w="1480" w:type="dxa"/>
            <w:tcBorders>
              <w:top w:val="nil"/>
              <w:left w:val="nil"/>
              <w:bottom w:val="single" w:sz="8" w:space="0" w:color="auto"/>
              <w:right w:val="single" w:sz="8" w:space="0" w:color="auto"/>
            </w:tcBorders>
            <w:shd w:val="clear" w:color="auto" w:fill="auto"/>
            <w:noWrap/>
            <w:vAlign w:val="bottom"/>
            <w:hideMark/>
          </w:tcPr>
          <w:p w:rsidR="00465F88" w:rsidRPr="00D12A08" w:rsidRDefault="00465F88" w:rsidP="00465F88">
            <w:pPr>
              <w:jc w:val="right"/>
              <w:rPr>
                <w:bCs/>
                <w:color w:val="0000FF"/>
              </w:rPr>
            </w:pPr>
            <w:r w:rsidRPr="00D12A08">
              <w:rPr>
                <w:bCs/>
                <w:color w:val="0000FF"/>
              </w:rPr>
              <w:t xml:space="preserve">$75.21 </w:t>
            </w:r>
          </w:p>
        </w:tc>
      </w:tr>
      <w:tr w:rsidR="00465F88" w:rsidRPr="00D12A08" w:rsidTr="00D12A08">
        <w:trPr>
          <w:trHeight w:val="315"/>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465F88" w:rsidRPr="00D12A08" w:rsidRDefault="00465F88" w:rsidP="00465F88">
            <w:pPr>
              <w:rPr>
                <w:bCs/>
                <w:color w:val="0000FF"/>
              </w:rPr>
            </w:pPr>
            <w:r w:rsidRPr="00D12A08">
              <w:rPr>
                <w:bCs/>
                <w:color w:val="0000FF"/>
              </w:rPr>
              <w:t>2012 Total</w:t>
            </w:r>
          </w:p>
        </w:tc>
        <w:tc>
          <w:tcPr>
            <w:tcW w:w="1480" w:type="dxa"/>
            <w:tcBorders>
              <w:top w:val="nil"/>
              <w:left w:val="nil"/>
              <w:bottom w:val="single" w:sz="8" w:space="0" w:color="auto"/>
              <w:right w:val="single" w:sz="8" w:space="0" w:color="auto"/>
            </w:tcBorders>
            <w:shd w:val="clear" w:color="auto" w:fill="auto"/>
            <w:noWrap/>
            <w:vAlign w:val="bottom"/>
            <w:hideMark/>
          </w:tcPr>
          <w:p w:rsidR="00465F88" w:rsidRPr="00D12A08" w:rsidRDefault="00465F88" w:rsidP="00465F88">
            <w:pPr>
              <w:jc w:val="right"/>
              <w:rPr>
                <w:bCs/>
                <w:color w:val="0000FF"/>
              </w:rPr>
            </w:pPr>
            <w:r w:rsidRPr="00D12A08">
              <w:rPr>
                <w:bCs/>
                <w:color w:val="0000FF"/>
              </w:rPr>
              <w:t xml:space="preserve">$11,936.24 </w:t>
            </w:r>
          </w:p>
        </w:tc>
      </w:tr>
      <w:tr w:rsidR="00465F88" w:rsidRPr="00D12A08" w:rsidTr="00D12A08">
        <w:trPr>
          <w:trHeight w:val="315"/>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465F88" w:rsidRPr="00D12A08" w:rsidRDefault="00465F88" w:rsidP="00465F88">
            <w:pPr>
              <w:rPr>
                <w:bCs/>
                <w:color w:val="0000FF"/>
              </w:rPr>
            </w:pPr>
            <w:r w:rsidRPr="00D12A08">
              <w:rPr>
                <w:bCs/>
                <w:color w:val="0000FF"/>
              </w:rPr>
              <w:t>2013 Total</w:t>
            </w:r>
          </w:p>
        </w:tc>
        <w:tc>
          <w:tcPr>
            <w:tcW w:w="1480" w:type="dxa"/>
            <w:tcBorders>
              <w:top w:val="nil"/>
              <w:left w:val="nil"/>
              <w:bottom w:val="single" w:sz="8" w:space="0" w:color="auto"/>
              <w:right w:val="single" w:sz="8" w:space="0" w:color="auto"/>
            </w:tcBorders>
            <w:shd w:val="clear" w:color="auto" w:fill="auto"/>
            <w:noWrap/>
            <w:vAlign w:val="bottom"/>
            <w:hideMark/>
          </w:tcPr>
          <w:p w:rsidR="00465F88" w:rsidRPr="00D12A08" w:rsidRDefault="00465F88" w:rsidP="00465F88">
            <w:pPr>
              <w:jc w:val="right"/>
              <w:rPr>
                <w:bCs/>
                <w:color w:val="0000FF"/>
              </w:rPr>
            </w:pPr>
            <w:r w:rsidRPr="00D12A08">
              <w:rPr>
                <w:bCs/>
                <w:color w:val="0000FF"/>
              </w:rPr>
              <w:t xml:space="preserve">$11,625.83 </w:t>
            </w:r>
          </w:p>
        </w:tc>
      </w:tr>
    </w:tbl>
    <w:p w:rsidR="00465F88" w:rsidRPr="00D12A08" w:rsidRDefault="00465F88" w:rsidP="001B2391">
      <w:pPr>
        <w:tabs>
          <w:tab w:val="left" w:pos="1800"/>
        </w:tabs>
        <w:autoSpaceDE w:val="0"/>
        <w:autoSpaceDN w:val="0"/>
        <w:adjustRightInd w:val="0"/>
        <w:spacing w:after="240"/>
        <w:ind w:left="1800" w:hanging="1080"/>
        <w:rPr>
          <w:color w:val="0000FF"/>
        </w:rPr>
      </w:pPr>
    </w:p>
    <w:p w:rsidR="00C01076" w:rsidRPr="00D12A08" w:rsidRDefault="00C01076" w:rsidP="00C01076">
      <w:pPr>
        <w:numPr>
          <w:ilvl w:val="0"/>
          <w:numId w:val="3"/>
        </w:numPr>
        <w:autoSpaceDE w:val="0"/>
        <w:autoSpaceDN w:val="0"/>
        <w:adjustRightInd w:val="0"/>
        <w:spacing w:after="240"/>
        <w:ind w:hanging="720"/>
      </w:pPr>
      <w:r w:rsidRPr="00D12A08">
        <w:t xml:space="preserve">Attachment 2 – Master Agreement: Section 4. and Section 15., JBE is asking for up to 10 days after delivery to inspect and possibly reject a vehicle. Would JBE consider agreeing to inspection and acceptance/rejection prior to delivery? </w:t>
      </w:r>
      <w:r w:rsidR="006D589C" w:rsidRPr="00D12A08">
        <w:t xml:space="preserve"> </w:t>
      </w:r>
    </w:p>
    <w:p w:rsidR="001B2391" w:rsidRPr="00D12A08" w:rsidRDefault="001B2391" w:rsidP="001B2391">
      <w:pPr>
        <w:tabs>
          <w:tab w:val="left" w:pos="1800"/>
        </w:tabs>
        <w:autoSpaceDE w:val="0"/>
        <w:autoSpaceDN w:val="0"/>
        <w:adjustRightInd w:val="0"/>
        <w:spacing w:after="240"/>
        <w:ind w:left="1800" w:hanging="1080"/>
        <w:rPr>
          <w:color w:val="0000FF"/>
        </w:rPr>
      </w:pPr>
      <w:r w:rsidRPr="00D12A08">
        <w:rPr>
          <w:color w:val="0000FF"/>
        </w:rPr>
        <w:t>Answer:</w:t>
      </w:r>
      <w:r w:rsidRPr="00D12A08">
        <w:rPr>
          <w:color w:val="0000FF"/>
        </w:rPr>
        <w:tab/>
      </w:r>
      <w:r w:rsidR="00257567" w:rsidRPr="00D12A08">
        <w:rPr>
          <w:color w:val="0000FF"/>
        </w:rPr>
        <w:t xml:space="preserve">No.  </w:t>
      </w:r>
      <w:r w:rsidR="00E03DCF" w:rsidRPr="00D12A08">
        <w:rPr>
          <w:color w:val="0000FF"/>
        </w:rPr>
        <w:t xml:space="preserve">The intent of the 10 day period </w:t>
      </w:r>
      <w:r w:rsidR="00257567" w:rsidRPr="00D12A08">
        <w:rPr>
          <w:color w:val="0000FF"/>
        </w:rPr>
        <w:t xml:space="preserve">is to allow the JBE </w:t>
      </w:r>
      <w:r w:rsidR="00E03DCF" w:rsidRPr="00D12A08">
        <w:rPr>
          <w:color w:val="0000FF"/>
        </w:rPr>
        <w:t>to inspect and possibly reject the vehicle after deliver</w:t>
      </w:r>
      <w:r w:rsidR="00257567" w:rsidRPr="00D12A08">
        <w:rPr>
          <w:color w:val="0000FF"/>
        </w:rPr>
        <w:t>y if the vehicle delivered is not the as specified in the order or if the vehicle is damaged.</w:t>
      </w:r>
      <w:r w:rsidR="009D19C3" w:rsidRPr="00D12A08">
        <w:rPr>
          <w:color w:val="0000FF"/>
        </w:rPr>
        <w:t xml:space="preserve"> </w:t>
      </w:r>
    </w:p>
    <w:p w:rsidR="00406C51" w:rsidRDefault="00406C51">
      <w:r>
        <w:br w:type="page"/>
      </w:r>
    </w:p>
    <w:p w:rsidR="00C01076" w:rsidRPr="00D12A08" w:rsidRDefault="00C01076" w:rsidP="00C01076">
      <w:pPr>
        <w:numPr>
          <w:ilvl w:val="0"/>
          <w:numId w:val="3"/>
        </w:numPr>
        <w:autoSpaceDE w:val="0"/>
        <w:autoSpaceDN w:val="0"/>
        <w:adjustRightInd w:val="0"/>
        <w:spacing w:after="240"/>
        <w:ind w:hanging="720"/>
      </w:pPr>
      <w:r w:rsidRPr="00D12A08">
        <w:t>Attachment 2 – Master Agreement: Section 12.(B) States contractor will be liable for damage to accessories or components added to the vehicles without Contractors consent. Is this correct or should it read “with Contractors consent”?</w:t>
      </w:r>
      <w:r w:rsidR="00397936" w:rsidRPr="00D12A08">
        <w:t xml:space="preserve">  </w:t>
      </w:r>
    </w:p>
    <w:p w:rsidR="001B2391" w:rsidRPr="00D12A08" w:rsidRDefault="001B2391" w:rsidP="001B2391">
      <w:pPr>
        <w:tabs>
          <w:tab w:val="left" w:pos="1800"/>
        </w:tabs>
        <w:autoSpaceDE w:val="0"/>
        <w:autoSpaceDN w:val="0"/>
        <w:adjustRightInd w:val="0"/>
        <w:spacing w:after="240"/>
        <w:ind w:left="1800" w:hanging="1080"/>
        <w:rPr>
          <w:color w:val="0000FF"/>
        </w:rPr>
      </w:pPr>
      <w:r w:rsidRPr="00D12A08">
        <w:rPr>
          <w:color w:val="0000FF"/>
        </w:rPr>
        <w:lastRenderedPageBreak/>
        <w:t>Answer:</w:t>
      </w:r>
      <w:r w:rsidRPr="00D12A08">
        <w:rPr>
          <w:color w:val="0000FF"/>
        </w:rPr>
        <w:tab/>
      </w:r>
      <w:r w:rsidR="00D12A08" w:rsidRPr="00D12A08">
        <w:rPr>
          <w:color w:val="0000FF"/>
        </w:rPr>
        <w:t>Some JBEs will want to add accessories or components to leased vehicles and JBEs have the right to do so.  The intent is for Contractor not to be liable for damage to accessories or components that a JBE added to a leased vehicle.</w:t>
      </w:r>
    </w:p>
    <w:p w:rsidR="00C01076" w:rsidRPr="00D12A08" w:rsidRDefault="00C01076" w:rsidP="00C01076">
      <w:pPr>
        <w:numPr>
          <w:ilvl w:val="0"/>
          <w:numId w:val="3"/>
        </w:numPr>
        <w:autoSpaceDE w:val="0"/>
        <w:autoSpaceDN w:val="0"/>
        <w:adjustRightInd w:val="0"/>
        <w:spacing w:after="240"/>
        <w:ind w:hanging="720"/>
      </w:pPr>
      <w:r w:rsidRPr="00D12A08">
        <w:t>Attachment 2 – Master Agreement: Section 13.The language of this provision we feel if too vague in terms of Contractors potential negligence. Is JBE open to considering alternative language?</w:t>
      </w:r>
    </w:p>
    <w:p w:rsidR="001B2391" w:rsidRPr="00D12A08" w:rsidRDefault="001B2391" w:rsidP="001B2391">
      <w:pPr>
        <w:tabs>
          <w:tab w:val="left" w:pos="1800"/>
        </w:tabs>
        <w:autoSpaceDE w:val="0"/>
        <w:autoSpaceDN w:val="0"/>
        <w:adjustRightInd w:val="0"/>
        <w:spacing w:after="240"/>
        <w:ind w:left="1800" w:hanging="1080"/>
        <w:rPr>
          <w:color w:val="0000FF"/>
        </w:rPr>
      </w:pPr>
      <w:r w:rsidRPr="00D12A08">
        <w:rPr>
          <w:color w:val="0000FF"/>
        </w:rPr>
        <w:t>Answer:</w:t>
      </w:r>
      <w:r w:rsidRPr="00D12A08">
        <w:rPr>
          <w:color w:val="0000FF"/>
        </w:rPr>
        <w:tab/>
      </w:r>
      <w:r w:rsidR="00BA6445" w:rsidRPr="00D12A08">
        <w:rPr>
          <w:color w:val="0000FF"/>
        </w:rPr>
        <w:t>Proposer</w:t>
      </w:r>
      <w:r w:rsidR="00C34578" w:rsidRPr="00D12A08">
        <w:rPr>
          <w:color w:val="0000FF"/>
        </w:rPr>
        <w:t>s</w:t>
      </w:r>
      <w:r w:rsidR="00BA6445" w:rsidRPr="00D12A08">
        <w:rPr>
          <w:color w:val="0000FF"/>
        </w:rPr>
        <w:t xml:space="preserve"> </w:t>
      </w:r>
      <w:r w:rsidR="00C34578" w:rsidRPr="00D12A08">
        <w:rPr>
          <w:color w:val="0000FF"/>
        </w:rPr>
        <w:t>may propose alternate</w:t>
      </w:r>
      <w:r w:rsidR="00BA6445" w:rsidRPr="00D12A08">
        <w:rPr>
          <w:color w:val="0000FF"/>
        </w:rPr>
        <w:t xml:space="preserve"> language </w:t>
      </w:r>
      <w:r w:rsidR="00C34578" w:rsidRPr="00D12A08">
        <w:rPr>
          <w:color w:val="0000FF"/>
        </w:rPr>
        <w:t>in accordance with RFP Section 6.1, subparagraph i.</w:t>
      </w:r>
    </w:p>
    <w:p w:rsidR="00C01076" w:rsidRPr="00D12A08" w:rsidRDefault="00C01076" w:rsidP="00C01076">
      <w:pPr>
        <w:numPr>
          <w:ilvl w:val="0"/>
          <w:numId w:val="3"/>
        </w:numPr>
        <w:autoSpaceDE w:val="0"/>
        <w:autoSpaceDN w:val="0"/>
        <w:adjustRightInd w:val="0"/>
        <w:spacing w:after="240"/>
        <w:ind w:hanging="720"/>
      </w:pPr>
      <w:r w:rsidRPr="00D12A08">
        <w:t>Attachment 2 – Master Agreement: Section 14. This section states Contractor may assign the lease but only to an “affiliate” of the contractor. Does “affiliate” include third party lending institutions used by the Contractor?</w:t>
      </w:r>
    </w:p>
    <w:p w:rsidR="001B2391" w:rsidRPr="00D12A08" w:rsidRDefault="001B2391" w:rsidP="001B2391">
      <w:pPr>
        <w:tabs>
          <w:tab w:val="left" w:pos="1800"/>
        </w:tabs>
        <w:autoSpaceDE w:val="0"/>
        <w:autoSpaceDN w:val="0"/>
        <w:adjustRightInd w:val="0"/>
        <w:spacing w:after="240"/>
        <w:ind w:left="1800" w:hanging="1080"/>
        <w:rPr>
          <w:color w:val="0000FF"/>
        </w:rPr>
      </w:pPr>
      <w:r w:rsidRPr="00D12A08">
        <w:rPr>
          <w:color w:val="0000FF"/>
        </w:rPr>
        <w:t>Answer:</w:t>
      </w:r>
      <w:r w:rsidRPr="00D12A08">
        <w:rPr>
          <w:color w:val="0000FF"/>
        </w:rPr>
        <w:tab/>
      </w:r>
      <w:r w:rsidR="00D12A08" w:rsidRPr="00D12A08">
        <w:rPr>
          <w:color w:val="0000FF"/>
        </w:rPr>
        <w:t xml:space="preserve">The terms “affiliate” and “affiliated” are defined in California Corporations Code section 150 as follows:  </w:t>
      </w:r>
      <w:r w:rsidR="00D12A08" w:rsidRPr="00D12A08">
        <w:rPr>
          <w:color w:val="0000FF"/>
          <w:sz w:val="19"/>
          <w:szCs w:val="19"/>
        </w:rPr>
        <w:t>A corporation is an “affiliate” of, or a corporation is “affiliated” with, another specified corporation if it directly, or indirectly through one or more intermediaries, controls, is controlled by or is under common control with the other specified corporation.</w:t>
      </w:r>
      <w:bookmarkStart w:id="0" w:name="ID3B05C521B7D11E4AE3DB27198F586E4"/>
      <w:bookmarkStart w:id="1" w:name="ID3B0AA701B7D11E4AE3DB27198F586E4"/>
      <w:bookmarkEnd w:id="0"/>
      <w:bookmarkEnd w:id="1"/>
      <w:r w:rsidR="00D12A08" w:rsidRPr="00D12A08">
        <w:rPr>
          <w:color w:val="0000FF"/>
          <w:sz w:val="19"/>
          <w:szCs w:val="19"/>
        </w:rPr>
        <w:t xml:space="preserve">  Generally, a third party would not be an affiliate.</w:t>
      </w:r>
    </w:p>
    <w:p w:rsidR="00C01076" w:rsidRPr="00D12A08" w:rsidRDefault="00C01076" w:rsidP="00C01076">
      <w:pPr>
        <w:numPr>
          <w:ilvl w:val="0"/>
          <w:numId w:val="3"/>
        </w:numPr>
        <w:autoSpaceDE w:val="0"/>
        <w:autoSpaceDN w:val="0"/>
        <w:adjustRightInd w:val="0"/>
        <w:spacing w:after="240"/>
        <w:ind w:hanging="720"/>
      </w:pPr>
      <w:r w:rsidRPr="00D12A08">
        <w:t>Attachment 2 – Master Agreement: Section 16.(A) We assume any equipment added to a vehicle and removed prior to the return of a vehicle will be owned by JBE and not included in the lease cost, is this correct?</w:t>
      </w:r>
    </w:p>
    <w:p w:rsidR="001B2391" w:rsidRPr="00D12A08" w:rsidRDefault="001B2391" w:rsidP="001B2391">
      <w:pPr>
        <w:tabs>
          <w:tab w:val="left" w:pos="1800"/>
        </w:tabs>
        <w:autoSpaceDE w:val="0"/>
        <w:autoSpaceDN w:val="0"/>
        <w:adjustRightInd w:val="0"/>
        <w:spacing w:after="240"/>
        <w:ind w:left="1800" w:hanging="1080"/>
        <w:rPr>
          <w:color w:val="0000FF"/>
        </w:rPr>
      </w:pPr>
      <w:r w:rsidRPr="00D12A08">
        <w:rPr>
          <w:color w:val="0000FF"/>
        </w:rPr>
        <w:t>Answer:</w:t>
      </w:r>
      <w:r w:rsidR="00D12A08" w:rsidRPr="00D12A08">
        <w:rPr>
          <w:color w:val="0000FF"/>
        </w:rPr>
        <w:tab/>
      </w:r>
      <w:r w:rsidR="00C207A8" w:rsidRPr="00D12A08">
        <w:rPr>
          <w:color w:val="0000FF"/>
        </w:rPr>
        <w:t>No equipment is anticipated to be added to the JBE vehicles</w:t>
      </w:r>
      <w:r w:rsidR="00B65F5F" w:rsidRPr="00D12A08">
        <w:rPr>
          <w:color w:val="0000FF"/>
        </w:rPr>
        <w:t>.  I</w:t>
      </w:r>
      <w:r w:rsidR="00C34578" w:rsidRPr="00D12A08">
        <w:rPr>
          <w:color w:val="0000FF"/>
        </w:rPr>
        <w:t>f</w:t>
      </w:r>
      <w:r w:rsidR="00B65F5F" w:rsidRPr="00D12A08">
        <w:rPr>
          <w:color w:val="0000FF"/>
        </w:rPr>
        <w:t xml:space="preserve"> the JBE did add any equipment to the vehicle it would be owned by the JBE and not included in the lease cost.</w:t>
      </w:r>
    </w:p>
    <w:p w:rsidR="00C01076" w:rsidRPr="00D12A08" w:rsidRDefault="00C01076" w:rsidP="00C01076">
      <w:pPr>
        <w:numPr>
          <w:ilvl w:val="0"/>
          <w:numId w:val="3"/>
        </w:numPr>
        <w:autoSpaceDE w:val="0"/>
        <w:autoSpaceDN w:val="0"/>
        <w:adjustRightInd w:val="0"/>
        <w:spacing w:after="240"/>
        <w:ind w:hanging="720"/>
      </w:pPr>
      <w:r w:rsidRPr="00D12A08">
        <w:t>2.2</w:t>
      </w:r>
      <w:r w:rsidR="004C6877" w:rsidRPr="00D12A08">
        <w:t xml:space="preserve"> of the RFP</w:t>
      </w:r>
      <w:r w:rsidR="001B2391" w:rsidRPr="00D12A08">
        <w:t xml:space="preserve">: </w:t>
      </w:r>
      <w:r w:rsidRPr="00D12A08">
        <w:t xml:space="preserve"> Would the Judicial Council of California be interested in a managed maintenance program for all vehicles…both leased and owned…since that type of program provides the lowest possible total cost to the JBE?</w:t>
      </w:r>
    </w:p>
    <w:p w:rsidR="001B2391" w:rsidRPr="00D12A08" w:rsidRDefault="001B2391" w:rsidP="001B2391">
      <w:pPr>
        <w:tabs>
          <w:tab w:val="left" w:pos="1800"/>
        </w:tabs>
        <w:autoSpaceDE w:val="0"/>
        <w:autoSpaceDN w:val="0"/>
        <w:adjustRightInd w:val="0"/>
        <w:spacing w:after="240"/>
        <w:ind w:left="1800" w:hanging="1080"/>
        <w:rPr>
          <w:color w:val="0000FF"/>
        </w:rPr>
      </w:pPr>
      <w:r w:rsidRPr="00D12A08">
        <w:rPr>
          <w:color w:val="0000FF"/>
        </w:rPr>
        <w:t>Answer:</w:t>
      </w:r>
      <w:r w:rsidRPr="00D12A08">
        <w:rPr>
          <w:color w:val="0000FF"/>
        </w:rPr>
        <w:tab/>
      </w:r>
      <w:r w:rsidR="00564785">
        <w:rPr>
          <w:color w:val="0000FF"/>
        </w:rPr>
        <w:t xml:space="preserve">Please see Addendum 1.  </w:t>
      </w:r>
      <w:r w:rsidR="00C34578" w:rsidRPr="00D12A08">
        <w:rPr>
          <w:color w:val="0000FF"/>
        </w:rPr>
        <w:t xml:space="preserve">There will be no changes in the specifications regarding fleet vehicle maintenance requirements in section 2.2 of the RFP.  All Proposers must submit their proposal as specified in </w:t>
      </w:r>
      <w:r w:rsidR="00564785">
        <w:rPr>
          <w:color w:val="0000FF"/>
        </w:rPr>
        <w:t xml:space="preserve">RFP Revision </w:t>
      </w:r>
      <w:r w:rsidR="00C34578" w:rsidRPr="00D12A08">
        <w:rPr>
          <w:color w:val="0000FF"/>
        </w:rPr>
        <w:t>1.</w:t>
      </w:r>
    </w:p>
    <w:p w:rsidR="00C01076" w:rsidRPr="00D12A08" w:rsidRDefault="00C01076" w:rsidP="00C01076">
      <w:pPr>
        <w:numPr>
          <w:ilvl w:val="0"/>
          <w:numId w:val="3"/>
        </w:numPr>
        <w:autoSpaceDE w:val="0"/>
        <w:autoSpaceDN w:val="0"/>
        <w:adjustRightInd w:val="0"/>
        <w:spacing w:after="240"/>
        <w:ind w:hanging="720"/>
      </w:pPr>
      <w:r w:rsidRPr="00D12A08">
        <w:t>2.2.2.3</w:t>
      </w:r>
      <w:r w:rsidR="001B2391" w:rsidRPr="00D12A08">
        <w:t xml:space="preserve"> of the RFP:</w:t>
      </w:r>
      <w:r w:rsidRPr="00D12A08">
        <w:t xml:space="preserve"> Can the bidder provide a low-cost daily rate for a rental as they might occur rather than the much higher cost option of building 5 potential days into the pricing of each vehicle since those 5 days may never be used and the JBE has then paid for something they didn’t receive?</w:t>
      </w:r>
    </w:p>
    <w:p w:rsidR="00A96E5A" w:rsidRPr="00D12A08" w:rsidRDefault="001B2391" w:rsidP="001B2391">
      <w:pPr>
        <w:tabs>
          <w:tab w:val="left" w:pos="1800"/>
        </w:tabs>
        <w:autoSpaceDE w:val="0"/>
        <w:autoSpaceDN w:val="0"/>
        <w:adjustRightInd w:val="0"/>
        <w:spacing w:after="240"/>
        <w:ind w:left="1800" w:hanging="1080"/>
        <w:rPr>
          <w:color w:val="0000FF"/>
        </w:rPr>
      </w:pPr>
      <w:r w:rsidRPr="00D12A08">
        <w:rPr>
          <w:color w:val="0000FF"/>
        </w:rPr>
        <w:t>Answer:</w:t>
      </w:r>
      <w:r w:rsidR="00D12A08" w:rsidRPr="00D12A08">
        <w:rPr>
          <w:color w:val="0000FF"/>
        </w:rPr>
        <w:tab/>
      </w:r>
      <w:r w:rsidR="009C624A">
        <w:rPr>
          <w:color w:val="0000FF"/>
        </w:rPr>
        <w:t xml:space="preserve">See Addendum 1.  </w:t>
      </w:r>
      <w:r w:rsidR="000261BE" w:rsidRPr="00D12A08">
        <w:rPr>
          <w:color w:val="0000FF"/>
        </w:rPr>
        <w:t xml:space="preserve">The 5 free rental days has been removed from the specifications in paragraph 2.2.2.3 of </w:t>
      </w:r>
      <w:r w:rsidR="00C34578" w:rsidRPr="00D12A08">
        <w:rPr>
          <w:color w:val="0000FF"/>
        </w:rPr>
        <w:t>the RFP</w:t>
      </w:r>
      <w:r w:rsidR="00564785">
        <w:rPr>
          <w:color w:val="0000FF"/>
        </w:rPr>
        <w:t xml:space="preserve"> and </w:t>
      </w:r>
      <w:r w:rsidR="00C27D06" w:rsidRPr="00D12A08">
        <w:rPr>
          <w:color w:val="0000FF"/>
        </w:rPr>
        <w:t xml:space="preserve">RFP </w:t>
      </w:r>
      <w:r w:rsidR="006A0FA4" w:rsidRPr="00D12A08">
        <w:rPr>
          <w:color w:val="0000FF"/>
        </w:rPr>
        <w:t>Attachment 2, Exhibit B, paragraph 5</w:t>
      </w:r>
      <w:r w:rsidR="00564785">
        <w:rPr>
          <w:color w:val="0000FF"/>
        </w:rPr>
        <w:t>.</w:t>
      </w:r>
    </w:p>
    <w:p w:rsidR="00C01076" w:rsidRPr="00D12A08" w:rsidRDefault="00C01076" w:rsidP="00C01076">
      <w:pPr>
        <w:numPr>
          <w:ilvl w:val="0"/>
          <w:numId w:val="3"/>
        </w:numPr>
        <w:autoSpaceDE w:val="0"/>
        <w:autoSpaceDN w:val="0"/>
        <w:adjustRightInd w:val="0"/>
        <w:spacing w:after="240"/>
        <w:ind w:hanging="720"/>
      </w:pPr>
      <w:r w:rsidRPr="00D12A08">
        <w:t>2.4.2</w:t>
      </w:r>
      <w:r w:rsidR="001B2391" w:rsidRPr="00D12A08">
        <w:t xml:space="preserve"> of the RFP: </w:t>
      </w:r>
      <w:r w:rsidRPr="00D12A08">
        <w:t xml:space="preserve"> </w:t>
      </w:r>
      <w:r w:rsidR="001B2391" w:rsidRPr="00D12A08">
        <w:t>[Company]</w:t>
      </w:r>
      <w:r w:rsidRPr="00D12A08">
        <w:t xml:space="preserve"> does not offer Collision and Comprehensive Coverage. For an organization of your size, especially when tied into the State’s risk pool, the lowest cost option for the JBE’s is to self-insure the Physical Damage side. If so, </w:t>
      </w:r>
      <w:r w:rsidR="001B2391" w:rsidRPr="00D12A08">
        <w:t>[Company]</w:t>
      </w:r>
      <w:r w:rsidRPr="00D12A08">
        <w:t xml:space="preserve"> can provide full support as outlined for those repair needs, but at the Actual Cash Value without a deductible.  Please advise if you still want </w:t>
      </w:r>
      <w:r w:rsidR="001B2391" w:rsidRPr="00D12A08">
        <w:t>[Company]</w:t>
      </w:r>
      <w:r w:rsidRPr="00D12A08">
        <w:t xml:space="preserve"> to respond to the RFP without a coverage quote.</w:t>
      </w:r>
    </w:p>
    <w:p w:rsidR="001B2391" w:rsidRPr="00D12A08" w:rsidRDefault="001B2391" w:rsidP="001B2391">
      <w:pPr>
        <w:tabs>
          <w:tab w:val="left" w:pos="1800"/>
        </w:tabs>
        <w:autoSpaceDE w:val="0"/>
        <w:autoSpaceDN w:val="0"/>
        <w:adjustRightInd w:val="0"/>
        <w:spacing w:after="240"/>
        <w:ind w:left="1800" w:hanging="1080"/>
        <w:rPr>
          <w:color w:val="0000FF"/>
        </w:rPr>
      </w:pPr>
      <w:r w:rsidRPr="00D12A08">
        <w:rPr>
          <w:color w:val="0000FF"/>
        </w:rPr>
        <w:t>Answer:</w:t>
      </w:r>
      <w:r w:rsidR="00D12A08" w:rsidRPr="00D12A08">
        <w:rPr>
          <w:color w:val="0000FF"/>
        </w:rPr>
        <w:tab/>
      </w:r>
      <w:r w:rsidR="00564785">
        <w:rPr>
          <w:color w:val="0000FF"/>
        </w:rPr>
        <w:t xml:space="preserve">See Addendum 1. </w:t>
      </w:r>
      <w:r w:rsidR="000261BE" w:rsidRPr="00D12A08">
        <w:rPr>
          <w:color w:val="0000FF"/>
        </w:rPr>
        <w:t xml:space="preserve">There will be no changes in the specifications regarding insurances.  All Proposers must submit their proposal as specified in </w:t>
      </w:r>
      <w:r w:rsidR="00564785">
        <w:rPr>
          <w:color w:val="0000FF"/>
        </w:rPr>
        <w:t>RFP Revision No. 1.</w:t>
      </w:r>
    </w:p>
    <w:p w:rsidR="0043407B" w:rsidRPr="00D12A08" w:rsidRDefault="0043407B" w:rsidP="0043407B">
      <w:pPr>
        <w:autoSpaceDE w:val="0"/>
        <w:autoSpaceDN w:val="0"/>
        <w:adjustRightInd w:val="0"/>
        <w:spacing w:after="240"/>
      </w:pPr>
    </w:p>
    <w:p w:rsidR="00A45EB1" w:rsidRPr="00A45EB1" w:rsidRDefault="001B2391" w:rsidP="00A45EB1">
      <w:pPr>
        <w:autoSpaceDE w:val="0"/>
        <w:autoSpaceDN w:val="0"/>
        <w:adjustRightInd w:val="0"/>
        <w:spacing w:after="240"/>
        <w:jc w:val="center"/>
        <w:rPr>
          <w:i/>
        </w:rPr>
      </w:pPr>
      <w:r w:rsidRPr="00D12A08">
        <w:rPr>
          <w:i/>
        </w:rPr>
        <w:t xml:space="preserve"> </w:t>
      </w:r>
      <w:r w:rsidR="00A45EB1" w:rsidRPr="00D12A08">
        <w:rPr>
          <w:i/>
        </w:rPr>
        <w:t>[END OF QUESTIONS AND ANSWERS]</w:t>
      </w:r>
    </w:p>
    <w:sectPr w:rsidR="00A45EB1" w:rsidRPr="00A45EB1" w:rsidSect="00A45EB1">
      <w:headerReference w:type="default" r:id="rId10"/>
      <w:footerReference w:type="default" r:id="rId11"/>
      <w:footerReference w:type="first" r:id="rId12"/>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64C" w:rsidRDefault="00D3664C">
      <w:r>
        <w:separator/>
      </w:r>
    </w:p>
  </w:endnote>
  <w:endnote w:type="continuationSeparator" w:id="0">
    <w:p w:rsidR="00D3664C" w:rsidRDefault="00D366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4C" w:rsidRDefault="00D3664C" w:rsidP="00A45EB1">
    <w:pPr>
      <w:pStyle w:val="Footer"/>
      <w:jc w:val="center"/>
    </w:pPr>
    <w:r>
      <w:t xml:space="preserve">Page </w:t>
    </w:r>
    <w:fldSimple w:instr=" PAGE ">
      <w:r w:rsidR="000260B7">
        <w:rPr>
          <w:noProof/>
        </w:rPr>
        <w:t>2</w:t>
      </w:r>
    </w:fldSimple>
    <w:r>
      <w:t xml:space="preserve"> of </w:t>
    </w:r>
    <w:fldSimple w:instr=" NUMPAGES ">
      <w:r w:rsidR="000260B7">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4C" w:rsidRDefault="00D3664C" w:rsidP="00A45EB1">
    <w:pPr>
      <w:pStyle w:val="Footer"/>
      <w:jc w:val="center"/>
    </w:pPr>
    <w:r>
      <w:t xml:space="preserve">Page </w:t>
    </w:r>
    <w:fldSimple w:instr=" PAGE ">
      <w:r w:rsidR="000260B7">
        <w:rPr>
          <w:noProof/>
        </w:rPr>
        <w:t>1</w:t>
      </w:r>
    </w:fldSimple>
    <w:r>
      <w:t xml:space="preserve"> of </w:t>
    </w:r>
    <w:fldSimple w:instr=" NUMPAGES ">
      <w:r w:rsidR="000260B7">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64C" w:rsidRDefault="00D3664C">
      <w:r>
        <w:separator/>
      </w:r>
    </w:p>
  </w:footnote>
  <w:footnote w:type="continuationSeparator" w:id="0">
    <w:p w:rsidR="00D3664C" w:rsidRDefault="00D366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4C" w:rsidRDefault="00D3664C" w:rsidP="00610910">
    <w:pPr>
      <w:autoSpaceDE w:val="0"/>
      <w:autoSpaceDN w:val="0"/>
      <w:adjustRightInd w:val="0"/>
      <w:jc w:val="center"/>
      <w:rPr>
        <w:b/>
        <w:bCs/>
        <w:color w:val="auto"/>
        <w:sz w:val="28"/>
        <w:szCs w:val="28"/>
      </w:rPr>
    </w:pPr>
    <w:r w:rsidRPr="00C07721">
      <w:rPr>
        <w:b/>
        <w:bCs/>
        <w:color w:val="auto"/>
        <w:sz w:val="28"/>
        <w:szCs w:val="28"/>
      </w:rPr>
      <w:t xml:space="preserve">Administrative Office of the Courts </w:t>
    </w:r>
  </w:p>
  <w:p w:rsidR="00D3664C" w:rsidRDefault="00D3664C" w:rsidP="00A3084E">
    <w:pPr>
      <w:autoSpaceDE w:val="0"/>
      <w:autoSpaceDN w:val="0"/>
      <w:adjustRightInd w:val="0"/>
      <w:jc w:val="center"/>
      <w:rPr>
        <w:b/>
        <w:bCs/>
        <w:color w:val="auto"/>
        <w:sz w:val="28"/>
        <w:szCs w:val="28"/>
      </w:rPr>
    </w:pPr>
  </w:p>
  <w:p w:rsidR="00D3664C" w:rsidRPr="00263C8D" w:rsidRDefault="00406C51" w:rsidP="00A3084E">
    <w:pPr>
      <w:autoSpaceDE w:val="0"/>
      <w:autoSpaceDN w:val="0"/>
      <w:adjustRightInd w:val="0"/>
      <w:jc w:val="center"/>
      <w:rPr>
        <w:b/>
        <w:bCs/>
        <w:color w:val="auto"/>
        <w:sz w:val="28"/>
        <w:szCs w:val="28"/>
      </w:rPr>
    </w:pPr>
    <w:r w:rsidRPr="00D12A08">
      <w:rPr>
        <w:b/>
        <w:bCs/>
        <w:color w:val="auto"/>
        <w:sz w:val="28"/>
        <w:szCs w:val="28"/>
      </w:rPr>
      <w:t>RFP</w:t>
    </w:r>
    <w:r>
      <w:rPr>
        <w:b/>
        <w:bCs/>
        <w:color w:val="auto"/>
        <w:sz w:val="28"/>
        <w:szCs w:val="28"/>
      </w:rPr>
      <w:t xml:space="preserve"> Number:</w:t>
    </w:r>
    <w:r w:rsidRPr="00D12A08">
      <w:rPr>
        <w:b/>
        <w:bCs/>
        <w:color w:val="auto"/>
        <w:sz w:val="28"/>
        <w:szCs w:val="28"/>
      </w:rPr>
      <w:t xml:space="preserve"> RE</w:t>
    </w:r>
    <w:r>
      <w:rPr>
        <w:b/>
        <w:bCs/>
        <w:color w:val="auto"/>
        <w:sz w:val="28"/>
        <w:szCs w:val="28"/>
      </w:rPr>
      <w:t>F</w:t>
    </w:r>
    <w:r w:rsidRPr="00D12A08">
      <w:rPr>
        <w:b/>
        <w:bCs/>
        <w:color w:val="auto"/>
        <w:sz w:val="28"/>
        <w:szCs w:val="28"/>
      </w:rPr>
      <w:t>M-2014-08-RB</w:t>
    </w:r>
  </w:p>
  <w:p w:rsidR="00D3664C" w:rsidRDefault="00D3664C" w:rsidP="00A3084E">
    <w:pPr>
      <w:autoSpaceDE w:val="0"/>
      <w:autoSpaceDN w:val="0"/>
      <w:adjustRightInd w:val="0"/>
      <w:jc w:val="center"/>
      <w:rPr>
        <w:b/>
        <w:bCs/>
        <w:color w:val="auto"/>
        <w:sz w:val="28"/>
        <w:szCs w:val="28"/>
      </w:rPr>
    </w:pPr>
  </w:p>
  <w:p w:rsidR="00D3664C" w:rsidRPr="00263C8D" w:rsidRDefault="00D3664C" w:rsidP="00A3084E">
    <w:pPr>
      <w:autoSpaceDE w:val="0"/>
      <w:autoSpaceDN w:val="0"/>
      <w:adjustRightInd w:val="0"/>
      <w:jc w:val="center"/>
      <w:rPr>
        <w:b/>
        <w:bCs/>
        <w:color w:val="auto"/>
        <w:sz w:val="28"/>
        <w:szCs w:val="28"/>
      </w:rPr>
    </w:pPr>
    <w:r>
      <w:rPr>
        <w:b/>
        <w:bCs/>
        <w:color w:val="auto"/>
        <w:sz w:val="28"/>
        <w:szCs w:val="28"/>
      </w:rPr>
      <w:t>Vehicle Fleet Management Services</w:t>
    </w:r>
  </w:p>
  <w:p w:rsidR="00D3664C" w:rsidRDefault="00D3664C" w:rsidP="00A45EB1">
    <w:pPr>
      <w:pBdr>
        <w:bottom w:val="thinThickSmallGap" w:sz="24" w:space="1" w:color="auto"/>
      </w:pBdr>
      <w:autoSpaceDE w:val="0"/>
      <w:autoSpaceDN w:val="0"/>
      <w:adjustRightInd w:val="0"/>
      <w:spacing w:after="240"/>
    </w:pPr>
  </w:p>
  <w:p w:rsidR="00D3664C" w:rsidRDefault="00D3664C" w:rsidP="00A4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F4464"/>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Formatting/>
  <w:documentProtection w:edit="readOnly" w:enforcement="1" w:cryptProviderType="rsaFull" w:cryptAlgorithmClass="hash" w:cryptAlgorithmType="typeAny" w:cryptAlgorithmSid="4" w:cryptSpinCount="100000" w:hash="09KuG29g1x9IIEVgNclL0FuJfmw=" w:salt="ZdB28a1TzwIpuk7lr8ZzaA=="/>
  <w:defaultTabStop w:val="720"/>
  <w:characterSpacingControl w:val="doNotCompress"/>
  <w:hdrShapeDefaults>
    <o:shapedefaults v:ext="edit" spidmax="2053"/>
  </w:hdrShapeDefaults>
  <w:footnotePr>
    <w:footnote w:id="-1"/>
    <w:footnote w:id="0"/>
  </w:footnotePr>
  <w:endnotePr>
    <w:endnote w:id="-1"/>
    <w:endnote w:id="0"/>
  </w:endnotePr>
  <w:compat/>
  <w:rsids>
    <w:rsidRoot w:val="00FE288B"/>
    <w:rsid w:val="00004A1E"/>
    <w:rsid w:val="000076E6"/>
    <w:rsid w:val="00016886"/>
    <w:rsid w:val="00022B9F"/>
    <w:rsid w:val="000260B7"/>
    <w:rsid w:val="000261BE"/>
    <w:rsid w:val="00030020"/>
    <w:rsid w:val="00034159"/>
    <w:rsid w:val="00034D65"/>
    <w:rsid w:val="00060427"/>
    <w:rsid w:val="00086750"/>
    <w:rsid w:val="00094B12"/>
    <w:rsid w:val="000A6972"/>
    <w:rsid w:val="000A6D1A"/>
    <w:rsid w:val="000B1398"/>
    <w:rsid w:val="000C06BD"/>
    <w:rsid w:val="000E2E10"/>
    <w:rsid w:val="000E4416"/>
    <w:rsid w:val="000E769D"/>
    <w:rsid w:val="000F1E1D"/>
    <w:rsid w:val="000F44A4"/>
    <w:rsid w:val="00105FDC"/>
    <w:rsid w:val="00115196"/>
    <w:rsid w:val="00117FD0"/>
    <w:rsid w:val="00120F96"/>
    <w:rsid w:val="0012601D"/>
    <w:rsid w:val="001271EB"/>
    <w:rsid w:val="00131CFB"/>
    <w:rsid w:val="0014582A"/>
    <w:rsid w:val="001468AC"/>
    <w:rsid w:val="001502DD"/>
    <w:rsid w:val="00153574"/>
    <w:rsid w:val="00155890"/>
    <w:rsid w:val="001605D9"/>
    <w:rsid w:val="00167E11"/>
    <w:rsid w:val="00183D34"/>
    <w:rsid w:val="001A7BF4"/>
    <w:rsid w:val="001B0373"/>
    <w:rsid w:val="001B1AA1"/>
    <w:rsid w:val="001B2391"/>
    <w:rsid w:val="001B259F"/>
    <w:rsid w:val="001B79D4"/>
    <w:rsid w:val="001C0B54"/>
    <w:rsid w:val="001C46C3"/>
    <w:rsid w:val="001C6ECA"/>
    <w:rsid w:val="001E0DFC"/>
    <w:rsid w:val="001F3AD9"/>
    <w:rsid w:val="001F441D"/>
    <w:rsid w:val="001F484F"/>
    <w:rsid w:val="001F5C4C"/>
    <w:rsid w:val="0021328E"/>
    <w:rsid w:val="00227F47"/>
    <w:rsid w:val="00230614"/>
    <w:rsid w:val="00240027"/>
    <w:rsid w:val="0024595B"/>
    <w:rsid w:val="00257567"/>
    <w:rsid w:val="002602F5"/>
    <w:rsid w:val="00263426"/>
    <w:rsid w:val="00263C8D"/>
    <w:rsid w:val="002648AA"/>
    <w:rsid w:val="002667F6"/>
    <w:rsid w:val="002671B5"/>
    <w:rsid w:val="002801EE"/>
    <w:rsid w:val="0028717C"/>
    <w:rsid w:val="00297B14"/>
    <w:rsid w:val="002A3361"/>
    <w:rsid w:val="002A6568"/>
    <w:rsid w:val="002A6C06"/>
    <w:rsid w:val="002A7C04"/>
    <w:rsid w:val="002C069B"/>
    <w:rsid w:val="002C0B5B"/>
    <w:rsid w:val="002C1118"/>
    <w:rsid w:val="002C294F"/>
    <w:rsid w:val="002C4F09"/>
    <w:rsid w:val="002D3DA7"/>
    <w:rsid w:val="002E0E21"/>
    <w:rsid w:val="002E2A78"/>
    <w:rsid w:val="002E321D"/>
    <w:rsid w:val="002F1E7B"/>
    <w:rsid w:val="002F5EFC"/>
    <w:rsid w:val="0030067A"/>
    <w:rsid w:val="00301604"/>
    <w:rsid w:val="003165B2"/>
    <w:rsid w:val="003169EB"/>
    <w:rsid w:val="00322457"/>
    <w:rsid w:val="003245A0"/>
    <w:rsid w:val="00327A61"/>
    <w:rsid w:val="003346DD"/>
    <w:rsid w:val="003353C6"/>
    <w:rsid w:val="00344121"/>
    <w:rsid w:val="0035097C"/>
    <w:rsid w:val="003677BB"/>
    <w:rsid w:val="003678D4"/>
    <w:rsid w:val="003751BD"/>
    <w:rsid w:val="00376C2A"/>
    <w:rsid w:val="003865D3"/>
    <w:rsid w:val="003879B6"/>
    <w:rsid w:val="00391931"/>
    <w:rsid w:val="003945DB"/>
    <w:rsid w:val="00395DBD"/>
    <w:rsid w:val="00397936"/>
    <w:rsid w:val="003A1A70"/>
    <w:rsid w:val="003B1B9F"/>
    <w:rsid w:val="003B2D2C"/>
    <w:rsid w:val="003B3192"/>
    <w:rsid w:val="003B5FEE"/>
    <w:rsid w:val="003B7A81"/>
    <w:rsid w:val="003C19AB"/>
    <w:rsid w:val="003D1A32"/>
    <w:rsid w:val="003D40E5"/>
    <w:rsid w:val="003D4949"/>
    <w:rsid w:val="003E1335"/>
    <w:rsid w:val="003E313F"/>
    <w:rsid w:val="003F7FC2"/>
    <w:rsid w:val="00406C51"/>
    <w:rsid w:val="004117C3"/>
    <w:rsid w:val="0041249F"/>
    <w:rsid w:val="0043407B"/>
    <w:rsid w:val="00437BF6"/>
    <w:rsid w:val="00442090"/>
    <w:rsid w:val="00442D58"/>
    <w:rsid w:val="00445729"/>
    <w:rsid w:val="00447024"/>
    <w:rsid w:val="00457349"/>
    <w:rsid w:val="00465F88"/>
    <w:rsid w:val="004757A5"/>
    <w:rsid w:val="00481F70"/>
    <w:rsid w:val="00484CCB"/>
    <w:rsid w:val="00494900"/>
    <w:rsid w:val="004A0AB2"/>
    <w:rsid w:val="004A24C0"/>
    <w:rsid w:val="004A5C55"/>
    <w:rsid w:val="004A603A"/>
    <w:rsid w:val="004B6893"/>
    <w:rsid w:val="004B68BF"/>
    <w:rsid w:val="004C4F31"/>
    <w:rsid w:val="004C5393"/>
    <w:rsid w:val="004C6877"/>
    <w:rsid w:val="004D56FD"/>
    <w:rsid w:val="004F33F6"/>
    <w:rsid w:val="005002B5"/>
    <w:rsid w:val="005005A9"/>
    <w:rsid w:val="00506289"/>
    <w:rsid w:val="005078F2"/>
    <w:rsid w:val="0052741A"/>
    <w:rsid w:val="0053510D"/>
    <w:rsid w:val="0054673C"/>
    <w:rsid w:val="00552199"/>
    <w:rsid w:val="00552C8A"/>
    <w:rsid w:val="00553F89"/>
    <w:rsid w:val="00555147"/>
    <w:rsid w:val="005573EA"/>
    <w:rsid w:val="00564785"/>
    <w:rsid w:val="00572B1E"/>
    <w:rsid w:val="005730FF"/>
    <w:rsid w:val="005756C5"/>
    <w:rsid w:val="00594CD6"/>
    <w:rsid w:val="00597808"/>
    <w:rsid w:val="00597AFC"/>
    <w:rsid w:val="005A2D3A"/>
    <w:rsid w:val="005B37CC"/>
    <w:rsid w:val="005C0866"/>
    <w:rsid w:val="005C5AF7"/>
    <w:rsid w:val="005C6A3D"/>
    <w:rsid w:val="005D74A3"/>
    <w:rsid w:val="005E2D2D"/>
    <w:rsid w:val="005E715A"/>
    <w:rsid w:val="006008D8"/>
    <w:rsid w:val="00610910"/>
    <w:rsid w:val="0061444D"/>
    <w:rsid w:val="00614ED0"/>
    <w:rsid w:val="00614ED8"/>
    <w:rsid w:val="0062332E"/>
    <w:rsid w:val="00623A82"/>
    <w:rsid w:val="00636010"/>
    <w:rsid w:val="00641448"/>
    <w:rsid w:val="006438C5"/>
    <w:rsid w:val="00664699"/>
    <w:rsid w:val="006771D9"/>
    <w:rsid w:val="00680F7F"/>
    <w:rsid w:val="00681903"/>
    <w:rsid w:val="00682629"/>
    <w:rsid w:val="00687F3E"/>
    <w:rsid w:val="006978E2"/>
    <w:rsid w:val="006A0FA4"/>
    <w:rsid w:val="006A3255"/>
    <w:rsid w:val="006B0DB7"/>
    <w:rsid w:val="006B211D"/>
    <w:rsid w:val="006C02BE"/>
    <w:rsid w:val="006C5AF2"/>
    <w:rsid w:val="006D48AD"/>
    <w:rsid w:val="006D589C"/>
    <w:rsid w:val="006E4816"/>
    <w:rsid w:val="006E6FE9"/>
    <w:rsid w:val="006F208A"/>
    <w:rsid w:val="006F6E47"/>
    <w:rsid w:val="00700D37"/>
    <w:rsid w:val="007055EA"/>
    <w:rsid w:val="00714696"/>
    <w:rsid w:val="007356D0"/>
    <w:rsid w:val="00736279"/>
    <w:rsid w:val="007420CA"/>
    <w:rsid w:val="007456C2"/>
    <w:rsid w:val="00745E64"/>
    <w:rsid w:val="0075410F"/>
    <w:rsid w:val="00756D6B"/>
    <w:rsid w:val="00757505"/>
    <w:rsid w:val="00765C87"/>
    <w:rsid w:val="00766723"/>
    <w:rsid w:val="0077472D"/>
    <w:rsid w:val="00776831"/>
    <w:rsid w:val="0078033B"/>
    <w:rsid w:val="00783A4A"/>
    <w:rsid w:val="007859CB"/>
    <w:rsid w:val="00791408"/>
    <w:rsid w:val="007979EE"/>
    <w:rsid w:val="007A17F3"/>
    <w:rsid w:val="007A38B4"/>
    <w:rsid w:val="007A433B"/>
    <w:rsid w:val="007A68F8"/>
    <w:rsid w:val="007A7FB2"/>
    <w:rsid w:val="007B1EEE"/>
    <w:rsid w:val="007B33DD"/>
    <w:rsid w:val="007D0AAA"/>
    <w:rsid w:val="007D1FD9"/>
    <w:rsid w:val="007D6AA9"/>
    <w:rsid w:val="007E27CA"/>
    <w:rsid w:val="007E6185"/>
    <w:rsid w:val="007F0333"/>
    <w:rsid w:val="007F0E6F"/>
    <w:rsid w:val="007F34A4"/>
    <w:rsid w:val="00800578"/>
    <w:rsid w:val="00802BBF"/>
    <w:rsid w:val="008035B9"/>
    <w:rsid w:val="00805DE7"/>
    <w:rsid w:val="0081146E"/>
    <w:rsid w:val="00811E15"/>
    <w:rsid w:val="0081364D"/>
    <w:rsid w:val="008151E2"/>
    <w:rsid w:val="00835DDD"/>
    <w:rsid w:val="00835EA4"/>
    <w:rsid w:val="0084176A"/>
    <w:rsid w:val="00842F47"/>
    <w:rsid w:val="00844968"/>
    <w:rsid w:val="00845A82"/>
    <w:rsid w:val="008516C5"/>
    <w:rsid w:val="0085438D"/>
    <w:rsid w:val="008657E8"/>
    <w:rsid w:val="00866C3E"/>
    <w:rsid w:val="0087344E"/>
    <w:rsid w:val="00885203"/>
    <w:rsid w:val="00891BAC"/>
    <w:rsid w:val="008A0452"/>
    <w:rsid w:val="008A0E82"/>
    <w:rsid w:val="008A283C"/>
    <w:rsid w:val="008A3047"/>
    <w:rsid w:val="008A52D2"/>
    <w:rsid w:val="008C1955"/>
    <w:rsid w:val="008C6A93"/>
    <w:rsid w:val="008E067B"/>
    <w:rsid w:val="008E4EB7"/>
    <w:rsid w:val="008E5A91"/>
    <w:rsid w:val="0090210B"/>
    <w:rsid w:val="009052BC"/>
    <w:rsid w:val="00911D19"/>
    <w:rsid w:val="00917943"/>
    <w:rsid w:val="00921A37"/>
    <w:rsid w:val="009240EB"/>
    <w:rsid w:val="009377A0"/>
    <w:rsid w:val="0094336D"/>
    <w:rsid w:val="0095284F"/>
    <w:rsid w:val="00953390"/>
    <w:rsid w:val="00963629"/>
    <w:rsid w:val="00965DA7"/>
    <w:rsid w:val="00967774"/>
    <w:rsid w:val="00967EF9"/>
    <w:rsid w:val="00970715"/>
    <w:rsid w:val="00972CA6"/>
    <w:rsid w:val="0099120A"/>
    <w:rsid w:val="0099357C"/>
    <w:rsid w:val="00995A0F"/>
    <w:rsid w:val="00995D09"/>
    <w:rsid w:val="009974AD"/>
    <w:rsid w:val="009A0135"/>
    <w:rsid w:val="009A7C11"/>
    <w:rsid w:val="009B22F8"/>
    <w:rsid w:val="009B7A82"/>
    <w:rsid w:val="009C096E"/>
    <w:rsid w:val="009C15F9"/>
    <w:rsid w:val="009C624A"/>
    <w:rsid w:val="009C6A01"/>
    <w:rsid w:val="009C6A8F"/>
    <w:rsid w:val="009D1880"/>
    <w:rsid w:val="009D19C3"/>
    <w:rsid w:val="009D4B90"/>
    <w:rsid w:val="009E2EAC"/>
    <w:rsid w:val="009E7C40"/>
    <w:rsid w:val="009F322A"/>
    <w:rsid w:val="009F620B"/>
    <w:rsid w:val="009F76B4"/>
    <w:rsid w:val="00A001BF"/>
    <w:rsid w:val="00A00351"/>
    <w:rsid w:val="00A05114"/>
    <w:rsid w:val="00A07F0F"/>
    <w:rsid w:val="00A1190A"/>
    <w:rsid w:val="00A21ABA"/>
    <w:rsid w:val="00A24B44"/>
    <w:rsid w:val="00A3084E"/>
    <w:rsid w:val="00A346B6"/>
    <w:rsid w:val="00A45EB1"/>
    <w:rsid w:val="00A46C2A"/>
    <w:rsid w:val="00A55A36"/>
    <w:rsid w:val="00A74129"/>
    <w:rsid w:val="00A9147A"/>
    <w:rsid w:val="00A91D03"/>
    <w:rsid w:val="00A93A70"/>
    <w:rsid w:val="00A96E5A"/>
    <w:rsid w:val="00AA0A4C"/>
    <w:rsid w:val="00AA6DB6"/>
    <w:rsid w:val="00AB587A"/>
    <w:rsid w:val="00AB663A"/>
    <w:rsid w:val="00AC09CE"/>
    <w:rsid w:val="00AC2791"/>
    <w:rsid w:val="00AC76C8"/>
    <w:rsid w:val="00AC7AEC"/>
    <w:rsid w:val="00AD67EB"/>
    <w:rsid w:val="00AE10C9"/>
    <w:rsid w:val="00AE2BFB"/>
    <w:rsid w:val="00AE3ADA"/>
    <w:rsid w:val="00AE4F76"/>
    <w:rsid w:val="00AE5276"/>
    <w:rsid w:val="00AE7D9F"/>
    <w:rsid w:val="00AF154A"/>
    <w:rsid w:val="00B01DC1"/>
    <w:rsid w:val="00B07EFD"/>
    <w:rsid w:val="00B10BB6"/>
    <w:rsid w:val="00B23383"/>
    <w:rsid w:val="00B251E3"/>
    <w:rsid w:val="00B25DD8"/>
    <w:rsid w:val="00B2646A"/>
    <w:rsid w:val="00B3289B"/>
    <w:rsid w:val="00B3410E"/>
    <w:rsid w:val="00B40DE3"/>
    <w:rsid w:val="00B437BF"/>
    <w:rsid w:val="00B65F5F"/>
    <w:rsid w:val="00B67F11"/>
    <w:rsid w:val="00B72BE5"/>
    <w:rsid w:val="00B81917"/>
    <w:rsid w:val="00B95D9C"/>
    <w:rsid w:val="00BA6445"/>
    <w:rsid w:val="00BB34CD"/>
    <w:rsid w:val="00BC09B2"/>
    <w:rsid w:val="00BC2B14"/>
    <w:rsid w:val="00BD0A1E"/>
    <w:rsid w:val="00BE3A09"/>
    <w:rsid w:val="00BF7815"/>
    <w:rsid w:val="00BF7882"/>
    <w:rsid w:val="00BF7988"/>
    <w:rsid w:val="00C0029E"/>
    <w:rsid w:val="00C01076"/>
    <w:rsid w:val="00C05A3D"/>
    <w:rsid w:val="00C07721"/>
    <w:rsid w:val="00C111CF"/>
    <w:rsid w:val="00C14F65"/>
    <w:rsid w:val="00C207A8"/>
    <w:rsid w:val="00C20BF5"/>
    <w:rsid w:val="00C22B59"/>
    <w:rsid w:val="00C2391C"/>
    <w:rsid w:val="00C27D06"/>
    <w:rsid w:val="00C30B1B"/>
    <w:rsid w:val="00C34578"/>
    <w:rsid w:val="00C41B2F"/>
    <w:rsid w:val="00C42377"/>
    <w:rsid w:val="00C55D55"/>
    <w:rsid w:val="00C56111"/>
    <w:rsid w:val="00C66D68"/>
    <w:rsid w:val="00C721BE"/>
    <w:rsid w:val="00C72370"/>
    <w:rsid w:val="00C72884"/>
    <w:rsid w:val="00C841A0"/>
    <w:rsid w:val="00C86F9E"/>
    <w:rsid w:val="00C90DD4"/>
    <w:rsid w:val="00C94C39"/>
    <w:rsid w:val="00C97080"/>
    <w:rsid w:val="00C97B5A"/>
    <w:rsid w:val="00CC28AB"/>
    <w:rsid w:val="00CC32BB"/>
    <w:rsid w:val="00CC3F5F"/>
    <w:rsid w:val="00CC43CA"/>
    <w:rsid w:val="00CD0669"/>
    <w:rsid w:val="00CD5591"/>
    <w:rsid w:val="00CE3B30"/>
    <w:rsid w:val="00CF7404"/>
    <w:rsid w:val="00D00400"/>
    <w:rsid w:val="00D013D8"/>
    <w:rsid w:val="00D01F0A"/>
    <w:rsid w:val="00D12A08"/>
    <w:rsid w:val="00D159CE"/>
    <w:rsid w:val="00D303F1"/>
    <w:rsid w:val="00D32126"/>
    <w:rsid w:val="00D361BD"/>
    <w:rsid w:val="00D362AD"/>
    <w:rsid w:val="00D3664C"/>
    <w:rsid w:val="00D45625"/>
    <w:rsid w:val="00D45AAF"/>
    <w:rsid w:val="00D659B2"/>
    <w:rsid w:val="00D8389C"/>
    <w:rsid w:val="00D93A3C"/>
    <w:rsid w:val="00D953F2"/>
    <w:rsid w:val="00DA0E0F"/>
    <w:rsid w:val="00DA7926"/>
    <w:rsid w:val="00DB1C06"/>
    <w:rsid w:val="00DB3236"/>
    <w:rsid w:val="00DC2719"/>
    <w:rsid w:val="00DD1388"/>
    <w:rsid w:val="00DD1A10"/>
    <w:rsid w:val="00DD22BE"/>
    <w:rsid w:val="00DD2600"/>
    <w:rsid w:val="00DD5EAD"/>
    <w:rsid w:val="00DF1728"/>
    <w:rsid w:val="00E03DCF"/>
    <w:rsid w:val="00E07604"/>
    <w:rsid w:val="00E11CB9"/>
    <w:rsid w:val="00E13674"/>
    <w:rsid w:val="00E23B25"/>
    <w:rsid w:val="00E254CA"/>
    <w:rsid w:val="00E26DC1"/>
    <w:rsid w:val="00E32047"/>
    <w:rsid w:val="00E33CD4"/>
    <w:rsid w:val="00E35D23"/>
    <w:rsid w:val="00E3618D"/>
    <w:rsid w:val="00E36201"/>
    <w:rsid w:val="00E4010B"/>
    <w:rsid w:val="00E57B55"/>
    <w:rsid w:val="00E57E5D"/>
    <w:rsid w:val="00E609DE"/>
    <w:rsid w:val="00E618CB"/>
    <w:rsid w:val="00E93214"/>
    <w:rsid w:val="00E940BB"/>
    <w:rsid w:val="00EA3BCD"/>
    <w:rsid w:val="00EA56FC"/>
    <w:rsid w:val="00EA62D5"/>
    <w:rsid w:val="00EC0B26"/>
    <w:rsid w:val="00EC22A0"/>
    <w:rsid w:val="00ED059A"/>
    <w:rsid w:val="00ED64B4"/>
    <w:rsid w:val="00ED7252"/>
    <w:rsid w:val="00EE44C6"/>
    <w:rsid w:val="00EF04E7"/>
    <w:rsid w:val="00F0023B"/>
    <w:rsid w:val="00F003DC"/>
    <w:rsid w:val="00F07777"/>
    <w:rsid w:val="00F1331E"/>
    <w:rsid w:val="00F229FE"/>
    <w:rsid w:val="00F234EC"/>
    <w:rsid w:val="00F2617E"/>
    <w:rsid w:val="00F32312"/>
    <w:rsid w:val="00F331C6"/>
    <w:rsid w:val="00F37B47"/>
    <w:rsid w:val="00F4017C"/>
    <w:rsid w:val="00F562E5"/>
    <w:rsid w:val="00F85955"/>
    <w:rsid w:val="00F9561F"/>
    <w:rsid w:val="00FA69C0"/>
    <w:rsid w:val="00FB02E6"/>
    <w:rsid w:val="00FB3A84"/>
    <w:rsid w:val="00FB595E"/>
    <w:rsid w:val="00FB5D5B"/>
    <w:rsid w:val="00FB693E"/>
    <w:rsid w:val="00FC493D"/>
    <w:rsid w:val="00FD0303"/>
    <w:rsid w:val="00FD3434"/>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63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C01076"/>
    <w:pPr>
      <w:ind w:left="720"/>
      <w:contextualSpacing/>
    </w:pPr>
  </w:style>
  <w:style w:type="character" w:styleId="Hyperlink">
    <w:name w:val="Hyperlink"/>
    <w:basedOn w:val="DefaultParagraphFont"/>
    <w:rsid w:val="00BB34CD"/>
    <w:rPr>
      <w:color w:val="0000FF" w:themeColor="hyperlink"/>
      <w:u w:val="single"/>
    </w:rPr>
  </w:style>
  <w:style w:type="character" w:styleId="FollowedHyperlink">
    <w:name w:val="FollowedHyperlink"/>
    <w:basedOn w:val="DefaultParagraphFont"/>
    <w:rsid w:val="00BB34C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511147573">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1108235445">
      <w:bodyDiv w:val="1"/>
      <w:marLeft w:val="0"/>
      <w:marRight w:val="0"/>
      <w:marTop w:val="0"/>
      <w:marBottom w:val="0"/>
      <w:divBdr>
        <w:top w:val="none" w:sz="0" w:space="0" w:color="auto"/>
        <w:left w:val="none" w:sz="0" w:space="0" w:color="auto"/>
        <w:bottom w:val="none" w:sz="0" w:space="0" w:color="auto"/>
        <w:right w:val="none" w:sz="0" w:space="0" w:color="auto"/>
      </w:divBdr>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gs.ca.gov/pd/Hom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s.ca.gov/pd/programs/osd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5C1A3-8A9F-4FFC-BAB5-B36A04CB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1224</Words>
  <Characters>6341</Characters>
  <Application>Microsoft Office Word</Application>
  <DocSecurity>8</DocSecurity>
  <Lines>52</Lines>
  <Paragraphs>15</Paragraphs>
  <ScaleCrop>false</ScaleCrop>
  <HeadingPairs>
    <vt:vector size="2" baseType="variant">
      <vt:variant>
        <vt:lpstr>Title</vt:lpstr>
      </vt:variant>
      <vt:variant>
        <vt:i4>1</vt:i4>
      </vt:variant>
    </vt:vector>
  </HeadingPairs>
  <TitlesOfParts>
    <vt:vector size="1" baseType="lpstr">
      <vt:lpstr>The following are our questions regarding the RFP:</vt:lpstr>
    </vt:vector>
  </TitlesOfParts>
  <Company>Administrative Office of the Courts</Company>
  <LinksUpToDate>false</LinksUpToDate>
  <CharactersWithSpaces>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dc:title>
  <dc:creator>Administrative Office of the Courts</dc:creator>
  <cp:lastModifiedBy>Ron Bacurin</cp:lastModifiedBy>
  <cp:revision>9</cp:revision>
  <cp:lastPrinted>2014-10-09T17:12:00Z</cp:lastPrinted>
  <dcterms:created xsi:type="dcterms:W3CDTF">2014-10-09T00:54:00Z</dcterms:created>
  <dcterms:modified xsi:type="dcterms:W3CDTF">2014-10-09T17:13:00Z</dcterms:modified>
</cp:coreProperties>
</file>