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D2" w:rsidRDefault="004B6FD2">
      <w:pPr>
        <w:pStyle w:val="BodyText"/>
      </w:pPr>
    </w:p>
    <w:p w:rsidR="00164C30" w:rsidRPr="007A413F" w:rsidRDefault="00164C30" w:rsidP="00164C30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REQUEST FOR PROPOSAL #REFM-2014-03-BR</w:t>
      </w:r>
    </w:p>
    <w:p w:rsidR="00164C30" w:rsidRDefault="00164C30" w:rsidP="00164C30">
      <w:pPr>
        <w:pStyle w:val="BodyText"/>
      </w:pPr>
    </w:p>
    <w:p w:rsidR="00164C30" w:rsidRDefault="00164C30" w:rsidP="00164C30">
      <w:pPr>
        <w:pStyle w:val="BodyText"/>
        <w:jc w:val="center"/>
        <w:rPr>
          <w:b/>
        </w:rPr>
      </w:pPr>
    </w:p>
    <w:p w:rsidR="00164C30" w:rsidRPr="00164C30" w:rsidRDefault="00164C30" w:rsidP="00164C30">
      <w:pPr>
        <w:pStyle w:val="BodyText"/>
        <w:jc w:val="center"/>
        <w:rPr>
          <w:b/>
          <w:sz w:val="28"/>
          <w:szCs w:val="28"/>
        </w:rPr>
      </w:pPr>
      <w:r w:rsidRPr="00164C30">
        <w:rPr>
          <w:b/>
          <w:sz w:val="28"/>
          <w:szCs w:val="28"/>
        </w:rPr>
        <w:t>BAS REPLACEMENT AND HVAC UPGRADE SERVICES</w:t>
      </w:r>
    </w:p>
    <w:p w:rsidR="00164C30" w:rsidRDefault="00164C30" w:rsidP="00164C30">
      <w:pPr>
        <w:pStyle w:val="BodyText"/>
        <w:jc w:val="center"/>
      </w:pPr>
    </w:p>
    <w:p w:rsidR="00164C30" w:rsidRPr="00164C30" w:rsidRDefault="00D00B3A" w:rsidP="00164C30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January 16, 2015</w:t>
      </w:r>
    </w:p>
    <w:p w:rsidR="00164C30" w:rsidRDefault="00164C30" w:rsidP="00164C30">
      <w:pPr>
        <w:pStyle w:val="BodyText"/>
        <w:jc w:val="center"/>
      </w:pPr>
    </w:p>
    <w:p w:rsidR="00164C30" w:rsidRDefault="00164C30" w:rsidP="00164C30">
      <w:pPr>
        <w:pStyle w:val="BodyText"/>
        <w:jc w:val="center"/>
      </w:pPr>
    </w:p>
    <w:p w:rsidR="00164C30" w:rsidRDefault="00164C30" w:rsidP="00164C30">
      <w:pPr>
        <w:pStyle w:val="BodyText"/>
      </w:pPr>
    </w:p>
    <w:p w:rsidR="00164C30" w:rsidRPr="00CD7C1B" w:rsidRDefault="00164C30" w:rsidP="00164C30">
      <w:pPr>
        <w:autoSpaceDE w:val="0"/>
        <w:autoSpaceDN w:val="0"/>
        <w:adjustRightInd w:val="0"/>
      </w:pPr>
      <w:r>
        <w:t xml:space="preserve">It is the intent of the Judicial Council of California, Office of Real Estate and Facilities Management, </w:t>
      </w:r>
      <w:r w:rsidRPr="00CD7C1B">
        <w:t>to enter into a contract wi</w:t>
      </w:r>
      <w:r>
        <w:t>th the following proposer for services set forth in the Request for Proposal:</w:t>
      </w:r>
    </w:p>
    <w:p w:rsidR="00164C30" w:rsidRPr="00CD7C1B" w:rsidRDefault="00164C30" w:rsidP="00164C30">
      <w:pPr>
        <w:autoSpaceDE w:val="0"/>
        <w:autoSpaceDN w:val="0"/>
        <w:adjustRightInd w:val="0"/>
      </w:pPr>
    </w:p>
    <w:p w:rsidR="00164C30" w:rsidRDefault="00164C30" w:rsidP="00164C30">
      <w:pPr>
        <w:jc w:val="center"/>
        <w:rPr>
          <w:color w:val="000000"/>
        </w:rPr>
      </w:pPr>
      <w:r>
        <w:rPr>
          <w:color w:val="000000"/>
        </w:rPr>
        <w:t>Automatic Controls Engineering Corporation</w:t>
      </w:r>
    </w:p>
    <w:p w:rsidR="00164C30" w:rsidRPr="007A768E" w:rsidRDefault="00164C30" w:rsidP="00164C30">
      <w:pPr>
        <w:jc w:val="center"/>
        <w:rPr>
          <w:color w:val="000000"/>
        </w:rPr>
      </w:pPr>
      <w:r>
        <w:rPr>
          <w:color w:val="000000"/>
        </w:rPr>
        <w:t>Hayward, California</w:t>
      </w:r>
    </w:p>
    <w:p w:rsidR="005526F1" w:rsidRDefault="005526F1" w:rsidP="00164C30">
      <w:pPr>
        <w:autoSpaceDE w:val="0"/>
        <w:autoSpaceDN w:val="0"/>
        <w:adjustRightInd w:val="0"/>
      </w:pPr>
    </w:p>
    <w:p w:rsidR="005526F1" w:rsidRDefault="005526F1" w:rsidP="00164C30">
      <w:pPr>
        <w:autoSpaceDE w:val="0"/>
        <w:autoSpaceDN w:val="0"/>
        <w:adjustRightInd w:val="0"/>
      </w:pPr>
    </w:p>
    <w:p w:rsidR="00164C30" w:rsidRDefault="00164C30" w:rsidP="00164C30">
      <w:pPr>
        <w:autoSpaceDE w:val="0"/>
        <w:autoSpaceDN w:val="0"/>
        <w:adjustRightInd w:val="0"/>
      </w:pPr>
      <w:r>
        <w:t>Final selection is dependent upon successful contract negotiations.</w:t>
      </w:r>
    </w:p>
    <w:p w:rsidR="00164C30" w:rsidRDefault="00164C30">
      <w:pPr>
        <w:pStyle w:val="BodyText"/>
      </w:pPr>
    </w:p>
    <w:p w:rsidR="005526F1" w:rsidRDefault="005526F1" w:rsidP="005526F1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submitting proposers.</w:t>
      </w:r>
    </w:p>
    <w:p w:rsidR="005526F1" w:rsidRDefault="005526F1" w:rsidP="005526F1">
      <w:pPr>
        <w:pStyle w:val="BodyText"/>
        <w:rPr>
          <w:szCs w:val="24"/>
        </w:rPr>
      </w:pPr>
    </w:p>
    <w:p w:rsidR="005526F1" w:rsidRDefault="005526F1">
      <w:pPr>
        <w:pStyle w:val="BodyText"/>
      </w:pPr>
    </w:p>
    <w:p w:rsidR="00EA5F1A" w:rsidRDefault="00EA5F1A" w:rsidP="00164C30">
      <w:pPr>
        <w:pStyle w:val="BodyText"/>
      </w:pPr>
      <w:bookmarkStart w:id="0" w:name="bmStart"/>
      <w:bookmarkEnd w:id="0"/>
    </w:p>
    <w:sectPr w:rsidR="00EA5F1A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43" w:rsidRDefault="00CF0E43">
      <w:r>
        <w:separator/>
      </w:r>
    </w:p>
  </w:endnote>
  <w:endnote w:type="continuationSeparator" w:id="0">
    <w:p w:rsidR="00CF0E43" w:rsidRDefault="00CF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43" w:rsidRDefault="00CF0E43">
      <w:r>
        <w:separator/>
      </w:r>
    </w:p>
  </w:footnote>
  <w:footnote w:type="continuationSeparator" w:id="0">
    <w:p w:rsidR="00CF0E43" w:rsidRDefault="00CF0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30" w:rsidRDefault="00164C30">
    <w:pPr>
      <w:pStyle w:val="Header"/>
    </w:pPr>
    <w:r>
      <w:t>January 16, 2015</w:t>
    </w:r>
  </w:p>
  <w:p w:rsidR="00164C30" w:rsidRDefault="00164C30" w:rsidP="00164C30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4B6FD2">
      <w:tc>
        <w:tcPr>
          <w:tcW w:w="9360" w:type="dxa"/>
        </w:tcPr>
        <w:p w:rsidR="004B6FD2" w:rsidRDefault="00A358A3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58A3" w:rsidRPr="00F67013" w:rsidRDefault="00A358A3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A358A3" w:rsidRPr="009F5403" w:rsidRDefault="00A358A3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A358A3" w:rsidRDefault="00A358A3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4B6FD2" w:rsidRDefault="004B6FD2">
          <w:pPr>
            <w:jc w:val="center"/>
          </w:pPr>
        </w:p>
      </w:tc>
    </w:tr>
    <w:tr w:rsidR="004B6FD2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4B6FD2" w:rsidRDefault="004B6FD2">
          <w:pPr>
            <w:jc w:val="center"/>
            <w:rPr>
              <w:sz w:val="12"/>
            </w:rPr>
          </w:pPr>
        </w:p>
        <w:p w:rsidR="004B6FD2" w:rsidRDefault="00164C30">
          <w:pPr>
            <w:pStyle w:val="MemoTitle"/>
          </w:pPr>
          <w:r>
            <w:t>notice of intent to award</w:t>
          </w:r>
        </w:p>
        <w:p w:rsidR="004B6FD2" w:rsidRDefault="00EA5F1A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4B6FD2" w:rsidRDefault="004B6F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526F1"/>
    <w:rsid w:val="000628FC"/>
    <w:rsid w:val="00063ACC"/>
    <w:rsid w:val="00164C30"/>
    <w:rsid w:val="0018141E"/>
    <w:rsid w:val="002B7612"/>
    <w:rsid w:val="002D37B1"/>
    <w:rsid w:val="004770A7"/>
    <w:rsid w:val="00486AB3"/>
    <w:rsid w:val="004B6FD2"/>
    <w:rsid w:val="005526F1"/>
    <w:rsid w:val="00614EFE"/>
    <w:rsid w:val="006B55CE"/>
    <w:rsid w:val="006B5AAD"/>
    <w:rsid w:val="00703809"/>
    <w:rsid w:val="0074744C"/>
    <w:rsid w:val="00786739"/>
    <w:rsid w:val="008A0FC0"/>
    <w:rsid w:val="00A27059"/>
    <w:rsid w:val="00A358A3"/>
    <w:rsid w:val="00A55737"/>
    <w:rsid w:val="00A841ED"/>
    <w:rsid w:val="00AC6E5D"/>
    <w:rsid w:val="00BF55CC"/>
    <w:rsid w:val="00CF0E43"/>
    <w:rsid w:val="00D00B3A"/>
    <w:rsid w:val="00D4552F"/>
    <w:rsid w:val="00DA4C6C"/>
    <w:rsid w:val="00E272DD"/>
    <w:rsid w:val="00E85989"/>
    <w:rsid w:val="00EA5F1A"/>
    <w:rsid w:val="00F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30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 w:line="300" w:lineRule="atLeast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 w:line="30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B6FD2"/>
    <w:pPr>
      <w:tabs>
        <w:tab w:val="left" w:pos="360"/>
      </w:tabs>
      <w:spacing w:line="300" w:lineRule="atLeast"/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  <w:spacing w:line="300" w:lineRule="atLeast"/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 w:line="300" w:lineRule="atLeast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  <w:spacing w:line="300" w:lineRule="atLeast"/>
    </w:pPr>
  </w:style>
  <w:style w:type="paragraph" w:styleId="BalloonText">
    <w:name w:val="Balloon Text"/>
    <w:basedOn w:val="Normal"/>
    <w:link w:val="BalloonTextChar"/>
    <w:rsid w:val="00614EFE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  <w:style w:type="character" w:customStyle="1" w:styleId="BodyTextChar">
    <w:name w:val="Body Text Char"/>
    <w:basedOn w:val="DefaultParagraphFont"/>
    <w:link w:val="BodyText"/>
    <w:rsid w:val="00164C30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2</cp:revision>
  <cp:lastPrinted>2003-01-21T16:06:00Z</cp:lastPrinted>
  <dcterms:created xsi:type="dcterms:W3CDTF">2015-01-16T18:09:00Z</dcterms:created>
  <dcterms:modified xsi:type="dcterms:W3CDTF">2015-01-16T19:00:00Z</dcterms:modified>
</cp:coreProperties>
</file>