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5" w:type="dxa"/>
        <w:tblLayout w:type="fixed"/>
        <w:tblCellMar>
          <w:left w:w="115" w:type="dxa"/>
          <w:right w:w="115" w:type="dxa"/>
        </w:tblCellMar>
        <w:tblLook w:val="0000"/>
      </w:tblPr>
      <w:tblGrid>
        <w:gridCol w:w="3615"/>
        <w:gridCol w:w="345"/>
        <w:gridCol w:w="6135"/>
      </w:tblGrid>
      <w:tr w:rsidR="007C16CB" w:rsidRPr="009E10B7" w:rsidTr="00792A60">
        <w:tblPrEx>
          <w:tblCellMar>
            <w:top w:w="0" w:type="dxa"/>
            <w:bottom w:w="0" w:type="dxa"/>
          </w:tblCellMar>
        </w:tblPrEx>
        <w:trPr>
          <w:cantSplit/>
          <w:trHeight w:hRule="exact" w:val="4860"/>
        </w:trPr>
        <w:tc>
          <w:tcPr>
            <w:tcW w:w="3615" w:type="dxa"/>
            <w:vMerge w:val="restart"/>
            <w:tcMar>
              <w:left w:w="0" w:type="dxa"/>
              <w:right w:w="0" w:type="dxa"/>
            </w:tcMar>
          </w:tcPr>
          <w:p w:rsidR="007C16CB" w:rsidRPr="009E10B7" w:rsidRDefault="00EC2E56">
            <w:pPr>
              <w:rPr>
                <w:rFonts w:ascii="Arial" w:hAnsi="Arial" w:cs="Arial"/>
              </w:rPr>
            </w:pPr>
            <w:r>
              <w:rPr>
                <w:rFonts w:ascii="Arial" w:hAnsi="Arial" w:cs="Arial"/>
                <w:noProof/>
              </w:rPr>
              <w:drawing>
                <wp:inline distT="0" distB="0" distL="0" distR="0">
                  <wp:extent cx="2286000" cy="9144000"/>
                  <wp:effectExtent l="19050" t="0" r="0"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8" cstate="print"/>
                          <a:srcRect/>
                          <a:stretch>
                            <a:fillRect/>
                          </a:stretch>
                        </pic:blipFill>
                        <pic:spPr bwMode="auto">
                          <a:xfrm>
                            <a:off x="0" y="0"/>
                            <a:ext cx="2286000" cy="9144000"/>
                          </a:xfrm>
                          <a:prstGeom prst="rect">
                            <a:avLst/>
                          </a:prstGeom>
                          <a:noFill/>
                          <a:ln w="9525">
                            <a:noFill/>
                            <a:miter lim="800000"/>
                            <a:headEnd/>
                            <a:tailEnd/>
                          </a:ln>
                        </pic:spPr>
                      </pic:pic>
                    </a:graphicData>
                  </a:graphic>
                </wp:inline>
              </w:drawing>
            </w:r>
          </w:p>
        </w:tc>
        <w:tc>
          <w:tcPr>
            <w:tcW w:w="345" w:type="dxa"/>
            <w:vMerge w:val="restart"/>
            <w:tcMar>
              <w:left w:w="0" w:type="dxa"/>
              <w:right w:w="0" w:type="dxa"/>
            </w:tcMar>
          </w:tcPr>
          <w:p w:rsidR="007C16CB" w:rsidRPr="009E10B7" w:rsidRDefault="007C16CB">
            <w:pPr>
              <w:rPr>
                <w:rFonts w:ascii="Arial" w:hAnsi="Arial" w:cs="Arial"/>
              </w:rPr>
            </w:pPr>
          </w:p>
        </w:tc>
        <w:tc>
          <w:tcPr>
            <w:tcW w:w="6135" w:type="dxa"/>
            <w:tcBorders>
              <w:bottom w:val="single" w:sz="4" w:space="0" w:color="auto"/>
            </w:tcBorders>
            <w:tcMar>
              <w:left w:w="0" w:type="dxa"/>
              <w:right w:w="0" w:type="dxa"/>
            </w:tcMar>
            <w:vAlign w:val="bottom"/>
          </w:tcPr>
          <w:p w:rsidR="007C16CB" w:rsidRPr="009E10B7" w:rsidRDefault="007C16CB">
            <w:pPr>
              <w:pStyle w:val="JCCReportCoverTitle"/>
              <w:rPr>
                <w:rFonts w:ascii="Arial" w:hAnsi="Arial" w:cs="Arial"/>
              </w:rPr>
            </w:pPr>
            <w:r w:rsidRPr="009E10B7">
              <w:rPr>
                <w:rFonts w:ascii="Arial" w:hAnsi="Arial" w:cs="Arial"/>
                <w:color w:val="073873"/>
              </w:rPr>
              <w:t>REQUEST FOR INFORMATION</w:t>
            </w:r>
          </w:p>
          <w:p w:rsidR="007C16CB" w:rsidRPr="009E10B7" w:rsidRDefault="007C16CB">
            <w:pPr>
              <w:pStyle w:val="JCCReportCoverSpacer"/>
              <w:rPr>
                <w:rFonts w:ascii="Arial" w:hAnsi="Arial" w:cs="Arial"/>
              </w:rPr>
            </w:pPr>
            <w:r w:rsidRPr="009E10B7">
              <w:rPr>
                <w:rFonts w:ascii="Arial" w:hAnsi="Arial" w:cs="Arial"/>
              </w:rPr>
              <w:t xml:space="preserve"> </w:t>
            </w:r>
          </w:p>
        </w:tc>
      </w:tr>
      <w:tr w:rsidR="007C16CB" w:rsidRPr="009E10B7" w:rsidTr="00865B20">
        <w:tblPrEx>
          <w:tblCellMar>
            <w:top w:w="0" w:type="dxa"/>
            <w:bottom w:w="0" w:type="dxa"/>
          </w:tblCellMar>
        </w:tblPrEx>
        <w:trPr>
          <w:cantSplit/>
          <w:trHeight w:hRule="exact" w:val="6580"/>
        </w:trPr>
        <w:tc>
          <w:tcPr>
            <w:tcW w:w="3615" w:type="dxa"/>
            <w:vMerge/>
            <w:tcMar>
              <w:left w:w="0" w:type="dxa"/>
              <w:right w:w="0" w:type="dxa"/>
            </w:tcMar>
          </w:tcPr>
          <w:p w:rsidR="007C16CB" w:rsidRPr="009E10B7" w:rsidRDefault="007C16CB">
            <w:pPr>
              <w:rPr>
                <w:rFonts w:ascii="Arial" w:hAnsi="Arial" w:cs="Arial"/>
              </w:rPr>
            </w:pPr>
          </w:p>
        </w:tc>
        <w:tc>
          <w:tcPr>
            <w:tcW w:w="345" w:type="dxa"/>
            <w:vMerge/>
            <w:tcMar>
              <w:left w:w="0" w:type="dxa"/>
              <w:right w:w="0" w:type="dxa"/>
            </w:tcMar>
          </w:tcPr>
          <w:p w:rsidR="007C16CB" w:rsidRPr="009E10B7" w:rsidRDefault="007C16CB">
            <w:pPr>
              <w:rPr>
                <w:rFonts w:ascii="Arial" w:hAnsi="Arial" w:cs="Arial"/>
                <w:b/>
                <w:caps/>
                <w:spacing w:val="20"/>
                <w:sz w:val="28"/>
              </w:rPr>
            </w:pPr>
          </w:p>
        </w:tc>
        <w:tc>
          <w:tcPr>
            <w:tcW w:w="6135" w:type="dxa"/>
            <w:tcBorders>
              <w:top w:val="single" w:sz="4" w:space="0" w:color="auto"/>
            </w:tcBorders>
            <w:tcMar>
              <w:left w:w="0" w:type="dxa"/>
              <w:right w:w="0" w:type="dxa"/>
            </w:tcMar>
          </w:tcPr>
          <w:p w:rsidR="00792A60" w:rsidRPr="009E10B7" w:rsidRDefault="009B476C" w:rsidP="00792A60">
            <w:pPr>
              <w:pStyle w:val="JCCReportCoverSubhead"/>
              <w:rPr>
                <w:rFonts w:ascii="Arial" w:hAnsi="Arial" w:cs="Arial"/>
                <w:b/>
                <w:szCs w:val="28"/>
              </w:rPr>
            </w:pPr>
            <w:r>
              <w:rPr>
                <w:rFonts w:ascii="Arial" w:hAnsi="Arial" w:cs="Arial"/>
                <w:b/>
                <w:szCs w:val="28"/>
              </w:rPr>
              <w:t>Administative Office of the Courts (AOC)</w:t>
            </w:r>
            <w:r w:rsidR="00865B20">
              <w:rPr>
                <w:rFonts w:ascii="Arial" w:hAnsi="Arial" w:cs="Arial"/>
                <w:b/>
                <w:szCs w:val="28"/>
              </w:rPr>
              <w:t xml:space="preserve">; </w:t>
            </w:r>
            <w:r w:rsidR="00792A60" w:rsidRPr="009E10B7">
              <w:rPr>
                <w:rFonts w:ascii="Arial" w:hAnsi="Arial" w:cs="Arial"/>
                <w:b/>
                <w:szCs w:val="28"/>
              </w:rPr>
              <w:t xml:space="preserve">Information </w:t>
            </w:r>
            <w:r w:rsidR="0067767B">
              <w:rPr>
                <w:rFonts w:ascii="Arial" w:hAnsi="Arial" w:cs="Arial"/>
                <w:b/>
                <w:szCs w:val="28"/>
              </w:rPr>
              <w:t>SERVICES</w:t>
            </w:r>
            <w:r w:rsidR="00792A60" w:rsidRPr="009E10B7">
              <w:rPr>
                <w:rFonts w:ascii="Arial" w:hAnsi="Arial" w:cs="Arial"/>
                <w:b/>
                <w:szCs w:val="28"/>
              </w:rPr>
              <w:t xml:space="preserve"> Division</w:t>
            </w:r>
            <w:r w:rsidR="00870EEC">
              <w:rPr>
                <w:rFonts w:ascii="Arial" w:hAnsi="Arial" w:cs="Arial"/>
                <w:b/>
                <w:szCs w:val="28"/>
              </w:rPr>
              <w:t xml:space="preserve"> (ISD)</w:t>
            </w:r>
          </w:p>
          <w:p w:rsidR="00792A60" w:rsidRPr="009E10B7" w:rsidRDefault="00792A60" w:rsidP="00792A60">
            <w:pPr>
              <w:pStyle w:val="JCCReportCoverSubhead"/>
              <w:rPr>
                <w:rFonts w:ascii="Arial" w:hAnsi="Arial" w:cs="Arial"/>
                <w:b/>
                <w:szCs w:val="28"/>
              </w:rPr>
            </w:pPr>
          </w:p>
          <w:p w:rsidR="00123ED2" w:rsidRPr="00865B20" w:rsidRDefault="009B476C" w:rsidP="00792A60">
            <w:pPr>
              <w:pStyle w:val="JCCReportCoverSubhead"/>
              <w:rPr>
                <w:rFonts w:ascii="Arial" w:hAnsi="Arial" w:cs="Arial"/>
                <w:szCs w:val="28"/>
              </w:rPr>
            </w:pPr>
            <w:r>
              <w:rPr>
                <w:rFonts w:ascii="Arial" w:hAnsi="Arial" w:cs="Arial"/>
                <w:b/>
                <w:szCs w:val="28"/>
              </w:rPr>
              <w:t xml:space="preserve">Regarding: </w:t>
            </w:r>
            <w:r w:rsidR="001A365F" w:rsidRPr="00865B20">
              <w:rPr>
                <w:rFonts w:ascii="Arial" w:hAnsi="Arial" w:cs="Arial"/>
                <w:szCs w:val="28"/>
              </w:rPr>
              <w:t xml:space="preserve">web-based </w:t>
            </w:r>
            <w:r w:rsidR="009D33E8" w:rsidRPr="00865B20">
              <w:rPr>
                <w:rFonts w:ascii="Arial" w:hAnsi="Arial" w:cs="Arial"/>
                <w:szCs w:val="28"/>
              </w:rPr>
              <w:t xml:space="preserve">Project Portfolio Management (PPM) </w:t>
            </w:r>
            <w:r w:rsidR="00FA681E" w:rsidRPr="00865B20">
              <w:rPr>
                <w:rFonts w:ascii="Arial" w:hAnsi="Arial" w:cs="Arial"/>
                <w:szCs w:val="28"/>
              </w:rPr>
              <w:t>Application</w:t>
            </w:r>
          </w:p>
          <w:p w:rsidR="00865B20" w:rsidRDefault="00865B20" w:rsidP="00792A60">
            <w:pPr>
              <w:pStyle w:val="Header"/>
              <w:tabs>
                <w:tab w:val="clear" w:pos="4320"/>
                <w:tab w:val="clear" w:pos="8640"/>
              </w:tabs>
              <w:autoSpaceDE w:val="0"/>
              <w:autoSpaceDN w:val="0"/>
              <w:adjustRightInd w:val="0"/>
              <w:rPr>
                <w:rFonts w:ascii="Arial" w:hAnsi="Arial" w:cs="Arial"/>
                <w:b/>
                <w:bCs/>
                <w:smallCaps/>
                <w:sz w:val="28"/>
                <w:szCs w:val="20"/>
              </w:rPr>
            </w:pPr>
          </w:p>
          <w:p w:rsidR="00865B20" w:rsidRDefault="00865B20" w:rsidP="00792A60">
            <w:pPr>
              <w:pStyle w:val="Header"/>
              <w:tabs>
                <w:tab w:val="clear" w:pos="4320"/>
                <w:tab w:val="clear" w:pos="8640"/>
              </w:tabs>
              <w:autoSpaceDE w:val="0"/>
              <w:autoSpaceDN w:val="0"/>
              <w:adjustRightInd w:val="0"/>
              <w:rPr>
                <w:rFonts w:ascii="Arial" w:hAnsi="Arial" w:cs="Arial"/>
                <w:b/>
                <w:bCs/>
                <w:smallCaps/>
                <w:sz w:val="28"/>
                <w:szCs w:val="20"/>
              </w:rPr>
            </w:pPr>
          </w:p>
          <w:p w:rsidR="00865B20" w:rsidRDefault="00865B20" w:rsidP="00792A60">
            <w:pPr>
              <w:pStyle w:val="Header"/>
              <w:tabs>
                <w:tab w:val="clear" w:pos="4320"/>
                <w:tab w:val="clear" w:pos="8640"/>
              </w:tabs>
              <w:autoSpaceDE w:val="0"/>
              <w:autoSpaceDN w:val="0"/>
              <w:adjustRightInd w:val="0"/>
              <w:rPr>
                <w:rFonts w:ascii="Arial" w:hAnsi="Arial" w:cs="Arial"/>
                <w:b/>
                <w:bCs/>
                <w:smallCaps/>
                <w:sz w:val="28"/>
                <w:szCs w:val="20"/>
              </w:rPr>
            </w:pPr>
          </w:p>
          <w:p w:rsidR="00F75ED1"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r w:rsidRPr="009E10B7">
              <w:rPr>
                <w:rFonts w:ascii="Arial" w:hAnsi="Arial" w:cs="Arial"/>
                <w:b/>
                <w:bCs/>
                <w:smallCaps/>
                <w:sz w:val="28"/>
                <w:szCs w:val="20"/>
              </w:rPr>
              <w:t xml:space="preserve">RESPONSES DUE: </w:t>
            </w:r>
            <w:r w:rsidR="0067767B">
              <w:rPr>
                <w:rFonts w:ascii="Arial" w:hAnsi="Arial" w:cs="Arial"/>
                <w:b/>
                <w:bCs/>
                <w:smallCaps/>
                <w:sz w:val="28"/>
                <w:szCs w:val="20"/>
              </w:rPr>
              <w:t xml:space="preserve"> </w:t>
            </w:r>
          </w:p>
          <w:p w:rsidR="007C16CB" w:rsidRPr="002355CF" w:rsidRDefault="00F75ED1" w:rsidP="00792A60">
            <w:pPr>
              <w:pStyle w:val="Header"/>
              <w:tabs>
                <w:tab w:val="clear" w:pos="4320"/>
                <w:tab w:val="clear" w:pos="8640"/>
              </w:tabs>
              <w:autoSpaceDE w:val="0"/>
              <w:autoSpaceDN w:val="0"/>
              <w:adjustRightInd w:val="0"/>
              <w:rPr>
                <w:rFonts w:ascii="Arial" w:hAnsi="Arial" w:cs="Arial"/>
                <w:b/>
                <w:bCs/>
                <w:smallCaps/>
                <w:color w:val="000000"/>
                <w:sz w:val="28"/>
                <w:szCs w:val="20"/>
              </w:rPr>
            </w:pPr>
            <w:r w:rsidRPr="002355CF">
              <w:rPr>
                <w:rFonts w:ascii="Arial" w:hAnsi="Arial" w:cs="Arial"/>
                <w:bCs/>
                <w:smallCaps/>
                <w:color w:val="000000"/>
                <w:sz w:val="28"/>
                <w:szCs w:val="20"/>
              </w:rPr>
              <w:t xml:space="preserve">Close of Business, September </w:t>
            </w:r>
            <w:r w:rsidR="005C5401">
              <w:rPr>
                <w:rFonts w:ascii="Arial" w:hAnsi="Arial" w:cs="Arial"/>
                <w:bCs/>
                <w:smallCaps/>
                <w:color w:val="000000"/>
                <w:sz w:val="28"/>
                <w:szCs w:val="20"/>
              </w:rPr>
              <w:t>1</w:t>
            </w:r>
            <w:r w:rsidR="00A36CC0">
              <w:rPr>
                <w:rFonts w:ascii="Arial" w:hAnsi="Arial" w:cs="Arial"/>
                <w:bCs/>
                <w:smallCaps/>
                <w:color w:val="000000"/>
                <w:sz w:val="28"/>
                <w:szCs w:val="20"/>
              </w:rPr>
              <w:t>8</w:t>
            </w:r>
            <w:r w:rsidRPr="002355CF">
              <w:rPr>
                <w:rFonts w:ascii="Arial" w:hAnsi="Arial" w:cs="Arial"/>
                <w:bCs/>
                <w:smallCaps/>
                <w:color w:val="000000"/>
                <w:sz w:val="28"/>
                <w:szCs w:val="20"/>
              </w:rPr>
              <w:t>, 2009</w:t>
            </w:r>
          </w:p>
          <w:p w:rsidR="007C16CB" w:rsidRPr="009E10B7" w:rsidRDefault="007C16CB" w:rsidP="00792A60">
            <w:pPr>
              <w:pStyle w:val="Header"/>
              <w:tabs>
                <w:tab w:val="clear" w:pos="4320"/>
                <w:tab w:val="clear" w:pos="8640"/>
              </w:tabs>
              <w:autoSpaceDE w:val="0"/>
              <w:autoSpaceDN w:val="0"/>
              <w:adjustRightInd w:val="0"/>
              <w:rPr>
                <w:rFonts w:ascii="Arial" w:hAnsi="Arial" w:cs="Arial"/>
                <w:b/>
                <w:bCs/>
                <w:sz w:val="36"/>
              </w:rPr>
            </w:pPr>
          </w:p>
        </w:tc>
      </w:tr>
    </w:tbl>
    <w:p w:rsidR="007C16CB" w:rsidRPr="009E10B7" w:rsidRDefault="007C16CB" w:rsidP="000B5100">
      <w:pPr>
        <w:pStyle w:val="Header"/>
        <w:tabs>
          <w:tab w:val="clear" w:pos="4320"/>
          <w:tab w:val="clear" w:pos="8640"/>
          <w:tab w:val="left" w:pos="2220"/>
        </w:tabs>
        <w:autoSpaceDE w:val="0"/>
        <w:autoSpaceDN w:val="0"/>
        <w:adjustRightInd w:val="0"/>
        <w:rPr>
          <w:rFonts w:ascii="Arial" w:hAnsi="Arial" w:cs="Arial"/>
          <w:b/>
          <w:bCs/>
        </w:rPr>
      </w:pPr>
      <w:r w:rsidRPr="009E10B7">
        <w:rPr>
          <w:rFonts w:ascii="Arial" w:hAnsi="Arial" w:cs="Arial"/>
        </w:rPr>
        <w:tab/>
      </w:r>
    </w:p>
    <w:p w:rsidR="007C16CB" w:rsidRPr="009E10B7" w:rsidRDefault="00865B20">
      <w:pPr>
        <w:autoSpaceDE w:val="0"/>
        <w:autoSpaceDN w:val="0"/>
        <w:adjustRightInd w:val="0"/>
        <w:spacing w:after="120"/>
        <w:rPr>
          <w:rFonts w:ascii="Arial" w:hAnsi="Arial" w:cs="Arial"/>
          <w:b/>
          <w:bCs/>
          <w:u w:val="single"/>
        </w:rPr>
      </w:pPr>
      <w:r>
        <w:rPr>
          <w:rFonts w:ascii="Arial" w:hAnsi="Arial" w:cs="Arial"/>
          <w:b/>
          <w:bCs/>
        </w:rPr>
        <w:br w:type="page"/>
      </w:r>
      <w:r w:rsidR="007C16CB" w:rsidRPr="009E10B7">
        <w:rPr>
          <w:rFonts w:ascii="Arial" w:hAnsi="Arial" w:cs="Arial"/>
          <w:b/>
          <w:bCs/>
        </w:rPr>
        <w:lastRenderedPageBreak/>
        <w:t xml:space="preserve">I. </w:t>
      </w:r>
      <w:r w:rsidR="007C16CB" w:rsidRPr="009E10B7">
        <w:rPr>
          <w:rFonts w:ascii="Arial" w:hAnsi="Arial" w:cs="Arial"/>
          <w:b/>
          <w:bCs/>
        </w:rPr>
        <w:tab/>
      </w:r>
      <w:r w:rsidR="007C16CB" w:rsidRPr="009E10B7">
        <w:rPr>
          <w:rFonts w:ascii="Arial" w:hAnsi="Arial" w:cs="Arial"/>
          <w:b/>
          <w:bCs/>
          <w:u w:val="single"/>
        </w:rPr>
        <w:t>Invitation to Respond</w:t>
      </w:r>
    </w:p>
    <w:p w:rsidR="007C16CB" w:rsidRPr="009E10B7" w:rsidRDefault="007C16CB">
      <w:pPr>
        <w:pStyle w:val="BodyTextIndent"/>
        <w:rPr>
          <w:rFonts w:ascii="Arial" w:hAnsi="Arial" w:cs="Arial"/>
        </w:rPr>
      </w:pPr>
      <w:r w:rsidRPr="009E10B7">
        <w:rPr>
          <w:rFonts w:ascii="Arial" w:hAnsi="Arial" w:cs="Arial"/>
        </w:rPr>
        <w:t xml:space="preserve">You are invited to respond with information to assist the Judicial Council of California, Administrative Office of the Courts (AOC), in identifying </w:t>
      </w:r>
      <w:r w:rsidR="00F04BEC">
        <w:rPr>
          <w:rFonts w:ascii="Arial" w:hAnsi="Arial" w:cs="Arial"/>
        </w:rPr>
        <w:t>web-based applications</w:t>
      </w:r>
      <w:r w:rsidRPr="009E10B7">
        <w:rPr>
          <w:rFonts w:ascii="Arial" w:hAnsi="Arial" w:cs="Arial"/>
        </w:rPr>
        <w:t xml:space="preserve"> </w:t>
      </w:r>
      <w:r w:rsidR="00F04BEC">
        <w:rPr>
          <w:rFonts w:ascii="Arial" w:hAnsi="Arial" w:cs="Arial"/>
        </w:rPr>
        <w:t>that</w:t>
      </w:r>
      <w:r w:rsidR="00792A60" w:rsidRPr="009E10B7">
        <w:rPr>
          <w:rFonts w:ascii="Arial" w:hAnsi="Arial" w:cs="Arial"/>
        </w:rPr>
        <w:t xml:space="preserve"> </w:t>
      </w:r>
      <w:r w:rsidR="00F04BEC">
        <w:rPr>
          <w:rFonts w:ascii="Arial" w:hAnsi="Arial" w:cs="Arial"/>
        </w:rPr>
        <w:t xml:space="preserve">can </w:t>
      </w:r>
      <w:r w:rsidR="00792A60" w:rsidRPr="009E10B7">
        <w:rPr>
          <w:rFonts w:ascii="Arial" w:hAnsi="Arial" w:cs="Arial"/>
        </w:rPr>
        <w:t xml:space="preserve">provide </w:t>
      </w:r>
      <w:r w:rsidR="009D33E8">
        <w:rPr>
          <w:rFonts w:ascii="Arial" w:hAnsi="Arial" w:cs="Arial"/>
        </w:rPr>
        <w:t>project portfolio management tools to the Information Services Division (ISD)</w:t>
      </w:r>
      <w:r w:rsidR="00792A60" w:rsidRPr="009E10B7">
        <w:rPr>
          <w:rFonts w:ascii="Arial" w:hAnsi="Arial" w:cs="Arial"/>
        </w:rPr>
        <w:t xml:space="preserve">.  </w:t>
      </w:r>
      <w:r w:rsidRPr="009E10B7">
        <w:rPr>
          <w:rFonts w:ascii="Arial" w:hAnsi="Arial" w:cs="Arial"/>
        </w:rPr>
        <w:t>Please use the information contained in this document and the format requested as the basis for your response.</w:t>
      </w:r>
    </w:p>
    <w:p w:rsidR="007C16CB" w:rsidRPr="009E10B7" w:rsidRDefault="007C16CB">
      <w:pPr>
        <w:autoSpaceDE w:val="0"/>
        <w:autoSpaceDN w:val="0"/>
        <w:adjustRightInd w:val="0"/>
        <w:rPr>
          <w:rFonts w:ascii="Arial" w:hAnsi="Arial" w:cs="Arial"/>
        </w:rPr>
      </w:pPr>
    </w:p>
    <w:p w:rsidR="007C16CB" w:rsidRPr="009E10B7" w:rsidRDefault="007C16CB">
      <w:pPr>
        <w:pStyle w:val="Heading3"/>
        <w:rPr>
          <w:rFonts w:ascii="Arial" w:hAnsi="Arial" w:cs="Arial"/>
        </w:rPr>
      </w:pPr>
      <w:r w:rsidRPr="009E10B7">
        <w:rPr>
          <w:rFonts w:ascii="Arial" w:hAnsi="Arial" w:cs="Arial"/>
        </w:rPr>
        <w:t>A. Background</w:t>
      </w:r>
    </w:p>
    <w:p w:rsidR="00792A60" w:rsidRDefault="007C16CB">
      <w:pPr>
        <w:pStyle w:val="BodyText2"/>
        <w:ind w:left="720"/>
        <w:rPr>
          <w:rFonts w:ascii="Arial" w:hAnsi="Arial" w:cs="Arial"/>
        </w:rPr>
      </w:pPr>
      <w:r w:rsidRPr="009E10B7">
        <w:rPr>
          <w:rFonts w:ascii="Arial" w:hAnsi="Arial" w:cs="Arial"/>
        </w:rPr>
        <w:t>The Judicial Council of California, chaired by the Chief Justice of California, is the chief policy making agency of the California judicial system. The Administrative Office of the Courts (AOC) is the staff agency of the Judicial Council.</w:t>
      </w:r>
      <w:r w:rsidR="00792A60" w:rsidRPr="009E10B7">
        <w:rPr>
          <w:rFonts w:ascii="Arial" w:hAnsi="Arial" w:cs="Arial"/>
        </w:rPr>
        <w:t xml:space="preserve">  </w:t>
      </w:r>
      <w:r w:rsidR="0048078F">
        <w:rPr>
          <w:rFonts w:ascii="Arial" w:hAnsi="Arial" w:cs="Arial"/>
        </w:rPr>
        <w:t>The AOC’s i</w:t>
      </w:r>
      <w:r w:rsidR="00792A60" w:rsidRPr="009E10B7">
        <w:rPr>
          <w:rFonts w:ascii="Arial" w:hAnsi="Arial" w:cs="Arial"/>
        </w:rPr>
        <w:t xml:space="preserve">nformation </w:t>
      </w:r>
      <w:r w:rsidR="00944C8E">
        <w:rPr>
          <w:rFonts w:ascii="Arial" w:hAnsi="Arial" w:cs="Arial"/>
        </w:rPr>
        <w:t>Services</w:t>
      </w:r>
      <w:r w:rsidR="00792A60" w:rsidRPr="009E10B7">
        <w:rPr>
          <w:rFonts w:ascii="Arial" w:hAnsi="Arial" w:cs="Arial"/>
        </w:rPr>
        <w:t xml:space="preserve"> Division</w:t>
      </w:r>
      <w:r w:rsidR="009D33E8">
        <w:rPr>
          <w:rFonts w:ascii="Arial" w:hAnsi="Arial" w:cs="Arial"/>
        </w:rPr>
        <w:t xml:space="preserve"> (ISD)</w:t>
      </w:r>
      <w:r w:rsidR="00792A60" w:rsidRPr="009E10B7">
        <w:rPr>
          <w:rFonts w:ascii="Arial" w:hAnsi="Arial" w:cs="Arial"/>
        </w:rPr>
        <w:t xml:space="preserve"> </w:t>
      </w:r>
      <w:r w:rsidR="0048078F">
        <w:rPr>
          <w:rFonts w:ascii="Arial" w:hAnsi="Arial" w:cs="Arial"/>
        </w:rPr>
        <w:t xml:space="preserve">is the information technology group that </w:t>
      </w:r>
      <w:r w:rsidR="00A872EE">
        <w:rPr>
          <w:rFonts w:ascii="Arial" w:hAnsi="Arial" w:cs="Arial"/>
        </w:rPr>
        <w:t>is responsible for the</w:t>
      </w:r>
      <w:r w:rsidR="00792A60" w:rsidRPr="009E10B7">
        <w:rPr>
          <w:rFonts w:ascii="Arial" w:hAnsi="Arial" w:cs="Arial"/>
        </w:rPr>
        <w:t xml:space="preserve"> </w:t>
      </w:r>
      <w:r w:rsidR="009D33E8">
        <w:rPr>
          <w:rFonts w:ascii="Arial" w:hAnsi="Arial" w:cs="Arial"/>
        </w:rPr>
        <w:t>development</w:t>
      </w:r>
      <w:r w:rsidR="00F04BEC">
        <w:rPr>
          <w:rFonts w:ascii="Arial" w:hAnsi="Arial" w:cs="Arial"/>
        </w:rPr>
        <w:t>, maintenance</w:t>
      </w:r>
      <w:r w:rsidR="009D33E8">
        <w:rPr>
          <w:rFonts w:ascii="Arial" w:hAnsi="Arial" w:cs="Arial"/>
        </w:rPr>
        <w:t xml:space="preserve"> and support</w:t>
      </w:r>
      <w:r w:rsidR="00792A60" w:rsidRPr="009E10B7">
        <w:rPr>
          <w:rFonts w:ascii="Arial" w:hAnsi="Arial" w:cs="Arial"/>
        </w:rPr>
        <w:t xml:space="preserve"> for California courts</w:t>
      </w:r>
      <w:r w:rsidR="00F04BEC">
        <w:rPr>
          <w:rFonts w:ascii="Arial" w:hAnsi="Arial" w:cs="Arial"/>
        </w:rPr>
        <w:t xml:space="preserve"> </w:t>
      </w:r>
      <w:r w:rsidR="0048078F">
        <w:rPr>
          <w:rFonts w:ascii="Arial" w:hAnsi="Arial" w:cs="Arial"/>
        </w:rPr>
        <w:t>and AOC</w:t>
      </w:r>
      <w:r w:rsidR="00A872EE">
        <w:rPr>
          <w:rFonts w:ascii="Arial" w:hAnsi="Arial" w:cs="Arial"/>
        </w:rPr>
        <w:t xml:space="preserve"> systems</w:t>
      </w:r>
      <w:r w:rsidR="00F04BEC">
        <w:rPr>
          <w:rFonts w:ascii="Arial" w:hAnsi="Arial" w:cs="Arial"/>
        </w:rPr>
        <w:t>.</w:t>
      </w:r>
    </w:p>
    <w:p w:rsidR="009D33E8" w:rsidRPr="009E10B7" w:rsidRDefault="009D33E8">
      <w:pPr>
        <w:pStyle w:val="BodyText2"/>
        <w:ind w:left="720"/>
        <w:rPr>
          <w:rFonts w:ascii="Arial" w:hAnsi="Arial" w:cs="Arial"/>
        </w:rPr>
      </w:pPr>
    </w:p>
    <w:p w:rsidR="007C16CB" w:rsidRDefault="009D33E8">
      <w:pPr>
        <w:pStyle w:val="BodyTextIndent2"/>
        <w:rPr>
          <w:rFonts w:ascii="Arial" w:hAnsi="Arial" w:cs="Arial"/>
        </w:rPr>
      </w:pPr>
      <w:r>
        <w:rPr>
          <w:rFonts w:ascii="Arial" w:hAnsi="Arial" w:cs="Arial"/>
        </w:rPr>
        <w:t xml:space="preserve">ISD is looking to </w:t>
      </w:r>
      <w:r w:rsidR="00F6373B">
        <w:rPr>
          <w:rFonts w:ascii="Arial" w:hAnsi="Arial" w:cs="Arial"/>
        </w:rPr>
        <w:t xml:space="preserve">implement a </w:t>
      </w:r>
      <w:r>
        <w:rPr>
          <w:rFonts w:ascii="Arial" w:hAnsi="Arial" w:cs="Arial"/>
        </w:rPr>
        <w:t>pr</w:t>
      </w:r>
      <w:r w:rsidR="00F6373B">
        <w:rPr>
          <w:rFonts w:ascii="Arial" w:hAnsi="Arial" w:cs="Arial"/>
        </w:rPr>
        <w:t>oject portfolio management (PPM) tool</w:t>
      </w:r>
      <w:r>
        <w:rPr>
          <w:rFonts w:ascii="Arial" w:hAnsi="Arial" w:cs="Arial"/>
        </w:rPr>
        <w:t xml:space="preserve"> to appropriately track</w:t>
      </w:r>
      <w:r w:rsidR="00A872EE">
        <w:rPr>
          <w:rFonts w:ascii="Arial" w:hAnsi="Arial" w:cs="Arial"/>
        </w:rPr>
        <w:t xml:space="preserve">, </w:t>
      </w:r>
      <w:r w:rsidR="00F6373B">
        <w:rPr>
          <w:rFonts w:ascii="Arial" w:hAnsi="Arial" w:cs="Arial"/>
        </w:rPr>
        <w:t>report</w:t>
      </w:r>
      <w:r>
        <w:rPr>
          <w:rFonts w:ascii="Arial" w:hAnsi="Arial" w:cs="Arial"/>
        </w:rPr>
        <w:t>, monitor</w:t>
      </w:r>
      <w:r w:rsidR="0048078F">
        <w:rPr>
          <w:rFonts w:ascii="Arial" w:hAnsi="Arial" w:cs="Arial"/>
        </w:rPr>
        <w:t xml:space="preserve">, </w:t>
      </w:r>
      <w:r w:rsidR="00F6373B">
        <w:rPr>
          <w:rFonts w:ascii="Arial" w:hAnsi="Arial" w:cs="Arial"/>
        </w:rPr>
        <w:t>measure, a</w:t>
      </w:r>
      <w:r w:rsidR="0048078F">
        <w:rPr>
          <w:rFonts w:ascii="Arial" w:hAnsi="Arial" w:cs="Arial"/>
        </w:rPr>
        <w:t xml:space="preserve">nd govern </w:t>
      </w:r>
      <w:r w:rsidR="00F6373B">
        <w:rPr>
          <w:rFonts w:ascii="Arial" w:hAnsi="Arial" w:cs="Arial"/>
        </w:rPr>
        <w:t xml:space="preserve">their </w:t>
      </w:r>
      <w:r w:rsidR="0048078F">
        <w:rPr>
          <w:rFonts w:ascii="Arial" w:hAnsi="Arial" w:cs="Arial"/>
        </w:rPr>
        <w:t>technology projects</w:t>
      </w:r>
      <w:r w:rsidR="00A872EE">
        <w:rPr>
          <w:rFonts w:ascii="Arial" w:hAnsi="Arial" w:cs="Arial"/>
        </w:rPr>
        <w:t xml:space="preserve">, </w:t>
      </w:r>
      <w:r w:rsidR="00F6373B">
        <w:rPr>
          <w:rFonts w:ascii="Arial" w:hAnsi="Arial" w:cs="Arial"/>
        </w:rPr>
        <w:t>programs</w:t>
      </w:r>
      <w:r w:rsidR="00A872EE">
        <w:rPr>
          <w:rFonts w:ascii="Arial" w:hAnsi="Arial" w:cs="Arial"/>
        </w:rPr>
        <w:t xml:space="preserve">, and </w:t>
      </w:r>
      <w:r w:rsidR="0048078F">
        <w:rPr>
          <w:rFonts w:ascii="Arial" w:hAnsi="Arial" w:cs="Arial"/>
        </w:rPr>
        <w:t>portfolios</w:t>
      </w:r>
      <w:r w:rsidR="00792A60" w:rsidRPr="009E10B7">
        <w:rPr>
          <w:rFonts w:ascii="Arial" w:hAnsi="Arial" w:cs="Arial"/>
        </w:rPr>
        <w:t>.</w:t>
      </w:r>
      <w:r>
        <w:rPr>
          <w:rFonts w:ascii="Arial" w:hAnsi="Arial" w:cs="Arial"/>
        </w:rPr>
        <w:t xml:space="preserve"> </w:t>
      </w:r>
      <w:r w:rsidR="00F04BEC">
        <w:rPr>
          <w:rFonts w:ascii="Arial" w:hAnsi="Arial" w:cs="Arial"/>
        </w:rPr>
        <w:t xml:space="preserve"> </w:t>
      </w:r>
    </w:p>
    <w:p w:rsidR="0048078F" w:rsidRPr="009E10B7" w:rsidRDefault="0048078F">
      <w:pPr>
        <w:pStyle w:val="BodyTextIndent2"/>
        <w:rPr>
          <w:rFonts w:ascii="Arial" w:hAnsi="Arial" w:cs="Arial"/>
        </w:rPr>
      </w:pPr>
    </w:p>
    <w:p w:rsidR="007C16CB" w:rsidRPr="009E10B7" w:rsidRDefault="007C16CB">
      <w:pPr>
        <w:pStyle w:val="Heading3"/>
        <w:rPr>
          <w:rFonts w:ascii="Arial" w:hAnsi="Arial" w:cs="Arial"/>
        </w:rPr>
      </w:pPr>
      <w:r w:rsidRPr="009E10B7">
        <w:rPr>
          <w:rFonts w:ascii="Arial" w:hAnsi="Arial" w:cs="Arial"/>
        </w:rPr>
        <w:t>B. Description</w:t>
      </w:r>
    </w:p>
    <w:p w:rsidR="00F04BEC" w:rsidRDefault="007C16CB">
      <w:pPr>
        <w:pStyle w:val="BodyTextIndent2"/>
        <w:rPr>
          <w:rFonts w:ascii="Arial" w:hAnsi="Arial" w:cs="Arial"/>
        </w:rPr>
      </w:pPr>
      <w:r w:rsidRPr="009E10B7">
        <w:rPr>
          <w:rFonts w:ascii="Arial" w:hAnsi="Arial" w:cs="Arial"/>
        </w:rPr>
        <w:t xml:space="preserve">The objective of this RFI is to gather information on qualified </w:t>
      </w:r>
      <w:r w:rsidR="00F04BEC">
        <w:rPr>
          <w:rFonts w:ascii="Arial" w:hAnsi="Arial" w:cs="Arial"/>
        </w:rPr>
        <w:t>web-based applications</w:t>
      </w:r>
      <w:r w:rsidR="006570C2">
        <w:rPr>
          <w:rFonts w:ascii="Arial" w:hAnsi="Arial" w:cs="Arial"/>
        </w:rPr>
        <w:t>,</w:t>
      </w:r>
      <w:r w:rsidR="00792A60" w:rsidRPr="009E10B7">
        <w:rPr>
          <w:rFonts w:ascii="Arial" w:hAnsi="Arial" w:cs="Arial"/>
        </w:rPr>
        <w:t xml:space="preserve"> </w:t>
      </w:r>
      <w:r w:rsidR="006570C2">
        <w:rPr>
          <w:rFonts w:ascii="Arial" w:hAnsi="Arial" w:cs="Arial"/>
        </w:rPr>
        <w:t>as well as suppliers</w:t>
      </w:r>
      <w:r w:rsidR="00F04BEC">
        <w:rPr>
          <w:rFonts w:ascii="Arial" w:hAnsi="Arial" w:cs="Arial"/>
        </w:rPr>
        <w:t xml:space="preserve"> of those applications</w:t>
      </w:r>
      <w:r w:rsidR="006570C2">
        <w:rPr>
          <w:rFonts w:ascii="Arial" w:hAnsi="Arial" w:cs="Arial"/>
        </w:rPr>
        <w:t>,</w:t>
      </w:r>
      <w:r w:rsidR="003270FC" w:rsidRPr="009E10B7">
        <w:rPr>
          <w:rFonts w:ascii="Arial" w:hAnsi="Arial" w:cs="Arial"/>
        </w:rPr>
        <w:t xml:space="preserve"> </w:t>
      </w:r>
      <w:r w:rsidR="001379E5" w:rsidRPr="009E10B7">
        <w:rPr>
          <w:rFonts w:ascii="Arial" w:hAnsi="Arial" w:cs="Arial"/>
        </w:rPr>
        <w:t xml:space="preserve">capable of </w:t>
      </w:r>
      <w:r w:rsidR="00F6373B">
        <w:rPr>
          <w:rFonts w:ascii="Arial" w:hAnsi="Arial" w:cs="Arial"/>
        </w:rPr>
        <w:t>providing ISD with a PP</w:t>
      </w:r>
      <w:r w:rsidR="006C31A5">
        <w:rPr>
          <w:rFonts w:ascii="Arial" w:hAnsi="Arial" w:cs="Arial"/>
        </w:rPr>
        <w:t xml:space="preserve">M </w:t>
      </w:r>
      <w:r w:rsidR="00F6373B">
        <w:rPr>
          <w:rFonts w:ascii="Arial" w:hAnsi="Arial" w:cs="Arial"/>
        </w:rPr>
        <w:t>tool.</w:t>
      </w:r>
    </w:p>
    <w:p w:rsidR="00F04BEC" w:rsidRDefault="00F04BEC">
      <w:pPr>
        <w:pStyle w:val="BodyTextIndent2"/>
        <w:rPr>
          <w:rFonts w:ascii="Arial" w:hAnsi="Arial" w:cs="Arial"/>
        </w:rPr>
      </w:pPr>
    </w:p>
    <w:p w:rsidR="00F04BEC" w:rsidRDefault="00F04BEC" w:rsidP="00F04BEC">
      <w:pPr>
        <w:pStyle w:val="BodyTextIndent"/>
        <w:rPr>
          <w:rFonts w:ascii="Arial" w:hAnsi="Arial" w:cs="Arial"/>
        </w:rPr>
      </w:pPr>
      <w:r>
        <w:rPr>
          <w:rFonts w:ascii="Arial" w:hAnsi="Arial" w:cs="Arial"/>
        </w:rPr>
        <w:t xml:space="preserve">There are </w:t>
      </w:r>
      <w:r w:rsidRPr="00442AEB">
        <w:rPr>
          <w:rFonts w:ascii="Arial" w:hAnsi="Arial" w:cs="Arial"/>
          <w:u w:val="single"/>
        </w:rPr>
        <w:t>two critical application requirements that must be met in order to respond to this RFI</w:t>
      </w:r>
      <w:r>
        <w:rPr>
          <w:rFonts w:ascii="Arial" w:hAnsi="Arial" w:cs="Arial"/>
        </w:rPr>
        <w:t xml:space="preserve">. </w:t>
      </w:r>
      <w:r w:rsidR="00F6373B">
        <w:rPr>
          <w:rFonts w:ascii="Arial" w:hAnsi="Arial" w:cs="Arial"/>
        </w:rPr>
        <w:t xml:space="preserve"> </w:t>
      </w:r>
      <w:r>
        <w:rPr>
          <w:rFonts w:ascii="Arial" w:hAnsi="Arial" w:cs="Arial"/>
        </w:rPr>
        <w:t xml:space="preserve">The AOC will not consider submissions regarding any application/provider that cannot support these requirements, they are: </w:t>
      </w:r>
    </w:p>
    <w:p w:rsidR="00F04BEC" w:rsidRDefault="00F04BEC" w:rsidP="00F04BEC">
      <w:pPr>
        <w:pStyle w:val="BodyTextIndent"/>
        <w:rPr>
          <w:rFonts w:ascii="Arial" w:hAnsi="Arial" w:cs="Arial"/>
        </w:rPr>
      </w:pPr>
    </w:p>
    <w:p w:rsidR="00F04BEC" w:rsidRDefault="00F04BEC" w:rsidP="00F04BEC">
      <w:pPr>
        <w:pStyle w:val="BodyTextIndent"/>
        <w:numPr>
          <w:ilvl w:val="0"/>
          <w:numId w:val="7"/>
        </w:numPr>
        <w:rPr>
          <w:rFonts w:ascii="Arial" w:hAnsi="Arial" w:cs="Arial"/>
        </w:rPr>
      </w:pPr>
      <w:r>
        <w:rPr>
          <w:rFonts w:ascii="Arial" w:hAnsi="Arial" w:cs="Arial"/>
        </w:rPr>
        <w:t xml:space="preserve">The </w:t>
      </w:r>
      <w:r w:rsidRPr="00F6373B">
        <w:rPr>
          <w:rFonts w:ascii="Arial" w:hAnsi="Arial" w:cs="Arial"/>
          <w:b/>
        </w:rPr>
        <w:t xml:space="preserve">application must be web-based </w:t>
      </w:r>
      <w:r w:rsidR="000B5100" w:rsidRPr="00F6373B">
        <w:rPr>
          <w:rFonts w:ascii="Arial" w:hAnsi="Arial" w:cs="Arial"/>
          <w:b/>
        </w:rPr>
        <w:t xml:space="preserve">and </w:t>
      </w:r>
      <w:r w:rsidRPr="00F6373B">
        <w:rPr>
          <w:rFonts w:ascii="Arial" w:hAnsi="Arial" w:cs="Arial"/>
          <w:b/>
        </w:rPr>
        <w:t xml:space="preserve">must be accessed by </w:t>
      </w:r>
      <w:r w:rsidR="00F6373B">
        <w:rPr>
          <w:rFonts w:ascii="Arial" w:hAnsi="Arial" w:cs="Arial"/>
          <w:b/>
        </w:rPr>
        <w:t>end-</w:t>
      </w:r>
      <w:r w:rsidRPr="00F6373B">
        <w:rPr>
          <w:rFonts w:ascii="Arial" w:hAnsi="Arial" w:cs="Arial"/>
          <w:b/>
        </w:rPr>
        <w:t>users via the internet</w:t>
      </w:r>
      <w:r w:rsidR="000B5100" w:rsidRPr="00F6373B">
        <w:rPr>
          <w:rFonts w:ascii="Arial" w:hAnsi="Arial" w:cs="Arial"/>
          <w:b/>
        </w:rPr>
        <w:t xml:space="preserve"> </w:t>
      </w:r>
      <w:r w:rsidR="000B5100">
        <w:rPr>
          <w:rFonts w:ascii="Arial" w:hAnsi="Arial" w:cs="Arial"/>
        </w:rPr>
        <w:t xml:space="preserve">i.e. </w:t>
      </w:r>
      <w:r>
        <w:rPr>
          <w:rFonts w:ascii="Arial" w:hAnsi="Arial" w:cs="Arial"/>
        </w:rPr>
        <w:t xml:space="preserve">the AOC will not purchase and/or install software </w:t>
      </w:r>
      <w:r w:rsidR="00A872EE">
        <w:rPr>
          <w:rFonts w:ascii="Arial" w:hAnsi="Arial" w:cs="Arial"/>
        </w:rPr>
        <w:t>on</w:t>
      </w:r>
      <w:r>
        <w:rPr>
          <w:rFonts w:ascii="Arial" w:hAnsi="Arial" w:cs="Arial"/>
        </w:rPr>
        <w:t xml:space="preserve"> employee desktops.</w:t>
      </w:r>
    </w:p>
    <w:p w:rsidR="00F04BEC" w:rsidRPr="009E10B7" w:rsidRDefault="00F04BEC" w:rsidP="00F04BEC">
      <w:pPr>
        <w:pStyle w:val="BodyTextIndent"/>
        <w:numPr>
          <w:ilvl w:val="0"/>
          <w:numId w:val="7"/>
        </w:numPr>
        <w:rPr>
          <w:rFonts w:ascii="Arial" w:hAnsi="Arial" w:cs="Arial"/>
        </w:rPr>
      </w:pPr>
      <w:r>
        <w:rPr>
          <w:rFonts w:ascii="Arial" w:hAnsi="Arial" w:cs="Arial"/>
        </w:rPr>
        <w:t xml:space="preserve">The </w:t>
      </w:r>
      <w:r w:rsidRPr="00F6373B">
        <w:rPr>
          <w:rFonts w:ascii="Arial" w:hAnsi="Arial" w:cs="Arial"/>
          <w:b/>
        </w:rPr>
        <w:t>application provider needs to be responsible, through their own means or through a third-party, to host and maint</w:t>
      </w:r>
      <w:r w:rsidR="000B5100" w:rsidRPr="00F6373B">
        <w:rPr>
          <w:rFonts w:ascii="Arial" w:hAnsi="Arial" w:cs="Arial"/>
          <w:b/>
        </w:rPr>
        <w:t xml:space="preserve">ain </w:t>
      </w:r>
      <w:r w:rsidRPr="00F6373B">
        <w:rPr>
          <w:rFonts w:ascii="Arial" w:hAnsi="Arial" w:cs="Arial"/>
          <w:b/>
        </w:rPr>
        <w:t>the application</w:t>
      </w:r>
      <w:r w:rsidR="00F6373B">
        <w:rPr>
          <w:rFonts w:ascii="Arial" w:hAnsi="Arial" w:cs="Arial"/>
          <w:b/>
        </w:rPr>
        <w:t xml:space="preserve"> </w:t>
      </w:r>
      <w:r w:rsidR="00F6373B" w:rsidRPr="00F6373B">
        <w:rPr>
          <w:rFonts w:ascii="Arial" w:hAnsi="Arial" w:cs="Arial"/>
        </w:rPr>
        <w:t>i.e. the</w:t>
      </w:r>
      <w:r w:rsidR="00F6373B">
        <w:rPr>
          <w:rFonts w:ascii="Arial" w:hAnsi="Arial" w:cs="Arial"/>
        </w:rPr>
        <w:t xml:space="preserve"> application will not</w:t>
      </w:r>
      <w:r w:rsidR="00F6373B" w:rsidRPr="00FA681E">
        <w:rPr>
          <w:rFonts w:ascii="Arial" w:hAnsi="Arial" w:cs="Arial"/>
        </w:rPr>
        <w:t xml:space="preserve"> be hosted or maintained by the AOC</w:t>
      </w:r>
      <w:r w:rsidR="00F6373B">
        <w:rPr>
          <w:rFonts w:ascii="Arial" w:hAnsi="Arial" w:cs="Arial"/>
        </w:rPr>
        <w:t xml:space="preserve">, or at the AOC’s off-site data center.  </w:t>
      </w:r>
    </w:p>
    <w:p w:rsidR="00F04BEC" w:rsidRDefault="00F04BEC">
      <w:pPr>
        <w:pStyle w:val="BodyTextIndent2"/>
        <w:rPr>
          <w:rFonts w:ascii="Arial" w:hAnsi="Arial" w:cs="Arial"/>
        </w:rPr>
      </w:pPr>
    </w:p>
    <w:p w:rsidR="00F6373B" w:rsidRPr="00F6373B" w:rsidRDefault="00F6373B" w:rsidP="00F6373B">
      <w:pPr>
        <w:pStyle w:val="Heading1"/>
        <w:tabs>
          <w:tab w:val="clear" w:pos="1080"/>
          <w:tab w:val="num" w:pos="720"/>
        </w:tabs>
        <w:spacing w:after="120"/>
        <w:ind w:hanging="1080"/>
        <w:rPr>
          <w:rFonts w:ascii="Arial" w:hAnsi="Arial" w:cs="Arial"/>
        </w:rPr>
      </w:pPr>
      <w:r w:rsidRPr="00F6373B">
        <w:rPr>
          <w:rFonts w:ascii="Arial" w:hAnsi="Arial" w:cs="Arial"/>
        </w:rPr>
        <w:t>Response Format</w:t>
      </w:r>
    </w:p>
    <w:p w:rsidR="00F6373B" w:rsidRDefault="00F6373B" w:rsidP="00F6373B">
      <w:pPr>
        <w:pStyle w:val="BodyTextIndent"/>
        <w:rPr>
          <w:rFonts w:ascii="Arial" w:hAnsi="Arial" w:cs="Arial"/>
        </w:rPr>
      </w:pPr>
      <w:r>
        <w:rPr>
          <w:rFonts w:ascii="Arial" w:hAnsi="Arial" w:cs="Arial"/>
        </w:rPr>
        <w:t xml:space="preserve">Section III, below, </w:t>
      </w:r>
      <w:r w:rsidRPr="009E10B7">
        <w:rPr>
          <w:rFonts w:ascii="Arial" w:hAnsi="Arial" w:cs="Arial"/>
        </w:rPr>
        <w:t xml:space="preserve">is an outline for responding to this RFI. This outline is intended to minimize the effort of the respondent and structure the responses for ease of analysis by the AOC. Please adhere to this </w:t>
      </w:r>
      <w:r>
        <w:rPr>
          <w:rFonts w:ascii="Arial" w:hAnsi="Arial" w:cs="Arial"/>
        </w:rPr>
        <w:t xml:space="preserve">outline </w:t>
      </w:r>
      <w:r w:rsidR="00956829">
        <w:rPr>
          <w:rFonts w:ascii="Arial" w:hAnsi="Arial" w:cs="Arial"/>
        </w:rPr>
        <w:t>format</w:t>
      </w:r>
      <w:r w:rsidRPr="009E10B7">
        <w:rPr>
          <w:rFonts w:ascii="Arial" w:hAnsi="Arial" w:cs="Arial"/>
        </w:rPr>
        <w:t xml:space="preserve"> without compromising your response.</w:t>
      </w:r>
    </w:p>
    <w:p w:rsidR="007C16CB" w:rsidRPr="009E10B7" w:rsidRDefault="007C16CB">
      <w:pPr>
        <w:jc w:val="both"/>
        <w:rPr>
          <w:rFonts w:ascii="Arial" w:hAnsi="Arial" w:cs="Arial"/>
          <w:color w:val="000000"/>
        </w:rPr>
      </w:pPr>
    </w:p>
    <w:p w:rsidR="007C16CB" w:rsidRDefault="003030B2" w:rsidP="00F6373B">
      <w:pPr>
        <w:autoSpaceDE w:val="0"/>
        <w:autoSpaceDN w:val="0"/>
        <w:adjustRightInd w:val="0"/>
        <w:spacing w:after="120"/>
        <w:rPr>
          <w:rFonts w:ascii="Arial" w:hAnsi="Arial" w:cs="Arial"/>
        </w:rPr>
      </w:pPr>
      <w:r>
        <w:rPr>
          <w:rFonts w:ascii="Arial" w:hAnsi="Arial" w:cs="Arial"/>
          <w:b/>
          <w:bCs/>
        </w:rPr>
        <w:br w:type="page"/>
      </w:r>
      <w:r w:rsidR="007C16CB" w:rsidRPr="009E10B7">
        <w:rPr>
          <w:rFonts w:ascii="Arial" w:hAnsi="Arial" w:cs="Arial"/>
          <w:b/>
          <w:bCs/>
        </w:rPr>
        <w:lastRenderedPageBreak/>
        <w:t xml:space="preserve">III. </w:t>
      </w:r>
      <w:r w:rsidR="007C16CB" w:rsidRPr="009E10B7">
        <w:rPr>
          <w:rFonts w:ascii="Arial" w:hAnsi="Arial" w:cs="Arial"/>
          <w:b/>
          <w:bCs/>
        </w:rPr>
        <w:tab/>
      </w:r>
      <w:r w:rsidR="00F6373B" w:rsidRPr="00F6373B">
        <w:rPr>
          <w:rFonts w:ascii="Arial" w:hAnsi="Arial" w:cs="Arial"/>
          <w:b/>
          <w:u w:val="single"/>
        </w:rPr>
        <w:t>Requirements</w:t>
      </w:r>
    </w:p>
    <w:p w:rsidR="00F6373B" w:rsidRDefault="00F6373B" w:rsidP="00F6373B">
      <w:pPr>
        <w:pStyle w:val="BodyTextIndent2"/>
        <w:rPr>
          <w:rFonts w:ascii="Arial" w:hAnsi="Arial" w:cs="Arial"/>
        </w:rPr>
      </w:pPr>
      <w:r w:rsidRPr="009E10B7">
        <w:rPr>
          <w:rFonts w:ascii="Arial" w:hAnsi="Arial" w:cs="Arial"/>
        </w:rPr>
        <w:t xml:space="preserve">The AOC is requesting </w:t>
      </w:r>
      <w:r>
        <w:rPr>
          <w:rFonts w:ascii="Arial" w:hAnsi="Arial" w:cs="Arial"/>
        </w:rPr>
        <w:t xml:space="preserve">that </w:t>
      </w:r>
      <w:r w:rsidRPr="009E10B7">
        <w:rPr>
          <w:rFonts w:ascii="Arial" w:hAnsi="Arial" w:cs="Arial"/>
        </w:rPr>
        <w:t>providers pr</w:t>
      </w:r>
      <w:r w:rsidR="00956829">
        <w:rPr>
          <w:rFonts w:ascii="Arial" w:hAnsi="Arial" w:cs="Arial"/>
        </w:rPr>
        <w:t>esent information on their firm</w:t>
      </w:r>
      <w:r w:rsidR="00F4005C">
        <w:rPr>
          <w:rFonts w:ascii="Arial" w:hAnsi="Arial" w:cs="Arial"/>
        </w:rPr>
        <w:t>’s capabilities</w:t>
      </w:r>
      <w:r w:rsidR="00956829">
        <w:rPr>
          <w:rFonts w:ascii="Arial" w:hAnsi="Arial" w:cs="Arial"/>
        </w:rPr>
        <w:t xml:space="preserve"> as well as information on the PPM application’s functionality</w:t>
      </w:r>
      <w:r>
        <w:rPr>
          <w:rFonts w:ascii="Arial" w:hAnsi="Arial" w:cs="Arial"/>
        </w:rPr>
        <w:t xml:space="preserve">. </w:t>
      </w:r>
      <w:r w:rsidR="00956829">
        <w:rPr>
          <w:rFonts w:ascii="Arial" w:hAnsi="Arial" w:cs="Arial"/>
        </w:rPr>
        <w:t>Also, t</w:t>
      </w:r>
      <w:r>
        <w:rPr>
          <w:rFonts w:ascii="Arial" w:hAnsi="Arial" w:cs="Arial"/>
        </w:rPr>
        <w:t xml:space="preserve">he AOC would like to understand the </w:t>
      </w:r>
      <w:r w:rsidR="00956829">
        <w:rPr>
          <w:rFonts w:ascii="Arial" w:hAnsi="Arial" w:cs="Arial"/>
        </w:rPr>
        <w:t xml:space="preserve">provider’s </w:t>
      </w:r>
      <w:r>
        <w:rPr>
          <w:rFonts w:ascii="Arial" w:hAnsi="Arial" w:cs="Arial"/>
        </w:rPr>
        <w:t xml:space="preserve">services </w:t>
      </w:r>
      <w:r w:rsidR="00956829">
        <w:rPr>
          <w:rFonts w:ascii="Arial" w:hAnsi="Arial" w:cs="Arial"/>
        </w:rPr>
        <w:t xml:space="preserve">from initial system </w:t>
      </w:r>
      <w:r>
        <w:rPr>
          <w:rFonts w:ascii="Arial" w:hAnsi="Arial" w:cs="Arial"/>
        </w:rPr>
        <w:t xml:space="preserve">implementation </w:t>
      </w:r>
      <w:r w:rsidR="00956829">
        <w:rPr>
          <w:rFonts w:ascii="Arial" w:hAnsi="Arial" w:cs="Arial"/>
        </w:rPr>
        <w:t xml:space="preserve">through ongoing maintenance and </w:t>
      </w:r>
      <w:r>
        <w:rPr>
          <w:rFonts w:ascii="Arial" w:hAnsi="Arial" w:cs="Arial"/>
        </w:rPr>
        <w:t xml:space="preserve">support </w:t>
      </w:r>
      <w:r w:rsidR="00956829">
        <w:rPr>
          <w:rFonts w:ascii="Arial" w:hAnsi="Arial" w:cs="Arial"/>
        </w:rPr>
        <w:t xml:space="preserve">of </w:t>
      </w:r>
      <w:r>
        <w:rPr>
          <w:rFonts w:ascii="Arial" w:hAnsi="Arial" w:cs="Arial"/>
        </w:rPr>
        <w:t>its users.</w:t>
      </w:r>
    </w:p>
    <w:p w:rsidR="00FA681E" w:rsidRDefault="00FA681E">
      <w:pPr>
        <w:pStyle w:val="BodyTextIndent"/>
        <w:rPr>
          <w:rFonts w:ascii="Arial" w:hAnsi="Arial" w:cs="Arial"/>
        </w:rPr>
      </w:pPr>
    </w:p>
    <w:p w:rsidR="007C16CB" w:rsidRPr="009E10B7" w:rsidRDefault="007C16CB">
      <w:pPr>
        <w:pStyle w:val="BodyTextIndent"/>
        <w:rPr>
          <w:rFonts w:ascii="Arial" w:hAnsi="Arial" w:cs="Arial"/>
          <w:b/>
          <w:bCs/>
        </w:rPr>
      </w:pPr>
      <w:r w:rsidRPr="009E10B7">
        <w:rPr>
          <w:rFonts w:ascii="Arial" w:hAnsi="Arial" w:cs="Arial"/>
          <w:b/>
          <w:bCs/>
        </w:rPr>
        <w:t xml:space="preserve">Section 1: </w:t>
      </w:r>
      <w:r w:rsidR="00EC7D4E">
        <w:rPr>
          <w:rFonts w:ascii="Arial" w:hAnsi="Arial" w:cs="Arial"/>
          <w:b/>
          <w:bCs/>
        </w:rPr>
        <w:t xml:space="preserve">Company </w:t>
      </w:r>
      <w:r w:rsidRPr="009E10B7">
        <w:rPr>
          <w:rFonts w:ascii="Arial" w:hAnsi="Arial" w:cs="Arial"/>
          <w:b/>
          <w:bCs/>
        </w:rPr>
        <w:t>Profile</w:t>
      </w:r>
    </w:p>
    <w:p w:rsidR="007C16CB" w:rsidRPr="009E10B7" w:rsidRDefault="007C16CB">
      <w:pPr>
        <w:pStyle w:val="BodyTextIndent"/>
        <w:spacing w:after="120"/>
        <w:rPr>
          <w:rFonts w:ascii="Arial" w:hAnsi="Arial" w:cs="Arial"/>
        </w:rPr>
      </w:pPr>
      <w:r w:rsidRPr="009E10B7">
        <w:rPr>
          <w:rFonts w:ascii="Arial" w:hAnsi="Arial" w:cs="Arial"/>
        </w:rPr>
        <w:t xml:space="preserve">Describe your company, including its </w:t>
      </w:r>
    </w:p>
    <w:p w:rsidR="007C16CB" w:rsidRPr="009E10B7" w:rsidRDefault="007C16CB">
      <w:pPr>
        <w:pStyle w:val="BodyTextIndent"/>
        <w:numPr>
          <w:ilvl w:val="0"/>
          <w:numId w:val="2"/>
        </w:numPr>
        <w:rPr>
          <w:rFonts w:ascii="Arial" w:hAnsi="Arial" w:cs="Arial"/>
        </w:rPr>
      </w:pPr>
      <w:r w:rsidRPr="009E10B7">
        <w:rPr>
          <w:rFonts w:ascii="Arial" w:hAnsi="Arial" w:cs="Arial"/>
        </w:rPr>
        <w:t xml:space="preserve">history </w:t>
      </w:r>
    </w:p>
    <w:p w:rsidR="007C16CB" w:rsidRPr="009E10B7" w:rsidRDefault="007C16CB">
      <w:pPr>
        <w:pStyle w:val="BodyTextIndent"/>
        <w:numPr>
          <w:ilvl w:val="0"/>
          <w:numId w:val="2"/>
        </w:numPr>
        <w:rPr>
          <w:rFonts w:ascii="Arial" w:hAnsi="Arial" w:cs="Arial"/>
        </w:rPr>
      </w:pPr>
      <w:r w:rsidRPr="009E10B7">
        <w:rPr>
          <w:rFonts w:ascii="Arial" w:hAnsi="Arial" w:cs="Arial"/>
        </w:rPr>
        <w:t xml:space="preserve">ownership and management structure </w:t>
      </w:r>
    </w:p>
    <w:p w:rsidR="007C16CB" w:rsidRPr="009E10B7" w:rsidRDefault="007C16CB">
      <w:pPr>
        <w:pStyle w:val="BodyTextIndent"/>
        <w:numPr>
          <w:ilvl w:val="0"/>
          <w:numId w:val="2"/>
        </w:numPr>
        <w:rPr>
          <w:rFonts w:ascii="Arial" w:hAnsi="Arial" w:cs="Arial"/>
        </w:rPr>
      </w:pPr>
      <w:r w:rsidRPr="009E10B7">
        <w:rPr>
          <w:rFonts w:ascii="Arial" w:hAnsi="Arial" w:cs="Arial"/>
        </w:rPr>
        <w:t xml:space="preserve">business practices </w:t>
      </w:r>
    </w:p>
    <w:p w:rsidR="007C16CB" w:rsidRPr="009E10B7" w:rsidRDefault="007C16CB">
      <w:pPr>
        <w:pStyle w:val="BodyTextIndent"/>
        <w:numPr>
          <w:ilvl w:val="0"/>
          <w:numId w:val="2"/>
        </w:numPr>
        <w:rPr>
          <w:rFonts w:ascii="Arial" w:hAnsi="Arial" w:cs="Arial"/>
        </w:rPr>
      </w:pPr>
      <w:r w:rsidRPr="009E10B7">
        <w:rPr>
          <w:rFonts w:ascii="Arial" w:hAnsi="Arial" w:cs="Arial"/>
        </w:rPr>
        <w:t xml:space="preserve">products and services </w:t>
      </w:r>
    </w:p>
    <w:p w:rsidR="007C16CB" w:rsidRPr="009E10B7" w:rsidRDefault="007C16CB">
      <w:pPr>
        <w:pStyle w:val="BodyTextIndent"/>
        <w:numPr>
          <w:ilvl w:val="0"/>
          <w:numId w:val="2"/>
        </w:numPr>
        <w:rPr>
          <w:rFonts w:ascii="Arial" w:hAnsi="Arial" w:cs="Arial"/>
        </w:rPr>
      </w:pPr>
      <w:r w:rsidRPr="009E10B7">
        <w:rPr>
          <w:rFonts w:ascii="Arial" w:hAnsi="Arial" w:cs="Arial"/>
        </w:rPr>
        <w:t xml:space="preserve">locations </w:t>
      </w:r>
    </w:p>
    <w:p w:rsidR="007C16CB" w:rsidRPr="009E10B7" w:rsidRDefault="007C16CB">
      <w:pPr>
        <w:pStyle w:val="BodyTextIndent"/>
        <w:numPr>
          <w:ilvl w:val="0"/>
          <w:numId w:val="2"/>
        </w:numPr>
        <w:rPr>
          <w:rFonts w:ascii="Arial" w:hAnsi="Arial" w:cs="Arial"/>
        </w:rPr>
      </w:pPr>
      <w:r w:rsidRPr="009E10B7">
        <w:rPr>
          <w:rFonts w:ascii="Arial" w:hAnsi="Arial" w:cs="Arial"/>
        </w:rPr>
        <w:t xml:space="preserve">human, technological and other resources </w:t>
      </w:r>
    </w:p>
    <w:p w:rsidR="007C16CB" w:rsidRDefault="007C16CB">
      <w:pPr>
        <w:pStyle w:val="BodyTextIndent"/>
        <w:numPr>
          <w:ilvl w:val="0"/>
          <w:numId w:val="2"/>
        </w:numPr>
        <w:rPr>
          <w:rFonts w:ascii="Arial" w:hAnsi="Arial" w:cs="Arial"/>
        </w:rPr>
      </w:pPr>
      <w:r w:rsidRPr="009E10B7">
        <w:rPr>
          <w:rFonts w:ascii="Arial" w:hAnsi="Arial" w:cs="Arial"/>
        </w:rPr>
        <w:t xml:space="preserve">financial profile </w:t>
      </w:r>
    </w:p>
    <w:p w:rsidR="007C16CB" w:rsidRPr="009E10B7" w:rsidRDefault="007C16CB">
      <w:pPr>
        <w:pStyle w:val="BodyTextIndent"/>
        <w:numPr>
          <w:ilvl w:val="0"/>
          <w:numId w:val="2"/>
        </w:numPr>
        <w:rPr>
          <w:rFonts w:ascii="Arial" w:hAnsi="Arial" w:cs="Arial"/>
          <w:b/>
          <w:bCs/>
        </w:rPr>
      </w:pPr>
      <w:r w:rsidRPr="009E10B7">
        <w:rPr>
          <w:rFonts w:ascii="Arial" w:hAnsi="Arial" w:cs="Arial"/>
        </w:rPr>
        <w:t>other information you deem relevant</w:t>
      </w:r>
    </w:p>
    <w:p w:rsidR="007C16CB" w:rsidRPr="009E10B7" w:rsidRDefault="007C16CB">
      <w:pPr>
        <w:autoSpaceDE w:val="0"/>
        <w:autoSpaceDN w:val="0"/>
        <w:adjustRightInd w:val="0"/>
        <w:ind w:left="720"/>
        <w:jc w:val="both"/>
        <w:rPr>
          <w:rFonts w:ascii="Arial" w:hAnsi="Arial" w:cs="Arial"/>
          <w:b/>
          <w:bCs/>
        </w:rPr>
      </w:pPr>
    </w:p>
    <w:p w:rsidR="00EC7D4E" w:rsidRPr="009E10B7" w:rsidRDefault="00EC7D4E" w:rsidP="00EC7D4E">
      <w:pPr>
        <w:autoSpaceDE w:val="0"/>
        <w:autoSpaceDN w:val="0"/>
        <w:adjustRightInd w:val="0"/>
        <w:ind w:left="720"/>
        <w:jc w:val="both"/>
        <w:rPr>
          <w:rFonts w:ascii="Arial" w:hAnsi="Arial" w:cs="Arial"/>
          <w:b/>
          <w:bCs/>
        </w:rPr>
      </w:pPr>
      <w:r w:rsidRPr="009E10B7">
        <w:rPr>
          <w:rFonts w:ascii="Arial" w:hAnsi="Arial" w:cs="Arial"/>
          <w:b/>
          <w:bCs/>
        </w:rPr>
        <w:t xml:space="preserve">Section </w:t>
      </w:r>
      <w:r>
        <w:rPr>
          <w:rFonts w:ascii="Arial" w:hAnsi="Arial" w:cs="Arial"/>
          <w:b/>
          <w:bCs/>
        </w:rPr>
        <w:t>2</w:t>
      </w:r>
      <w:r w:rsidRPr="009E10B7">
        <w:rPr>
          <w:rFonts w:ascii="Arial" w:hAnsi="Arial" w:cs="Arial"/>
          <w:b/>
          <w:bCs/>
        </w:rPr>
        <w:t xml:space="preserve">: </w:t>
      </w:r>
      <w:r>
        <w:rPr>
          <w:rFonts w:ascii="Arial" w:hAnsi="Arial" w:cs="Arial"/>
          <w:b/>
          <w:bCs/>
        </w:rPr>
        <w:t>Application Functionality</w:t>
      </w:r>
      <w:r w:rsidRPr="009E10B7">
        <w:rPr>
          <w:rFonts w:ascii="Arial" w:hAnsi="Arial" w:cs="Arial"/>
          <w:b/>
          <w:bCs/>
        </w:rPr>
        <w:t xml:space="preserve"> </w:t>
      </w:r>
    </w:p>
    <w:p w:rsidR="00EC7D4E" w:rsidRDefault="00EC7D4E" w:rsidP="00EC7D4E">
      <w:pPr>
        <w:pStyle w:val="BodyTextIndent"/>
        <w:spacing w:after="120"/>
        <w:rPr>
          <w:rFonts w:ascii="Arial" w:hAnsi="Arial" w:cs="Arial"/>
        </w:rPr>
      </w:pPr>
      <w:r w:rsidRPr="009E10B7">
        <w:rPr>
          <w:rFonts w:ascii="Arial" w:hAnsi="Arial" w:cs="Arial"/>
        </w:rPr>
        <w:t xml:space="preserve">Describe </w:t>
      </w:r>
      <w:r>
        <w:rPr>
          <w:rFonts w:ascii="Arial" w:hAnsi="Arial" w:cs="Arial"/>
        </w:rPr>
        <w:t>the PPM application that you provide including:</w:t>
      </w:r>
    </w:p>
    <w:p w:rsidR="00EC7D4E" w:rsidRDefault="00EC7D4E" w:rsidP="00EC7D4E">
      <w:pPr>
        <w:numPr>
          <w:ilvl w:val="0"/>
          <w:numId w:val="3"/>
        </w:numPr>
        <w:autoSpaceDE w:val="0"/>
        <w:autoSpaceDN w:val="0"/>
        <w:adjustRightInd w:val="0"/>
        <w:jc w:val="both"/>
        <w:rPr>
          <w:rFonts w:ascii="Arial" w:hAnsi="Arial" w:cs="Arial"/>
        </w:rPr>
      </w:pPr>
      <w:r>
        <w:rPr>
          <w:rFonts w:ascii="Arial" w:hAnsi="Arial" w:cs="Arial"/>
        </w:rPr>
        <w:t xml:space="preserve">Overview of the applications full functionality including and beyond </w:t>
      </w:r>
      <w:r w:rsidR="00A872EE">
        <w:rPr>
          <w:rFonts w:ascii="Arial" w:hAnsi="Arial" w:cs="Arial"/>
        </w:rPr>
        <w:t xml:space="preserve">basic </w:t>
      </w:r>
      <w:r>
        <w:rPr>
          <w:rFonts w:ascii="Arial" w:hAnsi="Arial" w:cs="Arial"/>
        </w:rPr>
        <w:t>project</w:t>
      </w:r>
      <w:r w:rsidR="003030B2">
        <w:rPr>
          <w:rFonts w:ascii="Arial" w:hAnsi="Arial" w:cs="Arial"/>
        </w:rPr>
        <w:t>/p</w:t>
      </w:r>
      <w:r>
        <w:rPr>
          <w:rFonts w:ascii="Arial" w:hAnsi="Arial" w:cs="Arial"/>
        </w:rPr>
        <w:t>ortfolio</w:t>
      </w:r>
      <w:r w:rsidR="00A872EE">
        <w:rPr>
          <w:rFonts w:ascii="Arial" w:hAnsi="Arial" w:cs="Arial"/>
        </w:rPr>
        <w:t xml:space="preserve"> management</w:t>
      </w:r>
      <w:r w:rsidR="005F532B">
        <w:rPr>
          <w:rFonts w:ascii="Arial" w:hAnsi="Arial" w:cs="Arial"/>
        </w:rPr>
        <w:t xml:space="preserve"> </w:t>
      </w:r>
      <w:r w:rsidR="00A872EE">
        <w:rPr>
          <w:rFonts w:ascii="Arial" w:hAnsi="Arial" w:cs="Arial"/>
        </w:rPr>
        <w:t xml:space="preserve">tool </w:t>
      </w:r>
      <w:r w:rsidR="003030B2">
        <w:rPr>
          <w:rFonts w:ascii="Arial" w:hAnsi="Arial" w:cs="Arial"/>
        </w:rPr>
        <w:t>such as</w:t>
      </w:r>
      <w:r w:rsidR="00AF5940">
        <w:rPr>
          <w:rFonts w:ascii="Arial" w:hAnsi="Arial" w:cs="Arial"/>
        </w:rPr>
        <w:t xml:space="preserve"> </w:t>
      </w:r>
      <w:r w:rsidR="005F532B">
        <w:rPr>
          <w:rFonts w:ascii="Arial" w:hAnsi="Arial" w:cs="Arial"/>
        </w:rPr>
        <w:t>time-tracking</w:t>
      </w:r>
      <w:r w:rsidR="00996E83">
        <w:rPr>
          <w:rFonts w:ascii="Arial" w:hAnsi="Arial" w:cs="Arial"/>
        </w:rPr>
        <w:t xml:space="preserve">, </w:t>
      </w:r>
      <w:r w:rsidR="00872252">
        <w:rPr>
          <w:rFonts w:ascii="Arial" w:hAnsi="Arial" w:cs="Arial"/>
        </w:rPr>
        <w:t>resource management</w:t>
      </w:r>
      <w:r w:rsidR="00996E83">
        <w:rPr>
          <w:rFonts w:ascii="Arial" w:hAnsi="Arial" w:cs="Arial"/>
        </w:rPr>
        <w:t>, financial management</w:t>
      </w:r>
      <w:r w:rsidR="00A872EE">
        <w:rPr>
          <w:rFonts w:ascii="Arial" w:hAnsi="Arial" w:cs="Arial"/>
        </w:rPr>
        <w:t xml:space="preserve">, cataloguing IT applications, </w:t>
      </w:r>
      <w:r w:rsidR="003030B2">
        <w:rPr>
          <w:rFonts w:ascii="Arial" w:hAnsi="Arial" w:cs="Arial"/>
        </w:rPr>
        <w:t>etc.</w:t>
      </w:r>
    </w:p>
    <w:p w:rsidR="00EC7D4E" w:rsidRDefault="00A872EE" w:rsidP="00EC7D4E">
      <w:pPr>
        <w:numPr>
          <w:ilvl w:val="0"/>
          <w:numId w:val="3"/>
        </w:numPr>
        <w:autoSpaceDE w:val="0"/>
        <w:autoSpaceDN w:val="0"/>
        <w:adjustRightInd w:val="0"/>
        <w:jc w:val="both"/>
        <w:rPr>
          <w:rFonts w:ascii="Arial" w:hAnsi="Arial" w:cs="Arial"/>
        </w:rPr>
      </w:pPr>
      <w:r>
        <w:rPr>
          <w:rFonts w:ascii="Arial" w:hAnsi="Arial" w:cs="Arial"/>
        </w:rPr>
        <w:t>Interfaces supported and</w:t>
      </w:r>
      <w:r w:rsidR="00EC7D4E">
        <w:rPr>
          <w:rFonts w:ascii="Arial" w:hAnsi="Arial" w:cs="Arial"/>
        </w:rPr>
        <w:t xml:space="preserve">/or customizable to/from the application and other systems </w:t>
      </w:r>
      <w:r w:rsidR="003030B2">
        <w:rPr>
          <w:rFonts w:ascii="Arial" w:hAnsi="Arial" w:cs="Arial"/>
        </w:rPr>
        <w:t xml:space="preserve">(both </w:t>
      </w:r>
      <w:r w:rsidR="00EC7D4E">
        <w:rPr>
          <w:rFonts w:ascii="Arial" w:hAnsi="Arial" w:cs="Arial"/>
        </w:rPr>
        <w:t xml:space="preserve">internal </w:t>
      </w:r>
      <w:r w:rsidR="00996E83">
        <w:rPr>
          <w:rFonts w:ascii="Arial" w:hAnsi="Arial" w:cs="Arial"/>
        </w:rPr>
        <w:t>and external</w:t>
      </w:r>
      <w:r>
        <w:rPr>
          <w:rFonts w:ascii="Arial" w:hAnsi="Arial" w:cs="Arial"/>
        </w:rPr>
        <w:t xml:space="preserve"> interfaces</w:t>
      </w:r>
      <w:r w:rsidR="003030B2">
        <w:rPr>
          <w:rFonts w:ascii="Arial" w:hAnsi="Arial" w:cs="Arial"/>
        </w:rPr>
        <w:t>)</w:t>
      </w:r>
      <w:r w:rsidR="00996E83">
        <w:rPr>
          <w:rFonts w:ascii="Arial" w:hAnsi="Arial" w:cs="Arial"/>
        </w:rPr>
        <w:t xml:space="preserve"> </w:t>
      </w:r>
    </w:p>
    <w:p w:rsidR="00A872EE" w:rsidRDefault="00A872EE" w:rsidP="00EC7D4E">
      <w:pPr>
        <w:numPr>
          <w:ilvl w:val="0"/>
          <w:numId w:val="3"/>
        </w:numPr>
        <w:autoSpaceDE w:val="0"/>
        <w:autoSpaceDN w:val="0"/>
        <w:adjustRightInd w:val="0"/>
        <w:jc w:val="both"/>
        <w:rPr>
          <w:rFonts w:ascii="Arial" w:hAnsi="Arial" w:cs="Arial"/>
        </w:rPr>
      </w:pPr>
      <w:r>
        <w:rPr>
          <w:rFonts w:ascii="Arial" w:hAnsi="Arial" w:cs="Arial"/>
        </w:rPr>
        <w:t>The support of, or enabling the development of, standard best practices such as project management methodologies, software development lifecycle phases, standard reporting that enable</w:t>
      </w:r>
      <w:r w:rsidR="00051353">
        <w:rPr>
          <w:rFonts w:ascii="Arial" w:hAnsi="Arial" w:cs="Arial"/>
        </w:rPr>
        <w:t>s</w:t>
      </w:r>
      <w:r>
        <w:rPr>
          <w:rFonts w:ascii="Arial" w:hAnsi="Arial" w:cs="Arial"/>
        </w:rPr>
        <w:t xml:space="preserve"> IT governance processes, etc.</w:t>
      </w:r>
    </w:p>
    <w:p w:rsidR="00EC7D4E" w:rsidRPr="003030B2" w:rsidRDefault="00EC7D4E" w:rsidP="00EC7D4E">
      <w:pPr>
        <w:numPr>
          <w:ilvl w:val="0"/>
          <w:numId w:val="3"/>
        </w:numPr>
        <w:autoSpaceDE w:val="0"/>
        <w:autoSpaceDN w:val="0"/>
        <w:adjustRightInd w:val="0"/>
        <w:jc w:val="both"/>
        <w:rPr>
          <w:rFonts w:ascii="Arial" w:hAnsi="Arial" w:cs="Arial"/>
        </w:rPr>
      </w:pPr>
      <w:r w:rsidRPr="003030B2">
        <w:rPr>
          <w:rFonts w:ascii="Arial" w:hAnsi="Arial" w:cs="Arial"/>
        </w:rPr>
        <w:t>The user experience including</w:t>
      </w:r>
      <w:r w:rsidR="003030B2">
        <w:rPr>
          <w:rFonts w:ascii="Arial" w:hAnsi="Arial" w:cs="Arial"/>
        </w:rPr>
        <w:t xml:space="preserve"> how information can be viewed</w:t>
      </w:r>
      <w:r w:rsidRPr="003030B2">
        <w:rPr>
          <w:rFonts w:ascii="Arial" w:hAnsi="Arial" w:cs="Arial"/>
        </w:rPr>
        <w:t xml:space="preserve"> based on </w:t>
      </w:r>
      <w:r w:rsidR="003030B2">
        <w:rPr>
          <w:rFonts w:ascii="Arial" w:hAnsi="Arial" w:cs="Arial"/>
        </w:rPr>
        <w:t xml:space="preserve">things such as </w:t>
      </w:r>
      <w:r w:rsidRPr="003030B2">
        <w:rPr>
          <w:rFonts w:ascii="Arial" w:hAnsi="Arial" w:cs="Arial"/>
        </w:rPr>
        <w:t xml:space="preserve">user ID’s, </w:t>
      </w:r>
      <w:r w:rsidR="003030B2">
        <w:rPr>
          <w:rFonts w:ascii="Arial" w:hAnsi="Arial" w:cs="Arial"/>
        </w:rPr>
        <w:t>organization</w:t>
      </w:r>
      <w:r w:rsidRPr="003030B2">
        <w:rPr>
          <w:rFonts w:ascii="Arial" w:hAnsi="Arial" w:cs="Arial"/>
        </w:rPr>
        <w:t>, business sponsor</w:t>
      </w:r>
      <w:r w:rsidR="003030B2">
        <w:rPr>
          <w:rFonts w:ascii="Arial" w:hAnsi="Arial" w:cs="Arial"/>
        </w:rPr>
        <w:t>ship</w:t>
      </w:r>
      <w:r w:rsidRPr="003030B2">
        <w:rPr>
          <w:rFonts w:ascii="Arial" w:hAnsi="Arial" w:cs="Arial"/>
        </w:rPr>
        <w:t xml:space="preserve">, </w:t>
      </w:r>
      <w:r w:rsidR="003030B2">
        <w:rPr>
          <w:rFonts w:ascii="Arial" w:hAnsi="Arial" w:cs="Arial"/>
        </w:rPr>
        <w:t>program</w:t>
      </w:r>
      <w:r w:rsidR="00D76780">
        <w:rPr>
          <w:rFonts w:ascii="Arial" w:hAnsi="Arial" w:cs="Arial"/>
        </w:rPr>
        <w:t>s</w:t>
      </w:r>
      <w:r w:rsidR="003030B2">
        <w:rPr>
          <w:rFonts w:ascii="Arial" w:hAnsi="Arial" w:cs="Arial"/>
        </w:rPr>
        <w:t xml:space="preserve"> etc.</w:t>
      </w:r>
    </w:p>
    <w:p w:rsidR="00C10371" w:rsidRDefault="005F532B" w:rsidP="00C10371">
      <w:pPr>
        <w:pStyle w:val="BodyTextIndent"/>
        <w:numPr>
          <w:ilvl w:val="0"/>
          <w:numId w:val="3"/>
        </w:numPr>
        <w:rPr>
          <w:rFonts w:ascii="Arial" w:hAnsi="Arial" w:cs="Arial"/>
        </w:rPr>
      </w:pPr>
      <w:r w:rsidRPr="00996E83">
        <w:rPr>
          <w:rFonts w:ascii="Arial" w:hAnsi="Arial" w:cs="Arial"/>
        </w:rPr>
        <w:t>O</w:t>
      </w:r>
      <w:r w:rsidR="00C10371" w:rsidRPr="00996E83">
        <w:rPr>
          <w:rFonts w:ascii="Arial" w:hAnsi="Arial" w:cs="Arial"/>
        </w:rPr>
        <w:t>ther information you deem relevant</w:t>
      </w:r>
      <w:r w:rsidR="00996E83" w:rsidRPr="00996E83">
        <w:rPr>
          <w:rFonts w:ascii="Arial" w:hAnsi="Arial" w:cs="Arial"/>
        </w:rPr>
        <w:t xml:space="preserve">  </w:t>
      </w:r>
    </w:p>
    <w:p w:rsidR="00996E83" w:rsidRDefault="00996E83" w:rsidP="00996E83">
      <w:pPr>
        <w:pStyle w:val="BodyTextIndent"/>
        <w:rPr>
          <w:rFonts w:ascii="Arial" w:hAnsi="Arial" w:cs="Arial"/>
        </w:rPr>
      </w:pPr>
    </w:p>
    <w:p w:rsidR="00996E83" w:rsidRPr="00996E83" w:rsidRDefault="00996E83" w:rsidP="00996E83">
      <w:pPr>
        <w:pStyle w:val="BodyTextIndent"/>
        <w:rPr>
          <w:rFonts w:ascii="Arial" w:hAnsi="Arial" w:cs="Arial"/>
        </w:rPr>
      </w:pPr>
    </w:p>
    <w:p w:rsidR="00EC7D4E" w:rsidRPr="009E10B7" w:rsidRDefault="00996E83" w:rsidP="00EC7D4E">
      <w:pPr>
        <w:autoSpaceDE w:val="0"/>
        <w:autoSpaceDN w:val="0"/>
        <w:adjustRightInd w:val="0"/>
        <w:ind w:left="720"/>
        <w:jc w:val="both"/>
        <w:rPr>
          <w:rFonts w:ascii="Arial" w:hAnsi="Arial" w:cs="Arial"/>
          <w:b/>
          <w:bCs/>
        </w:rPr>
      </w:pPr>
      <w:r>
        <w:rPr>
          <w:rFonts w:ascii="Arial" w:hAnsi="Arial" w:cs="Arial"/>
          <w:b/>
          <w:bCs/>
        </w:rPr>
        <w:br w:type="page"/>
      </w:r>
      <w:r w:rsidR="00EC7D4E" w:rsidRPr="009E10B7">
        <w:rPr>
          <w:rFonts w:ascii="Arial" w:hAnsi="Arial" w:cs="Arial"/>
          <w:b/>
          <w:bCs/>
        </w:rPr>
        <w:lastRenderedPageBreak/>
        <w:t xml:space="preserve">Section </w:t>
      </w:r>
      <w:r w:rsidR="007C5BCF">
        <w:rPr>
          <w:rFonts w:ascii="Arial" w:hAnsi="Arial" w:cs="Arial"/>
          <w:b/>
          <w:bCs/>
        </w:rPr>
        <w:t>3</w:t>
      </w:r>
      <w:r w:rsidR="00EC7D4E" w:rsidRPr="009E10B7">
        <w:rPr>
          <w:rFonts w:ascii="Arial" w:hAnsi="Arial" w:cs="Arial"/>
          <w:b/>
          <w:bCs/>
        </w:rPr>
        <w:t xml:space="preserve">: </w:t>
      </w:r>
      <w:r w:rsidR="00EC7D4E">
        <w:rPr>
          <w:rFonts w:ascii="Arial" w:hAnsi="Arial" w:cs="Arial"/>
          <w:b/>
          <w:bCs/>
        </w:rPr>
        <w:t>Application Security and Support</w:t>
      </w:r>
      <w:r w:rsidR="00EC7D4E" w:rsidRPr="009E10B7">
        <w:rPr>
          <w:rFonts w:ascii="Arial" w:hAnsi="Arial" w:cs="Arial"/>
          <w:b/>
          <w:bCs/>
        </w:rPr>
        <w:t xml:space="preserve"> </w:t>
      </w:r>
    </w:p>
    <w:p w:rsidR="00EC7D4E" w:rsidRPr="009E10B7" w:rsidRDefault="00EC7D4E" w:rsidP="00EC7D4E">
      <w:pPr>
        <w:pStyle w:val="BodyTextIndent"/>
        <w:spacing w:after="120"/>
        <w:rPr>
          <w:rFonts w:ascii="Arial" w:hAnsi="Arial" w:cs="Arial"/>
        </w:rPr>
      </w:pPr>
      <w:r w:rsidRPr="009E10B7">
        <w:rPr>
          <w:rFonts w:ascii="Arial" w:hAnsi="Arial" w:cs="Arial"/>
        </w:rPr>
        <w:t xml:space="preserve">Describe </w:t>
      </w:r>
      <w:r>
        <w:rPr>
          <w:rFonts w:ascii="Arial" w:hAnsi="Arial" w:cs="Arial"/>
        </w:rPr>
        <w:t xml:space="preserve">the </w:t>
      </w:r>
      <w:r w:rsidR="00C10371">
        <w:rPr>
          <w:rFonts w:ascii="Arial" w:hAnsi="Arial" w:cs="Arial"/>
        </w:rPr>
        <w:t>following</w:t>
      </w:r>
      <w:r w:rsidR="00996E83">
        <w:rPr>
          <w:rFonts w:ascii="Arial" w:hAnsi="Arial" w:cs="Arial"/>
        </w:rPr>
        <w:t xml:space="preserve"> regarding the PPM application</w:t>
      </w:r>
      <w:r w:rsidR="00C10371">
        <w:rPr>
          <w:rFonts w:ascii="Arial" w:hAnsi="Arial" w:cs="Arial"/>
        </w:rPr>
        <w:t xml:space="preserve">: </w:t>
      </w:r>
    </w:p>
    <w:p w:rsidR="006B105C" w:rsidRDefault="00996E83" w:rsidP="00EC7D4E">
      <w:pPr>
        <w:numPr>
          <w:ilvl w:val="0"/>
          <w:numId w:val="3"/>
        </w:numPr>
        <w:autoSpaceDE w:val="0"/>
        <w:autoSpaceDN w:val="0"/>
        <w:adjustRightInd w:val="0"/>
        <w:jc w:val="both"/>
        <w:rPr>
          <w:rFonts w:ascii="Arial" w:hAnsi="Arial" w:cs="Arial"/>
        </w:rPr>
      </w:pPr>
      <w:r>
        <w:rPr>
          <w:rFonts w:ascii="Arial" w:hAnsi="Arial" w:cs="Arial"/>
        </w:rPr>
        <w:t>S</w:t>
      </w:r>
      <w:r w:rsidR="006B105C">
        <w:rPr>
          <w:rFonts w:ascii="Arial" w:hAnsi="Arial" w:cs="Arial"/>
        </w:rPr>
        <w:t>oftware design</w:t>
      </w:r>
    </w:p>
    <w:p w:rsidR="00996E83" w:rsidRPr="003030B2" w:rsidRDefault="00996E83" w:rsidP="00EC7D4E">
      <w:pPr>
        <w:numPr>
          <w:ilvl w:val="0"/>
          <w:numId w:val="3"/>
        </w:numPr>
        <w:autoSpaceDE w:val="0"/>
        <w:autoSpaceDN w:val="0"/>
        <w:adjustRightInd w:val="0"/>
        <w:jc w:val="both"/>
        <w:rPr>
          <w:rFonts w:ascii="Arial" w:hAnsi="Arial" w:cs="Arial"/>
        </w:rPr>
      </w:pPr>
      <w:r w:rsidRPr="003030B2">
        <w:rPr>
          <w:rFonts w:ascii="Arial" w:hAnsi="Arial" w:cs="Arial"/>
        </w:rPr>
        <w:t xml:space="preserve">System hosting </w:t>
      </w:r>
      <w:r w:rsidR="003030B2" w:rsidRPr="003030B2">
        <w:rPr>
          <w:rFonts w:ascii="Arial" w:hAnsi="Arial" w:cs="Arial"/>
        </w:rPr>
        <w:t xml:space="preserve">and </w:t>
      </w:r>
      <w:r w:rsidR="006B105C" w:rsidRPr="003030B2">
        <w:rPr>
          <w:rFonts w:ascii="Arial" w:hAnsi="Arial" w:cs="Arial"/>
        </w:rPr>
        <w:t>availability</w:t>
      </w:r>
    </w:p>
    <w:p w:rsidR="006B105C" w:rsidRDefault="006B105C" w:rsidP="00EC7D4E">
      <w:pPr>
        <w:numPr>
          <w:ilvl w:val="0"/>
          <w:numId w:val="3"/>
        </w:numPr>
        <w:autoSpaceDE w:val="0"/>
        <w:autoSpaceDN w:val="0"/>
        <w:adjustRightInd w:val="0"/>
        <w:jc w:val="both"/>
        <w:rPr>
          <w:rFonts w:ascii="Arial" w:hAnsi="Arial" w:cs="Arial"/>
        </w:rPr>
      </w:pPr>
      <w:r w:rsidRPr="00996E83">
        <w:rPr>
          <w:rFonts w:ascii="Arial" w:hAnsi="Arial" w:cs="Arial"/>
        </w:rPr>
        <w:t xml:space="preserve">Data archiving and backup </w:t>
      </w:r>
    </w:p>
    <w:p w:rsidR="00996E83" w:rsidRPr="009E10B7" w:rsidRDefault="00996E83" w:rsidP="00996E83">
      <w:pPr>
        <w:numPr>
          <w:ilvl w:val="0"/>
          <w:numId w:val="3"/>
        </w:numPr>
        <w:autoSpaceDE w:val="0"/>
        <w:autoSpaceDN w:val="0"/>
        <w:adjustRightInd w:val="0"/>
        <w:jc w:val="both"/>
        <w:rPr>
          <w:rFonts w:ascii="Arial" w:hAnsi="Arial" w:cs="Arial"/>
        </w:rPr>
      </w:pPr>
      <w:r>
        <w:rPr>
          <w:rFonts w:ascii="Arial" w:hAnsi="Arial" w:cs="Arial"/>
        </w:rPr>
        <w:t>System security</w:t>
      </w:r>
    </w:p>
    <w:p w:rsidR="006B105C" w:rsidRDefault="006B105C" w:rsidP="00EC7D4E">
      <w:pPr>
        <w:numPr>
          <w:ilvl w:val="0"/>
          <w:numId w:val="3"/>
        </w:numPr>
        <w:autoSpaceDE w:val="0"/>
        <w:autoSpaceDN w:val="0"/>
        <w:adjustRightInd w:val="0"/>
        <w:jc w:val="both"/>
        <w:rPr>
          <w:rFonts w:ascii="Arial" w:hAnsi="Arial" w:cs="Arial"/>
        </w:rPr>
      </w:pPr>
      <w:r>
        <w:rPr>
          <w:rFonts w:ascii="Arial" w:hAnsi="Arial" w:cs="Arial"/>
        </w:rPr>
        <w:t>Scalability and performance</w:t>
      </w:r>
    </w:p>
    <w:p w:rsidR="00996E83" w:rsidRDefault="00996E83" w:rsidP="00996E83">
      <w:pPr>
        <w:numPr>
          <w:ilvl w:val="0"/>
          <w:numId w:val="3"/>
        </w:numPr>
        <w:autoSpaceDE w:val="0"/>
        <w:autoSpaceDN w:val="0"/>
        <w:adjustRightInd w:val="0"/>
        <w:jc w:val="both"/>
        <w:rPr>
          <w:rFonts w:ascii="Arial" w:hAnsi="Arial" w:cs="Arial"/>
        </w:rPr>
      </w:pPr>
      <w:r>
        <w:rPr>
          <w:rFonts w:ascii="Arial" w:hAnsi="Arial" w:cs="Arial"/>
        </w:rPr>
        <w:t>Capacity and capacity planning processes</w:t>
      </w:r>
    </w:p>
    <w:p w:rsidR="00AF5940" w:rsidRDefault="00996E83" w:rsidP="00EC7D4E">
      <w:pPr>
        <w:numPr>
          <w:ilvl w:val="0"/>
          <w:numId w:val="3"/>
        </w:numPr>
        <w:autoSpaceDE w:val="0"/>
        <w:autoSpaceDN w:val="0"/>
        <w:adjustRightInd w:val="0"/>
        <w:jc w:val="both"/>
        <w:rPr>
          <w:rFonts w:ascii="Arial" w:hAnsi="Arial" w:cs="Arial"/>
        </w:rPr>
      </w:pPr>
      <w:r w:rsidRPr="00AF5940">
        <w:rPr>
          <w:rFonts w:ascii="Arial" w:hAnsi="Arial" w:cs="Arial"/>
        </w:rPr>
        <w:t>Business continuity including</w:t>
      </w:r>
      <w:r w:rsidR="00AF5940">
        <w:rPr>
          <w:rFonts w:ascii="Arial" w:hAnsi="Arial" w:cs="Arial"/>
        </w:rPr>
        <w:t xml:space="preserve"> power supply, </w:t>
      </w:r>
      <w:r w:rsidR="006B105C" w:rsidRPr="00AF5940">
        <w:rPr>
          <w:rFonts w:ascii="Arial" w:hAnsi="Arial" w:cs="Arial"/>
        </w:rPr>
        <w:t>disaster recovery</w:t>
      </w:r>
      <w:r w:rsidR="00AF5940">
        <w:rPr>
          <w:rFonts w:ascii="Arial" w:hAnsi="Arial" w:cs="Arial"/>
        </w:rPr>
        <w:t xml:space="preserve"> etc.</w:t>
      </w:r>
      <w:r w:rsidR="006B105C" w:rsidRPr="00AF5940">
        <w:rPr>
          <w:rFonts w:ascii="Arial" w:hAnsi="Arial" w:cs="Arial"/>
        </w:rPr>
        <w:t xml:space="preserve"> </w:t>
      </w:r>
    </w:p>
    <w:p w:rsidR="00C10371" w:rsidRPr="00AF5940" w:rsidRDefault="003030B2" w:rsidP="00EC7D4E">
      <w:pPr>
        <w:numPr>
          <w:ilvl w:val="0"/>
          <w:numId w:val="3"/>
        </w:numPr>
        <w:autoSpaceDE w:val="0"/>
        <w:autoSpaceDN w:val="0"/>
        <w:adjustRightInd w:val="0"/>
        <w:jc w:val="both"/>
        <w:rPr>
          <w:rFonts w:ascii="Arial" w:hAnsi="Arial" w:cs="Arial"/>
        </w:rPr>
      </w:pPr>
      <w:r>
        <w:rPr>
          <w:rFonts w:ascii="Arial" w:hAnsi="Arial" w:cs="Arial"/>
        </w:rPr>
        <w:t>Q</w:t>
      </w:r>
      <w:r w:rsidR="00C10371" w:rsidRPr="00AF5940">
        <w:rPr>
          <w:rFonts w:ascii="Arial" w:hAnsi="Arial" w:cs="Arial"/>
        </w:rPr>
        <w:t>uality assurance</w:t>
      </w:r>
      <w:r w:rsidR="00996E83" w:rsidRPr="00AF5940">
        <w:rPr>
          <w:rFonts w:ascii="Arial" w:hAnsi="Arial" w:cs="Arial"/>
        </w:rPr>
        <w:t xml:space="preserve"> processes and test tools</w:t>
      </w:r>
    </w:p>
    <w:p w:rsidR="00C10371" w:rsidRDefault="00C10371" w:rsidP="00EC7D4E">
      <w:pPr>
        <w:numPr>
          <w:ilvl w:val="0"/>
          <w:numId w:val="3"/>
        </w:numPr>
        <w:autoSpaceDE w:val="0"/>
        <w:autoSpaceDN w:val="0"/>
        <w:adjustRightInd w:val="0"/>
        <w:jc w:val="both"/>
        <w:rPr>
          <w:rFonts w:ascii="Arial" w:hAnsi="Arial" w:cs="Arial"/>
        </w:rPr>
      </w:pPr>
      <w:r>
        <w:rPr>
          <w:rFonts w:ascii="Arial" w:hAnsi="Arial" w:cs="Arial"/>
        </w:rPr>
        <w:t>Process for enhancements of software</w:t>
      </w:r>
      <w:r w:rsidR="00996E83">
        <w:rPr>
          <w:rFonts w:ascii="Arial" w:hAnsi="Arial" w:cs="Arial"/>
        </w:rPr>
        <w:t xml:space="preserve"> including </w:t>
      </w:r>
      <w:r>
        <w:rPr>
          <w:rFonts w:ascii="Arial" w:hAnsi="Arial" w:cs="Arial"/>
        </w:rPr>
        <w:t xml:space="preserve">custom requests, </w:t>
      </w:r>
      <w:r w:rsidR="003030B2">
        <w:rPr>
          <w:rFonts w:ascii="Arial" w:hAnsi="Arial" w:cs="Arial"/>
        </w:rPr>
        <w:t>periodic</w:t>
      </w:r>
      <w:r w:rsidR="00996E83">
        <w:rPr>
          <w:rFonts w:ascii="Arial" w:hAnsi="Arial" w:cs="Arial"/>
        </w:rPr>
        <w:t xml:space="preserve"> releases</w:t>
      </w:r>
      <w:r w:rsidR="00D76780">
        <w:rPr>
          <w:rFonts w:ascii="Arial" w:hAnsi="Arial" w:cs="Arial"/>
        </w:rPr>
        <w:t>,</w:t>
      </w:r>
      <w:r w:rsidR="00996E83">
        <w:rPr>
          <w:rFonts w:ascii="Arial" w:hAnsi="Arial" w:cs="Arial"/>
        </w:rPr>
        <w:t xml:space="preserve"> and</w:t>
      </w:r>
      <w:r w:rsidR="00AF5940">
        <w:rPr>
          <w:rFonts w:ascii="Arial" w:hAnsi="Arial" w:cs="Arial"/>
        </w:rPr>
        <w:t>/or</w:t>
      </w:r>
      <w:r w:rsidR="00996E83">
        <w:rPr>
          <w:rFonts w:ascii="Arial" w:hAnsi="Arial" w:cs="Arial"/>
        </w:rPr>
        <w:t xml:space="preserve"> </w:t>
      </w:r>
      <w:r>
        <w:rPr>
          <w:rFonts w:ascii="Arial" w:hAnsi="Arial" w:cs="Arial"/>
        </w:rPr>
        <w:t>bug fixes</w:t>
      </w:r>
    </w:p>
    <w:p w:rsidR="00EC7D4E" w:rsidRDefault="00C10371" w:rsidP="00EC7D4E">
      <w:pPr>
        <w:numPr>
          <w:ilvl w:val="0"/>
          <w:numId w:val="3"/>
        </w:numPr>
        <w:autoSpaceDE w:val="0"/>
        <w:autoSpaceDN w:val="0"/>
        <w:adjustRightInd w:val="0"/>
        <w:jc w:val="both"/>
        <w:rPr>
          <w:rFonts w:ascii="Arial" w:hAnsi="Arial" w:cs="Arial"/>
        </w:rPr>
      </w:pPr>
      <w:r>
        <w:rPr>
          <w:rFonts w:ascii="Arial" w:hAnsi="Arial" w:cs="Arial"/>
        </w:rPr>
        <w:t xml:space="preserve">Development tools used on/off site </w:t>
      </w:r>
    </w:p>
    <w:p w:rsidR="00C10371" w:rsidRPr="00C10371" w:rsidRDefault="005F532B" w:rsidP="00C10371">
      <w:pPr>
        <w:pStyle w:val="BodyTextIndent"/>
        <w:numPr>
          <w:ilvl w:val="0"/>
          <w:numId w:val="3"/>
        </w:numPr>
        <w:rPr>
          <w:rFonts w:ascii="Arial" w:hAnsi="Arial" w:cs="Arial"/>
          <w:b/>
          <w:bCs/>
        </w:rPr>
      </w:pPr>
      <w:r>
        <w:rPr>
          <w:rFonts w:ascii="Arial" w:hAnsi="Arial" w:cs="Arial"/>
        </w:rPr>
        <w:t>O</w:t>
      </w:r>
      <w:r w:rsidR="00C10371" w:rsidRPr="009E10B7">
        <w:rPr>
          <w:rFonts w:ascii="Arial" w:hAnsi="Arial" w:cs="Arial"/>
        </w:rPr>
        <w:t>ther information you deem relevant</w:t>
      </w:r>
    </w:p>
    <w:p w:rsidR="00EC7D4E" w:rsidRDefault="00EC7D4E">
      <w:pPr>
        <w:pStyle w:val="Heading4"/>
        <w:rPr>
          <w:rFonts w:ascii="Arial" w:hAnsi="Arial" w:cs="Arial"/>
        </w:rPr>
      </w:pPr>
    </w:p>
    <w:p w:rsidR="00EC7D4E" w:rsidRPr="009E10B7" w:rsidRDefault="00EC7D4E" w:rsidP="00EC7D4E">
      <w:pPr>
        <w:autoSpaceDE w:val="0"/>
        <w:autoSpaceDN w:val="0"/>
        <w:adjustRightInd w:val="0"/>
        <w:ind w:left="720"/>
        <w:jc w:val="both"/>
        <w:rPr>
          <w:rFonts w:ascii="Arial" w:hAnsi="Arial" w:cs="Arial"/>
          <w:b/>
          <w:bCs/>
        </w:rPr>
      </w:pPr>
      <w:r w:rsidRPr="009E10B7">
        <w:rPr>
          <w:rFonts w:ascii="Arial" w:hAnsi="Arial" w:cs="Arial"/>
          <w:b/>
          <w:bCs/>
        </w:rPr>
        <w:t xml:space="preserve">Section </w:t>
      </w:r>
      <w:r w:rsidR="007C5BCF">
        <w:rPr>
          <w:rFonts w:ascii="Arial" w:hAnsi="Arial" w:cs="Arial"/>
          <w:b/>
          <w:bCs/>
        </w:rPr>
        <w:t>4</w:t>
      </w:r>
      <w:r w:rsidRPr="009E10B7">
        <w:rPr>
          <w:rFonts w:ascii="Arial" w:hAnsi="Arial" w:cs="Arial"/>
          <w:b/>
          <w:bCs/>
        </w:rPr>
        <w:t xml:space="preserve">: Service Delivery </w:t>
      </w:r>
    </w:p>
    <w:p w:rsidR="00EC7D4E" w:rsidRPr="009E10B7" w:rsidRDefault="00EC7D4E" w:rsidP="00EC7D4E">
      <w:pPr>
        <w:pStyle w:val="BodyTextIndent"/>
        <w:spacing w:after="120"/>
        <w:rPr>
          <w:rFonts w:ascii="Arial" w:hAnsi="Arial" w:cs="Arial"/>
        </w:rPr>
      </w:pPr>
      <w:r w:rsidRPr="009E10B7">
        <w:rPr>
          <w:rFonts w:ascii="Arial" w:hAnsi="Arial" w:cs="Arial"/>
        </w:rPr>
        <w:t xml:space="preserve">Describe </w:t>
      </w:r>
      <w:r>
        <w:rPr>
          <w:rFonts w:ascii="Arial" w:hAnsi="Arial" w:cs="Arial"/>
        </w:rPr>
        <w:t xml:space="preserve">the </w:t>
      </w:r>
      <w:r w:rsidR="00C10371">
        <w:rPr>
          <w:rFonts w:ascii="Arial" w:hAnsi="Arial" w:cs="Arial"/>
        </w:rPr>
        <w:t>following</w:t>
      </w:r>
      <w:r w:rsidR="00AF5940">
        <w:rPr>
          <w:rFonts w:ascii="Arial" w:hAnsi="Arial" w:cs="Arial"/>
        </w:rPr>
        <w:t xml:space="preserve"> services</w:t>
      </w:r>
      <w:r w:rsidR="007740B0">
        <w:rPr>
          <w:rFonts w:ascii="Arial" w:hAnsi="Arial" w:cs="Arial"/>
        </w:rPr>
        <w:t xml:space="preserve"> provided</w:t>
      </w:r>
      <w:r w:rsidR="00C10371">
        <w:rPr>
          <w:rFonts w:ascii="Arial" w:hAnsi="Arial" w:cs="Arial"/>
        </w:rPr>
        <w:t>:</w:t>
      </w:r>
    </w:p>
    <w:p w:rsidR="00C10371" w:rsidRDefault="00C10371" w:rsidP="00EC7D4E">
      <w:pPr>
        <w:numPr>
          <w:ilvl w:val="0"/>
          <w:numId w:val="3"/>
        </w:numPr>
        <w:autoSpaceDE w:val="0"/>
        <w:autoSpaceDN w:val="0"/>
        <w:adjustRightInd w:val="0"/>
        <w:jc w:val="both"/>
        <w:rPr>
          <w:rFonts w:ascii="Arial" w:hAnsi="Arial" w:cs="Arial"/>
        </w:rPr>
      </w:pPr>
      <w:r>
        <w:rPr>
          <w:rFonts w:ascii="Arial" w:hAnsi="Arial" w:cs="Arial"/>
        </w:rPr>
        <w:t xml:space="preserve">Implementation support </w:t>
      </w:r>
      <w:r w:rsidR="00AF5940">
        <w:rPr>
          <w:rFonts w:ascii="Arial" w:hAnsi="Arial" w:cs="Arial"/>
        </w:rPr>
        <w:t>including initial end-user training</w:t>
      </w:r>
    </w:p>
    <w:p w:rsidR="00996E83" w:rsidRDefault="00F4005C" w:rsidP="00EC7D4E">
      <w:pPr>
        <w:numPr>
          <w:ilvl w:val="0"/>
          <w:numId w:val="3"/>
        </w:numPr>
        <w:autoSpaceDE w:val="0"/>
        <w:autoSpaceDN w:val="0"/>
        <w:adjustRightInd w:val="0"/>
        <w:jc w:val="both"/>
        <w:rPr>
          <w:rFonts w:ascii="Arial" w:hAnsi="Arial" w:cs="Arial"/>
        </w:rPr>
      </w:pPr>
      <w:r>
        <w:rPr>
          <w:rFonts w:ascii="Arial" w:hAnsi="Arial" w:cs="Arial"/>
        </w:rPr>
        <w:t>End-</w:t>
      </w:r>
      <w:r w:rsidR="00AF5940" w:rsidRPr="00AF5940">
        <w:rPr>
          <w:rFonts w:ascii="Arial" w:hAnsi="Arial" w:cs="Arial"/>
        </w:rPr>
        <w:t>u</w:t>
      </w:r>
      <w:r w:rsidR="00204AED" w:rsidRPr="00AF5940">
        <w:rPr>
          <w:rFonts w:ascii="Arial" w:hAnsi="Arial" w:cs="Arial"/>
        </w:rPr>
        <w:t>ser t</w:t>
      </w:r>
      <w:r w:rsidR="00996E83" w:rsidRPr="00AF5940">
        <w:rPr>
          <w:rFonts w:ascii="Arial" w:hAnsi="Arial" w:cs="Arial"/>
        </w:rPr>
        <w:t>raining</w:t>
      </w:r>
      <w:r>
        <w:rPr>
          <w:rFonts w:ascii="Arial" w:hAnsi="Arial" w:cs="Arial"/>
        </w:rPr>
        <w:t xml:space="preserve"> (ongoing and/or periodic support)</w:t>
      </w:r>
    </w:p>
    <w:p w:rsidR="00C10371" w:rsidRDefault="00AF5940" w:rsidP="00EC7D4E">
      <w:pPr>
        <w:numPr>
          <w:ilvl w:val="0"/>
          <w:numId w:val="3"/>
        </w:numPr>
        <w:autoSpaceDE w:val="0"/>
        <w:autoSpaceDN w:val="0"/>
        <w:adjustRightInd w:val="0"/>
        <w:jc w:val="both"/>
        <w:rPr>
          <w:rFonts w:ascii="Arial" w:hAnsi="Arial" w:cs="Arial"/>
        </w:rPr>
      </w:pPr>
      <w:r>
        <w:rPr>
          <w:rFonts w:ascii="Arial" w:hAnsi="Arial" w:cs="Arial"/>
        </w:rPr>
        <w:t>User log-in</w:t>
      </w:r>
      <w:r w:rsidR="00C10371" w:rsidRPr="00AF5940">
        <w:rPr>
          <w:rFonts w:ascii="Arial" w:hAnsi="Arial" w:cs="Arial"/>
        </w:rPr>
        <w:t xml:space="preserve"> creation</w:t>
      </w:r>
      <w:r w:rsidR="00204AED" w:rsidRPr="00AF5940">
        <w:rPr>
          <w:rFonts w:ascii="Arial" w:hAnsi="Arial" w:cs="Arial"/>
        </w:rPr>
        <w:t xml:space="preserve">, </w:t>
      </w:r>
      <w:r w:rsidR="00C10371" w:rsidRPr="00AF5940">
        <w:rPr>
          <w:rFonts w:ascii="Arial" w:hAnsi="Arial" w:cs="Arial"/>
        </w:rPr>
        <w:t>maintenance</w:t>
      </w:r>
      <w:r w:rsidR="00204AED" w:rsidRPr="00AF5940">
        <w:rPr>
          <w:rFonts w:ascii="Arial" w:hAnsi="Arial" w:cs="Arial"/>
        </w:rPr>
        <w:t xml:space="preserve"> and support</w:t>
      </w:r>
      <w:r w:rsidR="00C10371" w:rsidRPr="00AF5940">
        <w:rPr>
          <w:rFonts w:ascii="Arial" w:hAnsi="Arial" w:cs="Arial"/>
        </w:rPr>
        <w:t xml:space="preserve"> </w:t>
      </w:r>
    </w:p>
    <w:p w:rsidR="00C10371" w:rsidRDefault="00204AED" w:rsidP="00EC7D4E">
      <w:pPr>
        <w:numPr>
          <w:ilvl w:val="0"/>
          <w:numId w:val="3"/>
        </w:numPr>
        <w:autoSpaceDE w:val="0"/>
        <w:autoSpaceDN w:val="0"/>
        <w:adjustRightInd w:val="0"/>
        <w:jc w:val="both"/>
        <w:rPr>
          <w:rFonts w:ascii="Arial" w:hAnsi="Arial" w:cs="Arial"/>
        </w:rPr>
      </w:pPr>
      <w:r>
        <w:rPr>
          <w:rFonts w:ascii="Arial" w:hAnsi="Arial" w:cs="Arial"/>
        </w:rPr>
        <w:t xml:space="preserve">Help desk services </w:t>
      </w:r>
      <w:r w:rsidR="00C10371">
        <w:rPr>
          <w:rFonts w:ascii="Arial" w:hAnsi="Arial" w:cs="Arial"/>
        </w:rPr>
        <w:t>and problem resolution processes</w:t>
      </w:r>
    </w:p>
    <w:p w:rsidR="00204AED" w:rsidRDefault="00F4005C" w:rsidP="00EC7D4E">
      <w:pPr>
        <w:numPr>
          <w:ilvl w:val="0"/>
          <w:numId w:val="3"/>
        </w:numPr>
        <w:autoSpaceDE w:val="0"/>
        <w:autoSpaceDN w:val="0"/>
        <w:adjustRightInd w:val="0"/>
        <w:jc w:val="both"/>
        <w:rPr>
          <w:rFonts w:ascii="Arial" w:hAnsi="Arial" w:cs="Arial"/>
        </w:rPr>
      </w:pPr>
      <w:r>
        <w:rPr>
          <w:rFonts w:ascii="Arial" w:hAnsi="Arial" w:cs="Arial"/>
        </w:rPr>
        <w:t>S</w:t>
      </w:r>
      <w:r w:rsidR="00EC7D4E" w:rsidRPr="00204AED">
        <w:rPr>
          <w:rFonts w:ascii="Arial" w:hAnsi="Arial" w:cs="Arial"/>
        </w:rPr>
        <w:t>ervice</w:t>
      </w:r>
      <w:r w:rsidR="00AF5940">
        <w:rPr>
          <w:rFonts w:ascii="Arial" w:hAnsi="Arial" w:cs="Arial"/>
        </w:rPr>
        <w:t>s</w:t>
      </w:r>
      <w:r w:rsidR="00EC7D4E" w:rsidRPr="00204AED">
        <w:rPr>
          <w:rFonts w:ascii="Arial" w:hAnsi="Arial" w:cs="Arial"/>
        </w:rPr>
        <w:t xml:space="preserve"> performed by subcontractors,</w:t>
      </w:r>
      <w:r w:rsidR="00204AED">
        <w:rPr>
          <w:rFonts w:ascii="Arial" w:hAnsi="Arial" w:cs="Arial"/>
        </w:rPr>
        <w:t xml:space="preserve"> </w:t>
      </w:r>
      <w:r w:rsidR="00EC7D4E" w:rsidRPr="00204AED">
        <w:rPr>
          <w:rFonts w:ascii="Arial" w:hAnsi="Arial" w:cs="Arial"/>
        </w:rPr>
        <w:t>vendors and</w:t>
      </w:r>
      <w:r w:rsidR="00AF5940">
        <w:rPr>
          <w:rFonts w:ascii="Arial" w:hAnsi="Arial" w:cs="Arial"/>
        </w:rPr>
        <w:t>/or</w:t>
      </w:r>
      <w:r w:rsidR="00EC7D4E" w:rsidRPr="00204AED">
        <w:rPr>
          <w:rFonts w:ascii="Arial" w:hAnsi="Arial" w:cs="Arial"/>
        </w:rPr>
        <w:t xml:space="preserve"> consultants</w:t>
      </w:r>
      <w:r w:rsidR="00204AED" w:rsidRPr="00204AED">
        <w:rPr>
          <w:rFonts w:ascii="Arial" w:hAnsi="Arial" w:cs="Arial"/>
        </w:rPr>
        <w:t xml:space="preserve"> </w:t>
      </w:r>
    </w:p>
    <w:p w:rsidR="005F532B" w:rsidRPr="00204AED" w:rsidRDefault="00663D58" w:rsidP="00EC7D4E">
      <w:pPr>
        <w:numPr>
          <w:ilvl w:val="0"/>
          <w:numId w:val="3"/>
        </w:numPr>
        <w:autoSpaceDE w:val="0"/>
        <w:autoSpaceDN w:val="0"/>
        <w:adjustRightInd w:val="0"/>
        <w:jc w:val="both"/>
        <w:rPr>
          <w:rFonts w:ascii="Arial" w:hAnsi="Arial" w:cs="Arial"/>
        </w:rPr>
      </w:pPr>
      <w:r>
        <w:rPr>
          <w:rFonts w:ascii="Arial" w:hAnsi="Arial" w:cs="Arial"/>
        </w:rPr>
        <w:t xml:space="preserve">Other services </w:t>
      </w:r>
      <w:r w:rsidR="005F532B" w:rsidRPr="00204AED">
        <w:rPr>
          <w:rFonts w:ascii="Arial" w:hAnsi="Arial" w:cs="Arial"/>
        </w:rPr>
        <w:t>provided that you deem relevant</w:t>
      </w:r>
    </w:p>
    <w:p w:rsidR="00EC7D4E" w:rsidRDefault="00EC7D4E">
      <w:pPr>
        <w:pStyle w:val="Heading4"/>
        <w:rPr>
          <w:rFonts w:ascii="Arial" w:hAnsi="Arial" w:cs="Arial"/>
        </w:rPr>
      </w:pPr>
    </w:p>
    <w:p w:rsidR="0083321C" w:rsidRPr="009E10B7" w:rsidRDefault="0083321C" w:rsidP="0083321C">
      <w:pPr>
        <w:pStyle w:val="Heading4"/>
        <w:rPr>
          <w:rFonts w:ascii="Arial" w:hAnsi="Arial" w:cs="Arial"/>
        </w:rPr>
      </w:pPr>
      <w:r w:rsidRPr="009E10B7">
        <w:rPr>
          <w:rFonts w:ascii="Arial" w:hAnsi="Arial" w:cs="Arial"/>
        </w:rPr>
        <w:t xml:space="preserve">Section </w:t>
      </w:r>
      <w:r>
        <w:rPr>
          <w:rFonts w:ascii="Arial" w:hAnsi="Arial" w:cs="Arial"/>
        </w:rPr>
        <w:t>5</w:t>
      </w:r>
      <w:r w:rsidRPr="009E10B7">
        <w:rPr>
          <w:rFonts w:ascii="Arial" w:hAnsi="Arial" w:cs="Arial"/>
        </w:rPr>
        <w:t xml:space="preserve">: </w:t>
      </w:r>
      <w:r>
        <w:rPr>
          <w:rFonts w:ascii="Arial" w:hAnsi="Arial" w:cs="Arial"/>
        </w:rPr>
        <w:t>Pricing</w:t>
      </w:r>
    </w:p>
    <w:p w:rsidR="00204AED" w:rsidRDefault="007740B0" w:rsidP="00204AED">
      <w:pPr>
        <w:autoSpaceDE w:val="0"/>
        <w:autoSpaceDN w:val="0"/>
        <w:adjustRightInd w:val="0"/>
        <w:ind w:left="720"/>
        <w:jc w:val="both"/>
        <w:rPr>
          <w:rFonts w:ascii="Arial" w:hAnsi="Arial" w:cs="Arial"/>
        </w:rPr>
      </w:pPr>
      <w:r>
        <w:rPr>
          <w:rFonts w:ascii="Arial" w:hAnsi="Arial" w:cs="Arial"/>
        </w:rPr>
        <w:t>Describe h</w:t>
      </w:r>
      <w:r w:rsidR="0083321C">
        <w:rPr>
          <w:rFonts w:ascii="Arial" w:hAnsi="Arial" w:cs="Arial"/>
        </w:rPr>
        <w:t xml:space="preserve">ow pricing is calculated </w:t>
      </w:r>
      <w:r w:rsidR="00204AED">
        <w:rPr>
          <w:rFonts w:ascii="Arial" w:hAnsi="Arial" w:cs="Arial"/>
        </w:rPr>
        <w:t xml:space="preserve">and include, where appropriate, information </w:t>
      </w:r>
      <w:r w:rsidR="00646A54">
        <w:rPr>
          <w:rFonts w:ascii="Arial" w:hAnsi="Arial" w:cs="Arial"/>
        </w:rPr>
        <w:t xml:space="preserve">and estimates </w:t>
      </w:r>
      <w:r w:rsidR="00204AED">
        <w:rPr>
          <w:rFonts w:ascii="Arial" w:hAnsi="Arial" w:cs="Arial"/>
        </w:rPr>
        <w:t xml:space="preserve">on:  </w:t>
      </w:r>
    </w:p>
    <w:p w:rsidR="00204AED" w:rsidRDefault="00204AED" w:rsidP="0083321C">
      <w:pPr>
        <w:numPr>
          <w:ilvl w:val="0"/>
          <w:numId w:val="3"/>
        </w:numPr>
        <w:autoSpaceDE w:val="0"/>
        <w:autoSpaceDN w:val="0"/>
        <w:adjustRightInd w:val="0"/>
        <w:jc w:val="both"/>
        <w:rPr>
          <w:rFonts w:ascii="Arial" w:hAnsi="Arial" w:cs="Arial"/>
        </w:rPr>
      </w:pPr>
      <w:r>
        <w:rPr>
          <w:rFonts w:ascii="Arial" w:hAnsi="Arial" w:cs="Arial"/>
        </w:rPr>
        <w:t>One-time costs</w:t>
      </w:r>
    </w:p>
    <w:p w:rsidR="00204AED" w:rsidRDefault="00204AED" w:rsidP="0083321C">
      <w:pPr>
        <w:numPr>
          <w:ilvl w:val="0"/>
          <w:numId w:val="3"/>
        </w:numPr>
        <w:autoSpaceDE w:val="0"/>
        <w:autoSpaceDN w:val="0"/>
        <w:adjustRightInd w:val="0"/>
        <w:jc w:val="both"/>
        <w:rPr>
          <w:rFonts w:ascii="Arial" w:hAnsi="Arial" w:cs="Arial"/>
        </w:rPr>
      </w:pPr>
      <w:r>
        <w:rPr>
          <w:rFonts w:ascii="Arial" w:hAnsi="Arial" w:cs="Arial"/>
        </w:rPr>
        <w:t>Ongoing costs</w:t>
      </w:r>
    </w:p>
    <w:p w:rsidR="0083321C" w:rsidRDefault="0083321C" w:rsidP="0083321C">
      <w:pPr>
        <w:numPr>
          <w:ilvl w:val="0"/>
          <w:numId w:val="3"/>
        </w:numPr>
        <w:autoSpaceDE w:val="0"/>
        <w:autoSpaceDN w:val="0"/>
        <w:adjustRightInd w:val="0"/>
        <w:jc w:val="both"/>
        <w:rPr>
          <w:rFonts w:ascii="Arial" w:hAnsi="Arial" w:cs="Arial"/>
        </w:rPr>
      </w:pPr>
      <w:r>
        <w:rPr>
          <w:rFonts w:ascii="Arial" w:hAnsi="Arial" w:cs="Arial"/>
        </w:rPr>
        <w:t>Support / Hosting</w:t>
      </w:r>
      <w:r w:rsidR="00204AED">
        <w:rPr>
          <w:rFonts w:ascii="Arial" w:hAnsi="Arial" w:cs="Arial"/>
        </w:rPr>
        <w:t xml:space="preserve"> </w:t>
      </w:r>
    </w:p>
    <w:p w:rsidR="0083321C" w:rsidRDefault="0083321C" w:rsidP="0083321C">
      <w:pPr>
        <w:numPr>
          <w:ilvl w:val="0"/>
          <w:numId w:val="3"/>
        </w:numPr>
        <w:autoSpaceDE w:val="0"/>
        <w:autoSpaceDN w:val="0"/>
        <w:adjustRightInd w:val="0"/>
        <w:jc w:val="both"/>
        <w:rPr>
          <w:rFonts w:ascii="Arial" w:hAnsi="Arial" w:cs="Arial"/>
        </w:rPr>
      </w:pPr>
      <w:r>
        <w:rPr>
          <w:rFonts w:ascii="Arial" w:hAnsi="Arial" w:cs="Arial"/>
        </w:rPr>
        <w:t>Maintenance</w:t>
      </w:r>
      <w:r w:rsidR="00204AED">
        <w:rPr>
          <w:rFonts w:ascii="Arial" w:hAnsi="Arial" w:cs="Arial"/>
        </w:rPr>
        <w:t xml:space="preserve"> </w:t>
      </w:r>
    </w:p>
    <w:p w:rsidR="0083321C" w:rsidRDefault="0083321C" w:rsidP="0083321C">
      <w:pPr>
        <w:numPr>
          <w:ilvl w:val="0"/>
          <w:numId w:val="3"/>
        </w:numPr>
        <w:autoSpaceDE w:val="0"/>
        <w:autoSpaceDN w:val="0"/>
        <w:adjustRightInd w:val="0"/>
        <w:jc w:val="both"/>
        <w:rPr>
          <w:rFonts w:ascii="Arial" w:hAnsi="Arial" w:cs="Arial"/>
        </w:rPr>
      </w:pPr>
      <w:r>
        <w:rPr>
          <w:rFonts w:ascii="Arial" w:hAnsi="Arial" w:cs="Arial"/>
        </w:rPr>
        <w:t>Enhancements</w:t>
      </w:r>
    </w:p>
    <w:p w:rsidR="0083321C" w:rsidRDefault="00204AED" w:rsidP="0083321C">
      <w:pPr>
        <w:numPr>
          <w:ilvl w:val="0"/>
          <w:numId w:val="3"/>
        </w:numPr>
        <w:autoSpaceDE w:val="0"/>
        <w:autoSpaceDN w:val="0"/>
        <w:adjustRightInd w:val="0"/>
        <w:jc w:val="both"/>
        <w:rPr>
          <w:rFonts w:ascii="Arial" w:hAnsi="Arial" w:cs="Arial"/>
        </w:rPr>
      </w:pPr>
      <w:r>
        <w:rPr>
          <w:rFonts w:ascii="Arial" w:hAnsi="Arial" w:cs="Arial"/>
        </w:rPr>
        <w:t xml:space="preserve">Help </w:t>
      </w:r>
      <w:r w:rsidR="00AF5940">
        <w:rPr>
          <w:rFonts w:ascii="Arial" w:hAnsi="Arial" w:cs="Arial"/>
        </w:rPr>
        <w:t>d</w:t>
      </w:r>
      <w:r>
        <w:rPr>
          <w:rFonts w:ascii="Arial" w:hAnsi="Arial" w:cs="Arial"/>
        </w:rPr>
        <w:t>esk</w:t>
      </w:r>
      <w:r w:rsidR="00AF5940">
        <w:rPr>
          <w:rFonts w:ascii="Arial" w:hAnsi="Arial" w:cs="Arial"/>
        </w:rPr>
        <w:t xml:space="preserve"> services</w:t>
      </w:r>
    </w:p>
    <w:p w:rsidR="005F532B" w:rsidRDefault="005F532B" w:rsidP="0083321C">
      <w:pPr>
        <w:numPr>
          <w:ilvl w:val="0"/>
          <w:numId w:val="3"/>
        </w:numPr>
        <w:autoSpaceDE w:val="0"/>
        <w:autoSpaceDN w:val="0"/>
        <w:adjustRightInd w:val="0"/>
        <w:jc w:val="both"/>
        <w:rPr>
          <w:rFonts w:ascii="Arial" w:hAnsi="Arial" w:cs="Arial"/>
        </w:rPr>
      </w:pPr>
      <w:r>
        <w:rPr>
          <w:rFonts w:ascii="Arial" w:hAnsi="Arial" w:cs="Arial"/>
        </w:rPr>
        <w:t>Other pricing information you deem relevant</w:t>
      </w:r>
    </w:p>
    <w:p w:rsidR="0083321C" w:rsidRDefault="0083321C">
      <w:pPr>
        <w:pStyle w:val="Heading4"/>
        <w:rPr>
          <w:rFonts w:ascii="Arial" w:hAnsi="Arial" w:cs="Arial"/>
        </w:rPr>
      </w:pPr>
    </w:p>
    <w:p w:rsidR="007C16CB" w:rsidRPr="009E10B7" w:rsidRDefault="007C16CB">
      <w:pPr>
        <w:pStyle w:val="Heading4"/>
        <w:rPr>
          <w:rFonts w:ascii="Arial" w:hAnsi="Arial" w:cs="Arial"/>
        </w:rPr>
      </w:pPr>
      <w:r w:rsidRPr="009E10B7">
        <w:rPr>
          <w:rFonts w:ascii="Arial" w:hAnsi="Arial" w:cs="Arial"/>
        </w:rPr>
        <w:t xml:space="preserve">Section </w:t>
      </w:r>
      <w:r w:rsidR="0083321C">
        <w:rPr>
          <w:rFonts w:ascii="Arial" w:hAnsi="Arial" w:cs="Arial"/>
        </w:rPr>
        <w:t>6</w:t>
      </w:r>
      <w:r w:rsidRPr="009E10B7">
        <w:rPr>
          <w:rFonts w:ascii="Arial" w:hAnsi="Arial" w:cs="Arial"/>
        </w:rPr>
        <w:t>: Additional Information</w:t>
      </w:r>
    </w:p>
    <w:p w:rsidR="007C16CB" w:rsidRPr="009E10B7" w:rsidRDefault="007C16CB">
      <w:pPr>
        <w:autoSpaceDE w:val="0"/>
        <w:autoSpaceDN w:val="0"/>
        <w:adjustRightInd w:val="0"/>
        <w:ind w:left="720"/>
        <w:jc w:val="both"/>
        <w:rPr>
          <w:rFonts w:ascii="Arial" w:hAnsi="Arial" w:cs="Arial"/>
        </w:rPr>
      </w:pPr>
      <w:r w:rsidRPr="009E10B7">
        <w:rPr>
          <w:rFonts w:ascii="Arial" w:hAnsi="Arial" w:cs="Arial"/>
        </w:rPr>
        <w:t>Provide any other information</w:t>
      </w:r>
      <w:r w:rsidR="00AF5940">
        <w:rPr>
          <w:rFonts w:ascii="Arial" w:hAnsi="Arial" w:cs="Arial"/>
        </w:rPr>
        <w:t xml:space="preserve"> and/or materials </w:t>
      </w:r>
      <w:r w:rsidRPr="009E10B7">
        <w:rPr>
          <w:rFonts w:ascii="Arial" w:hAnsi="Arial" w:cs="Arial"/>
        </w:rPr>
        <w:t>you deem appropriate.</w:t>
      </w:r>
    </w:p>
    <w:p w:rsidR="007C16CB" w:rsidRPr="009E10B7" w:rsidRDefault="007C16CB">
      <w:pPr>
        <w:autoSpaceDE w:val="0"/>
        <w:autoSpaceDN w:val="0"/>
        <w:adjustRightInd w:val="0"/>
        <w:ind w:left="720"/>
        <w:jc w:val="both"/>
        <w:rPr>
          <w:rFonts w:ascii="Arial" w:hAnsi="Arial" w:cs="Arial"/>
        </w:rPr>
      </w:pPr>
    </w:p>
    <w:p w:rsidR="007C16CB" w:rsidRPr="009E10B7" w:rsidRDefault="00AF5940">
      <w:pPr>
        <w:pStyle w:val="Heading1"/>
        <w:numPr>
          <w:ilvl w:val="0"/>
          <w:numId w:val="0"/>
        </w:numPr>
        <w:rPr>
          <w:rFonts w:ascii="Arial" w:hAnsi="Arial" w:cs="Arial"/>
        </w:rPr>
      </w:pPr>
      <w:r>
        <w:rPr>
          <w:rFonts w:ascii="Arial" w:hAnsi="Arial" w:cs="Arial"/>
          <w:u w:val="none"/>
        </w:rPr>
        <w:br w:type="page"/>
      </w:r>
      <w:r w:rsidR="007C16CB" w:rsidRPr="009E10B7">
        <w:rPr>
          <w:rFonts w:ascii="Arial" w:hAnsi="Arial" w:cs="Arial"/>
          <w:u w:val="none"/>
        </w:rPr>
        <w:lastRenderedPageBreak/>
        <w:t>IV.</w:t>
      </w:r>
      <w:r w:rsidR="007C16CB" w:rsidRPr="009E10B7">
        <w:rPr>
          <w:rFonts w:ascii="Arial" w:hAnsi="Arial" w:cs="Arial"/>
          <w:u w:val="none"/>
        </w:rPr>
        <w:tab/>
      </w:r>
      <w:r w:rsidR="007C16CB" w:rsidRPr="009E10B7">
        <w:rPr>
          <w:rFonts w:ascii="Arial" w:hAnsi="Arial" w:cs="Arial"/>
        </w:rPr>
        <w:t>Submission Information</w:t>
      </w:r>
    </w:p>
    <w:p w:rsidR="007C16CB" w:rsidRPr="009E10B7" w:rsidRDefault="007C16CB">
      <w:pPr>
        <w:autoSpaceDE w:val="0"/>
        <w:autoSpaceDN w:val="0"/>
        <w:adjustRightInd w:val="0"/>
        <w:rPr>
          <w:rFonts w:ascii="Arial" w:hAnsi="Arial" w:cs="Arial"/>
          <w:b/>
          <w:bCs/>
        </w:rPr>
      </w:pPr>
    </w:p>
    <w:p w:rsidR="007C16CB" w:rsidRPr="009E10B7" w:rsidRDefault="007C16CB">
      <w:pPr>
        <w:pStyle w:val="Heading2"/>
        <w:spacing w:after="120"/>
        <w:rPr>
          <w:rFonts w:ascii="Arial" w:hAnsi="Arial" w:cs="Arial"/>
        </w:rPr>
      </w:pPr>
      <w:r w:rsidRPr="009E10B7">
        <w:rPr>
          <w:rFonts w:ascii="Arial" w:hAnsi="Arial" w:cs="Arial"/>
        </w:rPr>
        <w:t>A. Disclaimer</w:t>
      </w:r>
    </w:p>
    <w:p w:rsidR="007C16CB" w:rsidRPr="009E10B7" w:rsidRDefault="007C16CB">
      <w:pPr>
        <w:keepNext/>
        <w:ind w:left="720"/>
        <w:rPr>
          <w:rFonts w:ascii="Arial" w:hAnsi="Arial" w:cs="Arial"/>
        </w:rPr>
      </w:pPr>
      <w:r w:rsidRPr="009E10B7">
        <w:rPr>
          <w:rFonts w:ascii="Arial" w:hAnsi="Arial" w:cs="Arial"/>
        </w:rPr>
        <w:t>This RFI is issued for information and planning purposes only and does</w:t>
      </w:r>
      <w:r w:rsidR="003270FC" w:rsidRPr="009E10B7">
        <w:rPr>
          <w:rFonts w:ascii="Arial" w:hAnsi="Arial" w:cs="Arial"/>
        </w:rPr>
        <w:t xml:space="preserve"> not constitute a solicitation.</w:t>
      </w:r>
      <w:r w:rsidRPr="009E10B7">
        <w:rPr>
          <w:rFonts w:ascii="Arial" w:hAnsi="Arial" w:cs="Arial"/>
        </w:rPr>
        <w:t xml:space="preserve"> Responses to the RFI will not be returned. </w:t>
      </w:r>
      <w:r w:rsidR="007740B0">
        <w:rPr>
          <w:rFonts w:ascii="Arial" w:hAnsi="Arial" w:cs="Arial"/>
        </w:rPr>
        <w:t xml:space="preserve"> </w:t>
      </w:r>
      <w:r w:rsidRPr="009E10B7">
        <w:rPr>
          <w:rFonts w:ascii="Arial" w:hAnsi="Arial" w:cs="Arial"/>
        </w:rPr>
        <w:t xml:space="preserve">A response to this notice is not an offer and cannot be accepted by the AOC to form a binding contract. </w:t>
      </w:r>
      <w:r w:rsidR="007740B0">
        <w:rPr>
          <w:rFonts w:ascii="Arial" w:hAnsi="Arial" w:cs="Arial"/>
        </w:rPr>
        <w:t xml:space="preserve"> </w:t>
      </w:r>
      <w:r w:rsidRPr="009E10B7">
        <w:rPr>
          <w:rFonts w:ascii="Arial" w:hAnsi="Arial" w:cs="Arial"/>
        </w:rPr>
        <w:t xml:space="preserve">Responders are solely responsible for all expenses associated with responding to this RFI. </w:t>
      </w:r>
    </w:p>
    <w:p w:rsidR="007C16CB" w:rsidRPr="009E10B7" w:rsidRDefault="007C16CB">
      <w:pPr>
        <w:keepNext/>
        <w:ind w:left="720"/>
        <w:rPr>
          <w:rFonts w:ascii="Arial" w:hAnsi="Arial" w:cs="Arial"/>
        </w:rPr>
      </w:pPr>
    </w:p>
    <w:p w:rsidR="007C16CB" w:rsidRPr="009E10B7" w:rsidRDefault="007C16CB">
      <w:pPr>
        <w:keepNext/>
        <w:ind w:left="720"/>
        <w:rPr>
          <w:rFonts w:ascii="Arial" w:hAnsi="Arial" w:cs="Arial"/>
          <w:b/>
          <w:bCs/>
        </w:rPr>
      </w:pPr>
      <w:r w:rsidRPr="009E10B7">
        <w:rPr>
          <w:rFonts w:ascii="Arial" w:hAnsi="Arial" w:cs="Arial"/>
          <w:b/>
          <w:bCs/>
        </w:rPr>
        <w:t>CONFIDENTIAL OR PROPRIETARY INFORMATION</w:t>
      </w:r>
    </w:p>
    <w:p w:rsidR="007C16CB" w:rsidRPr="009E10B7" w:rsidRDefault="007C16CB">
      <w:pPr>
        <w:pStyle w:val="RFPA"/>
        <w:keepNext/>
        <w:numPr>
          <w:ilvl w:val="0"/>
          <w:numId w:val="0"/>
        </w:numPr>
        <w:ind w:left="720" w:hanging="720"/>
        <w:rPr>
          <w:rFonts w:ascii="Arial" w:eastAsia="Times" w:hAnsi="Arial" w:cs="Arial"/>
        </w:rPr>
      </w:pPr>
    </w:p>
    <w:p w:rsidR="007C16CB" w:rsidRPr="009E10B7" w:rsidRDefault="007C16CB">
      <w:pPr>
        <w:pStyle w:val="BodyTextIndent"/>
        <w:rPr>
          <w:rFonts w:ascii="Arial" w:hAnsi="Arial" w:cs="Arial"/>
        </w:rPr>
      </w:pPr>
      <w:r w:rsidRPr="009E10B7">
        <w:rPr>
          <w:rFonts w:ascii="Arial" w:hAnsi="Arial" w:cs="Arial"/>
        </w:rPr>
        <w:t>The Administrative Office of the Courts policy is to follow the intent of the California Public Records Act (PRA).  If the information submitted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firm is unsure if its confidential and/or proprietary material meets the disclosure exemption requirements of the PRA, then it should not include su</w:t>
      </w:r>
      <w:r w:rsidR="00AF5940">
        <w:rPr>
          <w:rFonts w:ascii="Arial" w:hAnsi="Arial" w:cs="Arial"/>
        </w:rPr>
        <w:t>ch information in its proposal.</w:t>
      </w:r>
    </w:p>
    <w:p w:rsidR="007C16CB" w:rsidRPr="009E10B7" w:rsidRDefault="007C16CB">
      <w:pPr>
        <w:autoSpaceDE w:val="0"/>
        <w:autoSpaceDN w:val="0"/>
        <w:adjustRightInd w:val="0"/>
        <w:ind w:firstLine="720"/>
        <w:jc w:val="both"/>
        <w:rPr>
          <w:rFonts w:ascii="Arial" w:hAnsi="Arial" w:cs="Arial"/>
        </w:rPr>
      </w:pPr>
    </w:p>
    <w:p w:rsidR="007C16CB" w:rsidRPr="009E10B7" w:rsidRDefault="007C16CB">
      <w:pPr>
        <w:pStyle w:val="Heading2"/>
        <w:spacing w:after="120"/>
        <w:rPr>
          <w:rFonts w:ascii="Arial" w:hAnsi="Arial" w:cs="Arial"/>
        </w:rPr>
      </w:pPr>
      <w:r w:rsidRPr="009E10B7">
        <w:rPr>
          <w:rFonts w:ascii="Arial" w:hAnsi="Arial" w:cs="Arial"/>
        </w:rPr>
        <w:t>B. Contact Information</w:t>
      </w:r>
    </w:p>
    <w:p w:rsidR="007740B0" w:rsidRDefault="007740B0">
      <w:pPr>
        <w:autoSpaceDE w:val="0"/>
        <w:autoSpaceDN w:val="0"/>
        <w:adjustRightInd w:val="0"/>
        <w:ind w:left="720"/>
        <w:jc w:val="both"/>
        <w:rPr>
          <w:rFonts w:ascii="Arial" w:hAnsi="Arial" w:cs="Arial"/>
        </w:rPr>
      </w:pPr>
    </w:p>
    <w:p w:rsidR="007740B0" w:rsidRDefault="007740B0" w:rsidP="007740B0">
      <w:pPr>
        <w:autoSpaceDE w:val="0"/>
        <w:autoSpaceDN w:val="0"/>
        <w:adjustRightInd w:val="0"/>
        <w:spacing w:after="120"/>
        <w:ind w:left="720"/>
        <w:jc w:val="both"/>
        <w:rPr>
          <w:rFonts w:ascii="Arial" w:hAnsi="Arial" w:cs="Arial"/>
          <w:b/>
          <w:bCs/>
        </w:rPr>
      </w:pPr>
      <w:r w:rsidRPr="009E10B7">
        <w:rPr>
          <w:rFonts w:ascii="Arial" w:hAnsi="Arial" w:cs="Arial"/>
          <w:b/>
          <w:bCs/>
        </w:rPr>
        <w:t>Please</w:t>
      </w:r>
      <w:r>
        <w:rPr>
          <w:rFonts w:ascii="Arial" w:hAnsi="Arial" w:cs="Arial"/>
          <w:b/>
          <w:bCs/>
        </w:rPr>
        <w:t xml:space="preserve"> </w:t>
      </w:r>
      <w:r w:rsidRPr="009E10B7">
        <w:rPr>
          <w:rFonts w:ascii="Arial" w:hAnsi="Arial" w:cs="Arial"/>
          <w:b/>
          <w:bCs/>
        </w:rPr>
        <w:t xml:space="preserve">submit responses via e-mail by </w:t>
      </w:r>
      <w:r w:rsidR="00F75ED1" w:rsidRPr="00F75ED1">
        <w:rPr>
          <w:rFonts w:ascii="Arial" w:hAnsi="Arial" w:cs="Arial"/>
          <w:b/>
          <w:bCs/>
          <w:u w:val="single"/>
        </w:rPr>
        <w:t xml:space="preserve">close of business, September </w:t>
      </w:r>
      <w:r w:rsidR="005C5401">
        <w:rPr>
          <w:rFonts w:ascii="Arial" w:hAnsi="Arial" w:cs="Arial"/>
          <w:b/>
          <w:bCs/>
          <w:u w:val="single"/>
        </w:rPr>
        <w:t>1</w:t>
      </w:r>
      <w:r w:rsidR="00A36CC0">
        <w:rPr>
          <w:rFonts w:ascii="Arial" w:hAnsi="Arial" w:cs="Arial"/>
          <w:b/>
          <w:bCs/>
          <w:u w:val="single"/>
        </w:rPr>
        <w:t>8</w:t>
      </w:r>
      <w:r w:rsidR="00F75ED1" w:rsidRPr="00F75ED1">
        <w:rPr>
          <w:rFonts w:ascii="Arial" w:hAnsi="Arial" w:cs="Arial"/>
          <w:b/>
          <w:bCs/>
          <w:u w:val="single"/>
        </w:rPr>
        <w:t>, 2009</w:t>
      </w:r>
      <w:r w:rsidR="00F75ED1">
        <w:rPr>
          <w:rFonts w:ascii="Arial" w:hAnsi="Arial" w:cs="Arial"/>
          <w:b/>
          <w:bCs/>
        </w:rPr>
        <w:t>,</w:t>
      </w:r>
      <w:r>
        <w:rPr>
          <w:rFonts w:ascii="Arial" w:hAnsi="Arial" w:cs="Arial"/>
          <w:b/>
          <w:bCs/>
        </w:rPr>
        <w:t xml:space="preserve"> </w:t>
      </w:r>
      <w:r w:rsidRPr="009E10B7">
        <w:rPr>
          <w:rFonts w:ascii="Arial" w:hAnsi="Arial" w:cs="Arial"/>
          <w:b/>
          <w:bCs/>
        </w:rPr>
        <w:t xml:space="preserve">to: </w:t>
      </w:r>
    </w:p>
    <w:p w:rsidR="007740B0" w:rsidRPr="00865B20" w:rsidRDefault="007740B0" w:rsidP="007740B0">
      <w:pPr>
        <w:autoSpaceDE w:val="0"/>
        <w:autoSpaceDN w:val="0"/>
        <w:adjustRightInd w:val="0"/>
        <w:spacing w:after="120"/>
        <w:ind w:left="720"/>
        <w:jc w:val="both"/>
        <w:rPr>
          <w:rFonts w:ascii="Arial" w:hAnsi="Arial" w:cs="Arial"/>
          <w:bCs/>
        </w:rPr>
      </w:pPr>
      <w:r w:rsidRPr="00865B20">
        <w:rPr>
          <w:rFonts w:ascii="Arial" w:hAnsi="Arial" w:cs="Arial"/>
          <w:bCs/>
        </w:rPr>
        <w:t>jeffrey.johnson@jud.ca.gov</w:t>
      </w:r>
    </w:p>
    <w:p w:rsidR="007740B0" w:rsidRDefault="007740B0">
      <w:pPr>
        <w:autoSpaceDE w:val="0"/>
        <w:autoSpaceDN w:val="0"/>
        <w:adjustRightInd w:val="0"/>
        <w:ind w:left="720"/>
        <w:jc w:val="both"/>
        <w:rPr>
          <w:rFonts w:ascii="Arial" w:hAnsi="Arial" w:cs="Arial"/>
        </w:rPr>
      </w:pPr>
    </w:p>
    <w:p w:rsidR="007C16CB" w:rsidRPr="007740B0" w:rsidRDefault="007C16CB">
      <w:pPr>
        <w:autoSpaceDE w:val="0"/>
        <w:autoSpaceDN w:val="0"/>
        <w:adjustRightInd w:val="0"/>
        <w:ind w:left="720"/>
        <w:jc w:val="both"/>
        <w:rPr>
          <w:rFonts w:ascii="Arial" w:hAnsi="Arial" w:cs="Arial"/>
          <w:b/>
        </w:rPr>
      </w:pPr>
      <w:r w:rsidRPr="007740B0">
        <w:rPr>
          <w:rFonts w:ascii="Arial" w:hAnsi="Arial" w:cs="Arial"/>
          <w:b/>
        </w:rPr>
        <w:t>The contact for this RFI is:</w:t>
      </w:r>
    </w:p>
    <w:p w:rsidR="003270FC" w:rsidRPr="009E10B7" w:rsidRDefault="00080FDB" w:rsidP="007740B0">
      <w:pPr>
        <w:autoSpaceDE w:val="0"/>
        <w:autoSpaceDN w:val="0"/>
        <w:adjustRightInd w:val="0"/>
        <w:ind w:left="720"/>
        <w:rPr>
          <w:rFonts w:ascii="Arial" w:hAnsi="Arial" w:cs="Arial"/>
        </w:rPr>
      </w:pPr>
      <w:r>
        <w:rPr>
          <w:rFonts w:ascii="Arial" w:hAnsi="Arial" w:cs="Arial"/>
        </w:rPr>
        <w:t>Jeffery Johnson</w:t>
      </w:r>
    </w:p>
    <w:p w:rsidR="007C16CB" w:rsidRPr="009E10B7" w:rsidRDefault="003270FC" w:rsidP="007740B0">
      <w:pPr>
        <w:autoSpaceDE w:val="0"/>
        <w:autoSpaceDN w:val="0"/>
        <w:adjustRightInd w:val="0"/>
        <w:ind w:left="720"/>
        <w:rPr>
          <w:rFonts w:ascii="Arial" w:hAnsi="Arial" w:cs="Arial"/>
        </w:rPr>
      </w:pPr>
      <w:r w:rsidRPr="009E10B7">
        <w:rPr>
          <w:rFonts w:ascii="Arial" w:hAnsi="Arial" w:cs="Arial"/>
        </w:rPr>
        <w:t>Telephone:  415-865-</w:t>
      </w:r>
      <w:r w:rsidR="00080FDB">
        <w:rPr>
          <w:rFonts w:ascii="Arial" w:hAnsi="Arial" w:cs="Arial"/>
        </w:rPr>
        <w:t>4619</w:t>
      </w:r>
    </w:p>
    <w:p w:rsidR="007C16CB" w:rsidRPr="009E10B7" w:rsidRDefault="007C16CB">
      <w:pPr>
        <w:autoSpaceDE w:val="0"/>
        <w:autoSpaceDN w:val="0"/>
        <w:adjustRightInd w:val="0"/>
        <w:ind w:left="720"/>
        <w:jc w:val="both"/>
        <w:rPr>
          <w:rFonts w:ascii="Arial" w:hAnsi="Arial" w:cs="Arial"/>
        </w:rPr>
      </w:pPr>
    </w:p>
    <w:p w:rsidR="007C16CB" w:rsidRPr="009E10B7" w:rsidRDefault="007C16CB">
      <w:pPr>
        <w:pStyle w:val="BodyTextIndent"/>
        <w:spacing w:after="120"/>
        <w:rPr>
          <w:rFonts w:ascii="Arial" w:hAnsi="Arial" w:cs="Arial"/>
        </w:rPr>
      </w:pPr>
      <w:r w:rsidRPr="009E10B7">
        <w:rPr>
          <w:rFonts w:ascii="Arial" w:hAnsi="Arial" w:cs="Arial"/>
        </w:rPr>
        <w:t>You may submit supplemental hardcopy materials to:</w:t>
      </w:r>
    </w:p>
    <w:p w:rsidR="003270FC" w:rsidRPr="009E10B7" w:rsidRDefault="006B505B">
      <w:pPr>
        <w:autoSpaceDE w:val="0"/>
        <w:autoSpaceDN w:val="0"/>
        <w:adjustRightInd w:val="0"/>
        <w:ind w:left="720"/>
        <w:jc w:val="both"/>
        <w:rPr>
          <w:rFonts w:ascii="Arial" w:hAnsi="Arial" w:cs="Arial"/>
        </w:rPr>
      </w:pPr>
      <w:r>
        <w:rPr>
          <w:rFonts w:ascii="Arial" w:hAnsi="Arial" w:cs="Arial"/>
        </w:rPr>
        <w:t>Jeffery Johnson</w:t>
      </w:r>
    </w:p>
    <w:p w:rsidR="007C16CB" w:rsidRPr="009E10B7" w:rsidRDefault="007C16CB">
      <w:pPr>
        <w:autoSpaceDE w:val="0"/>
        <w:autoSpaceDN w:val="0"/>
        <w:adjustRightInd w:val="0"/>
        <w:ind w:left="720"/>
        <w:jc w:val="both"/>
        <w:rPr>
          <w:rFonts w:ascii="Arial" w:hAnsi="Arial" w:cs="Arial"/>
        </w:rPr>
      </w:pPr>
      <w:r w:rsidRPr="009E10B7">
        <w:rPr>
          <w:rFonts w:ascii="Arial" w:hAnsi="Arial" w:cs="Arial"/>
        </w:rPr>
        <w:t>Administrative Office of the Courts</w:t>
      </w:r>
    </w:p>
    <w:p w:rsidR="007C16CB" w:rsidRPr="009E10B7" w:rsidRDefault="007C16CB">
      <w:pPr>
        <w:autoSpaceDE w:val="0"/>
        <w:autoSpaceDN w:val="0"/>
        <w:adjustRightInd w:val="0"/>
        <w:ind w:left="720"/>
        <w:jc w:val="both"/>
        <w:rPr>
          <w:rFonts w:ascii="Arial" w:hAnsi="Arial" w:cs="Arial"/>
          <w:szCs w:val="26"/>
        </w:rPr>
      </w:pPr>
      <w:r w:rsidRPr="009E10B7">
        <w:rPr>
          <w:rFonts w:ascii="Arial" w:hAnsi="Arial" w:cs="Arial"/>
          <w:szCs w:val="26"/>
        </w:rPr>
        <w:t>455 Golden Gate Avenue</w:t>
      </w:r>
    </w:p>
    <w:p w:rsidR="007C16CB" w:rsidRPr="009E10B7" w:rsidRDefault="007C16CB">
      <w:pPr>
        <w:autoSpaceDE w:val="0"/>
        <w:autoSpaceDN w:val="0"/>
        <w:adjustRightInd w:val="0"/>
        <w:ind w:left="720"/>
        <w:jc w:val="both"/>
        <w:rPr>
          <w:rFonts w:ascii="Arial" w:hAnsi="Arial" w:cs="Arial"/>
          <w:szCs w:val="26"/>
        </w:rPr>
      </w:pPr>
      <w:r w:rsidRPr="009E10B7">
        <w:rPr>
          <w:rFonts w:ascii="Arial" w:hAnsi="Arial" w:cs="Arial"/>
          <w:szCs w:val="26"/>
        </w:rPr>
        <w:t>San Francisco, CA 94102-3660</w:t>
      </w:r>
    </w:p>
    <w:p w:rsidR="007C16CB" w:rsidRPr="009E10B7" w:rsidRDefault="007C16CB">
      <w:pPr>
        <w:autoSpaceDE w:val="0"/>
        <w:autoSpaceDN w:val="0"/>
        <w:adjustRightInd w:val="0"/>
        <w:ind w:left="720"/>
        <w:jc w:val="both"/>
        <w:rPr>
          <w:rFonts w:ascii="Arial" w:hAnsi="Arial" w:cs="Arial"/>
        </w:rPr>
      </w:pPr>
    </w:p>
    <w:p w:rsidR="007C16CB" w:rsidRPr="009E10B7" w:rsidRDefault="007C16CB">
      <w:pPr>
        <w:pStyle w:val="Heading2"/>
        <w:spacing w:after="120"/>
        <w:rPr>
          <w:rFonts w:ascii="Arial" w:hAnsi="Arial" w:cs="Arial"/>
        </w:rPr>
      </w:pPr>
      <w:r w:rsidRPr="009E10B7">
        <w:rPr>
          <w:rFonts w:ascii="Arial" w:hAnsi="Arial" w:cs="Arial"/>
        </w:rPr>
        <w:t>C. Information Exchange</w:t>
      </w:r>
    </w:p>
    <w:p w:rsidR="00646A54" w:rsidRDefault="007C16CB" w:rsidP="00646A54">
      <w:pPr>
        <w:pStyle w:val="BodyTextIndent"/>
        <w:rPr>
          <w:rFonts w:ascii="Arial" w:hAnsi="Arial" w:cs="Arial"/>
        </w:rPr>
      </w:pPr>
      <w:r w:rsidRPr="009E10B7">
        <w:rPr>
          <w:rFonts w:ascii="Arial" w:hAnsi="Arial" w:cs="Arial"/>
        </w:rPr>
        <w:t xml:space="preserve">After the AOC has reviewed the submitted material, your firm may be contacted and asked to participate in an information exchange with the </w:t>
      </w:r>
      <w:r w:rsidRPr="009E10B7">
        <w:rPr>
          <w:rFonts w:ascii="Arial" w:hAnsi="Arial" w:cs="Arial"/>
        </w:rPr>
        <w:lastRenderedPageBreak/>
        <w:t xml:space="preserve">AOC. </w:t>
      </w:r>
      <w:r w:rsidR="00646A54" w:rsidRPr="009E10B7">
        <w:rPr>
          <w:rFonts w:ascii="Arial" w:hAnsi="Arial" w:cs="Arial"/>
        </w:rPr>
        <w:t>T</w:t>
      </w:r>
      <w:r w:rsidR="00646A54">
        <w:rPr>
          <w:rFonts w:ascii="Arial" w:hAnsi="Arial" w:cs="Arial"/>
        </w:rPr>
        <w:t xml:space="preserve"> </w:t>
      </w:r>
      <w:r w:rsidR="00646A54" w:rsidRPr="009E10B7">
        <w:rPr>
          <w:rFonts w:ascii="Arial" w:hAnsi="Arial" w:cs="Arial"/>
        </w:rPr>
        <w:t>he objective of this is to gain further understanding of your proposed approach</w:t>
      </w:r>
      <w:r w:rsidR="00646A54">
        <w:rPr>
          <w:rFonts w:ascii="Arial" w:hAnsi="Arial" w:cs="Arial"/>
        </w:rPr>
        <w:t xml:space="preserve"> as well as the web-based application</w:t>
      </w:r>
      <w:r w:rsidR="00646A54" w:rsidRPr="009E10B7">
        <w:rPr>
          <w:rFonts w:ascii="Arial" w:hAnsi="Arial" w:cs="Arial"/>
        </w:rPr>
        <w:t>.</w:t>
      </w:r>
    </w:p>
    <w:p w:rsidR="00646A54" w:rsidRDefault="00646A54" w:rsidP="00446465">
      <w:pPr>
        <w:pStyle w:val="BodyTextIndent"/>
        <w:rPr>
          <w:rFonts w:ascii="Arial" w:hAnsi="Arial" w:cs="Arial"/>
        </w:rPr>
      </w:pPr>
    </w:p>
    <w:p w:rsidR="00646A54" w:rsidRDefault="00646A54" w:rsidP="00446465">
      <w:pPr>
        <w:pStyle w:val="BodyTextIndent"/>
        <w:rPr>
          <w:rFonts w:ascii="Arial" w:hAnsi="Arial" w:cs="Arial"/>
        </w:rPr>
      </w:pPr>
    </w:p>
    <w:p w:rsidR="00646A54" w:rsidRDefault="00646A54" w:rsidP="00446465">
      <w:pPr>
        <w:pStyle w:val="BodyTextIndent"/>
        <w:rPr>
          <w:rFonts w:ascii="Arial" w:hAnsi="Arial" w:cs="Arial"/>
        </w:rPr>
      </w:pPr>
      <w:r>
        <w:rPr>
          <w:rFonts w:ascii="Arial" w:hAnsi="Arial" w:cs="Arial"/>
        </w:rPr>
        <w:t xml:space="preserve">Information exchange can take the form of additional phone conversations, in-person meetings, and/or application demonstrations (in-person or via the web). </w:t>
      </w:r>
    </w:p>
    <w:p w:rsidR="00646A54" w:rsidRDefault="00646A54" w:rsidP="00446465">
      <w:pPr>
        <w:pStyle w:val="BodyTextIndent"/>
        <w:rPr>
          <w:rFonts w:ascii="Arial" w:hAnsi="Arial" w:cs="Arial"/>
        </w:rPr>
      </w:pPr>
    </w:p>
    <w:p w:rsidR="00646A54" w:rsidRDefault="00646A54" w:rsidP="00446465">
      <w:pPr>
        <w:pStyle w:val="BodyTextIndent"/>
        <w:rPr>
          <w:rFonts w:ascii="Arial" w:hAnsi="Arial" w:cs="Arial"/>
        </w:rPr>
      </w:pPr>
      <w:r>
        <w:rPr>
          <w:rFonts w:ascii="Arial" w:hAnsi="Arial" w:cs="Arial"/>
        </w:rPr>
        <w:t xml:space="preserve">It is important to note that the AOC will not </w:t>
      </w:r>
      <w:r w:rsidR="00274EB4">
        <w:rPr>
          <w:rFonts w:ascii="Arial" w:hAnsi="Arial" w:cs="Arial"/>
        </w:rPr>
        <w:t>reimburse you</w:t>
      </w:r>
      <w:r>
        <w:rPr>
          <w:rFonts w:ascii="Arial" w:hAnsi="Arial" w:cs="Arial"/>
        </w:rPr>
        <w:t xml:space="preserve"> for any expenses</w:t>
      </w:r>
      <w:r w:rsidR="00274EB4">
        <w:rPr>
          <w:rFonts w:ascii="Arial" w:hAnsi="Arial" w:cs="Arial"/>
        </w:rPr>
        <w:t xml:space="preserve">, </w:t>
      </w:r>
      <w:r>
        <w:rPr>
          <w:rFonts w:ascii="Arial" w:hAnsi="Arial" w:cs="Arial"/>
        </w:rPr>
        <w:t>travel and/or time</w:t>
      </w:r>
      <w:r w:rsidR="00274EB4">
        <w:rPr>
          <w:rFonts w:ascii="Arial" w:hAnsi="Arial" w:cs="Arial"/>
        </w:rPr>
        <w:t xml:space="preserve"> etc., regarding information exchange activities.</w:t>
      </w:r>
      <w:r>
        <w:rPr>
          <w:rFonts w:ascii="Arial" w:hAnsi="Arial" w:cs="Arial"/>
        </w:rPr>
        <w:t xml:space="preserve"> </w:t>
      </w:r>
    </w:p>
    <w:p w:rsidR="00F75ED1" w:rsidRDefault="00F75ED1" w:rsidP="00446465">
      <w:pPr>
        <w:pStyle w:val="BodyTextIndent"/>
        <w:rPr>
          <w:rFonts w:ascii="Arial" w:hAnsi="Arial" w:cs="Arial"/>
        </w:rPr>
      </w:pPr>
    </w:p>
    <w:p w:rsidR="00F75ED1" w:rsidRDefault="00F75ED1" w:rsidP="00446465">
      <w:pPr>
        <w:pStyle w:val="BodyTextIndent"/>
        <w:rPr>
          <w:rFonts w:ascii="Arial" w:hAnsi="Arial" w:cs="Arial"/>
        </w:rPr>
      </w:pPr>
    </w:p>
    <w:p w:rsidR="00F75ED1" w:rsidRDefault="00F75ED1" w:rsidP="00446465">
      <w:pPr>
        <w:pStyle w:val="BodyTextIndent"/>
        <w:rPr>
          <w:rFonts w:ascii="Arial" w:hAnsi="Arial" w:cs="Arial"/>
        </w:rPr>
      </w:pPr>
    </w:p>
    <w:p w:rsidR="00F75ED1" w:rsidRPr="00F75ED1" w:rsidRDefault="00F75ED1" w:rsidP="00F75ED1">
      <w:pPr>
        <w:pStyle w:val="BodyTextIndent"/>
        <w:jc w:val="center"/>
        <w:rPr>
          <w:rFonts w:ascii="Arial" w:hAnsi="Arial" w:cs="Arial"/>
          <w:i/>
        </w:rPr>
      </w:pPr>
      <w:r w:rsidRPr="00F75ED1">
        <w:rPr>
          <w:rFonts w:ascii="Arial" w:hAnsi="Arial" w:cs="Arial"/>
          <w:i/>
        </w:rPr>
        <w:t>END OF FORM</w:t>
      </w:r>
    </w:p>
    <w:sectPr w:rsidR="00F75ED1" w:rsidRPr="00F75ED1">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0D5" w:rsidRDefault="001A60D5">
      <w:r>
        <w:separator/>
      </w:r>
    </w:p>
  </w:endnote>
  <w:endnote w:type="continuationSeparator" w:id="1">
    <w:p w:rsidR="001A60D5" w:rsidRDefault="001A60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92" w:rsidRPr="003270FC" w:rsidRDefault="006C1092">
    <w:pPr>
      <w:pStyle w:val="Footer"/>
      <w:rPr>
        <w:rFonts w:ascii="Arial" w:hAnsi="Arial"/>
        <w:b/>
        <w:sz w:val="20"/>
      </w:rPr>
    </w:pPr>
    <w:r>
      <w:tab/>
    </w:r>
    <w:r w:rsidRPr="003270FC">
      <w:rPr>
        <w:rFonts w:ascii="Arial" w:hAnsi="Arial"/>
        <w:b/>
        <w:sz w:val="20"/>
      </w:rPr>
      <w:t xml:space="preserve">Page </w:t>
    </w:r>
    <w:r w:rsidRPr="003270FC">
      <w:rPr>
        <w:rStyle w:val="PageNumber"/>
        <w:rFonts w:ascii="Arial" w:hAnsi="Arial"/>
        <w:b/>
        <w:sz w:val="20"/>
      </w:rPr>
      <w:fldChar w:fldCharType="begin"/>
    </w:r>
    <w:r w:rsidRPr="003270FC">
      <w:rPr>
        <w:rStyle w:val="PageNumber"/>
        <w:rFonts w:ascii="Arial" w:hAnsi="Arial"/>
        <w:b/>
        <w:sz w:val="20"/>
      </w:rPr>
      <w:instrText xml:space="preserve"> PAGE </w:instrText>
    </w:r>
    <w:r w:rsidRPr="003270FC">
      <w:rPr>
        <w:rStyle w:val="PageNumber"/>
        <w:rFonts w:ascii="Arial" w:hAnsi="Arial"/>
        <w:b/>
        <w:sz w:val="20"/>
      </w:rPr>
      <w:fldChar w:fldCharType="separate"/>
    </w:r>
    <w:r w:rsidR="00EC2E56">
      <w:rPr>
        <w:rStyle w:val="PageNumber"/>
        <w:rFonts w:ascii="Arial" w:hAnsi="Arial"/>
        <w:b/>
        <w:noProof/>
        <w:sz w:val="20"/>
      </w:rPr>
      <w:t>6</w:t>
    </w:r>
    <w:r w:rsidRPr="003270FC">
      <w:rPr>
        <w:rStyle w:val="PageNumber"/>
        <w:rFonts w:ascii="Arial" w:hAnsi="Arial"/>
        <w:b/>
        <w:sz w:val="20"/>
      </w:rPr>
      <w:fldChar w:fldCharType="end"/>
    </w:r>
    <w:r w:rsidRPr="003270FC">
      <w:rPr>
        <w:rStyle w:val="PageNumber"/>
        <w:rFonts w:ascii="Arial" w:hAnsi="Arial"/>
        <w:b/>
        <w:sz w:val="20"/>
      </w:rPr>
      <w:t xml:space="preserve"> of </w:t>
    </w:r>
    <w:r w:rsidRPr="003270FC">
      <w:rPr>
        <w:rStyle w:val="PageNumber"/>
        <w:rFonts w:ascii="Arial" w:hAnsi="Arial"/>
        <w:b/>
        <w:sz w:val="20"/>
      </w:rPr>
      <w:fldChar w:fldCharType="begin"/>
    </w:r>
    <w:r w:rsidRPr="003270FC">
      <w:rPr>
        <w:rStyle w:val="PageNumber"/>
        <w:rFonts w:ascii="Arial" w:hAnsi="Arial"/>
        <w:b/>
        <w:sz w:val="20"/>
      </w:rPr>
      <w:instrText xml:space="preserve"> NUMPAGES </w:instrText>
    </w:r>
    <w:r w:rsidRPr="003270FC">
      <w:rPr>
        <w:rStyle w:val="PageNumber"/>
        <w:rFonts w:ascii="Arial" w:hAnsi="Arial"/>
        <w:b/>
        <w:sz w:val="20"/>
      </w:rPr>
      <w:fldChar w:fldCharType="separate"/>
    </w:r>
    <w:r w:rsidR="00EC2E56">
      <w:rPr>
        <w:rStyle w:val="PageNumber"/>
        <w:rFonts w:ascii="Arial" w:hAnsi="Arial"/>
        <w:b/>
        <w:noProof/>
        <w:sz w:val="20"/>
      </w:rPr>
      <w:t>6</w:t>
    </w:r>
    <w:r w:rsidRPr="003270FC">
      <w:rPr>
        <w:rStyle w:val="PageNumber"/>
        <w:rFonts w:ascii="Arial" w:hAnsi="Arial"/>
        <w:b/>
        <w:sz w:val="20"/>
      </w:rPr>
      <w:fldChar w:fldCharType="end"/>
    </w:r>
    <w:r w:rsidRPr="003270FC">
      <w:rPr>
        <w:rFonts w:ascii="Arial" w:hAnsi="Arial"/>
        <w:b/>
        <w:sz w:val="20"/>
      </w:rPr>
      <w:tab/>
    </w:r>
    <w:r w:rsidRPr="003270FC">
      <w:rPr>
        <w:rFonts w:ascii="Arial" w:hAnsi="Arial"/>
        <w:b/>
        <w:sz w:val="20"/>
      </w:rPr>
      <w:tab/>
    </w:r>
    <w:r w:rsidRPr="003270FC">
      <w:rPr>
        <w:rFonts w:ascii="Arial" w:hAnsi="Arial"/>
        <w:b/>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0D5" w:rsidRDefault="001A60D5">
      <w:r>
        <w:separator/>
      </w:r>
    </w:p>
  </w:footnote>
  <w:footnote w:type="continuationSeparator" w:id="1">
    <w:p w:rsidR="001A60D5" w:rsidRDefault="001A6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92" w:rsidRPr="009E10B7" w:rsidRDefault="006C1092">
    <w:pPr>
      <w:pStyle w:val="Header"/>
      <w:rPr>
        <w:rFonts w:ascii="Arial" w:hAnsi="Arial" w:cs="Arial"/>
      </w:rPr>
    </w:pPr>
    <w:r w:rsidRPr="009E10B7">
      <w:rPr>
        <w:rFonts w:ascii="Arial" w:hAnsi="Arial" w:cs="Arial"/>
      </w:rPr>
      <w:t>REQUEST FOR INFORMATION:</w:t>
    </w:r>
    <w:r w:rsidRPr="009E10B7">
      <w:rPr>
        <w:rFonts w:ascii="Arial" w:hAnsi="Arial" w:cs="Arial"/>
      </w:rPr>
      <w:tab/>
    </w:r>
    <w:r w:rsidRPr="009E10B7">
      <w:rPr>
        <w:rFonts w:ascii="Arial" w:hAnsi="Arial" w:cs="Arial"/>
      </w:rPr>
      <w:tab/>
      <w:t xml:space="preserve">      </w:t>
    </w:r>
  </w:p>
  <w:p w:rsidR="006C1092" w:rsidRPr="009E10B7" w:rsidRDefault="006C1092">
    <w:pPr>
      <w:pStyle w:val="Header"/>
      <w:rPr>
        <w:rFonts w:ascii="Arial" w:hAnsi="Arial" w:cs="Arial"/>
      </w:rPr>
    </w:pPr>
    <w:r w:rsidRPr="009E10B7">
      <w:rPr>
        <w:rFonts w:ascii="Arial" w:hAnsi="Arial" w:cs="Arial"/>
      </w:rPr>
      <w:t xml:space="preserve">ISD – </w:t>
    </w:r>
    <w:r>
      <w:rPr>
        <w:rFonts w:ascii="Arial" w:hAnsi="Arial" w:cs="Arial"/>
      </w:rPr>
      <w:t>PPM Application / Tool</w:t>
    </w:r>
  </w:p>
  <w:p w:rsidR="006C1092" w:rsidRPr="009E10B7" w:rsidRDefault="006C1092">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F2C"/>
    <w:multiLevelType w:val="hybridMultilevel"/>
    <w:tmpl w:val="E676F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4550"/>
    <w:multiLevelType w:val="hybridMultilevel"/>
    <w:tmpl w:val="C13A580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841288A"/>
    <w:multiLevelType w:val="hybridMultilevel"/>
    <w:tmpl w:val="F61A0ED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09379E"/>
    <w:multiLevelType w:val="hybridMultilevel"/>
    <w:tmpl w:val="D706796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70133B"/>
    <w:multiLevelType w:val="hybridMultilevel"/>
    <w:tmpl w:val="D900882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60B14312"/>
    <w:multiLevelType w:val="hybridMultilevel"/>
    <w:tmpl w:val="80BE66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6412D7"/>
    <w:multiLevelType w:val="hybridMultilevel"/>
    <w:tmpl w:val="3BACBF10"/>
    <w:lvl w:ilvl="0" w:tplc="59907A9A">
      <w:start w:val="2"/>
      <w:numFmt w:val="upperRoman"/>
      <w:pStyle w:val="Heading1"/>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0C7BAD"/>
    <w:rsid w:val="00037B4B"/>
    <w:rsid w:val="00047C37"/>
    <w:rsid w:val="00051353"/>
    <w:rsid w:val="00080FDB"/>
    <w:rsid w:val="000A1DCA"/>
    <w:rsid w:val="000B2026"/>
    <w:rsid w:val="000B5100"/>
    <w:rsid w:val="000C7BAD"/>
    <w:rsid w:val="00123ED2"/>
    <w:rsid w:val="001379E5"/>
    <w:rsid w:val="001409D9"/>
    <w:rsid w:val="0017235B"/>
    <w:rsid w:val="001740F3"/>
    <w:rsid w:val="00181D74"/>
    <w:rsid w:val="001A365F"/>
    <w:rsid w:val="001A60D5"/>
    <w:rsid w:val="001B2FA9"/>
    <w:rsid w:val="001C3DD9"/>
    <w:rsid w:val="00204AED"/>
    <w:rsid w:val="002355CF"/>
    <w:rsid w:val="00235F9B"/>
    <w:rsid w:val="00274EB4"/>
    <w:rsid w:val="00297421"/>
    <w:rsid w:val="002C0573"/>
    <w:rsid w:val="002E4948"/>
    <w:rsid w:val="003030B2"/>
    <w:rsid w:val="00304A8F"/>
    <w:rsid w:val="003270FC"/>
    <w:rsid w:val="00330372"/>
    <w:rsid w:val="003A4F71"/>
    <w:rsid w:val="003C13BA"/>
    <w:rsid w:val="0041224F"/>
    <w:rsid w:val="00442AEB"/>
    <w:rsid w:val="00446465"/>
    <w:rsid w:val="0048078F"/>
    <w:rsid w:val="00484A7A"/>
    <w:rsid w:val="00485A47"/>
    <w:rsid w:val="004A3733"/>
    <w:rsid w:val="004B0C73"/>
    <w:rsid w:val="004B3663"/>
    <w:rsid w:val="00521E36"/>
    <w:rsid w:val="005A7D35"/>
    <w:rsid w:val="005C5401"/>
    <w:rsid w:val="005E2C69"/>
    <w:rsid w:val="005F532B"/>
    <w:rsid w:val="00646A54"/>
    <w:rsid w:val="006568E4"/>
    <w:rsid w:val="006570C2"/>
    <w:rsid w:val="00663D58"/>
    <w:rsid w:val="0067767B"/>
    <w:rsid w:val="006A7D7A"/>
    <w:rsid w:val="006B105C"/>
    <w:rsid w:val="006B505B"/>
    <w:rsid w:val="006C1092"/>
    <w:rsid w:val="006C31A5"/>
    <w:rsid w:val="00714812"/>
    <w:rsid w:val="0072167B"/>
    <w:rsid w:val="007740B0"/>
    <w:rsid w:val="00792A60"/>
    <w:rsid w:val="007C16CB"/>
    <w:rsid w:val="007C5BCF"/>
    <w:rsid w:val="007E1047"/>
    <w:rsid w:val="0083321C"/>
    <w:rsid w:val="00841380"/>
    <w:rsid w:val="00856E24"/>
    <w:rsid w:val="00865B20"/>
    <w:rsid w:val="00870EEC"/>
    <w:rsid w:val="00872252"/>
    <w:rsid w:val="008F58DC"/>
    <w:rsid w:val="00944C8E"/>
    <w:rsid w:val="00947B8B"/>
    <w:rsid w:val="00956829"/>
    <w:rsid w:val="00971E29"/>
    <w:rsid w:val="009865EF"/>
    <w:rsid w:val="00996E83"/>
    <w:rsid w:val="009B476C"/>
    <w:rsid w:val="009D33E8"/>
    <w:rsid w:val="009E10B7"/>
    <w:rsid w:val="009E2EFF"/>
    <w:rsid w:val="009F456E"/>
    <w:rsid w:val="00A21A8D"/>
    <w:rsid w:val="00A36CC0"/>
    <w:rsid w:val="00A460EE"/>
    <w:rsid w:val="00A872EE"/>
    <w:rsid w:val="00AF5940"/>
    <w:rsid w:val="00B41375"/>
    <w:rsid w:val="00B65CD4"/>
    <w:rsid w:val="00BA13AA"/>
    <w:rsid w:val="00BD29F3"/>
    <w:rsid w:val="00C06C49"/>
    <w:rsid w:val="00C10371"/>
    <w:rsid w:val="00C17BF1"/>
    <w:rsid w:val="00C9780E"/>
    <w:rsid w:val="00D52DC1"/>
    <w:rsid w:val="00D56158"/>
    <w:rsid w:val="00D76300"/>
    <w:rsid w:val="00D76780"/>
    <w:rsid w:val="00DA6067"/>
    <w:rsid w:val="00DB6C89"/>
    <w:rsid w:val="00DF25B6"/>
    <w:rsid w:val="00E1188C"/>
    <w:rsid w:val="00E347EF"/>
    <w:rsid w:val="00E97167"/>
    <w:rsid w:val="00EC2E56"/>
    <w:rsid w:val="00EC7D4E"/>
    <w:rsid w:val="00F04BEC"/>
    <w:rsid w:val="00F4005C"/>
    <w:rsid w:val="00F6373B"/>
    <w:rsid w:val="00F7559A"/>
    <w:rsid w:val="00F75ED1"/>
    <w:rsid w:val="00FA6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autoSpaceDE w:val="0"/>
      <w:autoSpaceDN w:val="0"/>
      <w:adjustRightInd w:val="0"/>
      <w:outlineLvl w:val="0"/>
    </w:pPr>
    <w:rPr>
      <w:b/>
      <w:bCs/>
      <w:u w:val="single"/>
    </w:rPr>
  </w:style>
  <w:style w:type="paragraph" w:styleId="Heading2">
    <w:name w:val="heading 2"/>
    <w:basedOn w:val="Normal"/>
    <w:next w:val="Normal"/>
    <w:qFormat/>
    <w:pPr>
      <w:keepNext/>
      <w:autoSpaceDE w:val="0"/>
      <w:autoSpaceDN w:val="0"/>
      <w:adjustRightInd w:val="0"/>
      <w:ind w:left="720"/>
      <w:outlineLvl w:val="1"/>
    </w:pPr>
    <w:rPr>
      <w:b/>
      <w:bCs/>
    </w:rPr>
  </w:style>
  <w:style w:type="paragraph" w:styleId="Heading3">
    <w:name w:val="heading 3"/>
    <w:basedOn w:val="Normal"/>
    <w:next w:val="Normal"/>
    <w:qFormat/>
    <w:pPr>
      <w:keepNext/>
      <w:autoSpaceDE w:val="0"/>
      <w:autoSpaceDN w:val="0"/>
      <w:adjustRightInd w:val="0"/>
      <w:spacing w:after="120"/>
      <w:ind w:firstLine="720"/>
      <w:outlineLvl w:val="2"/>
    </w:pPr>
    <w:rPr>
      <w:b/>
      <w:bCs/>
    </w:rPr>
  </w:style>
  <w:style w:type="paragraph" w:styleId="Heading4">
    <w:name w:val="heading 4"/>
    <w:basedOn w:val="Normal"/>
    <w:next w:val="Normal"/>
    <w:qFormat/>
    <w:pPr>
      <w:keepNext/>
      <w:autoSpaceDE w:val="0"/>
      <w:autoSpaceDN w:val="0"/>
      <w:adjustRightInd w:val="0"/>
      <w:ind w:firstLine="720"/>
      <w:jc w:val="both"/>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240" w:line="300" w:lineRule="atLeast"/>
    </w:pPr>
    <w:rPr>
      <w:rFonts w:ascii="Garamond" w:eastAsia="Times" w:hAnsi="Garamond"/>
      <w:sz w:val="20"/>
      <w:szCs w:val="20"/>
    </w:rPr>
  </w:style>
  <w:style w:type="paragraph" w:styleId="Header">
    <w:name w:val="header"/>
    <w:basedOn w:val="Normal"/>
    <w:pPr>
      <w:tabs>
        <w:tab w:val="center" w:pos="4320"/>
        <w:tab w:val="right" w:pos="8640"/>
      </w:tabs>
    </w:pPr>
  </w:style>
  <w:style w:type="paragraph" w:customStyle="1" w:styleId="JCCReportCoverTitle">
    <w:name w:val="JCC Report Cover Title"/>
    <w:basedOn w:val="Normal"/>
    <w:pPr>
      <w:spacing w:line="800" w:lineRule="exact"/>
    </w:pPr>
    <w:rPr>
      <w:rFonts w:ascii="Arial Black" w:hAnsi="Arial Black"/>
      <w:spacing w:val="-30"/>
      <w:sz w:val="66"/>
    </w:rPr>
  </w:style>
  <w:style w:type="paragraph" w:customStyle="1" w:styleId="JCCReportCoverSpacer">
    <w:name w:val="JCC Report Cover Spacer"/>
    <w:basedOn w:val="Normal"/>
    <w:rPr>
      <w:rFonts w:ascii="Goudy Old Style" w:hAnsi="Goudy Old Style"/>
      <w:b/>
      <w:caps/>
      <w:spacing w:val="20"/>
      <w:sz w:val="12"/>
    </w:rPr>
  </w:style>
  <w:style w:type="paragraph" w:customStyle="1" w:styleId="JCCReportCoverSubhead">
    <w:name w:val="JCC Report Cover Subhead"/>
    <w:basedOn w:val="Normal"/>
    <w:pPr>
      <w:spacing w:line="400" w:lineRule="atLeast"/>
    </w:pPr>
    <w:rPr>
      <w:rFonts w:ascii="Goudy Old Style" w:hAnsi="Goudy Old Style"/>
      <w:caps/>
      <w:spacing w:val="20"/>
      <w:sz w:val="28"/>
    </w:rPr>
  </w:style>
  <w:style w:type="paragraph" w:styleId="BodyTextIndent">
    <w:name w:val="Body Text Indent"/>
    <w:basedOn w:val="Normal"/>
    <w:pPr>
      <w:autoSpaceDE w:val="0"/>
      <w:autoSpaceDN w:val="0"/>
      <w:adjustRightInd w:val="0"/>
      <w:ind w:left="720"/>
      <w:jc w:val="both"/>
    </w:pPr>
  </w:style>
  <w:style w:type="paragraph" w:styleId="BodyText2">
    <w:name w:val="Body Text 2"/>
    <w:basedOn w:val="Normal"/>
    <w:pPr>
      <w:jc w:val="both"/>
    </w:pPr>
    <w:rPr>
      <w:color w:val="000000"/>
    </w:rPr>
  </w:style>
  <w:style w:type="paragraph" w:styleId="BodyTextIndent2">
    <w:name w:val="Body Text Indent 2"/>
    <w:basedOn w:val="Normal"/>
    <w:pPr>
      <w:ind w:left="720"/>
      <w:jc w:val="both"/>
    </w:pPr>
    <w:rPr>
      <w:color w:val="000000"/>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JCCTitle">
    <w:name w:val="JCC Title"/>
    <w:basedOn w:val="Normal"/>
    <w:pPr>
      <w:spacing w:line="210" w:lineRule="exact"/>
      <w:jc w:val="right"/>
    </w:pPr>
    <w:rPr>
      <w:rFonts w:ascii="Goudy Old Style" w:eastAsia="Times" w:hAnsi="Goudy Old Style"/>
      <w:i/>
      <w:iCs/>
      <w:sz w:val="16"/>
      <w:szCs w:val="20"/>
    </w:rPr>
  </w:style>
  <w:style w:type="paragraph" w:customStyle="1" w:styleId="RFPA">
    <w:name w:val="RFPA"/>
    <w:basedOn w:val="RFP1"/>
    <w:autoRedefine/>
    <w:pPr>
      <w:numPr>
        <w:ilvl w:val="1"/>
      </w:numPr>
      <w:tabs>
        <w:tab w:val="clear" w:pos="720"/>
        <w:tab w:val="num" w:pos="360"/>
      </w:tabs>
      <w:ind w:hanging="720"/>
    </w:pPr>
    <w:rPr>
      <w:caps w:val="0"/>
      <w:u w:val="none"/>
    </w:rPr>
  </w:style>
  <w:style w:type="paragraph" w:customStyle="1" w:styleId="RFP1">
    <w:name w:val="RFP1"/>
    <w:basedOn w:val="Normal"/>
    <w:autoRedefine/>
    <w:pPr>
      <w:numPr>
        <w:numId w:val="6"/>
      </w:numPr>
    </w:pPr>
    <w:rPr>
      <w:caps/>
      <w:szCs w:val="20"/>
      <w:u w:val="single"/>
    </w:rPr>
  </w:style>
  <w:style w:type="paragraph" w:customStyle="1" w:styleId="RFPa0">
    <w:name w:val="RFP(a)"/>
    <w:basedOn w:val="Normal"/>
    <w:pPr>
      <w:numPr>
        <w:ilvl w:val="3"/>
        <w:numId w:val="6"/>
      </w:numPr>
      <w:tabs>
        <w:tab w:val="left" w:pos="1440"/>
      </w:tabs>
    </w:pPr>
    <w:rPr>
      <w:szCs w:val="20"/>
    </w:rPr>
  </w:style>
  <w:style w:type="paragraph" w:styleId="BalloonText">
    <w:name w:val="Balloon Text"/>
    <w:basedOn w:val="Normal"/>
    <w:semiHidden/>
    <w:rsid w:val="00235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d\Template\Report%20Cover2%20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9685-5F47-407B-A66E-0A66759C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Cover2 Blue</Template>
  <TotalTime>0</TotalTime>
  <Pages>6</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Report Cover</vt:lpstr>
    </vt:vector>
  </TitlesOfParts>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dc:title>
  <dc:subject/>
  <dc:creator>Administrative Office of the Courts</dc:creator>
  <cp:keywords/>
  <dc:description/>
  <cp:lastModifiedBy>Owner</cp:lastModifiedBy>
  <cp:revision>2</cp:revision>
  <cp:lastPrinted>2009-08-12T19:37:00Z</cp:lastPrinted>
  <dcterms:created xsi:type="dcterms:W3CDTF">2010-08-27T17:16:00Z</dcterms:created>
  <dcterms:modified xsi:type="dcterms:W3CDTF">2010-08-27T17:16:00Z</dcterms:modified>
</cp:coreProperties>
</file>