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131F6FC2" w:rsidR="003B3C0B" w:rsidRPr="00C314CE" w:rsidRDefault="003B3C0B" w:rsidP="008774E2">
            <w:pPr>
              <w:ind w:left="-86"/>
              <w:rPr>
                <w:sz w:val="12"/>
              </w:rPr>
            </w:pPr>
            <w:r w:rsidRPr="00C314CE">
              <w:rPr>
                <w:b/>
                <w:sz w:val="22"/>
              </w:rPr>
              <w:t xml:space="preserve">STANDARD AGREEMENT </w:t>
            </w:r>
            <w:r>
              <w:rPr>
                <w:sz w:val="16"/>
                <w:szCs w:val="16"/>
              </w:rPr>
              <w:t xml:space="preserve">rev </w:t>
            </w:r>
            <w:r w:rsidR="007031B1">
              <w:rPr>
                <w:sz w:val="16"/>
                <w:szCs w:val="16"/>
              </w:rPr>
              <w:t>Jan. 2022</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12BA8D8D"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0F1424">
        <w:rPr>
          <w:b/>
          <w:sz w:val="20"/>
        </w:rPr>
        <w:t>Judicial Council</w:t>
      </w:r>
      <w:r w:rsidRPr="00C314CE">
        <w:rPr>
          <w:sz w:val="20"/>
        </w:rPr>
        <w:t xml:space="preserve">. </w:t>
      </w:r>
    </w:p>
    <w:p w14:paraId="458BA7E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19B484F6" w14:textId="77777777"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Pr="00287443">
        <w:rPr>
          <w:b/>
          <w:sz w:val="20"/>
          <w:highlight w:val="yellow"/>
        </w:rPr>
        <w:t>[Date</w:t>
      </w:r>
      <w:r>
        <w:rPr>
          <w:b/>
          <w:sz w:val="20"/>
          <w:highlight w:val="yellow"/>
        </w:rPr>
        <w:t xml:space="preserve"> or </w:t>
      </w:r>
      <w:r w:rsidR="00C36343">
        <w:rPr>
          <w:b/>
          <w:sz w:val="20"/>
          <w:highlight w:val="yellow"/>
        </w:rPr>
        <w:t>“</w:t>
      </w:r>
      <w:r>
        <w:rPr>
          <w:b/>
          <w:sz w:val="20"/>
          <w:highlight w:val="yellow"/>
        </w:rPr>
        <w:t>N/A</w:t>
      </w:r>
      <w:r w:rsidR="00C36343">
        <w:rPr>
          <w:b/>
          <w:sz w:val="20"/>
          <w:highlight w:val="yellow"/>
        </w:rPr>
        <w:t>”</w:t>
      </w:r>
      <w:r w:rsidRPr="00287443">
        <w:rPr>
          <w:b/>
          <w:sz w:val="20"/>
          <w:highlight w:val="yellow"/>
        </w:rPr>
        <w:t>]</w:t>
      </w:r>
      <w:r>
        <w:rPr>
          <w:sz w:val="20"/>
        </w:rPr>
        <w:t>.</w:t>
      </w:r>
      <w:r>
        <w:rPr>
          <w:sz w:val="20"/>
        </w:rPr>
        <w:tab/>
      </w:r>
    </w:p>
    <w:p w14:paraId="3D5D8E82" w14:textId="07DEAA14"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w:t>
      </w:r>
      <w:r w:rsidR="00BE26FF">
        <w:rPr>
          <w:sz w:val="20"/>
        </w:rPr>
        <w:t>udicial Council</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w:t>
      </w:r>
      <w:r w:rsidR="00BE26FF">
        <w:rPr>
          <w:sz w:val="20"/>
        </w:rPr>
        <w:t>udicial Council</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p>
    <w:p w14:paraId="4930F375" w14:textId="4FBDB0E8"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0F1424">
        <w:rPr>
          <w:b/>
          <w:sz w:val="20"/>
        </w:rPr>
        <w:t>Bindery Maintenance Services</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3B38A220"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p>
    <w:p w14:paraId="02144CCB" w14:textId="77777777" w:rsidR="003B3C0B" w:rsidRDefault="003B3C0B" w:rsidP="003B3C0B">
      <w:pPr>
        <w:ind w:left="-450" w:hanging="270"/>
        <w:rPr>
          <w:sz w:val="20"/>
        </w:rPr>
      </w:pPr>
    </w:p>
    <w:p w14:paraId="5FD2BC0B" w14:textId="77777777" w:rsidR="003B3C0B" w:rsidRDefault="003B3C0B" w:rsidP="003B3C0B">
      <w:pPr>
        <w:ind w:left="-450" w:hanging="270"/>
        <w:rPr>
          <w:sz w:val="20"/>
        </w:rPr>
      </w:pPr>
    </w:p>
    <w:p w14:paraId="3284E9F6" w14:textId="2A66D92A" w:rsidR="003B3C0B" w:rsidRDefault="003B3C0B" w:rsidP="003B3C0B">
      <w:pPr>
        <w:ind w:left="-450" w:hanging="270"/>
        <w:rPr>
          <w:sz w:val="20"/>
        </w:rPr>
      </w:pPr>
    </w:p>
    <w:p w14:paraId="3010456E" w14:textId="42F5007F"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65C3A1E3" w:rsidR="003B3C0B" w:rsidRPr="00114412" w:rsidRDefault="003B3C0B" w:rsidP="00D662AB">
            <w:pPr>
              <w:tabs>
                <w:tab w:val="left" w:pos="3600"/>
              </w:tabs>
              <w:spacing w:line="60" w:lineRule="auto"/>
              <w:jc w:val="center"/>
              <w:rPr>
                <w:b/>
                <w:sz w:val="26"/>
              </w:rPr>
            </w:pPr>
          </w:p>
          <w:p w14:paraId="1F983312" w14:textId="04A1EEA7" w:rsidR="003B3C0B" w:rsidRPr="00114412" w:rsidRDefault="00323CD0" w:rsidP="00D662AB">
            <w:pPr>
              <w:tabs>
                <w:tab w:val="left" w:pos="3600"/>
              </w:tabs>
              <w:jc w:val="center"/>
              <w:rPr>
                <w:b/>
              </w:rPr>
            </w:pPr>
            <w:r>
              <w:rPr>
                <w:b/>
                <w:sz w:val="20"/>
              </w:rPr>
              <w:t>J</w:t>
            </w:r>
            <w:r w:rsidR="00BE26FF">
              <w:rPr>
                <w:b/>
                <w:sz w:val="20"/>
              </w:rPr>
              <w:t>UDICIAL COUNCIL</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210D4A70"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0213E4C8" w:rsidR="003B3C0B" w:rsidRDefault="003B3C0B" w:rsidP="00D662AB">
            <w:pPr>
              <w:tabs>
                <w:tab w:val="left" w:pos="3600"/>
              </w:tabs>
              <w:rPr>
                <w:sz w:val="14"/>
              </w:rPr>
            </w:pPr>
            <w:r w:rsidRPr="00C314CE">
              <w:rPr>
                <w:sz w:val="14"/>
              </w:rPr>
              <w:t xml:space="preserve"> </w:t>
            </w:r>
          </w:p>
          <w:p w14:paraId="3C48CA19" w14:textId="029EAF2D" w:rsidR="003B3C0B" w:rsidRPr="00114412" w:rsidRDefault="000F1424" w:rsidP="00D662AB">
            <w:pPr>
              <w:jc w:val="both"/>
              <w:rPr>
                <w:sz w:val="18"/>
              </w:rPr>
            </w:pPr>
            <w:r w:rsidRPr="00E219B4">
              <w:rPr>
                <w:rFonts w:eastAsia="Times New Roman"/>
                <w:noProof/>
                <w:sz w:val="14"/>
                <w:szCs w:val="24"/>
              </w:rPr>
              <mc:AlternateContent>
                <mc:Choice Requires="wps">
                  <w:drawing>
                    <wp:anchor distT="0" distB="0" distL="114300" distR="114300" simplePos="0" relativeHeight="251659264" behindDoc="0" locked="0" layoutInCell="1" allowOverlap="1" wp14:anchorId="2156056B" wp14:editId="6E84B461">
                      <wp:simplePos x="0" y="0"/>
                      <wp:positionH relativeFrom="column">
                        <wp:posOffset>288925</wp:posOffset>
                      </wp:positionH>
                      <wp:positionV relativeFrom="paragraph">
                        <wp:posOffset>238760</wp:posOffset>
                      </wp:positionV>
                      <wp:extent cx="5676900" cy="1668780"/>
                      <wp:effectExtent l="0" t="0" r="38100" b="647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66878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FE8209D" w14:textId="77777777" w:rsidR="000F1424" w:rsidRPr="00FB4888" w:rsidRDefault="000F1424" w:rsidP="000F1424">
                                  <w:pPr>
                                    <w:spacing w:before="360"/>
                                    <w:jc w:val="center"/>
                                    <w:rPr>
                                      <w:b/>
                                      <w:smallCaps/>
                                      <w:sz w:val="48"/>
                                    </w:rPr>
                                  </w:pPr>
                                  <w:permStart w:id="399130915" w:edGrp="everyone"/>
                                  <w:r w:rsidRPr="00FB4888">
                                    <w:rPr>
                                      <w:b/>
                                      <w:smallCaps/>
                                      <w:sz w:val="48"/>
                                    </w:rPr>
                                    <w:t>Sample Only – Do Not Sign</w:t>
                                  </w:r>
                                  <w:permEnd w:id="3991309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6056B" id="Rectangle 2" o:spid="_x0000_s1026" style="position:absolute;left:0;text-align:left;margin-left:22.75pt;margin-top:18.8pt;width:447pt;height:1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" strokecolor="#fabf8f" strokeweight="1pt">
                      <v:fill color2="#fbd4b4" focus="100%" type="gradient"/>
                      <v:shadow on="t" color="#974706" opacity=".5" offset="1pt"/>
                      <v:textbox>
                        <w:txbxContent>
                          <w:p w14:paraId="4FE8209D" w14:textId="77777777" w:rsidR="000F1424" w:rsidRPr="00FB4888" w:rsidRDefault="000F1424" w:rsidP="000F1424">
                            <w:pPr>
                              <w:spacing w:before="360"/>
                              <w:jc w:val="center"/>
                              <w:rPr>
                                <w:b/>
                                <w:smallCaps/>
                                <w:sz w:val="48"/>
                              </w:rPr>
                            </w:pPr>
                            <w:permStart w:id="399130915" w:edGrp="everyone"/>
                            <w:r w:rsidRPr="00FB4888">
                              <w:rPr>
                                <w:b/>
                                <w:smallCaps/>
                                <w:sz w:val="48"/>
                              </w:rPr>
                              <w:t>Sample Only – Do Not Sign</w:t>
                            </w:r>
                            <w:permEnd w:id="399130915"/>
                          </w:p>
                        </w:txbxContent>
                      </v:textbox>
                    </v:rect>
                  </w:pict>
                </mc:Fallback>
              </mc:AlternateContent>
            </w:r>
            <w:r>
              <w:rPr>
                <w:b/>
                <w:sz w:val="20"/>
              </w:rPr>
              <w:t>Judicial Council</w:t>
            </w:r>
          </w:p>
        </w:tc>
        <w:tc>
          <w:tcPr>
            <w:tcW w:w="495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 xml:space="preserve">CONTRACTOR’S </w:t>
            </w:r>
            <w:proofErr w:type="gramStart"/>
            <w:r w:rsidRPr="00C314CE">
              <w:rPr>
                <w:sz w:val="14"/>
              </w:rPr>
              <w:t>NAME</w:t>
            </w:r>
            <w:r>
              <w:rPr>
                <w:sz w:val="13"/>
              </w:rPr>
              <w:t xml:space="preserve">  </w:t>
            </w:r>
            <w:r w:rsidRPr="00C314CE">
              <w:rPr>
                <w:i/>
                <w:sz w:val="14"/>
              </w:rPr>
              <w:t>(</w:t>
            </w:r>
            <w:proofErr w:type="gramEnd"/>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1ED23DEF"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12C18395"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72E182B9"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77777777" w:rsidR="00B7449E" w:rsidRPr="00EC158B" w:rsidRDefault="00085746"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Goods and </w:t>
      </w:r>
      <w:r w:rsidR="00E52E73">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2C6167FE" w14:textId="77777777" w:rsidR="000F1424" w:rsidRPr="00BB251F" w:rsidRDefault="000F1424" w:rsidP="000F1424">
      <w:pPr>
        <w:pStyle w:val="ListParagraph"/>
        <w:rPr>
          <w:rFonts w:asciiTheme="minorHAnsi" w:eastAsiaTheme="minorHAnsi" w:hAnsiTheme="minorHAnsi"/>
        </w:rPr>
      </w:pPr>
      <w:r>
        <w:t xml:space="preserve">1.1 </w:t>
      </w:r>
      <w:r>
        <w:tab/>
        <w:t xml:space="preserve">The </w:t>
      </w:r>
      <w:r w:rsidRPr="00BB251F">
        <w:rPr>
          <w:rFonts w:asciiTheme="minorHAnsi" w:eastAsiaTheme="minorHAnsi" w:hAnsiTheme="minorHAnsi"/>
        </w:rPr>
        <w:t xml:space="preserve">Judicial Council of California (“Judicial Council”) is the chief policy making agency of the California judicial system. </w:t>
      </w:r>
      <w:r w:rsidRPr="007636A7">
        <w:t xml:space="preserve">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w:t>
      </w:r>
      <w:r>
        <w:t xml:space="preserve">Judicial Council is comprised of various levels of </w:t>
      </w:r>
      <w:r w:rsidRPr="007636A7">
        <w:t>staff</w:t>
      </w:r>
      <w:r>
        <w:t xml:space="preserve"> that support and assist </w:t>
      </w:r>
      <w:r w:rsidRPr="007636A7">
        <w:t>the council and its chair in performing their duties.</w:t>
      </w:r>
      <w:r w:rsidRPr="00BB251F">
        <w:rPr>
          <w:rFonts w:asciiTheme="minorHAnsi" w:eastAsiaTheme="minorHAnsi" w:hAnsiTheme="minorHAnsi"/>
        </w:rPr>
        <w:t xml:space="preserve">  </w:t>
      </w:r>
    </w:p>
    <w:p w14:paraId="2FDF4E72" w14:textId="77777777" w:rsidR="000F1424" w:rsidRDefault="000F1424" w:rsidP="000F1424">
      <w:pPr>
        <w:pStyle w:val="ListParagraph"/>
        <w:rPr>
          <w:rFonts w:asciiTheme="minorHAnsi" w:eastAsiaTheme="minorHAnsi" w:hAnsiTheme="minorHAnsi"/>
        </w:rPr>
      </w:pPr>
    </w:p>
    <w:p w14:paraId="24D136B8" w14:textId="77777777" w:rsidR="000F1424" w:rsidRPr="00B238A0" w:rsidRDefault="000F1424" w:rsidP="000F1424">
      <w:pPr>
        <w:pStyle w:val="ListParagraph"/>
        <w:numPr>
          <w:ilvl w:val="1"/>
          <w:numId w:val="30"/>
        </w:numPr>
        <w:ind w:left="630" w:firstLine="0"/>
        <w:rPr>
          <w:rFonts w:asciiTheme="minorHAnsi" w:eastAsiaTheme="minorHAnsi" w:hAnsiTheme="minorHAnsi"/>
        </w:rPr>
      </w:pPr>
      <w:r w:rsidRPr="00B238A0">
        <w:rPr>
          <w:rFonts w:asciiTheme="minorHAnsi" w:eastAsiaTheme="minorHAnsi" w:hAnsiTheme="minorHAnsi"/>
        </w:rPr>
        <w:t>The Judicial Council maintains an on-site Print Shop which is located at 455 Golden Gate Avenue, 1</w:t>
      </w:r>
      <w:r w:rsidRPr="00B238A0">
        <w:rPr>
          <w:rFonts w:asciiTheme="minorHAnsi" w:eastAsiaTheme="minorHAnsi" w:hAnsiTheme="minorHAnsi"/>
          <w:vertAlign w:val="superscript"/>
        </w:rPr>
        <w:t>st</w:t>
      </w:r>
      <w:r w:rsidRPr="00B238A0">
        <w:rPr>
          <w:rFonts w:asciiTheme="minorHAnsi" w:eastAsiaTheme="minorHAnsi" w:hAnsiTheme="minorHAnsi"/>
        </w:rPr>
        <w:t xml:space="preserve"> Floor, in San Francisco, CA.   The Print Shop is responsible for providing high quality printing and bindery services to the Judicial Council staff.  </w:t>
      </w:r>
    </w:p>
    <w:p w14:paraId="5CE5D9C6" w14:textId="710C684E" w:rsidR="0012785C" w:rsidRPr="00EC158B" w:rsidRDefault="0012785C" w:rsidP="0012785C">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Goods</w:t>
      </w:r>
      <w:r w:rsidR="000F1424">
        <w:rPr>
          <w:rFonts w:asciiTheme="minorHAnsi" w:hAnsiTheme="minorHAnsi" w:cstheme="minorHAnsi"/>
          <w:sz w:val="20"/>
          <w:szCs w:val="20"/>
        </w:rPr>
        <w:t xml:space="preserve"> – Not Applicable</w:t>
      </w:r>
    </w:p>
    <w:p w14:paraId="78E05B37"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52184876"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0C81BFB8" w14:textId="672A34D4" w:rsidR="000F1424" w:rsidRPr="002A64CC" w:rsidRDefault="004544D7" w:rsidP="000F1424">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0F1424">
        <w:rPr>
          <w:rFonts w:asciiTheme="minorHAnsi" w:hAnsiTheme="minorHAnsi" w:cstheme="minorHAnsi"/>
          <w:b/>
          <w:bCs/>
          <w:sz w:val="20"/>
          <w:lang w:bidi="en-US"/>
        </w:rPr>
        <w:t>/Deliverables</w:t>
      </w:r>
      <w:r w:rsidRPr="00EC158B">
        <w:rPr>
          <w:rFonts w:asciiTheme="minorHAnsi" w:hAnsiTheme="minorHAnsi" w:cstheme="minorHAnsi"/>
          <w:b/>
          <w:bCs/>
          <w:sz w:val="20"/>
          <w:lang w:bidi="en-US"/>
        </w:rPr>
        <w:t>.</w:t>
      </w:r>
      <w:r w:rsidR="00C4177B">
        <w:rPr>
          <w:rFonts w:asciiTheme="minorHAnsi" w:hAnsiTheme="minorHAnsi" w:cstheme="minorHAnsi"/>
          <w:b/>
          <w:bCs/>
          <w:sz w:val="20"/>
          <w:lang w:bidi="en-US"/>
        </w:rPr>
        <w:t xml:space="preserve">  </w:t>
      </w:r>
      <w:r w:rsidR="000F1424" w:rsidRPr="002A64CC">
        <w:rPr>
          <w:rFonts w:asciiTheme="minorHAnsi" w:hAnsiTheme="minorHAnsi" w:cstheme="minorHAnsi"/>
          <w:sz w:val="20"/>
        </w:rPr>
        <w:t>Contractor shall perform the following services (“Services”):</w:t>
      </w:r>
    </w:p>
    <w:p w14:paraId="68A4B887" w14:textId="77777777" w:rsidR="000F1424" w:rsidRPr="002A64CC" w:rsidRDefault="000F1424" w:rsidP="000F1424">
      <w:pPr>
        <w:spacing w:before="120" w:after="120"/>
        <w:ind w:left="936"/>
        <w:rPr>
          <w:rFonts w:asciiTheme="minorHAnsi" w:hAnsiTheme="minorHAnsi" w:cstheme="minorHAnsi"/>
          <w:bCs/>
          <w:sz w:val="20"/>
          <w:u w:val="single"/>
          <w:lang w:bidi="en-US"/>
        </w:rPr>
      </w:pPr>
      <w:r w:rsidRPr="002A64CC">
        <w:rPr>
          <w:rFonts w:asciiTheme="minorHAnsi" w:hAnsiTheme="minorHAnsi" w:cstheme="minorHAnsi"/>
          <w:bCs/>
          <w:sz w:val="20"/>
          <w:lang w:bidi="en-US"/>
        </w:rPr>
        <w:t xml:space="preserve">On-site bindery maintenance services for the Judicial Council Print Shop.  </w:t>
      </w:r>
    </w:p>
    <w:p w14:paraId="12480636" w14:textId="77777777" w:rsidR="000F1424" w:rsidRPr="002A64CC" w:rsidRDefault="000F1424" w:rsidP="000F1424">
      <w:pPr>
        <w:pStyle w:val="ListParagraph"/>
        <w:rPr>
          <w:rFonts w:asciiTheme="minorHAnsi" w:eastAsiaTheme="minorHAnsi" w:hAnsiTheme="minorHAnsi" w:cstheme="minorHAnsi"/>
          <w:sz w:val="20"/>
        </w:rPr>
      </w:pPr>
      <w:r w:rsidRPr="002A64CC">
        <w:rPr>
          <w:rFonts w:asciiTheme="minorHAnsi" w:hAnsiTheme="minorHAnsi" w:cstheme="minorHAnsi"/>
          <w:sz w:val="20"/>
        </w:rPr>
        <w:t xml:space="preserve"> </w:t>
      </w:r>
      <w:r w:rsidRPr="002A64CC">
        <w:rPr>
          <w:rFonts w:asciiTheme="minorHAnsi" w:eastAsiaTheme="minorHAnsi" w:hAnsiTheme="minorHAnsi" w:cstheme="minorHAnsi"/>
          <w:sz w:val="20"/>
        </w:rPr>
        <w:t>On-site maintenance.</w:t>
      </w:r>
    </w:p>
    <w:p w14:paraId="7023000F" w14:textId="77777777" w:rsidR="000F1424" w:rsidRPr="002A64CC" w:rsidRDefault="000F1424" w:rsidP="000F1424">
      <w:pPr>
        <w:numPr>
          <w:ilvl w:val="0"/>
          <w:numId w:val="31"/>
        </w:numPr>
        <w:ind w:left="2160" w:hanging="810"/>
        <w:rPr>
          <w:rFonts w:asciiTheme="minorHAnsi" w:eastAsiaTheme="minorHAnsi" w:hAnsiTheme="minorHAnsi" w:cstheme="minorHAnsi"/>
          <w:sz w:val="20"/>
        </w:rPr>
      </w:pPr>
      <w:r w:rsidRPr="002A64CC">
        <w:rPr>
          <w:rFonts w:asciiTheme="minorHAnsi" w:eastAsiaTheme="minorHAnsi" w:hAnsiTheme="minorHAnsi" w:cstheme="minorHAnsi"/>
          <w:sz w:val="20"/>
        </w:rPr>
        <w:t>All necessary parts, as required to repair equipment. Parts shall be in new condition, unless otherwise pre-approved by Print Shop Project Manager.</w:t>
      </w:r>
    </w:p>
    <w:p w14:paraId="09C6335E" w14:textId="77777777" w:rsidR="000F1424" w:rsidRPr="002A64CC" w:rsidRDefault="000F1424" w:rsidP="000F1424">
      <w:pPr>
        <w:numPr>
          <w:ilvl w:val="0"/>
          <w:numId w:val="31"/>
        </w:numPr>
        <w:ind w:left="2160" w:hanging="810"/>
        <w:rPr>
          <w:rFonts w:asciiTheme="minorHAnsi" w:eastAsiaTheme="minorHAnsi" w:hAnsiTheme="minorHAnsi" w:cstheme="minorHAnsi"/>
          <w:sz w:val="20"/>
        </w:rPr>
      </w:pPr>
      <w:r w:rsidRPr="002A64CC">
        <w:rPr>
          <w:rFonts w:asciiTheme="minorHAnsi" w:eastAsiaTheme="minorHAnsi" w:hAnsiTheme="minorHAnsi" w:cstheme="minorHAnsi"/>
          <w:sz w:val="20"/>
        </w:rPr>
        <w:t>Provide all tools necessary to complete on-site maintenance.</w:t>
      </w:r>
    </w:p>
    <w:p w14:paraId="13AD50A1" w14:textId="77777777" w:rsidR="000F1424" w:rsidRPr="002A64CC" w:rsidRDefault="000F1424" w:rsidP="000F1424">
      <w:pPr>
        <w:numPr>
          <w:ilvl w:val="0"/>
          <w:numId w:val="31"/>
        </w:numPr>
        <w:ind w:left="2160" w:hanging="810"/>
        <w:rPr>
          <w:rFonts w:asciiTheme="minorHAnsi" w:eastAsiaTheme="minorHAnsi" w:hAnsiTheme="minorHAnsi" w:cstheme="minorHAnsi"/>
          <w:sz w:val="20"/>
        </w:rPr>
      </w:pPr>
      <w:r w:rsidRPr="002A64CC">
        <w:rPr>
          <w:rFonts w:asciiTheme="minorHAnsi" w:eastAsiaTheme="minorHAnsi" w:hAnsiTheme="minorHAnsi" w:cstheme="minorHAnsi"/>
          <w:sz w:val="20"/>
        </w:rPr>
        <w:t xml:space="preserve">Telephone consultation support to trouble shoot issues on the equipment listed below.  </w:t>
      </w:r>
    </w:p>
    <w:p w14:paraId="7AFADBCB" w14:textId="77777777" w:rsidR="000F1424" w:rsidRPr="002A64CC" w:rsidRDefault="000F1424" w:rsidP="000F1424">
      <w:pPr>
        <w:numPr>
          <w:ilvl w:val="0"/>
          <w:numId w:val="31"/>
        </w:numPr>
        <w:ind w:left="2160" w:hanging="810"/>
        <w:rPr>
          <w:rFonts w:asciiTheme="minorHAnsi" w:eastAsiaTheme="minorHAnsi" w:hAnsiTheme="minorHAnsi" w:cstheme="minorHAnsi"/>
          <w:sz w:val="20"/>
        </w:rPr>
      </w:pPr>
      <w:r w:rsidRPr="002A64CC">
        <w:rPr>
          <w:rFonts w:asciiTheme="minorHAnsi" w:eastAsiaTheme="minorHAnsi" w:hAnsiTheme="minorHAnsi" w:cstheme="minorHAnsi"/>
          <w:sz w:val="20"/>
        </w:rPr>
        <w:t xml:space="preserve">All preventive maintenance.  </w:t>
      </w:r>
    </w:p>
    <w:p w14:paraId="04CEFA81" w14:textId="77777777" w:rsidR="000F1424" w:rsidRPr="002A64CC" w:rsidRDefault="000F1424" w:rsidP="000F1424">
      <w:pPr>
        <w:numPr>
          <w:ilvl w:val="0"/>
          <w:numId w:val="31"/>
        </w:numPr>
        <w:ind w:left="2160" w:hanging="810"/>
        <w:rPr>
          <w:rFonts w:asciiTheme="minorHAnsi" w:eastAsiaTheme="minorHAnsi" w:hAnsiTheme="minorHAnsi" w:cstheme="minorHAnsi"/>
          <w:sz w:val="20"/>
        </w:rPr>
      </w:pPr>
      <w:r w:rsidRPr="002A64CC">
        <w:rPr>
          <w:rFonts w:asciiTheme="minorHAnsi" w:eastAsiaTheme="minorHAnsi" w:hAnsiTheme="minorHAnsi" w:cstheme="minorHAnsi"/>
          <w:sz w:val="20"/>
        </w:rPr>
        <w:t>Include cutter blade sharpening, at least quarterly, or as requested.</w:t>
      </w:r>
    </w:p>
    <w:p w14:paraId="136CCECE" w14:textId="77777777" w:rsidR="000F1424" w:rsidRPr="002A64CC" w:rsidRDefault="000F1424" w:rsidP="000F1424">
      <w:pPr>
        <w:numPr>
          <w:ilvl w:val="0"/>
          <w:numId w:val="31"/>
        </w:numPr>
        <w:ind w:firstLine="270"/>
        <w:rPr>
          <w:rFonts w:asciiTheme="minorHAnsi" w:eastAsiaTheme="minorHAnsi" w:hAnsiTheme="minorHAnsi" w:cstheme="minorHAnsi"/>
          <w:sz w:val="20"/>
        </w:rPr>
      </w:pPr>
      <w:r w:rsidRPr="002A64CC">
        <w:rPr>
          <w:rFonts w:asciiTheme="minorHAnsi" w:eastAsiaTheme="minorHAnsi" w:hAnsiTheme="minorHAnsi" w:cstheme="minorHAnsi"/>
          <w:sz w:val="20"/>
        </w:rPr>
        <w:t>Unlimited number of service calls during the year.</w:t>
      </w:r>
    </w:p>
    <w:p w14:paraId="50466131" w14:textId="77777777" w:rsidR="000F1424" w:rsidRPr="002A64CC" w:rsidRDefault="000F1424" w:rsidP="000F1424">
      <w:pPr>
        <w:ind w:left="1080"/>
        <w:rPr>
          <w:rFonts w:asciiTheme="minorHAnsi" w:eastAsiaTheme="minorHAnsi" w:hAnsiTheme="minorHAnsi" w:cstheme="minorHAnsi"/>
          <w:sz w:val="20"/>
        </w:rPr>
      </w:pPr>
    </w:p>
    <w:p w14:paraId="370B8305" w14:textId="77777777" w:rsidR="000F1424" w:rsidRPr="002A64CC" w:rsidRDefault="000F1424" w:rsidP="000F1424">
      <w:pPr>
        <w:widowControl w:val="0"/>
        <w:ind w:left="720"/>
        <w:jc w:val="both"/>
        <w:rPr>
          <w:rFonts w:asciiTheme="minorHAnsi" w:eastAsia="Times New Roman" w:hAnsiTheme="minorHAnsi" w:cstheme="minorHAnsi"/>
          <w:bCs/>
          <w:sz w:val="20"/>
        </w:rPr>
      </w:pPr>
      <w:r w:rsidRPr="002A64CC">
        <w:rPr>
          <w:rFonts w:asciiTheme="minorHAnsi" w:eastAsia="Times New Roman" w:hAnsiTheme="minorHAnsi" w:cstheme="minorHAnsi"/>
          <w:bCs/>
          <w:sz w:val="20"/>
        </w:rPr>
        <w:t xml:space="preserve">The Services specified are expected to be performed by the Contractor for an initial one-year period commencing on or about </w:t>
      </w:r>
      <w:r>
        <w:rPr>
          <w:rFonts w:asciiTheme="minorHAnsi" w:eastAsia="Times New Roman" w:hAnsiTheme="minorHAnsi" w:cstheme="minorHAnsi"/>
          <w:bCs/>
          <w:sz w:val="20"/>
        </w:rPr>
        <w:t>September</w:t>
      </w:r>
      <w:r w:rsidRPr="002A64CC">
        <w:rPr>
          <w:rFonts w:asciiTheme="minorHAnsi" w:eastAsia="Times New Roman" w:hAnsiTheme="minorHAnsi" w:cstheme="minorHAnsi"/>
          <w:bCs/>
          <w:sz w:val="20"/>
        </w:rPr>
        <w:t xml:space="preserve"> 1, 20</w:t>
      </w:r>
      <w:r>
        <w:rPr>
          <w:rFonts w:asciiTheme="minorHAnsi" w:eastAsia="Times New Roman" w:hAnsiTheme="minorHAnsi" w:cstheme="minorHAnsi"/>
          <w:bCs/>
          <w:sz w:val="20"/>
        </w:rPr>
        <w:t>23</w:t>
      </w:r>
      <w:r w:rsidRPr="002A64CC">
        <w:rPr>
          <w:rFonts w:asciiTheme="minorHAnsi" w:eastAsia="Times New Roman" w:hAnsiTheme="minorHAnsi" w:cstheme="minorHAnsi"/>
          <w:bCs/>
          <w:sz w:val="20"/>
        </w:rPr>
        <w:t xml:space="preserve"> (actual date is TBD), and ending </w:t>
      </w:r>
      <w:r>
        <w:rPr>
          <w:rFonts w:asciiTheme="minorHAnsi" w:eastAsia="Times New Roman" w:hAnsiTheme="minorHAnsi" w:cstheme="minorHAnsi"/>
          <w:bCs/>
          <w:sz w:val="20"/>
        </w:rPr>
        <w:t>August 31</w:t>
      </w:r>
      <w:r w:rsidRPr="002A64CC">
        <w:rPr>
          <w:rFonts w:asciiTheme="minorHAnsi" w:eastAsia="Times New Roman" w:hAnsiTheme="minorHAnsi" w:cstheme="minorHAnsi"/>
          <w:bCs/>
          <w:sz w:val="20"/>
        </w:rPr>
        <w:t>, 20</w:t>
      </w:r>
      <w:r>
        <w:rPr>
          <w:rFonts w:asciiTheme="minorHAnsi" w:eastAsia="Times New Roman" w:hAnsiTheme="minorHAnsi" w:cstheme="minorHAnsi"/>
          <w:bCs/>
          <w:sz w:val="20"/>
        </w:rPr>
        <w:t>24</w:t>
      </w:r>
      <w:r w:rsidRPr="002A64CC">
        <w:rPr>
          <w:rFonts w:asciiTheme="minorHAnsi" w:eastAsia="Times New Roman" w:hAnsiTheme="minorHAnsi" w:cstheme="minorHAnsi"/>
          <w:bCs/>
          <w:sz w:val="20"/>
        </w:rPr>
        <w:t xml:space="preserve">, with additional annual service renewals in one (1) year increments for a maximum of four (4) option terms.  Service renewals will be at the sole discretion of the Judicial Council Print Shop and will be exercised upon satisfactory performance during the preceding year.  </w:t>
      </w:r>
    </w:p>
    <w:p w14:paraId="69AA01E6" w14:textId="77777777" w:rsidR="000F1424" w:rsidRPr="002A64CC" w:rsidRDefault="000F1424" w:rsidP="000F1424">
      <w:pPr>
        <w:rPr>
          <w:rFonts w:asciiTheme="minorHAnsi" w:eastAsia="Times New Roman" w:hAnsiTheme="minorHAnsi" w:cstheme="minorHAnsi"/>
          <w:color w:val="FF0000"/>
          <w:sz w:val="20"/>
        </w:rPr>
      </w:pPr>
    </w:p>
    <w:p w14:paraId="3A17BBF5" w14:textId="77777777" w:rsidR="000F1424" w:rsidRPr="002A64CC" w:rsidRDefault="000F1424" w:rsidP="000F1424">
      <w:pPr>
        <w:ind w:left="720"/>
        <w:rPr>
          <w:rFonts w:asciiTheme="minorHAnsi" w:eastAsia="Times New Roman" w:hAnsiTheme="minorHAnsi" w:cstheme="minorHAnsi"/>
          <w:sz w:val="20"/>
        </w:rPr>
      </w:pPr>
      <w:r w:rsidRPr="002A64CC">
        <w:rPr>
          <w:rFonts w:asciiTheme="minorHAnsi" w:eastAsia="Times New Roman" w:hAnsiTheme="minorHAnsi" w:cstheme="minorHAnsi"/>
          <w:sz w:val="20"/>
        </w:rPr>
        <w:t xml:space="preserve">From time to time, the Judicial Council Print Shop may upgrade or replace bindery equipment.  If the new equipment replaces any of the above listed equipment, the older equipment will be removed and the new equipment will take its place with no additional changes to the annual fee. </w:t>
      </w:r>
    </w:p>
    <w:p w14:paraId="3B9272F5" w14:textId="77777777" w:rsidR="000F1424" w:rsidRPr="002A64CC" w:rsidRDefault="000F1424" w:rsidP="000F1424">
      <w:pPr>
        <w:rPr>
          <w:rFonts w:asciiTheme="minorHAnsi" w:eastAsia="Times New Roman" w:hAnsiTheme="minorHAnsi" w:cstheme="minorHAnsi"/>
          <w:i/>
          <w:color w:val="FF0000"/>
          <w:sz w:val="20"/>
        </w:rPr>
      </w:pPr>
    </w:p>
    <w:p w14:paraId="7C50E962" w14:textId="77777777" w:rsidR="000F1424" w:rsidRPr="002A64CC" w:rsidRDefault="000F1424" w:rsidP="000F1424">
      <w:pPr>
        <w:spacing w:line="300" w:lineRule="atLeast"/>
        <w:ind w:left="720"/>
        <w:rPr>
          <w:rFonts w:asciiTheme="minorHAnsi" w:eastAsiaTheme="minorHAnsi" w:hAnsiTheme="minorHAnsi" w:cstheme="minorHAnsi"/>
          <w:sz w:val="20"/>
          <w:lang w:bidi="en-US"/>
        </w:rPr>
      </w:pPr>
      <w:r w:rsidRPr="002A64CC">
        <w:rPr>
          <w:rFonts w:asciiTheme="minorHAnsi" w:eastAsiaTheme="minorHAnsi" w:hAnsiTheme="minorHAnsi" w:cstheme="minorHAnsi"/>
          <w:sz w:val="20"/>
          <w:lang w:bidi="en-US"/>
        </w:rPr>
        <w:t xml:space="preserve">Judicial Council Print Shop hours are 8:00 A.M to 5:00 P.M, Monday through Friday.  No Services will be required for after hours, weekend or holidays.  </w:t>
      </w:r>
    </w:p>
    <w:p w14:paraId="47164046" w14:textId="77777777" w:rsidR="000F1424" w:rsidRPr="002A64CC" w:rsidRDefault="000F1424" w:rsidP="000F1424">
      <w:pPr>
        <w:spacing w:line="300" w:lineRule="atLeast"/>
        <w:ind w:left="720"/>
        <w:rPr>
          <w:rFonts w:asciiTheme="minorHAnsi" w:eastAsiaTheme="minorHAnsi" w:hAnsiTheme="minorHAnsi" w:cstheme="minorHAnsi"/>
          <w:sz w:val="20"/>
          <w:lang w:bidi="en-US"/>
        </w:rPr>
      </w:pPr>
    </w:p>
    <w:p w14:paraId="3BAC9805" w14:textId="77777777" w:rsidR="000F1424" w:rsidRPr="002A64CC" w:rsidRDefault="000F1424" w:rsidP="000F1424">
      <w:pPr>
        <w:spacing w:line="300" w:lineRule="atLeast"/>
        <w:ind w:left="720"/>
        <w:rPr>
          <w:rFonts w:asciiTheme="minorHAnsi" w:eastAsiaTheme="minorHAnsi" w:hAnsiTheme="minorHAnsi" w:cstheme="minorHAnsi"/>
          <w:sz w:val="20"/>
          <w:lang w:bidi="en-US"/>
        </w:rPr>
      </w:pPr>
      <w:r w:rsidRPr="002A64CC">
        <w:rPr>
          <w:rFonts w:asciiTheme="minorHAnsi" w:eastAsiaTheme="minorHAnsi" w:hAnsiTheme="minorHAnsi" w:cstheme="minorHAnsi"/>
          <w:sz w:val="20"/>
          <w:lang w:bidi="en-US"/>
        </w:rPr>
        <w:lastRenderedPageBreak/>
        <w:t xml:space="preserve">All services, </w:t>
      </w:r>
      <w:proofErr w:type="gramStart"/>
      <w:r w:rsidRPr="002A64CC">
        <w:rPr>
          <w:rFonts w:asciiTheme="minorHAnsi" w:eastAsiaTheme="minorHAnsi" w:hAnsiTheme="minorHAnsi" w:cstheme="minorHAnsi"/>
          <w:sz w:val="20"/>
          <w:lang w:bidi="en-US"/>
        </w:rPr>
        <w:t>with the exception of</w:t>
      </w:r>
      <w:proofErr w:type="gramEnd"/>
      <w:r w:rsidRPr="002A64CC">
        <w:rPr>
          <w:rFonts w:asciiTheme="minorHAnsi" w:eastAsiaTheme="minorHAnsi" w:hAnsiTheme="minorHAnsi" w:cstheme="minorHAnsi"/>
          <w:sz w:val="20"/>
          <w:lang w:bidi="en-US"/>
        </w:rPr>
        <w:t xml:space="preserve"> cutter blade sharpening, will be done at 455 Golden Gate Avenue, San Francisco, CA.  Building access requires Contractor to pass through a security check point.  Contractor’s bringing tools should access the building at the loading dock located on Larkin Street and proceed to the security check point.   </w:t>
      </w:r>
    </w:p>
    <w:p w14:paraId="6750C271" w14:textId="77777777" w:rsidR="000F1424" w:rsidRPr="002A64CC" w:rsidRDefault="000F1424" w:rsidP="000F1424">
      <w:pPr>
        <w:spacing w:line="300" w:lineRule="atLeast"/>
        <w:rPr>
          <w:rFonts w:asciiTheme="minorHAnsi" w:eastAsiaTheme="minorHAnsi" w:hAnsiTheme="minorHAnsi" w:cstheme="minorHAnsi"/>
          <w:sz w:val="20"/>
          <w:lang w:bidi="en-US"/>
        </w:rPr>
      </w:pPr>
    </w:p>
    <w:p w14:paraId="204065F5" w14:textId="77777777" w:rsidR="000F1424" w:rsidRPr="002A64CC" w:rsidRDefault="000F1424" w:rsidP="000F1424">
      <w:pPr>
        <w:spacing w:line="300" w:lineRule="atLeast"/>
        <w:ind w:left="720"/>
        <w:rPr>
          <w:rFonts w:asciiTheme="minorHAnsi" w:eastAsiaTheme="minorHAnsi" w:hAnsiTheme="minorHAnsi" w:cstheme="minorHAnsi"/>
          <w:sz w:val="20"/>
          <w:lang w:bidi="en-US"/>
        </w:rPr>
      </w:pPr>
      <w:r w:rsidRPr="002A64CC">
        <w:rPr>
          <w:rFonts w:asciiTheme="minorHAnsi" w:eastAsiaTheme="minorHAnsi" w:hAnsiTheme="minorHAnsi" w:cstheme="minorHAnsi"/>
          <w:sz w:val="20"/>
          <w:lang w:bidi="en-US"/>
        </w:rPr>
        <w:t xml:space="preserve">Judicial Council requires a </w:t>
      </w:r>
      <w:r>
        <w:rPr>
          <w:rFonts w:asciiTheme="minorHAnsi" w:eastAsiaTheme="minorHAnsi" w:hAnsiTheme="minorHAnsi" w:cstheme="minorHAnsi"/>
          <w:sz w:val="20"/>
          <w:lang w:bidi="en-US"/>
        </w:rPr>
        <w:t>two</w:t>
      </w:r>
      <w:r w:rsidRPr="002A64CC">
        <w:rPr>
          <w:rFonts w:asciiTheme="minorHAnsi" w:eastAsiaTheme="minorHAnsi" w:hAnsiTheme="minorHAnsi" w:cstheme="minorHAnsi"/>
          <w:sz w:val="20"/>
          <w:lang w:bidi="en-US"/>
        </w:rPr>
        <w:t xml:space="preserve"> (</w:t>
      </w:r>
      <w:r>
        <w:rPr>
          <w:rFonts w:asciiTheme="minorHAnsi" w:eastAsiaTheme="minorHAnsi" w:hAnsiTheme="minorHAnsi" w:cstheme="minorHAnsi"/>
          <w:sz w:val="20"/>
          <w:lang w:bidi="en-US"/>
        </w:rPr>
        <w:t>2</w:t>
      </w:r>
      <w:r w:rsidRPr="002A64CC">
        <w:rPr>
          <w:rFonts w:asciiTheme="minorHAnsi" w:eastAsiaTheme="minorHAnsi" w:hAnsiTheme="minorHAnsi" w:cstheme="minorHAnsi"/>
          <w:sz w:val="20"/>
          <w:lang w:bidi="en-US"/>
        </w:rPr>
        <w:t xml:space="preserve">) hour response time by the technician.  Response time shall be via a telephone call to the Judicial Council Print Shop Project Manager to discuss the problem and/or schedule arrival time for the service call.    </w:t>
      </w:r>
    </w:p>
    <w:p w14:paraId="70092480" w14:textId="619439F9" w:rsidR="00C4177B" w:rsidRPr="00C4177B" w:rsidRDefault="00C4177B" w:rsidP="000F1424">
      <w:pPr>
        <w:spacing w:before="120" w:after="120"/>
        <w:ind w:left="936"/>
        <w:rPr>
          <w:rFonts w:asciiTheme="minorHAnsi" w:hAnsiTheme="minorHAnsi" w:cstheme="minorHAnsi"/>
          <w:i/>
          <w:sz w:val="20"/>
        </w:rPr>
      </w:pPr>
    </w:p>
    <w:p w14:paraId="78F93D28" w14:textId="77777777" w:rsidR="000F1424" w:rsidRPr="002A64CC" w:rsidRDefault="00C4177B" w:rsidP="000F1424">
      <w:pPr>
        <w:numPr>
          <w:ilvl w:val="1"/>
          <w:numId w:val="18"/>
        </w:numPr>
        <w:spacing w:before="120" w:after="120"/>
        <w:rPr>
          <w:rFonts w:asciiTheme="minorHAnsi" w:hAnsiTheme="minorHAnsi" w:cstheme="minorHAnsi"/>
          <w:i/>
          <w:sz w:val="20"/>
        </w:rPr>
      </w:pPr>
      <w:r w:rsidRPr="00EC158B">
        <w:rPr>
          <w:rFonts w:asciiTheme="minorHAnsi" w:hAnsiTheme="minorHAnsi" w:cstheme="minorHAnsi"/>
          <w:b/>
          <w:bCs/>
          <w:sz w:val="20"/>
          <w:lang w:bidi="en-US"/>
        </w:rPr>
        <w:t xml:space="preserve">Description of </w:t>
      </w:r>
      <w:r w:rsidR="000F1424">
        <w:rPr>
          <w:rFonts w:asciiTheme="minorHAnsi" w:hAnsiTheme="minorHAnsi" w:cstheme="minorHAnsi"/>
          <w:b/>
          <w:bCs/>
          <w:sz w:val="20"/>
          <w:lang w:bidi="en-US"/>
        </w:rPr>
        <w:t>Equipment</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000F1424" w:rsidRPr="002A64CC">
        <w:rPr>
          <w:rFonts w:asciiTheme="minorHAnsi" w:hAnsiTheme="minorHAnsi" w:cstheme="minorHAnsi"/>
          <w:sz w:val="20"/>
        </w:rPr>
        <w:t>Contractor shall support the following equipment:</w:t>
      </w:r>
      <w:r w:rsidR="000F1424" w:rsidRPr="002A64CC">
        <w:rPr>
          <w:rFonts w:asciiTheme="minorHAnsi" w:hAnsiTheme="minorHAnsi" w:cstheme="minorHAnsi"/>
          <w:i/>
          <w:sz w:val="20"/>
        </w:rPr>
        <w:t xml:space="preserve">  </w:t>
      </w:r>
    </w:p>
    <w:p w14:paraId="0CAC1947" w14:textId="77777777" w:rsidR="000F1424" w:rsidRPr="002A64CC" w:rsidRDefault="000F1424" w:rsidP="000F1424">
      <w:pPr>
        <w:pStyle w:val="ListParagraph"/>
        <w:widowControl w:val="0"/>
        <w:jc w:val="both"/>
        <w:rPr>
          <w:rFonts w:asciiTheme="minorHAnsi" w:eastAsiaTheme="minorHAnsi" w:hAnsiTheme="minorHAnsi" w:cstheme="minorHAnsi"/>
          <w:sz w:val="20"/>
        </w:rPr>
      </w:pPr>
      <w:r w:rsidRPr="002A64CC">
        <w:rPr>
          <w:rFonts w:asciiTheme="minorHAnsi" w:eastAsia="Times New Roman" w:hAnsiTheme="minorHAnsi" w:cstheme="minorHAnsi"/>
          <w:sz w:val="20"/>
        </w:rPr>
        <w:t>J</w:t>
      </w:r>
      <w:r w:rsidRPr="002A64CC">
        <w:rPr>
          <w:rFonts w:asciiTheme="minorHAnsi" w:eastAsiaTheme="minorHAnsi" w:hAnsiTheme="minorHAnsi" w:cstheme="minorHAnsi"/>
          <w:sz w:val="20"/>
        </w:rPr>
        <w:t xml:space="preserve">udicial Council Print Shop equipment to be covered during this maintenance agreement includes the following:  </w:t>
      </w:r>
    </w:p>
    <w:p w14:paraId="41526214" w14:textId="77777777" w:rsidR="000F1424" w:rsidRPr="002A64CC" w:rsidRDefault="000F1424" w:rsidP="000F1424">
      <w:pPr>
        <w:pStyle w:val="ListParagraph"/>
        <w:spacing w:line="300" w:lineRule="atLeast"/>
        <w:ind w:left="1440"/>
        <w:rPr>
          <w:rFonts w:asciiTheme="minorHAnsi" w:eastAsiaTheme="minorHAnsi" w:hAnsiTheme="minorHAnsi" w:cstheme="minorHAnsi"/>
          <w:sz w:val="20"/>
        </w:rPr>
      </w:pPr>
    </w:p>
    <w:p w14:paraId="10897654" w14:textId="77777777" w:rsidR="000F1424" w:rsidRPr="008D5CA5" w:rsidRDefault="000F1424" w:rsidP="000F1424">
      <w:pPr>
        <w:pStyle w:val="ListParagraph"/>
        <w:numPr>
          <w:ilvl w:val="1"/>
          <w:numId w:val="32"/>
        </w:numPr>
        <w:spacing w:before="120" w:after="120"/>
        <w:rPr>
          <w:rFonts w:asciiTheme="minorHAnsi" w:eastAsiaTheme="minorHAnsi" w:hAnsiTheme="minorHAnsi" w:cstheme="minorHAnsi"/>
          <w:sz w:val="20"/>
          <w:lang w:bidi="en-US"/>
        </w:rPr>
      </w:pPr>
      <w:r w:rsidRPr="008D5CA5">
        <w:rPr>
          <w:rFonts w:asciiTheme="minorHAnsi" w:eastAsiaTheme="minorHAnsi" w:hAnsiTheme="minorHAnsi" w:cstheme="minorHAnsi"/>
          <w:sz w:val="20"/>
          <w:lang w:bidi="en-US"/>
        </w:rPr>
        <w:t xml:space="preserve">Challenge 305 XT cutter – service must include blade change and sharpening  </w:t>
      </w:r>
    </w:p>
    <w:p w14:paraId="048D3EEC" w14:textId="77777777" w:rsidR="000F1424" w:rsidRPr="008D5CA5" w:rsidRDefault="000F1424" w:rsidP="000F1424">
      <w:pPr>
        <w:pStyle w:val="ListParagraph"/>
        <w:spacing w:before="120" w:after="120"/>
        <w:ind w:left="1260"/>
        <w:rPr>
          <w:rFonts w:asciiTheme="minorHAnsi" w:eastAsiaTheme="minorHAnsi" w:hAnsiTheme="minorHAnsi" w:cstheme="minorHAnsi"/>
          <w:sz w:val="20"/>
          <w:lang w:bidi="en-US"/>
        </w:rPr>
      </w:pPr>
      <w:r w:rsidRPr="008D5CA5">
        <w:rPr>
          <w:rFonts w:asciiTheme="minorHAnsi" w:eastAsiaTheme="minorHAnsi" w:hAnsiTheme="minorHAnsi" w:cstheme="minorHAnsi"/>
          <w:sz w:val="20"/>
          <w:lang w:bidi="en-US"/>
        </w:rPr>
        <w:tab/>
        <w:t>(</w:t>
      </w:r>
      <w:proofErr w:type="gramStart"/>
      <w:r w:rsidRPr="008D5CA5">
        <w:rPr>
          <w:rFonts w:asciiTheme="minorHAnsi" w:eastAsiaTheme="minorHAnsi" w:hAnsiTheme="minorHAnsi" w:cstheme="minorHAnsi"/>
          <w:sz w:val="20"/>
          <w:lang w:bidi="en-US"/>
        </w:rPr>
        <w:t>we</w:t>
      </w:r>
      <w:proofErr w:type="gramEnd"/>
      <w:r w:rsidRPr="008D5CA5">
        <w:rPr>
          <w:rFonts w:asciiTheme="minorHAnsi" w:eastAsiaTheme="minorHAnsi" w:hAnsiTheme="minorHAnsi" w:cstheme="minorHAnsi"/>
          <w:sz w:val="20"/>
          <w:lang w:bidi="en-US"/>
        </w:rPr>
        <w:t xml:space="preserve"> do have an extra blade)</w:t>
      </w:r>
    </w:p>
    <w:p w14:paraId="39B3A55F" w14:textId="77777777" w:rsidR="000F1424" w:rsidRPr="008D5CA5" w:rsidRDefault="000F1424" w:rsidP="000F1424">
      <w:pPr>
        <w:pStyle w:val="ListParagraph"/>
        <w:numPr>
          <w:ilvl w:val="1"/>
          <w:numId w:val="32"/>
        </w:numPr>
        <w:spacing w:before="120" w:after="120"/>
        <w:rPr>
          <w:rFonts w:asciiTheme="minorHAnsi" w:eastAsiaTheme="minorHAnsi" w:hAnsiTheme="minorHAnsi" w:cstheme="minorHAnsi"/>
          <w:sz w:val="20"/>
          <w:lang w:bidi="en-US"/>
        </w:rPr>
      </w:pPr>
      <w:r w:rsidRPr="008D5CA5">
        <w:rPr>
          <w:rFonts w:asciiTheme="minorHAnsi" w:eastAsiaTheme="minorHAnsi" w:hAnsiTheme="minorHAnsi" w:cstheme="minorHAnsi"/>
          <w:sz w:val="20"/>
          <w:lang w:bidi="en-US"/>
        </w:rPr>
        <w:t xml:space="preserve">James Burns </w:t>
      </w:r>
      <w:proofErr w:type="spellStart"/>
      <w:r w:rsidRPr="008D5CA5">
        <w:rPr>
          <w:rFonts w:asciiTheme="minorHAnsi" w:eastAsiaTheme="minorHAnsi" w:hAnsiTheme="minorHAnsi" w:cstheme="minorHAnsi"/>
          <w:sz w:val="20"/>
          <w:lang w:bidi="en-US"/>
        </w:rPr>
        <w:t>Docupunch</w:t>
      </w:r>
      <w:proofErr w:type="spellEnd"/>
      <w:r w:rsidRPr="008D5CA5">
        <w:rPr>
          <w:rFonts w:asciiTheme="minorHAnsi" w:eastAsiaTheme="minorHAnsi" w:hAnsiTheme="minorHAnsi" w:cstheme="minorHAnsi"/>
          <w:sz w:val="20"/>
          <w:lang w:bidi="en-US"/>
        </w:rPr>
        <w:t xml:space="preserve"> plus</w:t>
      </w:r>
    </w:p>
    <w:p w14:paraId="3BDC0BD9" w14:textId="77777777" w:rsidR="000F1424" w:rsidRPr="008D5CA5" w:rsidRDefault="000F1424" w:rsidP="000F1424">
      <w:pPr>
        <w:pStyle w:val="ListParagraph"/>
        <w:numPr>
          <w:ilvl w:val="1"/>
          <w:numId w:val="32"/>
        </w:numPr>
        <w:spacing w:before="120" w:after="120"/>
        <w:rPr>
          <w:rFonts w:asciiTheme="minorHAnsi" w:eastAsiaTheme="minorHAnsi" w:hAnsiTheme="minorHAnsi" w:cstheme="minorHAnsi"/>
          <w:sz w:val="20"/>
          <w:lang w:bidi="en-US"/>
        </w:rPr>
      </w:pPr>
      <w:r w:rsidRPr="008D5CA5">
        <w:rPr>
          <w:rFonts w:asciiTheme="minorHAnsi" w:eastAsiaTheme="minorHAnsi" w:hAnsiTheme="minorHAnsi" w:cstheme="minorHAnsi"/>
          <w:sz w:val="20"/>
          <w:lang w:bidi="en-US"/>
        </w:rPr>
        <w:t xml:space="preserve">James Burns </w:t>
      </w:r>
      <w:proofErr w:type="spellStart"/>
      <w:r w:rsidRPr="008D5CA5">
        <w:rPr>
          <w:rFonts w:asciiTheme="minorHAnsi" w:eastAsiaTheme="minorHAnsi" w:hAnsiTheme="minorHAnsi" w:cstheme="minorHAnsi"/>
          <w:sz w:val="20"/>
          <w:lang w:bidi="en-US"/>
        </w:rPr>
        <w:t>Koilmatic</w:t>
      </w:r>
      <w:proofErr w:type="spellEnd"/>
      <w:r w:rsidRPr="008D5CA5">
        <w:rPr>
          <w:rFonts w:asciiTheme="minorHAnsi" w:eastAsiaTheme="minorHAnsi" w:hAnsiTheme="minorHAnsi" w:cstheme="minorHAnsi"/>
          <w:sz w:val="20"/>
          <w:lang w:bidi="en-US"/>
        </w:rPr>
        <w:t xml:space="preserve"> PBS-2800</w:t>
      </w:r>
    </w:p>
    <w:p w14:paraId="03BF519D" w14:textId="77777777" w:rsidR="000F1424" w:rsidRPr="008D5CA5" w:rsidRDefault="000F1424" w:rsidP="000F1424">
      <w:pPr>
        <w:pStyle w:val="ListParagraph"/>
        <w:numPr>
          <w:ilvl w:val="1"/>
          <w:numId w:val="32"/>
        </w:numPr>
        <w:spacing w:before="120" w:after="120"/>
        <w:rPr>
          <w:rFonts w:asciiTheme="minorHAnsi" w:eastAsiaTheme="minorHAnsi" w:hAnsiTheme="minorHAnsi" w:cstheme="minorHAnsi"/>
          <w:sz w:val="20"/>
          <w:lang w:bidi="en-US"/>
        </w:rPr>
      </w:pPr>
      <w:r w:rsidRPr="008D5CA5">
        <w:rPr>
          <w:rFonts w:asciiTheme="minorHAnsi" w:eastAsiaTheme="minorHAnsi" w:hAnsiTheme="minorHAnsi" w:cstheme="minorHAnsi"/>
          <w:sz w:val="20"/>
          <w:lang w:bidi="en-US"/>
        </w:rPr>
        <w:t>Rhino Tuff HD 7000 Punch</w:t>
      </w:r>
    </w:p>
    <w:p w14:paraId="5DAA95FA" w14:textId="77777777" w:rsidR="000F1424" w:rsidRPr="008D5CA5" w:rsidRDefault="000F1424" w:rsidP="000F1424">
      <w:pPr>
        <w:pStyle w:val="ListParagraph"/>
        <w:numPr>
          <w:ilvl w:val="1"/>
          <w:numId w:val="32"/>
        </w:numPr>
        <w:spacing w:before="120" w:after="120"/>
        <w:rPr>
          <w:rFonts w:asciiTheme="minorHAnsi" w:eastAsiaTheme="minorHAnsi" w:hAnsiTheme="minorHAnsi" w:cstheme="minorHAnsi"/>
          <w:sz w:val="20"/>
          <w:lang w:bidi="en-US"/>
        </w:rPr>
      </w:pPr>
      <w:r w:rsidRPr="008D5CA5">
        <w:rPr>
          <w:rFonts w:asciiTheme="minorHAnsi" w:eastAsiaTheme="minorHAnsi" w:hAnsiTheme="minorHAnsi" w:cstheme="minorHAnsi"/>
          <w:sz w:val="20"/>
          <w:lang w:bidi="en-US"/>
        </w:rPr>
        <w:t>Baum folder 714 LTD folder</w:t>
      </w:r>
    </w:p>
    <w:p w14:paraId="74487C85" w14:textId="77777777" w:rsidR="000F1424" w:rsidRPr="008D5CA5" w:rsidRDefault="000F1424" w:rsidP="000F1424">
      <w:pPr>
        <w:pStyle w:val="ListParagraph"/>
        <w:spacing w:before="120" w:after="120"/>
        <w:ind w:left="1260"/>
        <w:rPr>
          <w:rFonts w:asciiTheme="minorHAnsi" w:eastAsiaTheme="minorHAnsi" w:hAnsiTheme="minorHAnsi" w:cstheme="minorHAnsi"/>
          <w:sz w:val="20"/>
          <w:lang w:bidi="en-US"/>
        </w:rPr>
      </w:pPr>
      <w:r w:rsidRPr="008D5CA5">
        <w:rPr>
          <w:rFonts w:asciiTheme="minorHAnsi" w:eastAsiaTheme="minorHAnsi" w:hAnsiTheme="minorHAnsi" w:cstheme="minorHAnsi"/>
          <w:sz w:val="20"/>
          <w:lang w:bidi="en-US"/>
        </w:rPr>
        <w:t>f.</w:t>
      </w:r>
      <w:r w:rsidRPr="008D5CA5">
        <w:rPr>
          <w:rFonts w:asciiTheme="minorHAnsi" w:eastAsiaTheme="minorHAnsi" w:hAnsiTheme="minorHAnsi" w:cstheme="minorHAnsi"/>
          <w:sz w:val="20"/>
          <w:lang w:bidi="en-US"/>
        </w:rPr>
        <w:tab/>
        <w:t>Challenge EH-3C Drill</w:t>
      </w:r>
    </w:p>
    <w:p w14:paraId="1BDDFF51" w14:textId="77777777" w:rsidR="000F1424" w:rsidRPr="008D5CA5" w:rsidRDefault="000F1424" w:rsidP="000F1424">
      <w:pPr>
        <w:pStyle w:val="ListParagraph"/>
        <w:spacing w:before="120" w:after="120"/>
        <w:ind w:left="1260"/>
        <w:rPr>
          <w:rFonts w:asciiTheme="minorHAnsi" w:eastAsiaTheme="minorHAnsi" w:hAnsiTheme="minorHAnsi" w:cstheme="minorHAnsi"/>
          <w:sz w:val="20"/>
          <w:lang w:bidi="en-US"/>
        </w:rPr>
      </w:pPr>
      <w:r w:rsidRPr="008D5CA5">
        <w:rPr>
          <w:rFonts w:asciiTheme="minorHAnsi" w:eastAsiaTheme="minorHAnsi" w:hAnsiTheme="minorHAnsi" w:cstheme="minorHAnsi"/>
          <w:sz w:val="20"/>
          <w:lang w:bidi="en-US"/>
        </w:rPr>
        <w:t>g.</w:t>
      </w:r>
      <w:r w:rsidRPr="008D5CA5">
        <w:rPr>
          <w:rFonts w:asciiTheme="minorHAnsi" w:eastAsiaTheme="minorHAnsi" w:hAnsiTheme="minorHAnsi" w:cstheme="minorHAnsi"/>
          <w:sz w:val="20"/>
          <w:lang w:bidi="en-US"/>
        </w:rPr>
        <w:tab/>
        <w:t>GBC Wire-O machine</w:t>
      </w:r>
    </w:p>
    <w:p w14:paraId="2E9889CA" w14:textId="77777777" w:rsidR="000F1424" w:rsidRPr="008D5CA5" w:rsidRDefault="000F1424" w:rsidP="000F1424">
      <w:pPr>
        <w:pStyle w:val="ListParagraph"/>
        <w:spacing w:before="120" w:after="120"/>
        <w:ind w:left="1260"/>
        <w:rPr>
          <w:rFonts w:asciiTheme="minorHAnsi" w:eastAsiaTheme="minorHAnsi" w:hAnsiTheme="minorHAnsi" w:cstheme="minorHAnsi"/>
          <w:sz w:val="20"/>
          <w:lang w:bidi="en-US"/>
        </w:rPr>
      </w:pPr>
      <w:r w:rsidRPr="008D5CA5">
        <w:rPr>
          <w:rFonts w:asciiTheme="minorHAnsi" w:eastAsiaTheme="minorHAnsi" w:hAnsiTheme="minorHAnsi" w:cstheme="minorHAnsi"/>
          <w:sz w:val="20"/>
          <w:lang w:bidi="en-US"/>
        </w:rPr>
        <w:t>h.</w:t>
      </w:r>
      <w:r w:rsidRPr="008D5CA5">
        <w:rPr>
          <w:rFonts w:asciiTheme="minorHAnsi" w:eastAsiaTheme="minorHAnsi" w:hAnsiTheme="minorHAnsi" w:cstheme="minorHAnsi"/>
          <w:sz w:val="20"/>
          <w:lang w:bidi="en-US"/>
        </w:rPr>
        <w:tab/>
        <w:t>Duplo Booklet Maker</w:t>
      </w:r>
    </w:p>
    <w:p w14:paraId="2CEAC92D" w14:textId="77777777" w:rsidR="000F1424" w:rsidRPr="008D5CA5" w:rsidRDefault="000F1424" w:rsidP="000F1424">
      <w:pPr>
        <w:pStyle w:val="ListParagraph"/>
        <w:spacing w:before="120" w:after="120"/>
        <w:ind w:left="1260"/>
        <w:rPr>
          <w:rFonts w:asciiTheme="minorHAnsi" w:eastAsiaTheme="minorHAnsi" w:hAnsiTheme="minorHAnsi" w:cstheme="minorHAnsi"/>
          <w:sz w:val="20"/>
          <w:lang w:bidi="en-US"/>
        </w:rPr>
      </w:pPr>
      <w:r w:rsidRPr="008D5CA5">
        <w:rPr>
          <w:rFonts w:asciiTheme="minorHAnsi" w:eastAsiaTheme="minorHAnsi" w:hAnsiTheme="minorHAnsi" w:cstheme="minorHAnsi"/>
          <w:sz w:val="20"/>
          <w:lang w:bidi="en-US"/>
        </w:rPr>
        <w:t>i.</w:t>
      </w:r>
      <w:r w:rsidRPr="008D5CA5">
        <w:rPr>
          <w:rFonts w:asciiTheme="minorHAnsi" w:eastAsiaTheme="minorHAnsi" w:hAnsiTheme="minorHAnsi" w:cstheme="minorHAnsi"/>
          <w:sz w:val="20"/>
          <w:lang w:bidi="en-US"/>
        </w:rPr>
        <w:tab/>
      </w:r>
      <w:proofErr w:type="spellStart"/>
      <w:r w:rsidRPr="008D5CA5">
        <w:rPr>
          <w:rFonts w:asciiTheme="minorHAnsi" w:eastAsiaTheme="minorHAnsi" w:hAnsiTheme="minorHAnsi" w:cstheme="minorHAnsi"/>
          <w:sz w:val="20"/>
          <w:lang w:bidi="en-US"/>
        </w:rPr>
        <w:t>Fujipla</w:t>
      </w:r>
      <w:proofErr w:type="spellEnd"/>
      <w:r w:rsidRPr="008D5CA5">
        <w:rPr>
          <w:rFonts w:asciiTheme="minorHAnsi" w:eastAsiaTheme="minorHAnsi" w:hAnsiTheme="minorHAnsi" w:cstheme="minorHAnsi"/>
          <w:sz w:val="20"/>
          <w:lang w:bidi="en-US"/>
        </w:rPr>
        <w:t xml:space="preserve"> Laminator</w:t>
      </w:r>
    </w:p>
    <w:p w14:paraId="13BE9B1C" w14:textId="1F4F3B6C" w:rsidR="00C4177B" w:rsidRPr="000F1424" w:rsidRDefault="000F1424" w:rsidP="000F1424">
      <w:pPr>
        <w:pStyle w:val="ListParagraph"/>
        <w:spacing w:before="120" w:after="120"/>
        <w:ind w:left="1260"/>
        <w:rPr>
          <w:rFonts w:asciiTheme="minorHAnsi" w:eastAsiaTheme="minorHAnsi" w:hAnsiTheme="minorHAnsi" w:cstheme="minorHAnsi"/>
          <w:sz w:val="20"/>
          <w:lang w:bidi="en-US"/>
        </w:rPr>
      </w:pPr>
      <w:r w:rsidRPr="008D5CA5">
        <w:rPr>
          <w:rFonts w:asciiTheme="minorHAnsi" w:eastAsiaTheme="minorHAnsi" w:hAnsiTheme="minorHAnsi" w:cstheme="minorHAnsi"/>
          <w:sz w:val="20"/>
          <w:lang w:bidi="en-US"/>
        </w:rPr>
        <w:t>j.</w:t>
      </w:r>
      <w:r w:rsidRPr="008D5CA5">
        <w:rPr>
          <w:rFonts w:asciiTheme="minorHAnsi" w:eastAsiaTheme="minorHAnsi" w:hAnsiTheme="minorHAnsi" w:cstheme="minorHAnsi"/>
          <w:sz w:val="20"/>
          <w:lang w:bidi="en-US"/>
        </w:rPr>
        <w:tab/>
      </w:r>
      <w:proofErr w:type="spellStart"/>
      <w:r w:rsidRPr="008D5CA5">
        <w:rPr>
          <w:rFonts w:asciiTheme="minorHAnsi" w:eastAsiaTheme="minorHAnsi" w:hAnsiTheme="minorHAnsi" w:cstheme="minorHAnsi"/>
          <w:sz w:val="20"/>
          <w:lang w:bidi="en-US"/>
        </w:rPr>
        <w:t>Akiles</w:t>
      </w:r>
      <w:proofErr w:type="spellEnd"/>
      <w:r w:rsidRPr="008D5CA5">
        <w:rPr>
          <w:rFonts w:asciiTheme="minorHAnsi" w:eastAsiaTheme="minorHAnsi" w:hAnsiTheme="minorHAnsi" w:cstheme="minorHAnsi"/>
          <w:sz w:val="20"/>
          <w:lang w:bidi="en-US"/>
        </w:rPr>
        <w:t xml:space="preserve"> Wire-O machine</w:t>
      </w:r>
    </w:p>
    <w:p w14:paraId="125143A3" w14:textId="37460ACA"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 xml:space="preserve">acceptance </w:t>
      </w:r>
      <w:proofErr w:type="gramStart"/>
      <w:r w:rsidR="00612BB5">
        <w:rPr>
          <w:rFonts w:asciiTheme="minorHAnsi" w:hAnsiTheme="minorHAnsi" w:cstheme="minorHAnsi"/>
          <w:bCs/>
          <w:sz w:val="20"/>
          <w:lang w:bidi="en-US"/>
        </w:rPr>
        <w:t>c</w:t>
      </w:r>
      <w:r w:rsidR="000033AA">
        <w:rPr>
          <w:rFonts w:asciiTheme="minorHAnsi" w:hAnsiTheme="minorHAnsi" w:cstheme="minorHAnsi"/>
          <w:bCs/>
          <w:sz w:val="20"/>
          <w:lang w:bidi="en-US"/>
        </w:rPr>
        <w:t>riteria</w:t>
      </w:r>
      <w:proofErr w:type="gramEnd"/>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w:t>
      </w:r>
      <w:r w:rsidR="00BE26FF">
        <w:rPr>
          <w:rFonts w:asciiTheme="minorHAnsi" w:hAnsiTheme="minorHAnsi" w:cstheme="minorHAnsi"/>
          <w:bCs/>
          <w:sz w:val="20"/>
          <w:lang w:bidi="en-US"/>
        </w:rPr>
        <w:t>udicial Council</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able Services or Deliverables.</w:t>
      </w:r>
      <w:r w:rsidR="000F1424">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00BB4156" w14:textId="77777777" w:rsidR="000F1424" w:rsidRPr="002A64CC" w:rsidRDefault="000F1424" w:rsidP="000F1424">
      <w:pPr>
        <w:pStyle w:val="CommentText"/>
        <w:numPr>
          <w:ilvl w:val="0"/>
          <w:numId w:val="33"/>
        </w:numPr>
        <w:ind w:firstLine="396"/>
        <w:rPr>
          <w:rFonts w:asciiTheme="minorHAnsi" w:hAnsiTheme="minorHAnsi" w:cstheme="minorHAnsi"/>
        </w:rPr>
      </w:pPr>
      <w:r w:rsidRPr="002A64CC">
        <w:rPr>
          <w:rFonts w:asciiTheme="minorHAnsi" w:hAnsiTheme="minorHAnsi" w:cstheme="minorHAnsi"/>
          <w:b/>
        </w:rPr>
        <w:t>Timeliness:</w:t>
      </w:r>
      <w:r w:rsidRPr="002A64CC">
        <w:rPr>
          <w:rFonts w:asciiTheme="minorHAnsi" w:hAnsiTheme="minorHAnsi" w:cstheme="minorHAnsi"/>
        </w:rPr>
        <w:t xml:space="preserve">  The Services were </w:t>
      </w:r>
      <w:proofErr w:type="gramStart"/>
      <w:r w:rsidRPr="002A64CC">
        <w:rPr>
          <w:rFonts w:asciiTheme="minorHAnsi" w:hAnsiTheme="minorHAnsi" w:cstheme="minorHAnsi"/>
        </w:rPr>
        <w:t>completed</w:t>
      </w:r>
      <w:proofErr w:type="gramEnd"/>
      <w:r w:rsidRPr="002A64CC">
        <w:rPr>
          <w:rFonts w:asciiTheme="minorHAnsi" w:hAnsiTheme="minorHAnsi" w:cstheme="minorHAnsi"/>
        </w:rPr>
        <w:t xml:space="preserve"> and the Deliverables were delivered on time. </w:t>
      </w:r>
    </w:p>
    <w:p w14:paraId="2AC626FB" w14:textId="77777777" w:rsidR="000F1424" w:rsidRPr="002A64CC" w:rsidRDefault="000F1424" w:rsidP="000F1424">
      <w:pPr>
        <w:pStyle w:val="CommentText"/>
        <w:numPr>
          <w:ilvl w:val="0"/>
          <w:numId w:val="21"/>
        </w:numPr>
        <w:ind w:left="1440" w:hanging="540"/>
        <w:rPr>
          <w:rFonts w:asciiTheme="minorHAnsi" w:hAnsiTheme="minorHAnsi" w:cstheme="minorHAnsi"/>
        </w:rPr>
      </w:pPr>
      <w:r w:rsidRPr="002A64CC">
        <w:rPr>
          <w:rFonts w:asciiTheme="minorHAnsi" w:hAnsiTheme="minorHAnsi" w:cstheme="minorHAnsi"/>
          <w:b/>
        </w:rPr>
        <w:t>Completeness:</w:t>
      </w:r>
      <w:r w:rsidRPr="002A64CC">
        <w:rPr>
          <w:rFonts w:asciiTheme="minorHAnsi" w:hAnsiTheme="minorHAnsi" w:cstheme="minorHAnsi"/>
        </w:rPr>
        <w:t xml:space="preserve">  The Services and Deliverables contained the materials and features required in the Agreement. </w:t>
      </w:r>
    </w:p>
    <w:p w14:paraId="58522B57" w14:textId="3B848E9B" w:rsidR="00570F30" w:rsidRPr="000F1424" w:rsidRDefault="000F1424" w:rsidP="000F1424">
      <w:pPr>
        <w:pStyle w:val="ListParagraph"/>
        <w:numPr>
          <w:ilvl w:val="0"/>
          <w:numId w:val="21"/>
        </w:numPr>
        <w:spacing w:before="120" w:after="120"/>
        <w:ind w:left="1440" w:hanging="540"/>
        <w:rPr>
          <w:rFonts w:asciiTheme="minorHAnsi" w:hAnsiTheme="minorHAnsi" w:cstheme="minorHAnsi"/>
          <w:i/>
          <w:sz w:val="20"/>
        </w:rPr>
      </w:pPr>
      <w:r w:rsidRPr="002A64CC">
        <w:rPr>
          <w:rFonts w:asciiTheme="minorHAnsi" w:hAnsiTheme="minorHAnsi" w:cstheme="minorHAnsi"/>
          <w:b/>
          <w:sz w:val="20"/>
        </w:rPr>
        <w:t xml:space="preserve">Technical accuracy: </w:t>
      </w:r>
      <w:r w:rsidRPr="002A64CC">
        <w:rPr>
          <w:rFonts w:asciiTheme="minorHAnsi" w:hAnsiTheme="minorHAnsi" w:cstheme="minorHAnsi"/>
          <w:sz w:val="20"/>
        </w:rPr>
        <w:t xml:space="preserve"> The Services are accurate as measured against commonly accepted standards (for example, a statistical formula, an industry standard, or de facto marketplace standard).</w:t>
      </w:r>
    </w:p>
    <w:p w14:paraId="63559B65"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73EBDFF8" w14:textId="2F949F72" w:rsidR="00927DC6" w:rsidRPr="006072BD" w:rsidRDefault="00570210" w:rsidP="006072BD">
      <w:pPr>
        <w:pStyle w:val="ListParagraph"/>
        <w:numPr>
          <w:ilvl w:val="0"/>
          <w:numId w:val="21"/>
        </w:numPr>
        <w:spacing w:before="120" w:after="120"/>
        <w:ind w:left="1260"/>
        <w:rPr>
          <w:rFonts w:asciiTheme="minorHAnsi" w:hAnsiTheme="minorHAnsi" w:cstheme="minorHAnsi"/>
          <w:i/>
          <w:sz w:val="20"/>
          <w:highlight w:val="yellow"/>
        </w:rPr>
      </w:pPr>
      <w:r w:rsidRPr="000F1424">
        <w:rPr>
          <w:rFonts w:asciiTheme="minorHAnsi" w:hAnsiTheme="minorHAnsi" w:cstheme="minorHAnsi"/>
          <w:i/>
          <w:sz w:val="20"/>
        </w:rPr>
        <w:t xml:space="preserve"> </w:t>
      </w:r>
      <w:r w:rsidR="000F1424" w:rsidRPr="000F1424">
        <w:rPr>
          <w:rStyle w:val="CommentReference"/>
          <w:highlight w:val="yellow"/>
        </w:rPr>
        <w:t>TBD</w:t>
      </w:r>
    </w:p>
    <w:p w14:paraId="3AFC2B59" w14:textId="0CFD83A9"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w:t>
      </w:r>
      <w:r w:rsidR="006072BD">
        <w:rPr>
          <w:rFonts w:asciiTheme="minorHAnsi" w:hAnsiTheme="minorHAnsi" w:cstheme="minorHAnsi"/>
          <w:sz w:val="20"/>
        </w:rPr>
        <w:t>udicial Council</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w:t>
      </w:r>
      <w:r w:rsidR="00B029C7">
        <w:rPr>
          <w:rFonts w:asciiTheme="minorHAnsi" w:hAnsiTheme="minorHAnsi" w:cstheme="minorHAnsi"/>
          <w:sz w:val="20"/>
        </w:rPr>
        <w:t>udicial Council</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w:t>
      </w:r>
      <w:r w:rsidR="006072BD">
        <w:rPr>
          <w:rFonts w:asciiTheme="minorHAnsi" w:hAnsiTheme="minorHAnsi" w:cstheme="minorHAnsi"/>
          <w:sz w:val="20"/>
        </w:rPr>
        <w:t>udicial Council</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67F6B21B"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lastRenderedPageBreak/>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 xml:space="preserve">that: (i)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w:t>
      </w:r>
      <w:r w:rsidR="00B029C7">
        <w:rPr>
          <w:rFonts w:asciiTheme="minorHAnsi" w:hAnsiTheme="minorHAnsi" w:cstheme="minorHAnsi"/>
          <w:sz w:val="20"/>
        </w:rPr>
        <w:t>udicial Council</w:t>
      </w:r>
      <w:r>
        <w:rPr>
          <w:rFonts w:asciiTheme="minorHAnsi" w:hAnsiTheme="minorHAnsi" w:cstheme="minorHAnsi"/>
          <w:sz w:val="20"/>
        </w:rPr>
        <w:t>’s</w:t>
      </w:r>
      <w:r w:rsidRPr="00EB564D">
        <w:rPr>
          <w:rFonts w:asciiTheme="minorHAnsi" w:hAnsiTheme="minorHAnsi" w:cstheme="minorHAnsi"/>
          <w:sz w:val="20"/>
        </w:rPr>
        <w:t xml:space="preserve"> acceptance of such </w:t>
      </w:r>
      <w:proofErr w:type="gramStart"/>
      <w:r w:rsidRPr="00EB564D">
        <w:rPr>
          <w:rFonts w:asciiTheme="minorHAnsi" w:hAnsiTheme="minorHAnsi" w:cstheme="minorHAnsi"/>
          <w:sz w:val="20"/>
        </w:rPr>
        <w:t>Deliverable, and</w:t>
      </w:r>
      <w:proofErr w:type="gramEnd"/>
      <w:r w:rsidRPr="00EB564D">
        <w:rPr>
          <w:rFonts w:asciiTheme="minorHAnsi" w:hAnsiTheme="minorHAnsi" w:cstheme="minorHAnsi"/>
          <w:sz w:val="20"/>
        </w:rPr>
        <w:t xml:space="preserve">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w:t>
      </w:r>
      <w:r w:rsidR="00B029C7">
        <w:rPr>
          <w:rFonts w:asciiTheme="minorHAnsi" w:hAnsiTheme="minorHAnsi" w:cstheme="minorHAnsi"/>
          <w:sz w:val="20"/>
        </w:rPr>
        <w:t>udicial Council</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26661BF3"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w:t>
      </w:r>
      <w:r w:rsidR="00B029C7">
        <w:rPr>
          <w:rFonts w:asciiTheme="minorHAnsi" w:hAnsiTheme="minorHAnsi" w:cstheme="minorHAnsi"/>
          <w:sz w:val="20"/>
        </w:rPr>
        <w:t>udicial Council</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06259FA"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w:t>
      </w:r>
      <w:r w:rsidR="00B029C7">
        <w:rPr>
          <w:rFonts w:asciiTheme="minorHAnsi" w:hAnsiTheme="minorHAnsi" w:cstheme="minorHAnsi"/>
          <w:sz w:val="20"/>
        </w:rPr>
        <w:t>udicial Council</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w:t>
      </w:r>
      <w:r w:rsidR="00B029C7">
        <w:rPr>
          <w:rFonts w:asciiTheme="minorHAnsi" w:hAnsiTheme="minorHAnsi" w:cstheme="minorHAnsi"/>
          <w:sz w:val="20"/>
        </w:rPr>
        <w:t>udicial Council</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A93771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w:t>
      </w:r>
      <w:r w:rsidR="00B029C7">
        <w:rPr>
          <w:rFonts w:asciiTheme="minorHAnsi" w:hAnsiTheme="minorHAnsi" w:cstheme="minorHAnsi"/>
          <w:sz w:val="20"/>
        </w:rPr>
        <w:t>udicial Council</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55CE1B9D"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w:t>
      </w:r>
      <w:r w:rsidR="00B029C7">
        <w:rPr>
          <w:rFonts w:asciiTheme="minorHAnsi" w:hAnsiTheme="minorHAnsi" w:cstheme="minorHAnsi"/>
          <w:sz w:val="20"/>
        </w:rPr>
        <w:t>udicial Council</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w:t>
      </w:r>
      <w:r w:rsidR="00B029C7">
        <w:rPr>
          <w:rFonts w:asciiTheme="minorHAnsi" w:hAnsiTheme="minorHAnsi" w:cstheme="minorHAnsi"/>
          <w:sz w:val="20"/>
        </w:rPr>
        <w:t>udicial Council</w:t>
      </w:r>
      <w:r w:rsidRPr="000E10DB">
        <w:rPr>
          <w:rFonts w:asciiTheme="minorHAnsi" w:hAnsiTheme="minorHAnsi" w:cstheme="minorHAnsi"/>
          <w:sz w:val="20"/>
        </w:rPr>
        <w:t xml:space="preserve"> may receive and act upon a proposal submitted at any time before final payment under this Agreement.</w:t>
      </w:r>
    </w:p>
    <w:p w14:paraId="6B4236BD" w14:textId="59904986"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w:t>
      </w:r>
      <w:r w:rsidR="00B029C7">
        <w:rPr>
          <w:rFonts w:asciiTheme="minorHAnsi" w:hAnsiTheme="minorHAnsi" w:cstheme="minorHAnsi"/>
          <w:sz w:val="20"/>
        </w:rPr>
        <w:t>udicial Council</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663AEB8A" w14:textId="77777777" w:rsidR="00B15A09" w:rsidRPr="00B15A09" w:rsidRDefault="00B15A09" w:rsidP="00B15A09">
      <w:pPr>
        <w:spacing w:before="120" w:after="120"/>
        <w:ind w:left="936"/>
        <w:rPr>
          <w:rFonts w:asciiTheme="minorHAnsi" w:hAnsiTheme="minorHAnsi" w:cstheme="minorHAnsi"/>
          <w:sz w:val="20"/>
        </w:rPr>
      </w:pPr>
    </w:p>
    <w:p w14:paraId="7D6B0923" w14:textId="77777777" w:rsidR="00B15A09" w:rsidRPr="00B15A09" w:rsidRDefault="00B15A09" w:rsidP="00B15A09">
      <w:pPr>
        <w:spacing w:before="120" w:after="120"/>
        <w:ind w:left="936"/>
        <w:rPr>
          <w:rFonts w:asciiTheme="minorHAnsi" w:hAnsiTheme="minorHAnsi" w:cstheme="minorHAnsi"/>
          <w:sz w:val="20"/>
        </w:rPr>
      </w:pPr>
    </w:p>
    <w:p w14:paraId="0E4A7529" w14:textId="77777777" w:rsidR="00B15A09" w:rsidRPr="007B1D82" w:rsidRDefault="00B15A09" w:rsidP="00D809AB">
      <w:pPr>
        <w:spacing w:before="120" w:after="120"/>
        <w:ind w:left="936"/>
        <w:rPr>
          <w:rFonts w:asciiTheme="minorHAnsi" w:hAnsiTheme="minorHAnsi" w:cstheme="minorHAnsi"/>
          <w:bCs/>
          <w:sz w:val="20"/>
          <w:u w:val="single"/>
          <w:lang w:bidi="en-US"/>
        </w:rPr>
      </w:pPr>
    </w:p>
    <w:p w14:paraId="597D59AB" w14:textId="4B34AD3F"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w:t>
      </w:r>
      <w:r w:rsidR="00B029C7">
        <w:rPr>
          <w:rFonts w:asciiTheme="minorHAnsi" w:hAnsiTheme="minorHAnsi" w:cstheme="minorHAnsi"/>
          <w:b w:val="0"/>
          <w:sz w:val="20"/>
          <w:szCs w:val="20"/>
        </w:rPr>
        <w:t>udicial Council</w:t>
      </w:r>
      <w:r w:rsidRPr="00A00A65">
        <w:rPr>
          <w:rFonts w:asciiTheme="minorHAnsi" w:hAnsiTheme="minorHAnsi" w:cstheme="minorHAnsi"/>
          <w:b w:val="0"/>
          <w:sz w:val="20"/>
          <w:szCs w:val="20"/>
        </w:rPr>
        <w:t xml:space="preserve">. The </w:t>
      </w:r>
      <w:r w:rsidR="00BE26FF">
        <w:rPr>
          <w:rFonts w:asciiTheme="minorHAnsi" w:hAnsiTheme="minorHAnsi" w:cstheme="minorHAnsi"/>
          <w:b w:val="0"/>
          <w:sz w:val="20"/>
          <w:szCs w:val="20"/>
        </w:rPr>
        <w:t>Judicial Council</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w:t>
      </w:r>
      <w:r w:rsidR="00B029C7">
        <w:rPr>
          <w:rFonts w:asciiTheme="minorHAnsi" w:hAnsiTheme="minorHAnsi" w:cstheme="minorHAnsi"/>
          <w:b w:val="0"/>
          <w:sz w:val="20"/>
          <w:szCs w:val="20"/>
        </w:rPr>
        <w:t>udicial Council</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r w:rsidR="00AC360F" w:rsidRPr="00AC360F">
        <w:rPr>
          <w:rFonts w:ascii="Times New Roman" w:hAnsi="Times New Roman"/>
          <w:b w:val="0"/>
          <w:sz w:val="20"/>
        </w:rPr>
        <w:t xml:space="preserve">If the </w:t>
      </w:r>
      <w:r w:rsidR="00B029C7">
        <w:rPr>
          <w:rFonts w:asciiTheme="minorHAnsi" w:hAnsiTheme="minorHAnsi" w:cstheme="minorHAnsi"/>
          <w:b w:val="0"/>
          <w:sz w:val="20"/>
          <w:szCs w:val="20"/>
        </w:rPr>
        <w:t>Judicial Council</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BE26FF">
        <w:rPr>
          <w:rFonts w:asciiTheme="minorHAnsi" w:hAnsiTheme="minorHAnsi" w:cstheme="minorHAnsi"/>
          <w:b w:val="0"/>
          <w:sz w:val="20"/>
          <w:szCs w:val="20"/>
        </w:rPr>
        <w:t>Judicial Council</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BE26FF">
        <w:rPr>
          <w:rFonts w:asciiTheme="minorHAnsi" w:hAnsiTheme="minorHAnsi" w:cstheme="minorHAnsi"/>
          <w:b w:val="0"/>
          <w:sz w:val="20"/>
          <w:szCs w:val="20"/>
        </w:rPr>
        <w:t>Judicial Council</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BE26FF">
        <w:rPr>
          <w:rFonts w:asciiTheme="minorHAnsi" w:hAnsiTheme="minorHAnsi" w:cstheme="minorHAnsi"/>
          <w:b w:val="0"/>
          <w:sz w:val="20"/>
          <w:szCs w:val="20"/>
        </w:rPr>
        <w:t>Judicial Council</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BE26FF">
        <w:rPr>
          <w:rFonts w:asciiTheme="minorHAnsi" w:hAnsiTheme="minorHAnsi" w:cstheme="minorHAnsi"/>
          <w:b w:val="0"/>
          <w:sz w:val="20"/>
          <w:szCs w:val="20"/>
        </w:rPr>
        <w:t>Judicial Council</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lastRenderedPageBreak/>
        <w:t xml:space="preserve">the </w:t>
      </w:r>
      <w:r w:rsidR="00BE26FF">
        <w:rPr>
          <w:rFonts w:asciiTheme="minorHAnsi" w:hAnsiTheme="minorHAnsi" w:cstheme="minorHAnsi"/>
          <w:b w:val="0"/>
          <w:sz w:val="20"/>
          <w:szCs w:val="20"/>
        </w:rPr>
        <w:t>Judicial Council</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BE26FF">
        <w:rPr>
          <w:rFonts w:asciiTheme="minorHAnsi" w:hAnsiTheme="minorHAnsi" w:cstheme="minorHAnsi"/>
          <w:b w:val="0"/>
          <w:sz w:val="20"/>
          <w:szCs w:val="20"/>
        </w:rPr>
        <w:t>Judicial Council</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BE26FF">
        <w:rPr>
          <w:rFonts w:asciiTheme="minorHAnsi" w:hAnsiTheme="minorHAnsi" w:cstheme="minorHAnsi"/>
          <w:b w:val="0"/>
          <w:sz w:val="20"/>
          <w:szCs w:val="20"/>
        </w:rPr>
        <w:t>Judicial Council</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BE26FF">
        <w:rPr>
          <w:rFonts w:asciiTheme="minorHAnsi" w:hAnsiTheme="minorHAnsi" w:cstheme="minorHAnsi"/>
          <w:b w:val="0"/>
          <w:sz w:val="20"/>
          <w:szCs w:val="20"/>
        </w:rPr>
        <w:t>Judicial Council</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0"/>
      <w:bookmarkEnd w:id="1"/>
      <w:bookmarkEnd w:id="2"/>
      <w:bookmarkEnd w:id="3"/>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457D5ACB"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BE26FF">
        <w:rPr>
          <w:rFonts w:asciiTheme="minorHAnsi" w:hAnsiTheme="minorHAnsi" w:cstheme="minorHAnsi"/>
          <w:b w:val="0"/>
          <w:sz w:val="20"/>
          <w:szCs w:val="20"/>
        </w:rPr>
        <w:t xml:space="preserve">Judicial </w:t>
      </w:r>
      <w:proofErr w:type="gramStart"/>
      <w:r w:rsidR="00BE26FF">
        <w:rPr>
          <w:rFonts w:asciiTheme="minorHAnsi" w:hAnsiTheme="minorHAnsi" w:cstheme="minorHAnsi"/>
          <w:b w:val="0"/>
          <w:sz w:val="20"/>
          <w:szCs w:val="20"/>
        </w:rPr>
        <w:t>Council</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5"/>
          <w:type w:val="continuous"/>
          <w:pgSz w:w="12240" w:h="15840"/>
          <w:pgMar w:top="1440" w:right="1440" w:bottom="1440" w:left="1440" w:header="720" w:footer="720" w:gutter="0"/>
          <w:pgNumType w:start="1"/>
          <w:cols w:space="720"/>
          <w:docGrid w:linePitch="360"/>
        </w:sectPr>
      </w:pPr>
    </w:p>
    <w:p w14:paraId="34331FEF" w14:textId="77777777" w:rsidR="00B545D0" w:rsidRPr="00EC158B" w:rsidRDefault="00B545D0">
      <w:pPr>
        <w:rPr>
          <w:rFonts w:asciiTheme="minorHAnsi" w:hAnsiTheme="minorHAnsi" w:cstheme="minorHAnsi"/>
          <w:sz w:val="20"/>
        </w:r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E1BBBEA"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w:t>
      </w:r>
      <w:r w:rsidR="00BE26FF">
        <w:rPr>
          <w:sz w:val="20"/>
        </w:rPr>
        <w:t>udicial Council</w:t>
      </w:r>
      <w:r w:rsidR="00492684" w:rsidRPr="00303BCF">
        <w:rPr>
          <w:sz w:val="20"/>
        </w:rPr>
        <w:t xml:space="preserve">, and the </w:t>
      </w:r>
      <w:r w:rsidR="00323CD0">
        <w:rPr>
          <w:sz w:val="20"/>
        </w:rPr>
        <w:t>J</w:t>
      </w:r>
      <w:r w:rsidR="00BE26FF">
        <w:rPr>
          <w:sz w:val="20"/>
        </w:rPr>
        <w:t xml:space="preserve">udicial Council </w:t>
      </w:r>
      <w:r w:rsidR="00492684" w:rsidRPr="00303BCF">
        <w:rPr>
          <w:sz w:val="20"/>
        </w:rPr>
        <w:t xml:space="preserve">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w:t>
      </w:r>
      <w:r w:rsidR="00BE26FF">
        <w:rPr>
          <w:sz w:val="20"/>
        </w:rPr>
        <w:t>udicial Council</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38D98B24" w14:textId="3372EA5D" w:rsidR="00C36343" w:rsidRPr="000F1424" w:rsidRDefault="00C36343" w:rsidP="000F1424">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000F1424">
        <w:rPr>
          <w:rFonts w:asciiTheme="minorHAnsi" w:hAnsiTheme="minorHAnsi" w:cstheme="minorHAnsi"/>
          <w:bCs/>
          <w:sz w:val="20"/>
        </w:rPr>
        <w:t>– Not Applicable</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3468DDAF"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w:t>
      </w:r>
      <w:r w:rsidR="000F1424">
        <w:rPr>
          <w:rFonts w:asciiTheme="minorHAnsi" w:hAnsiTheme="minorHAnsi" w:cstheme="minorHAnsi"/>
          <w:bCs/>
          <w:sz w:val="20"/>
        </w:rPr>
        <w:t>udicial Council</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2D21F698" w14:textId="042C69B7" w:rsidR="00C36343" w:rsidRDefault="000F1424" w:rsidP="000F1424">
      <w:pPr>
        <w:spacing w:before="120" w:after="120"/>
        <w:ind w:left="720"/>
        <w:rPr>
          <w:rStyle w:val="CommentReference"/>
        </w:rPr>
      </w:pPr>
      <w:r>
        <w:rPr>
          <w:rStyle w:val="CommentReference"/>
        </w:rPr>
        <w:t xml:space="preserve">Table 1: </w:t>
      </w:r>
    </w:p>
    <w:tbl>
      <w:tblPr>
        <w:tblStyle w:val="TableGrid1"/>
        <w:tblW w:w="0" w:type="auto"/>
        <w:tblInd w:w="1165" w:type="dxa"/>
        <w:tblLook w:val="04A0" w:firstRow="1" w:lastRow="0" w:firstColumn="1" w:lastColumn="0" w:noHBand="0" w:noVBand="1"/>
      </w:tblPr>
      <w:tblGrid>
        <w:gridCol w:w="5310"/>
        <w:gridCol w:w="2700"/>
      </w:tblGrid>
      <w:tr w:rsidR="000F1424" w:rsidRPr="000F1424" w14:paraId="0722AE5F" w14:textId="77777777" w:rsidTr="004C6E2F">
        <w:trPr>
          <w:trHeight w:val="1817"/>
        </w:trPr>
        <w:tc>
          <w:tcPr>
            <w:tcW w:w="5310" w:type="dxa"/>
          </w:tcPr>
          <w:p w14:paraId="204736B9" w14:textId="77777777" w:rsidR="000F1424" w:rsidRPr="000F1424" w:rsidRDefault="000F1424" w:rsidP="000F1424">
            <w:pPr>
              <w:rPr>
                <w:rFonts w:eastAsia="Times New Roman"/>
                <w:b/>
                <w:sz w:val="22"/>
              </w:rPr>
            </w:pPr>
            <w:r w:rsidRPr="000F1424">
              <w:rPr>
                <w:rFonts w:eastAsia="Times New Roman"/>
                <w:b/>
                <w:sz w:val="22"/>
              </w:rPr>
              <w:t>Deliverable</w:t>
            </w:r>
          </w:p>
          <w:p w14:paraId="670B0F7A" w14:textId="77777777" w:rsidR="000F1424" w:rsidRPr="000F1424" w:rsidRDefault="000F1424" w:rsidP="000F1424">
            <w:pPr>
              <w:rPr>
                <w:rFonts w:eastAsia="Times New Roman"/>
                <w:sz w:val="22"/>
              </w:rPr>
            </w:pPr>
          </w:p>
          <w:p w14:paraId="2E5DA4F8" w14:textId="77777777" w:rsidR="000F1424" w:rsidRPr="000F1424" w:rsidRDefault="000F1424" w:rsidP="000F1424">
            <w:pPr>
              <w:numPr>
                <w:ilvl w:val="0"/>
                <w:numId w:val="34"/>
              </w:numPr>
              <w:rPr>
                <w:rFonts w:eastAsia="Times New Roman"/>
                <w:sz w:val="22"/>
              </w:rPr>
            </w:pPr>
            <w:r w:rsidRPr="000F1424">
              <w:rPr>
                <w:rFonts w:eastAsia="Times New Roman"/>
                <w:sz w:val="22"/>
              </w:rPr>
              <w:t>All services, except cutter blade sharpening to be complete at 455 Golden Gate Ave, San Francisco</w:t>
            </w:r>
          </w:p>
          <w:p w14:paraId="598E9C47" w14:textId="77777777" w:rsidR="000F1424" w:rsidRPr="000F1424" w:rsidRDefault="000F1424" w:rsidP="000F1424">
            <w:pPr>
              <w:numPr>
                <w:ilvl w:val="0"/>
                <w:numId w:val="34"/>
              </w:numPr>
              <w:rPr>
                <w:rFonts w:eastAsia="Times New Roman"/>
                <w:sz w:val="22"/>
              </w:rPr>
            </w:pPr>
            <w:r w:rsidRPr="000F1424">
              <w:rPr>
                <w:rFonts w:eastAsia="Times New Roman"/>
                <w:sz w:val="22"/>
              </w:rPr>
              <w:t xml:space="preserve">Print Shop hours are 8:00AM to 5:00PM, Monday – Friday.  No services will be required for after hours, weekend or holidays. </w:t>
            </w:r>
          </w:p>
          <w:p w14:paraId="4F0E35FF" w14:textId="77777777" w:rsidR="000F1424" w:rsidRPr="000F1424" w:rsidRDefault="000F1424" w:rsidP="000F1424">
            <w:pPr>
              <w:numPr>
                <w:ilvl w:val="0"/>
                <w:numId w:val="34"/>
              </w:numPr>
              <w:rPr>
                <w:rFonts w:eastAsia="Times New Roman"/>
                <w:sz w:val="22"/>
              </w:rPr>
            </w:pPr>
            <w:r w:rsidRPr="000F1424">
              <w:rPr>
                <w:rFonts w:eastAsia="Times New Roman"/>
                <w:sz w:val="22"/>
              </w:rPr>
              <w:t>Two (2) hour phone call response time to discuss problem and schedule on-site visit.</w:t>
            </w:r>
          </w:p>
          <w:p w14:paraId="6F3A482F" w14:textId="77777777" w:rsidR="000F1424" w:rsidRPr="000F1424" w:rsidRDefault="000F1424" w:rsidP="000F1424">
            <w:pPr>
              <w:numPr>
                <w:ilvl w:val="0"/>
                <w:numId w:val="34"/>
              </w:numPr>
              <w:rPr>
                <w:rFonts w:eastAsia="Times New Roman"/>
                <w:sz w:val="22"/>
              </w:rPr>
            </w:pPr>
            <w:r w:rsidRPr="000F1424">
              <w:rPr>
                <w:rFonts w:eastAsia="Times New Roman"/>
                <w:sz w:val="22"/>
              </w:rPr>
              <w:t>On-site maintenance, including all preventative maintenance</w:t>
            </w:r>
          </w:p>
          <w:p w14:paraId="29F01708" w14:textId="77777777" w:rsidR="000F1424" w:rsidRPr="000F1424" w:rsidRDefault="000F1424" w:rsidP="000F1424">
            <w:pPr>
              <w:numPr>
                <w:ilvl w:val="0"/>
                <w:numId w:val="34"/>
              </w:numPr>
              <w:rPr>
                <w:rFonts w:eastAsia="Times New Roman"/>
                <w:sz w:val="22"/>
              </w:rPr>
            </w:pPr>
            <w:r w:rsidRPr="000F1424">
              <w:rPr>
                <w:rFonts w:eastAsia="Times New Roman"/>
                <w:sz w:val="22"/>
              </w:rPr>
              <w:t xml:space="preserve">Provide all necessary parts. Parts shall be in new condition, unless otherwise pre-approved by Print Shop Project Manager. </w:t>
            </w:r>
          </w:p>
          <w:p w14:paraId="7AB04D5E" w14:textId="77777777" w:rsidR="000F1424" w:rsidRPr="000F1424" w:rsidRDefault="000F1424" w:rsidP="000F1424">
            <w:pPr>
              <w:numPr>
                <w:ilvl w:val="0"/>
                <w:numId w:val="34"/>
              </w:numPr>
              <w:rPr>
                <w:rFonts w:eastAsia="Times New Roman"/>
                <w:sz w:val="22"/>
              </w:rPr>
            </w:pPr>
            <w:r w:rsidRPr="000F1424">
              <w:rPr>
                <w:rFonts w:eastAsia="Times New Roman"/>
                <w:sz w:val="22"/>
              </w:rPr>
              <w:t>Provide all tools necessary to complete on-site maintenance.</w:t>
            </w:r>
          </w:p>
          <w:p w14:paraId="58950995" w14:textId="77777777" w:rsidR="000F1424" w:rsidRPr="000F1424" w:rsidRDefault="000F1424" w:rsidP="000F1424">
            <w:pPr>
              <w:numPr>
                <w:ilvl w:val="0"/>
                <w:numId w:val="34"/>
              </w:numPr>
              <w:rPr>
                <w:rFonts w:eastAsia="Times New Roman"/>
                <w:sz w:val="22"/>
              </w:rPr>
            </w:pPr>
            <w:r w:rsidRPr="000F1424">
              <w:rPr>
                <w:rFonts w:eastAsia="Times New Roman"/>
                <w:sz w:val="22"/>
              </w:rPr>
              <w:t xml:space="preserve">Provide telephone consultation support for trouble shooting issues on equipment.   </w:t>
            </w:r>
          </w:p>
          <w:p w14:paraId="689D6B79" w14:textId="77777777" w:rsidR="000F1424" w:rsidRPr="000F1424" w:rsidRDefault="000F1424" w:rsidP="000F1424">
            <w:pPr>
              <w:numPr>
                <w:ilvl w:val="0"/>
                <w:numId w:val="34"/>
              </w:numPr>
              <w:rPr>
                <w:rFonts w:eastAsia="Times New Roman"/>
                <w:sz w:val="22"/>
              </w:rPr>
            </w:pPr>
            <w:r w:rsidRPr="000F1424">
              <w:rPr>
                <w:rFonts w:eastAsia="Times New Roman"/>
                <w:sz w:val="22"/>
              </w:rPr>
              <w:t xml:space="preserve">Include cutter blade sharpening, at least quarterly, or as requested. </w:t>
            </w:r>
          </w:p>
          <w:p w14:paraId="7A30F2B2" w14:textId="77777777" w:rsidR="000F1424" w:rsidRPr="000F1424" w:rsidRDefault="000F1424" w:rsidP="000F1424">
            <w:pPr>
              <w:numPr>
                <w:ilvl w:val="0"/>
                <w:numId w:val="34"/>
              </w:numPr>
              <w:rPr>
                <w:rFonts w:eastAsia="Times New Roman"/>
                <w:sz w:val="22"/>
              </w:rPr>
            </w:pPr>
            <w:r w:rsidRPr="000F1424">
              <w:rPr>
                <w:rFonts w:eastAsia="Times New Roman"/>
                <w:sz w:val="22"/>
              </w:rPr>
              <w:t>Allow upgrades or replace existing equipment listed at no additional annual fee.</w:t>
            </w:r>
          </w:p>
          <w:p w14:paraId="42DB8C87" w14:textId="77777777" w:rsidR="000F1424" w:rsidRPr="000F1424" w:rsidRDefault="000F1424" w:rsidP="000F1424">
            <w:pPr>
              <w:numPr>
                <w:ilvl w:val="0"/>
                <w:numId w:val="34"/>
              </w:numPr>
              <w:rPr>
                <w:rFonts w:eastAsia="Times New Roman"/>
                <w:sz w:val="22"/>
              </w:rPr>
            </w:pPr>
            <w:r w:rsidRPr="000F1424">
              <w:rPr>
                <w:rFonts w:eastAsia="Times New Roman"/>
                <w:sz w:val="22"/>
              </w:rPr>
              <w:t xml:space="preserve">Initial term is 1 year, commencing on or about September 1, 2023.  There </w:t>
            </w:r>
            <w:proofErr w:type="gramStart"/>
            <w:r w:rsidRPr="000F1424">
              <w:rPr>
                <w:rFonts w:eastAsia="Times New Roman"/>
                <w:sz w:val="22"/>
              </w:rPr>
              <w:t>are</w:t>
            </w:r>
            <w:proofErr w:type="gramEnd"/>
            <w:r w:rsidRPr="000F1424">
              <w:rPr>
                <w:rFonts w:eastAsia="Times New Roman"/>
                <w:sz w:val="22"/>
              </w:rPr>
              <w:t xml:space="preserve"> a maximum of four (4), one (1) year option terms which may be exercised at JCC’s sole discretion.</w:t>
            </w:r>
          </w:p>
          <w:p w14:paraId="7BAAE63D" w14:textId="77777777" w:rsidR="000F1424" w:rsidRPr="000F1424" w:rsidRDefault="000F1424" w:rsidP="000F1424">
            <w:pPr>
              <w:numPr>
                <w:ilvl w:val="0"/>
                <w:numId w:val="34"/>
              </w:numPr>
              <w:rPr>
                <w:rFonts w:eastAsia="Times New Roman"/>
                <w:sz w:val="22"/>
              </w:rPr>
            </w:pPr>
            <w:r w:rsidRPr="000F1424">
              <w:rPr>
                <w:rFonts w:eastAsia="Times New Roman"/>
                <w:sz w:val="22"/>
              </w:rPr>
              <w:t>List of current equipment to be covered.  No equipment may be excluded from Proposal:</w:t>
            </w:r>
          </w:p>
          <w:p w14:paraId="664FB223" w14:textId="77777777" w:rsidR="000F1424" w:rsidRPr="000F1424" w:rsidRDefault="000F1424" w:rsidP="000F1424">
            <w:pPr>
              <w:spacing w:line="300" w:lineRule="atLeast"/>
              <w:ind w:left="810"/>
              <w:rPr>
                <w:rFonts w:ascii="Calibri" w:eastAsia="Calibri" w:hAnsi="Calibri"/>
                <w:sz w:val="22"/>
                <w:lang w:bidi="en-US"/>
              </w:rPr>
            </w:pPr>
            <w:r w:rsidRPr="000F1424">
              <w:rPr>
                <w:rFonts w:ascii="Calibri" w:eastAsia="Calibri" w:hAnsi="Calibri"/>
                <w:sz w:val="22"/>
                <w:lang w:bidi="en-US"/>
              </w:rPr>
              <w:t>a.</w:t>
            </w:r>
            <w:r w:rsidRPr="000F1424">
              <w:rPr>
                <w:rFonts w:ascii="Calibri" w:eastAsia="Calibri" w:hAnsi="Calibri"/>
                <w:sz w:val="22"/>
                <w:lang w:bidi="en-US"/>
              </w:rPr>
              <w:tab/>
              <w:t xml:space="preserve">Challenge 305 XT cutter – service must include blade change and sharpening  </w:t>
            </w:r>
          </w:p>
          <w:p w14:paraId="1A71CBD9" w14:textId="77777777" w:rsidR="000F1424" w:rsidRPr="000F1424" w:rsidRDefault="000F1424" w:rsidP="000F1424">
            <w:pPr>
              <w:spacing w:line="300" w:lineRule="atLeast"/>
              <w:ind w:left="810"/>
              <w:rPr>
                <w:rFonts w:ascii="Calibri" w:eastAsia="Calibri" w:hAnsi="Calibri"/>
                <w:sz w:val="22"/>
                <w:lang w:bidi="en-US"/>
              </w:rPr>
            </w:pPr>
            <w:r w:rsidRPr="000F1424">
              <w:rPr>
                <w:rFonts w:ascii="Calibri" w:eastAsia="Calibri" w:hAnsi="Calibri"/>
                <w:sz w:val="22"/>
                <w:lang w:bidi="en-US"/>
              </w:rPr>
              <w:lastRenderedPageBreak/>
              <w:tab/>
              <w:t>(</w:t>
            </w:r>
            <w:proofErr w:type="gramStart"/>
            <w:r w:rsidRPr="000F1424">
              <w:rPr>
                <w:rFonts w:ascii="Calibri" w:eastAsia="Calibri" w:hAnsi="Calibri"/>
                <w:sz w:val="22"/>
                <w:lang w:bidi="en-US"/>
              </w:rPr>
              <w:t>we</w:t>
            </w:r>
            <w:proofErr w:type="gramEnd"/>
            <w:r w:rsidRPr="000F1424">
              <w:rPr>
                <w:rFonts w:ascii="Calibri" w:eastAsia="Calibri" w:hAnsi="Calibri"/>
                <w:sz w:val="22"/>
                <w:lang w:bidi="en-US"/>
              </w:rPr>
              <w:t xml:space="preserve"> do have an extra blade)</w:t>
            </w:r>
          </w:p>
          <w:p w14:paraId="1AA60339" w14:textId="77777777" w:rsidR="000F1424" w:rsidRPr="000F1424" w:rsidRDefault="000F1424" w:rsidP="000F1424">
            <w:pPr>
              <w:spacing w:line="300" w:lineRule="atLeast"/>
              <w:ind w:left="810"/>
              <w:rPr>
                <w:rFonts w:ascii="Calibri" w:eastAsia="Calibri" w:hAnsi="Calibri"/>
                <w:sz w:val="22"/>
                <w:lang w:bidi="en-US"/>
              </w:rPr>
            </w:pPr>
            <w:r w:rsidRPr="000F1424">
              <w:rPr>
                <w:rFonts w:ascii="Calibri" w:eastAsia="Calibri" w:hAnsi="Calibri"/>
                <w:sz w:val="22"/>
                <w:lang w:bidi="en-US"/>
              </w:rPr>
              <w:t>b.</w:t>
            </w:r>
            <w:r w:rsidRPr="000F1424">
              <w:rPr>
                <w:rFonts w:ascii="Calibri" w:eastAsia="Calibri" w:hAnsi="Calibri"/>
                <w:sz w:val="22"/>
                <w:lang w:bidi="en-US"/>
              </w:rPr>
              <w:tab/>
              <w:t xml:space="preserve">James Burns </w:t>
            </w:r>
            <w:proofErr w:type="spellStart"/>
            <w:r w:rsidRPr="000F1424">
              <w:rPr>
                <w:rFonts w:ascii="Calibri" w:eastAsia="Calibri" w:hAnsi="Calibri"/>
                <w:sz w:val="22"/>
                <w:lang w:bidi="en-US"/>
              </w:rPr>
              <w:t>Docupunch</w:t>
            </w:r>
            <w:proofErr w:type="spellEnd"/>
            <w:r w:rsidRPr="000F1424">
              <w:rPr>
                <w:rFonts w:ascii="Calibri" w:eastAsia="Calibri" w:hAnsi="Calibri"/>
                <w:sz w:val="22"/>
                <w:lang w:bidi="en-US"/>
              </w:rPr>
              <w:t xml:space="preserve"> plus</w:t>
            </w:r>
          </w:p>
          <w:p w14:paraId="6DD66ECE" w14:textId="77777777" w:rsidR="000F1424" w:rsidRPr="000F1424" w:rsidRDefault="000F1424" w:rsidP="000F1424">
            <w:pPr>
              <w:spacing w:line="300" w:lineRule="atLeast"/>
              <w:ind w:left="810"/>
              <w:rPr>
                <w:rFonts w:ascii="Calibri" w:eastAsia="Calibri" w:hAnsi="Calibri"/>
                <w:sz w:val="22"/>
                <w:lang w:bidi="en-US"/>
              </w:rPr>
            </w:pPr>
            <w:r w:rsidRPr="000F1424">
              <w:rPr>
                <w:rFonts w:ascii="Calibri" w:eastAsia="Calibri" w:hAnsi="Calibri"/>
                <w:sz w:val="22"/>
                <w:lang w:bidi="en-US"/>
              </w:rPr>
              <w:t>c.</w:t>
            </w:r>
            <w:r w:rsidRPr="000F1424">
              <w:rPr>
                <w:rFonts w:ascii="Calibri" w:eastAsia="Calibri" w:hAnsi="Calibri"/>
                <w:sz w:val="22"/>
                <w:lang w:bidi="en-US"/>
              </w:rPr>
              <w:tab/>
              <w:t xml:space="preserve">James Burns </w:t>
            </w:r>
            <w:proofErr w:type="spellStart"/>
            <w:r w:rsidRPr="000F1424">
              <w:rPr>
                <w:rFonts w:ascii="Calibri" w:eastAsia="Calibri" w:hAnsi="Calibri"/>
                <w:sz w:val="22"/>
                <w:lang w:bidi="en-US"/>
              </w:rPr>
              <w:t>Koilmatic</w:t>
            </w:r>
            <w:proofErr w:type="spellEnd"/>
            <w:r w:rsidRPr="000F1424">
              <w:rPr>
                <w:rFonts w:ascii="Calibri" w:eastAsia="Calibri" w:hAnsi="Calibri"/>
                <w:sz w:val="22"/>
                <w:lang w:bidi="en-US"/>
              </w:rPr>
              <w:t xml:space="preserve"> PBS-2800</w:t>
            </w:r>
          </w:p>
          <w:p w14:paraId="5665D184" w14:textId="77777777" w:rsidR="000F1424" w:rsidRPr="000F1424" w:rsidRDefault="000F1424" w:rsidP="000F1424">
            <w:pPr>
              <w:spacing w:line="300" w:lineRule="atLeast"/>
              <w:ind w:left="810"/>
              <w:rPr>
                <w:rFonts w:ascii="Calibri" w:eastAsia="Calibri" w:hAnsi="Calibri"/>
                <w:sz w:val="22"/>
                <w:lang w:bidi="en-US"/>
              </w:rPr>
            </w:pPr>
            <w:r w:rsidRPr="000F1424">
              <w:rPr>
                <w:rFonts w:ascii="Calibri" w:eastAsia="Calibri" w:hAnsi="Calibri"/>
                <w:sz w:val="22"/>
                <w:lang w:bidi="en-US"/>
              </w:rPr>
              <w:t>d.</w:t>
            </w:r>
            <w:r w:rsidRPr="000F1424">
              <w:rPr>
                <w:rFonts w:ascii="Calibri" w:eastAsia="Calibri" w:hAnsi="Calibri"/>
                <w:sz w:val="22"/>
                <w:lang w:bidi="en-US"/>
              </w:rPr>
              <w:tab/>
              <w:t>Rhino Tuff HD 7000 Punch</w:t>
            </w:r>
          </w:p>
          <w:p w14:paraId="1B239863" w14:textId="77777777" w:rsidR="000F1424" w:rsidRPr="000F1424" w:rsidRDefault="000F1424" w:rsidP="000F1424">
            <w:pPr>
              <w:spacing w:line="300" w:lineRule="atLeast"/>
              <w:ind w:left="810"/>
              <w:rPr>
                <w:rFonts w:ascii="Calibri" w:eastAsia="Calibri" w:hAnsi="Calibri"/>
                <w:sz w:val="22"/>
                <w:lang w:bidi="en-US"/>
              </w:rPr>
            </w:pPr>
            <w:r w:rsidRPr="000F1424">
              <w:rPr>
                <w:rFonts w:ascii="Calibri" w:eastAsia="Calibri" w:hAnsi="Calibri"/>
                <w:sz w:val="22"/>
                <w:lang w:bidi="en-US"/>
              </w:rPr>
              <w:t>e.</w:t>
            </w:r>
            <w:r w:rsidRPr="000F1424">
              <w:rPr>
                <w:rFonts w:ascii="Calibri" w:eastAsia="Calibri" w:hAnsi="Calibri"/>
                <w:sz w:val="22"/>
                <w:lang w:bidi="en-US"/>
              </w:rPr>
              <w:tab/>
              <w:t>Baum folder 714 LTD folder</w:t>
            </w:r>
          </w:p>
          <w:p w14:paraId="3F99C2DD" w14:textId="77777777" w:rsidR="000F1424" w:rsidRPr="000F1424" w:rsidRDefault="000F1424" w:rsidP="000F1424">
            <w:pPr>
              <w:spacing w:line="300" w:lineRule="atLeast"/>
              <w:ind w:left="810"/>
              <w:rPr>
                <w:rFonts w:ascii="Calibri" w:eastAsia="Calibri" w:hAnsi="Calibri"/>
                <w:sz w:val="22"/>
                <w:lang w:bidi="en-US"/>
              </w:rPr>
            </w:pPr>
            <w:r w:rsidRPr="000F1424">
              <w:rPr>
                <w:rFonts w:ascii="Calibri" w:eastAsia="Calibri" w:hAnsi="Calibri"/>
                <w:sz w:val="22"/>
                <w:lang w:bidi="en-US"/>
              </w:rPr>
              <w:t>f.</w:t>
            </w:r>
            <w:r w:rsidRPr="000F1424">
              <w:rPr>
                <w:rFonts w:ascii="Calibri" w:eastAsia="Calibri" w:hAnsi="Calibri"/>
                <w:sz w:val="22"/>
                <w:lang w:bidi="en-US"/>
              </w:rPr>
              <w:tab/>
              <w:t>Challenge EH-3C Drill</w:t>
            </w:r>
          </w:p>
          <w:p w14:paraId="08D57B45" w14:textId="77777777" w:rsidR="000F1424" w:rsidRPr="000F1424" w:rsidRDefault="000F1424" w:rsidP="000F1424">
            <w:pPr>
              <w:spacing w:line="300" w:lineRule="atLeast"/>
              <w:ind w:left="810"/>
              <w:rPr>
                <w:rFonts w:ascii="Calibri" w:eastAsia="Calibri" w:hAnsi="Calibri"/>
                <w:sz w:val="22"/>
                <w:lang w:bidi="en-US"/>
              </w:rPr>
            </w:pPr>
            <w:r w:rsidRPr="000F1424">
              <w:rPr>
                <w:rFonts w:ascii="Calibri" w:eastAsia="Calibri" w:hAnsi="Calibri"/>
                <w:sz w:val="22"/>
                <w:lang w:bidi="en-US"/>
              </w:rPr>
              <w:t>g.</w:t>
            </w:r>
            <w:r w:rsidRPr="000F1424">
              <w:rPr>
                <w:rFonts w:ascii="Calibri" w:eastAsia="Calibri" w:hAnsi="Calibri"/>
                <w:sz w:val="22"/>
                <w:lang w:bidi="en-US"/>
              </w:rPr>
              <w:tab/>
              <w:t>GBC Wire-O machine</w:t>
            </w:r>
          </w:p>
          <w:p w14:paraId="00E6B786" w14:textId="77777777" w:rsidR="000F1424" w:rsidRPr="000F1424" w:rsidRDefault="000F1424" w:rsidP="000F1424">
            <w:pPr>
              <w:spacing w:line="300" w:lineRule="atLeast"/>
              <w:ind w:left="810"/>
              <w:rPr>
                <w:rFonts w:ascii="Calibri" w:eastAsia="Calibri" w:hAnsi="Calibri"/>
                <w:sz w:val="22"/>
                <w:lang w:bidi="en-US"/>
              </w:rPr>
            </w:pPr>
            <w:r w:rsidRPr="000F1424">
              <w:rPr>
                <w:rFonts w:ascii="Calibri" w:eastAsia="Calibri" w:hAnsi="Calibri"/>
                <w:sz w:val="22"/>
                <w:lang w:bidi="en-US"/>
              </w:rPr>
              <w:t>h.</w:t>
            </w:r>
            <w:r w:rsidRPr="000F1424">
              <w:rPr>
                <w:rFonts w:ascii="Calibri" w:eastAsia="Calibri" w:hAnsi="Calibri"/>
                <w:sz w:val="22"/>
                <w:lang w:bidi="en-US"/>
              </w:rPr>
              <w:tab/>
              <w:t>Duplo Booklet Maker</w:t>
            </w:r>
          </w:p>
          <w:p w14:paraId="2E1B3EA9" w14:textId="77777777" w:rsidR="000F1424" w:rsidRPr="000F1424" w:rsidRDefault="000F1424" w:rsidP="000F1424">
            <w:pPr>
              <w:spacing w:line="300" w:lineRule="atLeast"/>
              <w:ind w:left="810"/>
              <w:rPr>
                <w:rFonts w:ascii="Calibri" w:eastAsia="Calibri" w:hAnsi="Calibri"/>
                <w:sz w:val="22"/>
                <w:lang w:bidi="en-US"/>
              </w:rPr>
            </w:pPr>
            <w:r w:rsidRPr="000F1424">
              <w:rPr>
                <w:rFonts w:ascii="Calibri" w:eastAsia="Calibri" w:hAnsi="Calibri"/>
                <w:sz w:val="22"/>
                <w:lang w:bidi="en-US"/>
              </w:rPr>
              <w:t>i.</w:t>
            </w:r>
            <w:r w:rsidRPr="000F1424">
              <w:rPr>
                <w:rFonts w:ascii="Calibri" w:eastAsia="Calibri" w:hAnsi="Calibri"/>
                <w:sz w:val="22"/>
                <w:lang w:bidi="en-US"/>
              </w:rPr>
              <w:tab/>
            </w:r>
            <w:proofErr w:type="spellStart"/>
            <w:r w:rsidRPr="000F1424">
              <w:rPr>
                <w:rFonts w:ascii="Calibri" w:eastAsia="Calibri" w:hAnsi="Calibri"/>
                <w:sz w:val="22"/>
                <w:lang w:bidi="en-US"/>
              </w:rPr>
              <w:t>Fujipla</w:t>
            </w:r>
            <w:proofErr w:type="spellEnd"/>
            <w:r w:rsidRPr="000F1424">
              <w:rPr>
                <w:rFonts w:ascii="Calibri" w:eastAsia="Calibri" w:hAnsi="Calibri"/>
                <w:sz w:val="22"/>
                <w:lang w:bidi="en-US"/>
              </w:rPr>
              <w:t xml:space="preserve"> Laminator</w:t>
            </w:r>
          </w:p>
          <w:p w14:paraId="663FAEF6" w14:textId="77777777" w:rsidR="000F1424" w:rsidRPr="000F1424" w:rsidRDefault="000F1424" w:rsidP="000F1424">
            <w:pPr>
              <w:spacing w:line="300" w:lineRule="atLeast"/>
              <w:ind w:left="810"/>
              <w:rPr>
                <w:rFonts w:eastAsia="Times New Roman"/>
                <w:sz w:val="22"/>
              </w:rPr>
            </w:pPr>
            <w:r w:rsidRPr="000F1424">
              <w:rPr>
                <w:rFonts w:ascii="Calibri" w:eastAsia="Calibri" w:hAnsi="Calibri"/>
                <w:sz w:val="22"/>
                <w:lang w:bidi="en-US"/>
              </w:rPr>
              <w:t>j.</w:t>
            </w:r>
            <w:r w:rsidRPr="000F1424">
              <w:rPr>
                <w:rFonts w:ascii="Calibri" w:eastAsia="Calibri" w:hAnsi="Calibri"/>
                <w:sz w:val="22"/>
                <w:lang w:bidi="en-US"/>
              </w:rPr>
              <w:tab/>
            </w:r>
            <w:proofErr w:type="spellStart"/>
            <w:r w:rsidRPr="000F1424">
              <w:rPr>
                <w:rFonts w:ascii="Calibri" w:eastAsia="Calibri" w:hAnsi="Calibri"/>
                <w:sz w:val="22"/>
                <w:lang w:bidi="en-US"/>
              </w:rPr>
              <w:t>Akiles</w:t>
            </w:r>
            <w:proofErr w:type="spellEnd"/>
            <w:r w:rsidRPr="000F1424">
              <w:rPr>
                <w:rFonts w:ascii="Calibri" w:eastAsia="Calibri" w:hAnsi="Calibri"/>
                <w:sz w:val="22"/>
                <w:lang w:bidi="en-US"/>
              </w:rPr>
              <w:t xml:space="preserve"> Wire-O machine</w:t>
            </w:r>
          </w:p>
        </w:tc>
        <w:tc>
          <w:tcPr>
            <w:tcW w:w="2700" w:type="dxa"/>
          </w:tcPr>
          <w:p w14:paraId="34280958" w14:textId="77777777" w:rsidR="000F1424" w:rsidRPr="000F1424" w:rsidRDefault="000F1424" w:rsidP="000F1424">
            <w:pPr>
              <w:rPr>
                <w:rFonts w:eastAsia="Times New Roman"/>
                <w:b/>
                <w:sz w:val="22"/>
              </w:rPr>
            </w:pPr>
            <w:r w:rsidRPr="000F1424">
              <w:rPr>
                <w:rFonts w:eastAsia="Times New Roman"/>
                <w:b/>
                <w:sz w:val="22"/>
              </w:rPr>
              <w:lastRenderedPageBreak/>
              <w:t>Annual Firm Fixed Cost</w:t>
            </w:r>
          </w:p>
          <w:p w14:paraId="7EFB3B66" w14:textId="77777777" w:rsidR="000F1424" w:rsidRPr="000F1424" w:rsidRDefault="000F1424" w:rsidP="000F1424">
            <w:pPr>
              <w:ind w:left="1080"/>
              <w:rPr>
                <w:rFonts w:eastAsia="Times New Roman"/>
                <w:b/>
                <w:sz w:val="22"/>
              </w:rPr>
            </w:pPr>
          </w:p>
        </w:tc>
      </w:tr>
    </w:tbl>
    <w:p w14:paraId="36E0513F" w14:textId="5699A777" w:rsidR="000F1424" w:rsidRDefault="000F1424" w:rsidP="000F1424">
      <w:pPr>
        <w:spacing w:before="120" w:after="120"/>
        <w:ind w:left="720"/>
        <w:rPr>
          <w:rStyle w:val="CommentReference"/>
        </w:rPr>
      </w:pPr>
    </w:p>
    <w:p w14:paraId="5FBA684E" w14:textId="77777777" w:rsidR="000F1424" w:rsidRPr="00EC158B" w:rsidRDefault="000F1424" w:rsidP="000F1424">
      <w:pPr>
        <w:spacing w:before="120" w:after="120"/>
        <w:ind w:left="720"/>
        <w:rPr>
          <w:rFonts w:asciiTheme="minorHAnsi" w:hAnsiTheme="minorHAnsi" w:cstheme="minorHAnsi"/>
          <w:bCs/>
          <w:i/>
          <w:sz w:val="20"/>
          <w:lang w:bidi="en-US"/>
        </w:rPr>
      </w:pPr>
    </w:p>
    <w:p w14:paraId="0AFDE510" w14:textId="17C4DBC3"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w:t>
      </w:r>
      <w:r w:rsidR="00BE26FF">
        <w:rPr>
          <w:rFonts w:asciiTheme="minorHAnsi" w:hAnsiTheme="minorHAnsi" w:cstheme="minorHAnsi"/>
          <w:bCs/>
          <w:sz w:val="20"/>
        </w:rPr>
        <w:t>udicial Council</w:t>
      </w:r>
      <w:r w:rsidR="00702D06" w:rsidRPr="00702D06">
        <w:rPr>
          <w:rFonts w:asciiTheme="minorHAnsi" w:hAnsiTheme="minorHAnsi" w:cstheme="minorHAnsi"/>
          <w:bCs/>
          <w:sz w:val="20"/>
        </w:rPr>
        <w:t xml:space="preserve"> shall have the right to withhold</w:t>
      </w:r>
      <w:r w:rsidR="000F1424">
        <w:rPr>
          <w:rFonts w:asciiTheme="minorHAnsi" w:hAnsiTheme="minorHAnsi" w:cstheme="minorHAnsi"/>
          <w:bCs/>
          <w:sz w:val="20"/>
        </w:rPr>
        <w:t xml:space="preserve"> ten</w:t>
      </w:r>
      <w:r w:rsidR="00702D06" w:rsidRPr="00702D06">
        <w:rPr>
          <w:rFonts w:asciiTheme="minorHAnsi" w:hAnsiTheme="minorHAnsi" w:cstheme="minorHAnsi"/>
          <w:bCs/>
          <w:sz w:val="20"/>
        </w:rPr>
        <w:t xml:space="preserve"> percent (1</w:t>
      </w:r>
      <w:r w:rsidR="000F1424">
        <w:rPr>
          <w:rFonts w:asciiTheme="minorHAnsi" w:hAnsiTheme="minorHAnsi" w:cstheme="minorHAnsi"/>
          <w:bCs/>
          <w:sz w:val="20"/>
        </w:rPr>
        <w:t>0</w:t>
      </w:r>
      <w:r w:rsidR="00702D06" w:rsidRPr="00702D06">
        <w:rPr>
          <w:rFonts w:asciiTheme="minorHAnsi" w:hAnsiTheme="minorHAnsi" w:cstheme="minorHAnsi"/>
          <w:bCs/>
          <w:sz w:val="20"/>
        </w:rPr>
        <w:t xml:space="preserve">%)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w:t>
      </w:r>
      <w:r w:rsidR="00BE26FF">
        <w:rPr>
          <w:rFonts w:asciiTheme="minorHAnsi" w:hAnsiTheme="minorHAnsi" w:cstheme="minorHAnsi"/>
          <w:bCs/>
          <w:sz w:val="20"/>
        </w:rPr>
        <w:t>udicial Council</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1A4F5A98" w14:textId="6EA8370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w:t>
      </w:r>
      <w:r w:rsidR="00BE26FF">
        <w:rPr>
          <w:rFonts w:asciiTheme="minorHAnsi" w:hAnsiTheme="minorHAnsi" w:cstheme="minorHAnsi"/>
          <w:bCs/>
          <w:sz w:val="20"/>
        </w:rPr>
        <w:t>udicial Council</w:t>
      </w:r>
      <w:r w:rsidRPr="00B6312C">
        <w:rPr>
          <w:rFonts w:asciiTheme="minorHAnsi" w:hAnsiTheme="minorHAnsi" w:cstheme="minorHAnsi"/>
          <w:bCs/>
          <w:sz w:val="20"/>
        </w:rPr>
        <w:t xml:space="preserve">.  </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E485904" w14:textId="5490C999" w:rsidR="00405381" w:rsidRPr="000F1424" w:rsidRDefault="00C36343" w:rsidP="000F1424">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000F1424">
        <w:rPr>
          <w:rFonts w:asciiTheme="minorHAnsi" w:hAnsiTheme="minorHAnsi" w:cstheme="minorHAnsi"/>
          <w:bCs/>
          <w:sz w:val="20"/>
        </w:rPr>
        <w:t>Not Applicable.</w:t>
      </w:r>
    </w:p>
    <w:p w14:paraId="588B9E08" w14:textId="5B1965A9" w:rsidR="00C36343" w:rsidRPr="00EC158B"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Limit</w:t>
      </w:r>
      <w:r w:rsidR="00C36343" w:rsidRPr="00EC158B">
        <w:rPr>
          <w:rFonts w:asciiTheme="minorHAnsi" w:hAnsiTheme="minorHAnsi" w:cstheme="minorHAnsi"/>
          <w:b/>
          <w:bCs/>
          <w:sz w:val="20"/>
        </w:rPr>
        <w:t xml:space="preserve"> on Travel Expenses. </w:t>
      </w:r>
      <w:r w:rsidR="00BA6395">
        <w:rPr>
          <w:rFonts w:asciiTheme="minorHAnsi" w:hAnsiTheme="minorHAnsi" w:cstheme="minorHAnsi"/>
          <w:bCs/>
          <w:sz w:val="20"/>
        </w:rPr>
        <w:t>Not Applicable</w:t>
      </w:r>
      <w:r w:rsidR="00FD42B0">
        <w:rPr>
          <w:rFonts w:asciiTheme="minorHAnsi" w:hAnsiTheme="minorHAnsi" w:cstheme="minorHAnsi"/>
          <w:bCs/>
          <w:sz w:val="20"/>
        </w:rPr>
        <w:t xml:space="preserve"> </w:t>
      </w:r>
    </w:p>
    <w:p w14:paraId="7F3A7FDB" w14:textId="14A30141" w:rsidR="00C36343" w:rsidRPr="00563734"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Expense Limit</w:t>
      </w:r>
      <w:r w:rsidR="00C36343" w:rsidRPr="00EC158B">
        <w:rPr>
          <w:rFonts w:asciiTheme="minorHAnsi" w:hAnsiTheme="minorHAnsi" w:cstheme="minorHAnsi"/>
          <w:b/>
          <w:bCs/>
          <w:sz w:val="20"/>
        </w:rPr>
        <w:t xml:space="preserve">. </w:t>
      </w:r>
      <w:r w:rsidR="00BA6395">
        <w:rPr>
          <w:rFonts w:asciiTheme="minorHAnsi" w:hAnsiTheme="minorHAnsi" w:cstheme="minorHAnsi"/>
          <w:bCs/>
          <w:sz w:val="20"/>
        </w:rPr>
        <w:t>Not Applicable</w:t>
      </w:r>
    </w:p>
    <w:p w14:paraId="0247E46E" w14:textId="50291D83" w:rsidR="00C36343" w:rsidRPr="00EC158B" w:rsidRDefault="00C36343" w:rsidP="00846E22">
      <w:pPr>
        <w:pStyle w:val="ListParagraph"/>
        <w:numPr>
          <w:ilvl w:val="1"/>
          <w:numId w:val="14"/>
        </w:numPr>
        <w:spacing w:before="120" w:after="120"/>
        <w:ind w:left="900" w:hanging="540"/>
        <w:rPr>
          <w:rFonts w:asciiTheme="minorHAnsi" w:hAnsiTheme="minorHAnsi" w:cstheme="minorHAnsi"/>
          <w:b/>
          <w:bCs/>
          <w:sz w:val="20"/>
        </w:rPr>
      </w:pPr>
      <w:r w:rsidRPr="00563734">
        <w:rPr>
          <w:rFonts w:asciiTheme="minorHAnsi" w:hAnsiTheme="minorHAnsi" w:cstheme="minorHAnsi"/>
          <w:b/>
          <w:bCs/>
          <w:sz w:val="20"/>
        </w:rPr>
        <w:t>Required Certification.</w:t>
      </w:r>
      <w:r>
        <w:rPr>
          <w:rFonts w:asciiTheme="minorHAnsi" w:hAnsiTheme="minorHAnsi" w:cstheme="minorHAnsi"/>
          <w:bCs/>
          <w:sz w:val="20"/>
        </w:rPr>
        <w:t xml:space="preserve">  </w:t>
      </w:r>
      <w:r w:rsidR="00BA6395">
        <w:rPr>
          <w:rFonts w:asciiTheme="minorHAnsi" w:hAnsiTheme="minorHAnsi" w:cstheme="minorHAnsi"/>
          <w:bCs/>
          <w:sz w:val="20"/>
        </w:rPr>
        <w:t xml:space="preserve">Not Applicable. </w:t>
      </w:r>
    </w:p>
    <w:p w14:paraId="1B130AC8"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449164B0" w14:textId="1802414C"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BA6395">
        <w:rPr>
          <w:rFonts w:asciiTheme="minorHAnsi" w:hAnsiTheme="minorHAnsi" w:cstheme="minorHAnsi"/>
          <w:bCs/>
          <w:sz w:val="20"/>
        </w:rPr>
        <w:t>Judicial Council</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Pr="0070078B">
        <w:rPr>
          <w:rFonts w:asciiTheme="minorHAnsi" w:hAnsiTheme="minorHAnsi" w:cstheme="minorHAnsi"/>
          <w:bCs/>
          <w:sz w:val="20"/>
        </w:rPr>
        <w:t xml:space="preserve"> from time to time. </w:t>
      </w:r>
    </w:p>
    <w:p w14:paraId="18D0901A" w14:textId="7186FBFB"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w:t>
      </w:r>
      <w:r w:rsidR="00BA6395">
        <w:rPr>
          <w:sz w:val="20"/>
        </w:rPr>
        <w:t>udicial Council</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1E08879F"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w:t>
      </w:r>
      <w:r w:rsidR="00BE26FF">
        <w:rPr>
          <w:rFonts w:asciiTheme="minorHAnsi" w:hAnsiTheme="minorHAnsi" w:cstheme="minorHAnsi"/>
          <w:bCs/>
          <w:sz w:val="20"/>
        </w:rPr>
        <w:t>udicial Council</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w:t>
      </w:r>
      <w:r w:rsidR="00BE26FF">
        <w:rPr>
          <w:rFonts w:asciiTheme="minorHAnsi" w:hAnsiTheme="minorHAnsi" w:cstheme="minorHAnsi"/>
          <w:bCs/>
          <w:sz w:val="20"/>
        </w:rPr>
        <w:t>udicial Council</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w:t>
      </w:r>
      <w:r w:rsidR="00BE26FF">
        <w:rPr>
          <w:rFonts w:asciiTheme="minorHAnsi" w:hAnsiTheme="minorHAnsi" w:cstheme="minorHAnsi"/>
          <w:bCs/>
          <w:sz w:val="20"/>
        </w:rPr>
        <w:t>udicial Council</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038BEE77"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w:t>
      </w:r>
      <w:r w:rsidR="00BA6395">
        <w:rPr>
          <w:sz w:val="20"/>
        </w:rPr>
        <w:t>udicial Council</w:t>
      </w:r>
      <w:r w:rsidRPr="00041323">
        <w:rPr>
          <w:sz w:val="20"/>
        </w:rPr>
        <w:t xml:space="preserve"> is exempt from federal excise taxes and no payment will be made for any personal property taxes levied on Contractor or on any taxes levied on employee wages. The </w:t>
      </w:r>
      <w:r w:rsidR="00323CD0">
        <w:rPr>
          <w:sz w:val="20"/>
        </w:rPr>
        <w:t>J</w:t>
      </w:r>
      <w:r w:rsidR="00BA6395">
        <w:rPr>
          <w:sz w:val="20"/>
        </w:rPr>
        <w:t>udicial Council</w:t>
      </w:r>
      <w:r w:rsidRPr="00041323">
        <w:rPr>
          <w:sz w:val="20"/>
        </w:rPr>
        <w:t xml:space="preserve"> shall only pay for any state or local sales, service, use, or similar taxes imposed on the Services rendered or equipment, parts or software supplied to the </w:t>
      </w:r>
      <w:r w:rsidR="00323CD0">
        <w:rPr>
          <w:sz w:val="20"/>
        </w:rPr>
        <w:t>J</w:t>
      </w:r>
      <w:r w:rsidR="00BA6395">
        <w:rPr>
          <w:sz w:val="20"/>
        </w:rPr>
        <w:t>udicial Council</w:t>
      </w:r>
      <w:r w:rsidRPr="00041323">
        <w:rPr>
          <w:sz w:val="20"/>
        </w:rPr>
        <w:t xml:space="preserve"> pursuant to this Agreement</w:t>
      </w:r>
      <w:r>
        <w:rPr>
          <w:sz w:val="20"/>
        </w:rPr>
        <w: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6"/>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2A8ACCE6"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w:t>
      </w:r>
      <w:r w:rsidR="00BE26FF">
        <w:rPr>
          <w:rFonts w:asciiTheme="minorHAnsi" w:hAnsiTheme="minorHAnsi" w:cstheme="minorHAnsi"/>
          <w:bCs/>
          <w:sz w:val="20"/>
        </w:rPr>
        <w:t>udicial Council</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21DB9151"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BA6395">
        <w:rPr>
          <w:rFonts w:asciiTheme="minorHAnsi" w:hAnsiTheme="minorHAnsi" w:cstheme="minorHAnsi"/>
          <w:bCs/>
          <w:sz w:val="20"/>
        </w:rPr>
        <w:t>Judicial Council</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611B11" w:rsidRPr="00611B11">
        <w:rPr>
          <w:rFonts w:asciiTheme="minorHAnsi" w:hAnsiTheme="minorHAnsi" w:cstheme="minorHAnsi"/>
          <w:bCs/>
          <w:sz w:val="20"/>
        </w:rPr>
        <w:t>.</w:t>
      </w:r>
    </w:p>
    <w:p w14:paraId="7CEAE63D" w14:textId="0EE0A1C8"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0BBCF65D"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w:t>
      </w:r>
      <w:proofErr w:type="gramStart"/>
      <w:r w:rsidRPr="00EC158B">
        <w:rPr>
          <w:rFonts w:asciiTheme="minorHAnsi" w:hAnsiTheme="minorHAnsi" w:cstheme="minorHAnsi"/>
          <w:sz w:val="20"/>
        </w:rPr>
        <w:t>10286.1, and</w:t>
      </w:r>
      <w:proofErr w:type="gramEnd"/>
      <w:r w:rsidRPr="00EC158B">
        <w:rPr>
          <w:rFonts w:asciiTheme="minorHAnsi" w:hAnsiTheme="minorHAnsi" w:cstheme="minorHAnsi"/>
          <w:sz w:val="20"/>
        </w:rPr>
        <w:t xml:space="preserve"> is eligible to contract with the </w:t>
      </w:r>
      <w:r w:rsidR="00323CD0">
        <w:rPr>
          <w:rFonts w:asciiTheme="minorHAnsi" w:hAnsiTheme="minorHAnsi" w:cstheme="minorHAnsi"/>
          <w:sz w:val="20"/>
        </w:rPr>
        <w:t>J</w:t>
      </w:r>
      <w:r w:rsidR="00BA6395">
        <w:rPr>
          <w:rFonts w:asciiTheme="minorHAnsi" w:hAnsiTheme="minorHAnsi" w:cstheme="minorHAnsi"/>
          <w:sz w:val="20"/>
        </w:rPr>
        <w:t>udicial Council</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lastRenderedPageBreak/>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4"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w:t>
      </w:r>
      <w:proofErr w:type="gramStart"/>
      <w:r w:rsidRPr="00D62092">
        <w:rPr>
          <w:sz w:val="20"/>
        </w:rPr>
        <w:t>misappropriation</w:t>
      </w:r>
      <w:proofErr w:type="gramEnd"/>
      <w:r w:rsidRPr="00D62092">
        <w:rPr>
          <w:sz w:val="20"/>
        </w:rPr>
        <w:t xml:space="preserve"> or violation of, any </w:t>
      </w:r>
      <w:r>
        <w:rPr>
          <w:sz w:val="20"/>
        </w:rPr>
        <w:t>third party’s intellectual property r</w:t>
      </w:r>
      <w:r w:rsidRPr="00D62092">
        <w:rPr>
          <w:sz w:val="20"/>
        </w:rPr>
        <w:t>ight.</w:t>
      </w:r>
      <w:bookmarkEnd w:id="4"/>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1875C70"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w:t>
      </w:r>
      <w:r w:rsidR="00BA6395">
        <w:rPr>
          <w:sz w:val="20"/>
        </w:rPr>
        <w:t>udicial Council</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A439B97" w14:textId="1E0C2271"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w:t>
      </w:r>
      <w:r w:rsidR="00BE26FF">
        <w:rPr>
          <w:rFonts w:asciiTheme="minorHAnsi" w:hAnsiTheme="minorHAnsi" w:cstheme="minorHAnsi"/>
          <w:sz w:val="20"/>
        </w:rPr>
        <w:t>udicial Council</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w:t>
      </w:r>
      <w:r w:rsidR="00BA6395">
        <w:rPr>
          <w:rFonts w:asciiTheme="minorHAnsi" w:hAnsiTheme="minorHAnsi" w:cstheme="minorHAnsi"/>
          <w:sz w:val="20"/>
        </w:rPr>
        <w:t>udicial Council</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w:t>
      </w:r>
      <w:r w:rsidR="00D662AB" w:rsidRPr="00483DAC">
        <w:rPr>
          <w:rFonts w:asciiTheme="minorHAnsi" w:hAnsiTheme="minorHAnsi" w:cstheme="minorHAnsi"/>
          <w:sz w:val="20"/>
        </w:rPr>
        <w:lastRenderedPageBreak/>
        <w:t xml:space="preserve">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w:t>
      </w:r>
      <w:r w:rsidR="00BA6395">
        <w:rPr>
          <w:b/>
          <w:sz w:val="20"/>
          <w:highlight w:val="yellow"/>
        </w:rPr>
        <w:t>TBD</w:t>
      </w:r>
      <w:r w:rsidR="00FB7A75" w:rsidRPr="00287443">
        <w:rPr>
          <w:b/>
          <w:sz w:val="20"/>
          <w:highlight w:val="yellow"/>
        </w:rPr>
        <w:t>]</w:t>
      </w:r>
      <w:r w:rsidR="00D662AB" w:rsidRPr="00483DAC">
        <w:rPr>
          <w:rFonts w:asciiTheme="minorHAnsi" w:hAnsiTheme="minorHAnsi" w:cstheme="minorHAnsi"/>
          <w:sz w:val="20"/>
        </w:rPr>
        <w: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4CD8A2A3"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w:t>
      </w:r>
      <w:r w:rsidR="00BE26FF">
        <w:rPr>
          <w:rFonts w:asciiTheme="minorHAnsi" w:hAnsiTheme="minorHAnsi" w:cstheme="minorHAnsi"/>
          <w:sz w:val="20"/>
        </w:rPr>
        <w:t>udicial Council</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w:t>
      </w:r>
      <w:r w:rsidR="00BE26FF">
        <w:rPr>
          <w:rFonts w:asciiTheme="minorHAnsi" w:hAnsiTheme="minorHAnsi" w:cstheme="minorHAnsi"/>
          <w:sz w:val="20"/>
        </w:rPr>
        <w:t>udicial Council</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559B3C4"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w:t>
      </w:r>
      <w:r w:rsidR="00BA6395">
        <w:rPr>
          <w:rFonts w:asciiTheme="minorHAnsi" w:hAnsiTheme="minorHAnsi" w:cstheme="minorHAnsi"/>
          <w:sz w:val="20"/>
        </w:rPr>
        <w:t>udicial Council</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046EF2D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w:t>
      </w:r>
      <w:r w:rsidR="00BA6395">
        <w:rPr>
          <w:rFonts w:asciiTheme="minorHAnsi" w:hAnsiTheme="minorHAnsi" w:cstheme="minorHAnsi"/>
          <w:sz w:val="20"/>
        </w:rPr>
        <w:t>udicial Council</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Contractor shall provide prompt written notice to the J</w:t>
      </w:r>
      <w:r w:rsidR="00BA6395">
        <w:rPr>
          <w:rFonts w:asciiTheme="minorHAnsi" w:hAnsiTheme="minorHAnsi" w:cstheme="minorHAnsi"/>
          <w:sz w:val="20"/>
        </w:rPr>
        <w:t>udicial Council</w:t>
      </w:r>
      <w:r w:rsidR="008D5F42">
        <w:rPr>
          <w:rFonts w:asciiTheme="minorHAnsi" w:hAnsiTheme="minorHAnsi" w:cstheme="minorHAnsi"/>
          <w:sz w:val="20"/>
        </w:rPr>
        <w:t xml:space="preserve"> </w:t>
      </w:r>
      <w:proofErr w:type="gramStart"/>
      <w:r w:rsidR="008D5F42">
        <w:rPr>
          <w:rFonts w:asciiTheme="minorHAnsi" w:hAnsiTheme="minorHAnsi" w:cstheme="minorHAnsi"/>
          <w:sz w:val="20"/>
        </w:rPr>
        <w:t>in the event that</w:t>
      </w:r>
      <w:proofErr w:type="gramEnd"/>
      <w:r w:rsidR="008D5F42">
        <w:rPr>
          <w:rFonts w:asciiTheme="minorHAnsi" w:hAnsiTheme="minorHAnsi" w:cstheme="minorHAnsi"/>
          <w:sz w:val="20"/>
        </w:rPr>
        <w:t xml:space="preserve">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 xml:space="preserve">certificate of insurance provided to the </w:t>
      </w:r>
      <w:r w:rsidR="00BE26FF">
        <w:rPr>
          <w:rFonts w:asciiTheme="minorHAnsi" w:hAnsiTheme="minorHAnsi" w:cstheme="minorHAnsi"/>
          <w:sz w:val="20"/>
        </w:rPr>
        <w:t>Judicial Council</w:t>
      </w:r>
      <w:r w:rsidR="008D5F42">
        <w:rPr>
          <w:rFonts w:asciiTheme="minorHAnsi" w:hAnsiTheme="minorHAnsi" w:cstheme="minorHAnsi"/>
          <w:sz w:val="20"/>
        </w:rPr>
        <w:t>.</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6B45490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w:t>
      </w:r>
      <w:r w:rsidR="00BE26FF">
        <w:rPr>
          <w:rFonts w:asciiTheme="minorHAnsi" w:hAnsiTheme="minorHAnsi" w:cstheme="minorHAnsi"/>
          <w:sz w:val="20"/>
        </w:rPr>
        <w:t>udicial Council</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28C6D31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w:t>
      </w:r>
      <w:r w:rsidR="00BA6395">
        <w:rPr>
          <w:rFonts w:asciiTheme="minorHAnsi" w:hAnsiTheme="minorHAnsi" w:cstheme="minorHAnsi"/>
          <w:sz w:val="20"/>
        </w:rPr>
        <w:t>udicial Council</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16CC0A50"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w:t>
      </w:r>
      <w:r w:rsidR="00BA6395">
        <w:rPr>
          <w:rFonts w:asciiTheme="minorHAnsi" w:hAnsiTheme="minorHAnsi" w:cstheme="minorHAnsi"/>
          <w:sz w:val="20"/>
        </w:rPr>
        <w:t>udicial Council</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w:t>
      </w:r>
      <w:proofErr w:type="gramStart"/>
      <w:r w:rsidRPr="005C554B">
        <w:rPr>
          <w:rFonts w:asciiTheme="minorHAnsi" w:hAnsiTheme="minorHAnsi" w:cstheme="minorHAnsi"/>
          <w:sz w:val="20"/>
        </w:rPr>
        <w:t>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w:t>
      </w:r>
      <w:r w:rsidRPr="005C554B">
        <w:rPr>
          <w:sz w:val="20"/>
        </w:rPr>
        <w:lastRenderedPageBreak/>
        <w:t xml:space="preserve">behalf of an indemnified party or enter into any settlement or other agreement which would bind an indemnified party, without the </w:t>
      </w:r>
      <w:r w:rsidR="00323CD0">
        <w:rPr>
          <w:sz w:val="20"/>
        </w:rPr>
        <w:t>J</w:t>
      </w:r>
      <w:r w:rsidR="00BE26FF">
        <w:rPr>
          <w:sz w:val="20"/>
        </w:rPr>
        <w:t xml:space="preserve">udicial </w:t>
      </w:r>
      <w:proofErr w:type="spellStart"/>
      <w:r w:rsidR="00BE26FF">
        <w:rPr>
          <w:sz w:val="20"/>
        </w:rPr>
        <w:t>COuncil</w:t>
      </w:r>
      <w:r w:rsidRPr="005C554B">
        <w:rPr>
          <w:sz w:val="20"/>
        </w:rPr>
        <w:t>’s</w:t>
      </w:r>
      <w:proofErr w:type="spellEnd"/>
      <w:r w:rsidRPr="005C554B">
        <w:rPr>
          <w:sz w:val="20"/>
        </w:rPr>
        <w:t xml:space="preserve"> prior written consent, which consent shall not be unreasonably withheld; and the </w:t>
      </w:r>
      <w:r w:rsidR="00323CD0">
        <w:rPr>
          <w:sz w:val="20"/>
        </w:rPr>
        <w:t>J</w:t>
      </w:r>
      <w:r w:rsidR="00BA6395">
        <w:rPr>
          <w:sz w:val="20"/>
        </w:rPr>
        <w:t>udicial Council</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3796FDEF"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BA6395">
        <w:rPr>
          <w:rFonts w:asciiTheme="minorHAnsi" w:hAnsiTheme="minorHAnsi" w:cstheme="minorHAnsi"/>
          <w:bCs/>
          <w:sz w:val="20"/>
        </w:rPr>
        <w:t>four (4) single</w:t>
      </w:r>
      <w:r w:rsidR="00081C7A">
        <w:rPr>
          <w:rFonts w:asciiTheme="minorHAnsi" w:hAnsiTheme="minorHAnsi" w:cstheme="minorHAnsi"/>
          <w:bCs/>
          <w:sz w:val="20"/>
        </w:rPr>
        <w:t xml:space="preserve"> one-year</w:t>
      </w:r>
      <w:r w:rsidR="00BA6395">
        <w:rPr>
          <w:rFonts w:asciiTheme="minorHAnsi" w:hAnsiTheme="minorHAnsi" w:cstheme="minorHAnsi"/>
          <w:bCs/>
          <w:sz w:val="20"/>
        </w:rPr>
        <w:t xml:space="preserve"> (1)</w:t>
      </w:r>
      <w:r w:rsidR="00081C7A">
        <w:rPr>
          <w:rFonts w:asciiTheme="minorHAnsi" w:hAnsiTheme="minorHAnsi" w:cstheme="minorHAnsi"/>
          <w:bCs/>
          <w:sz w:val="20"/>
        </w:rPr>
        <w:t xml:space="preserve"> term</w:t>
      </w:r>
      <w:r w:rsidR="00BA6395">
        <w:rPr>
          <w:rFonts w:asciiTheme="minorHAnsi" w:hAnsiTheme="minorHAnsi" w:cstheme="minorHAnsi"/>
          <w:bCs/>
          <w:sz w:val="20"/>
        </w:rPr>
        <w:t>s</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BA6395">
        <w:rPr>
          <w:rFonts w:asciiTheme="minorHAnsi" w:hAnsiTheme="minorHAnsi" w:cstheme="minorHAnsi"/>
          <w:bCs/>
          <w:sz w:val="20"/>
        </w:rPr>
        <w:t>s</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w:t>
      </w:r>
      <w:proofErr w:type="gramStart"/>
      <w:r w:rsidR="006F36FB">
        <w:rPr>
          <w:rFonts w:asciiTheme="minorHAnsi" w:hAnsiTheme="minorHAnsi" w:cstheme="minorHAnsi"/>
          <w:bCs/>
          <w:sz w:val="20"/>
        </w:rPr>
        <w:t>In order to</w:t>
      </w:r>
      <w:proofErr w:type="gramEnd"/>
      <w:r w:rsidR="006F36FB">
        <w:rPr>
          <w:rFonts w:asciiTheme="minorHAnsi" w:hAnsiTheme="minorHAnsi" w:cstheme="minorHAnsi"/>
          <w:bCs/>
          <w:sz w:val="20"/>
        </w:rPr>
        <w:t xml:space="preserve"> exercise this Option Term, the </w:t>
      </w:r>
      <w:r w:rsidR="00323CD0">
        <w:rPr>
          <w:rFonts w:asciiTheme="minorHAnsi" w:hAnsiTheme="minorHAnsi" w:cstheme="minorHAnsi"/>
          <w:bCs/>
          <w:sz w:val="20"/>
        </w:rPr>
        <w:t>J</w:t>
      </w:r>
      <w:r w:rsidR="00BE26FF">
        <w:rPr>
          <w:rFonts w:asciiTheme="minorHAnsi" w:hAnsiTheme="minorHAnsi" w:cstheme="minorHAnsi"/>
          <w:bCs/>
          <w:sz w:val="20"/>
        </w:rPr>
        <w:t>udicial Council</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4D91A888"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BE26FF">
        <w:rPr>
          <w:rFonts w:asciiTheme="minorHAnsi" w:hAnsiTheme="minorHAnsi" w:cstheme="minorHAnsi"/>
          <w:bCs/>
          <w:sz w:val="20"/>
        </w:rPr>
        <w:t xml:space="preserve">Judicial </w:t>
      </w:r>
      <w:proofErr w:type="spellStart"/>
      <w:r w:rsidR="00BE26FF">
        <w:rPr>
          <w:rFonts w:asciiTheme="minorHAnsi" w:hAnsiTheme="minorHAnsi" w:cstheme="minorHAnsi"/>
          <w:bCs/>
          <w:sz w:val="20"/>
        </w:rPr>
        <w:t>COuncil</w:t>
      </w:r>
      <w:proofErr w:type="spellEnd"/>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6E830631"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w:t>
      </w:r>
      <w:r w:rsidR="00BE26FF">
        <w:rPr>
          <w:rFonts w:asciiTheme="minorHAnsi" w:hAnsiTheme="minorHAnsi" w:cstheme="minorHAnsi"/>
          <w:bCs/>
          <w:sz w:val="20"/>
        </w:rPr>
        <w:t>udicial Council</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4AAF8AC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w:t>
      </w:r>
      <w:r w:rsidR="00BE26FF">
        <w:rPr>
          <w:rFonts w:asciiTheme="minorHAnsi" w:hAnsiTheme="minorHAnsi" w:cstheme="minorHAnsi"/>
          <w:bCs/>
          <w:sz w:val="20"/>
        </w:rPr>
        <w:t>udicial Council</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46E90045"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w:t>
      </w:r>
      <w:proofErr w:type="gramStart"/>
      <w:r w:rsidR="00B52602" w:rsidRPr="00B52602">
        <w:rPr>
          <w:rFonts w:asciiTheme="minorHAnsi" w:hAnsiTheme="minorHAnsi" w:cstheme="minorHAnsi"/>
          <w:bCs/>
          <w:sz w:val="20"/>
        </w:rPr>
        <w:t>reduced</w:t>
      </w:r>
      <w:proofErr w:type="gramEnd"/>
      <w:r w:rsidR="00B52602" w:rsidRPr="00B52602">
        <w:rPr>
          <w:rFonts w:asciiTheme="minorHAnsi" w:hAnsiTheme="minorHAnsi" w:cstheme="minorHAnsi"/>
          <w:bCs/>
          <w:sz w:val="20"/>
        </w:rPr>
        <w:t xml:space="preserve"> or limited; or (ii)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0AA46E60"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w:t>
      </w:r>
      <w:r w:rsidR="00BA6395">
        <w:rPr>
          <w:rFonts w:asciiTheme="minorHAnsi" w:hAnsiTheme="minorHAnsi" w:cstheme="minorHAnsi"/>
          <w:b/>
          <w:bCs/>
          <w:sz w:val="20"/>
        </w:rPr>
        <w:t>udicial Council</w:t>
      </w:r>
      <w:r>
        <w:rPr>
          <w:rFonts w:asciiTheme="minorHAnsi" w:hAnsiTheme="minorHAnsi" w:cstheme="minorHAnsi"/>
          <w:b/>
          <w:bCs/>
          <w:sz w:val="20"/>
        </w:rPr>
        <w:t xml:space="preserve">.    </w:t>
      </w:r>
    </w:p>
    <w:p w14:paraId="46204492" w14:textId="6F6B6299"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may do any of the following: (i) withhold all or any portion of a payment otherwise due to Contractor, and exercise any other rights of setoff as may be provided in this </w:t>
      </w:r>
      <w:r w:rsidR="00B52602" w:rsidRPr="00B52602">
        <w:rPr>
          <w:rFonts w:asciiTheme="minorHAnsi" w:hAnsiTheme="minorHAnsi" w:cstheme="minorHAnsi"/>
          <w:bCs/>
          <w:sz w:val="20"/>
        </w:rPr>
        <w:lastRenderedPageBreak/>
        <w:t>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w:t>
      </w:r>
      <w:r w:rsidR="00BE26FF">
        <w:rPr>
          <w:rFonts w:asciiTheme="minorHAnsi" w:hAnsiTheme="minorHAnsi" w:cstheme="minorHAnsi"/>
          <w:bCs/>
          <w:sz w:val="20"/>
        </w:rPr>
        <w:t>udicial Council</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BA22842"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w:t>
      </w:r>
      <w:r w:rsidR="00BE26FF">
        <w:rPr>
          <w:rFonts w:asciiTheme="minorHAnsi" w:hAnsiTheme="minorHAnsi" w:cstheme="minorHAnsi"/>
          <w:bCs/>
          <w:sz w:val="20"/>
        </w:rPr>
        <w:t>udicial Council</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Pr="00B52602">
        <w:rPr>
          <w:rFonts w:asciiTheme="minorHAnsi" w:hAnsiTheme="minorHAnsi" w:cstheme="minorHAnsi"/>
          <w:bCs/>
          <w:sz w:val="20"/>
        </w:rPr>
        <w:t xml:space="preserve"> for such goods and services be excluded under this Agreement as indirect, incidental, special, exemplary, </w:t>
      </w:r>
      <w:proofErr w:type="gramStart"/>
      <w:r w:rsidRPr="00B52602">
        <w:rPr>
          <w:rFonts w:asciiTheme="minorHAnsi" w:hAnsiTheme="minorHAnsi" w:cstheme="minorHAnsi"/>
          <w:bCs/>
          <w:sz w:val="20"/>
        </w:rPr>
        <w:t>punitive</w:t>
      </w:r>
      <w:proofErr w:type="gramEnd"/>
      <w:r w:rsidRPr="00B52602">
        <w:rPr>
          <w:rFonts w:asciiTheme="minorHAnsi" w:hAnsiTheme="minorHAnsi" w:cstheme="minorHAnsi"/>
          <w:bCs/>
          <w:sz w:val="20"/>
        </w:rPr>
        <w:t xml:space="preserve"> or consequential damages of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F1CB95B"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B52602" w:rsidRPr="00B52602">
        <w:rPr>
          <w:rFonts w:asciiTheme="minorHAnsi" w:hAnsiTheme="minorHAnsi" w:cstheme="minorHAnsi"/>
          <w:bCs/>
          <w:sz w:val="20"/>
        </w:rPr>
        <w:t xml:space="preserve"> shall not be liable to Contractor for compensation or damages incurred </w:t>
      </w:r>
      <w:proofErr w:type="gramStart"/>
      <w:r w:rsidR="00B52602" w:rsidRPr="00B52602">
        <w:rPr>
          <w:rFonts w:asciiTheme="minorHAnsi" w:hAnsiTheme="minorHAnsi" w:cstheme="minorHAnsi"/>
          <w:bCs/>
          <w:sz w:val="20"/>
        </w:rPr>
        <w:t>as a result of</w:t>
      </w:r>
      <w:proofErr w:type="gramEnd"/>
      <w:r w:rsidR="00B52602" w:rsidRPr="00B52602">
        <w:rPr>
          <w:rFonts w:asciiTheme="minorHAnsi" w:hAnsiTheme="minorHAnsi" w:cstheme="minorHAnsi"/>
          <w:bCs/>
          <w:sz w:val="20"/>
        </w:rPr>
        <w:t xml:space="preserve"> such termination; provided that if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w:t>
      </w:r>
      <w:r w:rsidR="00BE26FF">
        <w:rPr>
          <w:rFonts w:asciiTheme="minorHAnsi" w:hAnsiTheme="minorHAnsi" w:cstheme="minorHAnsi"/>
          <w:bCs/>
          <w:sz w:val="20"/>
        </w:rPr>
        <w:t>udicial Council</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E47CB34"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w:t>
      </w:r>
      <w:r w:rsidR="00BE26FF">
        <w:rPr>
          <w:rFonts w:cstheme="minorHAnsi"/>
          <w:sz w:val="20"/>
        </w:rPr>
        <w:t>udicial Council</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0108FEDD"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w:t>
            </w:r>
            <w:r w:rsidR="00BE26FF">
              <w:rPr>
                <w:rFonts w:ascii="Times New Roman" w:hAnsi="Times New Roman"/>
                <w:b/>
                <w:bCs/>
                <w:sz w:val="20"/>
              </w:rPr>
              <w:t>udicial Council</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369E07A"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w:t>
      </w:r>
      <w:r w:rsidR="00BA6395">
        <w:rPr>
          <w:rFonts w:asciiTheme="minorHAnsi" w:hAnsiTheme="minorHAnsi" w:cstheme="minorHAnsi"/>
          <w:sz w:val="20"/>
        </w:rPr>
        <w:t>udicial Council</w:t>
      </w:r>
      <w:r w:rsidRPr="00D662AB">
        <w:rPr>
          <w:rFonts w:asciiTheme="minorHAnsi" w:hAnsiTheme="minorHAnsi" w:cstheme="minorHAnsi"/>
          <w:sz w:val="20"/>
        </w:rPr>
        <w:t xml:space="preserve"> funds received under this Agreement will be used to assist, </w:t>
      </w:r>
      <w:proofErr w:type="gramStart"/>
      <w:r w:rsidRPr="00D662AB">
        <w:rPr>
          <w:rFonts w:asciiTheme="minorHAnsi" w:hAnsiTheme="minorHAnsi" w:cstheme="minorHAnsi"/>
          <w:sz w:val="20"/>
        </w:rPr>
        <w:t>promote</w:t>
      </w:r>
      <w:proofErr w:type="gramEnd"/>
      <w:r w:rsidRPr="00D662AB">
        <w:rPr>
          <w:rFonts w:asciiTheme="minorHAnsi" w:hAnsiTheme="minorHAnsi" w:cstheme="minorHAnsi"/>
          <w:sz w:val="20"/>
        </w:rPr>
        <w:t xml:space="preserv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w:t>
      </w:r>
      <w:r w:rsidR="00BA6395">
        <w:rPr>
          <w:rFonts w:asciiTheme="minorHAnsi" w:hAnsiTheme="minorHAnsi" w:cstheme="minorHAnsi"/>
          <w:sz w:val="20"/>
        </w:rPr>
        <w:t>udicial Council</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lastRenderedPageBreak/>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 xml:space="preserve">Contractor </w:t>
      </w:r>
      <w:proofErr w:type="gramStart"/>
      <w:r w:rsidR="009756FA" w:rsidRPr="009756FA">
        <w:rPr>
          <w:rFonts w:asciiTheme="minorHAnsi" w:hAnsiTheme="minorHAnsi" w:cstheme="minorHAnsi"/>
          <w:bCs/>
          <w:sz w:val="20"/>
        </w:rPr>
        <w:t>is in compliance</w:t>
      </w:r>
      <w:r w:rsidR="00A816FC">
        <w:rPr>
          <w:rFonts w:asciiTheme="minorHAnsi" w:hAnsiTheme="minorHAnsi" w:cstheme="minorHAnsi"/>
          <w:bCs/>
          <w:sz w:val="20"/>
        </w:rPr>
        <w:t xml:space="preserve"> with</w:t>
      </w:r>
      <w:proofErr w:type="gramEnd"/>
      <w:r w:rsidR="00A816FC">
        <w:rPr>
          <w:rFonts w:asciiTheme="minorHAnsi" w:hAnsiTheme="minorHAnsi" w:cstheme="minorHAnsi"/>
          <w:bCs/>
          <w:sz w:val="20"/>
        </w:rPr>
        <w:t>,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383E6831"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BE26FF">
        <w:rPr>
          <w:rFonts w:asciiTheme="minorHAnsi" w:hAnsiTheme="minorHAnsi" w:cstheme="minorHAnsi"/>
          <w:bCs/>
          <w:i/>
          <w:sz w:val="20"/>
        </w:rPr>
        <w:t>Judicial Council</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w:t>
      </w:r>
      <w:r w:rsidR="00BE26FF">
        <w:rPr>
          <w:rFonts w:asciiTheme="minorHAnsi" w:hAnsiTheme="minorHAnsi" w:cstheme="minorHAnsi"/>
          <w:bCs/>
          <w:sz w:val="20"/>
          <w:lang w:bidi="en-US"/>
        </w:rPr>
        <w:t>udicial Council</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00DBAAA"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w:t>
      </w:r>
      <w:proofErr w:type="gramStart"/>
      <w:r w:rsidRPr="008F1CA8">
        <w:rPr>
          <w:rFonts w:asciiTheme="minorHAnsi" w:hAnsiTheme="minorHAnsi" w:cstheme="minorHAnsi"/>
          <w:bCs/>
          <w:i/>
          <w:sz w:val="20"/>
        </w:rPr>
        <w:t>garments</w:t>
      </w:r>
      <w:proofErr w:type="gramEnd"/>
      <w:r w:rsidRPr="008F1CA8">
        <w:rPr>
          <w:rFonts w:asciiTheme="minorHAnsi" w:hAnsiTheme="minorHAnsi" w:cstheme="minorHAnsi"/>
          <w:bCs/>
          <w:i/>
          <w:sz w:val="20"/>
        </w:rPr>
        <w:t xml:space="preserve">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w:t>
      </w:r>
      <w:r w:rsidR="00BA6395">
        <w:rPr>
          <w:rFonts w:asciiTheme="minorHAnsi" w:hAnsiTheme="minorHAnsi" w:cstheme="minorHAnsi"/>
          <w:sz w:val="20"/>
        </w:rPr>
        <w:t>udicial Council</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w:t>
      </w:r>
      <w:r w:rsidRPr="002B5F46">
        <w:rPr>
          <w:rFonts w:asciiTheme="minorHAnsi" w:hAnsiTheme="minorHAnsi" w:cstheme="minorHAnsi"/>
          <w:sz w:val="20"/>
        </w:rPr>
        <w:lastRenderedPageBreak/>
        <w:t xml:space="preserve">Contractor’s compliance with the requirements under this section and shall provide the same rights of access to the </w:t>
      </w:r>
      <w:r w:rsidR="00323CD0">
        <w:rPr>
          <w:rFonts w:asciiTheme="minorHAnsi" w:hAnsiTheme="minorHAnsi" w:cstheme="minorHAnsi"/>
          <w:sz w:val="20"/>
        </w:rPr>
        <w:t>J</w:t>
      </w:r>
      <w:r w:rsidR="00BE26FF">
        <w:rPr>
          <w:rFonts w:asciiTheme="minorHAnsi" w:hAnsiTheme="minorHAnsi" w:cstheme="minorHAnsi"/>
          <w:sz w:val="20"/>
        </w:rPr>
        <w:t>udicial Council</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2E74FDD9"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w:t>
      </w:r>
      <w:r w:rsidR="00BA6395">
        <w:rPr>
          <w:rFonts w:asciiTheme="minorHAnsi" w:hAnsiTheme="minorHAnsi" w:cstheme="minorHAnsi"/>
          <w:sz w:val="20"/>
        </w:rPr>
        <w:t>udicial Council</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w:t>
      </w:r>
      <w:r w:rsidR="00BA6395">
        <w:rPr>
          <w:rFonts w:asciiTheme="minorHAnsi" w:hAnsiTheme="minorHAnsi" w:cstheme="minorHAnsi"/>
          <w:bCs/>
          <w:sz w:val="20"/>
        </w:rPr>
        <w:t>udicial Council</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151E11E8"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w:t>
      </w:r>
      <w:r w:rsidR="00BE26FF">
        <w:rPr>
          <w:rFonts w:asciiTheme="minorHAnsi" w:hAnsiTheme="minorHAnsi" w:cstheme="minorHAnsi"/>
          <w:sz w:val="20"/>
        </w:rPr>
        <w:t>udicial Council</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w:t>
      </w:r>
      <w:r w:rsidR="00BE26FF">
        <w:rPr>
          <w:rFonts w:asciiTheme="minorHAnsi" w:hAnsiTheme="minorHAnsi" w:cstheme="minorHAnsi"/>
          <w:sz w:val="20"/>
        </w:rPr>
        <w:t>udicial Council</w:t>
      </w:r>
      <w:r w:rsidR="007031B1" w:rsidRPr="007031B1">
        <w:rPr>
          <w:rFonts w:asciiTheme="minorHAnsi" w:hAnsiTheme="minorHAnsi" w:cstheme="minorHAnsi"/>
          <w:sz w:val="20"/>
        </w:rPr>
        <w:t xml:space="preserv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w:t>
      </w:r>
      <w:r w:rsidR="00BE26FF">
        <w:rPr>
          <w:rFonts w:asciiTheme="minorHAnsi" w:hAnsiTheme="minorHAnsi" w:cstheme="minorHAnsi"/>
          <w:sz w:val="20"/>
        </w:rPr>
        <w:t>udicial Council</w:t>
      </w:r>
      <w:r w:rsidR="007031B1" w:rsidRPr="007031B1">
        <w:rPr>
          <w:rFonts w:asciiTheme="minorHAnsi" w:hAnsiTheme="minorHAnsi" w:cstheme="minorHAnsi"/>
          <w:sz w:val="20"/>
        </w:rPr>
        <w:t>.</w:t>
      </w:r>
      <w:r w:rsidR="004225A7">
        <w:rPr>
          <w:rFonts w:asciiTheme="minorHAnsi" w:hAnsiTheme="minorHAnsi" w:cstheme="minorHAnsi"/>
          <w:sz w:val="20"/>
        </w:rPr>
        <w:t xml:space="preserve"> (The post-contract certification form is located at: </w:t>
      </w:r>
      <w:hyperlink r:id="rId17"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w:t>
      </w:r>
      <w:r w:rsidR="00BA6395">
        <w:rPr>
          <w:rFonts w:asciiTheme="minorHAnsi" w:hAnsiTheme="minorHAnsi" w:cstheme="minorHAnsi"/>
          <w:sz w:val="20"/>
        </w:rPr>
        <w:t>udicial Council</w:t>
      </w:r>
      <w:r w:rsidR="007031B1" w:rsidRPr="007031B1">
        <w:rPr>
          <w:rFonts w:asciiTheme="minorHAnsi" w:hAnsiTheme="minorHAnsi" w:cstheme="minorHAnsi"/>
          <w:sz w:val="20"/>
        </w:rPr>
        <w:t xml:space="preserv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w:t>
      </w:r>
      <w:r w:rsidR="00BA6395">
        <w:rPr>
          <w:rFonts w:asciiTheme="minorHAnsi" w:hAnsiTheme="minorHAnsi" w:cstheme="minorHAnsi"/>
          <w:sz w:val="20"/>
        </w:rPr>
        <w:t>udicial Council</w:t>
      </w:r>
      <w:r w:rsidR="007031B1" w:rsidRPr="007031B1">
        <w:rPr>
          <w:rFonts w:asciiTheme="minorHAnsi" w:hAnsiTheme="minorHAnsi" w:cstheme="minorHAnsi"/>
          <w:sz w:val="20"/>
        </w:rPr>
        <w:t xml:space="preserv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w:t>
      </w:r>
      <w:r w:rsidR="00BA6395">
        <w:rPr>
          <w:rFonts w:asciiTheme="minorHAnsi" w:hAnsiTheme="minorHAnsi" w:cstheme="minorHAnsi"/>
          <w:sz w:val="20"/>
        </w:rPr>
        <w:t>udicial Council</w:t>
      </w:r>
      <w:r w:rsidR="007031B1" w:rsidRPr="007031B1">
        <w:rPr>
          <w:rFonts w:asciiTheme="minorHAnsi" w:hAnsiTheme="minorHAnsi" w:cstheme="minorHAnsi"/>
          <w:sz w:val="20"/>
        </w:rPr>
        <w:t xml:space="preserv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Upon request by the J</w:t>
      </w:r>
      <w:r w:rsidR="00BE26FF">
        <w:rPr>
          <w:sz w:val="20"/>
        </w:rPr>
        <w:t>udicial Council</w:t>
      </w:r>
      <w:r w:rsidR="00A2251F" w:rsidRPr="00A2251F">
        <w:rPr>
          <w:sz w:val="20"/>
        </w:rPr>
        <w:t xml:space="preserv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w:t>
      </w:r>
      <w:proofErr w:type="gramStart"/>
      <w:r w:rsidR="00A2251F">
        <w:rPr>
          <w:rFonts w:cstheme="minorHAnsi"/>
          <w:sz w:val="20"/>
        </w:rPr>
        <w:t>ordinances</w:t>
      </w:r>
      <w:proofErr w:type="gramEnd"/>
      <w:r w:rsidR="00A2251F">
        <w:rPr>
          <w:rFonts w:cstheme="minorHAnsi"/>
          <w:sz w:val="20"/>
        </w:rPr>
        <w:t xml:space="preserve">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17646E60"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w:t>
      </w:r>
      <w:r w:rsidR="00BE26FF">
        <w:rPr>
          <w:rFonts w:asciiTheme="minorHAnsi" w:hAnsiTheme="minorHAnsi" w:cstheme="minorHAnsi"/>
          <w:sz w:val="20"/>
        </w:rPr>
        <w:t>udicial Council</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w:t>
      </w:r>
      <w:r w:rsidR="00BA6395">
        <w:rPr>
          <w:rFonts w:asciiTheme="minorHAnsi" w:hAnsiTheme="minorHAnsi" w:cstheme="minorHAnsi"/>
          <w:sz w:val="20"/>
        </w:rPr>
        <w:t>udicial Council</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w:t>
      </w:r>
      <w:r w:rsidR="00BE26FF">
        <w:rPr>
          <w:rFonts w:asciiTheme="minorHAnsi" w:hAnsiTheme="minorHAnsi" w:cstheme="minorHAnsi"/>
          <w:sz w:val="20"/>
        </w:rPr>
        <w:t>udicial Council</w:t>
      </w:r>
      <w:r w:rsidRPr="00A84B5B">
        <w:rPr>
          <w:rFonts w:asciiTheme="minorHAnsi" w:hAnsiTheme="minorHAnsi" w:cstheme="minorHAnsi"/>
          <w:sz w:val="20"/>
        </w:rPr>
        <w:t xml:space="preserve"> </w:t>
      </w:r>
      <w:proofErr w:type="gramStart"/>
      <w:r w:rsidRPr="00A84B5B">
        <w:rPr>
          <w:rFonts w:asciiTheme="minorHAnsi" w:hAnsiTheme="minorHAnsi" w:cstheme="minorHAnsi"/>
          <w:sz w:val="20"/>
        </w:rPr>
        <w:t>tenders</w:t>
      </w:r>
      <w:proofErr w:type="gramEnd"/>
      <w:r w:rsidRPr="00A84B5B">
        <w:rPr>
          <w:rFonts w:asciiTheme="minorHAnsi" w:hAnsiTheme="minorHAnsi" w:cstheme="minorHAnsi"/>
          <w:sz w:val="20"/>
        </w:rPr>
        <w:t xml:space="preserve">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w:t>
      </w:r>
      <w:r w:rsidR="00BA6395">
        <w:rPr>
          <w:rFonts w:asciiTheme="minorHAnsi" w:hAnsiTheme="minorHAnsi" w:cstheme="minorHAnsi"/>
          <w:sz w:val="20"/>
        </w:rPr>
        <w:t>udicial Council</w:t>
      </w:r>
      <w:r w:rsidRPr="00A84B5B">
        <w:rPr>
          <w:rFonts w:asciiTheme="minorHAnsi" w:hAnsiTheme="minorHAnsi" w:cstheme="minorHAnsi"/>
          <w:sz w:val="20"/>
        </w:rPr>
        <w:t xml:space="preserve"> receives, either through judgment or settlement, a monetary recovery </w:t>
      </w:r>
      <w:r w:rsidRPr="00A84B5B">
        <w:rPr>
          <w:rFonts w:asciiTheme="minorHAnsi" w:hAnsiTheme="minorHAnsi" w:cstheme="minorHAnsi"/>
          <w:sz w:val="20"/>
        </w:rPr>
        <w:lastRenderedPageBreak/>
        <w:t xml:space="preserve">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w:t>
      </w:r>
      <w:r w:rsidR="00BA6395">
        <w:rPr>
          <w:rFonts w:asciiTheme="minorHAnsi" w:hAnsiTheme="minorHAnsi" w:cstheme="minorHAnsi"/>
          <w:sz w:val="20"/>
        </w:rPr>
        <w:t>udicial Council</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w:t>
      </w:r>
      <w:r w:rsidR="00BA6395">
        <w:rPr>
          <w:rFonts w:asciiTheme="minorHAnsi" w:hAnsiTheme="minorHAnsi" w:cstheme="minorHAnsi"/>
          <w:sz w:val="20"/>
        </w:rPr>
        <w:t>udicial Council</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w:t>
      </w:r>
      <w:r w:rsidR="00BA6395">
        <w:rPr>
          <w:rFonts w:asciiTheme="minorHAnsi" w:hAnsiTheme="minorHAnsi" w:cstheme="minorHAnsi"/>
          <w:sz w:val="20"/>
        </w:rPr>
        <w:t>udicial Council</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w:t>
      </w:r>
      <w:r w:rsidR="00BE26FF">
        <w:rPr>
          <w:rFonts w:asciiTheme="minorHAnsi" w:hAnsiTheme="minorHAnsi" w:cstheme="minorHAnsi"/>
          <w:sz w:val="20"/>
        </w:rPr>
        <w:t>udicial Council</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w:t>
      </w:r>
      <w:r w:rsidR="00557BB1">
        <w:rPr>
          <w:rFonts w:asciiTheme="minorHAnsi" w:hAnsiTheme="minorHAnsi" w:cstheme="minorHAnsi"/>
          <w:sz w:val="20"/>
        </w:rPr>
        <w:t>udicial Council</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48E2DB33"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w:t>
      </w:r>
      <w:r w:rsidR="00557BB1">
        <w:rPr>
          <w:rFonts w:asciiTheme="minorHAnsi" w:hAnsiTheme="minorHAnsi" w:cstheme="minorHAnsi"/>
          <w:sz w:val="20"/>
        </w:rPr>
        <w:t>udicial Council</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w:t>
      </w:r>
      <w:r w:rsidR="00BE26FF">
        <w:rPr>
          <w:rFonts w:asciiTheme="minorHAnsi" w:hAnsiTheme="minorHAnsi" w:cstheme="minorHAnsi"/>
          <w:sz w:val="20"/>
        </w:rPr>
        <w:t>udicial Council</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w:t>
      </w:r>
      <w:r w:rsidR="00BE26FF">
        <w:rPr>
          <w:rFonts w:asciiTheme="minorHAnsi" w:hAnsiTheme="minorHAnsi" w:cstheme="minorHAnsi"/>
          <w:sz w:val="20"/>
        </w:rPr>
        <w:t>udicial Council</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w:t>
      </w:r>
      <w:r w:rsidR="00557BB1">
        <w:rPr>
          <w:rFonts w:asciiTheme="minorHAnsi" w:hAnsiTheme="minorHAnsi" w:cstheme="minorHAnsi"/>
          <w:sz w:val="20"/>
        </w:rPr>
        <w:t>udicial Council</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w:t>
      </w:r>
      <w:r w:rsidR="00557BB1">
        <w:rPr>
          <w:rFonts w:asciiTheme="minorHAnsi" w:hAnsiTheme="minorHAnsi" w:cstheme="minorHAnsi"/>
          <w:sz w:val="20"/>
        </w:rPr>
        <w:t>udicial Council</w:t>
      </w:r>
      <w:r w:rsidR="00C86BAD" w:rsidRPr="000D5FA7">
        <w:rPr>
          <w:rFonts w:asciiTheme="minorHAnsi" w:hAnsiTheme="minorHAnsi" w:cstheme="minorHAnsi"/>
          <w:sz w:val="20"/>
        </w:rPr>
        <w:t xml:space="preserve">; and (vi) submit to legal bill audits and law firm audits if so requested by the </w:t>
      </w:r>
      <w:bookmarkStart w:id="5" w:name="_Hlk135735438"/>
      <w:r w:rsidR="00323CD0">
        <w:rPr>
          <w:rFonts w:asciiTheme="minorHAnsi" w:hAnsiTheme="minorHAnsi" w:cstheme="minorHAnsi"/>
          <w:sz w:val="20"/>
        </w:rPr>
        <w:t>J</w:t>
      </w:r>
      <w:r w:rsidR="00557BB1">
        <w:rPr>
          <w:rFonts w:asciiTheme="minorHAnsi" w:hAnsiTheme="minorHAnsi" w:cstheme="minorHAnsi"/>
          <w:sz w:val="20"/>
        </w:rPr>
        <w:t>udicial Council</w:t>
      </w:r>
      <w:bookmarkEnd w:id="5"/>
      <w:r w:rsidR="00C86BAD" w:rsidRPr="000D5FA7">
        <w:rPr>
          <w:rFonts w:asciiTheme="minorHAnsi" w:hAnsiTheme="minorHAnsi" w:cstheme="minorHAnsi"/>
          <w:sz w:val="20"/>
        </w:rPr>
        <w:t xml:space="preserve">, whether conducted by employees or designees of the </w:t>
      </w:r>
      <w:r w:rsidR="00557BB1">
        <w:rPr>
          <w:rFonts w:asciiTheme="minorHAnsi" w:hAnsiTheme="minorHAnsi" w:cstheme="minorHAnsi"/>
          <w:sz w:val="20"/>
        </w:rPr>
        <w:t>Judicial Council</w:t>
      </w:r>
      <w:r w:rsidR="00C86BAD" w:rsidRPr="000D5FA7">
        <w:rPr>
          <w:rFonts w:asciiTheme="minorHAnsi" w:hAnsiTheme="minorHAnsi" w:cstheme="minorHAnsi"/>
          <w:sz w:val="20"/>
        </w:rPr>
        <w:t xml:space="preserve"> or by any legal cost-control provider retained by the </w:t>
      </w:r>
      <w:r w:rsidR="00557BB1">
        <w:rPr>
          <w:rFonts w:asciiTheme="minorHAnsi" w:hAnsiTheme="minorHAnsi" w:cstheme="minorHAnsi"/>
          <w:sz w:val="20"/>
        </w:rPr>
        <w:t>Judicial Council</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557BB1">
        <w:rPr>
          <w:rFonts w:asciiTheme="minorHAnsi" w:hAnsiTheme="minorHAnsi" w:cstheme="minorHAnsi"/>
          <w:sz w:val="20"/>
        </w:rPr>
        <w:t>Judicial Council</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w:t>
      </w:r>
      <w:proofErr w:type="gramStart"/>
      <w:r w:rsidR="00C86BAD" w:rsidRPr="00F36CB0">
        <w:rPr>
          <w:rFonts w:asciiTheme="minorHAnsi" w:hAnsiTheme="minorHAnsi" w:cstheme="minorHAnsi"/>
          <w:sz w:val="20"/>
        </w:rPr>
        <w:t>services, and</w:t>
      </w:r>
      <w:proofErr w:type="gramEnd"/>
      <w:r w:rsidR="00C86BAD" w:rsidRPr="00F36CB0">
        <w:rPr>
          <w:rFonts w:asciiTheme="minorHAnsi" w:hAnsiTheme="minorHAnsi" w:cstheme="minorHAnsi"/>
          <w:sz w:val="20"/>
        </w:rPr>
        <w:t xml:space="preserve">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35AA3206"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557BB1">
        <w:rPr>
          <w:rFonts w:asciiTheme="minorHAnsi" w:hAnsiTheme="minorHAnsi" w:cstheme="minorHAnsi"/>
          <w:sz w:val="20"/>
        </w:rPr>
        <w:t>Judicial Council</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557BB1">
        <w:rPr>
          <w:rFonts w:asciiTheme="minorHAnsi" w:hAnsiTheme="minorHAnsi" w:cstheme="minorHAnsi"/>
          <w:sz w:val="20"/>
        </w:rPr>
        <w:t>Judicial Council</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557BB1">
        <w:rPr>
          <w:rFonts w:asciiTheme="minorHAnsi" w:hAnsiTheme="minorHAnsi" w:cstheme="minorHAnsi"/>
          <w:sz w:val="20"/>
        </w:rPr>
        <w:t>Judicial Council</w:t>
      </w:r>
      <w:r>
        <w:rPr>
          <w:rFonts w:asciiTheme="minorHAnsi" w:hAnsiTheme="minorHAnsi" w:cstheme="minorHAnsi"/>
          <w:bCs/>
          <w:sz w:val="20"/>
        </w:rPr>
        <w:t xml:space="preserve"> at no expense to the </w:t>
      </w:r>
      <w:r w:rsidR="00557BB1">
        <w:rPr>
          <w:rFonts w:asciiTheme="minorHAnsi" w:hAnsiTheme="minorHAnsi" w:cstheme="minorHAnsi"/>
          <w:sz w:val="20"/>
        </w:rPr>
        <w:t>Judicial Council</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11A74D06"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557BB1">
        <w:rPr>
          <w:rFonts w:asciiTheme="minorHAnsi" w:hAnsiTheme="minorHAnsi" w:cstheme="minorHAnsi"/>
          <w:sz w:val="20"/>
        </w:rPr>
        <w:t>Judicial Council</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 xml:space="preserve">is warranty and representation </w:t>
      </w:r>
      <w:proofErr w:type="gramStart"/>
      <w:r w:rsidR="00632E5F">
        <w:rPr>
          <w:rFonts w:cs="Arial"/>
          <w:sz w:val="20"/>
        </w:rPr>
        <w:t>is</w:t>
      </w:r>
      <w:proofErr w:type="gramEnd"/>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4A8D5FD6"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lastRenderedPageBreak/>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557BB1">
        <w:rPr>
          <w:rFonts w:asciiTheme="minorHAnsi" w:hAnsiTheme="minorHAnsi" w:cstheme="minorHAnsi"/>
          <w:sz w:val="20"/>
        </w:rPr>
        <w:t>Judicial Council</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 xml:space="preserve">If Contractor is a nonprofit veteran service agency (“NVSA”), Contractor must employ veterans receiving services from the NVSA for not less than 75 percent of the person-hours of direct labor required </w:t>
      </w:r>
      <w:proofErr w:type="gramStart"/>
      <w:r w:rsidRPr="00B313DA">
        <w:rPr>
          <w:rFonts w:asciiTheme="minorHAnsi" w:hAnsiTheme="minorHAnsi" w:cstheme="minorHAnsi"/>
          <w:bCs/>
          <w:sz w:val="20"/>
        </w:rPr>
        <w:t>for the production of</w:t>
      </w:r>
      <w:proofErr w:type="gramEnd"/>
      <w:r w:rsidRPr="00B313DA">
        <w:rPr>
          <w:rFonts w:asciiTheme="minorHAnsi" w:hAnsiTheme="minorHAnsi" w:cstheme="minorHAnsi"/>
          <w:bCs/>
          <w:sz w:val="20"/>
        </w:rPr>
        <w:t xml:space="preserve"> goods and the provision of services performed pursuant to this Agreement.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6C6CD80A"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557BB1">
        <w:rPr>
          <w:rFonts w:asciiTheme="minorHAnsi" w:hAnsiTheme="minorHAnsi" w:cstheme="minorHAnsi"/>
          <w:sz w:val="20"/>
        </w:rPr>
        <w:t xml:space="preserve">Judicial Council </w:t>
      </w:r>
      <w:r w:rsidR="00323CD0">
        <w:rPr>
          <w:rFonts w:asciiTheme="minorHAnsi" w:hAnsiTheme="minorHAnsi" w:cstheme="minorHAnsi"/>
          <w:sz w:val="20"/>
        </w:rPr>
        <w:t>J</w:t>
      </w:r>
      <w:r w:rsidR="00BE26FF">
        <w:rPr>
          <w:rFonts w:asciiTheme="minorHAnsi" w:hAnsiTheme="minorHAnsi" w:cstheme="minorHAnsi"/>
          <w:sz w:val="20"/>
        </w:rPr>
        <w:t>udicial Council</w:t>
      </w:r>
      <w:r w:rsidRPr="00C04E9F">
        <w:rPr>
          <w:rFonts w:asciiTheme="minorHAnsi" w:hAnsiTheme="minorHAnsi" w:cstheme="minorHAnsi"/>
          <w:sz w:val="20"/>
        </w:rPr>
        <w:t xml:space="preserve">. No employer-employee, partnership, joint venture, or agency relationship exists between Contractor and the </w:t>
      </w:r>
      <w:r w:rsidR="00557BB1">
        <w:rPr>
          <w:rFonts w:asciiTheme="minorHAnsi" w:hAnsiTheme="minorHAnsi" w:cstheme="minorHAnsi"/>
          <w:sz w:val="20"/>
        </w:rPr>
        <w:t>Judicial Council</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w:t>
      </w:r>
      <w:r w:rsidR="00BE26FF">
        <w:rPr>
          <w:rFonts w:cstheme="minorHAnsi"/>
          <w:sz w:val="20"/>
        </w:rPr>
        <w:t>udicial Council</w:t>
      </w:r>
      <w:r w:rsidR="000205FD" w:rsidRPr="00C04E9F">
        <w:rPr>
          <w:rFonts w:cstheme="minorHAnsi"/>
          <w:sz w:val="20"/>
        </w:rPr>
        <w:t xml:space="preserve">. If any governmental entity concludes that Contractor is not an independent contractor, the </w:t>
      </w:r>
      <w:r w:rsidR="00557BB1">
        <w:rPr>
          <w:rFonts w:asciiTheme="minorHAnsi" w:hAnsiTheme="minorHAnsi" w:cstheme="minorHAnsi"/>
          <w:sz w:val="20"/>
        </w:rPr>
        <w:t>Judicial Council</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53021C9"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557BB1">
        <w:rPr>
          <w:rFonts w:asciiTheme="minorHAnsi" w:hAnsiTheme="minorHAnsi" w:cstheme="minorHAnsi"/>
          <w:sz w:val="20"/>
        </w:rPr>
        <w:t>Judicial Council</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w:t>
      </w:r>
      <w:r w:rsidR="00BE26FF">
        <w:rPr>
          <w:rFonts w:asciiTheme="minorHAnsi" w:hAnsiTheme="minorHAnsi" w:cstheme="minorHAnsi"/>
          <w:bCs/>
          <w:sz w:val="20"/>
        </w:rPr>
        <w:t>udicial Council</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323CD0">
        <w:rPr>
          <w:rFonts w:asciiTheme="minorHAnsi" w:hAnsiTheme="minorHAnsi" w:cstheme="minorHAnsi"/>
          <w:bCs/>
          <w:sz w:val="20"/>
        </w:rPr>
        <w:t>J</w:t>
      </w:r>
      <w:r w:rsidR="00BE26FF">
        <w:rPr>
          <w:rFonts w:asciiTheme="minorHAnsi" w:hAnsiTheme="minorHAnsi" w:cstheme="minorHAnsi"/>
          <w:bCs/>
          <w:sz w:val="20"/>
        </w:rPr>
        <w:t>udicial Council</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w:t>
      </w:r>
      <w:proofErr w:type="gramStart"/>
      <w:r w:rsidRPr="00C73594">
        <w:rPr>
          <w:rFonts w:asciiTheme="minorHAnsi" w:hAnsiTheme="minorHAnsi" w:cstheme="minorHAnsi"/>
          <w:bCs/>
          <w:sz w:val="20"/>
        </w:rPr>
        <w:t>permits</w:t>
      </w:r>
      <w:proofErr w:type="gramEnd"/>
      <w:r w:rsidRPr="00C73594">
        <w:rPr>
          <w:rFonts w:asciiTheme="minorHAnsi" w:hAnsiTheme="minorHAnsi" w:cstheme="minorHAnsi"/>
          <w:bCs/>
          <w:sz w:val="20"/>
        </w:rPr>
        <w:t xml:space="preserve">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068F6D73"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557BB1">
        <w:rPr>
          <w:rFonts w:asciiTheme="minorHAnsi" w:hAnsiTheme="minorHAnsi" w:cstheme="minorHAnsi"/>
          <w:sz w:val="20"/>
        </w:rPr>
        <w:t>Judicial Council</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557BB1">
        <w:rPr>
          <w:rFonts w:asciiTheme="minorHAnsi" w:hAnsiTheme="minorHAnsi" w:cstheme="minorHAnsi"/>
          <w:sz w:val="20"/>
        </w:rPr>
        <w:t>Judicial Council</w:t>
      </w:r>
      <w:r w:rsidRPr="008D1584">
        <w:rPr>
          <w:rFonts w:asciiTheme="minorHAnsi" w:hAnsiTheme="minorHAnsi" w:cstheme="minorHAnsi"/>
          <w:sz w:val="20"/>
        </w:rPr>
        <w:t xml:space="preserve"> owns all right, </w:t>
      </w:r>
      <w:proofErr w:type="gramStart"/>
      <w:r w:rsidRPr="008D1584">
        <w:rPr>
          <w:rFonts w:asciiTheme="minorHAnsi" w:hAnsiTheme="minorHAnsi" w:cstheme="minorHAnsi"/>
          <w:sz w:val="20"/>
        </w:rPr>
        <w:t>title</w:t>
      </w:r>
      <w:proofErr w:type="gramEnd"/>
      <w:r w:rsidRPr="008D1584">
        <w:rPr>
          <w:rFonts w:asciiTheme="minorHAnsi" w:hAnsiTheme="minorHAnsi" w:cstheme="minorHAnsi"/>
          <w:sz w:val="20"/>
        </w:rPr>
        <w:t xml:space="preserve"> and interest in the Confidential Information. Contractor will notify the </w:t>
      </w:r>
      <w:r w:rsidR="00557BB1">
        <w:rPr>
          <w:rFonts w:asciiTheme="minorHAnsi" w:hAnsiTheme="minorHAnsi" w:cstheme="minorHAnsi"/>
          <w:sz w:val="20"/>
        </w:rPr>
        <w:t>Judicial Council</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w:t>
      </w:r>
      <w:r w:rsidR="00BE26FF">
        <w:rPr>
          <w:rFonts w:asciiTheme="minorHAnsi" w:hAnsiTheme="minorHAnsi" w:cstheme="minorHAnsi"/>
          <w:sz w:val="20"/>
        </w:rPr>
        <w:t>udicial Council</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557BB1">
        <w:rPr>
          <w:rFonts w:asciiTheme="minorHAnsi" w:hAnsiTheme="minorHAnsi" w:cstheme="minorHAnsi"/>
          <w:sz w:val="20"/>
        </w:rPr>
        <w:t>Judicial Council</w:t>
      </w:r>
      <w:r w:rsidRPr="001153AF">
        <w:rPr>
          <w:sz w:val="20"/>
        </w:rPr>
        <w:t xml:space="preserve">’s request and upon any termination or expiration of this Agreement, Contractor will promptly (a) return to the </w:t>
      </w:r>
      <w:r w:rsidR="00557BB1">
        <w:rPr>
          <w:rFonts w:asciiTheme="minorHAnsi" w:hAnsiTheme="minorHAnsi" w:cstheme="minorHAnsi"/>
          <w:sz w:val="20"/>
        </w:rPr>
        <w:t>Judicial Council</w:t>
      </w:r>
      <w:r w:rsidRPr="001153AF">
        <w:rPr>
          <w:sz w:val="20"/>
        </w:rPr>
        <w:t xml:space="preserve"> or, if </w:t>
      </w:r>
      <w:proofErr w:type="gramStart"/>
      <w:r w:rsidRPr="001153AF">
        <w:rPr>
          <w:sz w:val="20"/>
        </w:rPr>
        <w:t>so</w:t>
      </w:r>
      <w:proofErr w:type="gramEnd"/>
      <w:r w:rsidRPr="001153AF">
        <w:rPr>
          <w:sz w:val="20"/>
        </w:rPr>
        <w:t xml:space="preserve"> directed by the </w:t>
      </w:r>
      <w:r w:rsidR="00557BB1">
        <w:rPr>
          <w:rFonts w:asciiTheme="minorHAnsi" w:hAnsiTheme="minorHAnsi" w:cstheme="minorHAnsi"/>
          <w:sz w:val="20"/>
        </w:rPr>
        <w:t>Judicial Council</w:t>
      </w:r>
      <w:r w:rsidRPr="001153AF">
        <w:rPr>
          <w:sz w:val="20"/>
        </w:rPr>
        <w:t xml:space="preserve">, destroy all Confidential Information (in every form and medium), and (b) certify to the </w:t>
      </w:r>
      <w:r w:rsidR="00557BB1">
        <w:rPr>
          <w:rFonts w:asciiTheme="minorHAnsi" w:hAnsiTheme="minorHAnsi" w:cstheme="minorHAnsi"/>
          <w:sz w:val="20"/>
        </w:rPr>
        <w:t>Judicial Council</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557BB1">
        <w:rPr>
          <w:rFonts w:asciiTheme="minorHAnsi" w:hAnsiTheme="minorHAnsi" w:cstheme="minorHAnsi"/>
          <w:sz w:val="20"/>
        </w:rPr>
        <w:t>Judicial Council</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313DCABE"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lastRenderedPageBreak/>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w:t>
      </w:r>
      <w:r w:rsidR="00BE26FF">
        <w:rPr>
          <w:rFonts w:asciiTheme="minorHAnsi" w:hAnsiTheme="minorHAnsi" w:cstheme="minorHAnsi"/>
          <w:bCs/>
          <w:sz w:val="20"/>
        </w:rPr>
        <w:t>udicial Council</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557BB1">
        <w:rPr>
          <w:rFonts w:asciiTheme="minorHAnsi" w:hAnsiTheme="minorHAnsi" w:cstheme="minorHAnsi"/>
          <w:sz w:val="20"/>
        </w:rPr>
        <w:t>Judicial Council</w:t>
      </w:r>
      <w:r w:rsidRPr="00B97478">
        <w:rPr>
          <w:rFonts w:asciiTheme="minorHAnsi" w:hAnsiTheme="minorHAnsi" w:cstheme="minorHAnsi"/>
          <w:bCs/>
          <w:sz w:val="20"/>
        </w:rPr>
        <w:t>.</w:t>
      </w:r>
    </w:p>
    <w:p w14:paraId="06922888" w14:textId="631B8E83"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557BB1">
        <w:rPr>
          <w:rFonts w:asciiTheme="minorHAnsi" w:hAnsiTheme="minorHAnsi" w:cstheme="minorHAnsi"/>
          <w:sz w:val="20"/>
        </w:rPr>
        <w:t>Judicial Council</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6F4290B8"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w:t>
      </w:r>
      <w:r w:rsidR="00BE26FF">
        <w:rPr>
          <w:sz w:val="20"/>
        </w:rPr>
        <w:t>udicial Council</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BD700B">
        <w:rPr>
          <w:rFonts w:asciiTheme="minorHAnsi" w:hAnsiTheme="minorHAnsi" w:cstheme="minorHAnsi"/>
          <w:sz w:val="20"/>
        </w:rPr>
        <w:t>Judicial Council</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w:t>
      </w:r>
      <w:r w:rsidR="00BE26FF">
        <w:rPr>
          <w:sz w:val="20"/>
        </w:rPr>
        <w:t>udicial Council</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w:t>
      </w:r>
      <w:proofErr w:type="gramStart"/>
      <w:r w:rsidRPr="00B815DA">
        <w:rPr>
          <w:rFonts w:asciiTheme="minorHAnsi" w:hAnsiTheme="minorHAnsi" w:cstheme="minorHAnsi"/>
          <w:bCs/>
          <w:sz w:val="20"/>
        </w:rPr>
        <w:t>god</w:t>
      </w:r>
      <w:proofErr w:type="gramEnd"/>
      <w:r w:rsidRPr="00B815DA">
        <w:rPr>
          <w:rFonts w:asciiTheme="minorHAnsi" w:hAnsiTheme="minorHAnsi" w:cstheme="minorHAnsi"/>
          <w:bCs/>
          <w:sz w:val="20"/>
        </w:rPr>
        <w:t>,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257C7635" w14:textId="77777777" w:rsidR="00A46FBE" w:rsidRPr="002B6210" w:rsidRDefault="00A46FBE" w:rsidP="002B6210">
      <w:pPr>
        <w:rPr>
          <w:rFonts w:asciiTheme="minorHAnsi" w:hAnsiTheme="minorHAnsi" w:cstheme="minorHAnsi"/>
          <w:sz w:val="20"/>
        </w:rPr>
      </w:pPr>
    </w:p>
    <w:p w14:paraId="32CFA619"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709E7D17"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8"/>
          <w:footerReference w:type="first" r:id="rId19"/>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090A879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BD700B">
        <w:rPr>
          <w:rFonts w:asciiTheme="minorHAnsi" w:hAnsiTheme="minorHAnsi" w:cstheme="minorHAnsi"/>
          <w:sz w:val="20"/>
        </w:rPr>
        <w:t>Judicial Council</w:t>
      </w:r>
      <w:r w:rsidRPr="008D1584">
        <w:rPr>
          <w:rFonts w:asciiTheme="minorHAnsi" w:hAnsiTheme="minorHAnsi" w:cstheme="minorHAnsi"/>
          <w:sz w:val="20"/>
          <w:szCs w:val="20"/>
        </w:rPr>
        <w:t xml:space="preserve">, including information relating to the </w:t>
      </w:r>
      <w:r w:rsidR="00BD700B">
        <w:rPr>
          <w:rFonts w:asciiTheme="minorHAnsi" w:hAnsiTheme="minorHAnsi" w:cstheme="minorHAnsi"/>
          <w:sz w:val="20"/>
        </w:rPr>
        <w:t>Judicial Council</w:t>
      </w:r>
      <w:r w:rsidRPr="008D1584">
        <w:rPr>
          <w:rFonts w:asciiTheme="minorHAnsi" w:hAnsiTheme="minorHAnsi" w:cstheme="minorHAnsi"/>
          <w:sz w:val="20"/>
          <w:szCs w:val="20"/>
        </w:rPr>
        <w:t xml:space="preserve">’s personnel and users; and (ii) all financial, statistical, personal, technical and other data and information of the </w:t>
      </w:r>
      <w:r w:rsidR="00BD700B">
        <w:rPr>
          <w:rFonts w:asciiTheme="minorHAnsi" w:hAnsiTheme="minorHAnsi" w:cstheme="minorHAnsi"/>
          <w:sz w:val="20"/>
        </w:rPr>
        <w:t>Judicial Council</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BD700B">
        <w:rPr>
          <w:rFonts w:asciiTheme="minorHAnsi" w:hAnsiTheme="minorHAnsi" w:cstheme="minorHAnsi"/>
          <w:sz w:val="20"/>
        </w:rPr>
        <w:t>Judicial Council</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w:t>
      </w:r>
      <w:r w:rsidR="00BE26FF">
        <w:rPr>
          <w:rFonts w:asciiTheme="minorHAnsi" w:hAnsiTheme="minorHAnsi" w:cstheme="minorHAnsi"/>
          <w:sz w:val="20"/>
          <w:szCs w:val="20"/>
        </w:rPr>
        <w:t>udicial Council</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A178330"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w:t>
      </w:r>
      <w:r w:rsidR="00BE26FF">
        <w:rPr>
          <w:rFonts w:asciiTheme="minorHAnsi" w:hAnsiTheme="minorHAnsi" w:cstheme="minorHAnsi"/>
          <w:sz w:val="20"/>
          <w:szCs w:val="20"/>
        </w:rPr>
        <w:t>udicial Council</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lastRenderedPageBreak/>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69BEAEA0"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sidR="00BD700B">
        <w:rPr>
          <w:rFonts w:asciiTheme="minorHAnsi" w:hAnsiTheme="minorHAnsi" w:cstheme="minorHAnsi"/>
          <w:sz w:val="20"/>
        </w:rPr>
        <w:t>Judicial Council</w:t>
      </w:r>
      <w:r>
        <w:rPr>
          <w:rFonts w:cs="Arial"/>
          <w:sz w:val="20"/>
        </w:rPr>
        <w:t xml:space="preserve"> </w:t>
      </w:r>
      <w:r w:rsidRPr="00C337CA">
        <w:rPr>
          <w:rFonts w:cs="Arial"/>
          <w:sz w:val="20"/>
        </w:rPr>
        <w:t xml:space="preserve">for a solicitation of goods or services of $100,000 or more, or (ii) </w:t>
      </w:r>
      <w:proofErr w:type="gramStart"/>
      <w:r w:rsidRPr="00C337CA">
        <w:rPr>
          <w:rFonts w:cs="Arial"/>
          <w:sz w:val="20"/>
        </w:rPr>
        <w:t>entering into</w:t>
      </w:r>
      <w:proofErr w:type="gramEnd"/>
      <w:r w:rsidRPr="00C337CA">
        <w:rPr>
          <w:rFonts w:cs="Arial"/>
          <w:sz w:val="20"/>
        </w:rPr>
        <w:t xml:space="preserve"> or renewing a contract with the </w:t>
      </w:r>
      <w:r w:rsidR="00BD700B">
        <w:rPr>
          <w:rFonts w:asciiTheme="minorHAnsi" w:hAnsiTheme="minorHAnsi" w:cstheme="minorHAnsi"/>
          <w:sz w:val="20"/>
        </w:rPr>
        <w:t>Judicial Council</w:t>
      </w:r>
      <w:r>
        <w:rPr>
          <w:rFonts w:cs="Arial"/>
          <w:sz w:val="20"/>
        </w:rPr>
        <w:t xml:space="preserv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roofErr w:type="gramStart"/>
      <w:r w:rsidRPr="00C337CA">
        <w:rPr>
          <w:rFonts w:cs="Arial"/>
          <w:sz w:val="20"/>
        </w:rPr>
        <w:t>);</w:t>
      </w:r>
      <w:proofErr w:type="gramEnd"/>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roofErr w:type="gramStart"/>
      <w:r w:rsidRPr="00C337CA">
        <w:rPr>
          <w:rFonts w:cs="Arial"/>
          <w:sz w:val="20"/>
        </w:rPr>
        <w:t>);</w:t>
      </w:r>
      <w:proofErr w:type="gramEnd"/>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 xml:space="preserve">Any policy adopted by a person or actions taken thereunder that are reasonably necessary to comply with federal or state sanctions or laws affecting sovereign </w:t>
      </w:r>
      <w:proofErr w:type="gramStart"/>
      <w:r w:rsidRPr="00A803FD">
        <w:rPr>
          <w:rFonts w:asciiTheme="minorHAnsi" w:hAnsiTheme="minorHAnsi" w:cstheme="minorHAnsi"/>
          <w:sz w:val="20"/>
        </w:rPr>
        <w:t>nations</w:t>
      </w:r>
      <w:proofErr w:type="gramEnd"/>
      <w:r w:rsidRPr="00A803FD">
        <w:rPr>
          <w:rFonts w:asciiTheme="minorHAnsi" w:hAnsiTheme="minorHAnsi" w:cstheme="minorHAnsi"/>
          <w:sz w:val="20"/>
        </w:rPr>
        <w:t xml:space="preserve">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B3C2" w14:textId="77777777" w:rsidR="00D4795B" w:rsidRDefault="00D4795B" w:rsidP="00437785">
      <w:r>
        <w:separator/>
      </w:r>
    </w:p>
  </w:endnote>
  <w:endnote w:type="continuationSeparator" w:id="0">
    <w:p w14:paraId="6053915E" w14:textId="77777777" w:rsidR="00D4795B" w:rsidRDefault="00D4795B"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70B040D7"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17BD1AC2" w:rsidR="008953BE" w:rsidRPr="008953BE" w:rsidRDefault="008953BE">
    <w:pPr>
      <w:pStyle w:val="Footer"/>
      <w:rPr>
        <w:sz w:val="16"/>
        <w:szCs w:val="16"/>
      </w:rPr>
    </w:pPr>
    <w:r w:rsidRPr="008953BE">
      <w:rPr>
        <w:sz w:val="16"/>
        <w:szCs w:val="16"/>
      </w:rPr>
      <w:t xml:space="preserve">rev. </w:t>
    </w:r>
    <w:r w:rsidR="007031B1">
      <w:rPr>
        <w:sz w:val="16"/>
        <w:szCs w:val="16"/>
      </w:rPr>
      <w:t>Jan. 2022</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A10D9E5" w:rsidR="00001542" w:rsidRDefault="00001542"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id w:val="17147072"/>
        <w:docPartObj>
          <w:docPartGallery w:val="Page Numbers (Bottom of Page)"/>
          <w:docPartUnique/>
        </w:docPartObj>
      </w:sdt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209DB381" w:rsidR="00001542" w:rsidRPr="008953BE" w:rsidRDefault="00001542">
    <w:pPr>
      <w:pStyle w:val="Footer"/>
      <w:rPr>
        <w:sz w:val="16"/>
        <w:szCs w:val="16"/>
      </w:rPr>
    </w:pPr>
    <w:r w:rsidRPr="008953BE">
      <w:rPr>
        <w:sz w:val="16"/>
        <w:szCs w:val="16"/>
      </w:rPr>
      <w:t xml:space="preserve">rev. </w:t>
    </w:r>
    <w:r w:rsidR="000C05BF">
      <w:rPr>
        <w:sz w:val="16"/>
        <w:szCs w:val="16"/>
      </w:rPr>
      <w:t>Jan</w:t>
    </w:r>
    <w:r w:rsidR="008774E2">
      <w:rPr>
        <w:sz w:val="16"/>
        <w:szCs w:val="16"/>
      </w:rPr>
      <w:t xml:space="preserve">. </w:t>
    </w:r>
    <w:r w:rsidR="00E51021">
      <w:rPr>
        <w:sz w:val="16"/>
        <w:szCs w:val="16"/>
      </w:rPr>
      <w:t>20</w:t>
    </w:r>
    <w:r w:rsidR="000C05BF">
      <w:rPr>
        <w:sz w:val="16"/>
        <w:szCs w:val="16"/>
      </w:rPr>
      <w:t>22</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2516EEFD" w:rsidR="00896EE8" w:rsidRDefault="00896EE8"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id w:val="14642143"/>
        <w:docPartObj>
          <w:docPartGallery w:val="Page Numbers (Bottom of Page)"/>
          <w:docPartUnique/>
        </w:docPartObj>
      </w:sdt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228CD0EA"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sdt>
      <w:sdtPr>
        <w:id w:val="14642150"/>
        <w:docPartObj>
          <w:docPartGallery w:val="Page Numbers (Bottom of Page)"/>
          <w:docPartUnique/>
        </w:docPartObj>
      </w:sdt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3C9323E8" w:rsidR="00896EE8" w:rsidRDefault="00BF2D45" w:rsidP="00896EE8">
    <w:pPr>
      <w:pStyle w:val="Footer"/>
      <w:jc w:val="right"/>
    </w:pPr>
    <w:r>
      <w:rPr>
        <w:sz w:val="16"/>
        <w:szCs w:val="16"/>
      </w:rPr>
      <w:t xml:space="preserve">rev </w:t>
    </w:r>
    <w:r w:rsidR="000C05BF">
      <w:rPr>
        <w:sz w:val="16"/>
        <w:szCs w:val="16"/>
      </w:rPr>
      <w:t>Jan. 2022</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1916" w14:textId="77777777" w:rsidR="00D4795B" w:rsidRDefault="00D4795B" w:rsidP="00437785">
      <w:r>
        <w:separator/>
      </w:r>
    </w:p>
  </w:footnote>
  <w:footnote w:type="continuationSeparator" w:id="0">
    <w:p w14:paraId="5F9E51D3" w14:textId="77777777" w:rsidR="00D4795B" w:rsidRDefault="00D4795B"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5B60" w14:textId="1C954198" w:rsidR="00E17673" w:rsidRPr="004E630F" w:rsidRDefault="00E17673" w:rsidP="00E17673">
    <w:pPr>
      <w:ind w:left="-86"/>
      <w:rPr>
        <w:rFonts w:asciiTheme="minorHAnsi" w:eastAsia="Times New Roman" w:hAnsiTheme="minorHAnsi" w:cstheme="minorHAnsi"/>
        <w:i/>
        <w:szCs w:val="24"/>
      </w:rPr>
    </w:pPr>
    <w:r w:rsidRPr="004E630F">
      <w:rPr>
        <w:rFonts w:asciiTheme="minorHAnsi" w:eastAsia="Times New Roman" w:hAnsiTheme="minorHAnsi" w:cstheme="minorHAnsi"/>
        <w:i/>
        <w:szCs w:val="24"/>
      </w:rPr>
      <w:t xml:space="preserve">RFP Title:   </w:t>
    </w:r>
    <w:r>
      <w:rPr>
        <w:szCs w:val="24"/>
      </w:rPr>
      <w:t>Bindery Maintenance Services</w:t>
    </w:r>
  </w:p>
  <w:p w14:paraId="535B5514" w14:textId="2F2164F3" w:rsidR="00E17673" w:rsidRDefault="00E17673" w:rsidP="00E17673">
    <w:pPr>
      <w:ind w:left="-86"/>
      <w:rPr>
        <w:rFonts w:asciiTheme="minorHAnsi" w:eastAsia="Times New Roman" w:hAnsiTheme="minorHAnsi" w:cstheme="minorHAnsi"/>
        <w:szCs w:val="24"/>
      </w:rPr>
    </w:pPr>
    <w:r w:rsidRPr="004E630F">
      <w:rPr>
        <w:rFonts w:asciiTheme="minorHAnsi" w:eastAsia="Times New Roman" w:hAnsiTheme="minorHAnsi" w:cstheme="minorHAnsi"/>
        <w:i/>
        <w:szCs w:val="24"/>
      </w:rPr>
      <w:t xml:space="preserve">RFP Number:   </w:t>
    </w:r>
    <w:r>
      <w:rPr>
        <w:rFonts w:asciiTheme="minorHAnsi" w:eastAsia="Times New Roman" w:hAnsiTheme="minorHAnsi" w:cstheme="minorHAnsi"/>
        <w:szCs w:val="24"/>
      </w:rPr>
      <w:t>LSS-2023-16-SB</w:t>
    </w:r>
  </w:p>
  <w:p w14:paraId="71DBCCFC" w14:textId="77777777" w:rsidR="00E17673" w:rsidRPr="004E630F" w:rsidRDefault="00E17673" w:rsidP="00E17673">
    <w:pPr>
      <w:ind w:left="-86"/>
      <w:rPr>
        <w:rFonts w:asciiTheme="minorHAnsi" w:eastAsia="Times New Roman" w:hAnsiTheme="minorHAnsi" w:cstheme="minorHAnsi"/>
        <w:i/>
        <w:szCs w:val="24"/>
      </w:rPr>
    </w:pPr>
    <w:r>
      <w:t>Attachment 2</w:t>
    </w:r>
  </w:p>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3F41"/>
    <w:multiLevelType w:val="hybridMultilevel"/>
    <w:tmpl w:val="B01837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5504A28"/>
    <w:multiLevelType w:val="hybridMultilevel"/>
    <w:tmpl w:val="1F2A0848"/>
    <w:lvl w:ilvl="0" w:tplc="C00AB486">
      <w:start w:val="8"/>
      <w:numFmt w:val="bullet"/>
      <w:lvlText w:val=""/>
      <w:lvlJc w:val="left"/>
      <w:pPr>
        <w:ind w:left="504" w:hanging="360"/>
      </w:pPr>
      <w:rPr>
        <w:rFonts w:ascii="Symbol" w:eastAsia="Times" w:hAnsi="Symbol" w:cs="Times New Roman" w:hint="default"/>
        <w:b/>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2"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A76752D"/>
    <w:multiLevelType w:val="hybridMultilevel"/>
    <w:tmpl w:val="4334A1B0"/>
    <w:lvl w:ilvl="0" w:tplc="608401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0"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C8C5A8B"/>
    <w:multiLevelType w:val="multilevel"/>
    <w:tmpl w:val="A9F4A8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957964"/>
    <w:multiLevelType w:val="hybridMultilevel"/>
    <w:tmpl w:val="88C0A5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877511"/>
    <w:multiLevelType w:val="multilevel"/>
    <w:tmpl w:val="2528CB18"/>
    <w:numStyleLink w:val="MOUList"/>
  </w:abstractNum>
  <w:abstractNum w:abstractNumId="26"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9"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0"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3"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16cid:durableId="1203716359">
    <w:abstractNumId w:val="9"/>
  </w:num>
  <w:num w:numId="2" w16cid:durableId="145517421">
    <w:abstractNumId w:val="7"/>
  </w:num>
  <w:num w:numId="3" w16cid:durableId="1106269107">
    <w:abstractNumId w:val="28"/>
  </w:num>
  <w:num w:numId="4" w16cid:durableId="678117332">
    <w:abstractNumId w:val="12"/>
  </w:num>
  <w:num w:numId="5" w16cid:durableId="1267032716">
    <w:abstractNumId w:val="8"/>
  </w:num>
  <w:num w:numId="6" w16cid:durableId="99296922">
    <w:abstractNumId w:val="6"/>
  </w:num>
  <w:num w:numId="7" w16cid:durableId="186023382">
    <w:abstractNumId w:val="17"/>
  </w:num>
  <w:num w:numId="8" w16cid:durableId="1196770961">
    <w:abstractNumId w:val="18"/>
  </w:num>
  <w:num w:numId="9" w16cid:durableId="110370027">
    <w:abstractNumId w:val="5"/>
  </w:num>
  <w:num w:numId="10" w16cid:durableId="1263564032">
    <w:abstractNumId w:val="21"/>
  </w:num>
  <w:num w:numId="11" w16cid:durableId="1668750832">
    <w:abstractNumId w:val="4"/>
  </w:num>
  <w:num w:numId="12" w16cid:durableId="1444183676">
    <w:abstractNumId w:val="26"/>
  </w:num>
  <w:num w:numId="13" w16cid:durableId="157305784">
    <w:abstractNumId w:val="30"/>
  </w:num>
  <w:num w:numId="14" w16cid:durableId="875580906">
    <w:abstractNumId w:val="29"/>
  </w:num>
  <w:num w:numId="15" w16cid:durableId="1629892910">
    <w:abstractNumId w:val="3"/>
  </w:num>
  <w:num w:numId="16" w16cid:durableId="1054506341">
    <w:abstractNumId w:val="1"/>
  </w:num>
  <w:num w:numId="17" w16cid:durableId="104197340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8747926">
    <w:abstractNumId w:val="22"/>
  </w:num>
  <w:num w:numId="19" w16cid:durableId="1222861226">
    <w:abstractNumId w:val="15"/>
  </w:num>
  <w:num w:numId="20" w16cid:durableId="1996643017">
    <w:abstractNumId w:val="27"/>
  </w:num>
  <w:num w:numId="21" w16cid:durableId="2086221262">
    <w:abstractNumId w:val="14"/>
  </w:num>
  <w:num w:numId="22" w16cid:durableId="1303390483">
    <w:abstractNumId w:val="10"/>
  </w:num>
  <w:num w:numId="23" w16cid:durableId="1903561061">
    <w:abstractNumId w:val="16"/>
  </w:num>
  <w:num w:numId="24" w16cid:durableId="1265068855">
    <w:abstractNumId w:val="11"/>
  </w:num>
  <w:num w:numId="25" w16cid:durableId="1839034099">
    <w:abstractNumId w:val="31"/>
  </w:num>
  <w:num w:numId="26" w16cid:durableId="1753551175">
    <w:abstractNumId w:val="20"/>
  </w:num>
  <w:num w:numId="27" w16cid:durableId="120002005">
    <w:abstractNumId w:val="25"/>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310213461">
    <w:abstractNumId w:val="33"/>
  </w:num>
  <w:num w:numId="29" w16cid:durableId="772479197">
    <w:abstractNumId w:val="32"/>
  </w:num>
  <w:num w:numId="30" w16cid:durableId="651641549">
    <w:abstractNumId w:val="23"/>
  </w:num>
  <w:num w:numId="31" w16cid:durableId="840657683">
    <w:abstractNumId w:val="13"/>
  </w:num>
  <w:num w:numId="32" w16cid:durableId="1190950602">
    <w:abstractNumId w:val="24"/>
  </w:num>
  <w:num w:numId="33" w16cid:durableId="1834372420">
    <w:abstractNumId w:val="2"/>
  </w:num>
  <w:num w:numId="34" w16cid:durableId="1590042441">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5BF"/>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424"/>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8743C"/>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0A05"/>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5A7"/>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57BB1"/>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2BD"/>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285C"/>
    <w:rsid w:val="00942B7D"/>
    <w:rsid w:val="00945E08"/>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570"/>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1569"/>
    <w:rsid w:val="00AF64AB"/>
    <w:rsid w:val="00B00CD8"/>
    <w:rsid w:val="00B00E84"/>
    <w:rsid w:val="00B029C7"/>
    <w:rsid w:val="00B03A7B"/>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2FB2"/>
    <w:rsid w:val="00B4598F"/>
    <w:rsid w:val="00B46FA5"/>
    <w:rsid w:val="00B52602"/>
    <w:rsid w:val="00B53A0B"/>
    <w:rsid w:val="00B545D0"/>
    <w:rsid w:val="00B5595C"/>
    <w:rsid w:val="00B601FA"/>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A6395"/>
    <w:rsid w:val="00BB02D4"/>
    <w:rsid w:val="00BB1979"/>
    <w:rsid w:val="00BB6D26"/>
    <w:rsid w:val="00BC00C8"/>
    <w:rsid w:val="00BC0A8D"/>
    <w:rsid w:val="00BC28F1"/>
    <w:rsid w:val="00BC3F04"/>
    <w:rsid w:val="00BC4907"/>
    <w:rsid w:val="00BC566A"/>
    <w:rsid w:val="00BD04DE"/>
    <w:rsid w:val="00BD2BD8"/>
    <w:rsid w:val="00BD4BC8"/>
    <w:rsid w:val="00BD595A"/>
    <w:rsid w:val="00BD700B"/>
    <w:rsid w:val="00BE26FF"/>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880"/>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15AF"/>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1C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4795B"/>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673"/>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15:docId w15:val="{F7F83BF7-7A46-4CDF-988A-5C6C0133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table" w:customStyle="1" w:styleId="TableGrid1">
    <w:name w:val="Table Grid1"/>
    <w:basedOn w:val="TableNormal"/>
    <w:next w:val="TableGrid"/>
    <w:uiPriority w:val="39"/>
    <w:rsid w:val="000F1424"/>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courts.ca.gov/documents/JBCM-Post-Contract-Certification-Form.docx" TargetMode="Externa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10279</Words>
  <Characters>58596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Blackney, Sam</dc:creator>
  <cp:lastModifiedBy>Blackney, Sam</cp:lastModifiedBy>
  <cp:revision>7</cp:revision>
  <dcterms:created xsi:type="dcterms:W3CDTF">2023-05-23T18:59:00Z</dcterms:created>
  <dcterms:modified xsi:type="dcterms:W3CDTF">2023-05-24T15:31:00Z</dcterms:modified>
</cp:coreProperties>
</file>