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B93F" w14:textId="0DDB6237" w:rsidR="00034601" w:rsidRPr="00513122" w:rsidRDefault="000668A5" w:rsidP="00513122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513122">
        <w:rPr>
          <w:rFonts w:ascii="Times New Roman" w:hAnsi="Times New Roman"/>
          <w:b/>
          <w:color w:val="231F20"/>
          <w:sz w:val="24"/>
          <w:szCs w:val="24"/>
          <w:u w:color="000000"/>
        </w:rPr>
        <w:t>ADDENDUM NO. 0</w:t>
      </w:r>
      <w:r w:rsidR="00430869">
        <w:rPr>
          <w:rFonts w:ascii="Times New Roman" w:hAnsi="Times New Roman"/>
          <w:b/>
          <w:color w:val="231F20"/>
          <w:sz w:val="24"/>
          <w:szCs w:val="24"/>
          <w:u w:color="000000"/>
        </w:rPr>
        <w:t>2</w:t>
      </w:r>
    </w:p>
    <w:p w14:paraId="260EE1F6" w14:textId="77777777" w:rsidR="00795B39" w:rsidRDefault="00795B39" w:rsidP="00513122">
      <w:pPr>
        <w:pStyle w:val="BodyText"/>
        <w:widowControl/>
        <w:spacing w:beforeLines="100" w:before="240"/>
        <w:ind w:left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795B39">
        <w:rPr>
          <w:rFonts w:ascii="TimesNewRomanPSMT" w:eastAsiaTheme="minorHAnsi" w:hAnsi="TimesNewRomanPSMT" w:cs="TimesNewRomanPSMT"/>
          <w:sz w:val="24"/>
          <w:szCs w:val="24"/>
        </w:rPr>
        <w:t>SAN FRANCISCO MOVING AND INSTALLATION SERVICES</w:t>
      </w:r>
    </w:p>
    <w:p w14:paraId="0DD50198" w14:textId="574FA8E3" w:rsidR="00513122" w:rsidRPr="000027D0" w:rsidRDefault="00513122" w:rsidP="00513122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3FAAD825" w14:textId="77777777" w:rsidR="00513122" w:rsidRPr="000027D0" w:rsidRDefault="00513122" w:rsidP="00513122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1832D890" w14:textId="77777777" w:rsidR="00513122" w:rsidRPr="000027D0" w:rsidRDefault="00513122" w:rsidP="00513122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71AACCF9" w14:textId="27428527" w:rsidR="00513122" w:rsidRPr="000027D0" w:rsidRDefault="00795B39" w:rsidP="00513122">
      <w:pPr>
        <w:pStyle w:val="BodyText"/>
        <w:widowControl/>
        <w:spacing w:beforeLines="100" w:before="240" w:afterLines="100" w:after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September </w:t>
      </w:r>
      <w:r w:rsidR="00430869">
        <w:rPr>
          <w:rFonts w:ascii="Times New Roman" w:hAnsi="Times New Roman"/>
          <w:color w:val="231F20"/>
          <w:sz w:val="24"/>
          <w:szCs w:val="24"/>
        </w:rPr>
        <w:t>29</w:t>
      </w:r>
      <w:r w:rsidR="00E13095">
        <w:rPr>
          <w:rFonts w:ascii="Times New Roman" w:hAnsi="Times New Roman"/>
          <w:color w:val="231F20"/>
          <w:sz w:val="24"/>
          <w:szCs w:val="24"/>
        </w:rPr>
        <w:t>, 2022</w:t>
      </w:r>
    </w:p>
    <w:p w14:paraId="4AB8B94C" w14:textId="53756E85" w:rsidR="00034601" w:rsidRPr="00A84127" w:rsidRDefault="000668A5" w:rsidP="00A84127">
      <w:pPr>
        <w:pStyle w:val="ListParagraph"/>
        <w:numPr>
          <w:ilvl w:val="0"/>
          <w:numId w:val="2"/>
        </w:numPr>
        <w:tabs>
          <w:tab w:val="left" w:pos="720"/>
        </w:tabs>
        <w:spacing w:beforeLines="100" w:before="240" w:after="120"/>
        <w:ind w:left="0" w:firstLine="0"/>
        <w:rPr>
          <w:rFonts w:ascii="Times New Roman" w:hAnsi="Times New Roman"/>
          <w:b/>
          <w:bCs/>
        </w:rPr>
      </w:pPr>
      <w:r w:rsidRPr="00A84127">
        <w:rPr>
          <w:rFonts w:ascii="Times New Roman" w:hAnsi="Times New Roman"/>
          <w:b/>
          <w:bCs/>
          <w:color w:val="231F20"/>
        </w:rPr>
        <w:t>PART</w:t>
      </w:r>
      <w:r w:rsidRPr="00A84127">
        <w:rPr>
          <w:rFonts w:ascii="Times New Roman" w:hAnsi="Times New Roman"/>
          <w:b/>
          <w:bCs/>
          <w:color w:val="231F20"/>
          <w:spacing w:val="-2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1</w:t>
      </w:r>
      <w:r w:rsidRPr="00A84127">
        <w:rPr>
          <w:rFonts w:ascii="Times New Roman" w:hAnsi="Times New Roman"/>
          <w:b/>
          <w:bCs/>
          <w:color w:val="231F20"/>
          <w:spacing w:val="-2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–</w:t>
      </w:r>
      <w:r w:rsidRPr="00A84127">
        <w:rPr>
          <w:rFonts w:ascii="Times New Roman" w:hAnsi="Times New Roman"/>
          <w:b/>
          <w:bCs/>
          <w:color w:val="231F20"/>
          <w:spacing w:val="-3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GENERAL</w:t>
      </w:r>
    </w:p>
    <w:p w14:paraId="4AB8B94E" w14:textId="3D580DBC" w:rsidR="00034601" w:rsidRPr="00A84127" w:rsidRDefault="000668A5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 xml:space="preserve">THE FOLLOWING REVISIONS AND/OR CLARIFICATIONS SHALL BE MADE TO THE </w:t>
      </w:r>
      <w:r w:rsidR="004279F2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 xml:space="preserve">REQUIREMENTS AND DOCUMENTS. REVISE AND AMEND THE DOCUMENTS FOR THE </w:t>
      </w:r>
      <w:r w:rsidR="00214BD5" w:rsidRPr="00A84127">
        <w:rPr>
          <w:rFonts w:ascii="Times New Roman" w:hAnsi="Times New Roman"/>
        </w:rPr>
        <w:t>ABOVE-NAMED</w:t>
      </w:r>
      <w:r w:rsidRPr="00A84127">
        <w:rPr>
          <w:rFonts w:ascii="Times New Roman" w:hAnsi="Times New Roman"/>
        </w:rPr>
        <w:t xml:space="preserve"> </w:t>
      </w:r>
      <w:r w:rsidR="00EF1833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 xml:space="preserve">IN ACCORDANCE WITH THIS ADDENDUM. </w:t>
      </w:r>
    </w:p>
    <w:p w14:paraId="4AB8B94F" w14:textId="6DAAEFC8" w:rsidR="00034601" w:rsidRPr="00A84127" w:rsidRDefault="000668A5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 xml:space="preserve">ALL </w:t>
      </w:r>
      <w:r w:rsidR="0063492E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>REQUIREMENTS AND DOCUMENTS SHALL APPLY TO THIS ADDENDUM AS ORIGINALLY INDICATED IN THE APPLICABLE PORTIONS OF THE DOCUMENTS, UNLESS OTHERWISE MODIFIED BY THIS ADDENDUM.</w:t>
      </w:r>
    </w:p>
    <w:p w14:paraId="4AB8B95A" w14:textId="4269ADD7" w:rsidR="00034601" w:rsidRPr="00A84127" w:rsidRDefault="000668A5" w:rsidP="00A84127">
      <w:pPr>
        <w:pStyle w:val="ListParagraph"/>
        <w:numPr>
          <w:ilvl w:val="0"/>
          <w:numId w:val="2"/>
        </w:numPr>
        <w:spacing w:beforeLines="100" w:before="240" w:after="120"/>
        <w:ind w:left="0" w:firstLine="0"/>
        <w:rPr>
          <w:rFonts w:ascii="Times New Roman" w:hAnsi="Times New Roman"/>
          <w:b/>
          <w:bCs/>
          <w:color w:val="231F20"/>
        </w:rPr>
      </w:pPr>
      <w:r w:rsidRPr="00A84127">
        <w:rPr>
          <w:rFonts w:ascii="Times New Roman" w:hAnsi="Times New Roman"/>
          <w:b/>
          <w:bCs/>
          <w:color w:val="231F20"/>
        </w:rPr>
        <w:t xml:space="preserve">PART 2 – </w:t>
      </w:r>
      <w:r w:rsidR="00BF23F0" w:rsidRPr="00A84127">
        <w:rPr>
          <w:rFonts w:ascii="Times New Roman" w:hAnsi="Times New Roman"/>
          <w:b/>
          <w:bCs/>
          <w:color w:val="231F20"/>
        </w:rPr>
        <w:t>SOLICITATION ATTACHMENTS</w:t>
      </w:r>
    </w:p>
    <w:p w14:paraId="47C4576C" w14:textId="77777777" w:rsidR="001D0F17" w:rsidRPr="00A84127" w:rsidRDefault="001D0F17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>The following items are issued as revised RFP attachments (note: all attachments are posted to the RFP website as separate documents):</w:t>
      </w:r>
    </w:p>
    <w:p w14:paraId="633ECBCF" w14:textId="61B21544" w:rsidR="005F70E9" w:rsidRDefault="00437B89" w:rsidP="005F70E9">
      <w:pPr>
        <w:pStyle w:val="ListParagraph"/>
        <w:numPr>
          <w:ilvl w:val="2"/>
          <w:numId w:val="2"/>
        </w:numPr>
        <w:spacing w:before="120" w:after="120"/>
        <w:ind w:left="2160" w:hanging="720"/>
        <w:rPr>
          <w:rFonts w:ascii="Times New Roman" w:hAnsi="Times New Roman"/>
          <w:color w:val="231F20"/>
        </w:rPr>
      </w:pPr>
      <w:r w:rsidRPr="00A84127">
        <w:rPr>
          <w:rFonts w:ascii="Times New Roman" w:hAnsi="Times New Roman"/>
          <w:color w:val="231F20"/>
        </w:rPr>
        <w:t>See “</w:t>
      </w:r>
      <w:r>
        <w:rPr>
          <w:rFonts w:ascii="Times New Roman" w:hAnsi="Times New Roman"/>
          <w:color w:val="231F20"/>
        </w:rPr>
        <w:t xml:space="preserve">Request for Proposals </w:t>
      </w:r>
      <w:r>
        <w:rPr>
          <w:rFonts w:ascii="Times New Roman" w:hAnsi="Times New Roman" w:cs="Times New Roman"/>
        </w:rPr>
        <w:t xml:space="preserve">for </w:t>
      </w:r>
      <w:r w:rsidR="00795B39" w:rsidRPr="00795B39">
        <w:rPr>
          <w:rFonts w:ascii="Times New Roman" w:hAnsi="Times New Roman" w:cs="Times New Roman"/>
        </w:rPr>
        <w:t>SAN FRANCISCO MOVING AND INSTALLATION SERVICES</w:t>
      </w:r>
      <w:r>
        <w:rPr>
          <w:rFonts w:ascii="Times New Roman" w:hAnsi="Times New Roman" w:cs="Times New Roman"/>
        </w:rPr>
        <w:t xml:space="preserve">- ADDENDUM </w:t>
      </w:r>
      <w:r w:rsidR="004308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”, </w:t>
      </w:r>
      <w:r w:rsidR="00795B3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pages, </w:t>
      </w:r>
      <w:r w:rsidRPr="00A84127">
        <w:rPr>
          <w:rFonts w:ascii="Times New Roman" w:hAnsi="Times New Roman"/>
          <w:color w:val="231F20"/>
        </w:rPr>
        <w:t xml:space="preserve">which </w:t>
      </w:r>
      <w:r w:rsidR="00BD7A36">
        <w:rPr>
          <w:rFonts w:ascii="Times New Roman" w:hAnsi="Times New Roman"/>
          <w:color w:val="231F20"/>
        </w:rPr>
        <w:t>revises</w:t>
      </w:r>
      <w:r>
        <w:rPr>
          <w:rFonts w:ascii="Times New Roman" w:hAnsi="Times New Roman"/>
          <w:color w:val="231F20"/>
        </w:rPr>
        <w:t xml:space="preserve"> section </w:t>
      </w:r>
      <w:r w:rsidR="00795B39">
        <w:rPr>
          <w:rFonts w:ascii="Times New Roman" w:hAnsi="Times New Roman"/>
          <w:color w:val="231F20"/>
        </w:rPr>
        <w:t>6.0</w:t>
      </w:r>
      <w:r>
        <w:rPr>
          <w:rFonts w:ascii="Times New Roman" w:hAnsi="Times New Roman"/>
          <w:color w:val="231F20"/>
        </w:rPr>
        <w:t xml:space="preserve"> </w:t>
      </w:r>
      <w:r w:rsidR="00795B39">
        <w:rPr>
          <w:rFonts w:ascii="Times New Roman" w:hAnsi="Times New Roman"/>
          <w:color w:val="231F20"/>
        </w:rPr>
        <w:t>–</w:t>
      </w:r>
      <w:r>
        <w:rPr>
          <w:rFonts w:ascii="Times New Roman" w:hAnsi="Times New Roman"/>
          <w:color w:val="231F20"/>
        </w:rPr>
        <w:t xml:space="preserve"> </w:t>
      </w:r>
      <w:r w:rsidR="00795B39">
        <w:rPr>
          <w:rFonts w:ascii="Times New Roman" w:hAnsi="Times New Roman"/>
          <w:color w:val="231F20"/>
        </w:rPr>
        <w:t>Timeline for this RFP</w:t>
      </w:r>
      <w:r w:rsidR="009F7E8B">
        <w:rPr>
          <w:rFonts w:ascii="Times New Roman" w:hAnsi="Times New Roman"/>
          <w:color w:val="231F20"/>
        </w:rPr>
        <w:t>.</w:t>
      </w:r>
    </w:p>
    <w:p w14:paraId="2F8A382E" w14:textId="3C602AD8" w:rsidR="00795B39" w:rsidRPr="00795B39" w:rsidRDefault="00795B39" w:rsidP="00795B39">
      <w:pPr>
        <w:pStyle w:val="ListParagraph"/>
        <w:numPr>
          <w:ilvl w:val="2"/>
          <w:numId w:val="2"/>
        </w:numPr>
        <w:spacing w:before="120" w:after="120"/>
        <w:ind w:left="2160" w:hanging="720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See “Request for Proposals for SAN FRANCISCO MOVING AND INSTALLATION SERVICES- ADDENDUM </w:t>
      </w:r>
      <w:r w:rsidR="00430869"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</w:rPr>
        <w:t>, 15 pages, which revises section 9.0 – Pre-Proposal Conference.</w:t>
      </w:r>
    </w:p>
    <w:p w14:paraId="502AAEAC" w14:textId="77777777" w:rsidR="005F70E9" w:rsidRPr="005F70E9" w:rsidRDefault="005F70E9" w:rsidP="005F70E9">
      <w:pPr>
        <w:pStyle w:val="ListParagraph"/>
        <w:spacing w:before="120" w:after="120"/>
        <w:ind w:left="2160" w:firstLine="0"/>
        <w:rPr>
          <w:rFonts w:ascii="Times New Roman" w:hAnsi="Times New Roman"/>
          <w:color w:val="231F20"/>
        </w:rPr>
      </w:pPr>
    </w:p>
    <w:p w14:paraId="068BA21A" w14:textId="77777777" w:rsidR="00715C2A" w:rsidRDefault="00715C2A" w:rsidP="00A84127">
      <w:pPr>
        <w:pStyle w:val="BodyText"/>
        <w:ind w:left="0"/>
        <w:rPr>
          <w:rFonts w:ascii="Times New Roman" w:hAnsi="Times New Roman"/>
          <w:color w:val="231F20"/>
          <w:sz w:val="22"/>
        </w:rPr>
      </w:pPr>
    </w:p>
    <w:p w14:paraId="32D9824E" w14:textId="77777777" w:rsidR="00EA1CB7" w:rsidRPr="00A84127" w:rsidRDefault="00EA1CB7" w:rsidP="00A84127">
      <w:pPr>
        <w:pStyle w:val="BodyText"/>
        <w:ind w:left="0"/>
        <w:rPr>
          <w:rFonts w:ascii="Times New Roman" w:hAnsi="Times New Roman"/>
          <w:color w:val="231F20"/>
          <w:sz w:val="22"/>
        </w:rPr>
      </w:pPr>
    </w:p>
    <w:p w14:paraId="26F63D3D" w14:textId="6AB578C3" w:rsidR="00A84127" w:rsidRPr="00513122" w:rsidRDefault="000668A5" w:rsidP="00A84127">
      <w:pPr>
        <w:pStyle w:val="BodyText"/>
        <w:ind w:left="0"/>
        <w:jc w:val="center"/>
        <w:rPr>
          <w:rFonts w:ascii="Times New Roman" w:hAnsi="Times New Roman"/>
          <w:color w:val="231F20"/>
          <w:u w:val="single" w:color="231F20"/>
        </w:rPr>
      </w:pPr>
      <w:r w:rsidRPr="00513122">
        <w:rPr>
          <w:rFonts w:ascii="Times New Roman" w:hAnsi="Times New Roman"/>
          <w:color w:val="231F20"/>
        </w:rPr>
        <w:t>END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OF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ADDENDUM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NO.</w:t>
      </w:r>
      <w:r w:rsidR="003B377C" w:rsidRPr="00513122">
        <w:rPr>
          <w:rFonts w:ascii="Times New Roman" w:hAnsi="Times New Roman"/>
          <w:color w:val="231F20"/>
        </w:rPr>
        <w:t xml:space="preserve"> </w:t>
      </w:r>
      <w:r w:rsidRPr="00513122">
        <w:rPr>
          <w:rFonts w:ascii="Times New Roman" w:hAnsi="Times New Roman"/>
          <w:color w:val="231F20"/>
          <w:u w:val="single" w:color="231F20"/>
        </w:rPr>
        <w:t>0</w:t>
      </w:r>
      <w:r w:rsidR="00430869">
        <w:rPr>
          <w:rFonts w:ascii="Times New Roman" w:hAnsi="Times New Roman"/>
          <w:color w:val="231F20"/>
          <w:u w:val="single" w:color="231F20"/>
        </w:rPr>
        <w:t>2</w:t>
      </w:r>
    </w:p>
    <w:p w14:paraId="4AB8B960" w14:textId="4F982427" w:rsidR="00034601" w:rsidRPr="00513122" w:rsidRDefault="000668A5" w:rsidP="00A84127">
      <w:pPr>
        <w:pStyle w:val="BodyText"/>
        <w:ind w:left="0"/>
        <w:jc w:val="center"/>
        <w:rPr>
          <w:rFonts w:ascii="Times New Roman" w:hAnsi="Times New Roman"/>
          <w:color w:val="231F20"/>
        </w:rPr>
      </w:pPr>
      <w:r w:rsidRPr="00513122">
        <w:rPr>
          <w:rFonts w:ascii="Times New Roman" w:hAnsi="Times New Roman"/>
          <w:color w:val="231F20"/>
        </w:rPr>
        <w:t>INCLUDING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REFERENCED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ENCLOSURES</w:t>
      </w:r>
    </w:p>
    <w:p w14:paraId="34542839" w14:textId="77777777" w:rsidR="00A84127" w:rsidRPr="00513122" w:rsidRDefault="00A84127" w:rsidP="00A84127">
      <w:pPr>
        <w:pStyle w:val="Heading1"/>
        <w:tabs>
          <w:tab w:val="left" w:pos="3259"/>
        </w:tabs>
        <w:spacing w:before="0"/>
        <w:ind w:left="0"/>
        <w:rPr>
          <w:rFonts w:ascii="Times New Roman" w:hAnsi="Times New Roman"/>
          <w:color w:val="231F20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146"/>
        <w:gridCol w:w="364"/>
        <w:gridCol w:w="2426"/>
        <w:gridCol w:w="814"/>
      </w:tblGrid>
      <w:tr w:rsidR="00513122" w:rsidRPr="00513122" w14:paraId="7AE7336C" w14:textId="77777777" w:rsidTr="005F70E9">
        <w:tc>
          <w:tcPr>
            <w:tcW w:w="3146" w:type="dxa"/>
          </w:tcPr>
          <w:p w14:paraId="73834C93" w14:textId="77777777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Total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Number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of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Pages: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149A1E59" w14:textId="6DF2EE84" w:rsidR="00513122" w:rsidRPr="00513122" w:rsidRDefault="00795B39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spacing w:val="-52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16</w:t>
            </w:r>
            <w:r w:rsidR="00513122" w:rsidRPr="00513122">
              <w:rPr>
                <w:rFonts w:ascii="Times New Roman" w:hAnsi="Times New Roman"/>
                <w:b w:val="0"/>
                <w:bCs w:val="0"/>
                <w:color w:val="231F20"/>
                <w:spacing w:val="-5"/>
                <w:u w:val="none" w:color="231F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0F1D8796" w14:textId="0384B77F" w:rsidR="00513122" w:rsidRPr="00513122" w:rsidRDefault="00795B39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spacing w:val="-52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I</w:t>
            </w:r>
            <w:r w:rsidR="00513122"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ncludin</w:t>
            </w:r>
            <w:r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 xml:space="preserve">g Addendum No. </w:t>
            </w:r>
            <w:r w:rsidR="00430869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2</w:t>
            </w:r>
          </w:p>
        </w:tc>
      </w:tr>
      <w:tr w:rsidR="00513122" w:rsidRPr="00513122" w14:paraId="018BE971" w14:textId="77777777" w:rsidTr="00513122">
        <w:tc>
          <w:tcPr>
            <w:tcW w:w="6750" w:type="dxa"/>
            <w:gridSpan w:val="4"/>
          </w:tcPr>
          <w:p w14:paraId="031CC3B0" w14:textId="2BADCC45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Enclosures:</w:t>
            </w:r>
          </w:p>
        </w:tc>
      </w:tr>
      <w:tr w:rsidR="00513122" w:rsidRPr="00513122" w14:paraId="32FBCBDD" w14:textId="77777777" w:rsidTr="005F70E9">
        <w:tc>
          <w:tcPr>
            <w:tcW w:w="3146" w:type="dxa"/>
            <w:tcMar>
              <w:left w:w="360" w:type="dxa"/>
            </w:tcMar>
          </w:tcPr>
          <w:p w14:paraId="6F8757DC" w14:textId="77777777" w:rsidR="00513122" w:rsidRPr="00513122" w:rsidRDefault="00513122" w:rsidP="00720F0C">
            <w:pPr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513122"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New</w:t>
            </w:r>
            <w:r w:rsidRPr="00513122">
              <w:rPr>
                <w:rFonts w:ascii="Times New Roman" w:hAnsi="Times New Roman"/>
                <w:color w:val="231F20"/>
                <w:spacing w:val="-1"/>
                <w:sz w:val="20"/>
                <w:szCs w:val="20"/>
                <w:u w:color="231F20"/>
              </w:rPr>
              <w:t xml:space="preserve"> 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Drawings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60D6173" w14:textId="0A6724A4" w:rsidR="00513122" w:rsidRPr="00513122" w:rsidRDefault="00EA1CB7" w:rsidP="00720F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0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36429285" w14:textId="356DC65B" w:rsidR="00513122" w:rsidRPr="00513122" w:rsidRDefault="00513122" w:rsidP="00720F0C">
            <w:pPr>
              <w:rPr>
                <w:rFonts w:ascii="Times New Roman" w:hAnsi="Times New Roman"/>
                <w:sz w:val="20"/>
                <w:szCs w:val="20"/>
              </w:rPr>
            </w:pP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attachment</w:t>
            </w:r>
            <w:r w:rsidRPr="00513122">
              <w:rPr>
                <w:rFonts w:ascii="Times New Roman" w:hAnsi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Drawings</w:t>
            </w:r>
          </w:p>
        </w:tc>
      </w:tr>
      <w:tr w:rsidR="00513122" w:rsidRPr="00513122" w14:paraId="1335455A" w14:textId="77777777" w:rsidTr="005F70E9">
        <w:tc>
          <w:tcPr>
            <w:tcW w:w="3146" w:type="dxa"/>
            <w:tcMar>
              <w:left w:w="360" w:type="dxa"/>
            </w:tcMar>
          </w:tcPr>
          <w:p w14:paraId="00C8A512" w14:textId="77777777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New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3"/>
                <w:u w:val="none" w:color="231F20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Specifications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: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770F64AB" w14:textId="0C39F655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15777" w14:textId="3BB3092A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u w:val="none"/>
              </w:rPr>
              <w:t>pages</w:t>
            </w:r>
          </w:p>
        </w:tc>
      </w:tr>
      <w:tr w:rsidR="00430869" w:rsidRPr="00513122" w14:paraId="6F1B356B" w14:textId="77777777" w:rsidTr="00513122">
        <w:trPr>
          <w:gridAfter w:val="1"/>
          <w:wAfter w:w="814" w:type="dxa"/>
        </w:trPr>
        <w:tc>
          <w:tcPr>
            <w:tcW w:w="3146" w:type="dxa"/>
            <w:tcMar>
              <w:left w:w="360" w:type="dxa"/>
            </w:tcMar>
          </w:tcPr>
          <w:p w14:paraId="0DC1ECE2" w14:textId="08572DBA" w:rsidR="00430869" w:rsidRPr="00513122" w:rsidRDefault="00430869" w:rsidP="009306A2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Previous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6"/>
                <w:u w:val="none" w:color="231F20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Addendums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337A9" w14:textId="3D7EB597" w:rsidR="00430869" w:rsidRPr="00513122" w:rsidRDefault="00430869" w:rsidP="00430869">
            <w:pPr>
              <w:pStyle w:val="Heading1"/>
              <w:spacing w:before="0"/>
              <w:ind w:left="0"/>
              <w:jc w:val="both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Addendum No. 1</w:t>
            </w:r>
          </w:p>
        </w:tc>
      </w:tr>
    </w:tbl>
    <w:p w14:paraId="4AB8B964" w14:textId="7FF19F90" w:rsidR="00034601" w:rsidRPr="00A84127" w:rsidRDefault="00034601" w:rsidP="00513122">
      <w:pPr>
        <w:tabs>
          <w:tab w:val="left" w:pos="3222"/>
        </w:tabs>
        <w:rPr>
          <w:rFonts w:ascii="Times New Roman" w:hAnsi="Times New Roman"/>
        </w:rPr>
      </w:pPr>
    </w:p>
    <w:sectPr w:rsidR="00034601" w:rsidRPr="00A84127" w:rsidSect="00A84127">
      <w:headerReference w:type="default" r:id="rId7"/>
      <w:footerReference w:type="default" r:id="rId8"/>
      <w:pgSz w:w="12240" w:h="15840" w:code="1"/>
      <w:pgMar w:top="1152" w:right="1080" w:bottom="72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2A98" w14:textId="77777777" w:rsidR="0016570D" w:rsidRDefault="0016570D">
      <w:r>
        <w:separator/>
      </w:r>
    </w:p>
  </w:endnote>
  <w:endnote w:type="continuationSeparator" w:id="0">
    <w:p w14:paraId="23A73944" w14:textId="77777777" w:rsidR="0016570D" w:rsidRDefault="0016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B96B" w14:textId="1A02AF2D" w:rsidR="00034601" w:rsidRPr="00A84127" w:rsidRDefault="00A84127" w:rsidP="00A84127">
    <w:pPr>
      <w:pStyle w:val="BodyText"/>
      <w:ind w:left="0"/>
      <w:jc w:val="center"/>
      <w:rPr>
        <w:rFonts w:ascii="Times New Roman" w:hAnsi="Times New Roman"/>
      </w:rPr>
    </w:pPr>
    <w:r w:rsidRPr="00A84127">
      <w:rPr>
        <w:rFonts w:ascii="Times New Roman" w:hAnsi="Times New Roman"/>
      </w:rPr>
      <w:t xml:space="preserve">Page </w:t>
    </w:r>
    <w:r w:rsidRPr="00A84127">
      <w:rPr>
        <w:rFonts w:ascii="Times New Roman" w:hAnsi="Times New Roman"/>
      </w:rPr>
      <w:fldChar w:fldCharType="begin"/>
    </w:r>
    <w:r w:rsidRPr="00A84127">
      <w:rPr>
        <w:rFonts w:ascii="Times New Roman" w:hAnsi="Times New Roman"/>
      </w:rPr>
      <w:instrText xml:space="preserve"> PAGE   \* MERGEFORMAT </w:instrText>
    </w:r>
    <w:r w:rsidRPr="00A84127">
      <w:rPr>
        <w:rFonts w:ascii="Times New Roman" w:hAnsi="Times New Roman"/>
      </w:rPr>
      <w:fldChar w:fldCharType="separate"/>
    </w:r>
    <w:r w:rsidRPr="00A84127">
      <w:rPr>
        <w:rFonts w:ascii="Times New Roman" w:hAnsi="Times New Roman"/>
        <w:noProof/>
      </w:rPr>
      <w:t>1</w:t>
    </w:r>
    <w:r w:rsidRPr="00A84127">
      <w:rPr>
        <w:rFonts w:ascii="Times New Roman" w:hAnsi="Times New Roman"/>
      </w:rPr>
      <w:fldChar w:fldCharType="end"/>
    </w:r>
    <w:r w:rsidRPr="00A84127">
      <w:rPr>
        <w:rFonts w:ascii="Times New Roman" w:hAnsi="Times New Roman"/>
      </w:rPr>
      <w:t xml:space="preserve"> of </w:t>
    </w:r>
    <w:r w:rsidRPr="00A84127">
      <w:rPr>
        <w:rFonts w:ascii="Times New Roman" w:hAnsi="Times New Roman"/>
      </w:rPr>
      <w:fldChar w:fldCharType="begin"/>
    </w:r>
    <w:r w:rsidRPr="00A84127">
      <w:rPr>
        <w:rFonts w:ascii="Times New Roman" w:hAnsi="Times New Roman"/>
      </w:rPr>
      <w:instrText xml:space="preserve"> NUMPAGES   \* MERGEFORMAT </w:instrText>
    </w:r>
    <w:r w:rsidRPr="00A84127">
      <w:rPr>
        <w:rFonts w:ascii="Times New Roman" w:hAnsi="Times New Roman"/>
      </w:rPr>
      <w:fldChar w:fldCharType="separate"/>
    </w:r>
    <w:r w:rsidRPr="00A84127">
      <w:rPr>
        <w:rFonts w:ascii="Times New Roman" w:hAnsi="Times New Roman"/>
        <w:noProof/>
      </w:rPr>
      <w:t>1</w:t>
    </w:r>
    <w:r w:rsidRPr="00A8412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C868" w14:textId="77777777" w:rsidR="0016570D" w:rsidRDefault="0016570D">
      <w:r>
        <w:separator/>
      </w:r>
    </w:p>
  </w:footnote>
  <w:footnote w:type="continuationSeparator" w:id="0">
    <w:p w14:paraId="0F75D70D" w14:textId="77777777" w:rsidR="0016570D" w:rsidRDefault="0016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070B" w14:textId="77777777" w:rsidR="00795B39" w:rsidRDefault="00795B39" w:rsidP="00795B39">
    <w:pPr>
      <w:pStyle w:val="Header"/>
      <w:rPr>
        <w:rFonts w:ascii="Times New Roman" w:hAnsi="Times New Roman" w:cs="Times New Roman"/>
      </w:rPr>
    </w:pPr>
    <w:r w:rsidRPr="00795B39">
      <w:rPr>
        <w:rFonts w:ascii="Times New Roman" w:hAnsi="Times New Roman" w:cs="Times New Roman"/>
      </w:rPr>
      <w:t xml:space="preserve">RFP Title:    San Francisco Moving and Installation Services </w:t>
    </w:r>
  </w:p>
  <w:p w14:paraId="7110B8AB" w14:textId="286DCF3C" w:rsidR="002569C0" w:rsidRPr="00795B39" w:rsidRDefault="00795B39" w:rsidP="00795B39">
    <w:pPr>
      <w:pStyle w:val="Header"/>
    </w:pPr>
    <w:r w:rsidRPr="00795B39">
      <w:rPr>
        <w:rFonts w:ascii="Times New Roman" w:hAnsi="Times New Roman" w:cs="Times New Roman"/>
      </w:rPr>
      <w:t>RFP Number:   RFP-FS-2022-07-JP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8EE"/>
    <w:multiLevelType w:val="multilevel"/>
    <w:tmpl w:val="850EEB22"/>
    <w:lvl w:ilvl="0">
      <w:start w:val="1"/>
      <w:numFmt w:val="decimal"/>
      <w:lvlText w:val="%1."/>
      <w:lvlJc w:val="left"/>
      <w:pPr>
        <w:ind w:left="1100" w:hanging="721"/>
      </w:pPr>
      <w:rPr>
        <w:rFonts w:ascii="Times New Roman Bold" w:eastAsia="Arial" w:hAnsi="Times New Roman Bold" w:cs="Arial" w:hint="default"/>
        <w:color w:val="231F20"/>
        <w:spacing w:val="-1"/>
        <w:w w:val="100"/>
        <w:sz w:val="22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Times New Roman" w:eastAsia="Arial" w:hAnsi="Times New Roman" w:cs="Arial" w:hint="default"/>
        <w:color w:val="231F20"/>
        <w:spacing w:val="-1"/>
        <w:w w:val="100"/>
        <w:sz w:val="22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Times New Roman" w:eastAsia="Arial" w:hAnsi="Times New Roman" w:cs="Arial" w:hint="default"/>
        <w:color w:val="231F20"/>
        <w:w w:val="100"/>
        <w:sz w:val="22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Times New Roman" w:eastAsia="Arial" w:hAnsi="Times New Roman" w:cs="Arial" w:hint="default"/>
        <w:color w:val="231F20"/>
        <w:spacing w:val="-1"/>
        <w:w w:val="100"/>
        <w:sz w:val="22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13F88"/>
    <w:rsid w:val="000202B9"/>
    <w:rsid w:val="00034601"/>
    <w:rsid w:val="00064CE6"/>
    <w:rsid w:val="000668A5"/>
    <w:rsid w:val="00070DEE"/>
    <w:rsid w:val="00081D4E"/>
    <w:rsid w:val="000C4031"/>
    <w:rsid w:val="000D7878"/>
    <w:rsid w:val="00151C4B"/>
    <w:rsid w:val="0016570D"/>
    <w:rsid w:val="001959B4"/>
    <w:rsid w:val="001A35E7"/>
    <w:rsid w:val="001C2046"/>
    <w:rsid w:val="001D0F17"/>
    <w:rsid w:val="001F0CA0"/>
    <w:rsid w:val="00214BD5"/>
    <w:rsid w:val="002207EA"/>
    <w:rsid w:val="00255DC9"/>
    <w:rsid w:val="002569C0"/>
    <w:rsid w:val="002B6C91"/>
    <w:rsid w:val="002E4AC7"/>
    <w:rsid w:val="00373430"/>
    <w:rsid w:val="003951E4"/>
    <w:rsid w:val="003954BE"/>
    <w:rsid w:val="003A7D0C"/>
    <w:rsid w:val="003B377C"/>
    <w:rsid w:val="004279F2"/>
    <w:rsid w:val="00430869"/>
    <w:rsid w:val="00437B89"/>
    <w:rsid w:val="0045686A"/>
    <w:rsid w:val="00463924"/>
    <w:rsid w:val="00466E4E"/>
    <w:rsid w:val="004F2F26"/>
    <w:rsid w:val="005114D7"/>
    <w:rsid w:val="00513122"/>
    <w:rsid w:val="00515488"/>
    <w:rsid w:val="00566ADF"/>
    <w:rsid w:val="00584BA6"/>
    <w:rsid w:val="00585ACB"/>
    <w:rsid w:val="005D194E"/>
    <w:rsid w:val="005F70E9"/>
    <w:rsid w:val="0060530B"/>
    <w:rsid w:val="00616604"/>
    <w:rsid w:val="0063492E"/>
    <w:rsid w:val="006D3D34"/>
    <w:rsid w:val="00715C2A"/>
    <w:rsid w:val="00725FEF"/>
    <w:rsid w:val="00766F64"/>
    <w:rsid w:val="00795B39"/>
    <w:rsid w:val="00837014"/>
    <w:rsid w:val="0085245F"/>
    <w:rsid w:val="00854C5F"/>
    <w:rsid w:val="00980FEA"/>
    <w:rsid w:val="009866EE"/>
    <w:rsid w:val="009A3A77"/>
    <w:rsid w:val="009F7E8B"/>
    <w:rsid w:val="00A408F5"/>
    <w:rsid w:val="00A84127"/>
    <w:rsid w:val="00A90B15"/>
    <w:rsid w:val="00AA0FE1"/>
    <w:rsid w:val="00AC3168"/>
    <w:rsid w:val="00AC378A"/>
    <w:rsid w:val="00AE17D1"/>
    <w:rsid w:val="00B13E74"/>
    <w:rsid w:val="00B254EF"/>
    <w:rsid w:val="00B61C58"/>
    <w:rsid w:val="00B65139"/>
    <w:rsid w:val="00B73C51"/>
    <w:rsid w:val="00BB44A9"/>
    <w:rsid w:val="00BC6B6C"/>
    <w:rsid w:val="00BD7A36"/>
    <w:rsid w:val="00BE63B0"/>
    <w:rsid w:val="00BF23F0"/>
    <w:rsid w:val="00C16A0A"/>
    <w:rsid w:val="00C41F08"/>
    <w:rsid w:val="00C87DAD"/>
    <w:rsid w:val="00CE5379"/>
    <w:rsid w:val="00D153B1"/>
    <w:rsid w:val="00D66309"/>
    <w:rsid w:val="00E13095"/>
    <w:rsid w:val="00EA1CB7"/>
    <w:rsid w:val="00EA7679"/>
    <w:rsid w:val="00EB2DF6"/>
    <w:rsid w:val="00EB535C"/>
    <w:rsid w:val="00EF1833"/>
    <w:rsid w:val="00F17CC4"/>
    <w:rsid w:val="00F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Krystal Olson</cp:lastModifiedBy>
  <cp:revision>2</cp:revision>
  <cp:lastPrinted>2022-03-29T19:40:00Z</cp:lastPrinted>
  <dcterms:created xsi:type="dcterms:W3CDTF">2022-09-29T22:02:00Z</dcterms:created>
  <dcterms:modified xsi:type="dcterms:W3CDTF">2022-09-29T22:02:00Z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</Properties>
</file>