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647E5E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5E" w:rsidRPr="00647E5E" w:rsidRDefault="00647E5E" w:rsidP="00647E5E">
    <w:pPr>
      <w:pStyle w:val="Header"/>
      <w:rPr>
        <w:sz w:val="18"/>
        <w:szCs w:val="18"/>
      </w:rPr>
    </w:pPr>
    <w:r w:rsidRPr="00647E5E">
      <w:rPr>
        <w:sz w:val="18"/>
        <w:szCs w:val="18"/>
      </w:rPr>
      <w:t>RFP Title:    Claims Auditing Services</w:t>
    </w:r>
  </w:p>
  <w:p w:rsidR="00947CBC" w:rsidRPr="00647E5E" w:rsidRDefault="00647E5E" w:rsidP="00647E5E">
    <w:pPr>
      <w:pStyle w:val="Header"/>
    </w:pPr>
    <w:r w:rsidRPr="00647E5E">
      <w:rPr>
        <w:sz w:val="18"/>
        <w:szCs w:val="18"/>
      </w:rPr>
      <w:t>RFP Number:   JBWCP-2019-08-DM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574EF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1694C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47E5E"/>
    <w:rsid w:val="0069527B"/>
    <w:rsid w:val="00695620"/>
    <w:rsid w:val="006A3D92"/>
    <w:rsid w:val="006C7C64"/>
    <w:rsid w:val="00726042"/>
    <w:rsid w:val="00736753"/>
    <w:rsid w:val="0075151A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47CBC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9549D"/>
    <w:rsid w:val="00BA0492"/>
    <w:rsid w:val="00BD3DD2"/>
    <w:rsid w:val="00C13807"/>
    <w:rsid w:val="00CB4253"/>
    <w:rsid w:val="00CD1261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FED4D40-1C6D-41ED-9380-2962A27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FB8B-71E8-45AF-A8DC-65179F5E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7</cp:revision>
  <dcterms:created xsi:type="dcterms:W3CDTF">2019-04-04T19:09:00Z</dcterms:created>
  <dcterms:modified xsi:type="dcterms:W3CDTF">2019-12-18T00:03:00Z</dcterms:modified>
</cp:coreProperties>
</file>