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847" w:rsidRPr="008954B1" w:rsidRDefault="00D46847" w:rsidP="0050136C">
      <w:pPr>
        <w:jc w:val="center"/>
        <w:rPr>
          <w:b/>
          <w:color w:val="000000"/>
        </w:rPr>
      </w:pP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proofErr w:type="gramStart"/>
      <w:r w:rsidRPr="001C4401">
        <w:rPr>
          <w:b/>
          <w:bCs/>
          <w:color w:val="000000"/>
        </w:rPr>
        <w:t>Conflict of Interest.</w:t>
      </w:r>
      <w:proofErr w:type="gramEnd"/>
      <w:r w:rsidRPr="001C4401">
        <w:rPr>
          <w:b/>
          <w:bCs/>
          <w:color w:val="000000"/>
        </w:rPr>
        <w:t xml:space="preserve">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 xml:space="preserve">sections 10365.5, 10410 or 10411; Government Code sections 1090 et seq. or </w:t>
      </w:r>
      <w:proofErr w:type="gramStart"/>
      <w:r w:rsidRPr="001C4401">
        <w:rPr>
          <w:bCs/>
          <w:color w:val="000000"/>
        </w:rPr>
        <w:t>87100 et seq.;</w:t>
      </w:r>
      <w:proofErr w:type="gramEnd"/>
      <w:r w:rsidRPr="001C4401">
        <w:rPr>
          <w:bCs/>
          <w:color w:val="000000"/>
        </w:rPr>
        <w:t xml:space="preserve">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proofErr w:type="gramStart"/>
      <w:r>
        <w:rPr>
          <w:b/>
          <w:bCs/>
          <w:color w:val="000000"/>
        </w:rPr>
        <w:t>Suspension or Debarment</w:t>
      </w:r>
      <w:r w:rsidRPr="003D1C75">
        <w:rPr>
          <w:b/>
          <w:bCs/>
          <w:color w:val="000000"/>
        </w:rPr>
        <w:t>.</w:t>
      </w:r>
      <w:proofErr w:type="gramEnd"/>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proofErr w:type="gramStart"/>
      <w:r w:rsidRPr="003D1C75">
        <w:rPr>
          <w:b/>
          <w:bCs/>
          <w:color w:val="000000"/>
        </w:rPr>
        <w:t>Tax Delinquency.</w:t>
      </w:r>
      <w:proofErr w:type="gramEnd"/>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1379AD" w:rsidRDefault="001379AD" w:rsidP="003D1C75">
      <w:pPr>
        <w:pStyle w:val="BodyText"/>
        <w:tabs>
          <w:tab w:val="clear" w:pos="360"/>
        </w:tabs>
        <w:spacing w:before="120" w:after="120"/>
        <w:ind w:left="720"/>
        <w:rPr>
          <w:bCs/>
          <w:color w:val="000000"/>
        </w:rPr>
      </w:pPr>
      <w:proofErr w:type="gramStart"/>
      <w:r w:rsidRPr="001379AD">
        <w:rPr>
          <w:b/>
          <w:bCs/>
          <w:color w:val="000000"/>
        </w:rPr>
        <w:t>Conflict Minerals</w:t>
      </w:r>
      <w:r w:rsidR="00874B86">
        <w:rPr>
          <w:b/>
          <w:bCs/>
          <w:color w:val="000000"/>
        </w:rPr>
        <w:t>.</w:t>
      </w:r>
      <w:proofErr w:type="gramEnd"/>
      <w:r w:rsidR="00874B86">
        <w:rPr>
          <w:b/>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sidRPr="00874B86">
        <w:rPr>
          <w:b/>
          <w:sz w:val="24"/>
          <w:szCs w:val="24"/>
        </w:rPr>
        <w:t xml:space="preserve">Check </w:t>
      </w:r>
      <w:r w:rsidR="00874B86">
        <w:rPr>
          <w:b/>
          <w:sz w:val="24"/>
          <w:szCs w:val="24"/>
        </w:rPr>
        <w:t xml:space="preserve">this </w:t>
      </w:r>
      <w:r w:rsidR="0050136C" w:rsidRPr="00874B86">
        <w:rPr>
          <w:b/>
          <w:sz w:val="24"/>
          <w:szCs w:val="24"/>
        </w:rPr>
        <w:t xml:space="preserve">box to indicate acceptance of </w:t>
      </w:r>
      <w:r w:rsidRPr="00874B86">
        <w:rPr>
          <w:b/>
          <w:sz w:val="24"/>
          <w:szCs w:val="24"/>
        </w:rPr>
        <w:t>the clause</w:t>
      </w:r>
      <w:r w:rsidR="003D1C75" w:rsidRPr="00874B86">
        <w:rPr>
          <w:b/>
          <w:sz w:val="24"/>
          <w:szCs w:val="24"/>
        </w:rPr>
        <w:t>s</w:t>
      </w:r>
      <w:r w:rsidRPr="00874B86">
        <w:rPr>
          <w:b/>
          <w:sz w:val="24"/>
          <w:szCs w:val="24"/>
        </w:rPr>
        <w:t xml:space="preserve"> </w:t>
      </w:r>
      <w:r w:rsidR="0050136C" w:rsidRPr="00874B86">
        <w:rPr>
          <w:b/>
          <w:sz w:val="24"/>
          <w:szCs w:val="24"/>
        </w:rPr>
        <w:t>above</w:t>
      </w:r>
      <w:r w:rsidRPr="00874B86">
        <w:rPr>
          <w:b/>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even" r:id="rId9"/>
      <w:headerReference w:type="default" r:id="rId10"/>
      <w:footerReference w:type="even" r:id="rId11"/>
      <w:footerReference w:type="default" r:id="rId12"/>
      <w:headerReference w:type="first" r:id="rId13"/>
      <w:footerReference w:type="first" r:id="rId14"/>
      <w:pgSz w:w="12240" w:h="15840" w:code="1"/>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248" w:rsidRDefault="002C5248" w:rsidP="0050136C">
      <w:r>
        <w:separator/>
      </w:r>
    </w:p>
  </w:endnote>
  <w:endnote w:type="continuationSeparator" w:id="0">
    <w:p w:rsidR="002C5248" w:rsidRDefault="002C5248" w:rsidP="005013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89" w:rsidRDefault="00CC44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89" w:rsidRDefault="00CC44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248" w:rsidRDefault="002C5248" w:rsidP="0050136C">
      <w:r>
        <w:separator/>
      </w:r>
    </w:p>
  </w:footnote>
  <w:footnote w:type="continuationSeparator" w:id="0">
    <w:p w:rsidR="002C5248" w:rsidRDefault="002C5248" w:rsidP="0050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89" w:rsidRDefault="00CC44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847" w:rsidRPr="00D46847" w:rsidRDefault="00D46847" w:rsidP="00D46847">
    <w:pPr>
      <w:tabs>
        <w:tab w:val="left" w:pos="1620"/>
      </w:tabs>
      <w:rPr>
        <w:color w:val="000000"/>
      </w:rPr>
    </w:pPr>
  </w:p>
  <w:p w:rsidR="00D46847" w:rsidRPr="00D46847" w:rsidRDefault="00D46847" w:rsidP="00D46847">
    <w:pPr>
      <w:tabs>
        <w:tab w:val="center" w:pos="4320"/>
        <w:tab w:val="right" w:pos="864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89" w:rsidRDefault="00CC44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D532C"/>
    <w:multiLevelType w:val="hybridMultilevel"/>
    <w:tmpl w:val="F78EB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9937"/>
  </w:hdrShapeDefaults>
  <w:footnotePr>
    <w:footnote w:id="-1"/>
    <w:footnote w:id="0"/>
  </w:footnotePr>
  <w:endnotePr>
    <w:endnote w:id="-1"/>
    <w:endnote w:id="0"/>
  </w:endnotePr>
  <w:compat/>
  <w:rsids>
    <w:rsidRoot w:val="0050136C"/>
    <w:rsid w:val="000C2D13"/>
    <w:rsid w:val="000D5BBE"/>
    <w:rsid w:val="001379AD"/>
    <w:rsid w:val="0015766C"/>
    <w:rsid w:val="00170595"/>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07CA9"/>
    <w:rsid w:val="00524800"/>
    <w:rsid w:val="00533F57"/>
    <w:rsid w:val="00540B97"/>
    <w:rsid w:val="0059711E"/>
    <w:rsid w:val="005A5E98"/>
    <w:rsid w:val="005B0222"/>
    <w:rsid w:val="005B1F4F"/>
    <w:rsid w:val="00604C10"/>
    <w:rsid w:val="00613BFA"/>
    <w:rsid w:val="00637F06"/>
    <w:rsid w:val="0065439A"/>
    <w:rsid w:val="00656CC3"/>
    <w:rsid w:val="00665569"/>
    <w:rsid w:val="006769CF"/>
    <w:rsid w:val="006872D6"/>
    <w:rsid w:val="006C1278"/>
    <w:rsid w:val="006E2B97"/>
    <w:rsid w:val="006E4208"/>
    <w:rsid w:val="007341CF"/>
    <w:rsid w:val="00797B02"/>
    <w:rsid w:val="007E22EF"/>
    <w:rsid w:val="00800CE9"/>
    <w:rsid w:val="008018C5"/>
    <w:rsid w:val="00816758"/>
    <w:rsid w:val="00835682"/>
    <w:rsid w:val="00856564"/>
    <w:rsid w:val="0086092E"/>
    <w:rsid w:val="00874B86"/>
    <w:rsid w:val="00893DA4"/>
    <w:rsid w:val="008A5F32"/>
    <w:rsid w:val="008C1D3A"/>
    <w:rsid w:val="008D63B8"/>
    <w:rsid w:val="008F684E"/>
    <w:rsid w:val="009306FF"/>
    <w:rsid w:val="009A7A80"/>
    <w:rsid w:val="009C0350"/>
    <w:rsid w:val="009C1CE8"/>
    <w:rsid w:val="009C61DB"/>
    <w:rsid w:val="009F3E33"/>
    <w:rsid w:val="00A17FF5"/>
    <w:rsid w:val="00AD4560"/>
    <w:rsid w:val="00B0425B"/>
    <w:rsid w:val="00B614E6"/>
    <w:rsid w:val="00B81AED"/>
    <w:rsid w:val="00BD7FCB"/>
    <w:rsid w:val="00C64BC5"/>
    <w:rsid w:val="00CC4489"/>
    <w:rsid w:val="00CF50B0"/>
    <w:rsid w:val="00D03078"/>
    <w:rsid w:val="00D20F8A"/>
    <w:rsid w:val="00D46847"/>
    <w:rsid w:val="00D50BC9"/>
    <w:rsid w:val="00DD7A13"/>
    <w:rsid w:val="00DF6084"/>
    <w:rsid w:val="00E26BF1"/>
    <w:rsid w:val="00E371BD"/>
    <w:rsid w:val="00E83016"/>
    <w:rsid w:val="00E871D0"/>
    <w:rsid w:val="00E9664E"/>
    <w:rsid w:val="00EB24D5"/>
    <w:rsid w:val="00EF6446"/>
    <w:rsid w:val="00F21FEB"/>
    <w:rsid w:val="00F90C58"/>
    <w:rsid w:val="00FC4741"/>
    <w:rsid w:val="00FF058C"/>
    <w:rsid w:val="00FF31AC"/>
    <w:rsid w:val="00FF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b/>
      <w:bCs/>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17982-1224-4981-A0E4-1BAC9D11F9EC}">
  <ds:schemaRefs>
    <ds:schemaRef ds:uri="http://schemas.openxmlformats.org/officeDocument/2006/bibliography"/>
  </ds:schemaRefs>
</ds:datastoreItem>
</file>

<file path=customXml/itemProps2.xml><?xml version="1.0" encoding="utf-8"?>
<ds:datastoreItem xmlns:ds="http://schemas.openxmlformats.org/officeDocument/2006/customXml" ds:itemID="{398E933E-E2D4-4E0F-B3DC-C7A00ED71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John McGlynn</cp:lastModifiedBy>
  <cp:revision>3</cp:revision>
  <dcterms:created xsi:type="dcterms:W3CDTF">2014-10-24T00:38:00Z</dcterms:created>
  <dcterms:modified xsi:type="dcterms:W3CDTF">2014-10-24T00:39:00Z</dcterms:modified>
</cp:coreProperties>
</file>