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0" w:type="auto"/>
        <w:tblLayout w:type="fixed"/>
        <w:tblCellMar>
          <w:left w:w="115" w:type="dxa"/>
          <w:right w:w="115" w:type="dxa"/>
        </w:tblCellMar>
        <w:tblLook w:val="0000"/>
      </w:tblPr>
      <w:tblGrid>
        <w:gridCol w:w="3615"/>
        <w:gridCol w:w="705"/>
        <w:gridCol w:w="5775"/>
      </w:tblGrid>
      <w:tr w:rsidR="004C3012" w:rsidTr="004C3012">
        <w:trPr>
          <w:cantSplit/>
          <w:trHeight w:hRule="exact" w:val="4860"/>
        </w:trPr>
        <w:tc>
          <w:tcPr>
            <w:tcW w:w="3615" w:type="dxa"/>
            <w:vMerge w:val="restart"/>
            <w:tcMar>
              <w:left w:w="0" w:type="dxa"/>
              <w:right w:w="0" w:type="dxa"/>
            </w:tcMar>
          </w:tcPr>
          <w:p w:rsidR="004C3012" w:rsidRDefault="004C3012" w:rsidP="004C3012">
            <w:r>
              <w:rPr>
                <w:noProof/>
              </w:rPr>
              <w:drawing>
                <wp:inline distT="0" distB="0" distL="0" distR="0">
                  <wp:extent cx="2286000" cy="9130665"/>
                  <wp:effectExtent l="19050" t="0" r="0" b="0"/>
                  <wp:docPr id="5" name="Picture 1" descr="RC purple 2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purple 2 300"/>
                          <pic:cNvPicPr>
                            <a:picLocks noChangeAspect="1" noChangeArrowheads="1"/>
                          </pic:cNvPicPr>
                        </pic:nvPicPr>
                        <pic:blipFill>
                          <a:blip r:embed="rId8" cstate="print"/>
                          <a:srcRect/>
                          <a:stretch>
                            <a:fillRect/>
                          </a:stretch>
                        </pic:blipFill>
                        <pic:spPr bwMode="auto">
                          <a:xfrm>
                            <a:off x="0" y="0"/>
                            <a:ext cx="2286000" cy="9130665"/>
                          </a:xfrm>
                          <a:prstGeom prst="rect">
                            <a:avLst/>
                          </a:prstGeom>
                          <a:noFill/>
                          <a:ln w="9525">
                            <a:noFill/>
                            <a:miter lim="800000"/>
                            <a:headEnd/>
                            <a:tailEnd/>
                          </a:ln>
                        </pic:spPr>
                      </pic:pic>
                    </a:graphicData>
                  </a:graphic>
                </wp:inline>
              </w:drawing>
            </w:r>
          </w:p>
        </w:tc>
        <w:tc>
          <w:tcPr>
            <w:tcW w:w="705" w:type="dxa"/>
            <w:vMerge w:val="restart"/>
            <w:tcMar>
              <w:left w:w="0" w:type="dxa"/>
              <w:right w:w="0" w:type="dxa"/>
            </w:tcMar>
          </w:tcPr>
          <w:p w:rsidR="004C3012" w:rsidRDefault="004C3012" w:rsidP="004C3012"/>
        </w:tc>
        <w:tc>
          <w:tcPr>
            <w:tcW w:w="5775" w:type="dxa"/>
            <w:tcBorders>
              <w:bottom w:val="single" w:sz="4" w:space="0" w:color="auto"/>
            </w:tcBorders>
            <w:tcMar>
              <w:left w:w="0" w:type="dxa"/>
              <w:right w:w="0" w:type="dxa"/>
            </w:tcMar>
            <w:vAlign w:val="bottom"/>
          </w:tcPr>
          <w:p w:rsidR="004C3012" w:rsidRPr="003707B8" w:rsidRDefault="004C3012" w:rsidP="004C3012">
            <w:pPr>
              <w:pStyle w:val="JCCReportCoverTitle"/>
              <w:rPr>
                <w:rFonts w:ascii="Times New Roman" w:hAnsi="Times New Roman"/>
                <w:b/>
                <w:color w:val="37004A"/>
                <w:sz w:val="56"/>
                <w:szCs w:val="56"/>
              </w:rPr>
            </w:pPr>
            <w:r w:rsidRPr="003707B8">
              <w:rPr>
                <w:rFonts w:ascii="Times New Roman" w:hAnsi="Times New Roman"/>
                <w:b/>
                <w:color w:val="37004A"/>
                <w:sz w:val="56"/>
                <w:szCs w:val="56"/>
              </w:rPr>
              <w:t>Request for Qualifications</w:t>
            </w:r>
          </w:p>
          <w:p w:rsidR="004C3012" w:rsidRDefault="004C3012" w:rsidP="004C3012">
            <w:pPr>
              <w:pStyle w:val="JCCReportCoverTitle"/>
              <w:rPr>
                <w:color w:val="37004A"/>
              </w:rPr>
            </w:pPr>
          </w:p>
          <w:p w:rsidR="004C3012" w:rsidRDefault="004C3012" w:rsidP="004C3012">
            <w:pPr>
              <w:pStyle w:val="JCCReportCoverTitle"/>
              <w:rPr>
                <w:color w:val="37004A"/>
              </w:rPr>
            </w:pPr>
          </w:p>
          <w:p w:rsidR="004C3012" w:rsidRPr="004C3012" w:rsidRDefault="004C3012" w:rsidP="004C3012">
            <w:pPr>
              <w:pStyle w:val="JCCReportCoverTitle"/>
              <w:rPr>
                <w:sz w:val="56"/>
                <w:szCs w:val="56"/>
              </w:rPr>
            </w:pPr>
            <w:r w:rsidRPr="004C3012">
              <w:rPr>
                <w:color w:val="37004A"/>
                <w:sz w:val="56"/>
                <w:szCs w:val="56"/>
              </w:rPr>
              <w:t>CONSTRUCTION MANAGEMENT SERVICES</w:t>
            </w:r>
          </w:p>
          <w:p w:rsidR="004C3012" w:rsidRDefault="004C3012" w:rsidP="004C3012">
            <w:pPr>
              <w:pStyle w:val="JCCReportCoverSpacer"/>
            </w:pPr>
            <w:r>
              <w:t xml:space="preserve"> </w:t>
            </w:r>
          </w:p>
        </w:tc>
      </w:tr>
      <w:tr w:rsidR="004C3012" w:rsidTr="004C3012">
        <w:trPr>
          <w:cantSplit/>
          <w:trHeight w:hRule="exact" w:val="7477"/>
        </w:trPr>
        <w:tc>
          <w:tcPr>
            <w:tcW w:w="3615" w:type="dxa"/>
            <w:vMerge/>
            <w:tcMar>
              <w:left w:w="0" w:type="dxa"/>
              <w:right w:w="0" w:type="dxa"/>
            </w:tcMar>
          </w:tcPr>
          <w:p w:rsidR="004C3012" w:rsidRDefault="004C3012" w:rsidP="004C3012"/>
        </w:tc>
        <w:tc>
          <w:tcPr>
            <w:tcW w:w="705" w:type="dxa"/>
            <w:vMerge/>
            <w:tcMar>
              <w:left w:w="0" w:type="dxa"/>
              <w:right w:w="0" w:type="dxa"/>
            </w:tcMar>
          </w:tcPr>
          <w:p w:rsidR="004C3012" w:rsidRDefault="004C3012" w:rsidP="004C3012">
            <w:pPr>
              <w:rPr>
                <w:rFonts w:ascii="Goudy Old Style" w:hAnsi="Goudy Old Style"/>
                <w:b/>
                <w:caps/>
                <w:spacing w:val="20"/>
                <w:sz w:val="28"/>
              </w:rPr>
            </w:pPr>
          </w:p>
        </w:tc>
        <w:tc>
          <w:tcPr>
            <w:tcW w:w="5775" w:type="dxa"/>
            <w:tcBorders>
              <w:top w:val="single" w:sz="4" w:space="0" w:color="auto"/>
            </w:tcBorders>
            <w:tcMar>
              <w:left w:w="0" w:type="dxa"/>
              <w:right w:w="0" w:type="dxa"/>
            </w:tcMar>
          </w:tcPr>
          <w:p w:rsidR="004C3012" w:rsidRDefault="004C3012" w:rsidP="004C3012">
            <w:pPr>
              <w:pStyle w:val="JCCReportCoverSubhead"/>
              <w:rPr>
                <w:rFonts w:ascii="Times New Roman" w:hAnsi="Times New Roman"/>
                <w:sz w:val="24"/>
              </w:rPr>
            </w:pPr>
          </w:p>
          <w:p w:rsidR="004C3012" w:rsidRDefault="004C3012" w:rsidP="004C3012">
            <w:pPr>
              <w:pStyle w:val="JCCReportCoverSubhead"/>
              <w:rPr>
                <w:rFonts w:ascii="Times New Roman" w:hAnsi="Times New Roman"/>
                <w:sz w:val="24"/>
              </w:rPr>
            </w:pPr>
          </w:p>
          <w:p w:rsidR="004C3012" w:rsidRDefault="004C3012" w:rsidP="004C3012">
            <w:pPr>
              <w:pStyle w:val="JCCReportCoverSubhead"/>
              <w:rPr>
                <w:rFonts w:ascii="Times New Roman" w:hAnsi="Times New Roman"/>
                <w:sz w:val="24"/>
              </w:rPr>
            </w:pPr>
          </w:p>
          <w:p w:rsidR="004C3012" w:rsidRDefault="004C3012" w:rsidP="004C3012">
            <w:pPr>
              <w:pStyle w:val="JCCReportCoverSubhead"/>
              <w:rPr>
                <w:rFonts w:ascii="Times New Roman" w:hAnsi="Times New Roman"/>
                <w:sz w:val="24"/>
              </w:rPr>
            </w:pPr>
          </w:p>
          <w:p w:rsidR="004C3012" w:rsidRPr="00E37530" w:rsidRDefault="004C3012" w:rsidP="004C3012">
            <w:pPr>
              <w:rPr>
                <w:b/>
              </w:rPr>
            </w:pPr>
            <w:r w:rsidRPr="00E37530">
              <w:rPr>
                <w:b/>
              </w:rPr>
              <w:t>The Judicial Council of California seeks to select a pool of qualified firms to provide professional construction management services for identified courthouse construction projects throughout the State of California.</w:t>
            </w:r>
          </w:p>
          <w:p w:rsidR="004C3012" w:rsidRDefault="004C3012" w:rsidP="004C3012">
            <w:pPr>
              <w:pStyle w:val="JCCReportCoverSubhead"/>
              <w:rPr>
                <w:rFonts w:ascii="Times New Roman" w:hAnsi="Times New Roman"/>
                <w:sz w:val="24"/>
              </w:rPr>
            </w:pPr>
          </w:p>
          <w:p w:rsidR="004C3012" w:rsidRDefault="004C3012" w:rsidP="004C3012">
            <w:pPr>
              <w:pStyle w:val="JCCReportCoverSubhead"/>
              <w:rPr>
                <w:rFonts w:ascii="Times New Roman" w:hAnsi="Times New Roman"/>
                <w:sz w:val="24"/>
              </w:rPr>
            </w:pPr>
          </w:p>
          <w:p w:rsidR="004C3012" w:rsidRDefault="004C3012" w:rsidP="004C3012">
            <w:pPr>
              <w:pStyle w:val="JCCReportCoverSubhead"/>
              <w:rPr>
                <w:rFonts w:ascii="Times New Roman" w:hAnsi="Times New Roman"/>
                <w:sz w:val="24"/>
              </w:rPr>
            </w:pPr>
          </w:p>
          <w:p w:rsidR="004C3012" w:rsidRDefault="004C3012" w:rsidP="004C3012">
            <w:pPr>
              <w:pStyle w:val="JCCReportCoverSubhead"/>
              <w:rPr>
                <w:rFonts w:ascii="Times New Roman" w:hAnsi="Times New Roman"/>
                <w:sz w:val="24"/>
              </w:rPr>
            </w:pPr>
          </w:p>
          <w:p w:rsidR="004C3012" w:rsidRPr="004C3012" w:rsidRDefault="004C3012" w:rsidP="004C3012">
            <w:pPr>
              <w:pStyle w:val="JCCReportCoverSubhead"/>
              <w:rPr>
                <w:rFonts w:ascii="Times New Roman" w:hAnsi="Times New Roman"/>
                <w:sz w:val="24"/>
              </w:rPr>
            </w:pPr>
          </w:p>
          <w:p w:rsidR="004C3012" w:rsidRDefault="004C3012" w:rsidP="004C3012">
            <w:pPr>
              <w:pStyle w:val="JCCReportCoverSubhead"/>
            </w:pPr>
            <w:r w:rsidRPr="004F6E5F">
              <w:rPr>
                <w:noProof/>
              </w:rPr>
              <w:drawing>
                <wp:inline distT="0" distB="0" distL="0" distR="0">
                  <wp:extent cx="3510230" cy="990600"/>
                  <wp:effectExtent l="0" t="0" r="0" b="0"/>
                  <wp:docPr id="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512718" cy="991302"/>
                          </a:xfrm>
                          <a:prstGeom prst="rect">
                            <a:avLst/>
                          </a:prstGeom>
                        </pic:spPr>
                      </pic:pic>
                    </a:graphicData>
                  </a:graphic>
                </wp:inline>
              </w:drawing>
            </w:r>
          </w:p>
        </w:tc>
      </w:tr>
      <w:tr w:rsidR="004C3012" w:rsidTr="004C3012">
        <w:trPr>
          <w:cantSplit/>
          <w:trHeight w:val="1167"/>
        </w:trPr>
        <w:tc>
          <w:tcPr>
            <w:tcW w:w="3615" w:type="dxa"/>
            <w:tcMar>
              <w:left w:w="0" w:type="dxa"/>
              <w:right w:w="0" w:type="dxa"/>
            </w:tcMar>
          </w:tcPr>
          <w:p w:rsidR="004C3012" w:rsidRDefault="004C3012" w:rsidP="004C3012"/>
        </w:tc>
        <w:tc>
          <w:tcPr>
            <w:tcW w:w="705" w:type="dxa"/>
            <w:tcMar>
              <w:left w:w="0" w:type="dxa"/>
              <w:right w:w="0" w:type="dxa"/>
            </w:tcMar>
          </w:tcPr>
          <w:p w:rsidR="004C3012" w:rsidRDefault="004C3012" w:rsidP="004C3012"/>
        </w:tc>
        <w:tc>
          <w:tcPr>
            <w:tcW w:w="5775" w:type="dxa"/>
            <w:tcMar>
              <w:left w:w="0" w:type="dxa"/>
              <w:right w:w="0" w:type="dxa"/>
            </w:tcMar>
            <w:vAlign w:val="bottom"/>
          </w:tcPr>
          <w:p w:rsidR="004C3012" w:rsidRDefault="004C3012" w:rsidP="004C3012">
            <w:bookmarkStart w:id="0" w:name="bmLogo"/>
            <w:bookmarkEnd w:id="0"/>
          </w:p>
        </w:tc>
      </w:tr>
    </w:tbl>
    <w:p w:rsidR="00234CCB" w:rsidRPr="002A38BB" w:rsidRDefault="00234CCB" w:rsidP="00A37A18">
      <w:pPr>
        <w:widowControl w:val="0"/>
        <w:spacing w:after="60"/>
        <w:sectPr w:rsidR="00234CCB" w:rsidRPr="002A38BB" w:rsidSect="0065549F">
          <w:footerReference w:type="first" r:id="rId10"/>
          <w:pgSz w:w="12240" w:h="15840" w:code="1"/>
          <w:pgMar w:top="720" w:right="720" w:bottom="720" w:left="720" w:header="720" w:footer="720" w:gutter="0"/>
          <w:pgNumType w:start="1"/>
          <w:cols w:space="720"/>
          <w:vAlign w:val="bottom"/>
          <w:titlePg/>
          <w:docGrid w:linePitch="360"/>
        </w:sectPr>
      </w:pPr>
    </w:p>
    <w:tbl>
      <w:tblPr>
        <w:tblW w:w="9630" w:type="dxa"/>
        <w:tblInd w:w="108" w:type="dxa"/>
        <w:tblLayout w:type="fixed"/>
        <w:tblLook w:val="0000"/>
      </w:tblPr>
      <w:tblGrid>
        <w:gridCol w:w="4804"/>
        <w:gridCol w:w="236"/>
        <w:gridCol w:w="4590"/>
      </w:tblGrid>
      <w:tr w:rsidR="00FC720E" w:rsidRPr="002A38BB" w:rsidTr="007877D2">
        <w:trPr>
          <w:cantSplit/>
          <w:trHeight w:val="3405"/>
        </w:trPr>
        <w:tc>
          <w:tcPr>
            <w:tcW w:w="4804" w:type="dxa"/>
            <w:tcBorders>
              <w:bottom w:val="nil"/>
            </w:tcBorders>
          </w:tcPr>
          <w:p w:rsidR="005E27C6" w:rsidRDefault="005E27C6" w:rsidP="00A37A18">
            <w:pPr>
              <w:pStyle w:val="JCCArialSubhead"/>
              <w:widowControl w:val="0"/>
              <w:ind w:left="-86"/>
              <w:rPr>
                <w:rFonts w:ascii="Times New Roman" w:hAnsi="Times New Roman"/>
                <w:sz w:val="24"/>
                <w:szCs w:val="24"/>
              </w:rPr>
            </w:pPr>
          </w:p>
          <w:p w:rsidR="008A598F" w:rsidRPr="008A598F" w:rsidRDefault="00FC720E" w:rsidP="008A598F">
            <w:pPr>
              <w:pStyle w:val="JCCArialSubhead"/>
              <w:widowControl w:val="0"/>
              <w:ind w:left="-86"/>
              <w:rPr>
                <w:rFonts w:ascii="Times New Roman" w:hAnsi="Times New Roman"/>
                <w:b/>
                <w:sz w:val="24"/>
                <w:szCs w:val="24"/>
              </w:rPr>
            </w:pPr>
            <w:r w:rsidRPr="008A598F">
              <w:rPr>
                <w:rFonts w:ascii="Times New Roman" w:hAnsi="Times New Roman"/>
                <w:b/>
                <w:sz w:val="24"/>
                <w:szCs w:val="24"/>
              </w:rPr>
              <w:t>Date</w:t>
            </w:r>
            <w:bookmarkStart w:id="1" w:name="bmDate"/>
            <w:bookmarkEnd w:id="1"/>
            <w:r w:rsidR="008A598F" w:rsidRPr="008A598F">
              <w:rPr>
                <w:rFonts w:ascii="Times New Roman" w:hAnsi="Times New Roman"/>
                <w:b/>
                <w:sz w:val="24"/>
                <w:szCs w:val="24"/>
              </w:rPr>
              <w:t xml:space="preserve">: </w:t>
            </w:r>
          </w:p>
          <w:p w:rsidR="00FC720E" w:rsidRPr="008A598F" w:rsidRDefault="00D77143" w:rsidP="008A598F">
            <w:pPr>
              <w:pStyle w:val="JCCArialSubhead"/>
              <w:widowControl w:val="0"/>
              <w:ind w:left="-86"/>
              <w:rPr>
                <w:rFonts w:ascii="Times New Roman" w:hAnsi="Times New Roman"/>
                <w:sz w:val="24"/>
                <w:szCs w:val="24"/>
              </w:rPr>
            </w:pPr>
            <w:r>
              <w:rPr>
                <w:rFonts w:ascii="Times New Roman" w:hAnsi="Times New Roman"/>
                <w:sz w:val="24"/>
                <w:szCs w:val="24"/>
              </w:rPr>
              <w:t>December</w:t>
            </w:r>
            <w:r w:rsidR="00726390">
              <w:rPr>
                <w:rFonts w:ascii="Times New Roman" w:hAnsi="Times New Roman"/>
                <w:sz w:val="24"/>
                <w:szCs w:val="24"/>
              </w:rPr>
              <w:t xml:space="preserve"> 12</w:t>
            </w:r>
            <w:r w:rsidR="008A598F">
              <w:rPr>
                <w:rFonts w:ascii="Times New Roman" w:hAnsi="Times New Roman"/>
                <w:sz w:val="24"/>
                <w:szCs w:val="24"/>
              </w:rPr>
              <w:t>, 2014</w:t>
            </w:r>
          </w:p>
          <w:p w:rsidR="00D25F40" w:rsidRPr="002A38BB" w:rsidRDefault="00D25F40" w:rsidP="00A37A18">
            <w:pPr>
              <w:pStyle w:val="JCCBodyText"/>
              <w:widowControl w:val="0"/>
              <w:ind w:left="-86"/>
              <w:rPr>
                <w:szCs w:val="24"/>
              </w:rPr>
            </w:pPr>
          </w:p>
          <w:p w:rsidR="00FC720E" w:rsidRPr="008A598F" w:rsidRDefault="00FC720E" w:rsidP="00A37A18">
            <w:pPr>
              <w:pStyle w:val="JCCArialSubhead"/>
              <w:widowControl w:val="0"/>
              <w:ind w:left="-86"/>
              <w:rPr>
                <w:rFonts w:ascii="Times New Roman" w:hAnsi="Times New Roman"/>
                <w:b/>
                <w:sz w:val="24"/>
                <w:szCs w:val="24"/>
              </w:rPr>
            </w:pPr>
            <w:r w:rsidRPr="008A598F">
              <w:rPr>
                <w:rFonts w:ascii="Times New Roman" w:hAnsi="Times New Roman"/>
                <w:b/>
                <w:sz w:val="24"/>
                <w:szCs w:val="24"/>
              </w:rPr>
              <w:t>To</w:t>
            </w:r>
          </w:p>
          <w:p w:rsidR="00FC720E" w:rsidRPr="002A38BB" w:rsidRDefault="000F1793" w:rsidP="00A37A18">
            <w:pPr>
              <w:pStyle w:val="JCCBodyText"/>
              <w:widowControl w:val="0"/>
              <w:spacing w:line="240" w:lineRule="auto"/>
              <w:ind w:left="-86"/>
              <w:rPr>
                <w:szCs w:val="24"/>
              </w:rPr>
            </w:pPr>
            <w:bookmarkStart w:id="2" w:name="bmTo"/>
            <w:bookmarkEnd w:id="2"/>
            <w:r w:rsidRPr="002A38BB">
              <w:rPr>
                <w:szCs w:val="24"/>
              </w:rPr>
              <w:t>Construction Management Firms</w:t>
            </w:r>
          </w:p>
          <w:p w:rsidR="00FC720E" w:rsidRPr="002A38BB" w:rsidRDefault="00FC720E" w:rsidP="00A37A18">
            <w:pPr>
              <w:pStyle w:val="JCCBodyText"/>
              <w:widowControl w:val="0"/>
              <w:ind w:left="-86"/>
              <w:rPr>
                <w:szCs w:val="24"/>
              </w:rPr>
            </w:pPr>
          </w:p>
          <w:p w:rsidR="00FC720E" w:rsidRPr="002A38BB" w:rsidRDefault="00FC720E" w:rsidP="00A37A18">
            <w:pPr>
              <w:pStyle w:val="JCCBodyText"/>
              <w:widowControl w:val="0"/>
              <w:spacing w:line="240" w:lineRule="auto"/>
              <w:ind w:left="-86"/>
              <w:rPr>
                <w:szCs w:val="24"/>
              </w:rPr>
            </w:pPr>
            <w:bookmarkStart w:id="3" w:name="bmSubject"/>
            <w:bookmarkEnd w:id="3"/>
          </w:p>
          <w:p w:rsidR="008A598F" w:rsidRDefault="008A598F" w:rsidP="00A37A18">
            <w:pPr>
              <w:pStyle w:val="JCCBodyText"/>
              <w:widowControl w:val="0"/>
              <w:spacing w:line="240" w:lineRule="auto"/>
              <w:ind w:left="-86"/>
              <w:rPr>
                <w:szCs w:val="24"/>
              </w:rPr>
            </w:pPr>
          </w:p>
          <w:p w:rsidR="006D1E4C" w:rsidRDefault="006D1E4C" w:rsidP="00A37A18">
            <w:pPr>
              <w:pStyle w:val="JCCBodyText"/>
              <w:widowControl w:val="0"/>
              <w:spacing w:line="240" w:lineRule="auto"/>
              <w:ind w:left="-86"/>
              <w:rPr>
                <w:b/>
                <w:szCs w:val="24"/>
              </w:rPr>
            </w:pPr>
            <w:r w:rsidRPr="008A598F">
              <w:rPr>
                <w:b/>
                <w:szCs w:val="24"/>
              </w:rPr>
              <w:t>Project Title</w:t>
            </w:r>
          </w:p>
          <w:p w:rsidR="008A598F" w:rsidRPr="00A50452" w:rsidRDefault="008A598F" w:rsidP="00A37A18">
            <w:pPr>
              <w:pStyle w:val="JCCBodyText"/>
              <w:widowControl w:val="0"/>
              <w:spacing w:line="240" w:lineRule="auto"/>
              <w:ind w:left="-86"/>
              <w:rPr>
                <w:szCs w:val="24"/>
              </w:rPr>
            </w:pPr>
            <w:r w:rsidRPr="00A50452">
              <w:rPr>
                <w:szCs w:val="24"/>
              </w:rPr>
              <w:t>Construction Management Services</w:t>
            </w:r>
          </w:p>
          <w:p w:rsidR="008A598F" w:rsidRPr="008A598F" w:rsidRDefault="008A598F" w:rsidP="00A37A18">
            <w:pPr>
              <w:pStyle w:val="JCCBodyText"/>
              <w:widowControl w:val="0"/>
              <w:spacing w:line="240" w:lineRule="auto"/>
              <w:ind w:left="-86"/>
              <w:rPr>
                <w:b/>
                <w:szCs w:val="24"/>
              </w:rPr>
            </w:pPr>
          </w:p>
          <w:p w:rsidR="000F1793" w:rsidRPr="002A38BB" w:rsidRDefault="008A598F" w:rsidP="00A37A18">
            <w:pPr>
              <w:pStyle w:val="JCCBodyText"/>
              <w:widowControl w:val="0"/>
              <w:spacing w:line="240" w:lineRule="auto"/>
              <w:ind w:left="-86"/>
              <w:rPr>
                <w:szCs w:val="24"/>
              </w:rPr>
            </w:pPr>
            <w:r>
              <w:rPr>
                <w:szCs w:val="24"/>
              </w:rPr>
              <w:t>RFQ Number:  JBCP-2014-04-BR</w:t>
            </w:r>
            <w:r w:rsidR="006D1E4C" w:rsidRPr="002A38BB">
              <w:rPr>
                <w:szCs w:val="24"/>
              </w:rPr>
              <w:t xml:space="preserve">   </w:t>
            </w:r>
          </w:p>
          <w:p w:rsidR="00FC720E" w:rsidRPr="002A38BB" w:rsidRDefault="00FC720E" w:rsidP="00A37A18">
            <w:pPr>
              <w:pStyle w:val="JCCBodyText"/>
              <w:widowControl w:val="0"/>
              <w:tabs>
                <w:tab w:val="left" w:pos="2232"/>
              </w:tabs>
              <w:spacing w:line="240" w:lineRule="auto"/>
              <w:ind w:left="-86"/>
              <w:rPr>
                <w:szCs w:val="24"/>
              </w:rPr>
            </w:pPr>
          </w:p>
        </w:tc>
        <w:tc>
          <w:tcPr>
            <w:tcW w:w="236" w:type="dxa"/>
            <w:tcBorders>
              <w:bottom w:val="nil"/>
            </w:tcBorders>
          </w:tcPr>
          <w:p w:rsidR="00FC720E" w:rsidRPr="002A38BB" w:rsidRDefault="00FC720E" w:rsidP="00A37A18">
            <w:pPr>
              <w:pStyle w:val="JCCBodyText"/>
              <w:widowControl w:val="0"/>
              <w:rPr>
                <w:szCs w:val="24"/>
              </w:rPr>
            </w:pPr>
          </w:p>
        </w:tc>
        <w:tc>
          <w:tcPr>
            <w:tcW w:w="4590" w:type="dxa"/>
            <w:tcBorders>
              <w:bottom w:val="nil"/>
            </w:tcBorders>
          </w:tcPr>
          <w:p w:rsidR="0074049D" w:rsidRPr="004954CA" w:rsidRDefault="0074049D" w:rsidP="0074049D">
            <w:pPr>
              <w:pStyle w:val="JCCBodyText"/>
              <w:spacing w:line="240" w:lineRule="auto"/>
              <w:ind w:left="-86"/>
              <w:rPr>
                <w:rFonts w:ascii="Arial Black" w:hAnsi="Arial Black"/>
                <w:sz w:val="17"/>
              </w:rPr>
            </w:pPr>
            <w:bookmarkStart w:id="4" w:name="bmAction"/>
            <w:bookmarkStart w:id="5" w:name="bmDeadline"/>
            <w:bookmarkEnd w:id="4"/>
            <w:bookmarkEnd w:id="5"/>
          </w:p>
          <w:p w:rsidR="0074049D" w:rsidRPr="004954CA" w:rsidRDefault="0074049D" w:rsidP="0074049D">
            <w:pPr>
              <w:pStyle w:val="JCCBodyText"/>
              <w:spacing w:line="240" w:lineRule="auto"/>
              <w:ind w:left="-86"/>
              <w:rPr>
                <w:rFonts w:ascii="Arial Black" w:hAnsi="Arial Black"/>
                <w:sz w:val="17"/>
              </w:rPr>
            </w:pPr>
            <w:r w:rsidRPr="004954CA">
              <w:rPr>
                <w:rFonts w:ascii="Arial Black" w:hAnsi="Arial Black"/>
                <w:sz w:val="17"/>
              </w:rPr>
              <w:t xml:space="preserve">Send </w:t>
            </w:r>
            <w:r w:rsidR="00EF149E" w:rsidRPr="004954CA">
              <w:rPr>
                <w:rFonts w:ascii="Arial Black" w:hAnsi="Arial Black"/>
                <w:sz w:val="17"/>
              </w:rPr>
              <w:t>SOQ</w:t>
            </w:r>
            <w:r w:rsidRPr="004954CA">
              <w:rPr>
                <w:rFonts w:ascii="Arial Black" w:hAnsi="Arial Black"/>
                <w:sz w:val="17"/>
              </w:rPr>
              <w:t xml:space="preserve"> to:</w:t>
            </w:r>
          </w:p>
          <w:p w:rsidR="0074049D" w:rsidRPr="004954CA" w:rsidRDefault="0074049D" w:rsidP="0074049D">
            <w:pPr>
              <w:pStyle w:val="JCCBodyText"/>
              <w:spacing w:line="240" w:lineRule="auto"/>
              <w:ind w:left="-86"/>
            </w:pPr>
            <w:r w:rsidRPr="004954CA">
              <w:t xml:space="preserve">Judicial Council of </w:t>
            </w:r>
            <w:smartTag w:uri="urn:schemas-microsoft-com:office:smarttags" w:element="place">
              <w:smartTag w:uri="urn:schemas-microsoft-com:office:smarttags" w:element="State">
                <w:r w:rsidRPr="004954CA">
                  <w:t>California</w:t>
                </w:r>
              </w:smartTag>
            </w:smartTag>
          </w:p>
          <w:p w:rsidR="0074049D" w:rsidRPr="004954CA" w:rsidRDefault="0074049D" w:rsidP="0074049D">
            <w:pPr>
              <w:pStyle w:val="JCCBodyText"/>
              <w:spacing w:line="240" w:lineRule="auto"/>
              <w:ind w:left="-86"/>
            </w:pPr>
            <w:r w:rsidRPr="00BF00D2">
              <w:t>Attn: Ms. Nadine McFadden</w:t>
            </w:r>
          </w:p>
          <w:p w:rsidR="0074049D" w:rsidRPr="004954CA" w:rsidRDefault="0074049D" w:rsidP="0074049D">
            <w:pPr>
              <w:pStyle w:val="JCCBodyText"/>
              <w:spacing w:line="240" w:lineRule="auto"/>
              <w:ind w:left="-86"/>
            </w:pPr>
            <w:r w:rsidRPr="004954CA">
              <w:t>455 Golden Gate Avenue, 6</w:t>
            </w:r>
            <w:r w:rsidRPr="004954CA">
              <w:rPr>
                <w:vertAlign w:val="superscript"/>
              </w:rPr>
              <w:t>th</w:t>
            </w:r>
            <w:r w:rsidRPr="004954CA">
              <w:t xml:space="preserve"> Floor</w:t>
            </w:r>
          </w:p>
          <w:p w:rsidR="0074049D" w:rsidRPr="004954CA" w:rsidRDefault="0074049D" w:rsidP="0074049D">
            <w:pPr>
              <w:pStyle w:val="JCCBodyText"/>
              <w:spacing w:line="240" w:lineRule="auto"/>
              <w:ind w:left="-86"/>
            </w:pPr>
            <w:smartTag w:uri="urn:schemas-microsoft-com:office:smarttags" w:element="place">
              <w:smartTag w:uri="urn:schemas-microsoft-com:office:smarttags" w:element="City">
                <w:r w:rsidRPr="004954CA">
                  <w:t>San Francisco</w:t>
                </w:r>
              </w:smartTag>
              <w:r w:rsidRPr="004954CA">
                <w:t xml:space="preserve">, </w:t>
              </w:r>
              <w:smartTag w:uri="urn:schemas-microsoft-com:office:smarttags" w:element="State">
                <w:r w:rsidRPr="004954CA">
                  <w:t>CA</w:t>
                </w:r>
              </w:smartTag>
              <w:r w:rsidRPr="004954CA">
                <w:t xml:space="preserve">  </w:t>
              </w:r>
              <w:smartTag w:uri="urn:schemas-microsoft-com:office:smarttags" w:element="PostalCode">
                <w:r w:rsidRPr="004954CA">
                  <w:t>94102</w:t>
                </w:r>
              </w:smartTag>
            </w:smartTag>
          </w:p>
          <w:p w:rsidR="0074049D" w:rsidRPr="004954CA" w:rsidRDefault="0074049D" w:rsidP="0074049D">
            <w:pPr>
              <w:pStyle w:val="JCCBodyText"/>
              <w:ind w:left="-86"/>
              <w:rPr>
                <w:i/>
              </w:rPr>
            </w:pPr>
            <w:r w:rsidRPr="004954CA">
              <w:rPr>
                <w:i/>
              </w:rPr>
              <w:t>(Indicate RFQ Number and Project Name on lower left corner of envelope)</w:t>
            </w:r>
          </w:p>
          <w:p w:rsidR="0074049D" w:rsidRPr="004954CA" w:rsidRDefault="0074049D" w:rsidP="0074049D">
            <w:pPr>
              <w:pStyle w:val="JCCArialSubhead"/>
              <w:ind w:left="-86"/>
              <w:rPr>
                <w:sz w:val="16"/>
                <w:szCs w:val="16"/>
              </w:rPr>
            </w:pPr>
          </w:p>
          <w:p w:rsidR="0074049D" w:rsidRPr="004954CA" w:rsidRDefault="0074049D" w:rsidP="0074049D">
            <w:pPr>
              <w:pStyle w:val="JCCArialSubhead"/>
              <w:ind w:left="-86"/>
            </w:pPr>
            <w:r w:rsidRPr="004954CA">
              <w:t>Contact</w:t>
            </w:r>
          </w:p>
          <w:p w:rsidR="00FC720E" w:rsidRPr="004954CA" w:rsidRDefault="0074049D" w:rsidP="0074049D">
            <w:pPr>
              <w:pStyle w:val="JCCBodyText"/>
              <w:widowControl w:val="0"/>
              <w:spacing w:line="240" w:lineRule="auto"/>
              <w:ind w:left="-86"/>
              <w:rPr>
                <w:iCs/>
                <w:szCs w:val="24"/>
              </w:rPr>
            </w:pPr>
            <w:bookmarkStart w:id="6" w:name="bmContact"/>
            <w:bookmarkEnd w:id="6"/>
            <w:r w:rsidRPr="00BF00D2">
              <w:rPr>
                <w:color w:val="1919FF"/>
                <w:sz w:val="22"/>
                <w:u w:val="single"/>
              </w:rPr>
              <w:t>capitalprogramsolicitations@jud.ca.gov</w:t>
            </w:r>
          </w:p>
        </w:tc>
      </w:tr>
    </w:tbl>
    <w:p w:rsidR="009E79E3" w:rsidRPr="002A38BB" w:rsidRDefault="009E79E3" w:rsidP="00A37A18">
      <w:pPr>
        <w:pStyle w:val="Header"/>
        <w:widowControl w:val="0"/>
        <w:tabs>
          <w:tab w:val="clear" w:pos="4320"/>
          <w:tab w:val="clear" w:pos="8640"/>
          <w:tab w:val="left" w:pos="1440"/>
        </w:tabs>
        <w:rPr>
          <w:sz w:val="20"/>
        </w:rPr>
      </w:pPr>
    </w:p>
    <w:p w:rsidR="00BC3BFB" w:rsidRPr="002A38BB" w:rsidRDefault="00BC3BFB" w:rsidP="00A37A18">
      <w:pPr>
        <w:pStyle w:val="Header"/>
        <w:widowControl w:val="0"/>
        <w:tabs>
          <w:tab w:val="clear" w:pos="4320"/>
          <w:tab w:val="clear" w:pos="8640"/>
          <w:tab w:val="left" w:pos="1440"/>
        </w:tabs>
        <w:rPr>
          <w:sz w:val="20"/>
        </w:rPr>
      </w:pPr>
    </w:p>
    <w:tbl>
      <w:tblPr>
        <w:tblW w:w="96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6030"/>
        <w:gridCol w:w="3060"/>
      </w:tblGrid>
      <w:tr w:rsidR="00880B22" w:rsidRPr="002A38BB" w:rsidTr="00FB240E">
        <w:tc>
          <w:tcPr>
            <w:tcW w:w="6570" w:type="dxa"/>
            <w:gridSpan w:val="2"/>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rsidR="00880B22" w:rsidRDefault="00C37EBB" w:rsidP="002107D4">
            <w:pPr>
              <w:pStyle w:val="BodyText"/>
              <w:widowControl w:val="0"/>
              <w:spacing w:before="60" w:after="60"/>
              <w:jc w:val="center"/>
              <w:rPr>
                <w:b/>
                <w:sz w:val="20"/>
                <w:szCs w:val="20"/>
              </w:rPr>
            </w:pPr>
            <w:r w:rsidRPr="002A38BB">
              <w:rPr>
                <w:b/>
                <w:sz w:val="20"/>
                <w:szCs w:val="20"/>
              </w:rPr>
              <w:t xml:space="preserve">RFQ </w:t>
            </w:r>
            <w:r w:rsidR="00880B22" w:rsidRPr="002A38BB">
              <w:rPr>
                <w:b/>
                <w:sz w:val="20"/>
                <w:szCs w:val="20"/>
              </w:rPr>
              <w:t>SCHEDULE</w:t>
            </w:r>
          </w:p>
          <w:p w:rsidR="003A273C" w:rsidRDefault="002107D4" w:rsidP="002107D4">
            <w:pPr>
              <w:widowControl w:val="0"/>
              <w:jc w:val="center"/>
              <w:rPr>
                <w:b/>
                <w:bCs/>
                <w:sz w:val="20"/>
                <w:szCs w:val="20"/>
              </w:rPr>
            </w:pPr>
            <w:r w:rsidRPr="002A38BB">
              <w:rPr>
                <w:b/>
                <w:bCs/>
                <w:sz w:val="20"/>
                <w:szCs w:val="20"/>
              </w:rPr>
              <w:t xml:space="preserve">(Subject to change at </w:t>
            </w:r>
            <w:r>
              <w:rPr>
                <w:b/>
                <w:bCs/>
                <w:sz w:val="20"/>
                <w:szCs w:val="20"/>
              </w:rPr>
              <w:t xml:space="preserve">the Judicial </w:t>
            </w:r>
            <w:r w:rsidRPr="002A38BB">
              <w:rPr>
                <w:b/>
                <w:bCs/>
                <w:sz w:val="20"/>
                <w:szCs w:val="20"/>
              </w:rPr>
              <w:t>Council’s discretion)</w:t>
            </w:r>
          </w:p>
          <w:p w:rsidR="002107D4" w:rsidRPr="002107D4" w:rsidRDefault="002107D4" w:rsidP="002107D4">
            <w:pPr>
              <w:widowControl w:val="0"/>
              <w:jc w:val="center"/>
              <w:rPr>
                <w:b/>
                <w:bCs/>
                <w:sz w:val="20"/>
                <w:szCs w:val="20"/>
              </w:rPr>
            </w:pPr>
          </w:p>
        </w:tc>
        <w:tc>
          <w:tcPr>
            <w:tcW w:w="306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rsidR="00880B22" w:rsidRPr="002A38BB" w:rsidRDefault="00880B22" w:rsidP="002107D4">
            <w:pPr>
              <w:pStyle w:val="BodyText"/>
              <w:widowControl w:val="0"/>
              <w:spacing w:before="60" w:after="60"/>
              <w:jc w:val="center"/>
              <w:rPr>
                <w:b/>
                <w:sz w:val="20"/>
                <w:szCs w:val="20"/>
              </w:rPr>
            </w:pPr>
            <w:r w:rsidRPr="002A38BB">
              <w:rPr>
                <w:b/>
                <w:sz w:val="20"/>
                <w:szCs w:val="20"/>
              </w:rPr>
              <w:t>D</w:t>
            </w:r>
            <w:r w:rsidR="00096B75" w:rsidRPr="002A38BB">
              <w:rPr>
                <w:b/>
                <w:sz w:val="20"/>
                <w:szCs w:val="20"/>
              </w:rPr>
              <w:t>ATES</w:t>
            </w:r>
            <w:r w:rsidR="003B6154" w:rsidRPr="002A38BB">
              <w:rPr>
                <w:b/>
                <w:sz w:val="20"/>
                <w:szCs w:val="20"/>
              </w:rPr>
              <w:t xml:space="preserve"> </w:t>
            </w:r>
            <w:r w:rsidR="007E00F2" w:rsidRPr="002A38BB">
              <w:rPr>
                <w:b/>
                <w:sz w:val="20"/>
                <w:szCs w:val="20"/>
              </w:rPr>
              <w:t>/ TIMES</w:t>
            </w:r>
            <w:r w:rsidR="007877D2">
              <w:rPr>
                <w:b/>
                <w:sz w:val="20"/>
                <w:szCs w:val="20"/>
              </w:rPr>
              <w:t xml:space="preserve"> (PST)</w:t>
            </w:r>
          </w:p>
        </w:tc>
      </w:tr>
      <w:tr w:rsidR="002C3F96" w:rsidRPr="002A38BB" w:rsidTr="00FB240E">
        <w:tc>
          <w:tcPr>
            <w:tcW w:w="540" w:type="dxa"/>
            <w:tcBorders>
              <w:top w:val="single" w:sz="6" w:space="0" w:color="auto"/>
              <w:left w:val="single" w:sz="6" w:space="0" w:color="auto"/>
              <w:bottom w:val="single" w:sz="6" w:space="0" w:color="auto"/>
              <w:right w:val="single" w:sz="6" w:space="0" w:color="auto"/>
            </w:tcBorders>
            <w:shd w:val="clear" w:color="auto" w:fill="auto"/>
          </w:tcPr>
          <w:p w:rsidR="002C3F96" w:rsidRPr="00FB240E" w:rsidRDefault="00FB240E" w:rsidP="00C07408">
            <w:pPr>
              <w:pStyle w:val="BodyText"/>
              <w:widowControl w:val="0"/>
              <w:spacing w:before="60" w:after="60"/>
              <w:jc w:val="center"/>
              <w:rPr>
                <w:sz w:val="20"/>
                <w:szCs w:val="20"/>
              </w:rPr>
            </w:pPr>
            <w:r w:rsidRPr="00FB240E">
              <w:rPr>
                <w:sz w:val="20"/>
                <w:szCs w:val="20"/>
              </w:rPr>
              <w:t>1</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2C3F96" w:rsidRPr="002A38BB" w:rsidRDefault="007877D2" w:rsidP="00C07408">
            <w:pPr>
              <w:pStyle w:val="BodyText"/>
              <w:widowControl w:val="0"/>
              <w:spacing w:before="60" w:after="60"/>
              <w:rPr>
                <w:sz w:val="20"/>
                <w:szCs w:val="20"/>
              </w:rPr>
            </w:pPr>
            <w:r>
              <w:rPr>
                <w:sz w:val="20"/>
                <w:szCs w:val="20"/>
              </w:rPr>
              <w:t>P</w:t>
            </w:r>
            <w:r w:rsidR="002C3F96" w:rsidRPr="002A38BB">
              <w:rPr>
                <w:sz w:val="20"/>
                <w:szCs w:val="20"/>
              </w:rPr>
              <w:t>re-</w:t>
            </w:r>
            <w:r w:rsidR="00EF149E" w:rsidRPr="002A38BB">
              <w:rPr>
                <w:sz w:val="20"/>
                <w:szCs w:val="20"/>
              </w:rPr>
              <w:t>SOQ</w:t>
            </w:r>
            <w:r w:rsidR="002C3F96" w:rsidRPr="002A38BB">
              <w:rPr>
                <w:sz w:val="20"/>
                <w:szCs w:val="20"/>
              </w:rPr>
              <w:t xml:space="preserve"> meeting</w:t>
            </w:r>
            <w:r>
              <w:rPr>
                <w:sz w:val="20"/>
                <w:szCs w:val="20"/>
              </w:rPr>
              <w:t xml:space="preserve"> (Judicial Council - Sacramento Office)</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2C3F96" w:rsidRPr="002A38BB" w:rsidRDefault="00FB240E" w:rsidP="00C07408">
            <w:pPr>
              <w:pStyle w:val="BodyText"/>
              <w:widowControl w:val="0"/>
              <w:spacing w:before="60" w:after="60"/>
              <w:rPr>
                <w:sz w:val="20"/>
                <w:szCs w:val="20"/>
              </w:rPr>
            </w:pPr>
            <w:r>
              <w:rPr>
                <w:sz w:val="20"/>
                <w:szCs w:val="20"/>
              </w:rPr>
              <w:t xml:space="preserve">Wednesday, </w:t>
            </w:r>
            <w:r w:rsidR="007877D2">
              <w:rPr>
                <w:sz w:val="20"/>
                <w:szCs w:val="20"/>
              </w:rPr>
              <w:t>January 7, 2015 – 10:00 AM</w:t>
            </w:r>
          </w:p>
        </w:tc>
      </w:tr>
      <w:tr w:rsidR="00DE4403" w:rsidRPr="002A38BB" w:rsidTr="00FB240E">
        <w:tc>
          <w:tcPr>
            <w:tcW w:w="540" w:type="dxa"/>
            <w:tcBorders>
              <w:top w:val="single" w:sz="6" w:space="0" w:color="auto"/>
              <w:left w:val="single" w:sz="6" w:space="0" w:color="auto"/>
              <w:bottom w:val="single" w:sz="6" w:space="0" w:color="auto"/>
              <w:right w:val="single" w:sz="6" w:space="0" w:color="auto"/>
            </w:tcBorders>
            <w:shd w:val="clear" w:color="auto" w:fill="auto"/>
          </w:tcPr>
          <w:p w:rsidR="00DE4403" w:rsidRPr="00FB240E" w:rsidRDefault="00FB240E" w:rsidP="00A37A18">
            <w:pPr>
              <w:pStyle w:val="BodyText"/>
              <w:widowControl w:val="0"/>
              <w:spacing w:before="60" w:after="60"/>
              <w:jc w:val="center"/>
              <w:rPr>
                <w:sz w:val="20"/>
                <w:szCs w:val="20"/>
              </w:rPr>
            </w:pPr>
            <w:r w:rsidRPr="00FB240E">
              <w:rPr>
                <w:sz w:val="20"/>
                <w:szCs w:val="20"/>
              </w:rPr>
              <w:t>2</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DE4403" w:rsidRPr="002A38BB" w:rsidRDefault="00DE4403" w:rsidP="00A37A18">
            <w:pPr>
              <w:pStyle w:val="BodyText"/>
              <w:widowControl w:val="0"/>
              <w:spacing w:before="60" w:after="60"/>
              <w:rPr>
                <w:sz w:val="20"/>
                <w:szCs w:val="20"/>
              </w:rPr>
            </w:pPr>
            <w:r w:rsidRPr="002A38BB">
              <w:rPr>
                <w:sz w:val="20"/>
                <w:szCs w:val="20"/>
              </w:rPr>
              <w:t>Deadline for submi</w:t>
            </w:r>
            <w:r w:rsidR="00BC3BFB" w:rsidRPr="002A38BB">
              <w:rPr>
                <w:sz w:val="20"/>
                <w:szCs w:val="20"/>
              </w:rPr>
              <w:t>ttal</w:t>
            </w:r>
            <w:r w:rsidRPr="002A38BB">
              <w:rPr>
                <w:sz w:val="20"/>
                <w:szCs w:val="20"/>
              </w:rPr>
              <w:t xml:space="preserve"> of </w:t>
            </w:r>
            <w:r w:rsidR="007E00F2" w:rsidRPr="002A38BB">
              <w:rPr>
                <w:sz w:val="20"/>
                <w:szCs w:val="20"/>
              </w:rPr>
              <w:t>Firm’s</w:t>
            </w:r>
            <w:r w:rsidR="0068081A" w:rsidRPr="002A38BB">
              <w:rPr>
                <w:sz w:val="20"/>
                <w:szCs w:val="20"/>
              </w:rPr>
              <w:t xml:space="preserve"> requests for c</w:t>
            </w:r>
            <w:r w:rsidRPr="002A38BB">
              <w:rPr>
                <w:sz w:val="20"/>
                <w:szCs w:val="20"/>
              </w:rPr>
              <w:t>larific</w:t>
            </w:r>
            <w:r w:rsidR="0068081A" w:rsidRPr="002A38BB">
              <w:rPr>
                <w:sz w:val="20"/>
                <w:szCs w:val="20"/>
              </w:rPr>
              <w:t>ations, modifications or q</w:t>
            </w:r>
            <w:r w:rsidRPr="002A38BB">
              <w:rPr>
                <w:sz w:val="20"/>
                <w:szCs w:val="20"/>
              </w:rPr>
              <w:t>uestions regarding the RFQ</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DE4403" w:rsidRPr="002A38BB" w:rsidRDefault="007877D2" w:rsidP="00A37A18">
            <w:pPr>
              <w:pStyle w:val="BodyText"/>
              <w:widowControl w:val="0"/>
              <w:spacing w:before="60" w:after="60"/>
              <w:rPr>
                <w:sz w:val="20"/>
                <w:szCs w:val="20"/>
              </w:rPr>
            </w:pPr>
            <w:r>
              <w:rPr>
                <w:sz w:val="20"/>
                <w:szCs w:val="20"/>
              </w:rPr>
              <w:t xml:space="preserve">Friday, January 9, 2015 </w:t>
            </w:r>
          </w:p>
        </w:tc>
      </w:tr>
      <w:tr w:rsidR="00DE4403" w:rsidRPr="002A38BB" w:rsidTr="00FB240E">
        <w:tc>
          <w:tcPr>
            <w:tcW w:w="540" w:type="dxa"/>
            <w:tcBorders>
              <w:top w:val="single" w:sz="6" w:space="0" w:color="auto"/>
              <w:left w:val="single" w:sz="6" w:space="0" w:color="auto"/>
              <w:bottom w:val="single" w:sz="6" w:space="0" w:color="auto"/>
              <w:right w:val="single" w:sz="6" w:space="0" w:color="auto"/>
            </w:tcBorders>
            <w:shd w:val="clear" w:color="auto" w:fill="auto"/>
          </w:tcPr>
          <w:p w:rsidR="00DE4403" w:rsidRPr="00FB240E" w:rsidRDefault="00FB240E" w:rsidP="00A37A18">
            <w:pPr>
              <w:pStyle w:val="BodyText"/>
              <w:widowControl w:val="0"/>
              <w:spacing w:before="60" w:after="60"/>
              <w:jc w:val="center"/>
              <w:rPr>
                <w:sz w:val="20"/>
                <w:szCs w:val="20"/>
              </w:rPr>
            </w:pPr>
            <w:r w:rsidRPr="00FB240E">
              <w:rPr>
                <w:sz w:val="20"/>
                <w:szCs w:val="20"/>
              </w:rPr>
              <w:t>3</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DE4403" w:rsidRPr="002A38BB" w:rsidRDefault="0068081A" w:rsidP="003A273C">
            <w:pPr>
              <w:pStyle w:val="BodyText"/>
              <w:widowControl w:val="0"/>
              <w:spacing w:before="60" w:after="60"/>
              <w:rPr>
                <w:sz w:val="20"/>
                <w:szCs w:val="20"/>
              </w:rPr>
            </w:pPr>
            <w:r w:rsidRPr="002A38BB">
              <w:rPr>
                <w:sz w:val="20"/>
                <w:szCs w:val="20"/>
              </w:rPr>
              <w:t xml:space="preserve">Modifications and/or </w:t>
            </w:r>
            <w:r w:rsidR="003A273C">
              <w:rPr>
                <w:sz w:val="20"/>
                <w:szCs w:val="20"/>
              </w:rPr>
              <w:t>responses</w:t>
            </w:r>
            <w:r w:rsidR="003A273C" w:rsidRPr="002A38BB">
              <w:rPr>
                <w:sz w:val="20"/>
                <w:szCs w:val="20"/>
              </w:rPr>
              <w:t xml:space="preserve"> </w:t>
            </w:r>
            <w:r w:rsidRPr="002A38BB">
              <w:rPr>
                <w:sz w:val="20"/>
                <w:szCs w:val="20"/>
              </w:rPr>
              <w:t>to q</w:t>
            </w:r>
            <w:r w:rsidR="00DE4403" w:rsidRPr="002A38BB">
              <w:rPr>
                <w:sz w:val="20"/>
                <w:szCs w:val="20"/>
              </w:rPr>
              <w:t xml:space="preserve">uestions posted on </w:t>
            </w:r>
            <w:r w:rsidR="007877D2">
              <w:rPr>
                <w:sz w:val="20"/>
                <w:szCs w:val="20"/>
              </w:rPr>
              <w:t>the  Judicial Council</w:t>
            </w:r>
            <w:r w:rsidR="00554BA6" w:rsidRPr="002A38BB">
              <w:rPr>
                <w:sz w:val="20"/>
                <w:szCs w:val="20"/>
              </w:rPr>
              <w:t xml:space="preserve"> </w:t>
            </w:r>
            <w:r w:rsidR="00DE5BE1" w:rsidRPr="002A38BB">
              <w:rPr>
                <w:sz w:val="20"/>
                <w:szCs w:val="20"/>
              </w:rPr>
              <w:t>w</w:t>
            </w:r>
            <w:r w:rsidR="00DE4403" w:rsidRPr="002A38BB">
              <w:rPr>
                <w:sz w:val="20"/>
                <w:szCs w:val="20"/>
              </w:rPr>
              <w:t>ebsite</w:t>
            </w:r>
            <w:r w:rsidR="004331FB" w:rsidRPr="002A38BB">
              <w:rPr>
                <w:sz w:val="20"/>
                <w:szCs w:val="20"/>
              </w:rPr>
              <w:t xml:space="preserve">: </w:t>
            </w:r>
            <w:r w:rsidR="00554BA6" w:rsidRPr="002A38BB">
              <w:rPr>
                <w:sz w:val="20"/>
                <w:szCs w:val="20"/>
              </w:rPr>
              <w:t xml:space="preserve"> </w:t>
            </w:r>
            <w:r w:rsidR="00DE5BE1" w:rsidRPr="002A38BB">
              <w:rPr>
                <w:sz w:val="20"/>
                <w:szCs w:val="20"/>
              </w:rPr>
              <w:t xml:space="preserve"> </w:t>
            </w:r>
            <w:r w:rsidR="00DE5BE1" w:rsidRPr="00C85232">
              <w:rPr>
                <w:sz w:val="20"/>
                <w:szCs w:val="20"/>
              </w:rPr>
              <w:t>http://www.court</w:t>
            </w:r>
            <w:r w:rsidR="00C85232" w:rsidRPr="00C85232">
              <w:rPr>
                <w:sz w:val="20"/>
                <w:szCs w:val="20"/>
              </w:rPr>
              <w:t>s.ca.go</w:t>
            </w:r>
            <w:r w:rsidR="00C85232">
              <w:rPr>
                <w:sz w:val="20"/>
                <w:szCs w:val="20"/>
              </w:rPr>
              <w:t>v</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DE4403" w:rsidRPr="002A38BB" w:rsidRDefault="007877D2" w:rsidP="00A37A18">
            <w:pPr>
              <w:pStyle w:val="BodyText"/>
              <w:widowControl w:val="0"/>
              <w:spacing w:before="60" w:after="60"/>
              <w:rPr>
                <w:sz w:val="20"/>
                <w:szCs w:val="20"/>
              </w:rPr>
            </w:pPr>
            <w:r>
              <w:rPr>
                <w:sz w:val="20"/>
                <w:szCs w:val="20"/>
              </w:rPr>
              <w:t>Tuesday, January 13, 2015</w:t>
            </w:r>
          </w:p>
        </w:tc>
      </w:tr>
      <w:tr w:rsidR="00DE4403" w:rsidRPr="002A38BB" w:rsidTr="00FB240E">
        <w:tc>
          <w:tcPr>
            <w:tcW w:w="540" w:type="dxa"/>
            <w:tcBorders>
              <w:top w:val="single" w:sz="6" w:space="0" w:color="auto"/>
              <w:left w:val="single" w:sz="6" w:space="0" w:color="auto"/>
              <w:bottom w:val="single" w:sz="6" w:space="0" w:color="auto"/>
              <w:right w:val="single" w:sz="6" w:space="0" w:color="auto"/>
            </w:tcBorders>
            <w:shd w:val="clear" w:color="auto" w:fill="auto"/>
          </w:tcPr>
          <w:p w:rsidR="00DE4403" w:rsidRPr="00FB240E" w:rsidRDefault="00FB240E" w:rsidP="00A37A18">
            <w:pPr>
              <w:pStyle w:val="BodyText"/>
              <w:widowControl w:val="0"/>
              <w:spacing w:before="60" w:after="60"/>
              <w:jc w:val="center"/>
              <w:rPr>
                <w:sz w:val="20"/>
                <w:szCs w:val="20"/>
              </w:rPr>
            </w:pPr>
            <w:r w:rsidRPr="00FB240E">
              <w:rPr>
                <w:sz w:val="20"/>
                <w:szCs w:val="20"/>
              </w:rPr>
              <w:t>4</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tcPr>
          <w:p w:rsidR="00DE4403" w:rsidRDefault="00DE4403" w:rsidP="00C85232">
            <w:pPr>
              <w:pStyle w:val="BodyText"/>
              <w:widowControl w:val="0"/>
              <w:spacing w:before="60" w:after="60"/>
              <w:rPr>
                <w:b/>
                <w:sz w:val="20"/>
                <w:szCs w:val="20"/>
                <w:u w:val="single"/>
              </w:rPr>
            </w:pPr>
            <w:r w:rsidRPr="002A38BB">
              <w:rPr>
                <w:b/>
                <w:sz w:val="20"/>
                <w:szCs w:val="20"/>
                <w:u w:val="single"/>
              </w:rPr>
              <w:t>Submittal Deadline</w:t>
            </w:r>
            <w:r w:rsidR="00A95D31" w:rsidRPr="002A38BB">
              <w:rPr>
                <w:b/>
                <w:sz w:val="20"/>
                <w:szCs w:val="20"/>
                <w:u w:val="single"/>
              </w:rPr>
              <w:t xml:space="preserve"> for Statement </w:t>
            </w:r>
            <w:r w:rsidR="00FB240E">
              <w:rPr>
                <w:b/>
                <w:sz w:val="20"/>
                <w:szCs w:val="20"/>
                <w:u w:val="single"/>
              </w:rPr>
              <w:t>o</w:t>
            </w:r>
            <w:r w:rsidR="00A95D31" w:rsidRPr="002A38BB">
              <w:rPr>
                <w:b/>
                <w:sz w:val="20"/>
                <w:szCs w:val="20"/>
                <w:u w:val="single"/>
              </w:rPr>
              <w:t>f Qualification</w:t>
            </w:r>
            <w:r w:rsidR="00362F77" w:rsidRPr="002A38BB">
              <w:rPr>
                <w:b/>
                <w:sz w:val="20"/>
                <w:szCs w:val="20"/>
                <w:u w:val="single"/>
              </w:rPr>
              <w:t>s</w:t>
            </w:r>
          </w:p>
          <w:p w:rsidR="00C85232" w:rsidRPr="002A38BB" w:rsidRDefault="00C85232" w:rsidP="00C85232">
            <w:pPr>
              <w:pStyle w:val="BodyText"/>
              <w:widowControl w:val="0"/>
              <w:spacing w:before="60" w:after="60"/>
              <w:rPr>
                <w:b/>
                <w:sz w:val="20"/>
                <w:szCs w:val="20"/>
                <w:u w:val="single"/>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DE4403" w:rsidRPr="002A38BB" w:rsidRDefault="007877D2" w:rsidP="00A37A18">
            <w:pPr>
              <w:pStyle w:val="BodyText"/>
              <w:widowControl w:val="0"/>
              <w:spacing w:before="60" w:after="60"/>
              <w:rPr>
                <w:b/>
                <w:sz w:val="20"/>
                <w:szCs w:val="20"/>
                <w:u w:val="single"/>
              </w:rPr>
            </w:pPr>
            <w:r>
              <w:rPr>
                <w:b/>
                <w:sz w:val="20"/>
                <w:szCs w:val="20"/>
                <w:u w:val="single"/>
              </w:rPr>
              <w:t>Friday, January 23, 2015 at 2:00 PM</w:t>
            </w:r>
          </w:p>
        </w:tc>
      </w:tr>
      <w:tr w:rsidR="00DE4403" w:rsidRPr="002A38BB" w:rsidTr="00FB240E">
        <w:tc>
          <w:tcPr>
            <w:tcW w:w="540" w:type="dxa"/>
            <w:tcBorders>
              <w:top w:val="single" w:sz="6" w:space="0" w:color="auto"/>
              <w:left w:val="single" w:sz="6" w:space="0" w:color="auto"/>
              <w:bottom w:val="single" w:sz="6" w:space="0" w:color="auto"/>
              <w:right w:val="single" w:sz="6" w:space="0" w:color="auto"/>
            </w:tcBorders>
            <w:shd w:val="clear" w:color="auto" w:fill="auto"/>
          </w:tcPr>
          <w:p w:rsidR="00DE4403" w:rsidRPr="00FB240E" w:rsidRDefault="00FB240E" w:rsidP="00A37A18">
            <w:pPr>
              <w:pStyle w:val="BodyText"/>
              <w:widowControl w:val="0"/>
              <w:spacing w:before="60" w:after="60"/>
              <w:jc w:val="center"/>
              <w:rPr>
                <w:sz w:val="20"/>
                <w:szCs w:val="20"/>
              </w:rPr>
            </w:pPr>
            <w:r w:rsidRPr="00FB240E">
              <w:rPr>
                <w:sz w:val="20"/>
                <w:szCs w:val="20"/>
              </w:rPr>
              <w:t>5</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DE4403" w:rsidRPr="002A38BB" w:rsidRDefault="00D54037" w:rsidP="00A37A18">
            <w:pPr>
              <w:pStyle w:val="BodyText"/>
              <w:widowControl w:val="0"/>
              <w:spacing w:before="60" w:after="60"/>
              <w:rPr>
                <w:sz w:val="20"/>
                <w:szCs w:val="20"/>
              </w:rPr>
            </w:pPr>
            <w:r w:rsidRPr="002A38BB">
              <w:rPr>
                <w:sz w:val="20"/>
                <w:szCs w:val="20"/>
              </w:rPr>
              <w:t>Posting</w:t>
            </w:r>
            <w:r w:rsidR="00DE4403" w:rsidRPr="002A38BB">
              <w:rPr>
                <w:sz w:val="20"/>
                <w:szCs w:val="20"/>
              </w:rPr>
              <w:t xml:space="preserve"> </w:t>
            </w:r>
            <w:r w:rsidRPr="002A38BB">
              <w:rPr>
                <w:sz w:val="20"/>
                <w:szCs w:val="20"/>
              </w:rPr>
              <w:t xml:space="preserve">of </w:t>
            </w:r>
            <w:r w:rsidR="00DE4403" w:rsidRPr="002A38BB">
              <w:rPr>
                <w:sz w:val="20"/>
                <w:szCs w:val="20"/>
              </w:rPr>
              <w:t xml:space="preserve">Short Listed </w:t>
            </w:r>
            <w:r w:rsidR="007E00F2" w:rsidRPr="002A38BB">
              <w:rPr>
                <w:sz w:val="20"/>
                <w:szCs w:val="20"/>
              </w:rPr>
              <w:t>Firms</w:t>
            </w:r>
            <w:r w:rsidR="007877D2">
              <w:rPr>
                <w:sz w:val="20"/>
                <w:szCs w:val="20"/>
              </w:rPr>
              <w:t xml:space="preserve"> on the Judicial Council web site</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DE4403" w:rsidRPr="002A38BB" w:rsidRDefault="00285F3F" w:rsidP="00A37A18">
            <w:pPr>
              <w:pStyle w:val="BodyText"/>
              <w:widowControl w:val="0"/>
              <w:spacing w:before="60" w:after="60"/>
              <w:rPr>
                <w:sz w:val="20"/>
                <w:szCs w:val="20"/>
              </w:rPr>
            </w:pPr>
            <w:r>
              <w:rPr>
                <w:sz w:val="20"/>
                <w:szCs w:val="20"/>
              </w:rPr>
              <w:t>Friday</w:t>
            </w:r>
            <w:r w:rsidR="007877D2">
              <w:rPr>
                <w:sz w:val="20"/>
                <w:szCs w:val="20"/>
              </w:rPr>
              <w:t>, January 30, 2015</w:t>
            </w:r>
          </w:p>
        </w:tc>
      </w:tr>
      <w:tr w:rsidR="00DE4403" w:rsidRPr="002A38BB" w:rsidTr="00FB240E">
        <w:trPr>
          <w:trHeight w:val="318"/>
        </w:trPr>
        <w:tc>
          <w:tcPr>
            <w:tcW w:w="540" w:type="dxa"/>
            <w:tcBorders>
              <w:top w:val="single" w:sz="6" w:space="0" w:color="auto"/>
              <w:left w:val="single" w:sz="6" w:space="0" w:color="auto"/>
              <w:bottom w:val="nil"/>
              <w:right w:val="single" w:sz="6" w:space="0" w:color="auto"/>
            </w:tcBorders>
            <w:shd w:val="clear" w:color="auto" w:fill="auto"/>
          </w:tcPr>
          <w:p w:rsidR="00DE4403" w:rsidRPr="00FB240E" w:rsidRDefault="00FB240E" w:rsidP="00A37A18">
            <w:pPr>
              <w:pStyle w:val="BodyText"/>
              <w:widowControl w:val="0"/>
              <w:spacing w:before="60" w:after="60"/>
              <w:jc w:val="center"/>
              <w:rPr>
                <w:sz w:val="20"/>
                <w:szCs w:val="20"/>
              </w:rPr>
            </w:pPr>
            <w:r w:rsidRPr="00FB240E">
              <w:rPr>
                <w:sz w:val="20"/>
                <w:szCs w:val="20"/>
              </w:rPr>
              <w:t>6</w:t>
            </w:r>
          </w:p>
        </w:tc>
        <w:tc>
          <w:tcPr>
            <w:tcW w:w="6030" w:type="dxa"/>
            <w:tcBorders>
              <w:top w:val="single" w:sz="6" w:space="0" w:color="auto"/>
              <w:left w:val="single" w:sz="6" w:space="0" w:color="auto"/>
              <w:bottom w:val="nil"/>
              <w:right w:val="single" w:sz="6" w:space="0" w:color="auto"/>
            </w:tcBorders>
            <w:shd w:val="clear" w:color="auto" w:fill="auto"/>
          </w:tcPr>
          <w:p w:rsidR="00DE4403" w:rsidRPr="002A38BB" w:rsidRDefault="00DE4403" w:rsidP="00A84983">
            <w:pPr>
              <w:pStyle w:val="BodyText"/>
              <w:widowControl w:val="0"/>
              <w:spacing w:before="60" w:after="60"/>
              <w:rPr>
                <w:sz w:val="20"/>
                <w:szCs w:val="20"/>
              </w:rPr>
            </w:pPr>
            <w:r w:rsidRPr="002A38BB">
              <w:rPr>
                <w:sz w:val="20"/>
                <w:szCs w:val="20"/>
              </w:rPr>
              <w:t>Interviews of Short List</w:t>
            </w:r>
            <w:r w:rsidR="007E00F2" w:rsidRPr="002A38BB">
              <w:rPr>
                <w:sz w:val="20"/>
                <w:szCs w:val="20"/>
              </w:rPr>
              <w:t>ed Firms</w:t>
            </w:r>
            <w:r w:rsidR="0068081A" w:rsidRPr="002A38BB">
              <w:rPr>
                <w:sz w:val="20"/>
                <w:szCs w:val="20"/>
              </w:rPr>
              <w:t xml:space="preserve"> </w:t>
            </w:r>
            <w:r w:rsidR="00FB240E">
              <w:rPr>
                <w:sz w:val="20"/>
                <w:szCs w:val="20"/>
              </w:rPr>
              <w:t>(Times to be determined)</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DE4403" w:rsidRPr="00FB240E" w:rsidRDefault="007877D2" w:rsidP="00A37A18">
            <w:pPr>
              <w:pStyle w:val="BodyText"/>
              <w:widowControl w:val="0"/>
              <w:spacing w:before="60" w:after="60"/>
              <w:rPr>
                <w:sz w:val="20"/>
                <w:szCs w:val="20"/>
              </w:rPr>
            </w:pPr>
            <w:r w:rsidRPr="00FB240E">
              <w:rPr>
                <w:sz w:val="20"/>
                <w:szCs w:val="20"/>
              </w:rPr>
              <w:t>February 10, 2015-San Francisco</w:t>
            </w:r>
          </w:p>
        </w:tc>
      </w:tr>
      <w:tr w:rsidR="007877D2" w:rsidRPr="002A38BB" w:rsidTr="00FB240E">
        <w:trPr>
          <w:trHeight w:val="228"/>
        </w:trPr>
        <w:tc>
          <w:tcPr>
            <w:tcW w:w="540" w:type="dxa"/>
            <w:tcBorders>
              <w:top w:val="nil"/>
              <w:left w:val="single" w:sz="4" w:space="0" w:color="auto"/>
              <w:bottom w:val="nil"/>
              <w:right w:val="single" w:sz="4" w:space="0" w:color="auto"/>
            </w:tcBorders>
            <w:shd w:val="clear" w:color="auto" w:fill="auto"/>
          </w:tcPr>
          <w:p w:rsidR="007877D2" w:rsidRPr="004823E6" w:rsidRDefault="007877D2" w:rsidP="00A37A18">
            <w:pPr>
              <w:pStyle w:val="BodyText"/>
              <w:widowControl w:val="0"/>
              <w:spacing w:before="60" w:after="60"/>
              <w:jc w:val="center"/>
              <w:rPr>
                <w:sz w:val="20"/>
                <w:szCs w:val="20"/>
                <w:highlight w:val="cyan"/>
              </w:rPr>
            </w:pPr>
          </w:p>
        </w:tc>
        <w:tc>
          <w:tcPr>
            <w:tcW w:w="6030" w:type="dxa"/>
            <w:tcBorders>
              <w:top w:val="nil"/>
              <w:left w:val="single" w:sz="4" w:space="0" w:color="auto"/>
              <w:bottom w:val="nil"/>
              <w:right w:val="single" w:sz="4" w:space="0" w:color="auto"/>
            </w:tcBorders>
            <w:shd w:val="clear" w:color="auto" w:fill="auto"/>
          </w:tcPr>
          <w:p w:rsidR="007877D2" w:rsidRPr="002A38BB" w:rsidRDefault="007877D2" w:rsidP="00A84983">
            <w:pPr>
              <w:pStyle w:val="BodyText"/>
              <w:widowControl w:val="0"/>
              <w:spacing w:before="60" w:after="60"/>
              <w:rPr>
                <w:sz w:val="20"/>
                <w:szCs w:val="20"/>
              </w:rPr>
            </w:pPr>
          </w:p>
        </w:tc>
        <w:tc>
          <w:tcPr>
            <w:tcW w:w="3060" w:type="dxa"/>
            <w:tcBorders>
              <w:top w:val="single" w:sz="6" w:space="0" w:color="auto"/>
              <w:left w:val="single" w:sz="4" w:space="0" w:color="auto"/>
              <w:bottom w:val="single" w:sz="6" w:space="0" w:color="auto"/>
              <w:right w:val="single" w:sz="6" w:space="0" w:color="auto"/>
            </w:tcBorders>
            <w:shd w:val="clear" w:color="auto" w:fill="auto"/>
          </w:tcPr>
          <w:p w:rsidR="007877D2" w:rsidRPr="00FB240E" w:rsidRDefault="00FB240E" w:rsidP="00A37A18">
            <w:pPr>
              <w:pStyle w:val="BodyText"/>
              <w:widowControl w:val="0"/>
              <w:spacing w:before="60" w:after="60"/>
              <w:rPr>
                <w:sz w:val="20"/>
                <w:szCs w:val="20"/>
              </w:rPr>
            </w:pPr>
            <w:r w:rsidRPr="00FB240E">
              <w:rPr>
                <w:sz w:val="20"/>
                <w:szCs w:val="20"/>
              </w:rPr>
              <w:t>February 11, 2015-Sacramento</w:t>
            </w:r>
          </w:p>
        </w:tc>
      </w:tr>
      <w:tr w:rsidR="007877D2" w:rsidRPr="002A38BB" w:rsidTr="00FB240E">
        <w:trPr>
          <w:trHeight w:val="255"/>
        </w:trPr>
        <w:tc>
          <w:tcPr>
            <w:tcW w:w="540" w:type="dxa"/>
            <w:tcBorders>
              <w:top w:val="nil"/>
              <w:left w:val="single" w:sz="4" w:space="0" w:color="auto"/>
              <w:bottom w:val="single" w:sz="4" w:space="0" w:color="auto"/>
              <w:right w:val="single" w:sz="4" w:space="0" w:color="auto"/>
            </w:tcBorders>
            <w:shd w:val="clear" w:color="auto" w:fill="auto"/>
          </w:tcPr>
          <w:p w:rsidR="007877D2" w:rsidRPr="004823E6" w:rsidRDefault="007877D2" w:rsidP="00A37A18">
            <w:pPr>
              <w:pStyle w:val="BodyText"/>
              <w:widowControl w:val="0"/>
              <w:spacing w:before="60" w:after="60"/>
              <w:jc w:val="center"/>
              <w:rPr>
                <w:sz w:val="20"/>
                <w:szCs w:val="20"/>
                <w:highlight w:val="cyan"/>
              </w:rPr>
            </w:pPr>
          </w:p>
        </w:tc>
        <w:tc>
          <w:tcPr>
            <w:tcW w:w="6030" w:type="dxa"/>
            <w:tcBorders>
              <w:top w:val="nil"/>
              <w:left w:val="single" w:sz="4" w:space="0" w:color="auto"/>
              <w:bottom w:val="single" w:sz="4" w:space="0" w:color="auto"/>
              <w:right w:val="single" w:sz="4" w:space="0" w:color="auto"/>
            </w:tcBorders>
            <w:shd w:val="clear" w:color="auto" w:fill="auto"/>
          </w:tcPr>
          <w:p w:rsidR="007877D2" w:rsidRPr="002A38BB" w:rsidRDefault="007877D2" w:rsidP="00A84983">
            <w:pPr>
              <w:pStyle w:val="BodyText"/>
              <w:widowControl w:val="0"/>
              <w:spacing w:before="60" w:after="60"/>
              <w:rPr>
                <w:sz w:val="20"/>
                <w:szCs w:val="20"/>
              </w:rPr>
            </w:pPr>
          </w:p>
        </w:tc>
        <w:tc>
          <w:tcPr>
            <w:tcW w:w="3060" w:type="dxa"/>
            <w:tcBorders>
              <w:top w:val="single" w:sz="6" w:space="0" w:color="auto"/>
              <w:left w:val="single" w:sz="4" w:space="0" w:color="auto"/>
              <w:bottom w:val="single" w:sz="6" w:space="0" w:color="auto"/>
              <w:right w:val="single" w:sz="6" w:space="0" w:color="auto"/>
            </w:tcBorders>
            <w:shd w:val="clear" w:color="auto" w:fill="auto"/>
          </w:tcPr>
          <w:p w:rsidR="007877D2" w:rsidRPr="00FB240E" w:rsidRDefault="00FB240E" w:rsidP="00A37A18">
            <w:pPr>
              <w:pStyle w:val="BodyText"/>
              <w:widowControl w:val="0"/>
              <w:spacing w:before="60" w:after="60"/>
              <w:rPr>
                <w:sz w:val="20"/>
                <w:szCs w:val="20"/>
              </w:rPr>
            </w:pPr>
            <w:r w:rsidRPr="00FB240E">
              <w:rPr>
                <w:sz w:val="20"/>
                <w:szCs w:val="20"/>
              </w:rPr>
              <w:t>February 13, 2015 - Burbank</w:t>
            </w:r>
          </w:p>
        </w:tc>
      </w:tr>
      <w:tr w:rsidR="00DE4403" w:rsidRPr="002A38BB" w:rsidTr="00FB240E">
        <w:trPr>
          <w:trHeight w:val="381"/>
        </w:trPr>
        <w:tc>
          <w:tcPr>
            <w:tcW w:w="540" w:type="dxa"/>
            <w:tcBorders>
              <w:top w:val="single" w:sz="4" w:space="0" w:color="auto"/>
              <w:left w:val="single" w:sz="6" w:space="0" w:color="auto"/>
              <w:bottom w:val="single" w:sz="6" w:space="0" w:color="auto"/>
              <w:right w:val="single" w:sz="6" w:space="0" w:color="auto"/>
            </w:tcBorders>
            <w:shd w:val="clear" w:color="auto" w:fill="auto"/>
          </w:tcPr>
          <w:p w:rsidR="00DE4403" w:rsidRPr="004823E6" w:rsidRDefault="00FB240E" w:rsidP="00A37A18">
            <w:pPr>
              <w:pStyle w:val="BodyText"/>
              <w:widowControl w:val="0"/>
              <w:spacing w:before="60" w:after="60"/>
              <w:jc w:val="center"/>
              <w:rPr>
                <w:sz w:val="20"/>
                <w:szCs w:val="20"/>
                <w:highlight w:val="cyan"/>
              </w:rPr>
            </w:pPr>
            <w:r w:rsidRPr="00FB240E">
              <w:rPr>
                <w:sz w:val="20"/>
                <w:szCs w:val="20"/>
              </w:rPr>
              <w:t>7</w:t>
            </w:r>
          </w:p>
        </w:tc>
        <w:tc>
          <w:tcPr>
            <w:tcW w:w="6030" w:type="dxa"/>
            <w:tcBorders>
              <w:top w:val="single" w:sz="4" w:space="0" w:color="auto"/>
              <w:left w:val="single" w:sz="6" w:space="0" w:color="auto"/>
              <w:bottom w:val="single" w:sz="6" w:space="0" w:color="auto"/>
              <w:right w:val="single" w:sz="6" w:space="0" w:color="auto"/>
            </w:tcBorders>
            <w:shd w:val="clear" w:color="auto" w:fill="auto"/>
          </w:tcPr>
          <w:p w:rsidR="00DE4403" w:rsidRPr="002A38BB" w:rsidRDefault="001621A8" w:rsidP="00A37A18">
            <w:pPr>
              <w:pStyle w:val="BodyText"/>
              <w:widowControl w:val="0"/>
              <w:spacing w:before="60" w:after="60"/>
              <w:rPr>
                <w:sz w:val="20"/>
                <w:szCs w:val="20"/>
              </w:rPr>
            </w:pPr>
            <w:r w:rsidRPr="002A38BB">
              <w:rPr>
                <w:sz w:val="20"/>
                <w:szCs w:val="20"/>
              </w:rPr>
              <w:t xml:space="preserve">Notice of Selected Firms </w:t>
            </w:r>
            <w:r w:rsidR="00DE4403" w:rsidRPr="002A38BB">
              <w:rPr>
                <w:sz w:val="20"/>
                <w:szCs w:val="20"/>
              </w:rPr>
              <w:t>(Estimated)</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DE4403" w:rsidRPr="002A38BB" w:rsidRDefault="00FB240E" w:rsidP="00A37A18">
            <w:pPr>
              <w:pStyle w:val="BodyText"/>
              <w:widowControl w:val="0"/>
              <w:spacing w:before="60" w:after="60"/>
              <w:rPr>
                <w:sz w:val="20"/>
                <w:szCs w:val="20"/>
              </w:rPr>
            </w:pPr>
            <w:r>
              <w:rPr>
                <w:sz w:val="20"/>
                <w:szCs w:val="20"/>
              </w:rPr>
              <w:t>Thursday, February 19, 2015</w:t>
            </w:r>
          </w:p>
        </w:tc>
      </w:tr>
    </w:tbl>
    <w:p w:rsidR="009E79E3" w:rsidRPr="002A38BB" w:rsidRDefault="009E79E3" w:rsidP="00A37A18">
      <w:pPr>
        <w:pStyle w:val="Header"/>
        <w:widowControl w:val="0"/>
        <w:tabs>
          <w:tab w:val="clear" w:pos="4320"/>
          <w:tab w:val="clear" w:pos="8640"/>
          <w:tab w:val="left" w:pos="1440"/>
        </w:tabs>
        <w:rPr>
          <w:sz w:val="20"/>
        </w:rPr>
      </w:pPr>
    </w:p>
    <w:p w:rsidR="00CB27C3" w:rsidRPr="002A38BB" w:rsidRDefault="00CB27C3" w:rsidP="00A37A18">
      <w:pPr>
        <w:pStyle w:val="Header"/>
        <w:widowControl w:val="0"/>
        <w:tabs>
          <w:tab w:val="clear" w:pos="4320"/>
          <w:tab w:val="clear" w:pos="8640"/>
          <w:tab w:val="left" w:pos="1440"/>
        </w:tabs>
        <w:rPr>
          <w:sz w:val="20"/>
        </w:rPr>
        <w:sectPr w:rsidR="00CB27C3" w:rsidRPr="002A38BB" w:rsidSect="00FB240E">
          <w:headerReference w:type="even" r:id="rId11"/>
          <w:headerReference w:type="default" r:id="rId12"/>
          <w:footerReference w:type="default" r:id="rId13"/>
          <w:headerReference w:type="first" r:id="rId14"/>
          <w:footerReference w:type="first" r:id="rId15"/>
          <w:pgSz w:w="12240" w:h="15840"/>
          <w:pgMar w:top="1152" w:right="2304" w:bottom="1260" w:left="1440" w:header="720" w:footer="720" w:gutter="0"/>
          <w:pgNumType w:start="2"/>
          <w:cols w:space="720"/>
          <w:titlePg/>
          <w:docGrid w:linePitch="360"/>
        </w:sectPr>
      </w:pPr>
    </w:p>
    <w:p w:rsidR="00154EBB" w:rsidRPr="002A38BB" w:rsidRDefault="00154EBB" w:rsidP="00154EBB">
      <w:pPr>
        <w:pStyle w:val="Header"/>
        <w:widowControl w:val="0"/>
        <w:tabs>
          <w:tab w:val="clear" w:pos="4320"/>
          <w:tab w:val="clear" w:pos="8640"/>
          <w:tab w:val="left" w:pos="1440"/>
        </w:tabs>
        <w:jc w:val="center"/>
        <w:rPr>
          <w:sz w:val="20"/>
        </w:rPr>
      </w:pPr>
      <w:r w:rsidRPr="002A38BB">
        <w:rPr>
          <w:b/>
          <w:sz w:val="20"/>
          <w:u w:val="single"/>
        </w:rPr>
        <w:lastRenderedPageBreak/>
        <w:t>TABLE OF CONTENTS</w:t>
      </w:r>
    </w:p>
    <w:p w:rsidR="00154EBB" w:rsidRPr="002A38BB" w:rsidRDefault="00154EBB" w:rsidP="00154EBB">
      <w:pPr>
        <w:pStyle w:val="Header"/>
        <w:widowControl w:val="0"/>
        <w:tabs>
          <w:tab w:val="clear" w:pos="4320"/>
          <w:tab w:val="clear" w:pos="8640"/>
          <w:tab w:val="left" w:pos="1440"/>
        </w:tabs>
        <w:rPr>
          <w:sz w:val="20"/>
        </w:rPr>
      </w:pPr>
    </w:p>
    <w:p w:rsidR="00154EBB" w:rsidRPr="002A38BB" w:rsidRDefault="00154EBB" w:rsidP="00154EBB">
      <w:pPr>
        <w:pStyle w:val="Header"/>
        <w:widowControl w:val="0"/>
        <w:tabs>
          <w:tab w:val="clear" w:pos="4320"/>
          <w:tab w:val="clear" w:pos="8640"/>
          <w:tab w:val="left" w:pos="1440"/>
        </w:tabs>
        <w:rPr>
          <w:sz w:val="20"/>
        </w:rPr>
      </w:pPr>
    </w:p>
    <w:p w:rsidR="004954CA" w:rsidRDefault="005B6918">
      <w:pPr>
        <w:pStyle w:val="TOC1"/>
        <w:tabs>
          <w:tab w:val="left" w:pos="440"/>
          <w:tab w:val="right" w:leader="dot" w:pos="9080"/>
        </w:tabs>
        <w:rPr>
          <w:rFonts w:asciiTheme="minorHAnsi" w:eastAsiaTheme="minorEastAsia" w:hAnsiTheme="minorHAnsi" w:cstheme="minorBidi"/>
          <w:noProof/>
          <w:sz w:val="22"/>
          <w:szCs w:val="22"/>
        </w:rPr>
      </w:pPr>
      <w:r w:rsidRPr="002A38BB">
        <w:fldChar w:fldCharType="begin"/>
      </w:r>
      <w:r w:rsidR="000422D9" w:rsidRPr="002A38BB">
        <w:instrText xml:space="preserve"> TOC \o "1-1" \h \z \u </w:instrText>
      </w:r>
      <w:r w:rsidRPr="002A38BB">
        <w:fldChar w:fldCharType="separate"/>
      </w:r>
      <w:hyperlink w:anchor="_Toc397060745" w:history="1">
        <w:r w:rsidR="004954CA" w:rsidRPr="00C537F6">
          <w:rPr>
            <w:rStyle w:val="Hyperlink"/>
            <w:b/>
            <w:bCs/>
            <w:noProof/>
          </w:rPr>
          <w:t>1.</w:t>
        </w:r>
        <w:r w:rsidR="004954CA">
          <w:rPr>
            <w:rFonts w:asciiTheme="minorHAnsi" w:eastAsiaTheme="minorEastAsia" w:hAnsiTheme="minorHAnsi" w:cstheme="minorBidi"/>
            <w:noProof/>
            <w:sz w:val="22"/>
            <w:szCs w:val="22"/>
          </w:rPr>
          <w:tab/>
        </w:r>
        <w:r w:rsidR="004954CA" w:rsidRPr="00C537F6">
          <w:rPr>
            <w:rStyle w:val="Hyperlink"/>
            <w:b/>
            <w:bCs/>
            <w:noProof/>
          </w:rPr>
          <w:t>INTRODUCTION AND PURPOSE OF THIS RFQ</w:t>
        </w:r>
        <w:r w:rsidR="004954CA">
          <w:rPr>
            <w:noProof/>
            <w:webHidden/>
          </w:rPr>
          <w:tab/>
        </w:r>
        <w:r>
          <w:rPr>
            <w:noProof/>
            <w:webHidden/>
          </w:rPr>
          <w:fldChar w:fldCharType="begin"/>
        </w:r>
        <w:r w:rsidR="004954CA">
          <w:rPr>
            <w:noProof/>
            <w:webHidden/>
          </w:rPr>
          <w:instrText xml:space="preserve"> PAGEREF _Toc397060745 \h </w:instrText>
        </w:r>
        <w:r>
          <w:rPr>
            <w:noProof/>
            <w:webHidden/>
          </w:rPr>
        </w:r>
        <w:r>
          <w:rPr>
            <w:noProof/>
            <w:webHidden/>
          </w:rPr>
          <w:fldChar w:fldCharType="separate"/>
        </w:r>
        <w:r w:rsidR="00030EF2">
          <w:rPr>
            <w:noProof/>
            <w:webHidden/>
          </w:rPr>
          <w:t>3</w:t>
        </w:r>
        <w:r>
          <w:rPr>
            <w:noProof/>
            <w:webHidden/>
          </w:rPr>
          <w:fldChar w:fldCharType="end"/>
        </w:r>
      </w:hyperlink>
    </w:p>
    <w:p w:rsidR="004954CA" w:rsidRDefault="005B6918">
      <w:pPr>
        <w:pStyle w:val="TOC1"/>
        <w:tabs>
          <w:tab w:val="left" w:pos="440"/>
          <w:tab w:val="right" w:leader="dot" w:pos="9080"/>
        </w:tabs>
        <w:rPr>
          <w:rFonts w:asciiTheme="minorHAnsi" w:eastAsiaTheme="minorEastAsia" w:hAnsiTheme="minorHAnsi" w:cstheme="minorBidi"/>
          <w:noProof/>
          <w:sz w:val="22"/>
          <w:szCs w:val="22"/>
        </w:rPr>
      </w:pPr>
      <w:hyperlink w:anchor="_Toc397060746" w:history="1">
        <w:r w:rsidR="004954CA" w:rsidRPr="00C537F6">
          <w:rPr>
            <w:rStyle w:val="Hyperlink"/>
            <w:b/>
            <w:bCs/>
            <w:noProof/>
          </w:rPr>
          <w:t>2.</w:t>
        </w:r>
        <w:r w:rsidR="004954CA">
          <w:rPr>
            <w:rFonts w:asciiTheme="minorHAnsi" w:eastAsiaTheme="minorEastAsia" w:hAnsiTheme="minorHAnsi" w:cstheme="minorBidi"/>
            <w:noProof/>
            <w:sz w:val="22"/>
            <w:szCs w:val="22"/>
          </w:rPr>
          <w:tab/>
        </w:r>
        <w:r w:rsidR="004954CA" w:rsidRPr="00C537F6">
          <w:rPr>
            <w:rStyle w:val="Hyperlink"/>
            <w:b/>
            <w:bCs/>
            <w:noProof/>
          </w:rPr>
          <w:t>FORM OF AGREEMENT AND SCOPE OF SERVICES</w:t>
        </w:r>
        <w:r w:rsidR="004954CA">
          <w:rPr>
            <w:noProof/>
            <w:webHidden/>
          </w:rPr>
          <w:tab/>
        </w:r>
        <w:r>
          <w:rPr>
            <w:noProof/>
            <w:webHidden/>
          </w:rPr>
          <w:fldChar w:fldCharType="begin"/>
        </w:r>
        <w:r w:rsidR="004954CA">
          <w:rPr>
            <w:noProof/>
            <w:webHidden/>
          </w:rPr>
          <w:instrText xml:space="preserve"> PAGEREF _Toc397060746 \h </w:instrText>
        </w:r>
        <w:r>
          <w:rPr>
            <w:noProof/>
            <w:webHidden/>
          </w:rPr>
        </w:r>
        <w:r>
          <w:rPr>
            <w:noProof/>
            <w:webHidden/>
          </w:rPr>
          <w:fldChar w:fldCharType="separate"/>
        </w:r>
        <w:r w:rsidR="00030EF2">
          <w:rPr>
            <w:noProof/>
            <w:webHidden/>
          </w:rPr>
          <w:t>3</w:t>
        </w:r>
        <w:r>
          <w:rPr>
            <w:noProof/>
            <w:webHidden/>
          </w:rPr>
          <w:fldChar w:fldCharType="end"/>
        </w:r>
      </w:hyperlink>
    </w:p>
    <w:p w:rsidR="004954CA" w:rsidRDefault="005B6918">
      <w:pPr>
        <w:pStyle w:val="TOC1"/>
        <w:tabs>
          <w:tab w:val="left" w:pos="440"/>
          <w:tab w:val="right" w:leader="dot" w:pos="9080"/>
        </w:tabs>
        <w:rPr>
          <w:rFonts w:asciiTheme="minorHAnsi" w:eastAsiaTheme="minorEastAsia" w:hAnsiTheme="minorHAnsi" w:cstheme="minorBidi"/>
          <w:noProof/>
          <w:sz w:val="22"/>
          <w:szCs w:val="22"/>
        </w:rPr>
      </w:pPr>
      <w:hyperlink w:anchor="_Toc397060747" w:history="1">
        <w:r w:rsidR="004954CA" w:rsidRPr="00C537F6">
          <w:rPr>
            <w:rStyle w:val="Hyperlink"/>
            <w:b/>
            <w:bCs/>
            <w:noProof/>
          </w:rPr>
          <w:t>3.</w:t>
        </w:r>
        <w:r w:rsidR="004954CA">
          <w:rPr>
            <w:rFonts w:asciiTheme="minorHAnsi" w:eastAsiaTheme="minorEastAsia" w:hAnsiTheme="minorHAnsi" w:cstheme="minorBidi"/>
            <w:noProof/>
            <w:sz w:val="22"/>
            <w:szCs w:val="22"/>
          </w:rPr>
          <w:tab/>
        </w:r>
        <w:r w:rsidR="004954CA" w:rsidRPr="00C537F6">
          <w:rPr>
            <w:rStyle w:val="Hyperlink"/>
            <w:b/>
            <w:noProof/>
          </w:rPr>
          <w:t>STATEMENT OF QUALIFICATIONS</w:t>
        </w:r>
        <w:r w:rsidR="004954CA">
          <w:rPr>
            <w:noProof/>
            <w:webHidden/>
          </w:rPr>
          <w:tab/>
        </w:r>
        <w:r>
          <w:rPr>
            <w:noProof/>
            <w:webHidden/>
          </w:rPr>
          <w:fldChar w:fldCharType="begin"/>
        </w:r>
        <w:r w:rsidR="004954CA">
          <w:rPr>
            <w:noProof/>
            <w:webHidden/>
          </w:rPr>
          <w:instrText xml:space="preserve"> PAGEREF _Toc397060747 \h </w:instrText>
        </w:r>
        <w:r>
          <w:rPr>
            <w:noProof/>
            <w:webHidden/>
          </w:rPr>
        </w:r>
        <w:r>
          <w:rPr>
            <w:noProof/>
            <w:webHidden/>
          </w:rPr>
          <w:fldChar w:fldCharType="separate"/>
        </w:r>
        <w:r w:rsidR="00030EF2">
          <w:rPr>
            <w:noProof/>
            <w:webHidden/>
          </w:rPr>
          <w:t>3</w:t>
        </w:r>
        <w:r>
          <w:rPr>
            <w:noProof/>
            <w:webHidden/>
          </w:rPr>
          <w:fldChar w:fldCharType="end"/>
        </w:r>
      </w:hyperlink>
    </w:p>
    <w:p w:rsidR="004954CA" w:rsidRDefault="005B6918">
      <w:pPr>
        <w:pStyle w:val="TOC1"/>
        <w:tabs>
          <w:tab w:val="left" w:pos="440"/>
          <w:tab w:val="right" w:leader="dot" w:pos="9080"/>
        </w:tabs>
        <w:rPr>
          <w:rFonts w:asciiTheme="minorHAnsi" w:eastAsiaTheme="minorEastAsia" w:hAnsiTheme="minorHAnsi" w:cstheme="minorBidi"/>
          <w:noProof/>
          <w:sz w:val="22"/>
          <w:szCs w:val="22"/>
        </w:rPr>
      </w:pPr>
      <w:hyperlink w:anchor="_Toc397060748" w:history="1">
        <w:r w:rsidR="004954CA" w:rsidRPr="00C537F6">
          <w:rPr>
            <w:rStyle w:val="Hyperlink"/>
            <w:b/>
            <w:bCs/>
            <w:noProof/>
          </w:rPr>
          <w:t>4.</w:t>
        </w:r>
        <w:r w:rsidR="004954CA">
          <w:rPr>
            <w:rFonts w:asciiTheme="minorHAnsi" w:eastAsiaTheme="minorEastAsia" w:hAnsiTheme="minorHAnsi" w:cstheme="minorBidi"/>
            <w:noProof/>
            <w:sz w:val="22"/>
            <w:szCs w:val="22"/>
          </w:rPr>
          <w:tab/>
        </w:r>
        <w:r w:rsidR="004954CA" w:rsidRPr="00C537F6">
          <w:rPr>
            <w:rStyle w:val="Hyperlink"/>
            <w:b/>
            <w:bCs/>
            <w:noProof/>
          </w:rPr>
          <w:t>SELECTION  &amp; EVALUATION PROCESS</w:t>
        </w:r>
        <w:r w:rsidR="004954CA">
          <w:rPr>
            <w:noProof/>
            <w:webHidden/>
          </w:rPr>
          <w:tab/>
        </w:r>
        <w:r>
          <w:rPr>
            <w:noProof/>
            <w:webHidden/>
          </w:rPr>
          <w:fldChar w:fldCharType="begin"/>
        </w:r>
        <w:r w:rsidR="004954CA">
          <w:rPr>
            <w:noProof/>
            <w:webHidden/>
          </w:rPr>
          <w:instrText xml:space="preserve"> PAGEREF _Toc397060748 \h </w:instrText>
        </w:r>
        <w:r>
          <w:rPr>
            <w:noProof/>
            <w:webHidden/>
          </w:rPr>
        </w:r>
        <w:r>
          <w:rPr>
            <w:noProof/>
            <w:webHidden/>
          </w:rPr>
          <w:fldChar w:fldCharType="separate"/>
        </w:r>
        <w:r w:rsidR="00030EF2">
          <w:rPr>
            <w:noProof/>
            <w:webHidden/>
          </w:rPr>
          <w:t>3</w:t>
        </w:r>
        <w:r>
          <w:rPr>
            <w:noProof/>
            <w:webHidden/>
          </w:rPr>
          <w:fldChar w:fldCharType="end"/>
        </w:r>
      </w:hyperlink>
    </w:p>
    <w:p w:rsidR="004954CA" w:rsidRDefault="005B6918">
      <w:pPr>
        <w:pStyle w:val="TOC1"/>
        <w:tabs>
          <w:tab w:val="left" w:pos="440"/>
          <w:tab w:val="right" w:leader="dot" w:pos="9080"/>
        </w:tabs>
        <w:rPr>
          <w:rFonts w:asciiTheme="minorHAnsi" w:eastAsiaTheme="minorEastAsia" w:hAnsiTheme="minorHAnsi" w:cstheme="minorBidi"/>
          <w:noProof/>
          <w:sz w:val="22"/>
          <w:szCs w:val="22"/>
        </w:rPr>
      </w:pPr>
      <w:hyperlink w:anchor="_Toc397060749" w:history="1">
        <w:r w:rsidR="004954CA" w:rsidRPr="00C537F6">
          <w:rPr>
            <w:rStyle w:val="Hyperlink"/>
            <w:b/>
            <w:bCs/>
            <w:noProof/>
          </w:rPr>
          <w:t>5.</w:t>
        </w:r>
        <w:r w:rsidR="004954CA">
          <w:rPr>
            <w:rFonts w:asciiTheme="minorHAnsi" w:eastAsiaTheme="minorEastAsia" w:hAnsiTheme="minorHAnsi" w:cstheme="minorBidi"/>
            <w:noProof/>
            <w:sz w:val="22"/>
            <w:szCs w:val="22"/>
          </w:rPr>
          <w:tab/>
        </w:r>
        <w:r w:rsidR="004954CA" w:rsidRPr="00C537F6">
          <w:rPr>
            <w:rStyle w:val="Hyperlink"/>
            <w:b/>
            <w:bCs/>
            <w:noProof/>
          </w:rPr>
          <w:t>PROTESTS</w:t>
        </w:r>
        <w:r w:rsidR="004954CA">
          <w:rPr>
            <w:noProof/>
            <w:webHidden/>
          </w:rPr>
          <w:tab/>
        </w:r>
        <w:r>
          <w:rPr>
            <w:noProof/>
            <w:webHidden/>
          </w:rPr>
          <w:fldChar w:fldCharType="begin"/>
        </w:r>
        <w:r w:rsidR="004954CA">
          <w:rPr>
            <w:noProof/>
            <w:webHidden/>
          </w:rPr>
          <w:instrText xml:space="preserve"> PAGEREF _Toc397060749 \h </w:instrText>
        </w:r>
        <w:r>
          <w:rPr>
            <w:noProof/>
            <w:webHidden/>
          </w:rPr>
        </w:r>
        <w:r>
          <w:rPr>
            <w:noProof/>
            <w:webHidden/>
          </w:rPr>
          <w:fldChar w:fldCharType="separate"/>
        </w:r>
        <w:r w:rsidR="00030EF2">
          <w:rPr>
            <w:noProof/>
            <w:webHidden/>
          </w:rPr>
          <w:t>3</w:t>
        </w:r>
        <w:r>
          <w:rPr>
            <w:noProof/>
            <w:webHidden/>
          </w:rPr>
          <w:fldChar w:fldCharType="end"/>
        </w:r>
      </w:hyperlink>
    </w:p>
    <w:p w:rsidR="002D08CB" w:rsidRDefault="002D08CB">
      <w:pPr>
        <w:pStyle w:val="TOC1"/>
        <w:tabs>
          <w:tab w:val="right" w:leader="dot" w:pos="9080"/>
        </w:tabs>
      </w:pPr>
    </w:p>
    <w:p w:rsidR="004954CA" w:rsidRDefault="005B6918">
      <w:pPr>
        <w:pStyle w:val="TOC1"/>
        <w:tabs>
          <w:tab w:val="right" w:leader="dot" w:pos="9080"/>
        </w:tabs>
        <w:rPr>
          <w:rFonts w:asciiTheme="minorHAnsi" w:eastAsiaTheme="minorEastAsia" w:hAnsiTheme="minorHAnsi" w:cstheme="minorBidi"/>
          <w:noProof/>
          <w:sz w:val="22"/>
          <w:szCs w:val="22"/>
        </w:rPr>
      </w:pPr>
      <w:hyperlink w:anchor="_Toc397060774" w:history="1">
        <w:r w:rsidR="004954CA" w:rsidRPr="00C537F6">
          <w:rPr>
            <w:rStyle w:val="Hyperlink"/>
            <w:b/>
            <w:noProof/>
          </w:rPr>
          <w:t>ATTACHMENT A</w:t>
        </w:r>
        <w:r w:rsidR="00052E8E">
          <w:rPr>
            <w:rStyle w:val="Hyperlink"/>
            <w:b/>
            <w:noProof/>
          </w:rPr>
          <w:t>- LIST OF PROJECTS</w:t>
        </w:r>
        <w:r w:rsidR="004954CA">
          <w:rPr>
            <w:noProof/>
            <w:webHidden/>
          </w:rPr>
          <w:tab/>
        </w:r>
        <w:r>
          <w:rPr>
            <w:noProof/>
            <w:webHidden/>
          </w:rPr>
          <w:fldChar w:fldCharType="begin"/>
        </w:r>
        <w:r w:rsidR="004954CA">
          <w:rPr>
            <w:noProof/>
            <w:webHidden/>
          </w:rPr>
          <w:instrText xml:space="preserve"> PAGEREF _Toc397060774 \h </w:instrText>
        </w:r>
        <w:r>
          <w:rPr>
            <w:noProof/>
            <w:webHidden/>
          </w:rPr>
        </w:r>
        <w:r>
          <w:rPr>
            <w:noProof/>
            <w:webHidden/>
          </w:rPr>
          <w:fldChar w:fldCharType="separate"/>
        </w:r>
        <w:r w:rsidR="00030EF2">
          <w:rPr>
            <w:noProof/>
            <w:webHidden/>
          </w:rPr>
          <w:t>3</w:t>
        </w:r>
        <w:r>
          <w:rPr>
            <w:noProof/>
            <w:webHidden/>
          </w:rPr>
          <w:fldChar w:fldCharType="end"/>
        </w:r>
      </w:hyperlink>
    </w:p>
    <w:p w:rsidR="004954CA" w:rsidRDefault="005B6918">
      <w:pPr>
        <w:pStyle w:val="TOC1"/>
        <w:tabs>
          <w:tab w:val="right" w:leader="dot" w:pos="9080"/>
        </w:tabs>
        <w:rPr>
          <w:rFonts w:asciiTheme="minorHAnsi" w:eastAsiaTheme="minorEastAsia" w:hAnsiTheme="minorHAnsi" w:cstheme="minorBidi"/>
          <w:noProof/>
          <w:sz w:val="22"/>
          <w:szCs w:val="22"/>
        </w:rPr>
      </w:pPr>
      <w:hyperlink w:anchor="_Toc397060775" w:history="1">
        <w:r w:rsidR="004954CA" w:rsidRPr="00C537F6">
          <w:rPr>
            <w:rStyle w:val="Hyperlink"/>
            <w:b/>
            <w:noProof/>
          </w:rPr>
          <w:t>ATTACHMENT B</w:t>
        </w:r>
        <w:r w:rsidR="00052E8E">
          <w:rPr>
            <w:rStyle w:val="Hyperlink"/>
            <w:b/>
            <w:noProof/>
          </w:rPr>
          <w:t>- FORM OF AGREEMENT FOR CM SERVICES</w:t>
        </w:r>
        <w:r w:rsidR="004954CA">
          <w:rPr>
            <w:noProof/>
            <w:webHidden/>
          </w:rPr>
          <w:tab/>
        </w:r>
        <w:r>
          <w:rPr>
            <w:noProof/>
            <w:webHidden/>
          </w:rPr>
          <w:fldChar w:fldCharType="begin"/>
        </w:r>
        <w:r w:rsidR="004954CA">
          <w:rPr>
            <w:noProof/>
            <w:webHidden/>
          </w:rPr>
          <w:instrText xml:space="preserve"> PAGEREF _Toc397060775 \h </w:instrText>
        </w:r>
        <w:r>
          <w:rPr>
            <w:noProof/>
            <w:webHidden/>
          </w:rPr>
        </w:r>
        <w:r>
          <w:rPr>
            <w:noProof/>
            <w:webHidden/>
          </w:rPr>
          <w:fldChar w:fldCharType="separate"/>
        </w:r>
        <w:r w:rsidR="00030EF2">
          <w:rPr>
            <w:noProof/>
            <w:webHidden/>
          </w:rPr>
          <w:t>3</w:t>
        </w:r>
        <w:r>
          <w:rPr>
            <w:noProof/>
            <w:webHidden/>
          </w:rPr>
          <w:fldChar w:fldCharType="end"/>
        </w:r>
      </w:hyperlink>
    </w:p>
    <w:p w:rsidR="004954CA" w:rsidRDefault="005B6918">
      <w:pPr>
        <w:pStyle w:val="TOC1"/>
        <w:tabs>
          <w:tab w:val="right" w:leader="dot" w:pos="9080"/>
        </w:tabs>
        <w:rPr>
          <w:rFonts w:asciiTheme="minorHAnsi" w:eastAsiaTheme="minorEastAsia" w:hAnsiTheme="minorHAnsi" w:cstheme="minorBidi"/>
          <w:noProof/>
          <w:sz w:val="22"/>
          <w:szCs w:val="22"/>
        </w:rPr>
      </w:pPr>
      <w:hyperlink w:anchor="_Toc397060776" w:history="1">
        <w:r w:rsidR="004954CA" w:rsidRPr="00C537F6">
          <w:rPr>
            <w:rStyle w:val="Hyperlink"/>
            <w:b/>
            <w:noProof/>
          </w:rPr>
          <w:t>ATTACHMENT C</w:t>
        </w:r>
        <w:r w:rsidR="00052E8E">
          <w:rPr>
            <w:rStyle w:val="Hyperlink"/>
            <w:b/>
            <w:noProof/>
          </w:rPr>
          <w:t>-PAYEE DATA RECORD FORM</w:t>
        </w:r>
        <w:r w:rsidR="004954CA">
          <w:rPr>
            <w:noProof/>
            <w:webHidden/>
          </w:rPr>
          <w:tab/>
        </w:r>
        <w:r>
          <w:rPr>
            <w:noProof/>
            <w:webHidden/>
          </w:rPr>
          <w:fldChar w:fldCharType="begin"/>
        </w:r>
        <w:r w:rsidR="004954CA">
          <w:rPr>
            <w:noProof/>
            <w:webHidden/>
          </w:rPr>
          <w:instrText xml:space="preserve"> PAGEREF _Toc397060776 \h </w:instrText>
        </w:r>
        <w:r>
          <w:rPr>
            <w:noProof/>
            <w:webHidden/>
          </w:rPr>
        </w:r>
        <w:r>
          <w:rPr>
            <w:noProof/>
            <w:webHidden/>
          </w:rPr>
          <w:fldChar w:fldCharType="separate"/>
        </w:r>
        <w:r w:rsidR="00030EF2">
          <w:rPr>
            <w:noProof/>
            <w:webHidden/>
          </w:rPr>
          <w:t>3</w:t>
        </w:r>
        <w:r>
          <w:rPr>
            <w:noProof/>
            <w:webHidden/>
          </w:rPr>
          <w:fldChar w:fldCharType="end"/>
        </w:r>
      </w:hyperlink>
    </w:p>
    <w:p w:rsidR="00154EBB" w:rsidRPr="002A38BB" w:rsidRDefault="005B6918" w:rsidP="00154EBB">
      <w:pPr>
        <w:pStyle w:val="Header"/>
        <w:widowControl w:val="0"/>
        <w:tabs>
          <w:tab w:val="clear" w:pos="4320"/>
          <w:tab w:val="clear" w:pos="8640"/>
          <w:tab w:val="left" w:pos="1440"/>
        </w:tabs>
        <w:rPr>
          <w:sz w:val="20"/>
        </w:rPr>
      </w:pPr>
      <w:r w:rsidRPr="002A38BB">
        <w:rPr>
          <w:sz w:val="20"/>
          <w:szCs w:val="24"/>
        </w:rPr>
        <w:fldChar w:fldCharType="end"/>
      </w:r>
    </w:p>
    <w:p w:rsidR="00154EBB" w:rsidRPr="002A38BB" w:rsidRDefault="00154EBB" w:rsidP="00460FBA">
      <w:pPr>
        <w:pStyle w:val="Header"/>
        <w:widowControl w:val="0"/>
        <w:tabs>
          <w:tab w:val="clear" w:pos="4320"/>
          <w:tab w:val="clear" w:pos="8640"/>
          <w:tab w:val="left" w:pos="1440"/>
        </w:tabs>
        <w:rPr>
          <w:b/>
          <w:sz w:val="20"/>
        </w:rPr>
        <w:sectPr w:rsidR="00154EBB" w:rsidRPr="002A38BB" w:rsidSect="00B16D0D">
          <w:headerReference w:type="default" r:id="rId16"/>
          <w:pgSz w:w="12240" w:h="15840" w:code="1"/>
          <w:pgMar w:top="986" w:right="1530" w:bottom="1080" w:left="1620" w:header="720" w:footer="444" w:gutter="0"/>
          <w:cols w:space="720"/>
        </w:sectPr>
      </w:pPr>
    </w:p>
    <w:p w:rsidR="00FC720E" w:rsidRPr="002A38BB" w:rsidRDefault="009C646E" w:rsidP="00154EBB">
      <w:pPr>
        <w:pStyle w:val="ListParagraph"/>
        <w:widowControl w:val="0"/>
        <w:numPr>
          <w:ilvl w:val="0"/>
          <w:numId w:val="23"/>
        </w:numPr>
        <w:outlineLvl w:val="0"/>
        <w:rPr>
          <w:b/>
          <w:bCs/>
          <w:sz w:val="20"/>
          <w:szCs w:val="20"/>
        </w:rPr>
      </w:pPr>
      <w:bookmarkStart w:id="7" w:name="bmStart"/>
      <w:bookmarkStart w:id="8" w:name="_Toc397060745"/>
      <w:bookmarkEnd w:id="7"/>
      <w:r w:rsidRPr="002A38BB">
        <w:rPr>
          <w:b/>
          <w:bCs/>
          <w:sz w:val="20"/>
          <w:szCs w:val="20"/>
        </w:rPr>
        <w:lastRenderedPageBreak/>
        <w:t>INTRODUCTION</w:t>
      </w:r>
      <w:r w:rsidR="009769DB" w:rsidRPr="002A38BB">
        <w:rPr>
          <w:b/>
          <w:bCs/>
          <w:sz w:val="20"/>
          <w:szCs w:val="20"/>
        </w:rPr>
        <w:t xml:space="preserve"> AND PURPOSE OF THIS RFQ</w:t>
      </w:r>
      <w:bookmarkEnd w:id="8"/>
    </w:p>
    <w:p w:rsidR="00460FBA" w:rsidRPr="002A38BB" w:rsidRDefault="00460FBA" w:rsidP="00460FBA">
      <w:pPr>
        <w:widowControl w:val="0"/>
        <w:rPr>
          <w:b/>
          <w:bCs/>
          <w:sz w:val="20"/>
          <w:szCs w:val="20"/>
        </w:rPr>
      </w:pPr>
    </w:p>
    <w:p w:rsidR="009769DB" w:rsidRPr="002A38BB" w:rsidRDefault="002C3F96" w:rsidP="00526E56">
      <w:pPr>
        <w:pStyle w:val="ListParagraph"/>
        <w:widowControl w:val="0"/>
        <w:numPr>
          <w:ilvl w:val="1"/>
          <w:numId w:val="23"/>
        </w:numPr>
        <w:rPr>
          <w:sz w:val="20"/>
          <w:szCs w:val="20"/>
        </w:rPr>
      </w:pPr>
      <w:r w:rsidRPr="002A38BB">
        <w:rPr>
          <w:b/>
          <w:sz w:val="20"/>
          <w:szCs w:val="20"/>
        </w:rPr>
        <w:t xml:space="preserve">Judicial Council.  </w:t>
      </w:r>
      <w:r w:rsidR="009769DB" w:rsidRPr="002A38BB">
        <w:rPr>
          <w:sz w:val="20"/>
          <w:szCs w:val="20"/>
        </w:rPr>
        <w:t>The Judicial Council of California (“Judicial Council”), chaired by the Chief Justice of California, is the primary policy making body of the California judicial system.  The Judicial Branch Capital Program Office is responsible for the planning, design and construction of court facilities for the Superior and Appellate Courts of California</w:t>
      </w:r>
      <w:r w:rsidR="00A359F3">
        <w:rPr>
          <w:sz w:val="20"/>
          <w:szCs w:val="20"/>
        </w:rPr>
        <w:t xml:space="preserve"> (“</w:t>
      </w:r>
      <w:r w:rsidR="00506853">
        <w:rPr>
          <w:sz w:val="20"/>
          <w:szCs w:val="20"/>
        </w:rPr>
        <w:t xml:space="preserve">Capital </w:t>
      </w:r>
      <w:r w:rsidR="00A359F3">
        <w:rPr>
          <w:color w:val="000000"/>
          <w:sz w:val="20"/>
          <w:szCs w:val="20"/>
        </w:rPr>
        <w:t>Program”)</w:t>
      </w:r>
      <w:r w:rsidR="009769DB" w:rsidRPr="002A38BB">
        <w:rPr>
          <w:sz w:val="20"/>
          <w:szCs w:val="20"/>
        </w:rPr>
        <w:t>.</w:t>
      </w:r>
      <w:r w:rsidR="009C15CC" w:rsidRPr="002A38BB">
        <w:rPr>
          <w:sz w:val="20"/>
          <w:szCs w:val="20"/>
        </w:rPr>
        <w:t xml:space="preserve">  </w:t>
      </w:r>
    </w:p>
    <w:p w:rsidR="0089066D" w:rsidRPr="002A38BB" w:rsidRDefault="0089066D" w:rsidP="00526E56">
      <w:pPr>
        <w:widowControl w:val="0"/>
        <w:rPr>
          <w:sz w:val="20"/>
          <w:szCs w:val="20"/>
        </w:rPr>
      </w:pPr>
    </w:p>
    <w:p w:rsidR="00FA5D66" w:rsidRPr="009C27E4" w:rsidRDefault="0089066D" w:rsidP="0089066D">
      <w:pPr>
        <w:pStyle w:val="ListParagraph"/>
        <w:widowControl w:val="0"/>
        <w:numPr>
          <w:ilvl w:val="1"/>
          <w:numId w:val="23"/>
        </w:numPr>
        <w:rPr>
          <w:sz w:val="20"/>
          <w:szCs w:val="20"/>
        </w:rPr>
      </w:pPr>
      <w:r w:rsidRPr="002A38BB">
        <w:rPr>
          <w:b/>
          <w:sz w:val="20"/>
          <w:szCs w:val="20"/>
        </w:rPr>
        <w:t>SOQs.</w:t>
      </w:r>
      <w:r w:rsidRPr="002A38BB">
        <w:rPr>
          <w:sz w:val="20"/>
          <w:szCs w:val="20"/>
        </w:rPr>
        <w:t xml:space="preserve">  The Judicial Council, </w:t>
      </w:r>
      <w:r w:rsidRPr="009C27E4">
        <w:rPr>
          <w:sz w:val="20"/>
          <w:szCs w:val="20"/>
        </w:rPr>
        <w:t>through this Request for Qualifications (“RFQ”) is soliciting Statements of Qualifications (“SOQs”) from qualified persons, firms, partnerships, corporations, associations or professional organizations</w:t>
      </w:r>
      <w:r w:rsidR="001A258F" w:rsidRPr="009C27E4">
        <w:rPr>
          <w:sz w:val="20"/>
          <w:szCs w:val="20"/>
        </w:rPr>
        <w:t xml:space="preserve"> (“Firm(s)”)</w:t>
      </w:r>
      <w:r w:rsidRPr="009C27E4">
        <w:rPr>
          <w:sz w:val="20"/>
          <w:szCs w:val="20"/>
        </w:rPr>
        <w:t xml:space="preserve"> to</w:t>
      </w:r>
      <w:r w:rsidR="00FA5D66" w:rsidRPr="009C27E4">
        <w:rPr>
          <w:sz w:val="20"/>
          <w:szCs w:val="20"/>
        </w:rPr>
        <w:t>:</w:t>
      </w:r>
    </w:p>
    <w:p w:rsidR="009C27E4" w:rsidRPr="0027524A" w:rsidRDefault="009C27E4" w:rsidP="0027524A">
      <w:pPr>
        <w:pStyle w:val="ListParagraph"/>
        <w:rPr>
          <w:sz w:val="20"/>
          <w:szCs w:val="20"/>
        </w:rPr>
      </w:pPr>
    </w:p>
    <w:p w:rsidR="009C27E4" w:rsidRDefault="00FA5D66" w:rsidP="0027524A">
      <w:pPr>
        <w:pStyle w:val="ListParagraph"/>
        <w:widowControl w:val="0"/>
        <w:numPr>
          <w:ilvl w:val="2"/>
          <w:numId w:val="23"/>
        </w:numPr>
        <w:rPr>
          <w:sz w:val="20"/>
          <w:szCs w:val="20"/>
        </w:rPr>
      </w:pPr>
      <w:r w:rsidRPr="0027524A">
        <w:rPr>
          <w:sz w:val="20"/>
          <w:szCs w:val="20"/>
        </w:rPr>
        <w:t xml:space="preserve">Provide </w:t>
      </w:r>
      <w:r w:rsidR="000538C3" w:rsidRPr="0027524A">
        <w:rPr>
          <w:sz w:val="20"/>
          <w:szCs w:val="20"/>
        </w:rPr>
        <w:t xml:space="preserve">construction project management services necessary to </w:t>
      </w:r>
      <w:proofErr w:type="gramStart"/>
      <w:r w:rsidR="00A50452" w:rsidRPr="0027524A">
        <w:rPr>
          <w:sz w:val="20"/>
          <w:szCs w:val="20"/>
        </w:rPr>
        <w:t>oversee</w:t>
      </w:r>
      <w:r w:rsidR="00A50452">
        <w:rPr>
          <w:sz w:val="20"/>
          <w:szCs w:val="20"/>
        </w:rPr>
        <w:t>,</w:t>
      </w:r>
      <w:proofErr w:type="gramEnd"/>
      <w:r w:rsidR="000538C3" w:rsidRPr="0027524A">
        <w:rPr>
          <w:sz w:val="20"/>
          <w:szCs w:val="20"/>
        </w:rPr>
        <w:t xml:space="preserve"> manage and administer the planning, design, construction, and turnover of court buildings for all judicial branch entities</w:t>
      </w:r>
      <w:r w:rsidR="00564C1C">
        <w:rPr>
          <w:sz w:val="20"/>
          <w:szCs w:val="20"/>
        </w:rPr>
        <w:t xml:space="preserve"> (“Project(s)”)</w:t>
      </w:r>
      <w:r w:rsidR="000538C3" w:rsidRPr="0027524A">
        <w:rPr>
          <w:sz w:val="20"/>
          <w:szCs w:val="20"/>
        </w:rPr>
        <w:t>.</w:t>
      </w:r>
    </w:p>
    <w:p w:rsidR="00F726E1" w:rsidRPr="0027524A" w:rsidRDefault="00F726E1" w:rsidP="0027524A">
      <w:pPr>
        <w:pStyle w:val="ListParagraph"/>
        <w:widowControl w:val="0"/>
        <w:ind w:left="1800"/>
        <w:rPr>
          <w:sz w:val="20"/>
          <w:szCs w:val="20"/>
        </w:rPr>
      </w:pPr>
    </w:p>
    <w:p w:rsidR="009C27E4" w:rsidRPr="0027524A" w:rsidRDefault="00FA5D66" w:rsidP="009C27E4">
      <w:pPr>
        <w:pStyle w:val="ListParagraph"/>
        <w:widowControl w:val="0"/>
        <w:numPr>
          <w:ilvl w:val="2"/>
          <w:numId w:val="23"/>
        </w:numPr>
        <w:rPr>
          <w:sz w:val="20"/>
          <w:szCs w:val="20"/>
        </w:rPr>
      </w:pPr>
      <w:r w:rsidRPr="009C27E4">
        <w:rPr>
          <w:sz w:val="20"/>
          <w:szCs w:val="20"/>
        </w:rPr>
        <w:t xml:space="preserve">Provide other related construction management services, which may be required by the Judicial Council to meet its day-to-day responsibility for the planning, land acquisition, design, construction and closeout of </w:t>
      </w:r>
      <w:r w:rsidR="00564C1C" w:rsidRPr="009C27E4">
        <w:rPr>
          <w:sz w:val="20"/>
          <w:szCs w:val="20"/>
        </w:rPr>
        <w:t>Projects</w:t>
      </w:r>
      <w:r w:rsidRPr="009C27E4">
        <w:rPr>
          <w:sz w:val="20"/>
          <w:szCs w:val="20"/>
        </w:rPr>
        <w:t>.</w:t>
      </w:r>
      <w:r w:rsidR="000538C3" w:rsidRPr="009C27E4">
        <w:rPr>
          <w:sz w:val="20"/>
          <w:szCs w:val="20"/>
        </w:rPr>
        <w:t xml:space="preserve"> </w:t>
      </w:r>
    </w:p>
    <w:p w:rsidR="00F726E1" w:rsidRPr="009C27E4" w:rsidRDefault="00F726E1" w:rsidP="0027524A">
      <w:pPr>
        <w:pStyle w:val="ListParagraph"/>
        <w:widowControl w:val="0"/>
        <w:ind w:left="1800"/>
        <w:rPr>
          <w:sz w:val="20"/>
          <w:szCs w:val="20"/>
        </w:rPr>
      </w:pPr>
    </w:p>
    <w:p w:rsidR="009C27E4" w:rsidRPr="0027524A" w:rsidRDefault="000538C3" w:rsidP="0027524A">
      <w:pPr>
        <w:pStyle w:val="ListParagraph"/>
        <w:widowControl w:val="0"/>
        <w:numPr>
          <w:ilvl w:val="1"/>
          <w:numId w:val="23"/>
        </w:numPr>
        <w:rPr>
          <w:sz w:val="20"/>
          <w:szCs w:val="20"/>
        </w:rPr>
      </w:pPr>
      <w:r w:rsidRPr="009C27E4">
        <w:rPr>
          <w:sz w:val="20"/>
          <w:szCs w:val="20"/>
        </w:rPr>
        <w:t xml:space="preserve">The construction project management services being sought do </w:t>
      </w:r>
      <w:r w:rsidRPr="009C27E4">
        <w:rPr>
          <w:b/>
          <w:sz w:val="20"/>
          <w:szCs w:val="20"/>
          <w:u w:val="single"/>
        </w:rPr>
        <w:t>not</w:t>
      </w:r>
      <w:r w:rsidRPr="009C27E4">
        <w:rPr>
          <w:sz w:val="20"/>
          <w:szCs w:val="20"/>
        </w:rPr>
        <w:t xml:space="preserve"> include responsibility to be a construction manager at risk or for the construction of any building.  The Judicial Council seeks to </w:t>
      </w:r>
      <w:r w:rsidR="004721E8">
        <w:rPr>
          <w:sz w:val="20"/>
          <w:szCs w:val="20"/>
        </w:rPr>
        <w:t>establish a pool of F</w:t>
      </w:r>
      <w:r w:rsidRPr="00D664C6">
        <w:rPr>
          <w:sz w:val="20"/>
          <w:szCs w:val="20"/>
        </w:rPr>
        <w:t>irms</w:t>
      </w:r>
      <w:r w:rsidRPr="009C27E4">
        <w:rPr>
          <w:sz w:val="20"/>
          <w:szCs w:val="20"/>
        </w:rPr>
        <w:t xml:space="preserve"> for the Judicial Council’s current and future </w:t>
      </w:r>
      <w:r w:rsidR="00564C1C" w:rsidRPr="009C27E4">
        <w:rPr>
          <w:sz w:val="20"/>
          <w:szCs w:val="20"/>
        </w:rPr>
        <w:t>Projects</w:t>
      </w:r>
      <w:r w:rsidRPr="009C27E4">
        <w:rPr>
          <w:sz w:val="20"/>
          <w:szCs w:val="20"/>
        </w:rPr>
        <w:t xml:space="preserve">.  A list of the current </w:t>
      </w:r>
      <w:r w:rsidR="00564C1C" w:rsidRPr="009C27E4">
        <w:rPr>
          <w:sz w:val="20"/>
          <w:szCs w:val="20"/>
        </w:rPr>
        <w:t xml:space="preserve">Projects </w:t>
      </w:r>
      <w:r w:rsidRPr="009C27E4">
        <w:rPr>
          <w:sz w:val="20"/>
          <w:szCs w:val="20"/>
        </w:rPr>
        <w:t xml:space="preserve">is attached hereto as </w:t>
      </w:r>
      <w:r w:rsidRPr="009C27E4">
        <w:rPr>
          <w:b/>
          <w:sz w:val="20"/>
          <w:szCs w:val="20"/>
        </w:rPr>
        <w:t>Attachment “A.”</w:t>
      </w:r>
      <w:r w:rsidR="009C27E4" w:rsidRPr="0027524A">
        <w:rPr>
          <w:sz w:val="20"/>
          <w:szCs w:val="20"/>
        </w:rPr>
        <w:t xml:space="preserve"> </w:t>
      </w:r>
    </w:p>
    <w:p w:rsidR="00144ADA" w:rsidRPr="009C27E4" w:rsidRDefault="00144ADA" w:rsidP="00241031">
      <w:pPr>
        <w:pStyle w:val="BodyTextIndent2"/>
        <w:widowControl w:val="0"/>
        <w:spacing w:after="0" w:line="240" w:lineRule="auto"/>
        <w:ind w:left="0"/>
        <w:rPr>
          <w:sz w:val="20"/>
          <w:szCs w:val="20"/>
        </w:rPr>
      </w:pPr>
    </w:p>
    <w:p w:rsidR="004954CA" w:rsidRPr="00A50452" w:rsidRDefault="004954CA" w:rsidP="004954CA">
      <w:pPr>
        <w:pStyle w:val="BodyTextIndent2"/>
        <w:widowControl w:val="0"/>
        <w:numPr>
          <w:ilvl w:val="1"/>
          <w:numId w:val="23"/>
        </w:numPr>
        <w:spacing w:after="0" w:line="240" w:lineRule="auto"/>
        <w:rPr>
          <w:b/>
          <w:sz w:val="20"/>
          <w:szCs w:val="20"/>
        </w:rPr>
      </w:pPr>
      <w:r w:rsidRPr="009C27E4">
        <w:rPr>
          <w:b/>
          <w:sz w:val="20"/>
          <w:szCs w:val="20"/>
        </w:rPr>
        <w:t>Meeting(s).</w:t>
      </w:r>
      <w:r w:rsidRPr="009C27E4">
        <w:rPr>
          <w:sz w:val="20"/>
          <w:szCs w:val="20"/>
        </w:rPr>
        <w:t xml:space="preserve">  All Firms interested in submitting an SOQ </w:t>
      </w:r>
      <w:r w:rsidR="00030EF2">
        <w:rPr>
          <w:sz w:val="20"/>
          <w:szCs w:val="20"/>
        </w:rPr>
        <w:t>are requested to attend the pre-SOQ meeting at the date and time</w:t>
      </w:r>
      <w:r w:rsidRPr="009C27E4">
        <w:rPr>
          <w:sz w:val="20"/>
          <w:szCs w:val="20"/>
        </w:rPr>
        <w:t xml:space="preserve"> indicated in the RFQ Schedule above.</w:t>
      </w:r>
    </w:p>
    <w:p w:rsidR="00317EBC" w:rsidRPr="002A38BB" w:rsidRDefault="00317EBC" w:rsidP="00241031">
      <w:pPr>
        <w:pStyle w:val="BodyTextIndent2"/>
        <w:widowControl w:val="0"/>
        <w:spacing w:after="0" w:line="240" w:lineRule="auto"/>
        <w:ind w:left="1080"/>
        <w:rPr>
          <w:sz w:val="20"/>
          <w:szCs w:val="20"/>
        </w:rPr>
      </w:pPr>
    </w:p>
    <w:p w:rsidR="00D235BC" w:rsidRPr="002A38BB" w:rsidRDefault="00D235BC" w:rsidP="00526E56">
      <w:pPr>
        <w:pStyle w:val="BodyTextIndent2"/>
        <w:widowControl w:val="0"/>
        <w:numPr>
          <w:ilvl w:val="1"/>
          <w:numId w:val="23"/>
        </w:numPr>
        <w:spacing w:after="0" w:line="240" w:lineRule="auto"/>
        <w:rPr>
          <w:sz w:val="20"/>
          <w:szCs w:val="20"/>
        </w:rPr>
      </w:pPr>
      <w:r w:rsidRPr="002A38BB">
        <w:rPr>
          <w:b/>
          <w:sz w:val="20"/>
          <w:szCs w:val="20"/>
        </w:rPr>
        <w:t xml:space="preserve">Questions.  </w:t>
      </w:r>
      <w:r w:rsidRPr="002A38BB">
        <w:rPr>
          <w:sz w:val="20"/>
          <w:szCs w:val="20"/>
        </w:rPr>
        <w:t xml:space="preserve">Firms may submit </w:t>
      </w:r>
      <w:r w:rsidR="003A273C" w:rsidRPr="002A38BB">
        <w:rPr>
          <w:sz w:val="20"/>
          <w:szCs w:val="20"/>
        </w:rPr>
        <w:t>requests for clarifications, modifications or questions</w:t>
      </w:r>
      <w:r w:rsidR="003A273C" w:rsidRPr="002A38BB" w:rsidDel="003A273C">
        <w:rPr>
          <w:sz w:val="20"/>
          <w:szCs w:val="20"/>
        </w:rPr>
        <w:t xml:space="preserve"> </w:t>
      </w:r>
      <w:r w:rsidRPr="002A38BB">
        <w:rPr>
          <w:sz w:val="20"/>
          <w:szCs w:val="20"/>
        </w:rPr>
        <w:t xml:space="preserve">to the Judicial Council via e-mail to </w:t>
      </w:r>
      <w:r w:rsidRPr="00C85232">
        <w:rPr>
          <w:color w:val="1919FF"/>
          <w:sz w:val="20"/>
          <w:szCs w:val="20"/>
          <w:u w:val="single"/>
        </w:rPr>
        <w:t>capitalprogram</w:t>
      </w:r>
      <w:hyperlink r:id="rId17" w:history="1">
        <w:r w:rsidRPr="00C85232">
          <w:rPr>
            <w:rStyle w:val="Hyperlink"/>
            <w:color w:val="1919FF"/>
            <w:sz w:val="20"/>
          </w:rPr>
          <w:t>solicitations@jud.ca.gov</w:t>
        </w:r>
      </w:hyperlink>
      <w:r w:rsidRPr="002A38BB">
        <w:rPr>
          <w:rStyle w:val="Hyperlink"/>
          <w:color w:val="1919FF"/>
          <w:sz w:val="20"/>
          <w:szCs w:val="20"/>
        </w:rPr>
        <w:t xml:space="preserve"> </w:t>
      </w:r>
      <w:r w:rsidRPr="002A38BB">
        <w:rPr>
          <w:sz w:val="20"/>
          <w:szCs w:val="20"/>
        </w:rPr>
        <w:t xml:space="preserve">  no later than the date specified in the RFQ Schedule.  Please indicate the RFQ number and title in the subject line.  Contact with the Judicial Council shall be made only through this email address; telephone calls will not be accepted.</w:t>
      </w:r>
    </w:p>
    <w:p w:rsidR="009A1CA7" w:rsidRPr="002A38BB" w:rsidRDefault="009A1CA7" w:rsidP="00526E56">
      <w:pPr>
        <w:pStyle w:val="BodyTextIndent2"/>
        <w:widowControl w:val="0"/>
        <w:spacing w:after="0" w:line="240" w:lineRule="auto"/>
        <w:ind w:left="0"/>
        <w:rPr>
          <w:sz w:val="20"/>
          <w:szCs w:val="20"/>
        </w:rPr>
      </w:pPr>
    </w:p>
    <w:p w:rsidR="009B4DDB" w:rsidRPr="002A38BB" w:rsidRDefault="002C3F96" w:rsidP="00526E56">
      <w:pPr>
        <w:pStyle w:val="ListParagraph"/>
        <w:widowControl w:val="0"/>
        <w:numPr>
          <w:ilvl w:val="1"/>
          <w:numId w:val="23"/>
        </w:numPr>
        <w:rPr>
          <w:sz w:val="20"/>
          <w:szCs w:val="20"/>
          <w:u w:val="single"/>
        </w:rPr>
      </w:pPr>
      <w:r w:rsidRPr="002A38BB">
        <w:rPr>
          <w:b/>
          <w:sz w:val="20"/>
          <w:szCs w:val="20"/>
        </w:rPr>
        <w:t xml:space="preserve">Addenda.  </w:t>
      </w:r>
      <w:r w:rsidR="00254B90" w:rsidRPr="002A38BB">
        <w:rPr>
          <w:sz w:val="20"/>
          <w:szCs w:val="20"/>
        </w:rPr>
        <w:t xml:space="preserve">The RFQ </w:t>
      </w:r>
      <w:r w:rsidR="00585FC1" w:rsidRPr="002A38BB">
        <w:rPr>
          <w:sz w:val="20"/>
          <w:szCs w:val="20"/>
        </w:rPr>
        <w:t xml:space="preserve">and </w:t>
      </w:r>
      <w:r w:rsidR="00254B90" w:rsidRPr="002A38BB">
        <w:rPr>
          <w:sz w:val="20"/>
          <w:szCs w:val="20"/>
        </w:rPr>
        <w:t xml:space="preserve">all addenda will be posted </w:t>
      </w:r>
      <w:r w:rsidR="006F4DA4" w:rsidRPr="002A38BB">
        <w:rPr>
          <w:sz w:val="20"/>
          <w:szCs w:val="20"/>
        </w:rPr>
        <w:t>at</w:t>
      </w:r>
      <w:r w:rsidR="00FF62A3" w:rsidRPr="00FF62A3">
        <w:rPr>
          <w:sz w:val="20"/>
          <w:szCs w:val="20"/>
        </w:rPr>
        <w:t xml:space="preserve"> http://www.courts.ca.gov/rfps.htm</w:t>
      </w:r>
      <w:r w:rsidR="00A50452">
        <w:rPr>
          <w:sz w:val="20"/>
          <w:szCs w:val="20"/>
        </w:rPr>
        <w:t>.</w:t>
      </w:r>
      <w:r w:rsidR="00D235BC" w:rsidRPr="002A38BB">
        <w:rPr>
          <w:rStyle w:val="Hyperlink"/>
          <w:sz w:val="20"/>
          <w:szCs w:val="20"/>
        </w:rPr>
        <w:t xml:space="preserve">  </w:t>
      </w:r>
      <w:r w:rsidR="00A9504D" w:rsidRPr="002A38BB">
        <w:rPr>
          <w:sz w:val="20"/>
          <w:szCs w:val="20"/>
        </w:rPr>
        <w:t>Firms must</w:t>
      </w:r>
      <w:r w:rsidR="00D235BC" w:rsidRPr="002A38BB">
        <w:rPr>
          <w:sz w:val="20"/>
          <w:szCs w:val="20"/>
        </w:rPr>
        <w:t xml:space="preserve"> monitor that website for all</w:t>
      </w:r>
      <w:r w:rsidR="00A9504D" w:rsidRPr="002A38BB">
        <w:rPr>
          <w:sz w:val="20"/>
          <w:szCs w:val="20"/>
        </w:rPr>
        <w:t xml:space="preserve"> information regarding this RFQ.</w:t>
      </w:r>
      <w:r w:rsidR="00D235BC" w:rsidRPr="002A38BB">
        <w:rPr>
          <w:sz w:val="20"/>
          <w:szCs w:val="20"/>
        </w:rPr>
        <w:t xml:space="preserve"> </w:t>
      </w:r>
      <w:r w:rsidR="00A9504D" w:rsidRPr="002A38BB">
        <w:rPr>
          <w:sz w:val="20"/>
          <w:szCs w:val="20"/>
        </w:rPr>
        <w:t xml:space="preserve"> </w:t>
      </w:r>
      <w:r w:rsidR="00D235BC" w:rsidRPr="002A38BB">
        <w:rPr>
          <w:sz w:val="20"/>
          <w:szCs w:val="20"/>
        </w:rPr>
        <w:t xml:space="preserve">The Judicial Council is not responsible for sending individual notification of changes or updates.  It is the sole responsibility of the </w:t>
      </w:r>
      <w:r w:rsidR="00A9504D" w:rsidRPr="002A38BB">
        <w:rPr>
          <w:sz w:val="20"/>
          <w:szCs w:val="20"/>
        </w:rPr>
        <w:t>Firms</w:t>
      </w:r>
      <w:r w:rsidR="00D235BC" w:rsidRPr="002A38BB">
        <w:rPr>
          <w:sz w:val="20"/>
          <w:szCs w:val="20"/>
        </w:rPr>
        <w:t xml:space="preserve"> to remain appraised of changes to the RFQ</w:t>
      </w:r>
      <w:r w:rsidR="00A9504D" w:rsidRPr="002A38BB">
        <w:rPr>
          <w:sz w:val="20"/>
          <w:szCs w:val="20"/>
        </w:rPr>
        <w:t>.</w:t>
      </w:r>
    </w:p>
    <w:p w:rsidR="00FC720E" w:rsidRPr="002A38BB" w:rsidRDefault="00FC720E" w:rsidP="00460FBA">
      <w:pPr>
        <w:widowControl w:val="0"/>
        <w:rPr>
          <w:b/>
          <w:sz w:val="20"/>
          <w:szCs w:val="20"/>
        </w:rPr>
      </w:pPr>
    </w:p>
    <w:p w:rsidR="00FC720E" w:rsidRPr="002A38BB" w:rsidRDefault="003425D8" w:rsidP="00154EBB">
      <w:pPr>
        <w:pStyle w:val="ListParagraph"/>
        <w:widowControl w:val="0"/>
        <w:numPr>
          <w:ilvl w:val="0"/>
          <w:numId w:val="23"/>
        </w:numPr>
        <w:outlineLvl w:val="0"/>
        <w:rPr>
          <w:b/>
          <w:bCs/>
          <w:sz w:val="20"/>
          <w:szCs w:val="20"/>
        </w:rPr>
      </w:pPr>
      <w:bookmarkStart w:id="9" w:name="_Toc397060746"/>
      <w:r w:rsidRPr="002A38BB">
        <w:rPr>
          <w:b/>
          <w:bCs/>
          <w:sz w:val="20"/>
          <w:szCs w:val="20"/>
        </w:rPr>
        <w:t xml:space="preserve">FORM OF AGREEMENT AND </w:t>
      </w:r>
      <w:r w:rsidR="00FC720E" w:rsidRPr="002A38BB">
        <w:rPr>
          <w:b/>
          <w:bCs/>
          <w:sz w:val="20"/>
          <w:szCs w:val="20"/>
        </w:rPr>
        <w:t>SCOPE OF SERVICES</w:t>
      </w:r>
      <w:bookmarkEnd w:id="9"/>
    </w:p>
    <w:p w:rsidR="00460FBA" w:rsidRPr="002A38BB" w:rsidRDefault="00460FBA" w:rsidP="00460FBA">
      <w:pPr>
        <w:widowControl w:val="0"/>
        <w:ind w:left="720"/>
        <w:rPr>
          <w:sz w:val="20"/>
          <w:szCs w:val="20"/>
        </w:rPr>
      </w:pPr>
    </w:p>
    <w:p w:rsidR="008A598F" w:rsidRDefault="002C3F96" w:rsidP="008A598F">
      <w:pPr>
        <w:pStyle w:val="ListParagraph"/>
        <w:widowControl w:val="0"/>
        <w:numPr>
          <w:ilvl w:val="1"/>
          <w:numId w:val="23"/>
        </w:numPr>
        <w:spacing w:after="120"/>
        <w:rPr>
          <w:bCs/>
          <w:sz w:val="20"/>
          <w:szCs w:val="20"/>
        </w:rPr>
      </w:pPr>
      <w:r w:rsidRPr="002A38BB">
        <w:rPr>
          <w:b/>
          <w:sz w:val="20"/>
          <w:szCs w:val="20"/>
        </w:rPr>
        <w:t xml:space="preserve">Agreement.  </w:t>
      </w:r>
      <w:r w:rsidR="007C115F" w:rsidRPr="002A38BB">
        <w:rPr>
          <w:sz w:val="20"/>
          <w:szCs w:val="20"/>
        </w:rPr>
        <w:t xml:space="preserve">Attached </w:t>
      </w:r>
      <w:r w:rsidR="00526E56" w:rsidRPr="002A38BB">
        <w:rPr>
          <w:sz w:val="20"/>
          <w:szCs w:val="20"/>
        </w:rPr>
        <w:t xml:space="preserve">hereto </w:t>
      </w:r>
      <w:r w:rsidR="007C115F" w:rsidRPr="002A38BB">
        <w:rPr>
          <w:sz w:val="20"/>
          <w:szCs w:val="20"/>
        </w:rPr>
        <w:t xml:space="preserve">as </w:t>
      </w:r>
      <w:r w:rsidR="007C115F" w:rsidRPr="002A38BB">
        <w:rPr>
          <w:b/>
          <w:sz w:val="20"/>
          <w:szCs w:val="20"/>
        </w:rPr>
        <w:t>Attachment “</w:t>
      </w:r>
      <w:r w:rsidR="003A273C">
        <w:rPr>
          <w:b/>
          <w:sz w:val="20"/>
          <w:szCs w:val="20"/>
        </w:rPr>
        <w:t>B</w:t>
      </w:r>
      <w:r w:rsidR="00886E64" w:rsidRPr="002A38BB">
        <w:rPr>
          <w:b/>
          <w:sz w:val="20"/>
          <w:szCs w:val="20"/>
        </w:rPr>
        <w:t>”</w:t>
      </w:r>
      <w:r w:rsidR="007C115F" w:rsidRPr="002A38BB">
        <w:rPr>
          <w:bCs/>
          <w:sz w:val="20"/>
          <w:szCs w:val="20"/>
        </w:rPr>
        <w:t xml:space="preserve"> </w:t>
      </w:r>
      <w:r w:rsidR="007C115F" w:rsidRPr="002A38BB">
        <w:rPr>
          <w:sz w:val="20"/>
          <w:szCs w:val="20"/>
        </w:rPr>
        <w:t xml:space="preserve">is the Judicial Council’s form of Agreement for Construction Management Services </w:t>
      </w:r>
      <w:r w:rsidR="007C115F" w:rsidRPr="002A38BB">
        <w:rPr>
          <w:bCs/>
          <w:sz w:val="20"/>
          <w:szCs w:val="20"/>
        </w:rPr>
        <w:t xml:space="preserve">(“Agreement”), including the indemnification provision that </w:t>
      </w:r>
      <w:r w:rsidR="007C115F" w:rsidRPr="00164359">
        <w:rPr>
          <w:bCs/>
          <w:sz w:val="20"/>
          <w:szCs w:val="20"/>
        </w:rPr>
        <w:t xml:space="preserve">the Judicial Council will include in that Agreement.  </w:t>
      </w:r>
      <w:r w:rsidR="00E44ADA" w:rsidRPr="00164359">
        <w:rPr>
          <w:sz w:val="20"/>
          <w:szCs w:val="20"/>
        </w:rPr>
        <w:t xml:space="preserve">The Judicial Council reserves the right to </w:t>
      </w:r>
      <w:r w:rsidR="00E44ADA" w:rsidRPr="008A598F">
        <w:rPr>
          <w:sz w:val="20"/>
          <w:szCs w:val="20"/>
        </w:rPr>
        <w:t>modify or update the Agreement at any time until an award and execution of the Agreement with the successfu</w:t>
      </w:r>
      <w:r w:rsidR="00FF62A3" w:rsidRPr="00FF62A3">
        <w:rPr>
          <w:sz w:val="20"/>
          <w:szCs w:val="20"/>
        </w:rPr>
        <w:t>l Firm(s).  By submitting its SOQ, the Firm acknowledges that it has no objection to the form of Agreement</w:t>
      </w:r>
    </w:p>
    <w:p w:rsidR="007C115F" w:rsidRPr="008A598F" w:rsidRDefault="00FF62A3" w:rsidP="008A598F">
      <w:pPr>
        <w:pStyle w:val="ListParagraph"/>
        <w:widowControl w:val="0"/>
        <w:numPr>
          <w:ilvl w:val="1"/>
          <w:numId w:val="23"/>
        </w:numPr>
        <w:rPr>
          <w:bCs/>
          <w:sz w:val="20"/>
          <w:szCs w:val="20"/>
        </w:rPr>
      </w:pPr>
      <w:r w:rsidRPr="00FF62A3">
        <w:rPr>
          <w:b/>
          <w:bCs/>
          <w:sz w:val="20"/>
          <w:szCs w:val="20"/>
        </w:rPr>
        <w:t>Services</w:t>
      </w:r>
      <w:r w:rsidRPr="00FF62A3">
        <w:rPr>
          <w:bCs/>
          <w:sz w:val="20"/>
          <w:szCs w:val="20"/>
        </w:rPr>
        <w:t xml:space="preserve">.  </w:t>
      </w:r>
      <w:r w:rsidRPr="00FF62A3">
        <w:rPr>
          <w:sz w:val="20"/>
          <w:szCs w:val="20"/>
        </w:rPr>
        <w:t>The labor, materials, supervision, services, tasks, and work (“Services”) that selected Firms will be required to perform are set forth in Exhibit B to the Agreement.  The Firm(s) must be technically and financially capable of providing all of the Services to manage the planning, design, construction, and turnover of court buildings.  The Firm(s) shall be the Judicial Council's agent and shall work under t</w:t>
      </w:r>
      <w:r w:rsidR="009C15CC" w:rsidRPr="008A598F">
        <w:rPr>
          <w:sz w:val="20"/>
          <w:szCs w:val="20"/>
        </w:rPr>
        <w:t xml:space="preserve">he </w:t>
      </w:r>
      <w:r w:rsidRPr="00FF62A3">
        <w:rPr>
          <w:sz w:val="20"/>
          <w:szCs w:val="20"/>
        </w:rPr>
        <w:t>direction of a Judicial Council Project Manager.</w:t>
      </w:r>
    </w:p>
    <w:p w:rsidR="00C07408" w:rsidRPr="002A38BB" w:rsidRDefault="00C07408" w:rsidP="00C07408">
      <w:pPr>
        <w:widowControl w:val="0"/>
        <w:rPr>
          <w:bCs/>
          <w:sz w:val="20"/>
          <w:szCs w:val="20"/>
        </w:rPr>
      </w:pPr>
    </w:p>
    <w:p w:rsidR="00C07408" w:rsidRPr="002A38BB" w:rsidRDefault="00C07408" w:rsidP="00C07408">
      <w:pPr>
        <w:pStyle w:val="ListParagraph"/>
        <w:widowControl w:val="0"/>
        <w:numPr>
          <w:ilvl w:val="1"/>
          <w:numId w:val="23"/>
        </w:numPr>
        <w:rPr>
          <w:sz w:val="20"/>
          <w:szCs w:val="20"/>
        </w:rPr>
      </w:pPr>
      <w:r w:rsidRPr="002A38BB">
        <w:rPr>
          <w:b/>
          <w:bCs/>
          <w:sz w:val="20"/>
          <w:szCs w:val="20"/>
        </w:rPr>
        <w:t>Compensation</w:t>
      </w:r>
      <w:r w:rsidRPr="002A38BB">
        <w:rPr>
          <w:bCs/>
          <w:sz w:val="20"/>
          <w:szCs w:val="20"/>
        </w:rPr>
        <w:t xml:space="preserve">.  </w:t>
      </w:r>
      <w:r w:rsidRPr="002A38BB">
        <w:rPr>
          <w:sz w:val="20"/>
          <w:szCs w:val="20"/>
        </w:rPr>
        <w:t>Compensation for the Services may be paid on any one of the options as indicated in the Agreement or as indicated in subsequent Judicial Council RFQ(s) or requests for proposal(s).</w:t>
      </w:r>
    </w:p>
    <w:p w:rsidR="00641ADA" w:rsidRPr="002A38BB" w:rsidRDefault="00641ADA" w:rsidP="00241031">
      <w:pPr>
        <w:pStyle w:val="ListParagraph"/>
        <w:rPr>
          <w:sz w:val="20"/>
          <w:szCs w:val="20"/>
        </w:rPr>
      </w:pPr>
    </w:p>
    <w:p w:rsidR="00641ADA" w:rsidRPr="002A38BB" w:rsidRDefault="00641ADA" w:rsidP="00C07408">
      <w:pPr>
        <w:pStyle w:val="ListParagraph"/>
        <w:widowControl w:val="0"/>
        <w:numPr>
          <w:ilvl w:val="1"/>
          <w:numId w:val="23"/>
        </w:numPr>
        <w:rPr>
          <w:sz w:val="20"/>
          <w:szCs w:val="20"/>
        </w:rPr>
      </w:pPr>
      <w:r w:rsidRPr="002A38BB">
        <w:rPr>
          <w:b/>
          <w:sz w:val="20"/>
          <w:szCs w:val="20"/>
        </w:rPr>
        <w:t>DVBE</w:t>
      </w:r>
      <w:r w:rsidRPr="002A38BB">
        <w:rPr>
          <w:sz w:val="20"/>
          <w:szCs w:val="20"/>
        </w:rPr>
        <w:t xml:space="preserve">.  The Judicial Council requires contract participation goals of a minimum of three percent (3%) for disabled veteran business enterprises (DVBEs).  Information about DVBE resources can be found on the Executive Branch’s website at </w:t>
      </w:r>
      <w:hyperlink r:id="rId18" w:history="1">
        <w:r w:rsidR="002769BA" w:rsidRPr="002769BA">
          <w:rPr>
            <w:rStyle w:val="Hyperlink"/>
            <w:sz w:val="20"/>
            <w:szCs w:val="20"/>
          </w:rPr>
          <w:t>http://www.dgs.ca.gov/pd/Programs/OSDS.aspx</w:t>
        </w:r>
      </w:hyperlink>
      <w:r w:rsidRPr="002A38BB">
        <w:rPr>
          <w:sz w:val="20"/>
          <w:szCs w:val="20"/>
        </w:rPr>
        <w:t>, or by calling the Office of Small Business and DVBE Certification at 916-375-4940</w:t>
      </w:r>
      <w:r w:rsidR="00886E64" w:rsidRPr="002A38BB">
        <w:rPr>
          <w:sz w:val="20"/>
          <w:szCs w:val="20"/>
        </w:rPr>
        <w:t xml:space="preserve">.  </w:t>
      </w:r>
      <w:r w:rsidRPr="002A38BB">
        <w:rPr>
          <w:b/>
          <w:sz w:val="20"/>
          <w:szCs w:val="20"/>
        </w:rPr>
        <w:t xml:space="preserve">Please note that </w:t>
      </w:r>
      <w:r w:rsidRPr="002A38BB">
        <w:rPr>
          <w:b/>
          <w:sz w:val="20"/>
          <w:szCs w:val="20"/>
        </w:rPr>
        <w:lastRenderedPageBreak/>
        <w:t>DVBE documentation is not required to be submitted with SOQs, but is to be submitted only by Firm(s) selected for Services.</w:t>
      </w:r>
    </w:p>
    <w:p w:rsidR="00A93232" w:rsidRPr="0027524A" w:rsidRDefault="00A93232" w:rsidP="007C7932">
      <w:pPr>
        <w:pStyle w:val="ListParagraph"/>
        <w:widowControl w:val="0"/>
        <w:ind w:left="1080"/>
        <w:rPr>
          <w:sz w:val="20"/>
          <w:u w:val="single"/>
        </w:rPr>
      </w:pPr>
      <w:bookmarkStart w:id="10" w:name="_Toc53292014"/>
    </w:p>
    <w:bookmarkEnd w:id="10"/>
    <w:p w:rsidR="00A37A18" w:rsidRPr="002A38BB" w:rsidRDefault="00A37A18" w:rsidP="00526E56">
      <w:pPr>
        <w:widowControl w:val="0"/>
        <w:rPr>
          <w:b/>
          <w:bCs/>
          <w:sz w:val="20"/>
          <w:szCs w:val="20"/>
        </w:rPr>
      </w:pPr>
    </w:p>
    <w:p w:rsidR="00A37A18" w:rsidRPr="002A38BB" w:rsidRDefault="00A37A18" w:rsidP="00154EBB">
      <w:pPr>
        <w:pStyle w:val="ListParagraph"/>
        <w:widowControl w:val="0"/>
        <w:numPr>
          <w:ilvl w:val="0"/>
          <w:numId w:val="23"/>
        </w:numPr>
        <w:outlineLvl w:val="0"/>
        <w:rPr>
          <w:b/>
          <w:bCs/>
          <w:sz w:val="20"/>
          <w:szCs w:val="20"/>
        </w:rPr>
      </w:pPr>
      <w:bookmarkStart w:id="11" w:name="_Toc395459456"/>
      <w:bookmarkStart w:id="12" w:name="_Toc395459501"/>
      <w:bookmarkStart w:id="13" w:name="_Toc395511755"/>
      <w:bookmarkStart w:id="14" w:name="_Toc395459457"/>
      <w:bookmarkStart w:id="15" w:name="_Toc395459502"/>
      <w:bookmarkStart w:id="16" w:name="_Toc395511756"/>
      <w:bookmarkStart w:id="17" w:name="_Toc395459458"/>
      <w:bookmarkStart w:id="18" w:name="_Toc395459503"/>
      <w:bookmarkStart w:id="19" w:name="_Toc395511757"/>
      <w:bookmarkStart w:id="20" w:name="_Toc395459459"/>
      <w:bookmarkStart w:id="21" w:name="_Toc395459504"/>
      <w:bookmarkStart w:id="22" w:name="_Toc395511758"/>
      <w:bookmarkStart w:id="23" w:name="_Toc395459460"/>
      <w:bookmarkStart w:id="24" w:name="_Toc395459505"/>
      <w:bookmarkStart w:id="25" w:name="_Toc395511759"/>
      <w:bookmarkStart w:id="26" w:name="_Toc395459461"/>
      <w:bookmarkStart w:id="27" w:name="_Toc395459506"/>
      <w:bookmarkStart w:id="28" w:name="_Toc395511760"/>
      <w:bookmarkStart w:id="29" w:name="_Toc39706074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2A38BB">
        <w:rPr>
          <w:b/>
          <w:sz w:val="20"/>
          <w:szCs w:val="20"/>
        </w:rPr>
        <w:t>STATEMENT OF QUALIFICATIONS</w:t>
      </w:r>
      <w:bookmarkEnd w:id="29"/>
    </w:p>
    <w:p w:rsidR="00A37A18" w:rsidRPr="002A38BB" w:rsidRDefault="00A37A18" w:rsidP="00460FBA">
      <w:pPr>
        <w:widowControl w:val="0"/>
        <w:rPr>
          <w:sz w:val="20"/>
          <w:szCs w:val="20"/>
        </w:rPr>
      </w:pPr>
    </w:p>
    <w:p w:rsidR="00D235BC" w:rsidRPr="002A38BB" w:rsidRDefault="004E2F0A" w:rsidP="00D235BC">
      <w:pPr>
        <w:pStyle w:val="ListParagraph"/>
        <w:widowControl w:val="0"/>
        <w:numPr>
          <w:ilvl w:val="1"/>
          <w:numId w:val="23"/>
        </w:numPr>
        <w:rPr>
          <w:b/>
          <w:sz w:val="20"/>
          <w:szCs w:val="20"/>
        </w:rPr>
      </w:pPr>
      <w:r w:rsidRPr="002A38BB">
        <w:rPr>
          <w:sz w:val="20"/>
          <w:szCs w:val="20"/>
        </w:rPr>
        <w:t>Firm’s</w:t>
      </w:r>
      <w:r w:rsidR="005729AB" w:rsidRPr="002A38BB">
        <w:rPr>
          <w:sz w:val="20"/>
          <w:szCs w:val="20"/>
        </w:rPr>
        <w:t xml:space="preserve"> Statement of Qualifications (</w:t>
      </w:r>
      <w:r w:rsidR="00C3215C" w:rsidRPr="002A38BB">
        <w:rPr>
          <w:sz w:val="20"/>
          <w:szCs w:val="20"/>
        </w:rPr>
        <w:t>“</w:t>
      </w:r>
      <w:r w:rsidR="005729AB" w:rsidRPr="002A38BB">
        <w:rPr>
          <w:sz w:val="20"/>
          <w:szCs w:val="20"/>
        </w:rPr>
        <w:t>SOQ</w:t>
      </w:r>
      <w:r w:rsidR="00C3215C" w:rsidRPr="002A38BB">
        <w:rPr>
          <w:sz w:val="20"/>
          <w:szCs w:val="20"/>
        </w:rPr>
        <w:t>”</w:t>
      </w:r>
      <w:r w:rsidR="005729AB" w:rsidRPr="002A38BB">
        <w:rPr>
          <w:sz w:val="20"/>
          <w:szCs w:val="20"/>
        </w:rPr>
        <w:t xml:space="preserve">) should clearly and accurately demonstrate specialized knowledge and experience required for consideration. </w:t>
      </w:r>
      <w:r w:rsidR="00D511AC" w:rsidRPr="002A38BB">
        <w:rPr>
          <w:sz w:val="20"/>
          <w:szCs w:val="20"/>
        </w:rPr>
        <w:t xml:space="preserve"> </w:t>
      </w:r>
    </w:p>
    <w:p w:rsidR="00C3215C" w:rsidRPr="002A38BB" w:rsidRDefault="00C3215C" w:rsidP="00CA1281">
      <w:pPr>
        <w:widowControl w:val="0"/>
        <w:ind w:left="360"/>
        <w:rPr>
          <w:sz w:val="20"/>
          <w:szCs w:val="20"/>
        </w:rPr>
      </w:pPr>
    </w:p>
    <w:p w:rsidR="00D235BC" w:rsidRPr="002A38BB" w:rsidRDefault="00A0381E" w:rsidP="00D235BC">
      <w:pPr>
        <w:pStyle w:val="ListParagraph"/>
        <w:widowControl w:val="0"/>
        <w:numPr>
          <w:ilvl w:val="1"/>
          <w:numId w:val="23"/>
        </w:numPr>
        <w:rPr>
          <w:b/>
          <w:sz w:val="20"/>
          <w:szCs w:val="20"/>
        </w:rPr>
      </w:pPr>
      <w:r w:rsidRPr="002A38BB">
        <w:rPr>
          <w:color w:val="000000"/>
          <w:sz w:val="20"/>
        </w:rPr>
        <w:t xml:space="preserve">This RFQ is not a formal request for </w:t>
      </w:r>
      <w:proofErr w:type="gramStart"/>
      <w:r w:rsidRPr="002A38BB">
        <w:rPr>
          <w:color w:val="000000"/>
          <w:sz w:val="20"/>
        </w:rPr>
        <w:t>bids,</w:t>
      </w:r>
      <w:proofErr w:type="gramEnd"/>
      <w:r w:rsidRPr="002A38BB">
        <w:rPr>
          <w:color w:val="000000"/>
          <w:sz w:val="20"/>
        </w:rPr>
        <w:t xml:space="preserve"> or an offer by the </w:t>
      </w:r>
      <w:r w:rsidR="00D235BC" w:rsidRPr="002A38BB">
        <w:rPr>
          <w:sz w:val="20"/>
          <w:szCs w:val="20"/>
        </w:rPr>
        <w:t xml:space="preserve">Judicial Council </w:t>
      </w:r>
      <w:r w:rsidRPr="002A38BB">
        <w:rPr>
          <w:color w:val="000000"/>
          <w:sz w:val="20"/>
        </w:rPr>
        <w:t xml:space="preserve">to contract with Firm(s) responding to this RFQ.  The </w:t>
      </w:r>
      <w:r w:rsidR="00D235BC" w:rsidRPr="002A38BB">
        <w:rPr>
          <w:sz w:val="20"/>
          <w:szCs w:val="20"/>
        </w:rPr>
        <w:t xml:space="preserve">Judicial Council </w:t>
      </w:r>
      <w:r w:rsidRPr="002A38BB">
        <w:rPr>
          <w:color w:val="000000"/>
          <w:sz w:val="20"/>
        </w:rPr>
        <w:t xml:space="preserve">also reserves the right to amend this RFQ as necessary.  </w:t>
      </w:r>
      <w:r w:rsidR="00FF62A3" w:rsidRPr="00BF00D2">
        <w:rPr>
          <w:sz w:val="20"/>
        </w:rPr>
        <w:t xml:space="preserve">The </w:t>
      </w:r>
      <w:r w:rsidR="00FF62A3" w:rsidRPr="00BF00D2">
        <w:rPr>
          <w:sz w:val="20"/>
          <w:szCs w:val="20"/>
        </w:rPr>
        <w:t xml:space="preserve">Judicial Council </w:t>
      </w:r>
      <w:r w:rsidR="00FF62A3" w:rsidRPr="00BF00D2">
        <w:rPr>
          <w:sz w:val="20"/>
        </w:rPr>
        <w:t xml:space="preserve">reserves the right to seek proposals from, or to contract with, any Firm not participating </w:t>
      </w:r>
      <w:r w:rsidR="004721E8">
        <w:rPr>
          <w:sz w:val="20"/>
        </w:rPr>
        <w:t>in this process for any of the P</w:t>
      </w:r>
      <w:r w:rsidR="00FF62A3" w:rsidRPr="00BF00D2">
        <w:rPr>
          <w:sz w:val="20"/>
        </w:rPr>
        <w:t>roject</w:t>
      </w:r>
      <w:r w:rsidR="004721E8">
        <w:rPr>
          <w:sz w:val="20"/>
        </w:rPr>
        <w:t>s</w:t>
      </w:r>
      <w:r w:rsidR="00FF62A3" w:rsidRPr="00BF00D2">
        <w:rPr>
          <w:sz w:val="20"/>
        </w:rPr>
        <w:t xml:space="preserve"> listed in Attachment A.</w:t>
      </w:r>
      <w:r w:rsidR="00FF62A3" w:rsidRPr="00FF62A3">
        <w:rPr>
          <w:color w:val="C00000"/>
          <w:sz w:val="20"/>
        </w:rPr>
        <w:t xml:space="preserve"> </w:t>
      </w:r>
      <w:r w:rsidRPr="002A38BB">
        <w:rPr>
          <w:color w:val="000000"/>
          <w:sz w:val="20"/>
        </w:rPr>
        <w:t xml:space="preserve"> The </w:t>
      </w:r>
      <w:r w:rsidR="00D235BC" w:rsidRPr="002A38BB">
        <w:rPr>
          <w:sz w:val="20"/>
          <w:szCs w:val="20"/>
        </w:rPr>
        <w:t xml:space="preserve">Judicial Council </w:t>
      </w:r>
      <w:r w:rsidRPr="002A38BB">
        <w:rPr>
          <w:color w:val="000000"/>
          <w:sz w:val="20"/>
        </w:rPr>
        <w:t>shall not be responsible for the costs of preparing any proposal in response to the RFQ</w:t>
      </w:r>
      <w:r w:rsidR="00D235BC" w:rsidRPr="002A38BB">
        <w:rPr>
          <w:color w:val="000000"/>
          <w:sz w:val="20"/>
        </w:rPr>
        <w:t>.</w:t>
      </w:r>
    </w:p>
    <w:p w:rsidR="00A0381E" w:rsidRPr="002A38BB" w:rsidRDefault="00A0381E" w:rsidP="00460FBA">
      <w:pPr>
        <w:widowControl w:val="0"/>
        <w:rPr>
          <w:sz w:val="20"/>
          <w:szCs w:val="20"/>
        </w:rPr>
      </w:pPr>
    </w:p>
    <w:p w:rsidR="00641ADA" w:rsidRPr="002A38BB" w:rsidRDefault="00641ADA" w:rsidP="00641ADA">
      <w:pPr>
        <w:pStyle w:val="ListParagraph"/>
        <w:widowControl w:val="0"/>
        <w:numPr>
          <w:ilvl w:val="1"/>
          <w:numId w:val="23"/>
        </w:numPr>
        <w:rPr>
          <w:bCs/>
          <w:sz w:val="20"/>
          <w:szCs w:val="20"/>
        </w:rPr>
      </w:pPr>
      <w:r w:rsidRPr="002A38BB">
        <w:rPr>
          <w:b/>
          <w:sz w:val="20"/>
          <w:szCs w:val="20"/>
        </w:rPr>
        <w:t xml:space="preserve">Confidentiality / Disposition of SOQs.  </w:t>
      </w:r>
      <w:r w:rsidRPr="002A38BB">
        <w:rPr>
          <w:bCs/>
          <w:sz w:val="20"/>
        </w:rPr>
        <w:t>All materials submitted in respons</w:t>
      </w:r>
      <w:r w:rsidRPr="002A38BB">
        <w:rPr>
          <w:sz w:val="20"/>
        </w:rPr>
        <w:t xml:space="preserve">e to this RFQ will become the property of the </w:t>
      </w:r>
      <w:r w:rsidRPr="002A38BB">
        <w:rPr>
          <w:sz w:val="20"/>
          <w:szCs w:val="20"/>
        </w:rPr>
        <w:t xml:space="preserve">Judicial Council </w:t>
      </w:r>
      <w:r w:rsidRPr="002A38BB">
        <w:rPr>
          <w:sz w:val="20"/>
        </w:rPr>
        <w:t xml:space="preserve">and will be returned only at the Judicial Council’s option and at the expense of the Firm submitting the SOQ.  </w:t>
      </w:r>
      <w:r w:rsidRPr="002A38BB">
        <w:rPr>
          <w:sz w:val="20"/>
          <w:szCs w:val="20"/>
        </w:rPr>
        <w:t>One copy of each SOQ will be retained by the Judicial Council for official files and will become a public record.</w:t>
      </w:r>
      <w:r w:rsidRPr="002A38BB">
        <w:rPr>
          <w:color w:val="000000"/>
          <w:sz w:val="20"/>
          <w:szCs w:val="20"/>
        </w:rPr>
        <w:t xml:space="preserve">  California Judicial Branch entities are subject to rule 10.500 of the California Rule of Court, which governs public access to judicial administrative records (see </w:t>
      </w:r>
      <w:hyperlink r:id="rId19" w:history="1">
        <w:r w:rsidRPr="00BF00D2">
          <w:rPr>
            <w:rStyle w:val="Hyperlink"/>
            <w:i/>
            <w:sz w:val="20"/>
          </w:rPr>
          <w:t>www.courts.ca.gov/cms/rules/index.cfm?title=ten&amp;linkid=rule10_500</w:t>
        </w:r>
      </w:hyperlink>
      <w:r w:rsidRPr="00BF00D2">
        <w:rPr>
          <w:color w:val="000000"/>
          <w:sz w:val="20"/>
          <w:szCs w:val="20"/>
        </w:rPr>
        <w:t>).</w:t>
      </w:r>
      <w:r w:rsidRPr="002A38BB">
        <w:rPr>
          <w:color w:val="000000"/>
          <w:sz w:val="20"/>
          <w:szCs w:val="20"/>
        </w:rPr>
        <w:t xml:space="preserve">  </w:t>
      </w:r>
      <w:r w:rsidRPr="002A38BB">
        <w:rPr>
          <w:sz w:val="20"/>
          <w:szCs w:val="20"/>
        </w:rPr>
        <w:t xml:space="preserve">If information submitted in a SOQ contains material noted or marked as confidential and/or proprietary that, in the Judicial Council’s sole opinion, meets the disclosure exemption requirements of Rule 10.500, then that information will not be disclosed upon a request for access to such records. If the Judicial Council finds or reasonably believes that the material so marked is </w:t>
      </w:r>
      <w:r w:rsidRPr="002A38BB">
        <w:rPr>
          <w:b/>
          <w:sz w:val="20"/>
          <w:szCs w:val="20"/>
        </w:rPr>
        <w:t>not</w:t>
      </w:r>
      <w:r w:rsidRPr="002A38BB">
        <w:rPr>
          <w:sz w:val="20"/>
          <w:szCs w:val="20"/>
        </w:rPr>
        <w:t xml:space="preserve"> exempt from disclosure, the Judicial Council will disclose the information regardless of the marking or notation seeking confidential treatment.  </w:t>
      </w:r>
    </w:p>
    <w:p w:rsidR="00641ADA" w:rsidRPr="002A38BB" w:rsidRDefault="00641ADA" w:rsidP="00241031">
      <w:pPr>
        <w:pStyle w:val="ListParagraph"/>
        <w:widowControl w:val="0"/>
        <w:ind w:left="1080"/>
        <w:rPr>
          <w:bCs/>
          <w:sz w:val="20"/>
          <w:szCs w:val="20"/>
        </w:rPr>
      </w:pPr>
    </w:p>
    <w:p w:rsidR="00C3215C" w:rsidRPr="002A38BB" w:rsidRDefault="00C3215C" w:rsidP="00CA1281">
      <w:pPr>
        <w:pStyle w:val="ListParagraph"/>
        <w:widowControl w:val="0"/>
        <w:numPr>
          <w:ilvl w:val="1"/>
          <w:numId w:val="23"/>
        </w:numPr>
        <w:rPr>
          <w:b/>
          <w:sz w:val="20"/>
          <w:szCs w:val="20"/>
        </w:rPr>
      </w:pPr>
      <w:r w:rsidRPr="002A38BB">
        <w:rPr>
          <w:b/>
          <w:sz w:val="20"/>
          <w:szCs w:val="20"/>
        </w:rPr>
        <w:t>Submittal</w:t>
      </w:r>
    </w:p>
    <w:p w:rsidR="00C3215C" w:rsidRPr="002A38BB" w:rsidRDefault="00C3215C" w:rsidP="00526E56">
      <w:pPr>
        <w:widowControl w:val="0"/>
        <w:ind w:left="720"/>
        <w:rPr>
          <w:b/>
          <w:sz w:val="20"/>
          <w:szCs w:val="20"/>
        </w:rPr>
      </w:pPr>
    </w:p>
    <w:p w:rsidR="000B60EB" w:rsidRPr="002A38BB" w:rsidRDefault="005729AB" w:rsidP="00526E56">
      <w:pPr>
        <w:pStyle w:val="ListParagraph"/>
        <w:widowControl w:val="0"/>
        <w:numPr>
          <w:ilvl w:val="2"/>
          <w:numId w:val="23"/>
        </w:numPr>
        <w:rPr>
          <w:sz w:val="20"/>
          <w:szCs w:val="20"/>
        </w:rPr>
      </w:pPr>
      <w:r w:rsidRPr="002A38BB">
        <w:rPr>
          <w:sz w:val="20"/>
          <w:szCs w:val="20"/>
        </w:rPr>
        <w:t xml:space="preserve">Submit </w:t>
      </w:r>
      <w:r w:rsidR="00C07408" w:rsidRPr="002A38BB">
        <w:rPr>
          <w:color w:val="000000"/>
          <w:sz w:val="20"/>
          <w:szCs w:val="20"/>
        </w:rPr>
        <w:t xml:space="preserve">one (1) original and </w:t>
      </w:r>
      <w:r w:rsidR="00374581">
        <w:rPr>
          <w:color w:val="000000"/>
          <w:sz w:val="20"/>
          <w:szCs w:val="20"/>
        </w:rPr>
        <w:t>two (</w:t>
      </w:r>
      <w:r w:rsidR="00C07408" w:rsidRPr="002A38BB">
        <w:rPr>
          <w:sz w:val="20"/>
          <w:szCs w:val="20"/>
        </w:rPr>
        <w:t>2</w:t>
      </w:r>
      <w:r w:rsidR="00374581">
        <w:rPr>
          <w:sz w:val="20"/>
          <w:szCs w:val="20"/>
        </w:rPr>
        <w:t>)</w:t>
      </w:r>
      <w:r w:rsidR="00C07408" w:rsidRPr="002A38BB">
        <w:rPr>
          <w:color w:val="000000"/>
          <w:sz w:val="20"/>
          <w:szCs w:val="20"/>
        </w:rPr>
        <w:t xml:space="preserve"> copies </w:t>
      </w:r>
      <w:r w:rsidRPr="002A38BB">
        <w:rPr>
          <w:sz w:val="20"/>
          <w:szCs w:val="20"/>
        </w:rPr>
        <w:t xml:space="preserve">in paper form of </w:t>
      </w:r>
      <w:r w:rsidR="00A55270" w:rsidRPr="002A38BB">
        <w:rPr>
          <w:sz w:val="20"/>
          <w:szCs w:val="20"/>
        </w:rPr>
        <w:t>Firm’s</w:t>
      </w:r>
      <w:r w:rsidRPr="002A38BB">
        <w:rPr>
          <w:sz w:val="20"/>
          <w:szCs w:val="20"/>
        </w:rPr>
        <w:t xml:space="preserve"> SOQ</w:t>
      </w:r>
      <w:r w:rsidR="00C3215C" w:rsidRPr="002A38BB">
        <w:rPr>
          <w:sz w:val="20"/>
          <w:szCs w:val="20"/>
        </w:rPr>
        <w:t>.</w:t>
      </w:r>
      <w:r w:rsidRPr="002A38BB">
        <w:rPr>
          <w:sz w:val="20"/>
          <w:szCs w:val="20"/>
        </w:rPr>
        <w:t xml:space="preserve"> </w:t>
      </w:r>
      <w:r w:rsidR="00C3215C" w:rsidRPr="002A38BB">
        <w:rPr>
          <w:sz w:val="20"/>
          <w:szCs w:val="20"/>
        </w:rPr>
        <w:t xml:space="preserve"> </w:t>
      </w:r>
      <w:r w:rsidR="00A55270" w:rsidRPr="002A38BB">
        <w:rPr>
          <w:sz w:val="20"/>
          <w:szCs w:val="20"/>
        </w:rPr>
        <w:t xml:space="preserve">Firm’s </w:t>
      </w:r>
      <w:r w:rsidRPr="002A38BB">
        <w:rPr>
          <w:sz w:val="20"/>
          <w:szCs w:val="20"/>
        </w:rPr>
        <w:t xml:space="preserve">SOQ shall be </w:t>
      </w:r>
      <w:r w:rsidR="00A55270" w:rsidRPr="002A38BB">
        <w:rPr>
          <w:sz w:val="20"/>
          <w:szCs w:val="20"/>
        </w:rPr>
        <w:t>provided</w:t>
      </w:r>
      <w:r w:rsidRPr="002A38BB">
        <w:rPr>
          <w:sz w:val="20"/>
          <w:szCs w:val="20"/>
        </w:rPr>
        <w:t xml:space="preserve"> in a bound 8.5” x 11” booklet format, using tabs to divide </w:t>
      </w:r>
      <w:r w:rsidR="00A55270" w:rsidRPr="002A38BB">
        <w:rPr>
          <w:sz w:val="20"/>
          <w:szCs w:val="20"/>
        </w:rPr>
        <w:t xml:space="preserve">each section </w:t>
      </w:r>
      <w:r w:rsidR="00C3215C" w:rsidRPr="002A38BB">
        <w:rPr>
          <w:sz w:val="20"/>
          <w:szCs w:val="20"/>
        </w:rPr>
        <w:t>as indicated herein.</w:t>
      </w:r>
    </w:p>
    <w:p w:rsidR="00C07408" w:rsidRPr="002A38BB" w:rsidRDefault="00C07408" w:rsidP="00FF5503">
      <w:pPr>
        <w:pStyle w:val="ListParagraph"/>
        <w:widowControl w:val="0"/>
        <w:ind w:left="1800"/>
        <w:rPr>
          <w:sz w:val="20"/>
          <w:szCs w:val="20"/>
        </w:rPr>
      </w:pPr>
    </w:p>
    <w:p w:rsidR="00C07408" w:rsidRPr="002A38BB" w:rsidRDefault="00C07408" w:rsidP="00526E56">
      <w:pPr>
        <w:pStyle w:val="ListParagraph"/>
        <w:widowControl w:val="0"/>
        <w:numPr>
          <w:ilvl w:val="2"/>
          <w:numId w:val="23"/>
        </w:numPr>
        <w:rPr>
          <w:sz w:val="20"/>
          <w:szCs w:val="20"/>
        </w:rPr>
      </w:pPr>
      <w:r w:rsidRPr="002A38BB">
        <w:rPr>
          <w:sz w:val="20"/>
          <w:szCs w:val="20"/>
        </w:rPr>
        <w:t xml:space="preserve">Submit </w:t>
      </w:r>
      <w:r w:rsidRPr="002A38BB">
        <w:rPr>
          <w:color w:val="000000"/>
          <w:sz w:val="20"/>
          <w:szCs w:val="20"/>
        </w:rPr>
        <w:t xml:space="preserve">one (1) </w:t>
      </w:r>
      <w:r w:rsidRPr="002A38BB">
        <w:rPr>
          <w:sz w:val="22"/>
          <w:szCs w:val="22"/>
        </w:rPr>
        <w:t xml:space="preserve">CD or flash drive of the entire </w:t>
      </w:r>
      <w:r w:rsidRPr="002A38BB">
        <w:rPr>
          <w:sz w:val="20"/>
          <w:szCs w:val="20"/>
        </w:rPr>
        <w:t>SOQ</w:t>
      </w:r>
      <w:r w:rsidRPr="002A38BB">
        <w:rPr>
          <w:sz w:val="22"/>
          <w:szCs w:val="22"/>
        </w:rPr>
        <w:t>. The electronic files must be in PDF, Word, or Excel formats</w:t>
      </w:r>
    </w:p>
    <w:p w:rsidR="000B60EB" w:rsidRPr="002A38BB" w:rsidRDefault="000B60EB" w:rsidP="00526E56">
      <w:pPr>
        <w:widowControl w:val="0"/>
        <w:ind w:left="720"/>
        <w:rPr>
          <w:sz w:val="20"/>
          <w:szCs w:val="20"/>
        </w:rPr>
      </w:pPr>
    </w:p>
    <w:p w:rsidR="00FB5482" w:rsidRPr="002A38BB" w:rsidRDefault="00A55270" w:rsidP="00526E56">
      <w:pPr>
        <w:pStyle w:val="ListParagraph"/>
        <w:widowControl w:val="0"/>
        <w:numPr>
          <w:ilvl w:val="2"/>
          <w:numId w:val="23"/>
        </w:numPr>
        <w:rPr>
          <w:sz w:val="20"/>
          <w:szCs w:val="20"/>
        </w:rPr>
      </w:pPr>
      <w:r w:rsidRPr="002A38BB">
        <w:rPr>
          <w:sz w:val="20"/>
          <w:szCs w:val="20"/>
        </w:rPr>
        <w:t>Firm’s SOQ shall be submitted to the Judicial Council as follows:</w:t>
      </w:r>
    </w:p>
    <w:p w:rsidR="00A55270" w:rsidRPr="002A38BB" w:rsidRDefault="00A55270" w:rsidP="00526E56">
      <w:pPr>
        <w:widowControl w:val="0"/>
        <w:ind w:left="720"/>
        <w:rPr>
          <w:sz w:val="20"/>
          <w:szCs w:val="20"/>
        </w:rPr>
      </w:pPr>
    </w:p>
    <w:p w:rsidR="00A55270" w:rsidRDefault="00A55270" w:rsidP="00FF5503">
      <w:pPr>
        <w:pStyle w:val="JCCBodyText"/>
        <w:widowControl w:val="0"/>
        <w:spacing w:line="240" w:lineRule="auto"/>
        <w:ind w:left="1800"/>
        <w:rPr>
          <w:sz w:val="20"/>
        </w:rPr>
      </w:pPr>
      <w:r w:rsidRPr="002A38BB">
        <w:rPr>
          <w:sz w:val="20"/>
        </w:rPr>
        <w:t>Judicial Council of California</w:t>
      </w:r>
    </w:p>
    <w:p w:rsidR="00CE3109" w:rsidRPr="002A38BB" w:rsidRDefault="00CE3109" w:rsidP="00FF5503">
      <w:pPr>
        <w:pStyle w:val="JCCBodyText"/>
        <w:widowControl w:val="0"/>
        <w:spacing w:line="240" w:lineRule="auto"/>
        <w:ind w:left="1800"/>
        <w:rPr>
          <w:sz w:val="20"/>
        </w:rPr>
      </w:pPr>
      <w:r>
        <w:rPr>
          <w:sz w:val="20"/>
        </w:rPr>
        <w:t>Finance/Business Services</w:t>
      </w:r>
    </w:p>
    <w:p w:rsidR="00A55270" w:rsidRPr="002A38BB" w:rsidRDefault="00A55270" w:rsidP="00FF5503">
      <w:pPr>
        <w:pStyle w:val="JCCBodyText"/>
        <w:widowControl w:val="0"/>
        <w:spacing w:line="240" w:lineRule="auto"/>
        <w:ind w:left="1800"/>
        <w:rPr>
          <w:sz w:val="20"/>
        </w:rPr>
      </w:pPr>
      <w:r w:rsidRPr="00BF00D2">
        <w:rPr>
          <w:sz w:val="20"/>
        </w:rPr>
        <w:t xml:space="preserve">Attn: </w:t>
      </w:r>
      <w:r w:rsidR="00BF00D2">
        <w:rPr>
          <w:sz w:val="20"/>
        </w:rPr>
        <w:t xml:space="preserve"> Ms. Nadine McFadden</w:t>
      </w:r>
    </w:p>
    <w:p w:rsidR="00A55270" w:rsidRPr="002A38BB" w:rsidRDefault="00A55270" w:rsidP="00FF5503">
      <w:pPr>
        <w:pStyle w:val="JCCBodyText"/>
        <w:widowControl w:val="0"/>
        <w:spacing w:line="240" w:lineRule="auto"/>
        <w:ind w:left="1800"/>
        <w:rPr>
          <w:sz w:val="20"/>
        </w:rPr>
      </w:pPr>
      <w:r w:rsidRPr="002A38BB">
        <w:rPr>
          <w:sz w:val="20"/>
        </w:rPr>
        <w:t xml:space="preserve">455 Golden Gate Avenue, </w:t>
      </w:r>
      <w:r w:rsidR="002769BA">
        <w:rPr>
          <w:sz w:val="20"/>
        </w:rPr>
        <w:t>6</w:t>
      </w:r>
      <w:r w:rsidRPr="002A38BB">
        <w:rPr>
          <w:sz w:val="20"/>
          <w:vertAlign w:val="superscript"/>
        </w:rPr>
        <w:t>th</w:t>
      </w:r>
      <w:r w:rsidRPr="002A38BB">
        <w:rPr>
          <w:sz w:val="20"/>
        </w:rPr>
        <w:t xml:space="preserve"> Floor</w:t>
      </w:r>
    </w:p>
    <w:p w:rsidR="00A55270" w:rsidRPr="002A38BB" w:rsidRDefault="00A55270" w:rsidP="00FF5503">
      <w:pPr>
        <w:pStyle w:val="JCCBodyText"/>
        <w:widowControl w:val="0"/>
        <w:spacing w:line="240" w:lineRule="auto"/>
        <w:ind w:left="1800"/>
        <w:rPr>
          <w:sz w:val="20"/>
        </w:rPr>
      </w:pPr>
      <w:r w:rsidRPr="002A38BB">
        <w:rPr>
          <w:sz w:val="20"/>
        </w:rPr>
        <w:t>San Francisco, CA  94102</w:t>
      </w:r>
    </w:p>
    <w:p w:rsidR="00C07408" w:rsidRPr="002A38BB" w:rsidRDefault="00C07408" w:rsidP="00FF5503">
      <w:pPr>
        <w:pStyle w:val="JCCBodyText"/>
        <w:widowControl w:val="0"/>
        <w:spacing w:line="240" w:lineRule="auto"/>
        <w:ind w:left="1800"/>
        <w:rPr>
          <w:b/>
          <w:i/>
          <w:sz w:val="20"/>
        </w:rPr>
      </w:pPr>
    </w:p>
    <w:p w:rsidR="00A55270" w:rsidRPr="002A38BB" w:rsidRDefault="00A55270" w:rsidP="00FF5503">
      <w:pPr>
        <w:pStyle w:val="JCCBodyText"/>
        <w:widowControl w:val="0"/>
        <w:spacing w:line="240" w:lineRule="auto"/>
        <w:ind w:left="1800"/>
        <w:rPr>
          <w:b/>
          <w:i/>
          <w:sz w:val="20"/>
        </w:rPr>
      </w:pPr>
      <w:r w:rsidRPr="002A38BB">
        <w:rPr>
          <w:b/>
          <w:i/>
          <w:sz w:val="20"/>
        </w:rPr>
        <w:t>(Indicate RFQ Number and Project Name on lower left corner of envelope)</w:t>
      </w:r>
    </w:p>
    <w:p w:rsidR="00B960BC" w:rsidRPr="002A38BB" w:rsidRDefault="00B960BC" w:rsidP="00B960BC">
      <w:pPr>
        <w:pStyle w:val="BodyText"/>
        <w:widowControl w:val="0"/>
        <w:spacing w:after="0"/>
        <w:ind w:left="1800"/>
        <w:rPr>
          <w:b/>
          <w:bCs/>
          <w:sz w:val="20"/>
          <w:szCs w:val="20"/>
        </w:rPr>
      </w:pPr>
    </w:p>
    <w:p w:rsidR="00B960BC" w:rsidRPr="002A38BB" w:rsidRDefault="00B960BC" w:rsidP="00B960BC">
      <w:pPr>
        <w:pStyle w:val="BodyText"/>
        <w:widowControl w:val="0"/>
        <w:numPr>
          <w:ilvl w:val="2"/>
          <w:numId w:val="23"/>
        </w:numPr>
        <w:spacing w:after="0"/>
        <w:rPr>
          <w:b/>
          <w:bCs/>
          <w:sz w:val="20"/>
          <w:szCs w:val="20"/>
        </w:rPr>
      </w:pPr>
      <w:r w:rsidRPr="002A38BB">
        <w:rPr>
          <w:sz w:val="20"/>
          <w:szCs w:val="20"/>
        </w:rPr>
        <w:t xml:space="preserve">Firms </w:t>
      </w:r>
      <w:r w:rsidRPr="002A38BB">
        <w:rPr>
          <w:color w:val="000000"/>
          <w:sz w:val="20"/>
          <w:szCs w:val="20"/>
        </w:rPr>
        <w:t xml:space="preserve">assume all risk of loss regarding any delivery method it chooses to use, and the Judicial Council shall not be held responsible for any failure of any delivery service/method.  </w:t>
      </w:r>
      <w:r w:rsidRPr="002A38BB">
        <w:rPr>
          <w:sz w:val="20"/>
          <w:szCs w:val="20"/>
        </w:rPr>
        <w:t>Firms are</w:t>
      </w:r>
      <w:r w:rsidRPr="002A38BB">
        <w:rPr>
          <w:color w:val="000000"/>
          <w:sz w:val="20"/>
          <w:szCs w:val="20"/>
        </w:rPr>
        <w:t xml:space="preserve"> solely responsible for ensuring delivery to the appropriate location no later than the date and time specified.  The Judicial Council will return unopened, any SOQ received after the time specified in the most current RFQ Schedule</w:t>
      </w:r>
    </w:p>
    <w:p w:rsidR="00985E9D" w:rsidRPr="002A38BB" w:rsidRDefault="00985E9D" w:rsidP="00526E56">
      <w:pPr>
        <w:widowControl w:val="0"/>
        <w:ind w:left="1080"/>
        <w:rPr>
          <w:sz w:val="20"/>
          <w:szCs w:val="20"/>
        </w:rPr>
      </w:pPr>
    </w:p>
    <w:p w:rsidR="00F81937" w:rsidRPr="002A38BB" w:rsidRDefault="00F81937" w:rsidP="007A5CB4">
      <w:pPr>
        <w:pStyle w:val="BodyText"/>
        <w:widowControl w:val="0"/>
        <w:numPr>
          <w:ilvl w:val="2"/>
          <w:numId w:val="23"/>
        </w:numPr>
        <w:spacing w:after="0"/>
        <w:rPr>
          <w:b/>
          <w:bCs/>
          <w:sz w:val="20"/>
          <w:szCs w:val="20"/>
        </w:rPr>
      </w:pPr>
      <w:r w:rsidRPr="002A38BB">
        <w:rPr>
          <w:b/>
          <w:bCs/>
          <w:sz w:val="20"/>
          <w:szCs w:val="20"/>
        </w:rPr>
        <w:t xml:space="preserve">SOQs submitted via email will NOT be considered.  </w:t>
      </w:r>
    </w:p>
    <w:p w:rsidR="002043DD" w:rsidRPr="002A38BB" w:rsidRDefault="002043DD" w:rsidP="002043DD">
      <w:pPr>
        <w:widowControl w:val="0"/>
        <w:rPr>
          <w:b/>
          <w:sz w:val="20"/>
          <w:szCs w:val="20"/>
        </w:rPr>
      </w:pPr>
    </w:p>
    <w:p w:rsidR="00714059" w:rsidRPr="002A38BB" w:rsidRDefault="002043DD" w:rsidP="00FF5503">
      <w:pPr>
        <w:pStyle w:val="ListParagraph"/>
        <w:widowControl w:val="0"/>
        <w:numPr>
          <w:ilvl w:val="1"/>
          <w:numId w:val="23"/>
        </w:numPr>
        <w:rPr>
          <w:sz w:val="20"/>
          <w:szCs w:val="20"/>
        </w:rPr>
      </w:pPr>
      <w:r w:rsidRPr="002A38BB">
        <w:rPr>
          <w:b/>
          <w:sz w:val="20"/>
          <w:szCs w:val="20"/>
        </w:rPr>
        <w:t>SOQ Format and Content</w:t>
      </w:r>
      <w:r w:rsidR="00714059" w:rsidRPr="002A38BB">
        <w:rPr>
          <w:b/>
          <w:sz w:val="20"/>
          <w:szCs w:val="20"/>
        </w:rPr>
        <w:t xml:space="preserve">.  SOQs </w:t>
      </w:r>
      <w:r w:rsidR="00714059" w:rsidRPr="002A38BB">
        <w:rPr>
          <w:sz w:val="20"/>
          <w:szCs w:val="20"/>
        </w:rPr>
        <w:t xml:space="preserve">must be concise, well organized, and demonstrate Firm’s qualifications.  </w:t>
      </w:r>
      <w:r w:rsidR="00714059" w:rsidRPr="002A38BB">
        <w:rPr>
          <w:b/>
          <w:sz w:val="20"/>
          <w:szCs w:val="20"/>
        </w:rPr>
        <w:t xml:space="preserve">SOQs </w:t>
      </w:r>
      <w:r w:rsidR="00714059" w:rsidRPr="002A38BB">
        <w:rPr>
          <w:sz w:val="20"/>
          <w:szCs w:val="20"/>
        </w:rPr>
        <w:t xml:space="preserve">shall be formatted as outlined below.  SOQs shall be no longer than </w:t>
      </w:r>
      <w:r w:rsidR="00E70047" w:rsidRPr="002A38BB">
        <w:rPr>
          <w:b/>
          <w:sz w:val="20"/>
          <w:szCs w:val="20"/>
          <w:u w:val="single"/>
        </w:rPr>
        <w:t>sixty</w:t>
      </w:r>
      <w:r w:rsidR="00714059" w:rsidRPr="002A38BB">
        <w:rPr>
          <w:b/>
          <w:sz w:val="20"/>
          <w:szCs w:val="20"/>
          <w:u w:val="single"/>
        </w:rPr>
        <w:t xml:space="preserve"> </w:t>
      </w:r>
      <w:r w:rsidR="00E70047" w:rsidRPr="002A38BB">
        <w:rPr>
          <w:b/>
          <w:sz w:val="20"/>
          <w:szCs w:val="20"/>
          <w:u w:val="single"/>
        </w:rPr>
        <w:t>(6</w:t>
      </w:r>
      <w:r w:rsidR="00714059" w:rsidRPr="002A38BB">
        <w:rPr>
          <w:b/>
          <w:sz w:val="20"/>
          <w:szCs w:val="20"/>
          <w:u w:val="single"/>
        </w:rPr>
        <w:t>0) single-sided pages</w:t>
      </w:r>
      <w:r w:rsidR="00714059" w:rsidRPr="002A38BB">
        <w:rPr>
          <w:sz w:val="20"/>
          <w:szCs w:val="20"/>
        </w:rPr>
        <w:t xml:space="preserve">, 8½” x 11” paper,  inclusive of résumés, forms, and pictures, and tabbed </w:t>
      </w:r>
      <w:r w:rsidR="00714059" w:rsidRPr="002A38BB">
        <w:rPr>
          <w:sz w:val="20"/>
          <w:szCs w:val="20"/>
        </w:rPr>
        <w:lastRenderedPageBreak/>
        <w:t>according to the numbering system reflected below with consecutive page numbers.</w:t>
      </w:r>
    </w:p>
    <w:p w:rsidR="00714059" w:rsidRPr="002A38BB" w:rsidRDefault="00714059" w:rsidP="00FF5503">
      <w:pPr>
        <w:pStyle w:val="ListParagraph"/>
        <w:widowControl w:val="0"/>
        <w:ind w:left="360"/>
        <w:rPr>
          <w:sz w:val="20"/>
          <w:szCs w:val="20"/>
        </w:rPr>
      </w:pPr>
    </w:p>
    <w:p w:rsidR="00D77143" w:rsidRDefault="00714059">
      <w:pPr>
        <w:pStyle w:val="ListParagraph"/>
        <w:widowControl w:val="0"/>
        <w:numPr>
          <w:ilvl w:val="2"/>
          <w:numId w:val="23"/>
        </w:numPr>
        <w:spacing w:after="120"/>
        <w:rPr>
          <w:b/>
          <w:sz w:val="20"/>
          <w:szCs w:val="20"/>
        </w:rPr>
      </w:pPr>
      <w:r w:rsidRPr="002A38BB">
        <w:rPr>
          <w:b/>
          <w:sz w:val="20"/>
          <w:szCs w:val="20"/>
        </w:rPr>
        <w:t>Letter of Interest</w:t>
      </w:r>
      <w:r w:rsidRPr="002A38BB">
        <w:rPr>
          <w:sz w:val="20"/>
          <w:szCs w:val="20"/>
        </w:rPr>
        <w:t xml:space="preserve"> - A dated Letter of Interest must be submitted, including the legal </w:t>
      </w:r>
      <w:r w:rsidR="00923DA0">
        <w:rPr>
          <w:sz w:val="20"/>
          <w:szCs w:val="20"/>
        </w:rPr>
        <w:tab/>
      </w:r>
      <w:r w:rsidRPr="002A38BB">
        <w:rPr>
          <w:sz w:val="20"/>
          <w:szCs w:val="20"/>
        </w:rPr>
        <w:t xml:space="preserve">name of the Firm, address, telephone and fax numbers, and the name, title, and signature of the person(s) authorized to submit the SOQ on behalf of the Firm.  The Letter of Interest should provide a brief statement of Firm’s experience and indicate </w:t>
      </w:r>
      <w:r w:rsidR="00923DA0">
        <w:rPr>
          <w:sz w:val="20"/>
          <w:szCs w:val="20"/>
        </w:rPr>
        <w:tab/>
      </w:r>
      <w:r w:rsidRPr="002A38BB">
        <w:rPr>
          <w:sz w:val="20"/>
          <w:szCs w:val="20"/>
        </w:rPr>
        <w:t>the unique background and qualities of the Firm, its perso</w:t>
      </w:r>
      <w:r w:rsidRPr="002A38BB">
        <w:rPr>
          <w:i/>
          <w:sz w:val="20"/>
          <w:szCs w:val="20"/>
        </w:rPr>
        <w:t>n</w:t>
      </w:r>
      <w:r w:rsidRPr="002A38BB">
        <w:rPr>
          <w:sz w:val="20"/>
          <w:szCs w:val="20"/>
        </w:rPr>
        <w:t>nel, and its sub-consultants</w:t>
      </w:r>
      <w:r w:rsidR="00A50452">
        <w:rPr>
          <w:sz w:val="20"/>
          <w:szCs w:val="20"/>
        </w:rPr>
        <w:t>.</w:t>
      </w:r>
    </w:p>
    <w:p w:rsidR="00714059" w:rsidRPr="00923DA0" w:rsidRDefault="00714059" w:rsidP="00FF5503">
      <w:pPr>
        <w:pStyle w:val="ListParagraph"/>
        <w:widowControl w:val="0"/>
        <w:numPr>
          <w:ilvl w:val="2"/>
          <w:numId w:val="23"/>
        </w:numPr>
        <w:rPr>
          <w:sz w:val="20"/>
          <w:szCs w:val="20"/>
        </w:rPr>
      </w:pPr>
      <w:r w:rsidRPr="00923DA0">
        <w:rPr>
          <w:b/>
          <w:sz w:val="20"/>
          <w:szCs w:val="20"/>
        </w:rPr>
        <w:t>Table of Contents</w:t>
      </w:r>
      <w:r w:rsidRPr="00923DA0">
        <w:rPr>
          <w:sz w:val="20"/>
          <w:szCs w:val="20"/>
        </w:rPr>
        <w:t xml:space="preserve"> - A table of contents of the material contained in the SOQ should follow the letter of interest.</w:t>
      </w:r>
    </w:p>
    <w:p w:rsidR="00714059" w:rsidRPr="00923DA0" w:rsidRDefault="00714059" w:rsidP="00FF5503">
      <w:pPr>
        <w:pStyle w:val="ListParagraph"/>
        <w:widowControl w:val="0"/>
        <w:ind w:left="360"/>
        <w:rPr>
          <w:sz w:val="20"/>
          <w:szCs w:val="20"/>
        </w:rPr>
      </w:pPr>
    </w:p>
    <w:p w:rsidR="00714059" w:rsidRPr="00923DA0" w:rsidRDefault="00FF62A3" w:rsidP="00FF5503">
      <w:pPr>
        <w:pStyle w:val="ListParagraph"/>
        <w:widowControl w:val="0"/>
        <w:numPr>
          <w:ilvl w:val="2"/>
          <w:numId w:val="23"/>
        </w:numPr>
        <w:rPr>
          <w:sz w:val="20"/>
          <w:szCs w:val="20"/>
        </w:rPr>
      </w:pPr>
      <w:r w:rsidRPr="00FF62A3">
        <w:rPr>
          <w:b/>
          <w:sz w:val="20"/>
          <w:szCs w:val="20"/>
        </w:rPr>
        <w:t>Executive Summary</w:t>
      </w:r>
      <w:r w:rsidRPr="00FF62A3">
        <w:rPr>
          <w:sz w:val="20"/>
          <w:szCs w:val="20"/>
        </w:rPr>
        <w:t xml:space="preserve"> - The executive summary should contain an outline of Firm’s construction management approach, along with a brief summary of Firm’s qualifications.</w:t>
      </w:r>
    </w:p>
    <w:p w:rsidR="00714059" w:rsidRPr="00923DA0" w:rsidRDefault="00714059" w:rsidP="00FF5503">
      <w:pPr>
        <w:pStyle w:val="ListParagraph"/>
        <w:widowControl w:val="0"/>
        <w:ind w:left="360"/>
        <w:rPr>
          <w:sz w:val="20"/>
          <w:szCs w:val="20"/>
        </w:rPr>
      </w:pPr>
    </w:p>
    <w:p w:rsidR="00714059" w:rsidRPr="002A38BB" w:rsidRDefault="00FF62A3" w:rsidP="00FF5503">
      <w:pPr>
        <w:pStyle w:val="ListParagraph"/>
        <w:widowControl w:val="0"/>
        <w:numPr>
          <w:ilvl w:val="2"/>
          <w:numId w:val="23"/>
        </w:numPr>
        <w:rPr>
          <w:sz w:val="20"/>
          <w:szCs w:val="20"/>
        </w:rPr>
      </w:pPr>
      <w:r w:rsidRPr="00FF62A3">
        <w:rPr>
          <w:b/>
          <w:sz w:val="20"/>
          <w:szCs w:val="20"/>
        </w:rPr>
        <w:t>Firm Information</w:t>
      </w:r>
      <w:r w:rsidRPr="00FF62A3">
        <w:rPr>
          <w:sz w:val="20"/>
          <w:szCs w:val="20"/>
        </w:rPr>
        <w:t xml:space="preserve"> - Provide a comprehensive description of the construction management services offered by Firm.</w:t>
      </w:r>
      <w:r w:rsidRPr="00FF62A3">
        <w:rPr>
          <w:i/>
          <w:sz w:val="20"/>
          <w:szCs w:val="20"/>
        </w:rPr>
        <w:t xml:space="preserve"> </w:t>
      </w:r>
      <w:r w:rsidRPr="00FF62A3">
        <w:rPr>
          <w:sz w:val="20"/>
          <w:szCs w:val="20"/>
        </w:rPr>
        <w:t xml:space="preserve"> The description should inclu</w:t>
      </w:r>
      <w:r w:rsidR="00714059" w:rsidRPr="002A38BB">
        <w:rPr>
          <w:sz w:val="20"/>
          <w:szCs w:val="20"/>
        </w:rPr>
        <w:t>de the following:</w:t>
      </w:r>
    </w:p>
    <w:p w:rsidR="00714059" w:rsidRPr="002A38BB" w:rsidRDefault="00714059" w:rsidP="00FF5503">
      <w:pPr>
        <w:pStyle w:val="Level2"/>
        <w:ind w:left="360"/>
        <w:rPr>
          <w:sz w:val="20"/>
        </w:rPr>
      </w:pPr>
    </w:p>
    <w:p w:rsidR="00714059" w:rsidRPr="002A38BB" w:rsidRDefault="00564C1C" w:rsidP="00FF5503">
      <w:pPr>
        <w:pStyle w:val="Level2"/>
        <w:numPr>
          <w:ilvl w:val="3"/>
          <w:numId w:val="23"/>
        </w:numPr>
        <w:rPr>
          <w:sz w:val="20"/>
        </w:rPr>
      </w:pPr>
      <w:r>
        <w:rPr>
          <w:b/>
          <w:sz w:val="20"/>
        </w:rPr>
        <w:t xml:space="preserve">Firm History.  </w:t>
      </w:r>
      <w:r w:rsidR="00714059" w:rsidRPr="002A38BB">
        <w:rPr>
          <w:sz w:val="20"/>
        </w:rPr>
        <w:t xml:space="preserve">Provide a brief history of Firm, and, if a joint venture, of each participating </w:t>
      </w:r>
      <w:r w:rsidR="00075606" w:rsidRPr="002A38BB">
        <w:rPr>
          <w:sz w:val="20"/>
        </w:rPr>
        <w:t>Firm</w:t>
      </w:r>
      <w:r w:rsidR="00075606">
        <w:rPr>
          <w:sz w:val="20"/>
        </w:rPr>
        <w:t xml:space="preserve">, each participating Firm’s role(s) and </w:t>
      </w:r>
      <w:proofErr w:type="gramStart"/>
      <w:r w:rsidR="00075606">
        <w:rPr>
          <w:sz w:val="20"/>
        </w:rPr>
        <w:t>responsibility(</w:t>
      </w:r>
      <w:proofErr w:type="spellStart"/>
      <w:proofErr w:type="gramEnd"/>
      <w:r w:rsidR="00075606">
        <w:rPr>
          <w:sz w:val="20"/>
        </w:rPr>
        <w:t>ies</w:t>
      </w:r>
      <w:proofErr w:type="spellEnd"/>
      <w:r w:rsidR="00075606">
        <w:rPr>
          <w:sz w:val="20"/>
        </w:rPr>
        <w:t>) and the history of the joint venture</w:t>
      </w:r>
      <w:r w:rsidR="00075606" w:rsidRPr="002A38BB">
        <w:rPr>
          <w:sz w:val="20"/>
        </w:rPr>
        <w:t xml:space="preserve">. Identify </w:t>
      </w:r>
      <w:r w:rsidR="00714059" w:rsidRPr="002A38BB">
        <w:rPr>
          <w:sz w:val="20"/>
        </w:rPr>
        <w:t xml:space="preserve">legal form, ownership, and senior officials of </w:t>
      </w:r>
      <w:proofErr w:type="gramStart"/>
      <w:r w:rsidR="00714059" w:rsidRPr="002A38BB">
        <w:rPr>
          <w:sz w:val="20"/>
        </w:rPr>
        <w:t>company(</w:t>
      </w:r>
      <w:proofErr w:type="spellStart"/>
      <w:proofErr w:type="gramEnd"/>
      <w:r w:rsidR="00714059" w:rsidRPr="002A38BB">
        <w:rPr>
          <w:sz w:val="20"/>
        </w:rPr>
        <w:t>ies</w:t>
      </w:r>
      <w:proofErr w:type="spellEnd"/>
      <w:r w:rsidR="00714059" w:rsidRPr="002A38BB">
        <w:rPr>
          <w:sz w:val="20"/>
        </w:rPr>
        <w:t xml:space="preserve">).  Describe number of years in business and types of business conducted. </w:t>
      </w:r>
    </w:p>
    <w:p w:rsidR="008F1005" w:rsidRPr="002A38BB" w:rsidRDefault="008F1005" w:rsidP="00075606">
      <w:pPr>
        <w:pStyle w:val="Level2"/>
        <w:ind w:left="2520"/>
        <w:rPr>
          <w:sz w:val="20"/>
        </w:rPr>
      </w:pPr>
    </w:p>
    <w:p w:rsidR="008F1005" w:rsidRPr="002A38BB" w:rsidRDefault="00564C1C" w:rsidP="00FF5503">
      <w:pPr>
        <w:pStyle w:val="Level2"/>
        <w:numPr>
          <w:ilvl w:val="3"/>
          <w:numId w:val="23"/>
        </w:numPr>
        <w:rPr>
          <w:sz w:val="20"/>
        </w:rPr>
      </w:pPr>
      <w:r>
        <w:rPr>
          <w:b/>
          <w:sz w:val="20"/>
        </w:rPr>
        <w:t xml:space="preserve">Licensure.  </w:t>
      </w:r>
      <w:r w:rsidR="008F1005" w:rsidRPr="002A38BB">
        <w:rPr>
          <w:sz w:val="20"/>
        </w:rPr>
        <w:t>Provide documentation demonstrating that Firm is a currently licensed architect, a registered professional engineer or a licensed contractor.</w:t>
      </w:r>
    </w:p>
    <w:p w:rsidR="008F1005" w:rsidRPr="002A38BB" w:rsidRDefault="008F1005" w:rsidP="00FF5503">
      <w:pPr>
        <w:pStyle w:val="ListParagraph"/>
        <w:rPr>
          <w:sz w:val="20"/>
          <w:szCs w:val="20"/>
        </w:rPr>
      </w:pPr>
    </w:p>
    <w:p w:rsidR="00714059" w:rsidRPr="002A38BB" w:rsidRDefault="00564C1C" w:rsidP="00FF5503">
      <w:pPr>
        <w:pStyle w:val="Level2"/>
        <w:numPr>
          <w:ilvl w:val="3"/>
          <w:numId w:val="23"/>
        </w:numPr>
        <w:rPr>
          <w:sz w:val="20"/>
        </w:rPr>
      </w:pPr>
      <w:r>
        <w:rPr>
          <w:b/>
          <w:sz w:val="20"/>
        </w:rPr>
        <w:t xml:space="preserve">Firm Philosophy.  </w:t>
      </w:r>
      <w:r w:rsidR="00714059" w:rsidRPr="002A38BB">
        <w:rPr>
          <w:sz w:val="20"/>
        </w:rPr>
        <w:t xml:space="preserve">Describe Firm’s philosophy and how Firm intends to work with the Judicial Council’s administration officials to perform the Services, including </w:t>
      </w:r>
      <w:r w:rsidR="000B567D" w:rsidRPr="002A38BB">
        <w:rPr>
          <w:sz w:val="20"/>
        </w:rPr>
        <w:t>Project Managers and Court staff</w:t>
      </w:r>
      <w:r w:rsidR="00714059" w:rsidRPr="002A38BB">
        <w:rPr>
          <w:sz w:val="20"/>
        </w:rPr>
        <w:t>, to develop construction management techniques and responses related to the unique challenges of Judicial Council’s requirements.</w:t>
      </w:r>
    </w:p>
    <w:p w:rsidR="00714059" w:rsidRPr="002A38BB" w:rsidRDefault="00714059" w:rsidP="00FF5503">
      <w:pPr>
        <w:pStyle w:val="Level2"/>
        <w:ind w:left="360"/>
        <w:rPr>
          <w:sz w:val="20"/>
        </w:rPr>
      </w:pPr>
    </w:p>
    <w:p w:rsidR="00714059" w:rsidRPr="002A38BB" w:rsidRDefault="00564C1C" w:rsidP="00FF5503">
      <w:pPr>
        <w:pStyle w:val="ListParagraph"/>
        <w:numPr>
          <w:ilvl w:val="3"/>
          <w:numId w:val="23"/>
        </w:numPr>
        <w:rPr>
          <w:sz w:val="20"/>
          <w:szCs w:val="20"/>
        </w:rPr>
      </w:pPr>
      <w:r>
        <w:rPr>
          <w:b/>
          <w:sz w:val="20"/>
        </w:rPr>
        <w:t xml:space="preserve">Key Personnel.  </w:t>
      </w:r>
      <w:r w:rsidR="00714059" w:rsidRPr="002A38BB">
        <w:rPr>
          <w:sz w:val="20"/>
          <w:szCs w:val="20"/>
        </w:rPr>
        <w:t>Include resumes of key personnel who would be performing Services for the Judicial Council</w:t>
      </w:r>
      <w:r w:rsidR="000542A1" w:rsidRPr="002A38BB">
        <w:rPr>
          <w:sz w:val="20"/>
          <w:szCs w:val="20"/>
        </w:rPr>
        <w:t xml:space="preserve"> including, without limitation, the primary project executive(s), the primary project manager(s), the primary project </w:t>
      </w:r>
      <w:r w:rsidR="005A20D1">
        <w:rPr>
          <w:sz w:val="20"/>
          <w:szCs w:val="20"/>
        </w:rPr>
        <w:t>engineer</w:t>
      </w:r>
      <w:r w:rsidR="000542A1" w:rsidRPr="002A38BB">
        <w:rPr>
          <w:sz w:val="20"/>
          <w:szCs w:val="20"/>
        </w:rPr>
        <w:t>(s), and/or comparable positions</w:t>
      </w:r>
      <w:r w:rsidR="00714059" w:rsidRPr="002A38BB">
        <w:rPr>
          <w:sz w:val="20"/>
          <w:szCs w:val="20"/>
        </w:rPr>
        <w:t>.  Specifically, define the role of each person and outline his or her individual experience and responsibilities.  Indicate personnel who will serve as primary contact(s) for the Judicial Council.  Indicate Firm’s and personnel’s availability to provide the Services.</w:t>
      </w:r>
    </w:p>
    <w:p w:rsidR="00A133B2" w:rsidRPr="002A38BB" w:rsidRDefault="00A133B2" w:rsidP="00FF5503">
      <w:pPr>
        <w:pStyle w:val="Level2"/>
        <w:ind w:left="360"/>
        <w:rPr>
          <w:sz w:val="20"/>
        </w:rPr>
      </w:pPr>
    </w:p>
    <w:p w:rsidR="00714059" w:rsidRPr="00640581" w:rsidRDefault="00564C1C" w:rsidP="00FF5503">
      <w:pPr>
        <w:pStyle w:val="Level2"/>
        <w:numPr>
          <w:ilvl w:val="3"/>
          <w:numId w:val="23"/>
        </w:numPr>
        <w:rPr>
          <w:sz w:val="20"/>
        </w:rPr>
      </w:pPr>
      <w:r w:rsidRPr="00640581">
        <w:rPr>
          <w:b/>
          <w:sz w:val="20"/>
        </w:rPr>
        <w:t xml:space="preserve">Financial Statements.  </w:t>
      </w:r>
      <w:r w:rsidR="000B567D" w:rsidRPr="00640581">
        <w:rPr>
          <w:color w:val="000000"/>
          <w:sz w:val="20"/>
        </w:rPr>
        <w:t>Provide one original (preferred) or copy of F</w:t>
      </w:r>
      <w:r w:rsidR="000B567D" w:rsidRPr="00640581">
        <w:rPr>
          <w:sz w:val="20"/>
        </w:rPr>
        <w:t xml:space="preserve">irm’s </w:t>
      </w:r>
      <w:r w:rsidR="000B567D" w:rsidRPr="00640581">
        <w:rPr>
          <w:color w:val="000000"/>
          <w:sz w:val="20"/>
        </w:rPr>
        <w:t xml:space="preserve">audited and already published financial statements for three (3) annual </w:t>
      </w:r>
      <w:r w:rsidR="00C4352C">
        <w:rPr>
          <w:color w:val="000000"/>
          <w:sz w:val="20"/>
        </w:rPr>
        <w:t xml:space="preserve">accounting </w:t>
      </w:r>
      <w:r w:rsidR="000B567D" w:rsidRPr="00640581">
        <w:rPr>
          <w:color w:val="000000"/>
          <w:sz w:val="20"/>
        </w:rPr>
        <w:t xml:space="preserve">periods preceding the </w:t>
      </w:r>
      <w:r w:rsidR="000B567D" w:rsidRPr="00640581">
        <w:rPr>
          <w:sz w:val="20"/>
        </w:rPr>
        <w:t>SOQ Due Date</w:t>
      </w:r>
      <w:r w:rsidR="000B567D" w:rsidRPr="00640581">
        <w:rPr>
          <w:color w:val="000000"/>
          <w:sz w:val="20"/>
        </w:rPr>
        <w:t>. The statements shall be the Firm’s and in the same legal name as that in which Firm intends to do business with the Judicial Council.</w:t>
      </w:r>
    </w:p>
    <w:p w:rsidR="00714059" w:rsidRPr="002A38BB" w:rsidRDefault="00714059" w:rsidP="00FF5503">
      <w:pPr>
        <w:pStyle w:val="Level2"/>
        <w:ind w:left="360"/>
        <w:rPr>
          <w:sz w:val="20"/>
        </w:rPr>
      </w:pPr>
    </w:p>
    <w:p w:rsidR="00714059" w:rsidRPr="00F90D94" w:rsidRDefault="00564C1C" w:rsidP="00FF5503">
      <w:pPr>
        <w:pStyle w:val="Level2"/>
        <w:numPr>
          <w:ilvl w:val="3"/>
          <w:numId w:val="23"/>
        </w:numPr>
        <w:rPr>
          <w:sz w:val="20"/>
        </w:rPr>
      </w:pPr>
      <w:r>
        <w:rPr>
          <w:b/>
          <w:sz w:val="20"/>
        </w:rPr>
        <w:t xml:space="preserve">Claims.  </w:t>
      </w:r>
      <w:r w:rsidR="00714059" w:rsidRPr="00F90D94">
        <w:rPr>
          <w:sz w:val="20"/>
        </w:rPr>
        <w:t xml:space="preserve">Provide a statement of ALL </w:t>
      </w:r>
      <w:r w:rsidR="00C4352C">
        <w:rPr>
          <w:sz w:val="20"/>
        </w:rPr>
        <w:t xml:space="preserve">contract related </w:t>
      </w:r>
      <w:r w:rsidR="008C565C">
        <w:rPr>
          <w:sz w:val="20"/>
        </w:rPr>
        <w:t xml:space="preserve">or professional misfeasance </w:t>
      </w:r>
      <w:r w:rsidR="00714059" w:rsidRPr="00F90D94">
        <w:rPr>
          <w:sz w:val="20"/>
        </w:rPr>
        <w:t>claim(s) filed against Firm in the past five (5) years</w:t>
      </w:r>
      <w:r w:rsidR="00D003B5" w:rsidRPr="00F90D94">
        <w:rPr>
          <w:sz w:val="20"/>
        </w:rPr>
        <w:t>, not including claim(s) that are strictly personnel claim(s)</w:t>
      </w:r>
      <w:r w:rsidR="00714059" w:rsidRPr="00F90D94">
        <w:rPr>
          <w:sz w:val="20"/>
        </w:rPr>
        <w:t xml:space="preserve">.  </w:t>
      </w:r>
      <w:r w:rsidR="00502E77" w:rsidRPr="00F90D94">
        <w:rPr>
          <w:sz w:val="20"/>
        </w:rPr>
        <w:t xml:space="preserve">Include claims filed against the Firm’s parent organization, if applicable.  </w:t>
      </w:r>
      <w:r w:rsidR="00714059" w:rsidRPr="00F90D94">
        <w:rPr>
          <w:sz w:val="20"/>
        </w:rPr>
        <w:t>Briefly indicate the nature of the claim</w:t>
      </w:r>
      <w:r w:rsidR="00D003B5" w:rsidRPr="00F90D94">
        <w:rPr>
          <w:sz w:val="20"/>
        </w:rPr>
        <w:t>(s)</w:t>
      </w:r>
      <w:r w:rsidR="00714059" w:rsidRPr="00F90D94">
        <w:rPr>
          <w:sz w:val="20"/>
        </w:rPr>
        <w:t xml:space="preserve"> and the resolution, if any, of the claim(s).</w:t>
      </w:r>
      <w:r w:rsidR="00D003B5" w:rsidRPr="00F90D94">
        <w:rPr>
          <w:sz w:val="20"/>
        </w:rPr>
        <w:t xml:space="preserve">  If the firm has more than twenty (20) claims to report, please state how many claims there are</w:t>
      </w:r>
      <w:r w:rsidR="00CA15BA" w:rsidRPr="00F90D94">
        <w:rPr>
          <w:sz w:val="20"/>
        </w:rPr>
        <w:t>,</w:t>
      </w:r>
      <w:r w:rsidR="00D003B5" w:rsidRPr="00F90D94">
        <w:rPr>
          <w:sz w:val="20"/>
        </w:rPr>
        <w:t xml:space="preserve"> but limit providing statements to only the twenty (20) </w:t>
      </w:r>
      <w:r w:rsidR="00D003B5" w:rsidRPr="00F90D94">
        <w:rPr>
          <w:b/>
          <w:sz w:val="20"/>
          <w:u w:val="single"/>
        </w:rPr>
        <w:t>MOST RECENT</w:t>
      </w:r>
      <w:r w:rsidR="00D003B5" w:rsidRPr="00F90D94">
        <w:rPr>
          <w:sz w:val="20"/>
        </w:rPr>
        <w:t xml:space="preserve"> claims.</w:t>
      </w:r>
    </w:p>
    <w:p w:rsidR="00714059" w:rsidRPr="002A38BB" w:rsidRDefault="00714059" w:rsidP="00FF5503">
      <w:pPr>
        <w:pStyle w:val="Level2"/>
        <w:ind w:left="360"/>
        <w:rPr>
          <w:sz w:val="20"/>
        </w:rPr>
      </w:pPr>
    </w:p>
    <w:p w:rsidR="00714059" w:rsidRPr="002A38BB" w:rsidRDefault="00564C1C" w:rsidP="00FF5503">
      <w:pPr>
        <w:pStyle w:val="Level2"/>
        <w:numPr>
          <w:ilvl w:val="3"/>
          <w:numId w:val="23"/>
        </w:numPr>
        <w:rPr>
          <w:sz w:val="20"/>
        </w:rPr>
      </w:pPr>
      <w:r>
        <w:rPr>
          <w:b/>
          <w:sz w:val="20"/>
        </w:rPr>
        <w:t xml:space="preserve">References.  </w:t>
      </w:r>
      <w:r w:rsidR="00714059" w:rsidRPr="002A38BB">
        <w:rPr>
          <w:sz w:val="20"/>
        </w:rPr>
        <w:t xml:space="preserve">Include letters of reference or testimonials, if available.  Firm should limit letters of references or testimonials to no more than ten (10).  </w:t>
      </w:r>
    </w:p>
    <w:p w:rsidR="00714059" w:rsidRPr="002A38BB" w:rsidRDefault="00714059" w:rsidP="00FF5503">
      <w:pPr>
        <w:pStyle w:val="Level2"/>
        <w:ind w:left="360"/>
        <w:rPr>
          <w:sz w:val="20"/>
        </w:rPr>
      </w:pPr>
    </w:p>
    <w:p w:rsidR="00714059" w:rsidRPr="002A38BB" w:rsidRDefault="00564C1C" w:rsidP="00FF5503">
      <w:pPr>
        <w:pStyle w:val="Level2"/>
        <w:numPr>
          <w:ilvl w:val="3"/>
          <w:numId w:val="23"/>
        </w:numPr>
        <w:rPr>
          <w:sz w:val="20"/>
        </w:rPr>
      </w:pPr>
      <w:r>
        <w:rPr>
          <w:b/>
          <w:sz w:val="20"/>
        </w:rPr>
        <w:t xml:space="preserve">Continuing Education.  </w:t>
      </w:r>
      <w:r w:rsidR="00714059" w:rsidRPr="002A38BB">
        <w:rPr>
          <w:sz w:val="20"/>
        </w:rPr>
        <w:t xml:space="preserve">Indicate ongoing commitment to professional education of staff, total number of permanent employees, and any other data that may assist the Judicial Council in understanding Firm’s qualifications and expertise.  </w:t>
      </w:r>
    </w:p>
    <w:p w:rsidR="00714059" w:rsidRPr="002A38BB" w:rsidRDefault="00714059" w:rsidP="00FF5503">
      <w:pPr>
        <w:pStyle w:val="Level2"/>
        <w:ind w:left="360"/>
        <w:rPr>
          <w:sz w:val="20"/>
        </w:rPr>
      </w:pPr>
    </w:p>
    <w:p w:rsidR="00714059" w:rsidRPr="002A38BB" w:rsidRDefault="00714059" w:rsidP="00FF5503">
      <w:pPr>
        <w:pStyle w:val="ListParagraph"/>
        <w:widowControl w:val="0"/>
        <w:numPr>
          <w:ilvl w:val="2"/>
          <w:numId w:val="23"/>
        </w:numPr>
        <w:rPr>
          <w:sz w:val="20"/>
          <w:szCs w:val="20"/>
        </w:rPr>
      </w:pPr>
      <w:r w:rsidRPr="002A38BB">
        <w:rPr>
          <w:b/>
          <w:sz w:val="20"/>
          <w:szCs w:val="20"/>
        </w:rPr>
        <w:t>Prior Relevant Experience.</w:t>
      </w:r>
    </w:p>
    <w:p w:rsidR="00714059" w:rsidRPr="002A38BB" w:rsidRDefault="00714059" w:rsidP="00FF5503">
      <w:pPr>
        <w:pStyle w:val="Level2"/>
        <w:ind w:left="360"/>
        <w:rPr>
          <w:sz w:val="20"/>
        </w:rPr>
      </w:pPr>
    </w:p>
    <w:p w:rsidR="00C75ECB" w:rsidRDefault="00C75ECB" w:rsidP="002769BA">
      <w:pPr>
        <w:pStyle w:val="Level2"/>
        <w:numPr>
          <w:ilvl w:val="3"/>
          <w:numId w:val="23"/>
        </w:numPr>
        <w:spacing w:after="120"/>
        <w:rPr>
          <w:sz w:val="20"/>
        </w:rPr>
      </w:pPr>
      <w:r w:rsidRPr="002A38BB">
        <w:rPr>
          <w:sz w:val="20"/>
        </w:rPr>
        <w:t xml:space="preserve">Describe Firm’s experience managing </w:t>
      </w:r>
      <w:r>
        <w:rPr>
          <w:sz w:val="20"/>
        </w:rPr>
        <w:t xml:space="preserve">construction programs and individual construction </w:t>
      </w:r>
      <w:r w:rsidRPr="002A38BB">
        <w:rPr>
          <w:sz w:val="20"/>
        </w:rPr>
        <w:t xml:space="preserve">projects within political environments including facilitation of community involvement in the </w:t>
      </w:r>
      <w:r w:rsidR="00FA5D66">
        <w:rPr>
          <w:sz w:val="20"/>
        </w:rPr>
        <w:t xml:space="preserve">project planning and </w:t>
      </w:r>
      <w:r w:rsidRPr="002A38BB">
        <w:rPr>
          <w:sz w:val="20"/>
        </w:rPr>
        <w:t>construction process.</w:t>
      </w:r>
    </w:p>
    <w:p w:rsidR="00714059" w:rsidRDefault="00714059" w:rsidP="00FF5503">
      <w:pPr>
        <w:pStyle w:val="Level2"/>
        <w:numPr>
          <w:ilvl w:val="3"/>
          <w:numId w:val="23"/>
        </w:numPr>
        <w:rPr>
          <w:sz w:val="20"/>
        </w:rPr>
      </w:pPr>
      <w:r w:rsidRPr="002A38BB">
        <w:rPr>
          <w:sz w:val="20"/>
        </w:rPr>
        <w:t xml:space="preserve">Identify </w:t>
      </w:r>
      <w:r w:rsidRPr="002A38BB">
        <w:rPr>
          <w:b/>
          <w:sz w:val="20"/>
          <w:u w:val="single"/>
        </w:rPr>
        <w:t>ALL</w:t>
      </w:r>
      <w:r w:rsidRPr="002A38BB">
        <w:rPr>
          <w:sz w:val="20"/>
        </w:rPr>
        <w:t xml:space="preserve"> </w:t>
      </w:r>
      <w:r w:rsidR="000B567D" w:rsidRPr="002A38BB">
        <w:rPr>
          <w:sz w:val="20"/>
        </w:rPr>
        <w:t>public</w:t>
      </w:r>
      <w:r w:rsidRPr="002A38BB">
        <w:rPr>
          <w:sz w:val="20"/>
        </w:rPr>
        <w:t xml:space="preserve"> projects performed by Firm in the past five (5) years.  Limit response to no more than the </w:t>
      </w:r>
      <w:r w:rsidR="00E31D83">
        <w:rPr>
          <w:sz w:val="20"/>
        </w:rPr>
        <w:t>ten</w:t>
      </w:r>
      <w:r w:rsidR="00E31D83" w:rsidRPr="002A38BB">
        <w:rPr>
          <w:sz w:val="20"/>
        </w:rPr>
        <w:t xml:space="preserve"> </w:t>
      </w:r>
      <w:r w:rsidRPr="002A38BB">
        <w:rPr>
          <w:sz w:val="20"/>
        </w:rPr>
        <w:t>(</w:t>
      </w:r>
      <w:r w:rsidR="00E31D83">
        <w:rPr>
          <w:sz w:val="20"/>
        </w:rPr>
        <w:t>10</w:t>
      </w:r>
      <w:r w:rsidRPr="002A38BB">
        <w:rPr>
          <w:sz w:val="20"/>
        </w:rPr>
        <w:t xml:space="preserve">) </w:t>
      </w:r>
      <w:r w:rsidRPr="002A38BB">
        <w:rPr>
          <w:b/>
          <w:sz w:val="20"/>
          <w:u w:val="single"/>
        </w:rPr>
        <w:t>MOST RECENT</w:t>
      </w:r>
      <w:r w:rsidRPr="002A38BB">
        <w:rPr>
          <w:sz w:val="20"/>
        </w:rPr>
        <w:t xml:space="preserve"> projects.  If Firm has provided its services to </w:t>
      </w:r>
      <w:r w:rsidR="000B567D" w:rsidRPr="002A38BB">
        <w:rPr>
          <w:sz w:val="20"/>
        </w:rPr>
        <w:t>single entities</w:t>
      </w:r>
      <w:r w:rsidRPr="002A38BB">
        <w:rPr>
          <w:sz w:val="20"/>
        </w:rPr>
        <w:t xml:space="preserve"> at multiple project sites as part of an overall construction program, please indicate that and Firm may adjust its response as the Firm wishes with up to </w:t>
      </w:r>
      <w:r w:rsidR="00E31D83">
        <w:rPr>
          <w:sz w:val="20"/>
        </w:rPr>
        <w:t>10</w:t>
      </w:r>
      <w:r w:rsidR="00E31D83" w:rsidRPr="002A38BB">
        <w:rPr>
          <w:sz w:val="20"/>
        </w:rPr>
        <w:t xml:space="preserve"> </w:t>
      </w:r>
      <w:r w:rsidRPr="002A38BB">
        <w:rPr>
          <w:sz w:val="20"/>
        </w:rPr>
        <w:t xml:space="preserve">“programs,” up to </w:t>
      </w:r>
      <w:r w:rsidR="00E31D83">
        <w:rPr>
          <w:sz w:val="20"/>
        </w:rPr>
        <w:t>10</w:t>
      </w:r>
      <w:r w:rsidR="00E31D83" w:rsidRPr="002A38BB">
        <w:rPr>
          <w:sz w:val="20"/>
        </w:rPr>
        <w:t xml:space="preserve"> </w:t>
      </w:r>
      <w:r w:rsidRPr="002A38BB">
        <w:rPr>
          <w:sz w:val="20"/>
        </w:rPr>
        <w:t>“projects,” or a combination of these.  Include the following information for each project (or program, as applicable):</w:t>
      </w:r>
    </w:p>
    <w:p w:rsidR="00CE18DE" w:rsidRDefault="00CE18DE" w:rsidP="0027524A">
      <w:pPr>
        <w:pStyle w:val="Level2"/>
        <w:ind w:left="2520"/>
        <w:rPr>
          <w:sz w:val="20"/>
        </w:rPr>
      </w:pPr>
    </w:p>
    <w:p w:rsidR="00F54A5D" w:rsidRPr="002A38BB" w:rsidRDefault="00F54A5D" w:rsidP="00F54A5D">
      <w:pPr>
        <w:pStyle w:val="Level2"/>
        <w:numPr>
          <w:ilvl w:val="4"/>
          <w:numId w:val="23"/>
        </w:numPr>
        <w:rPr>
          <w:sz w:val="20"/>
        </w:rPr>
      </w:pPr>
      <w:r w:rsidRPr="002A38BB">
        <w:rPr>
          <w:sz w:val="20"/>
        </w:rPr>
        <w:t xml:space="preserve">Name of </w:t>
      </w:r>
      <w:r w:rsidR="00FA5D66">
        <w:rPr>
          <w:sz w:val="20"/>
        </w:rPr>
        <w:t>program/</w:t>
      </w:r>
      <w:r w:rsidRPr="002A38BB">
        <w:rPr>
          <w:sz w:val="20"/>
        </w:rPr>
        <w:t>project and public entity,</w:t>
      </w:r>
    </w:p>
    <w:p w:rsidR="00F54A5D" w:rsidRPr="002A38BB" w:rsidRDefault="00F54A5D" w:rsidP="00F54A5D">
      <w:pPr>
        <w:pStyle w:val="Level2"/>
        <w:numPr>
          <w:ilvl w:val="4"/>
          <w:numId w:val="23"/>
        </w:numPr>
        <w:rPr>
          <w:sz w:val="20"/>
        </w:rPr>
      </w:pPr>
      <w:r w:rsidRPr="002A38BB">
        <w:rPr>
          <w:sz w:val="20"/>
        </w:rPr>
        <w:t>Name of project architect,</w:t>
      </w:r>
    </w:p>
    <w:p w:rsidR="00F54A5D" w:rsidRPr="002A38BB" w:rsidRDefault="00F54A5D" w:rsidP="00F54A5D">
      <w:pPr>
        <w:pStyle w:val="Level2"/>
        <w:numPr>
          <w:ilvl w:val="4"/>
          <w:numId w:val="23"/>
        </w:numPr>
        <w:rPr>
          <w:sz w:val="20"/>
        </w:rPr>
      </w:pPr>
      <w:r w:rsidRPr="002A38BB">
        <w:rPr>
          <w:sz w:val="20"/>
        </w:rPr>
        <w:t xml:space="preserve">Scope of </w:t>
      </w:r>
      <w:r w:rsidR="00FA5D66">
        <w:rPr>
          <w:sz w:val="20"/>
        </w:rPr>
        <w:t>program/</w:t>
      </w:r>
      <w:r w:rsidRPr="002A38BB">
        <w:rPr>
          <w:sz w:val="20"/>
        </w:rPr>
        <w:t>projects, description of services provided,</w:t>
      </w:r>
    </w:p>
    <w:p w:rsidR="00F54A5D" w:rsidRPr="002A38BB" w:rsidRDefault="00F54A5D" w:rsidP="00F54A5D">
      <w:pPr>
        <w:pStyle w:val="Level2"/>
        <w:numPr>
          <w:ilvl w:val="4"/>
          <w:numId w:val="23"/>
        </w:numPr>
        <w:rPr>
          <w:sz w:val="20"/>
        </w:rPr>
      </w:pPr>
      <w:r w:rsidRPr="002A38BB">
        <w:rPr>
          <w:sz w:val="20"/>
        </w:rPr>
        <w:t>Contact person and telephone number at public entity,</w:t>
      </w:r>
    </w:p>
    <w:p w:rsidR="00F54A5D" w:rsidRPr="002A38BB" w:rsidRDefault="00F54A5D" w:rsidP="00F54A5D">
      <w:pPr>
        <w:pStyle w:val="Level2"/>
        <w:numPr>
          <w:ilvl w:val="4"/>
          <w:numId w:val="23"/>
        </w:numPr>
        <w:rPr>
          <w:sz w:val="20"/>
        </w:rPr>
      </w:pPr>
      <w:r w:rsidRPr="002A38BB">
        <w:rPr>
          <w:sz w:val="20"/>
        </w:rPr>
        <w:t>Firm person in charge of each project,</w:t>
      </w:r>
    </w:p>
    <w:p w:rsidR="00F54A5D" w:rsidRPr="002A38BB" w:rsidRDefault="00F54A5D" w:rsidP="00F54A5D">
      <w:pPr>
        <w:pStyle w:val="Level2"/>
        <w:numPr>
          <w:ilvl w:val="4"/>
          <w:numId w:val="23"/>
        </w:numPr>
        <w:rPr>
          <w:sz w:val="20"/>
        </w:rPr>
      </w:pPr>
      <w:r w:rsidRPr="002A38BB">
        <w:rPr>
          <w:sz w:val="20"/>
        </w:rPr>
        <w:t xml:space="preserve">Dollar value of </w:t>
      </w:r>
      <w:r w:rsidR="00FA5D66">
        <w:rPr>
          <w:sz w:val="20"/>
        </w:rPr>
        <w:t xml:space="preserve">program or </w:t>
      </w:r>
      <w:r w:rsidRPr="002A38BB">
        <w:rPr>
          <w:sz w:val="20"/>
        </w:rPr>
        <w:t xml:space="preserve">each project, </w:t>
      </w:r>
    </w:p>
    <w:p w:rsidR="00F54A5D" w:rsidRPr="002A38BB" w:rsidRDefault="00F54A5D" w:rsidP="00F54A5D">
      <w:pPr>
        <w:pStyle w:val="Level2"/>
        <w:numPr>
          <w:ilvl w:val="4"/>
          <w:numId w:val="23"/>
        </w:numPr>
        <w:rPr>
          <w:sz w:val="20"/>
        </w:rPr>
      </w:pPr>
      <w:r w:rsidRPr="002A38BB">
        <w:rPr>
          <w:sz w:val="20"/>
        </w:rPr>
        <w:t>Original construction budget and final construction cost, and</w:t>
      </w:r>
    </w:p>
    <w:p w:rsidR="00F54A5D" w:rsidRPr="002A38BB" w:rsidRDefault="00F54A5D" w:rsidP="00F54A5D">
      <w:pPr>
        <w:pStyle w:val="ListParagraph"/>
        <w:widowControl w:val="0"/>
        <w:numPr>
          <w:ilvl w:val="4"/>
          <w:numId w:val="23"/>
        </w:numPr>
        <w:rPr>
          <w:sz w:val="20"/>
          <w:szCs w:val="20"/>
        </w:rPr>
      </w:pPr>
      <w:r w:rsidRPr="002A38BB">
        <w:rPr>
          <w:sz w:val="20"/>
          <w:szCs w:val="20"/>
        </w:rPr>
        <w:t xml:space="preserve">All litigation arising from the </w:t>
      </w:r>
      <w:r w:rsidR="00FA5D66">
        <w:rPr>
          <w:sz w:val="20"/>
          <w:szCs w:val="20"/>
        </w:rPr>
        <w:t>program/</w:t>
      </w:r>
      <w:r w:rsidRPr="002A38BB">
        <w:rPr>
          <w:sz w:val="20"/>
          <w:szCs w:val="20"/>
        </w:rPr>
        <w:t xml:space="preserve">project, if any.  Provide information related to the issues in the litigation, the status of litigation, names of parties, and the outcome.  This includes any litigation between a contractor and a </w:t>
      </w:r>
      <w:r w:rsidRPr="002A38BB">
        <w:rPr>
          <w:sz w:val="20"/>
        </w:rPr>
        <w:t>public entity</w:t>
      </w:r>
      <w:r w:rsidRPr="002A38BB">
        <w:rPr>
          <w:sz w:val="20"/>
          <w:szCs w:val="20"/>
        </w:rPr>
        <w:t xml:space="preserve"> and/or an architect in which Firm was or was not named.</w:t>
      </w:r>
    </w:p>
    <w:p w:rsidR="00F54A5D" w:rsidRDefault="00F54A5D" w:rsidP="0027524A">
      <w:pPr>
        <w:pStyle w:val="Level2"/>
        <w:ind w:left="2520"/>
        <w:rPr>
          <w:sz w:val="20"/>
        </w:rPr>
      </w:pPr>
    </w:p>
    <w:p w:rsidR="00F54A5D" w:rsidRPr="00FA5D66" w:rsidRDefault="00F54A5D" w:rsidP="00F54A5D">
      <w:pPr>
        <w:pStyle w:val="Level2"/>
        <w:numPr>
          <w:ilvl w:val="3"/>
          <w:numId w:val="23"/>
        </w:numPr>
        <w:rPr>
          <w:sz w:val="20"/>
        </w:rPr>
      </w:pPr>
      <w:r w:rsidRPr="00FA5D66">
        <w:rPr>
          <w:color w:val="000000"/>
          <w:sz w:val="20"/>
        </w:rPr>
        <w:t xml:space="preserve">Describe the types of problems Firm has encountered on similar </w:t>
      </w:r>
      <w:r w:rsidR="00BA6618">
        <w:rPr>
          <w:sz w:val="20"/>
        </w:rPr>
        <w:t>programs/</w:t>
      </w:r>
      <w:r w:rsidR="00BA6618" w:rsidRPr="002A38BB">
        <w:rPr>
          <w:sz w:val="20"/>
        </w:rPr>
        <w:t>projects</w:t>
      </w:r>
      <w:r w:rsidRPr="00FA5D66">
        <w:rPr>
          <w:color w:val="000000"/>
          <w:sz w:val="20"/>
        </w:rPr>
        <w:t xml:space="preserve">, and explain what </w:t>
      </w:r>
      <w:r w:rsidR="00172250" w:rsidRPr="00FA5D66">
        <w:rPr>
          <w:color w:val="000000"/>
          <w:sz w:val="20"/>
        </w:rPr>
        <w:t xml:space="preserve">Firm </w:t>
      </w:r>
      <w:r w:rsidRPr="00FA5D66">
        <w:rPr>
          <w:color w:val="000000"/>
          <w:sz w:val="20"/>
        </w:rPr>
        <w:t xml:space="preserve">did to resolve the problems and what </w:t>
      </w:r>
      <w:r w:rsidR="00172250" w:rsidRPr="00FA5D66">
        <w:rPr>
          <w:color w:val="000000"/>
          <w:sz w:val="20"/>
        </w:rPr>
        <w:t xml:space="preserve">Firm </w:t>
      </w:r>
      <w:r w:rsidRPr="00FA5D66">
        <w:rPr>
          <w:color w:val="000000"/>
          <w:sz w:val="20"/>
        </w:rPr>
        <w:t xml:space="preserve">would do differently to avoid </w:t>
      </w:r>
      <w:r w:rsidR="00172250">
        <w:rPr>
          <w:color w:val="000000"/>
          <w:sz w:val="20"/>
        </w:rPr>
        <w:t>similar</w:t>
      </w:r>
      <w:r w:rsidRPr="00FA5D66">
        <w:rPr>
          <w:color w:val="000000"/>
          <w:sz w:val="20"/>
        </w:rPr>
        <w:t xml:space="preserve"> problems on future </w:t>
      </w:r>
      <w:r w:rsidR="00FA5D66">
        <w:rPr>
          <w:color w:val="000000"/>
          <w:sz w:val="20"/>
        </w:rPr>
        <w:t>engagements.</w:t>
      </w:r>
    </w:p>
    <w:p w:rsidR="00CE18DE" w:rsidRPr="00274405" w:rsidRDefault="00CE18DE" w:rsidP="00CE18DE">
      <w:pPr>
        <w:pStyle w:val="Level2"/>
        <w:ind w:left="2520"/>
        <w:rPr>
          <w:color w:val="000000"/>
          <w:sz w:val="20"/>
        </w:rPr>
      </w:pPr>
    </w:p>
    <w:p w:rsidR="00CE18DE" w:rsidRPr="0090081C" w:rsidRDefault="00CE18DE" w:rsidP="00CE18DE">
      <w:pPr>
        <w:pStyle w:val="Level2"/>
        <w:numPr>
          <w:ilvl w:val="3"/>
          <w:numId w:val="23"/>
        </w:numPr>
        <w:rPr>
          <w:color w:val="000000"/>
          <w:sz w:val="20"/>
        </w:rPr>
      </w:pPr>
      <w:r w:rsidRPr="0090081C">
        <w:rPr>
          <w:sz w:val="20"/>
        </w:rPr>
        <w:t xml:space="preserve">Describe </w:t>
      </w:r>
      <w:r w:rsidRPr="0090081C">
        <w:rPr>
          <w:color w:val="000000"/>
          <w:sz w:val="20"/>
        </w:rPr>
        <w:t xml:space="preserve">how Firm </w:t>
      </w:r>
      <w:r>
        <w:rPr>
          <w:color w:val="000000"/>
          <w:sz w:val="20"/>
        </w:rPr>
        <w:t>would</w:t>
      </w:r>
      <w:r w:rsidRPr="0090081C">
        <w:rPr>
          <w:color w:val="000000"/>
          <w:sz w:val="20"/>
        </w:rPr>
        <w:t xml:space="preserve"> add value to </w:t>
      </w:r>
      <w:r>
        <w:rPr>
          <w:color w:val="000000"/>
          <w:sz w:val="20"/>
        </w:rPr>
        <w:t>a specific project</w:t>
      </w:r>
      <w:r w:rsidRPr="0090081C">
        <w:rPr>
          <w:color w:val="000000"/>
          <w:sz w:val="20"/>
        </w:rPr>
        <w:t xml:space="preserve"> and the process for doing so.  Include examples of situations from comparable </w:t>
      </w:r>
      <w:r w:rsidR="000B6EF9">
        <w:rPr>
          <w:color w:val="000000"/>
          <w:sz w:val="20"/>
        </w:rPr>
        <w:t>projects</w:t>
      </w:r>
      <w:r w:rsidRPr="0090081C">
        <w:rPr>
          <w:color w:val="000000"/>
          <w:sz w:val="20"/>
        </w:rPr>
        <w:t xml:space="preserve"> where the owner realized tangible value.</w:t>
      </w:r>
    </w:p>
    <w:p w:rsidR="00CE18DE" w:rsidRPr="00C75ECB" w:rsidRDefault="00CE18DE" w:rsidP="00CE18DE">
      <w:pPr>
        <w:pStyle w:val="Level2"/>
        <w:ind w:left="2520"/>
        <w:rPr>
          <w:rFonts w:asciiTheme="minorHAnsi" w:hAnsiTheme="minorHAnsi" w:cs="Arial"/>
          <w:color w:val="000000"/>
          <w:sz w:val="20"/>
        </w:rPr>
      </w:pPr>
    </w:p>
    <w:p w:rsidR="00CE18DE" w:rsidRPr="002A38BB" w:rsidRDefault="00CE18DE" w:rsidP="00CE18DE">
      <w:pPr>
        <w:pStyle w:val="ListParagraph"/>
        <w:widowControl w:val="0"/>
        <w:numPr>
          <w:ilvl w:val="3"/>
          <w:numId w:val="23"/>
        </w:numPr>
        <w:rPr>
          <w:sz w:val="20"/>
          <w:szCs w:val="20"/>
        </w:rPr>
      </w:pPr>
      <w:r>
        <w:rPr>
          <w:sz w:val="20"/>
          <w:szCs w:val="20"/>
        </w:rPr>
        <w:t xml:space="preserve">Describe how Firm </w:t>
      </w:r>
      <w:r w:rsidRPr="002A38BB">
        <w:rPr>
          <w:sz w:val="20"/>
          <w:szCs w:val="20"/>
        </w:rPr>
        <w:t>intends to assist Judicial Council in meeting established project budgets and in prioritizing project construction to meet budget.</w:t>
      </w:r>
    </w:p>
    <w:p w:rsidR="00CE18DE" w:rsidRPr="002A38BB" w:rsidRDefault="00CE18DE" w:rsidP="00CE18DE">
      <w:pPr>
        <w:pStyle w:val="Level2"/>
        <w:ind w:left="360"/>
        <w:rPr>
          <w:sz w:val="20"/>
        </w:rPr>
      </w:pPr>
    </w:p>
    <w:p w:rsidR="00CE18DE" w:rsidRPr="004A696D" w:rsidRDefault="00CE18DE" w:rsidP="00CE18DE">
      <w:pPr>
        <w:pStyle w:val="ListParagraph"/>
        <w:widowControl w:val="0"/>
        <w:numPr>
          <w:ilvl w:val="3"/>
          <w:numId w:val="23"/>
        </w:numPr>
        <w:rPr>
          <w:sz w:val="20"/>
        </w:rPr>
      </w:pPr>
      <w:r w:rsidRPr="00F90D94">
        <w:rPr>
          <w:sz w:val="20"/>
        </w:rPr>
        <w:t xml:space="preserve">Describe how Firm intends to assist Judicial Council to ensure that the contractor(s) meet construction schedules and how the Firm has successfully handled potential </w:t>
      </w:r>
      <w:r>
        <w:rPr>
          <w:sz w:val="20"/>
          <w:szCs w:val="20"/>
        </w:rPr>
        <w:t>p</w:t>
      </w:r>
      <w:r w:rsidRPr="00F90D94">
        <w:rPr>
          <w:sz w:val="20"/>
          <w:szCs w:val="20"/>
        </w:rPr>
        <w:t xml:space="preserve">roject </w:t>
      </w:r>
      <w:r w:rsidRPr="00F90D94">
        <w:rPr>
          <w:sz w:val="20"/>
        </w:rPr>
        <w:t>delays</w:t>
      </w:r>
      <w:r w:rsidRPr="00F90D94">
        <w:rPr>
          <w:sz w:val="20"/>
          <w:szCs w:val="20"/>
        </w:rPr>
        <w:t>.  Also describe Firm’s schedule management procedures</w:t>
      </w:r>
      <w:r>
        <w:rPr>
          <w:sz w:val="20"/>
          <w:szCs w:val="20"/>
        </w:rPr>
        <w:t xml:space="preserve"> </w:t>
      </w:r>
      <w:r w:rsidRPr="004A696D">
        <w:rPr>
          <w:sz w:val="20"/>
          <w:szCs w:val="20"/>
        </w:rPr>
        <w:t>both for the contract documents and for field changes.  Also describe Firm’s schedule management procedures</w:t>
      </w:r>
      <w:r w:rsidRPr="004A696D">
        <w:rPr>
          <w:sz w:val="20"/>
        </w:rPr>
        <w:t>.</w:t>
      </w:r>
    </w:p>
    <w:p w:rsidR="00CE18DE" w:rsidRPr="00F54A5D" w:rsidRDefault="00CE18DE" w:rsidP="00CE18DE">
      <w:pPr>
        <w:pStyle w:val="ListParagraph"/>
        <w:widowControl w:val="0"/>
        <w:ind w:left="2520"/>
        <w:rPr>
          <w:sz w:val="20"/>
        </w:rPr>
      </w:pPr>
    </w:p>
    <w:p w:rsidR="00CE18DE" w:rsidRDefault="00CE18DE" w:rsidP="00CE18DE">
      <w:pPr>
        <w:pStyle w:val="ListParagraph"/>
        <w:widowControl w:val="0"/>
        <w:numPr>
          <w:ilvl w:val="3"/>
          <w:numId w:val="23"/>
        </w:numPr>
        <w:rPr>
          <w:sz w:val="20"/>
        </w:rPr>
      </w:pPr>
      <w:r w:rsidRPr="00F54A5D">
        <w:rPr>
          <w:sz w:val="20"/>
        </w:rPr>
        <w:t xml:space="preserve">Describe Firm’s </w:t>
      </w:r>
      <w:r>
        <w:rPr>
          <w:sz w:val="20"/>
        </w:rPr>
        <w:t xml:space="preserve">process for identifying and managing project risk, and Firm’s </w:t>
      </w:r>
      <w:r w:rsidRPr="00040489">
        <w:rPr>
          <w:sz w:val="20"/>
        </w:rPr>
        <w:t>capability and process to capture, consolidate, and communicate lessons learned</w:t>
      </w:r>
      <w:r>
        <w:rPr>
          <w:sz w:val="20"/>
        </w:rPr>
        <w:t>.</w:t>
      </w:r>
      <w:r w:rsidRPr="00040489">
        <w:rPr>
          <w:sz w:val="20"/>
        </w:rPr>
        <w:t xml:space="preserve"> </w:t>
      </w:r>
    </w:p>
    <w:p w:rsidR="00CE18DE" w:rsidRPr="00070F1F" w:rsidRDefault="00CE18DE" w:rsidP="00CE18DE">
      <w:pPr>
        <w:pStyle w:val="ListParagraph"/>
        <w:rPr>
          <w:sz w:val="20"/>
        </w:rPr>
      </w:pPr>
    </w:p>
    <w:p w:rsidR="00CE18DE" w:rsidRDefault="00CE18DE" w:rsidP="00CE18DE">
      <w:pPr>
        <w:pStyle w:val="ListParagraph"/>
        <w:widowControl w:val="0"/>
        <w:numPr>
          <w:ilvl w:val="3"/>
          <w:numId w:val="23"/>
        </w:numPr>
        <w:rPr>
          <w:sz w:val="20"/>
        </w:rPr>
      </w:pPr>
      <w:r>
        <w:rPr>
          <w:sz w:val="20"/>
        </w:rPr>
        <w:t xml:space="preserve">Describe your Firm’s approach to document management and control necessary to integrate and speed communication of critical project information and data. </w:t>
      </w:r>
    </w:p>
    <w:p w:rsidR="00CE18DE" w:rsidRDefault="00CE18DE" w:rsidP="00CE18DE">
      <w:pPr>
        <w:pStyle w:val="ListParagraph"/>
        <w:widowControl w:val="0"/>
        <w:ind w:left="2520"/>
        <w:rPr>
          <w:sz w:val="20"/>
        </w:rPr>
      </w:pPr>
    </w:p>
    <w:p w:rsidR="00CE18DE" w:rsidRDefault="00CE18DE" w:rsidP="00CE18DE">
      <w:pPr>
        <w:pStyle w:val="ListParagraph"/>
        <w:widowControl w:val="0"/>
        <w:numPr>
          <w:ilvl w:val="3"/>
          <w:numId w:val="23"/>
        </w:numPr>
        <w:rPr>
          <w:sz w:val="20"/>
        </w:rPr>
      </w:pPr>
      <w:r>
        <w:rPr>
          <w:sz w:val="20"/>
        </w:rPr>
        <w:t xml:space="preserve">Describe Firm’s </w:t>
      </w:r>
      <w:r w:rsidRPr="00F54A5D">
        <w:rPr>
          <w:sz w:val="20"/>
        </w:rPr>
        <w:t xml:space="preserve">current workload and how the firm could accommodate </w:t>
      </w:r>
      <w:r>
        <w:rPr>
          <w:sz w:val="20"/>
        </w:rPr>
        <w:t xml:space="preserve">the scope of work set forth in </w:t>
      </w:r>
      <w:r w:rsidR="00AD6C91" w:rsidRPr="000E3A2C">
        <w:rPr>
          <w:sz w:val="20"/>
          <w:szCs w:val="20"/>
        </w:rPr>
        <w:t xml:space="preserve">the Agreement attached hereto as </w:t>
      </w:r>
      <w:r w:rsidR="00AD6C91" w:rsidRPr="000E3A2C">
        <w:rPr>
          <w:b/>
          <w:sz w:val="20"/>
          <w:szCs w:val="20"/>
        </w:rPr>
        <w:t>Attachment “B</w:t>
      </w:r>
      <w:r w:rsidR="00AD6C91">
        <w:rPr>
          <w:b/>
          <w:sz w:val="20"/>
          <w:szCs w:val="20"/>
        </w:rPr>
        <w:t>.</w:t>
      </w:r>
      <w:r w:rsidR="00AD6C91" w:rsidRPr="000E3A2C">
        <w:rPr>
          <w:b/>
          <w:sz w:val="20"/>
          <w:szCs w:val="20"/>
        </w:rPr>
        <w:t>”</w:t>
      </w:r>
    </w:p>
    <w:p w:rsidR="004A696D" w:rsidRPr="00F90D94" w:rsidRDefault="004A696D" w:rsidP="004A696D">
      <w:pPr>
        <w:pStyle w:val="ListParagraph"/>
        <w:widowControl w:val="0"/>
        <w:ind w:left="2520"/>
        <w:rPr>
          <w:sz w:val="20"/>
        </w:rPr>
      </w:pPr>
    </w:p>
    <w:p w:rsidR="00714059" w:rsidRPr="002A38BB" w:rsidRDefault="00714059" w:rsidP="00FF5503">
      <w:pPr>
        <w:pStyle w:val="ListParagraph"/>
        <w:widowControl w:val="0"/>
        <w:numPr>
          <w:ilvl w:val="2"/>
          <w:numId w:val="23"/>
        </w:numPr>
        <w:rPr>
          <w:sz w:val="20"/>
          <w:szCs w:val="20"/>
        </w:rPr>
      </w:pPr>
      <w:r w:rsidRPr="002A38BB">
        <w:rPr>
          <w:b/>
          <w:sz w:val="20"/>
          <w:szCs w:val="20"/>
        </w:rPr>
        <w:t>Conflict of Interest.</w:t>
      </w:r>
      <w:r w:rsidRPr="002A38BB">
        <w:rPr>
          <w:sz w:val="20"/>
          <w:szCs w:val="20"/>
        </w:rPr>
        <w:t xml:space="preserve">  If applicable, provide a statement of any recent, current, or anticipated contractual obligations that relate to similar work that may have a potential to conflict with the Firm’s providing the Services to the Judicial Council.</w:t>
      </w:r>
    </w:p>
    <w:p w:rsidR="00A9504D" w:rsidRPr="002A38BB" w:rsidRDefault="00A9504D" w:rsidP="00241031">
      <w:pPr>
        <w:pStyle w:val="ListParagraph"/>
        <w:widowControl w:val="0"/>
        <w:ind w:left="1800"/>
        <w:rPr>
          <w:sz w:val="20"/>
          <w:szCs w:val="20"/>
        </w:rPr>
      </w:pPr>
    </w:p>
    <w:p w:rsidR="00A9504D" w:rsidRPr="002A38BB" w:rsidRDefault="00A9504D" w:rsidP="00FF5503">
      <w:pPr>
        <w:pStyle w:val="ListParagraph"/>
        <w:widowControl w:val="0"/>
        <w:numPr>
          <w:ilvl w:val="2"/>
          <w:numId w:val="23"/>
        </w:numPr>
        <w:rPr>
          <w:sz w:val="20"/>
          <w:szCs w:val="20"/>
        </w:rPr>
      </w:pPr>
      <w:r w:rsidRPr="002A38BB">
        <w:rPr>
          <w:b/>
          <w:sz w:val="20"/>
          <w:szCs w:val="20"/>
        </w:rPr>
        <w:t xml:space="preserve">Payee Data Record.  </w:t>
      </w:r>
      <w:r w:rsidRPr="002A38BB">
        <w:rPr>
          <w:sz w:val="20"/>
          <w:szCs w:val="20"/>
        </w:rPr>
        <w:t>Provide one (1) completed and signed Payee Data Record Form (</w:t>
      </w:r>
      <w:r w:rsidRPr="002A38BB">
        <w:rPr>
          <w:b/>
          <w:sz w:val="20"/>
          <w:szCs w:val="20"/>
        </w:rPr>
        <w:t xml:space="preserve">Attachment </w:t>
      </w:r>
      <w:r w:rsidR="00A93232" w:rsidRPr="002A38BB">
        <w:rPr>
          <w:b/>
          <w:sz w:val="20"/>
          <w:szCs w:val="20"/>
        </w:rPr>
        <w:t>“C”</w:t>
      </w:r>
      <w:r w:rsidRPr="002A38BB">
        <w:rPr>
          <w:b/>
          <w:sz w:val="20"/>
          <w:szCs w:val="20"/>
        </w:rPr>
        <w:t>).</w:t>
      </w:r>
      <w:r w:rsidRPr="002A38BB">
        <w:rPr>
          <w:i/>
          <w:sz w:val="20"/>
          <w:szCs w:val="20"/>
        </w:rPr>
        <w:t xml:space="preserve">  </w:t>
      </w:r>
      <w:r w:rsidRPr="002A38BB">
        <w:rPr>
          <w:sz w:val="20"/>
          <w:szCs w:val="20"/>
        </w:rPr>
        <w:t xml:space="preserve">Indicate the </w:t>
      </w:r>
      <w:r w:rsidRPr="002A38BB">
        <w:rPr>
          <w:sz w:val="20"/>
          <w:szCs w:val="20"/>
          <w:u w:val="single"/>
        </w:rPr>
        <w:t>exact legal name</w:t>
      </w:r>
      <w:r w:rsidRPr="002A38BB">
        <w:rPr>
          <w:sz w:val="20"/>
          <w:szCs w:val="20"/>
        </w:rPr>
        <w:t xml:space="preserve"> under which the Firm proposes to </w:t>
      </w:r>
      <w:r w:rsidRPr="002A38BB">
        <w:rPr>
          <w:sz w:val="20"/>
          <w:szCs w:val="20"/>
        </w:rPr>
        <w:lastRenderedPageBreak/>
        <w:t>contract with the Judicial Council.</w:t>
      </w:r>
    </w:p>
    <w:p w:rsidR="00714059" w:rsidRPr="002A38BB" w:rsidRDefault="00714059" w:rsidP="00FF5503">
      <w:pPr>
        <w:pStyle w:val="ListParagraph"/>
        <w:widowControl w:val="0"/>
        <w:ind w:left="360"/>
        <w:rPr>
          <w:sz w:val="20"/>
          <w:szCs w:val="20"/>
        </w:rPr>
      </w:pPr>
    </w:p>
    <w:p w:rsidR="00714059" w:rsidRPr="002A38BB" w:rsidRDefault="00714059" w:rsidP="00FF5503">
      <w:pPr>
        <w:pStyle w:val="ListParagraph"/>
        <w:widowControl w:val="0"/>
        <w:numPr>
          <w:ilvl w:val="2"/>
          <w:numId w:val="23"/>
        </w:numPr>
        <w:rPr>
          <w:sz w:val="20"/>
          <w:szCs w:val="20"/>
        </w:rPr>
      </w:pPr>
      <w:r w:rsidRPr="002A38BB">
        <w:rPr>
          <w:b/>
          <w:sz w:val="20"/>
          <w:szCs w:val="20"/>
        </w:rPr>
        <w:t>Additional Information.</w:t>
      </w:r>
      <w:r w:rsidRPr="002A38BB">
        <w:rPr>
          <w:sz w:val="20"/>
          <w:szCs w:val="20"/>
        </w:rPr>
        <w:t xml:space="preserve">  Provide any additional information, options or features related to Firm’s program or its Services that Firm believes the Judicial Council will find helpful in the Judicial Council’s evaluation and selection process.  </w:t>
      </w:r>
    </w:p>
    <w:p w:rsidR="00714059" w:rsidRPr="002A38BB" w:rsidRDefault="00714059" w:rsidP="00FF5503">
      <w:pPr>
        <w:pStyle w:val="ListParagraph"/>
        <w:widowControl w:val="0"/>
        <w:ind w:left="360"/>
        <w:rPr>
          <w:sz w:val="20"/>
          <w:szCs w:val="20"/>
        </w:rPr>
      </w:pPr>
    </w:p>
    <w:p w:rsidR="000542A1" w:rsidRPr="002A38BB" w:rsidRDefault="00714059" w:rsidP="00FF5503">
      <w:pPr>
        <w:pStyle w:val="ListParagraph"/>
        <w:widowControl w:val="0"/>
        <w:numPr>
          <w:ilvl w:val="2"/>
          <w:numId w:val="23"/>
        </w:numPr>
        <w:rPr>
          <w:sz w:val="20"/>
          <w:szCs w:val="20"/>
        </w:rPr>
      </w:pPr>
      <w:r w:rsidRPr="002A38BB">
        <w:rPr>
          <w:b/>
          <w:sz w:val="20"/>
          <w:szCs w:val="20"/>
        </w:rPr>
        <w:t>Professional Fees</w:t>
      </w:r>
      <w:r w:rsidR="000542A1" w:rsidRPr="002A38BB">
        <w:rPr>
          <w:b/>
          <w:sz w:val="20"/>
          <w:szCs w:val="20"/>
        </w:rPr>
        <w:t>.</w:t>
      </w:r>
      <w:r w:rsidR="000542A1" w:rsidRPr="002A38BB">
        <w:rPr>
          <w:sz w:val="20"/>
          <w:szCs w:val="20"/>
        </w:rPr>
        <w:t xml:space="preserve">  </w:t>
      </w:r>
    </w:p>
    <w:p w:rsidR="000542A1" w:rsidRPr="002A38BB" w:rsidRDefault="000542A1" w:rsidP="006A4813">
      <w:pPr>
        <w:pStyle w:val="ListParagraph"/>
        <w:rPr>
          <w:sz w:val="20"/>
          <w:szCs w:val="20"/>
        </w:rPr>
      </w:pPr>
    </w:p>
    <w:p w:rsidR="000542A1" w:rsidRPr="002A38BB" w:rsidRDefault="005B02EF" w:rsidP="006A4813">
      <w:pPr>
        <w:pStyle w:val="ListParagraph"/>
        <w:widowControl w:val="0"/>
        <w:numPr>
          <w:ilvl w:val="3"/>
          <w:numId w:val="23"/>
        </w:numPr>
        <w:rPr>
          <w:sz w:val="20"/>
          <w:szCs w:val="20"/>
        </w:rPr>
      </w:pPr>
      <w:r w:rsidRPr="002A38BB">
        <w:rPr>
          <w:b/>
          <w:sz w:val="20"/>
          <w:szCs w:val="20"/>
        </w:rPr>
        <w:t xml:space="preserve">Fee Structure.  </w:t>
      </w:r>
      <w:r w:rsidR="000542A1" w:rsidRPr="002A38BB">
        <w:rPr>
          <w:sz w:val="20"/>
          <w:szCs w:val="20"/>
        </w:rPr>
        <w:t>Provide the Firm's affirmation that, if selected, it will provide the Services</w:t>
      </w:r>
      <w:r w:rsidRPr="002A38BB">
        <w:rPr>
          <w:sz w:val="20"/>
          <w:szCs w:val="20"/>
        </w:rPr>
        <w:t xml:space="preserve">, at the Judicial Council’s discretion, in one of the following </w:t>
      </w:r>
      <w:r w:rsidR="00C4352C">
        <w:rPr>
          <w:sz w:val="20"/>
          <w:szCs w:val="20"/>
        </w:rPr>
        <w:t xml:space="preserve">fee </w:t>
      </w:r>
      <w:r w:rsidRPr="002A38BB">
        <w:rPr>
          <w:sz w:val="20"/>
          <w:szCs w:val="20"/>
        </w:rPr>
        <w:t>structures</w:t>
      </w:r>
      <w:r w:rsidR="000542A1" w:rsidRPr="002A38BB">
        <w:rPr>
          <w:sz w:val="20"/>
          <w:szCs w:val="20"/>
        </w:rPr>
        <w:t>:</w:t>
      </w:r>
    </w:p>
    <w:p w:rsidR="000542A1" w:rsidRPr="002A38BB" w:rsidRDefault="000542A1" w:rsidP="006A4813">
      <w:pPr>
        <w:pStyle w:val="ListParagraph"/>
        <w:rPr>
          <w:sz w:val="20"/>
          <w:szCs w:val="20"/>
        </w:rPr>
      </w:pPr>
    </w:p>
    <w:p w:rsidR="000542A1" w:rsidRPr="002A38BB" w:rsidRDefault="000542A1" w:rsidP="006A4813">
      <w:pPr>
        <w:pStyle w:val="ListParagraph"/>
        <w:widowControl w:val="0"/>
        <w:numPr>
          <w:ilvl w:val="4"/>
          <w:numId w:val="23"/>
        </w:numPr>
        <w:rPr>
          <w:sz w:val="20"/>
          <w:szCs w:val="20"/>
        </w:rPr>
      </w:pPr>
      <w:r w:rsidRPr="002A38BB">
        <w:rPr>
          <w:sz w:val="20"/>
          <w:szCs w:val="20"/>
        </w:rPr>
        <w:t>For a firm fixed total cost</w:t>
      </w:r>
      <w:r w:rsidR="00D416BA" w:rsidRPr="002A38BB">
        <w:rPr>
          <w:sz w:val="20"/>
          <w:szCs w:val="20"/>
        </w:rPr>
        <w:t xml:space="preserve">, payable at the satisfactory completion of specified deliverables assigned during each phase of a </w:t>
      </w:r>
      <w:r w:rsidR="003A273C" w:rsidRPr="002A38BB">
        <w:rPr>
          <w:sz w:val="20"/>
          <w:szCs w:val="20"/>
        </w:rPr>
        <w:t>Project</w:t>
      </w:r>
      <w:r w:rsidRPr="002A38BB">
        <w:rPr>
          <w:sz w:val="20"/>
          <w:szCs w:val="20"/>
        </w:rPr>
        <w:t>;</w:t>
      </w:r>
    </w:p>
    <w:p w:rsidR="000542A1" w:rsidRPr="00BF00D2" w:rsidRDefault="000542A1" w:rsidP="006A4813">
      <w:pPr>
        <w:pStyle w:val="ListParagraph"/>
        <w:widowControl w:val="0"/>
        <w:numPr>
          <w:ilvl w:val="4"/>
          <w:numId w:val="23"/>
        </w:numPr>
        <w:rPr>
          <w:sz w:val="20"/>
          <w:szCs w:val="20"/>
        </w:rPr>
      </w:pPr>
      <w:r w:rsidRPr="00BF00D2">
        <w:rPr>
          <w:sz w:val="20"/>
          <w:szCs w:val="20"/>
        </w:rPr>
        <w:t xml:space="preserve">On a </w:t>
      </w:r>
      <w:r w:rsidR="005C1535" w:rsidRPr="00BF00D2">
        <w:rPr>
          <w:sz w:val="20"/>
          <w:szCs w:val="20"/>
        </w:rPr>
        <w:t>monthly</w:t>
      </w:r>
      <w:r w:rsidR="005C1535" w:rsidRPr="00BF00D2">
        <w:rPr>
          <w:color w:val="C00000"/>
          <w:sz w:val="20"/>
          <w:szCs w:val="20"/>
        </w:rPr>
        <w:t xml:space="preserve"> </w:t>
      </w:r>
      <w:r w:rsidRPr="00BF00D2">
        <w:rPr>
          <w:sz w:val="20"/>
          <w:szCs w:val="20"/>
        </w:rPr>
        <w:t>time and materials basis</w:t>
      </w:r>
      <w:r w:rsidR="005B02EF" w:rsidRPr="00BF00D2">
        <w:rPr>
          <w:sz w:val="20"/>
          <w:szCs w:val="20"/>
        </w:rPr>
        <w:t xml:space="preserve"> (including reimbursables)</w:t>
      </w:r>
      <w:r w:rsidRPr="00BF00D2">
        <w:rPr>
          <w:sz w:val="20"/>
          <w:szCs w:val="20"/>
        </w:rPr>
        <w:t>, up to an agreed-upon not-to-exceed total cost; or</w:t>
      </w:r>
    </w:p>
    <w:p w:rsidR="000542A1" w:rsidRPr="00BF00D2" w:rsidRDefault="000542A1" w:rsidP="006A4813">
      <w:pPr>
        <w:pStyle w:val="ListParagraph"/>
        <w:widowControl w:val="0"/>
        <w:numPr>
          <w:ilvl w:val="4"/>
          <w:numId w:val="23"/>
        </w:numPr>
        <w:rPr>
          <w:sz w:val="20"/>
          <w:szCs w:val="20"/>
        </w:rPr>
      </w:pPr>
      <w:r w:rsidRPr="00BF00D2">
        <w:rPr>
          <w:sz w:val="20"/>
          <w:szCs w:val="20"/>
        </w:rPr>
        <w:t>An agreed-upon combination of these structures</w:t>
      </w:r>
      <w:r w:rsidR="00D416BA" w:rsidRPr="00BF00D2">
        <w:rPr>
          <w:sz w:val="20"/>
          <w:szCs w:val="20"/>
        </w:rPr>
        <w:t>.</w:t>
      </w:r>
    </w:p>
    <w:p w:rsidR="000542A1" w:rsidRPr="002A38BB" w:rsidRDefault="000542A1" w:rsidP="006A4813">
      <w:pPr>
        <w:widowControl w:val="0"/>
        <w:rPr>
          <w:sz w:val="20"/>
          <w:szCs w:val="20"/>
        </w:rPr>
      </w:pPr>
    </w:p>
    <w:p w:rsidR="000B6EF9" w:rsidRPr="002A38BB" w:rsidRDefault="000B6EF9" w:rsidP="00992309">
      <w:pPr>
        <w:widowControl w:val="0"/>
        <w:rPr>
          <w:sz w:val="20"/>
          <w:szCs w:val="20"/>
        </w:rPr>
      </w:pPr>
    </w:p>
    <w:p w:rsidR="00992309" w:rsidRPr="002A38BB" w:rsidRDefault="00992309" w:rsidP="00992309">
      <w:pPr>
        <w:pStyle w:val="ListParagraph"/>
        <w:widowControl w:val="0"/>
        <w:numPr>
          <w:ilvl w:val="0"/>
          <w:numId w:val="23"/>
        </w:numPr>
        <w:outlineLvl w:val="0"/>
        <w:rPr>
          <w:b/>
          <w:bCs/>
          <w:sz w:val="20"/>
          <w:szCs w:val="20"/>
        </w:rPr>
      </w:pPr>
      <w:bookmarkStart w:id="30" w:name="_Toc397060748"/>
      <w:r w:rsidRPr="002A38BB">
        <w:rPr>
          <w:b/>
          <w:bCs/>
          <w:sz w:val="20"/>
          <w:szCs w:val="20"/>
        </w:rPr>
        <w:t xml:space="preserve">SELECTION </w:t>
      </w:r>
      <w:r w:rsidR="00B960BC" w:rsidRPr="002A38BB">
        <w:rPr>
          <w:b/>
          <w:bCs/>
          <w:sz w:val="20"/>
          <w:szCs w:val="20"/>
        </w:rPr>
        <w:t xml:space="preserve"> &amp; EVALUATION </w:t>
      </w:r>
      <w:r w:rsidRPr="002A38BB">
        <w:rPr>
          <w:b/>
          <w:bCs/>
          <w:sz w:val="20"/>
          <w:szCs w:val="20"/>
        </w:rPr>
        <w:t>PROCESS</w:t>
      </w:r>
      <w:bookmarkEnd w:id="30"/>
    </w:p>
    <w:p w:rsidR="00992309" w:rsidRPr="002A38BB" w:rsidRDefault="00992309" w:rsidP="00992309">
      <w:pPr>
        <w:widowControl w:val="0"/>
        <w:rPr>
          <w:b/>
          <w:bCs/>
          <w:sz w:val="20"/>
          <w:szCs w:val="20"/>
        </w:rPr>
      </w:pPr>
    </w:p>
    <w:p w:rsidR="00737B3F" w:rsidRPr="002A38BB" w:rsidRDefault="00737B3F" w:rsidP="00737B3F">
      <w:pPr>
        <w:pStyle w:val="ListParagraph"/>
        <w:widowControl w:val="0"/>
        <w:numPr>
          <w:ilvl w:val="1"/>
          <w:numId w:val="23"/>
        </w:numPr>
        <w:rPr>
          <w:sz w:val="20"/>
          <w:szCs w:val="20"/>
        </w:rPr>
      </w:pPr>
      <w:r w:rsidRPr="002A38BB">
        <w:rPr>
          <w:b/>
          <w:sz w:val="20"/>
          <w:szCs w:val="20"/>
        </w:rPr>
        <w:t>Evaluation of SOQs</w:t>
      </w:r>
    </w:p>
    <w:p w:rsidR="00737B3F" w:rsidRPr="002A38BB" w:rsidRDefault="00737B3F" w:rsidP="00737B3F">
      <w:pPr>
        <w:widowControl w:val="0"/>
        <w:ind w:left="1080"/>
        <w:rPr>
          <w:sz w:val="20"/>
          <w:szCs w:val="20"/>
        </w:rPr>
      </w:pPr>
    </w:p>
    <w:p w:rsidR="00737B3F" w:rsidRPr="002A38BB" w:rsidRDefault="00737B3F" w:rsidP="00737B3F">
      <w:pPr>
        <w:widowControl w:val="0"/>
        <w:ind w:left="1080"/>
        <w:rPr>
          <w:sz w:val="20"/>
          <w:szCs w:val="20"/>
        </w:rPr>
      </w:pPr>
      <w:r w:rsidRPr="002A38BB">
        <w:rPr>
          <w:sz w:val="20"/>
          <w:szCs w:val="20"/>
        </w:rPr>
        <w:t xml:space="preserve">The Judicial Council will evaluate SOQs using the following criteria: </w:t>
      </w:r>
    </w:p>
    <w:p w:rsidR="00737B3F" w:rsidRPr="002A38BB" w:rsidRDefault="00737B3F" w:rsidP="00737B3F">
      <w:pPr>
        <w:widowControl w:val="0"/>
        <w:rPr>
          <w:sz w:val="20"/>
          <w:szCs w:val="20"/>
        </w:rPr>
      </w:pPr>
    </w:p>
    <w:tbl>
      <w:tblPr>
        <w:tblW w:w="0" w:type="auto"/>
        <w:tblInd w:w="1170" w:type="dxa"/>
        <w:tblLook w:val="00A0"/>
      </w:tblPr>
      <w:tblGrid>
        <w:gridCol w:w="810"/>
        <w:gridCol w:w="7110"/>
      </w:tblGrid>
      <w:tr w:rsidR="00737B3F" w:rsidRPr="002A38BB" w:rsidTr="00D334EB">
        <w:tc>
          <w:tcPr>
            <w:tcW w:w="810" w:type="dxa"/>
            <w:tcBorders>
              <w:bottom w:val="single" w:sz="18" w:space="0" w:color="000000"/>
              <w:right w:val="single" w:sz="18" w:space="0" w:color="000000"/>
            </w:tcBorders>
          </w:tcPr>
          <w:p w:rsidR="00737B3F" w:rsidRPr="002A38BB" w:rsidRDefault="00737B3F" w:rsidP="00D334EB">
            <w:pPr>
              <w:widowControl w:val="0"/>
              <w:jc w:val="center"/>
              <w:rPr>
                <w:b/>
                <w:sz w:val="20"/>
                <w:szCs w:val="20"/>
              </w:rPr>
            </w:pPr>
            <w:r w:rsidRPr="002A38BB">
              <w:rPr>
                <w:b/>
                <w:sz w:val="20"/>
                <w:szCs w:val="20"/>
              </w:rPr>
              <w:t>Points</w:t>
            </w:r>
          </w:p>
        </w:tc>
        <w:tc>
          <w:tcPr>
            <w:tcW w:w="7110" w:type="dxa"/>
            <w:tcBorders>
              <w:left w:val="single" w:sz="18" w:space="0" w:color="000000"/>
              <w:bottom w:val="single" w:sz="18" w:space="0" w:color="000000"/>
            </w:tcBorders>
          </w:tcPr>
          <w:p w:rsidR="00737B3F" w:rsidRPr="002A38BB" w:rsidRDefault="00737B3F" w:rsidP="00D334EB">
            <w:pPr>
              <w:pStyle w:val="Header"/>
              <w:widowControl w:val="0"/>
              <w:tabs>
                <w:tab w:val="clear" w:pos="4320"/>
                <w:tab w:val="clear" w:pos="8640"/>
              </w:tabs>
              <w:ind w:firstLine="162"/>
              <w:rPr>
                <w:b/>
                <w:sz w:val="20"/>
              </w:rPr>
            </w:pPr>
            <w:r w:rsidRPr="002A38BB">
              <w:rPr>
                <w:b/>
                <w:sz w:val="20"/>
              </w:rPr>
              <w:t>Criteria</w:t>
            </w:r>
          </w:p>
        </w:tc>
      </w:tr>
      <w:tr w:rsidR="00737B3F" w:rsidRPr="002A38BB" w:rsidTr="00D334EB">
        <w:trPr>
          <w:trHeight w:val="630"/>
        </w:trPr>
        <w:tc>
          <w:tcPr>
            <w:tcW w:w="810" w:type="dxa"/>
            <w:tcBorders>
              <w:top w:val="single" w:sz="18" w:space="0" w:color="000000"/>
              <w:right w:val="single" w:sz="18" w:space="0" w:color="000000"/>
            </w:tcBorders>
          </w:tcPr>
          <w:p w:rsidR="00737B3F" w:rsidRPr="003707B8" w:rsidRDefault="00737B3F" w:rsidP="00D334EB">
            <w:pPr>
              <w:widowControl w:val="0"/>
              <w:jc w:val="center"/>
              <w:rPr>
                <w:sz w:val="20"/>
                <w:szCs w:val="20"/>
              </w:rPr>
            </w:pPr>
            <w:r w:rsidRPr="003707B8">
              <w:rPr>
                <w:sz w:val="20"/>
                <w:szCs w:val="20"/>
              </w:rPr>
              <w:t>20</w:t>
            </w:r>
          </w:p>
        </w:tc>
        <w:tc>
          <w:tcPr>
            <w:tcW w:w="7110" w:type="dxa"/>
            <w:tcBorders>
              <w:top w:val="single" w:sz="18" w:space="0" w:color="000000"/>
              <w:left w:val="single" w:sz="18" w:space="0" w:color="000000"/>
            </w:tcBorders>
          </w:tcPr>
          <w:p w:rsidR="00737B3F" w:rsidRPr="002A38BB" w:rsidRDefault="00737B3F" w:rsidP="00D334EB">
            <w:pPr>
              <w:widowControl w:val="0"/>
              <w:ind w:left="144"/>
              <w:rPr>
                <w:sz w:val="20"/>
                <w:szCs w:val="20"/>
              </w:rPr>
            </w:pPr>
            <w:r w:rsidRPr="002A38BB">
              <w:rPr>
                <w:sz w:val="20"/>
                <w:szCs w:val="20"/>
              </w:rPr>
              <w:t>Experience of the Firm, its team and its key personnel with similar programs during the past five years.</w:t>
            </w:r>
          </w:p>
        </w:tc>
      </w:tr>
      <w:tr w:rsidR="00737B3F" w:rsidRPr="002A38BB" w:rsidTr="00D334EB">
        <w:trPr>
          <w:trHeight w:val="657"/>
        </w:trPr>
        <w:tc>
          <w:tcPr>
            <w:tcW w:w="810" w:type="dxa"/>
            <w:tcBorders>
              <w:right w:val="single" w:sz="18" w:space="0" w:color="000000"/>
            </w:tcBorders>
          </w:tcPr>
          <w:p w:rsidR="00737B3F" w:rsidRPr="003707B8" w:rsidRDefault="00737B3F" w:rsidP="00D334EB">
            <w:pPr>
              <w:widowControl w:val="0"/>
              <w:jc w:val="center"/>
              <w:rPr>
                <w:sz w:val="20"/>
                <w:szCs w:val="20"/>
              </w:rPr>
            </w:pPr>
            <w:r w:rsidRPr="003707B8">
              <w:rPr>
                <w:sz w:val="20"/>
                <w:szCs w:val="20"/>
              </w:rPr>
              <w:t>20</w:t>
            </w:r>
          </w:p>
        </w:tc>
        <w:tc>
          <w:tcPr>
            <w:tcW w:w="7110" w:type="dxa"/>
            <w:tcBorders>
              <w:left w:val="single" w:sz="18" w:space="0" w:color="000000"/>
            </w:tcBorders>
          </w:tcPr>
          <w:p w:rsidR="00737B3F" w:rsidRDefault="00737B3F" w:rsidP="000B6EF9">
            <w:pPr>
              <w:widowControl w:val="0"/>
              <w:ind w:left="144"/>
              <w:rPr>
                <w:sz w:val="20"/>
                <w:szCs w:val="20"/>
              </w:rPr>
            </w:pPr>
            <w:r w:rsidRPr="002A38BB">
              <w:rPr>
                <w:sz w:val="20"/>
                <w:szCs w:val="20"/>
              </w:rPr>
              <w:t>Demonstrated record that Firm has delivered high quality construction management services</w:t>
            </w:r>
            <w:r w:rsidR="0071694E">
              <w:rPr>
                <w:sz w:val="20"/>
                <w:szCs w:val="20"/>
              </w:rPr>
              <w:t xml:space="preserve">, </w:t>
            </w:r>
            <w:r w:rsidRPr="002A38BB">
              <w:rPr>
                <w:sz w:val="20"/>
                <w:szCs w:val="20"/>
              </w:rPr>
              <w:t xml:space="preserve">and has </w:t>
            </w:r>
            <w:r w:rsidR="0071694E">
              <w:rPr>
                <w:sz w:val="20"/>
                <w:szCs w:val="20"/>
              </w:rPr>
              <w:t xml:space="preserve">the approach to service delivery that will result </w:t>
            </w:r>
            <w:r w:rsidRPr="002A38BB">
              <w:rPr>
                <w:sz w:val="20"/>
                <w:szCs w:val="20"/>
              </w:rPr>
              <w:t xml:space="preserve">in effective </w:t>
            </w:r>
            <w:r w:rsidR="0071694E">
              <w:rPr>
                <w:sz w:val="20"/>
                <w:szCs w:val="20"/>
              </w:rPr>
              <w:t>project management</w:t>
            </w:r>
            <w:r w:rsidRPr="002A38BB">
              <w:rPr>
                <w:sz w:val="20"/>
                <w:szCs w:val="20"/>
              </w:rPr>
              <w:t>.</w:t>
            </w:r>
          </w:p>
          <w:p w:rsidR="00814D1A" w:rsidRPr="002A38BB" w:rsidRDefault="00814D1A" w:rsidP="000B6EF9">
            <w:pPr>
              <w:widowControl w:val="0"/>
              <w:ind w:left="144"/>
              <w:rPr>
                <w:sz w:val="20"/>
                <w:szCs w:val="20"/>
              </w:rPr>
            </w:pPr>
          </w:p>
        </w:tc>
      </w:tr>
      <w:tr w:rsidR="00737B3F" w:rsidRPr="002A38BB" w:rsidTr="00D334EB">
        <w:trPr>
          <w:trHeight w:val="706"/>
        </w:trPr>
        <w:tc>
          <w:tcPr>
            <w:tcW w:w="810" w:type="dxa"/>
            <w:tcBorders>
              <w:right w:val="single" w:sz="18" w:space="0" w:color="000000"/>
            </w:tcBorders>
          </w:tcPr>
          <w:p w:rsidR="00737B3F" w:rsidRPr="003707B8" w:rsidRDefault="00737B3F" w:rsidP="00D334EB">
            <w:pPr>
              <w:widowControl w:val="0"/>
              <w:jc w:val="center"/>
              <w:rPr>
                <w:sz w:val="20"/>
                <w:szCs w:val="20"/>
              </w:rPr>
            </w:pPr>
            <w:r w:rsidRPr="003707B8">
              <w:rPr>
                <w:sz w:val="20"/>
                <w:szCs w:val="20"/>
              </w:rPr>
              <w:t>20</w:t>
            </w:r>
          </w:p>
        </w:tc>
        <w:tc>
          <w:tcPr>
            <w:tcW w:w="7110" w:type="dxa"/>
            <w:tcBorders>
              <w:left w:val="single" w:sz="18" w:space="0" w:color="000000"/>
            </w:tcBorders>
          </w:tcPr>
          <w:p w:rsidR="00737B3F" w:rsidRPr="002A38BB" w:rsidRDefault="00737B3F" w:rsidP="00D334EB">
            <w:pPr>
              <w:widowControl w:val="0"/>
              <w:ind w:left="144"/>
              <w:rPr>
                <w:sz w:val="20"/>
                <w:szCs w:val="20"/>
              </w:rPr>
            </w:pPr>
            <w:r w:rsidRPr="002A38BB">
              <w:rPr>
                <w:sz w:val="20"/>
                <w:szCs w:val="20"/>
              </w:rPr>
              <w:t>Demonstrated technical abilities of Firm for scheduling, budgeting, cost estimating, document control, and satisfying client requirements and goals.</w:t>
            </w:r>
          </w:p>
        </w:tc>
      </w:tr>
      <w:tr w:rsidR="00737B3F" w:rsidRPr="002A38BB" w:rsidTr="00D334EB">
        <w:trPr>
          <w:trHeight w:val="720"/>
        </w:trPr>
        <w:tc>
          <w:tcPr>
            <w:tcW w:w="810" w:type="dxa"/>
            <w:tcBorders>
              <w:right w:val="single" w:sz="18" w:space="0" w:color="000000"/>
            </w:tcBorders>
          </w:tcPr>
          <w:p w:rsidR="00737B3F" w:rsidRPr="003707B8" w:rsidRDefault="00737B3F" w:rsidP="00D334EB">
            <w:pPr>
              <w:widowControl w:val="0"/>
              <w:jc w:val="center"/>
              <w:rPr>
                <w:sz w:val="20"/>
                <w:szCs w:val="20"/>
              </w:rPr>
            </w:pPr>
            <w:r w:rsidRPr="003707B8">
              <w:rPr>
                <w:sz w:val="20"/>
                <w:szCs w:val="20"/>
              </w:rPr>
              <w:t>20</w:t>
            </w:r>
          </w:p>
        </w:tc>
        <w:tc>
          <w:tcPr>
            <w:tcW w:w="7110" w:type="dxa"/>
            <w:tcBorders>
              <w:left w:val="single" w:sz="18" w:space="0" w:color="000000"/>
            </w:tcBorders>
          </w:tcPr>
          <w:p w:rsidR="00737B3F" w:rsidRPr="002A38BB" w:rsidRDefault="00737B3F" w:rsidP="0027524A">
            <w:pPr>
              <w:widowControl w:val="0"/>
              <w:ind w:left="144"/>
              <w:rPr>
                <w:sz w:val="20"/>
                <w:szCs w:val="20"/>
              </w:rPr>
            </w:pPr>
            <w:r w:rsidRPr="002A38BB">
              <w:rPr>
                <w:sz w:val="20"/>
                <w:szCs w:val="20"/>
              </w:rPr>
              <w:t xml:space="preserve">Capacity to provide resources necessary to develop and perform the services </w:t>
            </w:r>
            <w:r w:rsidR="00814D1A">
              <w:rPr>
                <w:sz w:val="20"/>
                <w:szCs w:val="20"/>
              </w:rPr>
              <w:t xml:space="preserve">on </w:t>
            </w:r>
            <w:r w:rsidRPr="002A38BB">
              <w:rPr>
                <w:sz w:val="20"/>
                <w:szCs w:val="20"/>
              </w:rPr>
              <w:t>a project</w:t>
            </w:r>
            <w:r w:rsidR="00814D1A">
              <w:rPr>
                <w:sz w:val="20"/>
                <w:szCs w:val="20"/>
              </w:rPr>
              <w:t>.</w:t>
            </w:r>
          </w:p>
        </w:tc>
      </w:tr>
      <w:tr w:rsidR="00737B3F" w:rsidRPr="001B5BAC" w:rsidTr="00D334EB">
        <w:trPr>
          <w:trHeight w:val="387"/>
        </w:trPr>
        <w:tc>
          <w:tcPr>
            <w:tcW w:w="810" w:type="dxa"/>
            <w:tcBorders>
              <w:right w:val="single" w:sz="18" w:space="0" w:color="000000"/>
            </w:tcBorders>
          </w:tcPr>
          <w:p w:rsidR="00737B3F" w:rsidRPr="003707B8" w:rsidRDefault="00737B3F" w:rsidP="00D334EB">
            <w:pPr>
              <w:widowControl w:val="0"/>
              <w:jc w:val="center"/>
              <w:rPr>
                <w:sz w:val="20"/>
                <w:szCs w:val="20"/>
              </w:rPr>
            </w:pPr>
            <w:r w:rsidRPr="003707B8">
              <w:rPr>
                <w:sz w:val="20"/>
                <w:szCs w:val="20"/>
              </w:rPr>
              <w:t>20</w:t>
            </w:r>
          </w:p>
        </w:tc>
        <w:tc>
          <w:tcPr>
            <w:tcW w:w="7110" w:type="dxa"/>
            <w:tcBorders>
              <w:left w:val="single" w:sz="18" w:space="0" w:color="000000"/>
            </w:tcBorders>
          </w:tcPr>
          <w:p w:rsidR="00737B3F" w:rsidRPr="008620DA" w:rsidRDefault="00737B3F" w:rsidP="00D334EB">
            <w:pPr>
              <w:widowControl w:val="0"/>
              <w:ind w:left="144"/>
              <w:rPr>
                <w:sz w:val="20"/>
                <w:szCs w:val="20"/>
              </w:rPr>
            </w:pPr>
            <w:r w:rsidRPr="008620DA">
              <w:rPr>
                <w:sz w:val="20"/>
                <w:szCs w:val="20"/>
              </w:rPr>
              <w:t>References from clients and past projects.</w:t>
            </w:r>
          </w:p>
        </w:tc>
      </w:tr>
    </w:tbl>
    <w:p w:rsidR="00737B3F" w:rsidRPr="00B64B2E" w:rsidRDefault="00737B3F" w:rsidP="00737B3F">
      <w:pPr>
        <w:widowControl w:val="0"/>
        <w:ind w:left="1440"/>
        <w:rPr>
          <w:sz w:val="20"/>
          <w:szCs w:val="20"/>
        </w:rPr>
      </w:pPr>
    </w:p>
    <w:p w:rsidR="0027524A" w:rsidRDefault="0027524A" w:rsidP="00737B3F">
      <w:pPr>
        <w:widowControl w:val="0"/>
        <w:ind w:left="1440"/>
        <w:rPr>
          <w:sz w:val="20"/>
          <w:szCs w:val="20"/>
        </w:rPr>
      </w:pPr>
    </w:p>
    <w:p w:rsidR="00986478" w:rsidRPr="00986478" w:rsidRDefault="00986478" w:rsidP="00986478">
      <w:pPr>
        <w:pStyle w:val="ListParagraph"/>
        <w:widowControl w:val="0"/>
        <w:numPr>
          <w:ilvl w:val="1"/>
          <w:numId w:val="23"/>
        </w:numPr>
        <w:spacing w:before="120" w:after="120"/>
        <w:rPr>
          <w:bCs/>
          <w:sz w:val="20"/>
          <w:szCs w:val="20"/>
        </w:rPr>
      </w:pPr>
      <w:r>
        <w:rPr>
          <w:bCs/>
          <w:sz w:val="20"/>
          <w:szCs w:val="20"/>
        </w:rPr>
        <w:t>R</w:t>
      </w:r>
      <w:r w:rsidR="00737B3F" w:rsidRPr="00986478">
        <w:rPr>
          <w:b/>
          <w:sz w:val="20"/>
          <w:szCs w:val="20"/>
        </w:rPr>
        <w:t xml:space="preserve">eferences.  </w:t>
      </w:r>
      <w:r w:rsidR="00737B3F" w:rsidRPr="00986478">
        <w:rPr>
          <w:sz w:val="20"/>
          <w:szCs w:val="20"/>
        </w:rPr>
        <w:t>The Judicial Council may contact any reference listed by Firm to verify the experience and performance of the Firm, key personnel and sub-consultants.</w:t>
      </w:r>
      <w:r w:rsidRPr="00986478">
        <w:rPr>
          <w:sz w:val="20"/>
          <w:szCs w:val="20"/>
        </w:rPr>
        <w:t xml:space="preserve"> </w:t>
      </w:r>
    </w:p>
    <w:p w:rsidR="00986478" w:rsidRPr="00BF00D2" w:rsidRDefault="00986478" w:rsidP="00986478">
      <w:pPr>
        <w:pStyle w:val="ListParagraph"/>
        <w:widowControl w:val="0"/>
        <w:numPr>
          <w:ilvl w:val="1"/>
          <w:numId w:val="23"/>
        </w:numPr>
        <w:rPr>
          <w:bCs/>
          <w:sz w:val="20"/>
          <w:szCs w:val="20"/>
        </w:rPr>
      </w:pPr>
      <w:r w:rsidRPr="00680F2F">
        <w:rPr>
          <w:b/>
          <w:bCs/>
          <w:sz w:val="20"/>
          <w:szCs w:val="20"/>
        </w:rPr>
        <w:t>Selection:</w:t>
      </w:r>
      <w:r w:rsidRPr="00BF00D2">
        <w:rPr>
          <w:bCs/>
          <w:sz w:val="20"/>
          <w:szCs w:val="20"/>
        </w:rPr>
        <w:t xml:space="preserve">  It is anticipated that up to four (4</w:t>
      </w:r>
      <w:r w:rsidR="004721E8">
        <w:rPr>
          <w:bCs/>
          <w:sz w:val="20"/>
          <w:szCs w:val="20"/>
        </w:rPr>
        <w:t xml:space="preserve">) Firms will be selected as qualified firms that the Judicial Council may later award a contract to be the Construction Manager on a </w:t>
      </w:r>
      <w:r w:rsidRPr="00BF00D2">
        <w:rPr>
          <w:bCs/>
          <w:sz w:val="20"/>
          <w:szCs w:val="20"/>
        </w:rPr>
        <w:t>specific project(s)</w:t>
      </w:r>
      <w:r w:rsidR="004721E8">
        <w:rPr>
          <w:bCs/>
          <w:sz w:val="20"/>
          <w:szCs w:val="20"/>
        </w:rPr>
        <w:t xml:space="preserve"> as indicated here (“Successful Firms(s)”)</w:t>
      </w:r>
      <w:r w:rsidRPr="00BF00D2">
        <w:rPr>
          <w:bCs/>
          <w:sz w:val="20"/>
          <w:szCs w:val="20"/>
        </w:rPr>
        <w:t>.  The Judicial Council reserves the</w:t>
      </w:r>
      <w:r w:rsidR="004721E8">
        <w:rPr>
          <w:bCs/>
          <w:sz w:val="20"/>
          <w:szCs w:val="20"/>
        </w:rPr>
        <w:t xml:space="preserve"> right to select more or fewer F</w:t>
      </w:r>
      <w:r w:rsidRPr="00BF00D2">
        <w:rPr>
          <w:bCs/>
          <w:sz w:val="20"/>
          <w:szCs w:val="20"/>
        </w:rPr>
        <w:t>irms.</w:t>
      </w:r>
    </w:p>
    <w:p w:rsidR="00986478" w:rsidRDefault="00986478" w:rsidP="00986478">
      <w:pPr>
        <w:pStyle w:val="ListParagraph"/>
        <w:widowControl w:val="0"/>
        <w:ind w:left="1080"/>
        <w:rPr>
          <w:bCs/>
          <w:sz w:val="20"/>
          <w:szCs w:val="20"/>
        </w:rPr>
      </w:pPr>
    </w:p>
    <w:p w:rsidR="00E86CF2" w:rsidRPr="002A38BB" w:rsidRDefault="00737B3F" w:rsidP="00526E56">
      <w:pPr>
        <w:pStyle w:val="ListParagraph"/>
        <w:widowControl w:val="0"/>
        <w:numPr>
          <w:ilvl w:val="1"/>
          <w:numId w:val="23"/>
        </w:numPr>
        <w:rPr>
          <w:bCs/>
          <w:sz w:val="20"/>
          <w:szCs w:val="20"/>
        </w:rPr>
      </w:pPr>
      <w:r w:rsidRPr="002A38BB">
        <w:rPr>
          <w:b/>
          <w:sz w:val="20"/>
          <w:szCs w:val="20"/>
        </w:rPr>
        <w:t xml:space="preserve">Short-List.  </w:t>
      </w:r>
      <w:r w:rsidR="00FC720E" w:rsidRPr="002A38BB">
        <w:rPr>
          <w:sz w:val="20"/>
          <w:szCs w:val="20"/>
        </w:rPr>
        <w:t xml:space="preserve">An evaluation panel </w:t>
      </w:r>
      <w:r w:rsidR="00085534" w:rsidRPr="002A38BB">
        <w:rPr>
          <w:sz w:val="20"/>
          <w:szCs w:val="20"/>
        </w:rPr>
        <w:t xml:space="preserve">composed of </w:t>
      </w:r>
      <w:r w:rsidR="00CC3F9C" w:rsidRPr="002A38BB">
        <w:rPr>
          <w:sz w:val="20"/>
          <w:szCs w:val="20"/>
        </w:rPr>
        <w:t xml:space="preserve">predominantly </w:t>
      </w:r>
      <w:r w:rsidR="00E40E95" w:rsidRPr="002A38BB">
        <w:rPr>
          <w:sz w:val="20"/>
          <w:szCs w:val="20"/>
        </w:rPr>
        <w:t xml:space="preserve">Judicial Council </w:t>
      </w:r>
      <w:r w:rsidR="00FC720E" w:rsidRPr="002A38BB">
        <w:rPr>
          <w:sz w:val="20"/>
          <w:szCs w:val="20"/>
        </w:rPr>
        <w:t>staff will review</w:t>
      </w:r>
      <w:r w:rsidR="001D64F5" w:rsidRPr="002A38BB">
        <w:rPr>
          <w:sz w:val="20"/>
          <w:szCs w:val="20"/>
        </w:rPr>
        <w:t xml:space="preserve"> and score </w:t>
      </w:r>
      <w:r w:rsidR="00FC720E" w:rsidRPr="002A38BB">
        <w:rPr>
          <w:sz w:val="20"/>
          <w:szCs w:val="20"/>
        </w:rPr>
        <w:t xml:space="preserve">the </w:t>
      </w:r>
      <w:r w:rsidR="00410CF5" w:rsidRPr="002A38BB">
        <w:rPr>
          <w:sz w:val="20"/>
          <w:szCs w:val="20"/>
        </w:rPr>
        <w:t xml:space="preserve">SOQs, </w:t>
      </w:r>
      <w:r w:rsidR="008F6EC1" w:rsidRPr="002A38BB">
        <w:rPr>
          <w:sz w:val="20"/>
          <w:szCs w:val="20"/>
        </w:rPr>
        <w:t>based on the selection criteria</w:t>
      </w:r>
      <w:r w:rsidR="00410CF5" w:rsidRPr="002A38BB">
        <w:rPr>
          <w:sz w:val="20"/>
          <w:szCs w:val="20"/>
        </w:rPr>
        <w:t xml:space="preserve">, and establish a </w:t>
      </w:r>
      <w:r w:rsidR="00E40E95" w:rsidRPr="002A38BB">
        <w:rPr>
          <w:sz w:val="20"/>
          <w:szCs w:val="20"/>
        </w:rPr>
        <w:t>list of Firms to interview (“</w:t>
      </w:r>
      <w:r w:rsidR="007333C8" w:rsidRPr="002A38BB">
        <w:rPr>
          <w:sz w:val="20"/>
          <w:szCs w:val="20"/>
        </w:rPr>
        <w:t>S</w:t>
      </w:r>
      <w:r w:rsidR="00E40E95" w:rsidRPr="002A38BB">
        <w:rPr>
          <w:sz w:val="20"/>
          <w:szCs w:val="20"/>
        </w:rPr>
        <w:t>hort-</w:t>
      </w:r>
      <w:r w:rsidR="007333C8" w:rsidRPr="002A38BB">
        <w:rPr>
          <w:sz w:val="20"/>
          <w:szCs w:val="20"/>
        </w:rPr>
        <w:t>L</w:t>
      </w:r>
      <w:r w:rsidR="00E40E95" w:rsidRPr="002A38BB">
        <w:rPr>
          <w:sz w:val="20"/>
          <w:szCs w:val="20"/>
        </w:rPr>
        <w:t>ist”)</w:t>
      </w:r>
      <w:r w:rsidR="00FC720E" w:rsidRPr="002A38BB">
        <w:rPr>
          <w:sz w:val="20"/>
          <w:szCs w:val="20"/>
        </w:rPr>
        <w:t>.</w:t>
      </w:r>
      <w:r w:rsidR="00CC3F9C" w:rsidRPr="002A38BB">
        <w:rPr>
          <w:sz w:val="20"/>
          <w:szCs w:val="20"/>
        </w:rPr>
        <w:t xml:space="preserve"> </w:t>
      </w:r>
    </w:p>
    <w:p w:rsidR="00E86CF2" w:rsidRPr="002A38BB" w:rsidRDefault="00E86CF2" w:rsidP="00526E56">
      <w:pPr>
        <w:widowControl w:val="0"/>
        <w:ind w:left="720"/>
        <w:rPr>
          <w:bCs/>
          <w:sz w:val="20"/>
          <w:szCs w:val="20"/>
        </w:rPr>
      </w:pPr>
    </w:p>
    <w:p w:rsidR="00E86CF2" w:rsidRPr="002A38BB" w:rsidRDefault="00737B3F" w:rsidP="00526E56">
      <w:pPr>
        <w:pStyle w:val="ListParagraph"/>
        <w:widowControl w:val="0"/>
        <w:numPr>
          <w:ilvl w:val="1"/>
          <w:numId w:val="23"/>
        </w:numPr>
        <w:rPr>
          <w:bCs/>
          <w:sz w:val="20"/>
          <w:szCs w:val="20"/>
        </w:rPr>
      </w:pPr>
      <w:r w:rsidRPr="002A38BB">
        <w:rPr>
          <w:b/>
          <w:sz w:val="20"/>
          <w:szCs w:val="20"/>
        </w:rPr>
        <w:t xml:space="preserve">Interview.  </w:t>
      </w:r>
      <w:r w:rsidR="00E40E95" w:rsidRPr="002A38BB">
        <w:rPr>
          <w:sz w:val="20"/>
          <w:szCs w:val="20"/>
        </w:rPr>
        <w:t xml:space="preserve">The Judicial Council </w:t>
      </w:r>
      <w:r w:rsidR="0032106B" w:rsidRPr="002A38BB">
        <w:rPr>
          <w:sz w:val="20"/>
          <w:szCs w:val="20"/>
        </w:rPr>
        <w:t xml:space="preserve">will post the </w:t>
      </w:r>
      <w:r w:rsidR="004721E8">
        <w:rPr>
          <w:sz w:val="20"/>
          <w:szCs w:val="20"/>
        </w:rPr>
        <w:t>Short L</w:t>
      </w:r>
      <w:r w:rsidR="007333C8" w:rsidRPr="002A38BB">
        <w:rPr>
          <w:sz w:val="20"/>
          <w:szCs w:val="20"/>
        </w:rPr>
        <w:t>ist</w:t>
      </w:r>
      <w:r w:rsidR="004721E8">
        <w:rPr>
          <w:sz w:val="20"/>
          <w:szCs w:val="20"/>
        </w:rPr>
        <w:t xml:space="preserve"> on its </w:t>
      </w:r>
      <w:r w:rsidR="0032106B" w:rsidRPr="002A38BB">
        <w:rPr>
          <w:sz w:val="20"/>
          <w:szCs w:val="20"/>
        </w:rPr>
        <w:t>website</w:t>
      </w:r>
      <w:r w:rsidR="00C85232">
        <w:rPr>
          <w:sz w:val="20"/>
          <w:szCs w:val="20"/>
        </w:rPr>
        <w:t xml:space="preserve"> at: http://www.courts.ca.gov</w:t>
      </w:r>
      <w:r w:rsidR="00E40E95" w:rsidRPr="002A38BB">
        <w:rPr>
          <w:sz w:val="20"/>
          <w:szCs w:val="20"/>
        </w:rPr>
        <w:t>.  Firms o</w:t>
      </w:r>
      <w:r w:rsidR="0032106B" w:rsidRPr="002A38BB">
        <w:rPr>
          <w:sz w:val="20"/>
          <w:szCs w:val="20"/>
        </w:rPr>
        <w:t xml:space="preserve">n the </w:t>
      </w:r>
      <w:r w:rsidR="004721E8">
        <w:rPr>
          <w:sz w:val="20"/>
          <w:szCs w:val="20"/>
        </w:rPr>
        <w:t>Short L</w:t>
      </w:r>
      <w:r w:rsidR="007333C8" w:rsidRPr="002A38BB">
        <w:rPr>
          <w:sz w:val="20"/>
          <w:szCs w:val="20"/>
        </w:rPr>
        <w:t>ist</w:t>
      </w:r>
      <w:r w:rsidR="0032106B" w:rsidRPr="002A38BB">
        <w:rPr>
          <w:sz w:val="20"/>
          <w:szCs w:val="20"/>
        </w:rPr>
        <w:t xml:space="preserve"> will be notified of their interview </w:t>
      </w:r>
      <w:r w:rsidR="00E40E95" w:rsidRPr="002A38BB">
        <w:rPr>
          <w:sz w:val="20"/>
          <w:szCs w:val="20"/>
        </w:rPr>
        <w:t xml:space="preserve">date, </w:t>
      </w:r>
      <w:r w:rsidR="0032106B" w:rsidRPr="002A38BB">
        <w:rPr>
          <w:sz w:val="20"/>
          <w:szCs w:val="20"/>
        </w:rPr>
        <w:t xml:space="preserve">time and </w:t>
      </w:r>
      <w:r w:rsidR="00E40E95" w:rsidRPr="002A38BB">
        <w:rPr>
          <w:sz w:val="20"/>
          <w:szCs w:val="20"/>
        </w:rPr>
        <w:t>location</w:t>
      </w:r>
      <w:r w:rsidR="0032106B" w:rsidRPr="002A38BB">
        <w:rPr>
          <w:sz w:val="20"/>
          <w:szCs w:val="20"/>
        </w:rPr>
        <w:t xml:space="preserve">.   </w:t>
      </w:r>
      <w:r w:rsidR="00D511AC" w:rsidRPr="002A38BB">
        <w:rPr>
          <w:sz w:val="20"/>
          <w:szCs w:val="20"/>
        </w:rPr>
        <w:t>Int</w:t>
      </w:r>
      <w:r w:rsidR="004721E8">
        <w:rPr>
          <w:sz w:val="20"/>
          <w:szCs w:val="20"/>
        </w:rPr>
        <w:t>erviews may</w:t>
      </w:r>
      <w:r w:rsidR="00E40E95" w:rsidRPr="002A38BB">
        <w:rPr>
          <w:sz w:val="20"/>
          <w:szCs w:val="20"/>
        </w:rPr>
        <w:t xml:space="preserve"> be held at </w:t>
      </w:r>
      <w:r w:rsidR="00583B58" w:rsidRPr="002A38BB">
        <w:rPr>
          <w:sz w:val="20"/>
          <w:szCs w:val="20"/>
        </w:rPr>
        <w:t xml:space="preserve">any or all of </w:t>
      </w:r>
      <w:r w:rsidR="00E40E95" w:rsidRPr="002A38BB">
        <w:rPr>
          <w:sz w:val="20"/>
          <w:szCs w:val="20"/>
        </w:rPr>
        <w:t>the Judicial Council o</w:t>
      </w:r>
      <w:r w:rsidR="00D511AC" w:rsidRPr="002A38BB">
        <w:rPr>
          <w:sz w:val="20"/>
          <w:szCs w:val="20"/>
        </w:rPr>
        <w:t>ffices in San Francisco</w:t>
      </w:r>
      <w:r w:rsidR="00A84983" w:rsidRPr="002A38BB">
        <w:rPr>
          <w:sz w:val="20"/>
          <w:szCs w:val="20"/>
        </w:rPr>
        <w:t xml:space="preserve">, Burbank and </w:t>
      </w:r>
      <w:r w:rsidR="0056278D" w:rsidRPr="002A38BB">
        <w:rPr>
          <w:sz w:val="20"/>
          <w:szCs w:val="20"/>
        </w:rPr>
        <w:t>Sacramento</w:t>
      </w:r>
      <w:r w:rsidR="00D511AC" w:rsidRPr="002A38BB">
        <w:rPr>
          <w:sz w:val="20"/>
          <w:szCs w:val="20"/>
        </w:rPr>
        <w:t>.</w:t>
      </w:r>
    </w:p>
    <w:p w:rsidR="002A38BB" w:rsidRPr="002A38BB" w:rsidRDefault="002A38BB" w:rsidP="002A38BB">
      <w:pPr>
        <w:pStyle w:val="ListParagraph"/>
        <w:widowControl w:val="0"/>
        <w:ind w:left="1080"/>
        <w:rPr>
          <w:sz w:val="20"/>
          <w:szCs w:val="20"/>
        </w:rPr>
      </w:pPr>
    </w:p>
    <w:p w:rsidR="006A4813" w:rsidRPr="002A38BB" w:rsidRDefault="006A4813" w:rsidP="0044186E">
      <w:pPr>
        <w:pStyle w:val="ListParagraph"/>
        <w:widowControl w:val="0"/>
        <w:ind w:left="1080"/>
        <w:rPr>
          <w:sz w:val="20"/>
          <w:szCs w:val="20"/>
        </w:rPr>
      </w:pPr>
      <w:r w:rsidRPr="002A38BB">
        <w:rPr>
          <w:sz w:val="20"/>
          <w:szCs w:val="20"/>
        </w:rPr>
        <w:lastRenderedPageBreak/>
        <w:t xml:space="preserve">  </w:t>
      </w:r>
    </w:p>
    <w:p w:rsidR="00AA437D" w:rsidRPr="0027524A" w:rsidRDefault="008627F6" w:rsidP="006A4813">
      <w:pPr>
        <w:pStyle w:val="ListParagraph"/>
        <w:widowControl w:val="0"/>
        <w:numPr>
          <w:ilvl w:val="1"/>
          <w:numId w:val="23"/>
        </w:numPr>
        <w:rPr>
          <w:sz w:val="20"/>
          <w:szCs w:val="20"/>
        </w:rPr>
      </w:pPr>
      <w:r w:rsidRPr="001B5BAC">
        <w:rPr>
          <w:b/>
          <w:sz w:val="20"/>
          <w:szCs w:val="20"/>
        </w:rPr>
        <w:t xml:space="preserve">Preclusion.  </w:t>
      </w:r>
    </w:p>
    <w:p w:rsidR="00AA437D" w:rsidRPr="0027524A" w:rsidRDefault="00AA437D" w:rsidP="0027524A">
      <w:pPr>
        <w:pStyle w:val="ListParagraph"/>
        <w:rPr>
          <w:sz w:val="20"/>
          <w:szCs w:val="20"/>
        </w:rPr>
      </w:pPr>
    </w:p>
    <w:p w:rsidR="001B5BAC" w:rsidRPr="007A5F8C" w:rsidRDefault="001B5BAC" w:rsidP="001B5BAC">
      <w:pPr>
        <w:pStyle w:val="ListParagraph"/>
        <w:widowControl w:val="0"/>
        <w:numPr>
          <w:ilvl w:val="2"/>
          <w:numId w:val="23"/>
        </w:numPr>
        <w:rPr>
          <w:sz w:val="20"/>
          <w:szCs w:val="20"/>
        </w:rPr>
      </w:pPr>
      <w:r w:rsidRPr="007A5F8C">
        <w:rPr>
          <w:sz w:val="20"/>
          <w:szCs w:val="20"/>
        </w:rPr>
        <w:t>A</w:t>
      </w:r>
      <w:r w:rsidRPr="001B5BAC">
        <w:rPr>
          <w:sz w:val="20"/>
          <w:szCs w:val="20"/>
        </w:rPr>
        <w:t xml:space="preserve"> Firm that is selected as the Construction Manager on a Project </w:t>
      </w:r>
      <w:r w:rsidRPr="007A5F8C">
        <w:rPr>
          <w:sz w:val="20"/>
          <w:szCs w:val="20"/>
          <w:u w:val="single"/>
        </w:rPr>
        <w:t>is</w:t>
      </w:r>
      <w:r w:rsidRPr="001B5BAC">
        <w:rPr>
          <w:sz w:val="20"/>
          <w:szCs w:val="20"/>
        </w:rPr>
        <w:t xml:space="preserve"> precluded from being the Contractor, </w:t>
      </w:r>
      <w:r w:rsidRPr="001B5BAC">
        <w:rPr>
          <w:bCs/>
          <w:color w:val="000000"/>
          <w:sz w:val="20"/>
          <w:szCs w:val="20"/>
        </w:rPr>
        <w:t>Construction Manager-at-Risk</w:t>
      </w:r>
      <w:r w:rsidRPr="001B5BAC">
        <w:rPr>
          <w:sz w:val="20"/>
          <w:szCs w:val="20"/>
        </w:rPr>
        <w:t xml:space="preserve"> or </w:t>
      </w:r>
      <w:r w:rsidRPr="001B5BAC">
        <w:rPr>
          <w:color w:val="000000"/>
          <w:sz w:val="20"/>
          <w:szCs w:val="20"/>
        </w:rPr>
        <w:t xml:space="preserve">Designer/Builder on that </w:t>
      </w:r>
      <w:r w:rsidRPr="007A5F8C">
        <w:rPr>
          <w:color w:val="000000"/>
          <w:sz w:val="20"/>
          <w:szCs w:val="20"/>
        </w:rPr>
        <w:t>Project</w:t>
      </w:r>
      <w:r w:rsidRPr="001B5BAC">
        <w:rPr>
          <w:sz w:val="20"/>
          <w:szCs w:val="20"/>
        </w:rPr>
        <w:t>.</w:t>
      </w:r>
    </w:p>
    <w:p w:rsidR="001B5BAC" w:rsidRPr="007A5F8C" w:rsidRDefault="001B5BAC" w:rsidP="001B5BAC">
      <w:pPr>
        <w:pStyle w:val="ListParagraph"/>
        <w:widowControl w:val="0"/>
        <w:ind w:left="1800"/>
        <w:rPr>
          <w:sz w:val="20"/>
          <w:szCs w:val="20"/>
        </w:rPr>
      </w:pPr>
    </w:p>
    <w:p w:rsidR="00AA437D" w:rsidRPr="0027524A" w:rsidRDefault="008627F6" w:rsidP="0027524A">
      <w:pPr>
        <w:pStyle w:val="ListParagraph"/>
        <w:widowControl w:val="0"/>
        <w:numPr>
          <w:ilvl w:val="2"/>
          <w:numId w:val="23"/>
        </w:numPr>
        <w:rPr>
          <w:sz w:val="20"/>
          <w:szCs w:val="20"/>
        </w:rPr>
      </w:pPr>
      <w:r w:rsidRPr="001B5BAC">
        <w:rPr>
          <w:sz w:val="20"/>
          <w:szCs w:val="20"/>
        </w:rPr>
        <w:t xml:space="preserve">Successful Firm(s) </w:t>
      </w:r>
      <w:r w:rsidR="00E44ADA" w:rsidRPr="001B5BAC">
        <w:rPr>
          <w:sz w:val="20"/>
          <w:szCs w:val="20"/>
        </w:rPr>
        <w:t xml:space="preserve">will </w:t>
      </w:r>
      <w:r w:rsidR="006A4813" w:rsidRPr="0027524A">
        <w:rPr>
          <w:sz w:val="20"/>
          <w:szCs w:val="20"/>
          <w:u w:val="single"/>
        </w:rPr>
        <w:t>not</w:t>
      </w:r>
      <w:r w:rsidR="00E44ADA" w:rsidRPr="001B5BAC">
        <w:rPr>
          <w:sz w:val="20"/>
          <w:szCs w:val="20"/>
        </w:rPr>
        <w:t>, based on this selection, be</w:t>
      </w:r>
      <w:r w:rsidR="006A4813" w:rsidRPr="001B5BAC">
        <w:rPr>
          <w:sz w:val="20"/>
          <w:szCs w:val="20"/>
        </w:rPr>
        <w:t xml:space="preserve"> precluded from consideration nor given special status in any future Judicial Council</w:t>
      </w:r>
      <w:r w:rsidR="00E44ADA" w:rsidRPr="001B5BAC">
        <w:rPr>
          <w:sz w:val="20"/>
          <w:szCs w:val="20"/>
        </w:rPr>
        <w:t xml:space="preserve"> solicitations</w:t>
      </w:r>
      <w:r w:rsidR="0036529A" w:rsidRPr="0027524A">
        <w:rPr>
          <w:sz w:val="20"/>
          <w:szCs w:val="20"/>
        </w:rPr>
        <w:t xml:space="preserve">.  Successful Firm(s) on a specific Project may still propose to be a </w:t>
      </w:r>
      <w:r w:rsidR="00AA437D" w:rsidRPr="0027524A">
        <w:rPr>
          <w:sz w:val="20"/>
          <w:szCs w:val="20"/>
        </w:rPr>
        <w:t xml:space="preserve">Contractor, </w:t>
      </w:r>
      <w:r w:rsidR="00AA437D" w:rsidRPr="0027524A">
        <w:rPr>
          <w:bCs/>
          <w:color w:val="000000"/>
          <w:sz w:val="20"/>
          <w:szCs w:val="20"/>
        </w:rPr>
        <w:t>Construction Manager-at-Risk</w:t>
      </w:r>
      <w:r w:rsidR="00AA437D" w:rsidRPr="0027524A">
        <w:rPr>
          <w:sz w:val="20"/>
          <w:szCs w:val="20"/>
        </w:rPr>
        <w:t xml:space="preserve"> or </w:t>
      </w:r>
      <w:r w:rsidR="00AA437D" w:rsidRPr="0027524A">
        <w:rPr>
          <w:color w:val="000000"/>
          <w:sz w:val="20"/>
          <w:szCs w:val="20"/>
        </w:rPr>
        <w:t xml:space="preserve">Designer/Builder on a different </w:t>
      </w:r>
      <w:r w:rsidR="0036529A" w:rsidRPr="0027524A">
        <w:rPr>
          <w:color w:val="000000"/>
          <w:sz w:val="20"/>
          <w:szCs w:val="20"/>
        </w:rPr>
        <w:t>Project</w:t>
      </w:r>
      <w:r w:rsidR="00AA437D" w:rsidRPr="0027524A">
        <w:rPr>
          <w:sz w:val="20"/>
          <w:szCs w:val="20"/>
        </w:rPr>
        <w:t>.</w:t>
      </w:r>
    </w:p>
    <w:p w:rsidR="00AA437D" w:rsidRPr="0027524A" w:rsidRDefault="00AA437D" w:rsidP="0027524A">
      <w:pPr>
        <w:pStyle w:val="ListParagraph"/>
        <w:widowControl w:val="0"/>
        <w:ind w:left="1800"/>
        <w:rPr>
          <w:sz w:val="20"/>
          <w:szCs w:val="20"/>
        </w:rPr>
      </w:pPr>
    </w:p>
    <w:p w:rsidR="000A1404" w:rsidRPr="001B5BAC" w:rsidRDefault="000A1404" w:rsidP="0044186E">
      <w:pPr>
        <w:widowControl w:val="0"/>
        <w:rPr>
          <w:sz w:val="20"/>
          <w:szCs w:val="20"/>
        </w:rPr>
      </w:pPr>
    </w:p>
    <w:p w:rsidR="00AD41DD" w:rsidRPr="002A38BB" w:rsidRDefault="0048530C" w:rsidP="006A4813">
      <w:pPr>
        <w:pStyle w:val="ListParagraph"/>
        <w:widowControl w:val="0"/>
        <w:numPr>
          <w:ilvl w:val="1"/>
          <w:numId w:val="23"/>
        </w:numPr>
        <w:rPr>
          <w:sz w:val="20"/>
          <w:szCs w:val="20"/>
        </w:rPr>
      </w:pPr>
      <w:r>
        <w:rPr>
          <w:b/>
          <w:sz w:val="20"/>
          <w:szCs w:val="20"/>
        </w:rPr>
        <w:t>Future Request</w:t>
      </w:r>
      <w:r w:rsidR="008627F6" w:rsidRPr="00B64B2E">
        <w:rPr>
          <w:b/>
          <w:sz w:val="20"/>
          <w:szCs w:val="20"/>
        </w:rPr>
        <w:t xml:space="preserve"> for Proposals</w:t>
      </w:r>
      <w:r w:rsidR="00022853">
        <w:rPr>
          <w:b/>
          <w:sz w:val="20"/>
          <w:szCs w:val="20"/>
        </w:rPr>
        <w:t xml:space="preserve"> </w:t>
      </w:r>
      <w:r w:rsidR="00022853" w:rsidRPr="00BF00D2">
        <w:rPr>
          <w:b/>
          <w:sz w:val="20"/>
          <w:szCs w:val="20"/>
        </w:rPr>
        <w:t>(Projects)</w:t>
      </w:r>
      <w:r w:rsidR="008627F6" w:rsidRPr="002A38BB">
        <w:rPr>
          <w:b/>
          <w:sz w:val="20"/>
          <w:szCs w:val="20"/>
        </w:rPr>
        <w:t xml:space="preserve">.  </w:t>
      </w:r>
      <w:r w:rsidR="008627F6" w:rsidRPr="002A38BB">
        <w:rPr>
          <w:sz w:val="20"/>
          <w:szCs w:val="20"/>
        </w:rPr>
        <w:t xml:space="preserve">The Judicial Council intends to award </w:t>
      </w:r>
      <w:r w:rsidR="000A1404">
        <w:rPr>
          <w:sz w:val="20"/>
          <w:szCs w:val="20"/>
        </w:rPr>
        <w:t>contract</w:t>
      </w:r>
      <w:r w:rsidR="008627F6" w:rsidRPr="002A38BB">
        <w:rPr>
          <w:sz w:val="20"/>
          <w:szCs w:val="20"/>
        </w:rPr>
        <w:t xml:space="preserve">(s) to the Successful Firm(s) pursuant to individual </w:t>
      </w:r>
      <w:r w:rsidR="008627F6" w:rsidRPr="0048530C">
        <w:rPr>
          <w:sz w:val="20"/>
          <w:szCs w:val="20"/>
        </w:rPr>
        <w:t>R</w:t>
      </w:r>
      <w:r w:rsidR="006A4813" w:rsidRPr="0048530C">
        <w:rPr>
          <w:sz w:val="20"/>
          <w:szCs w:val="20"/>
        </w:rPr>
        <w:t>equest for Proposal</w:t>
      </w:r>
      <w:r w:rsidR="008627F6" w:rsidRPr="0048530C">
        <w:rPr>
          <w:sz w:val="20"/>
          <w:szCs w:val="20"/>
        </w:rPr>
        <w:t>s</w:t>
      </w:r>
      <w:r w:rsidR="006A4813" w:rsidRPr="0048530C">
        <w:rPr>
          <w:sz w:val="20"/>
          <w:szCs w:val="20"/>
        </w:rPr>
        <w:t xml:space="preserve"> (</w:t>
      </w:r>
      <w:r w:rsidR="008627F6" w:rsidRPr="0048530C">
        <w:rPr>
          <w:sz w:val="20"/>
          <w:szCs w:val="20"/>
        </w:rPr>
        <w:t>“</w:t>
      </w:r>
      <w:r w:rsidR="006A4813" w:rsidRPr="0048530C">
        <w:rPr>
          <w:sz w:val="20"/>
          <w:szCs w:val="20"/>
        </w:rPr>
        <w:t>RFP</w:t>
      </w:r>
      <w:r w:rsidR="008627F6" w:rsidRPr="0048530C">
        <w:rPr>
          <w:sz w:val="20"/>
          <w:szCs w:val="20"/>
        </w:rPr>
        <w:t>(s)</w:t>
      </w:r>
      <w:r w:rsidR="008627F6" w:rsidRPr="002A38BB">
        <w:rPr>
          <w:sz w:val="20"/>
          <w:szCs w:val="20"/>
        </w:rPr>
        <w:t>”</w:t>
      </w:r>
      <w:r w:rsidR="006A4813" w:rsidRPr="002A38BB">
        <w:rPr>
          <w:sz w:val="20"/>
          <w:szCs w:val="20"/>
        </w:rPr>
        <w:t>)</w:t>
      </w:r>
      <w:r w:rsidR="000A1404">
        <w:rPr>
          <w:sz w:val="20"/>
          <w:szCs w:val="20"/>
        </w:rPr>
        <w:t xml:space="preserve"> and </w:t>
      </w:r>
      <w:r w:rsidR="000A1404" w:rsidRPr="000E3A2C">
        <w:rPr>
          <w:sz w:val="20"/>
          <w:szCs w:val="20"/>
        </w:rPr>
        <w:t xml:space="preserve">in the form of the Agreement attached hereto as </w:t>
      </w:r>
      <w:r w:rsidR="000A1404" w:rsidRPr="000E3A2C">
        <w:rPr>
          <w:b/>
          <w:sz w:val="20"/>
          <w:szCs w:val="20"/>
        </w:rPr>
        <w:t>Attachment “B</w:t>
      </w:r>
      <w:r w:rsidR="000A1404">
        <w:rPr>
          <w:b/>
          <w:sz w:val="20"/>
          <w:szCs w:val="20"/>
        </w:rPr>
        <w:t>.</w:t>
      </w:r>
      <w:r w:rsidR="000A1404" w:rsidRPr="000E3A2C">
        <w:rPr>
          <w:b/>
          <w:sz w:val="20"/>
          <w:szCs w:val="20"/>
        </w:rPr>
        <w:t>”</w:t>
      </w:r>
      <w:r w:rsidR="006A4813" w:rsidRPr="002A38BB">
        <w:rPr>
          <w:sz w:val="20"/>
          <w:szCs w:val="20"/>
        </w:rPr>
        <w:t xml:space="preserve">  </w:t>
      </w:r>
    </w:p>
    <w:p w:rsidR="00AD41DD" w:rsidRPr="002A38BB" w:rsidRDefault="00AD41DD" w:rsidP="0044186E">
      <w:pPr>
        <w:pStyle w:val="ListParagraph"/>
        <w:rPr>
          <w:sz w:val="20"/>
          <w:szCs w:val="20"/>
        </w:rPr>
      </w:pPr>
    </w:p>
    <w:p w:rsidR="006A4813" w:rsidRPr="002A38BB" w:rsidRDefault="008627F6" w:rsidP="0044186E">
      <w:pPr>
        <w:pStyle w:val="ListParagraph"/>
        <w:widowControl w:val="0"/>
        <w:numPr>
          <w:ilvl w:val="2"/>
          <w:numId w:val="23"/>
        </w:numPr>
        <w:rPr>
          <w:sz w:val="20"/>
          <w:szCs w:val="20"/>
        </w:rPr>
      </w:pPr>
      <w:r w:rsidRPr="002A38BB">
        <w:rPr>
          <w:sz w:val="20"/>
          <w:szCs w:val="20"/>
        </w:rPr>
        <w:t xml:space="preserve">Each </w:t>
      </w:r>
      <w:r w:rsidR="006A4813" w:rsidRPr="002A38BB">
        <w:rPr>
          <w:sz w:val="20"/>
          <w:szCs w:val="20"/>
        </w:rPr>
        <w:t>RFP</w:t>
      </w:r>
      <w:r w:rsidRPr="002A38BB">
        <w:rPr>
          <w:sz w:val="20"/>
          <w:szCs w:val="20"/>
        </w:rPr>
        <w:t xml:space="preserve"> w</w:t>
      </w:r>
      <w:r w:rsidR="006A4813" w:rsidRPr="002A38BB">
        <w:rPr>
          <w:sz w:val="20"/>
          <w:szCs w:val="20"/>
        </w:rPr>
        <w:t xml:space="preserve">ill include a specific scope of work that may include some or all of the services set forth in </w:t>
      </w:r>
      <w:r w:rsidR="00AD41DD" w:rsidRPr="002A38BB">
        <w:rPr>
          <w:sz w:val="20"/>
          <w:szCs w:val="20"/>
        </w:rPr>
        <w:t>the Agreement</w:t>
      </w:r>
      <w:r w:rsidR="006A4813" w:rsidRPr="002A38BB">
        <w:rPr>
          <w:sz w:val="20"/>
          <w:szCs w:val="20"/>
        </w:rPr>
        <w:t>.</w:t>
      </w:r>
    </w:p>
    <w:p w:rsidR="00AD41DD" w:rsidRPr="002A38BB" w:rsidRDefault="00AD41DD" w:rsidP="0044186E">
      <w:pPr>
        <w:widowControl w:val="0"/>
        <w:rPr>
          <w:sz w:val="20"/>
          <w:szCs w:val="20"/>
        </w:rPr>
      </w:pPr>
    </w:p>
    <w:p w:rsidR="006A4813" w:rsidRPr="0048530C" w:rsidRDefault="00FF62A3" w:rsidP="0044186E">
      <w:pPr>
        <w:pStyle w:val="ListParagraph"/>
        <w:widowControl w:val="0"/>
        <w:numPr>
          <w:ilvl w:val="2"/>
          <w:numId w:val="23"/>
        </w:numPr>
        <w:rPr>
          <w:sz w:val="20"/>
          <w:szCs w:val="20"/>
        </w:rPr>
      </w:pPr>
      <w:r w:rsidRPr="00FF62A3">
        <w:rPr>
          <w:sz w:val="20"/>
          <w:szCs w:val="20"/>
        </w:rPr>
        <w:t>The Judicial Council intends to award contracts on a best value basis indicated in the RFP and will consider both (a) the total proposed fees and other costs and (b) the qualifications and experience of specific Project team members.</w:t>
      </w:r>
    </w:p>
    <w:p w:rsidR="00FF1AF9" w:rsidRPr="002A38BB" w:rsidRDefault="00FF1AF9" w:rsidP="00FF1AF9">
      <w:pPr>
        <w:pStyle w:val="ListParagraph"/>
        <w:widowControl w:val="0"/>
        <w:ind w:left="1080"/>
        <w:rPr>
          <w:sz w:val="20"/>
          <w:szCs w:val="20"/>
        </w:rPr>
      </w:pPr>
    </w:p>
    <w:p w:rsidR="001B031C" w:rsidRPr="002A38BB" w:rsidRDefault="001B031C" w:rsidP="001B031C">
      <w:pPr>
        <w:pStyle w:val="ListParagraph"/>
        <w:widowControl w:val="0"/>
        <w:numPr>
          <w:ilvl w:val="1"/>
          <w:numId w:val="23"/>
        </w:numPr>
        <w:rPr>
          <w:sz w:val="20"/>
          <w:szCs w:val="20"/>
        </w:rPr>
      </w:pPr>
      <w:r w:rsidRPr="002A38BB">
        <w:rPr>
          <w:b/>
          <w:sz w:val="20"/>
        </w:rPr>
        <w:t>Rejection of SOQs:</w:t>
      </w:r>
      <w:r w:rsidRPr="002A38BB">
        <w:rPr>
          <w:sz w:val="20"/>
        </w:rPr>
        <w:t xml:space="preserve"> The Judicial Council may reject any or all SOQs and may or may not waive an immaterial deviation or defect in a SOQ.  The Judicial Council’s waiver of an immaterial deviation or defect </w:t>
      </w:r>
      <w:r w:rsidR="0048530C">
        <w:rPr>
          <w:sz w:val="20"/>
        </w:rPr>
        <w:t>shall in no way modify the RFQ</w:t>
      </w:r>
      <w:r w:rsidRPr="002A38BB">
        <w:rPr>
          <w:sz w:val="20"/>
        </w:rPr>
        <w:t xml:space="preserve"> or excuse Firm from full compliance wit</w:t>
      </w:r>
      <w:r w:rsidR="004721E8">
        <w:rPr>
          <w:sz w:val="20"/>
        </w:rPr>
        <w:t xml:space="preserve">h the RFQ </w:t>
      </w:r>
      <w:r w:rsidRPr="002A38BB">
        <w:rPr>
          <w:sz w:val="20"/>
        </w:rPr>
        <w:t xml:space="preserve">specifications.  The Judicial Council reserves the right to accept or reject any or all of the items in the SOQ, </w:t>
      </w:r>
      <w:r w:rsidR="00E44ADA" w:rsidRPr="002A38BB">
        <w:rPr>
          <w:sz w:val="20"/>
        </w:rPr>
        <w:t xml:space="preserve">to cease negotiations with one Firm if mutually-agreed terms cannot be reached and begin negotiations with another Firm, </w:t>
      </w:r>
      <w:r w:rsidRPr="002A38BB">
        <w:rPr>
          <w:sz w:val="20"/>
        </w:rPr>
        <w:t>to award the contract in whole or in part and/or negotiate any or all items with individual Firm if it is deemed in the Judicial Council’s best interest.  Moreover, the Judicial Council reserves the rig</w:t>
      </w:r>
      <w:r w:rsidR="004721E8">
        <w:rPr>
          <w:sz w:val="20"/>
        </w:rPr>
        <w:t>ht to make no selection</w:t>
      </w:r>
      <w:r w:rsidRPr="002A38BB">
        <w:rPr>
          <w:sz w:val="20"/>
        </w:rPr>
        <w:t>.</w:t>
      </w:r>
      <w:r w:rsidRPr="002A38BB">
        <w:rPr>
          <w:sz w:val="20"/>
          <w:szCs w:val="20"/>
        </w:rPr>
        <w:t xml:space="preserve"> </w:t>
      </w:r>
    </w:p>
    <w:p w:rsidR="00BC29FA" w:rsidRPr="002A38BB" w:rsidRDefault="00BC29FA" w:rsidP="001260E5">
      <w:pPr>
        <w:rPr>
          <w:sz w:val="20"/>
          <w:szCs w:val="20"/>
        </w:rPr>
      </w:pPr>
    </w:p>
    <w:p w:rsidR="00BC29FA" w:rsidRPr="002A38BB" w:rsidRDefault="00BC29FA" w:rsidP="00BC29FA">
      <w:pPr>
        <w:pStyle w:val="ListParagraph"/>
        <w:widowControl w:val="0"/>
        <w:numPr>
          <w:ilvl w:val="0"/>
          <w:numId w:val="23"/>
        </w:numPr>
        <w:outlineLvl w:val="0"/>
        <w:rPr>
          <w:b/>
          <w:bCs/>
          <w:sz w:val="20"/>
          <w:szCs w:val="20"/>
        </w:rPr>
      </w:pPr>
      <w:bookmarkStart w:id="31" w:name="_Toc395511763"/>
      <w:bookmarkStart w:id="32" w:name="_Toc395511765"/>
      <w:bookmarkStart w:id="33" w:name="_Toc395511767"/>
      <w:bookmarkStart w:id="34" w:name="_Toc395511770"/>
      <w:bookmarkStart w:id="35" w:name="_Toc395511772"/>
      <w:bookmarkStart w:id="36" w:name="_Toc395511774"/>
      <w:bookmarkStart w:id="37" w:name="_Toc395511777"/>
      <w:bookmarkStart w:id="38" w:name="_Toc395511781"/>
      <w:bookmarkStart w:id="39" w:name="_Toc395511784"/>
      <w:bookmarkStart w:id="40" w:name="_Toc395511786"/>
      <w:bookmarkStart w:id="41" w:name="_Toc395511789"/>
      <w:bookmarkStart w:id="42" w:name="_Toc395511791"/>
      <w:bookmarkStart w:id="43" w:name="_Toc395511798"/>
      <w:bookmarkStart w:id="44" w:name="_Toc395511801"/>
      <w:bookmarkStart w:id="45" w:name="_Toc395511804"/>
      <w:bookmarkStart w:id="46" w:name="_Toc395511805"/>
      <w:bookmarkStart w:id="47" w:name="_Toc395511810"/>
      <w:bookmarkStart w:id="48" w:name="_Toc395511813"/>
      <w:bookmarkStart w:id="49" w:name="_Toc395511818"/>
      <w:bookmarkStart w:id="50" w:name="_Toc395511820"/>
      <w:bookmarkStart w:id="51" w:name="_Toc395511821"/>
      <w:bookmarkStart w:id="52" w:name="_Toc39706074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2A38BB">
        <w:rPr>
          <w:b/>
          <w:bCs/>
          <w:sz w:val="20"/>
          <w:szCs w:val="20"/>
        </w:rPr>
        <w:t>PROTESTS</w:t>
      </w:r>
      <w:bookmarkEnd w:id="52"/>
      <w:r w:rsidRPr="002A38BB">
        <w:rPr>
          <w:b/>
          <w:bCs/>
          <w:sz w:val="20"/>
          <w:szCs w:val="20"/>
        </w:rPr>
        <w:t xml:space="preserve"> </w:t>
      </w:r>
    </w:p>
    <w:p w:rsidR="00BC29FA" w:rsidRPr="002A38BB" w:rsidRDefault="00BC29FA" w:rsidP="00BC29FA">
      <w:pPr>
        <w:pStyle w:val="ListParagraph"/>
        <w:widowControl w:val="0"/>
        <w:ind w:left="360"/>
        <w:outlineLvl w:val="0"/>
        <w:rPr>
          <w:sz w:val="20"/>
          <w:szCs w:val="20"/>
        </w:rPr>
      </w:pPr>
    </w:p>
    <w:p w:rsidR="00BC29FA" w:rsidRPr="002A38BB" w:rsidRDefault="00BC29FA" w:rsidP="00BC29FA">
      <w:pPr>
        <w:pStyle w:val="ListParagraph"/>
        <w:widowControl w:val="0"/>
        <w:numPr>
          <w:ilvl w:val="1"/>
          <w:numId w:val="27"/>
        </w:numPr>
        <w:outlineLvl w:val="0"/>
        <w:rPr>
          <w:bCs/>
          <w:sz w:val="20"/>
          <w:szCs w:val="20"/>
        </w:rPr>
      </w:pPr>
      <w:bookmarkStart w:id="53" w:name="_Toc395511826"/>
      <w:bookmarkStart w:id="54" w:name="_Toc395511829"/>
      <w:bookmarkStart w:id="55" w:name="_Toc395511832"/>
      <w:bookmarkStart w:id="56" w:name="_Toc397060750"/>
      <w:bookmarkEnd w:id="53"/>
      <w:bookmarkEnd w:id="54"/>
      <w:r w:rsidRPr="002A38BB">
        <w:rPr>
          <w:b/>
          <w:bCs/>
          <w:sz w:val="20"/>
          <w:szCs w:val="20"/>
        </w:rPr>
        <w:t xml:space="preserve">Who May Submit a </w:t>
      </w:r>
      <w:proofErr w:type="gramStart"/>
      <w:r w:rsidRPr="002A38BB">
        <w:rPr>
          <w:b/>
          <w:bCs/>
          <w:sz w:val="20"/>
          <w:szCs w:val="20"/>
        </w:rPr>
        <w:t>Protest</w:t>
      </w:r>
      <w:r w:rsidRPr="002A38BB">
        <w:rPr>
          <w:bCs/>
          <w:sz w:val="20"/>
          <w:szCs w:val="20"/>
        </w:rPr>
        <w:t>.</w:t>
      </w:r>
      <w:proofErr w:type="gramEnd"/>
      <w:r w:rsidRPr="002A38BB">
        <w:rPr>
          <w:bCs/>
          <w:sz w:val="20"/>
          <w:szCs w:val="20"/>
        </w:rPr>
        <w:t xml:space="preserve">  A </w:t>
      </w:r>
      <w:r w:rsidRPr="002A38BB">
        <w:rPr>
          <w:sz w:val="20"/>
          <w:szCs w:val="20"/>
        </w:rPr>
        <w:t>Firm may submit a protest if the Firm submitted a SOQ that the Firm believes to be responsive to the RFQ and the Firm believes that the Judicial Council has incorrectly not selected the Firm as a potential vendor.</w:t>
      </w:r>
      <w:bookmarkEnd w:id="55"/>
      <w:bookmarkEnd w:id="56"/>
      <w:r w:rsidRPr="002A38BB">
        <w:rPr>
          <w:sz w:val="20"/>
          <w:szCs w:val="20"/>
        </w:rPr>
        <w:t xml:space="preserve"> </w:t>
      </w:r>
    </w:p>
    <w:p w:rsidR="00BC29FA" w:rsidRPr="002A38BB" w:rsidRDefault="00BC29FA" w:rsidP="001260E5">
      <w:pPr>
        <w:pStyle w:val="ListParagraph"/>
        <w:widowControl w:val="0"/>
        <w:ind w:left="1080"/>
        <w:outlineLvl w:val="0"/>
        <w:rPr>
          <w:bCs/>
          <w:sz w:val="20"/>
          <w:szCs w:val="20"/>
        </w:rPr>
      </w:pPr>
    </w:p>
    <w:p w:rsidR="00BC29FA" w:rsidRPr="002A38BB" w:rsidRDefault="00BC29FA" w:rsidP="00BC29FA">
      <w:pPr>
        <w:pStyle w:val="ListParagraph"/>
        <w:widowControl w:val="0"/>
        <w:numPr>
          <w:ilvl w:val="1"/>
          <w:numId w:val="27"/>
        </w:numPr>
        <w:outlineLvl w:val="0"/>
        <w:rPr>
          <w:bCs/>
          <w:sz w:val="20"/>
          <w:szCs w:val="20"/>
        </w:rPr>
      </w:pPr>
      <w:bookmarkStart w:id="57" w:name="_Toc395511833"/>
      <w:bookmarkStart w:id="58" w:name="_Toc397060751"/>
      <w:r w:rsidRPr="002A38BB">
        <w:rPr>
          <w:sz w:val="20"/>
          <w:szCs w:val="20"/>
        </w:rPr>
        <w:t>A person or entity who did not submit a SOQ may not submit a protest.</w:t>
      </w:r>
      <w:bookmarkEnd w:id="57"/>
      <w:bookmarkEnd w:id="58"/>
      <w:r w:rsidRPr="002A38BB">
        <w:rPr>
          <w:sz w:val="20"/>
          <w:szCs w:val="20"/>
        </w:rPr>
        <w:t xml:space="preserve"> </w:t>
      </w:r>
    </w:p>
    <w:p w:rsidR="00BC29FA" w:rsidRPr="002A38BB" w:rsidRDefault="00BC29FA" w:rsidP="001260E5">
      <w:pPr>
        <w:pStyle w:val="Default"/>
        <w:ind w:left="720"/>
        <w:rPr>
          <w:rFonts w:ascii="Times New Roman" w:hAnsi="Times New Roman" w:cs="Times New Roman"/>
          <w:sz w:val="20"/>
          <w:szCs w:val="20"/>
        </w:rPr>
      </w:pPr>
    </w:p>
    <w:p w:rsidR="00BC29FA" w:rsidRPr="002A38BB" w:rsidRDefault="00BC29FA" w:rsidP="00BC29FA">
      <w:pPr>
        <w:pStyle w:val="ListParagraph"/>
        <w:widowControl w:val="0"/>
        <w:numPr>
          <w:ilvl w:val="1"/>
          <w:numId w:val="27"/>
        </w:numPr>
        <w:outlineLvl w:val="0"/>
        <w:rPr>
          <w:bCs/>
          <w:sz w:val="20"/>
          <w:szCs w:val="20"/>
        </w:rPr>
      </w:pPr>
      <w:bookmarkStart w:id="59" w:name="_Toc395511834"/>
      <w:bookmarkStart w:id="60" w:name="_Toc397060752"/>
      <w:r w:rsidRPr="002A38BB">
        <w:rPr>
          <w:sz w:val="20"/>
          <w:szCs w:val="20"/>
        </w:rPr>
        <w:t>In no event will a Judicial Council consider a protest if the Judicial Council rejected all SOQs or the RFQ was canceled for any reason.</w:t>
      </w:r>
      <w:bookmarkEnd w:id="59"/>
      <w:bookmarkEnd w:id="60"/>
      <w:r w:rsidRPr="002A38BB">
        <w:rPr>
          <w:bCs/>
          <w:sz w:val="20"/>
          <w:szCs w:val="20"/>
        </w:rPr>
        <w:t xml:space="preserve"> </w:t>
      </w:r>
    </w:p>
    <w:p w:rsidR="00BC29FA" w:rsidRPr="002A38BB" w:rsidRDefault="00BC29FA" w:rsidP="001260E5">
      <w:pPr>
        <w:rPr>
          <w:sz w:val="20"/>
          <w:szCs w:val="20"/>
        </w:rPr>
      </w:pPr>
    </w:p>
    <w:p w:rsidR="00BC29FA" w:rsidRPr="002A38BB" w:rsidRDefault="00BC29FA" w:rsidP="00BC29FA">
      <w:pPr>
        <w:pStyle w:val="ListParagraph"/>
        <w:widowControl w:val="0"/>
        <w:numPr>
          <w:ilvl w:val="1"/>
          <w:numId w:val="27"/>
        </w:numPr>
        <w:outlineLvl w:val="0"/>
        <w:rPr>
          <w:bCs/>
          <w:sz w:val="20"/>
          <w:szCs w:val="20"/>
        </w:rPr>
      </w:pPr>
      <w:bookmarkStart w:id="61" w:name="_Toc395511835"/>
      <w:bookmarkStart w:id="62" w:name="_Toc397060753"/>
      <w:r w:rsidRPr="002A38BB">
        <w:rPr>
          <w:b/>
          <w:bCs/>
          <w:sz w:val="20"/>
          <w:szCs w:val="20"/>
        </w:rPr>
        <w:t>Deadline for Receipt of Protest</w:t>
      </w:r>
      <w:bookmarkEnd w:id="61"/>
      <w:bookmarkEnd w:id="62"/>
      <w:r w:rsidRPr="002A38BB">
        <w:rPr>
          <w:b/>
          <w:bCs/>
          <w:sz w:val="20"/>
          <w:szCs w:val="20"/>
        </w:rPr>
        <w:t xml:space="preserve"> </w:t>
      </w:r>
    </w:p>
    <w:p w:rsidR="00BC29FA" w:rsidRPr="002A38BB" w:rsidRDefault="00BC29FA" w:rsidP="001260E5">
      <w:pPr>
        <w:pStyle w:val="ListParagraph"/>
        <w:widowControl w:val="0"/>
        <w:ind w:left="360"/>
        <w:outlineLvl w:val="0"/>
        <w:rPr>
          <w:bCs/>
          <w:sz w:val="20"/>
          <w:szCs w:val="20"/>
        </w:rPr>
      </w:pPr>
    </w:p>
    <w:p w:rsidR="00BC29FA" w:rsidRPr="002A38BB" w:rsidRDefault="00BC29FA" w:rsidP="00BC29FA">
      <w:pPr>
        <w:pStyle w:val="ListParagraph"/>
        <w:widowControl w:val="0"/>
        <w:numPr>
          <w:ilvl w:val="2"/>
          <w:numId w:val="27"/>
        </w:numPr>
        <w:outlineLvl w:val="0"/>
        <w:rPr>
          <w:bCs/>
          <w:sz w:val="20"/>
          <w:szCs w:val="20"/>
        </w:rPr>
      </w:pPr>
      <w:bookmarkStart w:id="63" w:name="_Toc395511837"/>
      <w:bookmarkStart w:id="64" w:name="_Toc397060754"/>
      <w:r w:rsidRPr="002A38BB">
        <w:rPr>
          <w:sz w:val="20"/>
          <w:szCs w:val="20"/>
        </w:rPr>
        <w:t>A Firm’s protest must be received within seven (7) calendar days of the Judicial Council’s notification to Firm that it has not been selected.</w:t>
      </w:r>
      <w:bookmarkEnd w:id="63"/>
      <w:bookmarkEnd w:id="64"/>
      <w:r w:rsidRPr="002A38BB">
        <w:rPr>
          <w:bCs/>
          <w:sz w:val="20"/>
          <w:szCs w:val="20"/>
        </w:rPr>
        <w:t xml:space="preserve"> </w:t>
      </w:r>
    </w:p>
    <w:p w:rsidR="00BC29FA" w:rsidRPr="002A38BB" w:rsidRDefault="00BC29FA" w:rsidP="001260E5">
      <w:pPr>
        <w:pStyle w:val="Default"/>
        <w:ind w:left="720"/>
        <w:rPr>
          <w:rFonts w:ascii="Times New Roman" w:hAnsi="Times New Roman" w:cs="Times New Roman"/>
          <w:sz w:val="20"/>
          <w:szCs w:val="20"/>
        </w:rPr>
      </w:pPr>
    </w:p>
    <w:p w:rsidR="00BC29FA" w:rsidRPr="002A38BB" w:rsidRDefault="00BC29FA" w:rsidP="00BC29FA">
      <w:pPr>
        <w:pStyle w:val="ListParagraph"/>
        <w:widowControl w:val="0"/>
        <w:numPr>
          <w:ilvl w:val="2"/>
          <w:numId w:val="27"/>
        </w:numPr>
        <w:outlineLvl w:val="0"/>
        <w:rPr>
          <w:bCs/>
          <w:sz w:val="20"/>
          <w:szCs w:val="20"/>
        </w:rPr>
      </w:pPr>
      <w:bookmarkStart w:id="65" w:name="_Toc395511838"/>
      <w:bookmarkStart w:id="66" w:name="_Toc397060755"/>
      <w:r w:rsidRPr="002A38BB">
        <w:rPr>
          <w:sz w:val="20"/>
          <w:szCs w:val="20"/>
        </w:rPr>
        <w:t>The Firm is solely responsible for ensuring that a protest is received by the Judicial Council by the applicable due date. The failure of a Firm to submit a timely protest constitutes a waiver of the Firm’s right to protest the award.</w:t>
      </w:r>
      <w:bookmarkEnd w:id="65"/>
      <w:bookmarkEnd w:id="66"/>
      <w:r w:rsidRPr="002A38BB">
        <w:rPr>
          <w:sz w:val="20"/>
          <w:szCs w:val="20"/>
        </w:rPr>
        <w:t xml:space="preserve"> </w:t>
      </w:r>
    </w:p>
    <w:p w:rsidR="00BC29FA" w:rsidRPr="004823E6" w:rsidRDefault="00BC29FA" w:rsidP="001260E5">
      <w:pPr>
        <w:ind w:left="720"/>
        <w:rPr>
          <w:sz w:val="20"/>
          <w:szCs w:val="20"/>
          <w:highlight w:val="yellow"/>
        </w:rPr>
      </w:pPr>
    </w:p>
    <w:p w:rsidR="00BC29FA" w:rsidRPr="002A38BB" w:rsidRDefault="00BC29FA" w:rsidP="00BC29FA">
      <w:pPr>
        <w:pStyle w:val="ListParagraph"/>
        <w:widowControl w:val="0"/>
        <w:numPr>
          <w:ilvl w:val="1"/>
          <w:numId w:val="27"/>
        </w:numPr>
        <w:outlineLvl w:val="0"/>
        <w:rPr>
          <w:bCs/>
          <w:sz w:val="20"/>
          <w:szCs w:val="20"/>
        </w:rPr>
      </w:pPr>
      <w:bookmarkStart w:id="67" w:name="_Toc395511839"/>
      <w:bookmarkStart w:id="68" w:name="_Toc395511843"/>
      <w:bookmarkStart w:id="69" w:name="_Toc395511844"/>
      <w:bookmarkStart w:id="70" w:name="_Toc397060756"/>
      <w:bookmarkEnd w:id="67"/>
      <w:bookmarkEnd w:id="68"/>
      <w:r w:rsidRPr="002A38BB">
        <w:rPr>
          <w:b/>
          <w:bCs/>
          <w:sz w:val="20"/>
          <w:szCs w:val="20"/>
        </w:rPr>
        <w:t>Required Information</w:t>
      </w:r>
      <w:r w:rsidRPr="002A38BB">
        <w:rPr>
          <w:bCs/>
          <w:sz w:val="20"/>
          <w:szCs w:val="20"/>
        </w:rPr>
        <w:t xml:space="preserve">.  </w:t>
      </w:r>
      <w:r w:rsidRPr="002A38BB">
        <w:rPr>
          <w:sz w:val="20"/>
          <w:szCs w:val="20"/>
        </w:rPr>
        <w:t>A protest must include the following information:</w:t>
      </w:r>
      <w:bookmarkEnd w:id="69"/>
      <w:bookmarkEnd w:id="70"/>
      <w:r w:rsidRPr="002A38BB">
        <w:rPr>
          <w:sz w:val="20"/>
          <w:szCs w:val="20"/>
        </w:rPr>
        <w:t xml:space="preserve"> </w:t>
      </w:r>
    </w:p>
    <w:p w:rsidR="00BC29FA" w:rsidRPr="002A38BB" w:rsidRDefault="00BC29FA" w:rsidP="001260E5">
      <w:pPr>
        <w:pStyle w:val="Default"/>
        <w:rPr>
          <w:rFonts w:ascii="Times New Roman" w:hAnsi="Times New Roman" w:cs="Times New Roman"/>
          <w:sz w:val="20"/>
          <w:szCs w:val="20"/>
        </w:rPr>
      </w:pPr>
    </w:p>
    <w:p w:rsidR="00BC29FA" w:rsidRPr="002A38BB" w:rsidRDefault="00BC29FA" w:rsidP="00BC29FA">
      <w:pPr>
        <w:pStyle w:val="ListParagraph"/>
        <w:widowControl w:val="0"/>
        <w:numPr>
          <w:ilvl w:val="2"/>
          <w:numId w:val="27"/>
        </w:numPr>
        <w:outlineLvl w:val="0"/>
        <w:rPr>
          <w:bCs/>
          <w:sz w:val="20"/>
          <w:szCs w:val="20"/>
        </w:rPr>
      </w:pPr>
      <w:bookmarkStart w:id="71" w:name="_Toc395511845"/>
      <w:bookmarkStart w:id="72" w:name="_Toc397060757"/>
      <w:r w:rsidRPr="002A38BB">
        <w:rPr>
          <w:sz w:val="20"/>
          <w:szCs w:val="20"/>
        </w:rPr>
        <w:t>Contact information of the protesting Firm or its representative (this must include name, address, and telephone number, e-mail address and fax number);</w:t>
      </w:r>
      <w:bookmarkEnd w:id="71"/>
      <w:bookmarkEnd w:id="72"/>
      <w:r w:rsidRPr="002A38BB">
        <w:rPr>
          <w:sz w:val="20"/>
          <w:szCs w:val="20"/>
        </w:rPr>
        <w:t xml:space="preserve"> </w:t>
      </w:r>
    </w:p>
    <w:p w:rsidR="00BC29FA" w:rsidRPr="002A38BB" w:rsidRDefault="00BC29FA" w:rsidP="001260E5">
      <w:pPr>
        <w:pStyle w:val="Default"/>
        <w:ind w:left="1440"/>
        <w:rPr>
          <w:rFonts w:ascii="Times New Roman" w:hAnsi="Times New Roman" w:cs="Times New Roman"/>
          <w:sz w:val="20"/>
          <w:szCs w:val="20"/>
        </w:rPr>
      </w:pPr>
    </w:p>
    <w:p w:rsidR="00BC29FA" w:rsidRPr="002A38BB" w:rsidRDefault="00BC29FA" w:rsidP="00BC29FA">
      <w:pPr>
        <w:pStyle w:val="ListParagraph"/>
        <w:widowControl w:val="0"/>
        <w:numPr>
          <w:ilvl w:val="2"/>
          <w:numId w:val="27"/>
        </w:numPr>
        <w:outlineLvl w:val="0"/>
        <w:rPr>
          <w:bCs/>
          <w:sz w:val="20"/>
          <w:szCs w:val="20"/>
        </w:rPr>
      </w:pPr>
      <w:bookmarkStart w:id="73" w:name="_Toc395511846"/>
      <w:bookmarkStart w:id="74" w:name="_Toc395511847"/>
      <w:bookmarkStart w:id="75" w:name="_Toc397060758"/>
      <w:bookmarkEnd w:id="73"/>
      <w:r w:rsidRPr="002A38BB">
        <w:rPr>
          <w:rFonts w:eastAsiaTheme="minorHAnsi"/>
          <w:color w:val="000000"/>
          <w:sz w:val="20"/>
          <w:szCs w:val="20"/>
        </w:rPr>
        <w:t>The title of the RFQ to which the protest is related;</w:t>
      </w:r>
      <w:bookmarkEnd w:id="74"/>
      <w:bookmarkEnd w:id="75"/>
      <w:r w:rsidRPr="002A38BB">
        <w:rPr>
          <w:rFonts w:eastAsiaTheme="minorHAnsi"/>
          <w:color w:val="000000"/>
          <w:sz w:val="20"/>
          <w:szCs w:val="20"/>
        </w:rPr>
        <w:t xml:space="preserve"> </w:t>
      </w:r>
    </w:p>
    <w:p w:rsidR="00BC29FA" w:rsidRPr="002A38BB" w:rsidRDefault="00BC29FA" w:rsidP="001260E5">
      <w:pPr>
        <w:autoSpaceDE w:val="0"/>
        <w:autoSpaceDN w:val="0"/>
        <w:adjustRightInd w:val="0"/>
        <w:ind w:left="1440"/>
        <w:rPr>
          <w:rFonts w:eastAsiaTheme="minorHAnsi"/>
          <w:color w:val="000000"/>
          <w:sz w:val="20"/>
          <w:szCs w:val="20"/>
        </w:rPr>
      </w:pPr>
    </w:p>
    <w:p w:rsidR="00BC29FA" w:rsidRPr="002A38BB" w:rsidRDefault="00BC29FA" w:rsidP="00BC29FA">
      <w:pPr>
        <w:pStyle w:val="ListParagraph"/>
        <w:widowControl w:val="0"/>
        <w:numPr>
          <w:ilvl w:val="2"/>
          <w:numId w:val="27"/>
        </w:numPr>
        <w:outlineLvl w:val="0"/>
        <w:rPr>
          <w:bCs/>
          <w:sz w:val="20"/>
          <w:szCs w:val="20"/>
        </w:rPr>
      </w:pPr>
      <w:bookmarkStart w:id="76" w:name="_Toc395511849"/>
      <w:bookmarkStart w:id="77" w:name="_Toc397060759"/>
      <w:r w:rsidRPr="002A38BB">
        <w:rPr>
          <w:rFonts w:eastAsiaTheme="minorHAnsi"/>
          <w:color w:val="000000"/>
          <w:sz w:val="20"/>
          <w:szCs w:val="20"/>
        </w:rPr>
        <w:lastRenderedPageBreak/>
        <w:t>A detailed description of the specific legal and factual grounds of protest and any supporting documentation; and</w:t>
      </w:r>
      <w:bookmarkEnd w:id="76"/>
      <w:bookmarkEnd w:id="77"/>
      <w:r w:rsidRPr="002A38BB">
        <w:rPr>
          <w:rFonts w:eastAsiaTheme="minorHAnsi"/>
          <w:color w:val="000000"/>
          <w:sz w:val="20"/>
          <w:szCs w:val="20"/>
        </w:rPr>
        <w:t xml:space="preserve"> </w:t>
      </w:r>
    </w:p>
    <w:p w:rsidR="00BC29FA" w:rsidRPr="002A38BB" w:rsidRDefault="00BC29FA" w:rsidP="001260E5">
      <w:pPr>
        <w:autoSpaceDE w:val="0"/>
        <w:autoSpaceDN w:val="0"/>
        <w:adjustRightInd w:val="0"/>
        <w:ind w:left="1440"/>
        <w:rPr>
          <w:rFonts w:eastAsiaTheme="minorHAnsi"/>
          <w:color w:val="000000"/>
          <w:sz w:val="20"/>
          <w:szCs w:val="20"/>
        </w:rPr>
      </w:pPr>
    </w:p>
    <w:p w:rsidR="00BC29FA" w:rsidRPr="002A38BB" w:rsidRDefault="00BC29FA" w:rsidP="00BC29FA">
      <w:pPr>
        <w:pStyle w:val="ListParagraph"/>
        <w:widowControl w:val="0"/>
        <w:numPr>
          <w:ilvl w:val="2"/>
          <w:numId w:val="27"/>
        </w:numPr>
        <w:outlineLvl w:val="0"/>
        <w:rPr>
          <w:bCs/>
          <w:sz w:val="20"/>
          <w:szCs w:val="20"/>
        </w:rPr>
      </w:pPr>
      <w:bookmarkStart w:id="78" w:name="_Toc395511850"/>
      <w:bookmarkStart w:id="79" w:name="_Toc397060760"/>
      <w:r w:rsidRPr="002A38BB">
        <w:rPr>
          <w:rFonts w:eastAsiaTheme="minorHAnsi"/>
          <w:color w:val="000000"/>
          <w:sz w:val="20"/>
          <w:szCs w:val="20"/>
        </w:rPr>
        <w:t>The specific relief requested.</w:t>
      </w:r>
      <w:bookmarkEnd w:id="78"/>
      <w:bookmarkEnd w:id="79"/>
      <w:r w:rsidRPr="002A38BB">
        <w:rPr>
          <w:rFonts w:eastAsiaTheme="minorHAnsi"/>
          <w:color w:val="000000"/>
          <w:sz w:val="20"/>
          <w:szCs w:val="20"/>
        </w:rPr>
        <w:t xml:space="preserve"> </w:t>
      </w:r>
    </w:p>
    <w:p w:rsidR="004721E8" w:rsidRDefault="004721E8" w:rsidP="001260E5">
      <w:pPr>
        <w:autoSpaceDE w:val="0"/>
        <w:autoSpaceDN w:val="0"/>
        <w:adjustRightInd w:val="0"/>
        <w:ind w:left="1080"/>
        <w:rPr>
          <w:rFonts w:eastAsiaTheme="minorHAnsi"/>
          <w:color w:val="000000"/>
          <w:sz w:val="20"/>
          <w:szCs w:val="20"/>
        </w:rPr>
      </w:pPr>
    </w:p>
    <w:p w:rsidR="004721E8" w:rsidRPr="002A38BB" w:rsidRDefault="004721E8" w:rsidP="001260E5">
      <w:pPr>
        <w:autoSpaceDE w:val="0"/>
        <w:autoSpaceDN w:val="0"/>
        <w:adjustRightInd w:val="0"/>
        <w:ind w:left="1080"/>
        <w:rPr>
          <w:rFonts w:eastAsiaTheme="minorHAnsi"/>
          <w:color w:val="000000"/>
          <w:sz w:val="20"/>
          <w:szCs w:val="20"/>
        </w:rPr>
      </w:pPr>
      <w:r>
        <w:rPr>
          <w:rFonts w:eastAsiaTheme="minorHAnsi"/>
          <w:color w:val="000000"/>
          <w:sz w:val="20"/>
          <w:szCs w:val="20"/>
        </w:rPr>
        <w:t>(“Protest”)</w:t>
      </w:r>
    </w:p>
    <w:p w:rsidR="00BC29FA" w:rsidRPr="002A38BB" w:rsidRDefault="00BC29FA" w:rsidP="001260E5">
      <w:pPr>
        <w:autoSpaceDE w:val="0"/>
        <w:autoSpaceDN w:val="0"/>
        <w:adjustRightInd w:val="0"/>
        <w:ind w:left="1440"/>
        <w:rPr>
          <w:rFonts w:eastAsiaTheme="minorHAnsi"/>
          <w:color w:val="000000"/>
          <w:sz w:val="20"/>
          <w:szCs w:val="20"/>
        </w:rPr>
      </w:pPr>
    </w:p>
    <w:p w:rsidR="00BC29FA" w:rsidRPr="002A38BB" w:rsidRDefault="00BC29FA" w:rsidP="00BC29FA">
      <w:pPr>
        <w:pStyle w:val="ListParagraph"/>
        <w:widowControl w:val="0"/>
        <w:numPr>
          <w:ilvl w:val="1"/>
          <w:numId w:val="27"/>
        </w:numPr>
        <w:outlineLvl w:val="0"/>
        <w:rPr>
          <w:bCs/>
          <w:sz w:val="20"/>
          <w:szCs w:val="20"/>
        </w:rPr>
      </w:pPr>
      <w:bookmarkStart w:id="80" w:name="_Toc395511851"/>
      <w:bookmarkStart w:id="81" w:name="_Toc397060761"/>
      <w:r w:rsidRPr="002A38BB">
        <w:rPr>
          <w:rFonts w:eastAsiaTheme="minorHAnsi"/>
          <w:b/>
          <w:bCs/>
          <w:color w:val="000000"/>
          <w:sz w:val="20"/>
          <w:szCs w:val="20"/>
        </w:rPr>
        <w:t>Submission of the Protest</w:t>
      </w:r>
      <w:r w:rsidRPr="002A38BB">
        <w:rPr>
          <w:rFonts w:eastAsiaTheme="minorHAnsi"/>
          <w:bCs/>
          <w:color w:val="000000"/>
          <w:sz w:val="20"/>
          <w:szCs w:val="20"/>
        </w:rPr>
        <w:t xml:space="preserve">.  </w:t>
      </w:r>
      <w:r w:rsidRPr="002A38BB">
        <w:rPr>
          <w:rFonts w:eastAsiaTheme="minorHAnsi"/>
          <w:color w:val="000000"/>
          <w:sz w:val="20"/>
          <w:szCs w:val="20"/>
        </w:rPr>
        <w:t>The Firm must send the Protest to the individual identified in the RFQ to receive SOQs. The Firm must send the Protest by overnight courier or by personal delivery.</w:t>
      </w:r>
      <w:bookmarkEnd w:id="80"/>
      <w:bookmarkEnd w:id="81"/>
      <w:r w:rsidRPr="002A38BB">
        <w:rPr>
          <w:rFonts w:eastAsiaTheme="minorHAnsi"/>
          <w:color w:val="000000"/>
          <w:sz w:val="20"/>
          <w:szCs w:val="20"/>
        </w:rPr>
        <w:t xml:space="preserve"> </w:t>
      </w:r>
    </w:p>
    <w:p w:rsidR="00BC29FA" w:rsidRPr="002A38BB" w:rsidRDefault="00BC29FA" w:rsidP="001260E5">
      <w:pPr>
        <w:pStyle w:val="ListParagraph"/>
        <w:widowControl w:val="0"/>
        <w:ind w:left="1080"/>
        <w:outlineLvl w:val="0"/>
        <w:rPr>
          <w:bCs/>
          <w:sz w:val="20"/>
          <w:szCs w:val="20"/>
        </w:rPr>
      </w:pPr>
    </w:p>
    <w:p w:rsidR="00D77143" w:rsidRDefault="00022853">
      <w:pPr>
        <w:widowControl w:val="0"/>
        <w:ind w:left="1170" w:hanging="810"/>
        <w:outlineLvl w:val="0"/>
        <w:rPr>
          <w:bCs/>
          <w:sz w:val="20"/>
          <w:szCs w:val="20"/>
        </w:rPr>
      </w:pPr>
      <w:bookmarkStart w:id="82" w:name="_Toc395511852"/>
      <w:bookmarkStart w:id="83" w:name="_Toc397060762"/>
      <w:r>
        <w:rPr>
          <w:rFonts w:eastAsiaTheme="minorHAnsi"/>
          <w:color w:val="000000"/>
          <w:sz w:val="20"/>
          <w:szCs w:val="20"/>
        </w:rPr>
        <w:t xml:space="preserve">               </w:t>
      </w:r>
      <w:proofErr w:type="gramStart"/>
      <w:r w:rsidR="00FF62A3" w:rsidRPr="00FF62A3">
        <w:rPr>
          <w:rFonts w:eastAsiaTheme="minorHAnsi"/>
          <w:color w:val="000000"/>
          <w:sz w:val="20"/>
          <w:szCs w:val="20"/>
        </w:rPr>
        <w:t>If a Protest is late or missing any of this information, the Judicial Council will reject the Protest.</w:t>
      </w:r>
      <w:bookmarkEnd w:id="82"/>
      <w:bookmarkEnd w:id="83"/>
      <w:proofErr w:type="gramEnd"/>
      <w:r w:rsidR="00FF62A3" w:rsidRPr="00FF62A3">
        <w:rPr>
          <w:bCs/>
          <w:sz w:val="20"/>
          <w:szCs w:val="20"/>
        </w:rPr>
        <w:t xml:space="preserve"> </w:t>
      </w:r>
    </w:p>
    <w:p w:rsidR="00BC29FA" w:rsidRPr="002A38BB" w:rsidRDefault="00BC29FA" w:rsidP="001260E5">
      <w:pPr>
        <w:autoSpaceDE w:val="0"/>
        <w:autoSpaceDN w:val="0"/>
        <w:adjustRightInd w:val="0"/>
        <w:ind w:left="720"/>
        <w:rPr>
          <w:rFonts w:eastAsiaTheme="minorHAnsi"/>
          <w:color w:val="000000"/>
          <w:sz w:val="20"/>
          <w:szCs w:val="20"/>
        </w:rPr>
      </w:pPr>
    </w:p>
    <w:p w:rsidR="00BC29FA" w:rsidRPr="002A38BB" w:rsidRDefault="00BC29FA" w:rsidP="00BC29FA">
      <w:pPr>
        <w:pStyle w:val="ListParagraph"/>
        <w:widowControl w:val="0"/>
        <w:numPr>
          <w:ilvl w:val="1"/>
          <w:numId w:val="27"/>
        </w:numPr>
        <w:outlineLvl w:val="0"/>
        <w:rPr>
          <w:bCs/>
          <w:sz w:val="20"/>
          <w:szCs w:val="20"/>
        </w:rPr>
      </w:pPr>
      <w:bookmarkStart w:id="84" w:name="_Toc395511853"/>
      <w:bookmarkStart w:id="85" w:name="_Toc397060763"/>
      <w:r w:rsidRPr="002A38BB">
        <w:rPr>
          <w:rFonts w:eastAsiaTheme="minorHAnsi"/>
          <w:b/>
          <w:bCs/>
          <w:color w:val="000000"/>
          <w:sz w:val="20"/>
          <w:szCs w:val="20"/>
        </w:rPr>
        <w:t>Written Determination</w:t>
      </w:r>
      <w:r w:rsidRPr="002A38BB">
        <w:rPr>
          <w:rFonts w:eastAsiaTheme="minorHAnsi"/>
          <w:bCs/>
          <w:color w:val="000000"/>
          <w:sz w:val="20"/>
          <w:szCs w:val="20"/>
        </w:rPr>
        <w:t xml:space="preserve">.   </w:t>
      </w:r>
      <w:r w:rsidRPr="002A38BB">
        <w:rPr>
          <w:rFonts w:eastAsiaTheme="minorHAnsi"/>
          <w:color w:val="000000"/>
          <w:sz w:val="20"/>
          <w:szCs w:val="20"/>
        </w:rPr>
        <w:t>The Judicial Council shall respond to a protest with a written determination</w:t>
      </w:r>
      <w:bookmarkStart w:id="86" w:name="_Toc395511854"/>
      <w:bookmarkStart w:id="87" w:name="_Toc395511855"/>
      <w:bookmarkStart w:id="88" w:name="_Toc395511856"/>
      <w:bookmarkStart w:id="89" w:name="_Toc395511857"/>
      <w:bookmarkStart w:id="90" w:name="_Toc395511858"/>
      <w:bookmarkStart w:id="91" w:name="_Toc395511859"/>
      <w:bookmarkStart w:id="92" w:name="_Toc395511860"/>
      <w:bookmarkStart w:id="93" w:name="_Toc395511861"/>
      <w:bookmarkEnd w:id="84"/>
      <w:bookmarkEnd w:id="86"/>
      <w:bookmarkEnd w:id="87"/>
      <w:bookmarkEnd w:id="88"/>
      <w:bookmarkEnd w:id="89"/>
      <w:bookmarkEnd w:id="90"/>
      <w:bookmarkEnd w:id="91"/>
      <w:bookmarkEnd w:id="92"/>
      <w:r w:rsidRPr="002A38BB">
        <w:rPr>
          <w:rFonts w:eastAsiaTheme="minorHAnsi"/>
          <w:color w:val="000000"/>
          <w:sz w:val="20"/>
          <w:szCs w:val="20"/>
        </w:rPr>
        <w:t>.</w:t>
      </w:r>
      <w:r w:rsidRPr="002A38BB">
        <w:rPr>
          <w:sz w:val="20"/>
          <w:szCs w:val="20"/>
        </w:rPr>
        <w:t xml:space="preserve"> </w:t>
      </w:r>
      <w:r w:rsidRPr="002A38BB">
        <w:rPr>
          <w:rFonts w:eastAsiaTheme="minorHAnsi"/>
          <w:color w:val="000000"/>
          <w:sz w:val="20"/>
          <w:szCs w:val="20"/>
        </w:rPr>
        <w:t xml:space="preserve"> The Judicial Council may issue a written determination regarding the Protest without requesting further information from the Firm. Therefore, the Protest must include all grounds and all evidence available at the time the Protest is submitted. If the Firm later raises new grounds or evidence that was not included in the initial Protest submittal but which could have been raised at that time, the Judicial Council shall not consider that new grounds or new evidence. </w:t>
      </w:r>
      <w:r w:rsidRPr="002A38BB">
        <w:rPr>
          <w:sz w:val="20"/>
          <w:szCs w:val="20"/>
        </w:rPr>
        <w:t>T</w:t>
      </w:r>
      <w:bookmarkStart w:id="94" w:name="_Toc395511862"/>
      <w:bookmarkStart w:id="95" w:name="_Toc395511863"/>
      <w:bookmarkStart w:id="96" w:name="_Toc395511864"/>
      <w:bookmarkStart w:id="97" w:name="_Toc395511865"/>
      <w:bookmarkStart w:id="98" w:name="_Toc395511866"/>
      <w:bookmarkStart w:id="99" w:name="_Toc395511867"/>
      <w:bookmarkStart w:id="100" w:name="_Toc395511868"/>
      <w:bookmarkEnd w:id="93"/>
      <w:bookmarkEnd w:id="94"/>
      <w:bookmarkEnd w:id="95"/>
      <w:bookmarkEnd w:id="96"/>
      <w:bookmarkEnd w:id="97"/>
      <w:bookmarkEnd w:id="98"/>
      <w:bookmarkEnd w:id="99"/>
      <w:r w:rsidRPr="002A38BB">
        <w:rPr>
          <w:sz w:val="20"/>
          <w:szCs w:val="20"/>
        </w:rPr>
        <w:t xml:space="preserve">he </w:t>
      </w:r>
      <w:r w:rsidRPr="002A38BB">
        <w:rPr>
          <w:rFonts w:eastAsiaTheme="minorHAnsi"/>
          <w:color w:val="000000"/>
          <w:sz w:val="20"/>
          <w:szCs w:val="20"/>
        </w:rPr>
        <w:t>Judicial Council</w:t>
      </w:r>
      <w:r w:rsidRPr="002A38BB">
        <w:rPr>
          <w:sz w:val="20"/>
          <w:szCs w:val="20"/>
        </w:rPr>
        <w:t>’s written determination shall be the final action by the Judicial Council unless the Firm submits an appeal to that written decision within seven (7) calendar days of the issuance of the Judicial Council’s written determination</w:t>
      </w:r>
      <w:bookmarkEnd w:id="85"/>
      <w:bookmarkEnd w:id="100"/>
    </w:p>
    <w:p w:rsidR="00BC29FA" w:rsidRPr="002A38BB" w:rsidRDefault="00BC29FA" w:rsidP="001260E5">
      <w:pPr>
        <w:autoSpaceDE w:val="0"/>
        <w:autoSpaceDN w:val="0"/>
        <w:adjustRightInd w:val="0"/>
        <w:ind w:left="720"/>
        <w:rPr>
          <w:rFonts w:eastAsiaTheme="minorHAnsi"/>
          <w:color w:val="000000"/>
          <w:sz w:val="20"/>
          <w:szCs w:val="20"/>
        </w:rPr>
      </w:pPr>
    </w:p>
    <w:p w:rsidR="00BC29FA" w:rsidRPr="002A38BB" w:rsidRDefault="00BC29FA" w:rsidP="00BC29FA">
      <w:pPr>
        <w:pStyle w:val="ListParagraph"/>
        <w:widowControl w:val="0"/>
        <w:numPr>
          <w:ilvl w:val="1"/>
          <w:numId w:val="27"/>
        </w:numPr>
        <w:outlineLvl w:val="0"/>
        <w:rPr>
          <w:bCs/>
          <w:sz w:val="20"/>
          <w:szCs w:val="20"/>
        </w:rPr>
      </w:pPr>
      <w:bookmarkStart w:id="101" w:name="_Toc395511869"/>
      <w:bookmarkStart w:id="102" w:name="_Toc395511870"/>
      <w:bookmarkStart w:id="103" w:name="_Toc397060764"/>
      <w:bookmarkEnd w:id="101"/>
      <w:r w:rsidRPr="002A38BB">
        <w:rPr>
          <w:b/>
          <w:bCs/>
          <w:sz w:val="20"/>
          <w:szCs w:val="20"/>
        </w:rPr>
        <w:t>Appeal of Judicial Council’s Written Determination</w:t>
      </w:r>
      <w:bookmarkEnd w:id="102"/>
      <w:bookmarkEnd w:id="103"/>
    </w:p>
    <w:p w:rsidR="00BC29FA" w:rsidRPr="002A38BB" w:rsidRDefault="00BC29FA" w:rsidP="001260E5">
      <w:pPr>
        <w:pStyle w:val="ListParagraph"/>
        <w:widowControl w:val="0"/>
        <w:ind w:left="360"/>
        <w:outlineLvl w:val="0"/>
        <w:rPr>
          <w:bCs/>
          <w:sz w:val="20"/>
          <w:szCs w:val="20"/>
        </w:rPr>
      </w:pPr>
    </w:p>
    <w:p w:rsidR="00BC29FA" w:rsidRPr="002A38BB" w:rsidRDefault="00BC29FA" w:rsidP="00BC29FA">
      <w:pPr>
        <w:pStyle w:val="ListParagraph"/>
        <w:widowControl w:val="0"/>
        <w:numPr>
          <w:ilvl w:val="2"/>
          <w:numId w:val="27"/>
        </w:numPr>
        <w:outlineLvl w:val="0"/>
        <w:rPr>
          <w:bCs/>
          <w:sz w:val="20"/>
          <w:szCs w:val="20"/>
        </w:rPr>
      </w:pPr>
      <w:bookmarkStart w:id="104" w:name="_Toc395511871"/>
      <w:bookmarkStart w:id="105" w:name="_Toc397060765"/>
      <w:r w:rsidRPr="002A38BB">
        <w:rPr>
          <w:sz w:val="20"/>
          <w:szCs w:val="20"/>
        </w:rPr>
        <w:t xml:space="preserve">If the protesting Firm decides to appeal the Judicial Council’s Written Determination, the protesting Firm must send the appeal to the </w:t>
      </w:r>
      <w:r w:rsidRPr="002A38BB">
        <w:rPr>
          <w:bCs/>
          <w:sz w:val="20"/>
          <w:szCs w:val="20"/>
        </w:rPr>
        <w:t>Judicial Council’s Senior Manager, Business Services, at the same address noted for the submission of questions in the RFQ</w:t>
      </w:r>
      <w:r w:rsidRPr="002A38BB" w:rsidDel="008449B2">
        <w:rPr>
          <w:sz w:val="20"/>
          <w:szCs w:val="20"/>
        </w:rPr>
        <w:t xml:space="preserve"> </w:t>
      </w:r>
      <w:r w:rsidRPr="002A38BB">
        <w:rPr>
          <w:sz w:val="20"/>
          <w:szCs w:val="20"/>
        </w:rPr>
        <w:t xml:space="preserve">by </w:t>
      </w:r>
      <w:r w:rsidRPr="002A38BB">
        <w:rPr>
          <w:rFonts w:eastAsiaTheme="minorHAnsi"/>
          <w:color w:val="000000"/>
          <w:sz w:val="20"/>
          <w:szCs w:val="20"/>
        </w:rPr>
        <w:t>overnight courier or by personal delivery</w:t>
      </w:r>
      <w:r w:rsidRPr="002A38BB">
        <w:rPr>
          <w:sz w:val="20"/>
          <w:szCs w:val="20"/>
        </w:rPr>
        <w:t>.</w:t>
      </w:r>
      <w:bookmarkEnd w:id="104"/>
      <w:bookmarkEnd w:id="105"/>
      <w:r w:rsidRPr="002A38BB">
        <w:rPr>
          <w:sz w:val="20"/>
          <w:szCs w:val="20"/>
        </w:rPr>
        <w:t xml:space="preserve"> </w:t>
      </w:r>
    </w:p>
    <w:p w:rsidR="00BC29FA" w:rsidRPr="002A38BB" w:rsidRDefault="00BC29FA" w:rsidP="001260E5">
      <w:pPr>
        <w:pStyle w:val="Default"/>
        <w:rPr>
          <w:rFonts w:ascii="Times New Roman" w:hAnsi="Times New Roman" w:cs="Times New Roman"/>
          <w:sz w:val="20"/>
          <w:szCs w:val="20"/>
        </w:rPr>
      </w:pPr>
    </w:p>
    <w:p w:rsidR="00BC29FA" w:rsidRPr="002A38BB" w:rsidRDefault="00BC29FA" w:rsidP="00BC29FA">
      <w:pPr>
        <w:pStyle w:val="ListParagraph"/>
        <w:widowControl w:val="0"/>
        <w:numPr>
          <w:ilvl w:val="2"/>
          <w:numId w:val="27"/>
        </w:numPr>
        <w:outlineLvl w:val="0"/>
        <w:rPr>
          <w:bCs/>
          <w:sz w:val="20"/>
          <w:szCs w:val="20"/>
        </w:rPr>
      </w:pPr>
      <w:bookmarkStart w:id="106" w:name="_Toc395511872"/>
      <w:bookmarkStart w:id="107" w:name="_Toc397060766"/>
      <w:r w:rsidRPr="002A38BB">
        <w:rPr>
          <w:sz w:val="20"/>
          <w:szCs w:val="20"/>
        </w:rPr>
        <w:t>The appeal must include:</w:t>
      </w:r>
      <w:bookmarkEnd w:id="106"/>
      <w:bookmarkEnd w:id="107"/>
      <w:r w:rsidRPr="002A38BB">
        <w:rPr>
          <w:sz w:val="20"/>
          <w:szCs w:val="20"/>
        </w:rPr>
        <w:t xml:space="preserve"> </w:t>
      </w:r>
    </w:p>
    <w:p w:rsidR="00BC29FA" w:rsidRPr="002A38BB" w:rsidRDefault="00BC29FA" w:rsidP="001260E5">
      <w:pPr>
        <w:pStyle w:val="Default"/>
        <w:rPr>
          <w:rFonts w:ascii="Times New Roman" w:hAnsi="Times New Roman" w:cs="Times New Roman"/>
          <w:sz w:val="20"/>
          <w:szCs w:val="20"/>
        </w:rPr>
      </w:pPr>
    </w:p>
    <w:p w:rsidR="00BC29FA" w:rsidRPr="002A38BB" w:rsidRDefault="00BC29FA" w:rsidP="00BC29FA">
      <w:pPr>
        <w:pStyle w:val="ListParagraph"/>
        <w:widowControl w:val="0"/>
        <w:numPr>
          <w:ilvl w:val="3"/>
          <w:numId w:val="27"/>
        </w:numPr>
        <w:outlineLvl w:val="0"/>
        <w:rPr>
          <w:bCs/>
          <w:sz w:val="20"/>
          <w:szCs w:val="20"/>
        </w:rPr>
      </w:pPr>
      <w:bookmarkStart w:id="108" w:name="_Toc395511873"/>
      <w:bookmarkStart w:id="109" w:name="_Toc397060767"/>
      <w:r w:rsidRPr="002A38BB">
        <w:rPr>
          <w:sz w:val="20"/>
          <w:szCs w:val="20"/>
        </w:rPr>
        <w:t>Contact information of the protesting Firm or its representative (this must include name, address, and telephone number, e-mail address and fax number);</w:t>
      </w:r>
      <w:bookmarkEnd w:id="108"/>
      <w:bookmarkEnd w:id="109"/>
      <w:r w:rsidRPr="002A38BB">
        <w:rPr>
          <w:sz w:val="20"/>
          <w:szCs w:val="20"/>
        </w:rPr>
        <w:t xml:space="preserve"> </w:t>
      </w:r>
    </w:p>
    <w:p w:rsidR="00BC29FA" w:rsidRPr="002A38BB" w:rsidRDefault="00BC29FA" w:rsidP="001260E5">
      <w:pPr>
        <w:pStyle w:val="Default"/>
        <w:ind w:left="720"/>
        <w:rPr>
          <w:rFonts w:ascii="Times New Roman" w:hAnsi="Times New Roman" w:cs="Times New Roman"/>
          <w:sz w:val="20"/>
          <w:szCs w:val="20"/>
        </w:rPr>
      </w:pPr>
    </w:p>
    <w:p w:rsidR="00BC29FA" w:rsidRPr="002A38BB" w:rsidRDefault="00BC29FA" w:rsidP="00BC29FA">
      <w:pPr>
        <w:pStyle w:val="ListParagraph"/>
        <w:widowControl w:val="0"/>
        <w:numPr>
          <w:ilvl w:val="3"/>
          <w:numId w:val="27"/>
        </w:numPr>
        <w:outlineLvl w:val="0"/>
        <w:rPr>
          <w:bCs/>
          <w:sz w:val="20"/>
          <w:szCs w:val="20"/>
        </w:rPr>
      </w:pPr>
      <w:bookmarkStart w:id="110" w:name="_Toc395511874"/>
      <w:bookmarkStart w:id="111" w:name="_Toc397060768"/>
      <w:r w:rsidRPr="002A38BB">
        <w:rPr>
          <w:sz w:val="20"/>
          <w:szCs w:val="20"/>
        </w:rPr>
        <w:t>The title of the RFQ to which the protest is related;</w:t>
      </w:r>
      <w:bookmarkEnd w:id="110"/>
      <w:bookmarkEnd w:id="111"/>
      <w:r w:rsidRPr="002A38BB">
        <w:rPr>
          <w:sz w:val="20"/>
          <w:szCs w:val="20"/>
        </w:rPr>
        <w:t xml:space="preserve"> </w:t>
      </w:r>
    </w:p>
    <w:p w:rsidR="00BC29FA" w:rsidRPr="002A38BB" w:rsidRDefault="00BC29FA" w:rsidP="001260E5">
      <w:pPr>
        <w:pStyle w:val="Default"/>
        <w:ind w:left="720"/>
        <w:rPr>
          <w:rFonts w:ascii="Times New Roman" w:hAnsi="Times New Roman" w:cs="Times New Roman"/>
          <w:sz w:val="20"/>
          <w:szCs w:val="20"/>
        </w:rPr>
      </w:pPr>
    </w:p>
    <w:p w:rsidR="00BC29FA" w:rsidRPr="002A38BB" w:rsidRDefault="00BC29FA" w:rsidP="00BC29FA">
      <w:pPr>
        <w:pStyle w:val="ListParagraph"/>
        <w:widowControl w:val="0"/>
        <w:numPr>
          <w:ilvl w:val="3"/>
          <w:numId w:val="27"/>
        </w:numPr>
        <w:outlineLvl w:val="0"/>
        <w:rPr>
          <w:bCs/>
          <w:sz w:val="20"/>
          <w:szCs w:val="20"/>
        </w:rPr>
      </w:pPr>
      <w:bookmarkStart w:id="112" w:name="_Toc395511875"/>
      <w:bookmarkStart w:id="113" w:name="_Toc397060769"/>
      <w:r w:rsidRPr="002A38BB">
        <w:rPr>
          <w:sz w:val="20"/>
          <w:szCs w:val="20"/>
        </w:rPr>
        <w:t>A copy of the Judicial Council’s written determination;</w:t>
      </w:r>
      <w:bookmarkEnd w:id="112"/>
      <w:bookmarkEnd w:id="113"/>
      <w:r w:rsidRPr="002A38BB">
        <w:rPr>
          <w:sz w:val="20"/>
          <w:szCs w:val="20"/>
        </w:rPr>
        <w:t xml:space="preserve"> </w:t>
      </w:r>
    </w:p>
    <w:p w:rsidR="00BC29FA" w:rsidRPr="002A38BB" w:rsidRDefault="00BC29FA" w:rsidP="001260E5">
      <w:pPr>
        <w:pStyle w:val="Default"/>
        <w:ind w:left="720"/>
        <w:rPr>
          <w:rFonts w:ascii="Times New Roman" w:hAnsi="Times New Roman" w:cs="Times New Roman"/>
          <w:sz w:val="20"/>
          <w:szCs w:val="20"/>
        </w:rPr>
      </w:pPr>
    </w:p>
    <w:p w:rsidR="00BC29FA" w:rsidRPr="002A38BB" w:rsidRDefault="00BC29FA" w:rsidP="00BC29FA">
      <w:pPr>
        <w:pStyle w:val="ListParagraph"/>
        <w:widowControl w:val="0"/>
        <w:numPr>
          <w:ilvl w:val="3"/>
          <w:numId w:val="27"/>
        </w:numPr>
        <w:outlineLvl w:val="0"/>
        <w:rPr>
          <w:bCs/>
          <w:sz w:val="20"/>
          <w:szCs w:val="20"/>
        </w:rPr>
      </w:pPr>
      <w:bookmarkStart w:id="114" w:name="_Toc395511876"/>
      <w:bookmarkStart w:id="115" w:name="_Toc397060770"/>
      <w:r w:rsidRPr="002A38BB">
        <w:rPr>
          <w:sz w:val="20"/>
          <w:szCs w:val="20"/>
        </w:rPr>
        <w:t>A detailed description of the specific legal and factual grounds for the appeal and any supporting documentation, including information related to the Protest that was not available at the time the Protest was originally submitted with a detailed explanation of that information’s unavailability; and</w:t>
      </w:r>
      <w:bookmarkEnd w:id="114"/>
      <w:bookmarkEnd w:id="115"/>
      <w:r w:rsidRPr="002A38BB">
        <w:rPr>
          <w:sz w:val="20"/>
          <w:szCs w:val="20"/>
        </w:rPr>
        <w:t xml:space="preserve"> </w:t>
      </w:r>
    </w:p>
    <w:p w:rsidR="00BC29FA" w:rsidRPr="002A38BB" w:rsidRDefault="00BC29FA" w:rsidP="001260E5">
      <w:pPr>
        <w:pStyle w:val="Default"/>
        <w:ind w:left="720"/>
        <w:rPr>
          <w:rFonts w:ascii="Times New Roman" w:hAnsi="Times New Roman" w:cs="Times New Roman"/>
          <w:sz w:val="20"/>
          <w:szCs w:val="20"/>
        </w:rPr>
      </w:pPr>
    </w:p>
    <w:p w:rsidR="00BC29FA" w:rsidRPr="004721E8" w:rsidRDefault="00BC29FA" w:rsidP="00022853">
      <w:pPr>
        <w:pStyle w:val="ListParagraph"/>
        <w:widowControl w:val="0"/>
        <w:numPr>
          <w:ilvl w:val="3"/>
          <w:numId w:val="27"/>
        </w:numPr>
        <w:outlineLvl w:val="0"/>
        <w:rPr>
          <w:bCs/>
          <w:sz w:val="20"/>
          <w:szCs w:val="20"/>
        </w:rPr>
      </w:pPr>
      <w:bookmarkStart w:id="116" w:name="_Toc395511877"/>
      <w:bookmarkStart w:id="117" w:name="_Toc397060771"/>
      <w:r w:rsidRPr="002A38BB">
        <w:rPr>
          <w:sz w:val="20"/>
          <w:szCs w:val="20"/>
        </w:rPr>
        <w:t>The specific ruling or relief requested.</w:t>
      </w:r>
      <w:bookmarkEnd w:id="116"/>
      <w:bookmarkEnd w:id="117"/>
      <w:r w:rsidRPr="002A38BB">
        <w:rPr>
          <w:sz w:val="20"/>
          <w:szCs w:val="20"/>
        </w:rPr>
        <w:t xml:space="preserve"> </w:t>
      </w:r>
    </w:p>
    <w:p w:rsidR="004721E8" w:rsidRPr="004721E8" w:rsidRDefault="004721E8" w:rsidP="004721E8">
      <w:pPr>
        <w:pStyle w:val="ListParagraph"/>
        <w:rPr>
          <w:bCs/>
          <w:sz w:val="20"/>
          <w:szCs w:val="20"/>
        </w:rPr>
      </w:pPr>
    </w:p>
    <w:p w:rsidR="004721E8" w:rsidRPr="00022853" w:rsidRDefault="004721E8" w:rsidP="004721E8">
      <w:pPr>
        <w:pStyle w:val="ListParagraph"/>
        <w:widowControl w:val="0"/>
        <w:ind w:left="2520" w:hanging="720"/>
        <w:outlineLvl w:val="0"/>
        <w:rPr>
          <w:bCs/>
          <w:sz w:val="20"/>
          <w:szCs w:val="20"/>
        </w:rPr>
      </w:pPr>
      <w:r>
        <w:rPr>
          <w:bCs/>
          <w:sz w:val="20"/>
          <w:szCs w:val="20"/>
        </w:rPr>
        <w:t>(“Appeal”)</w:t>
      </w:r>
    </w:p>
    <w:p w:rsidR="00BC29FA" w:rsidRPr="002A38BB" w:rsidRDefault="00BC29FA" w:rsidP="001260E5">
      <w:pPr>
        <w:rPr>
          <w:sz w:val="20"/>
          <w:szCs w:val="20"/>
        </w:rPr>
      </w:pPr>
    </w:p>
    <w:p w:rsidR="00BC29FA" w:rsidRPr="002A38BB" w:rsidRDefault="00BC29FA" w:rsidP="00BC29FA">
      <w:pPr>
        <w:pStyle w:val="ListParagraph"/>
        <w:widowControl w:val="0"/>
        <w:numPr>
          <w:ilvl w:val="2"/>
          <w:numId w:val="27"/>
        </w:numPr>
        <w:outlineLvl w:val="0"/>
        <w:rPr>
          <w:bCs/>
          <w:sz w:val="20"/>
          <w:szCs w:val="20"/>
        </w:rPr>
      </w:pPr>
      <w:bookmarkStart w:id="118" w:name="_Toc395511878"/>
      <w:bookmarkStart w:id="119" w:name="_Toc397060772"/>
      <w:r w:rsidRPr="002A38BB">
        <w:rPr>
          <w:rFonts w:eastAsiaTheme="minorHAnsi"/>
          <w:color w:val="000000"/>
          <w:sz w:val="20"/>
          <w:szCs w:val="20"/>
        </w:rPr>
        <w:t>If an Appeal is late or missing any of this information, the Judicial Council will reject the Appeal.</w:t>
      </w:r>
      <w:bookmarkEnd w:id="118"/>
      <w:bookmarkEnd w:id="119"/>
      <w:r w:rsidRPr="002A38BB">
        <w:rPr>
          <w:bCs/>
          <w:sz w:val="20"/>
          <w:szCs w:val="20"/>
        </w:rPr>
        <w:t xml:space="preserve"> </w:t>
      </w:r>
    </w:p>
    <w:p w:rsidR="00BC29FA" w:rsidRPr="002A38BB" w:rsidRDefault="00BC29FA" w:rsidP="001260E5">
      <w:pPr>
        <w:pStyle w:val="ListParagraph"/>
        <w:widowControl w:val="0"/>
        <w:ind w:left="1080"/>
        <w:outlineLvl w:val="0"/>
        <w:rPr>
          <w:bCs/>
          <w:sz w:val="20"/>
          <w:szCs w:val="20"/>
        </w:rPr>
      </w:pPr>
    </w:p>
    <w:p w:rsidR="00BC29FA" w:rsidRPr="002A38BB" w:rsidRDefault="00755088" w:rsidP="00BC29FA">
      <w:pPr>
        <w:pStyle w:val="ListParagraph"/>
        <w:widowControl w:val="0"/>
        <w:numPr>
          <w:ilvl w:val="2"/>
          <w:numId w:val="27"/>
        </w:numPr>
        <w:outlineLvl w:val="0"/>
        <w:rPr>
          <w:bCs/>
          <w:sz w:val="20"/>
          <w:szCs w:val="20"/>
        </w:rPr>
      </w:pPr>
      <w:bookmarkStart w:id="120" w:name="_Toc395511879"/>
      <w:bookmarkStart w:id="121" w:name="_Toc397060773"/>
      <w:r w:rsidRPr="002A38BB">
        <w:rPr>
          <w:rFonts w:eastAsiaTheme="minorHAnsi"/>
          <w:color w:val="000000"/>
          <w:sz w:val="20"/>
          <w:szCs w:val="20"/>
        </w:rPr>
        <w:t xml:space="preserve">The </w:t>
      </w:r>
      <w:r w:rsidR="00BC29FA" w:rsidRPr="002A38BB">
        <w:rPr>
          <w:bCs/>
          <w:sz w:val="20"/>
          <w:szCs w:val="20"/>
        </w:rPr>
        <w:t>Judicial Council’s Senior Manager, Business Services</w:t>
      </w:r>
      <w:r w:rsidR="00BC29FA" w:rsidRPr="002A38BB">
        <w:rPr>
          <w:sz w:val="20"/>
          <w:szCs w:val="20"/>
        </w:rPr>
        <w:t xml:space="preserve"> </w:t>
      </w:r>
      <w:r w:rsidRPr="002A38BB">
        <w:rPr>
          <w:rFonts w:eastAsiaTheme="minorHAnsi"/>
          <w:color w:val="000000"/>
          <w:sz w:val="20"/>
          <w:szCs w:val="20"/>
        </w:rPr>
        <w:t xml:space="preserve">shall respond to </w:t>
      </w:r>
      <w:r w:rsidR="00BC29FA" w:rsidRPr="002A38BB">
        <w:rPr>
          <w:sz w:val="20"/>
          <w:szCs w:val="20"/>
        </w:rPr>
        <w:t>an appeal</w:t>
      </w:r>
      <w:r w:rsidRPr="002A38BB">
        <w:rPr>
          <w:rFonts w:eastAsiaTheme="minorHAnsi"/>
          <w:color w:val="000000"/>
          <w:sz w:val="20"/>
          <w:szCs w:val="20"/>
        </w:rPr>
        <w:t xml:space="preserve"> with a written determination.</w:t>
      </w:r>
      <w:r w:rsidR="00BC29FA" w:rsidRPr="002A38BB">
        <w:rPr>
          <w:sz w:val="20"/>
          <w:szCs w:val="20"/>
        </w:rPr>
        <w:t xml:space="preserve"> </w:t>
      </w:r>
      <w:r w:rsidRPr="002A38BB">
        <w:rPr>
          <w:rFonts w:eastAsiaTheme="minorHAnsi"/>
          <w:color w:val="000000"/>
          <w:sz w:val="20"/>
          <w:szCs w:val="20"/>
        </w:rPr>
        <w:t xml:space="preserve"> </w:t>
      </w:r>
      <w:r w:rsidR="00BC29FA" w:rsidRPr="002A38BB">
        <w:rPr>
          <w:sz w:val="20"/>
          <w:szCs w:val="20"/>
        </w:rPr>
        <w:t xml:space="preserve">The </w:t>
      </w:r>
      <w:r w:rsidR="00BC29FA" w:rsidRPr="002A38BB">
        <w:rPr>
          <w:bCs/>
          <w:sz w:val="20"/>
          <w:szCs w:val="20"/>
        </w:rPr>
        <w:t>Judicial Council’s Senior Manager, Business Services</w:t>
      </w:r>
      <w:r w:rsidR="00BC29FA" w:rsidRPr="002A38BB">
        <w:rPr>
          <w:sz w:val="20"/>
          <w:szCs w:val="20"/>
        </w:rPr>
        <w:t xml:space="preserve"> written determination shall be the final action by the Judicial Council</w:t>
      </w:r>
      <w:bookmarkStart w:id="122" w:name="_Toc395511880"/>
      <w:bookmarkStart w:id="123" w:name="_Toc395511881"/>
      <w:bookmarkStart w:id="124" w:name="_Toc395511882"/>
      <w:bookmarkStart w:id="125" w:name="_Toc395511883"/>
      <w:bookmarkStart w:id="126" w:name="_Toc395511884"/>
      <w:bookmarkStart w:id="127" w:name="_Toc395511885"/>
      <w:bookmarkEnd w:id="120"/>
      <w:bookmarkEnd w:id="122"/>
      <w:bookmarkEnd w:id="123"/>
      <w:bookmarkEnd w:id="124"/>
      <w:bookmarkEnd w:id="125"/>
      <w:bookmarkEnd w:id="126"/>
      <w:bookmarkEnd w:id="127"/>
      <w:r w:rsidR="00BC29FA" w:rsidRPr="002A38BB">
        <w:rPr>
          <w:bCs/>
          <w:sz w:val="20"/>
          <w:szCs w:val="20"/>
        </w:rPr>
        <w:t xml:space="preserve"> </w:t>
      </w:r>
      <w:bookmarkStart w:id="128" w:name="_Toc395511886"/>
      <w:r w:rsidR="00BC29FA" w:rsidRPr="002A38BB">
        <w:rPr>
          <w:bCs/>
          <w:sz w:val="20"/>
          <w:szCs w:val="20"/>
        </w:rPr>
        <w:t>and are not subject to further appeal</w:t>
      </w:r>
      <w:bookmarkEnd w:id="128"/>
      <w:r w:rsidR="00886E64" w:rsidRPr="002A38BB">
        <w:rPr>
          <w:bCs/>
          <w:sz w:val="20"/>
          <w:szCs w:val="20"/>
        </w:rPr>
        <w:t>.</w:t>
      </w:r>
      <w:bookmarkEnd w:id="121"/>
      <w:r w:rsidR="00BC29FA" w:rsidRPr="002A38BB">
        <w:rPr>
          <w:bCs/>
          <w:sz w:val="20"/>
          <w:szCs w:val="20"/>
        </w:rPr>
        <w:t xml:space="preserve"> </w:t>
      </w:r>
    </w:p>
    <w:p w:rsidR="00E920A7" w:rsidRPr="002A38BB" w:rsidRDefault="00E920A7" w:rsidP="00460FBA">
      <w:pPr>
        <w:widowControl w:val="0"/>
        <w:ind w:left="1620" w:hanging="450"/>
        <w:rPr>
          <w:sz w:val="20"/>
          <w:szCs w:val="20"/>
        </w:rPr>
      </w:pPr>
    </w:p>
    <w:p w:rsidR="00E920A7" w:rsidRPr="002A38BB" w:rsidRDefault="00E920A7" w:rsidP="00A37A18">
      <w:pPr>
        <w:pStyle w:val="CommentText"/>
        <w:widowControl w:val="0"/>
        <w:sectPr w:rsidR="00E920A7" w:rsidRPr="002A38BB" w:rsidSect="00B16D0D">
          <w:pgSz w:w="12240" w:h="15840" w:code="1"/>
          <w:pgMar w:top="986" w:right="1530" w:bottom="1080" w:left="1620" w:header="720" w:footer="444" w:gutter="0"/>
          <w:cols w:space="720"/>
        </w:sectPr>
      </w:pPr>
    </w:p>
    <w:p w:rsidR="004C3FAA" w:rsidRPr="002A38BB" w:rsidRDefault="001956C9" w:rsidP="004D689C">
      <w:pPr>
        <w:pStyle w:val="Outlinearabic"/>
        <w:widowControl w:val="0"/>
        <w:ind w:left="0" w:firstLine="0"/>
        <w:jc w:val="center"/>
        <w:outlineLvl w:val="0"/>
        <w:rPr>
          <w:b/>
          <w:sz w:val="20"/>
        </w:rPr>
      </w:pPr>
      <w:bookmarkStart w:id="129" w:name="_Toc397060774"/>
      <w:r w:rsidRPr="002A38BB">
        <w:rPr>
          <w:b/>
          <w:sz w:val="20"/>
        </w:rPr>
        <w:lastRenderedPageBreak/>
        <w:t xml:space="preserve">ATTACHMENT </w:t>
      </w:r>
      <w:r w:rsidR="004C3FAA" w:rsidRPr="002A38BB">
        <w:rPr>
          <w:b/>
          <w:sz w:val="20"/>
        </w:rPr>
        <w:t>A</w:t>
      </w:r>
      <w:bookmarkEnd w:id="129"/>
    </w:p>
    <w:p w:rsidR="004C3FAA" w:rsidRPr="002A38BB" w:rsidRDefault="004C3FAA" w:rsidP="00F35A2E">
      <w:pPr>
        <w:pStyle w:val="Outlinearabic"/>
        <w:widowControl w:val="0"/>
        <w:ind w:left="0" w:firstLine="0"/>
        <w:jc w:val="center"/>
        <w:rPr>
          <w:sz w:val="20"/>
        </w:rPr>
      </w:pPr>
    </w:p>
    <w:p w:rsidR="004C3FAA" w:rsidRPr="002A38BB" w:rsidRDefault="00886E64" w:rsidP="001F6D16">
      <w:pPr>
        <w:widowControl w:val="0"/>
        <w:jc w:val="center"/>
        <w:rPr>
          <w:b/>
          <w:bCs/>
          <w:sz w:val="20"/>
          <w:szCs w:val="20"/>
        </w:rPr>
      </w:pPr>
      <w:r w:rsidRPr="002A38BB">
        <w:rPr>
          <w:b/>
          <w:bCs/>
          <w:sz w:val="20"/>
          <w:szCs w:val="20"/>
        </w:rPr>
        <w:t>List of Projects</w:t>
      </w:r>
    </w:p>
    <w:p w:rsidR="00886E64" w:rsidRPr="002A38BB" w:rsidRDefault="00886E64" w:rsidP="001F6D16">
      <w:pPr>
        <w:widowControl w:val="0"/>
        <w:jc w:val="center"/>
        <w:rPr>
          <w:b/>
          <w:bCs/>
          <w:sz w:val="20"/>
          <w:szCs w:val="20"/>
        </w:rPr>
      </w:pPr>
      <w:r w:rsidRPr="002A38BB">
        <w:rPr>
          <w:b/>
          <w:bCs/>
          <w:sz w:val="20"/>
          <w:szCs w:val="20"/>
        </w:rPr>
        <w:t xml:space="preserve">(Subject to change at </w:t>
      </w:r>
      <w:r w:rsidR="002107D4">
        <w:rPr>
          <w:b/>
          <w:bCs/>
          <w:sz w:val="20"/>
          <w:szCs w:val="20"/>
        </w:rPr>
        <w:t xml:space="preserve">the Judicial </w:t>
      </w:r>
      <w:r w:rsidRPr="002A38BB">
        <w:rPr>
          <w:b/>
          <w:bCs/>
          <w:sz w:val="20"/>
          <w:szCs w:val="20"/>
        </w:rPr>
        <w:t>Council’s discretion)</w:t>
      </w:r>
    </w:p>
    <w:p w:rsidR="006A4813" w:rsidRPr="002A38BB" w:rsidRDefault="006A4813" w:rsidP="001F6D16">
      <w:pPr>
        <w:widowControl w:val="0"/>
        <w:jc w:val="center"/>
        <w:rPr>
          <w:b/>
          <w:sz w:val="20"/>
          <w:szCs w:val="20"/>
        </w:rPr>
      </w:pPr>
    </w:p>
    <w:tbl>
      <w:tblPr>
        <w:tblW w:w="9614" w:type="dxa"/>
        <w:tblInd w:w="78" w:type="dxa"/>
        <w:tblLayout w:type="fixed"/>
        <w:tblLook w:val="0000"/>
      </w:tblPr>
      <w:tblGrid>
        <w:gridCol w:w="1553"/>
        <w:gridCol w:w="2083"/>
        <w:gridCol w:w="1985"/>
        <w:gridCol w:w="1862"/>
        <w:gridCol w:w="2131"/>
      </w:tblGrid>
      <w:tr w:rsidR="00A75A4E" w:rsidRPr="00E06A30" w:rsidTr="00A75A4E">
        <w:trPr>
          <w:trHeight w:val="462"/>
        </w:trPr>
        <w:tc>
          <w:tcPr>
            <w:tcW w:w="1553" w:type="dxa"/>
            <w:tcBorders>
              <w:top w:val="single" w:sz="6" w:space="0" w:color="auto"/>
              <w:left w:val="single" w:sz="6" w:space="0" w:color="auto"/>
              <w:bottom w:val="single" w:sz="6" w:space="0" w:color="auto"/>
              <w:right w:val="single" w:sz="6" w:space="0" w:color="auto"/>
            </w:tcBorders>
            <w:shd w:val="solid" w:color="FFFF00" w:fill="auto"/>
          </w:tcPr>
          <w:p w:rsidR="00A75A4E" w:rsidRPr="00E06A30" w:rsidRDefault="00A75A4E" w:rsidP="00726390">
            <w:pPr>
              <w:autoSpaceDE w:val="0"/>
              <w:autoSpaceDN w:val="0"/>
              <w:adjustRightInd w:val="0"/>
              <w:jc w:val="center"/>
              <w:rPr>
                <w:rFonts w:ascii="Arial" w:hAnsi="Arial" w:cs="Arial"/>
                <w:b/>
                <w:bCs/>
                <w:color w:val="000000"/>
                <w:sz w:val="16"/>
                <w:szCs w:val="16"/>
              </w:rPr>
            </w:pPr>
            <w:r w:rsidRPr="00E06A30">
              <w:rPr>
                <w:rFonts w:ascii="Arial" w:hAnsi="Arial" w:cs="Arial"/>
                <w:b/>
                <w:bCs/>
                <w:color w:val="000000"/>
                <w:sz w:val="16"/>
                <w:szCs w:val="16"/>
              </w:rPr>
              <w:t>County</w:t>
            </w:r>
          </w:p>
        </w:tc>
        <w:tc>
          <w:tcPr>
            <w:tcW w:w="2083" w:type="dxa"/>
            <w:tcBorders>
              <w:top w:val="single" w:sz="6" w:space="0" w:color="auto"/>
              <w:left w:val="single" w:sz="6" w:space="0" w:color="auto"/>
              <w:bottom w:val="single" w:sz="6" w:space="0" w:color="auto"/>
              <w:right w:val="single" w:sz="6" w:space="0" w:color="auto"/>
            </w:tcBorders>
            <w:shd w:val="solid" w:color="FFFF00" w:fill="auto"/>
          </w:tcPr>
          <w:p w:rsidR="00A75A4E" w:rsidRPr="00E06A30" w:rsidRDefault="00A75A4E" w:rsidP="00726390">
            <w:pPr>
              <w:autoSpaceDE w:val="0"/>
              <w:autoSpaceDN w:val="0"/>
              <w:adjustRightInd w:val="0"/>
              <w:jc w:val="center"/>
              <w:rPr>
                <w:rFonts w:ascii="Arial" w:hAnsi="Arial" w:cs="Arial"/>
                <w:b/>
                <w:bCs/>
                <w:color w:val="000000"/>
                <w:sz w:val="16"/>
                <w:szCs w:val="16"/>
              </w:rPr>
            </w:pPr>
            <w:r w:rsidRPr="00E06A30">
              <w:rPr>
                <w:rFonts w:ascii="Arial" w:hAnsi="Arial" w:cs="Arial"/>
                <w:b/>
                <w:bCs/>
                <w:color w:val="000000"/>
                <w:sz w:val="16"/>
                <w:szCs w:val="16"/>
              </w:rPr>
              <w:t>Project</w:t>
            </w:r>
          </w:p>
        </w:tc>
        <w:tc>
          <w:tcPr>
            <w:tcW w:w="1985" w:type="dxa"/>
            <w:tcBorders>
              <w:top w:val="single" w:sz="6" w:space="0" w:color="auto"/>
              <w:left w:val="single" w:sz="6" w:space="0" w:color="auto"/>
              <w:bottom w:val="single" w:sz="6" w:space="0" w:color="auto"/>
              <w:right w:val="single" w:sz="6" w:space="0" w:color="auto"/>
            </w:tcBorders>
            <w:shd w:val="solid" w:color="FFFF00" w:fill="auto"/>
          </w:tcPr>
          <w:p w:rsidR="00A75A4E" w:rsidRPr="00E06A30" w:rsidRDefault="00A75A4E" w:rsidP="00726390">
            <w:pPr>
              <w:autoSpaceDE w:val="0"/>
              <w:autoSpaceDN w:val="0"/>
              <w:adjustRightInd w:val="0"/>
              <w:jc w:val="center"/>
              <w:rPr>
                <w:rFonts w:ascii="Arial" w:hAnsi="Arial" w:cs="Arial"/>
                <w:b/>
                <w:bCs/>
                <w:color w:val="000000"/>
                <w:sz w:val="16"/>
                <w:szCs w:val="16"/>
              </w:rPr>
            </w:pPr>
            <w:r w:rsidRPr="00E06A30">
              <w:rPr>
                <w:rFonts w:ascii="Arial" w:hAnsi="Arial" w:cs="Arial"/>
                <w:b/>
                <w:bCs/>
                <w:color w:val="000000"/>
                <w:sz w:val="16"/>
                <w:szCs w:val="16"/>
              </w:rPr>
              <w:t>Architect</w:t>
            </w:r>
          </w:p>
        </w:tc>
        <w:tc>
          <w:tcPr>
            <w:tcW w:w="1862" w:type="dxa"/>
            <w:tcBorders>
              <w:top w:val="single" w:sz="6" w:space="0" w:color="auto"/>
              <w:left w:val="single" w:sz="6" w:space="0" w:color="auto"/>
              <w:bottom w:val="single" w:sz="6" w:space="0" w:color="auto"/>
              <w:right w:val="single" w:sz="6" w:space="0" w:color="auto"/>
            </w:tcBorders>
            <w:shd w:val="solid" w:color="FFFF00" w:fill="auto"/>
          </w:tcPr>
          <w:p w:rsidR="00A75A4E" w:rsidRPr="00E06A30" w:rsidRDefault="00A75A4E" w:rsidP="00726390">
            <w:pPr>
              <w:autoSpaceDE w:val="0"/>
              <w:autoSpaceDN w:val="0"/>
              <w:adjustRightInd w:val="0"/>
              <w:jc w:val="center"/>
              <w:rPr>
                <w:rFonts w:ascii="Arial" w:hAnsi="Arial" w:cs="Arial"/>
                <w:b/>
                <w:bCs/>
                <w:color w:val="000000"/>
                <w:sz w:val="16"/>
                <w:szCs w:val="16"/>
              </w:rPr>
            </w:pPr>
            <w:r w:rsidRPr="00E06A30">
              <w:rPr>
                <w:rFonts w:ascii="Arial" w:hAnsi="Arial" w:cs="Arial"/>
                <w:b/>
                <w:bCs/>
                <w:color w:val="000000"/>
                <w:sz w:val="16"/>
                <w:szCs w:val="16"/>
              </w:rPr>
              <w:t>Construction Contractor</w:t>
            </w:r>
          </w:p>
        </w:tc>
        <w:tc>
          <w:tcPr>
            <w:tcW w:w="2131" w:type="dxa"/>
            <w:tcBorders>
              <w:top w:val="single" w:sz="6" w:space="0" w:color="auto"/>
              <w:left w:val="nil"/>
              <w:bottom w:val="single" w:sz="6" w:space="0" w:color="auto"/>
              <w:right w:val="single" w:sz="6" w:space="0" w:color="auto"/>
            </w:tcBorders>
            <w:shd w:val="solid" w:color="FFFF00" w:fill="auto"/>
          </w:tcPr>
          <w:p w:rsidR="00A75A4E" w:rsidRPr="00E06A30" w:rsidRDefault="00A75A4E" w:rsidP="00726390">
            <w:pPr>
              <w:autoSpaceDE w:val="0"/>
              <w:autoSpaceDN w:val="0"/>
              <w:adjustRightInd w:val="0"/>
              <w:jc w:val="center"/>
              <w:rPr>
                <w:rFonts w:ascii="Arial" w:hAnsi="Arial" w:cs="Arial"/>
                <w:b/>
                <w:bCs/>
                <w:color w:val="000000"/>
                <w:sz w:val="16"/>
                <w:szCs w:val="16"/>
              </w:rPr>
            </w:pPr>
            <w:r w:rsidRPr="00E06A30">
              <w:rPr>
                <w:rFonts w:ascii="Arial" w:hAnsi="Arial" w:cs="Arial"/>
                <w:b/>
                <w:bCs/>
                <w:color w:val="000000"/>
                <w:sz w:val="16"/>
                <w:szCs w:val="16"/>
              </w:rPr>
              <w:t>Authorized Total Project Cost</w:t>
            </w:r>
          </w:p>
        </w:tc>
      </w:tr>
      <w:tr w:rsidR="00A75A4E" w:rsidRPr="00E06A30" w:rsidTr="00A75A4E">
        <w:trPr>
          <w:trHeight w:val="432"/>
        </w:trPr>
        <w:tc>
          <w:tcPr>
            <w:tcW w:w="1553" w:type="dxa"/>
            <w:tcBorders>
              <w:top w:val="nil"/>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San Joaquin</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Stockton</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NBBJ</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Turner Construction</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$272,939,000</w:t>
            </w:r>
          </w:p>
        </w:tc>
      </w:tr>
      <w:tr w:rsidR="00A75A4E" w:rsidRPr="00E06A30" w:rsidTr="00A75A4E">
        <w:trPr>
          <w:trHeight w:val="432"/>
        </w:trPr>
        <w:tc>
          <w:tcPr>
            <w:tcW w:w="1553" w:type="dxa"/>
            <w:tcBorders>
              <w:top w:val="nil"/>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Tehama</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Red Bluff</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LPAS</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Rudolph and Sletten</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$57,822,000</w:t>
            </w:r>
          </w:p>
        </w:tc>
      </w:tr>
      <w:tr w:rsidR="00A75A4E" w:rsidRPr="00E06A30" w:rsidTr="00A75A4E">
        <w:trPr>
          <w:trHeight w:val="432"/>
        </w:trPr>
        <w:tc>
          <w:tcPr>
            <w:tcW w:w="155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Los Angeles</w:t>
            </w:r>
          </w:p>
        </w:tc>
        <w:tc>
          <w:tcPr>
            <w:tcW w:w="208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Hollywood Courthouse Modernization (formerly New Camarillo-Mental Health)</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A.C. Martin Partners</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$84,239,000</w:t>
            </w:r>
          </w:p>
        </w:tc>
      </w:tr>
      <w:tr w:rsidR="00A75A4E" w:rsidRPr="00E06A30" w:rsidTr="00A75A4E">
        <w:trPr>
          <w:trHeight w:val="432"/>
        </w:trPr>
        <w:tc>
          <w:tcPr>
            <w:tcW w:w="155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Merced</w:t>
            </w:r>
          </w:p>
        </w:tc>
        <w:tc>
          <w:tcPr>
            <w:tcW w:w="2083" w:type="dxa"/>
            <w:tcBorders>
              <w:top w:val="single" w:sz="6" w:space="0" w:color="auto"/>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Los Banos</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 xml:space="preserve">Williams + </w:t>
            </w:r>
            <w:proofErr w:type="spellStart"/>
            <w:r w:rsidRPr="00E06A30">
              <w:rPr>
                <w:rFonts w:ascii="Arial" w:hAnsi="Arial" w:cs="Arial"/>
                <w:color w:val="333333"/>
                <w:sz w:val="16"/>
                <w:szCs w:val="16"/>
              </w:rPr>
              <w:t>Paddon</w:t>
            </w:r>
            <w:proofErr w:type="spellEnd"/>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Swinerton Builders</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$26,680,000</w:t>
            </w:r>
          </w:p>
        </w:tc>
      </w:tr>
      <w:tr w:rsidR="00A75A4E" w:rsidRPr="00E06A30" w:rsidTr="00A75A4E">
        <w:trPr>
          <w:trHeight w:val="432"/>
        </w:trPr>
        <w:tc>
          <w:tcPr>
            <w:tcW w:w="1553" w:type="dxa"/>
            <w:tcBorders>
              <w:top w:val="nil"/>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Glenn</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Renovate-Addition Willows Historic</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Page &amp; Turnbull</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Kitchell Contractors, Inc.</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$42,932,000</w:t>
            </w:r>
          </w:p>
        </w:tc>
      </w:tr>
      <w:tr w:rsidR="00A75A4E" w:rsidRPr="00E06A30" w:rsidTr="00A75A4E">
        <w:trPr>
          <w:trHeight w:val="432"/>
        </w:trPr>
        <w:tc>
          <w:tcPr>
            <w:tcW w:w="1553" w:type="dxa"/>
            <w:tcBorders>
              <w:top w:val="nil"/>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Imperial</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El Centro</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proofErr w:type="spellStart"/>
            <w:r w:rsidRPr="00E06A30">
              <w:rPr>
                <w:rFonts w:ascii="Arial" w:hAnsi="Arial" w:cs="Arial"/>
                <w:color w:val="333333"/>
                <w:sz w:val="16"/>
                <w:szCs w:val="16"/>
              </w:rPr>
              <w:t>Safdie</w:t>
            </w:r>
            <w:proofErr w:type="spellEnd"/>
            <w:r w:rsidRPr="00E06A30">
              <w:rPr>
                <w:rFonts w:ascii="Arial" w:hAnsi="Arial" w:cs="Arial"/>
                <w:color w:val="333333"/>
                <w:sz w:val="16"/>
                <w:szCs w:val="16"/>
              </w:rPr>
              <w:t xml:space="preserve"> </w:t>
            </w:r>
            <w:proofErr w:type="spellStart"/>
            <w:r w:rsidRPr="00E06A30">
              <w:rPr>
                <w:rFonts w:ascii="Arial" w:hAnsi="Arial" w:cs="Arial"/>
                <w:color w:val="333333"/>
                <w:sz w:val="16"/>
                <w:szCs w:val="16"/>
              </w:rPr>
              <w:t>Rabines</w:t>
            </w:r>
            <w:proofErr w:type="spellEnd"/>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$46,465,000</w:t>
            </w:r>
          </w:p>
        </w:tc>
      </w:tr>
      <w:tr w:rsidR="00A75A4E" w:rsidRPr="00E06A30" w:rsidTr="00A75A4E">
        <w:trPr>
          <w:trHeight w:val="432"/>
        </w:trPr>
        <w:tc>
          <w:tcPr>
            <w:tcW w:w="1553" w:type="dxa"/>
            <w:tcBorders>
              <w:top w:val="nil"/>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Alameda</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East County</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KMD Architects (bridging documents)</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n/a</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$147,683,625</w:t>
            </w:r>
          </w:p>
        </w:tc>
      </w:tr>
      <w:tr w:rsidR="00A75A4E" w:rsidRPr="00E06A30" w:rsidTr="00A75A4E">
        <w:trPr>
          <w:trHeight w:val="432"/>
        </w:trPr>
        <w:tc>
          <w:tcPr>
            <w:tcW w:w="1553" w:type="dxa"/>
            <w:tcBorders>
              <w:top w:val="nil"/>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Riverside</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Indio</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CO Architects</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C. W. Driver</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$52,634,000</w:t>
            </w:r>
          </w:p>
        </w:tc>
      </w:tr>
      <w:tr w:rsidR="00A75A4E" w:rsidRPr="00E06A30" w:rsidTr="00A75A4E">
        <w:trPr>
          <w:trHeight w:val="432"/>
        </w:trPr>
        <w:tc>
          <w:tcPr>
            <w:tcW w:w="155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Lake</w:t>
            </w:r>
          </w:p>
        </w:tc>
        <w:tc>
          <w:tcPr>
            <w:tcW w:w="2083" w:type="dxa"/>
            <w:tcBorders>
              <w:top w:val="single" w:sz="6" w:space="0" w:color="auto"/>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Lakeport</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 xml:space="preserve">Mark </w:t>
            </w:r>
            <w:proofErr w:type="spellStart"/>
            <w:r w:rsidRPr="00E06A30">
              <w:rPr>
                <w:rFonts w:ascii="Arial" w:hAnsi="Arial" w:cs="Arial"/>
                <w:color w:val="333333"/>
                <w:sz w:val="16"/>
                <w:szCs w:val="16"/>
              </w:rPr>
              <w:t>Cavagnero</w:t>
            </w:r>
            <w:proofErr w:type="spellEnd"/>
            <w:r w:rsidRPr="00E06A30">
              <w:rPr>
                <w:rFonts w:ascii="Arial" w:hAnsi="Arial" w:cs="Arial"/>
                <w:color w:val="333333"/>
                <w:sz w:val="16"/>
                <w:szCs w:val="16"/>
              </w:rPr>
              <w:t xml:space="preserve"> and Associates</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$49,688,000</w:t>
            </w:r>
          </w:p>
        </w:tc>
      </w:tr>
      <w:tr w:rsidR="00A75A4E" w:rsidRPr="00E06A30" w:rsidTr="00A75A4E">
        <w:trPr>
          <w:trHeight w:val="432"/>
        </w:trPr>
        <w:tc>
          <w:tcPr>
            <w:tcW w:w="1553" w:type="dxa"/>
            <w:tcBorders>
              <w:top w:val="nil"/>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Siskiyou</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Yreka</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EHDD</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 xml:space="preserve">McCarthy Building Company Inc. </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$69,653,000</w:t>
            </w:r>
          </w:p>
        </w:tc>
      </w:tr>
      <w:tr w:rsidR="00A75A4E" w:rsidRPr="00E06A30" w:rsidTr="00A75A4E">
        <w:trPr>
          <w:trHeight w:val="432"/>
        </w:trPr>
        <w:tc>
          <w:tcPr>
            <w:tcW w:w="155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Tuolumne</w:t>
            </w:r>
          </w:p>
        </w:tc>
        <w:tc>
          <w:tcPr>
            <w:tcW w:w="2083" w:type="dxa"/>
            <w:tcBorders>
              <w:top w:val="single" w:sz="6" w:space="0" w:color="auto"/>
              <w:left w:val="nil"/>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Sonora</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proofErr w:type="spellStart"/>
            <w:r w:rsidRPr="00E06A30">
              <w:rPr>
                <w:rFonts w:ascii="Arial" w:hAnsi="Arial" w:cs="Arial"/>
                <w:color w:val="333333"/>
                <w:sz w:val="16"/>
                <w:szCs w:val="16"/>
              </w:rPr>
              <w:t>Lionakis</w:t>
            </w:r>
            <w:proofErr w:type="spellEnd"/>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$69,236,000</w:t>
            </w:r>
          </w:p>
        </w:tc>
      </w:tr>
      <w:tr w:rsidR="00A75A4E" w:rsidRPr="00E06A30" w:rsidTr="00A75A4E">
        <w:trPr>
          <w:trHeight w:val="432"/>
        </w:trPr>
        <w:tc>
          <w:tcPr>
            <w:tcW w:w="155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Shasta</w:t>
            </w:r>
          </w:p>
        </w:tc>
        <w:tc>
          <w:tcPr>
            <w:tcW w:w="2083" w:type="dxa"/>
            <w:tcBorders>
              <w:top w:val="single" w:sz="6" w:space="0" w:color="auto"/>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Redding</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NBBJ</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$170,598,000</w:t>
            </w:r>
          </w:p>
        </w:tc>
      </w:tr>
      <w:tr w:rsidR="00A75A4E" w:rsidRPr="00E06A30" w:rsidTr="00A75A4E">
        <w:trPr>
          <w:trHeight w:val="432"/>
        </w:trPr>
        <w:tc>
          <w:tcPr>
            <w:tcW w:w="1553" w:type="dxa"/>
            <w:tcBorders>
              <w:top w:val="nil"/>
              <w:left w:val="single" w:sz="6" w:space="0" w:color="auto"/>
              <w:bottom w:val="nil"/>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Sonoma</w:t>
            </w:r>
          </w:p>
        </w:tc>
        <w:tc>
          <w:tcPr>
            <w:tcW w:w="2083" w:type="dxa"/>
            <w:tcBorders>
              <w:top w:val="nil"/>
              <w:left w:val="single" w:sz="6" w:space="0" w:color="auto"/>
              <w:bottom w:val="nil"/>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Santa Rosa</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Richard Meier &amp; Partners</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$178,689,000</w:t>
            </w:r>
          </w:p>
        </w:tc>
      </w:tr>
      <w:tr w:rsidR="00A75A4E" w:rsidRPr="00E06A30" w:rsidTr="00A75A4E">
        <w:trPr>
          <w:trHeight w:val="432"/>
        </w:trPr>
        <w:tc>
          <w:tcPr>
            <w:tcW w:w="1553" w:type="dxa"/>
            <w:tcBorders>
              <w:top w:val="single" w:sz="6" w:space="0" w:color="auto"/>
              <w:left w:val="single" w:sz="6" w:space="0" w:color="auto"/>
              <w:bottom w:val="nil"/>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Inyo</w:t>
            </w:r>
          </w:p>
        </w:tc>
        <w:tc>
          <w:tcPr>
            <w:tcW w:w="2083" w:type="dxa"/>
            <w:tcBorders>
              <w:top w:val="single" w:sz="6" w:space="0" w:color="auto"/>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 xml:space="preserve">New Inyo </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Natoma Architects, Inc.</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$33,704,000</w:t>
            </w:r>
          </w:p>
        </w:tc>
      </w:tr>
      <w:tr w:rsidR="00A75A4E" w:rsidRPr="00E06A30" w:rsidTr="00A75A4E">
        <w:trPr>
          <w:trHeight w:val="432"/>
        </w:trPr>
        <w:tc>
          <w:tcPr>
            <w:tcW w:w="155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Stanislaus</w:t>
            </w:r>
          </w:p>
        </w:tc>
        <w:tc>
          <w:tcPr>
            <w:tcW w:w="2083" w:type="dxa"/>
            <w:tcBorders>
              <w:top w:val="single" w:sz="6" w:space="0" w:color="auto"/>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Modesto</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Skidmore, Owings &amp; Merrill, LLP</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$277,164,000</w:t>
            </w:r>
          </w:p>
        </w:tc>
      </w:tr>
      <w:tr w:rsidR="00A75A4E" w:rsidRPr="00E06A30" w:rsidTr="00A75A4E">
        <w:trPr>
          <w:trHeight w:val="432"/>
        </w:trPr>
        <w:tc>
          <w:tcPr>
            <w:tcW w:w="155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El Dorado</w:t>
            </w:r>
          </w:p>
        </w:tc>
        <w:tc>
          <w:tcPr>
            <w:tcW w:w="2083" w:type="dxa"/>
            <w:tcBorders>
              <w:top w:val="single" w:sz="6" w:space="0" w:color="auto"/>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Placerville</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proofErr w:type="spellStart"/>
            <w:r w:rsidRPr="00E06A30">
              <w:rPr>
                <w:rFonts w:ascii="Arial" w:hAnsi="Arial" w:cs="Arial"/>
                <w:color w:val="333333"/>
                <w:sz w:val="16"/>
                <w:szCs w:val="16"/>
              </w:rPr>
              <w:t>Dreyfuss</w:t>
            </w:r>
            <w:proofErr w:type="spellEnd"/>
            <w:r w:rsidRPr="00E06A30">
              <w:rPr>
                <w:rFonts w:ascii="Arial" w:hAnsi="Arial" w:cs="Arial"/>
                <w:color w:val="333333"/>
                <w:sz w:val="16"/>
                <w:szCs w:val="16"/>
              </w:rPr>
              <w:t xml:space="preserve"> &amp; Blackford</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$91,073,000</w:t>
            </w:r>
          </w:p>
        </w:tc>
      </w:tr>
      <w:tr w:rsidR="00A75A4E" w:rsidRPr="00E06A30" w:rsidTr="00A75A4E">
        <w:trPr>
          <w:trHeight w:val="432"/>
        </w:trPr>
        <w:tc>
          <w:tcPr>
            <w:tcW w:w="155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Santa Barbara</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Santa Barbara</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 xml:space="preserve">Moore Ruble </w:t>
            </w:r>
            <w:proofErr w:type="spellStart"/>
            <w:r w:rsidRPr="00E06A30">
              <w:rPr>
                <w:rFonts w:ascii="Arial" w:hAnsi="Arial" w:cs="Arial"/>
                <w:color w:val="333333"/>
                <w:sz w:val="16"/>
                <w:szCs w:val="16"/>
              </w:rPr>
              <w:t>Yudell</w:t>
            </w:r>
            <w:proofErr w:type="spellEnd"/>
            <w:r w:rsidRPr="00E06A30">
              <w:rPr>
                <w:rFonts w:ascii="Arial" w:hAnsi="Arial" w:cs="Arial"/>
                <w:color w:val="333333"/>
                <w:sz w:val="16"/>
                <w:szCs w:val="16"/>
              </w:rPr>
              <w:t xml:space="preserve"> Architects &amp; Planners</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$132,077,000</w:t>
            </w:r>
          </w:p>
        </w:tc>
      </w:tr>
      <w:tr w:rsidR="00A75A4E" w:rsidRPr="00E06A30" w:rsidTr="00A75A4E">
        <w:trPr>
          <w:trHeight w:val="432"/>
        </w:trPr>
        <w:tc>
          <w:tcPr>
            <w:tcW w:w="1553" w:type="dxa"/>
            <w:tcBorders>
              <w:top w:val="nil"/>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Riverside</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Mid-County Civil Courthouse</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proofErr w:type="spellStart"/>
            <w:r w:rsidRPr="00E06A30">
              <w:rPr>
                <w:rFonts w:ascii="Arial" w:hAnsi="Arial" w:cs="Arial"/>
                <w:color w:val="333333"/>
                <w:sz w:val="16"/>
                <w:szCs w:val="16"/>
              </w:rPr>
              <w:t>Perkins+Will</w:t>
            </w:r>
            <w:proofErr w:type="spellEnd"/>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$118,582,000</w:t>
            </w:r>
          </w:p>
        </w:tc>
      </w:tr>
      <w:tr w:rsidR="00A75A4E" w:rsidRPr="00E06A30" w:rsidTr="00A75A4E">
        <w:trPr>
          <w:trHeight w:val="432"/>
        </w:trPr>
        <w:tc>
          <w:tcPr>
            <w:tcW w:w="155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Mendocino</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Ukiah</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Skidmore, Owings &amp; Merrill, LLP</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$94,451,000</w:t>
            </w:r>
          </w:p>
        </w:tc>
      </w:tr>
      <w:tr w:rsidR="00A75A4E" w:rsidRPr="00E06A30" w:rsidTr="00A75A4E">
        <w:trPr>
          <w:trHeight w:val="432"/>
        </w:trPr>
        <w:tc>
          <w:tcPr>
            <w:tcW w:w="1553" w:type="dxa"/>
            <w:tcBorders>
              <w:top w:val="nil"/>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Los Angeles</w:t>
            </w:r>
          </w:p>
        </w:tc>
        <w:tc>
          <w:tcPr>
            <w:tcW w:w="2083" w:type="dxa"/>
            <w:tcBorders>
              <w:top w:val="nil"/>
              <w:left w:val="single" w:sz="6" w:space="0" w:color="auto"/>
              <w:bottom w:val="single" w:sz="6" w:space="0" w:color="auto"/>
              <w:right w:val="nil"/>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Eastlake Juvenile</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333333"/>
                <w:sz w:val="16"/>
                <w:szCs w:val="16"/>
              </w:rPr>
            </w:pPr>
            <w:r w:rsidRPr="00E06A30">
              <w:rPr>
                <w:rFonts w:ascii="Arial" w:hAnsi="Arial" w:cs="Arial"/>
                <w:color w:val="333333"/>
                <w:sz w:val="16"/>
                <w:szCs w:val="16"/>
              </w:rPr>
              <w:t>TBD</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$90,312,000</w:t>
            </w:r>
          </w:p>
        </w:tc>
      </w:tr>
      <w:tr w:rsidR="00A75A4E" w:rsidRPr="00E06A30" w:rsidTr="00A75A4E">
        <w:trPr>
          <w:trHeight w:val="432"/>
        </w:trPr>
        <w:tc>
          <w:tcPr>
            <w:tcW w:w="155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Sacramento</w:t>
            </w:r>
          </w:p>
        </w:tc>
        <w:tc>
          <w:tcPr>
            <w:tcW w:w="2083"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000000"/>
                <w:sz w:val="16"/>
                <w:szCs w:val="16"/>
              </w:rPr>
            </w:pPr>
            <w:r w:rsidRPr="00E06A30">
              <w:rPr>
                <w:rFonts w:ascii="Arial" w:hAnsi="Arial" w:cs="Arial"/>
                <w:color w:val="000000"/>
                <w:sz w:val="16"/>
                <w:szCs w:val="16"/>
              </w:rPr>
              <w:t>New Sacramento Criminal</w:t>
            </w:r>
          </w:p>
        </w:tc>
        <w:tc>
          <w:tcPr>
            <w:tcW w:w="1985"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333333"/>
                <w:sz w:val="16"/>
                <w:szCs w:val="16"/>
              </w:rPr>
            </w:pPr>
            <w:r w:rsidRPr="00E06A30">
              <w:rPr>
                <w:rFonts w:ascii="Arial" w:hAnsi="Arial" w:cs="Arial"/>
                <w:color w:val="333333"/>
                <w:sz w:val="16"/>
                <w:szCs w:val="16"/>
              </w:rPr>
              <w:t>TBD</w:t>
            </w:r>
          </w:p>
        </w:tc>
        <w:tc>
          <w:tcPr>
            <w:tcW w:w="1862" w:type="dxa"/>
            <w:tcBorders>
              <w:top w:val="single" w:sz="6" w:space="0" w:color="auto"/>
              <w:left w:val="single" w:sz="6" w:space="0" w:color="auto"/>
              <w:bottom w:val="single" w:sz="6" w:space="0" w:color="auto"/>
              <w:right w:val="single" w:sz="6" w:space="0" w:color="auto"/>
            </w:tcBorders>
          </w:tcPr>
          <w:p w:rsidR="00A75A4E" w:rsidRPr="00E06A30" w:rsidRDefault="00A75A4E" w:rsidP="00726390">
            <w:pPr>
              <w:autoSpaceDE w:val="0"/>
              <w:autoSpaceDN w:val="0"/>
              <w:adjustRightInd w:val="0"/>
              <w:rPr>
                <w:rFonts w:ascii="Arial" w:hAnsi="Arial" w:cs="Arial"/>
                <w:color w:val="333333"/>
                <w:sz w:val="16"/>
                <w:szCs w:val="16"/>
              </w:rPr>
            </w:pPr>
            <w:r w:rsidRPr="00E06A30">
              <w:rPr>
                <w:rFonts w:ascii="Arial" w:hAnsi="Arial" w:cs="Arial"/>
                <w:color w:val="333333"/>
                <w:sz w:val="16"/>
                <w:szCs w:val="16"/>
              </w:rPr>
              <w:t>To be selected, schedule TBD</w:t>
            </w:r>
          </w:p>
        </w:tc>
        <w:tc>
          <w:tcPr>
            <w:tcW w:w="2131" w:type="dxa"/>
            <w:tcBorders>
              <w:top w:val="single" w:sz="6" w:space="0" w:color="auto"/>
              <w:left w:val="nil"/>
              <w:bottom w:val="single" w:sz="6" w:space="0" w:color="auto"/>
              <w:right w:val="single" w:sz="6" w:space="0" w:color="auto"/>
            </w:tcBorders>
          </w:tcPr>
          <w:p w:rsidR="00A75A4E" w:rsidRPr="00E06A30" w:rsidRDefault="00A75A4E" w:rsidP="00726390">
            <w:pPr>
              <w:autoSpaceDE w:val="0"/>
              <w:autoSpaceDN w:val="0"/>
              <w:adjustRightInd w:val="0"/>
              <w:jc w:val="center"/>
              <w:rPr>
                <w:rFonts w:ascii="Arial" w:hAnsi="Arial" w:cs="Arial"/>
                <w:color w:val="000000"/>
                <w:sz w:val="16"/>
                <w:szCs w:val="16"/>
              </w:rPr>
            </w:pPr>
            <w:r w:rsidRPr="00E06A30">
              <w:rPr>
                <w:rFonts w:ascii="Arial" w:hAnsi="Arial" w:cs="Arial"/>
                <w:color w:val="000000"/>
                <w:sz w:val="16"/>
                <w:szCs w:val="16"/>
              </w:rPr>
              <w:t>$451,959,000</w:t>
            </w:r>
          </w:p>
        </w:tc>
      </w:tr>
    </w:tbl>
    <w:p w:rsidR="001E0148" w:rsidRPr="002A38BB" w:rsidRDefault="001E0148" w:rsidP="006A4813">
      <w:pPr>
        <w:pStyle w:val="Outlinearabic"/>
        <w:widowControl w:val="0"/>
        <w:ind w:left="0" w:firstLine="0"/>
        <w:rPr>
          <w:sz w:val="20"/>
        </w:rPr>
      </w:pPr>
      <w:r w:rsidRPr="002A38BB">
        <w:rPr>
          <w:sz w:val="20"/>
        </w:rPr>
        <w:br w:type="page"/>
      </w:r>
    </w:p>
    <w:p w:rsidR="001E0148" w:rsidRPr="002A38BB" w:rsidRDefault="001E0148" w:rsidP="004D689C">
      <w:pPr>
        <w:pStyle w:val="Outlinearabic"/>
        <w:widowControl w:val="0"/>
        <w:ind w:left="0" w:hanging="90"/>
        <w:jc w:val="center"/>
        <w:outlineLvl w:val="0"/>
        <w:rPr>
          <w:b/>
          <w:sz w:val="20"/>
        </w:rPr>
      </w:pPr>
      <w:bookmarkStart w:id="130" w:name="_Toc397060775"/>
      <w:r w:rsidRPr="002A38BB">
        <w:rPr>
          <w:b/>
          <w:sz w:val="20"/>
        </w:rPr>
        <w:lastRenderedPageBreak/>
        <w:t>ATTACHMENT B</w:t>
      </w:r>
      <w:bookmarkEnd w:id="130"/>
    </w:p>
    <w:p w:rsidR="001E0148" w:rsidRPr="002A38BB" w:rsidRDefault="001E0148" w:rsidP="00F35A2E">
      <w:pPr>
        <w:pStyle w:val="Outlinearabic"/>
        <w:widowControl w:val="0"/>
        <w:ind w:left="0" w:firstLine="0"/>
        <w:jc w:val="center"/>
        <w:rPr>
          <w:sz w:val="20"/>
        </w:rPr>
      </w:pPr>
    </w:p>
    <w:p w:rsidR="00B66019" w:rsidRDefault="00B66019" w:rsidP="00F35A2E">
      <w:pPr>
        <w:pStyle w:val="Outlinearabic"/>
        <w:widowControl w:val="0"/>
        <w:ind w:left="0" w:firstLine="0"/>
        <w:jc w:val="center"/>
        <w:rPr>
          <w:b/>
          <w:sz w:val="20"/>
        </w:rPr>
      </w:pPr>
      <w:r w:rsidRPr="002A38BB">
        <w:rPr>
          <w:b/>
          <w:sz w:val="20"/>
        </w:rPr>
        <w:t>Form of Agreement for Construction Management Services</w:t>
      </w:r>
    </w:p>
    <w:p w:rsidR="003F1455" w:rsidRDefault="003F1455" w:rsidP="00F35A2E">
      <w:pPr>
        <w:pStyle w:val="Outlinearabic"/>
        <w:widowControl w:val="0"/>
        <w:ind w:left="0" w:firstLine="0"/>
        <w:jc w:val="center"/>
        <w:rPr>
          <w:b/>
          <w:sz w:val="20"/>
        </w:rPr>
      </w:pPr>
    </w:p>
    <w:p w:rsidR="003F1455" w:rsidRDefault="003F1455" w:rsidP="00F35A2E">
      <w:pPr>
        <w:pStyle w:val="Outlinearabic"/>
        <w:widowControl w:val="0"/>
        <w:ind w:left="0" w:firstLine="0"/>
        <w:jc w:val="center"/>
        <w:rPr>
          <w:b/>
          <w:sz w:val="20"/>
        </w:rPr>
      </w:pPr>
    </w:p>
    <w:p w:rsidR="003F1455" w:rsidRDefault="003F1455" w:rsidP="00F35A2E">
      <w:pPr>
        <w:pStyle w:val="Outlinearabic"/>
        <w:widowControl w:val="0"/>
        <w:ind w:left="0" w:firstLine="0"/>
        <w:jc w:val="center"/>
        <w:rPr>
          <w:b/>
          <w:sz w:val="20"/>
        </w:rPr>
      </w:pPr>
    </w:p>
    <w:p w:rsidR="003F1455" w:rsidRDefault="003F1455" w:rsidP="00F35A2E">
      <w:pPr>
        <w:pStyle w:val="Outlinearabic"/>
        <w:widowControl w:val="0"/>
        <w:ind w:left="0" w:firstLine="0"/>
        <w:jc w:val="center"/>
        <w:rPr>
          <w:b/>
          <w:sz w:val="20"/>
        </w:rPr>
      </w:pPr>
    </w:p>
    <w:p w:rsidR="003F1455" w:rsidRDefault="003F1455" w:rsidP="00F35A2E">
      <w:pPr>
        <w:pStyle w:val="Outlinearabic"/>
        <w:widowControl w:val="0"/>
        <w:ind w:left="0" w:firstLine="0"/>
        <w:jc w:val="center"/>
        <w:rPr>
          <w:b/>
          <w:sz w:val="20"/>
        </w:rPr>
      </w:pPr>
    </w:p>
    <w:p w:rsidR="003F1455" w:rsidRDefault="003F1455" w:rsidP="00F35A2E">
      <w:pPr>
        <w:pStyle w:val="Outlinearabic"/>
        <w:widowControl w:val="0"/>
        <w:ind w:left="0" w:firstLine="0"/>
        <w:jc w:val="center"/>
        <w:rPr>
          <w:b/>
          <w:sz w:val="20"/>
        </w:rPr>
      </w:pPr>
    </w:p>
    <w:p w:rsidR="003F1455" w:rsidRDefault="003F1455" w:rsidP="00F35A2E">
      <w:pPr>
        <w:pStyle w:val="Outlinearabic"/>
        <w:widowControl w:val="0"/>
        <w:ind w:left="0" w:firstLine="0"/>
        <w:jc w:val="center"/>
        <w:rPr>
          <w:b/>
          <w:sz w:val="20"/>
        </w:rPr>
      </w:pPr>
    </w:p>
    <w:p w:rsidR="003F1455" w:rsidRPr="002A38BB" w:rsidRDefault="003F1455" w:rsidP="00F35A2E">
      <w:pPr>
        <w:pStyle w:val="Outlinearabic"/>
        <w:widowControl w:val="0"/>
        <w:ind w:left="0" w:firstLine="0"/>
        <w:jc w:val="center"/>
        <w:rPr>
          <w:b/>
          <w:sz w:val="20"/>
        </w:rPr>
      </w:pPr>
      <w:r>
        <w:rPr>
          <w:b/>
          <w:sz w:val="20"/>
        </w:rPr>
        <w:t>[PROVIDED AS SEPARATE DOCUMENT TO THE RFQ]</w:t>
      </w:r>
    </w:p>
    <w:p w:rsidR="006A4813" w:rsidRPr="002A38BB" w:rsidRDefault="006A4813" w:rsidP="006A4813">
      <w:pPr>
        <w:widowControl w:val="0"/>
        <w:jc w:val="center"/>
        <w:rPr>
          <w:b/>
          <w:sz w:val="20"/>
          <w:szCs w:val="20"/>
        </w:rPr>
      </w:pPr>
    </w:p>
    <w:p w:rsidR="006A4813" w:rsidRDefault="006A4813" w:rsidP="006A4813">
      <w:pPr>
        <w:pStyle w:val="Outlinearabic"/>
        <w:widowControl w:val="0"/>
        <w:ind w:left="0" w:firstLine="0"/>
        <w:rPr>
          <w:sz w:val="20"/>
        </w:rPr>
      </w:pPr>
      <w:r w:rsidRPr="002A38BB">
        <w:rPr>
          <w:sz w:val="20"/>
        </w:rPr>
        <w:br w:type="page"/>
      </w:r>
    </w:p>
    <w:p w:rsidR="003F1455" w:rsidRDefault="003F1455" w:rsidP="006A4813">
      <w:pPr>
        <w:pStyle w:val="Outlinearabic"/>
        <w:widowControl w:val="0"/>
        <w:ind w:left="0" w:firstLine="0"/>
        <w:rPr>
          <w:sz w:val="20"/>
        </w:rPr>
      </w:pPr>
    </w:p>
    <w:p w:rsidR="003F1455" w:rsidRPr="002A38BB" w:rsidRDefault="003F1455" w:rsidP="006A4813">
      <w:pPr>
        <w:pStyle w:val="Outlinearabic"/>
        <w:widowControl w:val="0"/>
        <w:ind w:left="0" w:firstLine="0"/>
        <w:rPr>
          <w:sz w:val="20"/>
        </w:rPr>
      </w:pPr>
    </w:p>
    <w:p w:rsidR="00BD64DD" w:rsidRPr="002A38BB" w:rsidRDefault="00BD64DD" w:rsidP="004D689C">
      <w:pPr>
        <w:pStyle w:val="Outlinearabic"/>
        <w:widowControl w:val="0"/>
        <w:ind w:left="0" w:hanging="90"/>
        <w:jc w:val="center"/>
        <w:outlineLvl w:val="0"/>
        <w:rPr>
          <w:b/>
          <w:sz w:val="20"/>
        </w:rPr>
      </w:pPr>
      <w:bookmarkStart w:id="131" w:name="_Toc397060776"/>
      <w:r w:rsidRPr="002A38BB">
        <w:rPr>
          <w:b/>
          <w:sz w:val="20"/>
        </w:rPr>
        <w:t>ATTACHMENT C</w:t>
      </w:r>
      <w:bookmarkEnd w:id="131"/>
    </w:p>
    <w:p w:rsidR="00BD64DD" w:rsidRPr="002A38BB" w:rsidRDefault="00BD64DD" w:rsidP="00F35A2E">
      <w:pPr>
        <w:widowControl w:val="0"/>
        <w:jc w:val="center"/>
        <w:rPr>
          <w:b/>
          <w:sz w:val="20"/>
          <w:szCs w:val="20"/>
          <w:highlight w:val="green"/>
        </w:rPr>
      </w:pPr>
    </w:p>
    <w:p w:rsidR="00BD64DD" w:rsidRPr="002A38BB" w:rsidRDefault="00241031" w:rsidP="00F35A2E">
      <w:pPr>
        <w:widowControl w:val="0"/>
        <w:jc w:val="center"/>
        <w:rPr>
          <w:b/>
          <w:sz w:val="20"/>
          <w:szCs w:val="20"/>
        </w:rPr>
      </w:pPr>
      <w:r w:rsidRPr="002A38BB">
        <w:rPr>
          <w:b/>
          <w:sz w:val="20"/>
          <w:szCs w:val="20"/>
        </w:rPr>
        <w:t xml:space="preserve">Payee Data </w:t>
      </w:r>
      <w:r w:rsidR="000C2ABD" w:rsidRPr="002A38BB">
        <w:rPr>
          <w:b/>
          <w:sz w:val="20"/>
          <w:szCs w:val="20"/>
        </w:rPr>
        <w:t>Record</w:t>
      </w:r>
    </w:p>
    <w:p w:rsidR="00BD64DD" w:rsidRPr="002A38BB" w:rsidRDefault="00BD64DD" w:rsidP="00BD64DD">
      <w:pPr>
        <w:widowControl w:val="0"/>
        <w:jc w:val="center"/>
        <w:rPr>
          <w:b/>
          <w:sz w:val="20"/>
          <w:szCs w:val="20"/>
        </w:rPr>
      </w:pPr>
    </w:p>
    <w:p w:rsidR="00BD64DD" w:rsidRDefault="00BD64DD">
      <w:pPr>
        <w:rPr>
          <w:sz w:val="20"/>
          <w:szCs w:val="20"/>
        </w:rPr>
      </w:pPr>
    </w:p>
    <w:p w:rsidR="003F1455" w:rsidRDefault="003F1455">
      <w:pPr>
        <w:rPr>
          <w:sz w:val="20"/>
          <w:szCs w:val="20"/>
        </w:rPr>
      </w:pPr>
    </w:p>
    <w:p w:rsidR="003F1455" w:rsidRDefault="003F1455">
      <w:pPr>
        <w:rPr>
          <w:sz w:val="20"/>
          <w:szCs w:val="20"/>
        </w:rPr>
      </w:pPr>
    </w:p>
    <w:p w:rsidR="003F1455" w:rsidRDefault="003F1455" w:rsidP="003F1455">
      <w:pPr>
        <w:jc w:val="center"/>
      </w:pPr>
    </w:p>
    <w:p w:rsidR="003F1455" w:rsidRDefault="003F1455" w:rsidP="003F1455">
      <w:pPr>
        <w:jc w:val="center"/>
      </w:pPr>
    </w:p>
    <w:p w:rsidR="003F1455" w:rsidRPr="002A38BB" w:rsidRDefault="003F1455" w:rsidP="003F1455">
      <w:pPr>
        <w:pStyle w:val="Outlinearabic"/>
        <w:widowControl w:val="0"/>
        <w:ind w:left="0" w:firstLine="0"/>
        <w:jc w:val="center"/>
        <w:rPr>
          <w:b/>
          <w:sz w:val="20"/>
        </w:rPr>
      </w:pPr>
      <w:r>
        <w:rPr>
          <w:b/>
          <w:sz w:val="20"/>
        </w:rPr>
        <w:t>[PROVIDED AS SEPARATE DOCUMENT TO THE RFQ]</w:t>
      </w:r>
    </w:p>
    <w:p w:rsidR="003F1455" w:rsidRPr="003F1455" w:rsidRDefault="003F1455" w:rsidP="003F1455">
      <w:pPr>
        <w:jc w:val="center"/>
      </w:pPr>
    </w:p>
    <w:p w:rsidR="003F1455" w:rsidRPr="002A38BB" w:rsidRDefault="003F1455">
      <w:pPr>
        <w:rPr>
          <w:sz w:val="20"/>
          <w:szCs w:val="20"/>
        </w:rPr>
      </w:pPr>
    </w:p>
    <w:sectPr w:rsidR="003F1455" w:rsidRPr="002A38BB" w:rsidSect="002D226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6B1" w:rsidRDefault="003316B1">
      <w:r>
        <w:separator/>
      </w:r>
    </w:p>
  </w:endnote>
  <w:endnote w:type="continuationSeparator" w:id="0">
    <w:p w:rsidR="003316B1" w:rsidRDefault="003316B1">
      <w:r>
        <w:continuationSeparator/>
      </w:r>
    </w:p>
  </w:endnote>
  <w:endnote w:type="continuationNotice" w:id="1">
    <w:p w:rsidR="003316B1" w:rsidRDefault="003316B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0E" w:rsidRPr="00526E56" w:rsidRDefault="00FB240E" w:rsidP="00526E56">
    <w:pPr>
      <w:widowControl w:val="0"/>
      <w:pBdr>
        <w:top w:val="single" w:sz="4" w:space="1" w:color="auto"/>
      </w:pBdr>
      <w:tabs>
        <w:tab w:val="right" w:pos="10800"/>
      </w:tabs>
      <w:rPr>
        <w:sz w:val="20"/>
      </w:rPr>
    </w:pPr>
    <w:r w:rsidRPr="0065549F">
      <w:rPr>
        <w:b/>
        <w:sz w:val="20"/>
        <w:szCs w:val="20"/>
      </w:rPr>
      <w:t>RFQ for C</w:t>
    </w:r>
    <w:r>
      <w:rPr>
        <w:b/>
        <w:sz w:val="20"/>
        <w:szCs w:val="20"/>
      </w:rPr>
      <w:t>onstruction Management Services</w:t>
    </w:r>
    <w:r w:rsidRPr="0065549F">
      <w:rPr>
        <w:b/>
        <w:sz w:val="20"/>
        <w:szCs w:val="20"/>
      </w:rPr>
      <w:tab/>
      <w:t xml:space="preserve">Page </w:t>
    </w:r>
    <w:r w:rsidR="005B6918" w:rsidRPr="004102F7">
      <w:rPr>
        <w:b/>
        <w:sz w:val="20"/>
        <w:szCs w:val="20"/>
      </w:rPr>
      <w:fldChar w:fldCharType="begin"/>
    </w:r>
    <w:r w:rsidRPr="0065549F">
      <w:rPr>
        <w:b/>
        <w:sz w:val="20"/>
        <w:szCs w:val="20"/>
      </w:rPr>
      <w:instrText xml:space="preserve">PAGE </w:instrText>
    </w:r>
    <w:r w:rsidR="005B6918" w:rsidRPr="004102F7">
      <w:rPr>
        <w:b/>
        <w:sz w:val="20"/>
        <w:szCs w:val="20"/>
      </w:rPr>
      <w:fldChar w:fldCharType="separate"/>
    </w:r>
    <w:r w:rsidR="00030EF2">
      <w:rPr>
        <w:b/>
        <w:noProof/>
        <w:sz w:val="20"/>
        <w:szCs w:val="20"/>
      </w:rPr>
      <w:t>1</w:t>
    </w:r>
    <w:r w:rsidR="005B6918" w:rsidRPr="004102F7">
      <w:rPr>
        <w:b/>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0E" w:rsidRPr="0065549F" w:rsidRDefault="00FB240E" w:rsidP="00526E56">
    <w:pPr>
      <w:pBdr>
        <w:top w:val="single" w:sz="4" w:space="1" w:color="auto"/>
      </w:pBdr>
      <w:tabs>
        <w:tab w:val="right" w:pos="9360"/>
      </w:tabs>
      <w:rPr>
        <w:sz w:val="20"/>
      </w:rPr>
    </w:pPr>
    <w:r>
      <w:rPr>
        <w:b/>
        <w:sz w:val="20"/>
        <w:szCs w:val="20"/>
      </w:rPr>
      <w:t xml:space="preserve">RFQ for </w:t>
    </w:r>
    <w:r w:rsidRPr="00932947">
      <w:rPr>
        <w:b/>
        <w:sz w:val="20"/>
        <w:szCs w:val="20"/>
      </w:rPr>
      <w:t>Co</w:t>
    </w:r>
    <w:r>
      <w:rPr>
        <w:b/>
        <w:sz w:val="20"/>
        <w:szCs w:val="20"/>
      </w:rPr>
      <w:t xml:space="preserve">nstruction Management Services </w:t>
    </w:r>
    <w:r w:rsidRPr="00932947">
      <w:rPr>
        <w:b/>
        <w:sz w:val="20"/>
        <w:szCs w:val="20"/>
      </w:rPr>
      <w:tab/>
      <w:t xml:space="preserve">Page </w:t>
    </w:r>
    <w:r w:rsidR="005B6918" w:rsidRPr="00932947">
      <w:rPr>
        <w:b/>
        <w:sz w:val="20"/>
        <w:szCs w:val="20"/>
      </w:rPr>
      <w:fldChar w:fldCharType="begin"/>
    </w:r>
    <w:r w:rsidRPr="00932947">
      <w:rPr>
        <w:b/>
        <w:sz w:val="20"/>
        <w:szCs w:val="20"/>
      </w:rPr>
      <w:instrText xml:space="preserve">PAGE </w:instrText>
    </w:r>
    <w:r w:rsidR="005B6918" w:rsidRPr="00932947">
      <w:rPr>
        <w:b/>
        <w:sz w:val="20"/>
        <w:szCs w:val="20"/>
      </w:rPr>
      <w:fldChar w:fldCharType="separate"/>
    </w:r>
    <w:r w:rsidR="00030EF2">
      <w:rPr>
        <w:b/>
        <w:noProof/>
        <w:sz w:val="20"/>
        <w:szCs w:val="20"/>
      </w:rPr>
      <w:t>4</w:t>
    </w:r>
    <w:r w:rsidR="005B6918" w:rsidRPr="00932947">
      <w:rP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0E" w:rsidRDefault="00FB240E" w:rsidP="00526E56">
    <w:pPr>
      <w:widowControl w:val="0"/>
      <w:pBdr>
        <w:top w:val="single" w:sz="4" w:space="1" w:color="auto"/>
      </w:pBdr>
    </w:pPr>
    <w:r>
      <w:rPr>
        <w:b/>
        <w:sz w:val="20"/>
        <w:szCs w:val="20"/>
      </w:rPr>
      <w:t xml:space="preserve">RFQ for </w:t>
    </w:r>
    <w:r w:rsidRPr="00932947">
      <w:rPr>
        <w:b/>
        <w:sz w:val="20"/>
        <w:szCs w:val="20"/>
      </w:rPr>
      <w:t>Co</w:t>
    </w:r>
    <w:r>
      <w:rPr>
        <w:b/>
        <w:sz w:val="20"/>
        <w:szCs w:val="20"/>
      </w:rPr>
      <w:t xml:space="preserve">nstruction Management Services </w:t>
    </w:r>
    <w:r>
      <w:rPr>
        <w:b/>
        <w:sz w:val="20"/>
        <w:szCs w:val="20"/>
      </w:rPr>
      <w:ptab w:relativeTo="margin" w:alignment="right" w:leader="none"/>
    </w:r>
    <w:r w:rsidRPr="00932947">
      <w:rPr>
        <w:b/>
        <w:sz w:val="20"/>
        <w:szCs w:val="20"/>
      </w:rPr>
      <w:t xml:space="preserve">Page </w:t>
    </w:r>
    <w:r w:rsidR="005B6918" w:rsidRPr="00932947">
      <w:rPr>
        <w:b/>
        <w:sz w:val="20"/>
        <w:szCs w:val="20"/>
      </w:rPr>
      <w:fldChar w:fldCharType="begin"/>
    </w:r>
    <w:r w:rsidRPr="00932947">
      <w:rPr>
        <w:b/>
        <w:sz w:val="20"/>
        <w:szCs w:val="20"/>
      </w:rPr>
      <w:instrText xml:space="preserve">PAGE </w:instrText>
    </w:r>
    <w:r w:rsidR="005B6918" w:rsidRPr="00932947">
      <w:rPr>
        <w:b/>
        <w:sz w:val="20"/>
        <w:szCs w:val="20"/>
      </w:rPr>
      <w:fldChar w:fldCharType="separate"/>
    </w:r>
    <w:r w:rsidR="00030EF2">
      <w:rPr>
        <w:b/>
        <w:noProof/>
        <w:sz w:val="20"/>
        <w:szCs w:val="20"/>
      </w:rPr>
      <w:t>2</w:t>
    </w:r>
    <w:r w:rsidR="005B6918" w:rsidRPr="00932947">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6B1" w:rsidRDefault="003316B1">
      <w:r>
        <w:separator/>
      </w:r>
    </w:p>
  </w:footnote>
  <w:footnote w:type="continuationSeparator" w:id="0">
    <w:p w:rsidR="003316B1" w:rsidRDefault="003316B1">
      <w:r>
        <w:continuationSeparator/>
      </w:r>
    </w:p>
  </w:footnote>
  <w:footnote w:type="continuationNotice" w:id="1">
    <w:p w:rsidR="003316B1" w:rsidRDefault="003316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0E" w:rsidRDefault="00FB24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0E" w:rsidRDefault="00FB240E">
    <w:pPr>
      <w:pStyle w:val="Header"/>
      <w:rPr>
        <w:sz w:val="20"/>
      </w:rPr>
    </w:pPr>
    <w:r>
      <w:rPr>
        <w:sz w:val="20"/>
      </w:rPr>
      <w:t>Request for Qualifications</w:t>
    </w:r>
  </w:p>
  <w:p w:rsidR="00FB240E" w:rsidRDefault="00FB240E">
    <w:pPr>
      <w:pStyle w:val="Header"/>
      <w:rPr>
        <w:sz w:val="20"/>
      </w:rPr>
    </w:pPr>
    <w:r>
      <w:rPr>
        <w:sz w:val="20"/>
      </w:rPr>
      <w:t>ID/IQ Construction Management and Estimating Services</w:t>
    </w:r>
  </w:p>
  <w:p w:rsidR="00FB240E" w:rsidRDefault="00FB240E">
    <w:pPr>
      <w:pStyle w:val="Header"/>
      <w:rPr>
        <w:sz w:val="20"/>
      </w:rPr>
    </w:pPr>
  </w:p>
  <w:p w:rsidR="00FB240E" w:rsidRDefault="00FB240E">
    <w:pPr>
      <w:pStyle w:val="Head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Layout w:type="fixed"/>
      <w:tblLook w:val="0000"/>
    </w:tblPr>
    <w:tblGrid>
      <w:gridCol w:w="9360"/>
    </w:tblGrid>
    <w:tr w:rsidR="00FB240E" w:rsidTr="007877D2">
      <w:tc>
        <w:tcPr>
          <w:tcW w:w="9360" w:type="dxa"/>
        </w:tcPr>
        <w:p w:rsidR="00FB240E" w:rsidRDefault="00FB240E" w:rsidP="002769BA">
          <w:pPr>
            <w:jc w:val="center"/>
          </w:pPr>
          <w:r>
            <w:rPr>
              <w:noProof/>
            </w:rPr>
            <w:drawing>
              <wp:inline distT="0" distB="0" distL="0" distR="0">
                <wp:extent cx="815462" cy="813816"/>
                <wp:effectExtent l="19050" t="0" r="3688" b="0"/>
                <wp:docPr id="1" name="Picture 1" descr="JC_Sea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_Seal.emf"/>
                        <pic:cNvPicPr/>
                      </pic:nvPicPr>
                      <pic:blipFill>
                        <a:blip r:embed="rId1"/>
                        <a:stretch>
                          <a:fillRect/>
                        </a:stretch>
                      </pic:blipFill>
                      <pic:spPr>
                        <a:xfrm>
                          <a:off x="0" y="0"/>
                          <a:ext cx="815462" cy="813816"/>
                        </a:xfrm>
                        <a:prstGeom prst="rect">
                          <a:avLst/>
                        </a:prstGeom>
                      </pic:spPr>
                    </pic:pic>
                  </a:graphicData>
                </a:graphic>
              </wp:inline>
            </w:drawing>
          </w:r>
        </w:p>
        <w:p w:rsidR="00FB240E" w:rsidRPr="00F67013" w:rsidRDefault="00FB240E" w:rsidP="002769BA">
          <w:pPr>
            <w:pStyle w:val="Header"/>
            <w:spacing w:before="240" w:after="120"/>
            <w:jc w:val="center"/>
            <w:rPr>
              <w:rFonts w:ascii="Goudy Old Style" w:hAnsi="Goudy Old Style"/>
              <w:caps/>
              <w:spacing w:val="20"/>
              <w:sz w:val="28"/>
              <w:szCs w:val="28"/>
            </w:rPr>
          </w:pPr>
          <w:r w:rsidRPr="00F67013">
            <w:rPr>
              <w:rFonts w:ascii="Goudy Old Style" w:hAnsi="Goudy Old Style"/>
              <w:caps/>
              <w:spacing w:val="20"/>
              <w:sz w:val="28"/>
              <w:szCs w:val="28"/>
            </w:rPr>
            <w:t>JUDICIAL COUNCIL OF CALIFORNIA</w:t>
          </w:r>
        </w:p>
        <w:p w:rsidR="00FB240E" w:rsidRPr="009F5403" w:rsidRDefault="00FB240E" w:rsidP="002769BA">
          <w:pPr>
            <w:pStyle w:val="JCCAddress1stline"/>
            <w:spacing w:before="0" w:line="320" w:lineRule="exact"/>
            <w:rPr>
              <w:spacing w:val="2"/>
              <w:sz w:val="20"/>
            </w:rPr>
          </w:pPr>
          <w:r w:rsidRPr="009F5403">
            <w:rPr>
              <w:spacing w:val="2"/>
              <w:sz w:val="20"/>
            </w:rPr>
            <w:t xml:space="preserve">455 Golden Gate </w:t>
          </w:r>
          <w:proofErr w:type="gramStart"/>
          <w:r w:rsidRPr="009F5403">
            <w:rPr>
              <w:spacing w:val="2"/>
              <w:sz w:val="20"/>
            </w:rPr>
            <w:t xml:space="preserve">Avenue </w:t>
          </w:r>
          <w:r w:rsidRPr="009F5403">
            <w:rPr>
              <w:spacing w:val="2"/>
              <w:position w:val="4"/>
              <w:sz w:val="44"/>
              <w:szCs w:val="44"/>
            </w:rPr>
            <w:t>.</w:t>
          </w:r>
          <w:proofErr w:type="gramEnd"/>
          <w:r w:rsidRPr="009F5403">
            <w:rPr>
              <w:spacing w:val="2"/>
              <w:sz w:val="20"/>
            </w:rPr>
            <w:t xml:space="preserve"> San Francisco, California 94102-3688</w:t>
          </w:r>
        </w:p>
        <w:p w:rsidR="00FB240E" w:rsidRDefault="00FB240E" w:rsidP="002769BA">
          <w:pPr>
            <w:pStyle w:val="JCCAddress2ndline"/>
            <w:spacing w:line="320" w:lineRule="exact"/>
            <w:rPr>
              <w:spacing w:val="2"/>
              <w:sz w:val="20"/>
            </w:rPr>
          </w:pPr>
          <w:r w:rsidRPr="009F5403">
            <w:rPr>
              <w:spacing w:val="2"/>
              <w:sz w:val="20"/>
            </w:rPr>
            <w:t>Telephone 415-865-</w:t>
          </w:r>
          <w:proofErr w:type="gramStart"/>
          <w:r w:rsidRPr="009F5403">
            <w:rPr>
              <w:spacing w:val="2"/>
              <w:sz w:val="20"/>
            </w:rPr>
            <w:t xml:space="preserve">4200 </w:t>
          </w:r>
          <w:r w:rsidRPr="009F5403">
            <w:rPr>
              <w:spacing w:val="2"/>
              <w:position w:val="4"/>
              <w:sz w:val="44"/>
              <w:szCs w:val="44"/>
            </w:rPr>
            <w:t>.</w:t>
          </w:r>
          <w:proofErr w:type="gramEnd"/>
          <w:r w:rsidRPr="009F5403">
            <w:rPr>
              <w:spacing w:val="2"/>
              <w:sz w:val="20"/>
            </w:rPr>
            <w:t xml:space="preserve"> Fax 415-865-</w:t>
          </w:r>
          <w:proofErr w:type="gramStart"/>
          <w:r w:rsidRPr="009F5403">
            <w:rPr>
              <w:spacing w:val="2"/>
              <w:sz w:val="20"/>
            </w:rPr>
            <w:t xml:space="preserve">4205 </w:t>
          </w:r>
          <w:r w:rsidRPr="009F5403">
            <w:rPr>
              <w:spacing w:val="2"/>
              <w:position w:val="4"/>
              <w:sz w:val="44"/>
              <w:szCs w:val="44"/>
            </w:rPr>
            <w:t>.</w:t>
          </w:r>
          <w:proofErr w:type="gramEnd"/>
          <w:r w:rsidRPr="009F5403">
            <w:rPr>
              <w:spacing w:val="2"/>
              <w:sz w:val="20"/>
            </w:rPr>
            <w:t xml:space="preserve"> TDD 415-865-4272</w:t>
          </w:r>
        </w:p>
        <w:p w:rsidR="00FB240E" w:rsidRDefault="00FB240E" w:rsidP="002769BA">
          <w:pPr>
            <w:jc w:val="center"/>
          </w:pPr>
        </w:p>
      </w:tc>
    </w:tr>
    <w:tr w:rsidR="00FB240E" w:rsidTr="007877D2">
      <w:tc>
        <w:tcPr>
          <w:tcW w:w="9360" w:type="dxa"/>
          <w:tcBorders>
            <w:top w:val="single" w:sz="4" w:space="0" w:color="auto"/>
            <w:bottom w:val="single" w:sz="4" w:space="0" w:color="auto"/>
          </w:tcBorders>
        </w:tcPr>
        <w:p w:rsidR="00FB240E" w:rsidRDefault="00FB240E" w:rsidP="002769BA">
          <w:pPr>
            <w:jc w:val="center"/>
            <w:rPr>
              <w:sz w:val="12"/>
            </w:rPr>
          </w:pPr>
        </w:p>
        <w:p w:rsidR="00FB240E" w:rsidRDefault="00FB240E" w:rsidP="002769BA">
          <w:pPr>
            <w:pStyle w:val="MemoTitle"/>
          </w:pPr>
          <w:r>
            <w:t>REQUEST FOR QUALIFICATIONS</w:t>
          </w:r>
        </w:p>
        <w:p w:rsidR="00FB240E" w:rsidRDefault="00FB240E" w:rsidP="002769BA">
          <w:pPr>
            <w:jc w:val="center"/>
            <w:rPr>
              <w:sz w:val="12"/>
            </w:rPr>
          </w:pPr>
          <w:r>
            <w:rPr>
              <w:sz w:val="12"/>
            </w:rPr>
            <w:t xml:space="preserve"> </w:t>
          </w:r>
        </w:p>
      </w:tc>
    </w:tr>
  </w:tbl>
  <w:p w:rsidR="00FB240E" w:rsidRDefault="00FB240E">
    <w:pPr>
      <w:pStyle w:val="Header"/>
      <w:rPr>
        <w:sz w:val="4"/>
      </w:rPr>
    </w:pPr>
  </w:p>
  <w:p w:rsidR="00FB240E" w:rsidRDefault="00FB240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0E" w:rsidRPr="00526E56" w:rsidRDefault="00FB240E" w:rsidP="0065549F">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60CF"/>
    <w:multiLevelType w:val="multilevel"/>
    <w:tmpl w:val="AD263BC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52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8F2AB9"/>
    <w:multiLevelType w:val="singleLevel"/>
    <w:tmpl w:val="467A45B8"/>
    <w:lvl w:ilvl="0">
      <w:start w:val="1"/>
      <w:numFmt w:val="decimal"/>
      <w:lvlText w:val="%1. "/>
      <w:legacy w:legacy="1" w:legacySpace="0" w:legacyIndent="360"/>
      <w:lvlJc w:val="left"/>
      <w:pPr>
        <w:ind w:left="1530" w:hanging="360"/>
      </w:pPr>
      <w:rPr>
        <w:rFonts w:ascii="Tms Rmn" w:hAnsi="Tms Rmn" w:hint="default"/>
        <w:b w:val="0"/>
        <w:i w:val="0"/>
        <w:sz w:val="24"/>
        <w:u w:val="none"/>
      </w:rPr>
    </w:lvl>
  </w:abstractNum>
  <w:abstractNum w:abstractNumId="2">
    <w:nsid w:val="103C6ED2"/>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3">
    <w:nsid w:val="10401F95"/>
    <w:multiLevelType w:val="multilevel"/>
    <w:tmpl w:val="8D7A2A38"/>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458"/>
        </w:tabs>
        <w:ind w:left="1458" w:hanging="648"/>
      </w:pPr>
      <w:rPr>
        <w:rFonts w:cs="Times New Roman" w:hint="default"/>
      </w:rPr>
    </w:lvl>
    <w:lvl w:ilvl="2">
      <w:start w:val="1"/>
      <w:numFmt w:val="lowerRoman"/>
      <w:pStyle w:val="ExhibitB3"/>
      <w:lvlText w:val="%3."/>
      <w:lvlJc w:val="left"/>
      <w:pPr>
        <w:tabs>
          <w:tab w:val="num" w:pos="1458"/>
        </w:tabs>
        <w:ind w:left="1458"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1129151E"/>
    <w:multiLevelType w:val="hybridMultilevel"/>
    <w:tmpl w:val="65DE552C"/>
    <w:lvl w:ilvl="0" w:tplc="013833E6">
      <w:start w:val="1"/>
      <w:numFmt w:val="lowerLetter"/>
      <w:lvlText w:val="%1."/>
      <w:lvlJc w:val="left"/>
      <w:pPr>
        <w:ind w:left="2174" w:hanging="360"/>
      </w:pPr>
      <w:rPr>
        <w:b w:val="0"/>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5">
    <w:nsid w:val="115F1CB7"/>
    <w:multiLevelType w:val="multilevel"/>
    <w:tmpl w:val="90208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ldCentrL3Underline"/>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7734C49"/>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7">
    <w:nsid w:val="18D016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DF26EB"/>
    <w:multiLevelType w:val="hybridMultilevel"/>
    <w:tmpl w:val="9B6602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DF02F09"/>
    <w:multiLevelType w:val="multilevel"/>
    <w:tmpl w:val="3AA88A7C"/>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0AE5E96"/>
    <w:multiLevelType w:val="multilevel"/>
    <w:tmpl w:val="48C62400"/>
    <w:lvl w:ilvl="0">
      <w:start w:val="4"/>
      <w:numFmt w:val="decimal"/>
      <w:lvlText w:val="%1.0"/>
      <w:lvlJc w:val="left"/>
      <w:pPr>
        <w:tabs>
          <w:tab w:val="num" w:pos="1980"/>
        </w:tabs>
        <w:ind w:left="1980" w:hanging="72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220"/>
        </w:tabs>
        <w:ind w:left="5220" w:hanging="1080"/>
      </w:pPr>
      <w:rPr>
        <w:rFonts w:hint="default"/>
      </w:rPr>
    </w:lvl>
    <w:lvl w:ilvl="5">
      <w:start w:val="1"/>
      <w:numFmt w:val="decimal"/>
      <w:lvlText w:val="%1.%2.%3.%4.%5.%6"/>
      <w:lvlJc w:val="left"/>
      <w:pPr>
        <w:tabs>
          <w:tab w:val="num" w:pos="5940"/>
        </w:tabs>
        <w:ind w:left="594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820"/>
        </w:tabs>
        <w:ind w:left="8820" w:hanging="1800"/>
      </w:pPr>
      <w:rPr>
        <w:rFonts w:hint="default"/>
      </w:rPr>
    </w:lvl>
  </w:abstractNum>
  <w:abstractNum w:abstractNumId="11">
    <w:nsid w:val="20AE7415"/>
    <w:multiLevelType w:val="hybridMultilevel"/>
    <w:tmpl w:val="7500DAA8"/>
    <w:lvl w:ilvl="0" w:tplc="8752FB04">
      <w:start w:val="7"/>
      <w:numFmt w:val="decimal"/>
      <w:lvlText w:val="%1."/>
      <w:lvlJc w:val="left"/>
      <w:pPr>
        <w:tabs>
          <w:tab w:val="num" w:pos="1627"/>
        </w:tabs>
        <w:ind w:left="1627" w:hanging="450"/>
      </w:pPr>
      <w:rPr>
        <w:rFonts w:hint="default"/>
      </w:rPr>
    </w:lvl>
    <w:lvl w:ilvl="1" w:tplc="04090019" w:tentative="1">
      <w:start w:val="1"/>
      <w:numFmt w:val="lowerLetter"/>
      <w:lvlText w:val="%2."/>
      <w:lvlJc w:val="left"/>
      <w:pPr>
        <w:tabs>
          <w:tab w:val="num" w:pos="2257"/>
        </w:tabs>
        <w:ind w:left="2257" w:hanging="360"/>
      </w:pPr>
    </w:lvl>
    <w:lvl w:ilvl="2" w:tplc="0409001B" w:tentative="1">
      <w:start w:val="1"/>
      <w:numFmt w:val="lowerRoman"/>
      <w:lvlText w:val="%3."/>
      <w:lvlJc w:val="right"/>
      <w:pPr>
        <w:tabs>
          <w:tab w:val="num" w:pos="2977"/>
        </w:tabs>
        <w:ind w:left="2977" w:hanging="180"/>
      </w:pPr>
    </w:lvl>
    <w:lvl w:ilvl="3" w:tplc="0409000F" w:tentative="1">
      <w:start w:val="1"/>
      <w:numFmt w:val="decimal"/>
      <w:lvlText w:val="%4."/>
      <w:lvlJc w:val="left"/>
      <w:pPr>
        <w:tabs>
          <w:tab w:val="num" w:pos="3697"/>
        </w:tabs>
        <w:ind w:left="3697" w:hanging="360"/>
      </w:pPr>
    </w:lvl>
    <w:lvl w:ilvl="4" w:tplc="04090019" w:tentative="1">
      <w:start w:val="1"/>
      <w:numFmt w:val="lowerLetter"/>
      <w:lvlText w:val="%5."/>
      <w:lvlJc w:val="left"/>
      <w:pPr>
        <w:tabs>
          <w:tab w:val="num" w:pos="4417"/>
        </w:tabs>
        <w:ind w:left="4417" w:hanging="360"/>
      </w:pPr>
    </w:lvl>
    <w:lvl w:ilvl="5" w:tplc="0409001B" w:tentative="1">
      <w:start w:val="1"/>
      <w:numFmt w:val="lowerRoman"/>
      <w:lvlText w:val="%6."/>
      <w:lvlJc w:val="right"/>
      <w:pPr>
        <w:tabs>
          <w:tab w:val="num" w:pos="5137"/>
        </w:tabs>
        <w:ind w:left="5137" w:hanging="180"/>
      </w:pPr>
    </w:lvl>
    <w:lvl w:ilvl="6" w:tplc="0409000F" w:tentative="1">
      <w:start w:val="1"/>
      <w:numFmt w:val="decimal"/>
      <w:lvlText w:val="%7."/>
      <w:lvlJc w:val="left"/>
      <w:pPr>
        <w:tabs>
          <w:tab w:val="num" w:pos="5857"/>
        </w:tabs>
        <w:ind w:left="5857" w:hanging="360"/>
      </w:pPr>
    </w:lvl>
    <w:lvl w:ilvl="7" w:tplc="04090019" w:tentative="1">
      <w:start w:val="1"/>
      <w:numFmt w:val="lowerLetter"/>
      <w:lvlText w:val="%8."/>
      <w:lvlJc w:val="left"/>
      <w:pPr>
        <w:tabs>
          <w:tab w:val="num" w:pos="6577"/>
        </w:tabs>
        <w:ind w:left="6577" w:hanging="360"/>
      </w:pPr>
    </w:lvl>
    <w:lvl w:ilvl="8" w:tplc="0409001B" w:tentative="1">
      <w:start w:val="1"/>
      <w:numFmt w:val="lowerRoman"/>
      <w:lvlText w:val="%9."/>
      <w:lvlJc w:val="right"/>
      <w:pPr>
        <w:tabs>
          <w:tab w:val="num" w:pos="7297"/>
        </w:tabs>
        <w:ind w:left="7297" w:hanging="180"/>
      </w:pPr>
    </w:lvl>
  </w:abstractNum>
  <w:abstractNum w:abstractNumId="12">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3">
    <w:nsid w:val="2E471B6B"/>
    <w:multiLevelType w:val="multilevel"/>
    <w:tmpl w:val="92C61F4E"/>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0"/>
        <w:szCs w:val="24"/>
      </w:rPr>
    </w:lvl>
    <w:lvl w:ilvl="3">
      <w:start w:val="1"/>
      <w:numFmt w:val="lowerLetter"/>
      <w:lvlText w:val="%4."/>
      <w:lvlJc w:val="left"/>
      <w:pPr>
        <w:tabs>
          <w:tab w:val="num" w:pos="1440"/>
        </w:tabs>
        <w:ind w:left="1440" w:hanging="360"/>
      </w:pPr>
      <w:rPr>
        <w:rFonts w:hint="default"/>
        <w:b w:val="0"/>
        <w:i w:val="0"/>
        <w:sz w:val="20"/>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37E2AA6"/>
    <w:multiLevelType w:val="multilevel"/>
    <w:tmpl w:val="D7C8A7D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393E35E7"/>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16">
    <w:nsid w:val="3E370608"/>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17">
    <w:nsid w:val="438B5C1D"/>
    <w:multiLevelType w:val="multilevel"/>
    <w:tmpl w:val="1A6021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4377D43"/>
    <w:multiLevelType w:val="multilevel"/>
    <w:tmpl w:val="6A78E018"/>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2"/>
        <w:szCs w:val="24"/>
      </w:rPr>
    </w:lvl>
    <w:lvl w:ilvl="3">
      <w:start w:val="1"/>
      <w:numFmt w:val="upperLetter"/>
      <w:lvlText w:val="%4."/>
      <w:lvlJc w:val="left"/>
      <w:pPr>
        <w:tabs>
          <w:tab w:val="num" w:pos="1440"/>
        </w:tabs>
        <w:ind w:left="1440" w:hanging="360"/>
      </w:pPr>
      <w:rPr>
        <w:rFonts w:ascii="Times New Roman" w:hAnsi="Times New Roman" w:hint="default"/>
        <w:b w:val="0"/>
        <w:i w:val="0"/>
        <w:sz w:val="22"/>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4587033"/>
    <w:multiLevelType w:val="multilevel"/>
    <w:tmpl w:val="BB3A58A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nsid w:val="67A97D9F"/>
    <w:multiLevelType w:val="multilevel"/>
    <w:tmpl w:val="438A7B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A0E734D"/>
    <w:multiLevelType w:val="hybridMultilevel"/>
    <w:tmpl w:val="46245D52"/>
    <w:lvl w:ilvl="0" w:tplc="A3740768">
      <w:start w:val="1"/>
      <w:numFmt w:val="lowerLetter"/>
      <w:lvlText w:val="%1."/>
      <w:lvlJc w:val="left"/>
      <w:pPr>
        <w:ind w:left="1080" w:hanging="360"/>
      </w:pPr>
      <w:rPr>
        <w:b w:val="0"/>
      </w:rPr>
    </w:lvl>
    <w:lvl w:ilvl="1" w:tplc="DC60E174">
      <w:start w:val="1"/>
      <w:numFmt w:val="decimal"/>
      <w:lvlText w:val="%2."/>
      <w:lvlJc w:val="left"/>
      <w:pPr>
        <w:ind w:left="1800" w:hanging="360"/>
      </w:pPr>
      <w:rPr>
        <w:rFonts w:hint="default"/>
      </w:rPr>
    </w:lvl>
    <w:lvl w:ilvl="2" w:tplc="96CCB8C0">
      <w:start w:val="1"/>
      <w:numFmt w:val="lowerRoman"/>
      <w:lvlText w:val="%3."/>
      <w:lvlJc w:val="right"/>
      <w:pPr>
        <w:ind w:left="2520" w:hanging="180"/>
      </w:pPr>
      <w:rPr>
        <w:b w:val="0"/>
      </w:rPr>
    </w:lvl>
    <w:lvl w:ilvl="3" w:tplc="ADEA7614">
      <w:start w:val="1"/>
      <w:numFmt w:val="lowerLetter"/>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F60005"/>
    <w:multiLevelType w:val="hybridMultilevel"/>
    <w:tmpl w:val="FE524BA0"/>
    <w:lvl w:ilvl="0" w:tplc="798686DA">
      <w:start w:val="1"/>
      <w:numFmt w:val="decimal"/>
      <w:lvlText w:val="%1.0"/>
      <w:lvlJc w:val="left"/>
      <w:pPr>
        <w:ind w:left="720" w:hanging="360"/>
      </w:pPr>
      <w:rPr>
        <w:rFonts w:hint="default"/>
      </w:rPr>
    </w:lvl>
    <w:lvl w:ilvl="1" w:tplc="A546D904">
      <w:start w:val="1"/>
      <w:numFmt w:val="lowerLetter"/>
      <w:lvlText w:val="%2."/>
      <w:lvlJc w:val="left"/>
      <w:pPr>
        <w:ind w:left="1440" w:hanging="360"/>
      </w:pPr>
      <w:rPr>
        <w:b w:val="0"/>
      </w:rPr>
    </w:lvl>
    <w:lvl w:ilvl="2" w:tplc="910E404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4">
    <w:nsid w:val="73C1734C"/>
    <w:multiLevelType w:val="multilevel"/>
    <w:tmpl w:val="E15C2836"/>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25">
    <w:nsid w:val="79D71299"/>
    <w:multiLevelType w:val="multilevel"/>
    <w:tmpl w:val="0F4C1CC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52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B694F13"/>
    <w:multiLevelType w:val="hybridMultilevel"/>
    <w:tmpl w:val="32369A94"/>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7">
    <w:nsid w:val="7F7C0600"/>
    <w:multiLevelType w:val="hybridMultilevel"/>
    <w:tmpl w:val="152EC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2"/>
  </w:num>
  <w:num w:numId="3">
    <w:abstractNumId w:val="10"/>
  </w:num>
  <w:num w:numId="4">
    <w:abstractNumId w:val="1"/>
  </w:num>
  <w:num w:numId="5">
    <w:abstractNumId w:val="11"/>
  </w:num>
  <w:num w:numId="6">
    <w:abstractNumId w:val="14"/>
  </w:num>
  <w:num w:numId="7">
    <w:abstractNumId w:val="20"/>
  </w:num>
  <w:num w:numId="8">
    <w:abstractNumId w:val="9"/>
  </w:num>
  <w:num w:numId="9">
    <w:abstractNumId w:val="27"/>
  </w:num>
  <w:num w:numId="10">
    <w:abstractNumId w:val="18"/>
  </w:num>
  <w:num w:numId="11">
    <w:abstractNumId w:val="26"/>
  </w:num>
  <w:num w:numId="12">
    <w:abstractNumId w:val="8"/>
  </w:num>
  <w:num w:numId="13">
    <w:abstractNumId w:val="5"/>
  </w:num>
  <w:num w:numId="14">
    <w:abstractNumId w:val="15"/>
  </w:num>
  <w:num w:numId="15">
    <w:abstractNumId w:val="16"/>
  </w:num>
  <w:num w:numId="16">
    <w:abstractNumId w:val="6"/>
  </w:num>
  <w:num w:numId="17">
    <w:abstractNumId w:val="2"/>
  </w:num>
  <w:num w:numId="18">
    <w:abstractNumId w:val="22"/>
  </w:num>
  <w:num w:numId="19">
    <w:abstractNumId w:val="21"/>
  </w:num>
  <w:num w:numId="20">
    <w:abstractNumId w:val="4"/>
  </w:num>
  <w:num w:numId="21">
    <w:abstractNumId w:val="24"/>
  </w:num>
  <w:num w:numId="22">
    <w:abstractNumId w:val="13"/>
  </w:num>
  <w:num w:numId="23">
    <w:abstractNumId w:val="25"/>
  </w:num>
  <w:num w:numId="24">
    <w:abstractNumId w:val="17"/>
  </w:num>
  <w:num w:numId="25">
    <w:abstractNumId w:val="3"/>
  </w:num>
  <w:num w:numId="26">
    <w:abstractNumId w:val="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hdrShapeDefaults>
    <o:shapedefaults v:ext="edit" spidmax="45058"/>
  </w:hdrShapeDefaults>
  <w:footnotePr>
    <w:footnote w:id="-1"/>
    <w:footnote w:id="0"/>
    <w:footnote w:id="1"/>
  </w:footnotePr>
  <w:endnotePr>
    <w:endnote w:id="-1"/>
    <w:endnote w:id="0"/>
    <w:endnote w:id="1"/>
  </w:endnotePr>
  <w:compat/>
  <w:rsids>
    <w:rsidRoot w:val="00FC720E"/>
    <w:rsid w:val="00000A5E"/>
    <w:rsid w:val="0000242F"/>
    <w:rsid w:val="0000345C"/>
    <w:rsid w:val="0000485A"/>
    <w:rsid w:val="0002158E"/>
    <w:rsid w:val="00022853"/>
    <w:rsid w:val="00024FD9"/>
    <w:rsid w:val="00027E93"/>
    <w:rsid w:val="00030EF2"/>
    <w:rsid w:val="000322A0"/>
    <w:rsid w:val="00033C37"/>
    <w:rsid w:val="00040489"/>
    <w:rsid w:val="000422D9"/>
    <w:rsid w:val="00046BED"/>
    <w:rsid w:val="000506DD"/>
    <w:rsid w:val="00052D9D"/>
    <w:rsid w:val="00052E8E"/>
    <w:rsid w:val="000538C3"/>
    <w:rsid w:val="000542A1"/>
    <w:rsid w:val="00055717"/>
    <w:rsid w:val="00056F94"/>
    <w:rsid w:val="000614C1"/>
    <w:rsid w:val="00064FFB"/>
    <w:rsid w:val="00065853"/>
    <w:rsid w:val="00067603"/>
    <w:rsid w:val="00070F1F"/>
    <w:rsid w:val="00072397"/>
    <w:rsid w:val="00075606"/>
    <w:rsid w:val="00080550"/>
    <w:rsid w:val="00080975"/>
    <w:rsid w:val="00081F77"/>
    <w:rsid w:val="00085534"/>
    <w:rsid w:val="000871BF"/>
    <w:rsid w:val="0009053A"/>
    <w:rsid w:val="000919BA"/>
    <w:rsid w:val="000925D5"/>
    <w:rsid w:val="000932DB"/>
    <w:rsid w:val="00096B75"/>
    <w:rsid w:val="000A1404"/>
    <w:rsid w:val="000A23B7"/>
    <w:rsid w:val="000B2648"/>
    <w:rsid w:val="000B3E6B"/>
    <w:rsid w:val="000B567D"/>
    <w:rsid w:val="000B60EB"/>
    <w:rsid w:val="000B6EF9"/>
    <w:rsid w:val="000C2ABD"/>
    <w:rsid w:val="000C2F34"/>
    <w:rsid w:val="000C57F0"/>
    <w:rsid w:val="000D055B"/>
    <w:rsid w:val="000D4CBE"/>
    <w:rsid w:val="000D76DA"/>
    <w:rsid w:val="000F1793"/>
    <w:rsid w:val="000F2E0E"/>
    <w:rsid w:val="000F5282"/>
    <w:rsid w:val="000F58AE"/>
    <w:rsid w:val="00100530"/>
    <w:rsid w:val="00101622"/>
    <w:rsid w:val="001022B0"/>
    <w:rsid w:val="00102BB6"/>
    <w:rsid w:val="00103192"/>
    <w:rsid w:val="001125E5"/>
    <w:rsid w:val="001142C3"/>
    <w:rsid w:val="001162F3"/>
    <w:rsid w:val="00116ED4"/>
    <w:rsid w:val="001260E5"/>
    <w:rsid w:val="00126EA5"/>
    <w:rsid w:val="0013082A"/>
    <w:rsid w:val="0013611A"/>
    <w:rsid w:val="00136E64"/>
    <w:rsid w:val="00144ADA"/>
    <w:rsid w:val="00145269"/>
    <w:rsid w:val="00145C28"/>
    <w:rsid w:val="00146324"/>
    <w:rsid w:val="00147FDB"/>
    <w:rsid w:val="00153F88"/>
    <w:rsid w:val="00154EBB"/>
    <w:rsid w:val="001621A8"/>
    <w:rsid w:val="001623C2"/>
    <w:rsid w:val="00164359"/>
    <w:rsid w:val="0016539A"/>
    <w:rsid w:val="00172250"/>
    <w:rsid w:val="001741F7"/>
    <w:rsid w:val="00177789"/>
    <w:rsid w:val="0017794E"/>
    <w:rsid w:val="00184E75"/>
    <w:rsid w:val="001956C9"/>
    <w:rsid w:val="001965D3"/>
    <w:rsid w:val="001A1BC8"/>
    <w:rsid w:val="001A258F"/>
    <w:rsid w:val="001A3673"/>
    <w:rsid w:val="001B031C"/>
    <w:rsid w:val="001B17E8"/>
    <w:rsid w:val="001B2EFF"/>
    <w:rsid w:val="001B5BAC"/>
    <w:rsid w:val="001B633C"/>
    <w:rsid w:val="001B76F0"/>
    <w:rsid w:val="001D17AC"/>
    <w:rsid w:val="001D64F5"/>
    <w:rsid w:val="001E0148"/>
    <w:rsid w:val="001E3D1D"/>
    <w:rsid w:val="001E5940"/>
    <w:rsid w:val="001E6F95"/>
    <w:rsid w:val="001F0277"/>
    <w:rsid w:val="001F08D3"/>
    <w:rsid w:val="001F2821"/>
    <w:rsid w:val="001F2935"/>
    <w:rsid w:val="001F6D16"/>
    <w:rsid w:val="002043DD"/>
    <w:rsid w:val="00206AC8"/>
    <w:rsid w:val="002107D4"/>
    <w:rsid w:val="002141CA"/>
    <w:rsid w:val="002208C0"/>
    <w:rsid w:val="00221848"/>
    <w:rsid w:val="00222AC2"/>
    <w:rsid w:val="002310D3"/>
    <w:rsid w:val="0023153E"/>
    <w:rsid w:val="00234CCB"/>
    <w:rsid w:val="00235B7A"/>
    <w:rsid w:val="00241031"/>
    <w:rsid w:val="002454AF"/>
    <w:rsid w:val="00245F56"/>
    <w:rsid w:val="00254B90"/>
    <w:rsid w:val="002551FD"/>
    <w:rsid w:val="00257F3B"/>
    <w:rsid w:val="002604A1"/>
    <w:rsid w:val="00262595"/>
    <w:rsid w:val="002657E3"/>
    <w:rsid w:val="00265CC1"/>
    <w:rsid w:val="002668DD"/>
    <w:rsid w:val="002707F3"/>
    <w:rsid w:val="00272A19"/>
    <w:rsid w:val="0027524A"/>
    <w:rsid w:val="002769BA"/>
    <w:rsid w:val="00280CD4"/>
    <w:rsid w:val="00285422"/>
    <w:rsid w:val="00285F3F"/>
    <w:rsid w:val="002910AC"/>
    <w:rsid w:val="002922AD"/>
    <w:rsid w:val="002A05D2"/>
    <w:rsid w:val="002A38BB"/>
    <w:rsid w:val="002A52BF"/>
    <w:rsid w:val="002A604E"/>
    <w:rsid w:val="002A7D1B"/>
    <w:rsid w:val="002B0136"/>
    <w:rsid w:val="002B0250"/>
    <w:rsid w:val="002B31EC"/>
    <w:rsid w:val="002B4AF3"/>
    <w:rsid w:val="002C3E7A"/>
    <w:rsid w:val="002C3F96"/>
    <w:rsid w:val="002C548A"/>
    <w:rsid w:val="002C598A"/>
    <w:rsid w:val="002D08CB"/>
    <w:rsid w:val="002D2261"/>
    <w:rsid w:val="002D663B"/>
    <w:rsid w:val="002D7661"/>
    <w:rsid w:val="002D7F19"/>
    <w:rsid w:val="002E498B"/>
    <w:rsid w:val="002E5584"/>
    <w:rsid w:val="002E72AB"/>
    <w:rsid w:val="002F655C"/>
    <w:rsid w:val="002F6A25"/>
    <w:rsid w:val="002F739C"/>
    <w:rsid w:val="00310189"/>
    <w:rsid w:val="003127DA"/>
    <w:rsid w:val="0031463A"/>
    <w:rsid w:val="00317EBC"/>
    <w:rsid w:val="0032106B"/>
    <w:rsid w:val="0032200B"/>
    <w:rsid w:val="00323A22"/>
    <w:rsid w:val="003311C3"/>
    <w:rsid w:val="003316B1"/>
    <w:rsid w:val="00334B66"/>
    <w:rsid w:val="00335821"/>
    <w:rsid w:val="0033627C"/>
    <w:rsid w:val="00336E37"/>
    <w:rsid w:val="00337958"/>
    <w:rsid w:val="00341A51"/>
    <w:rsid w:val="003425D8"/>
    <w:rsid w:val="00342DB8"/>
    <w:rsid w:val="003520DA"/>
    <w:rsid w:val="00354FE0"/>
    <w:rsid w:val="0035549B"/>
    <w:rsid w:val="00357D8E"/>
    <w:rsid w:val="00362F77"/>
    <w:rsid w:val="0036529A"/>
    <w:rsid w:val="00366D23"/>
    <w:rsid w:val="0036702B"/>
    <w:rsid w:val="003707B8"/>
    <w:rsid w:val="00372B12"/>
    <w:rsid w:val="0037307B"/>
    <w:rsid w:val="00373579"/>
    <w:rsid w:val="00374581"/>
    <w:rsid w:val="00377074"/>
    <w:rsid w:val="0038201C"/>
    <w:rsid w:val="00382CD7"/>
    <w:rsid w:val="00382EB4"/>
    <w:rsid w:val="003833C5"/>
    <w:rsid w:val="003833D7"/>
    <w:rsid w:val="0038424E"/>
    <w:rsid w:val="00384E71"/>
    <w:rsid w:val="003904CD"/>
    <w:rsid w:val="003909C7"/>
    <w:rsid w:val="003979A5"/>
    <w:rsid w:val="003A23A5"/>
    <w:rsid w:val="003A273C"/>
    <w:rsid w:val="003A2D3F"/>
    <w:rsid w:val="003A48AE"/>
    <w:rsid w:val="003A6473"/>
    <w:rsid w:val="003B0A92"/>
    <w:rsid w:val="003B2D1B"/>
    <w:rsid w:val="003B47A6"/>
    <w:rsid w:val="003B596E"/>
    <w:rsid w:val="003B6154"/>
    <w:rsid w:val="003B732D"/>
    <w:rsid w:val="003C0CAD"/>
    <w:rsid w:val="003C2892"/>
    <w:rsid w:val="003C4364"/>
    <w:rsid w:val="003C595B"/>
    <w:rsid w:val="003D55BE"/>
    <w:rsid w:val="003D5E17"/>
    <w:rsid w:val="003D65C5"/>
    <w:rsid w:val="003D7C3E"/>
    <w:rsid w:val="003E45C4"/>
    <w:rsid w:val="003E47D0"/>
    <w:rsid w:val="003F1455"/>
    <w:rsid w:val="003F6146"/>
    <w:rsid w:val="00400D3B"/>
    <w:rsid w:val="00401982"/>
    <w:rsid w:val="00402317"/>
    <w:rsid w:val="00403E2F"/>
    <w:rsid w:val="004102F7"/>
    <w:rsid w:val="00410CF5"/>
    <w:rsid w:val="004116A2"/>
    <w:rsid w:val="004122A3"/>
    <w:rsid w:val="004175FB"/>
    <w:rsid w:val="00420F00"/>
    <w:rsid w:val="004242FD"/>
    <w:rsid w:val="004267E2"/>
    <w:rsid w:val="00426AC7"/>
    <w:rsid w:val="004331FB"/>
    <w:rsid w:val="00435613"/>
    <w:rsid w:val="00440A62"/>
    <w:rsid w:val="00441049"/>
    <w:rsid w:val="0044186E"/>
    <w:rsid w:val="00441C2D"/>
    <w:rsid w:val="00441FD0"/>
    <w:rsid w:val="004431E7"/>
    <w:rsid w:val="004433A6"/>
    <w:rsid w:val="00450E2C"/>
    <w:rsid w:val="00457322"/>
    <w:rsid w:val="00460A0A"/>
    <w:rsid w:val="00460FBA"/>
    <w:rsid w:val="00462361"/>
    <w:rsid w:val="00470ABA"/>
    <w:rsid w:val="004721E8"/>
    <w:rsid w:val="00473937"/>
    <w:rsid w:val="004754D5"/>
    <w:rsid w:val="004760B2"/>
    <w:rsid w:val="004775DE"/>
    <w:rsid w:val="00480F8C"/>
    <w:rsid w:val="004823E6"/>
    <w:rsid w:val="004847BB"/>
    <w:rsid w:val="0048530C"/>
    <w:rsid w:val="00486CFC"/>
    <w:rsid w:val="00493FC5"/>
    <w:rsid w:val="004954CA"/>
    <w:rsid w:val="00496610"/>
    <w:rsid w:val="00497299"/>
    <w:rsid w:val="004A696D"/>
    <w:rsid w:val="004A7CB0"/>
    <w:rsid w:val="004B4858"/>
    <w:rsid w:val="004B6479"/>
    <w:rsid w:val="004C3012"/>
    <w:rsid w:val="004C3FAA"/>
    <w:rsid w:val="004D017D"/>
    <w:rsid w:val="004D689C"/>
    <w:rsid w:val="004D7760"/>
    <w:rsid w:val="004E1D02"/>
    <w:rsid w:val="004E20B0"/>
    <w:rsid w:val="004E2F0A"/>
    <w:rsid w:val="004E5E9A"/>
    <w:rsid w:val="004F0BED"/>
    <w:rsid w:val="004F6B94"/>
    <w:rsid w:val="00500167"/>
    <w:rsid w:val="00501144"/>
    <w:rsid w:val="00502377"/>
    <w:rsid w:val="00502E77"/>
    <w:rsid w:val="00504360"/>
    <w:rsid w:val="00506853"/>
    <w:rsid w:val="00514826"/>
    <w:rsid w:val="00520FD4"/>
    <w:rsid w:val="00522E55"/>
    <w:rsid w:val="00526957"/>
    <w:rsid w:val="00526E56"/>
    <w:rsid w:val="005332BB"/>
    <w:rsid w:val="00533576"/>
    <w:rsid w:val="0053650C"/>
    <w:rsid w:val="00540FC2"/>
    <w:rsid w:val="005459BB"/>
    <w:rsid w:val="00546D93"/>
    <w:rsid w:val="0055104A"/>
    <w:rsid w:val="0055202D"/>
    <w:rsid w:val="005529D2"/>
    <w:rsid w:val="00552F9E"/>
    <w:rsid w:val="00554BA6"/>
    <w:rsid w:val="0055522D"/>
    <w:rsid w:val="0056278D"/>
    <w:rsid w:val="00564C1C"/>
    <w:rsid w:val="0056544C"/>
    <w:rsid w:val="00567244"/>
    <w:rsid w:val="00571703"/>
    <w:rsid w:val="005729AB"/>
    <w:rsid w:val="005763EA"/>
    <w:rsid w:val="00577D95"/>
    <w:rsid w:val="005822CC"/>
    <w:rsid w:val="00582BBC"/>
    <w:rsid w:val="005835DA"/>
    <w:rsid w:val="005838F9"/>
    <w:rsid w:val="00583B58"/>
    <w:rsid w:val="0058412C"/>
    <w:rsid w:val="00584C2C"/>
    <w:rsid w:val="00585FC1"/>
    <w:rsid w:val="00587465"/>
    <w:rsid w:val="0059260F"/>
    <w:rsid w:val="00592915"/>
    <w:rsid w:val="00593B6B"/>
    <w:rsid w:val="0059478C"/>
    <w:rsid w:val="005958B4"/>
    <w:rsid w:val="00595EAE"/>
    <w:rsid w:val="005A1B57"/>
    <w:rsid w:val="005A20D1"/>
    <w:rsid w:val="005A447A"/>
    <w:rsid w:val="005A7881"/>
    <w:rsid w:val="005B02EF"/>
    <w:rsid w:val="005B32FF"/>
    <w:rsid w:val="005B427B"/>
    <w:rsid w:val="005B6918"/>
    <w:rsid w:val="005C1535"/>
    <w:rsid w:val="005C2D92"/>
    <w:rsid w:val="005D1B3A"/>
    <w:rsid w:val="005D25CC"/>
    <w:rsid w:val="005D4FC3"/>
    <w:rsid w:val="005E27C6"/>
    <w:rsid w:val="005E2FEC"/>
    <w:rsid w:val="005E3BD6"/>
    <w:rsid w:val="005E44C1"/>
    <w:rsid w:val="005E5077"/>
    <w:rsid w:val="005F4B84"/>
    <w:rsid w:val="006034D2"/>
    <w:rsid w:val="0060379F"/>
    <w:rsid w:val="0060626F"/>
    <w:rsid w:val="006142B3"/>
    <w:rsid w:val="00614B0D"/>
    <w:rsid w:val="00616C37"/>
    <w:rsid w:val="006175A1"/>
    <w:rsid w:val="006232C5"/>
    <w:rsid w:val="00623BEA"/>
    <w:rsid w:val="0062521F"/>
    <w:rsid w:val="00632BD6"/>
    <w:rsid w:val="00637AD9"/>
    <w:rsid w:val="00640581"/>
    <w:rsid w:val="00640EC4"/>
    <w:rsid w:val="00641ADA"/>
    <w:rsid w:val="00641DBA"/>
    <w:rsid w:val="00642F58"/>
    <w:rsid w:val="00650270"/>
    <w:rsid w:val="00654483"/>
    <w:rsid w:val="0065549F"/>
    <w:rsid w:val="00655BFE"/>
    <w:rsid w:val="0065603D"/>
    <w:rsid w:val="00657CB1"/>
    <w:rsid w:val="0067030C"/>
    <w:rsid w:val="00672A6E"/>
    <w:rsid w:val="00673E70"/>
    <w:rsid w:val="006764A0"/>
    <w:rsid w:val="0068081A"/>
    <w:rsid w:val="00680F2F"/>
    <w:rsid w:val="006814B7"/>
    <w:rsid w:val="00681AEA"/>
    <w:rsid w:val="00691662"/>
    <w:rsid w:val="00692515"/>
    <w:rsid w:val="00693502"/>
    <w:rsid w:val="00695003"/>
    <w:rsid w:val="00695D23"/>
    <w:rsid w:val="006A3409"/>
    <w:rsid w:val="006A4813"/>
    <w:rsid w:val="006A59CB"/>
    <w:rsid w:val="006A63B9"/>
    <w:rsid w:val="006A6778"/>
    <w:rsid w:val="006A7621"/>
    <w:rsid w:val="006B157D"/>
    <w:rsid w:val="006B3401"/>
    <w:rsid w:val="006C2C04"/>
    <w:rsid w:val="006C52B8"/>
    <w:rsid w:val="006D1E4C"/>
    <w:rsid w:val="006E3479"/>
    <w:rsid w:val="006F3EFE"/>
    <w:rsid w:val="006F4DA4"/>
    <w:rsid w:val="0070032A"/>
    <w:rsid w:val="00700D54"/>
    <w:rsid w:val="00704377"/>
    <w:rsid w:val="0070530E"/>
    <w:rsid w:val="00714059"/>
    <w:rsid w:val="007144F4"/>
    <w:rsid w:val="0071694E"/>
    <w:rsid w:val="00721252"/>
    <w:rsid w:val="00723D75"/>
    <w:rsid w:val="00726390"/>
    <w:rsid w:val="00726D35"/>
    <w:rsid w:val="007307BB"/>
    <w:rsid w:val="007333C8"/>
    <w:rsid w:val="007337DC"/>
    <w:rsid w:val="0073668D"/>
    <w:rsid w:val="00737B3F"/>
    <w:rsid w:val="0074049D"/>
    <w:rsid w:val="00745836"/>
    <w:rsid w:val="00745C51"/>
    <w:rsid w:val="00746B5D"/>
    <w:rsid w:val="00750E33"/>
    <w:rsid w:val="00752466"/>
    <w:rsid w:val="007542A4"/>
    <w:rsid w:val="00755088"/>
    <w:rsid w:val="00757886"/>
    <w:rsid w:val="00760903"/>
    <w:rsid w:val="007630EB"/>
    <w:rsid w:val="00764095"/>
    <w:rsid w:val="00766102"/>
    <w:rsid w:val="00771DAC"/>
    <w:rsid w:val="007722E4"/>
    <w:rsid w:val="00772652"/>
    <w:rsid w:val="00772B3A"/>
    <w:rsid w:val="00772C17"/>
    <w:rsid w:val="00773518"/>
    <w:rsid w:val="00773D8D"/>
    <w:rsid w:val="0077417A"/>
    <w:rsid w:val="0078143D"/>
    <w:rsid w:val="00781531"/>
    <w:rsid w:val="00782746"/>
    <w:rsid w:val="0078677F"/>
    <w:rsid w:val="007877D2"/>
    <w:rsid w:val="007916F4"/>
    <w:rsid w:val="00796FEE"/>
    <w:rsid w:val="0079715A"/>
    <w:rsid w:val="007A2934"/>
    <w:rsid w:val="007A3DA5"/>
    <w:rsid w:val="007A441A"/>
    <w:rsid w:val="007A58EE"/>
    <w:rsid w:val="007A5CB4"/>
    <w:rsid w:val="007A6B1B"/>
    <w:rsid w:val="007A6D05"/>
    <w:rsid w:val="007A7555"/>
    <w:rsid w:val="007B04EE"/>
    <w:rsid w:val="007B1678"/>
    <w:rsid w:val="007B36FB"/>
    <w:rsid w:val="007B7B4C"/>
    <w:rsid w:val="007C115F"/>
    <w:rsid w:val="007C6DF1"/>
    <w:rsid w:val="007C7932"/>
    <w:rsid w:val="007D305A"/>
    <w:rsid w:val="007D5AC1"/>
    <w:rsid w:val="007E00F2"/>
    <w:rsid w:val="007E0E70"/>
    <w:rsid w:val="007E17D9"/>
    <w:rsid w:val="007E329C"/>
    <w:rsid w:val="007E4C75"/>
    <w:rsid w:val="007E6928"/>
    <w:rsid w:val="007F6C86"/>
    <w:rsid w:val="00803486"/>
    <w:rsid w:val="0080438A"/>
    <w:rsid w:val="00804411"/>
    <w:rsid w:val="00804B49"/>
    <w:rsid w:val="00806BEF"/>
    <w:rsid w:val="00807F5A"/>
    <w:rsid w:val="008142CF"/>
    <w:rsid w:val="00814D1A"/>
    <w:rsid w:val="0081627B"/>
    <w:rsid w:val="00816D45"/>
    <w:rsid w:val="00816F9E"/>
    <w:rsid w:val="00822499"/>
    <w:rsid w:val="00822FAE"/>
    <w:rsid w:val="00824139"/>
    <w:rsid w:val="00836581"/>
    <w:rsid w:val="00836AC4"/>
    <w:rsid w:val="00840206"/>
    <w:rsid w:val="00843FAA"/>
    <w:rsid w:val="00847D71"/>
    <w:rsid w:val="00850A32"/>
    <w:rsid w:val="008540DC"/>
    <w:rsid w:val="008565CF"/>
    <w:rsid w:val="008620DA"/>
    <w:rsid w:val="008627F6"/>
    <w:rsid w:val="0087051D"/>
    <w:rsid w:val="00870D55"/>
    <w:rsid w:val="008730D7"/>
    <w:rsid w:val="00874583"/>
    <w:rsid w:val="008749D5"/>
    <w:rsid w:val="00880B22"/>
    <w:rsid w:val="00881D87"/>
    <w:rsid w:val="008824C2"/>
    <w:rsid w:val="00882D29"/>
    <w:rsid w:val="0088520E"/>
    <w:rsid w:val="008869BA"/>
    <w:rsid w:val="00886E64"/>
    <w:rsid w:val="0089066D"/>
    <w:rsid w:val="0089154F"/>
    <w:rsid w:val="008921B8"/>
    <w:rsid w:val="008925C3"/>
    <w:rsid w:val="00892777"/>
    <w:rsid w:val="00893C46"/>
    <w:rsid w:val="00896633"/>
    <w:rsid w:val="00896665"/>
    <w:rsid w:val="00896A7B"/>
    <w:rsid w:val="00897702"/>
    <w:rsid w:val="00897B77"/>
    <w:rsid w:val="008A13C2"/>
    <w:rsid w:val="008A22B2"/>
    <w:rsid w:val="008A598F"/>
    <w:rsid w:val="008A5CB5"/>
    <w:rsid w:val="008A5D40"/>
    <w:rsid w:val="008A661A"/>
    <w:rsid w:val="008A7DD1"/>
    <w:rsid w:val="008B49A9"/>
    <w:rsid w:val="008B6C22"/>
    <w:rsid w:val="008B7A22"/>
    <w:rsid w:val="008C28E2"/>
    <w:rsid w:val="008C2C5F"/>
    <w:rsid w:val="008C4C42"/>
    <w:rsid w:val="008C4FAD"/>
    <w:rsid w:val="008C565C"/>
    <w:rsid w:val="008D3BC1"/>
    <w:rsid w:val="008E3462"/>
    <w:rsid w:val="008E50AA"/>
    <w:rsid w:val="008E5F02"/>
    <w:rsid w:val="008F1005"/>
    <w:rsid w:val="008F44D7"/>
    <w:rsid w:val="008F6EC1"/>
    <w:rsid w:val="009007E4"/>
    <w:rsid w:val="0090081C"/>
    <w:rsid w:val="009065B0"/>
    <w:rsid w:val="00906CAD"/>
    <w:rsid w:val="0090795E"/>
    <w:rsid w:val="00910E3C"/>
    <w:rsid w:val="00911C91"/>
    <w:rsid w:val="00912788"/>
    <w:rsid w:val="00913690"/>
    <w:rsid w:val="0092154C"/>
    <w:rsid w:val="0092200B"/>
    <w:rsid w:val="00923DA0"/>
    <w:rsid w:val="00925A51"/>
    <w:rsid w:val="00926442"/>
    <w:rsid w:val="00931E87"/>
    <w:rsid w:val="009334F0"/>
    <w:rsid w:val="00936488"/>
    <w:rsid w:val="00941F58"/>
    <w:rsid w:val="00946F67"/>
    <w:rsid w:val="00947332"/>
    <w:rsid w:val="009529A4"/>
    <w:rsid w:val="009548F2"/>
    <w:rsid w:val="00954C70"/>
    <w:rsid w:val="00955514"/>
    <w:rsid w:val="00955AC3"/>
    <w:rsid w:val="00963F4A"/>
    <w:rsid w:val="00965344"/>
    <w:rsid w:val="009745DD"/>
    <w:rsid w:val="009769DB"/>
    <w:rsid w:val="00976E69"/>
    <w:rsid w:val="0098259A"/>
    <w:rsid w:val="00982DDA"/>
    <w:rsid w:val="0098558F"/>
    <w:rsid w:val="00985E9D"/>
    <w:rsid w:val="00985F41"/>
    <w:rsid w:val="00986478"/>
    <w:rsid w:val="00986D08"/>
    <w:rsid w:val="0099042B"/>
    <w:rsid w:val="00990B10"/>
    <w:rsid w:val="00992309"/>
    <w:rsid w:val="00992E2D"/>
    <w:rsid w:val="0099384E"/>
    <w:rsid w:val="009A05BE"/>
    <w:rsid w:val="009A1CA7"/>
    <w:rsid w:val="009A2B48"/>
    <w:rsid w:val="009A33F3"/>
    <w:rsid w:val="009A60DE"/>
    <w:rsid w:val="009B1AA1"/>
    <w:rsid w:val="009B4DDB"/>
    <w:rsid w:val="009B7B6A"/>
    <w:rsid w:val="009B7E0F"/>
    <w:rsid w:val="009C15CC"/>
    <w:rsid w:val="009C27E4"/>
    <w:rsid w:val="009C3838"/>
    <w:rsid w:val="009C3F63"/>
    <w:rsid w:val="009C4703"/>
    <w:rsid w:val="009C5F86"/>
    <w:rsid w:val="009C646E"/>
    <w:rsid w:val="009D15C7"/>
    <w:rsid w:val="009D31C3"/>
    <w:rsid w:val="009E79E3"/>
    <w:rsid w:val="009E7CCC"/>
    <w:rsid w:val="009F30C3"/>
    <w:rsid w:val="009F5AAD"/>
    <w:rsid w:val="00A008FC"/>
    <w:rsid w:val="00A0381E"/>
    <w:rsid w:val="00A039D2"/>
    <w:rsid w:val="00A133B2"/>
    <w:rsid w:val="00A208AB"/>
    <w:rsid w:val="00A220F4"/>
    <w:rsid w:val="00A31148"/>
    <w:rsid w:val="00A33BE8"/>
    <w:rsid w:val="00A3551F"/>
    <w:rsid w:val="00A359F3"/>
    <w:rsid w:val="00A36D1F"/>
    <w:rsid w:val="00A37A18"/>
    <w:rsid w:val="00A454E8"/>
    <w:rsid w:val="00A474A0"/>
    <w:rsid w:val="00A47F54"/>
    <w:rsid w:val="00A50452"/>
    <w:rsid w:val="00A540D5"/>
    <w:rsid w:val="00A55270"/>
    <w:rsid w:val="00A571FC"/>
    <w:rsid w:val="00A65069"/>
    <w:rsid w:val="00A75237"/>
    <w:rsid w:val="00A75A4E"/>
    <w:rsid w:val="00A76FD5"/>
    <w:rsid w:val="00A77F70"/>
    <w:rsid w:val="00A82247"/>
    <w:rsid w:val="00A8277B"/>
    <w:rsid w:val="00A82DDA"/>
    <w:rsid w:val="00A84983"/>
    <w:rsid w:val="00A915DB"/>
    <w:rsid w:val="00A93232"/>
    <w:rsid w:val="00A94D0C"/>
    <w:rsid w:val="00A9504D"/>
    <w:rsid w:val="00A95D31"/>
    <w:rsid w:val="00AA03ED"/>
    <w:rsid w:val="00AA437D"/>
    <w:rsid w:val="00AA5491"/>
    <w:rsid w:val="00AB5113"/>
    <w:rsid w:val="00AB5209"/>
    <w:rsid w:val="00AB7158"/>
    <w:rsid w:val="00AC3C8B"/>
    <w:rsid w:val="00AD41DD"/>
    <w:rsid w:val="00AD6A52"/>
    <w:rsid w:val="00AD6AAE"/>
    <w:rsid w:val="00AD6C91"/>
    <w:rsid w:val="00AE1B8E"/>
    <w:rsid w:val="00AE27D1"/>
    <w:rsid w:val="00AF19A1"/>
    <w:rsid w:val="00AF32B4"/>
    <w:rsid w:val="00AF5896"/>
    <w:rsid w:val="00B01CF1"/>
    <w:rsid w:val="00B02EFF"/>
    <w:rsid w:val="00B038CD"/>
    <w:rsid w:val="00B108C5"/>
    <w:rsid w:val="00B1633A"/>
    <w:rsid w:val="00B16D0D"/>
    <w:rsid w:val="00B20F1E"/>
    <w:rsid w:val="00B2109E"/>
    <w:rsid w:val="00B21110"/>
    <w:rsid w:val="00B23467"/>
    <w:rsid w:val="00B317F2"/>
    <w:rsid w:val="00B3584B"/>
    <w:rsid w:val="00B35FF9"/>
    <w:rsid w:val="00B40435"/>
    <w:rsid w:val="00B4778D"/>
    <w:rsid w:val="00B520F3"/>
    <w:rsid w:val="00B52C8D"/>
    <w:rsid w:val="00B5359A"/>
    <w:rsid w:val="00B53C2B"/>
    <w:rsid w:val="00B56424"/>
    <w:rsid w:val="00B64B2E"/>
    <w:rsid w:val="00B65497"/>
    <w:rsid w:val="00B657F3"/>
    <w:rsid w:val="00B65D69"/>
    <w:rsid w:val="00B66019"/>
    <w:rsid w:val="00B66282"/>
    <w:rsid w:val="00B66E39"/>
    <w:rsid w:val="00B675E9"/>
    <w:rsid w:val="00B71434"/>
    <w:rsid w:val="00B728F1"/>
    <w:rsid w:val="00B77442"/>
    <w:rsid w:val="00B8064D"/>
    <w:rsid w:val="00B81C53"/>
    <w:rsid w:val="00B872B5"/>
    <w:rsid w:val="00B91802"/>
    <w:rsid w:val="00B93F29"/>
    <w:rsid w:val="00B94EAC"/>
    <w:rsid w:val="00B960BC"/>
    <w:rsid w:val="00B96F9E"/>
    <w:rsid w:val="00BA2DA9"/>
    <w:rsid w:val="00BA388D"/>
    <w:rsid w:val="00BA5414"/>
    <w:rsid w:val="00BA5AE4"/>
    <w:rsid w:val="00BA60B5"/>
    <w:rsid w:val="00BA6618"/>
    <w:rsid w:val="00BB50EC"/>
    <w:rsid w:val="00BB6F0F"/>
    <w:rsid w:val="00BB7F4C"/>
    <w:rsid w:val="00BC29FA"/>
    <w:rsid w:val="00BC3BFB"/>
    <w:rsid w:val="00BC4A64"/>
    <w:rsid w:val="00BC4B49"/>
    <w:rsid w:val="00BC4CE8"/>
    <w:rsid w:val="00BD4E2F"/>
    <w:rsid w:val="00BD64DD"/>
    <w:rsid w:val="00BD7D43"/>
    <w:rsid w:val="00BE3FE1"/>
    <w:rsid w:val="00BE46BC"/>
    <w:rsid w:val="00BE51A0"/>
    <w:rsid w:val="00BE59B1"/>
    <w:rsid w:val="00BF00D2"/>
    <w:rsid w:val="00C01BDF"/>
    <w:rsid w:val="00C02CD7"/>
    <w:rsid w:val="00C0720C"/>
    <w:rsid w:val="00C07408"/>
    <w:rsid w:val="00C076A2"/>
    <w:rsid w:val="00C10EFD"/>
    <w:rsid w:val="00C13911"/>
    <w:rsid w:val="00C2001F"/>
    <w:rsid w:val="00C210A5"/>
    <w:rsid w:val="00C23010"/>
    <w:rsid w:val="00C23A51"/>
    <w:rsid w:val="00C24728"/>
    <w:rsid w:val="00C24CFF"/>
    <w:rsid w:val="00C24FD2"/>
    <w:rsid w:val="00C3215C"/>
    <w:rsid w:val="00C36652"/>
    <w:rsid w:val="00C37ABC"/>
    <w:rsid w:val="00C37EBB"/>
    <w:rsid w:val="00C40E48"/>
    <w:rsid w:val="00C41D81"/>
    <w:rsid w:val="00C4352C"/>
    <w:rsid w:val="00C50282"/>
    <w:rsid w:val="00C57897"/>
    <w:rsid w:val="00C605C2"/>
    <w:rsid w:val="00C62071"/>
    <w:rsid w:val="00C632ED"/>
    <w:rsid w:val="00C7108D"/>
    <w:rsid w:val="00C7165A"/>
    <w:rsid w:val="00C758EA"/>
    <w:rsid w:val="00C75ECB"/>
    <w:rsid w:val="00C76CE1"/>
    <w:rsid w:val="00C805EB"/>
    <w:rsid w:val="00C80EB2"/>
    <w:rsid w:val="00C81B44"/>
    <w:rsid w:val="00C83FCC"/>
    <w:rsid w:val="00C85232"/>
    <w:rsid w:val="00C86877"/>
    <w:rsid w:val="00C90751"/>
    <w:rsid w:val="00C94C70"/>
    <w:rsid w:val="00C95F27"/>
    <w:rsid w:val="00CA1281"/>
    <w:rsid w:val="00CA15BA"/>
    <w:rsid w:val="00CA2C53"/>
    <w:rsid w:val="00CA2F86"/>
    <w:rsid w:val="00CA740F"/>
    <w:rsid w:val="00CB27C3"/>
    <w:rsid w:val="00CB7D51"/>
    <w:rsid w:val="00CC1AE7"/>
    <w:rsid w:val="00CC3D28"/>
    <w:rsid w:val="00CC3F9C"/>
    <w:rsid w:val="00CC6464"/>
    <w:rsid w:val="00CC661C"/>
    <w:rsid w:val="00CD126A"/>
    <w:rsid w:val="00CD1986"/>
    <w:rsid w:val="00CD343D"/>
    <w:rsid w:val="00CD561B"/>
    <w:rsid w:val="00CE02DE"/>
    <w:rsid w:val="00CE0909"/>
    <w:rsid w:val="00CE18DE"/>
    <w:rsid w:val="00CE3109"/>
    <w:rsid w:val="00CE336E"/>
    <w:rsid w:val="00CE6CEB"/>
    <w:rsid w:val="00CF5BBD"/>
    <w:rsid w:val="00CF69FB"/>
    <w:rsid w:val="00CF75E7"/>
    <w:rsid w:val="00CF76E2"/>
    <w:rsid w:val="00D003B5"/>
    <w:rsid w:val="00D01066"/>
    <w:rsid w:val="00D05027"/>
    <w:rsid w:val="00D12065"/>
    <w:rsid w:val="00D14370"/>
    <w:rsid w:val="00D144CE"/>
    <w:rsid w:val="00D145EE"/>
    <w:rsid w:val="00D161C9"/>
    <w:rsid w:val="00D16A0B"/>
    <w:rsid w:val="00D235BC"/>
    <w:rsid w:val="00D239C5"/>
    <w:rsid w:val="00D239F1"/>
    <w:rsid w:val="00D246FB"/>
    <w:rsid w:val="00D24E72"/>
    <w:rsid w:val="00D25F40"/>
    <w:rsid w:val="00D30FEB"/>
    <w:rsid w:val="00D327F3"/>
    <w:rsid w:val="00D334EB"/>
    <w:rsid w:val="00D402FD"/>
    <w:rsid w:val="00D416BA"/>
    <w:rsid w:val="00D470BC"/>
    <w:rsid w:val="00D5023E"/>
    <w:rsid w:val="00D511AC"/>
    <w:rsid w:val="00D51BB2"/>
    <w:rsid w:val="00D52A1F"/>
    <w:rsid w:val="00D54037"/>
    <w:rsid w:val="00D5585A"/>
    <w:rsid w:val="00D56D97"/>
    <w:rsid w:val="00D56FBD"/>
    <w:rsid w:val="00D5728E"/>
    <w:rsid w:val="00D62532"/>
    <w:rsid w:val="00D664C6"/>
    <w:rsid w:val="00D67E63"/>
    <w:rsid w:val="00D70ECC"/>
    <w:rsid w:val="00D74F7D"/>
    <w:rsid w:val="00D75D79"/>
    <w:rsid w:val="00D77143"/>
    <w:rsid w:val="00D8130E"/>
    <w:rsid w:val="00D81D61"/>
    <w:rsid w:val="00D85FFD"/>
    <w:rsid w:val="00D87E92"/>
    <w:rsid w:val="00D93836"/>
    <w:rsid w:val="00D94458"/>
    <w:rsid w:val="00D975E4"/>
    <w:rsid w:val="00DB06AE"/>
    <w:rsid w:val="00DB1375"/>
    <w:rsid w:val="00DB2592"/>
    <w:rsid w:val="00DB4FAC"/>
    <w:rsid w:val="00DB523B"/>
    <w:rsid w:val="00DB73A0"/>
    <w:rsid w:val="00DB76EB"/>
    <w:rsid w:val="00DB7EEE"/>
    <w:rsid w:val="00DC1620"/>
    <w:rsid w:val="00DC2045"/>
    <w:rsid w:val="00DC51DA"/>
    <w:rsid w:val="00DC5C17"/>
    <w:rsid w:val="00DC6DBC"/>
    <w:rsid w:val="00DD314F"/>
    <w:rsid w:val="00DD4EF6"/>
    <w:rsid w:val="00DD608E"/>
    <w:rsid w:val="00DD6BDA"/>
    <w:rsid w:val="00DD7549"/>
    <w:rsid w:val="00DE0EDF"/>
    <w:rsid w:val="00DE2657"/>
    <w:rsid w:val="00DE28DB"/>
    <w:rsid w:val="00DE4403"/>
    <w:rsid w:val="00DE5BE1"/>
    <w:rsid w:val="00DE6F92"/>
    <w:rsid w:val="00DF05DC"/>
    <w:rsid w:val="00DF1496"/>
    <w:rsid w:val="00DF53E4"/>
    <w:rsid w:val="00DF573C"/>
    <w:rsid w:val="00DF6067"/>
    <w:rsid w:val="00DF6918"/>
    <w:rsid w:val="00DF7605"/>
    <w:rsid w:val="00DF7E92"/>
    <w:rsid w:val="00E2163F"/>
    <w:rsid w:val="00E24737"/>
    <w:rsid w:val="00E3020C"/>
    <w:rsid w:val="00E31D83"/>
    <w:rsid w:val="00E32AE7"/>
    <w:rsid w:val="00E3393C"/>
    <w:rsid w:val="00E34641"/>
    <w:rsid w:val="00E374D2"/>
    <w:rsid w:val="00E37530"/>
    <w:rsid w:val="00E376CC"/>
    <w:rsid w:val="00E40E95"/>
    <w:rsid w:val="00E44ADA"/>
    <w:rsid w:val="00E5135F"/>
    <w:rsid w:val="00E52A0F"/>
    <w:rsid w:val="00E66093"/>
    <w:rsid w:val="00E67CAE"/>
    <w:rsid w:val="00E70047"/>
    <w:rsid w:val="00E70581"/>
    <w:rsid w:val="00E70AFC"/>
    <w:rsid w:val="00E738D7"/>
    <w:rsid w:val="00E75FAE"/>
    <w:rsid w:val="00E83B97"/>
    <w:rsid w:val="00E86CF2"/>
    <w:rsid w:val="00E87EA6"/>
    <w:rsid w:val="00E9040F"/>
    <w:rsid w:val="00E920A7"/>
    <w:rsid w:val="00E95620"/>
    <w:rsid w:val="00E966BB"/>
    <w:rsid w:val="00EA0A6C"/>
    <w:rsid w:val="00EA3DE0"/>
    <w:rsid w:val="00EA511F"/>
    <w:rsid w:val="00EA796F"/>
    <w:rsid w:val="00EB22A1"/>
    <w:rsid w:val="00EB45FD"/>
    <w:rsid w:val="00ED3354"/>
    <w:rsid w:val="00ED6369"/>
    <w:rsid w:val="00ED74AC"/>
    <w:rsid w:val="00ED7CB0"/>
    <w:rsid w:val="00ED7F2D"/>
    <w:rsid w:val="00EE0B82"/>
    <w:rsid w:val="00EE0C92"/>
    <w:rsid w:val="00EE1953"/>
    <w:rsid w:val="00EE40C2"/>
    <w:rsid w:val="00EE66AB"/>
    <w:rsid w:val="00EE709B"/>
    <w:rsid w:val="00EF0D78"/>
    <w:rsid w:val="00EF0FA5"/>
    <w:rsid w:val="00EF149E"/>
    <w:rsid w:val="00EF45ED"/>
    <w:rsid w:val="00EF5A01"/>
    <w:rsid w:val="00F121A7"/>
    <w:rsid w:val="00F1467A"/>
    <w:rsid w:val="00F155FB"/>
    <w:rsid w:val="00F176A1"/>
    <w:rsid w:val="00F2079D"/>
    <w:rsid w:val="00F20861"/>
    <w:rsid w:val="00F23A53"/>
    <w:rsid w:val="00F25215"/>
    <w:rsid w:val="00F26A0F"/>
    <w:rsid w:val="00F34212"/>
    <w:rsid w:val="00F35A2E"/>
    <w:rsid w:val="00F40281"/>
    <w:rsid w:val="00F422EE"/>
    <w:rsid w:val="00F43C9D"/>
    <w:rsid w:val="00F441C4"/>
    <w:rsid w:val="00F54574"/>
    <w:rsid w:val="00F54A5D"/>
    <w:rsid w:val="00F6218F"/>
    <w:rsid w:val="00F648FC"/>
    <w:rsid w:val="00F670F9"/>
    <w:rsid w:val="00F6710D"/>
    <w:rsid w:val="00F6791C"/>
    <w:rsid w:val="00F726E1"/>
    <w:rsid w:val="00F73F87"/>
    <w:rsid w:val="00F75C60"/>
    <w:rsid w:val="00F76A71"/>
    <w:rsid w:val="00F76EC3"/>
    <w:rsid w:val="00F80451"/>
    <w:rsid w:val="00F81937"/>
    <w:rsid w:val="00F86864"/>
    <w:rsid w:val="00F86C45"/>
    <w:rsid w:val="00F87691"/>
    <w:rsid w:val="00F87FB2"/>
    <w:rsid w:val="00F90D94"/>
    <w:rsid w:val="00F934C9"/>
    <w:rsid w:val="00F95716"/>
    <w:rsid w:val="00F96E59"/>
    <w:rsid w:val="00F9747B"/>
    <w:rsid w:val="00FA2DB2"/>
    <w:rsid w:val="00FA5D66"/>
    <w:rsid w:val="00FA5DB3"/>
    <w:rsid w:val="00FA6177"/>
    <w:rsid w:val="00FB240E"/>
    <w:rsid w:val="00FB5482"/>
    <w:rsid w:val="00FB6269"/>
    <w:rsid w:val="00FB75F7"/>
    <w:rsid w:val="00FC02BA"/>
    <w:rsid w:val="00FC25A7"/>
    <w:rsid w:val="00FC3DC1"/>
    <w:rsid w:val="00FC65F5"/>
    <w:rsid w:val="00FC720E"/>
    <w:rsid w:val="00FC7CF3"/>
    <w:rsid w:val="00FD0AA6"/>
    <w:rsid w:val="00FD1953"/>
    <w:rsid w:val="00FD242E"/>
    <w:rsid w:val="00FE21EC"/>
    <w:rsid w:val="00FE3D42"/>
    <w:rsid w:val="00FE6160"/>
    <w:rsid w:val="00FF0925"/>
    <w:rsid w:val="00FF1AF9"/>
    <w:rsid w:val="00FF2B89"/>
    <w:rsid w:val="00FF5503"/>
    <w:rsid w:val="00FF6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0E"/>
    <w:rPr>
      <w:sz w:val="24"/>
      <w:szCs w:val="24"/>
    </w:rPr>
  </w:style>
  <w:style w:type="paragraph" w:styleId="Heading1">
    <w:name w:val="heading 1"/>
    <w:basedOn w:val="Normal"/>
    <w:next w:val="Normal"/>
    <w:qFormat/>
    <w:rsid w:val="00E920A7"/>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qFormat/>
    <w:rsid w:val="00FC720E"/>
    <w:pPr>
      <w:spacing w:before="120"/>
      <w:outlineLvl w:val="1"/>
    </w:pPr>
    <w:rPr>
      <w:rFonts w:ascii="Arial" w:hAnsi="Arial"/>
      <w:b/>
      <w:szCs w:val="20"/>
    </w:rPr>
  </w:style>
  <w:style w:type="paragraph" w:styleId="Heading3">
    <w:name w:val="heading 3"/>
    <w:basedOn w:val="Normal"/>
    <w:next w:val="Normal"/>
    <w:qFormat/>
    <w:rsid w:val="00FC72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rabic">
    <w:name w:val="Outline arabic"/>
    <w:basedOn w:val="Normal"/>
    <w:rsid w:val="00FC720E"/>
    <w:pPr>
      <w:ind w:left="1620" w:hanging="450"/>
    </w:pPr>
    <w:rPr>
      <w:szCs w:val="20"/>
    </w:rPr>
  </w:style>
  <w:style w:type="table" w:styleId="TableGrid">
    <w:name w:val="Table Grid"/>
    <w:basedOn w:val="TableNormal"/>
    <w:rsid w:val="00FC7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FC720E"/>
    <w:rPr>
      <w:rFonts w:ascii="Arial" w:hAnsi="Arial" w:cs="Arial"/>
      <w:b/>
      <w:bCs/>
    </w:rPr>
  </w:style>
  <w:style w:type="paragraph" w:customStyle="1" w:styleId="DocInit">
    <w:name w:val="Doc Init"/>
    <w:basedOn w:val="Normal"/>
    <w:rsid w:val="00FC720E"/>
    <w:rPr>
      <w:rFonts w:ascii="Courier" w:hAnsi="Courier"/>
      <w:szCs w:val="20"/>
    </w:rPr>
  </w:style>
  <w:style w:type="paragraph" w:styleId="CommentText">
    <w:name w:val="annotation text"/>
    <w:basedOn w:val="Normal"/>
    <w:semiHidden/>
    <w:rsid w:val="00FC720E"/>
    <w:rPr>
      <w:rFonts w:eastAsia="Times"/>
      <w:sz w:val="20"/>
      <w:szCs w:val="20"/>
    </w:rPr>
  </w:style>
  <w:style w:type="paragraph" w:customStyle="1" w:styleId="JCCText">
    <w:name w:val="JCC Text"/>
    <w:basedOn w:val="Normal"/>
    <w:rsid w:val="00FC720E"/>
    <w:pPr>
      <w:spacing w:line="300" w:lineRule="exact"/>
    </w:pPr>
    <w:rPr>
      <w:rFonts w:eastAsia="Times"/>
      <w:szCs w:val="20"/>
    </w:rPr>
  </w:style>
  <w:style w:type="paragraph" w:styleId="NormalIndent">
    <w:name w:val="Normal Indent"/>
    <w:basedOn w:val="Normal"/>
    <w:rsid w:val="00FC720E"/>
    <w:pPr>
      <w:ind w:left="720"/>
    </w:pPr>
    <w:rPr>
      <w:sz w:val="20"/>
      <w:szCs w:val="20"/>
    </w:rPr>
  </w:style>
  <w:style w:type="paragraph" w:styleId="BodyTextIndent2">
    <w:name w:val="Body Text Indent 2"/>
    <w:basedOn w:val="Normal"/>
    <w:rsid w:val="00FC720E"/>
    <w:pPr>
      <w:spacing w:after="120" w:line="480" w:lineRule="auto"/>
      <w:ind w:left="360"/>
    </w:pPr>
  </w:style>
  <w:style w:type="paragraph" w:styleId="BodyText3">
    <w:name w:val="Body Text 3"/>
    <w:basedOn w:val="Normal"/>
    <w:rsid w:val="00FC720E"/>
    <w:pPr>
      <w:spacing w:after="120"/>
    </w:pPr>
    <w:rPr>
      <w:sz w:val="16"/>
      <w:szCs w:val="16"/>
    </w:rPr>
  </w:style>
  <w:style w:type="paragraph" w:customStyle="1" w:styleId="JCCReportCoverTitle">
    <w:name w:val="JCC Report Cover Title"/>
    <w:basedOn w:val="Normal"/>
    <w:qFormat/>
    <w:rsid w:val="00FC720E"/>
    <w:pPr>
      <w:spacing w:line="800" w:lineRule="exact"/>
    </w:pPr>
    <w:rPr>
      <w:rFonts w:ascii="Arial Black" w:hAnsi="Arial Black"/>
      <w:spacing w:val="-30"/>
      <w:sz w:val="66"/>
    </w:rPr>
  </w:style>
  <w:style w:type="paragraph" w:customStyle="1" w:styleId="JCCReportCoverSpacer">
    <w:name w:val="JCC Report Cover Spacer"/>
    <w:basedOn w:val="Normal"/>
    <w:rsid w:val="00FC720E"/>
    <w:rPr>
      <w:rFonts w:ascii="Goudy Old Style" w:hAnsi="Goudy Old Style"/>
      <w:b/>
      <w:caps/>
      <w:spacing w:val="20"/>
      <w:sz w:val="12"/>
    </w:rPr>
  </w:style>
  <w:style w:type="character" w:styleId="Hyperlink">
    <w:name w:val="Hyperlink"/>
    <w:basedOn w:val="DefaultParagraphFont"/>
    <w:uiPriority w:val="99"/>
    <w:rsid w:val="00FC720E"/>
    <w:rPr>
      <w:color w:val="0000FF"/>
      <w:u w:val="single"/>
    </w:rPr>
  </w:style>
  <w:style w:type="paragraph" w:styleId="Header">
    <w:name w:val="header"/>
    <w:basedOn w:val="Normal"/>
    <w:link w:val="HeaderChar"/>
    <w:rsid w:val="00FC720E"/>
    <w:pPr>
      <w:tabs>
        <w:tab w:val="center" w:pos="4320"/>
        <w:tab w:val="right" w:pos="8640"/>
      </w:tabs>
    </w:pPr>
    <w:rPr>
      <w:szCs w:val="20"/>
    </w:rPr>
  </w:style>
  <w:style w:type="paragraph" w:customStyle="1" w:styleId="JCCAddress">
    <w:name w:val="JCC Address"/>
    <w:aliases w:val="1st line"/>
    <w:basedOn w:val="Normal"/>
    <w:autoRedefine/>
    <w:rsid w:val="00FC720E"/>
    <w:pPr>
      <w:spacing w:before="360" w:line="280" w:lineRule="exact"/>
      <w:jc w:val="center"/>
    </w:pPr>
    <w:rPr>
      <w:rFonts w:ascii="Goudy Old Style" w:hAnsi="Goudy Old Style"/>
      <w:sz w:val="17"/>
      <w:szCs w:val="20"/>
    </w:rPr>
  </w:style>
  <w:style w:type="paragraph" w:customStyle="1" w:styleId="JCCAddress2ndline">
    <w:name w:val="JCC Address 2nd line"/>
    <w:basedOn w:val="JCCAddress"/>
    <w:rsid w:val="00FC720E"/>
    <w:pPr>
      <w:spacing w:before="0"/>
    </w:pPr>
  </w:style>
  <w:style w:type="paragraph" w:customStyle="1" w:styleId="JCCArialSubhead">
    <w:name w:val="JCC/Arial Subhead"/>
    <w:rsid w:val="00FC720E"/>
    <w:rPr>
      <w:rFonts w:ascii="Arial Black" w:hAnsi="Arial Black"/>
      <w:sz w:val="17"/>
    </w:rPr>
  </w:style>
  <w:style w:type="paragraph" w:customStyle="1" w:styleId="JCCBodyText">
    <w:name w:val="JCC Body Text"/>
    <w:basedOn w:val="Normal"/>
    <w:rsid w:val="00FC720E"/>
    <w:pPr>
      <w:tabs>
        <w:tab w:val="left" w:pos="360"/>
      </w:tabs>
      <w:spacing w:line="300" w:lineRule="atLeast"/>
    </w:pPr>
    <w:rPr>
      <w:szCs w:val="20"/>
    </w:rPr>
  </w:style>
  <w:style w:type="paragraph" w:styleId="Footer">
    <w:name w:val="footer"/>
    <w:basedOn w:val="Normal"/>
    <w:link w:val="FooterChar"/>
    <w:rsid w:val="00FC720E"/>
    <w:pPr>
      <w:tabs>
        <w:tab w:val="center" w:pos="4320"/>
        <w:tab w:val="right" w:pos="8640"/>
      </w:tabs>
    </w:pPr>
    <w:rPr>
      <w:sz w:val="16"/>
      <w:szCs w:val="20"/>
    </w:rPr>
  </w:style>
  <w:style w:type="paragraph" w:customStyle="1" w:styleId="MemoTitle">
    <w:name w:val="Memo Title"/>
    <w:next w:val="BodyText"/>
    <w:rsid w:val="00FC720E"/>
    <w:pPr>
      <w:jc w:val="center"/>
    </w:pPr>
    <w:rPr>
      <w:rFonts w:ascii="Goudy Old Style" w:hAnsi="Goudy Old Style"/>
      <w:caps/>
      <w:spacing w:val="80"/>
      <w:sz w:val="36"/>
    </w:rPr>
  </w:style>
  <w:style w:type="paragraph" w:customStyle="1" w:styleId="RFPA">
    <w:name w:val="RFPA"/>
    <w:basedOn w:val="Normal"/>
    <w:autoRedefine/>
    <w:rsid w:val="00FC720E"/>
    <w:pPr>
      <w:tabs>
        <w:tab w:val="num" w:pos="720"/>
      </w:tabs>
      <w:ind w:left="720" w:hanging="720"/>
    </w:pPr>
    <w:rPr>
      <w:szCs w:val="20"/>
    </w:rPr>
  </w:style>
  <w:style w:type="paragraph" w:customStyle="1" w:styleId="Style7">
    <w:name w:val="Style7"/>
    <w:basedOn w:val="Normal"/>
    <w:rsid w:val="00FC720E"/>
    <w:pPr>
      <w:ind w:left="1440"/>
    </w:pPr>
    <w:rPr>
      <w:szCs w:val="20"/>
    </w:rPr>
  </w:style>
  <w:style w:type="paragraph" w:styleId="BodyText">
    <w:name w:val="Body Text"/>
    <w:basedOn w:val="Normal"/>
    <w:rsid w:val="00FC720E"/>
    <w:pPr>
      <w:spacing w:after="120"/>
    </w:pPr>
  </w:style>
  <w:style w:type="paragraph" w:styleId="BalloonText">
    <w:name w:val="Balloon Text"/>
    <w:basedOn w:val="Normal"/>
    <w:semiHidden/>
    <w:rsid w:val="00760903"/>
    <w:rPr>
      <w:rFonts w:ascii="Tahoma" w:hAnsi="Tahoma" w:cs="Tahoma"/>
      <w:sz w:val="16"/>
      <w:szCs w:val="16"/>
    </w:rPr>
  </w:style>
  <w:style w:type="paragraph" w:customStyle="1" w:styleId="Outlinesmallletter">
    <w:name w:val="Outline small letter"/>
    <w:basedOn w:val="Normal"/>
    <w:rsid w:val="00E920A7"/>
    <w:pPr>
      <w:ind w:left="2430" w:hanging="450"/>
    </w:pPr>
    <w:rPr>
      <w:szCs w:val="20"/>
    </w:rPr>
  </w:style>
  <w:style w:type="paragraph" w:customStyle="1" w:styleId="StyleHeading3TimesNewRoman12ptNotBoldLeft113">
    <w:name w:val="Style Heading 3 + Times New Roman 12 pt Not Bold Left:  1.13&quot;"/>
    <w:basedOn w:val="Heading3"/>
    <w:rsid w:val="00EE1953"/>
    <w:pPr>
      <w:keepNext w:val="0"/>
      <w:ind w:left="1627"/>
    </w:pPr>
    <w:rPr>
      <w:rFonts w:ascii="Times New Roman" w:hAnsi="Times New Roman" w:cs="Times New Roman"/>
      <w:b w:val="0"/>
      <w:bCs w:val="0"/>
      <w:sz w:val="24"/>
      <w:szCs w:val="20"/>
    </w:rPr>
  </w:style>
  <w:style w:type="character" w:styleId="CommentReference">
    <w:name w:val="annotation reference"/>
    <w:basedOn w:val="DefaultParagraphFont"/>
    <w:semiHidden/>
    <w:rsid w:val="004116A2"/>
    <w:rPr>
      <w:sz w:val="16"/>
      <w:szCs w:val="16"/>
    </w:rPr>
  </w:style>
  <w:style w:type="paragraph" w:styleId="CommentSubject">
    <w:name w:val="annotation subject"/>
    <w:basedOn w:val="CommentText"/>
    <w:next w:val="CommentText"/>
    <w:semiHidden/>
    <w:rsid w:val="004116A2"/>
    <w:rPr>
      <w:rFonts w:eastAsia="Times New Roman"/>
      <w:b/>
      <w:bCs/>
    </w:rPr>
  </w:style>
  <w:style w:type="character" w:customStyle="1" w:styleId="SSundman">
    <w:name w:val="SSundman"/>
    <w:basedOn w:val="DefaultParagraphFont"/>
    <w:semiHidden/>
    <w:rsid w:val="00EF5A01"/>
    <w:rPr>
      <w:rFonts w:ascii="Times New Roman" w:hAnsi="Times New Roman" w:cs="Times New Roman"/>
      <w:b w:val="0"/>
      <w:bCs w:val="0"/>
      <w:i w:val="0"/>
      <w:iCs w:val="0"/>
      <w:strike w:val="0"/>
      <w:color w:val="800000"/>
      <w:sz w:val="24"/>
      <w:szCs w:val="24"/>
      <w:u w:val="none"/>
    </w:rPr>
  </w:style>
  <w:style w:type="paragraph" w:styleId="ListParagraph">
    <w:name w:val="List Paragraph"/>
    <w:basedOn w:val="Normal"/>
    <w:uiPriority w:val="34"/>
    <w:qFormat/>
    <w:rsid w:val="001B2EFF"/>
    <w:pPr>
      <w:ind w:left="720"/>
    </w:pPr>
  </w:style>
  <w:style w:type="paragraph" w:customStyle="1" w:styleId="StylePldCentrL3Underline">
    <w:name w:val="Style PldCentr_L3 + Underline"/>
    <w:basedOn w:val="Normal"/>
    <w:link w:val="StylePldCentrL3UnderlineChar"/>
    <w:rsid w:val="006C52B8"/>
    <w:pPr>
      <w:widowControl w:val="0"/>
      <w:numPr>
        <w:ilvl w:val="2"/>
        <w:numId w:val="13"/>
      </w:numPr>
      <w:spacing w:after="240"/>
      <w:ind w:left="1512" w:hanging="792"/>
      <w:outlineLvl w:val="2"/>
    </w:pPr>
  </w:style>
  <w:style w:type="character" w:customStyle="1" w:styleId="StylePldCentrL3UnderlineChar">
    <w:name w:val="Style PldCentr_L3 + Underline Char"/>
    <w:basedOn w:val="DefaultParagraphFont"/>
    <w:link w:val="StylePldCentrL3Underline"/>
    <w:rsid w:val="006C52B8"/>
    <w:rPr>
      <w:sz w:val="24"/>
      <w:szCs w:val="24"/>
    </w:rPr>
  </w:style>
  <w:style w:type="character" w:styleId="FollowedHyperlink">
    <w:name w:val="FollowedHyperlink"/>
    <w:basedOn w:val="DefaultParagraphFont"/>
    <w:rsid w:val="00081F77"/>
    <w:rPr>
      <w:color w:val="954F72" w:themeColor="followedHyperlink"/>
      <w:u w:val="single"/>
    </w:rPr>
  </w:style>
  <w:style w:type="paragraph" w:styleId="TOC1">
    <w:name w:val="toc 1"/>
    <w:basedOn w:val="Normal"/>
    <w:next w:val="Normal"/>
    <w:autoRedefine/>
    <w:uiPriority w:val="39"/>
    <w:rsid w:val="000422D9"/>
    <w:pPr>
      <w:spacing w:after="100"/>
    </w:pPr>
    <w:rPr>
      <w:sz w:val="20"/>
    </w:rPr>
  </w:style>
  <w:style w:type="paragraph" w:styleId="Revision">
    <w:name w:val="Revision"/>
    <w:hidden/>
    <w:uiPriority w:val="99"/>
    <w:semiHidden/>
    <w:rsid w:val="002C3F96"/>
    <w:rPr>
      <w:sz w:val="24"/>
      <w:szCs w:val="24"/>
    </w:rPr>
  </w:style>
  <w:style w:type="paragraph" w:customStyle="1" w:styleId="Level1">
    <w:name w:val="Level 1"/>
    <w:basedOn w:val="Normal"/>
    <w:rsid w:val="00714059"/>
    <w:pPr>
      <w:widowControl w:val="0"/>
    </w:pPr>
    <w:rPr>
      <w:szCs w:val="20"/>
    </w:rPr>
  </w:style>
  <w:style w:type="paragraph" w:customStyle="1" w:styleId="Level2">
    <w:name w:val="Level 2"/>
    <w:basedOn w:val="Normal"/>
    <w:rsid w:val="00714059"/>
    <w:pPr>
      <w:widowControl w:val="0"/>
    </w:pPr>
    <w:rPr>
      <w:szCs w:val="20"/>
    </w:rPr>
  </w:style>
  <w:style w:type="character" w:styleId="Emphasis">
    <w:name w:val="Emphasis"/>
    <w:basedOn w:val="DefaultParagraphFont"/>
    <w:uiPriority w:val="20"/>
    <w:qFormat/>
    <w:rsid w:val="008F1005"/>
    <w:rPr>
      <w:i/>
      <w:iCs/>
    </w:rPr>
  </w:style>
  <w:style w:type="paragraph" w:styleId="BodyTextIndent">
    <w:name w:val="Body Text Indent"/>
    <w:basedOn w:val="Normal"/>
    <w:link w:val="BodyTextIndentChar"/>
    <w:rsid w:val="00BD7D43"/>
    <w:pPr>
      <w:spacing w:after="120"/>
      <w:ind w:left="360"/>
    </w:pPr>
  </w:style>
  <w:style w:type="character" w:customStyle="1" w:styleId="BodyTextIndentChar">
    <w:name w:val="Body Text Indent Char"/>
    <w:basedOn w:val="DefaultParagraphFont"/>
    <w:link w:val="BodyTextIndent"/>
    <w:rsid w:val="00BD7D43"/>
    <w:rPr>
      <w:sz w:val="24"/>
      <w:szCs w:val="24"/>
    </w:rPr>
  </w:style>
  <w:style w:type="paragraph" w:customStyle="1" w:styleId="ExhibitB1">
    <w:name w:val="ExhibitB1"/>
    <w:basedOn w:val="Normal"/>
    <w:rsid w:val="00BD7D43"/>
    <w:pPr>
      <w:keepNext/>
      <w:numPr>
        <w:numId w:val="2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BD7D43"/>
    <w:pPr>
      <w:keepNext/>
      <w:numPr>
        <w:ilvl w:val="1"/>
        <w:numId w:val="25"/>
      </w:numPr>
      <w:tabs>
        <w:tab w:val="left" w:pos="2016"/>
        <w:tab w:val="left" w:pos="2592"/>
        <w:tab w:val="left" w:pos="4176"/>
        <w:tab w:val="left" w:pos="10710"/>
      </w:tabs>
      <w:ind w:right="187"/>
      <w:outlineLvl w:val="0"/>
    </w:pPr>
  </w:style>
  <w:style w:type="paragraph" w:customStyle="1" w:styleId="ExhibitB3">
    <w:name w:val="ExhibitB3"/>
    <w:basedOn w:val="Normal"/>
    <w:rsid w:val="00BD7D43"/>
    <w:pPr>
      <w:keepNext/>
      <w:numPr>
        <w:ilvl w:val="2"/>
        <w:numId w:val="25"/>
      </w:numPr>
      <w:tabs>
        <w:tab w:val="clear" w:pos="1458"/>
        <w:tab w:val="left" w:pos="1296"/>
        <w:tab w:val="num" w:pos="2016"/>
        <w:tab w:val="left" w:pos="2592"/>
        <w:tab w:val="left" w:pos="4176"/>
        <w:tab w:val="left" w:pos="10710"/>
      </w:tabs>
      <w:ind w:left="2016" w:right="180"/>
      <w:outlineLvl w:val="0"/>
    </w:pPr>
  </w:style>
  <w:style w:type="paragraph" w:customStyle="1" w:styleId="Default">
    <w:name w:val="Default"/>
    <w:rsid w:val="00BC29FA"/>
    <w:pPr>
      <w:autoSpaceDE w:val="0"/>
      <w:autoSpaceDN w:val="0"/>
      <w:adjustRightInd w:val="0"/>
    </w:pPr>
    <w:rPr>
      <w:rFonts w:ascii="Arial" w:eastAsiaTheme="minorHAnsi" w:hAnsi="Arial" w:cs="Arial"/>
      <w:color w:val="000000"/>
      <w:sz w:val="24"/>
      <w:szCs w:val="24"/>
    </w:rPr>
  </w:style>
  <w:style w:type="character" w:customStyle="1" w:styleId="HeaderChar">
    <w:name w:val="Header Char"/>
    <w:basedOn w:val="DefaultParagraphFont"/>
    <w:link w:val="Header"/>
    <w:rsid w:val="0027524A"/>
    <w:rPr>
      <w:sz w:val="24"/>
    </w:rPr>
  </w:style>
  <w:style w:type="character" w:styleId="PageNumber">
    <w:name w:val="page number"/>
    <w:basedOn w:val="DefaultParagraphFont"/>
    <w:rsid w:val="004C3012"/>
  </w:style>
  <w:style w:type="character" w:customStyle="1" w:styleId="FooterChar">
    <w:name w:val="Footer Char"/>
    <w:link w:val="Footer"/>
    <w:rsid w:val="004C3012"/>
    <w:rPr>
      <w:sz w:val="16"/>
    </w:rPr>
  </w:style>
  <w:style w:type="paragraph" w:customStyle="1" w:styleId="JCCReportCoverSubhead">
    <w:name w:val="JCC Report Cover Subhead"/>
    <w:basedOn w:val="Normal"/>
    <w:qFormat/>
    <w:rsid w:val="004C3012"/>
    <w:pPr>
      <w:spacing w:line="400" w:lineRule="atLeast"/>
    </w:pPr>
    <w:rPr>
      <w:rFonts w:ascii="Goudy Old Style" w:hAnsi="Goudy Old Style"/>
      <w:caps/>
      <w:spacing w:val="20"/>
      <w:sz w:val="28"/>
    </w:rPr>
  </w:style>
  <w:style w:type="paragraph" w:customStyle="1" w:styleId="JCCAddress1stline">
    <w:name w:val="JCC Address 1st line"/>
    <w:basedOn w:val="Normal"/>
    <w:next w:val="Normal"/>
    <w:rsid w:val="00E37530"/>
    <w:pPr>
      <w:spacing w:before="360" w:line="280" w:lineRule="exact"/>
      <w:jc w:val="center"/>
    </w:pPr>
    <w:rPr>
      <w:rFonts w:ascii="Goudy Old Style" w:hAnsi="Goudy Old Style"/>
      <w:sz w:val="17"/>
      <w:szCs w:val="20"/>
    </w:rPr>
  </w:style>
</w:styles>
</file>

<file path=word/webSettings.xml><?xml version="1.0" encoding="utf-8"?>
<w:webSettings xmlns:r="http://schemas.openxmlformats.org/officeDocument/2006/relationships" xmlns:w="http://schemas.openxmlformats.org/wordprocessingml/2006/main">
  <w:divs>
    <w:div w:id="101724385">
      <w:bodyDiv w:val="1"/>
      <w:marLeft w:val="0"/>
      <w:marRight w:val="0"/>
      <w:marTop w:val="0"/>
      <w:marBottom w:val="0"/>
      <w:divBdr>
        <w:top w:val="none" w:sz="0" w:space="0" w:color="auto"/>
        <w:left w:val="none" w:sz="0" w:space="0" w:color="auto"/>
        <w:bottom w:val="none" w:sz="0" w:space="0" w:color="auto"/>
        <w:right w:val="none" w:sz="0" w:space="0" w:color="auto"/>
      </w:divBdr>
    </w:div>
    <w:div w:id="412774044">
      <w:bodyDiv w:val="1"/>
      <w:marLeft w:val="0"/>
      <w:marRight w:val="0"/>
      <w:marTop w:val="0"/>
      <w:marBottom w:val="0"/>
      <w:divBdr>
        <w:top w:val="none" w:sz="0" w:space="0" w:color="auto"/>
        <w:left w:val="none" w:sz="0" w:space="0" w:color="auto"/>
        <w:bottom w:val="none" w:sz="0" w:space="0" w:color="auto"/>
        <w:right w:val="none" w:sz="0" w:space="0" w:color="auto"/>
      </w:divBdr>
    </w:div>
    <w:div w:id="490029852">
      <w:bodyDiv w:val="1"/>
      <w:marLeft w:val="0"/>
      <w:marRight w:val="0"/>
      <w:marTop w:val="0"/>
      <w:marBottom w:val="0"/>
      <w:divBdr>
        <w:top w:val="none" w:sz="0" w:space="0" w:color="auto"/>
        <w:left w:val="none" w:sz="0" w:space="0" w:color="auto"/>
        <w:bottom w:val="none" w:sz="0" w:space="0" w:color="auto"/>
        <w:right w:val="none" w:sz="0" w:space="0" w:color="auto"/>
      </w:divBdr>
    </w:div>
    <w:div w:id="814953600">
      <w:bodyDiv w:val="1"/>
      <w:marLeft w:val="0"/>
      <w:marRight w:val="0"/>
      <w:marTop w:val="0"/>
      <w:marBottom w:val="0"/>
      <w:divBdr>
        <w:top w:val="none" w:sz="0" w:space="0" w:color="auto"/>
        <w:left w:val="none" w:sz="0" w:space="0" w:color="auto"/>
        <w:bottom w:val="none" w:sz="0" w:space="0" w:color="auto"/>
        <w:right w:val="none" w:sz="0" w:space="0" w:color="auto"/>
      </w:divBdr>
    </w:div>
    <w:div w:id="978192625">
      <w:bodyDiv w:val="1"/>
      <w:marLeft w:val="0"/>
      <w:marRight w:val="0"/>
      <w:marTop w:val="0"/>
      <w:marBottom w:val="0"/>
      <w:divBdr>
        <w:top w:val="none" w:sz="0" w:space="0" w:color="auto"/>
        <w:left w:val="none" w:sz="0" w:space="0" w:color="auto"/>
        <w:bottom w:val="none" w:sz="0" w:space="0" w:color="auto"/>
        <w:right w:val="none" w:sz="0" w:space="0" w:color="auto"/>
      </w:divBdr>
    </w:div>
    <w:div w:id="1187019679">
      <w:bodyDiv w:val="1"/>
      <w:marLeft w:val="0"/>
      <w:marRight w:val="0"/>
      <w:marTop w:val="0"/>
      <w:marBottom w:val="0"/>
      <w:divBdr>
        <w:top w:val="none" w:sz="0" w:space="0" w:color="auto"/>
        <w:left w:val="none" w:sz="0" w:space="0" w:color="auto"/>
        <w:bottom w:val="none" w:sz="0" w:space="0" w:color="auto"/>
        <w:right w:val="none" w:sz="0" w:space="0" w:color="auto"/>
      </w:divBdr>
    </w:div>
    <w:div w:id="1529640349">
      <w:bodyDiv w:val="1"/>
      <w:marLeft w:val="0"/>
      <w:marRight w:val="0"/>
      <w:marTop w:val="0"/>
      <w:marBottom w:val="0"/>
      <w:divBdr>
        <w:top w:val="none" w:sz="0" w:space="0" w:color="auto"/>
        <w:left w:val="none" w:sz="0" w:space="0" w:color="auto"/>
        <w:bottom w:val="none" w:sz="0" w:space="0" w:color="auto"/>
        <w:right w:val="none" w:sz="0" w:space="0" w:color="auto"/>
      </w:divBdr>
    </w:div>
    <w:div w:id="1652371338">
      <w:bodyDiv w:val="1"/>
      <w:marLeft w:val="0"/>
      <w:marRight w:val="0"/>
      <w:marTop w:val="0"/>
      <w:marBottom w:val="0"/>
      <w:divBdr>
        <w:top w:val="none" w:sz="0" w:space="0" w:color="auto"/>
        <w:left w:val="none" w:sz="0" w:space="0" w:color="auto"/>
        <w:bottom w:val="none" w:sz="0" w:space="0" w:color="auto"/>
        <w:right w:val="none" w:sz="0" w:space="0" w:color="auto"/>
      </w:divBdr>
    </w:div>
    <w:div w:id="1810973324">
      <w:bodyDiv w:val="1"/>
      <w:marLeft w:val="0"/>
      <w:marRight w:val="0"/>
      <w:marTop w:val="0"/>
      <w:marBottom w:val="0"/>
      <w:divBdr>
        <w:top w:val="none" w:sz="0" w:space="0" w:color="auto"/>
        <w:left w:val="none" w:sz="0" w:space="0" w:color="auto"/>
        <w:bottom w:val="none" w:sz="0" w:space="0" w:color="auto"/>
        <w:right w:val="none" w:sz="0" w:space="0" w:color="auto"/>
      </w:divBdr>
    </w:div>
    <w:div w:id="18662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dgs.ca.gov/pd/Programs/OSDS.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solicitations@jud.ca.gov"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courts.ca.gov/cms/rules/index.cfm?title=ten&amp;linkid=rule10_50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4BDEB-0959-4F83-BB83-E6B44622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4013</Words>
  <Characters>22877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26837</CharactersWithSpaces>
  <SharedDoc>false</SharedDoc>
  <HLinks>
    <vt:vector size="30" baseType="variant">
      <vt:variant>
        <vt:i4>1507356</vt:i4>
      </vt:variant>
      <vt:variant>
        <vt:i4>12</vt:i4>
      </vt:variant>
      <vt:variant>
        <vt:i4>0</vt:i4>
      </vt:variant>
      <vt:variant>
        <vt:i4>5</vt:i4>
      </vt:variant>
      <vt:variant>
        <vt:lpwstr>http://www.courts.ca.gov/</vt:lpwstr>
      </vt:variant>
      <vt:variant>
        <vt:lpwstr/>
      </vt:variant>
      <vt:variant>
        <vt:i4>7667765</vt:i4>
      </vt:variant>
      <vt:variant>
        <vt:i4>9</vt:i4>
      </vt:variant>
      <vt:variant>
        <vt:i4>0</vt:i4>
      </vt:variant>
      <vt:variant>
        <vt:i4>5</vt:i4>
      </vt:variant>
      <vt:variant>
        <vt:lpwstr>http://contacts.gsa.gov/webforms.nsf/0/21DBF5BF7E860FC185256E13005C6AA6/$file/sf330.doc</vt:lpwstr>
      </vt:variant>
      <vt:variant>
        <vt:lpwstr/>
      </vt:variant>
      <vt:variant>
        <vt:i4>5439496</vt:i4>
      </vt:variant>
      <vt:variant>
        <vt:i4>6</vt:i4>
      </vt:variant>
      <vt:variant>
        <vt:i4>0</vt:i4>
      </vt:variant>
      <vt:variant>
        <vt:i4>5</vt:i4>
      </vt:variant>
      <vt:variant>
        <vt:lpwstr>mailto:OCCM_Solicitations@jud.ca.gov</vt:lpwstr>
      </vt:variant>
      <vt:variant>
        <vt:lpwstr/>
      </vt:variant>
      <vt:variant>
        <vt:i4>2424947</vt:i4>
      </vt:variant>
      <vt:variant>
        <vt:i4>3</vt:i4>
      </vt:variant>
      <vt:variant>
        <vt:i4>0</vt:i4>
      </vt:variant>
      <vt:variant>
        <vt:i4>5</vt:i4>
      </vt:variant>
      <vt:variant>
        <vt:lpwstr>http://www.courtinfo.ca.gov/reference/rfp/</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PFreeman</dc:creator>
  <cp:lastModifiedBy>Barbara Robinson</cp:lastModifiedBy>
  <cp:revision>4</cp:revision>
  <cp:lastPrinted>2014-12-11T20:16:00Z</cp:lastPrinted>
  <dcterms:created xsi:type="dcterms:W3CDTF">2014-12-12T20:02:00Z</dcterms:created>
  <dcterms:modified xsi:type="dcterms:W3CDTF">2014-12-12T21:19:00Z</dcterms:modified>
</cp:coreProperties>
</file>