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3F2292">
        <w:rPr>
          <w:b/>
          <w:bCs/>
          <w:sz w:val="28"/>
          <w:szCs w:val="28"/>
        </w:rPr>
        <w:t>IT</w:t>
      </w:r>
      <w:r w:rsidR="00341DCD">
        <w:rPr>
          <w:b/>
          <w:bCs/>
          <w:sz w:val="28"/>
          <w:szCs w:val="28"/>
        </w:rPr>
        <w:t>SO</w:t>
      </w:r>
      <w:r w:rsidR="005849F3">
        <w:rPr>
          <w:b/>
          <w:bCs/>
          <w:sz w:val="28"/>
          <w:szCs w:val="28"/>
        </w:rPr>
        <w:t xml:space="preserve"> </w:t>
      </w:r>
      <w:r w:rsidR="003F2292">
        <w:rPr>
          <w:b/>
          <w:bCs/>
          <w:sz w:val="28"/>
          <w:szCs w:val="28"/>
        </w:rPr>
        <w:t>11</w:t>
      </w:r>
      <w:r w:rsidR="00341DCD">
        <w:rPr>
          <w:b/>
          <w:bCs/>
          <w:sz w:val="28"/>
          <w:szCs w:val="28"/>
        </w:rPr>
        <w:t>-</w:t>
      </w:r>
      <w:r w:rsidR="005849F3">
        <w:rPr>
          <w:b/>
          <w:bCs/>
          <w:sz w:val="28"/>
          <w:szCs w:val="28"/>
        </w:rPr>
        <w:t>13-</w:t>
      </w:r>
      <w:r w:rsidR="00341DCD">
        <w:rPr>
          <w:b/>
          <w:bCs/>
          <w:sz w:val="28"/>
          <w:szCs w:val="28"/>
        </w:rPr>
        <w:t>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3F2292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OFF-SITE STORAGE SERVICES</w:t>
      </w:r>
      <w:r w:rsidR="004066FF">
        <w:rPr>
          <w:b/>
          <w:bCs/>
          <w:sz w:val="26"/>
          <w:szCs w:val="26"/>
        </w:rPr>
        <w:t xml:space="preserve">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3F2292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March 18,</w:t>
      </w:r>
      <w:r w:rsidR="00341DCD">
        <w:rPr>
          <w:b/>
          <w:color w:val="000000" w:themeColor="text1"/>
        </w:rPr>
        <w:t xml:space="preserve"> 201</w:t>
      </w:r>
      <w:r>
        <w:rPr>
          <w:b/>
          <w:color w:val="000000" w:themeColor="text1"/>
        </w:rPr>
        <w:t>4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It is the intent of the Judicial Council of California, Administrative Office of the Courts to enter into a contract with </w:t>
      </w:r>
      <w:r w:rsidR="00E574C5">
        <w:t>GRM Records Storage and Information Management Services of Fremont, CA.</w:t>
      </w:r>
    </w:p>
    <w:p w:rsidR="00211713" w:rsidRDefault="00211713" w:rsidP="002512BB">
      <w:pPr>
        <w:autoSpaceDE w:val="0"/>
        <w:autoSpaceDN w:val="0"/>
        <w:adjustRightInd w:val="0"/>
      </w:pP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Providing contract negotiations can be finalized, the above-named proposer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E574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1E21BA"/>
    <w:rsid w:val="00200D81"/>
    <w:rsid w:val="00211713"/>
    <w:rsid w:val="002512BB"/>
    <w:rsid w:val="00283935"/>
    <w:rsid w:val="00340567"/>
    <w:rsid w:val="00341DCD"/>
    <w:rsid w:val="00363864"/>
    <w:rsid w:val="003F2292"/>
    <w:rsid w:val="004066FF"/>
    <w:rsid w:val="004878C2"/>
    <w:rsid w:val="005023CB"/>
    <w:rsid w:val="005300F8"/>
    <w:rsid w:val="005849F3"/>
    <w:rsid w:val="00591E2C"/>
    <w:rsid w:val="0065769A"/>
    <w:rsid w:val="00660210"/>
    <w:rsid w:val="006A5A98"/>
    <w:rsid w:val="006C061B"/>
    <w:rsid w:val="006C1278"/>
    <w:rsid w:val="006E637C"/>
    <w:rsid w:val="007863ED"/>
    <w:rsid w:val="007C1175"/>
    <w:rsid w:val="00816352"/>
    <w:rsid w:val="00830BE9"/>
    <w:rsid w:val="009233A4"/>
    <w:rsid w:val="00966653"/>
    <w:rsid w:val="009E688A"/>
    <w:rsid w:val="00B363CD"/>
    <w:rsid w:val="00C11850"/>
    <w:rsid w:val="00E26BF1"/>
    <w:rsid w:val="00E371BD"/>
    <w:rsid w:val="00E574C5"/>
    <w:rsid w:val="00F21A9D"/>
    <w:rsid w:val="00F8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6</cp:revision>
  <cp:lastPrinted>2014-03-18T20:12:00Z</cp:lastPrinted>
  <dcterms:created xsi:type="dcterms:W3CDTF">2013-01-30T23:55:00Z</dcterms:created>
  <dcterms:modified xsi:type="dcterms:W3CDTF">2014-03-18T20:12:00Z</dcterms:modified>
</cp:coreProperties>
</file>