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ECEA" w14:textId="77777777" w:rsidR="00C8607A" w:rsidRDefault="00C8607A" w:rsidP="00656778"/>
    <w:p w14:paraId="1A4CECEB" w14:textId="77777777" w:rsidR="00C8607A" w:rsidRDefault="00C8607A" w:rsidP="00656778"/>
    <w:p w14:paraId="1A4CECEC" w14:textId="77777777" w:rsidR="00C8607A" w:rsidRDefault="00C8607A" w:rsidP="00656778"/>
    <w:p w14:paraId="1A4CECED" w14:textId="77777777" w:rsidR="00C8607A" w:rsidRDefault="00C8607A" w:rsidP="00656778"/>
    <w:p w14:paraId="1A4CECEE" w14:textId="77777777" w:rsidR="00C8607A" w:rsidRDefault="00C8607A" w:rsidP="00656778"/>
    <w:p w14:paraId="1A4CECEF" w14:textId="77777777" w:rsidR="00C8607A" w:rsidRDefault="00C8607A" w:rsidP="00656778"/>
    <w:p w14:paraId="1A4CECF0" w14:textId="77777777" w:rsidR="00C8607A" w:rsidRDefault="00C8607A" w:rsidP="00656778"/>
    <w:p w14:paraId="1A4CECF1" w14:textId="13070AFC" w:rsidR="00C8607A" w:rsidRPr="004F53E3" w:rsidRDefault="004F53E3" w:rsidP="00656778">
      <w:pPr>
        <w:rPr>
          <w:b/>
          <w:bCs/>
          <w:sz w:val="36"/>
          <w:szCs w:val="40"/>
        </w:rPr>
      </w:pPr>
      <w:r w:rsidRPr="004F53E3">
        <w:rPr>
          <w:b/>
          <w:bCs/>
          <w:sz w:val="36"/>
          <w:szCs w:val="40"/>
        </w:rPr>
        <w:t>EXHIBIT 1</w:t>
      </w:r>
    </w:p>
    <w:p w14:paraId="1A4CECF2" w14:textId="77777777" w:rsidR="00C8607A" w:rsidRPr="004F53E3" w:rsidRDefault="00E570AF" w:rsidP="00656778">
      <w:pPr>
        <w:rPr>
          <w:b/>
          <w:bCs/>
          <w:sz w:val="32"/>
        </w:rPr>
      </w:pPr>
      <w:r w:rsidRPr="004F53E3">
        <w:rPr>
          <w:b/>
          <w:bCs/>
          <w:sz w:val="32"/>
        </w:rPr>
        <w:t>STATEMENT OF WORK</w:t>
      </w:r>
    </w:p>
    <w:p w14:paraId="1A4CECF3" w14:textId="30BB842A" w:rsidR="00C8607A" w:rsidRPr="00183883" w:rsidRDefault="00E570AF" w:rsidP="00656778">
      <w:pPr>
        <w:rPr>
          <w:rFonts w:cstheme="minorBidi"/>
        </w:rPr>
      </w:pPr>
      <w:r w:rsidRPr="00183883">
        <w:rPr>
          <w:noProof/>
          <w:shd w:val="clear" w:color="auto" w:fill="E6E6E6"/>
        </w:rPr>
        <w:drawing>
          <wp:anchor distT="0" distB="0" distL="114300" distR="114300" simplePos="0" relativeHeight="251658240" behindDoc="0" locked="0" layoutInCell="1" allowOverlap="1" wp14:anchorId="1A4CF5E8" wp14:editId="1A4CF5E9">
            <wp:simplePos x="0" y="0"/>
            <wp:positionH relativeFrom="column">
              <wp:posOffset>200025</wp:posOffset>
            </wp:positionH>
            <wp:positionV relativeFrom="paragraph">
              <wp:posOffset>-3386455</wp:posOffset>
            </wp:positionV>
            <wp:extent cx="2200275" cy="7724775"/>
            <wp:effectExtent l="0" t="0" r="9525" b="9525"/>
            <wp:wrapSquare wrapText="bothSides"/>
            <wp:docPr id="3" name="Picture 3" descr="RC BW2 600"/>
            <wp:cNvGraphicFramePr/>
            <a:graphic xmlns:a="http://schemas.openxmlformats.org/drawingml/2006/main">
              <a:graphicData uri="http://schemas.openxmlformats.org/drawingml/2006/picture">
                <pic:pic xmlns:pic="http://schemas.openxmlformats.org/drawingml/2006/picture">
                  <pic:nvPicPr>
                    <pic:cNvPr id="1" name="Picture 1" descr="RC BW2 60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275" cy="7724775"/>
                    </a:xfrm>
                    <a:prstGeom prst="rect">
                      <a:avLst/>
                    </a:prstGeom>
                    <a:noFill/>
                    <a:ln>
                      <a:noFill/>
                    </a:ln>
                  </pic:spPr>
                </pic:pic>
              </a:graphicData>
            </a:graphic>
          </wp:anchor>
        </w:drawing>
      </w:r>
    </w:p>
    <w:p w14:paraId="301A8BF8" w14:textId="33643FDB" w:rsidR="173A1E40" w:rsidRDefault="173A1E40" w:rsidP="00656778"/>
    <w:p w14:paraId="15642531" w14:textId="33643FDB" w:rsidR="173A1E40" w:rsidRDefault="173A1E40" w:rsidP="00656778"/>
    <w:p w14:paraId="34F712A8" w14:textId="7A675F77" w:rsidR="43E6B542" w:rsidRPr="008758E5" w:rsidRDefault="004F53E3" w:rsidP="008758E5">
      <w:pPr>
        <w:pStyle w:val="KParagraph"/>
        <w:ind w:left="0" w:firstLine="0"/>
        <w:jc w:val="left"/>
        <w:rPr>
          <w:sz w:val="44"/>
        </w:rPr>
      </w:pPr>
      <w:r w:rsidRPr="004F53E3">
        <w:rPr>
          <w:sz w:val="44"/>
          <w:szCs w:val="44"/>
        </w:rPr>
        <w:t>JUDICIAL BRANCH DATA WAREHOUSE</w:t>
      </w:r>
      <w:r>
        <w:rPr>
          <w:sz w:val="44"/>
          <w:szCs w:val="44"/>
        </w:rPr>
        <w:t xml:space="preserve">, </w:t>
      </w:r>
      <w:r w:rsidRPr="004F53E3">
        <w:rPr>
          <w:sz w:val="44"/>
          <w:szCs w:val="44"/>
        </w:rPr>
        <w:t>DATA INTEGRATION</w:t>
      </w:r>
      <w:r w:rsidR="0074020A">
        <w:rPr>
          <w:sz w:val="44"/>
          <w:szCs w:val="44"/>
        </w:rPr>
        <w:t>,</w:t>
      </w:r>
      <w:r w:rsidRPr="004F53E3">
        <w:rPr>
          <w:sz w:val="44"/>
          <w:szCs w:val="44"/>
        </w:rPr>
        <w:t xml:space="preserve"> </w:t>
      </w:r>
      <w:r>
        <w:rPr>
          <w:sz w:val="44"/>
          <w:szCs w:val="44"/>
        </w:rPr>
        <w:t xml:space="preserve">AND MAINTENANCE AND OPERATIONAL SUPPORT </w:t>
      </w:r>
      <w:r w:rsidRPr="004F53E3">
        <w:rPr>
          <w:sz w:val="44"/>
          <w:szCs w:val="44"/>
        </w:rPr>
        <w:t>SERVICES</w:t>
      </w:r>
    </w:p>
    <w:p w14:paraId="1A4CECF5" w14:textId="77777777" w:rsidR="00C8607A" w:rsidRDefault="00C8607A" w:rsidP="008758E5">
      <w:pPr>
        <w:pStyle w:val="KTitle"/>
        <w:jc w:val="left"/>
      </w:pPr>
    </w:p>
    <w:p w14:paraId="1A4CECF6" w14:textId="77777777" w:rsidR="00C8607A" w:rsidRDefault="00C8607A" w:rsidP="00656778"/>
    <w:p w14:paraId="1A4CECF7" w14:textId="77777777" w:rsidR="00C8607A" w:rsidRDefault="00C8607A" w:rsidP="00656778"/>
    <w:p w14:paraId="1A4CECF8" w14:textId="77777777" w:rsidR="00C8607A" w:rsidRDefault="00C8607A" w:rsidP="00656778"/>
    <w:p w14:paraId="1A4CECF9" w14:textId="77777777" w:rsidR="00C8607A" w:rsidRDefault="00C8607A" w:rsidP="00656778"/>
    <w:p w14:paraId="1A4CECFA" w14:textId="77777777" w:rsidR="00C8607A" w:rsidRDefault="00C8607A" w:rsidP="00656778"/>
    <w:p w14:paraId="1A4CECFB" w14:textId="77777777" w:rsidR="00C8607A" w:rsidRDefault="00C8607A" w:rsidP="00656778"/>
    <w:p w14:paraId="1A4CECFC" w14:textId="77777777" w:rsidR="00C8607A" w:rsidRDefault="00C8607A" w:rsidP="00656778"/>
    <w:p w14:paraId="1A4CECFD" w14:textId="77777777" w:rsidR="00C8607A" w:rsidRDefault="00C8607A" w:rsidP="00656778"/>
    <w:p w14:paraId="1A4CECFE" w14:textId="77777777" w:rsidR="00C8607A" w:rsidRDefault="00C8607A" w:rsidP="00656778"/>
    <w:p w14:paraId="1A4CECFF" w14:textId="77777777" w:rsidR="00C8607A" w:rsidRDefault="00C8607A" w:rsidP="00656778"/>
    <w:p w14:paraId="1A4CED00" w14:textId="77777777" w:rsidR="00C8607A" w:rsidRDefault="00C8607A" w:rsidP="00656778"/>
    <w:p w14:paraId="1A4CED01" w14:textId="77777777" w:rsidR="00C8607A" w:rsidRDefault="00C8607A" w:rsidP="00656778"/>
    <w:p w14:paraId="1A4CED02" w14:textId="77777777" w:rsidR="00C8607A" w:rsidRDefault="00C8607A" w:rsidP="00656778"/>
    <w:p w14:paraId="5CD643BB" w14:textId="77777777" w:rsidR="005C6851" w:rsidRDefault="005C6851" w:rsidP="00656778"/>
    <w:p w14:paraId="1AB53CC5" w14:textId="77777777" w:rsidR="005C6851" w:rsidRDefault="005C6851" w:rsidP="00656778"/>
    <w:p w14:paraId="1A4CED03" w14:textId="77777777" w:rsidR="00C8607A" w:rsidRPr="00C55EF2" w:rsidRDefault="00E570AF" w:rsidP="00656778">
      <w:r w:rsidRPr="00C55EF2">
        <w:t>Table of Contents</w:t>
      </w:r>
    </w:p>
    <w:p w14:paraId="1A4CED04" w14:textId="2BD0CAE7" w:rsidR="00C8607A" w:rsidRDefault="00C8607A" w:rsidP="00A57E39">
      <w:pPr>
        <w:pStyle w:val="TOC1"/>
      </w:pPr>
    </w:p>
    <w:p w14:paraId="123166B9" w14:textId="0BED8A94" w:rsidR="00F84611" w:rsidRDefault="00F47548">
      <w:pPr>
        <w:pStyle w:val="TOC1"/>
        <w:rPr>
          <w:rFonts w:eastAsiaTheme="minorEastAsia" w:cstheme="minorBidi"/>
          <w:b w:val="0"/>
          <w:noProof/>
          <w:kern w:val="2"/>
          <w:szCs w:val="22"/>
          <w14:ligatures w14:val="standardContextual"/>
        </w:rPr>
      </w:pPr>
      <w:r>
        <w:rPr>
          <w:rFonts w:eastAsia="Cambria" w:cstheme="minorBidi"/>
          <w:color w:val="002060"/>
          <w:sz w:val="32"/>
          <w:szCs w:val="32"/>
          <w:shd w:val="clear" w:color="auto" w:fill="E6E6E6"/>
        </w:rPr>
        <w:fldChar w:fldCharType="begin"/>
      </w:r>
      <w:r>
        <w:rPr>
          <w:rFonts w:eastAsia="Cambria" w:cstheme="minorBidi"/>
          <w:color w:val="002060"/>
          <w:sz w:val="32"/>
          <w:szCs w:val="32"/>
          <w:shd w:val="clear" w:color="auto" w:fill="E6E6E6"/>
        </w:rPr>
        <w:instrText xml:space="preserve"> TOC \h \z \t "Heading 1,1,Heading 2,2,Heading 3,3" </w:instrText>
      </w:r>
      <w:r>
        <w:rPr>
          <w:rFonts w:eastAsia="Cambria" w:cstheme="minorBidi"/>
          <w:color w:val="002060"/>
          <w:sz w:val="32"/>
          <w:szCs w:val="32"/>
          <w:shd w:val="clear" w:color="auto" w:fill="E6E6E6"/>
        </w:rPr>
        <w:fldChar w:fldCharType="separate"/>
      </w:r>
      <w:hyperlink w:anchor="_Toc160525122" w:history="1">
        <w:r w:rsidR="00F84611" w:rsidRPr="00306633">
          <w:rPr>
            <w:rStyle w:val="Hyperlink"/>
            <w:noProof/>
          </w:rPr>
          <w:t>A.</w:t>
        </w:r>
        <w:r w:rsidR="00F84611">
          <w:rPr>
            <w:rFonts w:eastAsiaTheme="minorEastAsia" w:cstheme="minorBidi"/>
            <w:b w:val="0"/>
            <w:noProof/>
            <w:kern w:val="2"/>
            <w:szCs w:val="22"/>
            <w14:ligatures w14:val="standardContextual"/>
          </w:rPr>
          <w:tab/>
        </w:r>
        <w:r w:rsidR="00F84611" w:rsidRPr="00306633">
          <w:rPr>
            <w:rStyle w:val="Hyperlink"/>
            <w:noProof/>
          </w:rPr>
          <w:t>Introduction</w:t>
        </w:r>
        <w:r w:rsidR="00F84611">
          <w:rPr>
            <w:noProof/>
            <w:webHidden/>
          </w:rPr>
          <w:tab/>
        </w:r>
        <w:r w:rsidR="00F84611">
          <w:rPr>
            <w:noProof/>
            <w:webHidden/>
          </w:rPr>
          <w:fldChar w:fldCharType="begin"/>
        </w:r>
        <w:r w:rsidR="00F84611">
          <w:rPr>
            <w:noProof/>
            <w:webHidden/>
          </w:rPr>
          <w:instrText xml:space="preserve"> PAGEREF _Toc160525122 \h </w:instrText>
        </w:r>
        <w:r w:rsidR="00F84611">
          <w:rPr>
            <w:noProof/>
            <w:webHidden/>
          </w:rPr>
        </w:r>
        <w:r w:rsidR="00F84611">
          <w:rPr>
            <w:noProof/>
            <w:webHidden/>
          </w:rPr>
          <w:fldChar w:fldCharType="separate"/>
        </w:r>
        <w:r w:rsidR="00AA0D16">
          <w:rPr>
            <w:noProof/>
            <w:webHidden/>
          </w:rPr>
          <w:t>4</w:t>
        </w:r>
        <w:r w:rsidR="00F84611">
          <w:rPr>
            <w:noProof/>
            <w:webHidden/>
          </w:rPr>
          <w:fldChar w:fldCharType="end"/>
        </w:r>
      </w:hyperlink>
    </w:p>
    <w:p w14:paraId="0C3E804E" w14:textId="301122BA" w:rsidR="00F84611" w:rsidRDefault="00AA0D16">
      <w:pPr>
        <w:pStyle w:val="TOC1"/>
        <w:rPr>
          <w:rFonts w:eastAsiaTheme="minorEastAsia" w:cstheme="minorBidi"/>
          <w:b w:val="0"/>
          <w:noProof/>
          <w:kern w:val="2"/>
          <w:szCs w:val="22"/>
          <w14:ligatures w14:val="standardContextual"/>
        </w:rPr>
      </w:pPr>
      <w:hyperlink w:anchor="_Toc160525123" w:history="1">
        <w:r w:rsidR="00F84611" w:rsidRPr="00306633">
          <w:rPr>
            <w:rStyle w:val="Hyperlink"/>
            <w:noProof/>
          </w:rPr>
          <w:t>B.</w:t>
        </w:r>
        <w:r w:rsidR="00F84611">
          <w:rPr>
            <w:rFonts w:eastAsiaTheme="minorEastAsia" w:cstheme="minorBidi"/>
            <w:b w:val="0"/>
            <w:noProof/>
            <w:kern w:val="2"/>
            <w:szCs w:val="22"/>
            <w14:ligatures w14:val="standardContextual"/>
          </w:rPr>
          <w:tab/>
        </w:r>
        <w:r w:rsidR="00F84611" w:rsidRPr="00306633">
          <w:rPr>
            <w:rStyle w:val="Hyperlink"/>
            <w:noProof/>
          </w:rPr>
          <w:t>Background Overview</w:t>
        </w:r>
        <w:r w:rsidR="00F84611">
          <w:rPr>
            <w:noProof/>
            <w:webHidden/>
          </w:rPr>
          <w:tab/>
        </w:r>
        <w:r w:rsidR="00F84611">
          <w:rPr>
            <w:noProof/>
            <w:webHidden/>
          </w:rPr>
          <w:fldChar w:fldCharType="begin"/>
        </w:r>
        <w:r w:rsidR="00F84611">
          <w:rPr>
            <w:noProof/>
            <w:webHidden/>
          </w:rPr>
          <w:instrText xml:space="preserve"> PAGEREF _Toc160525123 \h </w:instrText>
        </w:r>
        <w:r w:rsidR="00F84611">
          <w:rPr>
            <w:noProof/>
            <w:webHidden/>
          </w:rPr>
        </w:r>
        <w:r w:rsidR="00F84611">
          <w:rPr>
            <w:noProof/>
            <w:webHidden/>
          </w:rPr>
          <w:fldChar w:fldCharType="separate"/>
        </w:r>
        <w:r>
          <w:rPr>
            <w:noProof/>
            <w:webHidden/>
          </w:rPr>
          <w:t>4</w:t>
        </w:r>
        <w:r w:rsidR="00F84611">
          <w:rPr>
            <w:noProof/>
            <w:webHidden/>
          </w:rPr>
          <w:fldChar w:fldCharType="end"/>
        </w:r>
      </w:hyperlink>
    </w:p>
    <w:p w14:paraId="54CCF38C" w14:textId="41AA05D5" w:rsidR="00F84611" w:rsidRDefault="00AA0D16">
      <w:pPr>
        <w:pStyle w:val="TOC2"/>
        <w:rPr>
          <w:rFonts w:eastAsiaTheme="minorEastAsia" w:cstheme="minorBidi"/>
          <w:noProof/>
          <w:kern w:val="2"/>
          <w:szCs w:val="22"/>
          <w14:ligatures w14:val="standardContextual"/>
        </w:rPr>
      </w:pPr>
      <w:hyperlink w:anchor="_Toc160525124" w:history="1">
        <w:r w:rsidR="00F84611" w:rsidRPr="00306633">
          <w:rPr>
            <w:rStyle w:val="Hyperlink"/>
            <w:noProof/>
          </w:rPr>
          <w:t>B.1.</w:t>
        </w:r>
        <w:r w:rsidR="00F84611">
          <w:rPr>
            <w:rFonts w:eastAsiaTheme="minorEastAsia" w:cstheme="minorBidi"/>
            <w:noProof/>
            <w:kern w:val="2"/>
            <w:szCs w:val="22"/>
            <w14:ligatures w14:val="standardContextual"/>
          </w:rPr>
          <w:tab/>
        </w:r>
        <w:r w:rsidR="00F84611" w:rsidRPr="00306633">
          <w:rPr>
            <w:rStyle w:val="Hyperlink"/>
            <w:noProof/>
          </w:rPr>
          <w:t>Data Analytics / Data Integration (DA/DI) Program</w:t>
        </w:r>
        <w:r w:rsidR="00F84611">
          <w:rPr>
            <w:noProof/>
            <w:webHidden/>
          </w:rPr>
          <w:tab/>
        </w:r>
        <w:r w:rsidR="00F84611">
          <w:rPr>
            <w:noProof/>
            <w:webHidden/>
          </w:rPr>
          <w:fldChar w:fldCharType="begin"/>
        </w:r>
        <w:r w:rsidR="00F84611">
          <w:rPr>
            <w:noProof/>
            <w:webHidden/>
          </w:rPr>
          <w:instrText xml:space="preserve"> PAGEREF _Toc160525124 \h </w:instrText>
        </w:r>
        <w:r w:rsidR="00F84611">
          <w:rPr>
            <w:noProof/>
            <w:webHidden/>
          </w:rPr>
        </w:r>
        <w:r w:rsidR="00F84611">
          <w:rPr>
            <w:noProof/>
            <w:webHidden/>
          </w:rPr>
          <w:fldChar w:fldCharType="separate"/>
        </w:r>
        <w:r>
          <w:rPr>
            <w:noProof/>
            <w:webHidden/>
          </w:rPr>
          <w:t>4</w:t>
        </w:r>
        <w:r w:rsidR="00F84611">
          <w:rPr>
            <w:noProof/>
            <w:webHidden/>
          </w:rPr>
          <w:fldChar w:fldCharType="end"/>
        </w:r>
      </w:hyperlink>
    </w:p>
    <w:p w14:paraId="55A81913" w14:textId="6D0DE7CD" w:rsidR="00F84611" w:rsidRDefault="00AA0D16">
      <w:pPr>
        <w:pStyle w:val="TOC2"/>
        <w:rPr>
          <w:rFonts w:eastAsiaTheme="minorEastAsia" w:cstheme="minorBidi"/>
          <w:noProof/>
          <w:kern w:val="2"/>
          <w:szCs w:val="22"/>
          <w14:ligatures w14:val="standardContextual"/>
        </w:rPr>
      </w:pPr>
      <w:hyperlink w:anchor="_Toc160525125" w:history="1">
        <w:r w:rsidR="00F84611" w:rsidRPr="00306633">
          <w:rPr>
            <w:rStyle w:val="Hyperlink"/>
            <w:noProof/>
          </w:rPr>
          <w:t>B.2.</w:t>
        </w:r>
        <w:r w:rsidR="00F84611">
          <w:rPr>
            <w:rFonts w:eastAsiaTheme="minorEastAsia" w:cstheme="minorBidi"/>
            <w:noProof/>
            <w:kern w:val="2"/>
            <w:szCs w:val="22"/>
            <w14:ligatures w14:val="standardContextual"/>
          </w:rPr>
          <w:tab/>
        </w:r>
        <w:r w:rsidR="00F84611" w:rsidRPr="00306633">
          <w:rPr>
            <w:rStyle w:val="Hyperlink"/>
            <w:noProof/>
          </w:rPr>
          <w:t>Judicial Branch Statistical Information System (JBSIS)</w:t>
        </w:r>
        <w:r w:rsidR="00F84611">
          <w:rPr>
            <w:noProof/>
            <w:webHidden/>
          </w:rPr>
          <w:tab/>
        </w:r>
        <w:r w:rsidR="00F84611">
          <w:rPr>
            <w:noProof/>
            <w:webHidden/>
          </w:rPr>
          <w:fldChar w:fldCharType="begin"/>
        </w:r>
        <w:r w:rsidR="00F84611">
          <w:rPr>
            <w:noProof/>
            <w:webHidden/>
          </w:rPr>
          <w:instrText xml:space="preserve"> PAGEREF _Toc160525125 \h </w:instrText>
        </w:r>
        <w:r w:rsidR="00F84611">
          <w:rPr>
            <w:noProof/>
            <w:webHidden/>
          </w:rPr>
        </w:r>
        <w:r w:rsidR="00F84611">
          <w:rPr>
            <w:noProof/>
            <w:webHidden/>
          </w:rPr>
          <w:fldChar w:fldCharType="separate"/>
        </w:r>
        <w:r>
          <w:rPr>
            <w:noProof/>
            <w:webHidden/>
          </w:rPr>
          <w:t>4</w:t>
        </w:r>
        <w:r w:rsidR="00F84611">
          <w:rPr>
            <w:noProof/>
            <w:webHidden/>
          </w:rPr>
          <w:fldChar w:fldCharType="end"/>
        </w:r>
      </w:hyperlink>
    </w:p>
    <w:p w14:paraId="2CD6D83A" w14:textId="307DFBAC" w:rsidR="00F84611" w:rsidRDefault="00AA0D16">
      <w:pPr>
        <w:pStyle w:val="TOC2"/>
        <w:rPr>
          <w:rFonts w:eastAsiaTheme="minorEastAsia" w:cstheme="minorBidi"/>
          <w:noProof/>
          <w:kern w:val="2"/>
          <w:szCs w:val="22"/>
          <w14:ligatures w14:val="standardContextual"/>
        </w:rPr>
      </w:pPr>
      <w:hyperlink w:anchor="_Toc160525126" w:history="1">
        <w:r w:rsidR="00F84611" w:rsidRPr="00306633">
          <w:rPr>
            <w:rStyle w:val="Hyperlink"/>
            <w:noProof/>
          </w:rPr>
          <w:t>B.3.</w:t>
        </w:r>
        <w:r w:rsidR="00F84611">
          <w:rPr>
            <w:rFonts w:eastAsiaTheme="minorEastAsia" w:cstheme="minorBidi"/>
            <w:noProof/>
            <w:kern w:val="2"/>
            <w:szCs w:val="22"/>
            <w14:ligatures w14:val="standardContextual"/>
          </w:rPr>
          <w:tab/>
        </w:r>
        <w:r w:rsidR="00F84611" w:rsidRPr="00306633">
          <w:rPr>
            <w:rStyle w:val="Hyperlink"/>
            <w:noProof/>
          </w:rPr>
          <w:t>CARE Act</w:t>
        </w:r>
        <w:r w:rsidR="00F84611">
          <w:rPr>
            <w:noProof/>
            <w:webHidden/>
          </w:rPr>
          <w:tab/>
        </w:r>
        <w:r w:rsidR="00F84611">
          <w:rPr>
            <w:noProof/>
            <w:webHidden/>
          </w:rPr>
          <w:fldChar w:fldCharType="begin"/>
        </w:r>
        <w:r w:rsidR="00F84611">
          <w:rPr>
            <w:noProof/>
            <w:webHidden/>
          </w:rPr>
          <w:instrText xml:space="preserve"> PAGEREF _Toc160525126 \h </w:instrText>
        </w:r>
        <w:r w:rsidR="00F84611">
          <w:rPr>
            <w:noProof/>
            <w:webHidden/>
          </w:rPr>
        </w:r>
        <w:r w:rsidR="00F84611">
          <w:rPr>
            <w:noProof/>
            <w:webHidden/>
          </w:rPr>
          <w:fldChar w:fldCharType="separate"/>
        </w:r>
        <w:r>
          <w:rPr>
            <w:noProof/>
            <w:webHidden/>
          </w:rPr>
          <w:t>4</w:t>
        </w:r>
        <w:r w:rsidR="00F84611">
          <w:rPr>
            <w:noProof/>
            <w:webHidden/>
          </w:rPr>
          <w:fldChar w:fldCharType="end"/>
        </w:r>
      </w:hyperlink>
    </w:p>
    <w:p w14:paraId="4931F93E" w14:textId="0C402A2B" w:rsidR="00F84611" w:rsidRDefault="00AA0D16">
      <w:pPr>
        <w:pStyle w:val="TOC2"/>
        <w:rPr>
          <w:rFonts w:eastAsiaTheme="minorEastAsia" w:cstheme="minorBidi"/>
          <w:noProof/>
          <w:kern w:val="2"/>
          <w:szCs w:val="22"/>
          <w14:ligatures w14:val="standardContextual"/>
        </w:rPr>
      </w:pPr>
      <w:hyperlink w:anchor="_Toc160525127" w:history="1">
        <w:r w:rsidR="00F84611" w:rsidRPr="00306633">
          <w:rPr>
            <w:rStyle w:val="Hyperlink"/>
            <w:noProof/>
          </w:rPr>
          <w:t>B.4.</w:t>
        </w:r>
        <w:r w:rsidR="00F84611">
          <w:rPr>
            <w:rFonts w:eastAsiaTheme="minorEastAsia" w:cstheme="minorBidi"/>
            <w:noProof/>
            <w:kern w:val="2"/>
            <w:szCs w:val="22"/>
            <w14:ligatures w14:val="standardContextual"/>
          </w:rPr>
          <w:tab/>
        </w:r>
        <w:r w:rsidR="00F84611" w:rsidRPr="00306633">
          <w:rPr>
            <w:rStyle w:val="Hyperlink"/>
            <w:noProof/>
          </w:rPr>
          <w:t>Community Mental Health Services</w:t>
        </w:r>
        <w:r w:rsidR="00F84611">
          <w:rPr>
            <w:noProof/>
            <w:webHidden/>
          </w:rPr>
          <w:tab/>
        </w:r>
        <w:r w:rsidR="00F84611">
          <w:rPr>
            <w:noProof/>
            <w:webHidden/>
          </w:rPr>
          <w:fldChar w:fldCharType="begin"/>
        </w:r>
        <w:r w:rsidR="00F84611">
          <w:rPr>
            <w:noProof/>
            <w:webHidden/>
          </w:rPr>
          <w:instrText xml:space="preserve"> PAGEREF _Toc160525127 \h </w:instrText>
        </w:r>
        <w:r w:rsidR="00F84611">
          <w:rPr>
            <w:noProof/>
            <w:webHidden/>
          </w:rPr>
        </w:r>
        <w:r w:rsidR="00F84611">
          <w:rPr>
            <w:noProof/>
            <w:webHidden/>
          </w:rPr>
          <w:fldChar w:fldCharType="separate"/>
        </w:r>
        <w:r>
          <w:rPr>
            <w:noProof/>
            <w:webHidden/>
          </w:rPr>
          <w:t>5</w:t>
        </w:r>
        <w:r w:rsidR="00F84611">
          <w:rPr>
            <w:noProof/>
            <w:webHidden/>
          </w:rPr>
          <w:fldChar w:fldCharType="end"/>
        </w:r>
      </w:hyperlink>
    </w:p>
    <w:p w14:paraId="1D33A700" w14:textId="1A424EA3" w:rsidR="00F84611" w:rsidRDefault="00AA0D16">
      <w:pPr>
        <w:pStyle w:val="TOC2"/>
        <w:rPr>
          <w:rFonts w:eastAsiaTheme="minorEastAsia" w:cstheme="minorBidi"/>
          <w:noProof/>
          <w:kern w:val="2"/>
          <w:szCs w:val="22"/>
          <w14:ligatures w14:val="standardContextual"/>
        </w:rPr>
      </w:pPr>
      <w:hyperlink w:anchor="_Toc160525128" w:history="1">
        <w:r w:rsidR="00F84611" w:rsidRPr="00306633">
          <w:rPr>
            <w:rStyle w:val="Hyperlink"/>
            <w:noProof/>
          </w:rPr>
          <w:t>B.5.</w:t>
        </w:r>
        <w:r w:rsidR="00F84611">
          <w:rPr>
            <w:rFonts w:eastAsiaTheme="minorEastAsia" w:cstheme="minorBidi"/>
            <w:noProof/>
            <w:kern w:val="2"/>
            <w:szCs w:val="22"/>
            <w14:ligatures w14:val="standardContextual"/>
          </w:rPr>
          <w:tab/>
        </w:r>
        <w:r w:rsidR="00F84611" w:rsidRPr="00306633">
          <w:rPr>
            <w:rStyle w:val="Hyperlink"/>
            <w:noProof/>
          </w:rPr>
          <w:t>Scope of Work and Services Overview</w:t>
        </w:r>
        <w:r w:rsidR="00F84611">
          <w:rPr>
            <w:noProof/>
            <w:webHidden/>
          </w:rPr>
          <w:tab/>
        </w:r>
        <w:r w:rsidR="00F84611">
          <w:rPr>
            <w:noProof/>
            <w:webHidden/>
          </w:rPr>
          <w:fldChar w:fldCharType="begin"/>
        </w:r>
        <w:r w:rsidR="00F84611">
          <w:rPr>
            <w:noProof/>
            <w:webHidden/>
          </w:rPr>
          <w:instrText xml:space="preserve"> PAGEREF _Toc160525128 \h </w:instrText>
        </w:r>
        <w:r w:rsidR="00F84611">
          <w:rPr>
            <w:noProof/>
            <w:webHidden/>
          </w:rPr>
        </w:r>
        <w:r w:rsidR="00F84611">
          <w:rPr>
            <w:noProof/>
            <w:webHidden/>
          </w:rPr>
          <w:fldChar w:fldCharType="separate"/>
        </w:r>
        <w:r>
          <w:rPr>
            <w:noProof/>
            <w:webHidden/>
          </w:rPr>
          <w:t>5</w:t>
        </w:r>
        <w:r w:rsidR="00F84611">
          <w:rPr>
            <w:noProof/>
            <w:webHidden/>
          </w:rPr>
          <w:fldChar w:fldCharType="end"/>
        </w:r>
      </w:hyperlink>
    </w:p>
    <w:p w14:paraId="619A7EEB" w14:textId="41E6097C" w:rsidR="00F84611" w:rsidRDefault="00AA0D16">
      <w:pPr>
        <w:pStyle w:val="TOC1"/>
        <w:rPr>
          <w:rFonts w:eastAsiaTheme="minorEastAsia" w:cstheme="minorBidi"/>
          <w:b w:val="0"/>
          <w:noProof/>
          <w:kern w:val="2"/>
          <w:szCs w:val="22"/>
          <w14:ligatures w14:val="standardContextual"/>
        </w:rPr>
      </w:pPr>
      <w:hyperlink w:anchor="_Toc160525129" w:history="1">
        <w:r w:rsidR="00F84611" w:rsidRPr="00306633">
          <w:rPr>
            <w:rStyle w:val="Hyperlink"/>
            <w:noProof/>
          </w:rPr>
          <w:t>C.</w:t>
        </w:r>
        <w:r w:rsidR="00F84611">
          <w:rPr>
            <w:rFonts w:eastAsiaTheme="minorEastAsia" w:cstheme="minorBidi"/>
            <w:b w:val="0"/>
            <w:noProof/>
            <w:kern w:val="2"/>
            <w:szCs w:val="22"/>
            <w14:ligatures w14:val="standardContextual"/>
          </w:rPr>
          <w:tab/>
        </w:r>
        <w:r w:rsidR="00F84611" w:rsidRPr="00306633">
          <w:rPr>
            <w:rStyle w:val="Hyperlink"/>
            <w:noProof/>
          </w:rPr>
          <w:t>Project Initiation and Planning</w:t>
        </w:r>
        <w:r w:rsidR="00F84611">
          <w:rPr>
            <w:noProof/>
            <w:webHidden/>
          </w:rPr>
          <w:tab/>
        </w:r>
        <w:r w:rsidR="00F84611">
          <w:rPr>
            <w:noProof/>
            <w:webHidden/>
          </w:rPr>
          <w:fldChar w:fldCharType="begin"/>
        </w:r>
        <w:r w:rsidR="00F84611">
          <w:rPr>
            <w:noProof/>
            <w:webHidden/>
          </w:rPr>
          <w:instrText xml:space="preserve"> PAGEREF _Toc160525129 \h </w:instrText>
        </w:r>
        <w:r w:rsidR="00F84611">
          <w:rPr>
            <w:noProof/>
            <w:webHidden/>
          </w:rPr>
        </w:r>
        <w:r w:rsidR="00F84611">
          <w:rPr>
            <w:noProof/>
            <w:webHidden/>
          </w:rPr>
          <w:fldChar w:fldCharType="separate"/>
        </w:r>
        <w:r>
          <w:rPr>
            <w:noProof/>
            <w:webHidden/>
          </w:rPr>
          <w:t>6</w:t>
        </w:r>
        <w:r w:rsidR="00F84611">
          <w:rPr>
            <w:noProof/>
            <w:webHidden/>
          </w:rPr>
          <w:fldChar w:fldCharType="end"/>
        </w:r>
      </w:hyperlink>
    </w:p>
    <w:p w14:paraId="7F03E7FE" w14:textId="69695A8C" w:rsidR="00F84611" w:rsidRDefault="00AA0D16">
      <w:pPr>
        <w:pStyle w:val="TOC2"/>
        <w:rPr>
          <w:rFonts w:eastAsiaTheme="minorEastAsia" w:cstheme="minorBidi"/>
          <w:noProof/>
          <w:kern w:val="2"/>
          <w:szCs w:val="22"/>
          <w14:ligatures w14:val="standardContextual"/>
        </w:rPr>
      </w:pPr>
      <w:hyperlink w:anchor="_Toc160525130" w:history="1">
        <w:r w:rsidR="00F84611" w:rsidRPr="00306633">
          <w:rPr>
            <w:rStyle w:val="Hyperlink"/>
            <w:noProof/>
          </w:rPr>
          <w:t>C.1.</w:t>
        </w:r>
        <w:r w:rsidR="00F84611">
          <w:rPr>
            <w:rFonts w:eastAsiaTheme="minorEastAsia" w:cstheme="minorBidi"/>
            <w:noProof/>
            <w:kern w:val="2"/>
            <w:szCs w:val="22"/>
            <w14:ligatures w14:val="standardContextual"/>
          </w:rPr>
          <w:tab/>
        </w:r>
        <w:r w:rsidR="00F84611" w:rsidRPr="00306633">
          <w:rPr>
            <w:rStyle w:val="Hyperlink"/>
            <w:noProof/>
          </w:rPr>
          <w:t>Project Managers</w:t>
        </w:r>
        <w:r w:rsidR="00F84611">
          <w:rPr>
            <w:noProof/>
            <w:webHidden/>
          </w:rPr>
          <w:tab/>
        </w:r>
        <w:r w:rsidR="00F84611">
          <w:rPr>
            <w:noProof/>
            <w:webHidden/>
          </w:rPr>
          <w:fldChar w:fldCharType="begin"/>
        </w:r>
        <w:r w:rsidR="00F84611">
          <w:rPr>
            <w:noProof/>
            <w:webHidden/>
          </w:rPr>
          <w:instrText xml:space="preserve"> PAGEREF _Toc160525130 \h </w:instrText>
        </w:r>
        <w:r w:rsidR="00F84611">
          <w:rPr>
            <w:noProof/>
            <w:webHidden/>
          </w:rPr>
        </w:r>
        <w:r w:rsidR="00F84611">
          <w:rPr>
            <w:noProof/>
            <w:webHidden/>
          </w:rPr>
          <w:fldChar w:fldCharType="separate"/>
        </w:r>
        <w:r>
          <w:rPr>
            <w:noProof/>
            <w:webHidden/>
          </w:rPr>
          <w:t>6</w:t>
        </w:r>
        <w:r w:rsidR="00F84611">
          <w:rPr>
            <w:noProof/>
            <w:webHidden/>
          </w:rPr>
          <w:fldChar w:fldCharType="end"/>
        </w:r>
      </w:hyperlink>
    </w:p>
    <w:p w14:paraId="53E7E752" w14:textId="31E75B17" w:rsidR="00F84611" w:rsidRDefault="00AA0D16">
      <w:pPr>
        <w:pStyle w:val="TOC2"/>
        <w:rPr>
          <w:rFonts w:eastAsiaTheme="minorEastAsia" w:cstheme="minorBidi"/>
          <w:noProof/>
          <w:kern w:val="2"/>
          <w:szCs w:val="22"/>
          <w14:ligatures w14:val="standardContextual"/>
        </w:rPr>
      </w:pPr>
      <w:hyperlink w:anchor="_Toc160525131" w:history="1">
        <w:r w:rsidR="00F84611" w:rsidRPr="00306633">
          <w:rPr>
            <w:rStyle w:val="Hyperlink"/>
            <w:noProof/>
          </w:rPr>
          <w:t>C.2.</w:t>
        </w:r>
        <w:r w:rsidR="00F84611">
          <w:rPr>
            <w:rFonts w:eastAsiaTheme="minorEastAsia" w:cstheme="minorBidi"/>
            <w:noProof/>
            <w:kern w:val="2"/>
            <w:szCs w:val="22"/>
            <w14:ligatures w14:val="standardContextual"/>
          </w:rPr>
          <w:tab/>
        </w:r>
        <w:r w:rsidR="00F84611" w:rsidRPr="00306633">
          <w:rPr>
            <w:rStyle w:val="Hyperlink"/>
            <w:noProof/>
          </w:rPr>
          <w:t>Project Charter</w:t>
        </w:r>
        <w:r w:rsidR="00F84611">
          <w:rPr>
            <w:noProof/>
            <w:webHidden/>
          </w:rPr>
          <w:tab/>
        </w:r>
        <w:r w:rsidR="00F84611">
          <w:rPr>
            <w:noProof/>
            <w:webHidden/>
          </w:rPr>
          <w:fldChar w:fldCharType="begin"/>
        </w:r>
        <w:r w:rsidR="00F84611">
          <w:rPr>
            <w:noProof/>
            <w:webHidden/>
          </w:rPr>
          <w:instrText xml:space="preserve"> PAGEREF _Toc160525131 \h </w:instrText>
        </w:r>
        <w:r w:rsidR="00F84611">
          <w:rPr>
            <w:noProof/>
            <w:webHidden/>
          </w:rPr>
        </w:r>
        <w:r w:rsidR="00F84611">
          <w:rPr>
            <w:noProof/>
            <w:webHidden/>
          </w:rPr>
          <w:fldChar w:fldCharType="separate"/>
        </w:r>
        <w:r>
          <w:rPr>
            <w:noProof/>
            <w:webHidden/>
          </w:rPr>
          <w:t>6</w:t>
        </w:r>
        <w:r w:rsidR="00F84611">
          <w:rPr>
            <w:noProof/>
            <w:webHidden/>
          </w:rPr>
          <w:fldChar w:fldCharType="end"/>
        </w:r>
      </w:hyperlink>
    </w:p>
    <w:p w14:paraId="02A20BEF" w14:textId="3BF26C49" w:rsidR="00F84611" w:rsidRDefault="00AA0D16">
      <w:pPr>
        <w:pStyle w:val="TOC2"/>
        <w:rPr>
          <w:rFonts w:eastAsiaTheme="minorEastAsia" w:cstheme="minorBidi"/>
          <w:noProof/>
          <w:kern w:val="2"/>
          <w:szCs w:val="22"/>
          <w14:ligatures w14:val="standardContextual"/>
        </w:rPr>
      </w:pPr>
      <w:hyperlink w:anchor="_Toc160525132" w:history="1">
        <w:r w:rsidR="00F84611" w:rsidRPr="00306633">
          <w:rPr>
            <w:rStyle w:val="Hyperlink"/>
            <w:noProof/>
          </w:rPr>
          <w:t>C.3.</w:t>
        </w:r>
        <w:r w:rsidR="00F84611">
          <w:rPr>
            <w:rFonts w:eastAsiaTheme="minorEastAsia" w:cstheme="minorBidi"/>
            <w:noProof/>
            <w:kern w:val="2"/>
            <w:szCs w:val="22"/>
            <w14:ligatures w14:val="standardContextual"/>
          </w:rPr>
          <w:tab/>
        </w:r>
        <w:r w:rsidR="00F84611" w:rsidRPr="00306633">
          <w:rPr>
            <w:rStyle w:val="Hyperlink"/>
            <w:noProof/>
          </w:rPr>
          <w:t>Project Schedule</w:t>
        </w:r>
        <w:r w:rsidR="00F84611">
          <w:rPr>
            <w:noProof/>
            <w:webHidden/>
          </w:rPr>
          <w:tab/>
        </w:r>
        <w:r w:rsidR="00F84611">
          <w:rPr>
            <w:noProof/>
            <w:webHidden/>
          </w:rPr>
          <w:fldChar w:fldCharType="begin"/>
        </w:r>
        <w:r w:rsidR="00F84611">
          <w:rPr>
            <w:noProof/>
            <w:webHidden/>
          </w:rPr>
          <w:instrText xml:space="preserve"> PAGEREF _Toc160525132 \h </w:instrText>
        </w:r>
        <w:r w:rsidR="00F84611">
          <w:rPr>
            <w:noProof/>
            <w:webHidden/>
          </w:rPr>
        </w:r>
        <w:r w:rsidR="00F84611">
          <w:rPr>
            <w:noProof/>
            <w:webHidden/>
          </w:rPr>
          <w:fldChar w:fldCharType="separate"/>
        </w:r>
        <w:r>
          <w:rPr>
            <w:noProof/>
            <w:webHidden/>
          </w:rPr>
          <w:t>6</w:t>
        </w:r>
        <w:r w:rsidR="00F84611">
          <w:rPr>
            <w:noProof/>
            <w:webHidden/>
          </w:rPr>
          <w:fldChar w:fldCharType="end"/>
        </w:r>
      </w:hyperlink>
    </w:p>
    <w:p w14:paraId="1DB08CD1" w14:textId="1AB97E7E" w:rsidR="00F84611" w:rsidRDefault="00AA0D16">
      <w:pPr>
        <w:pStyle w:val="TOC2"/>
        <w:rPr>
          <w:rFonts w:eastAsiaTheme="minorEastAsia" w:cstheme="minorBidi"/>
          <w:noProof/>
          <w:kern w:val="2"/>
          <w:szCs w:val="22"/>
          <w14:ligatures w14:val="standardContextual"/>
        </w:rPr>
      </w:pPr>
      <w:hyperlink w:anchor="_Toc160525133" w:history="1">
        <w:r w:rsidR="00F84611" w:rsidRPr="00306633">
          <w:rPr>
            <w:rStyle w:val="Hyperlink"/>
            <w:noProof/>
          </w:rPr>
          <w:t>C.4.</w:t>
        </w:r>
        <w:r w:rsidR="00F84611">
          <w:rPr>
            <w:rFonts w:eastAsiaTheme="minorEastAsia" w:cstheme="minorBidi"/>
            <w:noProof/>
            <w:kern w:val="2"/>
            <w:szCs w:val="22"/>
            <w14:ligatures w14:val="standardContextual"/>
          </w:rPr>
          <w:tab/>
        </w:r>
        <w:r w:rsidR="00F84611" w:rsidRPr="00306633">
          <w:rPr>
            <w:rStyle w:val="Hyperlink"/>
            <w:noProof/>
          </w:rPr>
          <w:t>Project Status Reporting</w:t>
        </w:r>
        <w:r w:rsidR="00F84611">
          <w:rPr>
            <w:noProof/>
            <w:webHidden/>
          </w:rPr>
          <w:tab/>
        </w:r>
        <w:r w:rsidR="00F84611">
          <w:rPr>
            <w:noProof/>
            <w:webHidden/>
          </w:rPr>
          <w:fldChar w:fldCharType="begin"/>
        </w:r>
        <w:r w:rsidR="00F84611">
          <w:rPr>
            <w:noProof/>
            <w:webHidden/>
          </w:rPr>
          <w:instrText xml:space="preserve"> PAGEREF _Toc160525133 \h </w:instrText>
        </w:r>
        <w:r w:rsidR="00F84611">
          <w:rPr>
            <w:noProof/>
            <w:webHidden/>
          </w:rPr>
        </w:r>
        <w:r w:rsidR="00F84611">
          <w:rPr>
            <w:noProof/>
            <w:webHidden/>
          </w:rPr>
          <w:fldChar w:fldCharType="separate"/>
        </w:r>
        <w:r>
          <w:rPr>
            <w:noProof/>
            <w:webHidden/>
          </w:rPr>
          <w:t>7</w:t>
        </w:r>
        <w:r w:rsidR="00F84611">
          <w:rPr>
            <w:noProof/>
            <w:webHidden/>
          </w:rPr>
          <w:fldChar w:fldCharType="end"/>
        </w:r>
      </w:hyperlink>
    </w:p>
    <w:p w14:paraId="1917023A" w14:textId="165FEC07" w:rsidR="00F84611" w:rsidRDefault="00AA0D16">
      <w:pPr>
        <w:pStyle w:val="TOC2"/>
        <w:rPr>
          <w:rFonts w:eastAsiaTheme="minorEastAsia" w:cstheme="minorBidi"/>
          <w:noProof/>
          <w:kern w:val="2"/>
          <w:szCs w:val="22"/>
          <w14:ligatures w14:val="standardContextual"/>
        </w:rPr>
      </w:pPr>
      <w:hyperlink w:anchor="_Toc160525134" w:history="1">
        <w:r w:rsidR="00F84611" w:rsidRPr="00306633">
          <w:rPr>
            <w:rStyle w:val="Hyperlink"/>
            <w:noProof/>
          </w:rPr>
          <w:t>C.5.</w:t>
        </w:r>
        <w:r w:rsidR="00F84611">
          <w:rPr>
            <w:rFonts w:eastAsiaTheme="minorEastAsia" w:cstheme="minorBidi"/>
            <w:noProof/>
            <w:kern w:val="2"/>
            <w:szCs w:val="22"/>
            <w14:ligatures w14:val="standardContextual"/>
          </w:rPr>
          <w:tab/>
        </w:r>
        <w:r w:rsidR="00F84611" w:rsidRPr="00306633">
          <w:rPr>
            <w:rStyle w:val="Hyperlink"/>
            <w:noProof/>
          </w:rPr>
          <w:t>Risk Management and Mitigation Plan</w:t>
        </w:r>
        <w:r w:rsidR="00F84611">
          <w:rPr>
            <w:noProof/>
            <w:webHidden/>
          </w:rPr>
          <w:tab/>
        </w:r>
        <w:r w:rsidR="00F84611">
          <w:rPr>
            <w:noProof/>
            <w:webHidden/>
          </w:rPr>
          <w:fldChar w:fldCharType="begin"/>
        </w:r>
        <w:r w:rsidR="00F84611">
          <w:rPr>
            <w:noProof/>
            <w:webHidden/>
          </w:rPr>
          <w:instrText xml:space="preserve"> PAGEREF _Toc160525134 \h </w:instrText>
        </w:r>
        <w:r w:rsidR="00F84611">
          <w:rPr>
            <w:noProof/>
            <w:webHidden/>
          </w:rPr>
        </w:r>
        <w:r w:rsidR="00F84611">
          <w:rPr>
            <w:noProof/>
            <w:webHidden/>
          </w:rPr>
          <w:fldChar w:fldCharType="separate"/>
        </w:r>
        <w:r>
          <w:rPr>
            <w:noProof/>
            <w:webHidden/>
          </w:rPr>
          <w:t>7</w:t>
        </w:r>
        <w:r w:rsidR="00F84611">
          <w:rPr>
            <w:noProof/>
            <w:webHidden/>
          </w:rPr>
          <w:fldChar w:fldCharType="end"/>
        </w:r>
      </w:hyperlink>
    </w:p>
    <w:p w14:paraId="22BD1C73" w14:textId="70B3D681" w:rsidR="00F84611" w:rsidRDefault="00AA0D16">
      <w:pPr>
        <w:pStyle w:val="TOC2"/>
        <w:rPr>
          <w:rFonts w:eastAsiaTheme="minorEastAsia" w:cstheme="minorBidi"/>
          <w:noProof/>
          <w:kern w:val="2"/>
          <w:szCs w:val="22"/>
          <w14:ligatures w14:val="standardContextual"/>
        </w:rPr>
      </w:pPr>
      <w:hyperlink w:anchor="_Toc160525135" w:history="1">
        <w:r w:rsidR="00F84611" w:rsidRPr="00306633">
          <w:rPr>
            <w:rStyle w:val="Hyperlink"/>
            <w:noProof/>
          </w:rPr>
          <w:t>C.6.</w:t>
        </w:r>
        <w:r w:rsidR="00F84611">
          <w:rPr>
            <w:rFonts w:eastAsiaTheme="minorEastAsia" w:cstheme="minorBidi"/>
            <w:noProof/>
            <w:kern w:val="2"/>
            <w:szCs w:val="22"/>
            <w14:ligatures w14:val="standardContextual"/>
          </w:rPr>
          <w:tab/>
        </w:r>
        <w:r w:rsidR="00F84611" w:rsidRPr="00306633">
          <w:rPr>
            <w:rStyle w:val="Hyperlink"/>
            <w:noProof/>
          </w:rPr>
          <w:t>Issue Resolution</w:t>
        </w:r>
        <w:r w:rsidR="00F84611">
          <w:rPr>
            <w:noProof/>
            <w:webHidden/>
          </w:rPr>
          <w:tab/>
        </w:r>
        <w:r w:rsidR="00F84611">
          <w:rPr>
            <w:noProof/>
            <w:webHidden/>
          </w:rPr>
          <w:fldChar w:fldCharType="begin"/>
        </w:r>
        <w:r w:rsidR="00F84611">
          <w:rPr>
            <w:noProof/>
            <w:webHidden/>
          </w:rPr>
          <w:instrText xml:space="preserve"> PAGEREF _Toc160525135 \h </w:instrText>
        </w:r>
        <w:r w:rsidR="00F84611">
          <w:rPr>
            <w:noProof/>
            <w:webHidden/>
          </w:rPr>
        </w:r>
        <w:r w:rsidR="00F84611">
          <w:rPr>
            <w:noProof/>
            <w:webHidden/>
          </w:rPr>
          <w:fldChar w:fldCharType="separate"/>
        </w:r>
        <w:r>
          <w:rPr>
            <w:noProof/>
            <w:webHidden/>
          </w:rPr>
          <w:t>8</w:t>
        </w:r>
        <w:r w:rsidR="00F84611">
          <w:rPr>
            <w:noProof/>
            <w:webHidden/>
          </w:rPr>
          <w:fldChar w:fldCharType="end"/>
        </w:r>
      </w:hyperlink>
    </w:p>
    <w:p w14:paraId="4BF93627" w14:textId="29F17AB9" w:rsidR="00F84611" w:rsidRDefault="00AA0D16">
      <w:pPr>
        <w:pStyle w:val="TOC2"/>
        <w:rPr>
          <w:rFonts w:eastAsiaTheme="minorEastAsia" w:cstheme="minorBidi"/>
          <w:noProof/>
          <w:kern w:val="2"/>
          <w:szCs w:val="22"/>
          <w14:ligatures w14:val="standardContextual"/>
        </w:rPr>
      </w:pPr>
      <w:hyperlink w:anchor="_Toc160525136" w:history="1">
        <w:r w:rsidR="00F84611" w:rsidRPr="00306633">
          <w:rPr>
            <w:rStyle w:val="Hyperlink"/>
            <w:noProof/>
          </w:rPr>
          <w:t>C.7.</w:t>
        </w:r>
        <w:r w:rsidR="00F84611">
          <w:rPr>
            <w:rFonts w:eastAsiaTheme="minorEastAsia" w:cstheme="minorBidi"/>
            <w:noProof/>
            <w:kern w:val="2"/>
            <w:szCs w:val="22"/>
            <w14:ligatures w14:val="standardContextual"/>
          </w:rPr>
          <w:tab/>
        </w:r>
        <w:r w:rsidR="00F84611" w:rsidRPr="00306633">
          <w:rPr>
            <w:rStyle w:val="Hyperlink"/>
            <w:noProof/>
          </w:rPr>
          <w:t>Communication Plan</w:t>
        </w:r>
        <w:r w:rsidR="00F84611">
          <w:rPr>
            <w:noProof/>
            <w:webHidden/>
          </w:rPr>
          <w:tab/>
        </w:r>
        <w:r w:rsidR="00F84611">
          <w:rPr>
            <w:noProof/>
            <w:webHidden/>
          </w:rPr>
          <w:fldChar w:fldCharType="begin"/>
        </w:r>
        <w:r w:rsidR="00F84611">
          <w:rPr>
            <w:noProof/>
            <w:webHidden/>
          </w:rPr>
          <w:instrText xml:space="preserve"> PAGEREF _Toc160525136 \h </w:instrText>
        </w:r>
        <w:r w:rsidR="00F84611">
          <w:rPr>
            <w:noProof/>
            <w:webHidden/>
          </w:rPr>
        </w:r>
        <w:r w:rsidR="00F84611">
          <w:rPr>
            <w:noProof/>
            <w:webHidden/>
          </w:rPr>
          <w:fldChar w:fldCharType="separate"/>
        </w:r>
        <w:r>
          <w:rPr>
            <w:noProof/>
            <w:webHidden/>
          </w:rPr>
          <w:t>8</w:t>
        </w:r>
        <w:r w:rsidR="00F84611">
          <w:rPr>
            <w:noProof/>
            <w:webHidden/>
          </w:rPr>
          <w:fldChar w:fldCharType="end"/>
        </w:r>
      </w:hyperlink>
    </w:p>
    <w:p w14:paraId="329F4FDC" w14:textId="3976F879" w:rsidR="00F84611" w:rsidRDefault="00AA0D16">
      <w:pPr>
        <w:pStyle w:val="TOC2"/>
        <w:rPr>
          <w:rFonts w:eastAsiaTheme="minorEastAsia" w:cstheme="minorBidi"/>
          <w:noProof/>
          <w:kern w:val="2"/>
          <w:szCs w:val="22"/>
          <w14:ligatures w14:val="standardContextual"/>
        </w:rPr>
      </w:pPr>
      <w:hyperlink w:anchor="_Toc160525137" w:history="1">
        <w:r w:rsidR="00F84611" w:rsidRPr="00306633">
          <w:rPr>
            <w:rStyle w:val="Hyperlink"/>
            <w:noProof/>
          </w:rPr>
          <w:t>C.8.</w:t>
        </w:r>
        <w:r w:rsidR="00F84611">
          <w:rPr>
            <w:rFonts w:eastAsiaTheme="minorEastAsia" w:cstheme="minorBidi"/>
            <w:noProof/>
            <w:kern w:val="2"/>
            <w:szCs w:val="22"/>
            <w14:ligatures w14:val="standardContextual"/>
          </w:rPr>
          <w:tab/>
        </w:r>
        <w:r w:rsidR="00F84611" w:rsidRPr="00306633">
          <w:rPr>
            <w:rStyle w:val="Hyperlink"/>
            <w:noProof/>
          </w:rPr>
          <w:t>Project Controls, Standards, and Procedures</w:t>
        </w:r>
        <w:r w:rsidR="00F84611">
          <w:rPr>
            <w:noProof/>
            <w:webHidden/>
          </w:rPr>
          <w:tab/>
        </w:r>
        <w:r w:rsidR="00F84611">
          <w:rPr>
            <w:noProof/>
            <w:webHidden/>
          </w:rPr>
          <w:fldChar w:fldCharType="begin"/>
        </w:r>
        <w:r w:rsidR="00F84611">
          <w:rPr>
            <w:noProof/>
            <w:webHidden/>
          </w:rPr>
          <w:instrText xml:space="preserve"> PAGEREF _Toc160525137 \h </w:instrText>
        </w:r>
        <w:r w:rsidR="00F84611">
          <w:rPr>
            <w:noProof/>
            <w:webHidden/>
          </w:rPr>
        </w:r>
        <w:r w:rsidR="00F84611">
          <w:rPr>
            <w:noProof/>
            <w:webHidden/>
          </w:rPr>
          <w:fldChar w:fldCharType="separate"/>
        </w:r>
        <w:r>
          <w:rPr>
            <w:noProof/>
            <w:webHidden/>
          </w:rPr>
          <w:t>8</w:t>
        </w:r>
        <w:r w:rsidR="00F84611">
          <w:rPr>
            <w:noProof/>
            <w:webHidden/>
          </w:rPr>
          <w:fldChar w:fldCharType="end"/>
        </w:r>
      </w:hyperlink>
    </w:p>
    <w:p w14:paraId="24C76EA9" w14:textId="09353609" w:rsidR="00F84611" w:rsidRDefault="00AA0D16">
      <w:pPr>
        <w:pStyle w:val="TOC2"/>
        <w:rPr>
          <w:rFonts w:eastAsiaTheme="minorEastAsia" w:cstheme="minorBidi"/>
          <w:noProof/>
          <w:kern w:val="2"/>
          <w:szCs w:val="22"/>
          <w14:ligatures w14:val="standardContextual"/>
        </w:rPr>
      </w:pPr>
      <w:hyperlink w:anchor="_Toc160525138" w:history="1">
        <w:r w:rsidR="00F84611" w:rsidRPr="00306633">
          <w:rPr>
            <w:rStyle w:val="Hyperlink"/>
            <w:noProof/>
          </w:rPr>
          <w:t>C.9.</w:t>
        </w:r>
        <w:r w:rsidR="00F84611">
          <w:rPr>
            <w:rFonts w:eastAsiaTheme="minorEastAsia" w:cstheme="minorBidi"/>
            <w:noProof/>
            <w:kern w:val="2"/>
            <w:szCs w:val="22"/>
            <w14:ligatures w14:val="standardContextual"/>
          </w:rPr>
          <w:tab/>
        </w:r>
        <w:r w:rsidR="00F84611" w:rsidRPr="00306633">
          <w:rPr>
            <w:rStyle w:val="Hyperlink"/>
            <w:noProof/>
          </w:rPr>
          <w:t>Release Management Plan</w:t>
        </w:r>
        <w:r w:rsidR="00F84611">
          <w:rPr>
            <w:noProof/>
            <w:webHidden/>
          </w:rPr>
          <w:tab/>
        </w:r>
        <w:r w:rsidR="00F84611">
          <w:rPr>
            <w:noProof/>
            <w:webHidden/>
          </w:rPr>
          <w:fldChar w:fldCharType="begin"/>
        </w:r>
        <w:r w:rsidR="00F84611">
          <w:rPr>
            <w:noProof/>
            <w:webHidden/>
          </w:rPr>
          <w:instrText xml:space="preserve"> PAGEREF _Toc160525138 \h </w:instrText>
        </w:r>
        <w:r w:rsidR="00F84611">
          <w:rPr>
            <w:noProof/>
            <w:webHidden/>
          </w:rPr>
        </w:r>
        <w:r w:rsidR="00F84611">
          <w:rPr>
            <w:noProof/>
            <w:webHidden/>
          </w:rPr>
          <w:fldChar w:fldCharType="separate"/>
        </w:r>
        <w:r>
          <w:rPr>
            <w:noProof/>
            <w:webHidden/>
          </w:rPr>
          <w:t>9</w:t>
        </w:r>
        <w:r w:rsidR="00F84611">
          <w:rPr>
            <w:noProof/>
            <w:webHidden/>
          </w:rPr>
          <w:fldChar w:fldCharType="end"/>
        </w:r>
      </w:hyperlink>
    </w:p>
    <w:p w14:paraId="11ED04AA" w14:textId="549CBCF1" w:rsidR="00F84611" w:rsidRDefault="00AA0D16">
      <w:pPr>
        <w:pStyle w:val="TOC2"/>
        <w:rPr>
          <w:rFonts w:eastAsiaTheme="minorEastAsia" w:cstheme="minorBidi"/>
          <w:noProof/>
          <w:kern w:val="2"/>
          <w:szCs w:val="22"/>
          <w14:ligatures w14:val="standardContextual"/>
        </w:rPr>
      </w:pPr>
      <w:hyperlink w:anchor="_Toc160525139" w:history="1">
        <w:r w:rsidR="00F84611" w:rsidRPr="00306633">
          <w:rPr>
            <w:rStyle w:val="Hyperlink"/>
            <w:noProof/>
          </w:rPr>
          <w:t>C.10.</w:t>
        </w:r>
        <w:r w:rsidR="00F84611">
          <w:rPr>
            <w:rFonts w:eastAsiaTheme="minorEastAsia" w:cstheme="minorBidi"/>
            <w:noProof/>
            <w:kern w:val="2"/>
            <w:szCs w:val="22"/>
            <w14:ligatures w14:val="standardContextual"/>
          </w:rPr>
          <w:tab/>
        </w:r>
        <w:r w:rsidR="00F84611" w:rsidRPr="00306633">
          <w:rPr>
            <w:rStyle w:val="Hyperlink"/>
            <w:noProof/>
          </w:rPr>
          <w:t>Project Management Deliverables</w:t>
        </w:r>
        <w:r w:rsidR="00F84611">
          <w:rPr>
            <w:noProof/>
            <w:webHidden/>
          </w:rPr>
          <w:tab/>
        </w:r>
        <w:r w:rsidR="00F84611">
          <w:rPr>
            <w:noProof/>
            <w:webHidden/>
          </w:rPr>
          <w:fldChar w:fldCharType="begin"/>
        </w:r>
        <w:r w:rsidR="00F84611">
          <w:rPr>
            <w:noProof/>
            <w:webHidden/>
          </w:rPr>
          <w:instrText xml:space="preserve"> PAGEREF _Toc160525139 \h </w:instrText>
        </w:r>
        <w:r w:rsidR="00F84611">
          <w:rPr>
            <w:noProof/>
            <w:webHidden/>
          </w:rPr>
        </w:r>
        <w:r w:rsidR="00F84611">
          <w:rPr>
            <w:noProof/>
            <w:webHidden/>
          </w:rPr>
          <w:fldChar w:fldCharType="separate"/>
        </w:r>
        <w:r>
          <w:rPr>
            <w:noProof/>
            <w:webHidden/>
          </w:rPr>
          <w:t>9</w:t>
        </w:r>
        <w:r w:rsidR="00F84611">
          <w:rPr>
            <w:noProof/>
            <w:webHidden/>
          </w:rPr>
          <w:fldChar w:fldCharType="end"/>
        </w:r>
      </w:hyperlink>
    </w:p>
    <w:p w14:paraId="4CD8BB3C" w14:textId="2DFA5C01" w:rsidR="00F84611" w:rsidRDefault="00AA0D16">
      <w:pPr>
        <w:pStyle w:val="TOC2"/>
        <w:rPr>
          <w:rFonts w:eastAsiaTheme="minorEastAsia" w:cstheme="minorBidi"/>
          <w:noProof/>
          <w:kern w:val="2"/>
          <w:szCs w:val="22"/>
          <w14:ligatures w14:val="standardContextual"/>
        </w:rPr>
      </w:pPr>
      <w:hyperlink w:anchor="_Toc160525140" w:history="1">
        <w:r w:rsidR="00F84611" w:rsidRPr="00306633">
          <w:rPr>
            <w:rStyle w:val="Hyperlink"/>
            <w:noProof/>
          </w:rPr>
          <w:t>C.11.</w:t>
        </w:r>
        <w:r w:rsidR="00F84611">
          <w:rPr>
            <w:rFonts w:eastAsiaTheme="minorEastAsia" w:cstheme="minorBidi"/>
            <w:noProof/>
            <w:kern w:val="2"/>
            <w:szCs w:val="22"/>
            <w14:ligatures w14:val="standardContextual"/>
          </w:rPr>
          <w:tab/>
        </w:r>
        <w:r w:rsidR="00F84611" w:rsidRPr="00306633">
          <w:rPr>
            <w:rStyle w:val="Hyperlink"/>
            <w:noProof/>
          </w:rPr>
          <w:t>Project Team Training</w:t>
        </w:r>
        <w:r w:rsidR="00F84611">
          <w:rPr>
            <w:noProof/>
            <w:webHidden/>
          </w:rPr>
          <w:tab/>
        </w:r>
        <w:r w:rsidR="00F84611">
          <w:rPr>
            <w:noProof/>
            <w:webHidden/>
          </w:rPr>
          <w:fldChar w:fldCharType="begin"/>
        </w:r>
        <w:r w:rsidR="00F84611">
          <w:rPr>
            <w:noProof/>
            <w:webHidden/>
          </w:rPr>
          <w:instrText xml:space="preserve"> PAGEREF _Toc160525140 \h </w:instrText>
        </w:r>
        <w:r w:rsidR="00F84611">
          <w:rPr>
            <w:noProof/>
            <w:webHidden/>
          </w:rPr>
        </w:r>
        <w:r w:rsidR="00F84611">
          <w:rPr>
            <w:noProof/>
            <w:webHidden/>
          </w:rPr>
          <w:fldChar w:fldCharType="separate"/>
        </w:r>
        <w:r>
          <w:rPr>
            <w:noProof/>
            <w:webHidden/>
          </w:rPr>
          <w:t>11</w:t>
        </w:r>
        <w:r w:rsidR="00F84611">
          <w:rPr>
            <w:noProof/>
            <w:webHidden/>
          </w:rPr>
          <w:fldChar w:fldCharType="end"/>
        </w:r>
      </w:hyperlink>
    </w:p>
    <w:p w14:paraId="3193BF98" w14:textId="6FECFCD4" w:rsidR="00F84611" w:rsidRDefault="00AA0D16">
      <w:pPr>
        <w:pStyle w:val="TOC2"/>
        <w:rPr>
          <w:rFonts w:eastAsiaTheme="minorEastAsia" w:cstheme="minorBidi"/>
          <w:noProof/>
          <w:kern w:val="2"/>
          <w:szCs w:val="22"/>
          <w14:ligatures w14:val="standardContextual"/>
        </w:rPr>
      </w:pPr>
      <w:hyperlink w:anchor="_Toc160525141" w:history="1">
        <w:r w:rsidR="00F84611" w:rsidRPr="00306633">
          <w:rPr>
            <w:rStyle w:val="Hyperlink"/>
            <w:noProof/>
          </w:rPr>
          <w:t>C.12.</w:t>
        </w:r>
        <w:r w:rsidR="00F84611">
          <w:rPr>
            <w:rFonts w:eastAsiaTheme="minorEastAsia" w:cstheme="minorBidi"/>
            <w:noProof/>
            <w:kern w:val="2"/>
            <w:szCs w:val="22"/>
            <w14:ligatures w14:val="standardContextual"/>
          </w:rPr>
          <w:tab/>
        </w:r>
        <w:r w:rsidR="00F84611" w:rsidRPr="00306633">
          <w:rPr>
            <w:rStyle w:val="Hyperlink"/>
            <w:noProof/>
          </w:rPr>
          <w:t>Organizational Change Management Strategy</w:t>
        </w:r>
        <w:r w:rsidR="00F84611">
          <w:rPr>
            <w:noProof/>
            <w:webHidden/>
          </w:rPr>
          <w:tab/>
        </w:r>
        <w:r w:rsidR="00F84611">
          <w:rPr>
            <w:noProof/>
            <w:webHidden/>
          </w:rPr>
          <w:fldChar w:fldCharType="begin"/>
        </w:r>
        <w:r w:rsidR="00F84611">
          <w:rPr>
            <w:noProof/>
            <w:webHidden/>
          </w:rPr>
          <w:instrText xml:space="preserve"> PAGEREF _Toc160525141 \h </w:instrText>
        </w:r>
        <w:r w:rsidR="00F84611">
          <w:rPr>
            <w:noProof/>
            <w:webHidden/>
          </w:rPr>
        </w:r>
        <w:r w:rsidR="00F84611">
          <w:rPr>
            <w:noProof/>
            <w:webHidden/>
          </w:rPr>
          <w:fldChar w:fldCharType="separate"/>
        </w:r>
        <w:r>
          <w:rPr>
            <w:noProof/>
            <w:webHidden/>
          </w:rPr>
          <w:t>11</w:t>
        </w:r>
        <w:r w:rsidR="00F84611">
          <w:rPr>
            <w:noProof/>
            <w:webHidden/>
          </w:rPr>
          <w:fldChar w:fldCharType="end"/>
        </w:r>
      </w:hyperlink>
    </w:p>
    <w:p w14:paraId="0C29F90C" w14:textId="780881DE" w:rsidR="00F84611" w:rsidRDefault="00AA0D16">
      <w:pPr>
        <w:pStyle w:val="TOC2"/>
        <w:rPr>
          <w:rFonts w:eastAsiaTheme="minorEastAsia" w:cstheme="minorBidi"/>
          <w:noProof/>
          <w:kern w:val="2"/>
          <w:szCs w:val="22"/>
          <w14:ligatures w14:val="standardContextual"/>
        </w:rPr>
      </w:pPr>
      <w:hyperlink w:anchor="_Toc160525142" w:history="1">
        <w:r w:rsidR="00F84611" w:rsidRPr="00306633">
          <w:rPr>
            <w:rStyle w:val="Hyperlink"/>
            <w:noProof/>
          </w:rPr>
          <w:t>C.13.</w:t>
        </w:r>
        <w:r w:rsidR="00F84611">
          <w:rPr>
            <w:rFonts w:eastAsiaTheme="minorEastAsia" w:cstheme="minorBidi"/>
            <w:noProof/>
            <w:kern w:val="2"/>
            <w:szCs w:val="22"/>
            <w14:ligatures w14:val="standardContextual"/>
          </w:rPr>
          <w:tab/>
        </w:r>
        <w:r w:rsidR="00F84611" w:rsidRPr="00306633">
          <w:rPr>
            <w:rStyle w:val="Hyperlink"/>
            <w:noProof/>
          </w:rPr>
          <w:t>OCM Deliverables</w:t>
        </w:r>
        <w:r w:rsidR="00F84611">
          <w:rPr>
            <w:noProof/>
            <w:webHidden/>
          </w:rPr>
          <w:tab/>
        </w:r>
        <w:r w:rsidR="00F84611">
          <w:rPr>
            <w:noProof/>
            <w:webHidden/>
          </w:rPr>
          <w:fldChar w:fldCharType="begin"/>
        </w:r>
        <w:r w:rsidR="00F84611">
          <w:rPr>
            <w:noProof/>
            <w:webHidden/>
          </w:rPr>
          <w:instrText xml:space="preserve"> PAGEREF _Toc160525142 \h </w:instrText>
        </w:r>
        <w:r w:rsidR="00F84611">
          <w:rPr>
            <w:noProof/>
            <w:webHidden/>
          </w:rPr>
        </w:r>
        <w:r w:rsidR="00F84611">
          <w:rPr>
            <w:noProof/>
            <w:webHidden/>
          </w:rPr>
          <w:fldChar w:fldCharType="separate"/>
        </w:r>
        <w:r>
          <w:rPr>
            <w:noProof/>
            <w:webHidden/>
          </w:rPr>
          <w:t>12</w:t>
        </w:r>
        <w:r w:rsidR="00F84611">
          <w:rPr>
            <w:noProof/>
            <w:webHidden/>
          </w:rPr>
          <w:fldChar w:fldCharType="end"/>
        </w:r>
      </w:hyperlink>
    </w:p>
    <w:p w14:paraId="4143F822" w14:textId="1C7D4B46" w:rsidR="00F84611" w:rsidRDefault="00AA0D16">
      <w:pPr>
        <w:pStyle w:val="TOC1"/>
        <w:rPr>
          <w:rFonts w:eastAsiaTheme="minorEastAsia" w:cstheme="minorBidi"/>
          <w:b w:val="0"/>
          <w:noProof/>
          <w:kern w:val="2"/>
          <w:szCs w:val="22"/>
          <w14:ligatures w14:val="standardContextual"/>
        </w:rPr>
      </w:pPr>
      <w:hyperlink w:anchor="_Toc160525143" w:history="1">
        <w:r w:rsidR="00F84611" w:rsidRPr="00306633">
          <w:rPr>
            <w:rStyle w:val="Hyperlink"/>
            <w:noProof/>
          </w:rPr>
          <w:t>D.</w:t>
        </w:r>
        <w:r w:rsidR="00F84611">
          <w:rPr>
            <w:rFonts w:eastAsiaTheme="minorEastAsia" w:cstheme="minorBidi"/>
            <w:b w:val="0"/>
            <w:noProof/>
            <w:kern w:val="2"/>
            <w:szCs w:val="22"/>
            <w14:ligatures w14:val="standardContextual"/>
          </w:rPr>
          <w:tab/>
        </w:r>
        <w:r w:rsidR="00F84611" w:rsidRPr="00306633">
          <w:rPr>
            <w:rStyle w:val="Hyperlink"/>
            <w:noProof/>
          </w:rPr>
          <w:t>IDMS Data Integration</w:t>
        </w:r>
        <w:r w:rsidR="00F84611">
          <w:rPr>
            <w:noProof/>
            <w:webHidden/>
          </w:rPr>
          <w:tab/>
        </w:r>
        <w:r w:rsidR="00F84611">
          <w:rPr>
            <w:noProof/>
            <w:webHidden/>
          </w:rPr>
          <w:fldChar w:fldCharType="begin"/>
        </w:r>
        <w:r w:rsidR="00F84611">
          <w:rPr>
            <w:noProof/>
            <w:webHidden/>
          </w:rPr>
          <w:instrText xml:space="preserve"> PAGEREF _Toc160525143 \h </w:instrText>
        </w:r>
        <w:r w:rsidR="00F84611">
          <w:rPr>
            <w:noProof/>
            <w:webHidden/>
          </w:rPr>
        </w:r>
        <w:r w:rsidR="00F84611">
          <w:rPr>
            <w:noProof/>
            <w:webHidden/>
          </w:rPr>
          <w:fldChar w:fldCharType="separate"/>
        </w:r>
        <w:r>
          <w:rPr>
            <w:noProof/>
            <w:webHidden/>
          </w:rPr>
          <w:t>13</w:t>
        </w:r>
        <w:r w:rsidR="00F84611">
          <w:rPr>
            <w:noProof/>
            <w:webHidden/>
          </w:rPr>
          <w:fldChar w:fldCharType="end"/>
        </w:r>
      </w:hyperlink>
    </w:p>
    <w:p w14:paraId="679301B9" w14:textId="3ABC8373" w:rsidR="00F84611" w:rsidRDefault="00AA0D16">
      <w:pPr>
        <w:pStyle w:val="TOC2"/>
        <w:rPr>
          <w:rFonts w:eastAsiaTheme="minorEastAsia" w:cstheme="minorBidi"/>
          <w:noProof/>
          <w:kern w:val="2"/>
          <w:szCs w:val="22"/>
          <w14:ligatures w14:val="standardContextual"/>
        </w:rPr>
      </w:pPr>
      <w:hyperlink w:anchor="_Toc160525144" w:history="1">
        <w:r w:rsidR="00F84611" w:rsidRPr="00306633">
          <w:rPr>
            <w:rStyle w:val="Hyperlink"/>
            <w:noProof/>
          </w:rPr>
          <w:t>D.1.</w:t>
        </w:r>
        <w:r w:rsidR="00F84611">
          <w:rPr>
            <w:rFonts w:eastAsiaTheme="minorEastAsia" w:cstheme="minorBidi"/>
            <w:noProof/>
            <w:kern w:val="2"/>
            <w:szCs w:val="22"/>
            <w14:ligatures w14:val="standardContextual"/>
          </w:rPr>
          <w:tab/>
        </w:r>
        <w:r w:rsidR="00F84611" w:rsidRPr="00306633">
          <w:rPr>
            <w:rStyle w:val="Hyperlink"/>
            <w:noProof/>
          </w:rPr>
          <w:t>IDMS Integration Services</w:t>
        </w:r>
        <w:r w:rsidR="00F84611">
          <w:rPr>
            <w:noProof/>
            <w:webHidden/>
          </w:rPr>
          <w:tab/>
        </w:r>
        <w:r w:rsidR="00F84611">
          <w:rPr>
            <w:noProof/>
            <w:webHidden/>
          </w:rPr>
          <w:fldChar w:fldCharType="begin"/>
        </w:r>
        <w:r w:rsidR="00F84611">
          <w:rPr>
            <w:noProof/>
            <w:webHidden/>
          </w:rPr>
          <w:instrText xml:space="preserve"> PAGEREF _Toc160525144 \h </w:instrText>
        </w:r>
        <w:r w:rsidR="00F84611">
          <w:rPr>
            <w:noProof/>
            <w:webHidden/>
          </w:rPr>
        </w:r>
        <w:r w:rsidR="00F84611">
          <w:rPr>
            <w:noProof/>
            <w:webHidden/>
          </w:rPr>
          <w:fldChar w:fldCharType="separate"/>
        </w:r>
        <w:r>
          <w:rPr>
            <w:noProof/>
            <w:webHidden/>
          </w:rPr>
          <w:t>13</w:t>
        </w:r>
        <w:r w:rsidR="00F84611">
          <w:rPr>
            <w:noProof/>
            <w:webHidden/>
          </w:rPr>
          <w:fldChar w:fldCharType="end"/>
        </w:r>
      </w:hyperlink>
    </w:p>
    <w:p w14:paraId="0DB5FA17" w14:textId="72F885EE" w:rsidR="00F84611" w:rsidRDefault="00AA0D16">
      <w:pPr>
        <w:pStyle w:val="TOC2"/>
        <w:rPr>
          <w:rFonts w:eastAsiaTheme="minorEastAsia" w:cstheme="minorBidi"/>
          <w:noProof/>
          <w:kern w:val="2"/>
          <w:szCs w:val="22"/>
          <w14:ligatures w14:val="standardContextual"/>
        </w:rPr>
      </w:pPr>
      <w:hyperlink w:anchor="_Toc160525145" w:history="1">
        <w:r w:rsidR="00F84611" w:rsidRPr="00306633">
          <w:rPr>
            <w:rStyle w:val="Hyperlink"/>
            <w:noProof/>
          </w:rPr>
          <w:t>D.2.</w:t>
        </w:r>
        <w:r w:rsidR="00F84611">
          <w:rPr>
            <w:rFonts w:eastAsiaTheme="minorEastAsia" w:cstheme="minorBidi"/>
            <w:noProof/>
            <w:kern w:val="2"/>
            <w:szCs w:val="22"/>
            <w14:ligatures w14:val="standardContextual"/>
          </w:rPr>
          <w:tab/>
        </w:r>
        <w:r w:rsidR="00F84611" w:rsidRPr="00306633">
          <w:rPr>
            <w:rStyle w:val="Hyperlink"/>
            <w:noProof/>
          </w:rPr>
          <w:t>IDMS Integration Deliverables</w:t>
        </w:r>
        <w:r w:rsidR="00F84611">
          <w:rPr>
            <w:noProof/>
            <w:webHidden/>
          </w:rPr>
          <w:tab/>
        </w:r>
        <w:r w:rsidR="00F84611">
          <w:rPr>
            <w:noProof/>
            <w:webHidden/>
          </w:rPr>
          <w:fldChar w:fldCharType="begin"/>
        </w:r>
        <w:r w:rsidR="00F84611">
          <w:rPr>
            <w:noProof/>
            <w:webHidden/>
          </w:rPr>
          <w:instrText xml:space="preserve"> PAGEREF _Toc160525145 \h </w:instrText>
        </w:r>
        <w:r w:rsidR="00F84611">
          <w:rPr>
            <w:noProof/>
            <w:webHidden/>
          </w:rPr>
        </w:r>
        <w:r w:rsidR="00F84611">
          <w:rPr>
            <w:noProof/>
            <w:webHidden/>
          </w:rPr>
          <w:fldChar w:fldCharType="separate"/>
        </w:r>
        <w:r>
          <w:rPr>
            <w:noProof/>
            <w:webHidden/>
          </w:rPr>
          <w:t>13</w:t>
        </w:r>
        <w:r w:rsidR="00F84611">
          <w:rPr>
            <w:noProof/>
            <w:webHidden/>
          </w:rPr>
          <w:fldChar w:fldCharType="end"/>
        </w:r>
      </w:hyperlink>
    </w:p>
    <w:p w14:paraId="1947FCB4" w14:textId="2F787979" w:rsidR="00F84611" w:rsidRDefault="00AA0D16">
      <w:pPr>
        <w:pStyle w:val="TOC1"/>
        <w:rPr>
          <w:rFonts w:eastAsiaTheme="minorEastAsia" w:cstheme="minorBidi"/>
          <w:b w:val="0"/>
          <w:noProof/>
          <w:kern w:val="2"/>
          <w:szCs w:val="22"/>
          <w14:ligatures w14:val="standardContextual"/>
        </w:rPr>
      </w:pPr>
      <w:hyperlink w:anchor="_Toc160525146" w:history="1">
        <w:r w:rsidR="00F84611" w:rsidRPr="00306633">
          <w:rPr>
            <w:rStyle w:val="Hyperlink"/>
            <w:noProof/>
          </w:rPr>
          <w:t>E.</w:t>
        </w:r>
        <w:r w:rsidR="00F84611">
          <w:rPr>
            <w:rFonts w:eastAsiaTheme="minorEastAsia" w:cstheme="minorBidi"/>
            <w:b w:val="0"/>
            <w:noProof/>
            <w:kern w:val="2"/>
            <w:szCs w:val="22"/>
            <w14:ligatures w14:val="standardContextual"/>
          </w:rPr>
          <w:tab/>
        </w:r>
        <w:r w:rsidR="00F84611" w:rsidRPr="00306633">
          <w:rPr>
            <w:rStyle w:val="Hyperlink"/>
            <w:noProof/>
          </w:rPr>
          <w:t>New Dataset Design</w:t>
        </w:r>
        <w:r w:rsidR="00F84611">
          <w:rPr>
            <w:noProof/>
            <w:webHidden/>
          </w:rPr>
          <w:tab/>
        </w:r>
        <w:r w:rsidR="00F84611">
          <w:rPr>
            <w:noProof/>
            <w:webHidden/>
          </w:rPr>
          <w:fldChar w:fldCharType="begin"/>
        </w:r>
        <w:r w:rsidR="00F84611">
          <w:rPr>
            <w:noProof/>
            <w:webHidden/>
          </w:rPr>
          <w:instrText xml:space="preserve"> PAGEREF _Toc160525146 \h </w:instrText>
        </w:r>
        <w:r w:rsidR="00F84611">
          <w:rPr>
            <w:noProof/>
            <w:webHidden/>
          </w:rPr>
        </w:r>
        <w:r w:rsidR="00F84611">
          <w:rPr>
            <w:noProof/>
            <w:webHidden/>
          </w:rPr>
          <w:fldChar w:fldCharType="separate"/>
        </w:r>
        <w:r>
          <w:rPr>
            <w:noProof/>
            <w:webHidden/>
          </w:rPr>
          <w:t>13</w:t>
        </w:r>
        <w:r w:rsidR="00F84611">
          <w:rPr>
            <w:noProof/>
            <w:webHidden/>
          </w:rPr>
          <w:fldChar w:fldCharType="end"/>
        </w:r>
      </w:hyperlink>
    </w:p>
    <w:p w14:paraId="79B64FA4" w14:textId="08A3E170" w:rsidR="00F84611" w:rsidRDefault="00AA0D16">
      <w:pPr>
        <w:pStyle w:val="TOC2"/>
        <w:rPr>
          <w:rFonts w:eastAsiaTheme="minorEastAsia" w:cstheme="minorBidi"/>
          <w:noProof/>
          <w:kern w:val="2"/>
          <w:szCs w:val="22"/>
          <w14:ligatures w14:val="standardContextual"/>
        </w:rPr>
      </w:pPr>
      <w:hyperlink w:anchor="_Toc160525147" w:history="1">
        <w:r w:rsidR="00F84611" w:rsidRPr="00306633">
          <w:rPr>
            <w:rStyle w:val="Hyperlink"/>
            <w:noProof/>
          </w:rPr>
          <w:t>E.1.</w:t>
        </w:r>
        <w:r w:rsidR="00F84611">
          <w:rPr>
            <w:rFonts w:eastAsiaTheme="minorEastAsia" w:cstheme="minorBidi"/>
            <w:noProof/>
            <w:kern w:val="2"/>
            <w:szCs w:val="22"/>
            <w14:ligatures w14:val="standardContextual"/>
          </w:rPr>
          <w:tab/>
        </w:r>
        <w:r w:rsidR="00F84611" w:rsidRPr="00306633">
          <w:rPr>
            <w:rStyle w:val="Hyperlink"/>
            <w:noProof/>
          </w:rPr>
          <w:t>System Design Deliverables</w:t>
        </w:r>
        <w:r w:rsidR="00F84611">
          <w:rPr>
            <w:noProof/>
            <w:webHidden/>
          </w:rPr>
          <w:tab/>
        </w:r>
        <w:r w:rsidR="00F84611">
          <w:rPr>
            <w:noProof/>
            <w:webHidden/>
          </w:rPr>
          <w:fldChar w:fldCharType="begin"/>
        </w:r>
        <w:r w:rsidR="00F84611">
          <w:rPr>
            <w:noProof/>
            <w:webHidden/>
          </w:rPr>
          <w:instrText xml:space="preserve"> PAGEREF _Toc160525147 \h </w:instrText>
        </w:r>
        <w:r w:rsidR="00F84611">
          <w:rPr>
            <w:noProof/>
            <w:webHidden/>
          </w:rPr>
        </w:r>
        <w:r w:rsidR="00F84611">
          <w:rPr>
            <w:noProof/>
            <w:webHidden/>
          </w:rPr>
          <w:fldChar w:fldCharType="separate"/>
        </w:r>
        <w:r>
          <w:rPr>
            <w:noProof/>
            <w:webHidden/>
          </w:rPr>
          <w:t>15</w:t>
        </w:r>
        <w:r w:rsidR="00F84611">
          <w:rPr>
            <w:noProof/>
            <w:webHidden/>
          </w:rPr>
          <w:fldChar w:fldCharType="end"/>
        </w:r>
      </w:hyperlink>
    </w:p>
    <w:p w14:paraId="621A4701" w14:textId="7972B801" w:rsidR="00F84611" w:rsidRDefault="00AA0D16">
      <w:pPr>
        <w:pStyle w:val="TOC1"/>
        <w:rPr>
          <w:rFonts w:eastAsiaTheme="minorEastAsia" w:cstheme="minorBidi"/>
          <w:b w:val="0"/>
          <w:noProof/>
          <w:kern w:val="2"/>
          <w:szCs w:val="22"/>
          <w14:ligatures w14:val="standardContextual"/>
        </w:rPr>
      </w:pPr>
      <w:hyperlink w:anchor="_Toc160525148" w:history="1">
        <w:r w:rsidR="00F84611" w:rsidRPr="00306633">
          <w:rPr>
            <w:rStyle w:val="Hyperlink"/>
            <w:noProof/>
          </w:rPr>
          <w:t>F.</w:t>
        </w:r>
        <w:r w:rsidR="00F84611">
          <w:rPr>
            <w:rFonts w:eastAsiaTheme="minorEastAsia" w:cstheme="minorBidi"/>
            <w:b w:val="0"/>
            <w:noProof/>
            <w:kern w:val="2"/>
            <w:szCs w:val="22"/>
            <w14:ligatures w14:val="standardContextual"/>
          </w:rPr>
          <w:tab/>
        </w:r>
        <w:r w:rsidR="00F84611" w:rsidRPr="00306633">
          <w:rPr>
            <w:rStyle w:val="Hyperlink"/>
            <w:noProof/>
          </w:rPr>
          <w:t>Development/Configuration</w:t>
        </w:r>
        <w:r w:rsidR="00F84611">
          <w:rPr>
            <w:noProof/>
            <w:webHidden/>
          </w:rPr>
          <w:tab/>
        </w:r>
        <w:r w:rsidR="00F84611">
          <w:rPr>
            <w:noProof/>
            <w:webHidden/>
          </w:rPr>
          <w:fldChar w:fldCharType="begin"/>
        </w:r>
        <w:r w:rsidR="00F84611">
          <w:rPr>
            <w:noProof/>
            <w:webHidden/>
          </w:rPr>
          <w:instrText xml:space="preserve"> PAGEREF _Toc160525148 \h </w:instrText>
        </w:r>
        <w:r w:rsidR="00F84611">
          <w:rPr>
            <w:noProof/>
            <w:webHidden/>
          </w:rPr>
        </w:r>
        <w:r w:rsidR="00F84611">
          <w:rPr>
            <w:noProof/>
            <w:webHidden/>
          </w:rPr>
          <w:fldChar w:fldCharType="separate"/>
        </w:r>
        <w:r>
          <w:rPr>
            <w:noProof/>
            <w:webHidden/>
          </w:rPr>
          <w:t>16</w:t>
        </w:r>
        <w:r w:rsidR="00F84611">
          <w:rPr>
            <w:noProof/>
            <w:webHidden/>
          </w:rPr>
          <w:fldChar w:fldCharType="end"/>
        </w:r>
      </w:hyperlink>
    </w:p>
    <w:p w14:paraId="2522D818" w14:textId="37AE700B" w:rsidR="00F84611" w:rsidRDefault="00AA0D16">
      <w:pPr>
        <w:pStyle w:val="TOC2"/>
        <w:rPr>
          <w:rFonts w:eastAsiaTheme="minorEastAsia" w:cstheme="minorBidi"/>
          <w:noProof/>
          <w:kern w:val="2"/>
          <w:szCs w:val="22"/>
          <w14:ligatures w14:val="standardContextual"/>
        </w:rPr>
      </w:pPr>
      <w:hyperlink w:anchor="_Toc160525149" w:history="1">
        <w:r w:rsidR="00F84611" w:rsidRPr="00306633">
          <w:rPr>
            <w:rStyle w:val="Hyperlink"/>
            <w:noProof/>
          </w:rPr>
          <w:t>F.1.</w:t>
        </w:r>
        <w:r w:rsidR="00F84611">
          <w:rPr>
            <w:rFonts w:eastAsiaTheme="minorEastAsia" w:cstheme="minorBidi"/>
            <w:noProof/>
            <w:kern w:val="2"/>
            <w:szCs w:val="22"/>
            <w14:ligatures w14:val="standardContextual"/>
          </w:rPr>
          <w:tab/>
        </w:r>
        <w:r w:rsidR="00F84611" w:rsidRPr="00306633">
          <w:rPr>
            <w:rStyle w:val="Hyperlink"/>
            <w:noProof/>
          </w:rPr>
          <w:t>Development/Configuration Deliverables</w:t>
        </w:r>
        <w:r w:rsidR="00F84611">
          <w:rPr>
            <w:noProof/>
            <w:webHidden/>
          </w:rPr>
          <w:tab/>
        </w:r>
        <w:r w:rsidR="00F84611">
          <w:rPr>
            <w:noProof/>
            <w:webHidden/>
          </w:rPr>
          <w:fldChar w:fldCharType="begin"/>
        </w:r>
        <w:r w:rsidR="00F84611">
          <w:rPr>
            <w:noProof/>
            <w:webHidden/>
          </w:rPr>
          <w:instrText xml:space="preserve"> PAGEREF _Toc160525149 \h </w:instrText>
        </w:r>
        <w:r w:rsidR="00F84611">
          <w:rPr>
            <w:noProof/>
            <w:webHidden/>
          </w:rPr>
        </w:r>
        <w:r w:rsidR="00F84611">
          <w:rPr>
            <w:noProof/>
            <w:webHidden/>
          </w:rPr>
          <w:fldChar w:fldCharType="separate"/>
        </w:r>
        <w:r>
          <w:rPr>
            <w:noProof/>
            <w:webHidden/>
          </w:rPr>
          <w:t>16</w:t>
        </w:r>
        <w:r w:rsidR="00F84611">
          <w:rPr>
            <w:noProof/>
            <w:webHidden/>
          </w:rPr>
          <w:fldChar w:fldCharType="end"/>
        </w:r>
      </w:hyperlink>
    </w:p>
    <w:p w14:paraId="44C8C552" w14:textId="22FA4411" w:rsidR="00F84611" w:rsidRDefault="00AA0D16">
      <w:pPr>
        <w:pStyle w:val="TOC2"/>
        <w:rPr>
          <w:rFonts w:eastAsiaTheme="minorEastAsia" w:cstheme="minorBidi"/>
          <w:noProof/>
          <w:kern w:val="2"/>
          <w:szCs w:val="22"/>
          <w14:ligatures w14:val="standardContextual"/>
        </w:rPr>
      </w:pPr>
      <w:hyperlink w:anchor="_Toc160525150" w:history="1">
        <w:r w:rsidR="00F84611" w:rsidRPr="00306633">
          <w:rPr>
            <w:rStyle w:val="Hyperlink"/>
            <w:noProof/>
          </w:rPr>
          <w:t>F.2.</w:t>
        </w:r>
        <w:r w:rsidR="00F84611">
          <w:rPr>
            <w:rFonts w:eastAsiaTheme="minorEastAsia" w:cstheme="minorBidi"/>
            <w:noProof/>
            <w:kern w:val="2"/>
            <w:szCs w:val="22"/>
            <w14:ligatures w14:val="standardContextual"/>
          </w:rPr>
          <w:tab/>
        </w:r>
        <w:r w:rsidR="00F84611" w:rsidRPr="00306633">
          <w:rPr>
            <w:rStyle w:val="Hyperlink"/>
            <w:noProof/>
          </w:rPr>
          <w:t>Reporting and Onboarding Functionality</w:t>
        </w:r>
        <w:r w:rsidR="00F84611">
          <w:rPr>
            <w:noProof/>
            <w:webHidden/>
          </w:rPr>
          <w:tab/>
        </w:r>
        <w:r w:rsidR="00F84611">
          <w:rPr>
            <w:noProof/>
            <w:webHidden/>
          </w:rPr>
          <w:fldChar w:fldCharType="begin"/>
        </w:r>
        <w:r w:rsidR="00F84611">
          <w:rPr>
            <w:noProof/>
            <w:webHidden/>
          </w:rPr>
          <w:instrText xml:space="preserve"> PAGEREF _Toc160525150 \h </w:instrText>
        </w:r>
        <w:r w:rsidR="00F84611">
          <w:rPr>
            <w:noProof/>
            <w:webHidden/>
          </w:rPr>
        </w:r>
        <w:r w:rsidR="00F84611">
          <w:rPr>
            <w:noProof/>
            <w:webHidden/>
          </w:rPr>
          <w:fldChar w:fldCharType="separate"/>
        </w:r>
        <w:r>
          <w:rPr>
            <w:noProof/>
            <w:webHidden/>
          </w:rPr>
          <w:t>18</w:t>
        </w:r>
        <w:r w:rsidR="00F84611">
          <w:rPr>
            <w:noProof/>
            <w:webHidden/>
          </w:rPr>
          <w:fldChar w:fldCharType="end"/>
        </w:r>
      </w:hyperlink>
    </w:p>
    <w:p w14:paraId="6546A1E5" w14:textId="2EF5C334" w:rsidR="00F84611" w:rsidRDefault="00AA0D16">
      <w:pPr>
        <w:pStyle w:val="TOC2"/>
        <w:rPr>
          <w:rFonts w:eastAsiaTheme="minorEastAsia" w:cstheme="minorBidi"/>
          <w:noProof/>
          <w:kern w:val="2"/>
          <w:szCs w:val="22"/>
          <w14:ligatures w14:val="standardContextual"/>
        </w:rPr>
      </w:pPr>
      <w:hyperlink w:anchor="_Toc160525151" w:history="1">
        <w:r w:rsidR="00F84611" w:rsidRPr="00306633">
          <w:rPr>
            <w:rStyle w:val="Hyperlink"/>
            <w:noProof/>
          </w:rPr>
          <w:t>F.3.</w:t>
        </w:r>
        <w:r w:rsidR="00F84611">
          <w:rPr>
            <w:rFonts w:eastAsiaTheme="minorEastAsia" w:cstheme="minorBidi"/>
            <w:noProof/>
            <w:kern w:val="2"/>
            <w:szCs w:val="22"/>
            <w14:ligatures w14:val="standardContextual"/>
          </w:rPr>
          <w:tab/>
        </w:r>
        <w:r w:rsidR="00F84611" w:rsidRPr="00306633">
          <w:rPr>
            <w:rStyle w:val="Hyperlink"/>
            <w:noProof/>
          </w:rPr>
          <w:t>Reporting and Onboarding Deliverables</w:t>
        </w:r>
        <w:r w:rsidR="00F84611">
          <w:rPr>
            <w:noProof/>
            <w:webHidden/>
          </w:rPr>
          <w:tab/>
        </w:r>
        <w:r w:rsidR="00F84611">
          <w:rPr>
            <w:noProof/>
            <w:webHidden/>
          </w:rPr>
          <w:fldChar w:fldCharType="begin"/>
        </w:r>
        <w:r w:rsidR="00F84611">
          <w:rPr>
            <w:noProof/>
            <w:webHidden/>
          </w:rPr>
          <w:instrText xml:space="preserve"> PAGEREF _Toc160525151 \h </w:instrText>
        </w:r>
        <w:r w:rsidR="00F84611">
          <w:rPr>
            <w:noProof/>
            <w:webHidden/>
          </w:rPr>
        </w:r>
        <w:r w:rsidR="00F84611">
          <w:rPr>
            <w:noProof/>
            <w:webHidden/>
          </w:rPr>
          <w:fldChar w:fldCharType="separate"/>
        </w:r>
        <w:r>
          <w:rPr>
            <w:noProof/>
            <w:webHidden/>
          </w:rPr>
          <w:t>19</w:t>
        </w:r>
        <w:r w:rsidR="00F84611">
          <w:rPr>
            <w:noProof/>
            <w:webHidden/>
          </w:rPr>
          <w:fldChar w:fldCharType="end"/>
        </w:r>
      </w:hyperlink>
    </w:p>
    <w:p w14:paraId="61BDB67D" w14:textId="4F270405" w:rsidR="00F84611" w:rsidRDefault="00AA0D16">
      <w:pPr>
        <w:pStyle w:val="TOC1"/>
        <w:rPr>
          <w:rFonts w:eastAsiaTheme="minorEastAsia" w:cstheme="minorBidi"/>
          <w:b w:val="0"/>
          <w:noProof/>
          <w:kern w:val="2"/>
          <w:szCs w:val="22"/>
          <w14:ligatures w14:val="standardContextual"/>
        </w:rPr>
      </w:pPr>
      <w:hyperlink w:anchor="_Toc160525152" w:history="1">
        <w:r w:rsidR="00F84611" w:rsidRPr="00306633">
          <w:rPr>
            <w:rStyle w:val="Hyperlink"/>
            <w:noProof/>
          </w:rPr>
          <w:t>G.</w:t>
        </w:r>
        <w:r w:rsidR="00F84611">
          <w:rPr>
            <w:rFonts w:eastAsiaTheme="minorEastAsia" w:cstheme="minorBidi"/>
            <w:b w:val="0"/>
            <w:noProof/>
            <w:kern w:val="2"/>
            <w:szCs w:val="22"/>
            <w14:ligatures w14:val="standardContextual"/>
          </w:rPr>
          <w:tab/>
        </w:r>
        <w:r w:rsidR="00F84611" w:rsidRPr="00306633">
          <w:rPr>
            <w:rStyle w:val="Hyperlink"/>
            <w:noProof/>
          </w:rPr>
          <w:t>Testing Services</w:t>
        </w:r>
        <w:r w:rsidR="00F84611">
          <w:rPr>
            <w:noProof/>
            <w:webHidden/>
          </w:rPr>
          <w:tab/>
        </w:r>
        <w:r w:rsidR="00F84611">
          <w:rPr>
            <w:noProof/>
            <w:webHidden/>
          </w:rPr>
          <w:fldChar w:fldCharType="begin"/>
        </w:r>
        <w:r w:rsidR="00F84611">
          <w:rPr>
            <w:noProof/>
            <w:webHidden/>
          </w:rPr>
          <w:instrText xml:space="preserve"> PAGEREF _Toc160525152 \h </w:instrText>
        </w:r>
        <w:r w:rsidR="00F84611">
          <w:rPr>
            <w:noProof/>
            <w:webHidden/>
          </w:rPr>
        </w:r>
        <w:r w:rsidR="00F84611">
          <w:rPr>
            <w:noProof/>
            <w:webHidden/>
          </w:rPr>
          <w:fldChar w:fldCharType="separate"/>
        </w:r>
        <w:r>
          <w:rPr>
            <w:noProof/>
            <w:webHidden/>
          </w:rPr>
          <w:t>20</w:t>
        </w:r>
        <w:r w:rsidR="00F84611">
          <w:rPr>
            <w:noProof/>
            <w:webHidden/>
          </w:rPr>
          <w:fldChar w:fldCharType="end"/>
        </w:r>
      </w:hyperlink>
    </w:p>
    <w:p w14:paraId="460ED39E" w14:textId="6277024E" w:rsidR="00F84611" w:rsidRDefault="00AA0D16">
      <w:pPr>
        <w:pStyle w:val="TOC2"/>
        <w:rPr>
          <w:rFonts w:eastAsiaTheme="minorEastAsia" w:cstheme="minorBidi"/>
          <w:noProof/>
          <w:kern w:val="2"/>
          <w:szCs w:val="22"/>
          <w14:ligatures w14:val="standardContextual"/>
        </w:rPr>
      </w:pPr>
      <w:hyperlink w:anchor="_Toc160525153" w:history="1">
        <w:r w:rsidR="00F84611" w:rsidRPr="00306633">
          <w:rPr>
            <w:rStyle w:val="Hyperlink"/>
            <w:noProof/>
          </w:rPr>
          <w:t>G.1.</w:t>
        </w:r>
        <w:r w:rsidR="00F84611">
          <w:rPr>
            <w:rFonts w:eastAsiaTheme="minorEastAsia" w:cstheme="minorBidi"/>
            <w:noProof/>
            <w:kern w:val="2"/>
            <w:szCs w:val="22"/>
            <w14:ligatures w14:val="standardContextual"/>
          </w:rPr>
          <w:tab/>
        </w:r>
        <w:r w:rsidR="00F84611" w:rsidRPr="00306633">
          <w:rPr>
            <w:rStyle w:val="Hyperlink"/>
            <w:noProof/>
          </w:rPr>
          <w:t>Testing Deliverables</w:t>
        </w:r>
        <w:r w:rsidR="00F84611">
          <w:rPr>
            <w:noProof/>
            <w:webHidden/>
          </w:rPr>
          <w:tab/>
        </w:r>
        <w:r w:rsidR="00F84611">
          <w:rPr>
            <w:noProof/>
            <w:webHidden/>
          </w:rPr>
          <w:fldChar w:fldCharType="begin"/>
        </w:r>
        <w:r w:rsidR="00F84611">
          <w:rPr>
            <w:noProof/>
            <w:webHidden/>
          </w:rPr>
          <w:instrText xml:space="preserve"> PAGEREF _Toc160525153 \h </w:instrText>
        </w:r>
        <w:r w:rsidR="00F84611">
          <w:rPr>
            <w:noProof/>
            <w:webHidden/>
          </w:rPr>
        </w:r>
        <w:r w:rsidR="00F84611">
          <w:rPr>
            <w:noProof/>
            <w:webHidden/>
          </w:rPr>
          <w:fldChar w:fldCharType="separate"/>
        </w:r>
        <w:r>
          <w:rPr>
            <w:noProof/>
            <w:webHidden/>
          </w:rPr>
          <w:t>23</w:t>
        </w:r>
        <w:r w:rsidR="00F84611">
          <w:rPr>
            <w:noProof/>
            <w:webHidden/>
          </w:rPr>
          <w:fldChar w:fldCharType="end"/>
        </w:r>
      </w:hyperlink>
    </w:p>
    <w:p w14:paraId="41D9380E" w14:textId="45F90F41" w:rsidR="00F84611" w:rsidRDefault="00AA0D16">
      <w:pPr>
        <w:pStyle w:val="TOC1"/>
        <w:rPr>
          <w:rFonts w:eastAsiaTheme="minorEastAsia" w:cstheme="minorBidi"/>
          <w:b w:val="0"/>
          <w:noProof/>
          <w:kern w:val="2"/>
          <w:szCs w:val="22"/>
          <w14:ligatures w14:val="standardContextual"/>
        </w:rPr>
      </w:pPr>
      <w:hyperlink w:anchor="_Toc160525154" w:history="1">
        <w:r w:rsidR="00F84611" w:rsidRPr="00306633">
          <w:rPr>
            <w:rStyle w:val="Hyperlink"/>
            <w:noProof/>
          </w:rPr>
          <w:t>H.</w:t>
        </w:r>
        <w:r w:rsidR="00F84611">
          <w:rPr>
            <w:rFonts w:eastAsiaTheme="minorEastAsia" w:cstheme="minorBidi"/>
            <w:b w:val="0"/>
            <w:noProof/>
            <w:kern w:val="2"/>
            <w:szCs w:val="22"/>
            <w14:ligatures w14:val="standardContextual"/>
          </w:rPr>
          <w:tab/>
        </w:r>
        <w:r w:rsidR="00F84611" w:rsidRPr="00306633">
          <w:rPr>
            <w:rStyle w:val="Hyperlink"/>
            <w:noProof/>
          </w:rPr>
          <w:t>Training Services</w:t>
        </w:r>
        <w:r w:rsidR="00F84611">
          <w:rPr>
            <w:noProof/>
            <w:webHidden/>
          </w:rPr>
          <w:tab/>
        </w:r>
        <w:r w:rsidR="00F84611">
          <w:rPr>
            <w:noProof/>
            <w:webHidden/>
          </w:rPr>
          <w:fldChar w:fldCharType="begin"/>
        </w:r>
        <w:r w:rsidR="00F84611">
          <w:rPr>
            <w:noProof/>
            <w:webHidden/>
          </w:rPr>
          <w:instrText xml:space="preserve"> PAGEREF _Toc160525154 \h </w:instrText>
        </w:r>
        <w:r w:rsidR="00F84611">
          <w:rPr>
            <w:noProof/>
            <w:webHidden/>
          </w:rPr>
        </w:r>
        <w:r w:rsidR="00F84611">
          <w:rPr>
            <w:noProof/>
            <w:webHidden/>
          </w:rPr>
          <w:fldChar w:fldCharType="separate"/>
        </w:r>
        <w:r>
          <w:rPr>
            <w:noProof/>
            <w:webHidden/>
          </w:rPr>
          <w:t>25</w:t>
        </w:r>
        <w:r w:rsidR="00F84611">
          <w:rPr>
            <w:noProof/>
            <w:webHidden/>
          </w:rPr>
          <w:fldChar w:fldCharType="end"/>
        </w:r>
      </w:hyperlink>
    </w:p>
    <w:p w14:paraId="45483AE4" w14:textId="4F488B35" w:rsidR="00F84611" w:rsidRDefault="00AA0D16">
      <w:pPr>
        <w:pStyle w:val="TOC2"/>
        <w:rPr>
          <w:rFonts w:eastAsiaTheme="minorEastAsia" w:cstheme="minorBidi"/>
          <w:noProof/>
          <w:kern w:val="2"/>
          <w:szCs w:val="22"/>
          <w14:ligatures w14:val="standardContextual"/>
        </w:rPr>
      </w:pPr>
      <w:hyperlink w:anchor="_Toc160525155" w:history="1">
        <w:r w:rsidR="00F84611" w:rsidRPr="00306633">
          <w:rPr>
            <w:rStyle w:val="Hyperlink"/>
            <w:noProof/>
          </w:rPr>
          <w:t>H.1.</w:t>
        </w:r>
        <w:r w:rsidR="00F84611">
          <w:rPr>
            <w:rFonts w:eastAsiaTheme="minorEastAsia" w:cstheme="minorBidi"/>
            <w:noProof/>
            <w:kern w:val="2"/>
            <w:szCs w:val="22"/>
            <w14:ligatures w14:val="standardContextual"/>
          </w:rPr>
          <w:tab/>
        </w:r>
        <w:r w:rsidR="00F84611" w:rsidRPr="00306633">
          <w:rPr>
            <w:rStyle w:val="Hyperlink"/>
            <w:noProof/>
          </w:rPr>
          <w:t>Training Plan</w:t>
        </w:r>
        <w:r w:rsidR="00F84611">
          <w:rPr>
            <w:noProof/>
            <w:webHidden/>
          </w:rPr>
          <w:tab/>
        </w:r>
        <w:r w:rsidR="00F84611">
          <w:rPr>
            <w:noProof/>
            <w:webHidden/>
          </w:rPr>
          <w:fldChar w:fldCharType="begin"/>
        </w:r>
        <w:r w:rsidR="00F84611">
          <w:rPr>
            <w:noProof/>
            <w:webHidden/>
          </w:rPr>
          <w:instrText xml:space="preserve"> PAGEREF _Toc160525155 \h </w:instrText>
        </w:r>
        <w:r w:rsidR="00F84611">
          <w:rPr>
            <w:noProof/>
            <w:webHidden/>
          </w:rPr>
        </w:r>
        <w:r w:rsidR="00F84611">
          <w:rPr>
            <w:noProof/>
            <w:webHidden/>
          </w:rPr>
          <w:fldChar w:fldCharType="separate"/>
        </w:r>
        <w:r>
          <w:rPr>
            <w:noProof/>
            <w:webHidden/>
          </w:rPr>
          <w:t>25</w:t>
        </w:r>
        <w:r w:rsidR="00F84611">
          <w:rPr>
            <w:noProof/>
            <w:webHidden/>
          </w:rPr>
          <w:fldChar w:fldCharType="end"/>
        </w:r>
      </w:hyperlink>
    </w:p>
    <w:p w14:paraId="7F081371" w14:textId="0C5CC07F" w:rsidR="00F84611" w:rsidRDefault="00AA0D16">
      <w:pPr>
        <w:pStyle w:val="TOC2"/>
        <w:rPr>
          <w:rFonts w:eastAsiaTheme="minorEastAsia" w:cstheme="minorBidi"/>
          <w:noProof/>
          <w:kern w:val="2"/>
          <w:szCs w:val="22"/>
          <w14:ligatures w14:val="standardContextual"/>
        </w:rPr>
      </w:pPr>
      <w:hyperlink w:anchor="_Toc160525156" w:history="1">
        <w:r w:rsidR="00F84611" w:rsidRPr="00306633">
          <w:rPr>
            <w:rStyle w:val="Hyperlink"/>
            <w:noProof/>
          </w:rPr>
          <w:t>H.2.</w:t>
        </w:r>
        <w:r w:rsidR="00F84611">
          <w:rPr>
            <w:rFonts w:eastAsiaTheme="minorEastAsia" w:cstheme="minorBidi"/>
            <w:noProof/>
            <w:kern w:val="2"/>
            <w:szCs w:val="22"/>
            <w14:ligatures w14:val="standardContextual"/>
          </w:rPr>
          <w:tab/>
        </w:r>
        <w:r w:rsidR="00F84611" w:rsidRPr="00306633">
          <w:rPr>
            <w:rStyle w:val="Hyperlink"/>
            <w:noProof/>
          </w:rPr>
          <w:t>Knowledge and Skills Transfer Training</w:t>
        </w:r>
        <w:r w:rsidR="00F84611">
          <w:rPr>
            <w:noProof/>
            <w:webHidden/>
          </w:rPr>
          <w:tab/>
        </w:r>
        <w:r w:rsidR="00F84611">
          <w:rPr>
            <w:noProof/>
            <w:webHidden/>
          </w:rPr>
          <w:fldChar w:fldCharType="begin"/>
        </w:r>
        <w:r w:rsidR="00F84611">
          <w:rPr>
            <w:noProof/>
            <w:webHidden/>
          </w:rPr>
          <w:instrText xml:space="preserve"> PAGEREF _Toc160525156 \h </w:instrText>
        </w:r>
        <w:r w:rsidR="00F84611">
          <w:rPr>
            <w:noProof/>
            <w:webHidden/>
          </w:rPr>
        </w:r>
        <w:r w:rsidR="00F84611">
          <w:rPr>
            <w:noProof/>
            <w:webHidden/>
          </w:rPr>
          <w:fldChar w:fldCharType="separate"/>
        </w:r>
        <w:r>
          <w:rPr>
            <w:noProof/>
            <w:webHidden/>
          </w:rPr>
          <w:t>25</w:t>
        </w:r>
        <w:r w:rsidR="00F84611">
          <w:rPr>
            <w:noProof/>
            <w:webHidden/>
          </w:rPr>
          <w:fldChar w:fldCharType="end"/>
        </w:r>
      </w:hyperlink>
    </w:p>
    <w:p w14:paraId="73DED55A" w14:textId="1A9B40BA" w:rsidR="00F84611" w:rsidRDefault="00AA0D16">
      <w:pPr>
        <w:pStyle w:val="TOC2"/>
        <w:rPr>
          <w:rFonts w:eastAsiaTheme="minorEastAsia" w:cstheme="minorBidi"/>
          <w:noProof/>
          <w:kern w:val="2"/>
          <w:szCs w:val="22"/>
          <w14:ligatures w14:val="standardContextual"/>
        </w:rPr>
      </w:pPr>
      <w:hyperlink w:anchor="_Toc160525157" w:history="1">
        <w:r w:rsidR="00F84611" w:rsidRPr="00306633">
          <w:rPr>
            <w:rStyle w:val="Hyperlink"/>
            <w:noProof/>
          </w:rPr>
          <w:t>H.3.</w:t>
        </w:r>
        <w:r w:rsidR="00F84611">
          <w:rPr>
            <w:rFonts w:eastAsiaTheme="minorEastAsia" w:cstheme="minorBidi"/>
            <w:noProof/>
            <w:kern w:val="2"/>
            <w:szCs w:val="22"/>
            <w14:ligatures w14:val="standardContextual"/>
          </w:rPr>
          <w:tab/>
        </w:r>
        <w:r w:rsidR="00F84611" w:rsidRPr="00306633">
          <w:rPr>
            <w:rStyle w:val="Hyperlink"/>
            <w:noProof/>
          </w:rPr>
          <w:t>Training Deliverables</w:t>
        </w:r>
        <w:r w:rsidR="00F84611">
          <w:rPr>
            <w:noProof/>
            <w:webHidden/>
          </w:rPr>
          <w:tab/>
        </w:r>
        <w:r w:rsidR="00F84611">
          <w:rPr>
            <w:noProof/>
            <w:webHidden/>
          </w:rPr>
          <w:fldChar w:fldCharType="begin"/>
        </w:r>
        <w:r w:rsidR="00F84611">
          <w:rPr>
            <w:noProof/>
            <w:webHidden/>
          </w:rPr>
          <w:instrText xml:space="preserve"> PAGEREF _Toc160525157 \h </w:instrText>
        </w:r>
        <w:r w:rsidR="00F84611">
          <w:rPr>
            <w:noProof/>
            <w:webHidden/>
          </w:rPr>
        </w:r>
        <w:r w:rsidR="00F84611">
          <w:rPr>
            <w:noProof/>
            <w:webHidden/>
          </w:rPr>
          <w:fldChar w:fldCharType="separate"/>
        </w:r>
        <w:r>
          <w:rPr>
            <w:noProof/>
            <w:webHidden/>
          </w:rPr>
          <w:t>26</w:t>
        </w:r>
        <w:r w:rsidR="00F84611">
          <w:rPr>
            <w:noProof/>
            <w:webHidden/>
          </w:rPr>
          <w:fldChar w:fldCharType="end"/>
        </w:r>
      </w:hyperlink>
    </w:p>
    <w:p w14:paraId="46ABCEE9" w14:textId="41D7389E" w:rsidR="00F84611" w:rsidRDefault="00AA0D16">
      <w:pPr>
        <w:pStyle w:val="TOC1"/>
        <w:rPr>
          <w:rFonts w:eastAsiaTheme="minorEastAsia" w:cstheme="minorBidi"/>
          <w:b w:val="0"/>
          <w:noProof/>
          <w:kern w:val="2"/>
          <w:szCs w:val="22"/>
          <w14:ligatures w14:val="standardContextual"/>
        </w:rPr>
      </w:pPr>
      <w:hyperlink w:anchor="_Toc160525158" w:history="1">
        <w:r w:rsidR="00F84611" w:rsidRPr="00306633">
          <w:rPr>
            <w:rStyle w:val="Hyperlink"/>
            <w:noProof/>
          </w:rPr>
          <w:t>I.</w:t>
        </w:r>
        <w:r w:rsidR="00F84611">
          <w:rPr>
            <w:rFonts w:eastAsiaTheme="minorEastAsia" w:cstheme="minorBidi"/>
            <w:b w:val="0"/>
            <w:noProof/>
            <w:kern w:val="2"/>
            <w:szCs w:val="22"/>
            <w14:ligatures w14:val="standardContextual"/>
          </w:rPr>
          <w:tab/>
        </w:r>
        <w:r w:rsidR="00F84611" w:rsidRPr="00306633">
          <w:rPr>
            <w:rStyle w:val="Hyperlink"/>
            <w:noProof/>
          </w:rPr>
          <w:t>Deployment</w:t>
        </w:r>
        <w:r w:rsidR="00F84611">
          <w:rPr>
            <w:noProof/>
            <w:webHidden/>
          </w:rPr>
          <w:tab/>
        </w:r>
        <w:r w:rsidR="00F84611">
          <w:rPr>
            <w:noProof/>
            <w:webHidden/>
          </w:rPr>
          <w:fldChar w:fldCharType="begin"/>
        </w:r>
        <w:r w:rsidR="00F84611">
          <w:rPr>
            <w:noProof/>
            <w:webHidden/>
          </w:rPr>
          <w:instrText xml:space="preserve"> PAGEREF _Toc160525158 \h </w:instrText>
        </w:r>
        <w:r w:rsidR="00F84611">
          <w:rPr>
            <w:noProof/>
            <w:webHidden/>
          </w:rPr>
        </w:r>
        <w:r w:rsidR="00F84611">
          <w:rPr>
            <w:noProof/>
            <w:webHidden/>
          </w:rPr>
          <w:fldChar w:fldCharType="separate"/>
        </w:r>
        <w:r>
          <w:rPr>
            <w:noProof/>
            <w:webHidden/>
          </w:rPr>
          <w:t>26</w:t>
        </w:r>
        <w:r w:rsidR="00F84611">
          <w:rPr>
            <w:noProof/>
            <w:webHidden/>
          </w:rPr>
          <w:fldChar w:fldCharType="end"/>
        </w:r>
      </w:hyperlink>
    </w:p>
    <w:p w14:paraId="482DAC2B" w14:textId="3FDACE4D" w:rsidR="00F84611" w:rsidRDefault="00AA0D16">
      <w:pPr>
        <w:pStyle w:val="TOC2"/>
        <w:rPr>
          <w:rFonts w:eastAsiaTheme="minorEastAsia" w:cstheme="minorBidi"/>
          <w:noProof/>
          <w:kern w:val="2"/>
          <w:szCs w:val="22"/>
          <w14:ligatures w14:val="standardContextual"/>
        </w:rPr>
      </w:pPr>
      <w:hyperlink w:anchor="_Toc160525159" w:history="1">
        <w:r w:rsidR="00F84611" w:rsidRPr="00306633">
          <w:rPr>
            <w:rStyle w:val="Hyperlink"/>
            <w:noProof/>
          </w:rPr>
          <w:t>I.1.</w:t>
        </w:r>
        <w:r w:rsidR="00F84611">
          <w:rPr>
            <w:rFonts w:eastAsiaTheme="minorEastAsia" w:cstheme="minorBidi"/>
            <w:noProof/>
            <w:kern w:val="2"/>
            <w:szCs w:val="22"/>
            <w14:ligatures w14:val="standardContextual"/>
          </w:rPr>
          <w:tab/>
        </w:r>
        <w:r w:rsidR="00F84611" w:rsidRPr="00306633">
          <w:rPr>
            <w:rStyle w:val="Hyperlink"/>
            <w:noProof/>
          </w:rPr>
          <w:t>Release Readiness Checklist</w:t>
        </w:r>
        <w:r w:rsidR="00F84611">
          <w:rPr>
            <w:noProof/>
            <w:webHidden/>
          </w:rPr>
          <w:tab/>
        </w:r>
        <w:r w:rsidR="00F84611">
          <w:rPr>
            <w:noProof/>
            <w:webHidden/>
          </w:rPr>
          <w:fldChar w:fldCharType="begin"/>
        </w:r>
        <w:r w:rsidR="00F84611">
          <w:rPr>
            <w:noProof/>
            <w:webHidden/>
          </w:rPr>
          <w:instrText xml:space="preserve"> PAGEREF _Toc160525159 \h </w:instrText>
        </w:r>
        <w:r w:rsidR="00F84611">
          <w:rPr>
            <w:noProof/>
            <w:webHidden/>
          </w:rPr>
        </w:r>
        <w:r w:rsidR="00F84611">
          <w:rPr>
            <w:noProof/>
            <w:webHidden/>
          </w:rPr>
          <w:fldChar w:fldCharType="separate"/>
        </w:r>
        <w:r>
          <w:rPr>
            <w:noProof/>
            <w:webHidden/>
          </w:rPr>
          <w:t>26</w:t>
        </w:r>
        <w:r w:rsidR="00F84611">
          <w:rPr>
            <w:noProof/>
            <w:webHidden/>
          </w:rPr>
          <w:fldChar w:fldCharType="end"/>
        </w:r>
      </w:hyperlink>
    </w:p>
    <w:p w14:paraId="1B32BA33" w14:textId="6F933E21" w:rsidR="00F84611" w:rsidRDefault="00AA0D16">
      <w:pPr>
        <w:pStyle w:val="TOC2"/>
        <w:rPr>
          <w:rFonts w:eastAsiaTheme="minorEastAsia" w:cstheme="minorBidi"/>
          <w:noProof/>
          <w:kern w:val="2"/>
          <w:szCs w:val="22"/>
          <w14:ligatures w14:val="standardContextual"/>
        </w:rPr>
      </w:pPr>
      <w:hyperlink w:anchor="_Toc160525160" w:history="1">
        <w:r w:rsidR="00F84611" w:rsidRPr="00306633">
          <w:rPr>
            <w:rStyle w:val="Hyperlink"/>
            <w:noProof/>
          </w:rPr>
          <w:t>I.2.</w:t>
        </w:r>
        <w:r w:rsidR="00F84611">
          <w:rPr>
            <w:rFonts w:eastAsiaTheme="minorEastAsia" w:cstheme="minorBidi"/>
            <w:noProof/>
            <w:kern w:val="2"/>
            <w:szCs w:val="22"/>
            <w14:ligatures w14:val="standardContextual"/>
          </w:rPr>
          <w:tab/>
        </w:r>
        <w:r w:rsidR="00F84611" w:rsidRPr="00306633">
          <w:rPr>
            <w:rStyle w:val="Hyperlink"/>
            <w:noProof/>
          </w:rPr>
          <w:t>Support Procedures</w:t>
        </w:r>
        <w:r w:rsidR="00F84611">
          <w:rPr>
            <w:noProof/>
            <w:webHidden/>
          </w:rPr>
          <w:tab/>
        </w:r>
        <w:r w:rsidR="00F84611">
          <w:rPr>
            <w:noProof/>
            <w:webHidden/>
          </w:rPr>
          <w:fldChar w:fldCharType="begin"/>
        </w:r>
        <w:r w:rsidR="00F84611">
          <w:rPr>
            <w:noProof/>
            <w:webHidden/>
          </w:rPr>
          <w:instrText xml:space="preserve"> PAGEREF _Toc160525160 \h </w:instrText>
        </w:r>
        <w:r w:rsidR="00F84611">
          <w:rPr>
            <w:noProof/>
            <w:webHidden/>
          </w:rPr>
        </w:r>
        <w:r w:rsidR="00F84611">
          <w:rPr>
            <w:noProof/>
            <w:webHidden/>
          </w:rPr>
          <w:fldChar w:fldCharType="separate"/>
        </w:r>
        <w:r>
          <w:rPr>
            <w:noProof/>
            <w:webHidden/>
          </w:rPr>
          <w:t>27</w:t>
        </w:r>
        <w:r w:rsidR="00F84611">
          <w:rPr>
            <w:noProof/>
            <w:webHidden/>
          </w:rPr>
          <w:fldChar w:fldCharType="end"/>
        </w:r>
      </w:hyperlink>
    </w:p>
    <w:p w14:paraId="041E026F" w14:textId="2B290A16" w:rsidR="00F84611" w:rsidRDefault="00AA0D16">
      <w:pPr>
        <w:pStyle w:val="TOC2"/>
        <w:rPr>
          <w:rFonts w:eastAsiaTheme="minorEastAsia" w:cstheme="minorBidi"/>
          <w:noProof/>
          <w:kern w:val="2"/>
          <w:szCs w:val="22"/>
          <w14:ligatures w14:val="standardContextual"/>
        </w:rPr>
      </w:pPr>
      <w:hyperlink w:anchor="_Toc160525161" w:history="1">
        <w:r w:rsidR="00F84611" w:rsidRPr="00306633">
          <w:rPr>
            <w:rStyle w:val="Hyperlink"/>
            <w:noProof/>
          </w:rPr>
          <w:t>I.3.</w:t>
        </w:r>
        <w:r w:rsidR="00F84611">
          <w:rPr>
            <w:rFonts w:eastAsiaTheme="minorEastAsia" w:cstheme="minorBidi"/>
            <w:noProof/>
            <w:kern w:val="2"/>
            <w:szCs w:val="22"/>
            <w14:ligatures w14:val="standardContextual"/>
          </w:rPr>
          <w:tab/>
        </w:r>
        <w:r w:rsidR="00F84611" w:rsidRPr="00306633">
          <w:rPr>
            <w:rStyle w:val="Hyperlink"/>
            <w:noProof/>
          </w:rPr>
          <w:t>Court Go-Live Plan</w:t>
        </w:r>
        <w:r w:rsidR="00F84611">
          <w:rPr>
            <w:noProof/>
            <w:webHidden/>
          </w:rPr>
          <w:tab/>
        </w:r>
        <w:r w:rsidR="00F84611">
          <w:rPr>
            <w:noProof/>
            <w:webHidden/>
          </w:rPr>
          <w:fldChar w:fldCharType="begin"/>
        </w:r>
        <w:r w:rsidR="00F84611">
          <w:rPr>
            <w:noProof/>
            <w:webHidden/>
          </w:rPr>
          <w:instrText xml:space="preserve"> PAGEREF _Toc160525161 \h </w:instrText>
        </w:r>
        <w:r w:rsidR="00F84611">
          <w:rPr>
            <w:noProof/>
            <w:webHidden/>
          </w:rPr>
        </w:r>
        <w:r w:rsidR="00F84611">
          <w:rPr>
            <w:noProof/>
            <w:webHidden/>
          </w:rPr>
          <w:fldChar w:fldCharType="separate"/>
        </w:r>
        <w:r>
          <w:rPr>
            <w:noProof/>
            <w:webHidden/>
          </w:rPr>
          <w:t>27</w:t>
        </w:r>
        <w:r w:rsidR="00F84611">
          <w:rPr>
            <w:noProof/>
            <w:webHidden/>
          </w:rPr>
          <w:fldChar w:fldCharType="end"/>
        </w:r>
      </w:hyperlink>
    </w:p>
    <w:p w14:paraId="0E500FE1" w14:textId="76E478EF" w:rsidR="00F84611" w:rsidRDefault="00AA0D16">
      <w:pPr>
        <w:pStyle w:val="TOC2"/>
        <w:rPr>
          <w:rFonts w:eastAsiaTheme="minorEastAsia" w:cstheme="minorBidi"/>
          <w:noProof/>
          <w:kern w:val="2"/>
          <w:szCs w:val="22"/>
          <w14:ligatures w14:val="standardContextual"/>
        </w:rPr>
      </w:pPr>
      <w:hyperlink w:anchor="_Toc160525162" w:history="1">
        <w:r w:rsidR="00F84611" w:rsidRPr="00306633">
          <w:rPr>
            <w:rStyle w:val="Hyperlink"/>
            <w:noProof/>
          </w:rPr>
          <w:t>I.4.</w:t>
        </w:r>
        <w:r w:rsidR="00F84611">
          <w:rPr>
            <w:rFonts w:eastAsiaTheme="minorEastAsia" w:cstheme="minorBidi"/>
            <w:noProof/>
            <w:kern w:val="2"/>
            <w:szCs w:val="22"/>
            <w14:ligatures w14:val="standardContextual"/>
          </w:rPr>
          <w:tab/>
        </w:r>
        <w:r w:rsidR="00F84611" w:rsidRPr="00306633">
          <w:rPr>
            <w:rStyle w:val="Hyperlink"/>
            <w:noProof/>
          </w:rPr>
          <w:t>System Deployment Deliverables</w:t>
        </w:r>
        <w:r w:rsidR="00F84611">
          <w:rPr>
            <w:noProof/>
            <w:webHidden/>
          </w:rPr>
          <w:tab/>
        </w:r>
        <w:r w:rsidR="00F84611">
          <w:rPr>
            <w:noProof/>
            <w:webHidden/>
          </w:rPr>
          <w:fldChar w:fldCharType="begin"/>
        </w:r>
        <w:r w:rsidR="00F84611">
          <w:rPr>
            <w:noProof/>
            <w:webHidden/>
          </w:rPr>
          <w:instrText xml:space="preserve"> PAGEREF _Toc160525162 \h </w:instrText>
        </w:r>
        <w:r w:rsidR="00F84611">
          <w:rPr>
            <w:noProof/>
            <w:webHidden/>
          </w:rPr>
        </w:r>
        <w:r w:rsidR="00F84611">
          <w:rPr>
            <w:noProof/>
            <w:webHidden/>
          </w:rPr>
          <w:fldChar w:fldCharType="separate"/>
        </w:r>
        <w:r>
          <w:rPr>
            <w:noProof/>
            <w:webHidden/>
          </w:rPr>
          <w:t>28</w:t>
        </w:r>
        <w:r w:rsidR="00F84611">
          <w:rPr>
            <w:noProof/>
            <w:webHidden/>
          </w:rPr>
          <w:fldChar w:fldCharType="end"/>
        </w:r>
      </w:hyperlink>
    </w:p>
    <w:p w14:paraId="307DDD04" w14:textId="46741E30" w:rsidR="00F84611" w:rsidRDefault="00AA0D16">
      <w:pPr>
        <w:pStyle w:val="TOC1"/>
        <w:rPr>
          <w:rFonts w:eastAsiaTheme="minorEastAsia" w:cstheme="minorBidi"/>
          <w:b w:val="0"/>
          <w:noProof/>
          <w:kern w:val="2"/>
          <w:szCs w:val="22"/>
          <w14:ligatures w14:val="standardContextual"/>
        </w:rPr>
      </w:pPr>
      <w:hyperlink w:anchor="_Toc160525163" w:history="1">
        <w:r w:rsidR="00F84611" w:rsidRPr="00306633">
          <w:rPr>
            <w:rStyle w:val="Hyperlink"/>
            <w:noProof/>
          </w:rPr>
          <w:t>J.</w:t>
        </w:r>
        <w:r w:rsidR="00F84611">
          <w:rPr>
            <w:rFonts w:eastAsiaTheme="minorEastAsia" w:cstheme="minorBidi"/>
            <w:b w:val="0"/>
            <w:noProof/>
            <w:kern w:val="2"/>
            <w:szCs w:val="22"/>
            <w14:ligatures w14:val="standardContextual"/>
          </w:rPr>
          <w:tab/>
        </w:r>
        <w:r w:rsidR="00F84611" w:rsidRPr="00306633">
          <w:rPr>
            <w:rStyle w:val="Hyperlink"/>
            <w:noProof/>
          </w:rPr>
          <w:t>Maintenance and Operational (M&amp;O) Support Services</w:t>
        </w:r>
        <w:r w:rsidR="00F84611">
          <w:rPr>
            <w:noProof/>
            <w:webHidden/>
          </w:rPr>
          <w:tab/>
        </w:r>
        <w:r w:rsidR="00F84611">
          <w:rPr>
            <w:noProof/>
            <w:webHidden/>
          </w:rPr>
          <w:fldChar w:fldCharType="begin"/>
        </w:r>
        <w:r w:rsidR="00F84611">
          <w:rPr>
            <w:noProof/>
            <w:webHidden/>
          </w:rPr>
          <w:instrText xml:space="preserve"> PAGEREF _Toc160525163 \h </w:instrText>
        </w:r>
        <w:r w:rsidR="00F84611">
          <w:rPr>
            <w:noProof/>
            <w:webHidden/>
          </w:rPr>
        </w:r>
        <w:r w:rsidR="00F84611">
          <w:rPr>
            <w:noProof/>
            <w:webHidden/>
          </w:rPr>
          <w:fldChar w:fldCharType="separate"/>
        </w:r>
        <w:r>
          <w:rPr>
            <w:noProof/>
            <w:webHidden/>
          </w:rPr>
          <w:t>29</w:t>
        </w:r>
        <w:r w:rsidR="00F84611">
          <w:rPr>
            <w:noProof/>
            <w:webHidden/>
          </w:rPr>
          <w:fldChar w:fldCharType="end"/>
        </w:r>
      </w:hyperlink>
    </w:p>
    <w:p w14:paraId="6794B7B8" w14:textId="5B470073" w:rsidR="00F84611" w:rsidRDefault="00AA0D16">
      <w:pPr>
        <w:pStyle w:val="TOC2"/>
        <w:rPr>
          <w:rFonts w:eastAsiaTheme="minorEastAsia" w:cstheme="minorBidi"/>
          <w:noProof/>
          <w:kern w:val="2"/>
          <w:szCs w:val="22"/>
          <w14:ligatures w14:val="standardContextual"/>
        </w:rPr>
      </w:pPr>
      <w:hyperlink w:anchor="_Toc160525164" w:history="1">
        <w:r w:rsidR="00F84611" w:rsidRPr="00306633">
          <w:rPr>
            <w:rStyle w:val="Hyperlink"/>
            <w:noProof/>
          </w:rPr>
          <w:t>J.1.</w:t>
        </w:r>
        <w:r w:rsidR="00F84611">
          <w:rPr>
            <w:rFonts w:eastAsiaTheme="minorEastAsia" w:cstheme="minorBidi"/>
            <w:noProof/>
            <w:kern w:val="2"/>
            <w:szCs w:val="22"/>
            <w14:ligatures w14:val="standardContextual"/>
          </w:rPr>
          <w:tab/>
        </w:r>
        <w:r w:rsidR="00F84611" w:rsidRPr="00306633">
          <w:rPr>
            <w:rStyle w:val="Hyperlink"/>
            <w:noProof/>
          </w:rPr>
          <w:t>M&amp;O Support Deliverables</w:t>
        </w:r>
        <w:r w:rsidR="00F84611">
          <w:rPr>
            <w:noProof/>
            <w:webHidden/>
          </w:rPr>
          <w:tab/>
        </w:r>
        <w:r w:rsidR="00F84611">
          <w:rPr>
            <w:noProof/>
            <w:webHidden/>
          </w:rPr>
          <w:fldChar w:fldCharType="begin"/>
        </w:r>
        <w:r w:rsidR="00F84611">
          <w:rPr>
            <w:noProof/>
            <w:webHidden/>
          </w:rPr>
          <w:instrText xml:space="preserve"> PAGEREF _Toc160525164 \h </w:instrText>
        </w:r>
        <w:r w:rsidR="00F84611">
          <w:rPr>
            <w:noProof/>
            <w:webHidden/>
          </w:rPr>
        </w:r>
        <w:r w:rsidR="00F84611">
          <w:rPr>
            <w:noProof/>
            <w:webHidden/>
          </w:rPr>
          <w:fldChar w:fldCharType="separate"/>
        </w:r>
        <w:r>
          <w:rPr>
            <w:noProof/>
            <w:webHidden/>
          </w:rPr>
          <w:t>29</w:t>
        </w:r>
        <w:r w:rsidR="00F84611">
          <w:rPr>
            <w:noProof/>
            <w:webHidden/>
          </w:rPr>
          <w:fldChar w:fldCharType="end"/>
        </w:r>
      </w:hyperlink>
    </w:p>
    <w:p w14:paraId="4F5902CE" w14:textId="062DAF30" w:rsidR="00F84611" w:rsidRDefault="00AA0D16">
      <w:pPr>
        <w:pStyle w:val="TOC1"/>
        <w:rPr>
          <w:rFonts w:eastAsiaTheme="minorEastAsia" w:cstheme="minorBidi"/>
          <w:b w:val="0"/>
          <w:noProof/>
          <w:kern w:val="2"/>
          <w:szCs w:val="22"/>
          <w14:ligatures w14:val="standardContextual"/>
        </w:rPr>
      </w:pPr>
      <w:hyperlink w:anchor="_Toc160525165" w:history="1">
        <w:r w:rsidR="00F84611" w:rsidRPr="00306633">
          <w:rPr>
            <w:rStyle w:val="Hyperlink"/>
            <w:noProof/>
          </w:rPr>
          <w:t>K.</w:t>
        </w:r>
        <w:r w:rsidR="00F84611">
          <w:rPr>
            <w:rFonts w:eastAsiaTheme="minorEastAsia" w:cstheme="minorBidi"/>
            <w:b w:val="0"/>
            <w:noProof/>
            <w:kern w:val="2"/>
            <w:szCs w:val="22"/>
            <w14:ligatures w14:val="standardContextual"/>
          </w:rPr>
          <w:tab/>
        </w:r>
        <w:r w:rsidR="00F84611" w:rsidRPr="00306633">
          <w:rPr>
            <w:rStyle w:val="Hyperlink"/>
            <w:noProof/>
          </w:rPr>
          <w:t>Termination Assistance Services</w:t>
        </w:r>
        <w:r w:rsidR="00F84611">
          <w:rPr>
            <w:noProof/>
            <w:webHidden/>
          </w:rPr>
          <w:tab/>
        </w:r>
        <w:r w:rsidR="00F84611">
          <w:rPr>
            <w:noProof/>
            <w:webHidden/>
          </w:rPr>
          <w:fldChar w:fldCharType="begin"/>
        </w:r>
        <w:r w:rsidR="00F84611">
          <w:rPr>
            <w:noProof/>
            <w:webHidden/>
          </w:rPr>
          <w:instrText xml:space="preserve"> PAGEREF _Toc160525165 \h </w:instrText>
        </w:r>
        <w:r w:rsidR="00F84611">
          <w:rPr>
            <w:noProof/>
            <w:webHidden/>
          </w:rPr>
        </w:r>
        <w:r w:rsidR="00F84611">
          <w:rPr>
            <w:noProof/>
            <w:webHidden/>
          </w:rPr>
          <w:fldChar w:fldCharType="separate"/>
        </w:r>
        <w:r>
          <w:rPr>
            <w:noProof/>
            <w:webHidden/>
          </w:rPr>
          <w:t>29</w:t>
        </w:r>
        <w:r w:rsidR="00F84611">
          <w:rPr>
            <w:noProof/>
            <w:webHidden/>
          </w:rPr>
          <w:fldChar w:fldCharType="end"/>
        </w:r>
      </w:hyperlink>
    </w:p>
    <w:p w14:paraId="1A4CED19" w14:textId="24CD876F" w:rsidR="00C8607A" w:rsidRDefault="00F47548" w:rsidP="00656778">
      <w:r>
        <w:rPr>
          <w:rFonts w:eastAsia="Cambria" w:cstheme="minorBidi"/>
          <w:color w:val="002060"/>
          <w:sz w:val="32"/>
          <w:szCs w:val="32"/>
          <w:shd w:val="clear" w:color="auto" w:fill="E6E6E6"/>
        </w:rPr>
        <w:fldChar w:fldCharType="end"/>
      </w:r>
      <w:r w:rsidR="00E570AF" w:rsidRPr="101BAEDC">
        <w:br w:type="page"/>
      </w:r>
    </w:p>
    <w:p w14:paraId="1A4CED1A" w14:textId="77777777" w:rsidR="00C8607A" w:rsidRPr="003B19F7" w:rsidRDefault="00E570AF" w:rsidP="00656778">
      <w:pPr>
        <w:pStyle w:val="Heading1"/>
        <w:rPr>
          <w:rFonts w:asciiTheme="minorHAnsi" w:eastAsiaTheme="minorEastAsia" w:hAnsiTheme="minorHAnsi" w:cstheme="minorBidi"/>
          <w:szCs w:val="32"/>
        </w:rPr>
      </w:pPr>
      <w:bookmarkStart w:id="0" w:name="_Toc23432674"/>
      <w:bookmarkStart w:id="1" w:name="_Toc23432675"/>
      <w:bookmarkStart w:id="2" w:name="_Toc77586983"/>
      <w:bookmarkStart w:id="3" w:name="_Toc80277642"/>
      <w:bookmarkStart w:id="4" w:name="_Toc160525122"/>
      <w:bookmarkEnd w:id="0"/>
      <w:r w:rsidRPr="00E258EB">
        <w:lastRenderedPageBreak/>
        <w:t>Introduction</w:t>
      </w:r>
      <w:bookmarkEnd w:id="1"/>
      <w:bookmarkEnd w:id="2"/>
      <w:bookmarkEnd w:id="3"/>
      <w:bookmarkEnd w:id="4"/>
    </w:p>
    <w:p w14:paraId="7B3C864F" w14:textId="026B9801" w:rsidR="00C8607A" w:rsidRPr="00656778" w:rsidRDefault="00E570AF" w:rsidP="00656778">
      <w:r w:rsidRPr="00656778">
        <w:t xml:space="preserve">This Statement of Work (“SOW”), effective as of </w:t>
      </w:r>
      <w:r w:rsidRPr="00656778">
        <w:rPr>
          <w:highlight w:val="yellow"/>
        </w:rPr>
        <w:t>[DATE]</w:t>
      </w:r>
      <w:r w:rsidRPr="00656778">
        <w:t>, outlines the tasks</w:t>
      </w:r>
      <w:r w:rsidR="3A23B530" w:rsidRPr="00656778">
        <w:t xml:space="preserve">, </w:t>
      </w:r>
      <w:r w:rsidR="0A6FC728" w:rsidRPr="00656778">
        <w:t>professional</w:t>
      </w:r>
      <w:r w:rsidR="1B237B69" w:rsidRPr="00656778">
        <w:t xml:space="preserve"> services</w:t>
      </w:r>
      <w:r w:rsidR="04D11DFA" w:rsidRPr="00656778">
        <w:t>, and support</w:t>
      </w:r>
      <w:r w:rsidRPr="00656778">
        <w:t xml:space="preserve"> required f</w:t>
      </w:r>
      <w:r w:rsidR="68150D4F" w:rsidRPr="00656778">
        <w:t>rom</w:t>
      </w:r>
      <w:r w:rsidRPr="00656778">
        <w:t xml:space="preserve"> the Contractor </w:t>
      </w:r>
      <w:r w:rsidR="05634623" w:rsidRPr="00656778">
        <w:t>by</w:t>
      </w:r>
      <w:r w:rsidR="5136CF77" w:rsidRPr="00656778">
        <w:t xml:space="preserve"> the Judicial Council of California (</w:t>
      </w:r>
      <w:r w:rsidR="00DE35C8">
        <w:t>hereafter</w:t>
      </w:r>
      <w:r w:rsidR="5136CF77" w:rsidRPr="00656778">
        <w:t xml:space="preserve"> </w:t>
      </w:r>
      <w:r w:rsidR="0030457E">
        <w:t>“</w:t>
      </w:r>
      <w:r w:rsidR="5136CF77" w:rsidRPr="00656778">
        <w:t>the Council</w:t>
      </w:r>
      <w:r w:rsidR="0030457E">
        <w:t>”</w:t>
      </w:r>
      <w:r w:rsidR="5136CF77" w:rsidRPr="00656778">
        <w:t>)</w:t>
      </w:r>
      <w:r w:rsidR="23C345A6" w:rsidRPr="00656778">
        <w:t>.</w:t>
      </w:r>
    </w:p>
    <w:p w14:paraId="1A4CED1B" w14:textId="7BE47A5C" w:rsidR="00C8607A" w:rsidRDefault="6CE6BA4E" w:rsidP="00656778">
      <w:r w:rsidRPr="00656778">
        <w:t xml:space="preserve">The </w:t>
      </w:r>
      <w:r w:rsidR="00E570AF" w:rsidRPr="00656778">
        <w:t xml:space="preserve">Contractor </w:t>
      </w:r>
      <w:r w:rsidR="00BA60C9">
        <w:t>must</w:t>
      </w:r>
      <w:r w:rsidR="00BA60C9" w:rsidRPr="00656778">
        <w:t xml:space="preserve"> </w:t>
      </w:r>
      <w:r w:rsidR="00E570AF" w:rsidRPr="00656778">
        <w:t xml:space="preserve">perform </w:t>
      </w:r>
      <w:r w:rsidR="5EE58FAA" w:rsidRPr="00656778">
        <w:t xml:space="preserve">work </w:t>
      </w:r>
      <w:r w:rsidR="00E570AF" w:rsidRPr="00656778">
        <w:t xml:space="preserve">in accordance with this SOW, and when mutually executed by </w:t>
      </w:r>
      <w:r w:rsidR="71E47D99" w:rsidRPr="00656778">
        <w:t xml:space="preserve">the </w:t>
      </w:r>
      <w:r w:rsidR="00E570AF" w:rsidRPr="00656778">
        <w:t xml:space="preserve">Contractor and </w:t>
      </w:r>
      <w:r w:rsidR="09067656" w:rsidRPr="00656778">
        <w:t>Council</w:t>
      </w:r>
      <w:r w:rsidR="00E570AF" w:rsidRPr="00656778">
        <w:t xml:space="preserve"> under the terms and conditions of the Agreement. Capitalized terms used but not defined herein shall have the same meaning ascribed to them in the Agreement</w:t>
      </w:r>
      <w:r w:rsidR="00E570AF" w:rsidRPr="5A3615DE">
        <w:t>.</w:t>
      </w:r>
    </w:p>
    <w:p w14:paraId="1A4CED1C" w14:textId="07370A3F" w:rsidR="00C8607A" w:rsidRDefault="00E570AF" w:rsidP="00656778">
      <w:r w:rsidRPr="089D2D1C">
        <w:rPr>
          <w:highlight w:val="yellow"/>
        </w:rPr>
        <w:t>[</w:t>
      </w:r>
      <w:r w:rsidRPr="089D2D1C">
        <w:rPr>
          <w:b/>
          <w:highlight w:val="yellow"/>
        </w:rPr>
        <w:t>NTD:</w:t>
      </w:r>
      <w:r w:rsidRPr="089D2D1C">
        <w:rPr>
          <w:highlight w:val="yellow"/>
        </w:rPr>
        <w:t xml:space="preserve"> This document provides the foundation for the </w:t>
      </w:r>
      <w:r w:rsidR="0D8D3813" w:rsidRPr="089D2D1C">
        <w:rPr>
          <w:highlight w:val="yellow"/>
        </w:rPr>
        <w:t>Council</w:t>
      </w:r>
      <w:r w:rsidRPr="089D2D1C">
        <w:rPr>
          <w:highlight w:val="yellow"/>
        </w:rPr>
        <w:t xml:space="preserve">’s required SOW. Revisions to this SOW will be made based on the responses provided by the Contractor, negotiations between the parties, and revisions approved by the </w:t>
      </w:r>
      <w:r w:rsidR="1FB21E04" w:rsidRPr="089D2D1C">
        <w:rPr>
          <w:highlight w:val="yellow"/>
        </w:rPr>
        <w:t>Council</w:t>
      </w:r>
      <w:r w:rsidRPr="089D2D1C">
        <w:rPr>
          <w:highlight w:val="yellow"/>
        </w:rPr>
        <w:t xml:space="preserve">. The final version of the SOW will be incorporated into the contractual agreement (the Agreement) between the </w:t>
      </w:r>
      <w:r w:rsidR="34E0EC32" w:rsidRPr="089D2D1C">
        <w:rPr>
          <w:highlight w:val="yellow"/>
        </w:rPr>
        <w:t>Council</w:t>
      </w:r>
      <w:r w:rsidRPr="089D2D1C">
        <w:rPr>
          <w:highlight w:val="yellow"/>
        </w:rPr>
        <w:t xml:space="preserve"> and the Contractor.]</w:t>
      </w:r>
    </w:p>
    <w:p w14:paraId="0183E708" w14:textId="26E65A0B" w:rsidR="00C8607A" w:rsidRPr="003B19F7" w:rsidRDefault="00332E45" w:rsidP="00656778">
      <w:pPr>
        <w:pStyle w:val="Heading1"/>
        <w:rPr>
          <w:rFonts w:asciiTheme="minorHAnsi" w:eastAsiaTheme="minorEastAsia" w:hAnsiTheme="minorHAnsi" w:cstheme="minorBidi"/>
          <w:szCs w:val="32"/>
        </w:rPr>
      </w:pPr>
      <w:bookmarkStart w:id="5" w:name="1.1_Project_Management"/>
      <w:bookmarkStart w:id="6" w:name="_Toc77586984"/>
      <w:bookmarkStart w:id="7" w:name="_Toc80277643"/>
      <w:bookmarkStart w:id="8" w:name="_Toc160525123"/>
      <w:bookmarkEnd w:id="5"/>
      <w:r>
        <w:t>Background</w:t>
      </w:r>
      <w:r w:rsidR="00E570AF" w:rsidRPr="00183883">
        <w:t xml:space="preserve"> Overview</w:t>
      </w:r>
      <w:bookmarkEnd w:id="6"/>
      <w:bookmarkEnd w:id="7"/>
      <w:bookmarkEnd w:id="8"/>
    </w:p>
    <w:p w14:paraId="420922E4" w14:textId="0515CE7A" w:rsidR="00C6138E" w:rsidRPr="00594C12" w:rsidRDefault="00C6138E" w:rsidP="00C6138E">
      <w:pPr>
        <w:pStyle w:val="Heading2"/>
      </w:pPr>
      <w:bookmarkStart w:id="9" w:name="_Toc160525124"/>
      <w:r>
        <w:t xml:space="preserve">Data Analytics / Data Integration </w:t>
      </w:r>
      <w:r w:rsidR="001271B7">
        <w:t xml:space="preserve">(DA/DI) </w:t>
      </w:r>
      <w:r>
        <w:t>Program</w:t>
      </w:r>
      <w:bookmarkEnd w:id="9"/>
    </w:p>
    <w:p w14:paraId="58BC11F1" w14:textId="77777777" w:rsidR="00C6138E" w:rsidRDefault="00C6138E" w:rsidP="00656778">
      <w:pPr>
        <w:rPr>
          <w:highlight w:val="yellow"/>
        </w:rPr>
      </w:pPr>
    </w:p>
    <w:p w14:paraId="3EFD075A" w14:textId="4D186A70" w:rsidR="00510B5E" w:rsidRDefault="00332E45" w:rsidP="00510B5E">
      <w:bookmarkStart w:id="10" w:name="_Hlk159842725"/>
      <w:r w:rsidRPr="001271B7">
        <w:t>The Judicial Council and the Courts of California are looking to modernize use of data analytics</w:t>
      </w:r>
      <w:r w:rsidR="00510B5E" w:rsidRPr="001271B7">
        <w:t xml:space="preserve"> in the judicial system</w:t>
      </w:r>
      <w:r w:rsidRPr="001271B7">
        <w:t>.</w:t>
      </w:r>
      <w:r w:rsidR="00510B5E" w:rsidRPr="001271B7">
        <w:t xml:space="preserve"> In 2021, a Data Analytics Pilot Program (“Pilot Program”) was established </w:t>
      </w:r>
      <w:r w:rsidRPr="001271B7">
        <w:t xml:space="preserve">to demonstrate the use of data analytics to help the courts and </w:t>
      </w:r>
      <w:r w:rsidR="00A503F6">
        <w:t>J</w:t>
      </w:r>
      <w:r w:rsidR="00510B5E" w:rsidRPr="001271B7">
        <w:t xml:space="preserve">udicial </w:t>
      </w:r>
      <w:r w:rsidR="00A503F6">
        <w:t>B</w:t>
      </w:r>
      <w:r w:rsidRPr="001271B7">
        <w:t xml:space="preserve">ranch </w:t>
      </w:r>
      <w:r w:rsidR="00A503F6">
        <w:t xml:space="preserve">Entities (“JBEs”) </w:t>
      </w:r>
      <w:r w:rsidRPr="001271B7">
        <w:t xml:space="preserve">obtain better insight to improving access and services for the citizens of California. </w:t>
      </w:r>
      <w:r w:rsidR="00510B5E" w:rsidRPr="001271B7">
        <w:t>Through the Pilot Program, the Council was able to develop a common</w:t>
      </w:r>
      <w:r w:rsidR="001271B7">
        <w:t>, centralized</w:t>
      </w:r>
      <w:r w:rsidR="00510B5E" w:rsidRPr="001271B7">
        <w:t xml:space="preserve"> data warehouse platform</w:t>
      </w:r>
      <w:r w:rsidR="001271B7" w:rsidRPr="001271B7">
        <w:t xml:space="preserve"> (the “Platform”) unifying data from several different case management systems into a single, cloud-based warehouse that could be used for analytical purposes</w:t>
      </w:r>
      <w:r w:rsidR="00510B5E" w:rsidRPr="001271B7">
        <w:t>.</w:t>
      </w:r>
      <w:r w:rsidR="001271B7" w:rsidRPr="001271B7">
        <w:t xml:space="preserve"> The Pilot Program was designed to help courts use data more effectively to understand business practices</w:t>
      </w:r>
      <w:r w:rsidR="001271B7">
        <w:t xml:space="preserve"> and obtain better insight into improving access and services for the citizens of California</w:t>
      </w:r>
      <w:r w:rsidR="001271B7" w:rsidRPr="001271B7">
        <w:t>.</w:t>
      </w:r>
      <w:bookmarkEnd w:id="10"/>
    </w:p>
    <w:p w14:paraId="1AAAF952" w14:textId="3587DFF9" w:rsidR="001271B7" w:rsidRPr="001271B7" w:rsidRDefault="001271B7" w:rsidP="001271B7">
      <w:pPr>
        <w:pStyle w:val="Heading2"/>
      </w:pPr>
      <w:bookmarkStart w:id="11" w:name="_Toc160525125"/>
      <w:r>
        <w:t>Judicial Branch Statistical Information System (JBSIS)</w:t>
      </w:r>
      <w:bookmarkEnd w:id="11"/>
    </w:p>
    <w:p w14:paraId="4B003253" w14:textId="5D8B7E6B" w:rsidR="00510B5E" w:rsidRPr="001271B7" w:rsidRDefault="001271B7" w:rsidP="001271B7">
      <w:bookmarkStart w:id="12" w:name="_Hlk159843096"/>
      <w:r w:rsidRPr="001271B7">
        <w:t>The Superior Courts</w:t>
      </w:r>
      <w:r w:rsidR="00332E45" w:rsidRPr="001271B7">
        <w:t xml:space="preserve"> report aggregate counts of filings, dispositions, and other workload indicators using the Judicial Branch Statistical Information System (</w:t>
      </w:r>
      <w:r>
        <w:t>“</w:t>
      </w:r>
      <w:r w:rsidR="00332E45" w:rsidRPr="001271B7">
        <w:t>JBSIS</w:t>
      </w:r>
      <w:r>
        <w:t>”</w:t>
      </w:r>
      <w:r w:rsidR="00332E45" w:rsidRPr="001271B7">
        <w:t xml:space="preserve">).  JBSIS fulfills the Council’s requirement to report on the business of the </w:t>
      </w:r>
      <w:r w:rsidRPr="001271B7">
        <w:t>C</w:t>
      </w:r>
      <w:r w:rsidR="00332E45" w:rsidRPr="001271B7">
        <w:t xml:space="preserve">ourts and is used as the basis for workload models that allocate resources to courts based on the number of and type of matters heard in courts. Courts are required to submit reports to JBSIS </w:t>
      </w:r>
      <w:proofErr w:type="gramStart"/>
      <w:r w:rsidR="00332E45" w:rsidRPr="001271B7">
        <w:t>on a monthly basis</w:t>
      </w:r>
      <w:proofErr w:type="gramEnd"/>
      <w:r w:rsidR="00332E45" w:rsidRPr="001271B7">
        <w:t>. Because of the connection to funding, it is critical that the data submitted are accurate, timely, and auditable. The specific data elements required to be collected are specified in the JBSIS manual and in data matrices that are used to map the Court Statistics Report and the workload models that are used for allocations of staff and judicial officers.</w:t>
      </w:r>
    </w:p>
    <w:p w14:paraId="27D07356" w14:textId="128AEFC3" w:rsidR="00C6138E" w:rsidRPr="00C6138E" w:rsidRDefault="00C6138E" w:rsidP="00C6138E">
      <w:pPr>
        <w:pStyle w:val="Heading2"/>
      </w:pPr>
      <w:bookmarkStart w:id="13" w:name="_Toc160525126"/>
      <w:bookmarkEnd w:id="12"/>
      <w:r>
        <w:t>CARE Act</w:t>
      </w:r>
      <w:bookmarkEnd w:id="13"/>
    </w:p>
    <w:p w14:paraId="361AD891" w14:textId="4DD56E7B" w:rsidR="00C6138E" w:rsidRPr="004D376B" w:rsidRDefault="00C6138E" w:rsidP="00C6138E">
      <w:pPr>
        <w:keepNext/>
        <w:rPr>
          <w:rFonts w:asciiTheme="minorHAnsi" w:hAnsiTheme="minorHAnsi" w:cstheme="minorHAnsi"/>
        </w:rPr>
      </w:pPr>
      <w:r w:rsidRPr="004D376B">
        <w:rPr>
          <w:rFonts w:asciiTheme="minorHAnsi" w:hAnsiTheme="minorHAnsi" w:cstheme="minorHAnsi"/>
        </w:rPr>
        <w:t>Community Assistance Recovery and Empowerment (</w:t>
      </w:r>
      <w:r w:rsidR="001271B7">
        <w:rPr>
          <w:rFonts w:asciiTheme="minorHAnsi" w:hAnsiTheme="minorHAnsi" w:cstheme="minorHAnsi"/>
        </w:rPr>
        <w:t>“</w:t>
      </w:r>
      <w:r w:rsidRPr="004D376B">
        <w:rPr>
          <w:rFonts w:asciiTheme="minorHAnsi" w:hAnsiTheme="minorHAnsi" w:cstheme="minorHAnsi"/>
        </w:rPr>
        <w:t>CARE</w:t>
      </w:r>
      <w:r w:rsidR="001271B7">
        <w:rPr>
          <w:rFonts w:asciiTheme="minorHAnsi" w:hAnsiTheme="minorHAnsi" w:cstheme="minorHAnsi"/>
        </w:rPr>
        <w:t>”</w:t>
      </w:r>
      <w:r w:rsidRPr="00A801ED">
        <w:rPr>
          <w:rFonts w:asciiTheme="minorHAnsi" w:hAnsiTheme="minorHAnsi" w:cstheme="minorHAnsi"/>
        </w:rPr>
        <w:t>) will require</w:t>
      </w:r>
      <w:r>
        <w:rPr>
          <w:rFonts w:asciiTheme="minorHAnsi" w:hAnsiTheme="minorHAnsi" w:cstheme="minorHAnsi"/>
        </w:rPr>
        <w:t xml:space="preserve"> </w:t>
      </w:r>
      <w:r w:rsidRPr="004D376B">
        <w:rPr>
          <w:rFonts w:asciiTheme="minorHAnsi" w:hAnsiTheme="minorHAnsi" w:cstheme="minorHAnsi"/>
        </w:rPr>
        <w:t>data collection and reporting to meet legislative guidelines.  The CARE Act (</w:t>
      </w:r>
      <w:hyperlink r:id="rId12">
        <w:r w:rsidRPr="004D376B">
          <w:rPr>
            <w:rFonts w:asciiTheme="minorHAnsi" w:hAnsiTheme="minorHAnsi" w:cstheme="minorHAnsi"/>
          </w:rPr>
          <w:t>SB 1338)</w:t>
        </w:r>
      </w:hyperlink>
      <w:r w:rsidRPr="004D376B">
        <w:rPr>
          <w:rFonts w:asciiTheme="minorHAnsi" w:hAnsiTheme="minorHAnsi" w:cstheme="minorHAnsi"/>
        </w:rPr>
        <w:t xml:space="preserve"> creates a new pathway to deliver mental health and substance use disorder services to the most severely impaired Californians who too often suffer in homelessness or incarceration without treatment. The CARE Act moves care and support upstream, providing the most vulnerable Californians with access to critical behavioral health services, housing, and support.</w:t>
      </w:r>
    </w:p>
    <w:p w14:paraId="3EF2FCA2" w14:textId="77777777" w:rsidR="00C6138E" w:rsidRDefault="00C6138E" w:rsidP="00C6138E">
      <w:pPr>
        <w:keepNext/>
        <w:rPr>
          <w:rFonts w:asciiTheme="minorHAnsi" w:hAnsiTheme="minorHAnsi" w:cstheme="minorHAnsi"/>
        </w:rPr>
      </w:pPr>
      <w:r w:rsidRPr="004D376B">
        <w:rPr>
          <w:rFonts w:asciiTheme="minorHAnsi" w:hAnsiTheme="minorHAnsi" w:cstheme="minorHAnsi"/>
        </w:rPr>
        <w:t xml:space="preserve">CARE recognizes that to serve those with the most complex behavioral health conditions, we must do the hard work of prioritizing those who need help the most, providing a comprehensive CARE plan that honors self-determination to the greatest extent possible, and holding ourselves accountable to delivering services and housing that are key to </w:t>
      </w:r>
      <w:r w:rsidRPr="004D376B">
        <w:rPr>
          <w:rFonts w:asciiTheme="minorHAnsi" w:hAnsiTheme="minorHAnsi" w:cstheme="minorHAnsi"/>
        </w:rPr>
        <w:lastRenderedPageBreak/>
        <w:t>long term stability and recovery.</w:t>
      </w:r>
    </w:p>
    <w:p w14:paraId="4877F13F" w14:textId="57632E69" w:rsidR="00C6138E" w:rsidRPr="00594C12" w:rsidRDefault="00C6138E" w:rsidP="00C6138E">
      <w:pPr>
        <w:pStyle w:val="Heading2"/>
      </w:pPr>
      <w:bookmarkStart w:id="14" w:name="_Toc160525127"/>
      <w:r>
        <w:t>Community Mental Health Services</w:t>
      </w:r>
      <w:bookmarkEnd w:id="14"/>
    </w:p>
    <w:p w14:paraId="06B9CBD9" w14:textId="280EF13E" w:rsidR="00C6138E" w:rsidRPr="004D376B" w:rsidRDefault="009775FF" w:rsidP="00A503F6">
      <w:pPr>
        <w:keepNext/>
        <w:rPr>
          <w:rFonts w:asciiTheme="minorHAnsi" w:hAnsiTheme="minorHAnsi" w:cstheme="minorHAnsi"/>
        </w:rPr>
      </w:pPr>
      <w:bookmarkStart w:id="15" w:name="_Hlk159843200"/>
      <w:r>
        <w:rPr>
          <w:rFonts w:asciiTheme="minorHAnsi" w:hAnsiTheme="minorHAnsi" w:cstheme="minorHAnsi"/>
        </w:rPr>
        <w:t>The Council</w:t>
      </w:r>
      <w:r w:rsidR="00C6138E" w:rsidRPr="004D376B">
        <w:rPr>
          <w:rFonts w:asciiTheme="minorHAnsi" w:hAnsiTheme="minorHAnsi" w:cstheme="minorHAnsi"/>
        </w:rPr>
        <w:t xml:space="preserve"> provides State Department of Health Care Services (</w:t>
      </w:r>
      <w:r w:rsidR="001271B7">
        <w:rPr>
          <w:rFonts w:asciiTheme="minorHAnsi" w:hAnsiTheme="minorHAnsi" w:cstheme="minorHAnsi"/>
        </w:rPr>
        <w:t>“</w:t>
      </w:r>
      <w:r w:rsidR="00C6138E" w:rsidRPr="004D376B">
        <w:rPr>
          <w:rFonts w:asciiTheme="minorHAnsi" w:hAnsiTheme="minorHAnsi" w:cstheme="minorHAnsi"/>
        </w:rPr>
        <w:t>DHCS</w:t>
      </w:r>
      <w:r w:rsidR="001271B7">
        <w:rPr>
          <w:rFonts w:asciiTheme="minorHAnsi" w:hAnsiTheme="minorHAnsi" w:cstheme="minorHAnsi"/>
        </w:rPr>
        <w:t>”</w:t>
      </w:r>
      <w:r w:rsidR="00C6138E" w:rsidRPr="004D376B">
        <w:rPr>
          <w:rFonts w:asciiTheme="minorHAnsi" w:hAnsiTheme="minorHAnsi" w:cstheme="minorHAnsi"/>
        </w:rPr>
        <w:t xml:space="preserve">) with data from each </w:t>
      </w:r>
      <w:r w:rsidR="00C6138E">
        <w:rPr>
          <w:rFonts w:asciiTheme="minorHAnsi" w:hAnsiTheme="minorHAnsi" w:cstheme="minorHAnsi"/>
        </w:rPr>
        <w:t>S</w:t>
      </w:r>
      <w:r w:rsidR="00C6138E" w:rsidRPr="004D376B">
        <w:rPr>
          <w:rFonts w:asciiTheme="minorHAnsi" w:hAnsiTheme="minorHAnsi" w:cstheme="minorHAnsi"/>
        </w:rPr>
        <w:t xml:space="preserve">uperior </w:t>
      </w:r>
      <w:r w:rsidR="00C6138E">
        <w:rPr>
          <w:rFonts w:asciiTheme="minorHAnsi" w:hAnsiTheme="minorHAnsi" w:cstheme="minorHAnsi"/>
        </w:rPr>
        <w:t>C</w:t>
      </w:r>
      <w:r w:rsidR="00C6138E" w:rsidRPr="004D376B">
        <w:rPr>
          <w:rFonts w:asciiTheme="minorHAnsi" w:hAnsiTheme="minorHAnsi" w:cstheme="minorHAnsi"/>
        </w:rPr>
        <w:t xml:space="preserve">ourt annually to support the Community Mental Health </w:t>
      </w:r>
      <w:r w:rsidR="00510B5E">
        <w:rPr>
          <w:rFonts w:asciiTheme="minorHAnsi" w:hAnsiTheme="minorHAnsi" w:cstheme="minorHAnsi"/>
        </w:rPr>
        <w:t>Services (</w:t>
      </w:r>
      <w:r w:rsidR="001271B7">
        <w:rPr>
          <w:rFonts w:asciiTheme="minorHAnsi" w:hAnsiTheme="minorHAnsi" w:cstheme="minorHAnsi"/>
        </w:rPr>
        <w:t>“</w:t>
      </w:r>
      <w:r w:rsidR="00510B5E">
        <w:rPr>
          <w:rFonts w:asciiTheme="minorHAnsi" w:hAnsiTheme="minorHAnsi" w:cstheme="minorHAnsi"/>
        </w:rPr>
        <w:t>CMHS</w:t>
      </w:r>
      <w:r w:rsidR="001271B7">
        <w:rPr>
          <w:rFonts w:asciiTheme="minorHAnsi" w:hAnsiTheme="minorHAnsi" w:cstheme="minorHAnsi"/>
        </w:rPr>
        <w:t>”</w:t>
      </w:r>
      <w:r w:rsidR="00510B5E">
        <w:rPr>
          <w:rFonts w:asciiTheme="minorHAnsi" w:hAnsiTheme="minorHAnsi" w:cstheme="minorHAnsi"/>
        </w:rPr>
        <w:t xml:space="preserve">) </w:t>
      </w:r>
      <w:r w:rsidR="00C6138E" w:rsidRPr="004D376B">
        <w:rPr>
          <w:rFonts w:asciiTheme="minorHAnsi" w:hAnsiTheme="minorHAnsi" w:cstheme="minorHAnsi"/>
        </w:rPr>
        <w:t>program’s legislatively mandated data collection and reporting.  The court data includes the number and outcomes of certification review hearings held pursuant to Welfare and Institutions Code section 5256, petitions for writs of habeas corpus filed pursuant to</w:t>
      </w:r>
      <w:r w:rsidR="00C6138E">
        <w:rPr>
          <w:rFonts w:asciiTheme="minorHAnsi" w:hAnsiTheme="minorHAnsi" w:cstheme="minorHAnsi"/>
        </w:rPr>
        <w:t xml:space="preserve"> </w:t>
      </w:r>
      <w:r w:rsidR="00C6138E" w:rsidRPr="004D376B">
        <w:rPr>
          <w:rFonts w:asciiTheme="minorHAnsi" w:hAnsiTheme="minorHAnsi" w:cstheme="minorHAnsi"/>
        </w:rPr>
        <w:t>Welfare and Institutions Code section 5275, judicial review hearings held pursuant to</w:t>
      </w:r>
      <w:r w:rsidR="00C6138E">
        <w:rPr>
          <w:rFonts w:asciiTheme="minorHAnsi" w:hAnsiTheme="minorHAnsi" w:cstheme="minorHAnsi"/>
        </w:rPr>
        <w:t xml:space="preserve"> </w:t>
      </w:r>
      <w:r w:rsidR="00C6138E" w:rsidRPr="004D376B">
        <w:rPr>
          <w:rFonts w:asciiTheme="minorHAnsi" w:hAnsiTheme="minorHAnsi" w:cstheme="minorHAnsi"/>
        </w:rPr>
        <w:t xml:space="preserve">Welfare and Institutions Code section 5276, petitions for capacity hearings filed pursuant to Welfare and Institutions Code section 5332, and capacity hearings held pursuant to Welfare and Institutions Code section 5334 in each </w:t>
      </w:r>
      <w:r w:rsidR="00C6138E">
        <w:rPr>
          <w:rFonts w:asciiTheme="minorHAnsi" w:hAnsiTheme="minorHAnsi" w:cstheme="minorHAnsi"/>
        </w:rPr>
        <w:t>S</w:t>
      </w:r>
      <w:r w:rsidR="00C6138E" w:rsidRPr="004D376B">
        <w:rPr>
          <w:rFonts w:asciiTheme="minorHAnsi" w:hAnsiTheme="minorHAnsi" w:cstheme="minorHAnsi"/>
        </w:rPr>
        <w:t xml:space="preserve">uperior </w:t>
      </w:r>
      <w:r w:rsidR="00C6138E">
        <w:rPr>
          <w:rFonts w:asciiTheme="minorHAnsi" w:hAnsiTheme="minorHAnsi" w:cstheme="minorHAnsi"/>
        </w:rPr>
        <w:t>C</w:t>
      </w:r>
      <w:r w:rsidR="00C6138E" w:rsidRPr="004D376B">
        <w:rPr>
          <w:rFonts w:asciiTheme="minorHAnsi" w:hAnsiTheme="minorHAnsi" w:cstheme="minorHAnsi"/>
        </w:rPr>
        <w:t xml:space="preserve">ourt.  </w:t>
      </w:r>
      <w:bookmarkEnd w:id="15"/>
    </w:p>
    <w:p w14:paraId="31393F47" w14:textId="2099195C" w:rsidR="00C6138E" w:rsidRDefault="009775FF" w:rsidP="009775FF">
      <w:pPr>
        <w:pStyle w:val="Heading2"/>
      </w:pPr>
      <w:bookmarkStart w:id="16" w:name="_Toc160525128"/>
      <w:r>
        <w:t>Scope of Work and Services Overview</w:t>
      </w:r>
      <w:bookmarkEnd w:id="16"/>
    </w:p>
    <w:p w14:paraId="40C1FFEF" w14:textId="08EBFF3D" w:rsidR="0084063A" w:rsidRPr="00B8485A" w:rsidRDefault="0084063A" w:rsidP="0084063A">
      <w:pPr>
        <w:adjustRightInd w:val="0"/>
        <w:spacing w:after="0"/>
        <w:jc w:val="both"/>
      </w:pPr>
      <w:r w:rsidRPr="00B8485A">
        <w:t xml:space="preserve">The Contractor </w:t>
      </w:r>
      <w:r>
        <w:t xml:space="preserve">will be delivering this scope of work utilizing the Council’s existing enterprise architectural framework and its associated patterns and components. These include but are not limited to the following: the use of </w:t>
      </w:r>
      <w:r w:rsidRPr="00F645A0">
        <w:rPr>
          <w:b/>
        </w:rPr>
        <w:t>Snowflake</w:t>
      </w:r>
      <w:r>
        <w:t xml:space="preserve"> as the database management and court tenancy control system; </w:t>
      </w:r>
      <w:r w:rsidRPr="00F645A0">
        <w:rPr>
          <w:b/>
        </w:rPr>
        <w:t>Talend</w:t>
      </w:r>
      <w:r>
        <w:t xml:space="preserve"> as the extract-transform-load and extract load-transform (</w:t>
      </w:r>
      <w:r w:rsidRPr="00B8485A">
        <w:t>ETL/ELT</w:t>
      </w:r>
      <w:r>
        <w:t>)</w:t>
      </w:r>
      <w:r w:rsidRPr="00B8485A">
        <w:t xml:space="preserve"> solution</w:t>
      </w:r>
      <w:r>
        <w:t xml:space="preserve">; </w:t>
      </w:r>
      <w:r w:rsidRPr="00F645A0">
        <w:rPr>
          <w:b/>
        </w:rPr>
        <w:t>Power</w:t>
      </w:r>
      <w:r>
        <w:rPr>
          <w:b/>
        </w:rPr>
        <w:t xml:space="preserve"> </w:t>
      </w:r>
      <w:r w:rsidRPr="00F645A0">
        <w:rPr>
          <w:b/>
        </w:rPr>
        <w:t>BI</w:t>
      </w:r>
      <w:r>
        <w:t xml:space="preserve"> as the business intelligence (BI) and d</w:t>
      </w:r>
      <w:r w:rsidRPr="00B8485A">
        <w:t>ata visualization and reporting</w:t>
      </w:r>
      <w:r w:rsidR="00967D65">
        <w:t xml:space="preserve"> service</w:t>
      </w:r>
      <w:r>
        <w:t xml:space="preserve">; </w:t>
      </w:r>
      <w:r w:rsidRPr="00F645A0">
        <w:rPr>
          <w:b/>
        </w:rPr>
        <w:t>Azure</w:t>
      </w:r>
      <w:r w:rsidRPr="00F645A0" w:rsidDel="00D27B67">
        <w:rPr>
          <w:b/>
        </w:rPr>
        <w:t xml:space="preserve"> </w:t>
      </w:r>
      <w:r w:rsidRPr="00F645A0">
        <w:rPr>
          <w:b/>
        </w:rPr>
        <w:t>Data Lake Storage</w:t>
      </w:r>
      <w:r>
        <w:t xml:space="preserve"> as the primary data ingestion and storage component and cloud services platform. </w:t>
      </w:r>
      <w:r w:rsidRPr="00B8485A">
        <w:t xml:space="preserve">The Contractor will have core knowledge and experience/expertise in:  </w:t>
      </w:r>
    </w:p>
    <w:p w14:paraId="6D843C21" w14:textId="77777777" w:rsidR="0084063A" w:rsidRPr="00A52613" w:rsidRDefault="0084063A" w:rsidP="0084063A">
      <w:pPr>
        <w:adjustRightInd w:val="0"/>
        <w:spacing w:after="0"/>
        <w:ind w:left="450"/>
        <w:jc w:val="both"/>
        <w:rPr>
          <w:rFonts w:cs="Times New Roman"/>
          <w:b/>
        </w:rPr>
      </w:pPr>
    </w:p>
    <w:p w14:paraId="0503A2B2" w14:textId="77777777" w:rsidR="0084063A" w:rsidRDefault="0084063A">
      <w:pPr>
        <w:pStyle w:val="ListParagraph"/>
        <w:widowControl/>
        <w:numPr>
          <w:ilvl w:val="0"/>
          <w:numId w:val="61"/>
        </w:numPr>
        <w:adjustRightInd w:val="0"/>
        <w:spacing w:before="0" w:after="0"/>
        <w:jc w:val="both"/>
        <w:rPr>
          <w:rFonts w:cstheme="minorBidi"/>
        </w:rPr>
      </w:pPr>
      <w:r>
        <w:rPr>
          <w:rFonts w:cstheme="minorBidi"/>
        </w:rPr>
        <w:t>Cloud Based Data Warehousing</w:t>
      </w:r>
    </w:p>
    <w:p w14:paraId="77853EEF" w14:textId="5EE678A2" w:rsidR="0084063A" w:rsidRDefault="0084063A">
      <w:pPr>
        <w:pStyle w:val="ListParagraph"/>
        <w:widowControl/>
        <w:numPr>
          <w:ilvl w:val="1"/>
          <w:numId w:val="61"/>
        </w:numPr>
        <w:adjustRightInd w:val="0"/>
        <w:spacing w:before="0" w:after="0"/>
        <w:ind w:left="1440"/>
        <w:jc w:val="both"/>
        <w:rPr>
          <w:rFonts w:cstheme="minorBidi"/>
        </w:rPr>
      </w:pPr>
      <w:r>
        <w:rPr>
          <w:rFonts w:cstheme="minorBidi"/>
        </w:rPr>
        <w:t xml:space="preserve">Analyzing, </w:t>
      </w:r>
      <w:proofErr w:type="gramStart"/>
      <w:r>
        <w:rPr>
          <w:rFonts w:cstheme="minorBidi"/>
        </w:rPr>
        <w:t>designing</w:t>
      </w:r>
      <w:proofErr w:type="gramEnd"/>
      <w:r>
        <w:rPr>
          <w:rFonts w:cstheme="minorBidi"/>
        </w:rPr>
        <w:t xml:space="preserve"> and developing data warehouse and data mart schemes to support data analytics, data visualization and reporting</w:t>
      </w:r>
      <w:r w:rsidR="008C312E">
        <w:rPr>
          <w:rFonts w:cstheme="minorBidi"/>
        </w:rPr>
        <w:t>.</w:t>
      </w:r>
    </w:p>
    <w:p w14:paraId="4DCC4079" w14:textId="77777777" w:rsidR="0084063A" w:rsidRPr="00801142" w:rsidRDefault="0084063A">
      <w:pPr>
        <w:pStyle w:val="ListParagraph"/>
        <w:widowControl/>
        <w:numPr>
          <w:ilvl w:val="1"/>
          <w:numId w:val="61"/>
        </w:numPr>
        <w:adjustRightInd w:val="0"/>
        <w:spacing w:before="0" w:after="0"/>
        <w:ind w:left="1440"/>
        <w:jc w:val="both"/>
        <w:rPr>
          <w:rFonts w:cstheme="minorBidi"/>
          <w:b/>
          <w:bCs/>
        </w:rPr>
      </w:pPr>
      <w:r>
        <w:rPr>
          <w:rFonts w:cstheme="minorBidi"/>
        </w:rPr>
        <w:t>I</w:t>
      </w:r>
      <w:r w:rsidRPr="0025077B">
        <w:rPr>
          <w:rFonts w:cstheme="minorBidi"/>
        </w:rPr>
        <w:t xml:space="preserve">ntegrating </w:t>
      </w:r>
      <w:r>
        <w:rPr>
          <w:rFonts w:cstheme="minorBidi"/>
        </w:rPr>
        <w:t xml:space="preserve">information sources </w:t>
      </w:r>
      <w:r w:rsidRPr="0025077B">
        <w:rPr>
          <w:rFonts w:cstheme="minorBidi"/>
        </w:rPr>
        <w:t xml:space="preserve">with </w:t>
      </w:r>
      <w:r>
        <w:rPr>
          <w:rFonts w:cstheme="minorBidi"/>
        </w:rPr>
        <w:t xml:space="preserve">the Judicial Branch’s </w:t>
      </w:r>
      <w:r w:rsidRPr="0025077B">
        <w:rPr>
          <w:rFonts w:cstheme="minorBidi"/>
        </w:rPr>
        <w:t>cloud</w:t>
      </w:r>
      <w:r>
        <w:rPr>
          <w:rFonts w:cstheme="minorBidi"/>
        </w:rPr>
        <w:t>-based</w:t>
      </w:r>
      <w:r w:rsidRPr="0025077B">
        <w:rPr>
          <w:rFonts w:cstheme="minorBidi"/>
        </w:rPr>
        <w:t xml:space="preserve"> data warehouse, </w:t>
      </w:r>
      <w:r>
        <w:rPr>
          <w:rFonts w:cstheme="minorBidi"/>
        </w:rPr>
        <w:t>(</w:t>
      </w:r>
      <w:proofErr w:type="gramStart"/>
      <w:r w:rsidRPr="0025077B">
        <w:rPr>
          <w:rFonts w:cstheme="minorBidi"/>
        </w:rPr>
        <w:t>e.g.</w:t>
      </w:r>
      <w:proofErr w:type="gramEnd"/>
      <w:r w:rsidRPr="0025077B">
        <w:rPr>
          <w:rFonts w:cstheme="minorBidi"/>
        </w:rPr>
        <w:t xml:space="preserve"> </w:t>
      </w:r>
      <w:r w:rsidRPr="00801142">
        <w:rPr>
          <w:rFonts w:cstheme="minorBidi"/>
          <w:b/>
          <w:bCs/>
        </w:rPr>
        <w:t>Snowflake</w:t>
      </w:r>
      <w:r>
        <w:rPr>
          <w:rFonts w:cstheme="minorBidi"/>
        </w:rPr>
        <w:t>)</w:t>
      </w:r>
      <w:r w:rsidRPr="00801142">
        <w:rPr>
          <w:rFonts w:cstheme="minorBidi"/>
          <w:b/>
          <w:bCs/>
        </w:rPr>
        <w:t xml:space="preserve"> </w:t>
      </w:r>
    </w:p>
    <w:p w14:paraId="2FD2404B" w14:textId="4AAEB817" w:rsidR="0084063A" w:rsidRDefault="0084063A">
      <w:pPr>
        <w:pStyle w:val="ListParagraph"/>
        <w:widowControl/>
        <w:numPr>
          <w:ilvl w:val="1"/>
          <w:numId w:val="61"/>
        </w:numPr>
        <w:adjustRightInd w:val="0"/>
        <w:spacing w:before="0" w:after="0"/>
        <w:ind w:left="1440"/>
        <w:jc w:val="both"/>
        <w:rPr>
          <w:rFonts w:cstheme="minorBidi"/>
        </w:rPr>
      </w:pPr>
      <w:r>
        <w:rPr>
          <w:rFonts w:cstheme="minorBidi"/>
        </w:rPr>
        <w:t>Designing, developing</w:t>
      </w:r>
      <w:r w:rsidR="008C312E">
        <w:rPr>
          <w:rFonts w:cstheme="minorBidi"/>
        </w:rPr>
        <w:t>,</w:t>
      </w:r>
      <w:r>
        <w:rPr>
          <w:rFonts w:cstheme="minorBidi"/>
        </w:rPr>
        <w:t xml:space="preserve"> and deploying data sharing and data protection between multiple agencies and organizations</w:t>
      </w:r>
      <w:r w:rsidR="008C312E">
        <w:rPr>
          <w:rFonts w:cstheme="minorBidi"/>
        </w:rPr>
        <w:t>.</w:t>
      </w:r>
    </w:p>
    <w:p w14:paraId="2FF94B06" w14:textId="77777777" w:rsidR="0084063A" w:rsidRDefault="0084063A">
      <w:pPr>
        <w:pStyle w:val="ListParagraph"/>
        <w:widowControl/>
        <w:numPr>
          <w:ilvl w:val="0"/>
          <w:numId w:val="61"/>
        </w:numPr>
        <w:adjustRightInd w:val="0"/>
        <w:spacing w:before="0" w:after="0"/>
        <w:jc w:val="both"/>
        <w:rPr>
          <w:rFonts w:cstheme="minorBidi"/>
        </w:rPr>
      </w:pPr>
      <w:r w:rsidRPr="0025077B">
        <w:rPr>
          <w:rFonts w:cstheme="minorBidi"/>
        </w:rPr>
        <w:t xml:space="preserve">Automated Data Collection, Data </w:t>
      </w:r>
      <w:proofErr w:type="gramStart"/>
      <w:r w:rsidRPr="0025077B">
        <w:rPr>
          <w:rFonts w:cstheme="minorBidi"/>
        </w:rPr>
        <w:t>Quality</w:t>
      </w:r>
      <w:proofErr w:type="gramEnd"/>
      <w:r w:rsidRPr="0025077B">
        <w:rPr>
          <w:rFonts w:cstheme="minorBidi"/>
        </w:rPr>
        <w:t xml:space="preserve"> and Integration</w:t>
      </w:r>
    </w:p>
    <w:p w14:paraId="09BFED7D" w14:textId="2BD93102" w:rsidR="0084063A" w:rsidRPr="0025077B" w:rsidRDefault="0084063A">
      <w:pPr>
        <w:pStyle w:val="ListParagraph"/>
        <w:widowControl/>
        <w:numPr>
          <w:ilvl w:val="1"/>
          <w:numId w:val="61"/>
        </w:numPr>
        <w:adjustRightInd w:val="0"/>
        <w:spacing w:before="0" w:after="0"/>
        <w:ind w:left="1440"/>
        <w:jc w:val="both"/>
        <w:rPr>
          <w:rFonts w:cstheme="minorBidi"/>
        </w:rPr>
      </w:pPr>
      <w:r w:rsidRPr="0025077B">
        <w:rPr>
          <w:rFonts w:cstheme="minorBidi"/>
        </w:rPr>
        <w:t>Analyzing, designing</w:t>
      </w:r>
      <w:r w:rsidR="008C312E">
        <w:rPr>
          <w:rFonts w:cstheme="minorBidi"/>
        </w:rPr>
        <w:t>,</w:t>
      </w:r>
      <w:r w:rsidRPr="0025077B">
        <w:rPr>
          <w:rFonts w:cstheme="minorBidi"/>
        </w:rPr>
        <w:t xml:space="preserve"> and developing data exchange and integration between different government entities</w:t>
      </w:r>
      <w:r w:rsidR="008C312E">
        <w:rPr>
          <w:rFonts w:cstheme="minorBidi"/>
        </w:rPr>
        <w:t>.</w:t>
      </w:r>
    </w:p>
    <w:p w14:paraId="230692C1" w14:textId="77777777" w:rsidR="0084063A" w:rsidRDefault="0084063A">
      <w:pPr>
        <w:pStyle w:val="ListParagraph"/>
        <w:widowControl/>
        <w:numPr>
          <w:ilvl w:val="1"/>
          <w:numId w:val="61"/>
        </w:numPr>
        <w:adjustRightInd w:val="0"/>
        <w:spacing w:before="0" w:after="0"/>
        <w:ind w:left="1440"/>
        <w:jc w:val="both"/>
        <w:rPr>
          <w:rFonts w:cstheme="minorBidi"/>
        </w:rPr>
      </w:pPr>
      <w:r>
        <w:rPr>
          <w:rFonts w:cstheme="minorBidi"/>
        </w:rPr>
        <w:t xml:space="preserve">Analyzing, design and development of automated data collection and integration using ETL/ELT solutions, (e.g., </w:t>
      </w:r>
      <w:r w:rsidRPr="00801142">
        <w:rPr>
          <w:rFonts w:cstheme="minorBidi"/>
          <w:b/>
          <w:bCs/>
        </w:rPr>
        <w:t>Talend Enterprise ecosystem</w:t>
      </w:r>
      <w:r>
        <w:rPr>
          <w:rFonts w:cstheme="minorBidi"/>
        </w:rPr>
        <w:t>.)</w:t>
      </w:r>
      <w:r w:rsidRPr="002A7E80">
        <w:rPr>
          <w:rFonts w:cstheme="minorBidi"/>
        </w:rPr>
        <w:t xml:space="preserve"> </w:t>
      </w:r>
    </w:p>
    <w:p w14:paraId="4E38AE62" w14:textId="4639EDB9" w:rsidR="0084063A" w:rsidRPr="002A7E80" w:rsidRDefault="0084063A">
      <w:pPr>
        <w:pStyle w:val="ListParagraph"/>
        <w:widowControl/>
        <w:numPr>
          <w:ilvl w:val="1"/>
          <w:numId w:val="61"/>
        </w:numPr>
        <w:adjustRightInd w:val="0"/>
        <w:spacing w:before="0" w:after="0"/>
        <w:ind w:left="1440"/>
        <w:jc w:val="both"/>
        <w:rPr>
          <w:rFonts w:cstheme="minorBidi"/>
        </w:rPr>
      </w:pPr>
      <w:r>
        <w:rPr>
          <w:rFonts w:cstheme="minorBidi"/>
        </w:rPr>
        <w:t>Setup and deployment of automated data collection system supporting multiple agencies</w:t>
      </w:r>
      <w:r w:rsidR="008C312E">
        <w:rPr>
          <w:rFonts w:cstheme="minorBidi"/>
        </w:rPr>
        <w:t>.</w:t>
      </w:r>
    </w:p>
    <w:p w14:paraId="6F86CF3F" w14:textId="77777777" w:rsidR="0084063A" w:rsidRDefault="0084063A">
      <w:pPr>
        <w:pStyle w:val="ListParagraph"/>
        <w:widowControl/>
        <w:numPr>
          <w:ilvl w:val="0"/>
          <w:numId w:val="61"/>
        </w:numPr>
        <w:adjustRightInd w:val="0"/>
        <w:spacing w:before="0" w:after="0"/>
        <w:jc w:val="both"/>
        <w:rPr>
          <w:rFonts w:cstheme="minorBidi"/>
        </w:rPr>
      </w:pPr>
      <w:r>
        <w:rPr>
          <w:rFonts w:cstheme="minorBidi"/>
        </w:rPr>
        <w:t>Data Visualization and Reporting</w:t>
      </w:r>
    </w:p>
    <w:p w14:paraId="21C9A870" w14:textId="77777777" w:rsidR="0084063A" w:rsidRPr="0025077B" w:rsidRDefault="0084063A">
      <w:pPr>
        <w:pStyle w:val="ListParagraph"/>
        <w:widowControl/>
        <w:numPr>
          <w:ilvl w:val="1"/>
          <w:numId w:val="61"/>
        </w:numPr>
        <w:adjustRightInd w:val="0"/>
        <w:spacing w:before="0" w:after="0"/>
        <w:ind w:left="1440"/>
        <w:jc w:val="both"/>
        <w:rPr>
          <w:rFonts w:cstheme="minorBidi"/>
        </w:rPr>
      </w:pPr>
      <w:r w:rsidRPr="0025077B">
        <w:rPr>
          <w:rFonts w:cstheme="minorBidi"/>
        </w:rPr>
        <w:t xml:space="preserve">Performing Data Analysis and developing Data Visualization and Reporting using </w:t>
      </w:r>
      <w:r>
        <w:rPr>
          <w:rFonts w:cstheme="minorBidi"/>
        </w:rPr>
        <w:t>C</w:t>
      </w:r>
      <w:r w:rsidRPr="0025077B">
        <w:rPr>
          <w:rFonts w:cstheme="minorBidi"/>
        </w:rPr>
        <w:t xml:space="preserve">ommercially </w:t>
      </w:r>
      <w:r>
        <w:rPr>
          <w:rFonts w:cstheme="minorBidi"/>
        </w:rPr>
        <w:t>O</w:t>
      </w:r>
      <w:r w:rsidRPr="0025077B">
        <w:rPr>
          <w:rFonts w:cstheme="minorBidi"/>
        </w:rPr>
        <w:t xml:space="preserve">ff the </w:t>
      </w:r>
      <w:r>
        <w:rPr>
          <w:rFonts w:cstheme="minorBidi"/>
        </w:rPr>
        <w:t>S</w:t>
      </w:r>
      <w:r w:rsidRPr="0025077B">
        <w:rPr>
          <w:rFonts w:cstheme="minorBidi"/>
        </w:rPr>
        <w:t xml:space="preserve">helf (COTS) products, </w:t>
      </w:r>
      <w:r>
        <w:rPr>
          <w:rFonts w:cstheme="minorBidi"/>
        </w:rPr>
        <w:t xml:space="preserve">(e.g., </w:t>
      </w:r>
      <w:r w:rsidRPr="00801142">
        <w:rPr>
          <w:rFonts w:cstheme="minorBidi"/>
          <w:b/>
          <w:bCs/>
        </w:rPr>
        <w:t>Power BI services</w:t>
      </w:r>
      <w:r>
        <w:rPr>
          <w:rFonts w:cstheme="minorBidi"/>
        </w:rPr>
        <w:t>)</w:t>
      </w:r>
    </w:p>
    <w:p w14:paraId="504F909A" w14:textId="37619D70" w:rsidR="0084063A" w:rsidRDefault="0084063A">
      <w:pPr>
        <w:pStyle w:val="ListParagraph"/>
        <w:widowControl/>
        <w:numPr>
          <w:ilvl w:val="1"/>
          <w:numId w:val="61"/>
        </w:numPr>
        <w:adjustRightInd w:val="0"/>
        <w:spacing w:before="0" w:after="0"/>
        <w:ind w:left="1440"/>
        <w:jc w:val="both"/>
        <w:rPr>
          <w:rFonts w:cstheme="minorBidi"/>
        </w:rPr>
      </w:pPr>
      <w:r>
        <w:rPr>
          <w:rFonts w:cstheme="minorBidi"/>
        </w:rPr>
        <w:t xml:space="preserve">Analyzing, </w:t>
      </w:r>
      <w:proofErr w:type="gramStart"/>
      <w:r>
        <w:rPr>
          <w:rFonts w:cstheme="minorBidi"/>
        </w:rPr>
        <w:t>designing</w:t>
      </w:r>
      <w:proofErr w:type="gramEnd"/>
      <w:r>
        <w:rPr>
          <w:rFonts w:cstheme="minorBidi"/>
        </w:rPr>
        <w:t xml:space="preserve"> and deploying data visualization and reporting platform supporting multiple entities</w:t>
      </w:r>
      <w:r w:rsidR="008C312E">
        <w:rPr>
          <w:rFonts w:cstheme="minorBidi"/>
        </w:rPr>
        <w:t>.</w:t>
      </w:r>
    </w:p>
    <w:p w14:paraId="176B3B77" w14:textId="77777777" w:rsidR="0084063A" w:rsidRDefault="0084063A">
      <w:pPr>
        <w:pStyle w:val="ListParagraph"/>
        <w:widowControl/>
        <w:numPr>
          <w:ilvl w:val="0"/>
          <w:numId w:val="61"/>
        </w:numPr>
        <w:adjustRightInd w:val="0"/>
        <w:spacing w:before="0" w:after="0"/>
        <w:jc w:val="both"/>
        <w:rPr>
          <w:rFonts w:cstheme="minorBidi"/>
        </w:rPr>
      </w:pPr>
      <w:r>
        <w:rPr>
          <w:rFonts w:cstheme="minorBidi"/>
        </w:rPr>
        <w:t>Cloud Expertise</w:t>
      </w:r>
    </w:p>
    <w:p w14:paraId="07D4FDB4" w14:textId="77777777" w:rsidR="0084063A" w:rsidRPr="00924AB4" w:rsidRDefault="0084063A">
      <w:pPr>
        <w:pStyle w:val="ListParagraph"/>
        <w:widowControl/>
        <w:numPr>
          <w:ilvl w:val="1"/>
          <w:numId w:val="61"/>
        </w:numPr>
        <w:adjustRightInd w:val="0"/>
        <w:spacing w:before="0" w:after="0"/>
        <w:ind w:left="1440"/>
        <w:jc w:val="both"/>
        <w:rPr>
          <w:rFonts w:cstheme="minorBidi"/>
        </w:rPr>
      </w:pPr>
      <w:r>
        <w:rPr>
          <w:rFonts w:cstheme="minorBidi"/>
        </w:rPr>
        <w:t xml:space="preserve">Architecting, designing, </w:t>
      </w:r>
      <w:proofErr w:type="gramStart"/>
      <w:r>
        <w:rPr>
          <w:rFonts w:cstheme="minorBidi"/>
        </w:rPr>
        <w:t>integrating</w:t>
      </w:r>
      <w:proofErr w:type="gramEnd"/>
      <w:r>
        <w:rPr>
          <w:rFonts w:cstheme="minorBidi"/>
        </w:rPr>
        <w:t xml:space="preserve"> and implementing above data services with Cloud Service Providers (CSPs), (e.g., </w:t>
      </w:r>
      <w:r w:rsidRPr="00801142">
        <w:rPr>
          <w:rFonts w:cstheme="minorBidi"/>
          <w:b/>
          <w:bCs/>
        </w:rPr>
        <w:t>Azure.</w:t>
      </w:r>
      <w:r w:rsidRPr="00924AB4">
        <w:rPr>
          <w:rFonts w:cstheme="minorBidi"/>
        </w:rPr>
        <w:t>)</w:t>
      </w:r>
    </w:p>
    <w:p w14:paraId="1115A215" w14:textId="77777777" w:rsidR="0084063A" w:rsidRPr="00924AB4" w:rsidRDefault="0084063A">
      <w:pPr>
        <w:pStyle w:val="ListParagraph"/>
        <w:widowControl/>
        <w:numPr>
          <w:ilvl w:val="1"/>
          <w:numId w:val="61"/>
        </w:numPr>
        <w:adjustRightInd w:val="0"/>
        <w:spacing w:before="0" w:after="0"/>
        <w:ind w:left="1440"/>
        <w:jc w:val="both"/>
        <w:rPr>
          <w:rFonts w:cstheme="minorBidi"/>
        </w:rPr>
      </w:pPr>
      <w:r w:rsidRPr="00924AB4">
        <w:rPr>
          <w:rFonts w:cstheme="minorBidi"/>
        </w:rPr>
        <w:t xml:space="preserve">Working with, analyzing, </w:t>
      </w:r>
      <w:proofErr w:type="gramStart"/>
      <w:r w:rsidRPr="00924AB4">
        <w:rPr>
          <w:rFonts w:cstheme="minorBidi"/>
        </w:rPr>
        <w:t>designing</w:t>
      </w:r>
      <w:proofErr w:type="gramEnd"/>
      <w:r w:rsidRPr="00924AB4">
        <w:rPr>
          <w:rFonts w:cstheme="minorBidi"/>
        </w:rPr>
        <w:t xml:space="preserve"> and developing integration and data extraction from Court Case Management systems (CCMS)</w:t>
      </w:r>
      <w:r>
        <w:rPr>
          <w:rFonts w:cstheme="minorBidi"/>
        </w:rPr>
        <w:t>.</w:t>
      </w:r>
    </w:p>
    <w:p w14:paraId="206AE0F0" w14:textId="3B943A8A" w:rsidR="0074020A" w:rsidRDefault="0074020A" w:rsidP="00656778">
      <w:r>
        <w:t xml:space="preserve">The Contractor must also </w:t>
      </w:r>
      <w:r>
        <w:rPr>
          <w:rFonts w:asciiTheme="minorHAnsi" w:hAnsiTheme="minorHAnsi" w:cstheme="minorHAnsi"/>
          <w:bCs/>
        </w:rPr>
        <w:t>u</w:t>
      </w:r>
      <w:r w:rsidRPr="00F05981">
        <w:rPr>
          <w:rFonts w:asciiTheme="minorHAnsi" w:hAnsiTheme="minorHAnsi" w:cstheme="minorHAnsi"/>
          <w:bCs/>
        </w:rPr>
        <w:t xml:space="preserve">tilize the established end-to-end </w:t>
      </w:r>
      <w:r>
        <w:rPr>
          <w:rFonts w:asciiTheme="minorHAnsi" w:hAnsiTheme="minorHAnsi" w:cstheme="minorHAnsi"/>
          <w:bCs/>
        </w:rPr>
        <w:t>DA/DI</w:t>
      </w:r>
      <w:r w:rsidRPr="00F05981">
        <w:rPr>
          <w:rFonts w:asciiTheme="minorHAnsi" w:hAnsiTheme="minorHAnsi" w:cstheme="minorHAnsi"/>
          <w:bCs/>
        </w:rPr>
        <w:t xml:space="preserve"> platform and processes to support the branch and the participating courts, while recommending improvements and enhancements and implementing the approved changes</w:t>
      </w:r>
      <w:r>
        <w:rPr>
          <w:rFonts w:asciiTheme="minorHAnsi" w:hAnsiTheme="minorHAnsi" w:cstheme="minorHAnsi"/>
          <w:bCs/>
        </w:rPr>
        <w:t>.</w:t>
      </w:r>
    </w:p>
    <w:p w14:paraId="1A4CED1F" w14:textId="5F175107" w:rsidR="00C8607A" w:rsidRDefault="00E570AF" w:rsidP="00656778">
      <w:r w:rsidRPr="12B1241B">
        <w:t xml:space="preserve">Each section below includes a listing of minimum expected Deliverables applicable to that section, along with a responsibility matrix indicating the </w:t>
      </w:r>
      <w:r w:rsidR="1F744A0C" w:rsidRPr="12B1241B">
        <w:t>Council</w:t>
      </w:r>
      <w:r w:rsidRPr="12B1241B">
        <w:t xml:space="preserve">’s expectations as to whether the Contractor or </w:t>
      </w:r>
      <w:r w:rsidR="778CB137" w:rsidRPr="12B1241B">
        <w:t>Council</w:t>
      </w:r>
      <w:r w:rsidRPr="12B1241B">
        <w:t xml:space="preserve"> has a role for each </w:t>
      </w:r>
      <w:r w:rsidRPr="12B1241B">
        <w:lastRenderedPageBreak/>
        <w:t xml:space="preserve">specified project activity. The responsibility matrixes in </w:t>
      </w:r>
      <w:r w:rsidRPr="00A503F6">
        <w:t xml:space="preserve">Tables 1 </w:t>
      </w:r>
      <w:r w:rsidR="00D635F3" w:rsidRPr="00A503F6">
        <w:t>through</w:t>
      </w:r>
      <w:r w:rsidRPr="00A503F6">
        <w:t xml:space="preserve"> </w:t>
      </w:r>
      <w:proofErr w:type="gramStart"/>
      <w:r w:rsidR="00CA64B4">
        <w:t xml:space="preserve">9 </w:t>
      </w:r>
      <w:r w:rsidRPr="12B1241B">
        <w:t xml:space="preserve"> below</w:t>
      </w:r>
      <w:proofErr w:type="gramEnd"/>
      <w:r w:rsidRPr="12B1241B">
        <w:t xml:space="preserve"> identify each party’s specific roles and responsibilities, which include “Responsible,” “Support,” or “Approve” roles and responsibilities in connection with each specific activity.</w:t>
      </w:r>
      <w:r w:rsidR="00A503F6">
        <w:t xml:space="preserve"> The exclusion of a responsibility matrix from any section does not relieve the Contractor of the duties and obligations of that section.</w:t>
      </w:r>
    </w:p>
    <w:p w14:paraId="1A4CED20" w14:textId="7A158EA9" w:rsidR="00C8607A" w:rsidRPr="00594C12" w:rsidRDefault="00E570AF" w:rsidP="00656778">
      <w:r w:rsidRPr="31A3D410">
        <w:t xml:space="preserve">The completion of each phase of the project </w:t>
      </w:r>
      <w:r w:rsidR="00F468D3">
        <w:t>and the overall program</w:t>
      </w:r>
      <w:r w:rsidRPr="31A3D410">
        <w:t xml:space="preserve"> will require approval from the </w:t>
      </w:r>
      <w:r w:rsidR="0D0F76EF" w:rsidRPr="0D398292">
        <w:t>Council</w:t>
      </w:r>
      <w:r w:rsidRPr="31A3D410">
        <w:t xml:space="preserve"> Project Manager before the parties may move to the next phase.</w:t>
      </w:r>
    </w:p>
    <w:p w14:paraId="1A4CED21" w14:textId="09842B9C" w:rsidR="00C8607A" w:rsidRPr="00123555" w:rsidRDefault="00E570AF" w:rsidP="00656778">
      <w:pPr>
        <w:rPr>
          <w:rFonts w:asciiTheme="minorHAnsi" w:hAnsiTheme="minorHAnsi" w:cstheme="minorBidi"/>
        </w:rPr>
      </w:pPr>
      <w:r w:rsidRPr="101BAEDC">
        <w:t xml:space="preserve">The Contractor </w:t>
      </w:r>
      <w:r w:rsidR="756E1AC3" w:rsidRPr="101BAEDC">
        <w:t>will</w:t>
      </w:r>
      <w:r w:rsidRPr="101BAEDC">
        <w:t xml:space="preserve"> respond </w:t>
      </w:r>
      <w:r w:rsidR="000B0F21">
        <w:t>y</w:t>
      </w:r>
      <w:r w:rsidRPr="101BAEDC">
        <w:t xml:space="preserve">es or </w:t>
      </w:r>
      <w:r w:rsidR="000B0F21">
        <w:t>n</w:t>
      </w:r>
      <w:r w:rsidRPr="101BAEDC">
        <w:t xml:space="preserve">o to each requirement under the Responsibility Matrixes in </w:t>
      </w:r>
      <w:r w:rsidRPr="00A503F6">
        <w:t xml:space="preserve">Tables 1 </w:t>
      </w:r>
      <w:r w:rsidR="00D635F3" w:rsidRPr="00A503F6">
        <w:t>through</w:t>
      </w:r>
      <w:r w:rsidRPr="00A503F6">
        <w:t xml:space="preserve"> </w:t>
      </w:r>
      <w:r w:rsidR="009E2930">
        <w:t>9</w:t>
      </w:r>
      <w:r w:rsidRPr="101BAEDC">
        <w:t xml:space="preserve"> below. If the response is </w:t>
      </w:r>
      <w:r w:rsidR="000B0F21">
        <w:t>n</w:t>
      </w:r>
      <w:r w:rsidRPr="101BAEDC">
        <w:t>o</w:t>
      </w:r>
      <w:r w:rsidR="0075579C">
        <w:t>,</w:t>
      </w:r>
      <w:r w:rsidRPr="101BAEDC">
        <w:t xml:space="preserve"> then the Contractor shall provide a reason for why the requirement cannot be met and shall propose an alternative approach for the </w:t>
      </w:r>
      <w:r w:rsidR="65EA746C" w:rsidRPr="089D2D1C">
        <w:t>Council</w:t>
      </w:r>
      <w:r w:rsidRPr="089D2D1C">
        <w:t>’s</w:t>
      </w:r>
      <w:r w:rsidRPr="101BAEDC">
        <w:t xml:space="preserve"> written approval. </w:t>
      </w:r>
      <w:r w:rsidRPr="101BAEDC">
        <w:rPr>
          <w:rFonts w:asciiTheme="minorHAnsi" w:hAnsiTheme="minorHAnsi" w:cstheme="minorBidi"/>
        </w:rPr>
        <w:t xml:space="preserve">Failure to provide a comment to a </w:t>
      </w:r>
      <w:r w:rsidR="000B0F21">
        <w:rPr>
          <w:rFonts w:asciiTheme="minorHAnsi" w:hAnsiTheme="minorHAnsi" w:cstheme="minorBidi"/>
        </w:rPr>
        <w:t>n</w:t>
      </w:r>
      <w:r w:rsidRPr="101BAEDC">
        <w:rPr>
          <w:rFonts w:asciiTheme="minorHAnsi" w:hAnsiTheme="minorHAnsi" w:cstheme="minorBidi"/>
        </w:rPr>
        <w:t xml:space="preserve">o response as to why the requirement cannot be met may cause the Proposal to be </w:t>
      </w:r>
      <w:r w:rsidR="7E8966CC" w:rsidRPr="089D2D1C">
        <w:rPr>
          <w:rFonts w:asciiTheme="minorHAnsi" w:hAnsiTheme="minorHAnsi" w:cstheme="minorBidi"/>
        </w:rPr>
        <w:t xml:space="preserve">deemed </w:t>
      </w:r>
      <w:r w:rsidRPr="101BAEDC">
        <w:rPr>
          <w:rFonts w:asciiTheme="minorHAnsi" w:hAnsiTheme="minorHAnsi" w:cstheme="minorBidi"/>
        </w:rPr>
        <w:t>nonresponsive.</w:t>
      </w:r>
    </w:p>
    <w:p w14:paraId="1A4CED22" w14:textId="55F0FBC8" w:rsidR="00C8607A" w:rsidRPr="007B43EF" w:rsidRDefault="00E570AF" w:rsidP="00656778">
      <w:r w:rsidRPr="54356622">
        <w:t xml:space="preserve">The Contractor will perform </w:t>
      </w:r>
      <w:proofErr w:type="gramStart"/>
      <w:r w:rsidRPr="54356622">
        <w:t>the majority of</w:t>
      </w:r>
      <w:proofErr w:type="gramEnd"/>
      <w:r w:rsidRPr="54356622">
        <w:t xml:space="preserve"> the work at its own facility. During the Term, the Contractor </w:t>
      </w:r>
      <w:r w:rsidR="7AADEE2B" w:rsidRPr="54356622">
        <w:t>may</w:t>
      </w:r>
      <w:r w:rsidRPr="54356622">
        <w:t xml:space="preserve"> meet at </w:t>
      </w:r>
      <w:r w:rsidR="5BA2A58C" w:rsidRPr="54356622">
        <w:t>Council’s</w:t>
      </w:r>
      <w:r w:rsidRPr="54356622">
        <w:t xml:space="preserve"> Work Location for </w:t>
      </w:r>
      <w:r w:rsidR="090379DA" w:rsidRPr="54356622">
        <w:t>P</w:t>
      </w:r>
      <w:r w:rsidRPr="54356622">
        <w:t xml:space="preserve">roject </w:t>
      </w:r>
      <w:r w:rsidR="7193086C" w:rsidRPr="54356622">
        <w:t>K</w:t>
      </w:r>
      <w:r w:rsidRPr="54356622">
        <w:t xml:space="preserve">ickoff, </w:t>
      </w:r>
      <w:r w:rsidR="131BBF28" w:rsidRPr="54356622">
        <w:t>B</w:t>
      </w:r>
      <w:r w:rsidRPr="54356622">
        <w:t xml:space="preserve">usiness </w:t>
      </w:r>
      <w:r w:rsidR="2AD12175" w:rsidRPr="54356622">
        <w:t>P</w:t>
      </w:r>
      <w:r w:rsidRPr="54356622">
        <w:t xml:space="preserve">rocess workshops, </w:t>
      </w:r>
      <w:r w:rsidR="7AD89A9B" w:rsidRPr="54356622">
        <w:t>Solution Design meetings</w:t>
      </w:r>
      <w:r w:rsidRPr="54356622">
        <w:t xml:space="preserve">, prototype </w:t>
      </w:r>
      <w:r w:rsidR="3CFB6305" w:rsidRPr="54356622">
        <w:t>reviews</w:t>
      </w:r>
      <w:r w:rsidRPr="54356622">
        <w:t xml:space="preserve">, training, and project closeout. The </w:t>
      </w:r>
      <w:r w:rsidR="50271FE3" w:rsidRPr="54356622">
        <w:t>Council</w:t>
      </w:r>
      <w:r w:rsidRPr="54356622">
        <w:t xml:space="preserve"> will provide </w:t>
      </w:r>
      <w:r w:rsidR="158E28FC" w:rsidRPr="54356622">
        <w:t>the</w:t>
      </w:r>
      <w:r w:rsidRPr="54356622">
        <w:t xml:space="preserve"> meeting space </w:t>
      </w:r>
      <w:r w:rsidR="00B37648">
        <w:t xml:space="preserve">or tools </w:t>
      </w:r>
      <w:r w:rsidRPr="54356622">
        <w:t xml:space="preserve">for all required meetings held at the </w:t>
      </w:r>
      <w:r w:rsidR="18979D4C" w:rsidRPr="54356622">
        <w:t>Council</w:t>
      </w:r>
      <w:r w:rsidRPr="54356622">
        <w:t>.</w:t>
      </w:r>
    </w:p>
    <w:p w14:paraId="1A4CED23" w14:textId="77777777" w:rsidR="00C8607A" w:rsidRPr="00183883" w:rsidRDefault="00E570AF" w:rsidP="00996A1A">
      <w:pPr>
        <w:pStyle w:val="Heading1"/>
      </w:pPr>
      <w:bookmarkStart w:id="17" w:name="_Toc23175155"/>
      <w:bookmarkStart w:id="18" w:name="_Toc23334697"/>
      <w:bookmarkStart w:id="19" w:name="_Toc23336127"/>
      <w:bookmarkStart w:id="20" w:name="_Toc23344032"/>
      <w:bookmarkStart w:id="21" w:name="_Toc23345637"/>
      <w:bookmarkStart w:id="22" w:name="_Toc23346628"/>
      <w:bookmarkStart w:id="23" w:name="_Toc23346803"/>
      <w:bookmarkStart w:id="24" w:name="_Toc23399800"/>
      <w:bookmarkStart w:id="25" w:name="_Toc23399975"/>
      <w:bookmarkStart w:id="26" w:name="_Toc23400150"/>
      <w:bookmarkStart w:id="27" w:name="_Toc23400326"/>
      <w:bookmarkStart w:id="28" w:name="_Toc23400501"/>
      <w:bookmarkStart w:id="29" w:name="_Toc23400872"/>
      <w:bookmarkStart w:id="30" w:name="_Toc23411905"/>
      <w:bookmarkStart w:id="31" w:name="_Toc23412194"/>
      <w:bookmarkStart w:id="32" w:name="_Toc23412523"/>
      <w:bookmarkStart w:id="33" w:name="_Toc23413402"/>
      <w:bookmarkStart w:id="34" w:name="_Toc23413690"/>
      <w:bookmarkStart w:id="35" w:name="_Toc77586985"/>
      <w:bookmarkStart w:id="36" w:name="_Toc80277644"/>
      <w:bookmarkStart w:id="37" w:name="_Toc16052512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Project Initiation and Planning</w:t>
      </w:r>
      <w:bookmarkEnd w:id="35"/>
      <w:bookmarkEnd w:id="36"/>
      <w:bookmarkEnd w:id="37"/>
    </w:p>
    <w:p w14:paraId="1A4CED24" w14:textId="1C5F0705" w:rsidR="00C8607A" w:rsidRPr="00594C12" w:rsidRDefault="00E570AF" w:rsidP="00656778">
      <w:bookmarkStart w:id="38" w:name="2.1_Business_Process_Design"/>
      <w:bookmarkEnd w:id="38"/>
      <w:r w:rsidRPr="54356622">
        <w:t xml:space="preserve">The Contractor shall provide and use a project management methodology approved by the </w:t>
      </w:r>
      <w:r w:rsidR="1510C1AA" w:rsidRPr="54356622">
        <w:t>Council</w:t>
      </w:r>
      <w:r w:rsidRPr="54356622">
        <w:t xml:space="preserve"> </w:t>
      </w:r>
      <w:r w:rsidR="3B8C0331" w:rsidRPr="00FF69F3">
        <w:t>for this</w:t>
      </w:r>
      <w:r w:rsidR="00FF69F3">
        <w:t xml:space="preserve"> </w:t>
      </w:r>
      <w:bookmarkStart w:id="39" w:name="_Hlk158733030"/>
      <w:r w:rsidR="00FF69F3" w:rsidRPr="00FF69F3">
        <w:t>data analytics,</w:t>
      </w:r>
      <w:r w:rsidR="00FF69F3">
        <w:t xml:space="preserve"> </w:t>
      </w:r>
      <w:r w:rsidR="3B8C0331" w:rsidRPr="54356622">
        <w:t>data migration</w:t>
      </w:r>
      <w:r w:rsidR="00FF69F3">
        <w:t xml:space="preserve">, </w:t>
      </w:r>
      <w:r w:rsidR="00D07065">
        <w:t>integration</w:t>
      </w:r>
      <w:r w:rsidR="00FF69F3">
        <w:t xml:space="preserve">, and </w:t>
      </w:r>
      <w:r w:rsidR="00FF69F3" w:rsidRPr="00FF69F3">
        <w:t>implementation</w:t>
      </w:r>
      <w:r w:rsidR="001811D4">
        <w:t>, and</w:t>
      </w:r>
      <w:r w:rsidR="00FF69F3" w:rsidRPr="00FF69F3">
        <w:t xml:space="preserve"> data </w:t>
      </w:r>
      <w:r w:rsidR="00FF69F3">
        <w:t>w</w:t>
      </w:r>
      <w:r w:rsidR="00FF69F3" w:rsidRPr="00FF69F3">
        <w:t xml:space="preserve">arehouse support (Data Services) </w:t>
      </w:r>
      <w:bookmarkEnd w:id="39"/>
      <w:r w:rsidR="3B8C0331" w:rsidRPr="54356622">
        <w:t>project</w:t>
      </w:r>
      <w:r w:rsidRPr="54356622">
        <w:t xml:space="preserve">. </w:t>
      </w:r>
      <w:r w:rsidR="148D48DE" w:rsidRPr="54356622">
        <w:t>The Council</w:t>
      </w:r>
      <w:r w:rsidRPr="54356622">
        <w:t xml:space="preserve"> requires the Contractor to provide a robust project management methodology and best practices, </w:t>
      </w:r>
      <w:r w:rsidRPr="54356622">
        <w:rPr>
          <w:rFonts w:asciiTheme="minorHAnsi" w:hAnsiTheme="minorHAnsi" w:cstheme="minorBidi"/>
        </w:rPr>
        <w:t xml:space="preserve">such as </w:t>
      </w:r>
      <w:r w:rsidR="00D635F3">
        <w:rPr>
          <w:rFonts w:asciiTheme="minorHAnsi" w:hAnsiTheme="minorHAnsi" w:cstheme="minorBidi"/>
        </w:rPr>
        <w:t xml:space="preserve">the </w:t>
      </w:r>
      <w:r w:rsidRPr="54356622">
        <w:rPr>
          <w:rFonts w:asciiTheme="minorHAnsi" w:hAnsiTheme="minorHAnsi" w:cstheme="minorBidi"/>
        </w:rPr>
        <w:t>Project Management Institute</w:t>
      </w:r>
      <w:r w:rsidR="00D635F3">
        <w:rPr>
          <w:rFonts w:asciiTheme="minorHAnsi" w:hAnsiTheme="minorHAnsi" w:cstheme="minorBidi"/>
        </w:rPr>
        <w:t>’</w:t>
      </w:r>
      <w:r w:rsidRPr="54356622">
        <w:rPr>
          <w:rFonts w:asciiTheme="minorHAnsi" w:hAnsiTheme="minorHAnsi" w:cstheme="minorBidi"/>
        </w:rPr>
        <w:t>s Project Management Body of Knowledge (PMBOK)</w:t>
      </w:r>
      <w:r w:rsidRPr="54356622">
        <w:t xml:space="preserve"> or an equivalent standard.</w:t>
      </w:r>
    </w:p>
    <w:p w14:paraId="1A4CED25" w14:textId="77777777" w:rsidR="00C8607A" w:rsidRPr="00594C12" w:rsidRDefault="00E570AF" w:rsidP="003D0D84">
      <w:pPr>
        <w:pStyle w:val="Heading2"/>
      </w:pPr>
      <w:bookmarkStart w:id="40" w:name="_Toc77586986"/>
      <w:bookmarkStart w:id="41" w:name="_Toc80277645"/>
      <w:bookmarkStart w:id="42" w:name="_Toc160525130"/>
      <w:r w:rsidRPr="00594C12">
        <w:t>Project Managers</w:t>
      </w:r>
      <w:bookmarkEnd w:id="40"/>
      <w:bookmarkEnd w:id="41"/>
      <w:bookmarkEnd w:id="42"/>
    </w:p>
    <w:p w14:paraId="71B5E961" w14:textId="1C7B5D05" w:rsidR="00091C26" w:rsidRDefault="00E570AF" w:rsidP="00AA6A35">
      <w:r w:rsidRPr="6505074A">
        <w:t xml:space="preserve">Notwithstanding anything to the contrary under the Agreement, the Contractor shall provide </w:t>
      </w:r>
      <w:r w:rsidRPr="44542917">
        <w:t>a</w:t>
      </w:r>
      <w:r w:rsidR="22927599" w:rsidRPr="44542917">
        <w:t>n</w:t>
      </w:r>
      <w:r w:rsidRPr="6505074A">
        <w:t xml:space="preserve"> experienced Contractor Project Manager who will be responsible for all Services and Deliverables, and who shall work to ensure on-time delivery and successful </w:t>
      </w:r>
      <w:r w:rsidRPr="001811D4">
        <w:t xml:space="preserve">deployment of the </w:t>
      </w:r>
      <w:r w:rsidR="001811D4" w:rsidRPr="0075579C">
        <w:t>Data Services</w:t>
      </w:r>
      <w:r w:rsidRPr="0075579C">
        <w:t xml:space="preserve"> to the </w:t>
      </w:r>
      <w:r w:rsidR="74988051" w:rsidRPr="0075579C">
        <w:t>Council</w:t>
      </w:r>
      <w:r w:rsidR="0075579C">
        <w:t xml:space="preserve"> and the courts of California</w:t>
      </w:r>
      <w:r w:rsidRPr="44542917">
        <w:t>. Th</w:t>
      </w:r>
      <w:r w:rsidR="240896EC" w:rsidRPr="44542917">
        <w:t xml:space="preserve">e Contractor Project Manager </w:t>
      </w:r>
      <w:r w:rsidRPr="44542917">
        <w:t xml:space="preserve">will </w:t>
      </w:r>
      <w:r w:rsidRPr="6505074A">
        <w:t xml:space="preserve">function as the </w:t>
      </w:r>
      <w:r w:rsidR="0BBA790E" w:rsidRPr="0075579C">
        <w:t>Council</w:t>
      </w:r>
      <w:r w:rsidRPr="0075579C">
        <w:t>’s</w:t>
      </w:r>
      <w:r w:rsidRPr="44542917">
        <w:t xml:space="preserve"> </w:t>
      </w:r>
      <w:r w:rsidRPr="6505074A">
        <w:t xml:space="preserve">primary point of contact. The Contractor Project Manager will manage risk, understand stakeholder needs, </w:t>
      </w:r>
      <w:r w:rsidR="00D81DEE">
        <w:t xml:space="preserve">provide </w:t>
      </w:r>
      <w:r w:rsidRPr="44542917">
        <w:t>effective communicat</w:t>
      </w:r>
      <w:r w:rsidR="75EF8F0B" w:rsidRPr="44542917">
        <w:t>ion</w:t>
      </w:r>
      <w:r w:rsidRPr="6505074A">
        <w:t>, promote project team collaboration, manage issues</w:t>
      </w:r>
      <w:r w:rsidR="000A61A2">
        <w:t xml:space="preserve"> and deliverable progress</w:t>
      </w:r>
      <w:r w:rsidRPr="6505074A">
        <w:t xml:space="preserve">, and manage </w:t>
      </w:r>
      <w:r w:rsidR="2394EAB3" w:rsidRPr="44542917">
        <w:t xml:space="preserve">Contractor </w:t>
      </w:r>
      <w:r w:rsidRPr="6505074A">
        <w:t xml:space="preserve">resources throughout the </w:t>
      </w:r>
      <w:r w:rsidRPr="0075579C">
        <w:t>project</w:t>
      </w:r>
      <w:r w:rsidRPr="6505074A">
        <w:t xml:space="preserve">. </w:t>
      </w:r>
      <w:r w:rsidR="27C132FC" w:rsidRPr="6505074A">
        <w:t xml:space="preserve">The </w:t>
      </w:r>
      <w:r w:rsidR="5EBE6009" w:rsidRPr="0075579C">
        <w:t>Council</w:t>
      </w:r>
      <w:r w:rsidR="5EBE6009" w:rsidRPr="6505074A">
        <w:t xml:space="preserve"> will have </w:t>
      </w:r>
      <w:r w:rsidR="004D6CF8">
        <w:t xml:space="preserve">one Program Manager </w:t>
      </w:r>
      <w:r w:rsidR="00D81DEE">
        <w:t>who</w:t>
      </w:r>
      <w:r w:rsidR="004D6CF8">
        <w:t xml:space="preserve"> oversees all aspect</w:t>
      </w:r>
      <w:r w:rsidR="00D81DEE">
        <w:t>s</w:t>
      </w:r>
      <w:r w:rsidR="004D6CF8">
        <w:t xml:space="preserve"> of </w:t>
      </w:r>
      <w:r w:rsidR="004D6CF8" w:rsidRPr="0075579C">
        <w:t>the</w:t>
      </w:r>
      <w:r w:rsidR="00CA0429" w:rsidRPr="0075579C">
        <w:t xml:space="preserve"> </w:t>
      </w:r>
      <w:r w:rsidR="0075579C" w:rsidRPr="0075579C">
        <w:t>Data Services</w:t>
      </w:r>
      <w:r w:rsidR="00CA0429" w:rsidRPr="0075579C">
        <w:t xml:space="preserve"> and Maintenance </w:t>
      </w:r>
      <w:r w:rsidR="00D81DEE" w:rsidRPr="0075579C">
        <w:t>and</w:t>
      </w:r>
      <w:r w:rsidR="00CA0429" w:rsidRPr="0075579C">
        <w:t xml:space="preserve"> Operation Support Service</w:t>
      </w:r>
      <w:r w:rsidR="00387468" w:rsidRPr="0075579C">
        <w:t>s</w:t>
      </w:r>
      <w:r w:rsidR="6036B600" w:rsidRPr="6505074A">
        <w:t xml:space="preserve">. The Council’s </w:t>
      </w:r>
      <w:r w:rsidR="00C853B2">
        <w:t xml:space="preserve">Program Manager will be the primary point of contact </w:t>
      </w:r>
      <w:r w:rsidR="00F200A2">
        <w:t xml:space="preserve">working with the </w:t>
      </w:r>
      <w:r w:rsidR="0075579C">
        <w:t>Contractor</w:t>
      </w:r>
      <w:r w:rsidR="00F200A2">
        <w:t>.</w:t>
      </w:r>
    </w:p>
    <w:p w14:paraId="1D69EC43" w14:textId="15217A69" w:rsidR="44542917" w:rsidRDefault="008A036A" w:rsidP="008A036A">
      <w:pPr>
        <w:pStyle w:val="Heading2"/>
      </w:pPr>
      <w:bookmarkStart w:id="43" w:name="_Toc77586987"/>
      <w:bookmarkStart w:id="44" w:name="_Toc80277646"/>
      <w:bookmarkStart w:id="45" w:name="_Toc160525131"/>
      <w:r>
        <w:t>Project Charter</w:t>
      </w:r>
      <w:bookmarkEnd w:id="43"/>
      <w:bookmarkEnd w:id="44"/>
      <w:bookmarkEnd w:id="45"/>
    </w:p>
    <w:p w14:paraId="1A4CED27" w14:textId="7F04E3C6" w:rsidR="00C8607A" w:rsidRPr="00594C12" w:rsidRDefault="00E570AF" w:rsidP="00656778">
      <w:r w:rsidRPr="44542917">
        <w:t xml:space="preserve">The Contractor shall provide a charter that sets out the specific details of the </w:t>
      </w:r>
      <w:r w:rsidR="0075579C" w:rsidRPr="54356622">
        <w:t>data migration</w:t>
      </w:r>
      <w:r w:rsidR="0075579C">
        <w:t xml:space="preserve">, integration, </w:t>
      </w:r>
      <w:r w:rsidRPr="0075579C">
        <w:t>implementation</w:t>
      </w:r>
      <w:r w:rsidR="0075579C">
        <w:t>, and onboarding</w:t>
      </w:r>
      <w:r w:rsidRPr="44542917">
        <w:t xml:space="preserve"> (the “</w:t>
      </w:r>
      <w:r w:rsidRPr="44542917">
        <w:rPr>
          <w:b/>
        </w:rPr>
        <w:t>Project Charter</w:t>
      </w:r>
      <w:r w:rsidRPr="44542917">
        <w:t xml:space="preserve">”) that includes, at a minimum, the following elements: project </w:t>
      </w:r>
      <w:r w:rsidR="00E54A51">
        <w:t xml:space="preserve">summary, </w:t>
      </w:r>
      <w:r w:rsidRPr="44542917">
        <w:t xml:space="preserve">project scope, </w:t>
      </w:r>
      <w:r w:rsidR="4D4EADC5" w:rsidRPr="44542917">
        <w:t xml:space="preserve">stakeholders, </w:t>
      </w:r>
      <w:r w:rsidRPr="44542917">
        <w:t xml:space="preserve">project governance, roles and responsibilities, </w:t>
      </w:r>
      <w:r w:rsidR="003D55E0">
        <w:t xml:space="preserve">communication plan, </w:t>
      </w:r>
      <w:r w:rsidR="00E54A51">
        <w:t>success criteria</w:t>
      </w:r>
      <w:r w:rsidR="00D81DEE">
        <w:t>,</w:t>
      </w:r>
      <w:r w:rsidR="00E54A51">
        <w:t xml:space="preserve"> and measurements.</w:t>
      </w:r>
    </w:p>
    <w:p w14:paraId="1A4CED28" w14:textId="77777777" w:rsidR="00C8607A" w:rsidRPr="00594C12" w:rsidRDefault="00E570AF" w:rsidP="00B6624C">
      <w:pPr>
        <w:pStyle w:val="Heading2"/>
      </w:pPr>
      <w:bookmarkStart w:id="46" w:name="_Toc77586988"/>
      <w:bookmarkStart w:id="47" w:name="_Toc80277647"/>
      <w:bookmarkStart w:id="48" w:name="_Toc160525132"/>
      <w:r w:rsidRPr="00594C12">
        <w:t>Project Schedule</w:t>
      </w:r>
      <w:bookmarkEnd w:id="46"/>
      <w:bookmarkEnd w:id="47"/>
      <w:bookmarkEnd w:id="48"/>
    </w:p>
    <w:p w14:paraId="1A4CED29" w14:textId="56BECD56" w:rsidR="00C8607A" w:rsidRPr="00805A8C" w:rsidRDefault="00E570AF" w:rsidP="00656778">
      <w:r w:rsidRPr="6505074A">
        <w:rPr>
          <w:highlight w:val="yellow"/>
        </w:rPr>
        <w:t>[</w:t>
      </w:r>
      <w:r w:rsidRPr="6505074A">
        <w:rPr>
          <w:b/>
          <w:bCs/>
          <w:highlight w:val="yellow"/>
        </w:rPr>
        <w:t>NTD</w:t>
      </w:r>
      <w:r w:rsidRPr="6505074A">
        <w:rPr>
          <w:i/>
          <w:iCs/>
          <w:highlight w:val="yellow"/>
        </w:rPr>
        <w:t xml:space="preserve">: </w:t>
      </w:r>
      <w:r w:rsidRPr="6505074A">
        <w:rPr>
          <w:highlight w:val="yellow"/>
        </w:rPr>
        <w:t>The project schedule and list of Deliverables will be added to final version of this SOW before contract execution].</w:t>
      </w:r>
      <w:r w:rsidRPr="6505074A">
        <w:t xml:space="preserve"> The project schedule will include input and participation of the </w:t>
      </w:r>
      <w:r w:rsidR="44C4ADF8" w:rsidRPr="44542917">
        <w:t>Council</w:t>
      </w:r>
      <w:r w:rsidR="18793E44" w:rsidRPr="44542917">
        <w:t>’s</w:t>
      </w:r>
      <w:r w:rsidRPr="6505074A">
        <w:t xml:space="preserve"> Project Manager and include tasks to be performed by the </w:t>
      </w:r>
      <w:r w:rsidR="1B831A7D" w:rsidRPr="6505074A">
        <w:t>Council</w:t>
      </w:r>
      <w:r w:rsidRPr="6505074A">
        <w:t xml:space="preserve"> and Contractor Personnel. The parties shall apply the following standards to the project schedule:</w:t>
      </w:r>
    </w:p>
    <w:p w14:paraId="1A4CED2A" w14:textId="5C030E08" w:rsidR="00C8607A" w:rsidRPr="00805A8C" w:rsidRDefault="00E570AF">
      <w:pPr>
        <w:pStyle w:val="ListParagraph"/>
        <w:numPr>
          <w:ilvl w:val="0"/>
          <w:numId w:val="15"/>
        </w:numPr>
      </w:pPr>
      <w:r w:rsidRPr="00805A8C">
        <w:lastRenderedPageBreak/>
        <w:t xml:space="preserve">Project management activities shall be </w:t>
      </w:r>
      <w:r w:rsidR="00C80FF1" w:rsidRPr="00805A8C">
        <w:t>documented.</w:t>
      </w:r>
    </w:p>
    <w:p w14:paraId="1A4CED2B" w14:textId="180EB32C" w:rsidR="00C8607A" w:rsidRPr="00805A8C" w:rsidRDefault="00E570AF">
      <w:pPr>
        <w:pStyle w:val="ListParagraph"/>
        <w:numPr>
          <w:ilvl w:val="0"/>
          <w:numId w:val="15"/>
        </w:numPr>
      </w:pPr>
      <w:r w:rsidRPr="44542917">
        <w:t xml:space="preserve">The schedule shall outline tasks and </w:t>
      </w:r>
      <w:r w:rsidR="00C80FF1" w:rsidRPr="44542917">
        <w:t>Deliverables.</w:t>
      </w:r>
    </w:p>
    <w:p w14:paraId="1A4CED2C" w14:textId="08A9925E" w:rsidR="00C8607A" w:rsidRPr="00805A8C" w:rsidRDefault="00E570AF">
      <w:pPr>
        <w:pStyle w:val="ListParagraph"/>
        <w:numPr>
          <w:ilvl w:val="0"/>
          <w:numId w:val="15"/>
        </w:numPr>
      </w:pPr>
      <w:r w:rsidRPr="0F8BC2CE">
        <w:t xml:space="preserve">The detailed schedule shall include tasks, dependencies, critical paths, and resources (both Contractor and </w:t>
      </w:r>
      <w:r w:rsidR="1E67EB5B" w:rsidRPr="0F8BC2CE">
        <w:t>Council</w:t>
      </w:r>
      <w:r w:rsidRPr="0F8BC2CE">
        <w:t xml:space="preserve"> staff) assigned to each </w:t>
      </w:r>
      <w:r w:rsidR="00C80FF1" w:rsidRPr="0F8BC2CE">
        <w:t>task.</w:t>
      </w:r>
    </w:p>
    <w:p w14:paraId="1A4CED2D" w14:textId="6083AA75" w:rsidR="00C8607A" w:rsidRPr="00805A8C" w:rsidRDefault="00E570AF">
      <w:pPr>
        <w:pStyle w:val="ListParagraph"/>
        <w:numPr>
          <w:ilvl w:val="0"/>
          <w:numId w:val="15"/>
        </w:numPr>
      </w:pPr>
      <w:r w:rsidRPr="00805A8C">
        <w:t xml:space="preserve">Milestones shall be identified in the work plan to gauge the project’s progress toward meeting desired target completion </w:t>
      </w:r>
      <w:r w:rsidR="00C80FF1" w:rsidRPr="00805A8C">
        <w:t>dates.</w:t>
      </w:r>
    </w:p>
    <w:p w14:paraId="1A4CED2E" w14:textId="5092B390" w:rsidR="00C8607A" w:rsidRPr="00805A8C" w:rsidRDefault="00E570AF">
      <w:pPr>
        <w:pStyle w:val="ListParagraph"/>
        <w:numPr>
          <w:ilvl w:val="0"/>
          <w:numId w:val="15"/>
        </w:numPr>
      </w:pPr>
      <w:r w:rsidRPr="00805A8C">
        <w:t xml:space="preserve">Estimated work effort, duration, </w:t>
      </w:r>
      <w:r w:rsidR="00D81DEE">
        <w:t xml:space="preserve">and </w:t>
      </w:r>
      <w:r w:rsidRPr="00805A8C">
        <w:t>start and end dates shall be shown for each</w:t>
      </w:r>
      <w:r w:rsidRPr="00A3248F">
        <w:t xml:space="preserve"> </w:t>
      </w:r>
      <w:r w:rsidRPr="00805A8C">
        <w:t>task</w:t>
      </w:r>
      <w:r w:rsidR="00281092">
        <w:t>.</w:t>
      </w:r>
    </w:p>
    <w:p w14:paraId="1B66EE59" w14:textId="3FC7119F" w:rsidR="00210925" w:rsidRPr="00210925" w:rsidRDefault="20DD87ED">
      <w:pPr>
        <w:pStyle w:val="ListParagraph"/>
        <w:numPr>
          <w:ilvl w:val="0"/>
          <w:numId w:val="15"/>
        </w:numPr>
      </w:pPr>
      <w:r w:rsidRPr="089D2D1C">
        <w:t>A</w:t>
      </w:r>
      <w:r w:rsidR="00E570AF" w:rsidRPr="089D2D1C">
        <w:t>ssumptions made in developing the schedule shall also be documented.</w:t>
      </w:r>
    </w:p>
    <w:p w14:paraId="1A4CED30" w14:textId="3B98FDB6" w:rsidR="00C8607A" w:rsidRPr="00805A8C" w:rsidRDefault="00E570AF" w:rsidP="00656778">
      <w:r w:rsidRPr="54356622">
        <w:t xml:space="preserve">The Contractor shall also provide a plan that sets out each of the Contractor’s project staff as well as the necessary project staff </w:t>
      </w:r>
      <w:r w:rsidR="714F8961" w:rsidRPr="54356622">
        <w:t>from</w:t>
      </w:r>
      <w:r w:rsidRPr="54356622">
        <w:t xml:space="preserve"> the </w:t>
      </w:r>
      <w:r w:rsidR="714F8961" w:rsidRPr="54356622">
        <w:t>Council</w:t>
      </w:r>
      <w:r w:rsidRPr="54356622">
        <w:t xml:space="preserve">. Any changes to the Contractor Key Personnel during the project must be made in accordance with </w:t>
      </w:r>
      <w:bookmarkStart w:id="49" w:name="_Hlk79999673"/>
      <w:r w:rsidRPr="54356622">
        <w:t xml:space="preserve">Section </w:t>
      </w:r>
      <w:r w:rsidR="00BE2D44" w:rsidRPr="54356622">
        <w:t>1.6(</w:t>
      </w:r>
      <w:r w:rsidR="008C312E">
        <w:t>b</w:t>
      </w:r>
      <w:r w:rsidR="00BE2D44" w:rsidRPr="54356622">
        <w:t xml:space="preserve">) </w:t>
      </w:r>
      <w:r w:rsidRPr="54356622">
        <w:t xml:space="preserve">of </w:t>
      </w:r>
      <w:r w:rsidR="008C312E">
        <w:t xml:space="preserve">Appendix C to </w:t>
      </w:r>
      <w:r w:rsidRPr="54356622">
        <w:t>the Agreement</w:t>
      </w:r>
      <w:bookmarkEnd w:id="49"/>
      <w:r w:rsidRPr="54356622">
        <w:t>.</w:t>
      </w:r>
    </w:p>
    <w:p w14:paraId="1A4CED31" w14:textId="54D37413" w:rsidR="00C8607A" w:rsidRPr="00805A8C" w:rsidRDefault="00E570AF" w:rsidP="00656778">
      <w:r w:rsidRPr="173A1E40">
        <w:t xml:space="preserve">Throughout the project, the </w:t>
      </w:r>
      <w:bookmarkStart w:id="50" w:name="_Hlk79999723"/>
      <w:r w:rsidRPr="173A1E40">
        <w:t xml:space="preserve">Contractor Project Manager </w:t>
      </w:r>
      <w:bookmarkEnd w:id="50"/>
      <w:r w:rsidRPr="173A1E40">
        <w:t xml:space="preserve">shall monitor project activities, update the project plan, develop further detail as appropriate, and work closely with the </w:t>
      </w:r>
      <w:r w:rsidR="37B6A77C" w:rsidRPr="173A1E40">
        <w:t>responsible Council</w:t>
      </w:r>
      <w:r w:rsidRPr="173A1E40">
        <w:t xml:space="preserve"> Project Manager. On a monthly basis, the Contractor Project Manager shall submit </w:t>
      </w:r>
      <w:r w:rsidR="00EA38A4">
        <w:t>project status</w:t>
      </w:r>
      <w:r w:rsidR="006B7F6D">
        <w:t xml:space="preserve"> reports</w:t>
      </w:r>
      <w:r w:rsidR="00EA38A4">
        <w:t xml:space="preserve">. Any </w:t>
      </w:r>
      <w:r w:rsidR="009D1CE9">
        <w:t xml:space="preserve">proposed </w:t>
      </w:r>
      <w:r w:rsidR="00EA38A4">
        <w:t>change</w:t>
      </w:r>
      <w:r w:rsidR="009D1CE9">
        <w:t>s</w:t>
      </w:r>
      <w:r w:rsidR="00EA38A4">
        <w:t xml:space="preserve"> to the </w:t>
      </w:r>
      <w:bookmarkStart w:id="51" w:name="_Hlk79999773"/>
      <w:r w:rsidR="009D1CE9">
        <w:t>agreed</w:t>
      </w:r>
      <w:r w:rsidR="00362800">
        <w:t>-</w:t>
      </w:r>
      <w:r w:rsidR="009D1CE9">
        <w:t xml:space="preserve">to </w:t>
      </w:r>
      <w:r w:rsidR="00B96CD7">
        <w:t>scope</w:t>
      </w:r>
      <w:bookmarkEnd w:id="51"/>
      <w:r w:rsidR="00B96CD7">
        <w:t>,</w:t>
      </w:r>
      <w:r w:rsidR="009D1CE9">
        <w:t xml:space="preserve"> schedule</w:t>
      </w:r>
      <w:r w:rsidR="00362800">
        <w:t>,</w:t>
      </w:r>
      <w:r w:rsidR="009D1CE9">
        <w:t xml:space="preserve"> </w:t>
      </w:r>
      <w:r w:rsidR="00B96CD7">
        <w:t>and/or cost</w:t>
      </w:r>
      <w:r w:rsidR="00571ECC">
        <w:t>/budget</w:t>
      </w:r>
      <w:r w:rsidR="009D1CE9">
        <w:t xml:space="preserve"> must be approve</w:t>
      </w:r>
      <w:r w:rsidR="00440058">
        <w:t>d</w:t>
      </w:r>
      <w:r w:rsidR="009D1CE9">
        <w:t xml:space="preserve"> by the Council’s Program </w:t>
      </w:r>
      <w:r w:rsidR="00440058">
        <w:t>Manager and respective Project Manager.</w:t>
      </w:r>
    </w:p>
    <w:p w14:paraId="1A4CED32" w14:textId="77777777" w:rsidR="00C8607A" w:rsidRPr="00805A8C" w:rsidRDefault="00E570AF" w:rsidP="003D0D84">
      <w:pPr>
        <w:pStyle w:val="Heading2"/>
      </w:pPr>
      <w:bookmarkStart w:id="52" w:name="_Toc77586989"/>
      <w:bookmarkStart w:id="53" w:name="_Toc80277648"/>
      <w:bookmarkStart w:id="54" w:name="_Toc160525133"/>
      <w:r w:rsidRPr="00805A8C">
        <w:t>Project Status Reporting</w:t>
      </w:r>
      <w:bookmarkEnd w:id="52"/>
      <w:bookmarkEnd w:id="53"/>
      <w:bookmarkEnd w:id="54"/>
    </w:p>
    <w:p w14:paraId="6EDA6B67" w14:textId="5573BE9F" w:rsidR="00C8607A" w:rsidRPr="00594C12" w:rsidRDefault="00E570AF" w:rsidP="00656778">
      <w:r w:rsidRPr="54356622">
        <w:t xml:space="preserve">The Contractor shall provide weekly project status reports. </w:t>
      </w:r>
      <w:r w:rsidR="5F38279A" w:rsidRPr="54356622">
        <w:t xml:space="preserve">Topics to be covered shall </w:t>
      </w:r>
      <w:bookmarkStart w:id="55" w:name="_Hlk79999833"/>
      <w:r w:rsidR="5F38279A" w:rsidRPr="54356622">
        <w:t>include but are not limited to</w:t>
      </w:r>
      <w:bookmarkEnd w:id="55"/>
      <w:r w:rsidR="5F38279A" w:rsidRPr="54356622">
        <w:t xml:space="preserve"> the following:</w:t>
      </w:r>
    </w:p>
    <w:p w14:paraId="584825A7" w14:textId="6448CCFA" w:rsidR="00C8607A" w:rsidRPr="00594C12" w:rsidRDefault="2F8B69F0">
      <w:pPr>
        <w:pStyle w:val="ListParagraph"/>
        <w:numPr>
          <w:ilvl w:val="0"/>
          <w:numId w:val="47"/>
        </w:numPr>
      </w:pPr>
      <w:r w:rsidRPr="54356622">
        <w:t>U</w:t>
      </w:r>
      <w:r w:rsidR="054B1780" w:rsidRPr="54356622">
        <w:t xml:space="preserve">pdates on </w:t>
      </w:r>
      <w:r w:rsidR="5F38279A" w:rsidRPr="54356622">
        <w:t>project scope, schedule, budget</w:t>
      </w:r>
      <w:r w:rsidR="37383961" w:rsidRPr="54356622">
        <w:t xml:space="preserve">, and </w:t>
      </w:r>
      <w:r w:rsidR="00C80FF1" w:rsidRPr="54356622">
        <w:t>risk</w:t>
      </w:r>
      <w:r w:rsidR="004008EF">
        <w:t>s/issues</w:t>
      </w:r>
      <w:r w:rsidR="00C80FF1" w:rsidRPr="54356622">
        <w:t>.</w:t>
      </w:r>
    </w:p>
    <w:p w14:paraId="3BD8824B" w14:textId="682401B8" w:rsidR="00C8607A" w:rsidRPr="003C3984" w:rsidRDefault="0A41B154">
      <w:pPr>
        <w:pStyle w:val="ListParagraph"/>
        <w:numPr>
          <w:ilvl w:val="0"/>
          <w:numId w:val="47"/>
        </w:numPr>
      </w:pPr>
      <w:r w:rsidRPr="54356622">
        <w:t xml:space="preserve">Review of prior action </w:t>
      </w:r>
      <w:r w:rsidR="00C80FF1" w:rsidRPr="54356622">
        <w:t>items.</w:t>
      </w:r>
    </w:p>
    <w:p w14:paraId="742A07EF" w14:textId="1330359C" w:rsidR="00C8607A" w:rsidRPr="00594C12" w:rsidRDefault="59478A3E">
      <w:pPr>
        <w:pStyle w:val="ListParagraph"/>
        <w:numPr>
          <w:ilvl w:val="0"/>
          <w:numId w:val="47"/>
        </w:numPr>
      </w:pPr>
      <w:r w:rsidRPr="54356622">
        <w:t xml:space="preserve">Completed milestones and </w:t>
      </w:r>
      <w:r w:rsidR="00C80FF1" w:rsidRPr="54356622">
        <w:t>tasks.</w:t>
      </w:r>
    </w:p>
    <w:p w14:paraId="69A100FF" w14:textId="42EDAD95" w:rsidR="00C8607A" w:rsidRPr="00594C12" w:rsidRDefault="51661063">
      <w:pPr>
        <w:pStyle w:val="ListParagraph"/>
        <w:numPr>
          <w:ilvl w:val="0"/>
          <w:numId w:val="47"/>
        </w:numPr>
      </w:pPr>
      <w:r w:rsidRPr="6CACC462">
        <w:t xml:space="preserve">Decisions, pending and previously </w:t>
      </w:r>
      <w:r w:rsidR="00C80FF1" w:rsidRPr="6CACC462">
        <w:t>made.</w:t>
      </w:r>
    </w:p>
    <w:p w14:paraId="698155B1" w14:textId="0F7383B9" w:rsidR="00C8607A" w:rsidRPr="00594C12" w:rsidRDefault="5F38279A">
      <w:pPr>
        <w:pStyle w:val="ListParagraph"/>
        <w:numPr>
          <w:ilvl w:val="0"/>
          <w:numId w:val="47"/>
        </w:numPr>
      </w:pPr>
      <w:r w:rsidRPr="173A1E40">
        <w:t>Planned activities for the next scheduled period</w:t>
      </w:r>
      <w:r w:rsidR="00B82BCD">
        <w:t>.</w:t>
      </w:r>
    </w:p>
    <w:p w14:paraId="30DD924F" w14:textId="42FE7596" w:rsidR="00C8607A" w:rsidRPr="00656778" w:rsidRDefault="422CC1E0">
      <w:pPr>
        <w:pStyle w:val="ListParagraph"/>
        <w:numPr>
          <w:ilvl w:val="0"/>
          <w:numId w:val="47"/>
        </w:numPr>
        <w:rPr>
          <w:rFonts w:asciiTheme="minorHAnsi" w:eastAsiaTheme="minorEastAsia" w:hAnsiTheme="minorHAnsi" w:cstheme="minorBidi"/>
        </w:rPr>
      </w:pPr>
      <w:bookmarkStart w:id="56" w:name="_Hlk80021268"/>
      <w:r w:rsidRPr="173A1E40">
        <w:t>Stakeholder &amp; Communication management</w:t>
      </w:r>
      <w:bookmarkEnd w:id="56"/>
      <w:r w:rsidR="00B82BCD">
        <w:t>.</w:t>
      </w:r>
    </w:p>
    <w:p w14:paraId="1A4CED33" w14:textId="77E3E4EE" w:rsidR="00C8607A" w:rsidRPr="00594C12" w:rsidRDefault="265B040D" w:rsidP="00656778">
      <w:r w:rsidRPr="54356622">
        <w:t>T</w:t>
      </w:r>
      <w:r w:rsidR="00E570AF" w:rsidRPr="54356622">
        <w:t xml:space="preserve">he Contractor shall also prepare </w:t>
      </w:r>
      <w:r w:rsidR="07E6AA7F" w:rsidRPr="54356622">
        <w:t>monthly</w:t>
      </w:r>
      <w:r w:rsidR="00E570AF" w:rsidRPr="54356622">
        <w:t xml:space="preserve"> status reports for </w:t>
      </w:r>
      <w:r w:rsidR="29153BC1" w:rsidRPr="54356622">
        <w:t>E</w:t>
      </w:r>
      <w:r w:rsidR="00E570AF" w:rsidRPr="54356622">
        <w:t xml:space="preserve">xecutive </w:t>
      </w:r>
      <w:r w:rsidR="45D4F8C0" w:rsidRPr="54356622">
        <w:t>L</w:t>
      </w:r>
      <w:r w:rsidR="00E570AF" w:rsidRPr="54356622">
        <w:t>eadership. Topics to be covered shall include but are not limited to the following:</w:t>
      </w:r>
    </w:p>
    <w:p w14:paraId="1A4CED34" w14:textId="5BCF52D5" w:rsidR="00C8607A" w:rsidRPr="00594C12" w:rsidRDefault="1F0731BE">
      <w:pPr>
        <w:pStyle w:val="ListParagraph"/>
        <w:numPr>
          <w:ilvl w:val="0"/>
          <w:numId w:val="16"/>
        </w:numPr>
      </w:pPr>
      <w:r w:rsidRPr="54356622">
        <w:t xml:space="preserve">Updates on </w:t>
      </w:r>
      <w:r w:rsidR="00E570AF" w:rsidRPr="54356622">
        <w:t>project</w:t>
      </w:r>
      <w:r w:rsidR="56CD1E8B" w:rsidRPr="54356622">
        <w:t xml:space="preserve"> </w:t>
      </w:r>
      <w:r w:rsidR="00E570AF" w:rsidRPr="54356622">
        <w:t>scope, schedule, budget</w:t>
      </w:r>
      <w:r w:rsidR="00677F4E" w:rsidRPr="54356622">
        <w:t xml:space="preserve">, and </w:t>
      </w:r>
      <w:r w:rsidR="00C80FF1" w:rsidRPr="54356622">
        <w:t>risk</w:t>
      </w:r>
      <w:r w:rsidR="008E4AE5">
        <w:t>/issues</w:t>
      </w:r>
      <w:r w:rsidR="00C80FF1" w:rsidRPr="54356622">
        <w:t>.</w:t>
      </w:r>
    </w:p>
    <w:p w14:paraId="2F15E135" w14:textId="6DBE410F" w:rsidR="00C8607A" w:rsidRPr="009C16F5" w:rsidRDefault="5C73B8E3">
      <w:pPr>
        <w:pStyle w:val="ListParagraph"/>
        <w:numPr>
          <w:ilvl w:val="0"/>
          <w:numId w:val="16"/>
        </w:numPr>
      </w:pPr>
      <w:r w:rsidRPr="54356622">
        <w:t xml:space="preserve">Review of prior action </w:t>
      </w:r>
      <w:r w:rsidR="00C80FF1" w:rsidRPr="54356622">
        <w:t>items.</w:t>
      </w:r>
    </w:p>
    <w:p w14:paraId="1A4CED35" w14:textId="7269AEB4" w:rsidR="00C8607A" w:rsidRPr="009C16F5" w:rsidRDefault="5C73B8E3">
      <w:pPr>
        <w:pStyle w:val="ListParagraph"/>
        <w:numPr>
          <w:ilvl w:val="0"/>
          <w:numId w:val="16"/>
        </w:numPr>
      </w:pPr>
      <w:r w:rsidRPr="54356622">
        <w:t xml:space="preserve">Completed </w:t>
      </w:r>
      <w:r w:rsidR="00C80FF1" w:rsidRPr="54356622">
        <w:t>milestones.</w:t>
      </w:r>
    </w:p>
    <w:p w14:paraId="5B6024A7" w14:textId="3C0AF1D0" w:rsidR="008E4AE5" w:rsidRPr="008E4AE5" w:rsidRDefault="008E4AE5">
      <w:pPr>
        <w:pStyle w:val="ListParagraph"/>
        <w:numPr>
          <w:ilvl w:val="0"/>
          <w:numId w:val="16"/>
        </w:numPr>
      </w:pPr>
      <w:r w:rsidRPr="6CACC462">
        <w:t>Decisions, pending and previously made.</w:t>
      </w:r>
    </w:p>
    <w:p w14:paraId="1B7A40E9" w14:textId="7B24B25D" w:rsidR="6B0B50DA" w:rsidRDefault="6B0B50DA">
      <w:pPr>
        <w:pStyle w:val="ListParagraph"/>
        <w:numPr>
          <w:ilvl w:val="0"/>
          <w:numId w:val="16"/>
        </w:numPr>
      </w:pPr>
      <w:r w:rsidRPr="173A1E40">
        <w:t>Pending decisions;</w:t>
      </w:r>
      <w:r w:rsidR="63001A27" w:rsidRPr="173A1E40">
        <w:t xml:space="preserve"> and</w:t>
      </w:r>
    </w:p>
    <w:p w14:paraId="1A4CED38" w14:textId="5BAAE68B" w:rsidR="00C8607A" w:rsidRPr="00594C12" w:rsidRDefault="00E570AF">
      <w:pPr>
        <w:pStyle w:val="ListParagraph"/>
        <w:numPr>
          <w:ilvl w:val="0"/>
          <w:numId w:val="16"/>
        </w:numPr>
      </w:pPr>
      <w:r w:rsidRPr="54356622">
        <w:t>Planned activities for the next scheduled</w:t>
      </w:r>
      <w:r w:rsidRPr="009C16F5">
        <w:t xml:space="preserve"> </w:t>
      </w:r>
      <w:r w:rsidR="00C80FF1" w:rsidRPr="54356622">
        <w:t>period.</w:t>
      </w:r>
    </w:p>
    <w:p w14:paraId="1A4CED3B" w14:textId="505FCF67" w:rsidR="00C8607A" w:rsidRPr="003D0D84" w:rsidRDefault="00B73952" w:rsidP="003D0D84">
      <w:pPr>
        <w:pStyle w:val="Heading2"/>
      </w:pPr>
      <w:bookmarkStart w:id="57" w:name="_Toc80277649"/>
      <w:bookmarkStart w:id="58" w:name="_Toc160525134"/>
      <w:r w:rsidRPr="003D0D84">
        <w:t>Risk Management and Mitigation Plan</w:t>
      </w:r>
      <w:bookmarkEnd w:id="57"/>
      <w:bookmarkEnd w:id="58"/>
    </w:p>
    <w:p w14:paraId="1A4CED3C" w14:textId="409B5D88" w:rsidR="00C8607A" w:rsidRPr="00805A8C" w:rsidRDefault="00E570AF" w:rsidP="00656778">
      <w:r w:rsidRPr="089D2D1C">
        <w:t xml:space="preserve">The Contractor shall </w:t>
      </w:r>
      <w:r w:rsidR="70BF4F2C" w:rsidRPr="089D2D1C">
        <w:t>develop</w:t>
      </w:r>
      <w:r w:rsidRPr="089D2D1C">
        <w:t xml:space="preserve"> and provide </w:t>
      </w:r>
      <w:r w:rsidR="2647685D" w:rsidRPr="089D2D1C">
        <w:t>the Council with</w:t>
      </w:r>
      <w:r w:rsidR="70BF4F2C" w:rsidRPr="089D2D1C">
        <w:t xml:space="preserve"> a Risk Management </w:t>
      </w:r>
      <w:r w:rsidR="1AF16883" w:rsidRPr="089D2D1C">
        <w:t>&amp;</w:t>
      </w:r>
      <w:r w:rsidR="70BF4F2C" w:rsidRPr="089D2D1C">
        <w:t xml:space="preserve"> Mitigation Plan </w:t>
      </w:r>
      <w:r w:rsidR="78AB414F" w:rsidRPr="089D2D1C">
        <w:t xml:space="preserve">within two weeks </w:t>
      </w:r>
      <w:r w:rsidR="78AB414F" w:rsidRPr="089D2D1C">
        <w:lastRenderedPageBreak/>
        <w:t>of the Project Kickoff</w:t>
      </w:r>
      <w:r w:rsidR="01E97A2F" w:rsidRPr="089D2D1C">
        <w:t>. The Risk Management plan must include a R</w:t>
      </w:r>
      <w:r w:rsidR="00431A95">
        <w:t>AID</w:t>
      </w:r>
      <w:r w:rsidR="01E97A2F" w:rsidRPr="089D2D1C">
        <w:t xml:space="preserve"> </w:t>
      </w:r>
      <w:r w:rsidR="00431A95">
        <w:t xml:space="preserve">(Risks, Actions, Issues, and Dependencies) </w:t>
      </w:r>
      <w:r w:rsidR="01E97A2F" w:rsidRPr="089D2D1C">
        <w:t>Log that rates risk</w:t>
      </w:r>
      <w:r w:rsidR="33EAF61B" w:rsidRPr="089D2D1C">
        <w:t>s based on severity and probability of occurrence. The Contractor shall</w:t>
      </w:r>
      <w:r w:rsidRPr="089D2D1C">
        <w:t xml:space="preserve"> provide the </w:t>
      </w:r>
      <w:r w:rsidR="53135917" w:rsidRPr="089D2D1C">
        <w:t>Council</w:t>
      </w:r>
      <w:r w:rsidRPr="089D2D1C">
        <w:t xml:space="preserve"> weekly updates to the </w:t>
      </w:r>
      <w:r w:rsidR="00431A95">
        <w:t>RAID</w:t>
      </w:r>
      <w:r w:rsidRPr="089D2D1C">
        <w:t xml:space="preserve"> </w:t>
      </w:r>
      <w:r w:rsidR="403066D6" w:rsidRPr="089D2D1C">
        <w:t>L</w:t>
      </w:r>
      <w:r w:rsidRPr="089D2D1C">
        <w:t xml:space="preserve">og over the life of the project. </w:t>
      </w:r>
      <w:r w:rsidR="35385F86" w:rsidRPr="089D2D1C">
        <w:t xml:space="preserve">The </w:t>
      </w:r>
      <w:r w:rsidR="61CB29BC" w:rsidRPr="089D2D1C">
        <w:t>Contractor must review</w:t>
      </w:r>
      <w:r w:rsidR="62B319B5" w:rsidRPr="089D2D1C">
        <w:t xml:space="preserve">, </w:t>
      </w:r>
      <w:r w:rsidR="61CB29BC" w:rsidRPr="089D2D1C">
        <w:t>update</w:t>
      </w:r>
      <w:r w:rsidR="15F8CE58" w:rsidRPr="089D2D1C">
        <w:t>, and distribute updates to</w:t>
      </w:r>
      <w:r w:rsidR="61CB29BC" w:rsidRPr="089D2D1C">
        <w:t xml:space="preserve"> the </w:t>
      </w:r>
      <w:r w:rsidR="24EC1C9C" w:rsidRPr="089D2D1C">
        <w:t>R</w:t>
      </w:r>
      <w:r w:rsidR="61CB29BC" w:rsidRPr="089D2D1C">
        <w:t xml:space="preserve">isk </w:t>
      </w:r>
      <w:r w:rsidR="526EE56F" w:rsidRPr="089D2D1C">
        <w:t>M</w:t>
      </w:r>
      <w:r w:rsidR="61CB29BC" w:rsidRPr="089D2D1C">
        <w:t>anagement</w:t>
      </w:r>
      <w:r w:rsidR="7002B350" w:rsidRPr="089D2D1C">
        <w:t xml:space="preserve"> &amp; Mitigation</w:t>
      </w:r>
      <w:r w:rsidR="61CB29BC" w:rsidRPr="089D2D1C">
        <w:t xml:space="preserve"> </w:t>
      </w:r>
      <w:r w:rsidR="5EA8B63F" w:rsidRPr="089D2D1C">
        <w:t>P</w:t>
      </w:r>
      <w:r w:rsidR="61CB29BC" w:rsidRPr="089D2D1C">
        <w:t xml:space="preserve">lan </w:t>
      </w:r>
      <w:proofErr w:type="gramStart"/>
      <w:r w:rsidR="61CB29BC" w:rsidRPr="089D2D1C">
        <w:t>on a</w:t>
      </w:r>
      <w:r w:rsidR="7E4B5B9F" w:rsidRPr="089D2D1C">
        <w:t xml:space="preserve"> monthly basis</w:t>
      </w:r>
      <w:proofErr w:type="gramEnd"/>
      <w:r w:rsidR="61CB29BC" w:rsidRPr="089D2D1C">
        <w:t>.</w:t>
      </w:r>
    </w:p>
    <w:p w14:paraId="1A4CED3D" w14:textId="77777777" w:rsidR="00C8607A" w:rsidRPr="00805A8C" w:rsidRDefault="00E570AF" w:rsidP="00F312F0">
      <w:pPr>
        <w:pStyle w:val="Heading2"/>
      </w:pPr>
      <w:bookmarkStart w:id="59" w:name="_Toc77586991"/>
      <w:bookmarkStart w:id="60" w:name="_Toc80277650"/>
      <w:bookmarkStart w:id="61" w:name="_Toc160525135"/>
      <w:r w:rsidRPr="00805A8C">
        <w:t>Issue Resolution</w:t>
      </w:r>
      <w:bookmarkEnd w:id="59"/>
      <w:bookmarkEnd w:id="60"/>
      <w:bookmarkEnd w:id="61"/>
    </w:p>
    <w:p w14:paraId="1A4CED3E" w14:textId="349881AE" w:rsidR="00C8607A" w:rsidRPr="00805A8C" w:rsidRDefault="00E570AF" w:rsidP="00656778">
      <w:r w:rsidRPr="0F8BC2CE">
        <w:t xml:space="preserve">The Contractor shall use a methodology and software tool for issue identification, tracking, and resolution that shall be accessible to the </w:t>
      </w:r>
      <w:r w:rsidR="4D08CBFC" w:rsidRPr="0F8BC2CE">
        <w:t>Council’s</w:t>
      </w:r>
      <w:r w:rsidR="31BE1E14" w:rsidRPr="0F8BC2CE">
        <w:t xml:space="preserve"> </w:t>
      </w:r>
      <w:r w:rsidRPr="0F8BC2CE">
        <w:t xml:space="preserve">Project </w:t>
      </w:r>
      <w:r w:rsidR="31BE1E14" w:rsidRPr="0F8BC2CE">
        <w:t>Manager.</w:t>
      </w:r>
      <w:r w:rsidRPr="0F8BC2CE">
        <w:t xml:space="preserve"> The issue tracking process shall integrate into the configuration management and testing processes</w:t>
      </w:r>
      <w:r w:rsidRPr="54356622">
        <w:t>.</w:t>
      </w:r>
      <w:r w:rsidRPr="0F8BC2CE">
        <w:t xml:space="preserve"> Topics that will be included in issue management are:</w:t>
      </w:r>
    </w:p>
    <w:p w14:paraId="1A4CED3F" w14:textId="39BB4C26" w:rsidR="00C8607A" w:rsidRPr="00805A8C" w:rsidRDefault="00E570AF">
      <w:pPr>
        <w:pStyle w:val="ListParagraph"/>
        <w:numPr>
          <w:ilvl w:val="0"/>
          <w:numId w:val="17"/>
        </w:numPr>
      </w:pPr>
      <w:r w:rsidRPr="00805A8C">
        <w:t>Issue</w:t>
      </w:r>
      <w:r w:rsidRPr="008E10C1">
        <w:t xml:space="preserve"> </w:t>
      </w:r>
      <w:r w:rsidR="00C80FF1" w:rsidRPr="00805A8C">
        <w:t>identification.</w:t>
      </w:r>
    </w:p>
    <w:p w14:paraId="1A4CED40" w14:textId="019A6C03" w:rsidR="00C8607A" w:rsidRPr="00805A8C" w:rsidRDefault="00E570AF">
      <w:pPr>
        <w:pStyle w:val="ListParagraph"/>
        <w:numPr>
          <w:ilvl w:val="0"/>
          <w:numId w:val="17"/>
        </w:numPr>
      </w:pPr>
      <w:r w:rsidRPr="00805A8C">
        <w:t>Issue tracking, reporting, and</w:t>
      </w:r>
      <w:r w:rsidRPr="008E10C1">
        <w:t xml:space="preserve"> </w:t>
      </w:r>
      <w:r w:rsidR="00C80FF1" w:rsidRPr="00805A8C">
        <w:t>statuses.</w:t>
      </w:r>
    </w:p>
    <w:p w14:paraId="1A4CED41" w14:textId="3B909A74" w:rsidR="00C8607A" w:rsidRPr="00805A8C" w:rsidRDefault="00E570AF">
      <w:pPr>
        <w:pStyle w:val="ListParagraph"/>
        <w:numPr>
          <w:ilvl w:val="0"/>
          <w:numId w:val="17"/>
        </w:numPr>
      </w:pPr>
      <w:r w:rsidRPr="00805A8C">
        <w:t>Issue review, prioritization, and</w:t>
      </w:r>
      <w:r w:rsidRPr="008E10C1">
        <w:t xml:space="preserve"> </w:t>
      </w:r>
      <w:r w:rsidR="00C80FF1" w:rsidRPr="00805A8C">
        <w:t>assignment.</w:t>
      </w:r>
    </w:p>
    <w:p w14:paraId="1A4CED42" w14:textId="7F82722C" w:rsidR="00C8607A" w:rsidRPr="00805A8C" w:rsidRDefault="00E570AF">
      <w:pPr>
        <w:pStyle w:val="ListParagraph"/>
        <w:numPr>
          <w:ilvl w:val="0"/>
          <w:numId w:val="17"/>
        </w:numPr>
      </w:pPr>
      <w:r w:rsidRPr="54356622">
        <w:t xml:space="preserve">Issue </w:t>
      </w:r>
      <w:r w:rsidR="66E040A3" w:rsidRPr="54356622">
        <w:t xml:space="preserve">root cause </w:t>
      </w:r>
      <w:r w:rsidR="00C80FF1" w:rsidRPr="54356622">
        <w:t>analysis.</w:t>
      </w:r>
    </w:p>
    <w:p w14:paraId="1A4CED44" w14:textId="78E4B8CB" w:rsidR="00C8607A" w:rsidRPr="008E10C1" w:rsidRDefault="00E570AF">
      <w:pPr>
        <w:pStyle w:val="ListParagraph"/>
        <w:numPr>
          <w:ilvl w:val="0"/>
          <w:numId w:val="17"/>
        </w:numPr>
      </w:pPr>
      <w:r w:rsidRPr="54356622">
        <w:t>Issue</w:t>
      </w:r>
      <w:r w:rsidRPr="008E10C1">
        <w:t xml:space="preserve"> </w:t>
      </w:r>
      <w:r w:rsidRPr="54356622">
        <w:t>escalation</w:t>
      </w:r>
      <w:r w:rsidR="5551C8EF" w:rsidRPr="54356622">
        <w:t xml:space="preserve"> process</w:t>
      </w:r>
      <w:r w:rsidRPr="54356622">
        <w:t>.</w:t>
      </w:r>
    </w:p>
    <w:p w14:paraId="79922E4A" w14:textId="2B233CDD" w:rsidR="00D355E8" w:rsidRPr="008E10C1" w:rsidRDefault="00D355E8">
      <w:pPr>
        <w:pStyle w:val="ListParagraph"/>
        <w:numPr>
          <w:ilvl w:val="0"/>
          <w:numId w:val="17"/>
        </w:numPr>
      </w:pPr>
      <w:r>
        <w:t>Mitigation plan.</w:t>
      </w:r>
    </w:p>
    <w:p w14:paraId="1A4CED45" w14:textId="01E2A46F" w:rsidR="00C8607A" w:rsidRPr="00805A8C" w:rsidRDefault="00E570AF" w:rsidP="00656778">
      <w:r w:rsidRPr="0F8BC2CE">
        <w:t xml:space="preserve">The </w:t>
      </w:r>
      <w:r w:rsidR="59FE76F2" w:rsidRPr="0F8BC2CE">
        <w:t>Council</w:t>
      </w:r>
      <w:r w:rsidRPr="0F8BC2CE">
        <w:t xml:space="preserve"> and the Contractor will agree on a process for collaboratively resolving issues.</w:t>
      </w:r>
    </w:p>
    <w:p w14:paraId="1A4CED46" w14:textId="77777777" w:rsidR="00C8607A" w:rsidRPr="00183883" w:rsidRDefault="00E570AF" w:rsidP="00F312F0">
      <w:pPr>
        <w:pStyle w:val="Heading2"/>
      </w:pPr>
      <w:bookmarkStart w:id="62" w:name="_Toc77586992"/>
      <w:bookmarkStart w:id="63" w:name="_Toc80277651"/>
      <w:bookmarkStart w:id="64" w:name="_Toc160525136"/>
      <w:r w:rsidRPr="00183883">
        <w:t>Communication Plan</w:t>
      </w:r>
      <w:bookmarkEnd w:id="62"/>
      <w:bookmarkEnd w:id="63"/>
      <w:bookmarkEnd w:id="64"/>
    </w:p>
    <w:p w14:paraId="1A4CED47" w14:textId="4F5D3E82" w:rsidR="00C8607A" w:rsidRPr="00805A8C" w:rsidRDefault="00E570AF" w:rsidP="00656778">
      <w:r w:rsidRPr="089D2D1C">
        <w:t xml:space="preserve">The Contractor shall document how communications will be managed throughout the project </w:t>
      </w:r>
      <w:bookmarkStart w:id="65" w:name="_Hlk80038007"/>
      <w:r w:rsidRPr="089D2D1C">
        <w:t>life</w:t>
      </w:r>
      <w:r w:rsidR="00926B98">
        <w:t xml:space="preserve"> </w:t>
      </w:r>
      <w:r w:rsidRPr="089D2D1C">
        <w:t>cycle</w:t>
      </w:r>
      <w:r w:rsidR="6592C56F" w:rsidRPr="089D2D1C">
        <w:t xml:space="preserve"> </w:t>
      </w:r>
      <w:bookmarkEnd w:id="65"/>
      <w:r w:rsidR="6592C56F" w:rsidRPr="089D2D1C">
        <w:t xml:space="preserve">in consultation with the </w:t>
      </w:r>
      <w:r w:rsidR="6592C56F" w:rsidRPr="009A6AD0">
        <w:t>Project Manage</w:t>
      </w:r>
      <w:r w:rsidR="009A6AD0" w:rsidRPr="009A6AD0">
        <w:t>r</w:t>
      </w:r>
      <w:r w:rsidR="6592C56F" w:rsidRPr="089D2D1C">
        <w:t xml:space="preserve">. The </w:t>
      </w:r>
      <w:r w:rsidR="186BB1BF" w:rsidRPr="089D2D1C">
        <w:t>Contractor</w:t>
      </w:r>
      <w:r w:rsidR="6592C56F" w:rsidRPr="089D2D1C">
        <w:t xml:space="preserve"> shall define the</w:t>
      </w:r>
      <w:r w:rsidR="38180B40" w:rsidRPr="089D2D1C">
        <w:t xml:space="preserve"> types of</w:t>
      </w:r>
      <w:r w:rsidRPr="089D2D1C">
        <w:t xml:space="preserve"> communications </w:t>
      </w:r>
      <w:r w:rsidR="61F88D71" w:rsidRPr="089D2D1C">
        <w:t>(meetings, e-mails, website, documents, etc.)</w:t>
      </w:r>
      <w:r w:rsidRPr="089D2D1C">
        <w:t xml:space="preserve">, the frequencies </w:t>
      </w:r>
      <w:r w:rsidR="7321F922" w:rsidRPr="089D2D1C">
        <w:t>of distribution</w:t>
      </w:r>
      <w:r w:rsidRPr="089D2D1C">
        <w:t>, and the intended</w:t>
      </w:r>
      <w:r w:rsidR="14ACDED8" w:rsidRPr="089D2D1C">
        <w:t xml:space="preserve"> </w:t>
      </w:r>
      <w:r w:rsidR="1E4B09E2" w:rsidRPr="089D2D1C">
        <w:t>stakeholders</w:t>
      </w:r>
      <w:r w:rsidRPr="089D2D1C">
        <w:t>. The Contractor</w:t>
      </w:r>
      <w:r w:rsidR="00D635F3">
        <w:t>’</w:t>
      </w:r>
      <w:r w:rsidRPr="089D2D1C">
        <w:t xml:space="preserve">s staff shall have excellent communication skills and </w:t>
      </w:r>
      <w:proofErr w:type="gramStart"/>
      <w:r w:rsidRPr="089D2D1C">
        <w:t xml:space="preserve">conduct themselves professionally </w:t>
      </w:r>
      <w:r w:rsidR="5D350DAF" w:rsidRPr="089D2D1C">
        <w:t>at all times</w:t>
      </w:r>
      <w:proofErr w:type="gramEnd"/>
      <w:r w:rsidRPr="089D2D1C">
        <w:t>.</w:t>
      </w:r>
    </w:p>
    <w:p w14:paraId="1A4CED49" w14:textId="1DD4BF67" w:rsidR="00C8607A" w:rsidRPr="00805A8C" w:rsidRDefault="00E570AF" w:rsidP="00656778">
      <w:r w:rsidRPr="089D2D1C">
        <w:t xml:space="preserve">The Contractor shall maintain active communication with the </w:t>
      </w:r>
      <w:r w:rsidR="65EA746C" w:rsidRPr="089D2D1C">
        <w:t>Council</w:t>
      </w:r>
      <w:r w:rsidRPr="089D2D1C">
        <w:t xml:space="preserve"> to ensure project success. Communications between parties shall be performed through, but are not limited to:</w:t>
      </w:r>
    </w:p>
    <w:p w14:paraId="1A4CED4A" w14:textId="61F270CA" w:rsidR="00C8607A" w:rsidRPr="00805A8C" w:rsidRDefault="00C80FF1">
      <w:pPr>
        <w:pStyle w:val="ListParagraph"/>
        <w:numPr>
          <w:ilvl w:val="0"/>
          <w:numId w:val="18"/>
        </w:numPr>
      </w:pPr>
      <w:r w:rsidRPr="089D2D1C">
        <w:t>Meetings.</w:t>
      </w:r>
    </w:p>
    <w:p w14:paraId="1A4CED4B" w14:textId="05BF9662" w:rsidR="00C8607A" w:rsidRPr="00805A8C" w:rsidRDefault="00E570AF">
      <w:pPr>
        <w:pStyle w:val="ListParagraph"/>
        <w:numPr>
          <w:ilvl w:val="0"/>
          <w:numId w:val="18"/>
        </w:numPr>
      </w:pPr>
      <w:r w:rsidRPr="089D2D1C">
        <w:t xml:space="preserve">Voice and web </w:t>
      </w:r>
      <w:r w:rsidR="00C80FF1" w:rsidRPr="089D2D1C">
        <w:t>conferencing.</w:t>
      </w:r>
    </w:p>
    <w:p w14:paraId="1A4CED4C" w14:textId="1C9F2455" w:rsidR="00C8607A" w:rsidRPr="00805A8C" w:rsidRDefault="00E570AF">
      <w:pPr>
        <w:pStyle w:val="ListParagraph"/>
        <w:numPr>
          <w:ilvl w:val="0"/>
          <w:numId w:val="18"/>
        </w:numPr>
      </w:pPr>
      <w:r w:rsidRPr="089D2D1C">
        <w:t>Email</w:t>
      </w:r>
      <w:r w:rsidR="00C80FF1">
        <w:t>s.</w:t>
      </w:r>
    </w:p>
    <w:p w14:paraId="7B89BB1D" w14:textId="6A406A55" w:rsidR="00C8607A" w:rsidRPr="003F5487" w:rsidRDefault="00E570AF">
      <w:pPr>
        <w:pStyle w:val="ListParagraph"/>
        <w:numPr>
          <w:ilvl w:val="0"/>
          <w:numId w:val="18"/>
        </w:numPr>
      </w:pPr>
      <w:r w:rsidRPr="54356622">
        <w:t>Written reports</w:t>
      </w:r>
      <w:r w:rsidR="521A3291" w:rsidRPr="54356622">
        <w:t xml:space="preserve"> and documents.</w:t>
      </w:r>
    </w:p>
    <w:p w14:paraId="1A4CED50" w14:textId="77777777" w:rsidR="00C8607A" w:rsidRPr="00183883" w:rsidRDefault="00E570AF" w:rsidP="00F312F0">
      <w:pPr>
        <w:pStyle w:val="Heading2"/>
      </w:pPr>
      <w:bookmarkStart w:id="66" w:name="_Toc77586993"/>
      <w:bookmarkStart w:id="67" w:name="_Toc80277652"/>
      <w:bookmarkStart w:id="68" w:name="_Toc160525137"/>
      <w:r w:rsidRPr="00183883">
        <w:t>Project Controls, Standards, and Procedures</w:t>
      </w:r>
      <w:bookmarkEnd w:id="66"/>
      <w:bookmarkEnd w:id="67"/>
      <w:bookmarkEnd w:id="68"/>
    </w:p>
    <w:p w14:paraId="1A4CED51" w14:textId="6634EF25" w:rsidR="00C8607A" w:rsidRPr="00415D59" w:rsidRDefault="00E570AF" w:rsidP="00656778">
      <w:r w:rsidRPr="54356622">
        <w:t xml:space="preserve">The Contractor shall provide project controls, standards, and procedures. The Contractor shall submit these items for review and approval by the </w:t>
      </w:r>
      <w:r w:rsidR="0EEE3CB9" w:rsidRPr="54356622">
        <w:t>Council</w:t>
      </w:r>
      <w:r w:rsidRPr="54356622">
        <w:t xml:space="preserve">’s </w:t>
      </w:r>
      <w:r w:rsidR="00431A95">
        <w:t xml:space="preserve">Project </w:t>
      </w:r>
      <w:r w:rsidR="490B50C0" w:rsidRPr="54356622">
        <w:t xml:space="preserve">Manager </w:t>
      </w:r>
      <w:r w:rsidR="490B50C0" w:rsidRPr="006B7F6D">
        <w:t xml:space="preserve">within two </w:t>
      </w:r>
      <w:r w:rsidR="5C155069" w:rsidRPr="006B7F6D">
        <w:t>weeks of the</w:t>
      </w:r>
      <w:r w:rsidRPr="006B7F6D">
        <w:t xml:space="preserve"> Project </w:t>
      </w:r>
      <w:r w:rsidR="5C155069" w:rsidRPr="006B7F6D">
        <w:t>Kickoff.</w:t>
      </w:r>
      <w:r w:rsidRPr="006B7F6D">
        <w:t xml:space="preserve"> These requirements include but are not limited to:</w:t>
      </w:r>
    </w:p>
    <w:p w14:paraId="1A4CED52" w14:textId="0BBBF187" w:rsidR="00C8607A" w:rsidRPr="00415D59" w:rsidRDefault="00E570AF">
      <w:pPr>
        <w:pStyle w:val="ListParagraph"/>
        <w:numPr>
          <w:ilvl w:val="0"/>
          <w:numId w:val="19"/>
        </w:numPr>
      </w:pPr>
      <w:r w:rsidRPr="44542917">
        <w:t>Managing Project Documentation – Includes templates used (e.g., test case</w:t>
      </w:r>
      <w:r w:rsidR="4C34FCEE" w:rsidRPr="44542917">
        <w:t>s</w:t>
      </w:r>
      <w:r w:rsidRPr="44542917">
        <w:t>, change request procedures), organization of project directories, naming conventions, and version control</w:t>
      </w:r>
      <w:r w:rsidRPr="00080C4D">
        <w:t xml:space="preserve"> </w:t>
      </w:r>
      <w:r w:rsidR="00C80FF1" w:rsidRPr="44542917">
        <w:t>procedures.</w:t>
      </w:r>
    </w:p>
    <w:p w14:paraId="1A4CED53" w14:textId="21979B97" w:rsidR="00C8607A" w:rsidRPr="00415D59" w:rsidRDefault="00E570AF">
      <w:pPr>
        <w:pStyle w:val="ListParagraph"/>
        <w:numPr>
          <w:ilvl w:val="0"/>
          <w:numId w:val="19"/>
        </w:numPr>
      </w:pPr>
      <w:r w:rsidRPr="54356622">
        <w:t xml:space="preserve">Meeting Procedures – Includes </w:t>
      </w:r>
      <w:r w:rsidR="79EB5945" w:rsidRPr="54356622">
        <w:t xml:space="preserve">tools and </w:t>
      </w:r>
      <w:r w:rsidRPr="54356622">
        <w:t xml:space="preserve">techniques to ensure that meetings are efficient and productive, and </w:t>
      </w:r>
      <w:r w:rsidR="4CF4D138" w:rsidRPr="54356622">
        <w:t>that</w:t>
      </w:r>
      <w:r w:rsidRPr="54356622">
        <w:t xml:space="preserve"> discussions, decisions, and action items are adequately</w:t>
      </w:r>
      <w:r w:rsidRPr="00080C4D">
        <w:t xml:space="preserve"> </w:t>
      </w:r>
      <w:r w:rsidR="00C80FF1" w:rsidRPr="54356622">
        <w:t>documented.</w:t>
      </w:r>
    </w:p>
    <w:p w14:paraId="1A4CED54" w14:textId="00D9ADB0" w:rsidR="00C8607A" w:rsidRPr="00415D59" w:rsidRDefault="00E570AF">
      <w:pPr>
        <w:pStyle w:val="ListParagraph"/>
        <w:numPr>
          <w:ilvl w:val="0"/>
          <w:numId w:val="19"/>
        </w:numPr>
      </w:pPr>
      <w:r w:rsidRPr="54356622">
        <w:t xml:space="preserve">Scope Management – Includes scope control processes to ensure that work is not performed on out-of-scope features, functions, or tasks unless the </w:t>
      </w:r>
      <w:r w:rsidR="38FF0721" w:rsidRPr="54356622">
        <w:t>Council</w:t>
      </w:r>
      <w:r w:rsidRPr="54356622">
        <w:t xml:space="preserve"> provides written authorization. This includes </w:t>
      </w:r>
      <w:r w:rsidRPr="54356622">
        <w:lastRenderedPageBreak/>
        <w:t xml:space="preserve">processes to provide a competent assessment of the impact of potential scope changes to assist with the </w:t>
      </w:r>
      <w:r w:rsidR="224E53F3" w:rsidRPr="54356622">
        <w:t>Council</w:t>
      </w:r>
      <w:r w:rsidRPr="54356622">
        <w:t xml:space="preserve">’s </w:t>
      </w:r>
      <w:bookmarkStart w:id="69" w:name="_Hlk80038150"/>
      <w:r w:rsidRPr="54356622">
        <w:t>decision-making</w:t>
      </w:r>
      <w:r w:rsidRPr="00080C4D">
        <w:t xml:space="preserve"> </w:t>
      </w:r>
      <w:r w:rsidR="00C80FF1" w:rsidRPr="54356622">
        <w:t>processes</w:t>
      </w:r>
      <w:bookmarkEnd w:id="69"/>
      <w:r w:rsidR="00C80FF1" w:rsidRPr="54356622">
        <w:t>.</w:t>
      </w:r>
    </w:p>
    <w:p w14:paraId="1A4CED55" w14:textId="077E2F1A" w:rsidR="00C8607A" w:rsidRPr="00415D59" w:rsidRDefault="00E570AF">
      <w:pPr>
        <w:pStyle w:val="ListParagraph"/>
        <w:numPr>
          <w:ilvl w:val="0"/>
          <w:numId w:val="19"/>
        </w:numPr>
      </w:pPr>
      <w:r w:rsidRPr="54356622">
        <w:t xml:space="preserve">Communications Management – Includes a project communication plan </w:t>
      </w:r>
      <w:r w:rsidR="28FEFDB3" w:rsidRPr="54356622">
        <w:t>for</w:t>
      </w:r>
      <w:r w:rsidRPr="00080C4D">
        <w:t xml:space="preserve"> </w:t>
      </w:r>
      <w:r w:rsidRPr="54356622">
        <w:t xml:space="preserve">the types, frequency, and target audience for each </w:t>
      </w:r>
      <w:r w:rsidR="00C80FF1" w:rsidRPr="54356622">
        <w:t>communication.</w:t>
      </w:r>
    </w:p>
    <w:p w14:paraId="1A4CED56" w14:textId="2A1F590E" w:rsidR="00C8607A" w:rsidRPr="00415D59" w:rsidRDefault="00E570AF">
      <w:pPr>
        <w:pStyle w:val="ListParagraph"/>
        <w:numPr>
          <w:ilvl w:val="0"/>
          <w:numId w:val="19"/>
        </w:numPr>
      </w:pPr>
      <w:r w:rsidRPr="54356622">
        <w:t xml:space="preserve">Deliverable Outlines – Includes a template that outlines and identifies the content, the acceptance criteria for the Deliverable as required by the </w:t>
      </w:r>
      <w:r w:rsidR="6AEC2902" w:rsidRPr="54356622">
        <w:t>Council</w:t>
      </w:r>
      <w:r w:rsidRPr="54356622">
        <w:t xml:space="preserve">, the review complexity, and the </w:t>
      </w:r>
      <w:r w:rsidR="56F65EEB" w:rsidRPr="54356622">
        <w:t>Council</w:t>
      </w:r>
      <w:r w:rsidRPr="54356622">
        <w:t xml:space="preserve"> approvers for each Deliverable (</w:t>
      </w:r>
      <w:r w:rsidR="00926B98">
        <w:t xml:space="preserve">e.g., a </w:t>
      </w:r>
      <w:r w:rsidRPr="54356622">
        <w:t>“</w:t>
      </w:r>
      <w:r w:rsidRPr="00656778">
        <w:rPr>
          <w:b/>
        </w:rPr>
        <w:t>Deliverable Outline Template</w:t>
      </w:r>
      <w:r w:rsidRPr="54356622">
        <w:t>”).</w:t>
      </w:r>
    </w:p>
    <w:p w14:paraId="1A4CED57" w14:textId="5267FF96" w:rsidR="00C8607A" w:rsidRPr="00415D59" w:rsidRDefault="00E570AF">
      <w:pPr>
        <w:pStyle w:val="ListParagraph"/>
        <w:numPr>
          <w:ilvl w:val="0"/>
          <w:numId w:val="19"/>
        </w:numPr>
      </w:pPr>
      <w:r w:rsidRPr="54356622">
        <w:t xml:space="preserve">Deliverable Reviews – Includes the process and time periods whereby the </w:t>
      </w:r>
      <w:r w:rsidR="69D6F6D9" w:rsidRPr="54356622">
        <w:t>Council</w:t>
      </w:r>
      <w:r w:rsidRPr="54356622">
        <w:t xml:space="preserve"> determines the readiness of a Deliverable for formal submission, provides feedback on deficiencies, and conducts subsequent</w:t>
      </w:r>
      <w:r w:rsidRPr="00656778">
        <w:rPr>
          <w:spacing w:val="-16"/>
        </w:rPr>
        <w:t xml:space="preserve"> </w:t>
      </w:r>
      <w:r w:rsidRPr="54356622">
        <w:t>reviews.</w:t>
      </w:r>
    </w:p>
    <w:p w14:paraId="1A4CED58" w14:textId="77777777" w:rsidR="00C8607A" w:rsidRPr="00415D59" w:rsidRDefault="00E570AF" w:rsidP="00F312F0">
      <w:pPr>
        <w:pStyle w:val="Heading2"/>
      </w:pPr>
      <w:bookmarkStart w:id="70" w:name="_Toc77586994"/>
      <w:bookmarkStart w:id="71" w:name="_Toc80277653"/>
      <w:bookmarkStart w:id="72" w:name="_Toc160525138"/>
      <w:r w:rsidRPr="00415D59">
        <w:t>Release Management Plan</w:t>
      </w:r>
      <w:bookmarkEnd w:id="70"/>
      <w:bookmarkEnd w:id="71"/>
      <w:bookmarkEnd w:id="72"/>
    </w:p>
    <w:p w14:paraId="1A4CED59" w14:textId="3CA0066E" w:rsidR="00C8607A" w:rsidRPr="00415D59" w:rsidRDefault="00E570AF" w:rsidP="00656778">
      <w:r w:rsidRPr="44542917">
        <w:t xml:space="preserve">The Contractor shall develop and maintain a plan that describes activities, roles, </w:t>
      </w:r>
      <w:r w:rsidR="002C222E" w:rsidRPr="44542917">
        <w:t>responsibilities,</w:t>
      </w:r>
      <w:r w:rsidRPr="44542917">
        <w:t xml:space="preserve"> and scheduling related to the review, coordination, scheduling, and testing of the implementation </w:t>
      </w:r>
      <w:r w:rsidR="000921AB">
        <w:t xml:space="preserve">and onboarding </w:t>
      </w:r>
      <w:r w:rsidRPr="44542917">
        <w:t>deploy</w:t>
      </w:r>
      <w:r w:rsidR="1CC786B9" w:rsidRPr="44542917">
        <w:t>ment</w:t>
      </w:r>
      <w:r w:rsidRPr="44542917">
        <w:t>.</w:t>
      </w:r>
    </w:p>
    <w:p w14:paraId="1A4CED5A" w14:textId="243AD23E" w:rsidR="00C8607A" w:rsidRPr="00183883" w:rsidRDefault="00E570AF" w:rsidP="008F46D3">
      <w:pPr>
        <w:pStyle w:val="Heading2"/>
      </w:pPr>
      <w:bookmarkStart w:id="73" w:name="_Toc77586995"/>
      <w:bookmarkStart w:id="74" w:name="_Toc80277654"/>
      <w:bookmarkStart w:id="75" w:name="_Toc160525139"/>
      <w:r w:rsidRPr="00183883">
        <w:t>Project Management Deliverables</w:t>
      </w:r>
      <w:bookmarkEnd w:id="73"/>
      <w:bookmarkEnd w:id="74"/>
      <w:bookmarkEnd w:id="75"/>
    </w:p>
    <w:p w14:paraId="1A4CED5B" w14:textId="77777777" w:rsidR="00C8607A" w:rsidRPr="00415D59" w:rsidRDefault="00E570AF">
      <w:pPr>
        <w:pStyle w:val="ListParagraph"/>
        <w:numPr>
          <w:ilvl w:val="0"/>
          <w:numId w:val="20"/>
        </w:numPr>
      </w:pPr>
      <w:r w:rsidRPr="00415D59">
        <w:t>Project</w:t>
      </w:r>
      <w:r w:rsidRPr="006D5D26">
        <w:t xml:space="preserve"> </w:t>
      </w:r>
      <w:r w:rsidRPr="00415D59">
        <w:t>Charter</w:t>
      </w:r>
    </w:p>
    <w:p w14:paraId="1A4CED5C" w14:textId="72F85C66" w:rsidR="00C8607A" w:rsidRPr="00415D59" w:rsidRDefault="00E570AF">
      <w:pPr>
        <w:pStyle w:val="ListParagraph"/>
        <w:numPr>
          <w:ilvl w:val="0"/>
          <w:numId w:val="20"/>
        </w:numPr>
      </w:pPr>
      <w:r w:rsidRPr="6CACC462">
        <w:t>Project Schedule</w:t>
      </w:r>
      <w:r w:rsidR="00BA60C9">
        <w:t>/Work Breakdown Structure (</w:t>
      </w:r>
      <w:r w:rsidR="00D0535E">
        <w:t>WBS)</w:t>
      </w:r>
    </w:p>
    <w:p w14:paraId="1A4CED5E" w14:textId="1C4C8C96" w:rsidR="00C8607A" w:rsidRPr="00415D59" w:rsidRDefault="00E570AF">
      <w:pPr>
        <w:pStyle w:val="ListParagraph"/>
        <w:numPr>
          <w:ilvl w:val="0"/>
          <w:numId w:val="20"/>
        </w:numPr>
      </w:pPr>
      <w:r w:rsidRPr="00415D59">
        <w:t>Quality Management</w:t>
      </w:r>
      <w:r w:rsidR="00A5322C">
        <w:t>/Assurance</w:t>
      </w:r>
      <w:r w:rsidRPr="00415D59">
        <w:t xml:space="preserve"> Plan</w:t>
      </w:r>
    </w:p>
    <w:p w14:paraId="1A4CED5F" w14:textId="26637A44" w:rsidR="00C8607A" w:rsidRPr="00415D59" w:rsidRDefault="00E570AF">
      <w:pPr>
        <w:pStyle w:val="ListParagraph"/>
        <w:numPr>
          <w:ilvl w:val="0"/>
          <w:numId w:val="20"/>
        </w:numPr>
      </w:pPr>
      <w:r w:rsidRPr="00415D59">
        <w:t>Communication Plan</w:t>
      </w:r>
      <w:r w:rsidR="00C84046">
        <w:t xml:space="preserve"> (which include</w:t>
      </w:r>
      <w:r w:rsidR="00DB2AE1">
        <w:t>s</w:t>
      </w:r>
      <w:r w:rsidR="00C84046">
        <w:t xml:space="preserve"> Stakeholder Management)</w:t>
      </w:r>
    </w:p>
    <w:p w14:paraId="1A4CED60" w14:textId="77777777" w:rsidR="00C8607A" w:rsidRPr="00415D59" w:rsidRDefault="00E570AF">
      <w:pPr>
        <w:pStyle w:val="ListParagraph"/>
        <w:numPr>
          <w:ilvl w:val="0"/>
          <w:numId w:val="20"/>
        </w:numPr>
      </w:pPr>
      <w:r w:rsidRPr="00415D59">
        <w:t>Issues and Risk Management</w:t>
      </w:r>
      <w:r w:rsidRPr="006D5D26">
        <w:t xml:space="preserve"> </w:t>
      </w:r>
      <w:r w:rsidRPr="00415D59">
        <w:t>Plan</w:t>
      </w:r>
    </w:p>
    <w:p w14:paraId="1A4CED61" w14:textId="77777777" w:rsidR="00C8607A" w:rsidRPr="00415D59" w:rsidRDefault="00E570AF">
      <w:pPr>
        <w:pStyle w:val="ListParagraph"/>
        <w:numPr>
          <w:ilvl w:val="0"/>
          <w:numId w:val="20"/>
        </w:numPr>
      </w:pPr>
      <w:r w:rsidRPr="00415D59">
        <w:t>Staff</w:t>
      </w:r>
      <w:r>
        <w:t>ing</w:t>
      </w:r>
      <w:r w:rsidRPr="00415D59">
        <w:t xml:space="preserve"> Plan</w:t>
      </w:r>
    </w:p>
    <w:p w14:paraId="1A4CED62" w14:textId="51563966" w:rsidR="00C8607A" w:rsidRPr="00415D59" w:rsidRDefault="00E570AF">
      <w:pPr>
        <w:pStyle w:val="ListParagraph"/>
        <w:numPr>
          <w:ilvl w:val="0"/>
          <w:numId w:val="20"/>
        </w:numPr>
      </w:pPr>
      <w:r w:rsidRPr="00415D59">
        <w:t>Project Control, Standards, and</w:t>
      </w:r>
      <w:r w:rsidRPr="00276428">
        <w:t xml:space="preserve"> </w:t>
      </w:r>
      <w:r w:rsidRPr="00415D59">
        <w:t>Procedures</w:t>
      </w:r>
      <w:r w:rsidR="00F910AB">
        <w:t xml:space="preserve"> (e.g.</w:t>
      </w:r>
      <w:r w:rsidR="00DB2AE1">
        <w:t>,</w:t>
      </w:r>
      <w:r w:rsidR="00F910AB">
        <w:t xml:space="preserve"> Change Management Plan, etc.)</w:t>
      </w:r>
    </w:p>
    <w:p w14:paraId="1A4CED64" w14:textId="18349104" w:rsidR="00C8607A" w:rsidRDefault="00E570AF">
      <w:pPr>
        <w:pStyle w:val="ListParagraph"/>
        <w:numPr>
          <w:ilvl w:val="0"/>
          <w:numId w:val="20"/>
        </w:numPr>
      </w:pPr>
      <w:r w:rsidRPr="00415D59">
        <w:t>Release Management</w:t>
      </w:r>
      <w:r w:rsidRPr="006D5D26">
        <w:t xml:space="preserve"> </w:t>
      </w:r>
      <w:r w:rsidRPr="00415D59">
        <w:t>Plan</w:t>
      </w:r>
    </w:p>
    <w:p w14:paraId="1A4CED66" w14:textId="77777777" w:rsidR="00C8607A" w:rsidRPr="00A259DC" w:rsidRDefault="00E570AF" w:rsidP="00656778">
      <w:pPr>
        <w:pStyle w:val="Tables"/>
      </w:pPr>
      <w:bookmarkStart w:id="76" w:name="_Toc77586996"/>
      <w:bookmarkStart w:id="77" w:name="_Hlk80038477"/>
      <w:r w:rsidRPr="00A259DC">
        <w:t>Table 1: Project Management Responsibility Matrix</w:t>
      </w:r>
      <w:bookmarkEnd w:id="76"/>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 w:type="dxa"/>
        </w:tblCellMar>
        <w:tblLook w:val="01E0" w:firstRow="1" w:lastRow="1" w:firstColumn="1" w:lastColumn="1" w:noHBand="0" w:noVBand="0"/>
      </w:tblPr>
      <w:tblGrid>
        <w:gridCol w:w="504"/>
        <w:gridCol w:w="3601"/>
        <w:gridCol w:w="1153"/>
        <w:gridCol w:w="1151"/>
        <w:gridCol w:w="1295"/>
        <w:gridCol w:w="2590"/>
      </w:tblGrid>
      <w:tr w:rsidR="00C5249D" w14:paraId="1A4CED72" w14:textId="77777777" w:rsidTr="00AE601A">
        <w:trPr>
          <w:cantSplit/>
          <w:trHeight w:val="648"/>
          <w:tblHeader/>
        </w:trPr>
        <w:tc>
          <w:tcPr>
            <w:tcW w:w="504" w:type="dxa"/>
            <w:shd w:val="clear" w:color="auto" w:fill="D9D9D9" w:themeFill="background1" w:themeFillShade="D9"/>
            <w:vAlign w:val="center"/>
          </w:tcPr>
          <w:bookmarkEnd w:id="77"/>
          <w:p w14:paraId="6084E103" w14:textId="2917F24F" w:rsidR="006C1454" w:rsidRPr="00C6406A" w:rsidRDefault="00406A52" w:rsidP="00C6406A">
            <w:pPr>
              <w:pStyle w:val="TableHeading"/>
            </w:pPr>
            <w:r>
              <w:t xml:space="preserve"> </w:t>
            </w:r>
            <w:r w:rsidR="006C1454" w:rsidRPr="00C6406A">
              <w:t>#</w:t>
            </w:r>
          </w:p>
        </w:tc>
        <w:tc>
          <w:tcPr>
            <w:tcW w:w="3601" w:type="dxa"/>
            <w:shd w:val="clear" w:color="auto" w:fill="D9D9D9" w:themeFill="background1" w:themeFillShade="D9"/>
            <w:vAlign w:val="center"/>
          </w:tcPr>
          <w:p w14:paraId="1A4CED68" w14:textId="3B024103" w:rsidR="00C8607A" w:rsidRPr="00C6406A" w:rsidRDefault="00E570AF" w:rsidP="00C6406A">
            <w:pPr>
              <w:pStyle w:val="TableHeading"/>
            </w:pPr>
            <w:r w:rsidRPr="00C6406A">
              <w:t>Activities</w:t>
            </w:r>
          </w:p>
        </w:tc>
        <w:tc>
          <w:tcPr>
            <w:tcW w:w="1153" w:type="dxa"/>
            <w:shd w:val="clear" w:color="auto" w:fill="D9D9D9" w:themeFill="background1" w:themeFillShade="D9"/>
            <w:vAlign w:val="center"/>
          </w:tcPr>
          <w:p w14:paraId="1A4CED6A" w14:textId="77777777" w:rsidR="00C8607A" w:rsidRPr="00C6406A" w:rsidRDefault="00E570AF" w:rsidP="00C6406A">
            <w:pPr>
              <w:pStyle w:val="TableHeading"/>
            </w:pPr>
            <w:r w:rsidRPr="00C6406A">
              <w:t>Contractor</w:t>
            </w:r>
          </w:p>
        </w:tc>
        <w:tc>
          <w:tcPr>
            <w:tcW w:w="1151" w:type="dxa"/>
            <w:shd w:val="clear" w:color="auto" w:fill="D9D9D9" w:themeFill="background1" w:themeFillShade="D9"/>
            <w:vAlign w:val="center"/>
          </w:tcPr>
          <w:p w14:paraId="1A4CED6C" w14:textId="04152416" w:rsidR="00C8607A" w:rsidRPr="00C6406A" w:rsidRDefault="65EA746C" w:rsidP="00C6406A">
            <w:pPr>
              <w:pStyle w:val="TableHeading"/>
            </w:pPr>
            <w:r w:rsidRPr="00C6406A">
              <w:t>Council</w:t>
            </w:r>
          </w:p>
        </w:tc>
        <w:tc>
          <w:tcPr>
            <w:tcW w:w="1295" w:type="dxa"/>
            <w:shd w:val="clear" w:color="auto" w:fill="D9D9D9" w:themeFill="background1" w:themeFillShade="D9"/>
            <w:vAlign w:val="center"/>
          </w:tcPr>
          <w:p w14:paraId="6B6E6379" w14:textId="77777777" w:rsidR="00413A77" w:rsidRPr="00C6406A" w:rsidRDefault="00E570AF" w:rsidP="00C6406A">
            <w:pPr>
              <w:pStyle w:val="TableHeading"/>
            </w:pPr>
            <w:r w:rsidRPr="00C6406A">
              <w:t>Contractor Response</w:t>
            </w:r>
          </w:p>
          <w:p w14:paraId="1A4CED6E" w14:textId="3FCE610F" w:rsidR="00C8607A" w:rsidRPr="00C6406A" w:rsidRDefault="00E570AF" w:rsidP="00C6406A">
            <w:pPr>
              <w:pStyle w:val="TableHeading"/>
            </w:pPr>
            <w:r w:rsidRPr="00C6406A">
              <w:t xml:space="preserve">(Yes or </w:t>
            </w:r>
            <w:proofErr w:type="gramStart"/>
            <w:r w:rsidRPr="00C6406A">
              <w:t>No</w:t>
            </w:r>
            <w:proofErr w:type="gramEnd"/>
            <w:r w:rsidRPr="00C6406A">
              <w:t>)</w:t>
            </w:r>
          </w:p>
        </w:tc>
        <w:tc>
          <w:tcPr>
            <w:tcW w:w="2590" w:type="dxa"/>
            <w:shd w:val="clear" w:color="auto" w:fill="D9D9D9" w:themeFill="background1" w:themeFillShade="D9"/>
            <w:vAlign w:val="center"/>
          </w:tcPr>
          <w:p w14:paraId="1A4CED71" w14:textId="17BEFB48" w:rsidR="00C8607A" w:rsidRPr="00C6406A" w:rsidRDefault="00E570AF" w:rsidP="00C6406A">
            <w:pPr>
              <w:pStyle w:val="TableHeading"/>
            </w:pPr>
            <w:r w:rsidRPr="00C6406A">
              <w:t>Contractor</w:t>
            </w:r>
            <w:r w:rsidR="00C5249D" w:rsidRPr="00C6406A">
              <w:t xml:space="preserve"> </w:t>
            </w:r>
            <w:r w:rsidRPr="00C6406A">
              <w:t>Comments</w:t>
            </w:r>
          </w:p>
        </w:tc>
      </w:tr>
      <w:tr w:rsidR="00C5249D" w14:paraId="1A4CED78" w14:textId="77777777" w:rsidTr="00942584">
        <w:trPr>
          <w:cantSplit/>
          <w:trHeight w:val="20"/>
        </w:trPr>
        <w:tc>
          <w:tcPr>
            <w:tcW w:w="504" w:type="dxa"/>
          </w:tcPr>
          <w:p w14:paraId="4B761D57" w14:textId="77777777" w:rsidR="006C1454" w:rsidRPr="004922E8" w:rsidRDefault="006C1454">
            <w:pPr>
              <w:pStyle w:val="TableParagraph"/>
              <w:numPr>
                <w:ilvl w:val="0"/>
                <w:numId w:val="49"/>
              </w:numPr>
              <w:ind w:left="360" w:hanging="270"/>
              <w:rPr>
                <w:szCs w:val="20"/>
              </w:rPr>
            </w:pPr>
          </w:p>
        </w:tc>
        <w:tc>
          <w:tcPr>
            <w:tcW w:w="3601" w:type="dxa"/>
          </w:tcPr>
          <w:p w14:paraId="1A4CED73" w14:textId="3CA9718E" w:rsidR="00C8607A" w:rsidRPr="00A259DC" w:rsidRDefault="00E570AF" w:rsidP="0052660F">
            <w:pPr>
              <w:pStyle w:val="TableParagraph"/>
            </w:pPr>
            <w:r w:rsidRPr="44542917">
              <w:rPr>
                <w:rFonts w:asciiTheme="minorHAnsi" w:hAnsiTheme="minorHAnsi" w:cstheme="minorBidi"/>
              </w:rPr>
              <w:t xml:space="preserve">Develop </w:t>
            </w:r>
            <w:r w:rsidR="73DE9F6E" w:rsidRPr="44542917">
              <w:rPr>
                <w:rFonts w:asciiTheme="minorHAnsi" w:hAnsiTheme="minorHAnsi" w:cstheme="minorBidi"/>
              </w:rPr>
              <w:t xml:space="preserve">a </w:t>
            </w:r>
            <w:r w:rsidRPr="44542917">
              <w:rPr>
                <w:rFonts w:asciiTheme="minorHAnsi" w:hAnsiTheme="minorHAnsi" w:cstheme="minorBidi"/>
              </w:rPr>
              <w:t xml:space="preserve">Project Charter </w:t>
            </w:r>
            <w:r w:rsidR="2F5755FB" w:rsidRPr="44542917">
              <w:rPr>
                <w:rFonts w:asciiTheme="minorHAnsi" w:hAnsiTheme="minorHAnsi" w:cstheme="minorBidi"/>
              </w:rPr>
              <w:t>that defines</w:t>
            </w:r>
            <w:r w:rsidRPr="44542917">
              <w:rPr>
                <w:rFonts w:asciiTheme="minorHAnsi" w:eastAsia="Arial Unicode MS" w:hAnsiTheme="minorHAnsi" w:cstheme="minorBidi"/>
              </w:rPr>
              <w:t xml:space="preserve"> the </w:t>
            </w:r>
            <w:r w:rsidR="75175062">
              <w:rPr>
                <w:rFonts w:asciiTheme="minorHAnsi" w:eastAsia="Arial Unicode MS" w:hAnsiTheme="minorHAnsi" w:cstheme="minorBidi"/>
              </w:rPr>
              <w:t xml:space="preserve">project </w:t>
            </w:r>
            <w:r w:rsidR="001016E0">
              <w:rPr>
                <w:rFonts w:asciiTheme="minorHAnsi" w:eastAsia="Arial Unicode MS" w:hAnsiTheme="minorHAnsi" w:cstheme="minorBidi"/>
              </w:rPr>
              <w:t xml:space="preserve">summary, </w:t>
            </w:r>
            <w:r w:rsidR="75175062" w:rsidRPr="44542917">
              <w:t xml:space="preserve">project scope, </w:t>
            </w:r>
            <w:r w:rsidR="00C80FF1" w:rsidRPr="44542917">
              <w:t>stakeholders, governance</w:t>
            </w:r>
            <w:r w:rsidR="75175062" w:rsidRPr="44542917">
              <w:t>,</w:t>
            </w:r>
            <w:r w:rsidR="00500910">
              <w:t xml:space="preserve"> communication,</w:t>
            </w:r>
            <w:r w:rsidR="75175062" w:rsidRPr="44542917">
              <w:t xml:space="preserve"> roles and responsibilities, and</w:t>
            </w:r>
            <w:r w:rsidR="1151C517" w:rsidRPr="44542917">
              <w:t xml:space="preserve"> </w:t>
            </w:r>
            <w:r w:rsidR="75175062" w:rsidRPr="44542917">
              <w:t>su</w:t>
            </w:r>
            <w:r w:rsidR="001016E0">
              <w:t>ccess criteria and measurements</w:t>
            </w:r>
            <w:r w:rsidR="75175062" w:rsidRPr="44542917">
              <w:t>.</w:t>
            </w:r>
          </w:p>
        </w:tc>
        <w:tc>
          <w:tcPr>
            <w:tcW w:w="1153" w:type="dxa"/>
          </w:tcPr>
          <w:p w14:paraId="1A4CED74" w14:textId="77777777" w:rsidR="00C8607A" w:rsidRPr="006E107A" w:rsidRDefault="00E570AF" w:rsidP="006E107A">
            <w:pPr>
              <w:pStyle w:val="TableParagraph"/>
              <w:rPr>
                <w:rFonts w:asciiTheme="minorHAnsi" w:hAnsiTheme="minorHAnsi" w:cstheme="minorBidi"/>
              </w:rPr>
            </w:pPr>
            <w:r w:rsidRPr="006E107A">
              <w:rPr>
                <w:rFonts w:asciiTheme="minorHAnsi" w:hAnsiTheme="minorHAnsi" w:cstheme="minorBidi"/>
              </w:rPr>
              <w:t>Responsible</w:t>
            </w:r>
          </w:p>
        </w:tc>
        <w:tc>
          <w:tcPr>
            <w:tcW w:w="1151" w:type="dxa"/>
          </w:tcPr>
          <w:p w14:paraId="1A4CED75" w14:textId="77777777" w:rsidR="00C8607A" w:rsidRPr="006E107A" w:rsidRDefault="00E570AF" w:rsidP="006E107A">
            <w:pPr>
              <w:pStyle w:val="TableParagraph"/>
              <w:rPr>
                <w:rFonts w:asciiTheme="minorHAnsi" w:hAnsiTheme="minorHAnsi" w:cstheme="minorBidi"/>
              </w:rPr>
            </w:pPr>
            <w:r w:rsidRPr="006E107A">
              <w:rPr>
                <w:rFonts w:asciiTheme="minorHAnsi" w:hAnsiTheme="minorHAnsi" w:cstheme="minorBidi"/>
              </w:rPr>
              <w:t>Approve</w:t>
            </w:r>
          </w:p>
        </w:tc>
        <w:tc>
          <w:tcPr>
            <w:tcW w:w="1295" w:type="dxa"/>
          </w:tcPr>
          <w:p w14:paraId="1A4CED76" w14:textId="46649AE0" w:rsidR="00C8607A" w:rsidRPr="00C6406A" w:rsidRDefault="00C8607A" w:rsidP="00C6406A">
            <w:pPr>
              <w:pStyle w:val="TableParagraph"/>
            </w:pPr>
          </w:p>
        </w:tc>
        <w:tc>
          <w:tcPr>
            <w:tcW w:w="2590" w:type="dxa"/>
          </w:tcPr>
          <w:p w14:paraId="1A4CED77" w14:textId="77777777" w:rsidR="00C8607A" w:rsidRPr="00A259DC" w:rsidRDefault="00C8607A" w:rsidP="006E107A">
            <w:pPr>
              <w:pStyle w:val="TableParagraph"/>
            </w:pPr>
          </w:p>
        </w:tc>
      </w:tr>
      <w:tr w:rsidR="00C5249D" w14:paraId="1A4CED7E" w14:textId="77777777" w:rsidTr="00942584">
        <w:trPr>
          <w:cantSplit/>
          <w:trHeight w:val="20"/>
        </w:trPr>
        <w:tc>
          <w:tcPr>
            <w:tcW w:w="504" w:type="dxa"/>
          </w:tcPr>
          <w:p w14:paraId="1D5E408F" w14:textId="77777777" w:rsidR="006C1454" w:rsidRPr="004922E8" w:rsidRDefault="006C1454">
            <w:pPr>
              <w:pStyle w:val="TableParagraph"/>
              <w:numPr>
                <w:ilvl w:val="0"/>
                <w:numId w:val="49"/>
              </w:numPr>
              <w:ind w:left="360" w:hanging="270"/>
              <w:rPr>
                <w:szCs w:val="20"/>
              </w:rPr>
            </w:pPr>
          </w:p>
        </w:tc>
        <w:tc>
          <w:tcPr>
            <w:tcW w:w="3601" w:type="dxa"/>
          </w:tcPr>
          <w:p w14:paraId="1A4CED79" w14:textId="13A0DD80" w:rsidR="00C8607A" w:rsidRPr="00A259DC" w:rsidRDefault="00E570AF" w:rsidP="0052660F">
            <w:pPr>
              <w:pStyle w:val="TableParagraph"/>
            </w:pPr>
            <w:r w:rsidRPr="00562B30">
              <w:t>Provide, update, and maintain a formal Project Management Plan</w:t>
            </w:r>
            <w:r w:rsidR="00C606DF">
              <w:t>.</w:t>
            </w:r>
          </w:p>
        </w:tc>
        <w:tc>
          <w:tcPr>
            <w:tcW w:w="1153" w:type="dxa"/>
          </w:tcPr>
          <w:p w14:paraId="1A4CED7A" w14:textId="77777777" w:rsidR="00C8607A" w:rsidRPr="00A259DC" w:rsidRDefault="00E570AF" w:rsidP="006E107A">
            <w:pPr>
              <w:pStyle w:val="TableParagraph"/>
            </w:pPr>
            <w:r>
              <w:t>Responsible</w:t>
            </w:r>
          </w:p>
        </w:tc>
        <w:tc>
          <w:tcPr>
            <w:tcW w:w="1151" w:type="dxa"/>
          </w:tcPr>
          <w:p w14:paraId="1A4CED7B" w14:textId="77777777" w:rsidR="00C8607A" w:rsidRPr="00A259DC" w:rsidRDefault="00E570AF" w:rsidP="006E107A">
            <w:pPr>
              <w:pStyle w:val="TableParagraph"/>
            </w:pPr>
            <w:r>
              <w:t>Approve</w:t>
            </w:r>
          </w:p>
        </w:tc>
        <w:tc>
          <w:tcPr>
            <w:tcW w:w="1295" w:type="dxa"/>
          </w:tcPr>
          <w:p w14:paraId="1A4CED7C" w14:textId="77777777" w:rsidR="00C8607A" w:rsidRPr="00C6406A" w:rsidRDefault="00C8607A" w:rsidP="00C6406A">
            <w:pPr>
              <w:pStyle w:val="TableParagraph"/>
            </w:pPr>
          </w:p>
        </w:tc>
        <w:tc>
          <w:tcPr>
            <w:tcW w:w="2590" w:type="dxa"/>
          </w:tcPr>
          <w:p w14:paraId="1A4CED7D" w14:textId="77777777" w:rsidR="00C8607A" w:rsidRPr="00A259DC" w:rsidRDefault="00C8607A" w:rsidP="006E107A">
            <w:pPr>
              <w:pStyle w:val="TableParagraph"/>
            </w:pPr>
          </w:p>
        </w:tc>
      </w:tr>
      <w:tr w:rsidR="00C5249D" w14:paraId="1A4CED84" w14:textId="77777777" w:rsidTr="00942584">
        <w:trPr>
          <w:cantSplit/>
          <w:trHeight w:val="20"/>
        </w:trPr>
        <w:tc>
          <w:tcPr>
            <w:tcW w:w="504" w:type="dxa"/>
          </w:tcPr>
          <w:p w14:paraId="3EB24512" w14:textId="77777777" w:rsidR="006C1454" w:rsidRPr="004922E8" w:rsidRDefault="006C1454">
            <w:pPr>
              <w:pStyle w:val="TableParagraph"/>
              <w:numPr>
                <w:ilvl w:val="0"/>
                <w:numId w:val="49"/>
              </w:numPr>
              <w:ind w:left="360" w:hanging="270"/>
              <w:rPr>
                <w:szCs w:val="20"/>
              </w:rPr>
            </w:pPr>
          </w:p>
        </w:tc>
        <w:tc>
          <w:tcPr>
            <w:tcW w:w="3601" w:type="dxa"/>
          </w:tcPr>
          <w:p w14:paraId="1A4CED7F" w14:textId="547F9CE1" w:rsidR="00C8607A" w:rsidRPr="00A259DC" w:rsidRDefault="00E570AF" w:rsidP="0052660F">
            <w:pPr>
              <w:pStyle w:val="TableParagraph"/>
            </w:pPr>
            <w:r w:rsidRPr="00A259DC">
              <w:t>Develop</w:t>
            </w:r>
            <w:r>
              <w:t xml:space="preserve"> and manage</w:t>
            </w:r>
            <w:r w:rsidRPr="00A259DC">
              <w:t xml:space="preserve"> Project Schedule</w:t>
            </w:r>
            <w:r w:rsidR="00C606DF">
              <w:t>.</w:t>
            </w:r>
          </w:p>
        </w:tc>
        <w:tc>
          <w:tcPr>
            <w:tcW w:w="1153" w:type="dxa"/>
          </w:tcPr>
          <w:p w14:paraId="1A4CED80" w14:textId="77777777" w:rsidR="00C8607A" w:rsidRPr="00A259DC" w:rsidRDefault="00E570AF" w:rsidP="006E107A">
            <w:pPr>
              <w:pStyle w:val="TableParagraph"/>
            </w:pPr>
            <w:r>
              <w:t>Responsible</w:t>
            </w:r>
          </w:p>
        </w:tc>
        <w:tc>
          <w:tcPr>
            <w:tcW w:w="1151" w:type="dxa"/>
          </w:tcPr>
          <w:p w14:paraId="1A4CED81" w14:textId="77777777" w:rsidR="00C8607A" w:rsidRPr="00A259DC" w:rsidRDefault="00E570AF" w:rsidP="006E107A">
            <w:pPr>
              <w:pStyle w:val="TableParagraph"/>
            </w:pPr>
            <w:r>
              <w:t>Approve</w:t>
            </w:r>
          </w:p>
        </w:tc>
        <w:tc>
          <w:tcPr>
            <w:tcW w:w="1295" w:type="dxa"/>
          </w:tcPr>
          <w:p w14:paraId="1A4CED82" w14:textId="77777777" w:rsidR="00C8607A" w:rsidRPr="00C6406A" w:rsidRDefault="00C8607A" w:rsidP="00C6406A">
            <w:pPr>
              <w:pStyle w:val="TableParagraph"/>
            </w:pPr>
          </w:p>
        </w:tc>
        <w:tc>
          <w:tcPr>
            <w:tcW w:w="2590" w:type="dxa"/>
          </w:tcPr>
          <w:p w14:paraId="1A4CED83" w14:textId="77777777" w:rsidR="00C8607A" w:rsidRPr="00A259DC" w:rsidRDefault="00C8607A" w:rsidP="006E107A">
            <w:pPr>
              <w:pStyle w:val="TableParagraph"/>
            </w:pPr>
          </w:p>
        </w:tc>
      </w:tr>
      <w:tr w:rsidR="00C5249D" w14:paraId="1A4CED8A" w14:textId="77777777" w:rsidTr="00567B0D">
        <w:trPr>
          <w:cantSplit/>
          <w:trHeight w:val="20"/>
        </w:trPr>
        <w:tc>
          <w:tcPr>
            <w:tcW w:w="504" w:type="dxa"/>
            <w:shd w:val="clear" w:color="auto" w:fill="auto"/>
          </w:tcPr>
          <w:p w14:paraId="79F3416C" w14:textId="77777777" w:rsidR="006C1454" w:rsidRPr="004922E8" w:rsidRDefault="006C1454">
            <w:pPr>
              <w:pStyle w:val="TableParagraph"/>
              <w:numPr>
                <w:ilvl w:val="0"/>
                <w:numId w:val="49"/>
              </w:numPr>
              <w:ind w:left="360" w:hanging="270"/>
              <w:rPr>
                <w:szCs w:val="20"/>
              </w:rPr>
            </w:pPr>
          </w:p>
        </w:tc>
        <w:tc>
          <w:tcPr>
            <w:tcW w:w="3601" w:type="dxa"/>
            <w:shd w:val="clear" w:color="auto" w:fill="auto"/>
          </w:tcPr>
          <w:p w14:paraId="1A4CED85" w14:textId="73E4EED2" w:rsidR="00C8607A" w:rsidRPr="00A259DC" w:rsidRDefault="00E570AF" w:rsidP="0052660F">
            <w:pPr>
              <w:pStyle w:val="TableParagraph"/>
            </w:pPr>
            <w:r w:rsidRPr="00A259DC">
              <w:t>Project Kickoff meeting</w:t>
            </w:r>
            <w:r w:rsidR="00C606DF">
              <w:t>.</w:t>
            </w:r>
          </w:p>
        </w:tc>
        <w:tc>
          <w:tcPr>
            <w:tcW w:w="1153" w:type="dxa"/>
            <w:shd w:val="clear" w:color="auto" w:fill="auto"/>
          </w:tcPr>
          <w:p w14:paraId="1A4CED86" w14:textId="77777777" w:rsidR="00C8607A" w:rsidRPr="00A259DC" w:rsidRDefault="00E570AF" w:rsidP="006E107A">
            <w:pPr>
              <w:pStyle w:val="TableParagraph"/>
            </w:pPr>
            <w:r>
              <w:t>Responsible</w:t>
            </w:r>
          </w:p>
        </w:tc>
        <w:tc>
          <w:tcPr>
            <w:tcW w:w="1151" w:type="dxa"/>
            <w:shd w:val="clear" w:color="auto" w:fill="auto"/>
          </w:tcPr>
          <w:p w14:paraId="1A4CED87" w14:textId="77777777" w:rsidR="00C8607A" w:rsidRPr="00A259DC" w:rsidRDefault="00E570AF" w:rsidP="006E107A">
            <w:pPr>
              <w:pStyle w:val="TableParagraph"/>
            </w:pPr>
            <w:r>
              <w:t>Support</w:t>
            </w:r>
          </w:p>
        </w:tc>
        <w:tc>
          <w:tcPr>
            <w:tcW w:w="1295" w:type="dxa"/>
            <w:shd w:val="clear" w:color="auto" w:fill="auto"/>
          </w:tcPr>
          <w:p w14:paraId="1A4CED88" w14:textId="77777777" w:rsidR="00C8607A" w:rsidRPr="00C6406A" w:rsidRDefault="00C8607A" w:rsidP="00C6406A">
            <w:pPr>
              <w:pStyle w:val="TableParagraph"/>
            </w:pPr>
          </w:p>
        </w:tc>
        <w:tc>
          <w:tcPr>
            <w:tcW w:w="2590" w:type="dxa"/>
            <w:shd w:val="clear" w:color="auto" w:fill="auto"/>
          </w:tcPr>
          <w:p w14:paraId="1A4CED89" w14:textId="77777777" w:rsidR="00C8607A" w:rsidRPr="00A259DC" w:rsidRDefault="00C8607A" w:rsidP="006E107A">
            <w:pPr>
              <w:pStyle w:val="TableParagraph"/>
            </w:pPr>
          </w:p>
        </w:tc>
      </w:tr>
      <w:tr w:rsidR="00C5249D" w14:paraId="1A4CED90" w14:textId="77777777" w:rsidTr="00942584">
        <w:trPr>
          <w:cantSplit/>
          <w:trHeight w:val="20"/>
        </w:trPr>
        <w:tc>
          <w:tcPr>
            <w:tcW w:w="504" w:type="dxa"/>
          </w:tcPr>
          <w:p w14:paraId="7562F610" w14:textId="77777777" w:rsidR="006C1454" w:rsidRPr="004922E8" w:rsidRDefault="006C1454">
            <w:pPr>
              <w:pStyle w:val="TableParagraph"/>
              <w:numPr>
                <w:ilvl w:val="0"/>
                <w:numId w:val="49"/>
              </w:numPr>
              <w:ind w:left="360" w:hanging="270"/>
              <w:rPr>
                <w:szCs w:val="20"/>
              </w:rPr>
            </w:pPr>
          </w:p>
        </w:tc>
        <w:tc>
          <w:tcPr>
            <w:tcW w:w="3601" w:type="dxa"/>
          </w:tcPr>
          <w:p w14:paraId="1A4CED8B" w14:textId="4FB53299" w:rsidR="00C8607A" w:rsidRPr="00A259DC" w:rsidRDefault="00E570AF" w:rsidP="0052660F">
            <w:pPr>
              <w:pStyle w:val="TableParagraph"/>
            </w:pPr>
            <w:r w:rsidRPr="00A259DC">
              <w:t>Conduct Project Team Meetings</w:t>
            </w:r>
            <w:r w:rsidR="00C606DF">
              <w:t>.</w:t>
            </w:r>
          </w:p>
        </w:tc>
        <w:tc>
          <w:tcPr>
            <w:tcW w:w="1153" w:type="dxa"/>
          </w:tcPr>
          <w:p w14:paraId="1A4CED8C" w14:textId="77777777" w:rsidR="00C8607A" w:rsidRPr="00A259DC" w:rsidRDefault="00E570AF" w:rsidP="006E107A">
            <w:pPr>
              <w:pStyle w:val="TableParagraph"/>
            </w:pPr>
            <w:r>
              <w:t>Responsible</w:t>
            </w:r>
          </w:p>
        </w:tc>
        <w:tc>
          <w:tcPr>
            <w:tcW w:w="1151" w:type="dxa"/>
          </w:tcPr>
          <w:p w14:paraId="1A4CED8D" w14:textId="199C6B40" w:rsidR="00C8607A" w:rsidRPr="00A259DC" w:rsidRDefault="71993CDC" w:rsidP="006E107A">
            <w:pPr>
              <w:pStyle w:val="TableParagraph"/>
            </w:pPr>
            <w:r w:rsidRPr="173A1E40">
              <w:t>Support</w:t>
            </w:r>
          </w:p>
        </w:tc>
        <w:tc>
          <w:tcPr>
            <w:tcW w:w="1295" w:type="dxa"/>
          </w:tcPr>
          <w:p w14:paraId="1A4CED8E" w14:textId="77777777" w:rsidR="00C8607A" w:rsidRPr="00C6406A" w:rsidRDefault="00C8607A" w:rsidP="00C6406A">
            <w:pPr>
              <w:pStyle w:val="TableParagraph"/>
            </w:pPr>
          </w:p>
        </w:tc>
        <w:tc>
          <w:tcPr>
            <w:tcW w:w="2590" w:type="dxa"/>
          </w:tcPr>
          <w:p w14:paraId="1A4CED8F" w14:textId="77777777" w:rsidR="00C8607A" w:rsidRPr="00A259DC" w:rsidRDefault="00C8607A" w:rsidP="006E107A">
            <w:pPr>
              <w:pStyle w:val="TableParagraph"/>
            </w:pPr>
          </w:p>
        </w:tc>
      </w:tr>
      <w:tr w:rsidR="00C5249D" w14:paraId="1A4CED9C" w14:textId="77777777" w:rsidTr="00B35181">
        <w:trPr>
          <w:cantSplit/>
          <w:trHeight w:val="20"/>
        </w:trPr>
        <w:tc>
          <w:tcPr>
            <w:tcW w:w="504" w:type="dxa"/>
            <w:shd w:val="clear" w:color="auto" w:fill="auto"/>
          </w:tcPr>
          <w:p w14:paraId="63B4E4B1" w14:textId="77777777" w:rsidR="006C1454" w:rsidRPr="004922E8" w:rsidRDefault="006C1454">
            <w:pPr>
              <w:pStyle w:val="TableParagraph"/>
              <w:numPr>
                <w:ilvl w:val="0"/>
                <w:numId w:val="49"/>
              </w:numPr>
              <w:ind w:left="360" w:hanging="270"/>
              <w:rPr>
                <w:szCs w:val="20"/>
              </w:rPr>
            </w:pPr>
          </w:p>
        </w:tc>
        <w:tc>
          <w:tcPr>
            <w:tcW w:w="3601" w:type="dxa"/>
            <w:shd w:val="clear" w:color="auto" w:fill="auto"/>
          </w:tcPr>
          <w:p w14:paraId="1A4CED97" w14:textId="2B81686D" w:rsidR="00C8607A" w:rsidRPr="00A259DC" w:rsidRDefault="00B377DC" w:rsidP="0052660F">
            <w:pPr>
              <w:pStyle w:val="TableParagraph"/>
            </w:pPr>
            <w:r>
              <w:t>Utilize the JCC p</w:t>
            </w:r>
            <w:r w:rsidR="00E570AF" w:rsidRPr="089D2D1C">
              <w:t>rovide</w:t>
            </w:r>
            <w:r>
              <w:t>d</w:t>
            </w:r>
            <w:r w:rsidR="00E570AF" w:rsidRPr="089D2D1C">
              <w:t xml:space="preserve"> repository to store, organize, track, control</w:t>
            </w:r>
            <w:r w:rsidR="00F2435F">
              <w:t>,</w:t>
            </w:r>
            <w:r w:rsidR="00E570AF" w:rsidRPr="089D2D1C">
              <w:t xml:space="preserve"> and disseminate all documents produced by the Contractor and delivered to </w:t>
            </w:r>
            <w:r w:rsidR="00F2435F">
              <w:t xml:space="preserve">the </w:t>
            </w:r>
            <w:r w:rsidR="65EA746C" w:rsidRPr="089D2D1C">
              <w:t>Council</w:t>
            </w:r>
            <w:r w:rsidR="00C606DF">
              <w:t>.</w:t>
            </w:r>
          </w:p>
        </w:tc>
        <w:tc>
          <w:tcPr>
            <w:tcW w:w="1153" w:type="dxa"/>
            <w:shd w:val="clear" w:color="auto" w:fill="auto"/>
          </w:tcPr>
          <w:p w14:paraId="1A4CED98" w14:textId="77777777" w:rsidR="00C8607A" w:rsidRPr="00A259DC" w:rsidRDefault="00E570AF" w:rsidP="006E107A">
            <w:pPr>
              <w:pStyle w:val="TableParagraph"/>
            </w:pPr>
            <w:r>
              <w:t>Responsible</w:t>
            </w:r>
          </w:p>
        </w:tc>
        <w:tc>
          <w:tcPr>
            <w:tcW w:w="1151" w:type="dxa"/>
            <w:shd w:val="clear" w:color="auto" w:fill="auto"/>
          </w:tcPr>
          <w:p w14:paraId="1A4CED99" w14:textId="1E8FE5C2" w:rsidR="00C8607A" w:rsidRPr="00A259DC" w:rsidRDefault="005C47C7" w:rsidP="006E107A">
            <w:pPr>
              <w:pStyle w:val="TableParagraph"/>
            </w:pPr>
            <w:r>
              <w:t xml:space="preserve">Support </w:t>
            </w:r>
          </w:p>
        </w:tc>
        <w:tc>
          <w:tcPr>
            <w:tcW w:w="1295" w:type="dxa"/>
            <w:shd w:val="clear" w:color="auto" w:fill="auto"/>
          </w:tcPr>
          <w:p w14:paraId="1A4CED9A" w14:textId="77777777" w:rsidR="00C8607A" w:rsidRPr="00C6406A" w:rsidRDefault="00C8607A" w:rsidP="00C6406A">
            <w:pPr>
              <w:pStyle w:val="TableParagraph"/>
            </w:pPr>
          </w:p>
        </w:tc>
        <w:tc>
          <w:tcPr>
            <w:tcW w:w="2590" w:type="dxa"/>
            <w:shd w:val="clear" w:color="auto" w:fill="auto"/>
          </w:tcPr>
          <w:p w14:paraId="1A4CED9B" w14:textId="77777777" w:rsidR="00C8607A" w:rsidRPr="00A259DC" w:rsidRDefault="00C8607A" w:rsidP="006E107A">
            <w:pPr>
              <w:pStyle w:val="TableParagraph"/>
            </w:pPr>
          </w:p>
        </w:tc>
      </w:tr>
      <w:tr w:rsidR="00C5249D" w14:paraId="1A4CEDA2" w14:textId="77777777" w:rsidTr="00942584">
        <w:trPr>
          <w:cantSplit/>
          <w:trHeight w:val="20"/>
        </w:trPr>
        <w:tc>
          <w:tcPr>
            <w:tcW w:w="504" w:type="dxa"/>
          </w:tcPr>
          <w:p w14:paraId="750A7B16" w14:textId="77777777" w:rsidR="006C1454" w:rsidRPr="004922E8" w:rsidRDefault="006C1454">
            <w:pPr>
              <w:pStyle w:val="TableParagraph"/>
              <w:numPr>
                <w:ilvl w:val="0"/>
                <w:numId w:val="49"/>
              </w:numPr>
              <w:ind w:left="360" w:hanging="270"/>
              <w:rPr>
                <w:szCs w:val="20"/>
              </w:rPr>
            </w:pPr>
          </w:p>
        </w:tc>
        <w:tc>
          <w:tcPr>
            <w:tcW w:w="3601" w:type="dxa"/>
          </w:tcPr>
          <w:p w14:paraId="1A4CED9D" w14:textId="24EBB338" w:rsidR="00C8607A" w:rsidRPr="00A259DC" w:rsidRDefault="00E570AF" w:rsidP="0052660F">
            <w:pPr>
              <w:pStyle w:val="TableParagraph"/>
            </w:pPr>
            <w:r w:rsidRPr="44542917">
              <w:t>Manage Project Schedule throughout the life</w:t>
            </w:r>
            <w:r w:rsidR="00F2435F">
              <w:t xml:space="preserve"> </w:t>
            </w:r>
            <w:r w:rsidRPr="44542917">
              <w:t>cycle of the project</w:t>
            </w:r>
            <w:r w:rsidR="00F2435F">
              <w:t>,</w:t>
            </w:r>
            <w:r w:rsidRPr="44542917">
              <w:t xml:space="preserve"> which includes but is not limited to the following components: tasks, activities, milestones, resources, dependencies, task and activity durations, </w:t>
            </w:r>
            <w:r w:rsidR="6AC1D36D" w:rsidRPr="44542917">
              <w:t>and</w:t>
            </w:r>
            <w:r w:rsidRPr="44542917">
              <w:t xml:space="preserve"> critical path identification</w:t>
            </w:r>
            <w:r w:rsidR="00C606DF">
              <w:t>.</w:t>
            </w:r>
          </w:p>
        </w:tc>
        <w:tc>
          <w:tcPr>
            <w:tcW w:w="1153" w:type="dxa"/>
          </w:tcPr>
          <w:p w14:paraId="1A4CED9E" w14:textId="77777777" w:rsidR="00C8607A" w:rsidRPr="00A259DC" w:rsidRDefault="00E570AF" w:rsidP="006E107A">
            <w:pPr>
              <w:pStyle w:val="TableParagraph"/>
            </w:pPr>
            <w:r w:rsidRPr="00BA4728">
              <w:t>Responsible</w:t>
            </w:r>
          </w:p>
        </w:tc>
        <w:tc>
          <w:tcPr>
            <w:tcW w:w="1151" w:type="dxa"/>
          </w:tcPr>
          <w:p w14:paraId="1A4CED9F" w14:textId="77777777" w:rsidR="00C8607A" w:rsidRPr="00A259DC" w:rsidRDefault="00E570AF" w:rsidP="006E107A">
            <w:pPr>
              <w:pStyle w:val="TableParagraph"/>
            </w:pPr>
            <w:r w:rsidRPr="001177A4">
              <w:t>Approve</w:t>
            </w:r>
          </w:p>
        </w:tc>
        <w:tc>
          <w:tcPr>
            <w:tcW w:w="1295" w:type="dxa"/>
          </w:tcPr>
          <w:p w14:paraId="1A4CEDA0" w14:textId="77777777" w:rsidR="00C8607A" w:rsidRPr="00C6406A" w:rsidRDefault="00C8607A" w:rsidP="00C6406A">
            <w:pPr>
              <w:pStyle w:val="TableParagraph"/>
            </w:pPr>
          </w:p>
        </w:tc>
        <w:tc>
          <w:tcPr>
            <w:tcW w:w="2590" w:type="dxa"/>
          </w:tcPr>
          <w:p w14:paraId="1A4CEDA1" w14:textId="77777777" w:rsidR="00C8607A" w:rsidRPr="00A259DC" w:rsidRDefault="00C8607A" w:rsidP="006E107A">
            <w:pPr>
              <w:pStyle w:val="TableParagraph"/>
            </w:pPr>
          </w:p>
        </w:tc>
      </w:tr>
      <w:tr w:rsidR="00C5249D" w14:paraId="1A4CEDA8" w14:textId="77777777" w:rsidTr="00942584">
        <w:trPr>
          <w:cantSplit/>
          <w:trHeight w:val="20"/>
        </w:trPr>
        <w:tc>
          <w:tcPr>
            <w:tcW w:w="504" w:type="dxa"/>
          </w:tcPr>
          <w:p w14:paraId="6471EAEA" w14:textId="77777777" w:rsidR="006C1454" w:rsidRPr="004922E8" w:rsidRDefault="006C1454">
            <w:pPr>
              <w:pStyle w:val="TableParagraph"/>
              <w:numPr>
                <w:ilvl w:val="0"/>
                <w:numId w:val="49"/>
              </w:numPr>
              <w:ind w:left="360" w:hanging="270"/>
              <w:rPr>
                <w:szCs w:val="20"/>
              </w:rPr>
            </w:pPr>
          </w:p>
        </w:tc>
        <w:tc>
          <w:tcPr>
            <w:tcW w:w="3601" w:type="dxa"/>
          </w:tcPr>
          <w:p w14:paraId="2EDF887A" w14:textId="65CF8017" w:rsidR="00C8607A" w:rsidRPr="00A259DC" w:rsidRDefault="7816F410" w:rsidP="0052660F">
            <w:pPr>
              <w:pStyle w:val="TableParagraph"/>
            </w:pPr>
            <w:r w:rsidRPr="6CACC462">
              <w:t>P</w:t>
            </w:r>
            <w:r w:rsidR="00E570AF" w:rsidRPr="6CACC462">
              <w:t xml:space="preserve">rovide weekly </w:t>
            </w:r>
            <w:r w:rsidR="502EBC9E" w:rsidRPr="6CACC462">
              <w:t xml:space="preserve">project </w:t>
            </w:r>
            <w:r w:rsidR="00E570AF" w:rsidRPr="6CACC462">
              <w:t xml:space="preserve">status </w:t>
            </w:r>
            <w:r w:rsidR="7986F0A0" w:rsidRPr="6CACC462">
              <w:t xml:space="preserve">reports </w:t>
            </w:r>
            <w:r w:rsidR="16026010" w:rsidRPr="6CACC462">
              <w:t>that include:</w:t>
            </w:r>
          </w:p>
          <w:p w14:paraId="26D0869C" w14:textId="01473920" w:rsidR="00C8607A" w:rsidRPr="00A259DC" w:rsidRDefault="16026010">
            <w:pPr>
              <w:pStyle w:val="TableParagraph"/>
              <w:numPr>
                <w:ilvl w:val="0"/>
                <w:numId w:val="58"/>
              </w:numPr>
              <w:ind w:left="421" w:hanging="180"/>
            </w:pPr>
            <w:r w:rsidRPr="6CACC462">
              <w:t xml:space="preserve">Updates on project scope, schedule, budget, and </w:t>
            </w:r>
            <w:proofErr w:type="gramStart"/>
            <w:r w:rsidR="00C80FF1" w:rsidRPr="6CACC462">
              <w:t>risk</w:t>
            </w:r>
            <w:r w:rsidR="00F2435F">
              <w:t>;</w:t>
            </w:r>
            <w:proofErr w:type="gramEnd"/>
          </w:p>
          <w:p w14:paraId="03DC4D33" w14:textId="24672292" w:rsidR="00C8607A" w:rsidRPr="00AF27A0" w:rsidRDefault="16026010">
            <w:pPr>
              <w:pStyle w:val="TableParagraph"/>
              <w:numPr>
                <w:ilvl w:val="0"/>
                <w:numId w:val="58"/>
              </w:numPr>
              <w:ind w:left="421" w:hanging="180"/>
            </w:pPr>
            <w:r w:rsidRPr="6CACC462">
              <w:t xml:space="preserve">Review of prior action </w:t>
            </w:r>
            <w:proofErr w:type="gramStart"/>
            <w:r w:rsidR="00C80FF1" w:rsidRPr="6CACC462">
              <w:t>items</w:t>
            </w:r>
            <w:r w:rsidR="00F2435F">
              <w:t>;</w:t>
            </w:r>
            <w:proofErr w:type="gramEnd"/>
          </w:p>
          <w:p w14:paraId="6E5DE14E" w14:textId="23A5F962" w:rsidR="00C8607A" w:rsidRPr="00A259DC" w:rsidRDefault="16026010">
            <w:pPr>
              <w:pStyle w:val="TableParagraph"/>
              <w:numPr>
                <w:ilvl w:val="0"/>
                <w:numId w:val="58"/>
              </w:numPr>
              <w:ind w:left="421" w:hanging="180"/>
            </w:pPr>
            <w:r w:rsidRPr="6CACC462">
              <w:t xml:space="preserve">Completed milestones and </w:t>
            </w:r>
            <w:proofErr w:type="gramStart"/>
            <w:r w:rsidR="00C80FF1" w:rsidRPr="6CACC462">
              <w:t>tasks</w:t>
            </w:r>
            <w:r w:rsidR="00F2435F">
              <w:t>;</w:t>
            </w:r>
            <w:proofErr w:type="gramEnd"/>
          </w:p>
          <w:p w14:paraId="17397615" w14:textId="315CE860" w:rsidR="00C8607A" w:rsidRPr="00A259DC" w:rsidRDefault="16026010">
            <w:pPr>
              <w:pStyle w:val="TableParagraph"/>
              <w:numPr>
                <w:ilvl w:val="0"/>
                <w:numId w:val="58"/>
              </w:numPr>
              <w:ind w:left="421" w:hanging="180"/>
            </w:pPr>
            <w:r w:rsidRPr="6CACC462">
              <w:t xml:space="preserve">Decisions, pending and previously </w:t>
            </w:r>
            <w:proofErr w:type="gramStart"/>
            <w:r w:rsidR="00C80FF1" w:rsidRPr="6CACC462">
              <w:t>made</w:t>
            </w:r>
            <w:r w:rsidR="00F2435F">
              <w:t>;</w:t>
            </w:r>
            <w:proofErr w:type="gramEnd"/>
          </w:p>
          <w:p w14:paraId="3F44F99C" w14:textId="544B7CCF" w:rsidR="00AF27A0" w:rsidRPr="00A259DC" w:rsidRDefault="16026010">
            <w:pPr>
              <w:pStyle w:val="TableParagraph"/>
              <w:numPr>
                <w:ilvl w:val="0"/>
                <w:numId w:val="58"/>
              </w:numPr>
              <w:ind w:left="421" w:hanging="180"/>
            </w:pPr>
            <w:r w:rsidRPr="6CACC462">
              <w:t xml:space="preserve">Planned activities for the next scheduled </w:t>
            </w:r>
            <w:r w:rsidR="00C80FF1" w:rsidRPr="6CACC462">
              <w:t>period</w:t>
            </w:r>
            <w:r w:rsidR="00F2435F">
              <w:t>; and</w:t>
            </w:r>
          </w:p>
          <w:p w14:paraId="68D5227D" w14:textId="6F161B5B" w:rsidR="00C8607A" w:rsidRDefault="16026010">
            <w:pPr>
              <w:pStyle w:val="TableParagraph"/>
              <w:numPr>
                <w:ilvl w:val="0"/>
                <w:numId w:val="58"/>
              </w:numPr>
              <w:ind w:left="421" w:hanging="180"/>
            </w:pPr>
            <w:r w:rsidRPr="6CACC462">
              <w:t>Stakeholder &amp; Communication management</w:t>
            </w:r>
            <w:r w:rsidR="00F2435F">
              <w:t>.</w:t>
            </w:r>
          </w:p>
          <w:p w14:paraId="1A4CEDA3" w14:textId="46453A29" w:rsidR="00AF27A0" w:rsidRPr="00A259DC" w:rsidRDefault="00AF27A0" w:rsidP="003C0478">
            <w:pPr>
              <w:pStyle w:val="TableParagraph"/>
            </w:pPr>
          </w:p>
        </w:tc>
        <w:tc>
          <w:tcPr>
            <w:tcW w:w="1153" w:type="dxa"/>
          </w:tcPr>
          <w:p w14:paraId="1A4CEDA4" w14:textId="77777777" w:rsidR="00C8607A" w:rsidRPr="00A259DC" w:rsidRDefault="00E570AF" w:rsidP="006E107A">
            <w:pPr>
              <w:pStyle w:val="TableParagraph"/>
            </w:pPr>
            <w:r w:rsidRPr="00BA4728">
              <w:t>Responsible</w:t>
            </w:r>
          </w:p>
        </w:tc>
        <w:tc>
          <w:tcPr>
            <w:tcW w:w="1151" w:type="dxa"/>
          </w:tcPr>
          <w:p w14:paraId="1A4CEDA5" w14:textId="77777777" w:rsidR="00C8607A" w:rsidRPr="00A259DC" w:rsidRDefault="00E570AF" w:rsidP="006E107A">
            <w:pPr>
              <w:pStyle w:val="TableParagraph"/>
            </w:pPr>
            <w:r w:rsidRPr="001177A4">
              <w:t>Approve</w:t>
            </w:r>
          </w:p>
        </w:tc>
        <w:tc>
          <w:tcPr>
            <w:tcW w:w="1295" w:type="dxa"/>
          </w:tcPr>
          <w:p w14:paraId="1A4CEDA6" w14:textId="77777777" w:rsidR="00C8607A" w:rsidRPr="00C6406A" w:rsidRDefault="00C8607A" w:rsidP="00C6406A">
            <w:pPr>
              <w:pStyle w:val="TableParagraph"/>
            </w:pPr>
          </w:p>
        </w:tc>
        <w:tc>
          <w:tcPr>
            <w:tcW w:w="2590" w:type="dxa"/>
          </w:tcPr>
          <w:p w14:paraId="1A4CEDA7" w14:textId="77777777" w:rsidR="00C8607A" w:rsidRPr="00A259DC" w:rsidRDefault="00C8607A" w:rsidP="006E107A">
            <w:pPr>
              <w:pStyle w:val="TableParagraph"/>
            </w:pPr>
          </w:p>
        </w:tc>
      </w:tr>
      <w:tr w:rsidR="00C5249D" w14:paraId="1A4CEDAE" w14:textId="77777777" w:rsidTr="00942584">
        <w:trPr>
          <w:cantSplit/>
          <w:trHeight w:val="20"/>
        </w:trPr>
        <w:tc>
          <w:tcPr>
            <w:tcW w:w="504" w:type="dxa"/>
          </w:tcPr>
          <w:p w14:paraId="573D1A4F" w14:textId="77777777" w:rsidR="006C1454" w:rsidRPr="004922E8" w:rsidRDefault="006C1454">
            <w:pPr>
              <w:pStyle w:val="TableParagraph"/>
              <w:numPr>
                <w:ilvl w:val="0"/>
                <w:numId w:val="49"/>
              </w:numPr>
              <w:ind w:left="360" w:hanging="270"/>
              <w:rPr>
                <w:szCs w:val="20"/>
              </w:rPr>
            </w:pPr>
          </w:p>
        </w:tc>
        <w:tc>
          <w:tcPr>
            <w:tcW w:w="3601" w:type="dxa"/>
          </w:tcPr>
          <w:p w14:paraId="1E4FA335" w14:textId="215BBBB7" w:rsidR="00C8607A" w:rsidRPr="00F33A69" w:rsidRDefault="00E570AF" w:rsidP="0052660F">
            <w:pPr>
              <w:pStyle w:val="TableParagraph"/>
            </w:pPr>
            <w:r w:rsidRPr="173A1E40">
              <w:t xml:space="preserve">Provide monthly </w:t>
            </w:r>
            <w:r w:rsidR="4A513FAE" w:rsidRPr="173A1E40">
              <w:t>p</w:t>
            </w:r>
            <w:r w:rsidRPr="173A1E40">
              <w:t xml:space="preserve">roject </w:t>
            </w:r>
            <w:r w:rsidR="25FDA218" w:rsidRPr="173A1E40">
              <w:t>s</w:t>
            </w:r>
            <w:r w:rsidRPr="173A1E40">
              <w:t xml:space="preserve">tatus </w:t>
            </w:r>
            <w:r w:rsidR="7F52DE22" w:rsidRPr="173A1E40">
              <w:t>r</w:t>
            </w:r>
            <w:r w:rsidRPr="173A1E40">
              <w:t xml:space="preserve">eports </w:t>
            </w:r>
            <w:r w:rsidR="50B860D9" w:rsidRPr="173A1E40">
              <w:t xml:space="preserve">for Executives </w:t>
            </w:r>
            <w:r w:rsidR="7699E54D" w:rsidRPr="173A1E40">
              <w:t>that include:</w:t>
            </w:r>
          </w:p>
          <w:p w14:paraId="1D20F6B6" w14:textId="6EFFEFCB" w:rsidR="00B25A43" w:rsidRPr="00594C12" w:rsidRDefault="00B25A43">
            <w:pPr>
              <w:pStyle w:val="TableParagraph"/>
              <w:numPr>
                <w:ilvl w:val="0"/>
                <w:numId w:val="58"/>
              </w:numPr>
              <w:ind w:left="421" w:hanging="180"/>
            </w:pPr>
            <w:r w:rsidRPr="54356622">
              <w:t>Updates on project scope, schedule, budget, and risk</w:t>
            </w:r>
            <w:r>
              <w:t>/</w:t>
            </w:r>
            <w:proofErr w:type="gramStart"/>
            <w:r>
              <w:t>issues</w:t>
            </w:r>
            <w:r w:rsidR="00F2435F">
              <w:t>;</w:t>
            </w:r>
            <w:proofErr w:type="gramEnd"/>
          </w:p>
          <w:p w14:paraId="14A5726C" w14:textId="6B9F3821" w:rsidR="00B25A43" w:rsidRPr="005C21E5" w:rsidRDefault="00B25A43">
            <w:pPr>
              <w:pStyle w:val="TableParagraph"/>
              <w:numPr>
                <w:ilvl w:val="0"/>
                <w:numId w:val="58"/>
              </w:numPr>
              <w:ind w:left="421" w:hanging="180"/>
            </w:pPr>
            <w:r w:rsidRPr="54356622">
              <w:t xml:space="preserve">Review of prior action </w:t>
            </w:r>
            <w:proofErr w:type="gramStart"/>
            <w:r w:rsidRPr="54356622">
              <w:t>items</w:t>
            </w:r>
            <w:r w:rsidR="00F2435F">
              <w:t>;</w:t>
            </w:r>
            <w:proofErr w:type="gramEnd"/>
          </w:p>
          <w:p w14:paraId="2A234598" w14:textId="56392DB8" w:rsidR="00B25A43" w:rsidRPr="005C21E5" w:rsidRDefault="00B25A43">
            <w:pPr>
              <w:pStyle w:val="TableParagraph"/>
              <w:numPr>
                <w:ilvl w:val="0"/>
                <w:numId w:val="58"/>
              </w:numPr>
              <w:ind w:left="421" w:hanging="180"/>
            </w:pPr>
            <w:r w:rsidRPr="54356622">
              <w:t xml:space="preserve">Completed </w:t>
            </w:r>
            <w:proofErr w:type="gramStart"/>
            <w:r w:rsidRPr="54356622">
              <w:t>milestones</w:t>
            </w:r>
            <w:r w:rsidR="00F2435F">
              <w:t>;</w:t>
            </w:r>
            <w:proofErr w:type="gramEnd"/>
          </w:p>
          <w:p w14:paraId="53F0F0EC" w14:textId="6A9BBCB0" w:rsidR="000F258E" w:rsidRPr="008E4AE5" w:rsidRDefault="00B25A43">
            <w:pPr>
              <w:pStyle w:val="TableParagraph"/>
              <w:numPr>
                <w:ilvl w:val="0"/>
                <w:numId w:val="58"/>
              </w:numPr>
              <w:ind w:left="421" w:hanging="180"/>
            </w:pPr>
            <w:r w:rsidRPr="6CACC462">
              <w:t xml:space="preserve">Decisions, pending and previously </w:t>
            </w:r>
            <w:proofErr w:type="gramStart"/>
            <w:r w:rsidRPr="6CACC462">
              <w:t>made</w:t>
            </w:r>
            <w:r w:rsidR="00F2435F">
              <w:t>;</w:t>
            </w:r>
            <w:proofErr w:type="gramEnd"/>
          </w:p>
          <w:p w14:paraId="3B814E48" w14:textId="73A2ABC3" w:rsidR="000F258E" w:rsidRDefault="00B25A43">
            <w:pPr>
              <w:pStyle w:val="TableParagraph"/>
              <w:numPr>
                <w:ilvl w:val="0"/>
                <w:numId w:val="58"/>
              </w:numPr>
              <w:ind w:left="421" w:hanging="180"/>
            </w:pPr>
            <w:r w:rsidRPr="173A1E40">
              <w:t>Pending decisions; and</w:t>
            </w:r>
          </w:p>
          <w:p w14:paraId="1B7B8B6A" w14:textId="45AF2759" w:rsidR="008D2DC9" w:rsidRPr="00594C12" w:rsidRDefault="00B25A43">
            <w:pPr>
              <w:pStyle w:val="TableParagraph"/>
              <w:numPr>
                <w:ilvl w:val="0"/>
                <w:numId w:val="58"/>
              </w:numPr>
              <w:ind w:left="421" w:hanging="180"/>
            </w:pPr>
            <w:r w:rsidRPr="54356622">
              <w:t>Planned activities for the next scheduled</w:t>
            </w:r>
            <w:r w:rsidRPr="005C21E5">
              <w:t xml:space="preserve"> </w:t>
            </w:r>
            <w:r w:rsidRPr="54356622">
              <w:t>period.</w:t>
            </w:r>
          </w:p>
          <w:p w14:paraId="1A4CEDA9" w14:textId="4B1BC1BA" w:rsidR="00C8607A" w:rsidRPr="00F33A69" w:rsidRDefault="00C8607A" w:rsidP="000F258E">
            <w:pPr>
              <w:pStyle w:val="TableParagraph"/>
              <w:ind w:left="0"/>
            </w:pPr>
          </w:p>
        </w:tc>
        <w:tc>
          <w:tcPr>
            <w:tcW w:w="1153" w:type="dxa"/>
          </w:tcPr>
          <w:p w14:paraId="1A4CEDAA" w14:textId="77777777" w:rsidR="00C8607A" w:rsidRPr="00F33A69" w:rsidRDefault="00E570AF" w:rsidP="006E107A">
            <w:pPr>
              <w:pStyle w:val="TableParagraph"/>
            </w:pPr>
            <w:r w:rsidRPr="00BA4728">
              <w:t>Responsible</w:t>
            </w:r>
          </w:p>
        </w:tc>
        <w:tc>
          <w:tcPr>
            <w:tcW w:w="1151" w:type="dxa"/>
          </w:tcPr>
          <w:p w14:paraId="1A4CEDAB" w14:textId="77777777" w:rsidR="00C8607A" w:rsidRPr="00F33A69" w:rsidRDefault="00E570AF" w:rsidP="006E107A">
            <w:pPr>
              <w:pStyle w:val="TableParagraph"/>
            </w:pPr>
            <w:r w:rsidRPr="001177A4">
              <w:t>Approve</w:t>
            </w:r>
          </w:p>
        </w:tc>
        <w:tc>
          <w:tcPr>
            <w:tcW w:w="1295" w:type="dxa"/>
          </w:tcPr>
          <w:p w14:paraId="1A4CEDAC" w14:textId="77777777" w:rsidR="00C8607A" w:rsidRPr="00C6406A" w:rsidRDefault="00C8607A" w:rsidP="00C6406A">
            <w:pPr>
              <w:pStyle w:val="TableParagraph"/>
            </w:pPr>
          </w:p>
        </w:tc>
        <w:tc>
          <w:tcPr>
            <w:tcW w:w="2590" w:type="dxa"/>
          </w:tcPr>
          <w:p w14:paraId="1A4CEDAD" w14:textId="77777777" w:rsidR="00C8607A" w:rsidRPr="00F33A69" w:rsidRDefault="00C8607A" w:rsidP="006E107A">
            <w:pPr>
              <w:pStyle w:val="TableParagraph"/>
            </w:pPr>
          </w:p>
        </w:tc>
      </w:tr>
      <w:tr w:rsidR="00C5249D" w14:paraId="1A4CEDB4" w14:textId="77777777" w:rsidTr="00942584">
        <w:trPr>
          <w:cantSplit/>
          <w:trHeight w:val="20"/>
        </w:trPr>
        <w:tc>
          <w:tcPr>
            <w:tcW w:w="504" w:type="dxa"/>
          </w:tcPr>
          <w:p w14:paraId="705E572C" w14:textId="77777777" w:rsidR="006C1454" w:rsidRPr="004922E8" w:rsidRDefault="006C1454">
            <w:pPr>
              <w:pStyle w:val="TableParagraph"/>
              <w:numPr>
                <w:ilvl w:val="0"/>
                <w:numId w:val="49"/>
              </w:numPr>
              <w:ind w:left="360" w:hanging="270"/>
              <w:rPr>
                <w:szCs w:val="20"/>
              </w:rPr>
            </w:pPr>
          </w:p>
        </w:tc>
        <w:tc>
          <w:tcPr>
            <w:tcW w:w="3601" w:type="dxa"/>
          </w:tcPr>
          <w:p w14:paraId="1A4CEDAF" w14:textId="41A4F52B" w:rsidR="00C8607A" w:rsidRPr="00F33A69" w:rsidRDefault="00E570AF" w:rsidP="0052660F">
            <w:pPr>
              <w:pStyle w:val="TableParagraph"/>
            </w:pPr>
            <w:r w:rsidRPr="6CACC462">
              <w:t xml:space="preserve">Develop and manage </w:t>
            </w:r>
            <w:bookmarkStart w:id="78" w:name="_Hlk80038883"/>
            <w:r w:rsidRPr="6CACC462">
              <w:t>Quality Management</w:t>
            </w:r>
            <w:r w:rsidR="002034DB">
              <w:t>/Assurance</w:t>
            </w:r>
            <w:r w:rsidRPr="6CACC462">
              <w:t xml:space="preserve"> Plan </w:t>
            </w:r>
            <w:bookmarkEnd w:id="78"/>
            <w:r w:rsidRPr="6CACC462">
              <w:t xml:space="preserve">to ensure Deliverables </w:t>
            </w:r>
            <w:r w:rsidR="4D3801AA" w:rsidRPr="6CACC462">
              <w:t xml:space="preserve">fully meet </w:t>
            </w:r>
            <w:r w:rsidRPr="6CACC462">
              <w:t>requirements</w:t>
            </w:r>
            <w:r w:rsidR="4D3801AA" w:rsidRPr="6CACC462">
              <w:t xml:space="preserve">. </w:t>
            </w:r>
          </w:p>
        </w:tc>
        <w:tc>
          <w:tcPr>
            <w:tcW w:w="1153" w:type="dxa"/>
          </w:tcPr>
          <w:p w14:paraId="1A4CEDB0" w14:textId="77777777" w:rsidR="00C8607A" w:rsidRPr="00F33A69" w:rsidRDefault="00E570AF" w:rsidP="006E107A">
            <w:pPr>
              <w:pStyle w:val="TableParagraph"/>
            </w:pPr>
            <w:r w:rsidRPr="0060550F">
              <w:t>Responsible</w:t>
            </w:r>
          </w:p>
        </w:tc>
        <w:tc>
          <w:tcPr>
            <w:tcW w:w="1151" w:type="dxa"/>
          </w:tcPr>
          <w:p w14:paraId="1A4CEDB1" w14:textId="77777777" w:rsidR="00C8607A" w:rsidRPr="00F33A69" w:rsidRDefault="00E570AF" w:rsidP="006E107A">
            <w:pPr>
              <w:pStyle w:val="TableParagraph"/>
            </w:pPr>
            <w:r w:rsidRPr="00C34630">
              <w:t>Approve</w:t>
            </w:r>
          </w:p>
        </w:tc>
        <w:tc>
          <w:tcPr>
            <w:tcW w:w="1295" w:type="dxa"/>
          </w:tcPr>
          <w:p w14:paraId="1A4CEDB2" w14:textId="77777777" w:rsidR="00C8607A" w:rsidRPr="00C6406A" w:rsidRDefault="00C8607A" w:rsidP="00C6406A">
            <w:pPr>
              <w:pStyle w:val="TableParagraph"/>
            </w:pPr>
          </w:p>
        </w:tc>
        <w:tc>
          <w:tcPr>
            <w:tcW w:w="2590" w:type="dxa"/>
          </w:tcPr>
          <w:p w14:paraId="1A4CEDB3" w14:textId="77777777" w:rsidR="00C8607A" w:rsidRPr="00F33A69" w:rsidRDefault="00C8607A" w:rsidP="006E107A">
            <w:pPr>
              <w:pStyle w:val="TableParagraph"/>
            </w:pPr>
          </w:p>
        </w:tc>
      </w:tr>
      <w:tr w:rsidR="00C5249D" w14:paraId="1A4CEDBA" w14:textId="77777777" w:rsidTr="00942584">
        <w:trPr>
          <w:cantSplit/>
          <w:trHeight w:val="20"/>
        </w:trPr>
        <w:tc>
          <w:tcPr>
            <w:tcW w:w="504" w:type="dxa"/>
          </w:tcPr>
          <w:p w14:paraId="49F5CC90" w14:textId="77777777" w:rsidR="006C1454" w:rsidRPr="004922E8" w:rsidRDefault="006C1454">
            <w:pPr>
              <w:pStyle w:val="TableParagraph"/>
              <w:numPr>
                <w:ilvl w:val="0"/>
                <w:numId w:val="49"/>
              </w:numPr>
              <w:ind w:left="360" w:hanging="270"/>
              <w:rPr>
                <w:szCs w:val="20"/>
              </w:rPr>
            </w:pPr>
          </w:p>
        </w:tc>
        <w:tc>
          <w:tcPr>
            <w:tcW w:w="3601" w:type="dxa"/>
          </w:tcPr>
          <w:p w14:paraId="1A4CEDB5" w14:textId="18A696D9" w:rsidR="00C8607A" w:rsidRPr="000921AB" w:rsidRDefault="00E570AF" w:rsidP="0052660F">
            <w:pPr>
              <w:pStyle w:val="TableParagraph"/>
            </w:pPr>
            <w:r w:rsidRPr="000921AB">
              <w:t>Develop and manage Risk Management Plan that shall be used, quantify the potential impact of each identified risk, present mitigation plans for each identified risk, and enact appropriate risk responses</w:t>
            </w:r>
            <w:r w:rsidR="007524EB" w:rsidRPr="000921AB">
              <w:t>.</w:t>
            </w:r>
          </w:p>
        </w:tc>
        <w:tc>
          <w:tcPr>
            <w:tcW w:w="1153" w:type="dxa"/>
          </w:tcPr>
          <w:p w14:paraId="1A4CEDB6" w14:textId="77777777" w:rsidR="00C8607A" w:rsidRPr="00F33A69" w:rsidRDefault="00E570AF" w:rsidP="006E107A">
            <w:pPr>
              <w:pStyle w:val="TableParagraph"/>
            </w:pPr>
            <w:r w:rsidRPr="0060550F">
              <w:t>Responsible</w:t>
            </w:r>
          </w:p>
        </w:tc>
        <w:tc>
          <w:tcPr>
            <w:tcW w:w="1151" w:type="dxa"/>
          </w:tcPr>
          <w:p w14:paraId="1A4CEDB7" w14:textId="77777777" w:rsidR="00C8607A" w:rsidRPr="00F33A69" w:rsidRDefault="00E570AF" w:rsidP="006E107A">
            <w:pPr>
              <w:pStyle w:val="TableParagraph"/>
            </w:pPr>
            <w:r w:rsidRPr="00C34630">
              <w:t>Approve</w:t>
            </w:r>
          </w:p>
        </w:tc>
        <w:tc>
          <w:tcPr>
            <w:tcW w:w="1295" w:type="dxa"/>
          </w:tcPr>
          <w:p w14:paraId="1A4CEDB8" w14:textId="77777777" w:rsidR="00C8607A" w:rsidRPr="00C6406A" w:rsidRDefault="00C8607A" w:rsidP="00C6406A">
            <w:pPr>
              <w:pStyle w:val="TableParagraph"/>
            </w:pPr>
          </w:p>
        </w:tc>
        <w:tc>
          <w:tcPr>
            <w:tcW w:w="2590" w:type="dxa"/>
          </w:tcPr>
          <w:p w14:paraId="1A4CEDB9" w14:textId="77777777" w:rsidR="00C8607A" w:rsidRPr="00F33A69" w:rsidRDefault="00C8607A" w:rsidP="006E107A">
            <w:pPr>
              <w:pStyle w:val="TableParagraph"/>
            </w:pPr>
          </w:p>
        </w:tc>
      </w:tr>
      <w:tr w:rsidR="00C5249D" w14:paraId="1A4CEDC0" w14:textId="77777777" w:rsidTr="00942584">
        <w:trPr>
          <w:cantSplit/>
          <w:trHeight w:val="20"/>
        </w:trPr>
        <w:tc>
          <w:tcPr>
            <w:tcW w:w="504" w:type="dxa"/>
          </w:tcPr>
          <w:p w14:paraId="68478A86" w14:textId="77777777" w:rsidR="006C1454" w:rsidRPr="004922E8" w:rsidRDefault="006C1454">
            <w:pPr>
              <w:pStyle w:val="TableParagraph"/>
              <w:numPr>
                <w:ilvl w:val="0"/>
                <w:numId w:val="49"/>
              </w:numPr>
              <w:ind w:left="360" w:hanging="270"/>
              <w:rPr>
                <w:szCs w:val="20"/>
              </w:rPr>
            </w:pPr>
          </w:p>
        </w:tc>
        <w:tc>
          <w:tcPr>
            <w:tcW w:w="3601" w:type="dxa"/>
          </w:tcPr>
          <w:p w14:paraId="1A4CEDBB" w14:textId="090D8F85" w:rsidR="00C8607A" w:rsidRPr="00F33A69" w:rsidRDefault="00E570AF" w:rsidP="0052660F">
            <w:pPr>
              <w:pStyle w:val="TableParagraph"/>
            </w:pPr>
            <w:r w:rsidRPr="00F33A69">
              <w:t>Regularly analyze project risks and establish processes to prevent or manage risks</w:t>
            </w:r>
            <w:r w:rsidR="004917F9">
              <w:t>.</w:t>
            </w:r>
          </w:p>
        </w:tc>
        <w:tc>
          <w:tcPr>
            <w:tcW w:w="1153" w:type="dxa"/>
          </w:tcPr>
          <w:p w14:paraId="1A4CEDBC" w14:textId="77777777" w:rsidR="00C8607A" w:rsidRPr="00F33A69" w:rsidRDefault="00E570AF" w:rsidP="006E107A">
            <w:pPr>
              <w:pStyle w:val="TableParagraph"/>
            </w:pPr>
            <w:r w:rsidRPr="0060550F">
              <w:t>Responsible</w:t>
            </w:r>
          </w:p>
        </w:tc>
        <w:tc>
          <w:tcPr>
            <w:tcW w:w="1151" w:type="dxa"/>
          </w:tcPr>
          <w:p w14:paraId="1A4CEDBD" w14:textId="391220E0" w:rsidR="00C8607A" w:rsidRPr="00F33A69" w:rsidRDefault="3E3505BF" w:rsidP="006E107A">
            <w:pPr>
              <w:pStyle w:val="TableParagraph"/>
            </w:pPr>
            <w:r w:rsidRPr="3E3505BF">
              <w:t>None</w:t>
            </w:r>
          </w:p>
        </w:tc>
        <w:tc>
          <w:tcPr>
            <w:tcW w:w="1295" w:type="dxa"/>
          </w:tcPr>
          <w:p w14:paraId="1A4CEDBE" w14:textId="77777777" w:rsidR="00C8607A" w:rsidRPr="00C6406A" w:rsidRDefault="00C8607A" w:rsidP="00C6406A">
            <w:pPr>
              <w:pStyle w:val="TableParagraph"/>
            </w:pPr>
          </w:p>
        </w:tc>
        <w:tc>
          <w:tcPr>
            <w:tcW w:w="2590" w:type="dxa"/>
          </w:tcPr>
          <w:p w14:paraId="1A4CEDBF" w14:textId="77777777" w:rsidR="00C8607A" w:rsidRPr="00F33A69" w:rsidRDefault="00C8607A" w:rsidP="006E107A">
            <w:pPr>
              <w:pStyle w:val="TableParagraph"/>
            </w:pPr>
          </w:p>
        </w:tc>
      </w:tr>
      <w:tr w:rsidR="00C5249D" w14:paraId="1A4CEDD2" w14:textId="77777777" w:rsidTr="00942584">
        <w:trPr>
          <w:cantSplit/>
          <w:trHeight w:val="20"/>
        </w:trPr>
        <w:tc>
          <w:tcPr>
            <w:tcW w:w="504" w:type="dxa"/>
          </w:tcPr>
          <w:p w14:paraId="0A6F33E1" w14:textId="77777777" w:rsidR="006C1454" w:rsidRPr="004922E8" w:rsidRDefault="006C1454">
            <w:pPr>
              <w:pStyle w:val="TableParagraph"/>
              <w:numPr>
                <w:ilvl w:val="0"/>
                <w:numId w:val="49"/>
              </w:numPr>
              <w:ind w:left="360" w:hanging="270"/>
              <w:rPr>
                <w:szCs w:val="20"/>
              </w:rPr>
            </w:pPr>
          </w:p>
        </w:tc>
        <w:tc>
          <w:tcPr>
            <w:tcW w:w="3601" w:type="dxa"/>
          </w:tcPr>
          <w:p w14:paraId="1A4CEDCD" w14:textId="2F4BCFCA" w:rsidR="00C8607A" w:rsidRPr="00F33A69" w:rsidRDefault="00E570AF" w:rsidP="0052660F">
            <w:pPr>
              <w:pStyle w:val="TableParagraph"/>
            </w:pPr>
            <w:r w:rsidRPr="00F33A69">
              <w:t>Monitor and manage project issues</w:t>
            </w:r>
            <w:r w:rsidR="004917F9">
              <w:t>.</w:t>
            </w:r>
          </w:p>
        </w:tc>
        <w:tc>
          <w:tcPr>
            <w:tcW w:w="1153" w:type="dxa"/>
          </w:tcPr>
          <w:p w14:paraId="1A4CEDCE" w14:textId="77777777" w:rsidR="00C8607A" w:rsidRPr="00F33A69" w:rsidRDefault="00E570AF" w:rsidP="006E107A">
            <w:pPr>
              <w:pStyle w:val="TableParagraph"/>
            </w:pPr>
            <w:r w:rsidRPr="0060550F">
              <w:t>Responsible</w:t>
            </w:r>
          </w:p>
        </w:tc>
        <w:tc>
          <w:tcPr>
            <w:tcW w:w="1151" w:type="dxa"/>
          </w:tcPr>
          <w:p w14:paraId="1A4CEDCF" w14:textId="77777777" w:rsidR="00C8607A" w:rsidRPr="00F33A69" w:rsidRDefault="00E570AF" w:rsidP="006E107A">
            <w:pPr>
              <w:pStyle w:val="TableParagraph"/>
            </w:pPr>
            <w:r w:rsidRPr="0072344C">
              <w:t>Approve</w:t>
            </w:r>
          </w:p>
        </w:tc>
        <w:tc>
          <w:tcPr>
            <w:tcW w:w="1295" w:type="dxa"/>
          </w:tcPr>
          <w:p w14:paraId="1A4CEDD0" w14:textId="77777777" w:rsidR="00C8607A" w:rsidRPr="00C6406A" w:rsidRDefault="00C8607A" w:rsidP="00C6406A">
            <w:pPr>
              <w:pStyle w:val="TableParagraph"/>
            </w:pPr>
          </w:p>
        </w:tc>
        <w:tc>
          <w:tcPr>
            <w:tcW w:w="2590" w:type="dxa"/>
          </w:tcPr>
          <w:p w14:paraId="1A4CEDD1" w14:textId="77777777" w:rsidR="00C8607A" w:rsidRPr="00F33A69" w:rsidRDefault="00C8607A" w:rsidP="006E107A">
            <w:pPr>
              <w:pStyle w:val="TableParagraph"/>
            </w:pPr>
          </w:p>
        </w:tc>
      </w:tr>
      <w:tr w:rsidR="000861C9" w14:paraId="5B677CF8" w14:textId="77777777" w:rsidTr="00942584">
        <w:trPr>
          <w:cantSplit/>
          <w:trHeight w:val="20"/>
        </w:trPr>
        <w:tc>
          <w:tcPr>
            <w:tcW w:w="504" w:type="dxa"/>
          </w:tcPr>
          <w:p w14:paraId="204020A0" w14:textId="77777777" w:rsidR="000861C9" w:rsidRPr="004922E8" w:rsidRDefault="000861C9">
            <w:pPr>
              <w:pStyle w:val="TableParagraph"/>
              <w:numPr>
                <w:ilvl w:val="0"/>
                <w:numId w:val="49"/>
              </w:numPr>
              <w:ind w:left="360" w:hanging="270"/>
              <w:rPr>
                <w:szCs w:val="20"/>
              </w:rPr>
            </w:pPr>
          </w:p>
        </w:tc>
        <w:tc>
          <w:tcPr>
            <w:tcW w:w="3601" w:type="dxa"/>
          </w:tcPr>
          <w:p w14:paraId="57304ECC" w14:textId="70E787E7" w:rsidR="000861C9" w:rsidRPr="00F33A69" w:rsidRDefault="00F04458" w:rsidP="0052660F">
            <w:pPr>
              <w:pStyle w:val="TableParagraph"/>
            </w:pPr>
            <w:r>
              <w:t>Escalate critical system issues according to JCC Project</w:t>
            </w:r>
            <w:r w:rsidR="00A344E7">
              <w:t xml:space="preserve"> Governance </w:t>
            </w:r>
            <w:r>
              <w:t xml:space="preserve"> </w:t>
            </w:r>
          </w:p>
        </w:tc>
        <w:tc>
          <w:tcPr>
            <w:tcW w:w="1153" w:type="dxa"/>
          </w:tcPr>
          <w:p w14:paraId="734BDC8C" w14:textId="0956382C" w:rsidR="000861C9" w:rsidRPr="0060550F" w:rsidRDefault="00A344E7" w:rsidP="006E107A">
            <w:pPr>
              <w:pStyle w:val="TableParagraph"/>
            </w:pPr>
            <w:r>
              <w:t>Responsible</w:t>
            </w:r>
          </w:p>
        </w:tc>
        <w:tc>
          <w:tcPr>
            <w:tcW w:w="1151" w:type="dxa"/>
          </w:tcPr>
          <w:p w14:paraId="4058CB0A" w14:textId="4E18D4D6" w:rsidR="000861C9" w:rsidRPr="0072344C" w:rsidRDefault="00A344E7" w:rsidP="006E107A">
            <w:pPr>
              <w:pStyle w:val="TableParagraph"/>
            </w:pPr>
            <w:r>
              <w:t xml:space="preserve">Support </w:t>
            </w:r>
          </w:p>
        </w:tc>
        <w:tc>
          <w:tcPr>
            <w:tcW w:w="1295" w:type="dxa"/>
          </w:tcPr>
          <w:p w14:paraId="297212EE" w14:textId="77777777" w:rsidR="000861C9" w:rsidRPr="00C6406A" w:rsidRDefault="000861C9" w:rsidP="00C6406A">
            <w:pPr>
              <w:pStyle w:val="TableParagraph"/>
            </w:pPr>
          </w:p>
        </w:tc>
        <w:tc>
          <w:tcPr>
            <w:tcW w:w="2590" w:type="dxa"/>
          </w:tcPr>
          <w:p w14:paraId="184CF534" w14:textId="77777777" w:rsidR="000861C9" w:rsidRPr="00F33A69" w:rsidRDefault="000861C9" w:rsidP="006E107A">
            <w:pPr>
              <w:pStyle w:val="TableParagraph"/>
            </w:pPr>
          </w:p>
        </w:tc>
      </w:tr>
      <w:tr w:rsidR="00C5249D" w14:paraId="1A4CEDD8" w14:textId="77777777" w:rsidTr="00942584">
        <w:trPr>
          <w:cantSplit/>
          <w:trHeight w:val="20"/>
        </w:trPr>
        <w:tc>
          <w:tcPr>
            <w:tcW w:w="504" w:type="dxa"/>
          </w:tcPr>
          <w:p w14:paraId="2E76A5CB" w14:textId="77777777" w:rsidR="006C1454" w:rsidRPr="004922E8" w:rsidRDefault="006C1454">
            <w:pPr>
              <w:pStyle w:val="TableParagraph"/>
              <w:numPr>
                <w:ilvl w:val="0"/>
                <w:numId w:val="49"/>
              </w:numPr>
              <w:ind w:left="360" w:hanging="270"/>
              <w:rPr>
                <w:szCs w:val="20"/>
              </w:rPr>
            </w:pPr>
          </w:p>
        </w:tc>
        <w:tc>
          <w:tcPr>
            <w:tcW w:w="3601" w:type="dxa"/>
          </w:tcPr>
          <w:p w14:paraId="1A4CEDD3" w14:textId="3BD67C98" w:rsidR="00C8607A" w:rsidRPr="00F33A69" w:rsidRDefault="00E570AF" w:rsidP="0052660F">
            <w:pPr>
              <w:pStyle w:val="TableParagraph"/>
            </w:pPr>
            <w:r w:rsidRPr="00F33A69">
              <w:t xml:space="preserve">Develop </w:t>
            </w:r>
            <w:r>
              <w:t xml:space="preserve">and manage </w:t>
            </w:r>
            <w:r w:rsidRPr="00F33A69">
              <w:t>Contractor Staffing Plan</w:t>
            </w:r>
            <w:r w:rsidR="004917F9">
              <w:t>.</w:t>
            </w:r>
          </w:p>
        </w:tc>
        <w:tc>
          <w:tcPr>
            <w:tcW w:w="1153" w:type="dxa"/>
          </w:tcPr>
          <w:p w14:paraId="1A4CEDD4" w14:textId="77777777" w:rsidR="00C8607A" w:rsidRPr="00F33A69" w:rsidRDefault="00E570AF" w:rsidP="006E107A">
            <w:pPr>
              <w:pStyle w:val="TableParagraph"/>
            </w:pPr>
            <w:r w:rsidRPr="0060550F">
              <w:t>Responsible</w:t>
            </w:r>
          </w:p>
        </w:tc>
        <w:tc>
          <w:tcPr>
            <w:tcW w:w="1151" w:type="dxa"/>
          </w:tcPr>
          <w:p w14:paraId="1A4CEDD5" w14:textId="77777777" w:rsidR="00C8607A" w:rsidRPr="00F33A69" w:rsidRDefault="00E570AF" w:rsidP="006E107A">
            <w:pPr>
              <w:pStyle w:val="TableParagraph"/>
            </w:pPr>
            <w:r w:rsidRPr="0072344C">
              <w:t>Approve</w:t>
            </w:r>
          </w:p>
        </w:tc>
        <w:tc>
          <w:tcPr>
            <w:tcW w:w="1295" w:type="dxa"/>
          </w:tcPr>
          <w:p w14:paraId="1A4CEDD6" w14:textId="77777777" w:rsidR="00C8607A" w:rsidRPr="00C6406A" w:rsidRDefault="00C8607A" w:rsidP="00C6406A">
            <w:pPr>
              <w:pStyle w:val="TableParagraph"/>
            </w:pPr>
          </w:p>
        </w:tc>
        <w:tc>
          <w:tcPr>
            <w:tcW w:w="2590" w:type="dxa"/>
          </w:tcPr>
          <w:p w14:paraId="1A4CEDD7" w14:textId="77777777" w:rsidR="00C8607A" w:rsidRPr="00F33A69" w:rsidRDefault="00C8607A" w:rsidP="006E107A">
            <w:pPr>
              <w:pStyle w:val="TableParagraph"/>
            </w:pPr>
          </w:p>
        </w:tc>
      </w:tr>
      <w:tr w:rsidR="00C5249D" w14:paraId="1A4CEDDE" w14:textId="77777777" w:rsidTr="00942584">
        <w:trPr>
          <w:cantSplit/>
          <w:trHeight w:val="20"/>
        </w:trPr>
        <w:tc>
          <w:tcPr>
            <w:tcW w:w="504" w:type="dxa"/>
          </w:tcPr>
          <w:p w14:paraId="5D470626" w14:textId="77777777" w:rsidR="006C1454" w:rsidRPr="004922E8" w:rsidRDefault="006C1454">
            <w:pPr>
              <w:pStyle w:val="TableParagraph"/>
              <w:numPr>
                <w:ilvl w:val="0"/>
                <w:numId w:val="49"/>
              </w:numPr>
              <w:ind w:left="360" w:hanging="270"/>
              <w:rPr>
                <w:szCs w:val="20"/>
              </w:rPr>
            </w:pPr>
          </w:p>
        </w:tc>
        <w:tc>
          <w:tcPr>
            <w:tcW w:w="3601" w:type="dxa"/>
          </w:tcPr>
          <w:p w14:paraId="1A4CEDD9" w14:textId="0D24F13A" w:rsidR="00C8607A" w:rsidRPr="00F33A69" w:rsidRDefault="00E570AF" w:rsidP="0052660F">
            <w:pPr>
              <w:pStyle w:val="TableParagraph"/>
            </w:pPr>
            <w:r w:rsidRPr="00F33A69">
              <w:t>Develop</w:t>
            </w:r>
            <w:r>
              <w:t xml:space="preserve"> and manage</w:t>
            </w:r>
            <w:r w:rsidRPr="00F33A69">
              <w:t xml:space="preserve"> Project Control, Standards, and Procedures</w:t>
            </w:r>
            <w:r w:rsidR="004917F9">
              <w:t>.</w:t>
            </w:r>
          </w:p>
        </w:tc>
        <w:tc>
          <w:tcPr>
            <w:tcW w:w="1153" w:type="dxa"/>
          </w:tcPr>
          <w:p w14:paraId="1A4CEDDA" w14:textId="77777777" w:rsidR="00C8607A" w:rsidRPr="00F33A69" w:rsidRDefault="00E570AF" w:rsidP="006E107A">
            <w:pPr>
              <w:pStyle w:val="TableParagraph"/>
            </w:pPr>
            <w:r w:rsidRPr="0060550F">
              <w:t>Responsible</w:t>
            </w:r>
          </w:p>
        </w:tc>
        <w:tc>
          <w:tcPr>
            <w:tcW w:w="1151" w:type="dxa"/>
          </w:tcPr>
          <w:p w14:paraId="1A4CEDDB" w14:textId="77777777" w:rsidR="00C8607A" w:rsidRPr="00F33A69" w:rsidRDefault="00E570AF" w:rsidP="006E107A">
            <w:pPr>
              <w:pStyle w:val="TableParagraph"/>
            </w:pPr>
            <w:r w:rsidRPr="0072344C">
              <w:t>Approve</w:t>
            </w:r>
          </w:p>
        </w:tc>
        <w:tc>
          <w:tcPr>
            <w:tcW w:w="1295" w:type="dxa"/>
          </w:tcPr>
          <w:p w14:paraId="1A4CEDDC" w14:textId="77777777" w:rsidR="00C8607A" w:rsidRPr="00C6406A" w:rsidRDefault="00C8607A" w:rsidP="00C6406A">
            <w:pPr>
              <w:pStyle w:val="TableParagraph"/>
            </w:pPr>
          </w:p>
        </w:tc>
        <w:tc>
          <w:tcPr>
            <w:tcW w:w="2590" w:type="dxa"/>
          </w:tcPr>
          <w:p w14:paraId="1A4CEDDD" w14:textId="77777777" w:rsidR="00C8607A" w:rsidRPr="00F33A69" w:rsidRDefault="00C8607A" w:rsidP="006E107A">
            <w:pPr>
              <w:pStyle w:val="TableParagraph"/>
            </w:pPr>
          </w:p>
        </w:tc>
      </w:tr>
      <w:tr w:rsidR="00C5249D" w14:paraId="1A4CEDE4" w14:textId="77777777" w:rsidTr="00942584">
        <w:trPr>
          <w:cantSplit/>
          <w:trHeight w:val="20"/>
        </w:trPr>
        <w:tc>
          <w:tcPr>
            <w:tcW w:w="504" w:type="dxa"/>
          </w:tcPr>
          <w:p w14:paraId="08B63079" w14:textId="77777777" w:rsidR="006C1454" w:rsidRPr="004922E8" w:rsidRDefault="006C1454">
            <w:pPr>
              <w:pStyle w:val="TableParagraph"/>
              <w:numPr>
                <w:ilvl w:val="0"/>
                <w:numId w:val="49"/>
              </w:numPr>
              <w:ind w:left="360" w:hanging="270"/>
              <w:rPr>
                <w:szCs w:val="20"/>
              </w:rPr>
            </w:pPr>
          </w:p>
        </w:tc>
        <w:tc>
          <w:tcPr>
            <w:tcW w:w="3601" w:type="dxa"/>
          </w:tcPr>
          <w:p w14:paraId="1A4CEDDF" w14:textId="46A37B18" w:rsidR="00C8607A" w:rsidRPr="00F33A69" w:rsidRDefault="00E570AF" w:rsidP="0052660F">
            <w:pPr>
              <w:pStyle w:val="TableParagraph"/>
            </w:pPr>
            <w:r w:rsidRPr="00F33A69">
              <w:t>Develop</w:t>
            </w:r>
            <w:r>
              <w:t xml:space="preserve"> and manage</w:t>
            </w:r>
            <w:r w:rsidRPr="00F33A69">
              <w:t xml:space="preserve"> Release Management Plan</w:t>
            </w:r>
            <w:r w:rsidR="004917F9">
              <w:t>.</w:t>
            </w:r>
          </w:p>
        </w:tc>
        <w:tc>
          <w:tcPr>
            <w:tcW w:w="1153" w:type="dxa"/>
          </w:tcPr>
          <w:p w14:paraId="1A4CEDE0" w14:textId="77777777" w:rsidR="00C8607A" w:rsidRPr="00F33A69" w:rsidRDefault="00E570AF" w:rsidP="006E107A">
            <w:pPr>
              <w:pStyle w:val="TableParagraph"/>
            </w:pPr>
            <w:r w:rsidRPr="0060550F">
              <w:t>Responsible</w:t>
            </w:r>
          </w:p>
        </w:tc>
        <w:tc>
          <w:tcPr>
            <w:tcW w:w="1151" w:type="dxa"/>
          </w:tcPr>
          <w:p w14:paraId="1A4CEDE1" w14:textId="77777777" w:rsidR="00C8607A" w:rsidRPr="00F33A69" w:rsidRDefault="00E570AF" w:rsidP="006E107A">
            <w:pPr>
              <w:pStyle w:val="TableParagraph"/>
            </w:pPr>
            <w:r w:rsidRPr="0072344C">
              <w:t>Approve</w:t>
            </w:r>
          </w:p>
        </w:tc>
        <w:tc>
          <w:tcPr>
            <w:tcW w:w="1295" w:type="dxa"/>
          </w:tcPr>
          <w:p w14:paraId="1A4CEDE2" w14:textId="77777777" w:rsidR="00C8607A" w:rsidRPr="00C6406A" w:rsidRDefault="00C8607A" w:rsidP="00C6406A">
            <w:pPr>
              <w:pStyle w:val="TableParagraph"/>
            </w:pPr>
          </w:p>
        </w:tc>
        <w:tc>
          <w:tcPr>
            <w:tcW w:w="2590" w:type="dxa"/>
          </w:tcPr>
          <w:p w14:paraId="1A4CEDE3" w14:textId="77777777" w:rsidR="00C8607A" w:rsidRPr="00F33A69" w:rsidRDefault="00C8607A" w:rsidP="006E107A">
            <w:pPr>
              <w:pStyle w:val="TableParagraph"/>
            </w:pPr>
          </w:p>
        </w:tc>
      </w:tr>
    </w:tbl>
    <w:p w14:paraId="1A4CEDE5" w14:textId="77777777" w:rsidR="00C8607A" w:rsidRPr="00183883" w:rsidRDefault="00E570AF" w:rsidP="00C7310C">
      <w:pPr>
        <w:pStyle w:val="Heading2"/>
      </w:pPr>
      <w:bookmarkStart w:id="79" w:name="_Ref26110418"/>
      <w:bookmarkStart w:id="80" w:name="_Ref26110532"/>
      <w:bookmarkStart w:id="81" w:name="_Toc26278301"/>
      <w:bookmarkStart w:id="82" w:name="_Toc23432679"/>
      <w:bookmarkStart w:id="83" w:name="_Toc77586997"/>
      <w:bookmarkStart w:id="84" w:name="_Toc80277655"/>
      <w:bookmarkStart w:id="85" w:name="_Toc160525140"/>
      <w:r w:rsidRPr="00183883">
        <w:t>Project Team Training</w:t>
      </w:r>
      <w:bookmarkEnd w:id="79"/>
      <w:bookmarkEnd w:id="80"/>
      <w:bookmarkEnd w:id="81"/>
      <w:bookmarkEnd w:id="82"/>
      <w:bookmarkEnd w:id="83"/>
      <w:bookmarkEnd w:id="84"/>
      <w:bookmarkEnd w:id="85"/>
    </w:p>
    <w:p w14:paraId="1A55B379" w14:textId="352037C3" w:rsidR="001E5E4E" w:rsidRPr="00F33A69" w:rsidRDefault="00E570AF" w:rsidP="00656778">
      <w:r w:rsidRPr="44542917">
        <w:t xml:space="preserve">The Contractor shall develop and maintain an onboarding process and documentation to ensure that project team members </w:t>
      </w:r>
      <w:r w:rsidR="1EC8F4D1" w:rsidRPr="44542917">
        <w:t>have</w:t>
      </w:r>
      <w:r w:rsidRPr="44542917">
        <w:t xml:space="preserve"> a common </w:t>
      </w:r>
      <w:r w:rsidR="23956947" w:rsidRPr="44542917">
        <w:t>baseline</w:t>
      </w:r>
      <w:r w:rsidRPr="44542917">
        <w:t xml:space="preserve"> understanding of the project scope, roles and responsibilities, </w:t>
      </w:r>
      <w:r w:rsidR="45C7AF24" w:rsidRPr="44542917">
        <w:t xml:space="preserve">schedule, and tools </w:t>
      </w:r>
      <w:r w:rsidR="00E86E89">
        <w:t>and</w:t>
      </w:r>
      <w:r w:rsidR="45C7AF24" w:rsidRPr="44542917">
        <w:t xml:space="preserve"> techniques</w:t>
      </w:r>
      <w:r w:rsidR="000E14CA">
        <w:t>.</w:t>
      </w:r>
      <w:r w:rsidRPr="44542917">
        <w:t xml:space="preserve"> The Contractor shall be responsible for onboarding </w:t>
      </w:r>
      <w:r w:rsidR="2CC6F12E" w:rsidRPr="44542917">
        <w:t xml:space="preserve">new </w:t>
      </w:r>
      <w:r w:rsidRPr="44542917">
        <w:t>project team members.</w:t>
      </w:r>
    </w:p>
    <w:p w14:paraId="1A4CEDE8" w14:textId="77777777" w:rsidR="00C8607A" w:rsidRPr="00A35ACA" w:rsidRDefault="00E570AF" w:rsidP="00030247">
      <w:pPr>
        <w:pStyle w:val="Heading2"/>
      </w:pPr>
      <w:bookmarkStart w:id="86" w:name="_Toc26278302"/>
      <w:bookmarkStart w:id="87" w:name="_Toc23432680"/>
      <w:bookmarkStart w:id="88" w:name="_Toc77586998"/>
      <w:bookmarkStart w:id="89" w:name="_Toc80277656"/>
      <w:bookmarkStart w:id="90" w:name="_Toc160525141"/>
      <w:r w:rsidRPr="00A35ACA">
        <w:t>Organizational Change Management Strategy</w:t>
      </w:r>
      <w:bookmarkEnd w:id="86"/>
      <w:bookmarkEnd w:id="87"/>
      <w:bookmarkEnd w:id="88"/>
      <w:bookmarkEnd w:id="89"/>
      <w:bookmarkEnd w:id="90"/>
    </w:p>
    <w:p w14:paraId="1A4CEDE9" w14:textId="6CBD7056" w:rsidR="00C8607A" w:rsidRPr="00A35ACA" w:rsidRDefault="00E570AF" w:rsidP="00656778">
      <w:r w:rsidRPr="00A35ACA">
        <w:t xml:space="preserve">The Contractor shall lead a structured approach </w:t>
      </w:r>
      <w:r w:rsidR="00E86E89" w:rsidRPr="00A35ACA">
        <w:t xml:space="preserve">and provide </w:t>
      </w:r>
      <w:r w:rsidRPr="00A35ACA">
        <w:t xml:space="preserve">guidance and mentoring to support a successful </w:t>
      </w:r>
      <w:r w:rsidR="000921AB" w:rsidRPr="00A35ACA">
        <w:t>implementation and delivery of the Data Services</w:t>
      </w:r>
      <w:r w:rsidRPr="00A35ACA">
        <w:t xml:space="preserve">. </w:t>
      </w:r>
      <w:r w:rsidR="1FA3CD84" w:rsidRPr="00A35ACA">
        <w:t>The Council</w:t>
      </w:r>
      <w:r w:rsidRPr="00A35ACA">
        <w:t xml:space="preserve"> recommends the use of a proven change management approach</w:t>
      </w:r>
      <w:r w:rsidR="32030A0E" w:rsidRPr="00A35ACA">
        <w:t>, for example</w:t>
      </w:r>
      <w:r w:rsidR="00E86E89" w:rsidRPr="00A35ACA">
        <w:t>, the</w:t>
      </w:r>
      <w:r w:rsidRPr="00A35ACA">
        <w:t xml:space="preserve"> </w:t>
      </w:r>
      <w:proofErr w:type="spellStart"/>
      <w:r w:rsidR="00E86E89" w:rsidRPr="00A35ACA">
        <w:t>Prosci</w:t>
      </w:r>
      <w:proofErr w:type="spellEnd"/>
      <w:r w:rsidRPr="00A35ACA">
        <w:t xml:space="preserve"> ADKAR </w:t>
      </w:r>
      <w:r w:rsidR="00E86E89" w:rsidRPr="00A35ACA">
        <w:t>Model</w:t>
      </w:r>
      <w:r w:rsidRPr="00A35ACA">
        <w:t xml:space="preserve">. The Contractor shall collaborate with the </w:t>
      </w:r>
      <w:r w:rsidR="2196DBE0" w:rsidRPr="00A35ACA">
        <w:t>Council’s P</w:t>
      </w:r>
      <w:r w:rsidR="31BE1E14" w:rsidRPr="00A35ACA">
        <w:t xml:space="preserve">roject </w:t>
      </w:r>
      <w:r w:rsidR="500F8DA2" w:rsidRPr="00A35ACA">
        <w:t>T</w:t>
      </w:r>
      <w:r w:rsidR="31BE1E14" w:rsidRPr="00A35ACA">
        <w:t>eam</w:t>
      </w:r>
      <w:r w:rsidRPr="00A35ACA">
        <w:t xml:space="preserve"> to coordinate change management activities.</w:t>
      </w:r>
    </w:p>
    <w:p w14:paraId="1A4CEDEB" w14:textId="4E251513" w:rsidR="00C8607A" w:rsidRPr="00A35ACA" w:rsidRDefault="00E570AF" w:rsidP="00656778">
      <w:r w:rsidRPr="00A35ACA">
        <w:t>The Contractor shall develop a comprehensive change management plan (“</w:t>
      </w:r>
      <w:r w:rsidR="00955262" w:rsidRPr="00A35ACA">
        <w:rPr>
          <w:b/>
        </w:rPr>
        <w:t>Organizational C</w:t>
      </w:r>
      <w:r w:rsidRPr="00A35ACA">
        <w:rPr>
          <w:b/>
        </w:rPr>
        <w:t>hange Management Plan</w:t>
      </w:r>
      <w:r w:rsidR="00CB28BC" w:rsidRPr="00A35ACA">
        <w:rPr>
          <w:b/>
        </w:rPr>
        <w:t xml:space="preserve"> (OCM)</w:t>
      </w:r>
      <w:r w:rsidRPr="00A35ACA">
        <w:t xml:space="preserve">”) that incorporates the elements like those found in the ADKAR change management approach (Awareness, Desire, Knowledge, Ability, Repetition) and </w:t>
      </w:r>
      <w:r w:rsidR="00E86E89" w:rsidRPr="00A35ACA">
        <w:t>that</w:t>
      </w:r>
      <w:r w:rsidRPr="00A35ACA">
        <w:t xml:space="preserve"> also identifies the impacted users (e.g., </w:t>
      </w:r>
      <w:r w:rsidR="65EA746C" w:rsidRPr="00A35ACA">
        <w:t>Council</w:t>
      </w:r>
      <w:r w:rsidRPr="00A35ACA">
        <w:t xml:space="preserve"> staff, courts, service providers, delegated courts, etc.) and analyzes the impacts on those users. The </w:t>
      </w:r>
      <w:r w:rsidR="00CB28BC" w:rsidRPr="00A35ACA">
        <w:t>OCM</w:t>
      </w:r>
      <w:r w:rsidRPr="00A35ACA">
        <w:t xml:space="preserve"> Plan will also analyze the impact on operational processes through all necessary process mapping. If additional process mapping/planning is required, the Contractor shall assist with that as well. The </w:t>
      </w:r>
      <w:r w:rsidR="00CB28BC" w:rsidRPr="00A35ACA">
        <w:t>OCM</w:t>
      </w:r>
      <w:r w:rsidRPr="00A35ACA">
        <w:t xml:space="preserve"> Plan will outline the activities that need to be accomplished in advance of the planned go-live stage.</w:t>
      </w:r>
      <w:r w:rsidR="04C6897F" w:rsidRPr="00A35ACA">
        <w:t xml:space="preserve"> Note that “Training Services” below complements the Change Management Plan.</w:t>
      </w:r>
    </w:p>
    <w:p w14:paraId="1A4CEDED" w14:textId="2AD6E6E2" w:rsidR="00C8607A" w:rsidRPr="00A35ACA" w:rsidRDefault="00E570AF" w:rsidP="00656778">
      <w:r w:rsidRPr="00A35ACA">
        <w:lastRenderedPageBreak/>
        <w:t xml:space="preserve">The </w:t>
      </w:r>
      <w:r w:rsidR="00CB28BC" w:rsidRPr="00A35ACA">
        <w:t xml:space="preserve">Organizational </w:t>
      </w:r>
      <w:r w:rsidRPr="00A35ACA">
        <w:t xml:space="preserve">Change Management Plan will have a communication component that outlines the change management methodology, approach, activities, dependencies, and assumptions for key stakeholders to support a successful transition from the current application and environment to the future application and environment for the </w:t>
      </w:r>
      <w:r w:rsidR="65EA746C" w:rsidRPr="00A35ACA">
        <w:t>Council</w:t>
      </w:r>
      <w:r w:rsidRPr="00A35ACA">
        <w:t>.</w:t>
      </w:r>
    </w:p>
    <w:p w14:paraId="1A4CEDEF" w14:textId="376C6C0B" w:rsidR="00C8607A" w:rsidRPr="00F33A69" w:rsidRDefault="00E570AF" w:rsidP="00656778">
      <w:r w:rsidRPr="00A35ACA">
        <w:t>Per the ADKAR change management approach, the Contractor shall ensure that users are appropriately aware and knowledgeable of the</w:t>
      </w:r>
      <w:r w:rsidR="000921AB" w:rsidRPr="00A35ACA">
        <w:t xml:space="preserve"> Platform</w:t>
      </w:r>
      <w:r w:rsidRPr="00A35ACA">
        <w:t>.</w:t>
      </w:r>
    </w:p>
    <w:p w14:paraId="1A4CEDF0" w14:textId="25221316" w:rsidR="00C8607A" w:rsidRPr="00F33A69" w:rsidRDefault="00E570AF" w:rsidP="006D5D26">
      <w:pPr>
        <w:pStyle w:val="Heading2"/>
      </w:pPr>
      <w:bookmarkStart w:id="91" w:name="_Toc80277657"/>
      <w:bookmarkStart w:id="92" w:name="_Toc160525142"/>
      <w:r w:rsidRPr="00F33A69">
        <w:t>OCM Deliverables</w:t>
      </w:r>
      <w:bookmarkEnd w:id="91"/>
      <w:bookmarkEnd w:id="92"/>
    </w:p>
    <w:p w14:paraId="1A4CEDF1" w14:textId="2A5A1D37" w:rsidR="00C8607A" w:rsidRPr="00F33A69" w:rsidRDefault="00CB28BC">
      <w:pPr>
        <w:pStyle w:val="ListParagraph"/>
        <w:numPr>
          <w:ilvl w:val="0"/>
          <w:numId w:val="21"/>
        </w:numPr>
        <w:rPr>
          <w:rFonts w:asciiTheme="minorHAnsi" w:eastAsiaTheme="minorEastAsia" w:hAnsiTheme="minorHAnsi" w:cstheme="minorBidi"/>
          <w:szCs w:val="20"/>
        </w:rPr>
      </w:pPr>
      <w:r>
        <w:t xml:space="preserve">Organizational </w:t>
      </w:r>
      <w:r w:rsidR="00E570AF" w:rsidRPr="1BD8AD60">
        <w:t>Change Management Plan</w:t>
      </w:r>
    </w:p>
    <w:p w14:paraId="1A4CEDF3" w14:textId="77777777" w:rsidR="00C8607A" w:rsidRPr="00183883" w:rsidRDefault="00E570AF" w:rsidP="00656778">
      <w:pPr>
        <w:pStyle w:val="Tables"/>
      </w:pPr>
      <w:bookmarkStart w:id="93" w:name="_Toc77586999"/>
      <w:r w:rsidRPr="00183883">
        <w:t>Table 2: Organizational Change Management Responsibility Matrix</w:t>
      </w:r>
      <w:bookmarkEnd w:id="93"/>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1"/>
      </w:tblGrid>
      <w:tr w:rsidR="00BB2144" w14:paraId="1A4CEE00" w14:textId="77777777" w:rsidTr="00C95550">
        <w:trPr>
          <w:cantSplit/>
          <w:trHeight w:val="648"/>
          <w:tblHeader/>
        </w:trPr>
        <w:tc>
          <w:tcPr>
            <w:tcW w:w="504" w:type="dxa"/>
            <w:shd w:val="clear" w:color="auto" w:fill="D9D9D9" w:themeFill="background1" w:themeFillShade="D9"/>
            <w:vAlign w:val="center"/>
          </w:tcPr>
          <w:p w14:paraId="778F9D36" w14:textId="16B77946" w:rsidR="00BB2144" w:rsidRPr="00C6406A" w:rsidRDefault="00406A52" w:rsidP="00C6406A">
            <w:pPr>
              <w:pStyle w:val="TableHeading"/>
            </w:pPr>
            <w:r>
              <w:t xml:space="preserve"> </w:t>
            </w:r>
            <w:r w:rsidR="00BB2144" w:rsidRPr="00C6406A">
              <w:t>#</w:t>
            </w:r>
          </w:p>
        </w:tc>
        <w:tc>
          <w:tcPr>
            <w:tcW w:w="3600" w:type="dxa"/>
            <w:shd w:val="clear" w:color="auto" w:fill="D9D9D9" w:themeFill="background1" w:themeFillShade="D9"/>
            <w:vAlign w:val="center"/>
          </w:tcPr>
          <w:p w14:paraId="1A4CEDF6" w14:textId="299742F8" w:rsidR="00BB2144" w:rsidRPr="00C6406A" w:rsidRDefault="00BB2144" w:rsidP="00C6406A">
            <w:pPr>
              <w:pStyle w:val="TableHeading"/>
            </w:pPr>
            <w:r w:rsidRPr="00C6406A">
              <w:t>Activities</w:t>
            </w:r>
          </w:p>
        </w:tc>
        <w:tc>
          <w:tcPr>
            <w:tcW w:w="1152" w:type="dxa"/>
            <w:shd w:val="clear" w:color="auto" w:fill="D9D9D9" w:themeFill="background1" w:themeFillShade="D9"/>
            <w:vAlign w:val="center"/>
          </w:tcPr>
          <w:p w14:paraId="1A4CEDF8" w14:textId="2AF0F23F" w:rsidR="00BB2144" w:rsidRPr="00C6406A" w:rsidRDefault="00BB2144" w:rsidP="00C6406A">
            <w:pPr>
              <w:pStyle w:val="TableHeading"/>
            </w:pPr>
            <w:r w:rsidRPr="00C6406A">
              <w:t>Contractor</w:t>
            </w:r>
          </w:p>
        </w:tc>
        <w:tc>
          <w:tcPr>
            <w:tcW w:w="1152" w:type="dxa"/>
            <w:shd w:val="clear" w:color="auto" w:fill="D9D9D9" w:themeFill="background1" w:themeFillShade="D9"/>
            <w:vAlign w:val="center"/>
          </w:tcPr>
          <w:p w14:paraId="1A4CEDFA" w14:textId="788A1FAB" w:rsidR="00BB2144" w:rsidRPr="00C6406A" w:rsidRDefault="00BB2144" w:rsidP="00C6406A">
            <w:pPr>
              <w:pStyle w:val="TableHeading"/>
            </w:pPr>
            <w:r w:rsidRPr="00C6406A">
              <w:t>Council</w:t>
            </w:r>
          </w:p>
        </w:tc>
        <w:tc>
          <w:tcPr>
            <w:tcW w:w="1296" w:type="dxa"/>
            <w:shd w:val="clear" w:color="auto" w:fill="D9D9D9" w:themeFill="background1" w:themeFillShade="D9"/>
            <w:vAlign w:val="center"/>
          </w:tcPr>
          <w:p w14:paraId="2A656ECF" w14:textId="77777777" w:rsidR="00413A77" w:rsidRPr="00C6406A" w:rsidRDefault="00BB2144" w:rsidP="00C6406A">
            <w:pPr>
              <w:pStyle w:val="TableHeading"/>
            </w:pPr>
            <w:r w:rsidRPr="00C6406A">
              <w:t>Contractor Response</w:t>
            </w:r>
          </w:p>
          <w:p w14:paraId="1A4CEDFC" w14:textId="65EDD995" w:rsidR="00BB2144" w:rsidRPr="00C6406A" w:rsidRDefault="00BB2144" w:rsidP="00C6406A">
            <w:pPr>
              <w:pStyle w:val="TableHeading"/>
            </w:pPr>
            <w:r w:rsidRPr="00C6406A">
              <w:t xml:space="preserve">(Yes or </w:t>
            </w:r>
            <w:proofErr w:type="gramStart"/>
            <w:r w:rsidRPr="00C6406A">
              <w:t>No</w:t>
            </w:r>
            <w:proofErr w:type="gramEnd"/>
            <w:r w:rsidRPr="00C6406A">
              <w:t>)</w:t>
            </w:r>
          </w:p>
        </w:tc>
        <w:tc>
          <w:tcPr>
            <w:tcW w:w="2591" w:type="dxa"/>
            <w:shd w:val="clear" w:color="auto" w:fill="D9D9D9" w:themeFill="background1" w:themeFillShade="D9"/>
            <w:vAlign w:val="center"/>
          </w:tcPr>
          <w:p w14:paraId="1A4CEDFF" w14:textId="70C109B5" w:rsidR="00BB2144" w:rsidRPr="00C6406A" w:rsidRDefault="00BB2144" w:rsidP="00C6406A">
            <w:pPr>
              <w:pStyle w:val="TableHeading"/>
            </w:pPr>
            <w:r w:rsidRPr="00C6406A">
              <w:t>Contractor Comments</w:t>
            </w:r>
          </w:p>
        </w:tc>
      </w:tr>
      <w:tr w:rsidR="00483D69" w14:paraId="1A4CEE10" w14:textId="77777777" w:rsidTr="006E107A">
        <w:trPr>
          <w:cantSplit/>
          <w:trHeight w:val="20"/>
        </w:trPr>
        <w:tc>
          <w:tcPr>
            <w:tcW w:w="504" w:type="dxa"/>
          </w:tcPr>
          <w:p w14:paraId="67602419" w14:textId="77777777" w:rsidR="004E0708" w:rsidRPr="004922E8" w:rsidRDefault="004E0708">
            <w:pPr>
              <w:pStyle w:val="TableParagraph"/>
              <w:numPr>
                <w:ilvl w:val="0"/>
                <w:numId w:val="57"/>
              </w:numPr>
              <w:ind w:left="360" w:hanging="270"/>
              <w:rPr>
                <w:szCs w:val="20"/>
              </w:rPr>
            </w:pPr>
          </w:p>
        </w:tc>
        <w:tc>
          <w:tcPr>
            <w:tcW w:w="3600" w:type="dxa"/>
          </w:tcPr>
          <w:p w14:paraId="1A4CEE01" w14:textId="3F12D8F3" w:rsidR="00C8607A" w:rsidRPr="00E32466" w:rsidRDefault="00E570AF" w:rsidP="00870767">
            <w:pPr>
              <w:pStyle w:val="TableParagraph"/>
            </w:pPr>
            <w:r w:rsidRPr="00E32466">
              <w:t>Develop and manage Change Management Plan</w:t>
            </w:r>
            <w:r w:rsidR="00F10A32" w:rsidRPr="00E32466">
              <w:t xml:space="preserve"> that facilitates:</w:t>
            </w:r>
          </w:p>
          <w:p w14:paraId="1A4CEE02" w14:textId="389E6A21" w:rsidR="00C8607A" w:rsidRPr="00E32466" w:rsidRDefault="00E570AF">
            <w:pPr>
              <w:pStyle w:val="TableParagraph"/>
              <w:numPr>
                <w:ilvl w:val="0"/>
                <w:numId w:val="58"/>
              </w:numPr>
              <w:ind w:left="421" w:hanging="180"/>
            </w:pPr>
            <w:r w:rsidRPr="00E32466">
              <w:t xml:space="preserve">Analysis of Impact on Software </w:t>
            </w:r>
            <w:proofErr w:type="gramStart"/>
            <w:r w:rsidRPr="00E32466">
              <w:t>Users</w:t>
            </w:r>
            <w:r w:rsidR="00F61467" w:rsidRPr="00E32466">
              <w:t>;</w:t>
            </w:r>
            <w:proofErr w:type="gramEnd"/>
          </w:p>
          <w:p w14:paraId="1A4CEE03" w14:textId="305A33C1" w:rsidR="00C8607A" w:rsidRPr="00E32466" w:rsidRDefault="00E570AF">
            <w:pPr>
              <w:pStyle w:val="TableParagraph"/>
              <w:numPr>
                <w:ilvl w:val="0"/>
                <w:numId w:val="58"/>
              </w:numPr>
              <w:ind w:left="421" w:hanging="180"/>
            </w:pPr>
            <w:r w:rsidRPr="00E32466">
              <w:t xml:space="preserve">Analysis of Impact on Operational </w:t>
            </w:r>
            <w:proofErr w:type="gramStart"/>
            <w:r w:rsidRPr="00E32466">
              <w:t>Processes</w:t>
            </w:r>
            <w:r w:rsidR="00F61467" w:rsidRPr="00E32466">
              <w:t>;</w:t>
            </w:r>
            <w:proofErr w:type="gramEnd"/>
          </w:p>
          <w:p w14:paraId="1A4CEE04" w14:textId="0F803CB2" w:rsidR="00C8607A" w:rsidRPr="00E32466" w:rsidRDefault="00E570AF">
            <w:pPr>
              <w:pStyle w:val="TableParagraph"/>
              <w:numPr>
                <w:ilvl w:val="0"/>
                <w:numId w:val="58"/>
              </w:numPr>
              <w:ind w:left="421" w:hanging="180"/>
            </w:pPr>
            <w:r w:rsidRPr="00E32466">
              <w:t xml:space="preserve">Additional Process Planning/Mapping, as </w:t>
            </w:r>
            <w:proofErr w:type="gramStart"/>
            <w:r w:rsidRPr="00E32466">
              <w:t>needed</w:t>
            </w:r>
            <w:r w:rsidR="00F61467" w:rsidRPr="00E32466">
              <w:t>;</w:t>
            </w:r>
            <w:proofErr w:type="gramEnd"/>
          </w:p>
          <w:p w14:paraId="1A4CEE05" w14:textId="48A8D802" w:rsidR="00C8607A" w:rsidRPr="00E32466" w:rsidRDefault="00AC13BB">
            <w:pPr>
              <w:pStyle w:val="TableParagraph"/>
              <w:numPr>
                <w:ilvl w:val="0"/>
                <w:numId w:val="58"/>
              </w:numPr>
              <w:ind w:left="421" w:hanging="180"/>
            </w:pPr>
            <w:r w:rsidRPr="00E32466">
              <w:t>Outlining</w:t>
            </w:r>
            <w:r w:rsidR="00E570AF" w:rsidRPr="00E32466">
              <w:t xml:space="preserve"> of the </w:t>
            </w:r>
            <w:r w:rsidR="00F61467" w:rsidRPr="00E32466">
              <w:t>c</w:t>
            </w:r>
            <w:r w:rsidR="00E570AF" w:rsidRPr="00E32466">
              <w:t xml:space="preserve">ommunications </w:t>
            </w:r>
            <w:r w:rsidR="00F61467" w:rsidRPr="00E32466">
              <w:t>c</w:t>
            </w:r>
            <w:r w:rsidR="00E570AF" w:rsidRPr="00E32466">
              <w:t xml:space="preserve">omponent of the Change Management </w:t>
            </w:r>
            <w:proofErr w:type="gramStart"/>
            <w:r w:rsidR="00E570AF" w:rsidRPr="00E32466">
              <w:t>Plan</w:t>
            </w:r>
            <w:r w:rsidR="00F61467" w:rsidRPr="00E32466">
              <w:t>;</w:t>
            </w:r>
            <w:proofErr w:type="gramEnd"/>
          </w:p>
          <w:p w14:paraId="1A4CEE08" w14:textId="1073943B" w:rsidR="00C8607A" w:rsidRPr="00E32466" w:rsidRDefault="00E570AF">
            <w:pPr>
              <w:pStyle w:val="TableParagraph"/>
              <w:numPr>
                <w:ilvl w:val="0"/>
                <w:numId w:val="58"/>
              </w:numPr>
              <w:ind w:left="421" w:hanging="180"/>
            </w:pPr>
            <w:r w:rsidRPr="00E32466">
              <w:t>Develop</w:t>
            </w:r>
            <w:r w:rsidR="00AC13BB" w:rsidRPr="00E32466">
              <w:t>ment of</w:t>
            </w:r>
            <w:r w:rsidRPr="00E32466">
              <w:t xml:space="preserve"> </w:t>
            </w:r>
            <w:r w:rsidR="00C80FF1" w:rsidRPr="00E32466">
              <w:t>Readiness and</w:t>
            </w:r>
            <w:r w:rsidRPr="00E32466">
              <w:t xml:space="preserve"> Sustainment Materials (Documentation/User Manuals, etc.)</w:t>
            </w:r>
            <w:r w:rsidR="00F61467" w:rsidRPr="00E32466">
              <w:t>; and</w:t>
            </w:r>
          </w:p>
          <w:p w14:paraId="1A4CEE0B" w14:textId="32B06074" w:rsidR="00C8607A" w:rsidRPr="00316179" w:rsidRDefault="00E570AF">
            <w:pPr>
              <w:pStyle w:val="TableParagraph"/>
              <w:numPr>
                <w:ilvl w:val="0"/>
                <w:numId w:val="58"/>
              </w:numPr>
              <w:ind w:left="421" w:hanging="180"/>
            </w:pPr>
            <w:r w:rsidRPr="00E32466">
              <w:t>Sign</w:t>
            </w:r>
            <w:r w:rsidR="00F61467" w:rsidRPr="00E32466">
              <w:t>-</w:t>
            </w:r>
            <w:r w:rsidRPr="00E32466">
              <w:t>off on Change Management Plan</w:t>
            </w:r>
            <w:r w:rsidR="00F61467">
              <w:t>.</w:t>
            </w:r>
          </w:p>
        </w:tc>
        <w:tc>
          <w:tcPr>
            <w:tcW w:w="1152" w:type="dxa"/>
          </w:tcPr>
          <w:p w14:paraId="1A4CEE0C" w14:textId="77777777" w:rsidR="00C8607A" w:rsidRPr="00316179" w:rsidRDefault="00E570AF" w:rsidP="006E107A">
            <w:pPr>
              <w:pStyle w:val="TableParagraph"/>
            </w:pPr>
            <w:r w:rsidRPr="0060550F">
              <w:t>Responsible</w:t>
            </w:r>
          </w:p>
        </w:tc>
        <w:tc>
          <w:tcPr>
            <w:tcW w:w="1152" w:type="dxa"/>
          </w:tcPr>
          <w:p w14:paraId="1A4CEE0D" w14:textId="77777777" w:rsidR="00C8607A" w:rsidRPr="00316179" w:rsidRDefault="00E570AF" w:rsidP="006E107A">
            <w:pPr>
              <w:pStyle w:val="TableParagraph"/>
            </w:pPr>
            <w:r>
              <w:t>Approve</w:t>
            </w:r>
          </w:p>
        </w:tc>
        <w:tc>
          <w:tcPr>
            <w:tcW w:w="1296" w:type="dxa"/>
          </w:tcPr>
          <w:p w14:paraId="1A4CEE0E" w14:textId="77777777" w:rsidR="00C8607A" w:rsidRPr="00C6406A" w:rsidRDefault="00C8607A" w:rsidP="00C6406A">
            <w:pPr>
              <w:pStyle w:val="TableParagraph"/>
            </w:pPr>
          </w:p>
        </w:tc>
        <w:tc>
          <w:tcPr>
            <w:tcW w:w="2591" w:type="dxa"/>
          </w:tcPr>
          <w:p w14:paraId="1A4CEE0F" w14:textId="77777777" w:rsidR="00C8607A" w:rsidRPr="00316179" w:rsidRDefault="00C8607A" w:rsidP="006E107A">
            <w:pPr>
              <w:pStyle w:val="TableParagraph"/>
            </w:pPr>
          </w:p>
        </w:tc>
      </w:tr>
      <w:tr w:rsidR="00483D69" w14:paraId="1A4CEE16" w14:textId="77777777" w:rsidTr="006E107A">
        <w:trPr>
          <w:cantSplit/>
          <w:trHeight w:val="20"/>
        </w:trPr>
        <w:tc>
          <w:tcPr>
            <w:tcW w:w="504" w:type="dxa"/>
          </w:tcPr>
          <w:p w14:paraId="7968B2CE" w14:textId="77777777" w:rsidR="004E0708" w:rsidRPr="004922E8" w:rsidRDefault="004E0708">
            <w:pPr>
              <w:pStyle w:val="TableParagraph"/>
              <w:numPr>
                <w:ilvl w:val="0"/>
                <w:numId w:val="57"/>
              </w:numPr>
              <w:ind w:left="360" w:hanging="270"/>
              <w:rPr>
                <w:szCs w:val="20"/>
              </w:rPr>
            </w:pPr>
          </w:p>
        </w:tc>
        <w:tc>
          <w:tcPr>
            <w:tcW w:w="3600" w:type="dxa"/>
          </w:tcPr>
          <w:p w14:paraId="1A4CEE11" w14:textId="274AF1E6" w:rsidR="00C8607A" w:rsidRPr="00316179" w:rsidRDefault="00E570AF" w:rsidP="00870767">
            <w:pPr>
              <w:pStyle w:val="TableParagraph"/>
            </w:pPr>
            <w:r w:rsidRPr="00316179">
              <w:t xml:space="preserve">Provide </w:t>
            </w:r>
            <w:r>
              <w:t>a</w:t>
            </w:r>
            <w:r w:rsidRPr="00316179">
              <w:t xml:space="preserve">nalysis of </w:t>
            </w:r>
            <w:r>
              <w:t>i</w:t>
            </w:r>
            <w:r w:rsidRPr="00316179">
              <w:t>mpact on</w:t>
            </w:r>
            <w:r w:rsidR="00755A16">
              <w:t xml:space="preserve"> </w:t>
            </w:r>
            <w:r w:rsidR="00ED7DDE">
              <w:t>court</w:t>
            </w:r>
            <w:r w:rsidR="00024B6A">
              <w:t xml:space="preserve"> and Council </w:t>
            </w:r>
            <w:r w:rsidR="00ED7DDE">
              <w:t>user</w:t>
            </w:r>
            <w:r w:rsidR="00024B6A">
              <w:t>s</w:t>
            </w:r>
            <w:r w:rsidR="00F61467">
              <w:t>.</w:t>
            </w:r>
          </w:p>
        </w:tc>
        <w:tc>
          <w:tcPr>
            <w:tcW w:w="1152" w:type="dxa"/>
          </w:tcPr>
          <w:p w14:paraId="1A4CEE12" w14:textId="77777777" w:rsidR="00C8607A" w:rsidRPr="00316179" w:rsidRDefault="00E570AF" w:rsidP="006E107A">
            <w:pPr>
              <w:pStyle w:val="TableParagraph"/>
            </w:pPr>
            <w:r w:rsidRPr="0060550F">
              <w:t>Responsible</w:t>
            </w:r>
          </w:p>
        </w:tc>
        <w:tc>
          <w:tcPr>
            <w:tcW w:w="1152" w:type="dxa"/>
          </w:tcPr>
          <w:p w14:paraId="1A4CEE13" w14:textId="533915DF" w:rsidR="00C8607A" w:rsidRPr="00316179" w:rsidRDefault="3E3505BF" w:rsidP="006E107A">
            <w:pPr>
              <w:pStyle w:val="TableParagraph"/>
            </w:pPr>
            <w:r w:rsidRPr="3E3505BF">
              <w:t>None</w:t>
            </w:r>
          </w:p>
        </w:tc>
        <w:tc>
          <w:tcPr>
            <w:tcW w:w="1296" w:type="dxa"/>
          </w:tcPr>
          <w:p w14:paraId="1A4CEE14" w14:textId="77777777" w:rsidR="00C8607A" w:rsidRPr="00C6406A" w:rsidRDefault="00C8607A" w:rsidP="00C6406A">
            <w:pPr>
              <w:pStyle w:val="TableParagraph"/>
            </w:pPr>
          </w:p>
        </w:tc>
        <w:tc>
          <w:tcPr>
            <w:tcW w:w="2591" w:type="dxa"/>
          </w:tcPr>
          <w:p w14:paraId="1A4CEE15" w14:textId="77777777" w:rsidR="00C8607A" w:rsidRPr="00316179" w:rsidRDefault="00C8607A" w:rsidP="006E107A">
            <w:pPr>
              <w:pStyle w:val="TableParagraph"/>
            </w:pPr>
          </w:p>
        </w:tc>
      </w:tr>
      <w:tr w:rsidR="00483D69" w14:paraId="1A4CEE1C" w14:textId="77777777" w:rsidTr="006E107A">
        <w:trPr>
          <w:cantSplit/>
          <w:trHeight w:val="20"/>
        </w:trPr>
        <w:tc>
          <w:tcPr>
            <w:tcW w:w="504" w:type="dxa"/>
          </w:tcPr>
          <w:p w14:paraId="50B2E1E0" w14:textId="77777777" w:rsidR="004E0708" w:rsidRPr="004922E8" w:rsidRDefault="004E0708">
            <w:pPr>
              <w:pStyle w:val="TableParagraph"/>
              <w:numPr>
                <w:ilvl w:val="0"/>
                <w:numId w:val="57"/>
              </w:numPr>
              <w:ind w:left="360" w:hanging="270"/>
              <w:rPr>
                <w:szCs w:val="20"/>
              </w:rPr>
            </w:pPr>
          </w:p>
        </w:tc>
        <w:tc>
          <w:tcPr>
            <w:tcW w:w="3600" w:type="dxa"/>
          </w:tcPr>
          <w:p w14:paraId="1A4CEE17" w14:textId="506BC008" w:rsidR="00C8607A" w:rsidRPr="00316179" w:rsidRDefault="00E570AF" w:rsidP="00870767">
            <w:pPr>
              <w:pStyle w:val="TableParagraph"/>
            </w:pPr>
            <w:r w:rsidRPr="00316179">
              <w:t xml:space="preserve">Provide </w:t>
            </w:r>
            <w:r>
              <w:t>a</w:t>
            </w:r>
            <w:r w:rsidRPr="00316179">
              <w:t xml:space="preserve">nalysis of </w:t>
            </w:r>
            <w:r>
              <w:t>i</w:t>
            </w:r>
            <w:r w:rsidRPr="00316179">
              <w:t xml:space="preserve">mpact on </w:t>
            </w:r>
            <w:r>
              <w:t>o</w:t>
            </w:r>
            <w:r w:rsidRPr="00316179">
              <w:t xml:space="preserve">perational </w:t>
            </w:r>
            <w:r>
              <w:t>p</w:t>
            </w:r>
            <w:r w:rsidRPr="00316179">
              <w:t>rocesses</w:t>
            </w:r>
            <w:r w:rsidR="00DA36E3">
              <w:t>.</w:t>
            </w:r>
          </w:p>
        </w:tc>
        <w:tc>
          <w:tcPr>
            <w:tcW w:w="1152" w:type="dxa"/>
          </w:tcPr>
          <w:p w14:paraId="1A4CEE18" w14:textId="77777777" w:rsidR="00C8607A" w:rsidRPr="00316179" w:rsidRDefault="00E570AF" w:rsidP="006E107A">
            <w:pPr>
              <w:pStyle w:val="TableParagraph"/>
            </w:pPr>
            <w:r w:rsidRPr="0060550F">
              <w:t>Responsible</w:t>
            </w:r>
          </w:p>
        </w:tc>
        <w:tc>
          <w:tcPr>
            <w:tcW w:w="1152" w:type="dxa"/>
          </w:tcPr>
          <w:p w14:paraId="1A4CEE19" w14:textId="4132BEE7" w:rsidR="00C8607A" w:rsidRPr="00316179" w:rsidRDefault="3E3505BF" w:rsidP="006E107A">
            <w:pPr>
              <w:pStyle w:val="TableParagraph"/>
            </w:pPr>
            <w:r w:rsidRPr="3E3505BF">
              <w:t>None</w:t>
            </w:r>
          </w:p>
        </w:tc>
        <w:tc>
          <w:tcPr>
            <w:tcW w:w="1296" w:type="dxa"/>
          </w:tcPr>
          <w:p w14:paraId="1A4CEE1A" w14:textId="77777777" w:rsidR="00C8607A" w:rsidRPr="00C6406A" w:rsidRDefault="00C8607A" w:rsidP="00C6406A">
            <w:pPr>
              <w:pStyle w:val="TableParagraph"/>
            </w:pPr>
          </w:p>
        </w:tc>
        <w:tc>
          <w:tcPr>
            <w:tcW w:w="2591" w:type="dxa"/>
          </w:tcPr>
          <w:p w14:paraId="1A4CEE1B" w14:textId="77777777" w:rsidR="00C8607A" w:rsidRPr="00316179" w:rsidRDefault="00C8607A" w:rsidP="006E107A">
            <w:pPr>
              <w:pStyle w:val="TableParagraph"/>
            </w:pPr>
          </w:p>
        </w:tc>
      </w:tr>
      <w:tr w:rsidR="00483D69" w14:paraId="1A4CEE22" w14:textId="77777777" w:rsidTr="006E107A">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E6D90" w14:textId="77777777" w:rsidR="004E0708" w:rsidRPr="004922E8" w:rsidRDefault="004E0708">
            <w:pPr>
              <w:pStyle w:val="TableParagraph"/>
              <w:numPr>
                <w:ilvl w:val="0"/>
                <w:numId w:val="57"/>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D" w14:textId="711DCC95" w:rsidR="00C8607A" w:rsidRPr="00316179" w:rsidRDefault="00E570AF" w:rsidP="00870767">
            <w:pPr>
              <w:pStyle w:val="TableParagraph"/>
            </w:pPr>
            <w:r w:rsidRPr="00316179">
              <w:t xml:space="preserve">Provide </w:t>
            </w:r>
            <w:r>
              <w:t>a</w:t>
            </w:r>
            <w:r w:rsidRPr="00316179">
              <w:t>dditional</w:t>
            </w:r>
            <w:r>
              <w:t xml:space="preserve"> p</w:t>
            </w:r>
            <w:r w:rsidRPr="00316179">
              <w:t xml:space="preserve">rocess </w:t>
            </w:r>
            <w:r>
              <w:t>p</w:t>
            </w:r>
            <w:r w:rsidRPr="00316179">
              <w:t>lanning/</w:t>
            </w:r>
            <w:r>
              <w:t>m</w:t>
            </w:r>
            <w:r w:rsidRPr="00316179">
              <w:t>apping, as needed</w:t>
            </w:r>
            <w:r w:rsidR="00DA36E3">
              <w: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E" w14:textId="77777777" w:rsidR="00C8607A" w:rsidRPr="00316179" w:rsidRDefault="00E570AF" w:rsidP="006E107A">
            <w:pPr>
              <w:pStyle w:val="TableParagraph"/>
            </w:pPr>
            <w:r w:rsidRPr="0060550F">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F" w14:textId="167EEF34" w:rsidR="00C8607A" w:rsidRPr="00316179" w:rsidRDefault="3E3505BF" w:rsidP="006E107A">
            <w:pPr>
              <w:pStyle w:val="TableParagraph"/>
            </w:pPr>
            <w:r w:rsidRPr="3E3505BF">
              <w:t>None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0" w14:textId="77777777" w:rsidR="00C8607A" w:rsidRPr="00C6406A" w:rsidRDefault="00C8607A" w:rsidP="00C6406A">
            <w:pPr>
              <w:pStyle w:val="TableParagraph"/>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1" w14:textId="77777777" w:rsidR="00C8607A" w:rsidRPr="00316179" w:rsidRDefault="00C8607A" w:rsidP="006E107A">
            <w:pPr>
              <w:pStyle w:val="TableParagraph"/>
            </w:pPr>
          </w:p>
        </w:tc>
      </w:tr>
      <w:tr w:rsidR="00483D69" w14:paraId="1A4CEE28" w14:textId="77777777" w:rsidTr="006E107A">
        <w:trPr>
          <w:cantSplit/>
          <w:trHeight w:val="20"/>
        </w:trPr>
        <w:tc>
          <w:tcPr>
            <w:tcW w:w="504" w:type="dxa"/>
          </w:tcPr>
          <w:p w14:paraId="7FF9B6EB" w14:textId="77777777" w:rsidR="004E0708" w:rsidRPr="004922E8" w:rsidRDefault="004E0708">
            <w:pPr>
              <w:pStyle w:val="TableParagraph"/>
              <w:numPr>
                <w:ilvl w:val="0"/>
                <w:numId w:val="57"/>
              </w:numPr>
              <w:ind w:left="360" w:hanging="270"/>
              <w:rPr>
                <w:szCs w:val="20"/>
              </w:rPr>
            </w:pPr>
          </w:p>
        </w:tc>
        <w:tc>
          <w:tcPr>
            <w:tcW w:w="3600" w:type="dxa"/>
          </w:tcPr>
          <w:p w14:paraId="1A4CEE23" w14:textId="2EBC118A" w:rsidR="00C8607A" w:rsidRPr="00316179" w:rsidRDefault="00E570AF" w:rsidP="00870767">
            <w:pPr>
              <w:pStyle w:val="TableParagraph"/>
            </w:pPr>
            <w:r w:rsidRPr="00316179">
              <w:t xml:space="preserve">Provide outline of the </w:t>
            </w:r>
            <w:r>
              <w:t>c</w:t>
            </w:r>
            <w:r w:rsidRPr="00316179">
              <w:t xml:space="preserve">ommunications </w:t>
            </w:r>
            <w:r>
              <w:t>c</w:t>
            </w:r>
            <w:r w:rsidRPr="00316179">
              <w:t>omponent of the Change Management Plan</w:t>
            </w:r>
            <w:r w:rsidR="00DA36E3">
              <w:t>.</w:t>
            </w:r>
          </w:p>
        </w:tc>
        <w:tc>
          <w:tcPr>
            <w:tcW w:w="1152" w:type="dxa"/>
          </w:tcPr>
          <w:p w14:paraId="1A4CEE24" w14:textId="77777777" w:rsidR="00C8607A" w:rsidRPr="00316179" w:rsidRDefault="00E570AF" w:rsidP="006E107A">
            <w:pPr>
              <w:pStyle w:val="TableParagraph"/>
            </w:pPr>
            <w:r w:rsidRPr="0060550F">
              <w:t>Responsible</w:t>
            </w:r>
          </w:p>
        </w:tc>
        <w:tc>
          <w:tcPr>
            <w:tcW w:w="1152" w:type="dxa"/>
          </w:tcPr>
          <w:p w14:paraId="1A4CEE25" w14:textId="77777777" w:rsidR="00C8607A" w:rsidRPr="00316179" w:rsidRDefault="00E570AF" w:rsidP="006E107A">
            <w:pPr>
              <w:pStyle w:val="TableParagraph"/>
            </w:pPr>
            <w:r>
              <w:t>Support</w:t>
            </w:r>
          </w:p>
        </w:tc>
        <w:tc>
          <w:tcPr>
            <w:tcW w:w="1296" w:type="dxa"/>
          </w:tcPr>
          <w:p w14:paraId="1A4CEE26" w14:textId="77777777" w:rsidR="00C8607A" w:rsidRPr="00C6406A" w:rsidRDefault="00C8607A" w:rsidP="00C6406A">
            <w:pPr>
              <w:pStyle w:val="TableParagraph"/>
            </w:pPr>
          </w:p>
        </w:tc>
        <w:tc>
          <w:tcPr>
            <w:tcW w:w="2591" w:type="dxa"/>
          </w:tcPr>
          <w:p w14:paraId="1A4CEE27" w14:textId="77777777" w:rsidR="00C8607A" w:rsidRPr="00316179" w:rsidRDefault="00C8607A" w:rsidP="006E107A">
            <w:pPr>
              <w:pStyle w:val="TableParagraph"/>
            </w:pPr>
          </w:p>
        </w:tc>
      </w:tr>
      <w:tr w:rsidR="00483D69" w:rsidRPr="00362C3C" w14:paraId="1A4CEE3D" w14:textId="77777777" w:rsidTr="006E107A">
        <w:trPr>
          <w:cantSplit/>
          <w:trHeight w:val="20"/>
        </w:trPr>
        <w:tc>
          <w:tcPr>
            <w:tcW w:w="504" w:type="dxa"/>
          </w:tcPr>
          <w:p w14:paraId="32F71C94" w14:textId="77777777" w:rsidR="004E0708" w:rsidRPr="004922E8" w:rsidRDefault="004E0708">
            <w:pPr>
              <w:pStyle w:val="TableParagraph"/>
              <w:numPr>
                <w:ilvl w:val="0"/>
                <w:numId w:val="57"/>
              </w:numPr>
              <w:ind w:left="360" w:hanging="270"/>
              <w:rPr>
                <w:szCs w:val="20"/>
              </w:rPr>
            </w:pPr>
          </w:p>
        </w:tc>
        <w:tc>
          <w:tcPr>
            <w:tcW w:w="3600" w:type="dxa"/>
          </w:tcPr>
          <w:p w14:paraId="1A4CEE38" w14:textId="15697189" w:rsidR="00C8607A" w:rsidRPr="00362C3C" w:rsidRDefault="00E570AF" w:rsidP="00AC13BB">
            <w:pPr>
              <w:pStyle w:val="TableParagraph"/>
            </w:pPr>
            <w:r w:rsidRPr="00362C3C">
              <w:t>Develop and maintain readiness and sustainment materials (documentation/user manuals, etc.)</w:t>
            </w:r>
          </w:p>
        </w:tc>
        <w:tc>
          <w:tcPr>
            <w:tcW w:w="1152" w:type="dxa"/>
          </w:tcPr>
          <w:p w14:paraId="1A4CEE39" w14:textId="77777777" w:rsidR="00C8607A" w:rsidRPr="00362C3C" w:rsidRDefault="00E570AF" w:rsidP="006E107A">
            <w:pPr>
              <w:pStyle w:val="TableParagraph"/>
            </w:pPr>
            <w:r w:rsidRPr="00362C3C">
              <w:t>Responsible</w:t>
            </w:r>
          </w:p>
        </w:tc>
        <w:tc>
          <w:tcPr>
            <w:tcW w:w="1152" w:type="dxa"/>
          </w:tcPr>
          <w:p w14:paraId="1A4CEE3A" w14:textId="77777777" w:rsidR="00C8607A" w:rsidRPr="00362C3C" w:rsidRDefault="00E570AF" w:rsidP="006E107A">
            <w:pPr>
              <w:pStyle w:val="TableParagraph"/>
            </w:pPr>
            <w:r w:rsidRPr="00362C3C">
              <w:t>Approve</w:t>
            </w:r>
          </w:p>
        </w:tc>
        <w:tc>
          <w:tcPr>
            <w:tcW w:w="1296" w:type="dxa"/>
          </w:tcPr>
          <w:p w14:paraId="1A4CEE3B" w14:textId="77777777" w:rsidR="00C8607A" w:rsidRPr="00362C3C" w:rsidRDefault="00C8607A" w:rsidP="00C6406A">
            <w:pPr>
              <w:pStyle w:val="TableParagraph"/>
            </w:pPr>
          </w:p>
        </w:tc>
        <w:tc>
          <w:tcPr>
            <w:tcW w:w="2591" w:type="dxa"/>
          </w:tcPr>
          <w:p w14:paraId="1A4CEE3C" w14:textId="77777777" w:rsidR="00C8607A" w:rsidRPr="00362C3C" w:rsidRDefault="00C8607A" w:rsidP="006E107A">
            <w:pPr>
              <w:pStyle w:val="TableParagraph"/>
            </w:pPr>
          </w:p>
        </w:tc>
      </w:tr>
    </w:tbl>
    <w:p w14:paraId="742EDDC1" w14:textId="48C09050" w:rsidR="00993AE3" w:rsidRPr="00362C3C" w:rsidRDefault="00A17EFF" w:rsidP="00517F57">
      <w:pPr>
        <w:pStyle w:val="Heading1"/>
      </w:pPr>
      <w:bookmarkStart w:id="94" w:name="_Toc23344039"/>
      <w:bookmarkStart w:id="95" w:name="_Toc23345644"/>
      <w:bookmarkStart w:id="96" w:name="_Toc23346635"/>
      <w:bookmarkStart w:id="97" w:name="_Toc23346810"/>
      <w:bookmarkStart w:id="98" w:name="_Toc23399807"/>
      <w:bookmarkStart w:id="99" w:name="_Toc23399982"/>
      <w:bookmarkStart w:id="100" w:name="_Toc23400157"/>
      <w:bookmarkStart w:id="101" w:name="_Toc23400333"/>
      <w:bookmarkStart w:id="102" w:name="_Toc23400508"/>
      <w:bookmarkStart w:id="103" w:name="_Toc23400879"/>
      <w:bookmarkStart w:id="104" w:name="_Toc23411912"/>
      <w:bookmarkStart w:id="105" w:name="_Toc23412201"/>
      <w:bookmarkStart w:id="106" w:name="_Toc23412530"/>
      <w:bookmarkStart w:id="107" w:name="_Toc23413409"/>
      <w:bookmarkStart w:id="108" w:name="_Toc23413697"/>
      <w:bookmarkStart w:id="109" w:name="_Toc23413984"/>
      <w:bookmarkStart w:id="110" w:name="_Toc23414043"/>
      <w:bookmarkStart w:id="111" w:name="_Toc23431333"/>
      <w:bookmarkStart w:id="112" w:name="_Toc23432682"/>
      <w:bookmarkStart w:id="113" w:name="_Toc77778906"/>
      <w:bookmarkStart w:id="114" w:name="_Toc77779271"/>
      <w:bookmarkStart w:id="115" w:name="_Toc77782804"/>
      <w:bookmarkStart w:id="116" w:name="_Toc77782891"/>
      <w:bookmarkStart w:id="117" w:name="_Toc77782997"/>
      <w:bookmarkStart w:id="118" w:name="_Toc77783055"/>
      <w:bookmarkStart w:id="119" w:name="_Toc75778796"/>
      <w:bookmarkStart w:id="120" w:name="_Toc75778797"/>
      <w:bookmarkStart w:id="121" w:name="_Toc75778798"/>
      <w:bookmarkStart w:id="122" w:name="_Toc75778799"/>
      <w:bookmarkStart w:id="123" w:name="_Toc77587004"/>
      <w:bookmarkStart w:id="124" w:name="_Toc80277666"/>
      <w:bookmarkStart w:id="125" w:name="_Toc160525143"/>
      <w:bookmarkStart w:id="126" w:name="_Hlk158814287"/>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362C3C">
        <w:lastRenderedPageBreak/>
        <w:t xml:space="preserve">IDMS </w:t>
      </w:r>
      <w:r w:rsidR="001C373B" w:rsidRPr="00362C3C">
        <w:t>Data</w:t>
      </w:r>
      <w:r w:rsidR="00993AE3" w:rsidRPr="00362C3C">
        <w:t xml:space="preserve"> Integration</w:t>
      </w:r>
      <w:bookmarkEnd w:id="123"/>
      <w:bookmarkEnd w:id="124"/>
      <w:bookmarkEnd w:id="125"/>
      <w:r w:rsidR="00D34252" w:rsidRPr="00362C3C">
        <w:t xml:space="preserve"> </w:t>
      </w:r>
    </w:p>
    <w:p w14:paraId="1A4CEEE5" w14:textId="3EA79FBE" w:rsidR="00C8607A" w:rsidRPr="00362C3C" w:rsidRDefault="00E570AF" w:rsidP="00656778">
      <w:r w:rsidRPr="00362C3C">
        <w:t xml:space="preserve">The Contractor shall </w:t>
      </w:r>
      <w:r w:rsidR="000A7A29" w:rsidRPr="00362C3C">
        <w:t xml:space="preserve">support </w:t>
      </w:r>
      <w:r w:rsidR="008F7804" w:rsidRPr="00362C3C">
        <w:t>integrat</w:t>
      </w:r>
      <w:r w:rsidR="000A7A29" w:rsidRPr="00362C3C">
        <w:t>ion for the</w:t>
      </w:r>
      <w:r w:rsidR="008F7804" w:rsidRPr="00362C3C">
        <w:t xml:space="preserve"> </w:t>
      </w:r>
      <w:r w:rsidR="002427A4" w:rsidRPr="00362C3C">
        <w:t>Platform</w:t>
      </w:r>
      <w:r w:rsidR="00F6242E" w:rsidRPr="00362C3C">
        <w:t xml:space="preserve"> environments </w:t>
      </w:r>
      <w:r w:rsidR="00600A61" w:rsidRPr="00362C3C">
        <w:t>with</w:t>
      </w:r>
      <w:r w:rsidRPr="00362C3C">
        <w:t xml:space="preserve"> the Judicial Branch identity management system</w:t>
      </w:r>
      <w:r w:rsidR="00FB3616" w:rsidRPr="00362C3C">
        <w:t xml:space="preserve"> (IDMS)</w:t>
      </w:r>
      <w:r w:rsidRPr="00362C3C">
        <w:t>/Active Directory (AD) Service</w:t>
      </w:r>
      <w:r w:rsidR="00FB3616" w:rsidRPr="00362C3C">
        <w:t>s.</w:t>
      </w:r>
      <w:r w:rsidR="000A7A29" w:rsidRPr="00362C3C">
        <w:t xml:space="preserve">  Contractor shall provide the following:</w:t>
      </w:r>
    </w:p>
    <w:p w14:paraId="38CA7F34" w14:textId="3F7EA467" w:rsidR="00EC6739" w:rsidRPr="00362C3C" w:rsidRDefault="00992D64" w:rsidP="00EC6739">
      <w:pPr>
        <w:pStyle w:val="Heading2"/>
      </w:pPr>
      <w:bookmarkStart w:id="127" w:name="_Toc77783000"/>
      <w:bookmarkStart w:id="128" w:name="_Toc77783058"/>
      <w:bookmarkStart w:id="129" w:name="_Toc80277668"/>
      <w:bookmarkStart w:id="130" w:name="_Toc160525144"/>
      <w:bookmarkEnd w:id="126"/>
      <w:bookmarkEnd w:id="127"/>
      <w:bookmarkEnd w:id="128"/>
      <w:r w:rsidRPr="00362C3C">
        <w:t>IDMS Integration Services</w:t>
      </w:r>
      <w:bookmarkEnd w:id="129"/>
      <w:bookmarkEnd w:id="130"/>
    </w:p>
    <w:p w14:paraId="15796286" w14:textId="22A15F07" w:rsidR="00042E4C" w:rsidRPr="00362C3C" w:rsidRDefault="00042E4C" w:rsidP="00656778">
      <w:r w:rsidRPr="00362C3C">
        <w:t xml:space="preserve">The Contractor shall provide </w:t>
      </w:r>
      <w:r w:rsidR="000A7A29" w:rsidRPr="00362C3C">
        <w:t xml:space="preserve">and support </w:t>
      </w:r>
      <w:r w:rsidRPr="00362C3C">
        <w:t>the following</w:t>
      </w:r>
      <w:r w:rsidR="00FB3616" w:rsidRPr="00362C3C">
        <w:t xml:space="preserve"> IDMS</w:t>
      </w:r>
      <w:r w:rsidRPr="00362C3C">
        <w:t xml:space="preserve"> </w:t>
      </w:r>
      <w:r w:rsidR="00773635" w:rsidRPr="00362C3C">
        <w:rPr>
          <w:b/>
          <w:bCs/>
        </w:rPr>
        <w:t>integration</w:t>
      </w:r>
      <w:r w:rsidRPr="00362C3C">
        <w:rPr>
          <w:b/>
          <w:bCs/>
        </w:rPr>
        <w:t xml:space="preserve"> services</w:t>
      </w:r>
      <w:r w:rsidRPr="00362C3C">
        <w:t>:</w:t>
      </w:r>
    </w:p>
    <w:p w14:paraId="6CC5690C" w14:textId="237F6EB5" w:rsidR="00042E4C" w:rsidRPr="00362C3C" w:rsidRDefault="00FF23E1">
      <w:pPr>
        <w:pStyle w:val="ListParagraph"/>
        <w:numPr>
          <w:ilvl w:val="0"/>
          <w:numId w:val="23"/>
        </w:numPr>
      </w:pPr>
      <w:r w:rsidRPr="00362C3C">
        <w:t>Manage</w:t>
      </w:r>
      <w:r w:rsidR="0070590B" w:rsidRPr="00362C3C">
        <w:t>,</w:t>
      </w:r>
      <w:r w:rsidRPr="00362C3C">
        <w:t xml:space="preserve"> </w:t>
      </w:r>
      <w:r w:rsidR="003032CE" w:rsidRPr="00362C3C">
        <w:t>coordinate,</w:t>
      </w:r>
      <w:r w:rsidR="001C3AE7" w:rsidRPr="00362C3C">
        <w:t xml:space="preserve"> </w:t>
      </w:r>
      <w:r w:rsidR="00022E34" w:rsidRPr="00362C3C">
        <w:t xml:space="preserve">collaborate </w:t>
      </w:r>
      <w:r w:rsidR="001C3AE7" w:rsidRPr="00362C3C">
        <w:t>and execute planning and design sessions</w:t>
      </w:r>
      <w:r w:rsidR="00B64EA9" w:rsidRPr="00362C3C">
        <w:t xml:space="preserve"> with the Council’s Enterprise Architect</w:t>
      </w:r>
      <w:r w:rsidR="005E25F8" w:rsidRPr="00362C3C">
        <w:t>s</w:t>
      </w:r>
      <w:r w:rsidR="00B64EA9" w:rsidRPr="00362C3C">
        <w:t xml:space="preserve"> and Subject Matter Experts (</w:t>
      </w:r>
      <w:r w:rsidR="005E25F8" w:rsidRPr="00362C3C">
        <w:t>SME</w:t>
      </w:r>
      <w:r w:rsidR="00B64EA9" w:rsidRPr="00362C3C">
        <w:t>)</w:t>
      </w:r>
      <w:r w:rsidR="00042E4C" w:rsidRPr="00362C3C">
        <w:t>.</w:t>
      </w:r>
    </w:p>
    <w:p w14:paraId="35926750" w14:textId="484E0E8C" w:rsidR="00042E4C" w:rsidRPr="00362C3C" w:rsidRDefault="00042E4C">
      <w:pPr>
        <w:pStyle w:val="ListParagraph"/>
        <w:numPr>
          <w:ilvl w:val="0"/>
          <w:numId w:val="23"/>
        </w:numPr>
      </w:pPr>
      <w:r w:rsidRPr="00362C3C">
        <w:t>Manage and perform testing</w:t>
      </w:r>
      <w:r w:rsidR="00EE20C8" w:rsidRPr="00362C3C">
        <w:t xml:space="preserve"> of the integrated systems</w:t>
      </w:r>
      <w:r w:rsidRPr="00362C3C">
        <w:t>.</w:t>
      </w:r>
    </w:p>
    <w:p w14:paraId="4C923FCE" w14:textId="4BEC664C" w:rsidR="00042E4C" w:rsidRPr="00362C3C" w:rsidRDefault="00EE20C8">
      <w:pPr>
        <w:pStyle w:val="ListParagraph"/>
        <w:numPr>
          <w:ilvl w:val="0"/>
          <w:numId w:val="23"/>
        </w:numPr>
      </w:pPr>
      <w:r w:rsidRPr="00362C3C">
        <w:t>Develop</w:t>
      </w:r>
      <w:r w:rsidR="00042E4C" w:rsidRPr="00362C3C">
        <w:t xml:space="preserve"> audit reports and other means for Council Personnel to validate.</w:t>
      </w:r>
    </w:p>
    <w:p w14:paraId="5428D41F" w14:textId="635F509C" w:rsidR="00034D16" w:rsidRPr="005D4945" w:rsidRDefault="00B8147E">
      <w:pPr>
        <w:pStyle w:val="ListParagraph"/>
        <w:numPr>
          <w:ilvl w:val="0"/>
          <w:numId w:val="23"/>
        </w:numPr>
      </w:pPr>
      <w:r w:rsidRPr="00362C3C">
        <w:t>Manage and resolve all integration issues</w:t>
      </w:r>
      <w:r w:rsidRPr="00B8147E">
        <w:t xml:space="preserve">, </w:t>
      </w:r>
      <w:r w:rsidR="002C222E" w:rsidRPr="00B8147E">
        <w:t>bugs,</w:t>
      </w:r>
      <w:r w:rsidRPr="00B8147E">
        <w:t xml:space="preserve"> and defects.</w:t>
      </w:r>
    </w:p>
    <w:p w14:paraId="0EFD2AE0" w14:textId="4D2FD285" w:rsidR="00F91E4C" w:rsidRPr="00B8147E" w:rsidRDefault="00F91E4C">
      <w:pPr>
        <w:pStyle w:val="ListParagraph"/>
        <w:numPr>
          <w:ilvl w:val="0"/>
          <w:numId w:val="23"/>
        </w:numPr>
      </w:pPr>
      <w:r>
        <w:t xml:space="preserve">Training and Knowledge Transfer </w:t>
      </w:r>
      <w:r w:rsidR="00C535D7">
        <w:t xml:space="preserve">to </w:t>
      </w:r>
      <w:r w:rsidR="006F3E6C">
        <w:t>M</w:t>
      </w:r>
      <w:r w:rsidR="006F3E6C" w:rsidRPr="006F3E6C">
        <w:t>anaged Services (M&amp;O) support</w:t>
      </w:r>
      <w:r w:rsidR="006F3E6C">
        <w:t xml:space="preserve"> and </w:t>
      </w:r>
      <w:r w:rsidR="009E0B19" w:rsidRPr="009E0B19">
        <w:t>Council Personnel</w:t>
      </w:r>
      <w:r w:rsidR="009E0B19">
        <w:t>.</w:t>
      </w:r>
    </w:p>
    <w:p w14:paraId="1A4CEEE8" w14:textId="4F3E95D3" w:rsidR="00C8607A" w:rsidRPr="00183883" w:rsidRDefault="00517F57" w:rsidP="00EF0343">
      <w:pPr>
        <w:pStyle w:val="Heading2"/>
      </w:pPr>
      <w:bookmarkStart w:id="131" w:name="_Toc77587005"/>
      <w:bookmarkStart w:id="132" w:name="_Toc80277669"/>
      <w:bookmarkStart w:id="133" w:name="_Toc160525145"/>
      <w:r>
        <w:t>IDMS</w:t>
      </w:r>
      <w:r w:rsidR="00E570AF" w:rsidRPr="00183883">
        <w:t xml:space="preserve"> Integration Deliverables</w:t>
      </w:r>
      <w:bookmarkEnd w:id="131"/>
      <w:bookmarkEnd w:id="132"/>
      <w:bookmarkEnd w:id="133"/>
    </w:p>
    <w:p w14:paraId="31C4F3DB" w14:textId="7288BD50" w:rsidR="00C9260B" w:rsidRPr="00941E9A" w:rsidRDefault="00C66820">
      <w:pPr>
        <w:pStyle w:val="ListParagraph"/>
        <w:numPr>
          <w:ilvl w:val="0"/>
          <w:numId w:val="60"/>
        </w:numPr>
      </w:pPr>
      <w:r>
        <w:t>S</w:t>
      </w:r>
      <w:r w:rsidRPr="005D4945">
        <w:t xml:space="preserve">uccessful systems integration of the </w:t>
      </w:r>
      <w:r>
        <w:t xml:space="preserve">Council’s directory service/IDMS </w:t>
      </w:r>
      <w:r w:rsidRPr="5BDA0F56">
        <w:t>system</w:t>
      </w:r>
      <w:r>
        <w:t xml:space="preserve"> with </w:t>
      </w:r>
      <w:r w:rsidR="00776D1C">
        <w:t>the Platform</w:t>
      </w:r>
      <w:r>
        <w:t>.</w:t>
      </w:r>
    </w:p>
    <w:p w14:paraId="1A4CEEF0" w14:textId="4D2262D7" w:rsidR="00C8607A" w:rsidRPr="00183883" w:rsidRDefault="00E570AF" w:rsidP="00C66820">
      <w:r w:rsidRPr="005D4945">
        <w:t xml:space="preserve"> </w:t>
      </w:r>
      <w:bookmarkStart w:id="134" w:name="_Toc77587006"/>
      <w:r w:rsidRPr="00924AB4">
        <w:t xml:space="preserve">Table </w:t>
      </w:r>
      <w:r w:rsidR="00E8671A">
        <w:t>3</w:t>
      </w:r>
      <w:r w:rsidRPr="00924AB4">
        <w:t>: Data Integration Responsibility Matrix</w:t>
      </w:r>
      <w:bookmarkEnd w:id="134"/>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1"/>
        <w:gridCol w:w="1151"/>
        <w:gridCol w:w="1297"/>
        <w:gridCol w:w="2592"/>
        <w:gridCol w:w="7"/>
      </w:tblGrid>
      <w:tr w:rsidR="003D41C8" w14:paraId="1A4CEEFC" w14:textId="77777777" w:rsidTr="00776013">
        <w:trPr>
          <w:cantSplit/>
          <w:trHeight w:val="648"/>
          <w:tblHeader/>
        </w:trPr>
        <w:tc>
          <w:tcPr>
            <w:tcW w:w="504" w:type="dxa"/>
            <w:shd w:val="clear" w:color="auto" w:fill="D9D9D9" w:themeFill="background1" w:themeFillShade="D9"/>
            <w:vAlign w:val="center"/>
          </w:tcPr>
          <w:p w14:paraId="3EA2E346" w14:textId="370A5072" w:rsidR="00CD581A" w:rsidRPr="00C6406A" w:rsidRDefault="00EB217E" w:rsidP="00C6406A">
            <w:pPr>
              <w:pStyle w:val="TableHeading"/>
            </w:pPr>
            <w:r w:rsidRPr="00C6406A">
              <w:t xml:space="preserve"> </w:t>
            </w:r>
            <w:r w:rsidR="00CD581A" w:rsidRPr="00C6406A">
              <w:t>#</w:t>
            </w:r>
          </w:p>
        </w:tc>
        <w:tc>
          <w:tcPr>
            <w:tcW w:w="3600" w:type="dxa"/>
            <w:shd w:val="clear" w:color="auto" w:fill="D9D9D9" w:themeFill="background1" w:themeFillShade="D9"/>
            <w:vAlign w:val="center"/>
          </w:tcPr>
          <w:p w14:paraId="1A4CEEF2" w14:textId="46BA5332" w:rsidR="00CD581A" w:rsidRPr="00C6406A" w:rsidRDefault="00CD581A" w:rsidP="00C6406A">
            <w:pPr>
              <w:pStyle w:val="TableHeading"/>
            </w:pPr>
            <w:r w:rsidRPr="00C6406A">
              <w:t>Activities</w:t>
            </w:r>
          </w:p>
        </w:tc>
        <w:tc>
          <w:tcPr>
            <w:tcW w:w="1151" w:type="dxa"/>
            <w:shd w:val="clear" w:color="auto" w:fill="D9D9D9" w:themeFill="background1" w:themeFillShade="D9"/>
            <w:vAlign w:val="center"/>
          </w:tcPr>
          <w:p w14:paraId="1A4CEEF4" w14:textId="75167975" w:rsidR="00CD581A" w:rsidRPr="00C6406A" w:rsidRDefault="00CD581A" w:rsidP="00C6406A">
            <w:pPr>
              <w:pStyle w:val="TableHeading"/>
            </w:pPr>
            <w:r w:rsidRPr="00C6406A">
              <w:t>Contractor</w:t>
            </w:r>
          </w:p>
        </w:tc>
        <w:tc>
          <w:tcPr>
            <w:tcW w:w="1151" w:type="dxa"/>
            <w:shd w:val="clear" w:color="auto" w:fill="D9D9D9" w:themeFill="background1" w:themeFillShade="D9"/>
            <w:vAlign w:val="center"/>
          </w:tcPr>
          <w:p w14:paraId="1A4CEEF6" w14:textId="7A3E649A" w:rsidR="00CD581A" w:rsidRPr="00C6406A" w:rsidRDefault="00CD581A" w:rsidP="00C6406A">
            <w:pPr>
              <w:pStyle w:val="TableHeading"/>
            </w:pPr>
            <w:r w:rsidRPr="00C6406A">
              <w:t>Council</w:t>
            </w:r>
          </w:p>
        </w:tc>
        <w:tc>
          <w:tcPr>
            <w:tcW w:w="1297" w:type="dxa"/>
            <w:shd w:val="clear" w:color="auto" w:fill="D9D9D9" w:themeFill="background1" w:themeFillShade="D9"/>
            <w:vAlign w:val="center"/>
          </w:tcPr>
          <w:p w14:paraId="308AB6C8" w14:textId="77777777" w:rsidR="00413A77" w:rsidRPr="00C6406A" w:rsidRDefault="00CD581A" w:rsidP="00C6406A">
            <w:pPr>
              <w:pStyle w:val="TableHeading"/>
            </w:pPr>
            <w:r w:rsidRPr="00C6406A">
              <w:t>Contractor Response</w:t>
            </w:r>
          </w:p>
          <w:p w14:paraId="1A4CEEF8" w14:textId="789A4FB0" w:rsidR="00CD581A" w:rsidRPr="00C6406A" w:rsidRDefault="00CD581A" w:rsidP="00C6406A">
            <w:pPr>
              <w:pStyle w:val="TableHeading"/>
            </w:pPr>
            <w:r w:rsidRPr="00C6406A">
              <w:t xml:space="preserve">(Yes or </w:t>
            </w:r>
            <w:proofErr w:type="gramStart"/>
            <w:r w:rsidRPr="00C6406A">
              <w:t>No</w:t>
            </w:r>
            <w:proofErr w:type="gramEnd"/>
            <w:r w:rsidRPr="00C6406A">
              <w:t>)</w:t>
            </w:r>
          </w:p>
        </w:tc>
        <w:tc>
          <w:tcPr>
            <w:tcW w:w="2599" w:type="dxa"/>
            <w:gridSpan w:val="2"/>
            <w:shd w:val="clear" w:color="auto" w:fill="D9D9D9" w:themeFill="background1" w:themeFillShade="D9"/>
            <w:vAlign w:val="center"/>
          </w:tcPr>
          <w:p w14:paraId="1A4CEEFB" w14:textId="52F00414" w:rsidR="00CD581A" w:rsidRPr="00C6406A" w:rsidRDefault="00CD581A" w:rsidP="00C6406A">
            <w:pPr>
              <w:pStyle w:val="TableHeading"/>
            </w:pPr>
            <w:r w:rsidRPr="00C6406A">
              <w:t>Contractor Comments</w:t>
            </w:r>
          </w:p>
        </w:tc>
      </w:tr>
      <w:tr w:rsidR="009E4B10" w14:paraId="1A4CEF7A"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58AB1" w14:textId="77777777" w:rsidR="00A83A95" w:rsidRPr="004922E8" w:rsidRDefault="00A83A95">
            <w:pPr>
              <w:pStyle w:val="TableParagraph"/>
              <w:numPr>
                <w:ilvl w:val="0"/>
                <w:numId w:val="59"/>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5" w14:textId="2B102398" w:rsidR="00A83A95" w:rsidRPr="00F86CF5" w:rsidRDefault="00A83A95" w:rsidP="00A83A95">
            <w:pPr>
              <w:pStyle w:val="TableParagraph"/>
            </w:pPr>
            <w:r w:rsidRPr="00F86CF5">
              <w:t xml:space="preserve">Provide integration access from Judicial Branch </w:t>
            </w:r>
            <w:r>
              <w:t>IDMS/</w:t>
            </w:r>
            <w:r w:rsidRPr="00F86CF5">
              <w:t>AD Services to</w:t>
            </w:r>
            <w:r>
              <w:t xml:space="preserve"> </w:t>
            </w:r>
            <w:r w:rsidR="002427A4">
              <w:t>Platform</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6" w14:textId="77777777" w:rsidR="00A83A95" w:rsidRPr="00F86CF5" w:rsidRDefault="00A83A95" w:rsidP="00A83A95">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7" w14:textId="77777777" w:rsidR="00A83A95" w:rsidRPr="00F86CF5" w:rsidRDefault="00A83A95" w:rsidP="00A83A95">
            <w:pPr>
              <w:pStyle w:val="TableParagraph"/>
            </w:pPr>
            <w:r>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8"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9" w14:textId="77777777" w:rsidR="00A83A95" w:rsidRPr="00F86CF5" w:rsidRDefault="00A83A95" w:rsidP="00A83A95">
            <w:pPr>
              <w:pStyle w:val="TableParagraph"/>
            </w:pPr>
          </w:p>
        </w:tc>
      </w:tr>
      <w:tr w:rsidR="009E4B10" w14:paraId="1A4CEF81"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D4307" w14:textId="77777777" w:rsidR="00A83A95" w:rsidRPr="004922E8" w:rsidRDefault="00A83A95">
            <w:pPr>
              <w:pStyle w:val="TableParagraph"/>
              <w:numPr>
                <w:ilvl w:val="0"/>
                <w:numId w:val="59"/>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C" w14:textId="4B94480D" w:rsidR="00A83A95" w:rsidRPr="00F86CF5" w:rsidRDefault="00A83A95" w:rsidP="00A83A95">
            <w:pPr>
              <w:pStyle w:val="TableParagraph"/>
            </w:pPr>
            <w:r w:rsidRPr="00F86CF5">
              <w:t>Manag</w:t>
            </w:r>
            <w:r w:rsidR="00EE24E1">
              <w:t>e</w:t>
            </w:r>
            <w:r w:rsidRPr="00F86CF5">
              <w:t xml:space="preserve"> and implement the </w:t>
            </w:r>
            <w:r w:rsidR="002427A4">
              <w:t>Platform</w:t>
            </w:r>
            <w:r>
              <w:t xml:space="preserve"> </w:t>
            </w:r>
            <w:r w:rsidRPr="00F86CF5">
              <w:t xml:space="preserve">integration with the Judicial Branch </w:t>
            </w:r>
            <w:r>
              <w:t>IDMS/</w:t>
            </w:r>
            <w:r w:rsidRPr="00F86CF5">
              <w:t>AD Services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D" w14:textId="0EBAA6C8" w:rsidR="00A83A95" w:rsidRPr="00F86CF5" w:rsidRDefault="000A7A29" w:rsidP="00A83A95">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D552B" w14:textId="299CF663" w:rsidR="000A7A29" w:rsidRDefault="000A7A29" w:rsidP="00A83A95">
            <w:pPr>
              <w:pStyle w:val="TableParagraph"/>
            </w:pPr>
          </w:p>
          <w:p w14:paraId="1A4CEF7E" w14:textId="70BA12BA" w:rsidR="000A7A29" w:rsidRPr="00F86CF5" w:rsidRDefault="000A7A29" w:rsidP="00A83A95">
            <w:pPr>
              <w:pStyle w:val="TableParagraph"/>
            </w:pPr>
            <w:r w:rsidRPr="0060550F">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F"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0" w14:textId="77777777" w:rsidR="00A83A95" w:rsidRPr="00F86CF5" w:rsidRDefault="00A83A95" w:rsidP="00A83A95">
            <w:pPr>
              <w:pStyle w:val="TableParagraph"/>
            </w:pPr>
          </w:p>
        </w:tc>
      </w:tr>
      <w:tr w:rsidR="000A7A29" w14:paraId="1A4CEF87" w14:textId="77777777" w:rsidTr="00C95550">
        <w:trPr>
          <w:gridAfter w:val="1"/>
          <w:wAfter w:w="7" w:type="dxa"/>
          <w:cantSplit/>
          <w:trHeight w:val="20"/>
        </w:trPr>
        <w:tc>
          <w:tcPr>
            <w:tcW w:w="504" w:type="dxa"/>
          </w:tcPr>
          <w:p w14:paraId="6B038C35" w14:textId="77777777" w:rsidR="000A7A29" w:rsidRPr="004922E8" w:rsidRDefault="000A7A29" w:rsidP="000A7A29">
            <w:pPr>
              <w:pStyle w:val="TableParagraph"/>
              <w:numPr>
                <w:ilvl w:val="0"/>
                <w:numId w:val="59"/>
              </w:numPr>
              <w:ind w:left="360" w:hanging="270"/>
              <w:rPr>
                <w:szCs w:val="20"/>
              </w:rPr>
            </w:pPr>
          </w:p>
        </w:tc>
        <w:tc>
          <w:tcPr>
            <w:tcW w:w="3600" w:type="dxa"/>
          </w:tcPr>
          <w:p w14:paraId="1A4CEF82" w14:textId="0C5393D1" w:rsidR="000A7A29" w:rsidRPr="00F86CF5" w:rsidRDefault="000A7A29" w:rsidP="000A7A29">
            <w:pPr>
              <w:pStyle w:val="TableParagraph"/>
            </w:pPr>
            <w:r>
              <w:t>Develop and p</w:t>
            </w:r>
            <w:r w:rsidRPr="00F86CF5">
              <w:t xml:space="preserve">erform the Judicial Branch </w:t>
            </w:r>
            <w:r>
              <w:t>IDMS/</w:t>
            </w:r>
            <w:r w:rsidRPr="00F86CF5">
              <w:t>AD Services</w:t>
            </w:r>
            <w:r w:rsidDel="006719EC">
              <w:t xml:space="preserve"> </w:t>
            </w:r>
            <w:r>
              <w:t>i</w:t>
            </w:r>
            <w:r w:rsidRPr="00F86CF5">
              <w:t xml:space="preserve">ntegration </w:t>
            </w:r>
            <w:r>
              <w:t>testing with the Platform.</w:t>
            </w:r>
            <w:r w:rsidRPr="00F86CF5">
              <w:t xml:space="preserve"> </w:t>
            </w:r>
          </w:p>
        </w:tc>
        <w:tc>
          <w:tcPr>
            <w:tcW w:w="1151" w:type="dxa"/>
          </w:tcPr>
          <w:p w14:paraId="1A4CEF83" w14:textId="05A5027E" w:rsidR="000A7A29" w:rsidRPr="00F86CF5" w:rsidRDefault="000A7A29" w:rsidP="000A7A29">
            <w:pPr>
              <w:pStyle w:val="TableParagraph"/>
            </w:pPr>
            <w:r>
              <w:t>Support</w:t>
            </w:r>
          </w:p>
        </w:tc>
        <w:tc>
          <w:tcPr>
            <w:tcW w:w="1151" w:type="dxa"/>
          </w:tcPr>
          <w:p w14:paraId="1A4CEF84" w14:textId="265D5D0A" w:rsidR="000A7A29" w:rsidRPr="00F86CF5" w:rsidRDefault="000A7A29" w:rsidP="000A7A29">
            <w:pPr>
              <w:pStyle w:val="TableParagraph"/>
            </w:pPr>
            <w:r>
              <w:t>Responsible</w:t>
            </w:r>
          </w:p>
        </w:tc>
        <w:tc>
          <w:tcPr>
            <w:tcW w:w="1297" w:type="dxa"/>
          </w:tcPr>
          <w:p w14:paraId="1A4CEF85" w14:textId="77777777" w:rsidR="000A7A29" w:rsidRPr="00C6406A" w:rsidRDefault="000A7A29" w:rsidP="000A7A29">
            <w:pPr>
              <w:pStyle w:val="TableParagraph"/>
            </w:pPr>
          </w:p>
        </w:tc>
        <w:tc>
          <w:tcPr>
            <w:tcW w:w="2592" w:type="dxa"/>
          </w:tcPr>
          <w:p w14:paraId="1A4CEF86" w14:textId="77777777" w:rsidR="000A7A29" w:rsidRPr="00F86CF5" w:rsidRDefault="000A7A29" w:rsidP="000A7A29">
            <w:pPr>
              <w:pStyle w:val="TableParagraph"/>
            </w:pPr>
          </w:p>
        </w:tc>
      </w:tr>
      <w:tr w:rsidR="009E4B10" w14:paraId="1A4CEF93"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ED21" w14:textId="77777777" w:rsidR="00A83A95" w:rsidRPr="004922E8" w:rsidRDefault="00A83A95">
            <w:pPr>
              <w:pStyle w:val="TableParagraph"/>
              <w:numPr>
                <w:ilvl w:val="0"/>
                <w:numId w:val="59"/>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E" w14:textId="0AD1FE56" w:rsidR="00A83A95" w:rsidRPr="00F86CF5" w:rsidRDefault="00A83A95" w:rsidP="00A83A95">
            <w:pPr>
              <w:pStyle w:val="TableParagraph"/>
            </w:pPr>
            <w:r w:rsidRPr="00F86CF5">
              <w:t xml:space="preserve">Perform the Judicial Branch </w:t>
            </w:r>
            <w:r>
              <w:t>IDMS/</w:t>
            </w:r>
            <w:r w:rsidRPr="00F86CF5">
              <w:t xml:space="preserve">AD Services </w:t>
            </w:r>
            <w:r>
              <w:t>i</w:t>
            </w:r>
            <w:r w:rsidRPr="00F86CF5">
              <w:t xml:space="preserve">ntegration </w:t>
            </w:r>
            <w:r>
              <w:t>u</w:t>
            </w:r>
            <w:r w:rsidRPr="00F86CF5">
              <w:t xml:space="preserve">ser </w:t>
            </w:r>
            <w:r>
              <w:t>a</w:t>
            </w:r>
            <w:r w:rsidRPr="00F86CF5">
              <w:t xml:space="preserve">cceptance </w:t>
            </w:r>
            <w:r>
              <w:t>t</w:t>
            </w:r>
            <w:r w:rsidRPr="00F86CF5">
              <w:t>esting</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F" w14:textId="77777777" w:rsidR="00A83A95" w:rsidRPr="00F86CF5" w:rsidRDefault="00A83A95" w:rsidP="00A83A95">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0" w14:textId="77777777" w:rsidR="00A83A95" w:rsidRPr="00F86CF5" w:rsidRDefault="00A83A95" w:rsidP="00A83A95">
            <w:pPr>
              <w:pStyle w:val="TableParagraph"/>
            </w:pPr>
            <w:r>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1"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2" w14:textId="77777777" w:rsidR="00A83A95" w:rsidRPr="00F86CF5" w:rsidRDefault="00A83A95" w:rsidP="00A83A95">
            <w:pPr>
              <w:pStyle w:val="TableParagraph"/>
            </w:pPr>
          </w:p>
        </w:tc>
      </w:tr>
      <w:tr w:rsidR="009E4B10" w14:paraId="1A4CEF99"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C6BB" w14:textId="77777777" w:rsidR="00A83A95" w:rsidRPr="004922E8" w:rsidRDefault="00A83A95">
            <w:pPr>
              <w:pStyle w:val="TableParagraph"/>
              <w:numPr>
                <w:ilvl w:val="0"/>
                <w:numId w:val="59"/>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4" w14:textId="09E4BD9D" w:rsidR="00A83A95" w:rsidRPr="00F86CF5" w:rsidRDefault="00A83A95" w:rsidP="00A83A95">
            <w:pPr>
              <w:pStyle w:val="TableParagraph"/>
            </w:pPr>
            <w:r w:rsidRPr="089D2D1C">
              <w:t xml:space="preserve">Train </w:t>
            </w:r>
            <w:r w:rsidR="000A7A29">
              <w:t>JBE p</w:t>
            </w:r>
            <w:r w:rsidRPr="089D2D1C">
              <w:t xml:space="preserve">ersonnel </w:t>
            </w:r>
            <w:r w:rsidR="00EE24E1">
              <w:t>in</w:t>
            </w:r>
            <w:r w:rsidRPr="089D2D1C">
              <w:t xml:space="preserve"> the support </w:t>
            </w:r>
            <w:r w:rsidR="00EE24E1">
              <w:t>of</w:t>
            </w:r>
            <w:r w:rsidRPr="089D2D1C">
              <w:t xml:space="preserve"> the </w:t>
            </w:r>
            <w:r w:rsidR="002427A4">
              <w:t>Platform</w:t>
            </w:r>
            <w:r w:rsidRPr="089D2D1C">
              <w:t xml:space="preserve"> integration with </w:t>
            </w:r>
            <w:r w:rsidRPr="00F86CF5">
              <w:rPr>
                <w:szCs w:val="20"/>
              </w:rPr>
              <w:t xml:space="preserve">Judicial Branch </w:t>
            </w:r>
            <w:r>
              <w:rPr>
                <w:szCs w:val="20"/>
              </w:rPr>
              <w:t>IDMS/</w:t>
            </w:r>
            <w:r w:rsidRPr="00F86CF5">
              <w:rPr>
                <w:szCs w:val="20"/>
              </w:rPr>
              <w:t>AD Services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5"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6" w14:textId="006D1584" w:rsidR="00A83A95" w:rsidRPr="00F86CF5" w:rsidRDefault="000A7A29" w:rsidP="00A83A95">
            <w:pPr>
              <w:pStyle w:val="TableParagraph"/>
            </w:pPr>
            <w:r>
              <w:t xml:space="preserve">Support </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7"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8" w14:textId="77777777" w:rsidR="00A83A95" w:rsidRPr="00F86CF5" w:rsidRDefault="00A83A95" w:rsidP="00A83A95">
            <w:pPr>
              <w:pStyle w:val="TableParagraph"/>
            </w:pPr>
          </w:p>
        </w:tc>
      </w:tr>
    </w:tbl>
    <w:p w14:paraId="2354222E" w14:textId="4F2A2587" w:rsidR="00256FF6" w:rsidRPr="00573340" w:rsidRDefault="001C373B" w:rsidP="00656778">
      <w:pPr>
        <w:pStyle w:val="Heading1"/>
      </w:pPr>
      <w:bookmarkStart w:id="135" w:name="3.2_Integration_and_Interfaces"/>
      <w:bookmarkStart w:id="136" w:name="_Toc23413986"/>
      <w:bookmarkStart w:id="137" w:name="_Toc21675666"/>
      <w:bookmarkStart w:id="138" w:name="_Toc21676328"/>
      <w:bookmarkStart w:id="139" w:name="_Toc21692342"/>
      <w:bookmarkStart w:id="140" w:name="_Toc21703567"/>
      <w:bookmarkStart w:id="141" w:name="_Toc21704147"/>
      <w:bookmarkStart w:id="142" w:name="_Toc22278074"/>
      <w:bookmarkStart w:id="143" w:name="_Toc22279750"/>
      <w:bookmarkStart w:id="144" w:name="_Toc21675667"/>
      <w:bookmarkStart w:id="145" w:name="_Toc21676329"/>
      <w:bookmarkStart w:id="146" w:name="_Toc21692343"/>
      <w:bookmarkStart w:id="147" w:name="_Toc21703568"/>
      <w:bookmarkStart w:id="148" w:name="_Toc21704148"/>
      <w:bookmarkStart w:id="149" w:name="_Toc22278075"/>
      <w:bookmarkStart w:id="150" w:name="_Toc22279751"/>
      <w:bookmarkStart w:id="151" w:name="_Toc21675668"/>
      <w:bookmarkStart w:id="152" w:name="_Toc21676330"/>
      <w:bookmarkStart w:id="153" w:name="_Toc21692344"/>
      <w:bookmarkStart w:id="154" w:name="_Toc21703569"/>
      <w:bookmarkStart w:id="155" w:name="_Toc21704149"/>
      <w:bookmarkStart w:id="156" w:name="_Toc22278076"/>
      <w:bookmarkStart w:id="157" w:name="_Toc22279752"/>
      <w:bookmarkStart w:id="158" w:name="_Toc21675669"/>
      <w:bookmarkStart w:id="159" w:name="_Toc21676331"/>
      <w:bookmarkStart w:id="160" w:name="_Toc21692345"/>
      <w:bookmarkStart w:id="161" w:name="_Toc21703570"/>
      <w:bookmarkStart w:id="162" w:name="_Toc21704150"/>
      <w:bookmarkStart w:id="163" w:name="_Toc22278077"/>
      <w:bookmarkStart w:id="164" w:name="_Toc22279753"/>
      <w:bookmarkStart w:id="165" w:name="_Toc21675671"/>
      <w:bookmarkStart w:id="166" w:name="_Toc21676333"/>
      <w:bookmarkStart w:id="167" w:name="_Toc21692347"/>
      <w:bookmarkStart w:id="168" w:name="_Toc21703572"/>
      <w:bookmarkStart w:id="169" w:name="_Toc21704152"/>
      <w:bookmarkStart w:id="170" w:name="_Toc22278079"/>
      <w:bookmarkStart w:id="171" w:name="_Toc22279755"/>
      <w:bookmarkStart w:id="172" w:name="_Toc21675672"/>
      <w:bookmarkStart w:id="173" w:name="_Toc21676334"/>
      <w:bookmarkStart w:id="174" w:name="_Toc21692348"/>
      <w:bookmarkStart w:id="175" w:name="_Toc21703573"/>
      <w:bookmarkStart w:id="176" w:name="_Toc21704153"/>
      <w:bookmarkStart w:id="177" w:name="_Toc22278080"/>
      <w:bookmarkStart w:id="178" w:name="_Toc22279756"/>
      <w:bookmarkStart w:id="179" w:name="_Toc21675674"/>
      <w:bookmarkStart w:id="180" w:name="_Toc21676336"/>
      <w:bookmarkStart w:id="181" w:name="_Toc21692350"/>
      <w:bookmarkStart w:id="182" w:name="_Toc21703575"/>
      <w:bookmarkStart w:id="183" w:name="_Toc21704155"/>
      <w:bookmarkStart w:id="184" w:name="_Toc22278082"/>
      <w:bookmarkStart w:id="185" w:name="_Toc22279758"/>
      <w:bookmarkStart w:id="186" w:name="_Toc21675684"/>
      <w:bookmarkStart w:id="187" w:name="_Toc21676346"/>
      <w:bookmarkStart w:id="188" w:name="_Toc21692360"/>
      <w:bookmarkStart w:id="189" w:name="_Toc21703585"/>
      <w:bookmarkStart w:id="190" w:name="_Toc21704165"/>
      <w:bookmarkStart w:id="191" w:name="_Toc22278092"/>
      <w:bookmarkStart w:id="192" w:name="_Toc22279768"/>
      <w:bookmarkStart w:id="193" w:name="_Toc21675702"/>
      <w:bookmarkStart w:id="194" w:name="_Toc21676364"/>
      <w:bookmarkStart w:id="195" w:name="_Toc21692378"/>
      <w:bookmarkStart w:id="196" w:name="_Toc21703603"/>
      <w:bookmarkStart w:id="197" w:name="_Toc21704183"/>
      <w:bookmarkStart w:id="198" w:name="_Toc22278110"/>
      <w:bookmarkStart w:id="199" w:name="_Toc22279786"/>
      <w:bookmarkStart w:id="200" w:name="_Toc21675711"/>
      <w:bookmarkStart w:id="201" w:name="_Toc21676373"/>
      <w:bookmarkStart w:id="202" w:name="_Toc21692387"/>
      <w:bookmarkStart w:id="203" w:name="_Toc21703612"/>
      <w:bookmarkStart w:id="204" w:name="_Toc21704192"/>
      <w:bookmarkStart w:id="205" w:name="_Toc22278119"/>
      <w:bookmarkStart w:id="206" w:name="_Toc22279795"/>
      <w:bookmarkStart w:id="207" w:name="_Toc23413987"/>
      <w:bookmarkStart w:id="208" w:name="_Toc21675729"/>
      <w:bookmarkStart w:id="209" w:name="_Toc21676391"/>
      <w:bookmarkStart w:id="210" w:name="_Toc21692405"/>
      <w:bookmarkStart w:id="211" w:name="_Toc21703630"/>
      <w:bookmarkStart w:id="212" w:name="_Toc21704210"/>
      <w:bookmarkStart w:id="213" w:name="_Toc22278137"/>
      <w:bookmarkStart w:id="214" w:name="_Toc22279813"/>
      <w:bookmarkStart w:id="215" w:name="_Toc23175300"/>
      <w:bookmarkStart w:id="216" w:name="_Toc23334842"/>
      <w:bookmarkStart w:id="217" w:name="_Toc23336272"/>
      <w:bookmarkStart w:id="218" w:name="_Toc23344041"/>
      <w:bookmarkStart w:id="219" w:name="_Toc23345646"/>
      <w:bookmarkStart w:id="220" w:name="_Toc23346637"/>
      <w:bookmarkStart w:id="221" w:name="_Toc23346812"/>
      <w:bookmarkStart w:id="222" w:name="_Toc23399809"/>
      <w:bookmarkStart w:id="223" w:name="_Toc23399984"/>
      <w:bookmarkStart w:id="224" w:name="_Toc23400159"/>
      <w:bookmarkStart w:id="225" w:name="_Toc23400335"/>
      <w:bookmarkStart w:id="226" w:name="_Toc23400510"/>
      <w:bookmarkStart w:id="227" w:name="_Toc23400881"/>
      <w:bookmarkStart w:id="228" w:name="_Toc23411914"/>
      <w:bookmarkStart w:id="229" w:name="_Toc23412203"/>
      <w:bookmarkStart w:id="230" w:name="_Toc23412532"/>
      <w:bookmarkStart w:id="231" w:name="_Toc23413411"/>
      <w:bookmarkStart w:id="232" w:name="_Toc23413699"/>
      <w:bookmarkStart w:id="233" w:name="_Toc21675730"/>
      <w:bookmarkStart w:id="234" w:name="_Toc21676392"/>
      <w:bookmarkStart w:id="235" w:name="_Toc21692406"/>
      <w:bookmarkStart w:id="236" w:name="_Toc21703631"/>
      <w:bookmarkStart w:id="237" w:name="_Toc21704211"/>
      <w:bookmarkStart w:id="238" w:name="_Toc22278138"/>
      <w:bookmarkStart w:id="239" w:name="_Toc22279814"/>
      <w:bookmarkStart w:id="240" w:name="_Toc23175301"/>
      <w:bookmarkStart w:id="241" w:name="_Toc23334843"/>
      <w:bookmarkStart w:id="242" w:name="_Toc23336273"/>
      <w:bookmarkStart w:id="243" w:name="_Toc23344042"/>
      <w:bookmarkStart w:id="244" w:name="_Toc23345647"/>
      <w:bookmarkStart w:id="245" w:name="_Toc23346638"/>
      <w:bookmarkStart w:id="246" w:name="_Toc23346813"/>
      <w:bookmarkStart w:id="247" w:name="_Toc23399810"/>
      <w:bookmarkStart w:id="248" w:name="_Toc23399985"/>
      <w:bookmarkStart w:id="249" w:name="_Toc23400160"/>
      <w:bookmarkStart w:id="250" w:name="_Toc23400336"/>
      <w:bookmarkStart w:id="251" w:name="_Toc23400511"/>
      <w:bookmarkStart w:id="252" w:name="_Toc23400882"/>
      <w:bookmarkStart w:id="253" w:name="_Toc23411915"/>
      <w:bookmarkStart w:id="254" w:name="_Toc23412204"/>
      <w:bookmarkStart w:id="255" w:name="_Toc23412533"/>
      <w:bookmarkStart w:id="256" w:name="_Toc23413412"/>
      <w:bookmarkStart w:id="257" w:name="_Toc23413700"/>
      <w:bookmarkStart w:id="258" w:name="4.0_Test_Phase"/>
      <w:bookmarkStart w:id="259" w:name="_Toc23175302"/>
      <w:bookmarkStart w:id="260" w:name="_Toc23334844"/>
      <w:bookmarkStart w:id="261" w:name="_Toc23336274"/>
      <w:bookmarkStart w:id="262" w:name="_Toc23344043"/>
      <w:bookmarkStart w:id="263" w:name="_Toc23345648"/>
      <w:bookmarkStart w:id="264" w:name="_Toc23346639"/>
      <w:bookmarkStart w:id="265" w:name="_Toc23346814"/>
      <w:bookmarkStart w:id="266" w:name="_Toc23399811"/>
      <w:bookmarkStart w:id="267" w:name="_Toc23399986"/>
      <w:bookmarkStart w:id="268" w:name="_Toc23400161"/>
      <w:bookmarkStart w:id="269" w:name="_Toc23400337"/>
      <w:bookmarkStart w:id="270" w:name="_Toc23400512"/>
      <w:bookmarkStart w:id="271" w:name="_Toc23400883"/>
      <w:bookmarkStart w:id="272" w:name="_Toc23411916"/>
      <w:bookmarkStart w:id="273" w:name="_Toc23412205"/>
      <w:bookmarkStart w:id="274" w:name="_Toc23412534"/>
      <w:bookmarkStart w:id="275" w:name="_Toc23413413"/>
      <w:bookmarkStart w:id="276" w:name="_Toc23413701"/>
      <w:bookmarkStart w:id="277" w:name="_Toc22552053"/>
      <w:bookmarkStart w:id="278" w:name="_Toc22903761"/>
      <w:bookmarkStart w:id="279" w:name="_Toc23175303"/>
      <w:bookmarkStart w:id="280" w:name="_Toc23334845"/>
      <w:bookmarkStart w:id="281" w:name="_Toc23336275"/>
      <w:bookmarkStart w:id="282" w:name="_Toc23344044"/>
      <w:bookmarkStart w:id="283" w:name="_Toc23345649"/>
      <w:bookmarkStart w:id="284" w:name="_Toc23346640"/>
      <w:bookmarkStart w:id="285" w:name="_Toc23346815"/>
      <w:bookmarkStart w:id="286" w:name="_Toc23399812"/>
      <w:bookmarkStart w:id="287" w:name="_Toc23399987"/>
      <w:bookmarkStart w:id="288" w:name="_Toc23400162"/>
      <w:bookmarkStart w:id="289" w:name="_Toc23400338"/>
      <w:bookmarkStart w:id="290" w:name="_Toc23400513"/>
      <w:bookmarkStart w:id="291" w:name="_Toc23400884"/>
      <w:bookmarkStart w:id="292" w:name="_Toc23411917"/>
      <w:bookmarkStart w:id="293" w:name="_Toc23412206"/>
      <w:bookmarkStart w:id="294" w:name="_Toc23412535"/>
      <w:bookmarkStart w:id="295" w:name="_Toc23413414"/>
      <w:bookmarkStart w:id="296" w:name="_Toc23413702"/>
      <w:bookmarkStart w:id="297" w:name="_Toc23413988"/>
      <w:bookmarkStart w:id="298" w:name="_Toc23414045"/>
      <w:bookmarkStart w:id="299" w:name="_Toc23431335"/>
      <w:bookmarkStart w:id="300" w:name="_Toc23432684"/>
      <w:bookmarkStart w:id="301" w:name="_Toc77587007"/>
      <w:bookmarkStart w:id="302" w:name="_Toc80277670"/>
      <w:bookmarkStart w:id="303" w:name="_Toc160525146"/>
      <w:bookmarkStart w:id="304" w:name="_Hlk158814327"/>
      <w:bookmarkStart w:id="305" w:name="_Toc2343268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t>New Dataset</w:t>
      </w:r>
      <w:r w:rsidR="00256FF6">
        <w:t xml:space="preserve"> Design</w:t>
      </w:r>
      <w:bookmarkEnd w:id="301"/>
      <w:bookmarkEnd w:id="302"/>
      <w:bookmarkEnd w:id="303"/>
    </w:p>
    <w:p w14:paraId="6DB013FA" w14:textId="5BF8AFDA" w:rsidR="00256FF6" w:rsidRDefault="00256FF6" w:rsidP="004362C2">
      <w:r w:rsidRPr="00A17EFF">
        <w:t xml:space="preserve">The Contractor shall lead System Design Sessions </w:t>
      </w:r>
      <w:r w:rsidR="0079603D" w:rsidRPr="00A17EFF">
        <w:t>(</w:t>
      </w:r>
      <w:r w:rsidR="002C222E" w:rsidRPr="00A17EFF">
        <w:t>e.g.</w:t>
      </w:r>
      <w:r w:rsidR="00F2435F" w:rsidRPr="00A17EFF">
        <w:t>,</w:t>
      </w:r>
      <w:r w:rsidR="0079603D" w:rsidRPr="00A17EFF">
        <w:t xml:space="preserve"> Joint Application Design/Development – JAD sessions) </w:t>
      </w:r>
      <w:r w:rsidRPr="00A17EFF">
        <w:t xml:space="preserve">for the </w:t>
      </w:r>
      <w:r w:rsidR="00615DF3">
        <w:t>new data sets</w:t>
      </w:r>
      <w:r w:rsidRPr="00A17EFF">
        <w:t xml:space="preserve"> with </w:t>
      </w:r>
      <w:r w:rsidR="00615DF3">
        <w:t>the Council and respective participating courts</w:t>
      </w:r>
      <w:r w:rsidRPr="00A17EFF">
        <w:t xml:space="preserve"> with the purpose of completing the design specifications that meet the Council’s Business and Technical Requirements. The Contractor may meet with all the business units collectively at the beginning of the System Design Phase. However, each business unit must be met with individually</w:t>
      </w:r>
      <w:r w:rsidR="00C318ED" w:rsidRPr="00A17EFF">
        <w:t xml:space="preserve">, with a representative from the </w:t>
      </w:r>
      <w:r w:rsidR="00615DF3">
        <w:t>Council and the court</w:t>
      </w:r>
      <w:r w:rsidR="00C318ED" w:rsidRPr="00A17EFF">
        <w:t>,</w:t>
      </w:r>
      <w:r w:rsidRPr="00A17EFF">
        <w:t xml:space="preserve"> at least twice and possibly more times to </w:t>
      </w:r>
      <w:r w:rsidRPr="00A17EFF">
        <w:lastRenderedPageBreak/>
        <w:t>ensure acceptance of the design.</w:t>
      </w:r>
      <w:bookmarkEnd w:id="304"/>
    </w:p>
    <w:p w14:paraId="710C2D31" w14:textId="1CB0F3BA" w:rsidR="00256FF6" w:rsidRPr="00AD0FAD" w:rsidRDefault="00256FF6" w:rsidP="004362C2">
      <w:r w:rsidRPr="173A1E40">
        <w:t xml:space="preserve">During the System Design Phase, the Contractor shall propose how to blend the </w:t>
      </w:r>
      <w:r w:rsidR="00573340">
        <w:t>c</w:t>
      </w:r>
      <w:r w:rsidR="00573340" w:rsidRPr="00573340">
        <w:t>ommercial off-the-</w:t>
      </w:r>
      <w:r w:rsidR="00573340">
        <w:t>s</w:t>
      </w:r>
      <w:r w:rsidR="00573340" w:rsidRPr="00573340">
        <w:t>helf</w:t>
      </w:r>
      <w:r w:rsidR="00573340">
        <w:t xml:space="preserve"> (COTS) </w:t>
      </w:r>
      <w:r w:rsidRPr="173A1E40">
        <w:t xml:space="preserve">functionality with configurations from the existing </w:t>
      </w:r>
      <w:r w:rsidR="00615DF3">
        <w:t>Platform</w:t>
      </w:r>
      <w:r w:rsidRPr="173A1E40">
        <w:t xml:space="preserve"> system to meet business requirements. While some business units are expecting to replicate functionality (such as to meet contractual obligations), others are interested in blending the best of the newer </w:t>
      </w:r>
      <w:r w:rsidR="00615DF3">
        <w:t>data sets</w:t>
      </w:r>
      <w:r w:rsidRPr="173A1E40">
        <w:t xml:space="preserve"> with configurations from the existing system. The Contractor will provide recommendations on the System Design. The Business Unit </w:t>
      </w:r>
      <w:r w:rsidR="00615DF3">
        <w:t>S</w:t>
      </w:r>
      <w:r w:rsidRPr="173A1E40">
        <w:t xml:space="preserve">ubject </w:t>
      </w:r>
      <w:r w:rsidR="00615DF3">
        <w:t>M</w:t>
      </w:r>
      <w:r w:rsidRPr="173A1E40">
        <w:t xml:space="preserve">atter </w:t>
      </w:r>
      <w:r w:rsidR="00615DF3">
        <w:t>E</w:t>
      </w:r>
      <w:r w:rsidRPr="173A1E40">
        <w:t xml:space="preserve">xperts </w:t>
      </w:r>
      <w:r w:rsidR="00615DF3">
        <w:t>(“</w:t>
      </w:r>
      <w:r w:rsidR="00615DF3" w:rsidRPr="00615DF3">
        <w:rPr>
          <w:b/>
          <w:bCs/>
        </w:rPr>
        <w:t>SMEs</w:t>
      </w:r>
      <w:r w:rsidR="00615DF3" w:rsidRPr="00615DF3">
        <w:t>”</w:t>
      </w:r>
      <w:r w:rsidR="00615DF3">
        <w:t xml:space="preserve">) </w:t>
      </w:r>
      <w:r w:rsidRPr="173A1E40">
        <w:t xml:space="preserve">can provide input on the system design options for consideration. The expectation is that most of the time the Contractor and </w:t>
      </w:r>
      <w:r w:rsidR="00615DF3">
        <w:t>SMEs</w:t>
      </w:r>
      <w:r w:rsidRPr="173A1E40">
        <w:t xml:space="preserve"> will be able to reach an agreement on the System Design. In the event of nonagreement, the </w:t>
      </w:r>
      <w:r w:rsidR="00AD7F62">
        <w:t>Council</w:t>
      </w:r>
      <w:r w:rsidRPr="173A1E40">
        <w:t xml:space="preserve"> will have the final say on design decisions.</w:t>
      </w:r>
    </w:p>
    <w:p w14:paraId="7B2E9A72" w14:textId="0E40083C" w:rsidR="00256FF6" w:rsidRPr="00183883" w:rsidRDefault="00256FF6" w:rsidP="00656778">
      <w:pPr>
        <w:rPr>
          <w:szCs w:val="22"/>
        </w:rPr>
      </w:pPr>
      <w:r w:rsidRPr="6CACC462">
        <w:t>At a minimum, the Contractor will perform the following during the System Design Phase:</w:t>
      </w:r>
    </w:p>
    <w:p w14:paraId="45E80C1D" w14:textId="5962B0F7" w:rsidR="00256FF6" w:rsidRPr="0076144D" w:rsidRDefault="00256FF6">
      <w:pPr>
        <w:pStyle w:val="ListParagraph"/>
        <w:numPr>
          <w:ilvl w:val="0"/>
          <w:numId w:val="43"/>
        </w:numPr>
      </w:pPr>
      <w:r w:rsidRPr="089D2D1C">
        <w:t xml:space="preserve">Multiple meetings with </w:t>
      </w:r>
      <w:r w:rsidR="00615DF3">
        <w:t>the Council</w:t>
      </w:r>
      <w:r w:rsidR="007F3906">
        <w:t xml:space="preserve"> and</w:t>
      </w:r>
      <w:r w:rsidRPr="089D2D1C">
        <w:t xml:space="preserve"> </w:t>
      </w:r>
      <w:r w:rsidRPr="00615DF3">
        <w:rPr>
          <w:bCs/>
        </w:rPr>
        <w:t>SMEs</w:t>
      </w:r>
      <w:r w:rsidR="007F3906">
        <w:t xml:space="preserve"> and </w:t>
      </w:r>
      <w:r w:rsidR="00615DF3">
        <w:t>respective participating courts</w:t>
      </w:r>
      <w:r w:rsidRPr="089D2D1C">
        <w:t xml:space="preserve"> to understand and document business processes and detailed business requirements</w:t>
      </w:r>
      <w:r w:rsidR="00981123">
        <w:t>, as well as d</w:t>
      </w:r>
      <w:r w:rsidR="00981123" w:rsidRPr="00981123">
        <w:t>ata sources and their transformation/enrichment rules/expectations</w:t>
      </w:r>
      <w:r w:rsidRPr="089D2D1C">
        <w:t>.</w:t>
      </w:r>
    </w:p>
    <w:p w14:paraId="72258262" w14:textId="6C262765" w:rsidR="00256FF6" w:rsidRPr="0076144D" w:rsidRDefault="00256FF6">
      <w:pPr>
        <w:pStyle w:val="ListParagraph"/>
        <w:numPr>
          <w:ilvl w:val="0"/>
          <w:numId w:val="43"/>
        </w:numPr>
      </w:pPr>
      <w:r w:rsidRPr="089D2D1C">
        <w:t xml:space="preserve">Provide recommendations to improve the business processes using the </w:t>
      </w:r>
      <w:r w:rsidR="00615DF3">
        <w:t>Platform</w:t>
      </w:r>
      <w:r w:rsidRPr="089D2D1C">
        <w:t>, including system automation.</w:t>
      </w:r>
    </w:p>
    <w:p w14:paraId="2407DF3E" w14:textId="77777777" w:rsidR="00256FF6" w:rsidRPr="0059722E" w:rsidRDefault="00256FF6">
      <w:pPr>
        <w:pStyle w:val="ListParagraph"/>
        <w:numPr>
          <w:ilvl w:val="0"/>
          <w:numId w:val="43"/>
        </w:numPr>
      </w:pPr>
      <w:r w:rsidRPr="0059722E">
        <w:t xml:space="preserve">Identification and documentation of changes to business process </w:t>
      </w:r>
      <w:proofErr w:type="gramStart"/>
      <w:r w:rsidRPr="0059722E">
        <w:t>as a result of</w:t>
      </w:r>
      <w:proofErr w:type="gramEnd"/>
      <w:r w:rsidRPr="0059722E">
        <w:t xml:space="preserve"> the System Design.</w:t>
      </w:r>
    </w:p>
    <w:p w14:paraId="3197A2C6" w14:textId="1238256D" w:rsidR="00256FF6" w:rsidRPr="00423050" w:rsidRDefault="00256FF6">
      <w:pPr>
        <w:pStyle w:val="ListParagraph"/>
        <w:numPr>
          <w:ilvl w:val="0"/>
          <w:numId w:val="43"/>
        </w:numPr>
      </w:pPr>
      <w:r w:rsidRPr="089D2D1C">
        <w:t xml:space="preserve">Collaborative design of </w:t>
      </w:r>
      <w:r w:rsidR="00615DF3">
        <w:t>data mapping</w:t>
      </w:r>
      <w:r w:rsidR="0059722E">
        <w:t>, data marts,</w:t>
      </w:r>
      <w:r w:rsidR="00615DF3">
        <w:t xml:space="preserve"> and </w:t>
      </w:r>
      <w:r w:rsidR="0059722E">
        <w:t xml:space="preserve">data warehouse </w:t>
      </w:r>
      <w:r w:rsidR="00615DF3">
        <w:t>schemas</w:t>
      </w:r>
      <w:r w:rsidRPr="089D2D1C">
        <w:t>.</w:t>
      </w:r>
    </w:p>
    <w:p w14:paraId="214C63D1" w14:textId="461485C5" w:rsidR="00256FF6" w:rsidRPr="00423050" w:rsidRDefault="00981123">
      <w:pPr>
        <w:pStyle w:val="ListParagraph"/>
        <w:numPr>
          <w:ilvl w:val="0"/>
          <w:numId w:val="43"/>
        </w:numPr>
      </w:pPr>
      <w:r>
        <w:t xml:space="preserve">Collaborative design </w:t>
      </w:r>
      <w:r w:rsidR="00256FF6" w:rsidRPr="089D2D1C">
        <w:t xml:space="preserve">of </w:t>
      </w:r>
      <w:r w:rsidR="0059722E" w:rsidRPr="0059722E">
        <w:t>data collection and extraction, transformation, and load (ETL/ELT</w:t>
      </w:r>
      <w:r w:rsidR="000F765F">
        <w:t>)</w:t>
      </w:r>
      <w:r w:rsidR="0059722E" w:rsidRPr="0059722E">
        <w:t xml:space="preserve"> process</w:t>
      </w:r>
      <w:r w:rsidR="00256FF6" w:rsidRPr="089D2D1C">
        <w:t>.</w:t>
      </w:r>
    </w:p>
    <w:p w14:paraId="6D5585A5" w14:textId="486D3F8F" w:rsidR="00256FF6" w:rsidRPr="00423050" w:rsidRDefault="00256FF6">
      <w:pPr>
        <w:pStyle w:val="ListParagraph"/>
        <w:numPr>
          <w:ilvl w:val="0"/>
          <w:numId w:val="43"/>
        </w:numPr>
      </w:pPr>
      <w:r w:rsidRPr="089D2D1C">
        <w:t xml:space="preserve">Collaborative design of </w:t>
      </w:r>
      <w:r w:rsidR="0059722E" w:rsidRPr="0059722E">
        <w:t xml:space="preserve">new data sets for the </w:t>
      </w:r>
      <w:r w:rsidR="0059722E" w:rsidRPr="0059722E">
        <w:rPr>
          <w:b/>
          <w:bCs/>
        </w:rPr>
        <w:t xml:space="preserve">CARE Act </w:t>
      </w:r>
      <w:r w:rsidR="0059722E" w:rsidRPr="000F72AC">
        <w:t>data</w:t>
      </w:r>
      <w:r w:rsidR="0059722E" w:rsidRPr="0059722E">
        <w:t xml:space="preserve"> from existing mental health case type schema with possible new data elements added to existing data dictionary, </w:t>
      </w:r>
      <w:r w:rsidR="00776D1C">
        <w:t>Judicial Council</w:t>
      </w:r>
      <w:r w:rsidR="0059722E" w:rsidRPr="0059722E">
        <w:t xml:space="preserve"> standardized values, and/or reference table mapping</w:t>
      </w:r>
      <w:r w:rsidRPr="089D2D1C">
        <w:t>.</w:t>
      </w:r>
    </w:p>
    <w:p w14:paraId="04F4ED67" w14:textId="7481B859" w:rsidR="00256FF6" w:rsidRPr="00423050" w:rsidRDefault="00256FF6">
      <w:pPr>
        <w:pStyle w:val="ListParagraph"/>
        <w:numPr>
          <w:ilvl w:val="0"/>
          <w:numId w:val="43"/>
        </w:numPr>
      </w:pPr>
      <w:r w:rsidRPr="00423050">
        <w:t xml:space="preserve">Collaborative </w:t>
      </w:r>
      <w:r w:rsidRPr="089D2D1C">
        <w:t xml:space="preserve">design of </w:t>
      </w:r>
      <w:r w:rsidR="00981123" w:rsidRPr="00927EFB">
        <w:rPr>
          <w:rFonts w:asciiTheme="minorHAnsi" w:hAnsiTheme="minorHAnsi" w:cstheme="minorHAnsi"/>
          <w:bCs/>
        </w:rPr>
        <w:t>new data set</w:t>
      </w:r>
      <w:r w:rsidR="00981123">
        <w:rPr>
          <w:rFonts w:asciiTheme="minorHAnsi" w:hAnsiTheme="minorHAnsi" w:cstheme="minorHAnsi"/>
          <w:bCs/>
        </w:rPr>
        <w:t>s</w:t>
      </w:r>
      <w:r w:rsidR="00981123" w:rsidRPr="00927EFB">
        <w:rPr>
          <w:rFonts w:asciiTheme="minorHAnsi" w:hAnsiTheme="minorHAnsi" w:cstheme="minorHAnsi"/>
          <w:bCs/>
        </w:rPr>
        <w:t xml:space="preserve"> for the </w:t>
      </w:r>
      <w:r w:rsidR="00981123" w:rsidRPr="00981123">
        <w:rPr>
          <w:rFonts w:asciiTheme="minorHAnsi" w:hAnsiTheme="minorHAnsi" w:cstheme="minorHAnsi"/>
          <w:b/>
        </w:rPr>
        <w:t>CMHS</w:t>
      </w:r>
      <w:r w:rsidR="00981123" w:rsidRPr="00927EFB">
        <w:rPr>
          <w:rFonts w:asciiTheme="minorHAnsi" w:hAnsiTheme="minorHAnsi" w:cstheme="minorHAnsi"/>
          <w:bCs/>
        </w:rPr>
        <w:t xml:space="preserve"> data from existing mental health case type schema with possible new data elements added to existing data dictionary, </w:t>
      </w:r>
      <w:r w:rsidR="00776D1C">
        <w:rPr>
          <w:rFonts w:asciiTheme="minorHAnsi" w:hAnsiTheme="minorHAnsi" w:cstheme="minorHAnsi"/>
          <w:bCs/>
        </w:rPr>
        <w:t>Judicial Council</w:t>
      </w:r>
      <w:r w:rsidR="00981123" w:rsidRPr="00927EFB">
        <w:rPr>
          <w:rFonts w:asciiTheme="minorHAnsi" w:hAnsiTheme="minorHAnsi" w:cstheme="minorHAnsi"/>
          <w:bCs/>
        </w:rPr>
        <w:t xml:space="preserve"> standardized values, and/or reference table mapping</w:t>
      </w:r>
      <w:r w:rsidRPr="089D2D1C">
        <w:t>.</w:t>
      </w:r>
    </w:p>
    <w:p w14:paraId="43442F9B" w14:textId="4509DC9E" w:rsidR="00256FF6" w:rsidRPr="00423050" w:rsidRDefault="00256FF6">
      <w:pPr>
        <w:pStyle w:val="ListParagraph"/>
        <w:numPr>
          <w:ilvl w:val="0"/>
          <w:numId w:val="43"/>
        </w:numPr>
      </w:pPr>
      <w:r w:rsidRPr="00423050">
        <w:t>Collaborative</w:t>
      </w:r>
      <w:r w:rsidRPr="089D2D1C">
        <w:t xml:space="preserve"> design of </w:t>
      </w:r>
      <w:r w:rsidR="00981123" w:rsidRPr="00927EFB">
        <w:rPr>
          <w:rFonts w:asciiTheme="minorHAnsi" w:hAnsiTheme="minorHAnsi" w:cstheme="minorHAnsi"/>
          <w:bCs/>
        </w:rPr>
        <w:t>fact and dimensions tables into the branch wide cloud data warehouse,</w:t>
      </w:r>
      <w:r w:rsidR="00981123" w:rsidRPr="00F05981">
        <w:rPr>
          <w:rFonts w:asciiTheme="minorHAnsi" w:hAnsiTheme="minorHAnsi" w:cstheme="minorHAnsi"/>
          <w:bCs/>
        </w:rPr>
        <w:t xml:space="preserve"> </w:t>
      </w:r>
      <w:r w:rsidR="00981123">
        <w:rPr>
          <w:rFonts w:asciiTheme="minorHAnsi" w:hAnsiTheme="minorHAnsi" w:cstheme="minorHAnsi"/>
          <w:bCs/>
        </w:rPr>
        <w:t>(</w:t>
      </w:r>
      <w:r w:rsidR="00981123" w:rsidRPr="00F05981">
        <w:rPr>
          <w:rFonts w:asciiTheme="minorHAnsi" w:hAnsiTheme="minorHAnsi" w:cstheme="minorHAnsi"/>
          <w:bCs/>
        </w:rPr>
        <w:t>e.g., Snowflake</w:t>
      </w:r>
      <w:r w:rsidR="00981123">
        <w:rPr>
          <w:rFonts w:asciiTheme="minorHAnsi" w:hAnsiTheme="minorHAnsi" w:cstheme="minorHAnsi"/>
          <w:bCs/>
        </w:rPr>
        <w:t>)</w:t>
      </w:r>
      <w:r w:rsidRPr="089D2D1C">
        <w:t>.</w:t>
      </w:r>
    </w:p>
    <w:p w14:paraId="29E32713" w14:textId="6AA794EE" w:rsidR="00256FF6" w:rsidRPr="00A5015E" w:rsidRDefault="00256FF6">
      <w:pPr>
        <w:pStyle w:val="ListParagraph"/>
        <w:numPr>
          <w:ilvl w:val="0"/>
          <w:numId w:val="43"/>
        </w:numPr>
      </w:pPr>
      <w:r w:rsidRPr="00A5015E">
        <w:t>Collaborative design of</w:t>
      </w:r>
      <w:r w:rsidR="00981123" w:rsidRPr="00A5015E">
        <w:t xml:space="preserve"> updated Data Dictionary for each case type, </w:t>
      </w:r>
      <w:r w:rsidR="00A5015E">
        <w:t xml:space="preserve">(see </w:t>
      </w:r>
      <w:r w:rsidR="00981123" w:rsidRPr="00A5015E">
        <w:t xml:space="preserve">Section </w:t>
      </w:r>
      <w:r w:rsidR="00A5015E" w:rsidRPr="00A5015E">
        <w:t>F.2</w:t>
      </w:r>
      <w:r w:rsidR="00A5015E">
        <w:t>)</w:t>
      </w:r>
      <w:r w:rsidRPr="00A5015E">
        <w:t>.</w:t>
      </w:r>
    </w:p>
    <w:p w14:paraId="7228EDD1" w14:textId="373DC9B7" w:rsidR="00256FF6" w:rsidRPr="00423050" w:rsidRDefault="00256FF6">
      <w:pPr>
        <w:pStyle w:val="ListParagraph"/>
        <w:numPr>
          <w:ilvl w:val="0"/>
          <w:numId w:val="43"/>
        </w:numPr>
      </w:pPr>
      <w:r w:rsidRPr="089D2D1C">
        <w:t xml:space="preserve">Collaborative design of </w:t>
      </w:r>
      <w:r w:rsidR="00981123">
        <w:t>Power BI r</w:t>
      </w:r>
      <w:r w:rsidRPr="089D2D1C">
        <w:t xml:space="preserve">eports </w:t>
      </w:r>
      <w:r w:rsidR="00981123">
        <w:t xml:space="preserve">and dashboards </w:t>
      </w:r>
      <w:r w:rsidRPr="089D2D1C">
        <w:t>needed</w:t>
      </w:r>
      <w:r w:rsidR="00981123">
        <w:t xml:space="preserve">, with </w:t>
      </w:r>
      <w:r w:rsidR="00981123" w:rsidRPr="00981123">
        <w:t>appropriate row and field level security built in to ensure restricted access based on roles</w:t>
      </w:r>
      <w:r w:rsidR="00981123">
        <w:t xml:space="preserve">, that also follow </w:t>
      </w:r>
      <w:r w:rsidR="00981123" w:rsidRPr="00981123">
        <w:t>appropriate National Institute of Standards and Technology (NIST) RBAC model of RBAC (Role-Based Access Control)</w:t>
      </w:r>
      <w:r w:rsidR="00981123">
        <w:t xml:space="preserve"> standards</w:t>
      </w:r>
      <w:r w:rsidRPr="089D2D1C">
        <w:t>.</w:t>
      </w:r>
    </w:p>
    <w:p w14:paraId="27385F24" w14:textId="16BB772E" w:rsidR="00256FF6" w:rsidRPr="00423050" w:rsidRDefault="00256FF6">
      <w:pPr>
        <w:pStyle w:val="ListParagraph"/>
        <w:numPr>
          <w:ilvl w:val="0"/>
          <w:numId w:val="43"/>
        </w:numPr>
      </w:pPr>
      <w:r w:rsidRPr="726E36FC">
        <w:t>Discovery, analysis</w:t>
      </w:r>
      <w:r w:rsidR="00960283">
        <w:t>,</w:t>
      </w:r>
      <w:r w:rsidRPr="726E36FC">
        <w:t xml:space="preserve"> and design of the Integration with the Council’s identity management system.</w:t>
      </w:r>
    </w:p>
    <w:p w14:paraId="37EF6D19" w14:textId="31B7B780" w:rsidR="00423050" w:rsidRPr="000F72AC" w:rsidRDefault="00256FF6">
      <w:pPr>
        <w:pStyle w:val="ListParagraph"/>
        <w:numPr>
          <w:ilvl w:val="0"/>
          <w:numId w:val="43"/>
        </w:numPr>
      </w:pPr>
      <w:r w:rsidRPr="000F72AC">
        <w:t xml:space="preserve">Meetings with the </w:t>
      </w:r>
      <w:r w:rsidR="000F72AC" w:rsidRPr="000F72AC">
        <w:t xml:space="preserve">Council </w:t>
      </w:r>
      <w:r w:rsidRPr="000F72AC">
        <w:t xml:space="preserve">and </w:t>
      </w:r>
      <w:r w:rsidR="000F72AC" w:rsidRPr="000F72AC">
        <w:t>court</w:t>
      </w:r>
      <w:r w:rsidRPr="000F72AC">
        <w:t xml:space="preserve"> support staff to understand the technical aspects of the System Design.</w:t>
      </w:r>
    </w:p>
    <w:p w14:paraId="30D833FA" w14:textId="191F1C16" w:rsidR="00423050" w:rsidRPr="00423050" w:rsidRDefault="00256FF6">
      <w:pPr>
        <w:pStyle w:val="ListParagraph"/>
        <w:numPr>
          <w:ilvl w:val="0"/>
          <w:numId w:val="43"/>
        </w:numPr>
        <w:rPr>
          <w:rFonts w:asciiTheme="minorHAnsi" w:eastAsiaTheme="minorEastAsia" w:hAnsiTheme="minorHAnsi" w:cstheme="minorBidi"/>
          <w:szCs w:val="20"/>
        </w:rPr>
      </w:pPr>
      <w:r w:rsidRPr="089D2D1C">
        <w:t>Discover</w:t>
      </w:r>
      <w:r w:rsidR="003C1CCA">
        <w:t>y</w:t>
      </w:r>
      <w:r w:rsidRPr="089D2D1C">
        <w:t>, analysis</w:t>
      </w:r>
      <w:r w:rsidR="003C1CCA">
        <w:t>,</w:t>
      </w:r>
      <w:r w:rsidRPr="089D2D1C">
        <w:t xml:space="preserve"> and design of batch data exports and transfer through the Council’s file transfer protocol (“</w:t>
      </w:r>
      <w:r w:rsidRPr="00656778">
        <w:rPr>
          <w:b/>
          <w:bCs/>
        </w:rPr>
        <w:t>FTP”</w:t>
      </w:r>
      <w:r w:rsidRPr="089D2D1C">
        <w:t>) service from the system to a third-party server.</w:t>
      </w:r>
    </w:p>
    <w:p w14:paraId="64C064B1" w14:textId="77777777" w:rsidR="00256FF6" w:rsidRPr="0076144D" w:rsidRDefault="00256FF6">
      <w:pPr>
        <w:pStyle w:val="ListParagraph"/>
        <w:numPr>
          <w:ilvl w:val="0"/>
          <w:numId w:val="43"/>
        </w:numPr>
      </w:pPr>
      <w:r w:rsidRPr="6CACC462">
        <w:t>Identification and documentation of software gaps that result in business process changes.</w:t>
      </w:r>
    </w:p>
    <w:p w14:paraId="43E3C0E1" w14:textId="5BD3173F" w:rsidR="00256FF6" w:rsidRPr="00183883" w:rsidRDefault="00256FF6" w:rsidP="00DA0B49">
      <w:pPr>
        <w:pStyle w:val="Heading2"/>
      </w:pPr>
      <w:bookmarkStart w:id="306" w:name="_Toc77587008"/>
      <w:bookmarkStart w:id="307" w:name="_Toc80277671"/>
      <w:bookmarkStart w:id="308" w:name="_Toc160525147"/>
      <w:r>
        <w:lastRenderedPageBreak/>
        <w:t>System Design</w:t>
      </w:r>
      <w:r w:rsidRPr="00183883">
        <w:t xml:space="preserve"> Deliverables</w:t>
      </w:r>
      <w:bookmarkEnd w:id="306"/>
      <w:bookmarkEnd w:id="307"/>
      <w:bookmarkEnd w:id="308"/>
    </w:p>
    <w:p w14:paraId="136B44C5" w14:textId="77777777" w:rsidR="00256FF6" w:rsidRPr="0076144D" w:rsidRDefault="00256FF6">
      <w:pPr>
        <w:pStyle w:val="ListParagraph"/>
        <w:numPr>
          <w:ilvl w:val="0"/>
          <w:numId w:val="35"/>
        </w:numPr>
      </w:pPr>
      <w:r w:rsidRPr="089D2D1C">
        <w:t>System Design and development strategy plan</w:t>
      </w:r>
      <w:r w:rsidR="000208A9">
        <w:t>.</w:t>
      </w:r>
    </w:p>
    <w:p w14:paraId="1539E28E" w14:textId="50907A12" w:rsidR="00256FF6" w:rsidRPr="000F72AC" w:rsidRDefault="00256FF6">
      <w:pPr>
        <w:pStyle w:val="ListParagraph"/>
        <w:numPr>
          <w:ilvl w:val="0"/>
          <w:numId w:val="35"/>
        </w:numPr>
      </w:pPr>
      <w:bookmarkStart w:id="309" w:name="_Hlk158819668"/>
      <w:r w:rsidRPr="000F72AC">
        <w:t>Business process document</w:t>
      </w:r>
      <w:r w:rsidR="00CF10CC" w:rsidRPr="000F72AC">
        <w:t>s</w:t>
      </w:r>
      <w:r w:rsidRPr="000F72AC">
        <w:t xml:space="preserve"> for the business requirements related to the </w:t>
      </w:r>
      <w:bookmarkEnd w:id="309"/>
      <w:r w:rsidR="000F72AC" w:rsidRPr="000F72AC">
        <w:t>Platform</w:t>
      </w:r>
      <w:r w:rsidRPr="000F72AC">
        <w:t>.</w:t>
      </w:r>
    </w:p>
    <w:p w14:paraId="68B522C5" w14:textId="089BD2FB" w:rsidR="00894B59" w:rsidRPr="00894B59" w:rsidRDefault="00256FF6">
      <w:pPr>
        <w:pStyle w:val="ListParagraph"/>
        <w:numPr>
          <w:ilvl w:val="0"/>
          <w:numId w:val="35"/>
        </w:numPr>
      </w:pPr>
      <w:bookmarkStart w:id="310" w:name="_Hlk158819476"/>
      <w:r w:rsidRPr="44542917">
        <w:t>System Design document</w:t>
      </w:r>
      <w:r w:rsidR="00067408">
        <w:t>s</w:t>
      </w:r>
      <w:r w:rsidRPr="44542917">
        <w:t xml:space="preserve"> including comprehensive configurations and setup of</w:t>
      </w:r>
      <w:bookmarkEnd w:id="310"/>
      <w:r w:rsidR="000F72AC">
        <w:t xml:space="preserve"> data marts, data warehouse schemas, data collection and ETL/ELT processes, new data sets for CARE Act data and CMHS data, </w:t>
      </w:r>
      <w:r w:rsidR="000F72AC" w:rsidRPr="00927EFB">
        <w:rPr>
          <w:rFonts w:asciiTheme="minorHAnsi" w:hAnsiTheme="minorHAnsi" w:cstheme="minorHAnsi"/>
          <w:bCs/>
        </w:rPr>
        <w:t>fact and dimensions tables</w:t>
      </w:r>
      <w:r w:rsidR="000F72AC">
        <w:rPr>
          <w:rFonts w:asciiTheme="minorHAnsi" w:hAnsiTheme="minorHAnsi" w:cstheme="minorHAnsi"/>
          <w:bCs/>
        </w:rPr>
        <w:t xml:space="preserve">, </w:t>
      </w:r>
      <w:r w:rsidR="000F72AC">
        <w:t>Power BI r</w:t>
      </w:r>
      <w:r w:rsidR="000F72AC" w:rsidRPr="089D2D1C">
        <w:t xml:space="preserve">eports </w:t>
      </w:r>
      <w:r w:rsidR="000F72AC">
        <w:t>and dashboards, and updated Data Dictionary</w:t>
      </w:r>
      <w:r w:rsidRPr="44542917">
        <w:t>.</w:t>
      </w:r>
    </w:p>
    <w:p w14:paraId="5CD5906C" w14:textId="1538C3BA" w:rsidR="0031258F" w:rsidRDefault="00960283">
      <w:pPr>
        <w:pStyle w:val="ListParagraph"/>
        <w:numPr>
          <w:ilvl w:val="0"/>
          <w:numId w:val="35"/>
        </w:numPr>
      </w:pPr>
      <w:bookmarkStart w:id="311" w:name="_Hlk158819546"/>
      <w:r>
        <w:t xml:space="preserve">Technical Design Specification should follow the </w:t>
      </w:r>
      <w:r w:rsidR="0031258F" w:rsidRPr="0031258F">
        <w:t>Unified Modeling Language (UML)</w:t>
      </w:r>
      <w:r>
        <w:t xml:space="preserve"> standard</w:t>
      </w:r>
      <w:r w:rsidR="0031258F" w:rsidRPr="0031258F">
        <w:t>, defining the interfaces, functions, processes, attributes, workflows, etc., and business logic to implement the functionality</w:t>
      </w:r>
      <w:bookmarkEnd w:id="311"/>
      <w:r w:rsidR="0031258F" w:rsidRPr="0031258F">
        <w:t>.</w:t>
      </w:r>
    </w:p>
    <w:p w14:paraId="20E52C28" w14:textId="2F6BEBFF" w:rsidR="00F20A65" w:rsidRDefault="00F20A65">
      <w:pPr>
        <w:pStyle w:val="ListParagraph"/>
        <w:numPr>
          <w:ilvl w:val="0"/>
          <w:numId w:val="35"/>
        </w:numPr>
      </w:pPr>
      <w:bookmarkStart w:id="312" w:name="_Hlk158819567"/>
      <w:r w:rsidRPr="00F20A65">
        <w:t>Delivery of Requirement</w:t>
      </w:r>
      <w:r w:rsidR="00B85D5B">
        <w:t>s</w:t>
      </w:r>
      <w:r w:rsidRPr="00F20A65">
        <w:t xml:space="preserve"> Traceability Matrix </w:t>
      </w:r>
      <w:r w:rsidR="00573340">
        <w:t xml:space="preserve">(RTM) </w:t>
      </w:r>
      <w:r w:rsidR="00596F87">
        <w:t>–</w:t>
      </w:r>
      <w:r w:rsidRPr="00F20A65">
        <w:t xml:space="preserve"> Requirement</w:t>
      </w:r>
      <w:r w:rsidR="00B85D5B">
        <w:t>s</w:t>
      </w:r>
      <w:r w:rsidRPr="00F20A65">
        <w:t xml:space="preserve"> </w:t>
      </w:r>
      <w:r w:rsidR="00AF6698">
        <w:t>and traceability</w:t>
      </w:r>
      <w:r w:rsidR="00AF6698" w:rsidRPr="00F20A65" w:rsidDel="003F4655">
        <w:t xml:space="preserve"> </w:t>
      </w:r>
      <w:r w:rsidR="00AF6698">
        <w:t xml:space="preserve">of each requirement delivery </w:t>
      </w:r>
      <w:r w:rsidR="00B85D5B">
        <w:t>are</w:t>
      </w:r>
      <w:r w:rsidRPr="00F20A65">
        <w:t xml:space="preserve"> documented in the </w:t>
      </w:r>
      <w:r w:rsidR="00596F87">
        <w:t>m</w:t>
      </w:r>
      <w:r w:rsidR="00637150" w:rsidRPr="00F20A65">
        <w:t>atrix</w:t>
      </w:r>
      <w:r w:rsidR="00A408C3">
        <w:t xml:space="preserve"> checklist</w:t>
      </w:r>
      <w:r w:rsidR="00011999">
        <w:t>, including test validation approvals</w:t>
      </w:r>
      <w:r w:rsidRPr="00F20A65">
        <w:t xml:space="preserve"> throughout </w:t>
      </w:r>
      <w:r w:rsidR="00121ADD">
        <w:t xml:space="preserve">the </w:t>
      </w:r>
      <w:r w:rsidRPr="00F20A65">
        <w:t>project</w:t>
      </w:r>
      <w:bookmarkEnd w:id="312"/>
      <w:r w:rsidRPr="00F20A65">
        <w:t>.</w:t>
      </w:r>
    </w:p>
    <w:p w14:paraId="08A74F57" w14:textId="7F387AE7" w:rsidR="00194C5D" w:rsidRDefault="00194C5D">
      <w:pPr>
        <w:pStyle w:val="ListParagraph"/>
        <w:numPr>
          <w:ilvl w:val="0"/>
          <w:numId w:val="35"/>
        </w:numPr>
      </w:pPr>
      <w:bookmarkStart w:id="313" w:name="_Hlk158819631"/>
      <w:r w:rsidRPr="00194C5D">
        <w:t>Physical Data Model includes model elements (such as tables, views, stored procedures, triggers, indexes, functions, and constraints) representing the physical structure of the database and model elements (such as schemas and tablespaces) representing the underlying data storage design of the database</w:t>
      </w:r>
      <w:bookmarkEnd w:id="313"/>
      <w:r w:rsidRPr="00194C5D">
        <w:t>.</w:t>
      </w:r>
    </w:p>
    <w:p w14:paraId="0803E0D2" w14:textId="08269840" w:rsidR="00256FF6" w:rsidRPr="00E357AE" w:rsidRDefault="00256FF6">
      <w:pPr>
        <w:pStyle w:val="ListParagraph"/>
        <w:numPr>
          <w:ilvl w:val="0"/>
          <w:numId w:val="35"/>
        </w:numPr>
      </w:pPr>
      <w:r w:rsidRPr="44542917">
        <w:t>Design document(s) for the Council’s FTP service.</w:t>
      </w:r>
    </w:p>
    <w:p w14:paraId="17D4986E" w14:textId="73DF25A4" w:rsidR="00256FF6" w:rsidRPr="00183883" w:rsidRDefault="00256FF6" w:rsidP="00656778">
      <w:pPr>
        <w:pStyle w:val="Tables"/>
      </w:pPr>
      <w:bookmarkStart w:id="314" w:name="_Toc77587009"/>
      <w:r w:rsidRPr="00183883">
        <w:t xml:space="preserve">Table </w:t>
      </w:r>
      <w:r w:rsidR="00073116">
        <w:t>4</w:t>
      </w:r>
      <w:r w:rsidRPr="00183883">
        <w:t xml:space="preserve">: </w:t>
      </w:r>
      <w:r>
        <w:t>System Design</w:t>
      </w:r>
      <w:r w:rsidRPr="00183883">
        <w:t xml:space="preserve"> Responsibility Matrix</w:t>
      </w:r>
      <w:bookmarkEnd w:id="314"/>
    </w:p>
    <w:tbl>
      <w:tblPr>
        <w:tblW w:w="10296"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2B4E1F" w14:paraId="38DA487D" w14:textId="77777777" w:rsidTr="00C95550">
        <w:trPr>
          <w:cantSplit/>
          <w:trHeight w:val="648"/>
          <w:tblHeader/>
        </w:trPr>
        <w:tc>
          <w:tcPr>
            <w:tcW w:w="504" w:type="dxa"/>
            <w:shd w:val="clear" w:color="auto" w:fill="D9D9D9" w:themeFill="background1" w:themeFillShade="D9"/>
            <w:vAlign w:val="center"/>
          </w:tcPr>
          <w:p w14:paraId="7D7AA282" w14:textId="1C59AB38" w:rsidR="00413A77" w:rsidRPr="00F1655A" w:rsidRDefault="00EB217E" w:rsidP="00C6406A">
            <w:pPr>
              <w:pStyle w:val="TableHeading"/>
            </w:pPr>
            <w:r>
              <w:t xml:space="preserve"> </w:t>
            </w:r>
            <w:r w:rsidR="00413A77">
              <w:t>#</w:t>
            </w:r>
          </w:p>
        </w:tc>
        <w:tc>
          <w:tcPr>
            <w:tcW w:w="3600" w:type="dxa"/>
            <w:shd w:val="clear" w:color="auto" w:fill="D9D9D9" w:themeFill="background1" w:themeFillShade="D9"/>
            <w:vAlign w:val="center"/>
          </w:tcPr>
          <w:p w14:paraId="51E87A05" w14:textId="4C2FAD25" w:rsidR="00413A77" w:rsidRPr="00F1655A" w:rsidRDefault="00413A77" w:rsidP="00C6406A">
            <w:pPr>
              <w:pStyle w:val="TableHeading"/>
            </w:pPr>
            <w:r w:rsidRPr="006A759C">
              <w:t>Activities</w:t>
            </w:r>
          </w:p>
        </w:tc>
        <w:tc>
          <w:tcPr>
            <w:tcW w:w="1152" w:type="dxa"/>
            <w:shd w:val="clear" w:color="auto" w:fill="D9D9D9" w:themeFill="background1" w:themeFillShade="D9"/>
            <w:vAlign w:val="center"/>
          </w:tcPr>
          <w:p w14:paraId="5E9DE549" w14:textId="5C123570" w:rsidR="00413A77" w:rsidRPr="00F1655A" w:rsidRDefault="00413A77" w:rsidP="00C6406A">
            <w:pPr>
              <w:pStyle w:val="TableHeading"/>
            </w:pPr>
            <w:r w:rsidRPr="006A759C">
              <w:t>Contractor</w:t>
            </w:r>
          </w:p>
        </w:tc>
        <w:tc>
          <w:tcPr>
            <w:tcW w:w="1152" w:type="dxa"/>
            <w:shd w:val="clear" w:color="auto" w:fill="D9D9D9" w:themeFill="background1" w:themeFillShade="D9"/>
            <w:vAlign w:val="center"/>
          </w:tcPr>
          <w:p w14:paraId="6A7208B2" w14:textId="4198F117" w:rsidR="00413A77" w:rsidRPr="00F1655A" w:rsidRDefault="00413A77" w:rsidP="00C6406A">
            <w:pPr>
              <w:pStyle w:val="TableHeading"/>
            </w:pPr>
            <w:r w:rsidRPr="006A759C">
              <w:t>Council</w:t>
            </w:r>
          </w:p>
        </w:tc>
        <w:tc>
          <w:tcPr>
            <w:tcW w:w="1296" w:type="dxa"/>
            <w:shd w:val="clear" w:color="auto" w:fill="D9D9D9" w:themeFill="background1" w:themeFillShade="D9"/>
            <w:vAlign w:val="center"/>
          </w:tcPr>
          <w:p w14:paraId="3769DA52" w14:textId="77777777" w:rsidR="00413A77" w:rsidRDefault="00413A77" w:rsidP="00C6406A">
            <w:pPr>
              <w:pStyle w:val="TableHeading"/>
            </w:pPr>
            <w:r w:rsidRPr="006A759C">
              <w:t>Contractor Response</w:t>
            </w:r>
          </w:p>
          <w:p w14:paraId="33C47313" w14:textId="2365CC4F" w:rsidR="00413A77" w:rsidRPr="003D0AC5" w:rsidRDefault="00413A77" w:rsidP="00C6406A">
            <w:pPr>
              <w:pStyle w:val="TableHeading"/>
            </w:pPr>
            <w:r w:rsidRPr="006A759C">
              <w:t xml:space="preserve">(Yes or </w:t>
            </w:r>
            <w:proofErr w:type="gramStart"/>
            <w:r w:rsidRPr="006A759C">
              <w:t>No</w:t>
            </w:r>
            <w:proofErr w:type="gramEnd"/>
            <w:r w:rsidRPr="006A759C">
              <w:t>)</w:t>
            </w:r>
          </w:p>
        </w:tc>
        <w:tc>
          <w:tcPr>
            <w:tcW w:w="2592" w:type="dxa"/>
            <w:shd w:val="clear" w:color="auto" w:fill="D9D9D9" w:themeFill="background1" w:themeFillShade="D9"/>
            <w:vAlign w:val="center"/>
          </w:tcPr>
          <w:p w14:paraId="3EAAC87D" w14:textId="1B6DCC63" w:rsidR="00413A77" w:rsidRPr="00F1655A" w:rsidRDefault="00413A77" w:rsidP="00C6406A">
            <w:pPr>
              <w:pStyle w:val="TableHeading"/>
            </w:pPr>
            <w:r w:rsidRPr="006A759C">
              <w:t>Contractor Comments</w:t>
            </w:r>
          </w:p>
        </w:tc>
      </w:tr>
      <w:tr w:rsidR="00473BFB" w14:paraId="7B4F9AA9" w14:textId="77777777" w:rsidTr="00C95550">
        <w:trPr>
          <w:cantSplit/>
          <w:trHeight w:val="20"/>
        </w:trPr>
        <w:tc>
          <w:tcPr>
            <w:tcW w:w="504" w:type="dxa"/>
          </w:tcPr>
          <w:p w14:paraId="1DD6DBF4" w14:textId="77777777" w:rsidR="008733DE" w:rsidRPr="004922E8" w:rsidRDefault="008733DE">
            <w:pPr>
              <w:pStyle w:val="TableParagraph"/>
              <w:numPr>
                <w:ilvl w:val="0"/>
                <w:numId w:val="54"/>
              </w:numPr>
              <w:ind w:left="360" w:hanging="270"/>
              <w:rPr>
                <w:szCs w:val="20"/>
              </w:rPr>
            </w:pPr>
          </w:p>
        </w:tc>
        <w:tc>
          <w:tcPr>
            <w:tcW w:w="3600" w:type="dxa"/>
          </w:tcPr>
          <w:p w14:paraId="291BBE86" w14:textId="266F7B38" w:rsidR="008733DE" w:rsidRPr="00F1655A" w:rsidRDefault="008733DE" w:rsidP="00665E5D">
            <w:pPr>
              <w:pStyle w:val="TableParagraph"/>
            </w:pPr>
            <w:r w:rsidRPr="089D2D1C">
              <w:t>Provide System Design and development strategy plan</w:t>
            </w:r>
            <w:r>
              <w:t>.</w:t>
            </w:r>
          </w:p>
        </w:tc>
        <w:tc>
          <w:tcPr>
            <w:tcW w:w="1152" w:type="dxa"/>
          </w:tcPr>
          <w:p w14:paraId="2868EFBA" w14:textId="77777777" w:rsidR="008733DE" w:rsidRPr="00F1655A" w:rsidRDefault="008733DE" w:rsidP="00665E5D">
            <w:pPr>
              <w:pStyle w:val="TableParagraph"/>
            </w:pPr>
            <w:r w:rsidRPr="0060550F">
              <w:t>Responsible</w:t>
            </w:r>
          </w:p>
        </w:tc>
        <w:tc>
          <w:tcPr>
            <w:tcW w:w="1152" w:type="dxa"/>
          </w:tcPr>
          <w:p w14:paraId="5CC16C43" w14:textId="77777777" w:rsidR="008733DE" w:rsidRPr="00F1655A" w:rsidRDefault="008733DE" w:rsidP="00665E5D">
            <w:pPr>
              <w:pStyle w:val="TableParagraph"/>
            </w:pPr>
            <w:r>
              <w:t>Approve</w:t>
            </w:r>
          </w:p>
        </w:tc>
        <w:tc>
          <w:tcPr>
            <w:tcW w:w="1296" w:type="dxa"/>
          </w:tcPr>
          <w:p w14:paraId="0363414D" w14:textId="0C825EAD" w:rsidR="00AE601A" w:rsidRPr="00C6406A" w:rsidRDefault="00AE601A" w:rsidP="00C6406A">
            <w:pPr>
              <w:pStyle w:val="TableParagraph"/>
            </w:pPr>
          </w:p>
        </w:tc>
        <w:tc>
          <w:tcPr>
            <w:tcW w:w="2592" w:type="dxa"/>
          </w:tcPr>
          <w:p w14:paraId="11CCDD39" w14:textId="77777777" w:rsidR="008733DE" w:rsidRPr="00F1655A" w:rsidRDefault="008733DE" w:rsidP="00665E5D">
            <w:pPr>
              <w:pStyle w:val="TableParagraph"/>
            </w:pPr>
          </w:p>
        </w:tc>
      </w:tr>
      <w:tr w:rsidR="00473BFB" w14:paraId="122D42BC" w14:textId="77777777" w:rsidTr="00C95550">
        <w:trPr>
          <w:cantSplit/>
          <w:trHeight w:val="20"/>
        </w:trPr>
        <w:tc>
          <w:tcPr>
            <w:tcW w:w="504" w:type="dxa"/>
          </w:tcPr>
          <w:p w14:paraId="27185C34" w14:textId="77777777" w:rsidR="008733DE" w:rsidRPr="004922E8" w:rsidRDefault="008733DE">
            <w:pPr>
              <w:pStyle w:val="TableParagraph"/>
              <w:numPr>
                <w:ilvl w:val="0"/>
                <w:numId w:val="54"/>
              </w:numPr>
              <w:ind w:left="360" w:hanging="270"/>
              <w:rPr>
                <w:szCs w:val="20"/>
              </w:rPr>
            </w:pPr>
          </w:p>
        </w:tc>
        <w:tc>
          <w:tcPr>
            <w:tcW w:w="3600" w:type="dxa"/>
          </w:tcPr>
          <w:p w14:paraId="37ED461F" w14:textId="0FD986E3" w:rsidR="008733DE" w:rsidRPr="00F1655A" w:rsidRDefault="008733DE" w:rsidP="00665E5D">
            <w:pPr>
              <w:pStyle w:val="TableParagraph"/>
            </w:pPr>
            <w:r w:rsidRPr="089D2D1C">
              <w:t>Provide Subject Matter Experts on business processes.</w:t>
            </w:r>
          </w:p>
        </w:tc>
        <w:tc>
          <w:tcPr>
            <w:tcW w:w="1152" w:type="dxa"/>
          </w:tcPr>
          <w:p w14:paraId="24A7EF80" w14:textId="77777777" w:rsidR="008733DE" w:rsidRPr="00F1655A" w:rsidRDefault="008733DE" w:rsidP="00505309">
            <w:pPr>
              <w:pStyle w:val="TableParagraph"/>
            </w:pPr>
            <w:r>
              <w:t>Support</w:t>
            </w:r>
          </w:p>
        </w:tc>
        <w:tc>
          <w:tcPr>
            <w:tcW w:w="1152" w:type="dxa"/>
          </w:tcPr>
          <w:p w14:paraId="599BCBFA" w14:textId="77777777" w:rsidR="008733DE" w:rsidRPr="00F1655A" w:rsidRDefault="008733DE" w:rsidP="00665E5D">
            <w:pPr>
              <w:pStyle w:val="TableParagraph"/>
            </w:pPr>
            <w:r>
              <w:t>Responsible</w:t>
            </w:r>
          </w:p>
        </w:tc>
        <w:tc>
          <w:tcPr>
            <w:tcW w:w="1296" w:type="dxa"/>
          </w:tcPr>
          <w:p w14:paraId="48ED24CA" w14:textId="77777777" w:rsidR="008733DE" w:rsidRPr="00C6406A" w:rsidRDefault="008733DE" w:rsidP="00C6406A">
            <w:pPr>
              <w:pStyle w:val="TableParagraph"/>
            </w:pPr>
          </w:p>
        </w:tc>
        <w:tc>
          <w:tcPr>
            <w:tcW w:w="2592" w:type="dxa"/>
          </w:tcPr>
          <w:p w14:paraId="4CA93399" w14:textId="77777777" w:rsidR="008733DE" w:rsidRPr="00F1655A" w:rsidRDefault="008733DE" w:rsidP="00665E5D">
            <w:pPr>
              <w:pStyle w:val="TableParagraph"/>
            </w:pPr>
          </w:p>
        </w:tc>
      </w:tr>
      <w:tr w:rsidR="00473BFB" w14:paraId="010112CB" w14:textId="77777777" w:rsidTr="00C95550">
        <w:trPr>
          <w:cantSplit/>
          <w:trHeight w:val="20"/>
        </w:trPr>
        <w:tc>
          <w:tcPr>
            <w:tcW w:w="504" w:type="dxa"/>
          </w:tcPr>
          <w:p w14:paraId="4D39015A" w14:textId="77777777" w:rsidR="008733DE" w:rsidRPr="004922E8" w:rsidRDefault="008733DE">
            <w:pPr>
              <w:pStyle w:val="TableParagraph"/>
              <w:numPr>
                <w:ilvl w:val="0"/>
                <w:numId w:val="54"/>
              </w:numPr>
              <w:ind w:left="360" w:hanging="270"/>
              <w:rPr>
                <w:szCs w:val="20"/>
              </w:rPr>
            </w:pPr>
          </w:p>
        </w:tc>
        <w:tc>
          <w:tcPr>
            <w:tcW w:w="3600" w:type="dxa"/>
          </w:tcPr>
          <w:p w14:paraId="6D65EB14" w14:textId="5A496A74" w:rsidR="008733DE" w:rsidRPr="00F1655A" w:rsidRDefault="008733DE" w:rsidP="00665E5D">
            <w:pPr>
              <w:pStyle w:val="TableParagraph"/>
            </w:pPr>
            <w:r w:rsidRPr="089D2D1C">
              <w:t>Coordinate Council participation in workshops</w:t>
            </w:r>
            <w:r>
              <w:t xml:space="preserve"> (e.g.</w:t>
            </w:r>
            <w:r w:rsidR="00F2435F">
              <w:t>,</w:t>
            </w:r>
            <w:r>
              <w:t xml:space="preserve"> JAD sessions)</w:t>
            </w:r>
            <w:r w:rsidRPr="089D2D1C">
              <w:t>.</w:t>
            </w:r>
          </w:p>
        </w:tc>
        <w:tc>
          <w:tcPr>
            <w:tcW w:w="1152" w:type="dxa"/>
          </w:tcPr>
          <w:p w14:paraId="79F854B9" w14:textId="77777777" w:rsidR="008733DE" w:rsidRPr="00F1655A" w:rsidRDefault="008733DE" w:rsidP="00665E5D">
            <w:pPr>
              <w:pStyle w:val="TableParagraph"/>
            </w:pPr>
            <w:r>
              <w:t>Support</w:t>
            </w:r>
          </w:p>
        </w:tc>
        <w:tc>
          <w:tcPr>
            <w:tcW w:w="1152" w:type="dxa"/>
          </w:tcPr>
          <w:p w14:paraId="46D74427" w14:textId="77777777" w:rsidR="008733DE" w:rsidRPr="00F1655A" w:rsidRDefault="008733DE" w:rsidP="00665E5D">
            <w:pPr>
              <w:pStyle w:val="TableParagraph"/>
            </w:pPr>
            <w:r>
              <w:t>Responsible</w:t>
            </w:r>
          </w:p>
        </w:tc>
        <w:tc>
          <w:tcPr>
            <w:tcW w:w="1296" w:type="dxa"/>
          </w:tcPr>
          <w:p w14:paraId="4B5E6B40" w14:textId="77777777" w:rsidR="008733DE" w:rsidRPr="00C6406A" w:rsidRDefault="008733DE" w:rsidP="00C6406A">
            <w:pPr>
              <w:pStyle w:val="TableParagraph"/>
            </w:pPr>
          </w:p>
        </w:tc>
        <w:tc>
          <w:tcPr>
            <w:tcW w:w="2592" w:type="dxa"/>
          </w:tcPr>
          <w:p w14:paraId="0045635A" w14:textId="77777777" w:rsidR="008733DE" w:rsidRPr="00F1655A" w:rsidRDefault="008733DE" w:rsidP="00665E5D">
            <w:pPr>
              <w:pStyle w:val="TableParagraph"/>
            </w:pPr>
          </w:p>
        </w:tc>
      </w:tr>
      <w:tr w:rsidR="00473BFB" w14:paraId="1204221C" w14:textId="77777777" w:rsidTr="00C95550">
        <w:trPr>
          <w:cantSplit/>
          <w:trHeight w:val="20"/>
        </w:trPr>
        <w:tc>
          <w:tcPr>
            <w:tcW w:w="504" w:type="dxa"/>
          </w:tcPr>
          <w:p w14:paraId="2368CA2E" w14:textId="77777777" w:rsidR="008733DE" w:rsidRPr="004922E8" w:rsidRDefault="008733DE">
            <w:pPr>
              <w:pStyle w:val="TableParagraph"/>
              <w:numPr>
                <w:ilvl w:val="0"/>
                <w:numId w:val="54"/>
              </w:numPr>
              <w:ind w:left="360" w:hanging="270"/>
              <w:rPr>
                <w:szCs w:val="20"/>
              </w:rPr>
            </w:pPr>
          </w:p>
        </w:tc>
        <w:tc>
          <w:tcPr>
            <w:tcW w:w="3600" w:type="dxa"/>
          </w:tcPr>
          <w:p w14:paraId="213AB7D6" w14:textId="11366DC6" w:rsidR="008733DE" w:rsidRPr="00F1655A" w:rsidRDefault="008733DE" w:rsidP="00665E5D">
            <w:pPr>
              <w:pStyle w:val="TableParagraph"/>
            </w:pPr>
            <w:r w:rsidRPr="530D4064">
              <w:t xml:space="preserve">Review each requirement </w:t>
            </w:r>
            <w:r w:rsidRPr="089D2D1C">
              <w:t xml:space="preserve">with the </w:t>
            </w:r>
            <w:r w:rsidR="000F72AC">
              <w:t xml:space="preserve">participating court </w:t>
            </w:r>
            <w:r w:rsidRPr="530D4064">
              <w:t xml:space="preserve">for existing functionality </w:t>
            </w:r>
            <w:r w:rsidRPr="1E112938">
              <w:t xml:space="preserve">(including enhanced) </w:t>
            </w:r>
            <w:r w:rsidRPr="530D4064">
              <w:t xml:space="preserve">and propose </w:t>
            </w:r>
            <w:r w:rsidRPr="1E112938">
              <w:t>a design solution</w:t>
            </w:r>
            <w:r w:rsidRPr="530D4064">
              <w:t xml:space="preserve"> to blend the </w:t>
            </w:r>
            <w:r w:rsidRPr="1E112938">
              <w:t xml:space="preserve">best of </w:t>
            </w:r>
            <w:r w:rsidRPr="530D4064">
              <w:t xml:space="preserve">prior configurations with the new functionality. </w:t>
            </w:r>
          </w:p>
        </w:tc>
        <w:tc>
          <w:tcPr>
            <w:tcW w:w="1152" w:type="dxa"/>
          </w:tcPr>
          <w:p w14:paraId="64AB5688" w14:textId="77777777" w:rsidR="008733DE" w:rsidRPr="00F1655A" w:rsidRDefault="008733DE" w:rsidP="00665E5D">
            <w:pPr>
              <w:pStyle w:val="TableParagraph"/>
            </w:pPr>
            <w:r w:rsidRPr="0060550F">
              <w:t>Responsible</w:t>
            </w:r>
          </w:p>
        </w:tc>
        <w:tc>
          <w:tcPr>
            <w:tcW w:w="1152" w:type="dxa"/>
          </w:tcPr>
          <w:p w14:paraId="1C239100" w14:textId="77777777" w:rsidR="008733DE" w:rsidRPr="00F1655A" w:rsidRDefault="008733DE" w:rsidP="00665E5D">
            <w:pPr>
              <w:pStyle w:val="TableParagraph"/>
            </w:pPr>
            <w:r>
              <w:t>Approve</w:t>
            </w:r>
          </w:p>
        </w:tc>
        <w:tc>
          <w:tcPr>
            <w:tcW w:w="1296" w:type="dxa"/>
          </w:tcPr>
          <w:p w14:paraId="1B7E6E91" w14:textId="77777777" w:rsidR="008733DE" w:rsidRPr="00C6406A" w:rsidRDefault="008733DE" w:rsidP="00C6406A">
            <w:pPr>
              <w:pStyle w:val="TableParagraph"/>
            </w:pPr>
          </w:p>
        </w:tc>
        <w:tc>
          <w:tcPr>
            <w:tcW w:w="2592" w:type="dxa"/>
          </w:tcPr>
          <w:p w14:paraId="5C6461AD" w14:textId="77777777" w:rsidR="008733DE" w:rsidRPr="00F1655A" w:rsidRDefault="008733DE" w:rsidP="00665E5D">
            <w:pPr>
              <w:pStyle w:val="TableParagraph"/>
            </w:pPr>
          </w:p>
        </w:tc>
      </w:tr>
      <w:tr w:rsidR="00473BFB" w14:paraId="0E8F2325" w14:textId="77777777" w:rsidTr="00C95550">
        <w:trPr>
          <w:cantSplit/>
          <w:trHeight w:val="20"/>
        </w:trPr>
        <w:tc>
          <w:tcPr>
            <w:tcW w:w="504" w:type="dxa"/>
          </w:tcPr>
          <w:p w14:paraId="49241EA6" w14:textId="77777777" w:rsidR="008733DE" w:rsidRPr="004922E8" w:rsidRDefault="008733DE">
            <w:pPr>
              <w:pStyle w:val="TableParagraph"/>
              <w:numPr>
                <w:ilvl w:val="0"/>
                <w:numId w:val="54"/>
              </w:numPr>
              <w:ind w:left="360" w:hanging="270"/>
              <w:rPr>
                <w:szCs w:val="20"/>
              </w:rPr>
            </w:pPr>
          </w:p>
        </w:tc>
        <w:tc>
          <w:tcPr>
            <w:tcW w:w="3600" w:type="dxa"/>
          </w:tcPr>
          <w:p w14:paraId="439D541A" w14:textId="77704163" w:rsidR="008733DE" w:rsidRPr="00F1655A" w:rsidRDefault="008733DE" w:rsidP="00665E5D">
            <w:pPr>
              <w:pStyle w:val="TableParagraph"/>
            </w:pPr>
            <w:r w:rsidRPr="1E112938">
              <w:t xml:space="preserve">Review each requirement </w:t>
            </w:r>
            <w:r w:rsidRPr="089D2D1C">
              <w:t xml:space="preserve">with the requesting </w:t>
            </w:r>
            <w:r w:rsidR="000F72AC">
              <w:t xml:space="preserve">participating court </w:t>
            </w:r>
            <w:r w:rsidRPr="1E112938">
              <w:t xml:space="preserve">for new functionality and propose a design solution that leverages functionality, yet includes </w:t>
            </w:r>
            <w:r w:rsidR="000F72AC" w:rsidRPr="1E112938">
              <w:t>configurations,</w:t>
            </w:r>
            <w:r w:rsidRPr="1E112938">
              <w:t xml:space="preserve"> when necessary, to satisfy business needs. </w:t>
            </w:r>
          </w:p>
        </w:tc>
        <w:tc>
          <w:tcPr>
            <w:tcW w:w="1152" w:type="dxa"/>
          </w:tcPr>
          <w:p w14:paraId="05B051AD" w14:textId="77777777" w:rsidR="008733DE" w:rsidRPr="00F1655A" w:rsidRDefault="008733DE" w:rsidP="00665E5D">
            <w:pPr>
              <w:pStyle w:val="TableParagraph"/>
            </w:pPr>
            <w:r w:rsidRPr="1E112938">
              <w:t>Responsible</w:t>
            </w:r>
          </w:p>
        </w:tc>
        <w:tc>
          <w:tcPr>
            <w:tcW w:w="1152" w:type="dxa"/>
          </w:tcPr>
          <w:p w14:paraId="583A005C" w14:textId="77777777" w:rsidR="008733DE" w:rsidRPr="00F1655A" w:rsidRDefault="008733DE" w:rsidP="00665E5D">
            <w:pPr>
              <w:pStyle w:val="TableParagraph"/>
            </w:pPr>
            <w:r w:rsidRPr="1E112938">
              <w:t>Approve</w:t>
            </w:r>
          </w:p>
        </w:tc>
        <w:tc>
          <w:tcPr>
            <w:tcW w:w="1296" w:type="dxa"/>
          </w:tcPr>
          <w:p w14:paraId="442CB133" w14:textId="77777777" w:rsidR="008733DE" w:rsidRPr="00C6406A" w:rsidRDefault="008733DE" w:rsidP="00C6406A">
            <w:pPr>
              <w:pStyle w:val="TableParagraph"/>
            </w:pPr>
          </w:p>
        </w:tc>
        <w:tc>
          <w:tcPr>
            <w:tcW w:w="2592" w:type="dxa"/>
          </w:tcPr>
          <w:p w14:paraId="0196BAF6" w14:textId="77777777" w:rsidR="008733DE" w:rsidRPr="00F1655A" w:rsidRDefault="008733DE" w:rsidP="00665E5D">
            <w:pPr>
              <w:pStyle w:val="TableParagraph"/>
            </w:pPr>
          </w:p>
        </w:tc>
      </w:tr>
      <w:tr w:rsidR="00473BFB" w14:paraId="4CF5DE27" w14:textId="77777777" w:rsidTr="00C95550">
        <w:trPr>
          <w:cantSplit/>
          <w:trHeight w:val="20"/>
        </w:trPr>
        <w:tc>
          <w:tcPr>
            <w:tcW w:w="504" w:type="dxa"/>
          </w:tcPr>
          <w:p w14:paraId="4ADFB0E5" w14:textId="77777777" w:rsidR="008733DE" w:rsidRPr="004922E8" w:rsidRDefault="008733DE">
            <w:pPr>
              <w:pStyle w:val="TableParagraph"/>
              <w:numPr>
                <w:ilvl w:val="0"/>
                <w:numId w:val="54"/>
              </w:numPr>
              <w:ind w:left="360" w:hanging="270"/>
              <w:rPr>
                <w:szCs w:val="20"/>
              </w:rPr>
            </w:pPr>
          </w:p>
        </w:tc>
        <w:tc>
          <w:tcPr>
            <w:tcW w:w="3600" w:type="dxa"/>
          </w:tcPr>
          <w:p w14:paraId="244409A0" w14:textId="622105D6" w:rsidR="008733DE" w:rsidRPr="00F1655A" w:rsidRDefault="008733DE" w:rsidP="00665E5D">
            <w:pPr>
              <w:pStyle w:val="TableParagraph"/>
            </w:pPr>
            <w:r w:rsidRPr="089D2D1C">
              <w:t xml:space="preserve">Document the decisions from the System Design sessions for using </w:t>
            </w:r>
            <w:r w:rsidR="003469ED">
              <w:t>functionality</w:t>
            </w:r>
            <w:r w:rsidRPr="089D2D1C">
              <w:t xml:space="preserve"> </w:t>
            </w:r>
            <w:r>
              <w:t>and</w:t>
            </w:r>
            <w:r w:rsidRPr="089D2D1C">
              <w:t xml:space="preserve"> performing configuration for each of the business requirements.</w:t>
            </w:r>
          </w:p>
        </w:tc>
        <w:tc>
          <w:tcPr>
            <w:tcW w:w="1152" w:type="dxa"/>
          </w:tcPr>
          <w:p w14:paraId="61321388" w14:textId="77777777" w:rsidR="008733DE" w:rsidRPr="00F1655A" w:rsidRDefault="008733DE" w:rsidP="00665E5D">
            <w:pPr>
              <w:pStyle w:val="TableParagraph"/>
            </w:pPr>
            <w:r w:rsidRPr="0060550F">
              <w:t>Responsible</w:t>
            </w:r>
          </w:p>
        </w:tc>
        <w:tc>
          <w:tcPr>
            <w:tcW w:w="1152" w:type="dxa"/>
          </w:tcPr>
          <w:p w14:paraId="592426C7" w14:textId="77777777" w:rsidR="008733DE" w:rsidRPr="00F1655A" w:rsidRDefault="008733DE" w:rsidP="00665E5D">
            <w:pPr>
              <w:pStyle w:val="TableParagraph"/>
            </w:pPr>
            <w:r>
              <w:t>Approve</w:t>
            </w:r>
          </w:p>
        </w:tc>
        <w:tc>
          <w:tcPr>
            <w:tcW w:w="1296" w:type="dxa"/>
          </w:tcPr>
          <w:p w14:paraId="5AF084B2" w14:textId="77777777" w:rsidR="008733DE" w:rsidRPr="00C6406A" w:rsidRDefault="008733DE" w:rsidP="00C6406A">
            <w:pPr>
              <w:pStyle w:val="TableParagraph"/>
            </w:pPr>
          </w:p>
        </w:tc>
        <w:tc>
          <w:tcPr>
            <w:tcW w:w="2592" w:type="dxa"/>
          </w:tcPr>
          <w:p w14:paraId="581F89CA" w14:textId="77777777" w:rsidR="008733DE" w:rsidRPr="00F1655A" w:rsidRDefault="008733DE" w:rsidP="00665E5D">
            <w:pPr>
              <w:pStyle w:val="TableParagraph"/>
            </w:pPr>
          </w:p>
        </w:tc>
      </w:tr>
      <w:tr w:rsidR="00473BFB" w14:paraId="0550D54E" w14:textId="77777777" w:rsidTr="00C95550">
        <w:trPr>
          <w:cantSplit/>
          <w:trHeight w:val="20"/>
        </w:trPr>
        <w:tc>
          <w:tcPr>
            <w:tcW w:w="504" w:type="dxa"/>
          </w:tcPr>
          <w:p w14:paraId="4CCCB3AD" w14:textId="77777777" w:rsidR="008733DE" w:rsidRPr="004922E8" w:rsidRDefault="008733DE">
            <w:pPr>
              <w:pStyle w:val="TableParagraph"/>
              <w:numPr>
                <w:ilvl w:val="0"/>
                <w:numId w:val="54"/>
              </w:numPr>
              <w:ind w:left="360" w:hanging="270"/>
              <w:rPr>
                <w:szCs w:val="20"/>
              </w:rPr>
            </w:pPr>
          </w:p>
        </w:tc>
        <w:tc>
          <w:tcPr>
            <w:tcW w:w="3600" w:type="dxa"/>
          </w:tcPr>
          <w:p w14:paraId="0F585ADC" w14:textId="156FA4B2" w:rsidR="008733DE" w:rsidRPr="00F1655A" w:rsidRDefault="008733DE" w:rsidP="00665E5D">
            <w:pPr>
              <w:pStyle w:val="TableParagraph"/>
            </w:pPr>
            <w:r w:rsidRPr="089D2D1C">
              <w:t xml:space="preserve">Deliver a business process document for the processes related to the </w:t>
            </w:r>
            <w:r w:rsidR="000F72AC">
              <w:t>Platform</w:t>
            </w:r>
            <w:r>
              <w:t xml:space="preserve"> to include business process definitions with accompanying business cross-functional flowcharts/diagrams.</w:t>
            </w:r>
          </w:p>
        </w:tc>
        <w:tc>
          <w:tcPr>
            <w:tcW w:w="1152" w:type="dxa"/>
          </w:tcPr>
          <w:p w14:paraId="4BA2517C" w14:textId="77777777" w:rsidR="008733DE" w:rsidRPr="00F1655A" w:rsidRDefault="008733DE" w:rsidP="00665E5D">
            <w:pPr>
              <w:pStyle w:val="TableParagraph"/>
            </w:pPr>
            <w:r w:rsidRPr="0060550F">
              <w:t>Responsible</w:t>
            </w:r>
          </w:p>
        </w:tc>
        <w:tc>
          <w:tcPr>
            <w:tcW w:w="1152" w:type="dxa"/>
          </w:tcPr>
          <w:p w14:paraId="2D1CD84A" w14:textId="77777777" w:rsidR="008733DE" w:rsidRPr="00F1655A" w:rsidRDefault="008733DE" w:rsidP="00665E5D">
            <w:pPr>
              <w:pStyle w:val="TableParagraph"/>
            </w:pPr>
            <w:r>
              <w:t>Approve</w:t>
            </w:r>
          </w:p>
        </w:tc>
        <w:tc>
          <w:tcPr>
            <w:tcW w:w="1296" w:type="dxa"/>
          </w:tcPr>
          <w:p w14:paraId="46A26B58" w14:textId="77777777" w:rsidR="008733DE" w:rsidRPr="00C6406A" w:rsidRDefault="008733DE" w:rsidP="00C6406A">
            <w:pPr>
              <w:pStyle w:val="TableParagraph"/>
            </w:pPr>
          </w:p>
        </w:tc>
        <w:tc>
          <w:tcPr>
            <w:tcW w:w="2592" w:type="dxa"/>
          </w:tcPr>
          <w:p w14:paraId="5FFCEE5A" w14:textId="77777777" w:rsidR="008733DE" w:rsidRPr="00F1655A" w:rsidRDefault="008733DE" w:rsidP="00665E5D">
            <w:pPr>
              <w:pStyle w:val="TableParagraph"/>
            </w:pPr>
          </w:p>
        </w:tc>
      </w:tr>
      <w:tr w:rsidR="00473BFB" w14:paraId="068F23B3" w14:textId="77777777" w:rsidTr="00C95550">
        <w:trPr>
          <w:cantSplit/>
          <w:trHeight w:val="20"/>
        </w:trPr>
        <w:tc>
          <w:tcPr>
            <w:tcW w:w="504" w:type="dxa"/>
          </w:tcPr>
          <w:p w14:paraId="194FDFA7" w14:textId="77777777" w:rsidR="008733DE" w:rsidRPr="004922E8" w:rsidRDefault="008733DE">
            <w:pPr>
              <w:pStyle w:val="TableParagraph"/>
              <w:numPr>
                <w:ilvl w:val="0"/>
                <w:numId w:val="54"/>
              </w:numPr>
              <w:ind w:left="360" w:hanging="270"/>
              <w:rPr>
                <w:szCs w:val="20"/>
              </w:rPr>
            </w:pPr>
          </w:p>
        </w:tc>
        <w:tc>
          <w:tcPr>
            <w:tcW w:w="3600" w:type="dxa"/>
          </w:tcPr>
          <w:p w14:paraId="0913C650" w14:textId="51E77BC8" w:rsidR="008733DE" w:rsidRPr="00F1655A" w:rsidRDefault="008733DE" w:rsidP="00665E5D">
            <w:pPr>
              <w:pStyle w:val="TableParagraph"/>
            </w:pPr>
            <w:r w:rsidRPr="44542917">
              <w:t>System Design document including comprehensive configurations and setup of</w:t>
            </w:r>
            <w:r w:rsidR="000F72AC">
              <w:t xml:space="preserve"> </w:t>
            </w:r>
            <w:r w:rsidR="000F72AC" w:rsidRPr="000F72AC">
              <w:t>data marts, data warehouse schemas, data collection and ETL/ELT processes, new data sets for CARE Act data and CMHS data, fact and dimensions tables, Power BI reports and dashboards, and updated Data Dictionary</w:t>
            </w:r>
            <w:r w:rsidRPr="44542917">
              <w:t>.</w:t>
            </w:r>
          </w:p>
        </w:tc>
        <w:tc>
          <w:tcPr>
            <w:tcW w:w="1152" w:type="dxa"/>
          </w:tcPr>
          <w:p w14:paraId="56ABAEA6" w14:textId="77777777" w:rsidR="008733DE" w:rsidRPr="00F1655A" w:rsidRDefault="008733DE" w:rsidP="00665E5D">
            <w:pPr>
              <w:pStyle w:val="TableParagraph"/>
            </w:pPr>
            <w:r w:rsidRPr="0060550F">
              <w:t>Responsible</w:t>
            </w:r>
          </w:p>
        </w:tc>
        <w:tc>
          <w:tcPr>
            <w:tcW w:w="1152" w:type="dxa"/>
          </w:tcPr>
          <w:p w14:paraId="1357EA01" w14:textId="77777777" w:rsidR="008733DE" w:rsidRPr="00F1655A" w:rsidRDefault="008733DE" w:rsidP="00665E5D">
            <w:pPr>
              <w:pStyle w:val="TableParagraph"/>
            </w:pPr>
            <w:r w:rsidRPr="00C83FF1">
              <w:t>Approve</w:t>
            </w:r>
          </w:p>
        </w:tc>
        <w:tc>
          <w:tcPr>
            <w:tcW w:w="1296" w:type="dxa"/>
          </w:tcPr>
          <w:p w14:paraId="2EB8D7B8" w14:textId="77777777" w:rsidR="008733DE" w:rsidRPr="00C6406A" w:rsidRDefault="008733DE" w:rsidP="00C6406A">
            <w:pPr>
              <w:pStyle w:val="TableParagraph"/>
            </w:pPr>
          </w:p>
        </w:tc>
        <w:tc>
          <w:tcPr>
            <w:tcW w:w="2592" w:type="dxa"/>
          </w:tcPr>
          <w:p w14:paraId="04387FE5" w14:textId="77777777" w:rsidR="008733DE" w:rsidRPr="00F1655A" w:rsidRDefault="008733DE" w:rsidP="00665E5D">
            <w:pPr>
              <w:pStyle w:val="TableParagraph"/>
            </w:pPr>
          </w:p>
        </w:tc>
      </w:tr>
      <w:tr w:rsidR="00473BFB" w14:paraId="2CC3C603" w14:textId="77777777" w:rsidTr="00C95550">
        <w:trPr>
          <w:cantSplit/>
          <w:trHeight w:val="20"/>
        </w:trPr>
        <w:tc>
          <w:tcPr>
            <w:tcW w:w="504" w:type="dxa"/>
          </w:tcPr>
          <w:p w14:paraId="65EA5FEC" w14:textId="77777777" w:rsidR="008733DE" w:rsidRPr="004922E8" w:rsidRDefault="008733DE">
            <w:pPr>
              <w:pStyle w:val="TableParagraph"/>
              <w:numPr>
                <w:ilvl w:val="0"/>
                <w:numId w:val="54"/>
              </w:numPr>
              <w:ind w:left="360" w:hanging="270"/>
              <w:rPr>
                <w:szCs w:val="20"/>
              </w:rPr>
            </w:pPr>
          </w:p>
        </w:tc>
        <w:tc>
          <w:tcPr>
            <w:tcW w:w="3600" w:type="dxa"/>
          </w:tcPr>
          <w:p w14:paraId="3F2D6682" w14:textId="0EC2DBEB" w:rsidR="008733DE" w:rsidRPr="00F1655A" w:rsidRDefault="008733DE" w:rsidP="00665E5D">
            <w:pPr>
              <w:pStyle w:val="TableParagraph"/>
            </w:pPr>
            <w:r w:rsidRPr="089D2D1C">
              <w:t>Develop a design solution for the automated batch data export to a file (e.g.</w:t>
            </w:r>
            <w:r w:rsidR="00F2435F">
              <w:t>,</w:t>
            </w:r>
            <w:r w:rsidR="00AF3825">
              <w:t> </w:t>
            </w:r>
            <w:r w:rsidRPr="089D2D1C">
              <w:t>*.xlsx) and SFTP transfer to third-party server.</w:t>
            </w:r>
          </w:p>
        </w:tc>
        <w:tc>
          <w:tcPr>
            <w:tcW w:w="1152" w:type="dxa"/>
          </w:tcPr>
          <w:p w14:paraId="4BC26BAF" w14:textId="77777777" w:rsidR="008733DE" w:rsidRPr="00F1655A" w:rsidRDefault="008733DE" w:rsidP="00665E5D">
            <w:pPr>
              <w:pStyle w:val="TableParagraph"/>
            </w:pPr>
            <w:r w:rsidRPr="0060550F">
              <w:t>Responsible</w:t>
            </w:r>
          </w:p>
        </w:tc>
        <w:tc>
          <w:tcPr>
            <w:tcW w:w="1152" w:type="dxa"/>
          </w:tcPr>
          <w:p w14:paraId="7CA9E5F9" w14:textId="77777777" w:rsidR="008733DE" w:rsidRPr="00F1655A" w:rsidRDefault="008733DE" w:rsidP="00665E5D">
            <w:pPr>
              <w:pStyle w:val="TableParagraph"/>
            </w:pPr>
            <w:r w:rsidRPr="00C83FF1">
              <w:t>Approve</w:t>
            </w:r>
          </w:p>
        </w:tc>
        <w:tc>
          <w:tcPr>
            <w:tcW w:w="1296" w:type="dxa"/>
          </w:tcPr>
          <w:p w14:paraId="1CE873A6" w14:textId="77777777" w:rsidR="008733DE" w:rsidRPr="00C6406A" w:rsidRDefault="008733DE" w:rsidP="00C6406A">
            <w:pPr>
              <w:pStyle w:val="TableParagraph"/>
            </w:pPr>
          </w:p>
        </w:tc>
        <w:tc>
          <w:tcPr>
            <w:tcW w:w="2592" w:type="dxa"/>
          </w:tcPr>
          <w:p w14:paraId="1CA97A41" w14:textId="77777777" w:rsidR="008733DE" w:rsidRPr="00F1655A" w:rsidRDefault="008733DE" w:rsidP="00665E5D">
            <w:pPr>
              <w:pStyle w:val="TableParagraph"/>
            </w:pPr>
          </w:p>
        </w:tc>
      </w:tr>
    </w:tbl>
    <w:p w14:paraId="1A4CEFA7" w14:textId="77777777" w:rsidR="00C8607A" w:rsidRPr="00183883" w:rsidRDefault="00E570AF" w:rsidP="00656778">
      <w:pPr>
        <w:pStyle w:val="Heading1"/>
        <w:rPr>
          <w:rFonts w:asciiTheme="minorHAnsi" w:eastAsiaTheme="minorEastAsia" w:hAnsiTheme="minorHAnsi" w:cstheme="minorBidi"/>
        </w:rPr>
      </w:pPr>
      <w:bookmarkStart w:id="315" w:name="_Toc77587010"/>
      <w:bookmarkStart w:id="316" w:name="_Toc80277672"/>
      <w:bookmarkStart w:id="317" w:name="_Toc160525148"/>
      <w:bookmarkStart w:id="318" w:name="_Hlk158814364"/>
      <w:bookmarkStart w:id="319" w:name="_Hlk158814383"/>
      <w:r>
        <w:t>Development/Configuration</w:t>
      </w:r>
      <w:bookmarkEnd w:id="305"/>
      <w:bookmarkEnd w:id="315"/>
      <w:bookmarkEnd w:id="316"/>
      <w:bookmarkEnd w:id="317"/>
    </w:p>
    <w:bookmarkEnd w:id="318"/>
    <w:p w14:paraId="1A4CEFA9" w14:textId="20A5359F" w:rsidR="00C8607A" w:rsidRPr="003831A1" w:rsidRDefault="00E570AF" w:rsidP="00E13A13">
      <w:r w:rsidRPr="173A1E40">
        <w:t xml:space="preserve">The Contractor shall provide professional services and lead the configuration in accordance with the </w:t>
      </w:r>
      <w:r w:rsidR="65D700F9" w:rsidRPr="173A1E40">
        <w:t>System Design</w:t>
      </w:r>
      <w:r w:rsidRPr="173A1E40">
        <w:t>.</w:t>
      </w:r>
      <w:r w:rsidR="00E13A13">
        <w:t xml:space="preserve"> </w:t>
      </w:r>
      <w:r w:rsidRPr="003831A1">
        <w:t xml:space="preserve">The Contractor </w:t>
      </w:r>
      <w:r w:rsidR="00E13A13">
        <w:t>must</w:t>
      </w:r>
      <w:r w:rsidR="00E13A13" w:rsidRPr="003831A1">
        <w:t xml:space="preserve"> </w:t>
      </w:r>
      <w:r w:rsidRPr="003831A1">
        <w:t xml:space="preserve">provide access </w:t>
      </w:r>
      <w:r w:rsidR="00861352">
        <w:t>(</w:t>
      </w:r>
      <w:r w:rsidR="0050654F">
        <w:t xml:space="preserve">in accordance with current </w:t>
      </w:r>
      <w:r w:rsidR="000766C6">
        <w:t>Judicial Council</w:t>
      </w:r>
      <w:r w:rsidR="0050654F">
        <w:t xml:space="preserve"> </w:t>
      </w:r>
      <w:r w:rsidR="00F9615E">
        <w:t xml:space="preserve">security </w:t>
      </w:r>
      <w:r w:rsidR="00861352">
        <w:t xml:space="preserve">access </w:t>
      </w:r>
      <w:r w:rsidR="0050654F">
        <w:t>standards</w:t>
      </w:r>
      <w:r w:rsidR="00861352">
        <w:t>)</w:t>
      </w:r>
      <w:r w:rsidRPr="003831A1">
        <w:t xml:space="preserve"> to the </w:t>
      </w:r>
      <w:r w:rsidR="00A50271">
        <w:t>Platform</w:t>
      </w:r>
      <w:r w:rsidRPr="003831A1">
        <w:t xml:space="preserve"> </w:t>
      </w:r>
      <w:r w:rsidR="00D411BE">
        <w:t>for</w:t>
      </w:r>
      <w:r w:rsidR="00D411BE" w:rsidRPr="003831A1">
        <w:t xml:space="preserve"> </w:t>
      </w:r>
      <w:r w:rsidRPr="003831A1">
        <w:t>the</w:t>
      </w:r>
      <w:r w:rsidR="7FFB2BDA">
        <w:t xml:space="preserve"> support staff</w:t>
      </w:r>
      <w:r w:rsidRPr="003831A1">
        <w:t xml:space="preserve"> </w:t>
      </w:r>
      <w:r w:rsidR="00A50271">
        <w:t xml:space="preserve">of the Council or the </w:t>
      </w:r>
      <w:r w:rsidR="00E13A13">
        <w:t>Participating C</w:t>
      </w:r>
      <w:r w:rsidR="00A50271">
        <w:t xml:space="preserve">ourt </w:t>
      </w:r>
      <w:r w:rsidRPr="003831A1">
        <w:t xml:space="preserve">during the development and configuration phase </w:t>
      </w:r>
      <w:proofErr w:type="gramStart"/>
      <w:r w:rsidRPr="003831A1">
        <w:t>in order to</w:t>
      </w:r>
      <w:proofErr w:type="gramEnd"/>
      <w:r w:rsidRPr="003831A1">
        <w:t xml:space="preserve"> allow the </w:t>
      </w:r>
      <w:r w:rsidR="00A50271">
        <w:t xml:space="preserve">JBE </w:t>
      </w:r>
      <w:r w:rsidR="00F57E84">
        <w:t xml:space="preserve">staff </w:t>
      </w:r>
      <w:r w:rsidRPr="003831A1">
        <w:t xml:space="preserve">to gradually improve </w:t>
      </w:r>
      <w:r w:rsidR="00F57E84">
        <w:t>their</w:t>
      </w:r>
      <w:r w:rsidRPr="003831A1">
        <w:t xml:space="preserve"> understanding of the </w:t>
      </w:r>
      <w:r w:rsidR="00A50271">
        <w:t>Platform</w:t>
      </w:r>
      <w:r w:rsidRPr="003831A1">
        <w:t xml:space="preserve"> and how it can be best implemented for the </w:t>
      </w:r>
      <w:r w:rsidR="00A50271">
        <w:t>respective JBE</w:t>
      </w:r>
      <w:r w:rsidRPr="003831A1">
        <w:t>.</w:t>
      </w:r>
    </w:p>
    <w:p w14:paraId="77CB56C4" w14:textId="626CF2D3" w:rsidR="0074020A" w:rsidRPr="00A50271" w:rsidRDefault="00E570AF" w:rsidP="0074020A">
      <w:r w:rsidRPr="00795239">
        <w:t xml:space="preserve">The Contractor’s approach </w:t>
      </w:r>
      <w:r>
        <w:t xml:space="preserve">will </w:t>
      </w:r>
      <w:r w:rsidRPr="00795239">
        <w:t xml:space="preserve">be an informative implementation of the software configuration throughout the project </w:t>
      </w:r>
      <w:r w:rsidR="00D169DF">
        <w:t>life</w:t>
      </w:r>
      <w:r w:rsidR="00F2435F">
        <w:t xml:space="preserve"> </w:t>
      </w:r>
      <w:r w:rsidR="00D169DF">
        <w:t xml:space="preserve">cycle </w:t>
      </w:r>
      <w:r w:rsidRPr="00795239">
        <w:t xml:space="preserve">and </w:t>
      </w:r>
      <w:r>
        <w:t xml:space="preserve">the Contractor </w:t>
      </w:r>
      <w:r w:rsidRPr="00795239">
        <w:t>shall validate the design of business processes, provide knowledge transfer, and identify organizational change impacts.</w:t>
      </w:r>
      <w:bookmarkStart w:id="320" w:name="_Toc80277673"/>
      <w:bookmarkEnd w:id="319"/>
      <w:r w:rsidR="0074020A">
        <w:t xml:space="preserve"> </w:t>
      </w:r>
      <w:r w:rsidR="0074020A" w:rsidRPr="0074020A">
        <w:t xml:space="preserve">The Contractor must </w:t>
      </w:r>
      <w:r w:rsidR="0074020A">
        <w:t xml:space="preserve">also </w:t>
      </w:r>
      <w:r w:rsidR="0074020A" w:rsidRPr="0074020A">
        <w:t>follow established continuous integration/continuous deployment (CI/CD), DevOps/</w:t>
      </w:r>
      <w:proofErr w:type="spellStart"/>
      <w:r w:rsidR="0074020A" w:rsidRPr="0074020A">
        <w:t>DataOps</w:t>
      </w:r>
      <w:proofErr w:type="spellEnd"/>
      <w:r w:rsidR="0074020A" w:rsidRPr="0074020A">
        <w:t>, automated environment best practices utilizing modern SDLC techniques for all new development efforts including enhancements and defect fixes.</w:t>
      </w:r>
    </w:p>
    <w:p w14:paraId="1A4CEFAB" w14:textId="44CA184D" w:rsidR="00C8607A" w:rsidRPr="00183883" w:rsidRDefault="00E570AF" w:rsidP="00861C9F">
      <w:pPr>
        <w:pStyle w:val="Heading2"/>
      </w:pPr>
      <w:bookmarkStart w:id="321" w:name="_Toc160525149"/>
      <w:r w:rsidRPr="00183883">
        <w:t>Development/Configuration Deliverables</w:t>
      </w:r>
      <w:bookmarkEnd w:id="320"/>
      <w:bookmarkEnd w:id="321"/>
    </w:p>
    <w:p w14:paraId="1A4CEFAC" w14:textId="7E6E2253" w:rsidR="00C8607A" w:rsidRPr="00795239" w:rsidRDefault="00E570AF">
      <w:pPr>
        <w:pStyle w:val="ListParagraph"/>
        <w:numPr>
          <w:ilvl w:val="0"/>
          <w:numId w:val="36"/>
        </w:numPr>
      </w:pPr>
      <w:r w:rsidRPr="00795239">
        <w:t xml:space="preserve">System </w:t>
      </w:r>
      <w:r>
        <w:t>d</w:t>
      </w:r>
      <w:r w:rsidRPr="00795239">
        <w:t xml:space="preserve">esign and </w:t>
      </w:r>
      <w:r>
        <w:t>d</w:t>
      </w:r>
      <w:r w:rsidRPr="00795239">
        <w:t xml:space="preserve">evelopment </w:t>
      </w:r>
      <w:r>
        <w:t>s</w:t>
      </w:r>
      <w:r w:rsidRPr="00795239">
        <w:t xml:space="preserve">trategy </w:t>
      </w:r>
      <w:r>
        <w:t>d</w:t>
      </w:r>
      <w:r w:rsidRPr="00795239">
        <w:t>ocument</w:t>
      </w:r>
      <w:r w:rsidR="00F57E84">
        <w:t>.</w:t>
      </w:r>
    </w:p>
    <w:p w14:paraId="7C6D5BE7" w14:textId="5991EB40" w:rsidR="002C1E0A" w:rsidRDefault="00E570AF">
      <w:pPr>
        <w:pStyle w:val="ListParagraph"/>
        <w:numPr>
          <w:ilvl w:val="0"/>
          <w:numId w:val="36"/>
        </w:numPr>
      </w:pPr>
      <w:r w:rsidRPr="00795239">
        <w:t xml:space="preserve">Software </w:t>
      </w:r>
      <w:r>
        <w:t>c</w:t>
      </w:r>
      <w:r w:rsidRPr="00795239">
        <w:t xml:space="preserve">onfiguration </w:t>
      </w:r>
      <w:r>
        <w:t>m</w:t>
      </w:r>
      <w:r w:rsidRPr="00795239">
        <w:t>anagement</w:t>
      </w:r>
      <w:r>
        <w:t xml:space="preserve"> p</w:t>
      </w:r>
      <w:r w:rsidRPr="00795239">
        <w:t>lan</w:t>
      </w:r>
      <w:r w:rsidR="00F57E84">
        <w:t>.</w:t>
      </w:r>
    </w:p>
    <w:p w14:paraId="1A4CEFAD" w14:textId="1D4C1E76" w:rsidR="00C8607A" w:rsidRPr="00795239" w:rsidRDefault="00707F72">
      <w:pPr>
        <w:pStyle w:val="ListParagraph"/>
        <w:numPr>
          <w:ilvl w:val="0"/>
          <w:numId w:val="36"/>
        </w:numPr>
      </w:pPr>
      <w:r>
        <w:t xml:space="preserve">Detailed </w:t>
      </w:r>
      <w:r w:rsidR="002C1E0A">
        <w:t>Software application technical spe</w:t>
      </w:r>
      <w:r w:rsidR="007E6CD6">
        <w:t>cification document.</w:t>
      </w:r>
    </w:p>
    <w:p w14:paraId="1A4CEFAE" w14:textId="5CC7285B" w:rsidR="00C8607A" w:rsidRPr="00795239" w:rsidRDefault="00E570AF">
      <w:pPr>
        <w:pStyle w:val="ListParagraph"/>
        <w:numPr>
          <w:ilvl w:val="0"/>
          <w:numId w:val="36"/>
        </w:numPr>
      </w:pPr>
      <w:r w:rsidRPr="00795239">
        <w:t xml:space="preserve">System </w:t>
      </w:r>
      <w:r w:rsidR="00F93CCA">
        <w:t xml:space="preserve">architecture </w:t>
      </w:r>
      <w:r>
        <w:t>d</w:t>
      </w:r>
      <w:r w:rsidRPr="00795239">
        <w:t>esign</w:t>
      </w:r>
      <w:r w:rsidR="00D97895">
        <w:t xml:space="preserve"> </w:t>
      </w:r>
      <w:r>
        <w:t>s</w:t>
      </w:r>
      <w:r w:rsidRPr="00795239">
        <w:t xml:space="preserve">pecifications </w:t>
      </w:r>
      <w:r>
        <w:t>d</w:t>
      </w:r>
      <w:r w:rsidRPr="00795239">
        <w:t>ocument</w:t>
      </w:r>
      <w:r w:rsidR="00D97895">
        <w:t>.</w:t>
      </w:r>
    </w:p>
    <w:p w14:paraId="1A4CEFAF" w14:textId="358BE72D" w:rsidR="00C8607A" w:rsidRPr="00795239" w:rsidRDefault="00E570AF">
      <w:pPr>
        <w:pStyle w:val="ListParagraph"/>
        <w:numPr>
          <w:ilvl w:val="0"/>
          <w:numId w:val="36"/>
        </w:numPr>
      </w:pPr>
      <w:r w:rsidRPr="00795239">
        <w:t>Configured</w:t>
      </w:r>
      <w:r w:rsidR="00357BF0">
        <w:t>/</w:t>
      </w:r>
      <w:r w:rsidR="0030473B">
        <w:t>c</w:t>
      </w:r>
      <w:r w:rsidR="00357BF0">
        <w:t>ustomized</w:t>
      </w:r>
      <w:r w:rsidRPr="00795239">
        <w:t xml:space="preserve"> </w:t>
      </w:r>
      <w:r>
        <w:t>a</w:t>
      </w:r>
      <w:r w:rsidRPr="00795239">
        <w:t xml:space="preserve">pplication </w:t>
      </w:r>
      <w:r>
        <w:t>s</w:t>
      </w:r>
      <w:r w:rsidRPr="00795239">
        <w:t>oftware</w:t>
      </w:r>
      <w:r w:rsidR="00462346">
        <w:t xml:space="preserve"> and testing</w:t>
      </w:r>
      <w:r w:rsidR="003D0785">
        <w:t>.</w:t>
      </w:r>
    </w:p>
    <w:p w14:paraId="1A4CEFB0" w14:textId="4CBD8FE1" w:rsidR="00C8607A" w:rsidRPr="00795239" w:rsidRDefault="00E570AF">
      <w:pPr>
        <w:pStyle w:val="ListParagraph"/>
        <w:numPr>
          <w:ilvl w:val="0"/>
          <w:numId w:val="36"/>
        </w:numPr>
      </w:pPr>
      <w:r w:rsidRPr="00795239">
        <w:lastRenderedPageBreak/>
        <w:t xml:space="preserve">Change </w:t>
      </w:r>
      <w:r>
        <w:t>r</w:t>
      </w:r>
      <w:r w:rsidRPr="00795239">
        <w:t xml:space="preserve">equest </w:t>
      </w:r>
      <w:r>
        <w:t>d</w:t>
      </w:r>
      <w:r w:rsidRPr="00795239">
        <w:t>ocument</w:t>
      </w:r>
      <w:r w:rsidR="00357BF0">
        <w:t xml:space="preserve"> and process.</w:t>
      </w:r>
    </w:p>
    <w:p w14:paraId="1A4CEFB1" w14:textId="1ADB75E6" w:rsidR="00C8607A" w:rsidRPr="00183883" w:rsidRDefault="00E570AF" w:rsidP="00656778">
      <w:pPr>
        <w:pStyle w:val="Tables"/>
      </w:pPr>
      <w:bookmarkStart w:id="322" w:name="_Toc77587011"/>
      <w:r w:rsidRPr="00183883">
        <w:t xml:space="preserve">Table </w:t>
      </w:r>
      <w:r w:rsidR="00AE5E2D">
        <w:t>5</w:t>
      </w:r>
      <w:r w:rsidRPr="00183883">
        <w:t>: Development/Configuration</w:t>
      </w:r>
      <w:r w:rsidR="00781393">
        <w:t xml:space="preserve"> Responsibility</w:t>
      </w:r>
      <w:r w:rsidRPr="00183883">
        <w:t xml:space="preserve"> Matrix</w:t>
      </w:r>
      <w:bookmarkEnd w:id="322"/>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1260"/>
        <w:gridCol w:w="2844"/>
        <w:gridCol w:w="1152"/>
        <w:gridCol w:w="1152"/>
        <w:gridCol w:w="1296"/>
        <w:gridCol w:w="2592"/>
      </w:tblGrid>
      <w:tr w:rsidR="00505309" w14:paraId="1A4CEFB7" w14:textId="7775495D" w:rsidTr="00555FBB">
        <w:trPr>
          <w:cantSplit/>
          <w:trHeight w:val="648"/>
          <w:tblHeader/>
        </w:trPr>
        <w:tc>
          <w:tcPr>
            <w:tcW w:w="1260" w:type="dxa"/>
            <w:shd w:val="clear" w:color="auto" w:fill="D9D9D9" w:themeFill="background1" w:themeFillShade="D9"/>
            <w:vAlign w:val="center"/>
          </w:tcPr>
          <w:p w14:paraId="2B50F6F3" w14:textId="50386114" w:rsidR="00413A77" w:rsidRPr="00795239" w:rsidRDefault="00EB217E" w:rsidP="00C6406A">
            <w:pPr>
              <w:pStyle w:val="TableHeading"/>
            </w:pPr>
            <w:r>
              <w:t xml:space="preserve"> </w:t>
            </w:r>
            <w:r w:rsidR="00413A77">
              <w:t>#</w:t>
            </w:r>
          </w:p>
        </w:tc>
        <w:tc>
          <w:tcPr>
            <w:tcW w:w="2844" w:type="dxa"/>
            <w:shd w:val="clear" w:color="auto" w:fill="D9D9D9" w:themeFill="background1" w:themeFillShade="D9"/>
            <w:tcMar>
              <w:top w:w="36" w:type="dxa"/>
              <w:left w:w="36" w:type="dxa"/>
              <w:bottom w:w="36" w:type="dxa"/>
              <w:right w:w="36" w:type="dxa"/>
            </w:tcMar>
            <w:vAlign w:val="center"/>
          </w:tcPr>
          <w:p w14:paraId="1A4CEFB2" w14:textId="452BF882" w:rsidR="00413A77" w:rsidRPr="00795239" w:rsidRDefault="00413A77" w:rsidP="00C6406A">
            <w:pPr>
              <w:pStyle w:val="TableHeading"/>
            </w:pPr>
            <w:r w:rsidRPr="006A759C">
              <w:t>Activities</w:t>
            </w:r>
          </w:p>
        </w:tc>
        <w:tc>
          <w:tcPr>
            <w:tcW w:w="1152" w:type="dxa"/>
            <w:shd w:val="clear" w:color="auto" w:fill="D9D9D9" w:themeFill="background1" w:themeFillShade="D9"/>
            <w:vAlign w:val="center"/>
          </w:tcPr>
          <w:p w14:paraId="1A4CEFB3" w14:textId="0D43F6CB" w:rsidR="00413A77" w:rsidRPr="00795239" w:rsidRDefault="00413A77" w:rsidP="00C6406A">
            <w:pPr>
              <w:pStyle w:val="TableHeading"/>
            </w:pPr>
            <w:r w:rsidRPr="006A759C">
              <w:t>Contractor</w:t>
            </w:r>
          </w:p>
        </w:tc>
        <w:tc>
          <w:tcPr>
            <w:tcW w:w="1152" w:type="dxa"/>
            <w:shd w:val="clear" w:color="auto" w:fill="D9D9D9" w:themeFill="background1" w:themeFillShade="D9"/>
            <w:vAlign w:val="center"/>
          </w:tcPr>
          <w:p w14:paraId="1A4CEFB4" w14:textId="045342DA" w:rsidR="00413A77" w:rsidRPr="00795239" w:rsidRDefault="00413A77" w:rsidP="00C6406A">
            <w:pPr>
              <w:pStyle w:val="TableHeading"/>
            </w:pPr>
            <w:r w:rsidRPr="006A759C">
              <w:t>Council</w:t>
            </w:r>
          </w:p>
        </w:tc>
        <w:tc>
          <w:tcPr>
            <w:tcW w:w="1296" w:type="dxa"/>
            <w:shd w:val="clear" w:color="auto" w:fill="D9D9D9" w:themeFill="background1" w:themeFillShade="D9"/>
            <w:vAlign w:val="center"/>
          </w:tcPr>
          <w:p w14:paraId="22D1A8DA" w14:textId="5371DBDA" w:rsidR="00413A77" w:rsidRDefault="00413A77" w:rsidP="00C6406A">
            <w:pPr>
              <w:pStyle w:val="TableHeading"/>
            </w:pPr>
            <w:r w:rsidRPr="006A759C">
              <w:t>Contractor Response</w:t>
            </w:r>
          </w:p>
          <w:p w14:paraId="1A4CEFB5" w14:textId="351E86CB" w:rsidR="00413A77" w:rsidRPr="00795239" w:rsidRDefault="00413A77" w:rsidP="00C6406A">
            <w:pPr>
              <w:pStyle w:val="TableHeading"/>
            </w:pPr>
            <w:r w:rsidRPr="006A759C">
              <w:t xml:space="preserve">(Yes or </w:t>
            </w:r>
            <w:proofErr w:type="gramStart"/>
            <w:r w:rsidRPr="006A759C">
              <w:t>No</w:t>
            </w:r>
            <w:proofErr w:type="gramEnd"/>
            <w:r w:rsidRPr="006A759C">
              <w:t>)</w:t>
            </w:r>
          </w:p>
        </w:tc>
        <w:tc>
          <w:tcPr>
            <w:tcW w:w="2592" w:type="dxa"/>
            <w:shd w:val="clear" w:color="auto" w:fill="D9D9D9" w:themeFill="background1" w:themeFillShade="D9"/>
            <w:vAlign w:val="center"/>
          </w:tcPr>
          <w:p w14:paraId="1A4CEFB6" w14:textId="1F43648D" w:rsidR="00413A77" w:rsidRPr="00795239" w:rsidRDefault="00413A77" w:rsidP="00C6406A">
            <w:pPr>
              <w:pStyle w:val="TableHeading"/>
            </w:pPr>
            <w:r w:rsidRPr="006A759C">
              <w:t>Contractor Comments</w:t>
            </w:r>
          </w:p>
        </w:tc>
      </w:tr>
      <w:tr w:rsidR="00A37389" w14:paraId="6C180475" w14:textId="165B01A0"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67F5" w14:textId="698C7450" w:rsidR="00B0463E" w:rsidRPr="00473BFB" w:rsidRDefault="00B0463E">
            <w:pPr>
              <w:pStyle w:val="TableList"/>
              <w:numPr>
                <w:ilvl w:val="0"/>
                <w:numId w:val="53"/>
              </w:numPr>
              <w:ind w:left="360" w:hanging="270"/>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6EF5D" w14:textId="01414DB7" w:rsidR="00B0463E" w:rsidRPr="00413A77" w:rsidRDefault="00B0463E" w:rsidP="00413A77">
            <w:pPr>
              <w:pStyle w:val="TableParagraph"/>
            </w:pPr>
            <w:r w:rsidRPr="00413A77">
              <w:t>Define and develop strategy plan document</w:t>
            </w:r>
            <w:r w:rsidR="002C7B27">
              <w:t xml:space="preserve"> for data</w:t>
            </w:r>
            <w:r w:rsidR="00AE5E2D">
              <w:t xml:space="preserve"> </w:t>
            </w:r>
            <w:r w:rsidR="002C7B27">
              <w:t>sets</w:t>
            </w:r>
            <w:r w:rsidRPr="00413A77">
              <w: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B56D" w14:textId="7022AA55"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1ECFD" w14:textId="3A1AC973"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D904F" w14:textId="30AF251C"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FDD8" w14:textId="4A2F5EF7" w:rsidR="00B0463E" w:rsidRPr="00413A77" w:rsidRDefault="00B0463E" w:rsidP="00413A77">
            <w:pPr>
              <w:pStyle w:val="TableParagraph"/>
            </w:pPr>
          </w:p>
        </w:tc>
      </w:tr>
      <w:tr w:rsidR="00A37389" w14:paraId="1A4CEFBD" w14:textId="737E0C28"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B979" w14:textId="3C5A0D13"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8" w14:textId="0B16AF9B" w:rsidR="00B0463E" w:rsidRPr="00413A77" w:rsidRDefault="00B0463E" w:rsidP="00413A77">
            <w:pPr>
              <w:pStyle w:val="TableParagraph"/>
            </w:pPr>
            <w:r w:rsidRPr="00413A77">
              <w:t>Develop configuration management plan (e.g.</w:t>
            </w:r>
            <w:r w:rsidR="00F2435F">
              <w:t>,</w:t>
            </w:r>
            <w:r w:rsidRPr="00413A77">
              <w:t xml:space="preserve"> including managing design review, IT configuration management tools, etc.).</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9" w14:textId="50E9F662"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A" w14:textId="55210CFD"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B" w14:textId="6FFC34BA"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C" w14:textId="397FB636" w:rsidR="00B0463E" w:rsidRPr="00413A77" w:rsidRDefault="00B0463E" w:rsidP="00413A77">
            <w:pPr>
              <w:pStyle w:val="TableParagraph"/>
            </w:pPr>
          </w:p>
        </w:tc>
      </w:tr>
      <w:tr w:rsidR="00A37389" w14:paraId="34FA365A" w14:textId="2D1E8D00"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1DB9" w14:textId="6CC856F7" w:rsidR="00B0463E" w:rsidRPr="00473BFB" w:rsidRDefault="00B0463E" w:rsidP="00555FBB">
            <w:pPr>
              <w:widowControl/>
              <w:autoSpaceDE/>
              <w:autoSpaceDN/>
              <w:spacing w:before="0" w:after="0"/>
              <w:ind w:left="0"/>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B1EB" w14:textId="4D1115FE" w:rsidR="00B0463E" w:rsidRPr="00413A77" w:rsidRDefault="00B0463E" w:rsidP="00282187">
            <w:pPr>
              <w:pStyle w:val="TableParagraph"/>
            </w:pPr>
            <w:r w:rsidRPr="00413A77">
              <w:t>Define and develop technical design specifications document.</w:t>
            </w:r>
            <w:r w:rsidR="00282187">
              <w:t xml:space="preserve"> </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6414A" w14:textId="41F94622"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38136" w14:textId="13044BAA"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0B97A" w14:textId="26D76CE9"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85463" w14:textId="3179EA4E" w:rsidR="00B0463E" w:rsidRPr="00413A77" w:rsidRDefault="00B0463E" w:rsidP="00413A77">
            <w:pPr>
              <w:pStyle w:val="TableParagraph"/>
            </w:pPr>
          </w:p>
        </w:tc>
      </w:tr>
      <w:tr w:rsidR="00A37389" w14:paraId="1A4CEFC9" w14:textId="4D30E4D8"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6701" w14:textId="4F29C480"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4" w14:textId="10644808" w:rsidR="00B0463E" w:rsidRPr="00413A77" w:rsidRDefault="00B0463E" w:rsidP="00413A77">
            <w:pPr>
              <w:pStyle w:val="TableParagraph"/>
            </w:pPr>
            <w:r w:rsidRPr="00413A77">
              <w:t xml:space="preserve">Configure </w:t>
            </w:r>
            <w:r w:rsidR="00C93A86">
              <w:t xml:space="preserve">Platform </w:t>
            </w:r>
            <w:r w:rsidR="00C93A86" w:rsidRPr="000F72AC">
              <w:t>data marts, data warehouse schemas, data collection and ETL/ELT processes, new data sets for CARE Act data and CMHS data, fact and dimensions tables, Power BI reports and dashboards, and updated Data Dictionary</w:t>
            </w:r>
            <w:r w:rsidRPr="00413A77">
              <w: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5" w14:textId="722C131A"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6" w14:textId="1FE5AF21"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7" w14:textId="497C4101"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8" w14:textId="3ED6B029" w:rsidR="00B0463E" w:rsidRPr="00413A77" w:rsidRDefault="00B0463E" w:rsidP="00413A77">
            <w:pPr>
              <w:pStyle w:val="TableParagraph"/>
            </w:pPr>
          </w:p>
        </w:tc>
      </w:tr>
      <w:tr w:rsidR="00A37389" w14:paraId="1A4CEFCF" w14:textId="7CD10704" w:rsidTr="00555FBB">
        <w:trPr>
          <w:cantSplit/>
          <w:trHeight w:val="20"/>
        </w:trPr>
        <w:tc>
          <w:tcPr>
            <w:tcW w:w="1260" w:type="dxa"/>
          </w:tcPr>
          <w:p w14:paraId="0C74ED0E" w14:textId="67C8050A" w:rsidR="00B0463E" w:rsidRPr="00473BFB" w:rsidRDefault="00B0463E" w:rsidP="00CB4A42">
            <w:pPr>
              <w:pStyle w:val="TableList"/>
            </w:pPr>
          </w:p>
        </w:tc>
        <w:tc>
          <w:tcPr>
            <w:tcW w:w="2844" w:type="dxa"/>
          </w:tcPr>
          <w:p w14:paraId="1A4CEFCA" w14:textId="6B4B7223" w:rsidR="00B0463E" w:rsidRPr="00413A77" w:rsidRDefault="00B0463E" w:rsidP="00413A77">
            <w:pPr>
              <w:pStyle w:val="TableParagraph"/>
            </w:pPr>
            <w:r w:rsidRPr="00413A77">
              <w:t xml:space="preserve">Configure </w:t>
            </w:r>
            <w:r w:rsidR="002502E1">
              <w:t xml:space="preserve">and secure </w:t>
            </w:r>
            <w:r w:rsidRPr="00413A77">
              <w:t>automated batch data exports</w:t>
            </w:r>
            <w:r w:rsidR="00BB7422">
              <w:t>.</w:t>
            </w:r>
            <w:r w:rsidRPr="00413A77">
              <w:t xml:space="preserve"> </w:t>
            </w:r>
          </w:p>
        </w:tc>
        <w:tc>
          <w:tcPr>
            <w:tcW w:w="1152" w:type="dxa"/>
          </w:tcPr>
          <w:p w14:paraId="1A4CEFCB" w14:textId="743F6A81" w:rsidR="00B0463E" w:rsidRPr="00413A77" w:rsidRDefault="00B0463E" w:rsidP="00413A77">
            <w:pPr>
              <w:pStyle w:val="TableParagraph"/>
            </w:pPr>
            <w:r w:rsidRPr="00413A77">
              <w:t>Responsible</w:t>
            </w:r>
          </w:p>
        </w:tc>
        <w:tc>
          <w:tcPr>
            <w:tcW w:w="1152" w:type="dxa"/>
          </w:tcPr>
          <w:p w14:paraId="1A4CEFCC" w14:textId="3FE5CD7A" w:rsidR="00B0463E" w:rsidRPr="00413A77" w:rsidRDefault="00B0463E" w:rsidP="00413A77">
            <w:pPr>
              <w:pStyle w:val="TableParagraph"/>
            </w:pPr>
            <w:r w:rsidRPr="00413A77">
              <w:t>Approve</w:t>
            </w:r>
          </w:p>
        </w:tc>
        <w:tc>
          <w:tcPr>
            <w:tcW w:w="1296" w:type="dxa"/>
          </w:tcPr>
          <w:p w14:paraId="1A4CEFCD" w14:textId="6E088979" w:rsidR="00B0463E" w:rsidRPr="00C6406A" w:rsidRDefault="00B0463E" w:rsidP="00C6406A">
            <w:pPr>
              <w:pStyle w:val="TableParagraph"/>
            </w:pPr>
          </w:p>
        </w:tc>
        <w:tc>
          <w:tcPr>
            <w:tcW w:w="2592" w:type="dxa"/>
          </w:tcPr>
          <w:p w14:paraId="1A4CEFCE" w14:textId="588EE416" w:rsidR="00B0463E" w:rsidRPr="00413A77" w:rsidRDefault="00B0463E" w:rsidP="00413A77">
            <w:pPr>
              <w:pStyle w:val="TableParagraph"/>
            </w:pPr>
          </w:p>
        </w:tc>
      </w:tr>
      <w:tr w:rsidR="00A37389" w14:paraId="1A4CEFDB" w14:textId="6BE4881A"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B532A" w14:textId="6B5F3DD8"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6" w14:textId="1B532947" w:rsidR="00B0463E" w:rsidRPr="00413A77" w:rsidRDefault="00B0463E" w:rsidP="00413A77">
            <w:pPr>
              <w:pStyle w:val="TableParagraph"/>
            </w:pPr>
            <w:r w:rsidRPr="00413A77">
              <w:t xml:space="preserve">Provide and document any performance-enhancement adjustments/configuration to </w:t>
            </w:r>
            <w:proofErr w:type="gramStart"/>
            <w:r w:rsidRPr="00413A77">
              <w:t xml:space="preserve">the </w:t>
            </w:r>
            <w:r w:rsidR="00A24C17">
              <w:t xml:space="preserve"> Platform</w:t>
            </w:r>
            <w:proofErr w:type="gramEnd"/>
            <w:r w:rsidR="00A24C17">
              <w:t xml:space="preserve">.  </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7" w14:textId="5737A54D"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8" w14:textId="0CCD508B"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9" w14:textId="3B97A89B"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A" w14:textId="442C206B" w:rsidR="00B0463E" w:rsidRPr="00413A77" w:rsidRDefault="00B0463E" w:rsidP="00413A77">
            <w:pPr>
              <w:pStyle w:val="TableParagraph"/>
            </w:pPr>
          </w:p>
        </w:tc>
      </w:tr>
      <w:tr w:rsidR="00A37389" w14:paraId="1A4CEFE1" w14:textId="663A389C"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102E" w14:textId="3946487A"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C" w14:textId="1C6A0418" w:rsidR="00B0463E" w:rsidRPr="00413A77" w:rsidRDefault="00B0463E" w:rsidP="00413A77">
            <w:pPr>
              <w:pStyle w:val="TableParagraph"/>
            </w:pPr>
            <w:r w:rsidRPr="00413A77">
              <w:t xml:space="preserve">Verify expected </w:t>
            </w:r>
            <w:r w:rsidR="00A24C17">
              <w:t xml:space="preserve">JBE </w:t>
            </w:r>
            <w:r w:rsidRPr="00413A77">
              <w:t>functionality and business rules.</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D" w14:textId="2940477F" w:rsidR="00B0463E" w:rsidRPr="00413A77" w:rsidRDefault="00B0463E" w:rsidP="00413A77">
            <w:pPr>
              <w:pStyle w:val="TableParagraph"/>
            </w:pPr>
            <w:r w:rsidRPr="00413A77">
              <w:t>Support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E" w14:textId="2203A5A3" w:rsidR="00B0463E" w:rsidRPr="00413A77" w:rsidRDefault="00B0463E" w:rsidP="00413A77">
            <w:pPr>
              <w:pStyle w:val="TableParagraph"/>
            </w:pPr>
            <w:r w:rsidRPr="00413A77">
              <w:t>Responsible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F" w14:textId="00F6112C"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0" w14:textId="7AFD65E0" w:rsidR="00B0463E" w:rsidRPr="00413A77" w:rsidRDefault="00B0463E" w:rsidP="00413A77">
            <w:pPr>
              <w:pStyle w:val="TableParagraph"/>
            </w:pPr>
          </w:p>
        </w:tc>
      </w:tr>
      <w:tr w:rsidR="00A37389" w14:paraId="1A4CEFE7" w14:textId="409A10B6"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A1D4" w14:textId="629AB62D"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2" w14:textId="644BBFB3" w:rsidR="00B0463E" w:rsidRPr="00413A77" w:rsidRDefault="00B0463E" w:rsidP="00413A77">
            <w:pPr>
              <w:pStyle w:val="TableParagraph"/>
            </w:pPr>
            <w:r w:rsidRPr="00413A77">
              <w:t>Prepare and manage change requests and document impact analysis associated with proposed changes.</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3" w14:textId="490630AF"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4" w14:textId="0D8690AE"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5" w14:textId="7E691449"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6" w14:textId="203C33C0" w:rsidR="00B0463E" w:rsidRPr="00413A77" w:rsidRDefault="00B0463E" w:rsidP="00413A77">
            <w:pPr>
              <w:pStyle w:val="TableParagraph"/>
            </w:pPr>
          </w:p>
        </w:tc>
      </w:tr>
      <w:tr w:rsidR="00A37389" w14:paraId="1A4CEFED" w14:textId="1BBD8A9E" w:rsidTr="00555FBB">
        <w:trPr>
          <w:cantSplit/>
          <w:trHeight w:val="20"/>
        </w:trPr>
        <w:tc>
          <w:tcPr>
            <w:tcW w:w="1260" w:type="dxa"/>
          </w:tcPr>
          <w:p w14:paraId="14249EE6" w14:textId="717FE64A" w:rsidR="00B0463E" w:rsidRPr="00473BFB" w:rsidRDefault="00B0463E" w:rsidP="00CB4A42">
            <w:pPr>
              <w:pStyle w:val="TableList"/>
            </w:pPr>
          </w:p>
        </w:tc>
        <w:tc>
          <w:tcPr>
            <w:tcW w:w="2844" w:type="dxa"/>
          </w:tcPr>
          <w:p w14:paraId="1A4CEFE8" w14:textId="52B28C5C" w:rsidR="00B0463E" w:rsidRPr="00413A77" w:rsidRDefault="00B0463E" w:rsidP="00413A77">
            <w:pPr>
              <w:pStyle w:val="TableParagraph"/>
            </w:pPr>
            <w:r w:rsidRPr="00413A77">
              <w:t>Update technical requirements documents (including requirements documents, configuration, security, workflow, use cases, and business flow diagrams).</w:t>
            </w:r>
          </w:p>
        </w:tc>
        <w:tc>
          <w:tcPr>
            <w:tcW w:w="1152" w:type="dxa"/>
          </w:tcPr>
          <w:p w14:paraId="1A4CEFE9" w14:textId="26BF796B" w:rsidR="00B0463E" w:rsidRPr="00413A77" w:rsidRDefault="00B0463E" w:rsidP="00413A77">
            <w:pPr>
              <w:pStyle w:val="TableParagraph"/>
            </w:pPr>
            <w:r w:rsidRPr="00413A77">
              <w:t>Responsible</w:t>
            </w:r>
          </w:p>
        </w:tc>
        <w:tc>
          <w:tcPr>
            <w:tcW w:w="1152" w:type="dxa"/>
          </w:tcPr>
          <w:p w14:paraId="1A4CEFEA" w14:textId="1AA1C91A" w:rsidR="00B0463E" w:rsidRPr="00413A77" w:rsidRDefault="00B0463E" w:rsidP="00413A77">
            <w:pPr>
              <w:pStyle w:val="TableParagraph"/>
            </w:pPr>
            <w:r w:rsidRPr="00413A77">
              <w:t>Approve</w:t>
            </w:r>
          </w:p>
        </w:tc>
        <w:tc>
          <w:tcPr>
            <w:tcW w:w="1296" w:type="dxa"/>
          </w:tcPr>
          <w:p w14:paraId="1A4CEFEB" w14:textId="4BACAC02" w:rsidR="00B0463E" w:rsidRPr="00C6406A" w:rsidRDefault="00B0463E" w:rsidP="00C6406A">
            <w:pPr>
              <w:pStyle w:val="TableParagraph"/>
            </w:pPr>
          </w:p>
        </w:tc>
        <w:tc>
          <w:tcPr>
            <w:tcW w:w="2592" w:type="dxa"/>
          </w:tcPr>
          <w:p w14:paraId="1A4CEFEC" w14:textId="3A4FA018" w:rsidR="00B0463E" w:rsidRPr="00413A77" w:rsidRDefault="00B0463E" w:rsidP="00413A77">
            <w:pPr>
              <w:pStyle w:val="TableParagraph"/>
            </w:pPr>
          </w:p>
        </w:tc>
      </w:tr>
      <w:tr w:rsidR="00A37389" w14:paraId="1A4CEFF3" w14:textId="3AB9BA4A" w:rsidTr="00555FBB">
        <w:trPr>
          <w:cantSplit/>
          <w:trHeight w:val="2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7684B" w14:textId="517B9754" w:rsidR="00B0463E" w:rsidRPr="00473BFB" w:rsidRDefault="00B0463E" w:rsidP="00CB4A42">
            <w:pPr>
              <w:pStyle w:val="TableList"/>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E" w14:textId="0D6959BF" w:rsidR="00B0463E" w:rsidRPr="00413A77" w:rsidRDefault="00B0463E" w:rsidP="00413A77">
            <w:pPr>
              <w:pStyle w:val="TableParagraph"/>
            </w:pPr>
            <w:r w:rsidRPr="00413A77">
              <w:t>Provide and recommend configuration and technical documentation policies, procedures, and standards in conformance with the Council’s System Development Life Cycle.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F" w14:textId="1DA49AE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0" w14:textId="4ED75154" w:rsidR="00B0463E" w:rsidRPr="00413A77" w:rsidRDefault="00B0463E" w:rsidP="00413A77">
            <w:pPr>
              <w:pStyle w:val="TableParagraph"/>
            </w:pPr>
            <w:r w:rsidRPr="00413A77">
              <w:t>None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1" w14:textId="3557F34F"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2" w14:textId="0A1DF7D7" w:rsidR="00B0463E" w:rsidRPr="00413A77" w:rsidRDefault="00B0463E" w:rsidP="00413A77">
            <w:pPr>
              <w:pStyle w:val="TableParagraph"/>
            </w:pPr>
          </w:p>
        </w:tc>
      </w:tr>
    </w:tbl>
    <w:p w14:paraId="1A4CEFF5" w14:textId="64DA668C" w:rsidR="00C8607A" w:rsidRPr="005E7EA4" w:rsidRDefault="00E570AF" w:rsidP="00C7310C">
      <w:pPr>
        <w:pStyle w:val="Heading2"/>
      </w:pPr>
      <w:bookmarkStart w:id="323" w:name="_Toc23411920"/>
      <w:bookmarkStart w:id="324" w:name="_Toc23412209"/>
      <w:bookmarkStart w:id="325" w:name="_Toc23412538"/>
      <w:bookmarkStart w:id="326" w:name="_Toc23413417"/>
      <w:bookmarkStart w:id="327" w:name="_Toc23413705"/>
      <w:bookmarkStart w:id="328" w:name="_Toc23413991"/>
      <w:bookmarkStart w:id="329" w:name="_Toc23414048"/>
      <w:bookmarkStart w:id="330" w:name="_Toc23431338"/>
      <w:bookmarkStart w:id="331" w:name="_Toc23432687"/>
      <w:bookmarkStart w:id="332" w:name="_Toc23411921"/>
      <w:bookmarkStart w:id="333" w:name="_Toc23412210"/>
      <w:bookmarkStart w:id="334" w:name="_Toc23412539"/>
      <w:bookmarkStart w:id="335" w:name="_Toc23413418"/>
      <w:bookmarkStart w:id="336" w:name="_Toc23413706"/>
      <w:bookmarkStart w:id="337" w:name="_Toc23413992"/>
      <w:bookmarkStart w:id="338" w:name="_Toc23414049"/>
      <w:bookmarkStart w:id="339" w:name="_Toc23431339"/>
      <w:bookmarkStart w:id="340" w:name="_Toc23432688"/>
      <w:bookmarkStart w:id="341" w:name="_Toc23411922"/>
      <w:bookmarkStart w:id="342" w:name="_Toc23412211"/>
      <w:bookmarkStart w:id="343" w:name="_Toc23412540"/>
      <w:bookmarkStart w:id="344" w:name="_Toc23413419"/>
      <w:bookmarkStart w:id="345" w:name="_Toc23413707"/>
      <w:bookmarkStart w:id="346" w:name="_Toc23413993"/>
      <w:bookmarkStart w:id="347" w:name="_Toc23414050"/>
      <w:bookmarkStart w:id="348" w:name="_Toc23431340"/>
      <w:bookmarkStart w:id="349" w:name="_Toc23432689"/>
      <w:bookmarkStart w:id="350" w:name="_Toc23411923"/>
      <w:bookmarkStart w:id="351" w:name="_Toc23412212"/>
      <w:bookmarkStart w:id="352" w:name="_Toc23412541"/>
      <w:bookmarkStart w:id="353" w:name="_Toc23413420"/>
      <w:bookmarkStart w:id="354" w:name="_Toc23413708"/>
      <w:bookmarkStart w:id="355" w:name="_Toc23413994"/>
      <w:bookmarkStart w:id="356" w:name="_Toc23414051"/>
      <w:bookmarkStart w:id="357" w:name="_Toc23431341"/>
      <w:bookmarkStart w:id="358" w:name="_Toc23432690"/>
      <w:bookmarkStart w:id="359" w:name="_Toc23411924"/>
      <w:bookmarkStart w:id="360" w:name="_Toc23412213"/>
      <w:bookmarkStart w:id="361" w:name="_Toc23412542"/>
      <w:bookmarkStart w:id="362" w:name="_Toc23413421"/>
      <w:bookmarkStart w:id="363" w:name="_Toc23413709"/>
      <w:bookmarkStart w:id="364" w:name="_Toc23413995"/>
      <w:bookmarkStart w:id="365" w:name="_Toc23414052"/>
      <w:bookmarkStart w:id="366" w:name="_Toc23431342"/>
      <w:bookmarkStart w:id="367" w:name="_Toc23432691"/>
      <w:bookmarkStart w:id="368" w:name="_Toc23411925"/>
      <w:bookmarkStart w:id="369" w:name="_Toc23412214"/>
      <w:bookmarkStart w:id="370" w:name="_Toc23412543"/>
      <w:bookmarkStart w:id="371" w:name="_Toc23413422"/>
      <w:bookmarkStart w:id="372" w:name="_Toc23413710"/>
      <w:bookmarkStart w:id="373" w:name="_Toc23413996"/>
      <w:bookmarkStart w:id="374" w:name="_Toc23414053"/>
      <w:bookmarkStart w:id="375" w:name="_Toc23431343"/>
      <w:bookmarkStart w:id="376" w:name="_Toc23432692"/>
      <w:bookmarkStart w:id="377" w:name="_Toc23411926"/>
      <w:bookmarkStart w:id="378" w:name="_Toc23412215"/>
      <w:bookmarkStart w:id="379" w:name="_Toc23412544"/>
      <w:bookmarkStart w:id="380" w:name="_Toc23413423"/>
      <w:bookmarkStart w:id="381" w:name="_Toc23413711"/>
      <w:bookmarkStart w:id="382" w:name="_Toc23413997"/>
      <w:bookmarkStart w:id="383" w:name="_Toc23414054"/>
      <w:bookmarkStart w:id="384" w:name="_Toc23431344"/>
      <w:bookmarkStart w:id="385" w:name="_Toc23432693"/>
      <w:bookmarkStart w:id="386" w:name="_Toc23411927"/>
      <w:bookmarkStart w:id="387" w:name="_Toc23412216"/>
      <w:bookmarkStart w:id="388" w:name="_Toc23412545"/>
      <w:bookmarkStart w:id="389" w:name="_Toc23413424"/>
      <w:bookmarkStart w:id="390" w:name="_Toc23413712"/>
      <w:bookmarkStart w:id="391" w:name="_Toc23413998"/>
      <w:bookmarkStart w:id="392" w:name="_Toc23414055"/>
      <w:bookmarkStart w:id="393" w:name="_Toc23431345"/>
      <w:bookmarkStart w:id="394" w:name="_Toc23432694"/>
      <w:bookmarkStart w:id="395" w:name="_Toc23411928"/>
      <w:bookmarkStart w:id="396" w:name="_Toc23412217"/>
      <w:bookmarkStart w:id="397" w:name="_Toc23412546"/>
      <w:bookmarkStart w:id="398" w:name="_Toc23413425"/>
      <w:bookmarkStart w:id="399" w:name="_Toc23413713"/>
      <w:bookmarkStart w:id="400" w:name="_Toc23413999"/>
      <w:bookmarkStart w:id="401" w:name="_Toc23414056"/>
      <w:bookmarkStart w:id="402" w:name="_Toc23431346"/>
      <w:bookmarkStart w:id="403" w:name="_Toc23432695"/>
      <w:bookmarkStart w:id="404" w:name="_Toc23413426"/>
      <w:bookmarkStart w:id="405" w:name="_Toc23413714"/>
      <w:bookmarkStart w:id="406" w:name="_Toc23414000"/>
      <w:bookmarkStart w:id="407" w:name="_Toc23414057"/>
      <w:bookmarkStart w:id="408" w:name="_Toc23431347"/>
      <w:bookmarkStart w:id="409" w:name="_Toc23432696"/>
      <w:bookmarkStart w:id="410" w:name="_Toc23413427"/>
      <w:bookmarkStart w:id="411" w:name="_Toc23413715"/>
      <w:bookmarkStart w:id="412" w:name="_Toc23414001"/>
      <w:bookmarkStart w:id="413" w:name="_Toc23414058"/>
      <w:bookmarkStart w:id="414" w:name="_Toc23431348"/>
      <w:bookmarkStart w:id="415" w:name="_Toc23432697"/>
      <w:bookmarkStart w:id="416" w:name="_Toc23413428"/>
      <w:bookmarkStart w:id="417" w:name="_Toc23413716"/>
      <w:bookmarkStart w:id="418" w:name="_Toc23414002"/>
      <w:bookmarkStart w:id="419" w:name="_Toc23414059"/>
      <w:bookmarkStart w:id="420" w:name="_Toc23431349"/>
      <w:bookmarkStart w:id="421" w:name="_Toc23432698"/>
      <w:bookmarkStart w:id="422" w:name="_Toc23413429"/>
      <w:bookmarkStart w:id="423" w:name="_Toc23413717"/>
      <w:bookmarkStart w:id="424" w:name="_Toc23414003"/>
      <w:bookmarkStart w:id="425" w:name="_Toc23414060"/>
      <w:bookmarkStart w:id="426" w:name="_Toc23431350"/>
      <w:bookmarkStart w:id="427" w:name="_Toc23432699"/>
      <w:bookmarkStart w:id="428" w:name="_Toc23413430"/>
      <w:bookmarkStart w:id="429" w:name="_Toc23413718"/>
      <w:bookmarkStart w:id="430" w:name="_Toc23414004"/>
      <w:bookmarkStart w:id="431" w:name="_Toc23414061"/>
      <w:bookmarkStart w:id="432" w:name="_Toc23431351"/>
      <w:bookmarkStart w:id="433" w:name="_Toc23432700"/>
      <w:bookmarkStart w:id="434" w:name="_Toc23411919"/>
      <w:bookmarkStart w:id="435" w:name="_Toc23412208"/>
      <w:bookmarkStart w:id="436" w:name="_Toc23412537"/>
      <w:bookmarkStart w:id="437" w:name="_Toc23413416"/>
      <w:bookmarkStart w:id="438" w:name="_Toc23413704"/>
      <w:bookmarkStart w:id="439" w:name="_Toc23413990"/>
      <w:bookmarkStart w:id="440" w:name="_Toc23414047"/>
      <w:bookmarkStart w:id="441" w:name="_Toc23431337"/>
      <w:bookmarkStart w:id="442" w:name="_Toc23432686"/>
      <w:bookmarkStart w:id="443" w:name="_Toc77587012"/>
      <w:bookmarkStart w:id="444" w:name="_Toc80277674"/>
      <w:bookmarkStart w:id="445" w:name="_Toc26278303"/>
      <w:bookmarkStart w:id="446" w:name="_Toc23432701"/>
      <w:bookmarkStart w:id="447" w:name="_Toc160525150"/>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t>Report</w:t>
      </w:r>
      <w:r w:rsidR="5AE776D5">
        <w:t xml:space="preserve">ing </w:t>
      </w:r>
      <w:r w:rsidR="003F167A">
        <w:t xml:space="preserve">and Onboarding </w:t>
      </w:r>
      <w:r w:rsidR="5AE776D5">
        <w:t>Functionality</w:t>
      </w:r>
      <w:bookmarkEnd w:id="443"/>
      <w:bookmarkEnd w:id="444"/>
      <w:bookmarkEnd w:id="445"/>
      <w:bookmarkEnd w:id="446"/>
      <w:bookmarkEnd w:id="447"/>
    </w:p>
    <w:p w14:paraId="21884613" w14:textId="3ACF6344" w:rsidR="009D7E20" w:rsidRDefault="003F167A" w:rsidP="009D7E20">
      <w:r w:rsidRPr="003F167A">
        <w:t xml:space="preserve">The Contractor will configure the target environments, upgrade necessary components, develop processes as required. For each cycle, the Contractor will perform any corrective actions identified and follow up with the appropriate vendors on any technical issues.  </w:t>
      </w:r>
      <w:r w:rsidR="009D7E20">
        <w:t xml:space="preserve">Contractor will also review established </w:t>
      </w:r>
      <w:r w:rsidR="009D7E20" w:rsidRPr="00F05981">
        <w:rPr>
          <w:rFonts w:asciiTheme="minorHAnsi" w:hAnsiTheme="minorHAnsi" w:cstheme="minorHAnsi"/>
          <w:bCs/>
        </w:rPr>
        <w:t>Power BI reports and dashboards</w:t>
      </w:r>
      <w:r w:rsidR="009D7E20">
        <w:rPr>
          <w:rFonts w:asciiTheme="minorHAnsi" w:hAnsiTheme="minorHAnsi" w:cstheme="minorHAnsi"/>
          <w:bCs/>
        </w:rPr>
        <w:t xml:space="preserve"> </w:t>
      </w:r>
      <w:r w:rsidR="009D7E20" w:rsidRPr="00F05981">
        <w:rPr>
          <w:rFonts w:asciiTheme="minorHAnsi" w:hAnsiTheme="minorHAnsi" w:cstheme="minorHAnsi"/>
          <w:bCs/>
        </w:rPr>
        <w:t>with the corresponding SMEs</w:t>
      </w:r>
      <w:r w:rsidR="009D7E20">
        <w:rPr>
          <w:rFonts w:asciiTheme="minorHAnsi" w:hAnsiTheme="minorHAnsi" w:cstheme="minorHAnsi"/>
          <w:bCs/>
        </w:rPr>
        <w:t xml:space="preserve">, </w:t>
      </w:r>
      <w:r w:rsidR="009D7E20" w:rsidRPr="00F05981">
        <w:rPr>
          <w:rFonts w:asciiTheme="minorHAnsi" w:hAnsiTheme="minorHAnsi" w:cstheme="minorHAnsi"/>
          <w:bCs/>
        </w:rPr>
        <w:t>develop test scripts</w:t>
      </w:r>
      <w:r w:rsidR="009D7E20">
        <w:rPr>
          <w:rFonts w:asciiTheme="minorHAnsi" w:hAnsiTheme="minorHAnsi" w:cstheme="minorHAnsi"/>
          <w:bCs/>
        </w:rPr>
        <w:t>,</w:t>
      </w:r>
      <w:r w:rsidR="009D7E20" w:rsidRPr="00F05981">
        <w:rPr>
          <w:rFonts w:asciiTheme="minorHAnsi" w:hAnsiTheme="minorHAnsi" w:cstheme="minorHAnsi"/>
          <w:bCs/>
        </w:rPr>
        <w:t xml:space="preserve"> </w:t>
      </w:r>
      <w:r w:rsidR="009D7E20">
        <w:rPr>
          <w:rFonts w:asciiTheme="minorHAnsi" w:hAnsiTheme="minorHAnsi" w:cstheme="minorHAnsi"/>
          <w:bCs/>
        </w:rPr>
        <w:t xml:space="preserve">and </w:t>
      </w:r>
      <w:r w:rsidR="009D7E20" w:rsidRPr="00F05981">
        <w:rPr>
          <w:rFonts w:asciiTheme="minorHAnsi" w:hAnsiTheme="minorHAnsi" w:cstheme="minorHAnsi"/>
          <w:bCs/>
        </w:rPr>
        <w:t>document the implementation details</w:t>
      </w:r>
      <w:r w:rsidR="007668C6">
        <w:rPr>
          <w:rFonts w:asciiTheme="minorHAnsi" w:hAnsiTheme="minorHAnsi" w:cstheme="minorHAnsi"/>
          <w:bCs/>
        </w:rPr>
        <w:t>.</w:t>
      </w:r>
    </w:p>
    <w:p w14:paraId="1FB9FEC0" w14:textId="035AAB2F" w:rsidR="009D7E20" w:rsidRDefault="009D7E20" w:rsidP="009D7E20">
      <w:r w:rsidRPr="009D7E20">
        <w:t xml:space="preserve">Additionally, the Contractor will </w:t>
      </w:r>
      <w:r>
        <w:t>develop and configure</w:t>
      </w:r>
      <w:r w:rsidRPr="009D7E20">
        <w:t xml:space="preserve"> each data set utilizing the </w:t>
      </w:r>
      <w:r>
        <w:t>d</w:t>
      </w:r>
      <w:r w:rsidRPr="009D7E20">
        <w:t>ata services infrastructure</w:t>
      </w:r>
      <w:r>
        <w:t>, while also</w:t>
      </w:r>
      <w:r w:rsidRPr="009D7E20">
        <w:t xml:space="preserve"> designing, developing, testing, and refining the data integration ETL/ELT pipelines to bring data from </w:t>
      </w:r>
      <w:r w:rsidR="00776D1C">
        <w:t>CCMS</w:t>
      </w:r>
      <w:r w:rsidRPr="009D7E20">
        <w:t xml:space="preserve"> into the </w:t>
      </w:r>
      <w:r>
        <w:t>Platform</w:t>
      </w:r>
      <w:r w:rsidRPr="009D7E20">
        <w:t>.</w:t>
      </w:r>
    </w:p>
    <w:p w14:paraId="71C8CF5D" w14:textId="75963D49" w:rsidR="003F167A" w:rsidRDefault="003F167A" w:rsidP="00656778">
      <w:r w:rsidRPr="003F167A">
        <w:t>Contractor will work with the Council and court’s technical Project team to manage, coordinate</w:t>
      </w:r>
      <w:r>
        <w:t>,</w:t>
      </w:r>
      <w:r w:rsidRPr="003F167A">
        <w:t xml:space="preserve"> and implement </w:t>
      </w:r>
      <w:r>
        <w:t xml:space="preserve">the </w:t>
      </w:r>
      <w:r w:rsidRPr="003F167A">
        <w:t xml:space="preserve">technical work and perform necessary documentation &amp; knowledge transfer, while ensuring the quality assurance process is built into the implementation process </w:t>
      </w:r>
      <w:r w:rsidR="009D7E20">
        <w:t>from the start of the project</w:t>
      </w:r>
      <w:r w:rsidRPr="003F167A">
        <w:t>.</w:t>
      </w:r>
    </w:p>
    <w:p w14:paraId="5DB4599A" w14:textId="40B97CBA" w:rsidR="009D7E20" w:rsidRDefault="009D7E20" w:rsidP="00656778">
      <w:r>
        <w:t xml:space="preserve">Onboarding of additional Superior Courts and Courts of Appeal to the Platform will require Contractor to follow </w:t>
      </w:r>
      <w:r w:rsidR="00C742C9">
        <w:t xml:space="preserve">the </w:t>
      </w:r>
      <w:r>
        <w:t>technology and integration framework protocol</w:t>
      </w:r>
      <w:r w:rsidR="00C742C9">
        <w:t>s below</w:t>
      </w:r>
      <w:r>
        <w:t>:</w:t>
      </w:r>
    </w:p>
    <w:p w14:paraId="6E6DE633" w14:textId="23C3B503" w:rsidR="009D7E20" w:rsidRDefault="009D7E20">
      <w:pPr>
        <w:pStyle w:val="ListParagraph"/>
        <w:numPr>
          <w:ilvl w:val="0"/>
          <w:numId w:val="37"/>
        </w:numPr>
      </w:pPr>
      <w:r>
        <w:t>Initial configuration of Snowflake tenant,</w:t>
      </w:r>
    </w:p>
    <w:p w14:paraId="4AADC313" w14:textId="09E1C836" w:rsidR="009D7E20" w:rsidRDefault="009D7E20">
      <w:pPr>
        <w:pStyle w:val="ListParagraph"/>
        <w:numPr>
          <w:ilvl w:val="0"/>
          <w:numId w:val="37"/>
        </w:numPr>
      </w:pPr>
      <w:r>
        <w:t>Talend installation,</w:t>
      </w:r>
    </w:p>
    <w:p w14:paraId="33382B2F" w14:textId="4BA75A03" w:rsidR="009D7E20" w:rsidRDefault="009D7E20">
      <w:pPr>
        <w:pStyle w:val="ListParagraph"/>
        <w:numPr>
          <w:ilvl w:val="0"/>
          <w:numId w:val="37"/>
        </w:numPr>
      </w:pPr>
      <w:r>
        <w:t>Power BI dashboard development and configuration,</w:t>
      </w:r>
      <w:r w:rsidR="00A5015E">
        <w:t xml:space="preserve"> and </w:t>
      </w:r>
    </w:p>
    <w:p w14:paraId="47BB1D64" w14:textId="275B9428" w:rsidR="009D7E20" w:rsidRDefault="00A5015E">
      <w:pPr>
        <w:pStyle w:val="ListParagraph"/>
        <w:numPr>
          <w:ilvl w:val="0"/>
          <w:numId w:val="37"/>
        </w:numPr>
      </w:pPr>
      <w:r>
        <w:t>Data Dictionary configuration and query review for each of the following case types:</w:t>
      </w:r>
    </w:p>
    <w:p w14:paraId="700DD06E" w14:textId="77777777" w:rsidR="00A5015E" w:rsidRDefault="00A5015E">
      <w:pPr>
        <w:pStyle w:val="ListParagraph"/>
        <w:numPr>
          <w:ilvl w:val="1"/>
          <w:numId w:val="37"/>
        </w:numPr>
      </w:pPr>
      <w:r>
        <w:t>Appellate Court Appeals [04a]</w:t>
      </w:r>
    </w:p>
    <w:p w14:paraId="5D01EFEA" w14:textId="77777777" w:rsidR="00A5015E" w:rsidRDefault="00A5015E">
      <w:pPr>
        <w:pStyle w:val="ListParagraph"/>
        <w:numPr>
          <w:ilvl w:val="1"/>
          <w:numId w:val="37"/>
        </w:numPr>
      </w:pPr>
      <w:r>
        <w:t>Appellate Division Appeals [04b]</w:t>
      </w:r>
    </w:p>
    <w:p w14:paraId="2E5DC9D6" w14:textId="77777777" w:rsidR="00A5015E" w:rsidRDefault="00A5015E">
      <w:pPr>
        <w:pStyle w:val="ListParagraph"/>
        <w:numPr>
          <w:ilvl w:val="1"/>
          <w:numId w:val="37"/>
        </w:numPr>
      </w:pPr>
      <w:r>
        <w:t>Civil-Limited [05a]</w:t>
      </w:r>
    </w:p>
    <w:p w14:paraId="5F14EACF" w14:textId="77777777" w:rsidR="00A5015E" w:rsidRDefault="00A5015E">
      <w:pPr>
        <w:pStyle w:val="ListParagraph"/>
        <w:numPr>
          <w:ilvl w:val="1"/>
          <w:numId w:val="37"/>
        </w:numPr>
      </w:pPr>
      <w:r>
        <w:t>Civil-Unlimited [05b]</w:t>
      </w:r>
    </w:p>
    <w:p w14:paraId="4080FFC2" w14:textId="77777777" w:rsidR="00A5015E" w:rsidRDefault="00A5015E">
      <w:pPr>
        <w:pStyle w:val="ListParagraph"/>
        <w:numPr>
          <w:ilvl w:val="1"/>
          <w:numId w:val="37"/>
        </w:numPr>
      </w:pPr>
      <w:r>
        <w:t>Family Law [06a]</w:t>
      </w:r>
    </w:p>
    <w:p w14:paraId="2FE09948" w14:textId="77777777" w:rsidR="00A5015E" w:rsidRDefault="00A5015E">
      <w:pPr>
        <w:pStyle w:val="ListParagraph"/>
        <w:numPr>
          <w:ilvl w:val="1"/>
          <w:numId w:val="37"/>
        </w:numPr>
      </w:pPr>
      <w:r>
        <w:t>Felony [07c]</w:t>
      </w:r>
    </w:p>
    <w:p w14:paraId="566536E5" w14:textId="77777777" w:rsidR="00A5015E" w:rsidRDefault="00A5015E">
      <w:pPr>
        <w:pStyle w:val="ListParagraph"/>
        <w:numPr>
          <w:ilvl w:val="1"/>
          <w:numId w:val="37"/>
        </w:numPr>
      </w:pPr>
      <w:r>
        <w:t>Juvenile Delinquency [08a]</w:t>
      </w:r>
    </w:p>
    <w:p w14:paraId="03F7E3EF" w14:textId="77777777" w:rsidR="00A5015E" w:rsidRDefault="00A5015E">
      <w:pPr>
        <w:pStyle w:val="ListParagraph"/>
        <w:numPr>
          <w:ilvl w:val="1"/>
          <w:numId w:val="37"/>
        </w:numPr>
      </w:pPr>
      <w:r>
        <w:t>Juvenile Dependency [09a]</w:t>
      </w:r>
    </w:p>
    <w:p w14:paraId="57EFFB26" w14:textId="77777777" w:rsidR="00A5015E" w:rsidRDefault="00A5015E">
      <w:pPr>
        <w:pStyle w:val="ListParagraph"/>
        <w:numPr>
          <w:ilvl w:val="1"/>
          <w:numId w:val="37"/>
        </w:numPr>
      </w:pPr>
      <w:r>
        <w:t>Mental Health [10a]</w:t>
      </w:r>
    </w:p>
    <w:p w14:paraId="2C82CAE8" w14:textId="77777777" w:rsidR="00A5015E" w:rsidRDefault="00A5015E">
      <w:pPr>
        <w:pStyle w:val="ListParagraph"/>
        <w:numPr>
          <w:ilvl w:val="1"/>
          <w:numId w:val="37"/>
        </w:numPr>
      </w:pPr>
      <w:r>
        <w:t>Misdemeanor-Infraction [11a]</w:t>
      </w:r>
    </w:p>
    <w:p w14:paraId="30AEE18D" w14:textId="77777777" w:rsidR="00A5015E" w:rsidRDefault="00A5015E">
      <w:pPr>
        <w:pStyle w:val="ListParagraph"/>
        <w:numPr>
          <w:ilvl w:val="1"/>
          <w:numId w:val="37"/>
        </w:numPr>
      </w:pPr>
      <w:r>
        <w:t>Probate [12a]</w:t>
      </w:r>
    </w:p>
    <w:p w14:paraId="5430CC65" w14:textId="7139F450" w:rsidR="00A5015E" w:rsidRDefault="00A5015E">
      <w:pPr>
        <w:pStyle w:val="ListParagraph"/>
        <w:numPr>
          <w:ilvl w:val="1"/>
          <w:numId w:val="37"/>
        </w:numPr>
      </w:pPr>
      <w:r>
        <w:lastRenderedPageBreak/>
        <w:t>Small Claims [13a]</w:t>
      </w:r>
    </w:p>
    <w:p w14:paraId="30DB7DF2" w14:textId="77777777" w:rsidR="00E13A13" w:rsidRDefault="00E13A13" w:rsidP="00656778"/>
    <w:p w14:paraId="1A4CEFF9" w14:textId="219A2072" w:rsidR="00C8607A" w:rsidRPr="006E6B7F" w:rsidRDefault="00E570AF" w:rsidP="00656778">
      <w:r w:rsidRPr="173A1E40">
        <w:t xml:space="preserve">The Contractor shall </w:t>
      </w:r>
      <w:r w:rsidR="00A5015E">
        <w:t xml:space="preserve">also </w:t>
      </w:r>
      <w:r w:rsidRPr="173A1E40">
        <w:t xml:space="preserve">provide the following services to </w:t>
      </w:r>
      <w:r w:rsidR="5B563F7F" w:rsidRPr="173A1E40">
        <w:t>preserve</w:t>
      </w:r>
      <w:r w:rsidRPr="173A1E40">
        <w:t xml:space="preserve"> and </w:t>
      </w:r>
      <w:r w:rsidR="5B563F7F" w:rsidRPr="173A1E40">
        <w:t>add</w:t>
      </w:r>
      <w:r w:rsidRPr="173A1E40">
        <w:t xml:space="preserve"> to reporting </w:t>
      </w:r>
      <w:r w:rsidR="5B563F7F" w:rsidRPr="173A1E40">
        <w:t>functionality</w:t>
      </w:r>
      <w:r w:rsidRPr="173A1E40">
        <w:t>:</w:t>
      </w:r>
    </w:p>
    <w:p w14:paraId="0C6EFBD9" w14:textId="35E46692" w:rsidR="003F167A" w:rsidRDefault="003F167A">
      <w:pPr>
        <w:pStyle w:val="ListParagraph"/>
        <w:numPr>
          <w:ilvl w:val="0"/>
          <w:numId w:val="63"/>
        </w:numPr>
      </w:pPr>
      <w:r w:rsidRPr="00F05981">
        <w:rPr>
          <w:rFonts w:asciiTheme="minorHAnsi" w:hAnsiTheme="minorHAnsi" w:cstheme="minorHAnsi"/>
          <w:bCs/>
        </w:rPr>
        <w:t xml:space="preserve">Load case-level data for the onboarding courts and the new datasets into a centralized data warehouse </w:t>
      </w:r>
      <w:r>
        <w:rPr>
          <w:rFonts w:asciiTheme="minorHAnsi" w:hAnsiTheme="minorHAnsi" w:cstheme="minorHAnsi"/>
          <w:bCs/>
        </w:rPr>
        <w:t xml:space="preserve">repository </w:t>
      </w:r>
      <w:r w:rsidRPr="00F05981">
        <w:rPr>
          <w:rFonts w:asciiTheme="minorHAnsi" w:hAnsiTheme="minorHAnsi" w:cstheme="minorHAnsi"/>
          <w:bCs/>
        </w:rPr>
        <w:t>for analytics and business intelligence dashboards</w:t>
      </w:r>
      <w:r>
        <w:rPr>
          <w:rFonts w:asciiTheme="minorHAnsi" w:hAnsiTheme="minorHAnsi" w:cstheme="minorHAnsi"/>
          <w:bCs/>
        </w:rPr>
        <w:t>.</w:t>
      </w:r>
    </w:p>
    <w:p w14:paraId="0A2A215E" w14:textId="4B6DBCD3" w:rsidR="000F765F" w:rsidRDefault="000F765F">
      <w:pPr>
        <w:pStyle w:val="ListParagraph"/>
        <w:numPr>
          <w:ilvl w:val="0"/>
          <w:numId w:val="63"/>
        </w:numPr>
      </w:pPr>
      <w:r w:rsidRPr="000F765F">
        <w:t xml:space="preserve">Update existing configuration to allow </w:t>
      </w:r>
      <w:r w:rsidR="003F167A">
        <w:t>onboarding</w:t>
      </w:r>
      <w:r>
        <w:t xml:space="preserve"> courts</w:t>
      </w:r>
      <w:r w:rsidRPr="000F765F">
        <w:t xml:space="preserve"> to leverage existing dashboards and reports</w:t>
      </w:r>
      <w:r>
        <w:t>.</w:t>
      </w:r>
    </w:p>
    <w:p w14:paraId="1CE6084D" w14:textId="109E2881" w:rsidR="000F765F" w:rsidRPr="003F167A" w:rsidRDefault="003F167A">
      <w:pPr>
        <w:pStyle w:val="ListParagraph"/>
        <w:numPr>
          <w:ilvl w:val="0"/>
          <w:numId w:val="63"/>
        </w:numPr>
      </w:pPr>
      <w:r w:rsidRPr="00F05981">
        <w:rPr>
          <w:rFonts w:asciiTheme="minorHAnsi" w:hAnsiTheme="minorHAnsi" w:cstheme="minorHAnsi"/>
          <w:bCs/>
        </w:rPr>
        <w:t>Utilize established interface(s) for the real-time consumption of data from participating courts</w:t>
      </w:r>
      <w:r>
        <w:rPr>
          <w:rFonts w:asciiTheme="minorHAnsi" w:hAnsiTheme="minorHAnsi" w:cstheme="minorHAnsi"/>
          <w:bCs/>
        </w:rPr>
        <w:t>.</w:t>
      </w:r>
    </w:p>
    <w:p w14:paraId="1B4B5196" w14:textId="5C2E2264" w:rsidR="00C742C9" w:rsidRDefault="00C742C9">
      <w:pPr>
        <w:pStyle w:val="ListParagraph"/>
        <w:numPr>
          <w:ilvl w:val="0"/>
          <w:numId w:val="63"/>
        </w:numPr>
      </w:pPr>
      <w:r>
        <w:t>C</w:t>
      </w:r>
      <w:r w:rsidR="003F167A" w:rsidRPr="003F167A">
        <w:t xml:space="preserve">reate </w:t>
      </w:r>
      <w:r>
        <w:t xml:space="preserve">and configure </w:t>
      </w:r>
      <w:r w:rsidR="003F167A" w:rsidRPr="003F167A">
        <w:t>separate data warehouse tenants for the participating courts</w:t>
      </w:r>
      <w:r w:rsidR="003F167A">
        <w:t>.</w:t>
      </w:r>
    </w:p>
    <w:p w14:paraId="21456ABE" w14:textId="21C3D582" w:rsidR="75059FC6" w:rsidRDefault="003F167A">
      <w:pPr>
        <w:pStyle w:val="ListParagraph"/>
        <w:numPr>
          <w:ilvl w:val="0"/>
          <w:numId w:val="63"/>
        </w:numPr>
      </w:pPr>
      <w:r>
        <w:t xml:space="preserve">Ensure newly onboarded court participants are configured to allow access to </w:t>
      </w:r>
      <w:r w:rsidRPr="00F05981">
        <w:rPr>
          <w:rFonts w:asciiTheme="minorHAnsi" w:hAnsiTheme="minorHAnsi" w:cstheme="minorHAnsi"/>
          <w:bCs/>
        </w:rPr>
        <w:t>existing dashboards</w:t>
      </w:r>
      <w:r w:rsidR="00C80FF1" w:rsidRPr="3D12455B">
        <w:t>.</w:t>
      </w:r>
    </w:p>
    <w:p w14:paraId="681D9B8D" w14:textId="16322DFF" w:rsidR="00C742C9" w:rsidRDefault="00C742C9">
      <w:pPr>
        <w:pStyle w:val="ListParagraph"/>
        <w:numPr>
          <w:ilvl w:val="0"/>
          <w:numId w:val="63"/>
        </w:numPr>
      </w:pPr>
      <w:r>
        <w:t xml:space="preserve">Integrate </w:t>
      </w:r>
      <w:r w:rsidRPr="00C742C9">
        <w:t>fact and dimensions tables into the branch wide cloud data warehouse, (e.g., Snowflake.)</w:t>
      </w:r>
    </w:p>
    <w:p w14:paraId="1AF97932" w14:textId="42EE1C04" w:rsidR="003F167A" w:rsidRPr="003F167A" w:rsidRDefault="003F167A">
      <w:pPr>
        <w:pStyle w:val="ListParagraph"/>
        <w:numPr>
          <w:ilvl w:val="0"/>
          <w:numId w:val="63"/>
        </w:numPr>
      </w:pPr>
      <w:bookmarkStart w:id="448" w:name="_Hlk159835368"/>
      <w:r w:rsidRPr="00F05981">
        <w:rPr>
          <w:rFonts w:asciiTheme="minorHAnsi" w:hAnsiTheme="minorHAnsi" w:cstheme="minorHAnsi"/>
          <w:bCs/>
        </w:rPr>
        <w:t>Utilize established interface(s) for the real-time consumption of data from participating courts</w:t>
      </w:r>
      <w:bookmarkEnd w:id="448"/>
      <w:r>
        <w:rPr>
          <w:rFonts w:asciiTheme="minorHAnsi" w:hAnsiTheme="minorHAnsi" w:cstheme="minorHAnsi"/>
          <w:bCs/>
        </w:rPr>
        <w:t>.</w:t>
      </w:r>
    </w:p>
    <w:p w14:paraId="28E39AF9" w14:textId="784E71ED" w:rsidR="003F167A" w:rsidRDefault="003F167A">
      <w:pPr>
        <w:pStyle w:val="ListParagraph"/>
        <w:numPr>
          <w:ilvl w:val="0"/>
          <w:numId w:val="63"/>
        </w:numPr>
      </w:pPr>
      <w:r w:rsidRPr="003F167A">
        <w:t>Utilize established ETL/ELT designs and pipelines for loading historical data from multiple source systems into Snowflake environments</w:t>
      </w:r>
      <w:r>
        <w:t>.</w:t>
      </w:r>
    </w:p>
    <w:p w14:paraId="0D8954C9" w14:textId="58BA704D" w:rsidR="003F167A" w:rsidRDefault="003F167A">
      <w:pPr>
        <w:pStyle w:val="ListParagraph"/>
        <w:numPr>
          <w:ilvl w:val="0"/>
          <w:numId w:val="63"/>
        </w:numPr>
      </w:pPr>
      <w:r w:rsidRPr="003F167A">
        <w:t xml:space="preserve">Setup of Talend/ETL infrastructure for </w:t>
      </w:r>
      <w:r>
        <w:t>Council</w:t>
      </w:r>
      <w:r w:rsidRPr="003F167A">
        <w:t xml:space="preserve"> and individual courts including on premise components, cloud components, while implementing security mechanisms </w:t>
      </w:r>
      <w:r w:rsidRPr="003F167A">
        <w:rPr>
          <w:i/>
          <w:iCs/>
        </w:rPr>
        <w:t>viz</w:t>
      </w:r>
      <w:r w:rsidRPr="003F167A">
        <w:t xml:space="preserve">. VPN, VPC etc., RBAC mechanisms using SSO, Azure AD following the established </w:t>
      </w:r>
      <w:r>
        <w:t>Council</w:t>
      </w:r>
      <w:r w:rsidRPr="003F167A">
        <w:t xml:space="preserve"> security guidelines</w:t>
      </w:r>
      <w:r>
        <w:t>.</w:t>
      </w:r>
    </w:p>
    <w:p w14:paraId="06BC4046" w14:textId="46EB2952" w:rsidR="003F167A" w:rsidRDefault="00C742C9">
      <w:pPr>
        <w:pStyle w:val="ListParagraph"/>
        <w:numPr>
          <w:ilvl w:val="0"/>
          <w:numId w:val="63"/>
        </w:numPr>
      </w:pPr>
      <w:r w:rsidRPr="00C742C9">
        <w:t xml:space="preserve">Establish appropriate </w:t>
      </w:r>
      <w:r w:rsidR="00555FBB">
        <w:t xml:space="preserve">database </w:t>
      </w:r>
      <w:r w:rsidRPr="00C742C9">
        <w:t>link, shared data mart for collaboration between Council and courts</w:t>
      </w:r>
      <w:r>
        <w:t>.</w:t>
      </w:r>
    </w:p>
    <w:p w14:paraId="6B4E28FB" w14:textId="5B65BB15" w:rsidR="003F167A" w:rsidRDefault="003F167A">
      <w:pPr>
        <w:pStyle w:val="ListParagraph"/>
        <w:numPr>
          <w:ilvl w:val="0"/>
          <w:numId w:val="63"/>
        </w:numPr>
      </w:pPr>
      <w:r w:rsidRPr="00F05981">
        <w:rPr>
          <w:rFonts w:asciiTheme="minorHAnsi" w:hAnsiTheme="minorHAnsi" w:cstheme="minorHAnsi"/>
          <w:bCs/>
        </w:rPr>
        <w:t>Operationalize periodic data loads and remove manual intervention and implement alerting mechanism in case of system failure</w:t>
      </w:r>
      <w:r>
        <w:rPr>
          <w:rFonts w:asciiTheme="minorHAnsi" w:hAnsiTheme="minorHAnsi" w:cstheme="minorHAnsi"/>
          <w:bCs/>
        </w:rPr>
        <w:t>.</w:t>
      </w:r>
    </w:p>
    <w:p w14:paraId="4B4A9D5E" w14:textId="3285B6A0" w:rsidR="003F167A" w:rsidRDefault="003F167A">
      <w:pPr>
        <w:pStyle w:val="ListParagraph"/>
        <w:numPr>
          <w:ilvl w:val="0"/>
          <w:numId w:val="63"/>
        </w:numPr>
      </w:pPr>
      <w:r>
        <w:rPr>
          <w:rFonts w:asciiTheme="minorHAnsi" w:hAnsiTheme="minorHAnsi" w:cstheme="minorHAnsi"/>
          <w:bCs/>
        </w:rPr>
        <w:t>C</w:t>
      </w:r>
      <w:r w:rsidRPr="00F05981">
        <w:rPr>
          <w:rFonts w:asciiTheme="minorHAnsi" w:hAnsiTheme="minorHAnsi" w:cstheme="minorHAnsi"/>
          <w:bCs/>
        </w:rPr>
        <w:t>reate task scheduling, job dependency management and task automation such that the ongoing operational tasks are automated, and the end-to-end system can function with least manual intervention and supervision</w:t>
      </w:r>
      <w:r>
        <w:rPr>
          <w:rFonts w:asciiTheme="minorHAnsi" w:hAnsiTheme="minorHAnsi" w:cstheme="minorHAnsi"/>
          <w:bCs/>
        </w:rPr>
        <w:t>.</w:t>
      </w:r>
    </w:p>
    <w:p w14:paraId="2E8CF3E0" w14:textId="7074A7DF" w:rsidR="003F167A" w:rsidRDefault="003F167A">
      <w:pPr>
        <w:pStyle w:val="ListParagraph"/>
        <w:numPr>
          <w:ilvl w:val="0"/>
          <w:numId w:val="63"/>
        </w:numPr>
      </w:pPr>
      <w:r w:rsidRPr="00F05981">
        <w:rPr>
          <w:rFonts w:asciiTheme="minorHAnsi" w:hAnsiTheme="minorHAnsi" w:cstheme="minorHAnsi"/>
          <w:bCs/>
        </w:rPr>
        <w:t xml:space="preserve">Develop </w:t>
      </w:r>
      <w:r w:rsidRPr="00DA4FAB">
        <w:rPr>
          <w:rFonts w:asciiTheme="minorHAnsi" w:hAnsiTheme="minorHAnsi" w:cstheme="minorHAnsi"/>
          <w:bCs/>
        </w:rPr>
        <w:t>and maintain</w:t>
      </w:r>
      <w:r w:rsidRPr="00F05981">
        <w:rPr>
          <w:rFonts w:asciiTheme="minorHAnsi" w:hAnsiTheme="minorHAnsi" w:cstheme="minorHAnsi"/>
          <w:bCs/>
        </w:rPr>
        <w:t xml:space="preserve"> solution to measure data load metrics over time along with a dashboarding and alerting mechanism to report variances</w:t>
      </w:r>
      <w:r>
        <w:rPr>
          <w:rFonts w:asciiTheme="minorHAnsi" w:hAnsiTheme="minorHAnsi" w:cstheme="minorHAnsi"/>
          <w:bCs/>
        </w:rPr>
        <w:t>.</w:t>
      </w:r>
      <w:r w:rsidRPr="173A1E40">
        <w:t xml:space="preserve"> </w:t>
      </w:r>
    </w:p>
    <w:p w14:paraId="119E3402" w14:textId="25962E23" w:rsidR="00C742C9" w:rsidRDefault="00C742C9">
      <w:pPr>
        <w:pStyle w:val="ListParagraph"/>
        <w:numPr>
          <w:ilvl w:val="0"/>
          <w:numId w:val="63"/>
        </w:numPr>
      </w:pPr>
      <w:r w:rsidRPr="00C742C9">
        <w:t xml:space="preserve">Maintain the current levels of security patches on all the </w:t>
      </w:r>
      <w:r>
        <w:t>P</w:t>
      </w:r>
      <w:r w:rsidRPr="00C742C9">
        <w:t>latform components and ensure critical digital security vulnerabilities are prevented</w:t>
      </w:r>
      <w:r>
        <w:t>.</w:t>
      </w:r>
    </w:p>
    <w:p w14:paraId="538701E1" w14:textId="12AA6541" w:rsidR="00C742C9" w:rsidRDefault="00C742C9">
      <w:pPr>
        <w:pStyle w:val="ListParagraph"/>
        <w:numPr>
          <w:ilvl w:val="0"/>
          <w:numId w:val="63"/>
        </w:numPr>
      </w:pPr>
      <w:r w:rsidRPr="00C742C9">
        <w:t>Incorporate feedback resulting from any digital security activities such as audits, threat modeling, Penetration testing etc. of the platform and perform in any relevant remediation and testing activities</w:t>
      </w:r>
      <w:r>
        <w:t>.</w:t>
      </w:r>
    </w:p>
    <w:p w14:paraId="1A4CEFFA" w14:textId="6E11739B" w:rsidR="00C8607A" w:rsidRPr="006E6B7F" w:rsidRDefault="0CF0D621">
      <w:pPr>
        <w:pStyle w:val="ListParagraph"/>
        <w:numPr>
          <w:ilvl w:val="0"/>
          <w:numId w:val="63"/>
        </w:numPr>
      </w:pPr>
      <w:r w:rsidRPr="173A1E40">
        <w:t xml:space="preserve">Ensure that </w:t>
      </w:r>
      <w:r w:rsidR="003F167A">
        <w:t>r</w:t>
      </w:r>
      <w:r w:rsidRPr="173A1E40">
        <w:t>eports</w:t>
      </w:r>
      <w:r w:rsidR="003F167A">
        <w:t xml:space="preserve"> </w:t>
      </w:r>
      <w:r w:rsidR="3A5F9DB2" w:rsidRPr="173A1E40">
        <w:t>function and return the expected data in th</w:t>
      </w:r>
      <w:r w:rsidR="003F167A">
        <w:t>e Platform</w:t>
      </w:r>
      <w:r w:rsidR="3A5F9DB2" w:rsidRPr="173A1E40">
        <w:t>.</w:t>
      </w:r>
      <w:r w:rsidR="01A44D21" w:rsidRPr="173A1E40">
        <w:t xml:space="preserve"> Per the System Design Phase, reports may be updated upon agreement from the Council and Contractor. </w:t>
      </w:r>
    </w:p>
    <w:p w14:paraId="1A4CEFFC" w14:textId="1C3A79FC" w:rsidR="00C8607A" w:rsidRPr="006E6B7F" w:rsidRDefault="6E821FCA">
      <w:pPr>
        <w:pStyle w:val="ListParagraph"/>
        <w:numPr>
          <w:ilvl w:val="0"/>
          <w:numId w:val="63"/>
        </w:numPr>
      </w:pPr>
      <w:r w:rsidRPr="173A1E40">
        <w:t xml:space="preserve">Train </w:t>
      </w:r>
      <w:r w:rsidR="003F167A">
        <w:t xml:space="preserve">JBE </w:t>
      </w:r>
      <w:r w:rsidRPr="173A1E40">
        <w:t>support staff on how to create</w:t>
      </w:r>
      <w:r w:rsidR="43327C71" w:rsidRPr="173A1E40">
        <w:t xml:space="preserve"> and maintain </w:t>
      </w:r>
      <w:r w:rsidR="003F167A">
        <w:t>r</w:t>
      </w:r>
      <w:r w:rsidR="43327C71" w:rsidRPr="173A1E40">
        <w:t>eports</w:t>
      </w:r>
      <w:r w:rsidR="00E570AF" w:rsidRPr="173A1E40">
        <w:t>.</w:t>
      </w:r>
    </w:p>
    <w:p w14:paraId="1A4CF003" w14:textId="28F32B91" w:rsidR="00C8607A" w:rsidRPr="00183883" w:rsidRDefault="00E570AF" w:rsidP="004A2F52">
      <w:pPr>
        <w:pStyle w:val="Heading2"/>
      </w:pPr>
      <w:bookmarkStart w:id="449" w:name="_Toc77587013"/>
      <w:bookmarkStart w:id="450" w:name="_Toc80277675"/>
      <w:bookmarkStart w:id="451" w:name="_Toc160525151"/>
      <w:r w:rsidRPr="00183883">
        <w:t xml:space="preserve">Reporting </w:t>
      </w:r>
      <w:r w:rsidR="00C742C9">
        <w:t xml:space="preserve">and Onboarding </w:t>
      </w:r>
      <w:r w:rsidRPr="00183883">
        <w:t>Deliverables</w:t>
      </w:r>
      <w:bookmarkEnd w:id="449"/>
      <w:bookmarkEnd w:id="450"/>
      <w:bookmarkEnd w:id="451"/>
      <w:r w:rsidR="00993B4E">
        <w:t xml:space="preserve"> </w:t>
      </w:r>
    </w:p>
    <w:p w14:paraId="75F990AB" w14:textId="20AE3FF9" w:rsidR="00E13A13" w:rsidRDefault="00E13A13" w:rsidP="00E13A13">
      <w:pPr>
        <w:pStyle w:val="ListParagraph"/>
        <w:numPr>
          <w:ilvl w:val="0"/>
          <w:numId w:val="38"/>
        </w:numPr>
      </w:pPr>
      <w:r>
        <w:t xml:space="preserve">Configured tenant and all associated components for each </w:t>
      </w:r>
      <w:proofErr w:type="gramStart"/>
      <w:r>
        <w:t>platform;</w:t>
      </w:r>
      <w:proofErr w:type="gramEnd"/>
      <w:r>
        <w:t xml:space="preserve"> </w:t>
      </w:r>
    </w:p>
    <w:p w14:paraId="73526EAD" w14:textId="2AFD19D3" w:rsidR="00E13A13" w:rsidRDefault="00E13A13">
      <w:pPr>
        <w:pStyle w:val="ListParagraph"/>
        <w:numPr>
          <w:ilvl w:val="0"/>
          <w:numId w:val="38"/>
        </w:numPr>
      </w:pPr>
      <w:r>
        <w:t xml:space="preserve">Configured Snowflake tenant for each onboarded </w:t>
      </w:r>
      <w:proofErr w:type="gramStart"/>
      <w:r>
        <w:t>court;</w:t>
      </w:r>
      <w:proofErr w:type="gramEnd"/>
    </w:p>
    <w:p w14:paraId="4042E5F2" w14:textId="163C3405" w:rsidR="00E13A13" w:rsidRDefault="00E13A13">
      <w:pPr>
        <w:pStyle w:val="ListParagraph"/>
        <w:numPr>
          <w:ilvl w:val="0"/>
          <w:numId w:val="38"/>
        </w:numPr>
      </w:pPr>
      <w:r>
        <w:t xml:space="preserve"> Installed Talend </w:t>
      </w:r>
      <w:r w:rsidR="00A57E39">
        <w:t>platform</w:t>
      </w:r>
      <w:r>
        <w:t xml:space="preserve"> for each onboarded </w:t>
      </w:r>
      <w:proofErr w:type="gramStart"/>
      <w:r>
        <w:t>court;</w:t>
      </w:r>
      <w:proofErr w:type="gramEnd"/>
    </w:p>
    <w:p w14:paraId="6FF0772A" w14:textId="15DE221D" w:rsidR="00E13A13" w:rsidRDefault="00E13A13">
      <w:pPr>
        <w:pStyle w:val="ListParagraph"/>
        <w:numPr>
          <w:ilvl w:val="0"/>
          <w:numId w:val="38"/>
        </w:numPr>
      </w:pPr>
      <w:r>
        <w:t xml:space="preserve"> Configured </w:t>
      </w:r>
      <w:r w:rsidR="00A57E39">
        <w:t xml:space="preserve">Power BI </w:t>
      </w:r>
      <w:proofErr w:type="gramStart"/>
      <w:r w:rsidR="00A57E39">
        <w:t>dashboards;</w:t>
      </w:r>
      <w:proofErr w:type="gramEnd"/>
    </w:p>
    <w:p w14:paraId="1A4CF005" w14:textId="00023C83" w:rsidR="00C8607A" w:rsidRDefault="00C742C9">
      <w:pPr>
        <w:pStyle w:val="ListParagraph"/>
        <w:numPr>
          <w:ilvl w:val="0"/>
          <w:numId w:val="38"/>
        </w:numPr>
      </w:pPr>
      <w:r>
        <w:lastRenderedPageBreak/>
        <w:t xml:space="preserve">Updated </w:t>
      </w:r>
      <w:r w:rsidR="00A57E39">
        <w:t xml:space="preserve">and configured </w:t>
      </w:r>
      <w:r>
        <w:t xml:space="preserve">Data Dictionaries for each </w:t>
      </w:r>
      <w:r w:rsidR="00A57E39">
        <w:t xml:space="preserve">of the following </w:t>
      </w:r>
      <w:r>
        <w:t>case type</w:t>
      </w:r>
      <w:r w:rsidR="00A57E39">
        <w:t>s</w:t>
      </w:r>
      <w:r>
        <w:t xml:space="preserve"> and new data sets</w:t>
      </w:r>
      <w:r w:rsidR="00A57E39">
        <w:t>:</w:t>
      </w:r>
    </w:p>
    <w:p w14:paraId="0D5B282A" w14:textId="092C6CED" w:rsidR="00A57E39" w:rsidRDefault="00A57E39" w:rsidP="00A57E39">
      <w:pPr>
        <w:pStyle w:val="ListParagraph"/>
        <w:numPr>
          <w:ilvl w:val="1"/>
          <w:numId w:val="38"/>
        </w:numPr>
      </w:pPr>
      <w:r>
        <w:t xml:space="preserve">CARE Act data </w:t>
      </w:r>
      <w:proofErr w:type="gramStart"/>
      <w:r>
        <w:t>set;</w:t>
      </w:r>
      <w:proofErr w:type="gramEnd"/>
    </w:p>
    <w:p w14:paraId="4085F4D9" w14:textId="08D1AB97" w:rsidR="00A57E39" w:rsidRDefault="00A57E39" w:rsidP="00A57E39">
      <w:pPr>
        <w:pStyle w:val="ListParagraph"/>
        <w:numPr>
          <w:ilvl w:val="1"/>
          <w:numId w:val="38"/>
        </w:numPr>
      </w:pPr>
      <w:r>
        <w:t xml:space="preserve">CMHS data </w:t>
      </w:r>
      <w:proofErr w:type="gramStart"/>
      <w:r>
        <w:t>set;</w:t>
      </w:r>
      <w:proofErr w:type="gramEnd"/>
    </w:p>
    <w:p w14:paraId="2669812C" w14:textId="77777777" w:rsidR="00A57E39" w:rsidRDefault="00A57E39" w:rsidP="00A57E39">
      <w:pPr>
        <w:pStyle w:val="ListParagraph"/>
        <w:numPr>
          <w:ilvl w:val="1"/>
          <w:numId w:val="38"/>
        </w:numPr>
      </w:pPr>
      <w:r>
        <w:t>Appellate Court Appeals [04a]</w:t>
      </w:r>
    </w:p>
    <w:p w14:paraId="388D49BB" w14:textId="77777777" w:rsidR="00A57E39" w:rsidRDefault="00A57E39" w:rsidP="00A57E39">
      <w:pPr>
        <w:pStyle w:val="ListParagraph"/>
        <w:numPr>
          <w:ilvl w:val="1"/>
          <w:numId w:val="38"/>
        </w:numPr>
      </w:pPr>
      <w:r>
        <w:t>Appellate Division Appeals [04b]</w:t>
      </w:r>
    </w:p>
    <w:p w14:paraId="1F524F1F" w14:textId="77777777" w:rsidR="00A57E39" w:rsidRDefault="00A57E39" w:rsidP="00A57E39">
      <w:pPr>
        <w:pStyle w:val="ListParagraph"/>
        <w:numPr>
          <w:ilvl w:val="1"/>
          <w:numId w:val="38"/>
        </w:numPr>
      </w:pPr>
      <w:r>
        <w:t>Civil-Limited [05a]</w:t>
      </w:r>
    </w:p>
    <w:p w14:paraId="33B216FA" w14:textId="77777777" w:rsidR="00A57E39" w:rsidRDefault="00A57E39" w:rsidP="00A57E39">
      <w:pPr>
        <w:pStyle w:val="ListParagraph"/>
        <w:numPr>
          <w:ilvl w:val="1"/>
          <w:numId w:val="38"/>
        </w:numPr>
      </w:pPr>
      <w:r>
        <w:t>Civil-Unlimited [05b]</w:t>
      </w:r>
    </w:p>
    <w:p w14:paraId="52284FEF" w14:textId="77777777" w:rsidR="00A57E39" w:rsidRDefault="00A57E39" w:rsidP="00A57E39">
      <w:pPr>
        <w:pStyle w:val="ListParagraph"/>
        <w:numPr>
          <w:ilvl w:val="1"/>
          <w:numId w:val="38"/>
        </w:numPr>
      </w:pPr>
      <w:r>
        <w:t>Family Law [06a]</w:t>
      </w:r>
    </w:p>
    <w:p w14:paraId="6F8F58DE" w14:textId="77777777" w:rsidR="00A57E39" w:rsidRDefault="00A57E39" w:rsidP="00A57E39">
      <w:pPr>
        <w:pStyle w:val="ListParagraph"/>
        <w:numPr>
          <w:ilvl w:val="1"/>
          <w:numId w:val="38"/>
        </w:numPr>
      </w:pPr>
      <w:r>
        <w:t>Felony [07c]</w:t>
      </w:r>
    </w:p>
    <w:p w14:paraId="69511CB4" w14:textId="77777777" w:rsidR="00A57E39" w:rsidRDefault="00A57E39" w:rsidP="00A57E39">
      <w:pPr>
        <w:pStyle w:val="ListParagraph"/>
        <w:numPr>
          <w:ilvl w:val="1"/>
          <w:numId w:val="38"/>
        </w:numPr>
      </w:pPr>
      <w:r>
        <w:t>Juvenile Delinquency [08a]</w:t>
      </w:r>
    </w:p>
    <w:p w14:paraId="67C7207F" w14:textId="77777777" w:rsidR="00A57E39" w:rsidRDefault="00A57E39" w:rsidP="00A57E39">
      <w:pPr>
        <w:pStyle w:val="ListParagraph"/>
        <w:numPr>
          <w:ilvl w:val="1"/>
          <w:numId w:val="38"/>
        </w:numPr>
      </w:pPr>
      <w:r>
        <w:t>Juvenile Dependency [09a]</w:t>
      </w:r>
    </w:p>
    <w:p w14:paraId="5D3692AF" w14:textId="77777777" w:rsidR="00A57E39" w:rsidRDefault="00A57E39" w:rsidP="00A57E39">
      <w:pPr>
        <w:pStyle w:val="ListParagraph"/>
        <w:numPr>
          <w:ilvl w:val="1"/>
          <w:numId w:val="38"/>
        </w:numPr>
      </w:pPr>
      <w:r>
        <w:t>Mental Health [10a]</w:t>
      </w:r>
    </w:p>
    <w:p w14:paraId="11A628A8" w14:textId="77777777" w:rsidR="00A57E39" w:rsidRDefault="00A57E39" w:rsidP="00A57E39">
      <w:pPr>
        <w:pStyle w:val="ListParagraph"/>
        <w:numPr>
          <w:ilvl w:val="1"/>
          <w:numId w:val="38"/>
        </w:numPr>
      </w:pPr>
      <w:r>
        <w:t>Misdemeanor-Infraction [11a]</w:t>
      </w:r>
    </w:p>
    <w:p w14:paraId="2E7269C8" w14:textId="77777777" w:rsidR="00A57E39" w:rsidRDefault="00A57E39" w:rsidP="00A57E39">
      <w:pPr>
        <w:pStyle w:val="ListParagraph"/>
        <w:numPr>
          <w:ilvl w:val="1"/>
          <w:numId w:val="38"/>
        </w:numPr>
      </w:pPr>
      <w:r>
        <w:t>Probate [12a]</w:t>
      </w:r>
    </w:p>
    <w:p w14:paraId="747753CE" w14:textId="21788785" w:rsidR="00A57E39" w:rsidRPr="006E6B7F" w:rsidRDefault="00A57E39" w:rsidP="00A57E39">
      <w:pPr>
        <w:pStyle w:val="ListParagraph"/>
        <w:numPr>
          <w:ilvl w:val="1"/>
          <w:numId w:val="38"/>
        </w:numPr>
      </w:pPr>
      <w:r>
        <w:t>Small Claims [13a</w:t>
      </w:r>
      <w:proofErr w:type="gramStart"/>
      <w:r>
        <w:t>];</w:t>
      </w:r>
      <w:proofErr w:type="gramEnd"/>
    </w:p>
    <w:p w14:paraId="3F701763" w14:textId="29F73697" w:rsidR="41DF8D1C" w:rsidRPr="00E357AE" w:rsidRDefault="2B84DF7F">
      <w:pPr>
        <w:pStyle w:val="ListParagraph"/>
        <w:numPr>
          <w:ilvl w:val="0"/>
          <w:numId w:val="38"/>
        </w:numPr>
      </w:pPr>
      <w:r w:rsidRPr="173A1E40">
        <w:t xml:space="preserve">Ensure that </w:t>
      </w:r>
      <w:r w:rsidR="391536DD" w:rsidRPr="173A1E40">
        <w:t>existing</w:t>
      </w:r>
      <w:r w:rsidRPr="173A1E40">
        <w:t xml:space="preserve"> </w:t>
      </w:r>
      <w:r w:rsidR="00ED58EA" w:rsidRPr="00C742C9">
        <w:t xml:space="preserve">current levels of security patches on all the </w:t>
      </w:r>
      <w:r w:rsidR="00ED58EA">
        <w:t>P</w:t>
      </w:r>
      <w:r w:rsidR="00ED58EA" w:rsidRPr="00C742C9">
        <w:t>latform components</w:t>
      </w:r>
      <w:r w:rsidR="00ED58EA">
        <w:t xml:space="preserve"> are maintained</w:t>
      </w:r>
      <w:r w:rsidR="00A337CE">
        <w:t>;</w:t>
      </w:r>
      <w:r w:rsidR="00ED58EA">
        <w:t xml:space="preserve"> </w:t>
      </w:r>
      <w:r w:rsidR="17258D5A" w:rsidRPr="173A1E40">
        <w:t>and</w:t>
      </w:r>
    </w:p>
    <w:p w14:paraId="1A4CF007" w14:textId="5C4FCDB2" w:rsidR="00C8607A" w:rsidRDefault="00E570AF">
      <w:pPr>
        <w:pStyle w:val="ListParagraph"/>
        <w:numPr>
          <w:ilvl w:val="0"/>
          <w:numId w:val="38"/>
        </w:numPr>
      </w:pPr>
      <w:r w:rsidRPr="089D2D1C">
        <w:t>Trained</w:t>
      </w:r>
      <w:r w:rsidRPr="00E357AE">
        <w:t xml:space="preserve"> </w:t>
      </w:r>
      <w:r w:rsidR="65EA746C" w:rsidRPr="089D2D1C">
        <w:t>Council</w:t>
      </w:r>
      <w:r w:rsidRPr="089D2D1C">
        <w:t xml:space="preserve"> Personnel</w:t>
      </w:r>
      <w:r w:rsidR="613A8D53" w:rsidRPr="089D2D1C">
        <w:t xml:space="preserve"> for report development.</w:t>
      </w:r>
    </w:p>
    <w:p w14:paraId="6B814537" w14:textId="7FCE1951" w:rsidR="00301E7E" w:rsidRPr="006E6B7F" w:rsidRDefault="00301E7E" w:rsidP="00F545B0">
      <w:pPr>
        <w:pStyle w:val="ListParagraph"/>
        <w:ind w:left="1440"/>
      </w:pPr>
    </w:p>
    <w:p w14:paraId="1A4CF09E" w14:textId="1D7E3483" w:rsidR="00C8607A" w:rsidRPr="00183883" w:rsidRDefault="00E570AF" w:rsidP="00656778">
      <w:pPr>
        <w:pStyle w:val="Heading1"/>
      </w:pPr>
      <w:bookmarkStart w:id="452" w:name="_Toc23346643"/>
      <w:bookmarkStart w:id="453" w:name="_Toc23346818"/>
      <w:bookmarkStart w:id="454" w:name="_Toc23399815"/>
      <w:bookmarkStart w:id="455" w:name="_Toc23399990"/>
      <w:bookmarkStart w:id="456" w:name="_Toc23400165"/>
      <w:bookmarkStart w:id="457" w:name="_Toc23400343"/>
      <w:bookmarkStart w:id="458" w:name="_Toc23400518"/>
      <w:bookmarkStart w:id="459" w:name="_Toc23400889"/>
      <w:bookmarkStart w:id="460" w:name="_Toc23411932"/>
      <w:bookmarkStart w:id="461" w:name="_Toc23412221"/>
      <w:bookmarkStart w:id="462" w:name="_Toc23412550"/>
      <w:bookmarkStart w:id="463" w:name="_Toc23413434"/>
      <w:bookmarkStart w:id="464" w:name="_Toc23413722"/>
      <w:bookmarkStart w:id="465" w:name="_Toc23414008"/>
      <w:bookmarkStart w:id="466" w:name="_Toc23414065"/>
      <w:bookmarkStart w:id="467" w:name="_Toc23431355"/>
      <w:bookmarkStart w:id="468" w:name="_Toc23432704"/>
      <w:bookmarkStart w:id="469" w:name="_Toc23432706"/>
      <w:bookmarkStart w:id="470" w:name="_Toc23346646"/>
      <w:bookmarkStart w:id="471" w:name="_Toc23346821"/>
      <w:bookmarkStart w:id="472" w:name="_Toc23399818"/>
      <w:bookmarkStart w:id="473" w:name="_Toc23399993"/>
      <w:bookmarkStart w:id="474" w:name="_Toc23400168"/>
      <w:bookmarkStart w:id="475" w:name="_Toc23400344"/>
      <w:bookmarkStart w:id="476" w:name="_Toc23400519"/>
      <w:bookmarkStart w:id="477" w:name="_Toc23400890"/>
      <w:bookmarkStart w:id="478" w:name="_Toc23411933"/>
      <w:bookmarkStart w:id="479" w:name="_Toc23412222"/>
      <w:bookmarkStart w:id="480" w:name="_Toc23412551"/>
      <w:bookmarkStart w:id="481" w:name="_Toc23413435"/>
      <w:bookmarkStart w:id="482" w:name="_Toc23413723"/>
      <w:bookmarkStart w:id="483" w:name="_Toc23414009"/>
      <w:bookmarkStart w:id="484" w:name="_Toc23414066"/>
      <w:bookmarkStart w:id="485" w:name="_Toc23431356"/>
      <w:bookmarkStart w:id="486" w:name="_Toc23432705"/>
      <w:bookmarkStart w:id="487" w:name="_Toc23432707"/>
      <w:bookmarkStart w:id="488" w:name="_Toc77587018"/>
      <w:bookmarkStart w:id="489" w:name="_Toc80277678"/>
      <w:bookmarkStart w:id="490" w:name="_Toc160525152"/>
      <w:bookmarkStart w:id="491" w:name="_Hlk15881444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t>Testing Services</w:t>
      </w:r>
      <w:bookmarkEnd w:id="487"/>
      <w:bookmarkEnd w:id="488"/>
      <w:bookmarkEnd w:id="489"/>
      <w:bookmarkEnd w:id="490"/>
    </w:p>
    <w:p w14:paraId="1A4CF09F" w14:textId="5CFBE96D" w:rsidR="00C8607A" w:rsidRPr="00E43526" w:rsidRDefault="00E570AF" w:rsidP="00656778">
      <w:bookmarkStart w:id="492" w:name="_Toc23175305"/>
      <w:bookmarkStart w:id="493" w:name="_Toc23334847"/>
      <w:bookmarkStart w:id="494" w:name="_Toc23336277"/>
      <w:bookmarkStart w:id="495" w:name="_Toc23344046"/>
      <w:bookmarkStart w:id="496" w:name="_Toc23345651"/>
      <w:bookmarkStart w:id="497" w:name="_Toc23175306"/>
      <w:bookmarkStart w:id="498" w:name="_Toc23334848"/>
      <w:bookmarkStart w:id="499" w:name="_Toc23336278"/>
      <w:bookmarkStart w:id="500" w:name="_Toc23344047"/>
      <w:bookmarkStart w:id="501" w:name="_Toc23345652"/>
      <w:bookmarkStart w:id="502" w:name="_Toc23175307"/>
      <w:bookmarkStart w:id="503" w:name="_Toc23334849"/>
      <w:bookmarkStart w:id="504" w:name="_Toc23336279"/>
      <w:bookmarkStart w:id="505" w:name="_Toc23344048"/>
      <w:bookmarkStart w:id="506" w:name="_Toc23345653"/>
      <w:bookmarkStart w:id="507" w:name="_Toc23175308"/>
      <w:bookmarkStart w:id="508" w:name="_Toc23334850"/>
      <w:bookmarkStart w:id="509" w:name="_Toc23336280"/>
      <w:bookmarkStart w:id="510" w:name="_Toc23344049"/>
      <w:bookmarkStart w:id="511" w:name="_Toc23345654"/>
      <w:bookmarkStart w:id="512" w:name="_Toc23175309"/>
      <w:bookmarkStart w:id="513" w:name="_Toc23334851"/>
      <w:bookmarkStart w:id="514" w:name="_Toc23336281"/>
      <w:bookmarkStart w:id="515" w:name="_Toc23344050"/>
      <w:bookmarkStart w:id="516" w:name="_Toc23345655"/>
      <w:bookmarkStart w:id="517" w:name="_Toc23175310"/>
      <w:bookmarkStart w:id="518" w:name="_Toc23334852"/>
      <w:bookmarkStart w:id="519" w:name="_Toc23336282"/>
      <w:bookmarkStart w:id="520" w:name="_Toc23344051"/>
      <w:bookmarkStart w:id="521" w:name="_Toc23345656"/>
      <w:bookmarkStart w:id="522" w:name="_Toc23175327"/>
      <w:bookmarkStart w:id="523" w:name="_Toc23334869"/>
      <w:bookmarkStart w:id="524" w:name="_Toc23336299"/>
      <w:bookmarkStart w:id="525" w:name="_Toc23344068"/>
      <w:bookmarkStart w:id="526" w:name="_Toc23345673"/>
      <w:bookmarkStart w:id="527" w:name="_Toc23344071"/>
      <w:bookmarkStart w:id="528" w:name="_Toc23345676"/>
      <w:bookmarkStart w:id="529" w:name="_Toc23344072"/>
      <w:bookmarkStart w:id="530" w:name="_Toc23345677"/>
      <w:bookmarkStart w:id="531" w:name="_Toc21359875"/>
      <w:bookmarkStart w:id="532" w:name="_Toc21359876"/>
      <w:bookmarkStart w:id="533" w:name="_Toc21006023"/>
      <w:bookmarkStart w:id="534" w:name="_Toc21006134"/>
      <w:bookmarkStart w:id="535" w:name="_Toc21007588"/>
      <w:bookmarkStart w:id="536" w:name="_Toc21011102"/>
      <w:bookmarkStart w:id="537" w:name="_Toc21011399"/>
      <w:bookmarkStart w:id="538" w:name="_Toc21359877"/>
      <w:bookmarkStart w:id="539" w:name="_Toc21673916"/>
      <w:bookmarkStart w:id="540" w:name="_Toc21675734"/>
      <w:bookmarkStart w:id="541" w:name="_Toc21676396"/>
      <w:bookmarkStart w:id="542" w:name="_Toc21692410"/>
      <w:bookmarkStart w:id="543" w:name="_Toc21703635"/>
      <w:bookmarkStart w:id="544" w:name="_Toc21704215"/>
      <w:bookmarkStart w:id="545" w:name="_Toc22278142"/>
      <w:bookmarkStart w:id="546" w:name="_Toc22279818"/>
      <w:bookmarkStart w:id="547" w:name="_Toc22552057"/>
      <w:bookmarkStart w:id="548" w:name="_Toc22903765"/>
      <w:bookmarkStart w:id="549" w:name="_Toc23175332"/>
      <w:bookmarkStart w:id="550" w:name="_Toc23334874"/>
      <w:bookmarkStart w:id="551" w:name="_Toc23336304"/>
      <w:bookmarkStart w:id="552" w:name="_Toc23344075"/>
      <w:bookmarkStart w:id="553" w:name="_Toc23345680"/>
      <w:bookmarkStart w:id="554" w:name="_Toc21006025"/>
      <w:bookmarkStart w:id="555" w:name="_Toc21006136"/>
      <w:bookmarkStart w:id="556" w:name="_Toc21007590"/>
      <w:bookmarkStart w:id="557" w:name="_Toc21011104"/>
      <w:bookmarkStart w:id="558" w:name="_Toc21011401"/>
      <w:bookmarkStart w:id="559" w:name="_Toc21359880"/>
      <w:bookmarkStart w:id="560" w:name="_Toc21427952"/>
      <w:bookmarkStart w:id="561" w:name="_Toc21428019"/>
      <w:bookmarkStart w:id="562" w:name="_Toc21428088"/>
      <w:bookmarkStart w:id="563" w:name="_Toc21428153"/>
      <w:bookmarkStart w:id="564" w:name="_Toc21673917"/>
      <w:bookmarkStart w:id="565" w:name="_Toc21675735"/>
      <w:bookmarkStart w:id="566" w:name="_Toc21676397"/>
      <w:bookmarkStart w:id="567" w:name="_Toc21692411"/>
      <w:bookmarkStart w:id="568" w:name="_Toc21703636"/>
      <w:bookmarkStart w:id="569" w:name="_Toc21704216"/>
      <w:bookmarkStart w:id="570" w:name="_Toc22278143"/>
      <w:bookmarkStart w:id="571" w:name="_Toc22279819"/>
      <w:bookmarkStart w:id="572" w:name="_Toc22552058"/>
      <w:bookmarkStart w:id="573" w:name="_Toc22903766"/>
      <w:bookmarkStart w:id="574" w:name="_Toc23175333"/>
      <w:bookmarkStart w:id="575" w:name="_Toc23334875"/>
      <w:bookmarkStart w:id="576" w:name="_Toc23336305"/>
      <w:bookmarkStart w:id="577" w:name="_Toc23344076"/>
      <w:bookmarkStart w:id="578" w:name="_Toc23345681"/>
      <w:bookmarkStart w:id="579" w:name="_Toc21673918"/>
      <w:bookmarkStart w:id="580" w:name="_Toc21675736"/>
      <w:bookmarkStart w:id="581" w:name="_Toc21676398"/>
      <w:bookmarkStart w:id="582" w:name="_Toc21692412"/>
      <w:bookmarkStart w:id="583" w:name="_Toc21703637"/>
      <w:bookmarkStart w:id="584" w:name="_Toc21704217"/>
      <w:bookmarkStart w:id="585" w:name="_Toc22278144"/>
      <w:bookmarkStart w:id="586" w:name="_Toc22279820"/>
      <w:bookmarkStart w:id="587" w:name="_Toc22552059"/>
      <w:bookmarkStart w:id="588" w:name="_Toc22903767"/>
      <w:bookmarkStart w:id="589" w:name="_Toc23175334"/>
      <w:bookmarkStart w:id="590" w:name="_Toc23334876"/>
      <w:bookmarkStart w:id="591" w:name="_Toc23336306"/>
      <w:bookmarkStart w:id="592" w:name="_Toc23344077"/>
      <w:bookmarkStart w:id="593" w:name="_Toc23345682"/>
      <w:bookmarkStart w:id="594" w:name="_Toc21673919"/>
      <w:bookmarkStart w:id="595" w:name="_Toc21675737"/>
      <w:bookmarkStart w:id="596" w:name="_Toc21676399"/>
      <w:bookmarkStart w:id="597" w:name="_Toc21692413"/>
      <w:bookmarkStart w:id="598" w:name="_Toc21703638"/>
      <w:bookmarkStart w:id="599" w:name="_Toc21704218"/>
      <w:bookmarkStart w:id="600" w:name="_Toc22278145"/>
      <w:bookmarkStart w:id="601" w:name="_Toc22279821"/>
      <w:bookmarkStart w:id="602" w:name="_Toc22552060"/>
      <w:bookmarkStart w:id="603" w:name="_Toc22903768"/>
      <w:bookmarkStart w:id="604" w:name="_Toc23175335"/>
      <w:bookmarkStart w:id="605" w:name="_Toc23334877"/>
      <w:bookmarkStart w:id="606" w:name="_Toc23336307"/>
      <w:bookmarkStart w:id="607" w:name="_Toc23344078"/>
      <w:bookmarkStart w:id="608" w:name="_Toc23345683"/>
      <w:bookmarkStart w:id="609" w:name="_Toc21006026"/>
      <w:bookmarkStart w:id="610" w:name="_Toc21006137"/>
      <w:bookmarkStart w:id="611" w:name="_Toc21007591"/>
      <w:bookmarkStart w:id="612" w:name="_Toc21011105"/>
      <w:bookmarkStart w:id="613" w:name="_Toc21011402"/>
      <w:bookmarkStart w:id="614" w:name="_Toc21359881"/>
      <w:bookmarkStart w:id="615" w:name="_Toc21427953"/>
      <w:bookmarkStart w:id="616" w:name="_Toc21428020"/>
      <w:bookmarkStart w:id="617" w:name="_Toc21428089"/>
      <w:bookmarkStart w:id="618" w:name="_Toc21428154"/>
      <w:bookmarkStart w:id="619" w:name="_Toc21673920"/>
      <w:bookmarkStart w:id="620" w:name="_Toc21675738"/>
      <w:bookmarkStart w:id="621" w:name="_Toc21676400"/>
      <w:bookmarkStart w:id="622" w:name="_Toc21692414"/>
      <w:bookmarkStart w:id="623" w:name="_Toc21703639"/>
      <w:bookmarkStart w:id="624" w:name="_Toc21704219"/>
      <w:bookmarkStart w:id="625" w:name="_Toc22278146"/>
      <w:bookmarkStart w:id="626" w:name="_Toc22279822"/>
      <w:bookmarkStart w:id="627" w:name="_Toc22552061"/>
      <w:bookmarkStart w:id="628" w:name="_Toc22903769"/>
      <w:bookmarkStart w:id="629" w:name="_Toc23175336"/>
      <w:bookmarkStart w:id="630" w:name="_Toc23334878"/>
      <w:bookmarkStart w:id="631" w:name="_Toc23336308"/>
      <w:bookmarkStart w:id="632" w:name="_Toc23344079"/>
      <w:bookmarkStart w:id="633" w:name="_Toc23345684"/>
      <w:bookmarkStart w:id="634" w:name="_Toc21673926"/>
      <w:bookmarkStart w:id="635" w:name="_Toc21675744"/>
      <w:bookmarkStart w:id="636" w:name="_Toc21676406"/>
      <w:bookmarkStart w:id="637" w:name="_Toc21692420"/>
      <w:bookmarkStart w:id="638" w:name="_Toc21703645"/>
      <w:bookmarkStart w:id="639" w:name="_Toc21704225"/>
      <w:bookmarkStart w:id="640" w:name="_Toc22278152"/>
      <w:bookmarkStart w:id="641" w:name="_Toc22279828"/>
      <w:bookmarkStart w:id="642" w:name="_Toc22552067"/>
      <w:bookmarkStart w:id="643" w:name="_Toc22903775"/>
      <w:bookmarkStart w:id="644" w:name="_Toc23175342"/>
      <w:bookmarkStart w:id="645" w:name="_Toc23334884"/>
      <w:bookmarkStart w:id="646" w:name="_Toc23336314"/>
      <w:bookmarkStart w:id="647" w:name="_Toc23344085"/>
      <w:bookmarkStart w:id="648" w:name="_Toc23345690"/>
      <w:bookmarkStart w:id="649" w:name="_Toc21673927"/>
      <w:bookmarkStart w:id="650" w:name="_Toc21675745"/>
      <w:bookmarkStart w:id="651" w:name="_Toc21676407"/>
      <w:bookmarkStart w:id="652" w:name="_Toc21692421"/>
      <w:bookmarkStart w:id="653" w:name="_Toc21703646"/>
      <w:bookmarkStart w:id="654" w:name="_Toc21704226"/>
      <w:bookmarkStart w:id="655" w:name="_Toc22278153"/>
      <w:bookmarkStart w:id="656" w:name="_Toc22279829"/>
      <w:bookmarkStart w:id="657" w:name="_Toc22552068"/>
      <w:bookmarkStart w:id="658" w:name="_Toc22903776"/>
      <w:bookmarkStart w:id="659" w:name="_Toc23175343"/>
      <w:bookmarkStart w:id="660" w:name="_Toc23334885"/>
      <w:bookmarkStart w:id="661" w:name="_Toc23336315"/>
      <w:bookmarkStart w:id="662" w:name="_Toc23344086"/>
      <w:bookmarkStart w:id="663" w:name="_Toc23345691"/>
      <w:bookmarkStart w:id="664" w:name="_Toc21673932"/>
      <w:bookmarkStart w:id="665" w:name="_Toc21675750"/>
      <w:bookmarkStart w:id="666" w:name="_Toc21676412"/>
      <w:bookmarkStart w:id="667" w:name="_Toc21692426"/>
      <w:bookmarkStart w:id="668" w:name="_Toc21703651"/>
      <w:bookmarkStart w:id="669" w:name="_Toc21704231"/>
      <w:bookmarkStart w:id="670" w:name="_Toc22278158"/>
      <w:bookmarkStart w:id="671" w:name="_Toc22279834"/>
      <w:bookmarkStart w:id="672" w:name="_Toc22552073"/>
      <w:bookmarkStart w:id="673" w:name="_Toc22903781"/>
      <w:bookmarkStart w:id="674" w:name="_Toc23175348"/>
      <w:bookmarkStart w:id="675" w:name="_Toc23334890"/>
      <w:bookmarkStart w:id="676" w:name="_Toc23336320"/>
      <w:bookmarkStart w:id="677" w:name="_Toc23344091"/>
      <w:bookmarkStart w:id="678" w:name="_Toc23345696"/>
      <w:bookmarkStart w:id="679" w:name="_Toc21673936"/>
      <w:bookmarkStart w:id="680" w:name="_Toc21675754"/>
      <w:bookmarkStart w:id="681" w:name="_Toc21676416"/>
      <w:bookmarkStart w:id="682" w:name="_Toc21692430"/>
      <w:bookmarkStart w:id="683" w:name="_Toc21703655"/>
      <w:bookmarkStart w:id="684" w:name="_Toc21704235"/>
      <w:bookmarkStart w:id="685" w:name="_Toc22278162"/>
      <w:bookmarkStart w:id="686" w:name="_Toc22279838"/>
      <w:bookmarkStart w:id="687" w:name="_Toc22552077"/>
      <w:bookmarkStart w:id="688" w:name="_Toc22903785"/>
      <w:bookmarkStart w:id="689" w:name="_Toc23175352"/>
      <w:bookmarkStart w:id="690" w:name="_Toc23334894"/>
      <w:bookmarkStart w:id="691" w:name="_Toc23336324"/>
      <w:bookmarkStart w:id="692" w:name="_Toc23344095"/>
      <w:bookmarkStart w:id="693" w:name="_Toc23345700"/>
      <w:bookmarkStart w:id="694" w:name="_Toc21673939"/>
      <w:bookmarkStart w:id="695" w:name="_Toc21675757"/>
      <w:bookmarkStart w:id="696" w:name="_Toc21676419"/>
      <w:bookmarkStart w:id="697" w:name="_Toc21692433"/>
      <w:bookmarkStart w:id="698" w:name="_Toc21703658"/>
      <w:bookmarkStart w:id="699" w:name="_Toc21704238"/>
      <w:bookmarkStart w:id="700" w:name="_Toc22278165"/>
      <w:bookmarkStart w:id="701" w:name="_Toc22279841"/>
      <w:bookmarkStart w:id="702" w:name="_Toc22552080"/>
      <w:bookmarkStart w:id="703" w:name="_Toc22903788"/>
      <w:bookmarkStart w:id="704" w:name="_Toc23175355"/>
      <w:bookmarkStart w:id="705" w:name="_Toc23334897"/>
      <w:bookmarkStart w:id="706" w:name="_Toc23336327"/>
      <w:bookmarkStart w:id="707" w:name="_Toc23344098"/>
      <w:bookmarkStart w:id="708" w:name="_Toc23345703"/>
      <w:bookmarkStart w:id="709" w:name="_Toc21673940"/>
      <w:bookmarkStart w:id="710" w:name="_Toc21675758"/>
      <w:bookmarkStart w:id="711" w:name="_Toc21676420"/>
      <w:bookmarkStart w:id="712" w:name="_Toc21692434"/>
      <w:bookmarkStart w:id="713" w:name="_Toc21703659"/>
      <w:bookmarkStart w:id="714" w:name="_Toc21704239"/>
      <w:bookmarkStart w:id="715" w:name="_Toc22278166"/>
      <w:bookmarkStart w:id="716" w:name="_Toc22279842"/>
      <w:bookmarkStart w:id="717" w:name="_Toc22552081"/>
      <w:bookmarkStart w:id="718" w:name="_Toc22903789"/>
      <w:bookmarkStart w:id="719" w:name="_Toc23175356"/>
      <w:bookmarkStart w:id="720" w:name="_Toc23334898"/>
      <w:bookmarkStart w:id="721" w:name="_Toc23336328"/>
      <w:bookmarkStart w:id="722" w:name="_Toc23344099"/>
      <w:bookmarkStart w:id="723" w:name="_Toc23345704"/>
      <w:bookmarkStart w:id="724" w:name="_Toc21673941"/>
      <w:bookmarkStart w:id="725" w:name="_Toc21675759"/>
      <w:bookmarkStart w:id="726" w:name="_Toc21676421"/>
      <w:bookmarkStart w:id="727" w:name="_Toc21692435"/>
      <w:bookmarkStart w:id="728" w:name="_Toc21703660"/>
      <w:bookmarkStart w:id="729" w:name="_Toc21704240"/>
      <w:bookmarkStart w:id="730" w:name="_Toc22278167"/>
      <w:bookmarkStart w:id="731" w:name="_Toc22279843"/>
      <w:bookmarkStart w:id="732" w:name="_Toc22552082"/>
      <w:bookmarkStart w:id="733" w:name="_Toc22903790"/>
      <w:bookmarkStart w:id="734" w:name="_Toc23175357"/>
      <w:bookmarkStart w:id="735" w:name="_Toc23334899"/>
      <w:bookmarkStart w:id="736" w:name="_Toc23336329"/>
      <w:bookmarkStart w:id="737" w:name="_Toc23344100"/>
      <w:bookmarkStart w:id="738" w:name="_Toc23345705"/>
      <w:bookmarkStart w:id="739" w:name="_Toc21673942"/>
      <w:bookmarkStart w:id="740" w:name="_Toc21675760"/>
      <w:bookmarkStart w:id="741" w:name="_Toc21676422"/>
      <w:bookmarkStart w:id="742" w:name="_Toc21692436"/>
      <w:bookmarkStart w:id="743" w:name="_Toc21703661"/>
      <w:bookmarkStart w:id="744" w:name="_Toc21704241"/>
      <w:bookmarkStart w:id="745" w:name="_Toc22278168"/>
      <w:bookmarkStart w:id="746" w:name="_Toc22279844"/>
      <w:bookmarkStart w:id="747" w:name="_Toc22552083"/>
      <w:bookmarkStart w:id="748" w:name="_Toc22903791"/>
      <w:bookmarkStart w:id="749" w:name="_Toc23175358"/>
      <w:bookmarkStart w:id="750" w:name="_Toc23334900"/>
      <w:bookmarkStart w:id="751" w:name="_Toc23336330"/>
      <w:bookmarkStart w:id="752" w:name="_Toc23344101"/>
      <w:bookmarkStart w:id="753" w:name="_Toc23345706"/>
      <w:bookmarkStart w:id="754" w:name="_Toc21674010"/>
      <w:bookmarkStart w:id="755" w:name="_Toc21675828"/>
      <w:bookmarkStart w:id="756" w:name="_Toc21676490"/>
      <w:bookmarkStart w:id="757" w:name="_Toc21692504"/>
      <w:bookmarkStart w:id="758" w:name="_Toc21703729"/>
      <w:bookmarkStart w:id="759" w:name="_Toc21704309"/>
      <w:bookmarkStart w:id="760" w:name="_Toc22278236"/>
      <w:bookmarkStart w:id="761" w:name="_Toc22279912"/>
      <w:bookmarkStart w:id="762" w:name="_Toc22552151"/>
      <w:bookmarkStart w:id="763" w:name="_Toc22903859"/>
      <w:bookmarkStart w:id="764" w:name="_Toc23175426"/>
      <w:bookmarkStart w:id="765" w:name="_Toc23334968"/>
      <w:bookmarkStart w:id="766" w:name="_Toc23336398"/>
      <w:bookmarkStart w:id="767" w:name="_Toc23344169"/>
      <w:bookmarkStart w:id="768" w:name="_Toc23345774"/>
      <w:bookmarkStart w:id="769" w:name="_Toc21674011"/>
      <w:bookmarkStart w:id="770" w:name="_Toc21675829"/>
      <w:bookmarkStart w:id="771" w:name="_Toc21676491"/>
      <w:bookmarkStart w:id="772" w:name="_Toc21692505"/>
      <w:bookmarkStart w:id="773" w:name="_Toc21703730"/>
      <w:bookmarkStart w:id="774" w:name="_Toc21704310"/>
      <w:bookmarkStart w:id="775" w:name="_Toc22278237"/>
      <w:bookmarkStart w:id="776" w:name="_Toc22279913"/>
      <w:bookmarkStart w:id="777" w:name="_Toc22552152"/>
      <w:bookmarkStart w:id="778" w:name="_Toc22903860"/>
      <w:bookmarkStart w:id="779" w:name="_Toc23175427"/>
      <w:bookmarkStart w:id="780" w:name="_Toc23334969"/>
      <w:bookmarkStart w:id="781" w:name="_Toc23336399"/>
      <w:bookmarkStart w:id="782" w:name="_Toc23344170"/>
      <w:bookmarkStart w:id="783" w:name="_Toc23345775"/>
      <w:bookmarkStart w:id="784" w:name="_Toc21674012"/>
      <w:bookmarkStart w:id="785" w:name="_Toc21675830"/>
      <w:bookmarkStart w:id="786" w:name="_Toc21676492"/>
      <w:bookmarkStart w:id="787" w:name="_Toc21692506"/>
      <w:bookmarkStart w:id="788" w:name="_Toc21703731"/>
      <w:bookmarkStart w:id="789" w:name="_Toc21704311"/>
      <w:bookmarkStart w:id="790" w:name="_Toc22278238"/>
      <w:bookmarkStart w:id="791" w:name="_Toc22279914"/>
      <w:bookmarkStart w:id="792" w:name="_Toc22552153"/>
      <w:bookmarkStart w:id="793" w:name="_Toc22903861"/>
      <w:bookmarkStart w:id="794" w:name="_Toc23175428"/>
      <w:bookmarkStart w:id="795" w:name="_Toc23334970"/>
      <w:bookmarkStart w:id="796" w:name="_Toc23336400"/>
      <w:bookmarkStart w:id="797" w:name="_Toc23344171"/>
      <w:bookmarkStart w:id="798" w:name="_Toc23345776"/>
      <w:bookmarkStart w:id="799" w:name="_Toc21674013"/>
      <w:bookmarkStart w:id="800" w:name="_Toc21675831"/>
      <w:bookmarkStart w:id="801" w:name="_Toc21676493"/>
      <w:bookmarkStart w:id="802" w:name="_Toc21692507"/>
      <w:bookmarkStart w:id="803" w:name="_Toc21703732"/>
      <w:bookmarkStart w:id="804" w:name="_Toc21704312"/>
      <w:bookmarkStart w:id="805" w:name="_Toc22278239"/>
      <w:bookmarkStart w:id="806" w:name="_Toc22279915"/>
      <w:bookmarkStart w:id="807" w:name="_Toc22552154"/>
      <w:bookmarkStart w:id="808" w:name="_Toc22903862"/>
      <w:bookmarkStart w:id="809" w:name="_Toc23175429"/>
      <w:bookmarkStart w:id="810" w:name="_Toc23334971"/>
      <w:bookmarkStart w:id="811" w:name="_Toc23336401"/>
      <w:bookmarkStart w:id="812" w:name="_Toc23344172"/>
      <w:bookmarkStart w:id="813" w:name="_Toc23345777"/>
      <w:bookmarkStart w:id="814" w:name="_Toc21674025"/>
      <w:bookmarkStart w:id="815" w:name="_Toc21675843"/>
      <w:bookmarkStart w:id="816" w:name="_Toc21676505"/>
      <w:bookmarkStart w:id="817" w:name="_Toc21692519"/>
      <w:bookmarkStart w:id="818" w:name="_Toc21703744"/>
      <w:bookmarkStart w:id="819" w:name="_Toc21704324"/>
      <w:bookmarkStart w:id="820" w:name="_Toc22278251"/>
      <w:bookmarkStart w:id="821" w:name="_Toc22279927"/>
      <w:bookmarkStart w:id="822" w:name="_Toc22552166"/>
      <w:bookmarkStart w:id="823" w:name="_Toc22903874"/>
      <w:bookmarkStart w:id="824" w:name="_Toc23175441"/>
      <w:bookmarkStart w:id="825" w:name="_Toc23334983"/>
      <w:bookmarkStart w:id="826" w:name="_Toc23336413"/>
      <w:bookmarkStart w:id="827" w:name="_Toc23344184"/>
      <w:bookmarkStart w:id="828" w:name="_Toc23345789"/>
      <w:bookmarkStart w:id="829" w:name="_Toc21674031"/>
      <w:bookmarkStart w:id="830" w:name="_Toc21675849"/>
      <w:bookmarkStart w:id="831" w:name="_Toc21676511"/>
      <w:bookmarkStart w:id="832" w:name="_Toc21692525"/>
      <w:bookmarkStart w:id="833" w:name="_Toc21703750"/>
      <w:bookmarkStart w:id="834" w:name="_Toc21704330"/>
      <w:bookmarkStart w:id="835" w:name="_Toc22278257"/>
      <w:bookmarkStart w:id="836" w:name="_Toc22279933"/>
      <w:bookmarkStart w:id="837" w:name="_Toc22552172"/>
      <w:bookmarkStart w:id="838" w:name="_Toc22903880"/>
      <w:bookmarkStart w:id="839" w:name="_Toc23175447"/>
      <w:bookmarkStart w:id="840" w:name="_Toc23334989"/>
      <w:bookmarkStart w:id="841" w:name="_Toc23336419"/>
      <w:bookmarkStart w:id="842" w:name="_Toc23344190"/>
      <w:bookmarkStart w:id="843" w:name="_Toc23345795"/>
      <w:bookmarkStart w:id="844" w:name="_Toc21674037"/>
      <w:bookmarkStart w:id="845" w:name="_Toc21675855"/>
      <w:bookmarkStart w:id="846" w:name="_Toc21676517"/>
      <w:bookmarkStart w:id="847" w:name="_Toc21692531"/>
      <w:bookmarkStart w:id="848" w:name="_Toc21703756"/>
      <w:bookmarkStart w:id="849" w:name="_Toc21704336"/>
      <w:bookmarkStart w:id="850" w:name="_Toc22278263"/>
      <w:bookmarkStart w:id="851" w:name="_Toc22279939"/>
      <w:bookmarkStart w:id="852" w:name="_Toc22552178"/>
      <w:bookmarkStart w:id="853" w:name="_Toc22903886"/>
      <w:bookmarkStart w:id="854" w:name="_Toc23175453"/>
      <w:bookmarkStart w:id="855" w:name="_Toc23334995"/>
      <w:bookmarkStart w:id="856" w:name="_Toc23336425"/>
      <w:bookmarkStart w:id="857" w:name="_Toc23344196"/>
      <w:bookmarkStart w:id="858" w:name="_Toc23345801"/>
      <w:bookmarkStart w:id="859" w:name="_Toc21674043"/>
      <w:bookmarkStart w:id="860" w:name="_Toc21675861"/>
      <w:bookmarkStart w:id="861" w:name="_Toc21676523"/>
      <w:bookmarkStart w:id="862" w:name="_Toc21692537"/>
      <w:bookmarkStart w:id="863" w:name="_Toc21703762"/>
      <w:bookmarkStart w:id="864" w:name="_Toc21704342"/>
      <w:bookmarkStart w:id="865" w:name="_Toc22278269"/>
      <w:bookmarkStart w:id="866" w:name="_Toc22279945"/>
      <w:bookmarkStart w:id="867" w:name="_Toc22552184"/>
      <w:bookmarkStart w:id="868" w:name="_Toc22903892"/>
      <w:bookmarkStart w:id="869" w:name="_Toc23175459"/>
      <w:bookmarkStart w:id="870" w:name="_Toc23335001"/>
      <w:bookmarkStart w:id="871" w:name="_Toc23336431"/>
      <w:bookmarkStart w:id="872" w:name="_Toc23344202"/>
      <w:bookmarkStart w:id="873" w:name="_Toc23345807"/>
      <w:bookmarkStart w:id="874" w:name="_Toc21674049"/>
      <w:bookmarkStart w:id="875" w:name="_Toc21675867"/>
      <w:bookmarkStart w:id="876" w:name="_Toc21676529"/>
      <w:bookmarkStart w:id="877" w:name="_Toc21692543"/>
      <w:bookmarkStart w:id="878" w:name="_Toc21703768"/>
      <w:bookmarkStart w:id="879" w:name="_Toc21704348"/>
      <w:bookmarkStart w:id="880" w:name="_Toc22278275"/>
      <w:bookmarkStart w:id="881" w:name="_Toc22279951"/>
      <w:bookmarkStart w:id="882" w:name="_Toc22552190"/>
      <w:bookmarkStart w:id="883" w:name="_Toc22903898"/>
      <w:bookmarkStart w:id="884" w:name="_Toc23175465"/>
      <w:bookmarkStart w:id="885" w:name="_Toc23335007"/>
      <w:bookmarkStart w:id="886" w:name="_Toc23336437"/>
      <w:bookmarkStart w:id="887" w:name="_Toc23344208"/>
      <w:bookmarkStart w:id="888" w:name="_Toc23345813"/>
      <w:bookmarkStart w:id="889" w:name="_Toc21674055"/>
      <w:bookmarkStart w:id="890" w:name="_Toc21675873"/>
      <w:bookmarkStart w:id="891" w:name="_Toc21676535"/>
      <w:bookmarkStart w:id="892" w:name="_Toc21692549"/>
      <w:bookmarkStart w:id="893" w:name="_Toc21703774"/>
      <w:bookmarkStart w:id="894" w:name="_Toc21704354"/>
      <w:bookmarkStart w:id="895" w:name="_Toc22278281"/>
      <w:bookmarkStart w:id="896" w:name="_Toc22279957"/>
      <w:bookmarkStart w:id="897" w:name="_Toc22552196"/>
      <w:bookmarkStart w:id="898" w:name="_Toc22903904"/>
      <w:bookmarkStart w:id="899" w:name="_Toc23175471"/>
      <w:bookmarkStart w:id="900" w:name="_Toc23335013"/>
      <w:bookmarkStart w:id="901" w:name="_Toc23336443"/>
      <w:bookmarkStart w:id="902" w:name="_Toc23344214"/>
      <w:bookmarkStart w:id="903" w:name="_Toc23345819"/>
      <w:bookmarkStart w:id="904" w:name="_Toc21674061"/>
      <w:bookmarkStart w:id="905" w:name="_Toc21675879"/>
      <w:bookmarkStart w:id="906" w:name="_Toc21676541"/>
      <w:bookmarkStart w:id="907" w:name="_Toc21692555"/>
      <w:bookmarkStart w:id="908" w:name="_Toc21703780"/>
      <w:bookmarkStart w:id="909" w:name="_Toc21704360"/>
      <w:bookmarkStart w:id="910" w:name="_Toc22278287"/>
      <w:bookmarkStart w:id="911" w:name="_Toc22279963"/>
      <w:bookmarkStart w:id="912" w:name="_Toc22552202"/>
      <w:bookmarkStart w:id="913" w:name="_Toc22903910"/>
      <w:bookmarkStart w:id="914" w:name="_Toc23175477"/>
      <w:bookmarkStart w:id="915" w:name="_Toc23335019"/>
      <w:bookmarkStart w:id="916" w:name="_Toc23336449"/>
      <w:bookmarkStart w:id="917" w:name="_Toc23344220"/>
      <w:bookmarkStart w:id="918" w:name="_Toc23345825"/>
      <w:bookmarkStart w:id="919" w:name="_Toc21674067"/>
      <w:bookmarkStart w:id="920" w:name="_Toc21675885"/>
      <w:bookmarkStart w:id="921" w:name="_Toc21676547"/>
      <w:bookmarkStart w:id="922" w:name="_Toc21692561"/>
      <w:bookmarkStart w:id="923" w:name="_Toc21703786"/>
      <w:bookmarkStart w:id="924" w:name="_Toc21704366"/>
      <w:bookmarkStart w:id="925" w:name="_Toc22278293"/>
      <w:bookmarkStart w:id="926" w:name="_Toc22279969"/>
      <w:bookmarkStart w:id="927" w:name="_Toc22552208"/>
      <w:bookmarkStart w:id="928" w:name="_Toc22903916"/>
      <w:bookmarkStart w:id="929" w:name="_Toc23175483"/>
      <w:bookmarkStart w:id="930" w:name="_Toc23335025"/>
      <w:bookmarkStart w:id="931" w:name="_Toc23336455"/>
      <w:bookmarkStart w:id="932" w:name="_Toc23344226"/>
      <w:bookmarkStart w:id="933" w:name="_Toc23345831"/>
      <w:bookmarkStart w:id="934" w:name="_Toc21674073"/>
      <w:bookmarkStart w:id="935" w:name="_Toc21675891"/>
      <w:bookmarkStart w:id="936" w:name="_Toc21676553"/>
      <w:bookmarkStart w:id="937" w:name="_Toc21692567"/>
      <w:bookmarkStart w:id="938" w:name="_Toc21703792"/>
      <w:bookmarkStart w:id="939" w:name="_Toc21704372"/>
      <w:bookmarkStart w:id="940" w:name="_Toc22278299"/>
      <w:bookmarkStart w:id="941" w:name="_Toc22279975"/>
      <w:bookmarkStart w:id="942" w:name="_Toc22552214"/>
      <w:bookmarkStart w:id="943" w:name="_Toc22903922"/>
      <w:bookmarkStart w:id="944" w:name="_Toc23175489"/>
      <w:bookmarkStart w:id="945" w:name="_Toc23335031"/>
      <w:bookmarkStart w:id="946" w:name="_Toc23336461"/>
      <w:bookmarkStart w:id="947" w:name="_Toc23344232"/>
      <w:bookmarkStart w:id="948" w:name="_Toc23345837"/>
      <w:bookmarkStart w:id="949" w:name="_Toc21674082"/>
      <w:bookmarkStart w:id="950" w:name="_Toc21675900"/>
      <w:bookmarkStart w:id="951" w:name="_Toc21676562"/>
      <w:bookmarkStart w:id="952" w:name="_Toc21692576"/>
      <w:bookmarkStart w:id="953" w:name="_Toc21703801"/>
      <w:bookmarkStart w:id="954" w:name="_Toc21704381"/>
      <w:bookmarkStart w:id="955" w:name="_Toc22278308"/>
      <w:bookmarkStart w:id="956" w:name="_Toc22279984"/>
      <w:bookmarkStart w:id="957" w:name="_Toc22552223"/>
      <w:bookmarkStart w:id="958" w:name="_Toc22903931"/>
      <w:bookmarkStart w:id="959" w:name="_Toc23175498"/>
      <w:bookmarkStart w:id="960" w:name="_Toc23335040"/>
      <w:bookmarkStart w:id="961" w:name="_Toc23336470"/>
      <w:bookmarkStart w:id="962" w:name="_Toc23344241"/>
      <w:bookmarkStart w:id="963" w:name="_Toc23345846"/>
      <w:bookmarkStart w:id="964" w:name="_Toc21674089"/>
      <w:bookmarkStart w:id="965" w:name="_Toc21675907"/>
      <w:bookmarkStart w:id="966" w:name="_Toc21676569"/>
      <w:bookmarkStart w:id="967" w:name="_Toc21692583"/>
      <w:bookmarkStart w:id="968" w:name="_Toc21703808"/>
      <w:bookmarkStart w:id="969" w:name="_Toc21704388"/>
      <w:bookmarkStart w:id="970" w:name="_Toc22278315"/>
      <w:bookmarkStart w:id="971" w:name="_Toc22279991"/>
      <w:bookmarkStart w:id="972" w:name="_Toc22552230"/>
      <w:bookmarkStart w:id="973" w:name="_Toc22903938"/>
      <w:bookmarkStart w:id="974" w:name="_Toc23175505"/>
      <w:bookmarkStart w:id="975" w:name="_Toc23335047"/>
      <w:bookmarkStart w:id="976" w:name="_Toc23336477"/>
      <w:bookmarkStart w:id="977" w:name="_Toc23344248"/>
      <w:bookmarkStart w:id="978" w:name="_Toc23345853"/>
      <w:bookmarkStart w:id="979" w:name="_Toc21674096"/>
      <w:bookmarkStart w:id="980" w:name="_Toc21675914"/>
      <w:bookmarkStart w:id="981" w:name="_Toc21676576"/>
      <w:bookmarkStart w:id="982" w:name="_Toc21692590"/>
      <w:bookmarkStart w:id="983" w:name="_Toc21703815"/>
      <w:bookmarkStart w:id="984" w:name="_Toc21704395"/>
      <w:bookmarkStart w:id="985" w:name="_Toc22278322"/>
      <w:bookmarkStart w:id="986" w:name="_Toc22279998"/>
      <w:bookmarkStart w:id="987" w:name="_Toc22552237"/>
      <w:bookmarkStart w:id="988" w:name="_Toc22903945"/>
      <w:bookmarkStart w:id="989" w:name="_Toc23175512"/>
      <w:bookmarkStart w:id="990" w:name="_Toc23335054"/>
      <w:bookmarkStart w:id="991" w:name="_Toc23336484"/>
      <w:bookmarkStart w:id="992" w:name="_Toc23344255"/>
      <w:bookmarkStart w:id="993" w:name="_Toc23345860"/>
      <w:bookmarkStart w:id="994" w:name="_Toc21674097"/>
      <w:bookmarkStart w:id="995" w:name="_Toc21675915"/>
      <w:bookmarkStart w:id="996" w:name="_Toc21676577"/>
      <w:bookmarkStart w:id="997" w:name="_Toc21692591"/>
      <w:bookmarkStart w:id="998" w:name="_Toc21703816"/>
      <w:bookmarkStart w:id="999" w:name="_Toc21704396"/>
      <w:bookmarkStart w:id="1000" w:name="_Toc22278323"/>
      <w:bookmarkStart w:id="1001" w:name="_Toc22279999"/>
      <w:bookmarkStart w:id="1002" w:name="_Toc22552238"/>
      <w:bookmarkStart w:id="1003" w:name="_Toc22903946"/>
      <w:bookmarkStart w:id="1004" w:name="_Toc23175513"/>
      <w:bookmarkStart w:id="1005" w:name="_Toc23335055"/>
      <w:bookmarkStart w:id="1006" w:name="_Toc23336485"/>
      <w:bookmarkStart w:id="1007" w:name="_Toc23344256"/>
      <w:bookmarkStart w:id="1008" w:name="_Toc23345861"/>
      <w:bookmarkStart w:id="1009" w:name="_Toc21674098"/>
      <w:bookmarkStart w:id="1010" w:name="_Toc21675916"/>
      <w:bookmarkStart w:id="1011" w:name="_Toc21676578"/>
      <w:bookmarkStart w:id="1012" w:name="_Toc21692592"/>
      <w:bookmarkStart w:id="1013" w:name="_Toc21703817"/>
      <w:bookmarkStart w:id="1014" w:name="_Toc21704397"/>
      <w:bookmarkStart w:id="1015" w:name="_Toc22278324"/>
      <w:bookmarkStart w:id="1016" w:name="_Toc22280000"/>
      <w:bookmarkStart w:id="1017" w:name="_Toc22552239"/>
      <w:bookmarkStart w:id="1018" w:name="_Toc22903947"/>
      <w:bookmarkStart w:id="1019" w:name="_Toc23175514"/>
      <w:bookmarkStart w:id="1020" w:name="_Toc23335056"/>
      <w:bookmarkStart w:id="1021" w:name="_Toc23336486"/>
      <w:bookmarkStart w:id="1022" w:name="_Toc23344257"/>
      <w:bookmarkStart w:id="1023" w:name="_Toc23345862"/>
      <w:bookmarkStart w:id="1024" w:name="_Toc21674099"/>
      <w:bookmarkStart w:id="1025" w:name="_Toc21675917"/>
      <w:bookmarkStart w:id="1026" w:name="_Toc21676579"/>
      <w:bookmarkStart w:id="1027" w:name="_Toc21692593"/>
      <w:bookmarkStart w:id="1028" w:name="_Toc21703818"/>
      <w:bookmarkStart w:id="1029" w:name="_Toc21704398"/>
      <w:bookmarkStart w:id="1030" w:name="_Toc22278325"/>
      <w:bookmarkStart w:id="1031" w:name="_Toc22280001"/>
      <w:bookmarkStart w:id="1032" w:name="_Toc22552240"/>
      <w:bookmarkStart w:id="1033" w:name="_Toc22903948"/>
      <w:bookmarkStart w:id="1034" w:name="_Toc23175515"/>
      <w:bookmarkStart w:id="1035" w:name="_Toc23335057"/>
      <w:bookmarkStart w:id="1036" w:name="_Toc23336487"/>
      <w:bookmarkStart w:id="1037" w:name="_Toc23344258"/>
      <w:bookmarkStart w:id="1038" w:name="_Toc23345863"/>
      <w:bookmarkStart w:id="1039" w:name="_Toc21674100"/>
      <w:bookmarkStart w:id="1040" w:name="_Toc21675918"/>
      <w:bookmarkStart w:id="1041" w:name="_Toc21676580"/>
      <w:bookmarkStart w:id="1042" w:name="_Toc21692594"/>
      <w:bookmarkStart w:id="1043" w:name="_Toc21703819"/>
      <w:bookmarkStart w:id="1044" w:name="_Toc21704399"/>
      <w:bookmarkStart w:id="1045" w:name="_Toc22278326"/>
      <w:bookmarkStart w:id="1046" w:name="_Toc22280002"/>
      <w:bookmarkStart w:id="1047" w:name="_Toc22552241"/>
      <w:bookmarkStart w:id="1048" w:name="_Toc22903949"/>
      <w:bookmarkStart w:id="1049" w:name="_Toc23175516"/>
      <w:bookmarkStart w:id="1050" w:name="_Toc23335058"/>
      <w:bookmarkStart w:id="1051" w:name="_Toc23336488"/>
      <w:bookmarkStart w:id="1052" w:name="_Toc23344259"/>
      <w:bookmarkStart w:id="1053" w:name="_Toc23345864"/>
      <w:bookmarkStart w:id="1054" w:name="_Toc21674101"/>
      <w:bookmarkStart w:id="1055" w:name="_Toc21675919"/>
      <w:bookmarkStart w:id="1056" w:name="_Toc21676581"/>
      <w:bookmarkStart w:id="1057" w:name="_Toc21692595"/>
      <w:bookmarkStart w:id="1058" w:name="_Toc21703820"/>
      <w:bookmarkStart w:id="1059" w:name="_Toc21704400"/>
      <w:bookmarkStart w:id="1060" w:name="_Toc22278327"/>
      <w:bookmarkStart w:id="1061" w:name="_Toc22280003"/>
      <w:bookmarkStart w:id="1062" w:name="_Toc22552242"/>
      <w:bookmarkStart w:id="1063" w:name="_Toc22903950"/>
      <w:bookmarkStart w:id="1064" w:name="_Toc23175517"/>
      <w:bookmarkStart w:id="1065" w:name="_Toc23335059"/>
      <w:bookmarkStart w:id="1066" w:name="_Toc23336489"/>
      <w:bookmarkStart w:id="1067" w:name="_Toc23344260"/>
      <w:bookmarkStart w:id="1068" w:name="_Toc23345865"/>
      <w:bookmarkStart w:id="1069" w:name="_Toc21674104"/>
      <w:bookmarkStart w:id="1070" w:name="_Toc21675922"/>
      <w:bookmarkStart w:id="1071" w:name="_Toc21676584"/>
      <w:bookmarkStart w:id="1072" w:name="_Toc21692598"/>
      <w:bookmarkStart w:id="1073" w:name="_Toc21703823"/>
      <w:bookmarkStart w:id="1074" w:name="_Toc21704403"/>
      <w:bookmarkStart w:id="1075" w:name="_Toc22278330"/>
      <w:bookmarkStart w:id="1076" w:name="_Toc22280006"/>
      <w:bookmarkStart w:id="1077" w:name="_Toc22552245"/>
      <w:bookmarkStart w:id="1078" w:name="_Toc22903953"/>
      <w:bookmarkStart w:id="1079" w:name="_Toc23175520"/>
      <w:bookmarkStart w:id="1080" w:name="_Toc23335062"/>
      <w:bookmarkStart w:id="1081" w:name="_Toc23336492"/>
      <w:bookmarkStart w:id="1082" w:name="_Toc23344263"/>
      <w:bookmarkStart w:id="1083" w:name="_Toc23345868"/>
      <w:bookmarkStart w:id="1084" w:name="_Toc21674113"/>
      <w:bookmarkStart w:id="1085" w:name="_Toc21675931"/>
      <w:bookmarkStart w:id="1086" w:name="_Toc21676593"/>
      <w:bookmarkStart w:id="1087" w:name="_Toc21692607"/>
      <w:bookmarkStart w:id="1088" w:name="_Toc21703832"/>
      <w:bookmarkStart w:id="1089" w:name="_Toc21704412"/>
      <w:bookmarkStart w:id="1090" w:name="_Toc22278339"/>
      <w:bookmarkStart w:id="1091" w:name="_Toc22280015"/>
      <w:bookmarkStart w:id="1092" w:name="_Toc22552254"/>
      <w:bookmarkStart w:id="1093" w:name="_Toc22903962"/>
      <w:bookmarkStart w:id="1094" w:name="_Toc23175529"/>
      <w:bookmarkStart w:id="1095" w:name="_Toc23335071"/>
      <w:bookmarkStart w:id="1096" w:name="_Toc23336501"/>
      <w:bookmarkStart w:id="1097" w:name="_Toc23344272"/>
      <w:bookmarkStart w:id="1098" w:name="_Toc23345877"/>
      <w:bookmarkStart w:id="1099" w:name="_Toc21674118"/>
      <w:bookmarkStart w:id="1100" w:name="_Toc21675936"/>
      <w:bookmarkStart w:id="1101" w:name="_Toc21676598"/>
      <w:bookmarkStart w:id="1102" w:name="_Toc21692612"/>
      <w:bookmarkStart w:id="1103" w:name="_Toc21703837"/>
      <w:bookmarkStart w:id="1104" w:name="_Toc21704417"/>
      <w:bookmarkStart w:id="1105" w:name="_Toc22278344"/>
      <w:bookmarkStart w:id="1106" w:name="_Toc22280020"/>
      <w:bookmarkStart w:id="1107" w:name="_Toc22552259"/>
      <w:bookmarkStart w:id="1108" w:name="_Toc22903967"/>
      <w:bookmarkStart w:id="1109" w:name="_Toc23175534"/>
      <w:bookmarkStart w:id="1110" w:name="_Toc23335076"/>
      <w:bookmarkStart w:id="1111" w:name="_Toc23336506"/>
      <w:bookmarkStart w:id="1112" w:name="_Toc23344277"/>
      <w:bookmarkStart w:id="1113" w:name="_Toc23345882"/>
      <w:bookmarkStart w:id="1114" w:name="_Toc21674119"/>
      <w:bookmarkStart w:id="1115" w:name="_Toc21675937"/>
      <w:bookmarkStart w:id="1116" w:name="_Toc21676599"/>
      <w:bookmarkStart w:id="1117" w:name="_Toc21692613"/>
      <w:bookmarkStart w:id="1118" w:name="_Toc21703838"/>
      <w:bookmarkStart w:id="1119" w:name="_Toc21704418"/>
      <w:bookmarkStart w:id="1120" w:name="_Toc22278345"/>
      <w:bookmarkStart w:id="1121" w:name="_Toc22280021"/>
      <w:bookmarkStart w:id="1122" w:name="_Toc22552260"/>
      <w:bookmarkStart w:id="1123" w:name="_Toc22903968"/>
      <w:bookmarkStart w:id="1124" w:name="_Toc23175535"/>
      <w:bookmarkStart w:id="1125" w:name="_Toc23335077"/>
      <w:bookmarkStart w:id="1126" w:name="_Toc23336507"/>
      <w:bookmarkStart w:id="1127" w:name="_Toc23344278"/>
      <w:bookmarkStart w:id="1128" w:name="_Toc23345883"/>
      <w:bookmarkStart w:id="1129" w:name="_Toc21674123"/>
      <w:bookmarkStart w:id="1130" w:name="_Toc21675941"/>
      <w:bookmarkStart w:id="1131" w:name="_Toc21676603"/>
      <w:bookmarkStart w:id="1132" w:name="_Toc21692617"/>
      <w:bookmarkStart w:id="1133" w:name="_Toc21703842"/>
      <w:bookmarkStart w:id="1134" w:name="_Toc21704422"/>
      <w:bookmarkStart w:id="1135" w:name="_Toc22278349"/>
      <w:bookmarkStart w:id="1136" w:name="_Toc22280025"/>
      <w:bookmarkStart w:id="1137" w:name="_Toc22552264"/>
      <w:bookmarkStart w:id="1138" w:name="_Toc22903972"/>
      <w:bookmarkStart w:id="1139" w:name="_Toc23175539"/>
      <w:bookmarkStart w:id="1140" w:name="_Toc23335081"/>
      <w:bookmarkStart w:id="1141" w:name="_Toc23336511"/>
      <w:bookmarkStart w:id="1142" w:name="_Toc23344282"/>
      <w:bookmarkStart w:id="1143" w:name="_Toc23345887"/>
      <w:bookmarkStart w:id="1144" w:name="_Toc21674124"/>
      <w:bookmarkStart w:id="1145" w:name="_Toc21675942"/>
      <w:bookmarkStart w:id="1146" w:name="_Toc21676604"/>
      <w:bookmarkStart w:id="1147" w:name="_Toc21692618"/>
      <w:bookmarkStart w:id="1148" w:name="_Toc21703843"/>
      <w:bookmarkStart w:id="1149" w:name="_Toc21704423"/>
      <w:bookmarkStart w:id="1150" w:name="_Toc22278350"/>
      <w:bookmarkStart w:id="1151" w:name="_Toc22280026"/>
      <w:bookmarkStart w:id="1152" w:name="_Toc22552265"/>
      <w:bookmarkStart w:id="1153" w:name="_Toc22903973"/>
      <w:bookmarkStart w:id="1154" w:name="_Toc23175540"/>
      <w:bookmarkStart w:id="1155" w:name="_Toc23335082"/>
      <w:bookmarkStart w:id="1156" w:name="_Toc23336512"/>
      <w:bookmarkStart w:id="1157" w:name="_Toc23344283"/>
      <w:bookmarkStart w:id="1158" w:name="_Toc23345888"/>
      <w:bookmarkStart w:id="1159" w:name="_Toc21674137"/>
      <w:bookmarkStart w:id="1160" w:name="_Toc21675955"/>
      <w:bookmarkStart w:id="1161" w:name="_Toc21676617"/>
      <w:bookmarkStart w:id="1162" w:name="_Toc21692631"/>
      <w:bookmarkStart w:id="1163" w:name="_Toc21703856"/>
      <w:bookmarkStart w:id="1164" w:name="_Toc21704436"/>
      <w:bookmarkStart w:id="1165" w:name="_Toc22278363"/>
      <w:bookmarkStart w:id="1166" w:name="_Toc22280039"/>
      <w:bookmarkStart w:id="1167" w:name="_Toc22552278"/>
      <w:bookmarkStart w:id="1168" w:name="_Toc22903986"/>
      <w:bookmarkStart w:id="1169" w:name="_Toc23175553"/>
      <w:bookmarkStart w:id="1170" w:name="_Toc23335095"/>
      <w:bookmarkStart w:id="1171" w:name="_Toc23336525"/>
      <w:bookmarkStart w:id="1172" w:name="_Toc23344296"/>
      <w:bookmarkStart w:id="1173" w:name="_Toc23345901"/>
      <w:bookmarkStart w:id="1174" w:name="_Toc21674138"/>
      <w:bookmarkStart w:id="1175" w:name="_Toc21675956"/>
      <w:bookmarkStart w:id="1176" w:name="_Toc21676618"/>
      <w:bookmarkStart w:id="1177" w:name="_Toc21692632"/>
      <w:bookmarkStart w:id="1178" w:name="_Toc21703857"/>
      <w:bookmarkStart w:id="1179" w:name="_Toc21704437"/>
      <w:bookmarkStart w:id="1180" w:name="_Toc22278364"/>
      <w:bookmarkStart w:id="1181" w:name="_Toc22280040"/>
      <w:bookmarkStart w:id="1182" w:name="_Toc22552279"/>
      <w:bookmarkStart w:id="1183" w:name="_Toc22903987"/>
      <w:bookmarkStart w:id="1184" w:name="_Toc23175554"/>
      <w:bookmarkStart w:id="1185" w:name="_Toc23335096"/>
      <w:bookmarkStart w:id="1186" w:name="_Toc23336526"/>
      <w:bookmarkStart w:id="1187" w:name="_Toc23344297"/>
      <w:bookmarkStart w:id="1188" w:name="_Toc23345902"/>
      <w:bookmarkStart w:id="1189" w:name="_Toc21674140"/>
      <w:bookmarkStart w:id="1190" w:name="_Toc21675958"/>
      <w:bookmarkStart w:id="1191" w:name="_Toc21676620"/>
      <w:bookmarkStart w:id="1192" w:name="_Toc21692634"/>
      <w:bookmarkStart w:id="1193" w:name="_Toc21703859"/>
      <w:bookmarkStart w:id="1194" w:name="_Toc21704439"/>
      <w:bookmarkStart w:id="1195" w:name="_Toc22278366"/>
      <w:bookmarkStart w:id="1196" w:name="_Toc22280042"/>
      <w:bookmarkStart w:id="1197" w:name="_Toc22552281"/>
      <w:bookmarkStart w:id="1198" w:name="_Toc22903989"/>
      <w:bookmarkStart w:id="1199" w:name="_Toc23175556"/>
      <w:bookmarkStart w:id="1200" w:name="_Toc23335098"/>
      <w:bookmarkStart w:id="1201" w:name="_Toc23336528"/>
      <w:bookmarkStart w:id="1202" w:name="_Toc23344299"/>
      <w:bookmarkStart w:id="1203" w:name="_Toc23345904"/>
      <w:bookmarkStart w:id="1204" w:name="_Toc21674145"/>
      <w:bookmarkStart w:id="1205" w:name="_Toc21675963"/>
      <w:bookmarkStart w:id="1206" w:name="_Toc21676625"/>
      <w:bookmarkStart w:id="1207" w:name="_Toc21692639"/>
      <w:bookmarkStart w:id="1208" w:name="_Toc21703864"/>
      <w:bookmarkStart w:id="1209" w:name="_Toc21704444"/>
      <w:bookmarkStart w:id="1210" w:name="_Toc22278371"/>
      <w:bookmarkStart w:id="1211" w:name="_Toc22280047"/>
      <w:bookmarkStart w:id="1212" w:name="_Toc22552286"/>
      <w:bookmarkStart w:id="1213" w:name="_Toc22903994"/>
      <w:bookmarkStart w:id="1214" w:name="_Toc23175561"/>
      <w:bookmarkStart w:id="1215" w:name="_Toc23335103"/>
      <w:bookmarkStart w:id="1216" w:name="_Toc23336533"/>
      <w:bookmarkStart w:id="1217" w:name="_Toc23344304"/>
      <w:bookmarkStart w:id="1218" w:name="_Toc23345909"/>
      <w:bookmarkStart w:id="1219" w:name="_Toc21674147"/>
      <w:bookmarkStart w:id="1220" w:name="_Toc21675965"/>
      <w:bookmarkStart w:id="1221" w:name="_Toc21676627"/>
      <w:bookmarkStart w:id="1222" w:name="_Toc21692641"/>
      <w:bookmarkStart w:id="1223" w:name="_Toc21703866"/>
      <w:bookmarkStart w:id="1224" w:name="_Toc21704446"/>
      <w:bookmarkStart w:id="1225" w:name="_Toc22278373"/>
      <w:bookmarkStart w:id="1226" w:name="_Toc22280049"/>
      <w:bookmarkStart w:id="1227" w:name="_Toc22552288"/>
      <w:bookmarkStart w:id="1228" w:name="_Toc22903996"/>
      <w:bookmarkStart w:id="1229" w:name="_Toc23175563"/>
      <w:bookmarkStart w:id="1230" w:name="_Toc23335105"/>
      <w:bookmarkStart w:id="1231" w:name="_Toc23336535"/>
      <w:bookmarkStart w:id="1232" w:name="_Toc23344306"/>
      <w:bookmarkStart w:id="1233" w:name="_Toc23345911"/>
      <w:bookmarkStart w:id="1234" w:name="_Toc21674152"/>
      <w:bookmarkStart w:id="1235" w:name="_Toc21675970"/>
      <w:bookmarkStart w:id="1236" w:name="_Toc21676632"/>
      <w:bookmarkStart w:id="1237" w:name="_Toc21692646"/>
      <w:bookmarkStart w:id="1238" w:name="_Toc21703871"/>
      <w:bookmarkStart w:id="1239" w:name="_Toc21704451"/>
      <w:bookmarkStart w:id="1240" w:name="_Toc22278378"/>
      <w:bookmarkStart w:id="1241" w:name="_Toc22280054"/>
      <w:bookmarkStart w:id="1242" w:name="_Toc22552293"/>
      <w:bookmarkStart w:id="1243" w:name="_Toc22904001"/>
      <w:bookmarkStart w:id="1244" w:name="_Toc23175568"/>
      <w:bookmarkStart w:id="1245" w:name="_Toc23335110"/>
      <w:bookmarkStart w:id="1246" w:name="_Toc23336540"/>
      <w:bookmarkStart w:id="1247" w:name="_Toc23344311"/>
      <w:bookmarkStart w:id="1248" w:name="_Toc23345916"/>
      <w:bookmarkStart w:id="1249" w:name="_Toc21674156"/>
      <w:bookmarkStart w:id="1250" w:name="_Toc21675974"/>
      <w:bookmarkStart w:id="1251" w:name="_Toc21676636"/>
      <w:bookmarkStart w:id="1252" w:name="_Toc21692650"/>
      <w:bookmarkStart w:id="1253" w:name="_Toc21703875"/>
      <w:bookmarkStart w:id="1254" w:name="_Toc21704455"/>
      <w:bookmarkStart w:id="1255" w:name="_Toc22278382"/>
      <w:bookmarkStart w:id="1256" w:name="_Toc22280058"/>
      <w:bookmarkStart w:id="1257" w:name="_Toc22552297"/>
      <w:bookmarkStart w:id="1258" w:name="_Toc22904005"/>
      <w:bookmarkStart w:id="1259" w:name="_Toc23175572"/>
      <w:bookmarkStart w:id="1260" w:name="_Toc23335114"/>
      <w:bookmarkStart w:id="1261" w:name="_Toc23336544"/>
      <w:bookmarkStart w:id="1262" w:name="_Toc23344315"/>
      <w:bookmarkStart w:id="1263" w:name="_Toc23345920"/>
      <w:bookmarkStart w:id="1264" w:name="_Toc21674158"/>
      <w:bookmarkStart w:id="1265" w:name="_Toc21675976"/>
      <w:bookmarkStart w:id="1266" w:name="_Toc21676638"/>
      <w:bookmarkStart w:id="1267" w:name="_Toc21692652"/>
      <w:bookmarkStart w:id="1268" w:name="_Toc21703877"/>
      <w:bookmarkStart w:id="1269" w:name="_Toc21704457"/>
      <w:bookmarkStart w:id="1270" w:name="_Toc22278384"/>
      <w:bookmarkStart w:id="1271" w:name="_Toc22280060"/>
      <w:bookmarkStart w:id="1272" w:name="_Toc22552299"/>
      <w:bookmarkStart w:id="1273" w:name="_Toc22904007"/>
      <w:bookmarkStart w:id="1274" w:name="_Toc23175574"/>
      <w:bookmarkStart w:id="1275" w:name="_Toc23335116"/>
      <w:bookmarkStart w:id="1276" w:name="_Toc23336546"/>
      <w:bookmarkStart w:id="1277" w:name="_Toc23344317"/>
      <w:bookmarkStart w:id="1278" w:name="_Toc23345922"/>
      <w:bookmarkStart w:id="1279" w:name="_Toc21674160"/>
      <w:bookmarkStart w:id="1280" w:name="_Toc21675978"/>
      <w:bookmarkStart w:id="1281" w:name="_Toc21676640"/>
      <w:bookmarkStart w:id="1282" w:name="_Toc21692654"/>
      <w:bookmarkStart w:id="1283" w:name="_Toc21703879"/>
      <w:bookmarkStart w:id="1284" w:name="_Toc21704459"/>
      <w:bookmarkStart w:id="1285" w:name="_Toc22278386"/>
      <w:bookmarkStart w:id="1286" w:name="_Toc22280062"/>
      <w:bookmarkStart w:id="1287" w:name="_Toc22552301"/>
      <w:bookmarkStart w:id="1288" w:name="_Toc22904009"/>
      <w:bookmarkStart w:id="1289" w:name="_Toc23175576"/>
      <w:bookmarkStart w:id="1290" w:name="_Toc23335118"/>
      <w:bookmarkStart w:id="1291" w:name="_Toc23336548"/>
      <w:bookmarkStart w:id="1292" w:name="_Toc23344319"/>
      <w:bookmarkStart w:id="1293" w:name="_Toc23345924"/>
      <w:bookmarkStart w:id="1294" w:name="_Toc21674188"/>
      <w:bookmarkStart w:id="1295" w:name="_Toc21676006"/>
      <w:bookmarkStart w:id="1296" w:name="_Toc21676668"/>
      <w:bookmarkStart w:id="1297" w:name="_Toc21692682"/>
      <w:bookmarkStart w:id="1298" w:name="_Toc21703907"/>
      <w:bookmarkStart w:id="1299" w:name="_Toc21704487"/>
      <w:bookmarkStart w:id="1300" w:name="_Toc22278414"/>
      <w:bookmarkStart w:id="1301" w:name="_Toc22280090"/>
      <w:bookmarkStart w:id="1302" w:name="_Toc22552329"/>
      <w:bookmarkStart w:id="1303" w:name="_Toc22904037"/>
      <w:bookmarkStart w:id="1304" w:name="_Toc23175604"/>
      <w:bookmarkStart w:id="1305" w:name="_Toc23335146"/>
      <w:bookmarkStart w:id="1306" w:name="_Toc23336576"/>
      <w:bookmarkStart w:id="1307" w:name="_Toc23344347"/>
      <w:bookmarkStart w:id="1308" w:name="_Toc23345952"/>
      <w:bookmarkStart w:id="1309" w:name="_Toc21674274"/>
      <w:bookmarkStart w:id="1310" w:name="_Toc21676092"/>
      <w:bookmarkStart w:id="1311" w:name="_Toc21676754"/>
      <w:bookmarkStart w:id="1312" w:name="_Toc21692768"/>
      <w:bookmarkStart w:id="1313" w:name="_Toc21703993"/>
      <w:bookmarkStart w:id="1314" w:name="_Toc21704573"/>
      <w:bookmarkStart w:id="1315" w:name="_Toc22278500"/>
      <w:bookmarkStart w:id="1316" w:name="_Toc22280176"/>
      <w:bookmarkStart w:id="1317" w:name="_Toc22552415"/>
      <w:bookmarkStart w:id="1318" w:name="_Toc22904123"/>
      <w:bookmarkStart w:id="1319" w:name="_Toc23175690"/>
      <w:bookmarkStart w:id="1320" w:name="_Toc23335232"/>
      <w:bookmarkStart w:id="1321" w:name="_Toc23336662"/>
      <w:bookmarkStart w:id="1322" w:name="_Toc23344433"/>
      <w:bookmarkStart w:id="1323" w:name="_Toc23346038"/>
      <w:bookmarkStart w:id="1324" w:name="_Toc21674275"/>
      <w:bookmarkStart w:id="1325" w:name="_Toc21676093"/>
      <w:bookmarkStart w:id="1326" w:name="_Toc21676755"/>
      <w:bookmarkStart w:id="1327" w:name="_Toc21692769"/>
      <w:bookmarkStart w:id="1328" w:name="_Toc21703994"/>
      <w:bookmarkStart w:id="1329" w:name="_Toc21704574"/>
      <w:bookmarkStart w:id="1330" w:name="_Toc22278501"/>
      <w:bookmarkStart w:id="1331" w:name="_Toc22280177"/>
      <w:bookmarkStart w:id="1332" w:name="_Toc22552416"/>
      <w:bookmarkStart w:id="1333" w:name="_Toc22904124"/>
      <w:bookmarkStart w:id="1334" w:name="_Toc23175691"/>
      <w:bookmarkStart w:id="1335" w:name="_Toc23335233"/>
      <w:bookmarkStart w:id="1336" w:name="_Toc23336663"/>
      <w:bookmarkStart w:id="1337" w:name="_Toc23344434"/>
      <w:bookmarkStart w:id="1338" w:name="_Toc23346039"/>
      <w:bookmarkStart w:id="1339" w:name="_Toc21674276"/>
      <w:bookmarkStart w:id="1340" w:name="_Toc21676094"/>
      <w:bookmarkStart w:id="1341" w:name="_Toc21676756"/>
      <w:bookmarkStart w:id="1342" w:name="_Toc21692770"/>
      <w:bookmarkStart w:id="1343" w:name="_Toc21703995"/>
      <w:bookmarkStart w:id="1344" w:name="_Toc21704575"/>
      <w:bookmarkStart w:id="1345" w:name="_Toc22278502"/>
      <w:bookmarkStart w:id="1346" w:name="_Toc22280178"/>
      <w:bookmarkStart w:id="1347" w:name="_Toc22552417"/>
      <w:bookmarkStart w:id="1348" w:name="_Toc22904125"/>
      <w:bookmarkStart w:id="1349" w:name="_Toc23175692"/>
      <w:bookmarkStart w:id="1350" w:name="_Toc23335234"/>
      <w:bookmarkStart w:id="1351" w:name="_Toc23336664"/>
      <w:bookmarkStart w:id="1352" w:name="_Toc23344435"/>
      <w:bookmarkStart w:id="1353" w:name="_Toc23346040"/>
      <w:bookmarkStart w:id="1354" w:name="_Toc21674277"/>
      <w:bookmarkStart w:id="1355" w:name="_Toc21676095"/>
      <w:bookmarkStart w:id="1356" w:name="_Toc21676757"/>
      <w:bookmarkStart w:id="1357" w:name="_Toc21692771"/>
      <w:bookmarkStart w:id="1358" w:name="_Toc21703996"/>
      <w:bookmarkStart w:id="1359" w:name="_Toc21704576"/>
      <w:bookmarkStart w:id="1360" w:name="_Toc22278503"/>
      <w:bookmarkStart w:id="1361" w:name="_Toc22280179"/>
      <w:bookmarkStart w:id="1362" w:name="_Toc22552418"/>
      <w:bookmarkStart w:id="1363" w:name="_Toc22904126"/>
      <w:bookmarkStart w:id="1364" w:name="_Toc23175693"/>
      <w:bookmarkStart w:id="1365" w:name="_Toc23335235"/>
      <w:bookmarkStart w:id="1366" w:name="_Toc23336665"/>
      <w:bookmarkStart w:id="1367" w:name="_Toc23344436"/>
      <w:bookmarkStart w:id="1368" w:name="_Toc23346041"/>
      <w:bookmarkStart w:id="1369" w:name="_Toc21674278"/>
      <w:bookmarkStart w:id="1370" w:name="_Toc21676096"/>
      <w:bookmarkStart w:id="1371" w:name="_Toc21676758"/>
      <w:bookmarkStart w:id="1372" w:name="_Toc21692772"/>
      <w:bookmarkStart w:id="1373" w:name="_Toc21703997"/>
      <w:bookmarkStart w:id="1374" w:name="_Toc21704577"/>
      <w:bookmarkStart w:id="1375" w:name="_Toc22278504"/>
      <w:bookmarkStart w:id="1376" w:name="_Toc22280180"/>
      <w:bookmarkStart w:id="1377" w:name="_Toc22552419"/>
      <w:bookmarkStart w:id="1378" w:name="_Toc22904127"/>
      <w:bookmarkStart w:id="1379" w:name="_Toc23175694"/>
      <w:bookmarkStart w:id="1380" w:name="_Toc23335236"/>
      <w:bookmarkStart w:id="1381" w:name="_Toc23336666"/>
      <w:bookmarkStart w:id="1382" w:name="_Toc23344437"/>
      <w:bookmarkStart w:id="1383" w:name="_Toc23346042"/>
      <w:bookmarkStart w:id="1384" w:name="_Toc21674279"/>
      <w:bookmarkStart w:id="1385" w:name="_Toc21676097"/>
      <w:bookmarkStart w:id="1386" w:name="_Toc21676759"/>
      <w:bookmarkStart w:id="1387" w:name="_Toc21692773"/>
      <w:bookmarkStart w:id="1388" w:name="_Toc21703998"/>
      <w:bookmarkStart w:id="1389" w:name="_Toc21704578"/>
      <w:bookmarkStart w:id="1390" w:name="_Toc22278505"/>
      <w:bookmarkStart w:id="1391" w:name="_Toc22280181"/>
      <w:bookmarkStart w:id="1392" w:name="_Toc22552420"/>
      <w:bookmarkStart w:id="1393" w:name="_Toc22904128"/>
      <w:bookmarkStart w:id="1394" w:name="_Toc23175695"/>
      <w:bookmarkStart w:id="1395" w:name="_Toc23335237"/>
      <w:bookmarkStart w:id="1396" w:name="_Toc23336667"/>
      <w:bookmarkStart w:id="1397" w:name="_Toc23344438"/>
      <w:bookmarkStart w:id="1398" w:name="_Toc23346043"/>
      <w:bookmarkStart w:id="1399" w:name="_Toc21674280"/>
      <w:bookmarkStart w:id="1400" w:name="_Toc21676098"/>
      <w:bookmarkStart w:id="1401" w:name="_Toc21676760"/>
      <w:bookmarkStart w:id="1402" w:name="_Toc21692774"/>
      <w:bookmarkStart w:id="1403" w:name="_Toc21703999"/>
      <w:bookmarkStart w:id="1404" w:name="_Toc21704579"/>
      <w:bookmarkStart w:id="1405" w:name="_Toc22278506"/>
      <w:bookmarkStart w:id="1406" w:name="_Toc22280182"/>
      <w:bookmarkStart w:id="1407" w:name="_Toc22552421"/>
      <w:bookmarkStart w:id="1408" w:name="_Toc22904129"/>
      <w:bookmarkStart w:id="1409" w:name="_Toc23175696"/>
      <w:bookmarkStart w:id="1410" w:name="_Toc23335238"/>
      <w:bookmarkStart w:id="1411" w:name="_Toc23336668"/>
      <w:bookmarkStart w:id="1412" w:name="_Toc23344439"/>
      <w:bookmarkStart w:id="1413" w:name="_Toc23346044"/>
      <w:bookmarkStart w:id="1414" w:name="_Toc21674281"/>
      <w:bookmarkStart w:id="1415" w:name="_Toc21676099"/>
      <w:bookmarkStart w:id="1416" w:name="_Toc21676761"/>
      <w:bookmarkStart w:id="1417" w:name="_Toc21692775"/>
      <w:bookmarkStart w:id="1418" w:name="_Toc21704000"/>
      <w:bookmarkStart w:id="1419" w:name="_Toc21704580"/>
      <w:bookmarkStart w:id="1420" w:name="_Toc22278507"/>
      <w:bookmarkStart w:id="1421" w:name="_Toc22280183"/>
      <w:bookmarkStart w:id="1422" w:name="_Toc22552422"/>
      <w:bookmarkStart w:id="1423" w:name="_Toc22904130"/>
      <w:bookmarkStart w:id="1424" w:name="_Toc23175697"/>
      <w:bookmarkStart w:id="1425" w:name="_Toc23335239"/>
      <w:bookmarkStart w:id="1426" w:name="_Toc23336669"/>
      <w:bookmarkStart w:id="1427" w:name="_Toc23344440"/>
      <w:bookmarkStart w:id="1428" w:name="_Toc23346045"/>
      <w:bookmarkStart w:id="1429" w:name="_Toc21674285"/>
      <w:bookmarkStart w:id="1430" w:name="_Toc21676103"/>
      <w:bookmarkStart w:id="1431" w:name="_Toc21676765"/>
      <w:bookmarkStart w:id="1432" w:name="_Toc21692779"/>
      <w:bookmarkStart w:id="1433" w:name="_Toc21704004"/>
      <w:bookmarkStart w:id="1434" w:name="_Toc21704584"/>
      <w:bookmarkStart w:id="1435" w:name="_Toc22278511"/>
      <w:bookmarkStart w:id="1436" w:name="_Toc22280187"/>
      <w:bookmarkStart w:id="1437" w:name="_Toc22552426"/>
      <w:bookmarkStart w:id="1438" w:name="_Toc22904134"/>
      <w:bookmarkStart w:id="1439" w:name="_Toc23175701"/>
      <w:bookmarkStart w:id="1440" w:name="_Toc23335243"/>
      <w:bookmarkStart w:id="1441" w:name="_Toc23336673"/>
      <w:bookmarkStart w:id="1442" w:name="_Toc23344444"/>
      <w:bookmarkStart w:id="1443" w:name="_Toc23346049"/>
      <w:bookmarkStart w:id="1444" w:name="_Toc21674286"/>
      <w:bookmarkStart w:id="1445" w:name="_Toc21676104"/>
      <w:bookmarkStart w:id="1446" w:name="_Toc21676766"/>
      <w:bookmarkStart w:id="1447" w:name="_Toc21692780"/>
      <w:bookmarkStart w:id="1448" w:name="_Toc21704005"/>
      <w:bookmarkStart w:id="1449" w:name="_Toc21704585"/>
      <w:bookmarkStart w:id="1450" w:name="_Toc22278512"/>
      <w:bookmarkStart w:id="1451" w:name="_Toc22280188"/>
      <w:bookmarkStart w:id="1452" w:name="_Toc22552427"/>
      <w:bookmarkStart w:id="1453" w:name="_Toc22904135"/>
      <w:bookmarkStart w:id="1454" w:name="_Toc23175702"/>
      <w:bookmarkStart w:id="1455" w:name="_Toc23335244"/>
      <w:bookmarkStart w:id="1456" w:name="_Toc23336674"/>
      <w:bookmarkStart w:id="1457" w:name="_Toc23344445"/>
      <w:bookmarkStart w:id="1458" w:name="_Toc23346050"/>
      <w:bookmarkStart w:id="1459" w:name="_Toc21674287"/>
      <w:bookmarkStart w:id="1460" w:name="_Toc21676105"/>
      <w:bookmarkStart w:id="1461" w:name="_Toc21676767"/>
      <w:bookmarkStart w:id="1462" w:name="_Toc21692781"/>
      <w:bookmarkStart w:id="1463" w:name="_Toc21704006"/>
      <w:bookmarkStart w:id="1464" w:name="_Toc21704586"/>
      <w:bookmarkStart w:id="1465" w:name="_Toc22278513"/>
      <w:bookmarkStart w:id="1466" w:name="_Toc22280189"/>
      <w:bookmarkStart w:id="1467" w:name="_Toc22552428"/>
      <w:bookmarkStart w:id="1468" w:name="_Toc22904136"/>
      <w:bookmarkStart w:id="1469" w:name="_Toc23175703"/>
      <w:bookmarkStart w:id="1470" w:name="_Toc23335245"/>
      <w:bookmarkStart w:id="1471" w:name="_Toc23336675"/>
      <w:bookmarkStart w:id="1472" w:name="_Toc23344446"/>
      <w:bookmarkStart w:id="1473" w:name="_Toc23346051"/>
      <w:bookmarkStart w:id="1474" w:name="_Toc21674301"/>
      <w:bookmarkStart w:id="1475" w:name="_Toc21676119"/>
      <w:bookmarkStart w:id="1476" w:name="_Toc21676781"/>
      <w:bookmarkStart w:id="1477" w:name="_Toc21692795"/>
      <w:bookmarkStart w:id="1478" w:name="_Toc21704020"/>
      <w:bookmarkStart w:id="1479" w:name="_Toc21704600"/>
      <w:bookmarkStart w:id="1480" w:name="_Toc22278527"/>
      <w:bookmarkStart w:id="1481" w:name="_Toc22280203"/>
      <w:bookmarkStart w:id="1482" w:name="_Toc22552442"/>
      <w:bookmarkStart w:id="1483" w:name="_Toc22904150"/>
      <w:bookmarkStart w:id="1484" w:name="_Toc23175717"/>
      <w:bookmarkStart w:id="1485" w:name="_Toc23335259"/>
      <w:bookmarkStart w:id="1486" w:name="_Toc23336689"/>
      <w:bookmarkStart w:id="1487" w:name="_Toc23344460"/>
      <w:bookmarkStart w:id="1488" w:name="_Toc23346065"/>
      <w:bookmarkStart w:id="1489" w:name="_Toc21674303"/>
      <w:bookmarkStart w:id="1490" w:name="_Toc21676121"/>
      <w:bookmarkStart w:id="1491" w:name="_Toc21676783"/>
      <w:bookmarkStart w:id="1492" w:name="_Toc21692797"/>
      <w:bookmarkStart w:id="1493" w:name="_Toc21704022"/>
      <w:bookmarkStart w:id="1494" w:name="_Toc21704602"/>
      <w:bookmarkStart w:id="1495" w:name="_Toc22278529"/>
      <w:bookmarkStart w:id="1496" w:name="_Toc22280205"/>
      <w:bookmarkStart w:id="1497" w:name="_Toc22552444"/>
      <w:bookmarkStart w:id="1498" w:name="_Toc22904152"/>
      <w:bookmarkStart w:id="1499" w:name="_Toc23175719"/>
      <w:bookmarkStart w:id="1500" w:name="_Toc23335261"/>
      <w:bookmarkStart w:id="1501" w:name="_Toc23336691"/>
      <w:bookmarkStart w:id="1502" w:name="_Toc23344462"/>
      <w:bookmarkStart w:id="1503" w:name="_Toc23346067"/>
      <w:bookmarkStart w:id="1504" w:name="_Toc21674387"/>
      <w:bookmarkStart w:id="1505" w:name="_Toc21676205"/>
      <w:bookmarkStart w:id="1506" w:name="_Toc21676867"/>
      <w:bookmarkStart w:id="1507" w:name="_Toc21692881"/>
      <w:bookmarkStart w:id="1508" w:name="_Toc21704106"/>
      <w:bookmarkStart w:id="1509" w:name="_Toc21704686"/>
      <w:bookmarkStart w:id="1510" w:name="_Toc22278613"/>
      <w:bookmarkStart w:id="1511" w:name="_Toc22280289"/>
      <w:bookmarkStart w:id="1512" w:name="_Toc22552528"/>
      <w:bookmarkStart w:id="1513" w:name="_Toc22904236"/>
      <w:bookmarkStart w:id="1514" w:name="_Toc23175803"/>
      <w:bookmarkStart w:id="1515" w:name="_Toc23335345"/>
      <w:bookmarkStart w:id="1516" w:name="_Toc23336775"/>
      <w:bookmarkStart w:id="1517" w:name="_Toc23344546"/>
      <w:bookmarkStart w:id="1518" w:name="_Toc23346151"/>
      <w:bookmarkStart w:id="1519" w:name="_Toc21674388"/>
      <w:bookmarkStart w:id="1520" w:name="_Toc21676206"/>
      <w:bookmarkStart w:id="1521" w:name="_Toc21676868"/>
      <w:bookmarkStart w:id="1522" w:name="_Toc21692882"/>
      <w:bookmarkStart w:id="1523" w:name="_Toc21704107"/>
      <w:bookmarkStart w:id="1524" w:name="_Toc21704687"/>
      <w:bookmarkStart w:id="1525" w:name="_Toc22278614"/>
      <w:bookmarkStart w:id="1526" w:name="_Toc22280290"/>
      <w:bookmarkStart w:id="1527" w:name="_Toc22552529"/>
      <w:bookmarkStart w:id="1528" w:name="_Toc22904237"/>
      <w:bookmarkStart w:id="1529" w:name="_Toc23175804"/>
      <w:bookmarkStart w:id="1530" w:name="_Toc23335346"/>
      <w:bookmarkStart w:id="1531" w:name="_Toc23336776"/>
      <w:bookmarkStart w:id="1532" w:name="_Toc23344547"/>
      <w:bookmarkStart w:id="1533" w:name="_Toc21674389"/>
      <w:bookmarkStart w:id="1534" w:name="_Toc21676207"/>
      <w:bookmarkStart w:id="1535" w:name="_Toc21676869"/>
      <w:bookmarkStart w:id="1536" w:name="_Toc21692883"/>
      <w:bookmarkStart w:id="1537" w:name="_Toc21704108"/>
      <w:bookmarkStart w:id="1538" w:name="_Toc21704688"/>
      <w:bookmarkStart w:id="1539" w:name="_Toc22278615"/>
      <w:bookmarkStart w:id="1540" w:name="_Toc22280291"/>
      <w:bookmarkStart w:id="1541" w:name="_Toc22552530"/>
      <w:bookmarkStart w:id="1542" w:name="_Toc22904238"/>
      <w:bookmarkStart w:id="1543" w:name="_Toc23175805"/>
      <w:bookmarkStart w:id="1544" w:name="_Toc23335347"/>
      <w:bookmarkStart w:id="1545" w:name="_Toc23336777"/>
      <w:bookmarkStart w:id="1546" w:name="_Toc23344548"/>
      <w:bookmarkStart w:id="1547" w:name="_Toc21674390"/>
      <w:bookmarkStart w:id="1548" w:name="_Toc21676208"/>
      <w:bookmarkStart w:id="1549" w:name="_Toc21676870"/>
      <w:bookmarkStart w:id="1550" w:name="_Toc21692884"/>
      <w:bookmarkStart w:id="1551" w:name="_Toc21704109"/>
      <w:bookmarkStart w:id="1552" w:name="_Toc21704689"/>
      <w:bookmarkStart w:id="1553" w:name="_Toc22278616"/>
      <w:bookmarkStart w:id="1554" w:name="_Toc22280292"/>
      <w:bookmarkStart w:id="1555" w:name="_Toc22552531"/>
      <w:bookmarkStart w:id="1556" w:name="_Toc22904239"/>
      <w:bookmarkStart w:id="1557" w:name="_Toc23175806"/>
      <w:bookmarkStart w:id="1558" w:name="_Toc23335348"/>
      <w:bookmarkStart w:id="1559" w:name="_Toc23336778"/>
      <w:bookmarkStart w:id="1560" w:name="_Toc23344549"/>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E43526">
        <w:t>The Contractor shall be responsible for</w:t>
      </w:r>
      <w:r w:rsidR="00A77702">
        <w:t xml:space="preserve"> following existing and/or </w:t>
      </w:r>
      <w:r w:rsidRPr="00E43526">
        <w:t xml:space="preserve">developing and providing </w:t>
      </w:r>
      <w:r>
        <w:t>t</w:t>
      </w:r>
      <w:r w:rsidRPr="00E43526">
        <w:t xml:space="preserve">est plans, scripts, processes, tools, and </w:t>
      </w:r>
      <w:r>
        <w:t>test</w:t>
      </w:r>
      <w:r w:rsidRPr="00E43526">
        <w:t xml:space="preserve"> execution services that are necessary for Testing</w:t>
      </w:r>
      <w:r>
        <w:t xml:space="preserve"> Services</w:t>
      </w:r>
      <w:r w:rsidRPr="00E43526">
        <w:t xml:space="preserve"> including but not limited to:</w:t>
      </w:r>
    </w:p>
    <w:p w14:paraId="1A4CF0A0" w14:textId="77106B67" w:rsidR="00C8607A" w:rsidRPr="00A77702" w:rsidRDefault="00E570AF">
      <w:pPr>
        <w:pStyle w:val="ListParagraph"/>
        <w:numPr>
          <w:ilvl w:val="0"/>
          <w:numId w:val="42"/>
        </w:numPr>
      </w:pPr>
      <w:r w:rsidRPr="00A77702">
        <w:t xml:space="preserve">Unit Testing – Validates that configuration values operate according to approved design </w:t>
      </w:r>
      <w:proofErr w:type="gramStart"/>
      <w:r w:rsidRPr="00A77702">
        <w:t>specifications</w:t>
      </w:r>
      <w:proofErr w:type="gramEnd"/>
    </w:p>
    <w:p w14:paraId="1A4CF0A1" w14:textId="0C5F3472" w:rsidR="00C8607A" w:rsidRPr="00A77702" w:rsidRDefault="00E570AF">
      <w:pPr>
        <w:pStyle w:val="ListParagraph"/>
        <w:numPr>
          <w:ilvl w:val="0"/>
          <w:numId w:val="42"/>
        </w:numPr>
      </w:pPr>
      <w:r w:rsidRPr="00A77702">
        <w:t>Business Process Testing – Validates that business processes are designed and configured as expected and can be fully executed and produce the predefined and expected results for each test script</w:t>
      </w:r>
      <w:r w:rsidR="009452F2" w:rsidRPr="00A77702">
        <w:t>.</w:t>
      </w:r>
    </w:p>
    <w:p w14:paraId="1A4CF0A3" w14:textId="2B5EC950" w:rsidR="00C8607A" w:rsidRPr="00A77702" w:rsidRDefault="00E570AF">
      <w:pPr>
        <w:pStyle w:val="ListParagraph"/>
        <w:numPr>
          <w:ilvl w:val="0"/>
          <w:numId w:val="42"/>
        </w:numPr>
      </w:pPr>
      <w:r w:rsidRPr="00A77702">
        <w:t xml:space="preserve">Performance Testing – Validates the readiness of the application to support the </w:t>
      </w:r>
      <w:r w:rsidR="65EA746C" w:rsidRPr="00A77702">
        <w:t>Council</w:t>
      </w:r>
      <w:r w:rsidRPr="00A77702">
        <w:t>’s transaction</w:t>
      </w:r>
      <w:r w:rsidR="00E4740E" w:rsidRPr="00A77702">
        <w:t>-</w:t>
      </w:r>
      <w:r w:rsidRPr="00A77702">
        <w:t>level</w:t>
      </w:r>
      <w:r w:rsidR="00AC5A3E" w:rsidRPr="00A77702">
        <w:t xml:space="preserve"> and service</w:t>
      </w:r>
      <w:r w:rsidR="00E4740E" w:rsidRPr="00A77702">
        <w:t>-</w:t>
      </w:r>
      <w:r w:rsidR="00AC5A3E" w:rsidRPr="00A77702">
        <w:t>level agreements</w:t>
      </w:r>
      <w:r w:rsidR="00AF59F9" w:rsidRPr="00A77702">
        <w:t>.</w:t>
      </w:r>
    </w:p>
    <w:p w14:paraId="1A4CF0A4" w14:textId="76278C2C" w:rsidR="00C8607A" w:rsidRPr="00A77702" w:rsidRDefault="00E570AF">
      <w:pPr>
        <w:pStyle w:val="ListParagraph"/>
        <w:numPr>
          <w:ilvl w:val="0"/>
          <w:numId w:val="42"/>
        </w:numPr>
      </w:pPr>
      <w:r w:rsidRPr="00A77702">
        <w:t xml:space="preserve">User Acceptance Testing – Validates the </w:t>
      </w:r>
      <w:r w:rsidR="00ED58EA" w:rsidRPr="00A77702">
        <w:t>Platform</w:t>
      </w:r>
      <w:r w:rsidRPr="00A77702">
        <w:t xml:space="preserve"> is functioning as designed</w:t>
      </w:r>
      <w:r w:rsidR="7B739A02" w:rsidRPr="00A77702">
        <w:t xml:space="preserve"> (including </w:t>
      </w:r>
      <w:r w:rsidRPr="00A77702">
        <w:t>data migration</w:t>
      </w:r>
      <w:r w:rsidR="00776D1C" w:rsidRPr="00A77702">
        <w:t xml:space="preserve"> if necessary</w:t>
      </w:r>
      <w:r w:rsidR="7B739A02" w:rsidRPr="00A77702">
        <w:t>) from the end user</w:t>
      </w:r>
      <w:r w:rsidR="1B5D01A5" w:rsidRPr="00A77702">
        <w:t>s’</w:t>
      </w:r>
      <w:r w:rsidR="7B739A02" w:rsidRPr="00A77702">
        <w:t xml:space="preserve"> </w:t>
      </w:r>
      <w:r w:rsidR="00C80FF1" w:rsidRPr="00A77702">
        <w:t>perspective and</w:t>
      </w:r>
      <w:r w:rsidRPr="00A77702">
        <w:t xml:space="preserve"> confirms that the </w:t>
      </w:r>
      <w:r w:rsidR="00ED58EA" w:rsidRPr="00A77702">
        <w:t>Platform</w:t>
      </w:r>
      <w:r w:rsidRPr="00A77702">
        <w:t xml:space="preserve"> is ready to be moved into the production environment</w:t>
      </w:r>
      <w:r w:rsidR="0056780D" w:rsidRPr="00A77702">
        <w:t>.</w:t>
      </w:r>
    </w:p>
    <w:p w14:paraId="1A4CF0A5" w14:textId="67F83EB0" w:rsidR="00C8607A" w:rsidRPr="00A77702" w:rsidRDefault="00E570AF">
      <w:pPr>
        <w:pStyle w:val="ListParagraph"/>
        <w:numPr>
          <w:ilvl w:val="0"/>
          <w:numId w:val="42"/>
        </w:numPr>
      </w:pPr>
      <w:r w:rsidRPr="00A77702">
        <w:t xml:space="preserve">Regression Testing – Validates the operation of the </w:t>
      </w:r>
      <w:r w:rsidR="00ED58EA" w:rsidRPr="00A77702">
        <w:t>Platform</w:t>
      </w:r>
      <w:r w:rsidRPr="00A77702">
        <w:t xml:space="preserve"> after application </w:t>
      </w:r>
      <w:r w:rsidR="00386183" w:rsidRPr="00A77702">
        <w:t>functional improvements</w:t>
      </w:r>
      <w:r w:rsidRPr="00A77702">
        <w:t xml:space="preserve"> and identifies any </w:t>
      </w:r>
      <w:r w:rsidR="00ED58EA" w:rsidRPr="00A77702">
        <w:t>Platform</w:t>
      </w:r>
      <w:r w:rsidRPr="00A77702">
        <w:t xml:space="preserve"> functionality problems resulting from the application </w:t>
      </w:r>
      <w:r w:rsidR="00386183" w:rsidRPr="00A77702">
        <w:t xml:space="preserve">improvements and/or related to </w:t>
      </w:r>
      <w:r w:rsidRPr="00A77702">
        <w:t>patch</w:t>
      </w:r>
      <w:r w:rsidR="00386183" w:rsidRPr="00A77702">
        <w:t>/</w:t>
      </w:r>
      <w:r w:rsidRPr="00A77702">
        <w:t>updates.</w:t>
      </w:r>
    </w:p>
    <w:bookmarkEnd w:id="491"/>
    <w:p w14:paraId="1A4CF0A6" w14:textId="225FEDDD" w:rsidR="00C8607A" w:rsidRPr="00E43526" w:rsidRDefault="00E570AF" w:rsidP="00656778">
      <w:r w:rsidRPr="173A1E40">
        <w:t xml:space="preserve">The Contractor shall develop test scenarios, test cases, and test scripts that map testing according to the </w:t>
      </w:r>
      <w:r w:rsidR="65EA746C" w:rsidRPr="173A1E40">
        <w:t>Council</w:t>
      </w:r>
      <w:r w:rsidRPr="173A1E40">
        <w:t>’s business functionality, performance, and technical requirements</w:t>
      </w:r>
      <w:r w:rsidR="48A43B52" w:rsidRPr="173A1E40">
        <w:t xml:space="preserve">. Every business and technical requirement must be </w:t>
      </w:r>
      <w:r w:rsidR="48A43B52" w:rsidRPr="173A1E40">
        <w:lastRenderedPageBreak/>
        <w:t xml:space="preserve">tested </w:t>
      </w:r>
      <w:r w:rsidR="00E4740E">
        <w:t xml:space="preserve">(i.e., mapped </w:t>
      </w:r>
      <w:r w:rsidR="005933D0" w:rsidRPr="173A1E40">
        <w:t>to</w:t>
      </w:r>
      <w:r w:rsidR="00616A11" w:rsidRPr="173A1E40">
        <w:t xml:space="preserve"> the Requirements Traceability Matrix</w:t>
      </w:r>
      <w:r w:rsidR="00E4740E">
        <w:t>)</w:t>
      </w:r>
      <w:r w:rsidRPr="173A1E40">
        <w:t xml:space="preserve">. The Contractor shall provide tools to facilitate the testing process, including those tools used for Performance Testing during implementation. The Contractor shall provide training on the proposed testing tools to all </w:t>
      </w:r>
      <w:r w:rsidR="65EA746C" w:rsidRPr="173A1E40">
        <w:t>Council</w:t>
      </w:r>
      <w:r w:rsidRPr="173A1E40">
        <w:t xml:space="preserve"> Personnel </w:t>
      </w:r>
      <w:r w:rsidR="00E4740E">
        <w:t>who</w:t>
      </w:r>
      <w:r w:rsidRPr="173A1E40">
        <w:t xml:space="preserve"> are expected to use the proposed testing tools.</w:t>
      </w:r>
    </w:p>
    <w:p w14:paraId="1A4CF0A7" w14:textId="102F4A14" w:rsidR="00C8607A" w:rsidRPr="00E43526" w:rsidRDefault="00E570AF" w:rsidP="00656778">
      <w:r w:rsidRPr="00E43526">
        <w:t xml:space="preserve">The Contractor shall deliver a series of </w:t>
      </w:r>
      <w:r>
        <w:t xml:space="preserve">test plans </w:t>
      </w:r>
      <w:r w:rsidR="000240F6">
        <w:t>(</w:t>
      </w:r>
      <w:r>
        <w:t>“</w:t>
      </w:r>
      <w:r w:rsidRPr="00A8177E">
        <w:rPr>
          <w:b/>
        </w:rPr>
        <w:t>Test Plan</w:t>
      </w:r>
      <w:r>
        <w:t>”)</w:t>
      </w:r>
      <w:r w:rsidR="00D132E1">
        <w:t xml:space="preserve"> </w:t>
      </w:r>
      <w:r w:rsidRPr="00E43526">
        <w:t xml:space="preserve">that cover specific procedures and practices to be followed throughout the project. These plans shall cover all types of </w:t>
      </w:r>
      <w:r>
        <w:t>t</w:t>
      </w:r>
      <w:r w:rsidRPr="00E43526">
        <w:t>esting:</w:t>
      </w:r>
    </w:p>
    <w:p w14:paraId="1A4CF0A8" w14:textId="5F35722D" w:rsidR="00C8607A" w:rsidRPr="00A77702" w:rsidRDefault="00E570AF">
      <w:pPr>
        <w:pStyle w:val="ListParagraph"/>
        <w:numPr>
          <w:ilvl w:val="0"/>
          <w:numId w:val="41"/>
        </w:numPr>
      </w:pPr>
      <w:r w:rsidRPr="00E43526">
        <w:t xml:space="preserve">Unit Test Plan – Included as part of each development item. Acceptance criteria are defined by the </w:t>
      </w:r>
      <w:r>
        <w:t>Specifications</w:t>
      </w:r>
      <w:r w:rsidRPr="00E43526">
        <w:t xml:space="preserve">. Depending on the Contractor’s </w:t>
      </w:r>
      <w:r>
        <w:t>t</w:t>
      </w:r>
      <w:r w:rsidRPr="00E43526">
        <w:t xml:space="preserve">esting approach, this plan may also include </w:t>
      </w:r>
      <w:r>
        <w:t>U</w:t>
      </w:r>
      <w:r w:rsidRPr="00E43526">
        <w:t>nit Testing o</w:t>
      </w:r>
      <w:r w:rsidRPr="00A77702">
        <w:t>f software module configuration values</w:t>
      </w:r>
      <w:r w:rsidR="00A56990" w:rsidRPr="00A77702">
        <w:t>.</w:t>
      </w:r>
    </w:p>
    <w:p w14:paraId="1A4CF0A9" w14:textId="206A1376" w:rsidR="00C8607A" w:rsidRPr="00A77702" w:rsidRDefault="00E570AF">
      <w:pPr>
        <w:pStyle w:val="ListParagraph"/>
        <w:numPr>
          <w:ilvl w:val="0"/>
          <w:numId w:val="41"/>
        </w:numPr>
      </w:pPr>
      <w:r w:rsidRPr="00A77702">
        <w:t>Business Process Test Plan – Includes testing of the business process being implemented, including configured system components, reports, forms, batch job processing, security roles</w:t>
      </w:r>
      <w:r w:rsidR="00E4740E" w:rsidRPr="00A77702">
        <w:t>,</w:t>
      </w:r>
      <w:r w:rsidRPr="00A77702">
        <w:t xml:space="preserve"> and interfaces that apply across functional modules. Includes entrance and exit criteria for the Business Process Testing and documents the basis for </w:t>
      </w:r>
      <w:r w:rsidR="65EA746C" w:rsidRPr="00A77702">
        <w:t>Council</w:t>
      </w:r>
      <w:r w:rsidRPr="00A77702">
        <w:t xml:space="preserve"> acceptance of the Business Process Testing</w:t>
      </w:r>
      <w:r w:rsidR="00CC0301" w:rsidRPr="00A77702">
        <w:t>.</w:t>
      </w:r>
    </w:p>
    <w:p w14:paraId="1A4CF0AB" w14:textId="46F189FF" w:rsidR="00C8607A" w:rsidRPr="00A77702" w:rsidRDefault="00E570AF">
      <w:pPr>
        <w:pStyle w:val="ListParagraph"/>
        <w:numPr>
          <w:ilvl w:val="0"/>
          <w:numId w:val="41"/>
        </w:numPr>
      </w:pPr>
      <w:r w:rsidRPr="00A77702">
        <w:t xml:space="preserve">Performance Test Plan – Documents the approach, test protocols, and test cases for conducting Performance Testing to verify the ability of the </w:t>
      </w:r>
      <w:r w:rsidR="00ED58EA" w:rsidRPr="00A77702">
        <w:t>Platform</w:t>
      </w:r>
      <w:r w:rsidRPr="00A77702">
        <w:t xml:space="preserve"> to perform for the anticipated transaction volume</w:t>
      </w:r>
      <w:r w:rsidR="00531ED3" w:rsidRPr="00A77702">
        <w:t xml:space="preserve">, </w:t>
      </w:r>
      <w:r w:rsidRPr="00A77702">
        <w:t>number of users</w:t>
      </w:r>
      <w:r w:rsidR="00E433C6" w:rsidRPr="00A77702">
        <w:t>,</w:t>
      </w:r>
      <w:r w:rsidR="00531ED3" w:rsidRPr="00A77702">
        <w:t xml:space="preserve"> and </w:t>
      </w:r>
      <w:r w:rsidR="00A57E91" w:rsidRPr="00A77702">
        <w:t>applicable service</w:t>
      </w:r>
      <w:r w:rsidR="00E433C6" w:rsidRPr="00A77702">
        <w:t>-</w:t>
      </w:r>
      <w:r w:rsidR="00A57E91" w:rsidRPr="00A77702">
        <w:t>level agreements</w:t>
      </w:r>
      <w:r w:rsidRPr="00A77702">
        <w:t xml:space="preserve">. The Performance Test Plan will include entrance and exit criteria for the performance test and document the basis for </w:t>
      </w:r>
      <w:r w:rsidR="65EA746C" w:rsidRPr="00A77702">
        <w:t>Council</w:t>
      </w:r>
      <w:r w:rsidRPr="00A77702">
        <w:t xml:space="preserve"> acceptance of the Performance Testing</w:t>
      </w:r>
      <w:r w:rsidR="006C7B88" w:rsidRPr="00A77702">
        <w:t>.</w:t>
      </w:r>
    </w:p>
    <w:p w14:paraId="1A4CF0AC" w14:textId="5F06A5A5" w:rsidR="00C8607A" w:rsidRPr="00A77702" w:rsidRDefault="00E570AF">
      <w:pPr>
        <w:pStyle w:val="ListParagraph"/>
        <w:numPr>
          <w:ilvl w:val="0"/>
          <w:numId w:val="41"/>
        </w:numPr>
      </w:pPr>
      <w:r w:rsidRPr="00A77702">
        <w:t>User Acceptance Test (“UAT”) Plan – Documents the approach, test protocols, test cases, testing environment setup and refresh scheduling, identified users</w:t>
      </w:r>
      <w:r w:rsidR="00D46C27" w:rsidRPr="00A77702">
        <w:t xml:space="preserve"> (e.g.</w:t>
      </w:r>
      <w:r w:rsidR="00E76353" w:rsidRPr="00A77702">
        <w:t>,</w:t>
      </w:r>
      <w:r w:rsidR="00D46C27" w:rsidRPr="00A77702">
        <w:t xml:space="preserve"> </w:t>
      </w:r>
      <w:r w:rsidR="65EA746C" w:rsidRPr="00A77702">
        <w:t>Council</w:t>
      </w:r>
      <w:r w:rsidR="00D46C27" w:rsidRPr="00A77702">
        <w:t xml:space="preserve"> business unit and external end users)</w:t>
      </w:r>
      <w:r w:rsidRPr="00A77702">
        <w:t xml:space="preserve">, and any required training necessary to complete acceptance testing. The UAT Plan will include entrance and exit criteria for the user acceptance test and document the basis for </w:t>
      </w:r>
      <w:r w:rsidR="65EA746C" w:rsidRPr="00A77702">
        <w:t>Council</w:t>
      </w:r>
      <w:r w:rsidRPr="00A77702">
        <w:t xml:space="preserve"> acceptance of the application system test</w:t>
      </w:r>
      <w:r w:rsidR="007529CA" w:rsidRPr="00A77702">
        <w:t>.</w:t>
      </w:r>
      <w:r w:rsidR="3CFA467B" w:rsidRPr="00A77702">
        <w:t xml:space="preserve"> The Contractor needs to produce this deliverable for the project because </w:t>
      </w:r>
      <w:r w:rsidR="00557A9E" w:rsidRPr="00A77702">
        <w:t xml:space="preserve">on past projects </w:t>
      </w:r>
      <w:r w:rsidR="65EA746C" w:rsidRPr="00A77702">
        <w:t>Council</w:t>
      </w:r>
      <w:r w:rsidR="3CFA467B" w:rsidRPr="00A77702">
        <w:t xml:space="preserve"> staff </w:t>
      </w:r>
      <w:r w:rsidR="00E433C6" w:rsidRPr="00A77702">
        <w:t>have</w:t>
      </w:r>
      <w:r w:rsidR="47E8AE09" w:rsidRPr="00A77702">
        <w:t xml:space="preserve"> required multiple months to complete this deliverable </w:t>
      </w:r>
      <w:r w:rsidR="00C80FF1" w:rsidRPr="00A77702">
        <w:t>and</w:t>
      </w:r>
      <w:r w:rsidR="47E8AE09" w:rsidRPr="00A77702">
        <w:t xml:space="preserve"> </w:t>
      </w:r>
      <w:r w:rsidR="00E433C6" w:rsidRPr="00A77702">
        <w:t xml:space="preserve">do not </w:t>
      </w:r>
      <w:r w:rsidR="47E8AE09" w:rsidRPr="00A77702">
        <w:t>want to lengthen the project schedu</w:t>
      </w:r>
      <w:r w:rsidR="42751271" w:rsidRPr="00A77702">
        <w:t>le.</w:t>
      </w:r>
    </w:p>
    <w:p w14:paraId="1A4CF0AD" w14:textId="1D0DA141" w:rsidR="00C8607A" w:rsidRPr="00A77702" w:rsidRDefault="00E570AF">
      <w:pPr>
        <w:pStyle w:val="ListParagraph"/>
        <w:numPr>
          <w:ilvl w:val="0"/>
          <w:numId w:val="41"/>
        </w:numPr>
      </w:pPr>
      <w:r w:rsidRPr="00A77702">
        <w:t xml:space="preserve">Security Test Plan – Documents the approach for testing or otherwise establishing that security configuration requirements and </w:t>
      </w:r>
      <w:proofErr w:type="gramStart"/>
      <w:r w:rsidRPr="00A77702">
        <w:t xml:space="preserve">all </w:t>
      </w:r>
      <w:r w:rsidR="007C63AC" w:rsidRPr="00A77702">
        <w:t>of</w:t>
      </w:r>
      <w:proofErr w:type="gramEnd"/>
      <w:r w:rsidR="007C63AC" w:rsidRPr="00A77702">
        <w:t xml:space="preserve"> the </w:t>
      </w:r>
      <w:r w:rsidR="65EA746C" w:rsidRPr="00A77702">
        <w:t>Council</w:t>
      </w:r>
      <w:r w:rsidRPr="00A77702">
        <w:t>’s IT security policies have been met. The Contractor shall integrate security testing into each phase of testing, as appropriate for that phase of the overall testing effort</w:t>
      </w:r>
      <w:r w:rsidR="00554150" w:rsidRPr="00A77702">
        <w:t>.</w:t>
      </w:r>
    </w:p>
    <w:p w14:paraId="1A4CF0AE" w14:textId="4ED7FB3C" w:rsidR="00C8607A" w:rsidRPr="00A77702" w:rsidRDefault="00E570AF">
      <w:pPr>
        <w:pStyle w:val="ListParagraph"/>
        <w:numPr>
          <w:ilvl w:val="0"/>
          <w:numId w:val="41"/>
        </w:numPr>
      </w:pPr>
      <w:r w:rsidRPr="00A77702">
        <w:t xml:space="preserve">Regression Testing Plan – Documents the approach for defining and running a set of test scripts intended to validate the operation of the </w:t>
      </w:r>
      <w:r w:rsidR="00ED58EA" w:rsidRPr="00A77702">
        <w:t>Platform</w:t>
      </w:r>
      <w:r w:rsidRPr="00A77702">
        <w:t xml:space="preserve"> throughout the testing process to verify system integrity after functional improvements</w:t>
      </w:r>
      <w:r w:rsidR="00954511" w:rsidRPr="00A77702">
        <w:t xml:space="preserve">, </w:t>
      </w:r>
      <w:r w:rsidRPr="00A77702">
        <w:t>fixes</w:t>
      </w:r>
      <w:r w:rsidR="00954511" w:rsidRPr="00A77702">
        <w:t>, patches</w:t>
      </w:r>
      <w:r w:rsidR="007C63AC" w:rsidRPr="00A77702">
        <w:t>,</w:t>
      </w:r>
      <w:r w:rsidR="00954511" w:rsidRPr="00A77702">
        <w:t xml:space="preserve"> or </w:t>
      </w:r>
      <w:r w:rsidR="00FA0DB0" w:rsidRPr="00A77702">
        <w:t>application updates</w:t>
      </w:r>
      <w:r w:rsidRPr="00A77702">
        <w:t xml:space="preserve"> from testing activities.</w:t>
      </w:r>
    </w:p>
    <w:p w14:paraId="1A4CF0AF" w14:textId="77777777" w:rsidR="00C8607A" w:rsidRPr="00E43526" w:rsidRDefault="00E570AF" w:rsidP="00656778">
      <w:r w:rsidRPr="00E43526">
        <w:t>All Test Plans shall include the following:</w:t>
      </w:r>
    </w:p>
    <w:p w14:paraId="1A4CF0B0" w14:textId="379E80F3" w:rsidR="00C8607A" w:rsidRPr="00E43526" w:rsidRDefault="00E570AF">
      <w:pPr>
        <w:pStyle w:val="ListParagraph"/>
        <w:numPr>
          <w:ilvl w:val="0"/>
          <w:numId w:val="32"/>
        </w:numPr>
      </w:pPr>
      <w:r w:rsidRPr="00E43526">
        <w:t>Procedures for tracking, reporting, and correcting issues (e.g.</w:t>
      </w:r>
      <w:r w:rsidR="00E76353">
        <w:t>,</w:t>
      </w:r>
      <w:r w:rsidRPr="00E43526">
        <w:t xml:space="preserve"> defects or bugs) identified </w:t>
      </w:r>
      <w:r w:rsidR="00C80FF1" w:rsidRPr="00E43526">
        <w:t>during</w:t>
      </w:r>
      <w:r w:rsidR="00C80FF1" w:rsidRPr="009535A4">
        <w:t xml:space="preserve"> testing</w:t>
      </w:r>
      <w:r w:rsidR="00391210">
        <w:t xml:space="preserve"> and </w:t>
      </w:r>
      <w:r w:rsidR="007C63AC">
        <w:t xml:space="preserve">the </w:t>
      </w:r>
      <w:r w:rsidR="00391210">
        <w:t>post</w:t>
      </w:r>
      <w:r w:rsidR="007C63AC">
        <w:t>-</w:t>
      </w:r>
      <w:r w:rsidR="00391210">
        <w:t xml:space="preserve">implementation </w:t>
      </w:r>
      <w:r w:rsidR="001079BC">
        <w:t xml:space="preserve">monitoring </w:t>
      </w:r>
      <w:r w:rsidR="00391210">
        <w:t>period</w:t>
      </w:r>
      <w:r w:rsidR="001079BC">
        <w:t xml:space="preserve"> (e.g.</w:t>
      </w:r>
      <w:r w:rsidR="00E76353">
        <w:t>,</w:t>
      </w:r>
      <w:r w:rsidR="001079BC">
        <w:t xml:space="preserve"> </w:t>
      </w:r>
      <w:r w:rsidR="002E7CC0">
        <w:t>1</w:t>
      </w:r>
      <w:r w:rsidR="00E76353">
        <w:t>–</w:t>
      </w:r>
      <w:r w:rsidR="002E7CC0">
        <w:t>6 month</w:t>
      </w:r>
      <w:r w:rsidR="00E76353">
        <w:t>s</w:t>
      </w:r>
      <w:r w:rsidR="000F6940">
        <w:t xml:space="preserve"> of </w:t>
      </w:r>
      <w:r w:rsidR="001079BC">
        <w:t>stability monitoring</w:t>
      </w:r>
      <w:r w:rsidR="002E7CC0">
        <w:t xml:space="preserve"> post </w:t>
      </w:r>
      <w:r w:rsidR="00ED58EA">
        <w:t>G</w:t>
      </w:r>
      <w:r w:rsidR="002E7CC0">
        <w:t>o-</w:t>
      </w:r>
      <w:r w:rsidR="00ED58EA">
        <w:t>L</w:t>
      </w:r>
      <w:r w:rsidR="002E7CC0">
        <w:t>ive</w:t>
      </w:r>
      <w:proofErr w:type="gramStart"/>
      <w:r w:rsidR="001079BC">
        <w:t>)</w:t>
      </w:r>
      <w:r w:rsidR="007C63AC">
        <w:t>;</w:t>
      </w:r>
      <w:proofErr w:type="gramEnd"/>
    </w:p>
    <w:p w14:paraId="1A4CF0B1" w14:textId="5921F436" w:rsidR="00C8607A" w:rsidRPr="00E43526" w:rsidRDefault="00E570AF">
      <w:pPr>
        <w:pStyle w:val="ListParagraph"/>
        <w:numPr>
          <w:ilvl w:val="0"/>
          <w:numId w:val="32"/>
        </w:numPr>
      </w:pPr>
      <w:r w:rsidRPr="00E43526">
        <w:t>Roles and responsibilities of participants and</w:t>
      </w:r>
      <w:r w:rsidRPr="009535A4">
        <w:t xml:space="preserve"> </w:t>
      </w:r>
      <w:proofErr w:type="gramStart"/>
      <w:r w:rsidRPr="00E43526">
        <w:t>facilitators</w:t>
      </w:r>
      <w:r w:rsidR="007C63AC">
        <w:t>;</w:t>
      </w:r>
      <w:proofErr w:type="gramEnd"/>
    </w:p>
    <w:p w14:paraId="1A4CF0B2" w14:textId="06A29F5A" w:rsidR="00C8607A" w:rsidRPr="00E43526" w:rsidRDefault="00E570AF">
      <w:pPr>
        <w:pStyle w:val="ListParagraph"/>
        <w:numPr>
          <w:ilvl w:val="0"/>
          <w:numId w:val="32"/>
        </w:numPr>
      </w:pPr>
      <w:r w:rsidRPr="00E43526">
        <w:t xml:space="preserve">Examples of forms, templates, and/or tools used for </w:t>
      </w:r>
      <w:r>
        <w:t>t</w:t>
      </w:r>
      <w:r w:rsidRPr="00E43526">
        <w:t>esting</w:t>
      </w:r>
      <w:r w:rsidR="007C63AC">
        <w:t>; and</w:t>
      </w:r>
    </w:p>
    <w:p w14:paraId="1A4CF0B3" w14:textId="77777777" w:rsidR="00C8607A" w:rsidRPr="00E43526" w:rsidRDefault="00E570AF">
      <w:pPr>
        <w:pStyle w:val="ListParagraph"/>
        <w:numPr>
          <w:ilvl w:val="0"/>
          <w:numId w:val="32"/>
        </w:numPr>
      </w:pPr>
      <w:r w:rsidRPr="00E43526">
        <w:t xml:space="preserve">Approaches to address </w:t>
      </w:r>
      <w:r>
        <w:t>t</w:t>
      </w:r>
      <w:r w:rsidRPr="00E43526">
        <w:t xml:space="preserve">esting for failed results and provide for regression </w:t>
      </w:r>
      <w:r>
        <w:t>t</w:t>
      </w:r>
      <w:r w:rsidRPr="00E43526">
        <w:t>esting to ensure reported issues are resolved.</w:t>
      </w:r>
    </w:p>
    <w:p w14:paraId="1A4CF0B4" w14:textId="5F096C4A" w:rsidR="00C8607A" w:rsidRPr="00C8607A" w:rsidRDefault="00E570AF" w:rsidP="00656778">
      <w:r w:rsidRPr="00C8607A">
        <w:t xml:space="preserve">During the development process, the Contractor shall perform tests in accordance with the approved test plans. To ensure that the </w:t>
      </w:r>
      <w:r w:rsidR="00ED58EA">
        <w:t>Platform and each tenant</w:t>
      </w:r>
      <w:r w:rsidRPr="00C8607A">
        <w:t xml:space="preserve"> has been fully tested, the Contractor must provide comprehensive </w:t>
      </w:r>
      <w:r w:rsidRPr="00C8607A">
        <w:lastRenderedPageBreak/>
        <w:t xml:space="preserve">documentation of test results </w:t>
      </w:r>
      <w:r w:rsidR="00542B1B">
        <w:t>with</w:t>
      </w:r>
      <w:r w:rsidRPr="00C8607A">
        <w:t xml:space="preserve"> all exceptions analyzed, and any Defects must be corrected for review and approval prior to UAT.</w:t>
      </w:r>
    </w:p>
    <w:p w14:paraId="7090BF47" w14:textId="00228BCA" w:rsidR="00BE6031" w:rsidRDefault="00E570AF" w:rsidP="00F41758">
      <w:r w:rsidRPr="78E5C8E9">
        <w:t xml:space="preserve">The requirements for release to UAT shall be zero Severity Level 1 and zero Severity Level 2 </w:t>
      </w:r>
      <w:r>
        <w:t>D</w:t>
      </w:r>
      <w:r w:rsidRPr="78E5C8E9">
        <w:t xml:space="preserve">efects. The </w:t>
      </w:r>
      <w:r w:rsidR="65EA746C" w:rsidRPr="089D2D1C">
        <w:t>Council</w:t>
      </w:r>
      <w:r w:rsidRPr="78E5C8E9">
        <w:t xml:space="preserve"> and the Contractor project team shall meet and mutually agree on an acceptable level for Severity </w:t>
      </w:r>
      <w:r>
        <w:t xml:space="preserve">Level </w:t>
      </w:r>
      <w:r w:rsidRPr="78E5C8E9">
        <w:t>3</w:t>
      </w:r>
      <w:r>
        <w:t xml:space="preserve"> and Severity Level</w:t>
      </w:r>
      <w:r w:rsidR="00D60ECA">
        <w:t xml:space="preserve"> </w:t>
      </w:r>
      <w:r w:rsidRPr="78E5C8E9">
        <w:t xml:space="preserve">4 </w:t>
      </w:r>
      <w:r>
        <w:t>D</w:t>
      </w:r>
      <w:r w:rsidRPr="78E5C8E9">
        <w:t xml:space="preserve">efects </w:t>
      </w:r>
      <w:proofErr w:type="gramStart"/>
      <w:r w:rsidRPr="78E5C8E9">
        <w:t>in order to</w:t>
      </w:r>
      <w:proofErr w:type="gramEnd"/>
      <w:r w:rsidRPr="78E5C8E9">
        <w:t xml:space="preserve"> move forward for UAT. </w:t>
      </w:r>
      <w:r>
        <w:t>If the</w:t>
      </w:r>
      <w:r w:rsidRPr="78E5C8E9">
        <w:t xml:space="preserve"> parties </w:t>
      </w:r>
      <w:r>
        <w:t>cannot</w:t>
      </w:r>
      <w:r w:rsidRPr="78E5C8E9">
        <w:t xml:space="preserve"> </w:t>
      </w:r>
      <w:r>
        <w:t xml:space="preserve">mutually </w:t>
      </w:r>
      <w:r w:rsidRPr="78E5C8E9">
        <w:t>agree on the resolution of Severity Level 3</w:t>
      </w:r>
      <w:r>
        <w:t xml:space="preserve"> and Severity Level </w:t>
      </w:r>
      <w:r w:rsidRPr="78E5C8E9">
        <w:t xml:space="preserve">4 </w:t>
      </w:r>
      <w:r>
        <w:t>D</w:t>
      </w:r>
      <w:r w:rsidRPr="78E5C8E9">
        <w:t>efects</w:t>
      </w:r>
      <w:r>
        <w:t>,</w:t>
      </w:r>
      <w:r w:rsidRPr="78E5C8E9">
        <w:t xml:space="preserve"> then </w:t>
      </w:r>
      <w:r w:rsidR="00542B1B">
        <w:t xml:space="preserve">the </w:t>
      </w:r>
      <w:r w:rsidR="65EA746C" w:rsidRPr="089D2D1C">
        <w:t>Council</w:t>
      </w:r>
      <w:r w:rsidRPr="78E5C8E9">
        <w:t xml:space="preserve"> will have the final decision. Defect </w:t>
      </w:r>
      <w:r w:rsidR="00542B1B">
        <w:t>s</w:t>
      </w:r>
      <w:r w:rsidRPr="78E5C8E9">
        <w:t xml:space="preserve">everity </w:t>
      </w:r>
      <w:r w:rsidR="00542B1B">
        <w:t>levels</w:t>
      </w:r>
      <w:r w:rsidRPr="78E5C8E9">
        <w:t xml:space="preserve"> are defined as</w:t>
      </w:r>
      <w:r w:rsidR="00542B1B">
        <w:t xml:space="preserve"> follows</w:t>
      </w:r>
      <w:r w:rsidRPr="78E5C8E9">
        <w:t>:</w:t>
      </w:r>
    </w:p>
    <w:tbl>
      <w:tblPr>
        <w:tblStyle w:val="TableGrid"/>
        <w:tblW w:w="0" w:type="auto"/>
        <w:tblInd w:w="355" w:type="dxa"/>
        <w:tblLayout w:type="fixed"/>
        <w:tblCellMar>
          <w:left w:w="0" w:type="dxa"/>
          <w:right w:w="14" w:type="dxa"/>
        </w:tblCellMar>
        <w:tblLook w:val="04A0" w:firstRow="1" w:lastRow="0" w:firstColumn="1" w:lastColumn="0" w:noHBand="0" w:noVBand="1"/>
      </w:tblPr>
      <w:tblGrid>
        <w:gridCol w:w="2012"/>
        <w:gridCol w:w="8280"/>
      </w:tblGrid>
      <w:tr w:rsidR="00C90DB1" w14:paraId="729B98DD" w14:textId="77777777" w:rsidTr="00505309">
        <w:trPr>
          <w:trHeight w:val="648"/>
        </w:trPr>
        <w:tc>
          <w:tcPr>
            <w:tcW w:w="2012" w:type="dxa"/>
            <w:shd w:val="clear" w:color="auto" w:fill="D9D9D9" w:themeFill="background1" w:themeFillShade="D9"/>
            <w:vAlign w:val="center"/>
          </w:tcPr>
          <w:p w14:paraId="7E44FC2D" w14:textId="273636CF" w:rsidR="00C90DB1" w:rsidRPr="00FC172A" w:rsidRDefault="00C90DB1" w:rsidP="00C6406A">
            <w:pPr>
              <w:pStyle w:val="TableHeading"/>
            </w:pPr>
            <w:r w:rsidRPr="00FC172A">
              <w:t>Severity Level</w:t>
            </w:r>
          </w:p>
        </w:tc>
        <w:tc>
          <w:tcPr>
            <w:tcW w:w="8280" w:type="dxa"/>
            <w:shd w:val="clear" w:color="auto" w:fill="D9D9D9" w:themeFill="background1" w:themeFillShade="D9"/>
            <w:vAlign w:val="center"/>
          </w:tcPr>
          <w:p w14:paraId="378B35CC" w14:textId="65E17372" w:rsidR="00C90DB1" w:rsidRPr="00FC172A" w:rsidRDefault="00C90DB1" w:rsidP="00C6406A">
            <w:pPr>
              <w:pStyle w:val="TableHeading"/>
            </w:pPr>
            <w:r w:rsidRPr="00FC172A">
              <w:t>Description</w:t>
            </w:r>
          </w:p>
        </w:tc>
      </w:tr>
      <w:tr w:rsidR="00C90DB1" w14:paraId="424FF6F7" w14:textId="77777777" w:rsidTr="00C95550">
        <w:trPr>
          <w:trHeight w:val="20"/>
        </w:trPr>
        <w:tc>
          <w:tcPr>
            <w:tcW w:w="2012" w:type="dxa"/>
            <w:shd w:val="clear" w:color="auto" w:fill="auto"/>
          </w:tcPr>
          <w:p w14:paraId="1B6A00CF" w14:textId="5ACACF58" w:rsidR="00C90DB1" w:rsidRPr="00975FB4" w:rsidRDefault="00C90DB1" w:rsidP="00B4325F">
            <w:pPr>
              <w:pStyle w:val="TableParagraph"/>
              <w:rPr>
                <w:b/>
                <w:bCs/>
              </w:rPr>
            </w:pPr>
            <w:r w:rsidRPr="00975FB4">
              <w:t>Severity Level 1</w:t>
            </w:r>
          </w:p>
        </w:tc>
        <w:tc>
          <w:tcPr>
            <w:tcW w:w="8280" w:type="dxa"/>
            <w:shd w:val="clear" w:color="auto" w:fill="auto"/>
          </w:tcPr>
          <w:p w14:paraId="0A9175F4" w14:textId="0F948155" w:rsidR="00C90DB1" w:rsidRPr="00C90DB1" w:rsidRDefault="00C90DB1" w:rsidP="00B4325F">
            <w:pPr>
              <w:pStyle w:val="TableParagraph"/>
              <w:rPr>
                <w:b/>
                <w:color w:val="000000"/>
                <w:szCs w:val="20"/>
              </w:rPr>
            </w:pPr>
            <w:r w:rsidRPr="00287F42">
              <w:t xml:space="preserve">A Severity Level 1 Defect is generated if a critical component or the entire application has stopped or is so severely impacted that the System or component cannot reasonably continue to operate and there is </w:t>
            </w:r>
            <w:r w:rsidR="009C0903">
              <w:t>n</w:t>
            </w:r>
            <w:r w:rsidR="00786774" w:rsidRPr="00287F42">
              <w:t xml:space="preserve">o </w:t>
            </w:r>
            <w:r w:rsidRPr="00287F42">
              <w:t>workaround available.</w:t>
            </w:r>
          </w:p>
          <w:p w14:paraId="4CADCAF5" w14:textId="4F326315" w:rsidR="00C90DB1" w:rsidRPr="00C90DB1" w:rsidRDefault="00C90DB1" w:rsidP="00B4325F">
            <w:pPr>
              <w:pStyle w:val="TableParagraph"/>
              <w:rPr>
                <w:b/>
                <w:color w:val="000000"/>
                <w:szCs w:val="20"/>
              </w:rPr>
            </w:pPr>
            <w:r w:rsidRPr="00287F42">
              <w:t xml:space="preserve">A Severity Level 1 Defect is generated if data is corrupted or </w:t>
            </w:r>
            <w:r w:rsidR="00DF2853">
              <w:t xml:space="preserve">there are </w:t>
            </w:r>
            <w:r w:rsidRPr="00287F42">
              <w:t xml:space="preserve">data integrity issues related to security/confidentiality that </w:t>
            </w:r>
            <w:proofErr w:type="gramStart"/>
            <w:r w:rsidRPr="00287F42">
              <w:t>lead</w:t>
            </w:r>
            <w:proofErr w:type="gramEnd"/>
            <w:r w:rsidRPr="00287F42">
              <w:t xml:space="preserve"> to noncompliance with legal requirements or regulations.</w:t>
            </w:r>
          </w:p>
        </w:tc>
      </w:tr>
      <w:tr w:rsidR="00C90DB1" w14:paraId="04883A18" w14:textId="77777777" w:rsidTr="00C95550">
        <w:trPr>
          <w:trHeight w:val="20"/>
        </w:trPr>
        <w:tc>
          <w:tcPr>
            <w:tcW w:w="2012" w:type="dxa"/>
            <w:shd w:val="clear" w:color="auto" w:fill="auto"/>
          </w:tcPr>
          <w:p w14:paraId="0240141F" w14:textId="58D8D30D" w:rsidR="00C90DB1" w:rsidRPr="00975FB4" w:rsidRDefault="00C90DB1" w:rsidP="00B4325F">
            <w:pPr>
              <w:pStyle w:val="TableParagraph"/>
            </w:pPr>
            <w:r w:rsidRPr="00975FB4">
              <w:t>Severity Level 2</w:t>
            </w:r>
          </w:p>
        </w:tc>
        <w:tc>
          <w:tcPr>
            <w:tcW w:w="8280" w:type="dxa"/>
            <w:shd w:val="clear" w:color="auto" w:fill="auto"/>
          </w:tcPr>
          <w:p w14:paraId="3C9E87F8" w14:textId="6F4E9804" w:rsidR="00C90DB1" w:rsidRPr="00C90DB1" w:rsidRDefault="00C90DB1" w:rsidP="00B4325F">
            <w:pPr>
              <w:pStyle w:val="TableParagraph"/>
              <w:rPr>
                <w:color w:val="000000"/>
                <w:szCs w:val="20"/>
              </w:rPr>
            </w:pPr>
            <w:r w:rsidRPr="00287F42">
              <w:t xml:space="preserve">A Severity Level 2 Defect is generated if a critical </w:t>
            </w:r>
            <w:r w:rsidR="00107C67" w:rsidRPr="00287F42">
              <w:t xml:space="preserve">or </w:t>
            </w:r>
            <w:bookmarkStart w:id="1561" w:name="_Hlk80040962"/>
            <w:r w:rsidR="00107C67" w:rsidRPr="00287F42">
              <w:t xml:space="preserve">non-critical </w:t>
            </w:r>
            <w:r w:rsidRPr="00287F42">
              <w:t xml:space="preserve">component </w:t>
            </w:r>
            <w:bookmarkEnd w:id="1561"/>
            <w:r w:rsidRPr="00287F42">
              <w:t xml:space="preserve">of the System is unavailable or will not work but a workaround </w:t>
            </w:r>
            <w:r w:rsidR="00486C83" w:rsidRPr="00287F42">
              <w:t xml:space="preserve">is </w:t>
            </w:r>
            <w:r w:rsidRPr="00287F42">
              <w:t>available.</w:t>
            </w:r>
          </w:p>
          <w:p w14:paraId="6F50A99F" w14:textId="5128BD11" w:rsidR="00C90DB1" w:rsidRPr="00C90DB1" w:rsidRDefault="00791D3C" w:rsidP="00B4325F">
            <w:pPr>
              <w:pStyle w:val="TableParagraph"/>
              <w:rPr>
                <w:color w:val="000000"/>
                <w:szCs w:val="20"/>
              </w:rPr>
            </w:pPr>
            <w:r w:rsidRPr="00287F42">
              <w:t xml:space="preserve">A Severity Level 2 Defect is generated if a subset of data is corrupted or </w:t>
            </w:r>
            <w:r w:rsidR="00DF2853">
              <w:t xml:space="preserve">there are </w:t>
            </w:r>
            <w:r w:rsidRPr="00287F42">
              <w:t xml:space="preserve">data integrity issues related to security/confidentiality that can be addressed </w:t>
            </w:r>
            <w:r w:rsidR="00040FF0" w:rsidRPr="00287F42">
              <w:t xml:space="preserve">with a </w:t>
            </w:r>
            <w:proofErr w:type="gramStart"/>
            <w:r w:rsidR="00566FE2">
              <w:t xml:space="preserve">resolution </w:t>
            </w:r>
            <w:r w:rsidR="00040FF0" w:rsidRPr="00287F42">
              <w:t xml:space="preserve"> or</w:t>
            </w:r>
            <w:proofErr w:type="gramEnd"/>
            <w:r w:rsidR="00040FF0" w:rsidRPr="00287F42">
              <w:t xml:space="preserve"> agreed workaround</w:t>
            </w:r>
            <w:r w:rsidRPr="00287F42">
              <w:t>.</w:t>
            </w:r>
          </w:p>
        </w:tc>
      </w:tr>
      <w:tr w:rsidR="00C90DB1" w14:paraId="51B75776" w14:textId="77777777" w:rsidTr="00C95550">
        <w:trPr>
          <w:trHeight w:val="20"/>
        </w:trPr>
        <w:tc>
          <w:tcPr>
            <w:tcW w:w="2012" w:type="dxa"/>
            <w:shd w:val="clear" w:color="auto" w:fill="auto"/>
          </w:tcPr>
          <w:p w14:paraId="3DAF5DD1" w14:textId="44542CDF" w:rsidR="00C90DB1" w:rsidRPr="00975FB4" w:rsidRDefault="00C90DB1" w:rsidP="00B4325F">
            <w:pPr>
              <w:pStyle w:val="TableParagraph"/>
            </w:pPr>
            <w:r w:rsidRPr="00975FB4">
              <w:t>Severity Level 3</w:t>
            </w:r>
          </w:p>
        </w:tc>
        <w:tc>
          <w:tcPr>
            <w:tcW w:w="8280" w:type="dxa"/>
            <w:shd w:val="clear" w:color="auto" w:fill="auto"/>
          </w:tcPr>
          <w:p w14:paraId="0BAEF345" w14:textId="69288985" w:rsidR="00C90DB1" w:rsidRPr="00C90DB1" w:rsidRDefault="00C90DB1" w:rsidP="00B4325F">
            <w:pPr>
              <w:pStyle w:val="TableParagraph"/>
              <w:rPr>
                <w:color w:val="000000"/>
                <w:szCs w:val="20"/>
              </w:rPr>
            </w:pPr>
            <w:r w:rsidRPr="00287F42">
              <w:t>A Severity Level 3 Defect is generated if a non-critical component result is not as expected but a workaround is available and there is no significant impact to an end</w:t>
            </w:r>
            <w:r w:rsidR="00DF2853">
              <w:t xml:space="preserve"> </w:t>
            </w:r>
            <w:r w:rsidRPr="00287F42">
              <w:t>user.</w:t>
            </w:r>
          </w:p>
        </w:tc>
      </w:tr>
      <w:tr w:rsidR="00C90DB1" w14:paraId="6F4E8742" w14:textId="77777777" w:rsidTr="007571B5">
        <w:trPr>
          <w:cantSplit/>
          <w:trHeight w:val="20"/>
        </w:trPr>
        <w:tc>
          <w:tcPr>
            <w:tcW w:w="2012" w:type="dxa"/>
            <w:shd w:val="clear" w:color="auto" w:fill="auto"/>
          </w:tcPr>
          <w:p w14:paraId="5496BE1C" w14:textId="03152873" w:rsidR="00C90DB1" w:rsidRPr="00975FB4" w:rsidRDefault="00C90DB1" w:rsidP="00B4325F">
            <w:pPr>
              <w:pStyle w:val="TableParagraph"/>
            </w:pPr>
            <w:r w:rsidRPr="00975FB4">
              <w:t>Severity Level 4</w:t>
            </w:r>
          </w:p>
        </w:tc>
        <w:tc>
          <w:tcPr>
            <w:tcW w:w="8280" w:type="dxa"/>
            <w:shd w:val="clear" w:color="auto" w:fill="auto"/>
          </w:tcPr>
          <w:p w14:paraId="3608165C" w14:textId="0A72D463" w:rsidR="00C90DB1" w:rsidRPr="002D1CDE" w:rsidRDefault="00C80AEB" w:rsidP="00B4325F">
            <w:pPr>
              <w:pStyle w:val="TableParagraph"/>
              <w:rPr>
                <w:color w:val="000000"/>
                <w:szCs w:val="20"/>
              </w:rPr>
            </w:pPr>
            <w:r w:rsidRPr="00287F42">
              <w:t>A Severity Leve</w:t>
            </w:r>
            <w:r w:rsidR="00884BF6" w:rsidRPr="00287F42">
              <w:t>l</w:t>
            </w:r>
            <w:r w:rsidRPr="00287F42">
              <w:t xml:space="preserve"> 4 Defect </w:t>
            </w:r>
            <w:r w:rsidR="00884BF6" w:rsidRPr="00287F42">
              <w:t xml:space="preserve">is generated </w:t>
            </w:r>
            <w:r w:rsidR="00DF2853">
              <w:t xml:space="preserve">for defects </w:t>
            </w:r>
            <w:r w:rsidR="00884BF6" w:rsidRPr="00287F42">
              <w:t>that are considered minor or cos</w:t>
            </w:r>
            <w:r w:rsidR="00744324" w:rsidRPr="00287F42">
              <w:t>metic</w:t>
            </w:r>
            <w:r w:rsidR="002D1CDE" w:rsidRPr="00287F42">
              <w:t xml:space="preserve"> (</w:t>
            </w:r>
            <w:r w:rsidR="00C90DB1" w:rsidRPr="00287F42">
              <w:t>other than Severity Level 1, Level 2</w:t>
            </w:r>
            <w:r w:rsidR="009C0903">
              <w:t>,</w:t>
            </w:r>
            <w:r w:rsidR="00C90DB1" w:rsidRPr="00287F42">
              <w:t xml:space="preserve"> and Level 3 Defects</w:t>
            </w:r>
            <w:r w:rsidR="002D1CDE" w:rsidRPr="00287F42">
              <w:t xml:space="preserve">) and a workaround or fix is </w:t>
            </w:r>
            <w:r w:rsidR="000E790E" w:rsidRPr="00287F42">
              <w:t xml:space="preserve">available </w:t>
            </w:r>
            <w:r w:rsidR="009C0903">
              <w:t>that</w:t>
            </w:r>
            <w:r w:rsidR="000E790E" w:rsidRPr="00287F42">
              <w:t xml:space="preserve"> has no </w:t>
            </w:r>
            <w:r w:rsidR="00F544B9" w:rsidRPr="00287F42">
              <w:t>fun</w:t>
            </w:r>
            <w:r w:rsidR="00862771" w:rsidRPr="00287F42">
              <w:t>c</w:t>
            </w:r>
            <w:r w:rsidR="00F544B9" w:rsidRPr="00287F42">
              <w:t xml:space="preserve">tional </w:t>
            </w:r>
            <w:r w:rsidR="000E790E" w:rsidRPr="00287F42">
              <w:t>impact to an end</w:t>
            </w:r>
            <w:r w:rsidR="00DF2853">
              <w:t xml:space="preserve"> </w:t>
            </w:r>
            <w:r w:rsidR="000E790E" w:rsidRPr="00287F42">
              <w:t>user.</w:t>
            </w:r>
          </w:p>
        </w:tc>
      </w:tr>
    </w:tbl>
    <w:p w14:paraId="1A4CF0C8" w14:textId="724A81AD" w:rsidR="00C8607A" w:rsidRPr="00E43526" w:rsidRDefault="00E570AF" w:rsidP="00656778">
      <w:r w:rsidRPr="089D2D1C">
        <w:t xml:space="preserve">The </w:t>
      </w:r>
      <w:r w:rsidR="65EA746C" w:rsidRPr="089D2D1C">
        <w:t>Council</w:t>
      </w:r>
      <w:r w:rsidRPr="089D2D1C">
        <w:t xml:space="preserve"> shall have the responsibility for conducting acceptance testing of the entire application; </w:t>
      </w:r>
      <w:r w:rsidR="00C80FF1" w:rsidRPr="089D2D1C">
        <w:t>however,</w:t>
      </w:r>
      <w:r w:rsidRPr="089D2D1C">
        <w:t xml:space="preserve"> the Contractor is required to provide support during UAT. The Contractor’s assistance to support the </w:t>
      </w:r>
      <w:r w:rsidR="65EA746C" w:rsidRPr="089D2D1C">
        <w:t>Council</w:t>
      </w:r>
      <w:r w:rsidRPr="089D2D1C">
        <w:t xml:space="preserve"> shall include:</w:t>
      </w:r>
    </w:p>
    <w:p w14:paraId="1A4CF0C9" w14:textId="31F3AAB0" w:rsidR="00C8607A" w:rsidRPr="00E43526" w:rsidRDefault="00E570AF">
      <w:pPr>
        <w:pStyle w:val="ListParagraph"/>
        <w:numPr>
          <w:ilvl w:val="0"/>
          <w:numId w:val="33"/>
        </w:numPr>
      </w:pPr>
      <w:r w:rsidRPr="00E43526">
        <w:t xml:space="preserve">Create the </w:t>
      </w:r>
      <w:r>
        <w:t>t</w:t>
      </w:r>
      <w:r w:rsidRPr="00E43526">
        <w:t>esting environments</w:t>
      </w:r>
      <w:r w:rsidR="00AF7A02">
        <w:t>.</w:t>
      </w:r>
    </w:p>
    <w:p w14:paraId="1A4CF0CA" w14:textId="6BE7FE3F" w:rsidR="00C8607A" w:rsidRPr="00E43526" w:rsidRDefault="00E570AF">
      <w:pPr>
        <w:pStyle w:val="ListParagraph"/>
        <w:numPr>
          <w:ilvl w:val="0"/>
          <w:numId w:val="33"/>
        </w:numPr>
      </w:pPr>
      <w:r w:rsidRPr="00E43526">
        <w:t xml:space="preserve">Creating/uploading </w:t>
      </w:r>
      <w:r>
        <w:t>t</w:t>
      </w:r>
      <w:r w:rsidRPr="00E43526">
        <w:t>est</w:t>
      </w:r>
      <w:r>
        <w:t>ing</w:t>
      </w:r>
      <w:r w:rsidRPr="00E43526">
        <w:t xml:space="preserve"> data</w:t>
      </w:r>
      <w:r w:rsidR="00AF7A02">
        <w:t>.</w:t>
      </w:r>
    </w:p>
    <w:p w14:paraId="1A4CF0CB" w14:textId="2F5DAE07" w:rsidR="00C8607A" w:rsidRPr="00E43526" w:rsidRDefault="00E570AF">
      <w:pPr>
        <w:pStyle w:val="ListParagraph"/>
        <w:numPr>
          <w:ilvl w:val="0"/>
          <w:numId w:val="33"/>
        </w:numPr>
      </w:pPr>
      <w:r w:rsidRPr="00E43526">
        <w:t>Loading configuration values, migrating data, and establishing user security in accordance with the “</w:t>
      </w:r>
      <w:r w:rsidR="000A617B">
        <w:t>Go</w:t>
      </w:r>
      <w:r w:rsidR="0026060B">
        <w:noBreakHyphen/>
      </w:r>
      <w:r w:rsidR="000A617B">
        <w:t>Live</w:t>
      </w:r>
      <w:r w:rsidRPr="00E43526">
        <w:t>” deployment</w:t>
      </w:r>
      <w:r w:rsidRPr="009535A4">
        <w:t xml:space="preserve"> </w:t>
      </w:r>
      <w:r w:rsidRPr="00E43526">
        <w:t>plan</w:t>
      </w:r>
      <w:r w:rsidR="00B74D0B">
        <w:t>.</w:t>
      </w:r>
    </w:p>
    <w:p w14:paraId="1A4CF0CC" w14:textId="7446D50C" w:rsidR="00C8607A" w:rsidRPr="00E43526" w:rsidRDefault="00E570AF">
      <w:pPr>
        <w:pStyle w:val="ListParagraph"/>
        <w:numPr>
          <w:ilvl w:val="0"/>
          <w:numId w:val="33"/>
        </w:numPr>
      </w:pPr>
      <w:r w:rsidRPr="00E43526">
        <w:t>Performing</w:t>
      </w:r>
      <w:r w:rsidRPr="009535A4">
        <w:t xml:space="preserve"> </w:t>
      </w:r>
      <w:r w:rsidRPr="00E43526">
        <w:t>backups</w:t>
      </w:r>
      <w:r w:rsidR="00B74D0B">
        <w:t>.</w:t>
      </w:r>
    </w:p>
    <w:p w14:paraId="1A4CF0CD" w14:textId="2A7AF6D8" w:rsidR="00C8607A" w:rsidRPr="00E43526" w:rsidRDefault="00E570AF">
      <w:pPr>
        <w:pStyle w:val="ListParagraph"/>
        <w:numPr>
          <w:ilvl w:val="0"/>
          <w:numId w:val="33"/>
        </w:numPr>
      </w:pPr>
      <w:r w:rsidRPr="00E43526">
        <w:t xml:space="preserve">Restoring </w:t>
      </w:r>
      <w:r w:rsidR="00A243BF">
        <w:t xml:space="preserve">or </w:t>
      </w:r>
      <w:r w:rsidR="0026060B">
        <w:t>r</w:t>
      </w:r>
      <w:r w:rsidR="00A243BF">
        <w:t xml:space="preserve">efreshing </w:t>
      </w:r>
      <w:r w:rsidRPr="00E43526">
        <w:t>databases/environments as</w:t>
      </w:r>
      <w:r w:rsidRPr="009535A4">
        <w:t xml:space="preserve"> </w:t>
      </w:r>
      <w:r w:rsidRPr="00E43526">
        <w:t>required</w:t>
      </w:r>
      <w:r w:rsidR="00B74D0B">
        <w:t>.</w:t>
      </w:r>
    </w:p>
    <w:p w14:paraId="1A4CF0CE" w14:textId="5CA32A82" w:rsidR="00C8607A" w:rsidRPr="00E43526" w:rsidRDefault="00E570AF">
      <w:pPr>
        <w:pStyle w:val="ListParagraph"/>
        <w:numPr>
          <w:ilvl w:val="0"/>
          <w:numId w:val="33"/>
        </w:numPr>
      </w:pPr>
      <w:r w:rsidRPr="00E43526">
        <w:t>Tracking, resolving</w:t>
      </w:r>
      <w:r w:rsidR="009C0903">
        <w:t>,</w:t>
      </w:r>
      <w:r w:rsidRPr="00E43526">
        <w:t xml:space="preserve"> </w:t>
      </w:r>
      <w:r w:rsidR="009C0903">
        <w:t>and</w:t>
      </w:r>
      <w:r w:rsidRPr="00E43526">
        <w:t xml:space="preserve"> reporting issue status for issues identified </w:t>
      </w:r>
      <w:r w:rsidR="00C80FF1" w:rsidRPr="00E43526">
        <w:t>during</w:t>
      </w:r>
      <w:r w:rsidR="00C80FF1" w:rsidRPr="009535A4">
        <w:t xml:space="preserve"> testing</w:t>
      </w:r>
      <w:r w:rsidR="00571D91">
        <w:t>.</w:t>
      </w:r>
    </w:p>
    <w:p w14:paraId="1A4CF0CF" w14:textId="77777777" w:rsidR="00C8607A" w:rsidRPr="00E43526" w:rsidRDefault="00E570AF">
      <w:pPr>
        <w:pStyle w:val="ListParagraph"/>
        <w:numPr>
          <w:ilvl w:val="0"/>
          <w:numId w:val="33"/>
        </w:numPr>
      </w:pPr>
      <w:r w:rsidRPr="00E43526">
        <w:t>Answering questions from testers as they</w:t>
      </w:r>
      <w:r w:rsidRPr="009535A4">
        <w:t xml:space="preserve"> </w:t>
      </w:r>
      <w:r w:rsidRPr="00E43526">
        <w:t>arise.</w:t>
      </w:r>
    </w:p>
    <w:p w14:paraId="1A4CF0D0" w14:textId="17F23A95" w:rsidR="00C8607A" w:rsidRDefault="00E570AF" w:rsidP="00656778">
      <w:r w:rsidRPr="00E43526">
        <w:t>Successful completion of the UAT will be required and all issues/defects must be resolve</w:t>
      </w:r>
      <w:r w:rsidR="0026060B">
        <w:t>d</w:t>
      </w:r>
      <w:r w:rsidRPr="00E43526">
        <w:t xml:space="preserve"> before the software can be approved for </w:t>
      </w:r>
      <w:r w:rsidR="000A617B">
        <w:t>Go-Live</w:t>
      </w:r>
      <w:r w:rsidRPr="00E43526">
        <w:t xml:space="preserve"> decision for</w:t>
      </w:r>
      <w:r>
        <w:t xml:space="preserve"> p</w:t>
      </w:r>
      <w:r w:rsidRPr="00E43526">
        <w:t>roduction use.</w:t>
      </w:r>
    </w:p>
    <w:p w14:paraId="1A4CF0D1" w14:textId="4843C517" w:rsidR="00C8607A" w:rsidRPr="00183883" w:rsidRDefault="00E570AF" w:rsidP="00B26F5F">
      <w:pPr>
        <w:pStyle w:val="Heading2"/>
      </w:pPr>
      <w:bookmarkStart w:id="1562" w:name="_Toc80277679"/>
      <w:bookmarkStart w:id="1563" w:name="_Toc160525153"/>
      <w:r w:rsidRPr="00183883">
        <w:lastRenderedPageBreak/>
        <w:t>Testing Deliverables</w:t>
      </w:r>
      <w:bookmarkEnd w:id="1562"/>
      <w:bookmarkEnd w:id="1563"/>
    </w:p>
    <w:p w14:paraId="1A4CF0D2" w14:textId="44AB7904" w:rsidR="00C8607A" w:rsidRDefault="00E570AF">
      <w:pPr>
        <w:pStyle w:val="ListParagraph"/>
        <w:numPr>
          <w:ilvl w:val="0"/>
          <w:numId w:val="34"/>
        </w:numPr>
      </w:pPr>
      <w:r w:rsidRPr="003057F1">
        <w:t>Master Test Strategy Plan</w:t>
      </w:r>
      <w:r w:rsidR="0092248C">
        <w:t>.</w:t>
      </w:r>
    </w:p>
    <w:p w14:paraId="014E5CD5" w14:textId="4B928AD3" w:rsidR="0092248C" w:rsidRPr="003057F1" w:rsidRDefault="0092248C">
      <w:pPr>
        <w:pStyle w:val="ListParagraph"/>
        <w:numPr>
          <w:ilvl w:val="0"/>
          <w:numId w:val="34"/>
        </w:numPr>
      </w:pPr>
      <w:r>
        <w:t>Quality Assurance Plan.</w:t>
      </w:r>
    </w:p>
    <w:p w14:paraId="1A4CF0D3" w14:textId="7EE94186" w:rsidR="00C8607A" w:rsidRPr="00A77702" w:rsidRDefault="00E570AF">
      <w:pPr>
        <w:pStyle w:val="ListParagraph"/>
        <w:numPr>
          <w:ilvl w:val="0"/>
          <w:numId w:val="34"/>
        </w:numPr>
      </w:pPr>
      <w:r w:rsidRPr="00A77702">
        <w:t>Test Plans for Unit, Business Process, Performance, User Acceptance</w:t>
      </w:r>
      <w:r w:rsidR="009F7BD8" w:rsidRPr="00A77702">
        <w:t xml:space="preserve"> (UAT)</w:t>
      </w:r>
      <w:r w:rsidRPr="00A77702">
        <w:t xml:space="preserve">, </w:t>
      </w:r>
      <w:r w:rsidR="006E01B1" w:rsidRPr="00A77702">
        <w:t xml:space="preserve">and </w:t>
      </w:r>
      <w:r w:rsidRPr="00A77702">
        <w:t>Regression</w:t>
      </w:r>
      <w:r w:rsidR="00FD774D" w:rsidRPr="00A77702">
        <w:t xml:space="preserve"> testing.</w:t>
      </w:r>
    </w:p>
    <w:p w14:paraId="1A4CF0D5" w14:textId="6479167D" w:rsidR="00C8607A" w:rsidRPr="009F7BD8" w:rsidRDefault="00E570AF">
      <w:pPr>
        <w:pStyle w:val="ListParagraph"/>
        <w:numPr>
          <w:ilvl w:val="0"/>
          <w:numId w:val="34"/>
        </w:numPr>
      </w:pPr>
      <w:r w:rsidRPr="003057F1">
        <w:t>Testing Scenarios</w:t>
      </w:r>
      <w:r w:rsidR="00261E4E">
        <w:t>.</w:t>
      </w:r>
    </w:p>
    <w:p w14:paraId="1A4CF0D6" w14:textId="19E57B3C" w:rsidR="00C8607A" w:rsidRPr="003057F1" w:rsidRDefault="00E570AF">
      <w:pPr>
        <w:pStyle w:val="ListParagraph"/>
        <w:numPr>
          <w:ilvl w:val="0"/>
          <w:numId w:val="34"/>
        </w:numPr>
      </w:pPr>
      <w:r w:rsidRPr="003057F1">
        <w:t xml:space="preserve">Entrance and </w:t>
      </w:r>
      <w:r>
        <w:t>e</w:t>
      </w:r>
      <w:r w:rsidRPr="003057F1">
        <w:t xml:space="preserve">xit </w:t>
      </w:r>
      <w:r>
        <w:t>c</w:t>
      </w:r>
      <w:r w:rsidRPr="003057F1">
        <w:t>riteria requirements</w:t>
      </w:r>
      <w:r w:rsidR="00261E4E">
        <w:t>.</w:t>
      </w:r>
    </w:p>
    <w:p w14:paraId="1A4CF0D7" w14:textId="42BE121D" w:rsidR="00C8607A" w:rsidRPr="003057F1" w:rsidRDefault="00E570AF">
      <w:pPr>
        <w:pStyle w:val="ListParagraph"/>
        <w:numPr>
          <w:ilvl w:val="0"/>
          <w:numId w:val="34"/>
        </w:numPr>
      </w:pPr>
      <w:r w:rsidRPr="003057F1">
        <w:t xml:space="preserve">Successfully </w:t>
      </w:r>
      <w:r>
        <w:t>c</w:t>
      </w:r>
      <w:r w:rsidRPr="003057F1">
        <w:t>ompleted</w:t>
      </w:r>
      <w:r w:rsidRPr="009535A4">
        <w:t xml:space="preserve"> </w:t>
      </w:r>
      <w:r>
        <w:t>t</w:t>
      </w:r>
      <w:r w:rsidRPr="003057F1">
        <w:t>est</w:t>
      </w:r>
      <w:r w:rsidR="00261E4E">
        <w:t xml:space="preserve"> results.</w:t>
      </w:r>
    </w:p>
    <w:p w14:paraId="1A4CF0D8" w14:textId="77777777" w:rsidR="00C8607A" w:rsidRPr="003057F1" w:rsidRDefault="00E570AF">
      <w:pPr>
        <w:pStyle w:val="ListParagraph"/>
        <w:numPr>
          <w:ilvl w:val="0"/>
          <w:numId w:val="34"/>
        </w:numPr>
      </w:pPr>
      <w:r w:rsidRPr="003057F1">
        <w:t xml:space="preserve">Completed </w:t>
      </w:r>
      <w:r>
        <w:t>a</w:t>
      </w:r>
      <w:r w:rsidRPr="003057F1">
        <w:t xml:space="preserve">cceptance </w:t>
      </w:r>
      <w:r>
        <w:t>t</w:t>
      </w:r>
      <w:r w:rsidRPr="003057F1">
        <w:t>esting</w:t>
      </w:r>
      <w:r w:rsidRPr="009535A4">
        <w:t xml:space="preserve"> </w:t>
      </w:r>
      <w:r>
        <w:t>a</w:t>
      </w:r>
      <w:r w:rsidRPr="003057F1">
        <w:t>ssistance</w:t>
      </w:r>
      <w:r w:rsidR="00D040A8">
        <w:t>.</w:t>
      </w:r>
    </w:p>
    <w:p w14:paraId="1A4CF0D9" w14:textId="3CD67F5A" w:rsidR="00C8607A" w:rsidRPr="003057F1" w:rsidRDefault="00E570AF">
      <w:pPr>
        <w:pStyle w:val="ListParagraph"/>
        <w:numPr>
          <w:ilvl w:val="0"/>
          <w:numId w:val="34"/>
        </w:numPr>
      </w:pPr>
      <w:r w:rsidRPr="003057F1">
        <w:t xml:space="preserve">Documented procedures for monitoring </w:t>
      </w:r>
      <w:r w:rsidR="009C0903">
        <w:t>and</w:t>
      </w:r>
      <w:r w:rsidRPr="003057F1">
        <w:t xml:space="preserve"> capturing user</w:t>
      </w:r>
      <w:r w:rsidR="00D040A8">
        <w:t xml:space="preserve"> </w:t>
      </w:r>
      <w:r w:rsidRPr="003057F1">
        <w:t>response</w:t>
      </w:r>
      <w:r w:rsidR="00D040A8">
        <w:t>-</w:t>
      </w:r>
      <w:r w:rsidRPr="003057F1">
        <w:t>time</w:t>
      </w:r>
      <w:r w:rsidRPr="009535A4">
        <w:t xml:space="preserve"> </w:t>
      </w:r>
      <w:r w:rsidRPr="003057F1">
        <w:t>metrics</w:t>
      </w:r>
      <w:r w:rsidR="0092248C">
        <w:t>.</w:t>
      </w:r>
    </w:p>
    <w:p w14:paraId="1A4CF0DA" w14:textId="5AC48569" w:rsidR="00C8607A" w:rsidRPr="003057F1" w:rsidRDefault="00E570AF">
      <w:pPr>
        <w:pStyle w:val="ListParagraph"/>
        <w:numPr>
          <w:ilvl w:val="0"/>
          <w:numId w:val="34"/>
        </w:numPr>
      </w:pPr>
      <w:r w:rsidRPr="003057F1">
        <w:t>Completed</w:t>
      </w:r>
      <w:r>
        <w:t xml:space="preserve"> t</w:t>
      </w:r>
      <w:r w:rsidRPr="003057F1">
        <w:t xml:space="preserve">uning </w:t>
      </w:r>
      <w:r>
        <w:t>r</w:t>
      </w:r>
      <w:r w:rsidRPr="003057F1">
        <w:t>esulting from Performance</w:t>
      </w:r>
      <w:r w:rsidRPr="009535A4">
        <w:t xml:space="preserve"> </w:t>
      </w:r>
      <w:r w:rsidRPr="003057F1">
        <w:t>Test</w:t>
      </w:r>
      <w:r>
        <w:t>ing</w:t>
      </w:r>
      <w:r w:rsidR="00655822">
        <w:t>.</w:t>
      </w:r>
    </w:p>
    <w:p w14:paraId="1A4CF0DB" w14:textId="1460B891" w:rsidR="00C8607A" w:rsidRPr="003057F1" w:rsidRDefault="00E570AF">
      <w:pPr>
        <w:pStyle w:val="ListParagraph"/>
        <w:numPr>
          <w:ilvl w:val="0"/>
          <w:numId w:val="34"/>
        </w:numPr>
      </w:pPr>
      <w:r w:rsidRPr="003057F1">
        <w:t>System</w:t>
      </w:r>
      <w:r w:rsidR="00655822">
        <w:t>/Application Bug/</w:t>
      </w:r>
      <w:r>
        <w:t>D</w:t>
      </w:r>
      <w:r w:rsidRPr="003057F1">
        <w:t>efect</w:t>
      </w:r>
      <w:r>
        <w:t xml:space="preserve"> l</w:t>
      </w:r>
      <w:r w:rsidRPr="003057F1">
        <w:t>ogs</w:t>
      </w:r>
      <w:r w:rsidR="00655822">
        <w:t>.</w:t>
      </w:r>
    </w:p>
    <w:p w14:paraId="1A4CF0DC" w14:textId="538D37B8" w:rsidR="00C8607A" w:rsidRPr="00183883" w:rsidRDefault="00E570AF" w:rsidP="00656778">
      <w:pPr>
        <w:pStyle w:val="Tables"/>
      </w:pPr>
      <w:bookmarkStart w:id="1564" w:name="_Toc77587019"/>
      <w:r w:rsidRPr="00183883">
        <w:t xml:space="preserve">Table </w:t>
      </w:r>
      <w:r w:rsidR="00A503F6">
        <w:t>6</w:t>
      </w:r>
      <w:r w:rsidRPr="00183883">
        <w:t>: Testing Responsibility Matrix</w:t>
      </w:r>
      <w:bookmarkEnd w:id="1564"/>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1445"/>
        <w:gridCol w:w="2664"/>
        <w:gridCol w:w="1152"/>
        <w:gridCol w:w="1152"/>
        <w:gridCol w:w="1296"/>
        <w:gridCol w:w="2592"/>
      </w:tblGrid>
      <w:tr w:rsidR="00C0336B" w14:paraId="19B39D64" w14:textId="77777777" w:rsidTr="00E537E4">
        <w:trPr>
          <w:cantSplit/>
          <w:trHeight w:val="648"/>
        </w:trPr>
        <w:tc>
          <w:tcPr>
            <w:tcW w:w="1445" w:type="dxa"/>
            <w:shd w:val="clear" w:color="auto" w:fill="D9D9D9" w:themeFill="background1" w:themeFillShade="D9"/>
            <w:vAlign w:val="center"/>
          </w:tcPr>
          <w:p w14:paraId="0A398B1F" w14:textId="6379107A" w:rsidR="006C2082" w:rsidRPr="008D3EDE" w:rsidRDefault="006C2082" w:rsidP="008D3EDE">
            <w:pPr>
              <w:pStyle w:val="TableParagraph"/>
              <w:spacing w:before="0" w:after="0" w:line="200" w:lineRule="exact"/>
              <w:rPr>
                <w:b/>
                <w:bCs/>
              </w:rPr>
            </w:pPr>
            <w:r w:rsidRPr="008D3EDE">
              <w:rPr>
                <w:b/>
                <w:bCs/>
              </w:rPr>
              <w:t>Testing Type</w:t>
            </w:r>
          </w:p>
        </w:tc>
        <w:tc>
          <w:tcPr>
            <w:tcW w:w="2664" w:type="dxa"/>
            <w:shd w:val="clear" w:color="auto" w:fill="D9D9D9" w:themeFill="background1" w:themeFillShade="D9"/>
            <w:vAlign w:val="center"/>
          </w:tcPr>
          <w:p w14:paraId="5C9AE5D3" w14:textId="367A008C" w:rsidR="006C2082" w:rsidRPr="008D3EDE" w:rsidRDefault="006C2082" w:rsidP="008D3EDE">
            <w:pPr>
              <w:pStyle w:val="TableParagraph"/>
              <w:spacing w:before="0" w:after="0" w:line="200" w:lineRule="exact"/>
              <w:rPr>
                <w:b/>
                <w:bCs/>
              </w:rPr>
            </w:pPr>
            <w:r w:rsidRPr="008D3EDE">
              <w:rPr>
                <w:b/>
                <w:bCs/>
              </w:rPr>
              <w:t>Activities</w:t>
            </w:r>
          </w:p>
        </w:tc>
        <w:tc>
          <w:tcPr>
            <w:tcW w:w="1152" w:type="dxa"/>
            <w:shd w:val="clear" w:color="auto" w:fill="D9D9D9" w:themeFill="background1" w:themeFillShade="D9"/>
            <w:vAlign w:val="center"/>
          </w:tcPr>
          <w:p w14:paraId="3D6FA705" w14:textId="0173C7BD" w:rsidR="006C2082" w:rsidRPr="008D3EDE" w:rsidRDefault="006C2082" w:rsidP="008D3EDE">
            <w:pPr>
              <w:pStyle w:val="TableParagraph"/>
              <w:spacing w:before="0" w:after="0" w:line="200" w:lineRule="exact"/>
              <w:rPr>
                <w:b/>
                <w:bCs/>
              </w:rPr>
            </w:pPr>
            <w:r w:rsidRPr="008D3EDE">
              <w:rPr>
                <w:b/>
                <w:bCs/>
              </w:rPr>
              <w:t>Contractor</w:t>
            </w:r>
          </w:p>
        </w:tc>
        <w:tc>
          <w:tcPr>
            <w:tcW w:w="1152" w:type="dxa"/>
            <w:shd w:val="clear" w:color="auto" w:fill="D9D9D9" w:themeFill="background1" w:themeFillShade="D9"/>
            <w:vAlign w:val="center"/>
          </w:tcPr>
          <w:p w14:paraId="7F673CB6" w14:textId="51C25F12" w:rsidR="006C2082" w:rsidRPr="008D3EDE" w:rsidRDefault="006C2082" w:rsidP="008D3EDE">
            <w:pPr>
              <w:pStyle w:val="TableParagraph"/>
              <w:spacing w:before="0" w:after="0" w:line="200" w:lineRule="exact"/>
              <w:rPr>
                <w:b/>
                <w:bCs/>
              </w:rPr>
            </w:pPr>
            <w:r w:rsidRPr="008D3EDE">
              <w:rPr>
                <w:b/>
                <w:bCs/>
              </w:rPr>
              <w:t>Council</w:t>
            </w:r>
          </w:p>
        </w:tc>
        <w:tc>
          <w:tcPr>
            <w:tcW w:w="1296" w:type="dxa"/>
            <w:shd w:val="clear" w:color="auto" w:fill="D9D9D9" w:themeFill="background1" w:themeFillShade="D9"/>
            <w:vAlign w:val="center"/>
          </w:tcPr>
          <w:p w14:paraId="28C62556" w14:textId="77777777" w:rsidR="006C2082" w:rsidRPr="008D3EDE" w:rsidRDefault="006C2082" w:rsidP="008D3EDE">
            <w:pPr>
              <w:pStyle w:val="TableParagraph"/>
              <w:spacing w:before="0" w:after="0" w:line="200" w:lineRule="exact"/>
              <w:rPr>
                <w:b/>
                <w:bCs/>
              </w:rPr>
            </w:pPr>
            <w:r w:rsidRPr="008D3EDE">
              <w:rPr>
                <w:b/>
                <w:bCs/>
              </w:rPr>
              <w:t>Contractor</w:t>
            </w:r>
          </w:p>
          <w:p w14:paraId="5493137B" w14:textId="77777777" w:rsidR="006C2082" w:rsidRPr="008D3EDE" w:rsidRDefault="006C2082" w:rsidP="008D3EDE">
            <w:pPr>
              <w:pStyle w:val="TableParagraph"/>
              <w:spacing w:before="0" w:after="0" w:line="200" w:lineRule="exact"/>
              <w:rPr>
                <w:b/>
                <w:bCs/>
              </w:rPr>
            </w:pPr>
            <w:r w:rsidRPr="008D3EDE">
              <w:rPr>
                <w:b/>
                <w:bCs/>
              </w:rPr>
              <w:t>Response</w:t>
            </w:r>
          </w:p>
          <w:p w14:paraId="3691006A" w14:textId="295F3B37" w:rsidR="006C2082" w:rsidRPr="008D3EDE" w:rsidRDefault="006C2082" w:rsidP="008D3EDE">
            <w:pPr>
              <w:pStyle w:val="TableParagraph"/>
              <w:spacing w:before="0" w:after="0" w:line="200" w:lineRule="exact"/>
              <w:rPr>
                <w:b/>
                <w:bCs/>
              </w:rPr>
            </w:pPr>
            <w:r w:rsidRPr="008D3EDE">
              <w:rPr>
                <w:b/>
                <w:bCs/>
              </w:rPr>
              <w:t xml:space="preserve">(Yes or </w:t>
            </w:r>
            <w:proofErr w:type="gramStart"/>
            <w:r w:rsidRPr="008D3EDE">
              <w:rPr>
                <w:b/>
                <w:bCs/>
              </w:rPr>
              <w:t>No</w:t>
            </w:r>
            <w:proofErr w:type="gramEnd"/>
            <w:r w:rsidRPr="008D3EDE">
              <w:rPr>
                <w:b/>
                <w:bCs/>
              </w:rPr>
              <w:t>)</w:t>
            </w:r>
          </w:p>
        </w:tc>
        <w:tc>
          <w:tcPr>
            <w:tcW w:w="2592" w:type="dxa"/>
            <w:shd w:val="clear" w:color="auto" w:fill="D9D9D9" w:themeFill="background1" w:themeFillShade="D9"/>
            <w:vAlign w:val="center"/>
          </w:tcPr>
          <w:p w14:paraId="456F652D" w14:textId="0BE07258" w:rsidR="006C2082" w:rsidRPr="008D3EDE" w:rsidRDefault="006C2082" w:rsidP="008D3EDE">
            <w:pPr>
              <w:pStyle w:val="TableParagraph"/>
              <w:spacing w:before="0" w:after="0" w:line="200" w:lineRule="exact"/>
              <w:rPr>
                <w:b/>
                <w:bCs/>
              </w:rPr>
            </w:pPr>
            <w:r w:rsidRPr="008D3EDE">
              <w:rPr>
                <w:b/>
                <w:bCs/>
              </w:rPr>
              <w:t>Contractor</w:t>
            </w:r>
          </w:p>
          <w:p w14:paraId="73C9A45E" w14:textId="5D895207" w:rsidR="006C2082" w:rsidRPr="008D3EDE" w:rsidRDefault="006C2082" w:rsidP="008D3EDE">
            <w:pPr>
              <w:pStyle w:val="TableParagraph"/>
              <w:spacing w:before="0" w:after="0" w:line="200" w:lineRule="exact"/>
              <w:rPr>
                <w:b/>
                <w:bCs/>
              </w:rPr>
            </w:pPr>
            <w:r w:rsidRPr="008D3EDE">
              <w:rPr>
                <w:b/>
                <w:bCs/>
              </w:rPr>
              <w:t>Comments</w:t>
            </w:r>
          </w:p>
        </w:tc>
      </w:tr>
      <w:tr w:rsidR="0083543C" w14:paraId="1A4CF0F2" w14:textId="77777777" w:rsidTr="00E537E4">
        <w:trPr>
          <w:cantSplit/>
          <w:trHeight w:val="20"/>
        </w:trPr>
        <w:tc>
          <w:tcPr>
            <w:tcW w:w="1445" w:type="dxa"/>
            <w:vMerge w:val="restart"/>
          </w:tcPr>
          <w:p w14:paraId="1A4CF0EC" w14:textId="77777777" w:rsidR="00C8607A" w:rsidRPr="00966DBC" w:rsidRDefault="00E570AF" w:rsidP="001926A0">
            <w:pPr>
              <w:pStyle w:val="TableParagraph"/>
            </w:pPr>
            <w:r w:rsidRPr="00966DBC">
              <w:t>Unit Testing</w:t>
            </w:r>
          </w:p>
        </w:tc>
        <w:tc>
          <w:tcPr>
            <w:tcW w:w="2664" w:type="dxa"/>
          </w:tcPr>
          <w:p w14:paraId="1A4CF0ED" w14:textId="031A713A" w:rsidR="00C8607A" w:rsidRPr="00A81D8A" w:rsidRDefault="00E570AF" w:rsidP="001926A0">
            <w:pPr>
              <w:pStyle w:val="TableParagraph"/>
              <w:rPr>
                <w:szCs w:val="20"/>
              </w:rPr>
            </w:pPr>
            <w:r w:rsidRPr="00A81D8A">
              <w:rPr>
                <w:szCs w:val="20"/>
              </w:rPr>
              <w:t>Develop Unit Test Plan</w:t>
            </w:r>
            <w:r w:rsidR="00AF14B9" w:rsidRPr="00A81D8A">
              <w:rPr>
                <w:szCs w:val="20"/>
              </w:rPr>
              <w:t>.</w:t>
            </w:r>
          </w:p>
        </w:tc>
        <w:tc>
          <w:tcPr>
            <w:tcW w:w="1152" w:type="dxa"/>
          </w:tcPr>
          <w:p w14:paraId="1A4CF0EE" w14:textId="77777777" w:rsidR="00C8607A" w:rsidRPr="00966DBC" w:rsidRDefault="00E570AF" w:rsidP="001926A0">
            <w:pPr>
              <w:pStyle w:val="TableParagraph"/>
            </w:pPr>
            <w:r>
              <w:t>Responsible</w:t>
            </w:r>
          </w:p>
        </w:tc>
        <w:tc>
          <w:tcPr>
            <w:tcW w:w="1152" w:type="dxa"/>
          </w:tcPr>
          <w:p w14:paraId="1A4CF0EF" w14:textId="77777777" w:rsidR="00C8607A" w:rsidRPr="00966DBC" w:rsidRDefault="00E570AF" w:rsidP="001926A0">
            <w:pPr>
              <w:pStyle w:val="TableParagraph"/>
            </w:pPr>
            <w:r>
              <w:t>Approve</w:t>
            </w:r>
          </w:p>
        </w:tc>
        <w:tc>
          <w:tcPr>
            <w:tcW w:w="1296" w:type="dxa"/>
          </w:tcPr>
          <w:p w14:paraId="1A4CF0F0" w14:textId="77777777" w:rsidR="00C8607A" w:rsidRPr="00C6406A" w:rsidRDefault="00C8607A" w:rsidP="00C6406A">
            <w:pPr>
              <w:pStyle w:val="TableParagraph"/>
            </w:pPr>
          </w:p>
        </w:tc>
        <w:tc>
          <w:tcPr>
            <w:tcW w:w="2592" w:type="dxa"/>
          </w:tcPr>
          <w:p w14:paraId="1A4CF0F1" w14:textId="77777777" w:rsidR="00C8607A" w:rsidRPr="00966DBC" w:rsidRDefault="00C8607A" w:rsidP="001926A0">
            <w:pPr>
              <w:pStyle w:val="TableParagraph"/>
            </w:pPr>
          </w:p>
        </w:tc>
      </w:tr>
      <w:tr w:rsidR="0083543C" w14:paraId="1A4CF0F9" w14:textId="77777777" w:rsidTr="00E537E4">
        <w:trPr>
          <w:cantSplit/>
          <w:trHeight w:val="20"/>
        </w:trPr>
        <w:tc>
          <w:tcPr>
            <w:tcW w:w="1445" w:type="dxa"/>
            <w:vMerge/>
          </w:tcPr>
          <w:p w14:paraId="1A4CF0F3" w14:textId="77777777" w:rsidR="00C8607A" w:rsidRPr="00966DBC" w:rsidRDefault="00C8607A" w:rsidP="001926A0">
            <w:pPr>
              <w:pStyle w:val="TableParagraph"/>
            </w:pPr>
          </w:p>
        </w:tc>
        <w:tc>
          <w:tcPr>
            <w:tcW w:w="2664" w:type="dxa"/>
          </w:tcPr>
          <w:p w14:paraId="1A4CF0F4" w14:textId="4BCF8FCF" w:rsidR="00C8607A" w:rsidRPr="00A81D8A" w:rsidRDefault="00E570AF" w:rsidP="001926A0">
            <w:pPr>
              <w:pStyle w:val="TableParagraph"/>
              <w:rPr>
                <w:szCs w:val="20"/>
              </w:rPr>
            </w:pPr>
            <w:r w:rsidRPr="00A81D8A">
              <w:rPr>
                <w:szCs w:val="20"/>
              </w:rPr>
              <w:t>Conduct Unit Testing for custom</w:t>
            </w:r>
            <w:r w:rsidR="004418B0">
              <w:rPr>
                <w:szCs w:val="20"/>
              </w:rPr>
              <w:t xml:space="preserve"> </w:t>
            </w:r>
            <w:r w:rsidRPr="00A81D8A">
              <w:rPr>
                <w:szCs w:val="20"/>
              </w:rPr>
              <w:t>development</w:t>
            </w:r>
            <w:r w:rsidR="00970852" w:rsidRPr="00A81D8A">
              <w:rPr>
                <w:szCs w:val="20"/>
              </w:rPr>
              <w:t>.</w:t>
            </w:r>
          </w:p>
        </w:tc>
        <w:tc>
          <w:tcPr>
            <w:tcW w:w="1152" w:type="dxa"/>
          </w:tcPr>
          <w:p w14:paraId="1A4CF0F5" w14:textId="77777777" w:rsidR="00C8607A" w:rsidRPr="00966DBC" w:rsidRDefault="00E570AF" w:rsidP="001926A0">
            <w:pPr>
              <w:pStyle w:val="TableParagraph"/>
            </w:pPr>
            <w:r w:rsidRPr="00905EFA">
              <w:t>Responsible</w:t>
            </w:r>
          </w:p>
        </w:tc>
        <w:tc>
          <w:tcPr>
            <w:tcW w:w="1152" w:type="dxa"/>
          </w:tcPr>
          <w:p w14:paraId="1A4CF0F6" w14:textId="57E42B83" w:rsidR="00C8607A" w:rsidRPr="00966DBC" w:rsidRDefault="3E3505BF" w:rsidP="001926A0">
            <w:pPr>
              <w:pStyle w:val="TableParagraph"/>
            </w:pPr>
            <w:r w:rsidRPr="3E3505BF">
              <w:t>None</w:t>
            </w:r>
          </w:p>
        </w:tc>
        <w:tc>
          <w:tcPr>
            <w:tcW w:w="1296" w:type="dxa"/>
          </w:tcPr>
          <w:p w14:paraId="1A4CF0F7" w14:textId="77777777" w:rsidR="00C8607A" w:rsidRPr="00C6406A" w:rsidRDefault="00C8607A" w:rsidP="00C6406A">
            <w:pPr>
              <w:pStyle w:val="TableParagraph"/>
            </w:pPr>
          </w:p>
        </w:tc>
        <w:tc>
          <w:tcPr>
            <w:tcW w:w="2592" w:type="dxa"/>
          </w:tcPr>
          <w:p w14:paraId="1A4CF0F8" w14:textId="77777777" w:rsidR="00C8607A" w:rsidRPr="00966DBC" w:rsidRDefault="00C8607A" w:rsidP="001926A0">
            <w:pPr>
              <w:pStyle w:val="TableParagraph"/>
            </w:pPr>
          </w:p>
        </w:tc>
      </w:tr>
      <w:tr w:rsidR="0083543C" w14:paraId="1A4CF100" w14:textId="77777777" w:rsidTr="00E537E4">
        <w:trPr>
          <w:cantSplit/>
          <w:trHeight w:val="20"/>
        </w:trPr>
        <w:tc>
          <w:tcPr>
            <w:tcW w:w="1445" w:type="dxa"/>
            <w:vMerge/>
          </w:tcPr>
          <w:p w14:paraId="1A4CF0FA" w14:textId="77777777" w:rsidR="00C8607A" w:rsidRPr="00966DBC" w:rsidRDefault="00C8607A" w:rsidP="001926A0">
            <w:pPr>
              <w:pStyle w:val="TableParagraph"/>
            </w:pPr>
          </w:p>
        </w:tc>
        <w:tc>
          <w:tcPr>
            <w:tcW w:w="2664" w:type="dxa"/>
          </w:tcPr>
          <w:p w14:paraId="1A4CF0FB" w14:textId="74CCE31E" w:rsidR="00C8607A" w:rsidRPr="00A81D8A" w:rsidRDefault="00E570AF" w:rsidP="001926A0">
            <w:pPr>
              <w:pStyle w:val="TableParagraph"/>
              <w:rPr>
                <w:szCs w:val="20"/>
              </w:rPr>
            </w:pPr>
            <w:r w:rsidRPr="00A81D8A">
              <w:rPr>
                <w:szCs w:val="20"/>
              </w:rPr>
              <w:t xml:space="preserve">Conduct Unit Testing for Data Migration and Integration components (extract processes from legacy application, database, </w:t>
            </w:r>
            <w:r w:rsidR="00E86E89">
              <w:rPr>
                <w:szCs w:val="20"/>
              </w:rPr>
              <w:t>and</w:t>
            </w:r>
            <w:r w:rsidRPr="00A81D8A">
              <w:rPr>
                <w:szCs w:val="20"/>
              </w:rPr>
              <w:t xml:space="preserve"> spreadsheets, as well as load processes to legacy and external systems)</w:t>
            </w:r>
            <w:r w:rsidR="00970852" w:rsidRPr="00A81D8A">
              <w:rPr>
                <w:szCs w:val="20"/>
              </w:rPr>
              <w:t>.</w:t>
            </w:r>
          </w:p>
        </w:tc>
        <w:tc>
          <w:tcPr>
            <w:tcW w:w="1152" w:type="dxa"/>
          </w:tcPr>
          <w:p w14:paraId="1A4CF0FC" w14:textId="77777777" w:rsidR="00C8607A" w:rsidRPr="00966DBC" w:rsidRDefault="00E570AF" w:rsidP="001926A0">
            <w:pPr>
              <w:pStyle w:val="TableParagraph"/>
            </w:pPr>
            <w:r w:rsidRPr="00905EFA">
              <w:t>Responsible</w:t>
            </w:r>
          </w:p>
        </w:tc>
        <w:tc>
          <w:tcPr>
            <w:tcW w:w="1152" w:type="dxa"/>
          </w:tcPr>
          <w:p w14:paraId="1A4CF0FD" w14:textId="6CF80DDE" w:rsidR="00C8607A" w:rsidRPr="00966DBC" w:rsidRDefault="3E3505BF" w:rsidP="001926A0">
            <w:pPr>
              <w:pStyle w:val="TableParagraph"/>
            </w:pPr>
            <w:r w:rsidRPr="3E3505BF">
              <w:t>None</w:t>
            </w:r>
          </w:p>
        </w:tc>
        <w:tc>
          <w:tcPr>
            <w:tcW w:w="1296" w:type="dxa"/>
          </w:tcPr>
          <w:p w14:paraId="1A4CF0FE" w14:textId="77777777" w:rsidR="00C8607A" w:rsidRPr="00C6406A" w:rsidRDefault="00C8607A" w:rsidP="00C6406A">
            <w:pPr>
              <w:pStyle w:val="TableParagraph"/>
            </w:pPr>
          </w:p>
        </w:tc>
        <w:tc>
          <w:tcPr>
            <w:tcW w:w="2592" w:type="dxa"/>
          </w:tcPr>
          <w:p w14:paraId="1A4CF0FF" w14:textId="77777777" w:rsidR="00C8607A" w:rsidRPr="00966DBC" w:rsidRDefault="00C8607A" w:rsidP="001926A0">
            <w:pPr>
              <w:pStyle w:val="TableParagraph"/>
            </w:pPr>
          </w:p>
        </w:tc>
      </w:tr>
      <w:tr w:rsidR="0083543C" w14:paraId="1A4CF107" w14:textId="77777777" w:rsidTr="00E537E4">
        <w:trPr>
          <w:cantSplit/>
          <w:trHeight w:val="20"/>
        </w:trPr>
        <w:tc>
          <w:tcPr>
            <w:tcW w:w="1445" w:type="dxa"/>
            <w:vMerge w:val="restart"/>
          </w:tcPr>
          <w:p w14:paraId="1A4CF101" w14:textId="77777777" w:rsidR="00C8607A" w:rsidRPr="00A77702" w:rsidRDefault="00E570AF" w:rsidP="001926A0">
            <w:pPr>
              <w:pStyle w:val="TableParagraph"/>
            </w:pPr>
            <w:r w:rsidRPr="00A77702">
              <w:t>Business Process Testing</w:t>
            </w:r>
          </w:p>
        </w:tc>
        <w:tc>
          <w:tcPr>
            <w:tcW w:w="2664" w:type="dxa"/>
          </w:tcPr>
          <w:p w14:paraId="1A4CF102" w14:textId="19E0BEDE" w:rsidR="00C8607A" w:rsidRPr="00A77702" w:rsidRDefault="00A77702" w:rsidP="001926A0">
            <w:pPr>
              <w:pStyle w:val="TableParagraph"/>
              <w:rPr>
                <w:szCs w:val="20"/>
              </w:rPr>
            </w:pPr>
            <w:r>
              <w:rPr>
                <w:szCs w:val="20"/>
              </w:rPr>
              <w:t xml:space="preserve">Follow/develop </w:t>
            </w:r>
            <w:r w:rsidR="00E570AF" w:rsidRPr="00A77702">
              <w:rPr>
                <w:szCs w:val="20"/>
              </w:rPr>
              <w:t>Business Process Test Plan</w:t>
            </w:r>
            <w:r w:rsidR="00C12058" w:rsidRPr="00A77702">
              <w:rPr>
                <w:szCs w:val="20"/>
              </w:rPr>
              <w:t>.</w:t>
            </w:r>
          </w:p>
        </w:tc>
        <w:tc>
          <w:tcPr>
            <w:tcW w:w="1152" w:type="dxa"/>
          </w:tcPr>
          <w:p w14:paraId="1A4CF103" w14:textId="5E07150D" w:rsidR="00C8607A" w:rsidRPr="00A77702" w:rsidRDefault="00A77702" w:rsidP="001926A0">
            <w:pPr>
              <w:pStyle w:val="TableParagraph"/>
            </w:pPr>
            <w:r>
              <w:t xml:space="preserve">Responsible </w:t>
            </w:r>
          </w:p>
        </w:tc>
        <w:tc>
          <w:tcPr>
            <w:tcW w:w="1152" w:type="dxa"/>
          </w:tcPr>
          <w:p w14:paraId="1A4CF104" w14:textId="77777777" w:rsidR="00C8607A" w:rsidRPr="00966DBC" w:rsidRDefault="00E570AF" w:rsidP="001926A0">
            <w:pPr>
              <w:pStyle w:val="TableParagraph"/>
            </w:pPr>
            <w:r>
              <w:t>Approve</w:t>
            </w:r>
          </w:p>
        </w:tc>
        <w:tc>
          <w:tcPr>
            <w:tcW w:w="1296" w:type="dxa"/>
          </w:tcPr>
          <w:p w14:paraId="1A4CF105" w14:textId="77777777" w:rsidR="00C8607A" w:rsidRPr="00C6406A" w:rsidRDefault="00C8607A" w:rsidP="00C6406A">
            <w:pPr>
              <w:pStyle w:val="TableParagraph"/>
            </w:pPr>
          </w:p>
        </w:tc>
        <w:tc>
          <w:tcPr>
            <w:tcW w:w="2592" w:type="dxa"/>
          </w:tcPr>
          <w:p w14:paraId="1A4CF106" w14:textId="77777777" w:rsidR="00C8607A" w:rsidRPr="00966DBC" w:rsidRDefault="00C8607A" w:rsidP="001926A0">
            <w:pPr>
              <w:pStyle w:val="TableParagraph"/>
            </w:pPr>
          </w:p>
        </w:tc>
      </w:tr>
      <w:tr w:rsidR="0083543C" w14:paraId="1A4CF10E" w14:textId="77777777" w:rsidTr="00E537E4">
        <w:trPr>
          <w:cantSplit/>
          <w:trHeight w:val="20"/>
        </w:trPr>
        <w:tc>
          <w:tcPr>
            <w:tcW w:w="1445" w:type="dxa"/>
            <w:vMerge/>
          </w:tcPr>
          <w:p w14:paraId="1A4CF108" w14:textId="77777777" w:rsidR="00C8607A" w:rsidRPr="00A77702" w:rsidRDefault="00C8607A" w:rsidP="001926A0">
            <w:pPr>
              <w:pStyle w:val="TableParagraph"/>
            </w:pPr>
          </w:p>
        </w:tc>
        <w:tc>
          <w:tcPr>
            <w:tcW w:w="2664" w:type="dxa"/>
          </w:tcPr>
          <w:p w14:paraId="1A4CF109" w14:textId="50BF7BB9" w:rsidR="00C8607A" w:rsidRPr="00A77702" w:rsidRDefault="00A77702" w:rsidP="001926A0">
            <w:pPr>
              <w:pStyle w:val="TableParagraph"/>
              <w:rPr>
                <w:szCs w:val="20"/>
              </w:rPr>
            </w:pPr>
            <w:r>
              <w:rPr>
                <w:szCs w:val="20"/>
              </w:rPr>
              <w:t>Follow/d</w:t>
            </w:r>
            <w:r w:rsidR="00E570AF" w:rsidRPr="00A77702">
              <w:rPr>
                <w:szCs w:val="20"/>
              </w:rPr>
              <w:t xml:space="preserve">evelop system test scripts for forms, reports, interfaces, data migration, </w:t>
            </w:r>
            <w:r w:rsidR="00C12058" w:rsidRPr="00A77702">
              <w:rPr>
                <w:szCs w:val="20"/>
              </w:rPr>
              <w:t>enhancements,</w:t>
            </w:r>
            <w:r w:rsidR="00E570AF" w:rsidRPr="00A77702">
              <w:rPr>
                <w:szCs w:val="20"/>
              </w:rPr>
              <w:t xml:space="preserve"> and workflows</w:t>
            </w:r>
            <w:r w:rsidR="00C12058" w:rsidRPr="00A77702">
              <w:rPr>
                <w:szCs w:val="20"/>
              </w:rPr>
              <w:t>.</w:t>
            </w:r>
          </w:p>
        </w:tc>
        <w:tc>
          <w:tcPr>
            <w:tcW w:w="1152" w:type="dxa"/>
          </w:tcPr>
          <w:p w14:paraId="1A4CF10A" w14:textId="77777777" w:rsidR="00C8607A" w:rsidRPr="00A77702" w:rsidRDefault="00E570AF" w:rsidP="001926A0">
            <w:pPr>
              <w:pStyle w:val="TableParagraph"/>
            </w:pPr>
            <w:r w:rsidRPr="00A77702">
              <w:t>Responsible</w:t>
            </w:r>
          </w:p>
        </w:tc>
        <w:tc>
          <w:tcPr>
            <w:tcW w:w="1152" w:type="dxa"/>
          </w:tcPr>
          <w:p w14:paraId="1A4CF10B" w14:textId="77777777" w:rsidR="00C8607A" w:rsidRPr="00966DBC" w:rsidRDefault="00E570AF" w:rsidP="001926A0">
            <w:pPr>
              <w:pStyle w:val="TableParagraph"/>
            </w:pPr>
            <w:r>
              <w:t>Approve</w:t>
            </w:r>
          </w:p>
        </w:tc>
        <w:tc>
          <w:tcPr>
            <w:tcW w:w="1296" w:type="dxa"/>
          </w:tcPr>
          <w:p w14:paraId="1A4CF10C" w14:textId="77777777" w:rsidR="00C8607A" w:rsidRPr="00C6406A" w:rsidRDefault="00C8607A" w:rsidP="00C6406A">
            <w:pPr>
              <w:pStyle w:val="TableParagraph"/>
            </w:pPr>
          </w:p>
        </w:tc>
        <w:tc>
          <w:tcPr>
            <w:tcW w:w="2592" w:type="dxa"/>
          </w:tcPr>
          <w:p w14:paraId="1A4CF10D" w14:textId="77777777" w:rsidR="00C8607A" w:rsidRPr="00966DBC" w:rsidRDefault="00C8607A" w:rsidP="001926A0">
            <w:pPr>
              <w:pStyle w:val="TableParagraph"/>
            </w:pPr>
          </w:p>
        </w:tc>
      </w:tr>
      <w:tr w:rsidR="0083543C" w14:paraId="1A4CF115" w14:textId="77777777" w:rsidTr="00E537E4">
        <w:trPr>
          <w:cantSplit/>
          <w:trHeight w:val="20"/>
        </w:trPr>
        <w:tc>
          <w:tcPr>
            <w:tcW w:w="1445" w:type="dxa"/>
            <w:vMerge/>
          </w:tcPr>
          <w:p w14:paraId="1A4CF10F" w14:textId="77777777" w:rsidR="00C8607A" w:rsidRPr="00A77702" w:rsidRDefault="00C8607A" w:rsidP="001926A0">
            <w:pPr>
              <w:pStyle w:val="TableParagraph"/>
            </w:pPr>
          </w:p>
        </w:tc>
        <w:tc>
          <w:tcPr>
            <w:tcW w:w="2664" w:type="dxa"/>
          </w:tcPr>
          <w:p w14:paraId="1A4CF110" w14:textId="5BB35585" w:rsidR="00C8607A" w:rsidRPr="00A77702" w:rsidRDefault="00A77702" w:rsidP="001926A0">
            <w:pPr>
              <w:pStyle w:val="TableParagraph"/>
              <w:rPr>
                <w:szCs w:val="20"/>
              </w:rPr>
            </w:pPr>
            <w:r>
              <w:rPr>
                <w:szCs w:val="20"/>
              </w:rPr>
              <w:t>Follow/d</w:t>
            </w:r>
            <w:r w:rsidRPr="00A77702">
              <w:rPr>
                <w:szCs w:val="20"/>
              </w:rPr>
              <w:t xml:space="preserve">evelop </w:t>
            </w:r>
            <w:r w:rsidR="00E570AF" w:rsidRPr="00A77702">
              <w:rPr>
                <w:szCs w:val="20"/>
              </w:rPr>
              <w:t>system test scripts for interfaces and data migration components</w:t>
            </w:r>
            <w:r w:rsidR="00851BC4" w:rsidRPr="00A77702">
              <w:rPr>
                <w:szCs w:val="20"/>
              </w:rPr>
              <w:t>.</w:t>
            </w:r>
          </w:p>
        </w:tc>
        <w:tc>
          <w:tcPr>
            <w:tcW w:w="1152" w:type="dxa"/>
          </w:tcPr>
          <w:p w14:paraId="1A4CF111" w14:textId="4531A55D" w:rsidR="00C8607A" w:rsidRPr="00A77702" w:rsidRDefault="004641C2" w:rsidP="001926A0">
            <w:pPr>
              <w:pStyle w:val="TableParagraph"/>
            </w:pPr>
            <w:r w:rsidRPr="00A77702">
              <w:t>Responsible</w:t>
            </w:r>
          </w:p>
        </w:tc>
        <w:tc>
          <w:tcPr>
            <w:tcW w:w="1152" w:type="dxa"/>
          </w:tcPr>
          <w:p w14:paraId="1A4CF112" w14:textId="1F36FD7B" w:rsidR="00C8607A" w:rsidRPr="00966DBC" w:rsidRDefault="00BF2F39" w:rsidP="001926A0">
            <w:pPr>
              <w:pStyle w:val="TableParagraph"/>
            </w:pPr>
            <w:r>
              <w:t>Approve</w:t>
            </w:r>
          </w:p>
        </w:tc>
        <w:tc>
          <w:tcPr>
            <w:tcW w:w="1296" w:type="dxa"/>
          </w:tcPr>
          <w:p w14:paraId="1A4CF113" w14:textId="77777777" w:rsidR="00C8607A" w:rsidRPr="00C6406A" w:rsidRDefault="00C8607A" w:rsidP="00C6406A">
            <w:pPr>
              <w:pStyle w:val="TableParagraph"/>
            </w:pPr>
          </w:p>
        </w:tc>
        <w:tc>
          <w:tcPr>
            <w:tcW w:w="2592" w:type="dxa"/>
          </w:tcPr>
          <w:p w14:paraId="1A4CF114" w14:textId="77777777" w:rsidR="00C8607A" w:rsidRPr="00966DBC" w:rsidRDefault="00C8607A" w:rsidP="001926A0">
            <w:pPr>
              <w:pStyle w:val="TableParagraph"/>
            </w:pPr>
          </w:p>
        </w:tc>
      </w:tr>
      <w:tr w:rsidR="0083543C" w14:paraId="1A4CF11C" w14:textId="77777777" w:rsidTr="00E537E4">
        <w:trPr>
          <w:cantSplit/>
          <w:trHeight w:val="20"/>
        </w:trPr>
        <w:tc>
          <w:tcPr>
            <w:tcW w:w="1445" w:type="dxa"/>
            <w:vMerge/>
          </w:tcPr>
          <w:p w14:paraId="1A4CF116" w14:textId="77777777" w:rsidR="00C8607A" w:rsidRPr="00A77702" w:rsidRDefault="00C8607A" w:rsidP="001926A0">
            <w:pPr>
              <w:pStyle w:val="TableParagraph"/>
            </w:pPr>
          </w:p>
        </w:tc>
        <w:tc>
          <w:tcPr>
            <w:tcW w:w="2664" w:type="dxa"/>
          </w:tcPr>
          <w:p w14:paraId="1A4CF117" w14:textId="7331FDD1" w:rsidR="00C8607A" w:rsidRPr="00A77702" w:rsidRDefault="00E570AF" w:rsidP="001926A0">
            <w:pPr>
              <w:pStyle w:val="TableParagraph"/>
              <w:rPr>
                <w:szCs w:val="20"/>
              </w:rPr>
            </w:pPr>
            <w:r w:rsidRPr="00A77702">
              <w:rPr>
                <w:szCs w:val="20"/>
              </w:rPr>
              <w:t>Test forms, reports, interfaces, data migration components, workaround development, and workflows</w:t>
            </w:r>
            <w:r w:rsidR="00851BC4" w:rsidRPr="00A77702">
              <w:rPr>
                <w:szCs w:val="20"/>
              </w:rPr>
              <w:t>.</w:t>
            </w:r>
          </w:p>
        </w:tc>
        <w:tc>
          <w:tcPr>
            <w:tcW w:w="1152" w:type="dxa"/>
          </w:tcPr>
          <w:p w14:paraId="1A4CF118" w14:textId="77777777" w:rsidR="00C8607A" w:rsidRPr="00A77702" w:rsidRDefault="00E570AF" w:rsidP="001926A0">
            <w:pPr>
              <w:pStyle w:val="TableParagraph"/>
            </w:pPr>
            <w:r w:rsidRPr="00A77702">
              <w:t>Responsible</w:t>
            </w:r>
          </w:p>
        </w:tc>
        <w:tc>
          <w:tcPr>
            <w:tcW w:w="1152" w:type="dxa"/>
          </w:tcPr>
          <w:p w14:paraId="1A4CF119" w14:textId="37B8E64C" w:rsidR="00C8607A" w:rsidRPr="00966DBC" w:rsidRDefault="3E3505BF" w:rsidP="001926A0">
            <w:pPr>
              <w:pStyle w:val="TableParagraph"/>
            </w:pPr>
            <w:r w:rsidRPr="3E3505BF">
              <w:t>None</w:t>
            </w:r>
          </w:p>
        </w:tc>
        <w:tc>
          <w:tcPr>
            <w:tcW w:w="1296" w:type="dxa"/>
          </w:tcPr>
          <w:p w14:paraId="1A4CF11A" w14:textId="77777777" w:rsidR="00C8607A" w:rsidRPr="00C6406A" w:rsidRDefault="00C8607A" w:rsidP="00C6406A">
            <w:pPr>
              <w:pStyle w:val="TableParagraph"/>
            </w:pPr>
          </w:p>
        </w:tc>
        <w:tc>
          <w:tcPr>
            <w:tcW w:w="2592" w:type="dxa"/>
          </w:tcPr>
          <w:p w14:paraId="1A4CF11B" w14:textId="77777777" w:rsidR="00C8607A" w:rsidRPr="00966DBC" w:rsidRDefault="00C8607A" w:rsidP="001926A0">
            <w:pPr>
              <w:pStyle w:val="TableParagraph"/>
            </w:pPr>
          </w:p>
        </w:tc>
      </w:tr>
      <w:tr w:rsidR="0083543C" w14:paraId="1A4CF125" w14:textId="77777777" w:rsidTr="00E537E4">
        <w:trPr>
          <w:cantSplit/>
          <w:trHeight w:val="20"/>
        </w:trPr>
        <w:tc>
          <w:tcPr>
            <w:tcW w:w="1445" w:type="dxa"/>
            <w:vMerge/>
          </w:tcPr>
          <w:p w14:paraId="1A4CF11D" w14:textId="77777777" w:rsidR="00C8607A" w:rsidRPr="00A77702" w:rsidRDefault="00C8607A" w:rsidP="001926A0">
            <w:pPr>
              <w:pStyle w:val="TableParagraph"/>
            </w:pPr>
          </w:p>
        </w:tc>
        <w:tc>
          <w:tcPr>
            <w:tcW w:w="2664" w:type="dxa"/>
          </w:tcPr>
          <w:p w14:paraId="1A4CF11E" w14:textId="53556EBC" w:rsidR="00C8607A" w:rsidRPr="00A77702" w:rsidRDefault="00E570AF" w:rsidP="001926A0">
            <w:pPr>
              <w:pStyle w:val="TableParagraph"/>
              <w:rPr>
                <w:szCs w:val="20"/>
              </w:rPr>
            </w:pPr>
            <w:r w:rsidRPr="00A77702">
              <w:rPr>
                <w:szCs w:val="20"/>
              </w:rPr>
              <w:t>Test interfaces and data migration components</w:t>
            </w:r>
            <w:r w:rsidR="00851BC4" w:rsidRPr="00A77702">
              <w:rPr>
                <w:szCs w:val="20"/>
              </w:rPr>
              <w:t>.</w:t>
            </w:r>
          </w:p>
        </w:tc>
        <w:tc>
          <w:tcPr>
            <w:tcW w:w="1152" w:type="dxa"/>
          </w:tcPr>
          <w:p w14:paraId="1A4CF120" w14:textId="077EF148" w:rsidR="00C8607A" w:rsidRPr="00A77702" w:rsidRDefault="00BF2F39" w:rsidP="001926A0">
            <w:pPr>
              <w:pStyle w:val="TableParagraph"/>
            </w:pPr>
            <w:r w:rsidRPr="00A77702">
              <w:t>Responsible</w:t>
            </w:r>
          </w:p>
        </w:tc>
        <w:tc>
          <w:tcPr>
            <w:tcW w:w="1152" w:type="dxa"/>
          </w:tcPr>
          <w:p w14:paraId="1A4CF122" w14:textId="7E214236" w:rsidR="00C8607A" w:rsidRPr="00966DBC" w:rsidRDefault="3E3505BF" w:rsidP="001926A0">
            <w:pPr>
              <w:pStyle w:val="TableParagraph"/>
            </w:pPr>
            <w:r w:rsidRPr="3E3505BF">
              <w:t>None</w:t>
            </w:r>
          </w:p>
        </w:tc>
        <w:tc>
          <w:tcPr>
            <w:tcW w:w="1296" w:type="dxa"/>
          </w:tcPr>
          <w:p w14:paraId="1A4CF123" w14:textId="77777777" w:rsidR="00C8607A" w:rsidRPr="00C6406A" w:rsidRDefault="00C8607A" w:rsidP="00C6406A">
            <w:pPr>
              <w:pStyle w:val="TableParagraph"/>
            </w:pPr>
          </w:p>
        </w:tc>
        <w:tc>
          <w:tcPr>
            <w:tcW w:w="2592" w:type="dxa"/>
          </w:tcPr>
          <w:p w14:paraId="1A4CF124" w14:textId="77777777" w:rsidR="00C8607A" w:rsidRPr="00966DBC" w:rsidRDefault="00C8607A" w:rsidP="001926A0">
            <w:pPr>
              <w:pStyle w:val="TableParagraph"/>
            </w:pPr>
          </w:p>
        </w:tc>
      </w:tr>
      <w:tr w:rsidR="0083543C" w14:paraId="1A4CF12E" w14:textId="77777777" w:rsidTr="00E537E4">
        <w:trPr>
          <w:cantSplit/>
          <w:trHeight w:val="20"/>
        </w:trPr>
        <w:tc>
          <w:tcPr>
            <w:tcW w:w="1445" w:type="dxa"/>
            <w:vMerge/>
          </w:tcPr>
          <w:p w14:paraId="1A4CF126" w14:textId="77777777" w:rsidR="00C8607A" w:rsidRPr="00A77702" w:rsidRDefault="00C8607A" w:rsidP="001926A0">
            <w:pPr>
              <w:pStyle w:val="TableParagraph"/>
            </w:pPr>
          </w:p>
        </w:tc>
        <w:tc>
          <w:tcPr>
            <w:tcW w:w="2664" w:type="dxa"/>
          </w:tcPr>
          <w:p w14:paraId="1A4CF127" w14:textId="5FE327F2" w:rsidR="00C8607A" w:rsidRPr="00A77702" w:rsidRDefault="00E570AF" w:rsidP="001926A0">
            <w:pPr>
              <w:pStyle w:val="TableParagraph"/>
              <w:rPr>
                <w:szCs w:val="20"/>
              </w:rPr>
            </w:pPr>
            <w:r w:rsidRPr="00A77702">
              <w:rPr>
                <w:szCs w:val="20"/>
              </w:rPr>
              <w:t>Perform issue resolution for forms, reports, interfaces, data migration components</w:t>
            </w:r>
            <w:r w:rsidR="000D218E" w:rsidRPr="00A77702">
              <w:rPr>
                <w:szCs w:val="20"/>
              </w:rPr>
              <w:t>,</w:t>
            </w:r>
            <w:r w:rsidRPr="00A77702">
              <w:rPr>
                <w:szCs w:val="20"/>
              </w:rPr>
              <w:t xml:space="preserve"> enhancements, and workflows</w:t>
            </w:r>
            <w:r w:rsidR="00851BC4" w:rsidRPr="00A77702">
              <w:rPr>
                <w:szCs w:val="20"/>
              </w:rPr>
              <w:t>.</w:t>
            </w:r>
          </w:p>
        </w:tc>
        <w:tc>
          <w:tcPr>
            <w:tcW w:w="1152" w:type="dxa"/>
          </w:tcPr>
          <w:p w14:paraId="1A4CF129" w14:textId="77777777" w:rsidR="00C8607A" w:rsidRPr="00A77702" w:rsidRDefault="00E570AF" w:rsidP="001926A0">
            <w:pPr>
              <w:pStyle w:val="TableParagraph"/>
            </w:pPr>
            <w:r w:rsidRPr="00A77702">
              <w:t>Responsible</w:t>
            </w:r>
          </w:p>
        </w:tc>
        <w:tc>
          <w:tcPr>
            <w:tcW w:w="1152" w:type="dxa"/>
          </w:tcPr>
          <w:p w14:paraId="1A4CF12B" w14:textId="77777777" w:rsidR="00C8607A" w:rsidRPr="00966DBC" w:rsidRDefault="00E570AF" w:rsidP="001926A0">
            <w:pPr>
              <w:pStyle w:val="TableParagraph"/>
            </w:pPr>
            <w:r>
              <w:t>Approve</w:t>
            </w:r>
          </w:p>
        </w:tc>
        <w:tc>
          <w:tcPr>
            <w:tcW w:w="1296" w:type="dxa"/>
          </w:tcPr>
          <w:p w14:paraId="1A4CF12C" w14:textId="77777777" w:rsidR="00C8607A" w:rsidRPr="00C6406A" w:rsidRDefault="00C8607A" w:rsidP="00C6406A">
            <w:pPr>
              <w:pStyle w:val="TableParagraph"/>
            </w:pPr>
          </w:p>
        </w:tc>
        <w:tc>
          <w:tcPr>
            <w:tcW w:w="2592" w:type="dxa"/>
          </w:tcPr>
          <w:p w14:paraId="1A4CF12D" w14:textId="77777777" w:rsidR="00C8607A" w:rsidRPr="00966DBC" w:rsidRDefault="00C8607A" w:rsidP="001926A0">
            <w:pPr>
              <w:pStyle w:val="TableParagraph"/>
            </w:pPr>
          </w:p>
        </w:tc>
      </w:tr>
      <w:tr w:rsidR="0083543C" w14:paraId="1A4CF14A" w14:textId="77777777" w:rsidTr="00E537E4">
        <w:trPr>
          <w:cantSplit/>
          <w:trHeight w:val="20"/>
        </w:trPr>
        <w:tc>
          <w:tcPr>
            <w:tcW w:w="1445" w:type="dxa"/>
            <w:vMerge w:val="restart"/>
          </w:tcPr>
          <w:p w14:paraId="1A4CF144" w14:textId="77777777" w:rsidR="00C8607A" w:rsidRPr="00A77702" w:rsidRDefault="00E570AF" w:rsidP="001926A0">
            <w:pPr>
              <w:pStyle w:val="TableParagraph"/>
            </w:pPr>
            <w:r w:rsidRPr="00A77702">
              <w:t>Performance Testing</w:t>
            </w:r>
          </w:p>
        </w:tc>
        <w:tc>
          <w:tcPr>
            <w:tcW w:w="2664" w:type="dxa"/>
          </w:tcPr>
          <w:p w14:paraId="1A4CF145" w14:textId="2E9D1820" w:rsidR="00C8607A" w:rsidRPr="00A77702" w:rsidRDefault="00A77702" w:rsidP="001926A0">
            <w:pPr>
              <w:pStyle w:val="TableParagraph"/>
              <w:rPr>
                <w:szCs w:val="20"/>
              </w:rPr>
            </w:pPr>
            <w:r>
              <w:rPr>
                <w:szCs w:val="20"/>
              </w:rPr>
              <w:t>Follow/d</w:t>
            </w:r>
            <w:r w:rsidRPr="00A77702">
              <w:rPr>
                <w:szCs w:val="20"/>
              </w:rPr>
              <w:t xml:space="preserve">evelop </w:t>
            </w:r>
            <w:r w:rsidR="00E570AF" w:rsidRPr="00A77702">
              <w:rPr>
                <w:szCs w:val="20"/>
              </w:rPr>
              <w:t>Performance Test Plan</w:t>
            </w:r>
            <w:r w:rsidR="00E20DFB" w:rsidRPr="00A77702">
              <w:rPr>
                <w:szCs w:val="20"/>
              </w:rPr>
              <w:t>.</w:t>
            </w:r>
          </w:p>
        </w:tc>
        <w:tc>
          <w:tcPr>
            <w:tcW w:w="1152" w:type="dxa"/>
          </w:tcPr>
          <w:p w14:paraId="1A4CF146" w14:textId="77777777" w:rsidR="00C8607A" w:rsidRPr="00A77702" w:rsidRDefault="00E570AF" w:rsidP="001926A0">
            <w:pPr>
              <w:pStyle w:val="TableParagraph"/>
            </w:pPr>
            <w:r w:rsidRPr="00A77702">
              <w:t>Responsible</w:t>
            </w:r>
          </w:p>
        </w:tc>
        <w:tc>
          <w:tcPr>
            <w:tcW w:w="1152" w:type="dxa"/>
          </w:tcPr>
          <w:p w14:paraId="1A4CF147" w14:textId="77777777" w:rsidR="00C8607A" w:rsidRPr="00966DBC" w:rsidRDefault="00E570AF" w:rsidP="001926A0">
            <w:pPr>
              <w:pStyle w:val="TableParagraph"/>
            </w:pPr>
            <w:r>
              <w:t>Approve</w:t>
            </w:r>
          </w:p>
        </w:tc>
        <w:tc>
          <w:tcPr>
            <w:tcW w:w="1296" w:type="dxa"/>
          </w:tcPr>
          <w:p w14:paraId="1A4CF148" w14:textId="77777777" w:rsidR="00C8607A" w:rsidRPr="00C6406A" w:rsidRDefault="00C8607A" w:rsidP="00C6406A">
            <w:pPr>
              <w:pStyle w:val="TableParagraph"/>
            </w:pPr>
          </w:p>
        </w:tc>
        <w:tc>
          <w:tcPr>
            <w:tcW w:w="2592" w:type="dxa"/>
          </w:tcPr>
          <w:p w14:paraId="1A4CF149" w14:textId="77777777" w:rsidR="00C8607A" w:rsidRPr="00966DBC" w:rsidRDefault="00C8607A" w:rsidP="001926A0">
            <w:pPr>
              <w:pStyle w:val="TableParagraph"/>
            </w:pPr>
          </w:p>
        </w:tc>
      </w:tr>
      <w:tr w:rsidR="0083543C" w14:paraId="1A4CF151" w14:textId="77777777" w:rsidTr="00E537E4">
        <w:trPr>
          <w:cantSplit/>
          <w:trHeight w:val="20"/>
        </w:trPr>
        <w:tc>
          <w:tcPr>
            <w:tcW w:w="1445" w:type="dxa"/>
            <w:vMerge/>
          </w:tcPr>
          <w:p w14:paraId="1A4CF14B" w14:textId="77777777" w:rsidR="00C8607A" w:rsidRPr="00A77702" w:rsidRDefault="00C8607A" w:rsidP="001926A0">
            <w:pPr>
              <w:pStyle w:val="TableParagraph"/>
            </w:pPr>
          </w:p>
        </w:tc>
        <w:tc>
          <w:tcPr>
            <w:tcW w:w="2664" w:type="dxa"/>
          </w:tcPr>
          <w:p w14:paraId="1A4CF14C" w14:textId="25F8613B" w:rsidR="00C8607A" w:rsidRPr="00A77702" w:rsidRDefault="00E570AF" w:rsidP="001926A0">
            <w:pPr>
              <w:pStyle w:val="TableParagraph"/>
              <w:rPr>
                <w:szCs w:val="20"/>
              </w:rPr>
            </w:pPr>
            <w:r w:rsidRPr="00A77702">
              <w:rPr>
                <w:szCs w:val="20"/>
              </w:rPr>
              <w:t>Document procedures to capture and monitor user</w:t>
            </w:r>
            <w:r w:rsidR="000B0F21" w:rsidRPr="00A77702">
              <w:rPr>
                <w:szCs w:val="20"/>
              </w:rPr>
              <w:t xml:space="preserve"> </w:t>
            </w:r>
            <w:r w:rsidRPr="00A77702">
              <w:rPr>
                <w:szCs w:val="20"/>
              </w:rPr>
              <w:t>response</w:t>
            </w:r>
            <w:r w:rsidR="000B0F21" w:rsidRPr="00A77702">
              <w:rPr>
                <w:szCs w:val="20"/>
              </w:rPr>
              <w:t>-</w:t>
            </w:r>
            <w:r w:rsidRPr="00A77702">
              <w:rPr>
                <w:szCs w:val="20"/>
              </w:rPr>
              <w:t>time metrics</w:t>
            </w:r>
            <w:r w:rsidR="00E20DFB" w:rsidRPr="00A77702">
              <w:rPr>
                <w:szCs w:val="20"/>
              </w:rPr>
              <w:t>.</w:t>
            </w:r>
          </w:p>
        </w:tc>
        <w:tc>
          <w:tcPr>
            <w:tcW w:w="1152" w:type="dxa"/>
          </w:tcPr>
          <w:p w14:paraId="1A4CF14D" w14:textId="77777777" w:rsidR="00C8607A" w:rsidRPr="00A77702" w:rsidRDefault="00E570AF" w:rsidP="001926A0">
            <w:pPr>
              <w:pStyle w:val="TableParagraph"/>
            </w:pPr>
            <w:r w:rsidRPr="00A77702">
              <w:t>Responsible</w:t>
            </w:r>
          </w:p>
        </w:tc>
        <w:tc>
          <w:tcPr>
            <w:tcW w:w="1152" w:type="dxa"/>
          </w:tcPr>
          <w:p w14:paraId="1A4CF14E" w14:textId="77777777" w:rsidR="00C8607A" w:rsidRPr="00966DBC" w:rsidRDefault="00E570AF" w:rsidP="001926A0">
            <w:pPr>
              <w:pStyle w:val="TableParagraph"/>
            </w:pPr>
            <w:r>
              <w:t>Support</w:t>
            </w:r>
          </w:p>
        </w:tc>
        <w:tc>
          <w:tcPr>
            <w:tcW w:w="1296" w:type="dxa"/>
          </w:tcPr>
          <w:p w14:paraId="1A4CF14F" w14:textId="77777777" w:rsidR="00C8607A" w:rsidRPr="00C6406A" w:rsidRDefault="00C8607A" w:rsidP="00C6406A">
            <w:pPr>
              <w:pStyle w:val="TableParagraph"/>
            </w:pPr>
          </w:p>
        </w:tc>
        <w:tc>
          <w:tcPr>
            <w:tcW w:w="2592" w:type="dxa"/>
          </w:tcPr>
          <w:p w14:paraId="1A4CF150" w14:textId="77777777" w:rsidR="00C8607A" w:rsidRPr="00966DBC" w:rsidRDefault="00C8607A" w:rsidP="001926A0">
            <w:pPr>
              <w:pStyle w:val="TableParagraph"/>
            </w:pPr>
          </w:p>
        </w:tc>
      </w:tr>
      <w:tr w:rsidR="00C0336B" w14:paraId="477F22D9" w14:textId="77777777" w:rsidTr="00E537E4">
        <w:trPr>
          <w:cantSplit/>
          <w:trHeight w:val="20"/>
        </w:trPr>
        <w:tc>
          <w:tcPr>
            <w:tcW w:w="1445" w:type="dxa"/>
            <w:vMerge/>
          </w:tcPr>
          <w:p w14:paraId="2A286561" w14:textId="77777777" w:rsidR="008E12C8" w:rsidRPr="00A77702" w:rsidRDefault="008E12C8" w:rsidP="008E12C8">
            <w:pPr>
              <w:pStyle w:val="TableParagraph"/>
            </w:pPr>
          </w:p>
        </w:tc>
        <w:tc>
          <w:tcPr>
            <w:tcW w:w="2664" w:type="dxa"/>
          </w:tcPr>
          <w:p w14:paraId="6AC5F4E8" w14:textId="04A33FC6" w:rsidR="008E12C8" w:rsidRPr="00A77702" w:rsidRDefault="008E12C8" w:rsidP="008E12C8">
            <w:pPr>
              <w:pStyle w:val="TableParagraph"/>
              <w:rPr>
                <w:szCs w:val="20"/>
              </w:rPr>
            </w:pPr>
            <w:r w:rsidRPr="00A77702">
              <w:rPr>
                <w:szCs w:val="20"/>
              </w:rPr>
              <w:t>Conduct Performance Testing.</w:t>
            </w:r>
          </w:p>
        </w:tc>
        <w:tc>
          <w:tcPr>
            <w:tcW w:w="1152" w:type="dxa"/>
          </w:tcPr>
          <w:p w14:paraId="47514ABD" w14:textId="05D2397E" w:rsidR="008E12C8" w:rsidRPr="00A77702" w:rsidRDefault="008E12C8" w:rsidP="008E12C8">
            <w:pPr>
              <w:pStyle w:val="TableParagraph"/>
            </w:pPr>
            <w:r w:rsidRPr="00A77702">
              <w:t>Responsible</w:t>
            </w:r>
          </w:p>
        </w:tc>
        <w:tc>
          <w:tcPr>
            <w:tcW w:w="1152" w:type="dxa"/>
          </w:tcPr>
          <w:p w14:paraId="14AD0237" w14:textId="6CF450D7" w:rsidR="008E12C8" w:rsidRDefault="008E12C8" w:rsidP="008E12C8">
            <w:pPr>
              <w:pStyle w:val="TableParagraph"/>
            </w:pPr>
            <w:r>
              <w:t>Support</w:t>
            </w:r>
          </w:p>
        </w:tc>
        <w:tc>
          <w:tcPr>
            <w:tcW w:w="1296" w:type="dxa"/>
          </w:tcPr>
          <w:p w14:paraId="4C3AAB62" w14:textId="77777777" w:rsidR="008E12C8" w:rsidRPr="00C6406A" w:rsidRDefault="008E12C8" w:rsidP="008E12C8">
            <w:pPr>
              <w:pStyle w:val="TableParagraph"/>
            </w:pPr>
          </w:p>
        </w:tc>
        <w:tc>
          <w:tcPr>
            <w:tcW w:w="2592" w:type="dxa"/>
          </w:tcPr>
          <w:p w14:paraId="01CD994F" w14:textId="77777777" w:rsidR="008E12C8" w:rsidRPr="00966DBC" w:rsidRDefault="008E12C8" w:rsidP="008E12C8">
            <w:pPr>
              <w:pStyle w:val="TableParagraph"/>
            </w:pPr>
          </w:p>
        </w:tc>
      </w:tr>
      <w:tr w:rsidR="00C0336B" w14:paraId="0546AF8D" w14:textId="77777777" w:rsidTr="00E537E4">
        <w:trPr>
          <w:cantSplit/>
          <w:trHeight w:val="20"/>
        </w:trPr>
        <w:tc>
          <w:tcPr>
            <w:tcW w:w="1445" w:type="dxa"/>
            <w:vMerge/>
          </w:tcPr>
          <w:p w14:paraId="74BFCBF9" w14:textId="77777777" w:rsidR="008E12C8" w:rsidRPr="00966DBC" w:rsidRDefault="008E12C8" w:rsidP="008E12C8">
            <w:pPr>
              <w:pStyle w:val="TableParagraph"/>
            </w:pPr>
          </w:p>
        </w:tc>
        <w:tc>
          <w:tcPr>
            <w:tcW w:w="2664" w:type="dxa"/>
          </w:tcPr>
          <w:p w14:paraId="7D010624" w14:textId="73CE3F8A" w:rsidR="008E12C8" w:rsidRPr="00613197" w:rsidRDefault="008E12C8" w:rsidP="008E12C8">
            <w:pPr>
              <w:pStyle w:val="TableParagraph"/>
              <w:rPr>
                <w:szCs w:val="20"/>
              </w:rPr>
            </w:pPr>
            <w:r w:rsidRPr="00613197">
              <w:rPr>
                <w:szCs w:val="20"/>
              </w:rPr>
              <w:t>Perform issue resolution as required to meet performance requirements.</w:t>
            </w:r>
          </w:p>
        </w:tc>
        <w:tc>
          <w:tcPr>
            <w:tcW w:w="1152" w:type="dxa"/>
          </w:tcPr>
          <w:p w14:paraId="2B55887E" w14:textId="4A687FA7" w:rsidR="008E12C8" w:rsidRPr="00613197" w:rsidRDefault="008E12C8" w:rsidP="008E12C8">
            <w:pPr>
              <w:pStyle w:val="TableParagraph"/>
            </w:pPr>
            <w:r w:rsidRPr="00613197">
              <w:t>Responsible</w:t>
            </w:r>
          </w:p>
        </w:tc>
        <w:tc>
          <w:tcPr>
            <w:tcW w:w="1152" w:type="dxa"/>
          </w:tcPr>
          <w:p w14:paraId="0B621588" w14:textId="25F60083" w:rsidR="008E12C8" w:rsidRDefault="008E12C8" w:rsidP="008E12C8">
            <w:pPr>
              <w:pStyle w:val="TableParagraph"/>
            </w:pPr>
            <w:r>
              <w:t>Approve</w:t>
            </w:r>
          </w:p>
        </w:tc>
        <w:tc>
          <w:tcPr>
            <w:tcW w:w="1296" w:type="dxa"/>
          </w:tcPr>
          <w:p w14:paraId="4CE0A805" w14:textId="77777777" w:rsidR="008E12C8" w:rsidRPr="00C6406A" w:rsidRDefault="008E12C8" w:rsidP="008E12C8">
            <w:pPr>
              <w:pStyle w:val="TableParagraph"/>
            </w:pPr>
          </w:p>
        </w:tc>
        <w:tc>
          <w:tcPr>
            <w:tcW w:w="2592" w:type="dxa"/>
          </w:tcPr>
          <w:p w14:paraId="619AA8B2" w14:textId="77777777" w:rsidR="008E12C8" w:rsidRPr="00966DBC" w:rsidRDefault="008E12C8" w:rsidP="008E12C8">
            <w:pPr>
              <w:pStyle w:val="TableParagraph"/>
            </w:pPr>
          </w:p>
        </w:tc>
      </w:tr>
      <w:tr w:rsidR="0083543C" w14:paraId="1A4CF166" w14:textId="77777777" w:rsidTr="00E537E4">
        <w:trPr>
          <w:cantSplit/>
          <w:trHeight w:val="20"/>
        </w:trPr>
        <w:tc>
          <w:tcPr>
            <w:tcW w:w="1445" w:type="dxa"/>
            <w:vMerge w:val="restart"/>
          </w:tcPr>
          <w:p w14:paraId="1A4CF160" w14:textId="77777777" w:rsidR="00C8607A" w:rsidRPr="00966DBC" w:rsidRDefault="00E570AF" w:rsidP="001926A0">
            <w:pPr>
              <w:pStyle w:val="TableParagraph"/>
            </w:pPr>
            <w:r w:rsidRPr="00966DBC">
              <w:t xml:space="preserve">User Acceptance Testing </w:t>
            </w:r>
          </w:p>
        </w:tc>
        <w:tc>
          <w:tcPr>
            <w:tcW w:w="2664" w:type="dxa"/>
          </w:tcPr>
          <w:p w14:paraId="1A4CF161" w14:textId="7070B1FF" w:rsidR="00C8607A" w:rsidRPr="00A81D8A" w:rsidRDefault="00613197" w:rsidP="001926A0">
            <w:pPr>
              <w:pStyle w:val="TableParagraph"/>
              <w:rPr>
                <w:szCs w:val="20"/>
              </w:rPr>
            </w:pPr>
            <w:r>
              <w:rPr>
                <w:szCs w:val="20"/>
              </w:rPr>
              <w:t>Follow/</w:t>
            </w:r>
            <w:proofErr w:type="gramStart"/>
            <w:r>
              <w:rPr>
                <w:szCs w:val="20"/>
              </w:rPr>
              <w:t>d</w:t>
            </w:r>
            <w:r w:rsidRPr="00A77702">
              <w:rPr>
                <w:szCs w:val="20"/>
              </w:rPr>
              <w:t xml:space="preserve">evelop </w:t>
            </w:r>
            <w:r w:rsidR="00E570AF" w:rsidRPr="00A81D8A">
              <w:rPr>
                <w:szCs w:val="20"/>
              </w:rPr>
              <w:t xml:space="preserve"> UAT</w:t>
            </w:r>
            <w:proofErr w:type="gramEnd"/>
            <w:r w:rsidR="00E570AF" w:rsidRPr="00A81D8A">
              <w:rPr>
                <w:szCs w:val="20"/>
              </w:rPr>
              <w:t xml:space="preserve"> Plan</w:t>
            </w:r>
            <w:r w:rsidR="003B78F7" w:rsidRPr="00A81D8A">
              <w:rPr>
                <w:szCs w:val="20"/>
              </w:rPr>
              <w:t>.</w:t>
            </w:r>
          </w:p>
        </w:tc>
        <w:tc>
          <w:tcPr>
            <w:tcW w:w="1152" w:type="dxa"/>
          </w:tcPr>
          <w:p w14:paraId="1A4CF162" w14:textId="77777777" w:rsidR="00C8607A" w:rsidRPr="00966DBC" w:rsidRDefault="00E570AF" w:rsidP="001926A0">
            <w:pPr>
              <w:pStyle w:val="TableParagraph"/>
            </w:pPr>
            <w:r w:rsidRPr="00884EA5">
              <w:t>Responsible</w:t>
            </w:r>
          </w:p>
        </w:tc>
        <w:tc>
          <w:tcPr>
            <w:tcW w:w="1152" w:type="dxa"/>
          </w:tcPr>
          <w:p w14:paraId="1A4CF163" w14:textId="77777777" w:rsidR="00C8607A" w:rsidRPr="00966DBC" w:rsidRDefault="00E570AF" w:rsidP="001926A0">
            <w:pPr>
              <w:pStyle w:val="TableParagraph"/>
            </w:pPr>
            <w:r>
              <w:t>Approve</w:t>
            </w:r>
          </w:p>
        </w:tc>
        <w:tc>
          <w:tcPr>
            <w:tcW w:w="1296" w:type="dxa"/>
          </w:tcPr>
          <w:p w14:paraId="1A4CF164" w14:textId="77777777" w:rsidR="00C8607A" w:rsidRPr="00C6406A" w:rsidRDefault="00C8607A" w:rsidP="00C6406A">
            <w:pPr>
              <w:pStyle w:val="TableParagraph"/>
            </w:pPr>
          </w:p>
        </w:tc>
        <w:tc>
          <w:tcPr>
            <w:tcW w:w="2592" w:type="dxa"/>
          </w:tcPr>
          <w:p w14:paraId="1A4CF165" w14:textId="77777777" w:rsidR="00C8607A" w:rsidRPr="00966DBC" w:rsidRDefault="00C8607A" w:rsidP="001926A0">
            <w:pPr>
              <w:pStyle w:val="TableParagraph"/>
            </w:pPr>
          </w:p>
        </w:tc>
      </w:tr>
      <w:tr w:rsidR="0083543C" w14:paraId="1A4CF16D" w14:textId="77777777" w:rsidTr="00E537E4">
        <w:trPr>
          <w:cantSplit/>
          <w:trHeight w:val="20"/>
        </w:trPr>
        <w:tc>
          <w:tcPr>
            <w:tcW w:w="1445" w:type="dxa"/>
            <w:vMerge/>
          </w:tcPr>
          <w:p w14:paraId="1A4CF167" w14:textId="77777777" w:rsidR="00C8607A" w:rsidRPr="00966DBC" w:rsidRDefault="00C8607A" w:rsidP="001926A0">
            <w:pPr>
              <w:pStyle w:val="TableParagraph"/>
            </w:pPr>
          </w:p>
        </w:tc>
        <w:tc>
          <w:tcPr>
            <w:tcW w:w="2664" w:type="dxa"/>
          </w:tcPr>
          <w:p w14:paraId="1A4CF168" w14:textId="69516FA4" w:rsidR="00C8607A" w:rsidRPr="00A81D8A" w:rsidRDefault="00E570AF" w:rsidP="001926A0">
            <w:pPr>
              <w:pStyle w:val="TableParagraph"/>
              <w:rPr>
                <w:szCs w:val="20"/>
              </w:rPr>
            </w:pPr>
            <w:r w:rsidRPr="00A81D8A">
              <w:rPr>
                <w:szCs w:val="20"/>
              </w:rPr>
              <w:t>Provide UAT training</w:t>
            </w:r>
            <w:r w:rsidR="003B78F7" w:rsidRPr="00A81D8A">
              <w:rPr>
                <w:szCs w:val="20"/>
              </w:rPr>
              <w:t>.</w:t>
            </w:r>
          </w:p>
        </w:tc>
        <w:tc>
          <w:tcPr>
            <w:tcW w:w="1152" w:type="dxa"/>
          </w:tcPr>
          <w:p w14:paraId="1A4CF169" w14:textId="77777777" w:rsidR="00C8607A" w:rsidRPr="00966DBC" w:rsidRDefault="00E570AF" w:rsidP="001926A0">
            <w:pPr>
              <w:pStyle w:val="TableParagraph"/>
            </w:pPr>
            <w:r w:rsidRPr="00884EA5">
              <w:t>Responsible</w:t>
            </w:r>
          </w:p>
        </w:tc>
        <w:tc>
          <w:tcPr>
            <w:tcW w:w="1152" w:type="dxa"/>
          </w:tcPr>
          <w:p w14:paraId="1A4CF16A" w14:textId="77777777" w:rsidR="00C8607A" w:rsidRPr="00966DBC" w:rsidRDefault="00E570AF" w:rsidP="001926A0">
            <w:pPr>
              <w:pStyle w:val="TableParagraph"/>
            </w:pPr>
            <w:r>
              <w:t>Support</w:t>
            </w:r>
          </w:p>
        </w:tc>
        <w:tc>
          <w:tcPr>
            <w:tcW w:w="1296" w:type="dxa"/>
          </w:tcPr>
          <w:p w14:paraId="1A4CF16B" w14:textId="77777777" w:rsidR="00C8607A" w:rsidRPr="00C6406A" w:rsidRDefault="00C8607A" w:rsidP="00C6406A">
            <w:pPr>
              <w:pStyle w:val="TableParagraph"/>
            </w:pPr>
          </w:p>
        </w:tc>
        <w:tc>
          <w:tcPr>
            <w:tcW w:w="2592" w:type="dxa"/>
          </w:tcPr>
          <w:p w14:paraId="1A4CF16C" w14:textId="77777777" w:rsidR="00C8607A" w:rsidRPr="00966DBC" w:rsidRDefault="00C8607A" w:rsidP="001926A0">
            <w:pPr>
              <w:pStyle w:val="TableParagraph"/>
            </w:pPr>
          </w:p>
        </w:tc>
      </w:tr>
      <w:tr w:rsidR="00C0336B" w14:paraId="2FC8D037" w14:textId="77777777" w:rsidTr="00E537E4">
        <w:trPr>
          <w:cantSplit/>
          <w:trHeight w:val="20"/>
        </w:trPr>
        <w:tc>
          <w:tcPr>
            <w:tcW w:w="1445" w:type="dxa"/>
            <w:vMerge/>
          </w:tcPr>
          <w:p w14:paraId="6667688F" w14:textId="77777777" w:rsidR="00B92260" w:rsidRPr="00966DBC" w:rsidRDefault="00B92260" w:rsidP="008C63E2">
            <w:pPr>
              <w:pStyle w:val="TableParagraph"/>
            </w:pPr>
          </w:p>
        </w:tc>
        <w:tc>
          <w:tcPr>
            <w:tcW w:w="2664" w:type="dxa"/>
          </w:tcPr>
          <w:p w14:paraId="28232140" w14:textId="2E6988A3" w:rsidR="00B92260" w:rsidRPr="00A81D8A" w:rsidRDefault="00613197" w:rsidP="008C63E2">
            <w:pPr>
              <w:pStyle w:val="TableParagraph"/>
              <w:rPr>
                <w:szCs w:val="20"/>
              </w:rPr>
            </w:pPr>
            <w:r>
              <w:rPr>
                <w:szCs w:val="20"/>
              </w:rPr>
              <w:t>Follow/</w:t>
            </w:r>
            <w:proofErr w:type="gramStart"/>
            <w:r>
              <w:rPr>
                <w:szCs w:val="20"/>
              </w:rPr>
              <w:t>d</w:t>
            </w:r>
            <w:r w:rsidRPr="00A77702">
              <w:rPr>
                <w:szCs w:val="20"/>
              </w:rPr>
              <w:t xml:space="preserve">evelop </w:t>
            </w:r>
            <w:r w:rsidR="00B92260" w:rsidRPr="00A81D8A">
              <w:rPr>
                <w:szCs w:val="20"/>
              </w:rPr>
              <w:t xml:space="preserve"> UAT</w:t>
            </w:r>
            <w:proofErr w:type="gramEnd"/>
            <w:r w:rsidR="00B92260" w:rsidRPr="00A81D8A">
              <w:rPr>
                <w:szCs w:val="20"/>
              </w:rPr>
              <w:t xml:space="preserve"> scripts.</w:t>
            </w:r>
          </w:p>
        </w:tc>
        <w:tc>
          <w:tcPr>
            <w:tcW w:w="1152" w:type="dxa"/>
          </w:tcPr>
          <w:p w14:paraId="66BF4BEB" w14:textId="24AD3B21" w:rsidR="00B92260" w:rsidRPr="00884EA5" w:rsidRDefault="00B92260" w:rsidP="008C63E2">
            <w:pPr>
              <w:pStyle w:val="TableParagraph"/>
            </w:pPr>
            <w:r w:rsidRPr="00884EA5">
              <w:t>Responsible</w:t>
            </w:r>
          </w:p>
        </w:tc>
        <w:tc>
          <w:tcPr>
            <w:tcW w:w="1152" w:type="dxa"/>
          </w:tcPr>
          <w:p w14:paraId="53D07500" w14:textId="24C22540" w:rsidR="00B92260" w:rsidRDefault="00B92260" w:rsidP="008C63E2">
            <w:pPr>
              <w:pStyle w:val="TableParagraph"/>
            </w:pPr>
            <w:r>
              <w:t>Approve</w:t>
            </w:r>
          </w:p>
        </w:tc>
        <w:tc>
          <w:tcPr>
            <w:tcW w:w="1296" w:type="dxa"/>
          </w:tcPr>
          <w:p w14:paraId="7F2559C9" w14:textId="77777777" w:rsidR="00B92260" w:rsidRPr="00C6406A" w:rsidRDefault="00B92260" w:rsidP="008C63E2">
            <w:pPr>
              <w:pStyle w:val="TableParagraph"/>
            </w:pPr>
          </w:p>
        </w:tc>
        <w:tc>
          <w:tcPr>
            <w:tcW w:w="2592" w:type="dxa"/>
          </w:tcPr>
          <w:p w14:paraId="56F27D96" w14:textId="77777777" w:rsidR="00B92260" w:rsidRPr="00966DBC" w:rsidRDefault="00B92260" w:rsidP="008C63E2">
            <w:pPr>
              <w:pStyle w:val="TableParagraph"/>
            </w:pPr>
          </w:p>
        </w:tc>
      </w:tr>
      <w:tr w:rsidR="00C0336B" w14:paraId="447EEC17" w14:textId="77777777" w:rsidTr="00E537E4">
        <w:trPr>
          <w:cantSplit/>
          <w:trHeight w:val="20"/>
        </w:trPr>
        <w:tc>
          <w:tcPr>
            <w:tcW w:w="1445" w:type="dxa"/>
            <w:vMerge/>
          </w:tcPr>
          <w:p w14:paraId="62C32900" w14:textId="77777777" w:rsidR="00B92260" w:rsidRPr="00966DBC" w:rsidRDefault="00B92260" w:rsidP="008C63E2">
            <w:pPr>
              <w:pStyle w:val="TableParagraph"/>
            </w:pPr>
          </w:p>
        </w:tc>
        <w:tc>
          <w:tcPr>
            <w:tcW w:w="2664" w:type="dxa"/>
          </w:tcPr>
          <w:p w14:paraId="7408C3EE" w14:textId="471BCDEF" w:rsidR="00B92260" w:rsidRPr="00A81D8A" w:rsidRDefault="00B92260" w:rsidP="008C63E2">
            <w:pPr>
              <w:pStyle w:val="TableParagraph"/>
              <w:rPr>
                <w:szCs w:val="20"/>
              </w:rPr>
            </w:pPr>
            <w:r w:rsidRPr="00A81D8A">
              <w:rPr>
                <w:szCs w:val="20"/>
              </w:rPr>
              <w:t>Execute UAT.</w:t>
            </w:r>
          </w:p>
        </w:tc>
        <w:tc>
          <w:tcPr>
            <w:tcW w:w="1152" w:type="dxa"/>
          </w:tcPr>
          <w:p w14:paraId="0F5186FD" w14:textId="10B820D2" w:rsidR="00B92260" w:rsidRPr="00884EA5" w:rsidRDefault="00B92260" w:rsidP="008C63E2">
            <w:pPr>
              <w:pStyle w:val="TableParagraph"/>
            </w:pPr>
            <w:r>
              <w:t>Support</w:t>
            </w:r>
          </w:p>
        </w:tc>
        <w:tc>
          <w:tcPr>
            <w:tcW w:w="1152" w:type="dxa"/>
          </w:tcPr>
          <w:p w14:paraId="45B43F66" w14:textId="02CFC759" w:rsidR="00B92260" w:rsidRDefault="00B92260" w:rsidP="008C63E2">
            <w:pPr>
              <w:pStyle w:val="TableParagraph"/>
            </w:pPr>
            <w:r w:rsidRPr="00884EA5">
              <w:t>Responsible</w:t>
            </w:r>
          </w:p>
        </w:tc>
        <w:tc>
          <w:tcPr>
            <w:tcW w:w="1296" w:type="dxa"/>
          </w:tcPr>
          <w:p w14:paraId="2EF0FB55" w14:textId="77777777" w:rsidR="00B92260" w:rsidRPr="00C6406A" w:rsidRDefault="00B92260" w:rsidP="008C63E2">
            <w:pPr>
              <w:pStyle w:val="TableParagraph"/>
            </w:pPr>
          </w:p>
        </w:tc>
        <w:tc>
          <w:tcPr>
            <w:tcW w:w="2592" w:type="dxa"/>
          </w:tcPr>
          <w:p w14:paraId="6DE6A619" w14:textId="77777777" w:rsidR="00B92260" w:rsidRPr="00966DBC" w:rsidRDefault="00B92260" w:rsidP="008C63E2">
            <w:pPr>
              <w:pStyle w:val="TableParagraph"/>
            </w:pPr>
          </w:p>
        </w:tc>
      </w:tr>
      <w:tr w:rsidR="00C0336B" w14:paraId="08D8F5CB" w14:textId="77777777" w:rsidTr="00E537E4">
        <w:trPr>
          <w:cantSplit/>
          <w:trHeight w:val="20"/>
        </w:trPr>
        <w:tc>
          <w:tcPr>
            <w:tcW w:w="1445" w:type="dxa"/>
            <w:vMerge/>
          </w:tcPr>
          <w:p w14:paraId="2221DEAA" w14:textId="77777777" w:rsidR="00B92260" w:rsidRPr="00966DBC" w:rsidRDefault="00B92260" w:rsidP="008C63E2">
            <w:pPr>
              <w:pStyle w:val="TableParagraph"/>
            </w:pPr>
          </w:p>
        </w:tc>
        <w:tc>
          <w:tcPr>
            <w:tcW w:w="2664" w:type="dxa"/>
          </w:tcPr>
          <w:p w14:paraId="0867E645" w14:textId="44B6CD61" w:rsidR="00B92260" w:rsidRPr="00A81D8A" w:rsidRDefault="00B92260" w:rsidP="008C63E2">
            <w:pPr>
              <w:pStyle w:val="TableParagraph"/>
              <w:rPr>
                <w:szCs w:val="20"/>
              </w:rPr>
            </w:pPr>
            <w:r w:rsidRPr="00A81D8A">
              <w:rPr>
                <w:szCs w:val="20"/>
              </w:rPr>
              <w:t>Set</w:t>
            </w:r>
            <w:r w:rsidR="00C90347">
              <w:rPr>
                <w:szCs w:val="20"/>
              </w:rPr>
              <w:t xml:space="preserve"> </w:t>
            </w:r>
            <w:r w:rsidRPr="00A81D8A">
              <w:rPr>
                <w:szCs w:val="20"/>
              </w:rPr>
              <w:t>up the UAT environment, submit batch jobs, perform backups, restore databases, and execute data migration loads as reasonably required to support acceptance testing.</w:t>
            </w:r>
          </w:p>
        </w:tc>
        <w:tc>
          <w:tcPr>
            <w:tcW w:w="1152" w:type="dxa"/>
          </w:tcPr>
          <w:p w14:paraId="14F9959F" w14:textId="5D6BC04E" w:rsidR="00B92260" w:rsidRPr="00884EA5" w:rsidRDefault="00B92260" w:rsidP="008C63E2">
            <w:pPr>
              <w:pStyle w:val="TableParagraph"/>
            </w:pPr>
            <w:r w:rsidRPr="00DE65B3">
              <w:t>Responsible</w:t>
            </w:r>
          </w:p>
        </w:tc>
        <w:tc>
          <w:tcPr>
            <w:tcW w:w="1152" w:type="dxa"/>
          </w:tcPr>
          <w:p w14:paraId="45EDC336" w14:textId="21AB9894" w:rsidR="00B92260" w:rsidRDefault="00613197" w:rsidP="00D30DE3">
            <w:pPr>
              <w:pStyle w:val="TableParagraph"/>
            </w:pPr>
            <w:r>
              <w:t>Support</w:t>
            </w:r>
          </w:p>
        </w:tc>
        <w:tc>
          <w:tcPr>
            <w:tcW w:w="1296" w:type="dxa"/>
          </w:tcPr>
          <w:p w14:paraId="4D66CF46" w14:textId="77777777" w:rsidR="00B92260" w:rsidRPr="00C6406A" w:rsidRDefault="00B92260" w:rsidP="008C63E2">
            <w:pPr>
              <w:pStyle w:val="TableParagraph"/>
            </w:pPr>
          </w:p>
        </w:tc>
        <w:tc>
          <w:tcPr>
            <w:tcW w:w="2592" w:type="dxa"/>
          </w:tcPr>
          <w:p w14:paraId="7C2A9667" w14:textId="77777777" w:rsidR="00B92260" w:rsidRPr="00966DBC" w:rsidRDefault="00B92260" w:rsidP="008C63E2">
            <w:pPr>
              <w:pStyle w:val="TableParagraph"/>
            </w:pPr>
          </w:p>
        </w:tc>
      </w:tr>
      <w:tr w:rsidR="00C0336B" w14:paraId="59A9A2C1" w14:textId="77777777" w:rsidTr="00E537E4">
        <w:trPr>
          <w:cantSplit/>
          <w:trHeight w:val="20"/>
        </w:trPr>
        <w:tc>
          <w:tcPr>
            <w:tcW w:w="1445" w:type="dxa"/>
            <w:vMerge/>
          </w:tcPr>
          <w:p w14:paraId="413C5D11" w14:textId="77777777" w:rsidR="00B92260" w:rsidRPr="00966DBC" w:rsidRDefault="00B92260" w:rsidP="008C63E2">
            <w:pPr>
              <w:pStyle w:val="TableParagraph"/>
            </w:pPr>
          </w:p>
        </w:tc>
        <w:tc>
          <w:tcPr>
            <w:tcW w:w="2664" w:type="dxa"/>
          </w:tcPr>
          <w:p w14:paraId="43CB3562" w14:textId="3DD93B1C" w:rsidR="00B92260" w:rsidRPr="00A81D8A" w:rsidRDefault="00B92260" w:rsidP="008C63E2">
            <w:pPr>
              <w:pStyle w:val="TableParagraph"/>
              <w:rPr>
                <w:szCs w:val="20"/>
              </w:rPr>
            </w:pPr>
            <w:r w:rsidRPr="00F56B6B">
              <w:rPr>
                <w:szCs w:val="20"/>
              </w:rPr>
              <w:t>Maintain user profiles and security configuration for UAT testers.</w:t>
            </w:r>
          </w:p>
        </w:tc>
        <w:tc>
          <w:tcPr>
            <w:tcW w:w="1152" w:type="dxa"/>
          </w:tcPr>
          <w:p w14:paraId="65CBD321" w14:textId="51BD844D" w:rsidR="00B92260" w:rsidRPr="00884EA5" w:rsidRDefault="00B92260" w:rsidP="008C63E2">
            <w:pPr>
              <w:pStyle w:val="TableParagraph"/>
            </w:pPr>
            <w:r w:rsidRPr="00DE65B3">
              <w:t>Responsible</w:t>
            </w:r>
          </w:p>
        </w:tc>
        <w:tc>
          <w:tcPr>
            <w:tcW w:w="1152" w:type="dxa"/>
          </w:tcPr>
          <w:p w14:paraId="576F93B8" w14:textId="6E8963B9" w:rsidR="00B92260" w:rsidRDefault="00B92260" w:rsidP="008C63E2">
            <w:pPr>
              <w:pStyle w:val="TableParagraph"/>
            </w:pPr>
            <w:r>
              <w:t>Support</w:t>
            </w:r>
          </w:p>
        </w:tc>
        <w:tc>
          <w:tcPr>
            <w:tcW w:w="1296" w:type="dxa"/>
          </w:tcPr>
          <w:p w14:paraId="6E82E7E9" w14:textId="77777777" w:rsidR="00B92260" w:rsidRPr="00C6406A" w:rsidRDefault="00B92260" w:rsidP="008C63E2">
            <w:pPr>
              <w:pStyle w:val="TableParagraph"/>
            </w:pPr>
          </w:p>
        </w:tc>
        <w:tc>
          <w:tcPr>
            <w:tcW w:w="2592" w:type="dxa"/>
          </w:tcPr>
          <w:p w14:paraId="2F07CF54" w14:textId="77777777" w:rsidR="00B92260" w:rsidRPr="00966DBC" w:rsidRDefault="00B92260" w:rsidP="008C63E2">
            <w:pPr>
              <w:pStyle w:val="TableParagraph"/>
            </w:pPr>
          </w:p>
        </w:tc>
      </w:tr>
      <w:tr w:rsidR="00C0336B" w14:paraId="2B79DBA6" w14:textId="77777777" w:rsidTr="00E537E4">
        <w:trPr>
          <w:cantSplit/>
          <w:trHeight w:val="20"/>
        </w:trPr>
        <w:tc>
          <w:tcPr>
            <w:tcW w:w="1445" w:type="dxa"/>
            <w:vMerge/>
          </w:tcPr>
          <w:p w14:paraId="648CB9C3" w14:textId="77777777" w:rsidR="00B92260" w:rsidRPr="00966DBC" w:rsidRDefault="00B92260" w:rsidP="008C63E2">
            <w:pPr>
              <w:pStyle w:val="TableParagraph"/>
            </w:pPr>
          </w:p>
        </w:tc>
        <w:tc>
          <w:tcPr>
            <w:tcW w:w="2664" w:type="dxa"/>
          </w:tcPr>
          <w:p w14:paraId="05BF51A6" w14:textId="27C3A3AC" w:rsidR="00B92260" w:rsidRPr="00A81D8A" w:rsidRDefault="00B92260" w:rsidP="008C63E2">
            <w:pPr>
              <w:pStyle w:val="TableParagraph"/>
              <w:rPr>
                <w:szCs w:val="20"/>
              </w:rPr>
            </w:pPr>
            <w:r w:rsidRPr="00F56B6B">
              <w:rPr>
                <w:szCs w:val="20"/>
              </w:rPr>
              <w:t>Answer all questions submitted by UAT participants.</w:t>
            </w:r>
          </w:p>
        </w:tc>
        <w:tc>
          <w:tcPr>
            <w:tcW w:w="1152" w:type="dxa"/>
          </w:tcPr>
          <w:p w14:paraId="17ABFEAF" w14:textId="176AD3E1" w:rsidR="00B92260" w:rsidRPr="00884EA5" w:rsidRDefault="00B92260" w:rsidP="008C63E2">
            <w:pPr>
              <w:pStyle w:val="TableParagraph"/>
            </w:pPr>
            <w:r w:rsidRPr="1E112938">
              <w:t>Responsible</w:t>
            </w:r>
          </w:p>
        </w:tc>
        <w:tc>
          <w:tcPr>
            <w:tcW w:w="1152" w:type="dxa"/>
          </w:tcPr>
          <w:p w14:paraId="3C564DF3" w14:textId="784F22C5" w:rsidR="00B92260" w:rsidRDefault="00B92260" w:rsidP="008C63E2">
            <w:pPr>
              <w:pStyle w:val="TableParagraph"/>
            </w:pPr>
            <w:r w:rsidRPr="1E112938">
              <w:t>Support</w:t>
            </w:r>
          </w:p>
        </w:tc>
        <w:tc>
          <w:tcPr>
            <w:tcW w:w="1296" w:type="dxa"/>
          </w:tcPr>
          <w:p w14:paraId="55F93CF7" w14:textId="77777777" w:rsidR="00B92260" w:rsidRPr="00C6406A" w:rsidRDefault="00B92260" w:rsidP="008C63E2">
            <w:pPr>
              <w:pStyle w:val="TableParagraph"/>
            </w:pPr>
          </w:p>
        </w:tc>
        <w:tc>
          <w:tcPr>
            <w:tcW w:w="2592" w:type="dxa"/>
          </w:tcPr>
          <w:p w14:paraId="55A4B9D4" w14:textId="77777777" w:rsidR="00B92260" w:rsidRPr="00966DBC" w:rsidRDefault="00B92260" w:rsidP="008C63E2">
            <w:pPr>
              <w:pStyle w:val="TableParagraph"/>
            </w:pPr>
          </w:p>
        </w:tc>
      </w:tr>
      <w:tr w:rsidR="00C0336B" w14:paraId="53ED78CB" w14:textId="77777777" w:rsidTr="00E537E4">
        <w:trPr>
          <w:cantSplit/>
          <w:trHeight w:val="20"/>
        </w:trPr>
        <w:tc>
          <w:tcPr>
            <w:tcW w:w="1445" w:type="dxa"/>
            <w:vMerge/>
          </w:tcPr>
          <w:p w14:paraId="08CE3ABF" w14:textId="77777777" w:rsidR="00B92260" w:rsidRPr="00966DBC" w:rsidRDefault="00B92260" w:rsidP="008C63E2">
            <w:pPr>
              <w:pStyle w:val="TableParagraph"/>
            </w:pPr>
          </w:p>
        </w:tc>
        <w:tc>
          <w:tcPr>
            <w:tcW w:w="2664" w:type="dxa"/>
          </w:tcPr>
          <w:p w14:paraId="6AB0671C" w14:textId="0EF5DD13" w:rsidR="00B92260" w:rsidRPr="00A81D8A" w:rsidRDefault="00B92260" w:rsidP="008C63E2">
            <w:pPr>
              <w:pStyle w:val="TableParagraph"/>
              <w:rPr>
                <w:szCs w:val="20"/>
              </w:rPr>
            </w:pPr>
            <w:r w:rsidRPr="00F56B6B">
              <w:rPr>
                <w:szCs w:val="20"/>
              </w:rPr>
              <w:t>Provide issue resolution for forms, reports, interfaces, data migration components, enhancements, and workflows.</w:t>
            </w:r>
          </w:p>
        </w:tc>
        <w:tc>
          <w:tcPr>
            <w:tcW w:w="1152" w:type="dxa"/>
          </w:tcPr>
          <w:p w14:paraId="0C708015" w14:textId="092EDEF9" w:rsidR="00B92260" w:rsidRPr="00884EA5" w:rsidRDefault="00B92260" w:rsidP="008C63E2">
            <w:pPr>
              <w:pStyle w:val="TableParagraph"/>
            </w:pPr>
            <w:r w:rsidRPr="00DE65B3">
              <w:t>Responsible</w:t>
            </w:r>
          </w:p>
        </w:tc>
        <w:tc>
          <w:tcPr>
            <w:tcW w:w="1152" w:type="dxa"/>
          </w:tcPr>
          <w:p w14:paraId="52EE501D" w14:textId="662CAB5B" w:rsidR="00B92260" w:rsidRDefault="00B92260" w:rsidP="008C63E2">
            <w:pPr>
              <w:pStyle w:val="TableParagraph"/>
            </w:pPr>
            <w:r>
              <w:t>Approve</w:t>
            </w:r>
          </w:p>
        </w:tc>
        <w:tc>
          <w:tcPr>
            <w:tcW w:w="1296" w:type="dxa"/>
          </w:tcPr>
          <w:p w14:paraId="1B844201" w14:textId="77777777" w:rsidR="00B92260" w:rsidRPr="00C6406A" w:rsidRDefault="00B92260" w:rsidP="008C63E2">
            <w:pPr>
              <w:pStyle w:val="TableParagraph"/>
            </w:pPr>
          </w:p>
        </w:tc>
        <w:tc>
          <w:tcPr>
            <w:tcW w:w="2592" w:type="dxa"/>
          </w:tcPr>
          <w:p w14:paraId="3BE4CF32" w14:textId="77777777" w:rsidR="00B92260" w:rsidRPr="00966DBC" w:rsidRDefault="00B92260" w:rsidP="008C63E2">
            <w:pPr>
              <w:pStyle w:val="TableParagraph"/>
            </w:pPr>
          </w:p>
        </w:tc>
      </w:tr>
      <w:tr w:rsidR="00C0336B" w14:paraId="0E259447" w14:textId="77777777" w:rsidTr="00E537E4">
        <w:trPr>
          <w:cantSplit/>
          <w:trHeight w:val="20"/>
        </w:trPr>
        <w:tc>
          <w:tcPr>
            <w:tcW w:w="1445" w:type="dxa"/>
            <w:vMerge w:val="restart"/>
          </w:tcPr>
          <w:p w14:paraId="2268E44A" w14:textId="304193AC" w:rsidR="0007787F" w:rsidRPr="00613197" w:rsidRDefault="0007787F" w:rsidP="00BB43A3">
            <w:pPr>
              <w:pStyle w:val="TableParagraph"/>
            </w:pPr>
            <w:r w:rsidRPr="00613197">
              <w:t>Regression Testing</w:t>
            </w:r>
          </w:p>
        </w:tc>
        <w:tc>
          <w:tcPr>
            <w:tcW w:w="2664" w:type="dxa"/>
          </w:tcPr>
          <w:p w14:paraId="2D0AA7F3" w14:textId="64FDAE02" w:rsidR="0007787F" w:rsidRPr="00613197" w:rsidRDefault="0007787F" w:rsidP="00BB43A3">
            <w:pPr>
              <w:pStyle w:val="TableParagraph"/>
              <w:rPr>
                <w:szCs w:val="20"/>
              </w:rPr>
            </w:pPr>
            <w:r w:rsidRPr="00613197">
              <w:rPr>
                <w:szCs w:val="20"/>
              </w:rPr>
              <w:t xml:space="preserve">Provide, prepare, and deploy automated regression testing tool. </w:t>
            </w:r>
          </w:p>
        </w:tc>
        <w:tc>
          <w:tcPr>
            <w:tcW w:w="1152" w:type="dxa"/>
          </w:tcPr>
          <w:p w14:paraId="0CD9F08B" w14:textId="73097BF5" w:rsidR="0007787F" w:rsidRPr="00613197" w:rsidRDefault="0007787F" w:rsidP="00BB43A3">
            <w:pPr>
              <w:pStyle w:val="TableParagraph"/>
            </w:pPr>
            <w:r w:rsidRPr="00613197">
              <w:t>Responsible</w:t>
            </w:r>
          </w:p>
        </w:tc>
        <w:tc>
          <w:tcPr>
            <w:tcW w:w="1152" w:type="dxa"/>
          </w:tcPr>
          <w:p w14:paraId="1FEDC11E" w14:textId="4DE56229" w:rsidR="0007787F" w:rsidRPr="00613197" w:rsidRDefault="0007787F" w:rsidP="00BB43A3">
            <w:pPr>
              <w:pStyle w:val="TableParagraph"/>
            </w:pPr>
            <w:r w:rsidRPr="00613197">
              <w:t>Approve</w:t>
            </w:r>
          </w:p>
        </w:tc>
        <w:tc>
          <w:tcPr>
            <w:tcW w:w="1296" w:type="dxa"/>
          </w:tcPr>
          <w:p w14:paraId="7F164D59" w14:textId="77777777" w:rsidR="0007787F" w:rsidRPr="00613197" w:rsidRDefault="0007787F" w:rsidP="00BB43A3">
            <w:pPr>
              <w:pStyle w:val="TableParagraph"/>
            </w:pPr>
          </w:p>
        </w:tc>
        <w:tc>
          <w:tcPr>
            <w:tcW w:w="2592" w:type="dxa"/>
          </w:tcPr>
          <w:p w14:paraId="15A24B0B" w14:textId="77777777" w:rsidR="0007787F" w:rsidRPr="00966DBC" w:rsidRDefault="0007787F" w:rsidP="00BB43A3">
            <w:pPr>
              <w:pStyle w:val="TableParagraph"/>
            </w:pPr>
          </w:p>
        </w:tc>
      </w:tr>
      <w:tr w:rsidR="00C0336B" w14:paraId="63BE4D61" w14:textId="77777777" w:rsidTr="00E537E4">
        <w:trPr>
          <w:cantSplit/>
          <w:trHeight w:val="20"/>
        </w:trPr>
        <w:tc>
          <w:tcPr>
            <w:tcW w:w="1445" w:type="dxa"/>
            <w:vMerge/>
          </w:tcPr>
          <w:p w14:paraId="4F2AF261" w14:textId="77777777" w:rsidR="0007787F" w:rsidRPr="00613197" w:rsidRDefault="0007787F" w:rsidP="00BB43A3">
            <w:pPr>
              <w:pStyle w:val="TableParagraph"/>
            </w:pPr>
          </w:p>
        </w:tc>
        <w:tc>
          <w:tcPr>
            <w:tcW w:w="2664" w:type="dxa"/>
          </w:tcPr>
          <w:p w14:paraId="3DA14FA0" w14:textId="73F397FB" w:rsidR="0007787F" w:rsidRPr="00613197" w:rsidRDefault="0007787F" w:rsidP="00BB43A3">
            <w:pPr>
              <w:pStyle w:val="TableParagraph"/>
              <w:rPr>
                <w:szCs w:val="20"/>
              </w:rPr>
            </w:pPr>
            <w:r w:rsidRPr="00613197">
              <w:rPr>
                <w:szCs w:val="20"/>
              </w:rPr>
              <w:t>Execute regression tests.</w:t>
            </w:r>
          </w:p>
        </w:tc>
        <w:tc>
          <w:tcPr>
            <w:tcW w:w="1152" w:type="dxa"/>
          </w:tcPr>
          <w:p w14:paraId="7078858A" w14:textId="631A7743" w:rsidR="0007787F" w:rsidRPr="00613197" w:rsidRDefault="0007787F" w:rsidP="00BB43A3">
            <w:pPr>
              <w:pStyle w:val="TableParagraph"/>
            </w:pPr>
            <w:r w:rsidRPr="00613197">
              <w:t>Responsible</w:t>
            </w:r>
          </w:p>
        </w:tc>
        <w:tc>
          <w:tcPr>
            <w:tcW w:w="1152" w:type="dxa"/>
          </w:tcPr>
          <w:p w14:paraId="5AA7E5DC" w14:textId="095E2195" w:rsidR="0007787F" w:rsidRPr="00613197" w:rsidRDefault="0007787F" w:rsidP="00BB43A3">
            <w:pPr>
              <w:pStyle w:val="TableParagraph"/>
            </w:pPr>
            <w:r w:rsidRPr="00613197">
              <w:t>None</w:t>
            </w:r>
          </w:p>
        </w:tc>
        <w:tc>
          <w:tcPr>
            <w:tcW w:w="1296" w:type="dxa"/>
          </w:tcPr>
          <w:p w14:paraId="762A03F5" w14:textId="77777777" w:rsidR="0007787F" w:rsidRPr="00613197" w:rsidRDefault="0007787F" w:rsidP="00BB43A3">
            <w:pPr>
              <w:pStyle w:val="TableParagraph"/>
            </w:pPr>
          </w:p>
        </w:tc>
        <w:tc>
          <w:tcPr>
            <w:tcW w:w="2592" w:type="dxa"/>
          </w:tcPr>
          <w:p w14:paraId="44E6C271" w14:textId="77777777" w:rsidR="0007787F" w:rsidRPr="00966DBC" w:rsidRDefault="0007787F" w:rsidP="00BB43A3">
            <w:pPr>
              <w:pStyle w:val="TableParagraph"/>
            </w:pPr>
          </w:p>
        </w:tc>
      </w:tr>
      <w:tr w:rsidR="00C0336B" w14:paraId="557A63C3" w14:textId="77777777" w:rsidTr="00E537E4">
        <w:trPr>
          <w:cantSplit/>
          <w:trHeight w:val="20"/>
        </w:trPr>
        <w:tc>
          <w:tcPr>
            <w:tcW w:w="1445" w:type="dxa"/>
            <w:vMerge/>
          </w:tcPr>
          <w:p w14:paraId="41C29758" w14:textId="77777777" w:rsidR="0007787F" w:rsidRPr="00613197" w:rsidRDefault="0007787F" w:rsidP="00BB43A3">
            <w:pPr>
              <w:pStyle w:val="TableParagraph"/>
            </w:pPr>
          </w:p>
        </w:tc>
        <w:tc>
          <w:tcPr>
            <w:tcW w:w="2664" w:type="dxa"/>
          </w:tcPr>
          <w:p w14:paraId="6134E182" w14:textId="7B3AF53E" w:rsidR="0007787F" w:rsidRPr="00613197" w:rsidRDefault="0007787F" w:rsidP="00BB43A3">
            <w:pPr>
              <w:pStyle w:val="TableParagraph"/>
              <w:rPr>
                <w:szCs w:val="20"/>
              </w:rPr>
            </w:pPr>
            <w:r w:rsidRPr="00613197">
              <w:rPr>
                <w:szCs w:val="20"/>
              </w:rPr>
              <w:t>Identify and remediate issues.</w:t>
            </w:r>
          </w:p>
        </w:tc>
        <w:tc>
          <w:tcPr>
            <w:tcW w:w="1152" w:type="dxa"/>
          </w:tcPr>
          <w:p w14:paraId="44BC3090" w14:textId="1FDF3A7F" w:rsidR="0007787F" w:rsidRPr="00613197" w:rsidRDefault="0007787F" w:rsidP="00BB43A3">
            <w:pPr>
              <w:pStyle w:val="TableParagraph"/>
            </w:pPr>
            <w:r w:rsidRPr="00613197">
              <w:t>Responsible</w:t>
            </w:r>
          </w:p>
        </w:tc>
        <w:tc>
          <w:tcPr>
            <w:tcW w:w="1152" w:type="dxa"/>
          </w:tcPr>
          <w:p w14:paraId="029FD337" w14:textId="51D3CE10" w:rsidR="0007787F" w:rsidRPr="00613197" w:rsidRDefault="0007787F" w:rsidP="00BB43A3">
            <w:pPr>
              <w:pStyle w:val="TableParagraph"/>
            </w:pPr>
            <w:r w:rsidRPr="00613197">
              <w:t>Approve</w:t>
            </w:r>
          </w:p>
        </w:tc>
        <w:tc>
          <w:tcPr>
            <w:tcW w:w="1296" w:type="dxa"/>
          </w:tcPr>
          <w:p w14:paraId="4876A2B9" w14:textId="77777777" w:rsidR="0007787F" w:rsidRPr="00613197" w:rsidRDefault="0007787F" w:rsidP="00BB43A3">
            <w:pPr>
              <w:pStyle w:val="TableParagraph"/>
            </w:pPr>
          </w:p>
        </w:tc>
        <w:tc>
          <w:tcPr>
            <w:tcW w:w="2592" w:type="dxa"/>
          </w:tcPr>
          <w:p w14:paraId="0A4D6077" w14:textId="77777777" w:rsidR="0007787F" w:rsidRPr="00966DBC" w:rsidRDefault="0007787F" w:rsidP="00BB43A3">
            <w:pPr>
              <w:pStyle w:val="TableParagraph"/>
            </w:pPr>
          </w:p>
        </w:tc>
      </w:tr>
      <w:tr w:rsidR="00C0336B" w14:paraId="128E0F23" w14:textId="77777777" w:rsidTr="00E537E4">
        <w:trPr>
          <w:cantSplit/>
          <w:trHeight w:val="20"/>
        </w:trPr>
        <w:tc>
          <w:tcPr>
            <w:tcW w:w="1445" w:type="dxa"/>
            <w:vMerge w:val="restart"/>
          </w:tcPr>
          <w:p w14:paraId="20C00A55" w14:textId="3A374A44" w:rsidR="00BE5A40" w:rsidRPr="00966DBC" w:rsidRDefault="00BE5A40" w:rsidP="008E5279">
            <w:pPr>
              <w:pStyle w:val="TableParagraph"/>
            </w:pPr>
            <w:r>
              <w:lastRenderedPageBreak/>
              <w:t>Quality Assurance Plan (QAP) Management</w:t>
            </w:r>
          </w:p>
        </w:tc>
        <w:tc>
          <w:tcPr>
            <w:tcW w:w="2664" w:type="dxa"/>
          </w:tcPr>
          <w:p w14:paraId="0259179B" w14:textId="459510EE" w:rsidR="00BE5A40" w:rsidRPr="00F56B6B" w:rsidRDefault="00BE5A40" w:rsidP="00BB43A3">
            <w:pPr>
              <w:pStyle w:val="TableParagraph"/>
              <w:rPr>
                <w:szCs w:val="20"/>
              </w:rPr>
            </w:pPr>
            <w:r w:rsidRPr="00F56B6B">
              <w:rPr>
                <w:szCs w:val="20"/>
              </w:rPr>
              <w:t>Manage and track status of test activities.</w:t>
            </w:r>
          </w:p>
        </w:tc>
        <w:tc>
          <w:tcPr>
            <w:tcW w:w="1152" w:type="dxa"/>
          </w:tcPr>
          <w:p w14:paraId="2EEB35AE" w14:textId="02B7617E" w:rsidR="00BE5A40" w:rsidRPr="00DE65B3" w:rsidRDefault="00BE5A40" w:rsidP="00BB43A3">
            <w:pPr>
              <w:pStyle w:val="TableParagraph"/>
            </w:pPr>
            <w:r w:rsidRPr="00E66350">
              <w:t>Responsible</w:t>
            </w:r>
          </w:p>
        </w:tc>
        <w:tc>
          <w:tcPr>
            <w:tcW w:w="1152" w:type="dxa"/>
          </w:tcPr>
          <w:p w14:paraId="107719AD" w14:textId="5023C8E2" w:rsidR="00BE5A40" w:rsidRDefault="00BE5A40" w:rsidP="00BB43A3">
            <w:pPr>
              <w:pStyle w:val="TableParagraph"/>
            </w:pPr>
            <w:r w:rsidRPr="00CF601B">
              <w:t>Approve</w:t>
            </w:r>
          </w:p>
        </w:tc>
        <w:tc>
          <w:tcPr>
            <w:tcW w:w="1296" w:type="dxa"/>
          </w:tcPr>
          <w:p w14:paraId="4420B493" w14:textId="77777777" w:rsidR="00BE5A40" w:rsidRPr="00C6406A" w:rsidRDefault="00BE5A40" w:rsidP="00BB43A3">
            <w:pPr>
              <w:pStyle w:val="TableParagraph"/>
            </w:pPr>
          </w:p>
        </w:tc>
        <w:tc>
          <w:tcPr>
            <w:tcW w:w="2592" w:type="dxa"/>
          </w:tcPr>
          <w:p w14:paraId="35BC441E" w14:textId="77777777" w:rsidR="00BE5A40" w:rsidRPr="00966DBC" w:rsidRDefault="00BE5A40" w:rsidP="00BB43A3">
            <w:pPr>
              <w:pStyle w:val="TableParagraph"/>
            </w:pPr>
          </w:p>
        </w:tc>
      </w:tr>
      <w:tr w:rsidR="00C0336B" w14:paraId="2412819C" w14:textId="77777777" w:rsidTr="00E537E4">
        <w:trPr>
          <w:cantSplit/>
          <w:trHeight w:val="20"/>
        </w:trPr>
        <w:tc>
          <w:tcPr>
            <w:tcW w:w="1445" w:type="dxa"/>
            <w:vMerge/>
          </w:tcPr>
          <w:p w14:paraId="419EE0C4" w14:textId="12D4DA7C" w:rsidR="00BE5A40" w:rsidRPr="00966DBC" w:rsidRDefault="00BE5A40" w:rsidP="00BB43A3">
            <w:pPr>
              <w:pStyle w:val="TableParagraph"/>
            </w:pPr>
          </w:p>
        </w:tc>
        <w:tc>
          <w:tcPr>
            <w:tcW w:w="2664" w:type="dxa"/>
          </w:tcPr>
          <w:p w14:paraId="0721857D" w14:textId="07DE6318" w:rsidR="00BE5A40" w:rsidRPr="00F56B6B" w:rsidRDefault="00BE5A40" w:rsidP="00BB43A3">
            <w:pPr>
              <w:pStyle w:val="TableParagraph"/>
              <w:rPr>
                <w:szCs w:val="20"/>
              </w:rPr>
            </w:pPr>
            <w:r w:rsidRPr="00F56B6B">
              <w:rPr>
                <w:szCs w:val="20"/>
              </w:rPr>
              <w:t>Establish formal response time and capacity testing strategy and plans.</w:t>
            </w:r>
          </w:p>
        </w:tc>
        <w:tc>
          <w:tcPr>
            <w:tcW w:w="1152" w:type="dxa"/>
          </w:tcPr>
          <w:p w14:paraId="2C0ACE6C" w14:textId="798C43CA" w:rsidR="00BE5A40" w:rsidRPr="00DE65B3" w:rsidRDefault="00BE5A40" w:rsidP="00BB43A3">
            <w:pPr>
              <w:pStyle w:val="TableParagraph"/>
            </w:pPr>
            <w:r w:rsidRPr="00E66350">
              <w:t>Responsible</w:t>
            </w:r>
          </w:p>
        </w:tc>
        <w:tc>
          <w:tcPr>
            <w:tcW w:w="1152" w:type="dxa"/>
          </w:tcPr>
          <w:p w14:paraId="359DE00C" w14:textId="1511A5CE" w:rsidR="00BE5A40" w:rsidRDefault="00BE5A40" w:rsidP="00BB43A3">
            <w:pPr>
              <w:pStyle w:val="TableParagraph"/>
            </w:pPr>
            <w:r w:rsidRPr="00CF601B">
              <w:t>Approve</w:t>
            </w:r>
          </w:p>
        </w:tc>
        <w:tc>
          <w:tcPr>
            <w:tcW w:w="1296" w:type="dxa"/>
          </w:tcPr>
          <w:p w14:paraId="04A90BE6" w14:textId="77777777" w:rsidR="00BE5A40" w:rsidRPr="00C6406A" w:rsidRDefault="00BE5A40" w:rsidP="00BB43A3">
            <w:pPr>
              <w:pStyle w:val="TableParagraph"/>
            </w:pPr>
          </w:p>
        </w:tc>
        <w:tc>
          <w:tcPr>
            <w:tcW w:w="2592" w:type="dxa"/>
          </w:tcPr>
          <w:p w14:paraId="643A1A5E" w14:textId="77777777" w:rsidR="00BE5A40" w:rsidRPr="00966DBC" w:rsidRDefault="00BE5A40" w:rsidP="00BB43A3">
            <w:pPr>
              <w:pStyle w:val="TableParagraph"/>
            </w:pPr>
          </w:p>
        </w:tc>
      </w:tr>
      <w:tr w:rsidR="00C0336B" w14:paraId="77D83812" w14:textId="77777777" w:rsidTr="00E537E4">
        <w:trPr>
          <w:cantSplit/>
          <w:trHeight w:val="20"/>
        </w:trPr>
        <w:tc>
          <w:tcPr>
            <w:tcW w:w="1445" w:type="dxa"/>
            <w:vMerge/>
          </w:tcPr>
          <w:p w14:paraId="1E3402DD" w14:textId="77777777" w:rsidR="00BE5A40" w:rsidRPr="00966DBC" w:rsidRDefault="00BE5A40" w:rsidP="00BB43A3">
            <w:pPr>
              <w:pStyle w:val="TableParagraph"/>
            </w:pPr>
          </w:p>
        </w:tc>
        <w:tc>
          <w:tcPr>
            <w:tcW w:w="2664" w:type="dxa"/>
          </w:tcPr>
          <w:p w14:paraId="4C5E8E88" w14:textId="61128868" w:rsidR="00BE5A40" w:rsidRPr="00F56B6B" w:rsidRDefault="00BE5A40" w:rsidP="00BB43A3">
            <w:pPr>
              <w:pStyle w:val="TableParagraph"/>
              <w:rPr>
                <w:szCs w:val="20"/>
              </w:rPr>
            </w:pPr>
            <w:r w:rsidRPr="00F56B6B">
              <w:rPr>
                <w:szCs w:val="20"/>
              </w:rPr>
              <w:t>Create entrance and exit criteria requirements for testing.</w:t>
            </w:r>
          </w:p>
        </w:tc>
        <w:tc>
          <w:tcPr>
            <w:tcW w:w="1152" w:type="dxa"/>
          </w:tcPr>
          <w:p w14:paraId="628EE4BA" w14:textId="1F07DCF1" w:rsidR="00BE5A40" w:rsidRPr="00DE65B3" w:rsidRDefault="00BE5A40" w:rsidP="00BB43A3">
            <w:pPr>
              <w:pStyle w:val="TableParagraph"/>
            </w:pPr>
            <w:r w:rsidRPr="00E66350">
              <w:t>Responsible</w:t>
            </w:r>
          </w:p>
        </w:tc>
        <w:tc>
          <w:tcPr>
            <w:tcW w:w="1152" w:type="dxa"/>
          </w:tcPr>
          <w:p w14:paraId="1EE98DF0" w14:textId="0BB3D741" w:rsidR="00BE5A40" w:rsidRDefault="00BE5A40" w:rsidP="00BB43A3">
            <w:pPr>
              <w:pStyle w:val="TableParagraph"/>
            </w:pPr>
            <w:r>
              <w:t>Approve</w:t>
            </w:r>
          </w:p>
        </w:tc>
        <w:tc>
          <w:tcPr>
            <w:tcW w:w="1296" w:type="dxa"/>
          </w:tcPr>
          <w:p w14:paraId="00F6E5EA" w14:textId="77777777" w:rsidR="00BE5A40" w:rsidRPr="00C6406A" w:rsidRDefault="00BE5A40" w:rsidP="00BB43A3">
            <w:pPr>
              <w:pStyle w:val="TableParagraph"/>
            </w:pPr>
          </w:p>
        </w:tc>
        <w:tc>
          <w:tcPr>
            <w:tcW w:w="2592" w:type="dxa"/>
          </w:tcPr>
          <w:p w14:paraId="1ADEFE8D" w14:textId="77777777" w:rsidR="00BE5A40" w:rsidRPr="00966DBC" w:rsidRDefault="00BE5A40" w:rsidP="00BB43A3">
            <w:pPr>
              <w:pStyle w:val="TableParagraph"/>
            </w:pPr>
          </w:p>
        </w:tc>
      </w:tr>
      <w:tr w:rsidR="00C0336B" w14:paraId="0C98029F" w14:textId="77777777" w:rsidTr="00E537E4">
        <w:trPr>
          <w:cantSplit/>
          <w:trHeight w:val="20"/>
        </w:trPr>
        <w:tc>
          <w:tcPr>
            <w:tcW w:w="1445" w:type="dxa"/>
            <w:vMerge/>
          </w:tcPr>
          <w:p w14:paraId="44927DDA" w14:textId="77777777" w:rsidR="00BE5A40" w:rsidRPr="00966DBC" w:rsidRDefault="00BE5A40" w:rsidP="00BB43A3">
            <w:pPr>
              <w:pStyle w:val="TableParagraph"/>
            </w:pPr>
          </w:p>
        </w:tc>
        <w:tc>
          <w:tcPr>
            <w:tcW w:w="2664" w:type="dxa"/>
          </w:tcPr>
          <w:p w14:paraId="42F2DB4D" w14:textId="0D5599F4" w:rsidR="00BE5A40" w:rsidRPr="00F56B6B" w:rsidRDefault="00BE5A40" w:rsidP="00BB43A3">
            <w:pPr>
              <w:pStyle w:val="TableParagraph"/>
              <w:rPr>
                <w:szCs w:val="20"/>
              </w:rPr>
            </w:pPr>
            <w:r w:rsidRPr="00F56B6B">
              <w:rPr>
                <w:szCs w:val="20"/>
              </w:rPr>
              <w:t>Provide bug/defect reports.</w:t>
            </w:r>
          </w:p>
        </w:tc>
        <w:tc>
          <w:tcPr>
            <w:tcW w:w="1152" w:type="dxa"/>
          </w:tcPr>
          <w:p w14:paraId="79D40145" w14:textId="27FFE81B" w:rsidR="00BE5A40" w:rsidRPr="00DE65B3" w:rsidRDefault="00BE5A40" w:rsidP="00BB43A3">
            <w:pPr>
              <w:pStyle w:val="TableParagraph"/>
            </w:pPr>
            <w:r w:rsidRPr="00E66350">
              <w:t>Responsible</w:t>
            </w:r>
          </w:p>
        </w:tc>
        <w:tc>
          <w:tcPr>
            <w:tcW w:w="1152" w:type="dxa"/>
          </w:tcPr>
          <w:p w14:paraId="5541AE46" w14:textId="1F780BB5" w:rsidR="00BE5A40" w:rsidRDefault="00BE5A40" w:rsidP="00BB43A3">
            <w:pPr>
              <w:pStyle w:val="TableParagraph"/>
            </w:pPr>
            <w:r>
              <w:t>Support</w:t>
            </w:r>
          </w:p>
        </w:tc>
        <w:tc>
          <w:tcPr>
            <w:tcW w:w="1296" w:type="dxa"/>
          </w:tcPr>
          <w:p w14:paraId="53C79729" w14:textId="77777777" w:rsidR="00BE5A40" w:rsidRPr="00C6406A" w:rsidRDefault="00BE5A40" w:rsidP="00BB43A3">
            <w:pPr>
              <w:pStyle w:val="TableParagraph"/>
            </w:pPr>
          </w:p>
        </w:tc>
        <w:tc>
          <w:tcPr>
            <w:tcW w:w="2592" w:type="dxa"/>
          </w:tcPr>
          <w:p w14:paraId="2AFED0AB" w14:textId="77777777" w:rsidR="00BE5A40" w:rsidRPr="00966DBC" w:rsidRDefault="00BE5A40" w:rsidP="00BB43A3">
            <w:pPr>
              <w:pStyle w:val="TableParagraph"/>
            </w:pPr>
          </w:p>
        </w:tc>
      </w:tr>
      <w:tr w:rsidR="00C0336B" w14:paraId="110CDCD8" w14:textId="77777777" w:rsidTr="00E537E4">
        <w:trPr>
          <w:cantSplit/>
          <w:trHeight w:val="20"/>
        </w:trPr>
        <w:tc>
          <w:tcPr>
            <w:tcW w:w="1445" w:type="dxa"/>
            <w:vMerge/>
          </w:tcPr>
          <w:p w14:paraId="79145686" w14:textId="77777777" w:rsidR="00BE5A40" w:rsidRPr="00966DBC" w:rsidRDefault="00BE5A40" w:rsidP="00BB43A3">
            <w:pPr>
              <w:pStyle w:val="TableParagraph"/>
            </w:pPr>
          </w:p>
        </w:tc>
        <w:tc>
          <w:tcPr>
            <w:tcW w:w="2664" w:type="dxa"/>
          </w:tcPr>
          <w:p w14:paraId="1C484EB0" w14:textId="06A34378" w:rsidR="00BE5A40" w:rsidRPr="00F56B6B" w:rsidRDefault="00C90347" w:rsidP="00BB43A3">
            <w:pPr>
              <w:pStyle w:val="TableParagraph"/>
              <w:rPr>
                <w:szCs w:val="20"/>
              </w:rPr>
            </w:pPr>
            <w:r>
              <w:rPr>
                <w:szCs w:val="20"/>
              </w:rPr>
              <w:t>Conduct t</w:t>
            </w:r>
            <w:r w:rsidR="00BE5A40" w:rsidRPr="00F56B6B">
              <w:rPr>
                <w:szCs w:val="20"/>
              </w:rPr>
              <w:t>est results review meeting.</w:t>
            </w:r>
          </w:p>
        </w:tc>
        <w:tc>
          <w:tcPr>
            <w:tcW w:w="1152" w:type="dxa"/>
          </w:tcPr>
          <w:p w14:paraId="1CFF8118" w14:textId="6F2491BD" w:rsidR="00BE5A40" w:rsidRPr="00DE65B3" w:rsidRDefault="00BE5A40" w:rsidP="00BB43A3">
            <w:pPr>
              <w:pStyle w:val="TableParagraph"/>
            </w:pPr>
            <w:r w:rsidRPr="00E66350">
              <w:t>Responsible</w:t>
            </w:r>
          </w:p>
        </w:tc>
        <w:tc>
          <w:tcPr>
            <w:tcW w:w="1152" w:type="dxa"/>
          </w:tcPr>
          <w:p w14:paraId="11083051" w14:textId="68F7E3FD" w:rsidR="00BE5A40" w:rsidRDefault="00BE5A40" w:rsidP="00BB43A3">
            <w:pPr>
              <w:pStyle w:val="TableParagraph"/>
            </w:pPr>
            <w:r>
              <w:t>Approve</w:t>
            </w:r>
          </w:p>
        </w:tc>
        <w:tc>
          <w:tcPr>
            <w:tcW w:w="1296" w:type="dxa"/>
          </w:tcPr>
          <w:p w14:paraId="0232488E" w14:textId="77777777" w:rsidR="00BE5A40" w:rsidRPr="00C6406A" w:rsidRDefault="00BE5A40" w:rsidP="00BB43A3">
            <w:pPr>
              <w:pStyle w:val="TableParagraph"/>
            </w:pPr>
          </w:p>
        </w:tc>
        <w:tc>
          <w:tcPr>
            <w:tcW w:w="2592" w:type="dxa"/>
          </w:tcPr>
          <w:p w14:paraId="5E161ABE" w14:textId="77777777" w:rsidR="00BE5A40" w:rsidRPr="00966DBC" w:rsidRDefault="00BE5A40" w:rsidP="00BB43A3">
            <w:pPr>
              <w:pStyle w:val="TableParagraph"/>
            </w:pPr>
          </w:p>
        </w:tc>
      </w:tr>
      <w:tr w:rsidR="00C0336B" w14:paraId="1ED8AD11" w14:textId="77777777" w:rsidTr="00E537E4">
        <w:trPr>
          <w:cantSplit/>
          <w:trHeight w:val="20"/>
        </w:trPr>
        <w:tc>
          <w:tcPr>
            <w:tcW w:w="1445" w:type="dxa"/>
            <w:vMerge/>
          </w:tcPr>
          <w:p w14:paraId="71B71D58" w14:textId="77777777" w:rsidR="00BE5A40" w:rsidRPr="00966DBC" w:rsidRDefault="00BE5A40" w:rsidP="002B0D06">
            <w:pPr>
              <w:pStyle w:val="TableParagraph"/>
            </w:pPr>
          </w:p>
        </w:tc>
        <w:tc>
          <w:tcPr>
            <w:tcW w:w="2664" w:type="dxa"/>
          </w:tcPr>
          <w:p w14:paraId="18EDAA1D" w14:textId="44DD1895" w:rsidR="00BE5A40" w:rsidRPr="00F56B6B" w:rsidRDefault="00BE5A40" w:rsidP="002B0D06">
            <w:pPr>
              <w:pStyle w:val="TableParagraph"/>
              <w:rPr>
                <w:szCs w:val="20"/>
              </w:rPr>
            </w:pPr>
            <w:r w:rsidRPr="00F56B6B">
              <w:rPr>
                <w:szCs w:val="20"/>
              </w:rPr>
              <w:t xml:space="preserve">Complete and provide test results document for each test event. </w:t>
            </w:r>
          </w:p>
        </w:tc>
        <w:tc>
          <w:tcPr>
            <w:tcW w:w="1152" w:type="dxa"/>
          </w:tcPr>
          <w:p w14:paraId="70A3D8CC" w14:textId="66C00CB1" w:rsidR="00BE5A40" w:rsidRPr="00DE65B3" w:rsidRDefault="00BE5A40" w:rsidP="002B0D06">
            <w:pPr>
              <w:pStyle w:val="TableParagraph"/>
            </w:pPr>
            <w:r w:rsidRPr="00E66350">
              <w:t>Responsible</w:t>
            </w:r>
          </w:p>
        </w:tc>
        <w:tc>
          <w:tcPr>
            <w:tcW w:w="1152" w:type="dxa"/>
          </w:tcPr>
          <w:p w14:paraId="58C10823" w14:textId="3C4AEB79" w:rsidR="00BE5A40" w:rsidRDefault="00BE5A40" w:rsidP="002B0D06">
            <w:pPr>
              <w:pStyle w:val="TableParagraph"/>
            </w:pPr>
            <w:r>
              <w:t>Approve</w:t>
            </w:r>
          </w:p>
        </w:tc>
        <w:tc>
          <w:tcPr>
            <w:tcW w:w="1296" w:type="dxa"/>
          </w:tcPr>
          <w:p w14:paraId="006214A4" w14:textId="77777777" w:rsidR="00BE5A40" w:rsidRPr="00C6406A" w:rsidRDefault="00BE5A40" w:rsidP="002B0D06">
            <w:pPr>
              <w:pStyle w:val="TableParagraph"/>
            </w:pPr>
          </w:p>
        </w:tc>
        <w:tc>
          <w:tcPr>
            <w:tcW w:w="2592" w:type="dxa"/>
          </w:tcPr>
          <w:p w14:paraId="4DBE7699" w14:textId="77777777" w:rsidR="00BE5A40" w:rsidRPr="00966DBC" w:rsidRDefault="00BE5A40" w:rsidP="002B0D06">
            <w:pPr>
              <w:pStyle w:val="TableParagraph"/>
            </w:pPr>
          </w:p>
        </w:tc>
      </w:tr>
    </w:tbl>
    <w:p w14:paraId="1A4CF1D8" w14:textId="77777777" w:rsidR="00C8607A" w:rsidRPr="00292934" w:rsidRDefault="00E570AF" w:rsidP="00656778">
      <w:pPr>
        <w:pStyle w:val="Heading1"/>
      </w:pPr>
      <w:bookmarkStart w:id="1565" w:name="_Toc23412225"/>
      <w:bookmarkStart w:id="1566" w:name="_Toc23412554"/>
      <w:bookmarkStart w:id="1567" w:name="_Toc23413438"/>
      <w:bookmarkStart w:id="1568" w:name="_Toc23413726"/>
      <w:bookmarkStart w:id="1569" w:name="_Toc23414012"/>
      <w:bookmarkStart w:id="1570" w:name="_Toc23414069"/>
      <w:bookmarkStart w:id="1571" w:name="_Toc23431359"/>
      <w:bookmarkStart w:id="1572" w:name="_Toc23432709"/>
      <w:bookmarkStart w:id="1573" w:name="_Toc23412226"/>
      <w:bookmarkStart w:id="1574" w:name="_Toc23412555"/>
      <w:bookmarkStart w:id="1575" w:name="_Toc23413439"/>
      <w:bookmarkStart w:id="1576" w:name="_Toc23413727"/>
      <w:bookmarkStart w:id="1577" w:name="_Toc23414013"/>
      <w:bookmarkStart w:id="1578" w:name="_Toc23414070"/>
      <w:bookmarkStart w:id="1579" w:name="_Toc23431360"/>
      <w:bookmarkStart w:id="1580" w:name="_Toc23432710"/>
      <w:bookmarkStart w:id="1581" w:name="_Toc23412227"/>
      <w:bookmarkStart w:id="1582" w:name="_Toc23412556"/>
      <w:bookmarkStart w:id="1583" w:name="_Toc23413440"/>
      <w:bookmarkStart w:id="1584" w:name="_Toc23413728"/>
      <w:bookmarkStart w:id="1585" w:name="_Toc23414014"/>
      <w:bookmarkStart w:id="1586" w:name="_Toc23414071"/>
      <w:bookmarkStart w:id="1587" w:name="_Toc23431361"/>
      <w:bookmarkStart w:id="1588" w:name="_Toc23432711"/>
      <w:bookmarkStart w:id="1589" w:name="_Toc23412228"/>
      <w:bookmarkStart w:id="1590" w:name="_Toc23412557"/>
      <w:bookmarkStart w:id="1591" w:name="_Toc23413441"/>
      <w:bookmarkStart w:id="1592" w:name="_Toc23413729"/>
      <w:bookmarkStart w:id="1593" w:name="_Toc23414015"/>
      <w:bookmarkStart w:id="1594" w:name="_Toc23414072"/>
      <w:bookmarkStart w:id="1595" w:name="_Toc23431362"/>
      <w:bookmarkStart w:id="1596" w:name="_Toc23432712"/>
      <w:bookmarkStart w:id="1597" w:name="_Toc23413442"/>
      <w:bookmarkStart w:id="1598" w:name="_Toc23413730"/>
      <w:bookmarkStart w:id="1599" w:name="_Toc23414016"/>
      <w:bookmarkStart w:id="1600" w:name="_Toc23414073"/>
      <w:bookmarkStart w:id="1601" w:name="_Toc23431363"/>
      <w:bookmarkStart w:id="1602" w:name="_Toc23432713"/>
      <w:bookmarkStart w:id="1603" w:name="_Toc23412224"/>
      <w:bookmarkStart w:id="1604" w:name="_Toc23412553"/>
      <w:bookmarkStart w:id="1605" w:name="_Toc23413437"/>
      <w:bookmarkStart w:id="1606" w:name="_Toc23413725"/>
      <w:bookmarkStart w:id="1607" w:name="_Toc23414011"/>
      <w:bookmarkStart w:id="1608" w:name="_Toc23414068"/>
      <w:bookmarkStart w:id="1609" w:name="_Toc23431358"/>
      <w:bookmarkStart w:id="1610" w:name="_Toc23432708"/>
      <w:bookmarkStart w:id="1611" w:name="_Toc23432714"/>
      <w:bookmarkStart w:id="1612" w:name="_Toc77587020"/>
      <w:bookmarkStart w:id="1613" w:name="_Toc80277680"/>
      <w:bookmarkStart w:id="1614" w:name="_Toc160525154"/>
      <w:bookmarkStart w:id="1615" w:name="_Hlk158814488"/>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t>Training Services</w:t>
      </w:r>
      <w:bookmarkEnd w:id="1611"/>
      <w:bookmarkEnd w:id="1612"/>
      <w:bookmarkEnd w:id="1613"/>
      <w:bookmarkEnd w:id="1614"/>
    </w:p>
    <w:p w14:paraId="3C62852C" w14:textId="15DEA07E" w:rsidR="001C2B27" w:rsidRDefault="001C2B27" w:rsidP="001C2B27">
      <w:pPr>
        <w:pStyle w:val="Heading2"/>
      </w:pPr>
      <w:bookmarkStart w:id="1616" w:name="_Toc80277681"/>
      <w:bookmarkStart w:id="1617" w:name="_Toc160525155"/>
      <w:r>
        <w:t>Training Plan</w:t>
      </w:r>
      <w:bookmarkEnd w:id="1616"/>
      <w:bookmarkEnd w:id="1617"/>
    </w:p>
    <w:p w14:paraId="1A4CF1D9" w14:textId="3D5D3186" w:rsidR="00C8607A" w:rsidRPr="00292934" w:rsidRDefault="00E570AF" w:rsidP="00656778">
      <w:r w:rsidRPr="089D2D1C">
        <w:t>The Contractor shall deliver a training and knowledge transfer plan (the “</w:t>
      </w:r>
      <w:r w:rsidRPr="089D2D1C">
        <w:rPr>
          <w:b/>
        </w:rPr>
        <w:t>Training Plan</w:t>
      </w:r>
      <w:r w:rsidRPr="089D2D1C">
        <w:t>”) that addresses all training, including but not limited to the following:</w:t>
      </w:r>
    </w:p>
    <w:p w14:paraId="1A4CF1DA" w14:textId="081BE609" w:rsidR="00C8607A" w:rsidRPr="009535A4" w:rsidRDefault="07A64DD5">
      <w:pPr>
        <w:pStyle w:val="ListParagraph"/>
        <w:numPr>
          <w:ilvl w:val="0"/>
          <w:numId w:val="46"/>
        </w:numPr>
      </w:pPr>
      <w:r w:rsidRPr="0A42039C">
        <w:t>T</w:t>
      </w:r>
      <w:r w:rsidR="00E570AF" w:rsidRPr="0A42039C">
        <w:t xml:space="preserve">raining </w:t>
      </w:r>
      <w:r w:rsidR="51AB886A" w:rsidRPr="0A42039C">
        <w:t xml:space="preserve">to provide </w:t>
      </w:r>
      <w:r w:rsidR="060F33C4" w:rsidRPr="0A42039C">
        <w:t xml:space="preserve">end users </w:t>
      </w:r>
      <w:r w:rsidR="00E570AF" w:rsidRPr="0A42039C">
        <w:t>the required knowledge</w:t>
      </w:r>
      <w:r w:rsidR="7225B04D" w:rsidRPr="0A42039C">
        <w:t xml:space="preserve"> and skills</w:t>
      </w:r>
      <w:r w:rsidR="3C54351C" w:rsidRPr="0A42039C">
        <w:t xml:space="preserve"> </w:t>
      </w:r>
      <w:r w:rsidR="00E570AF" w:rsidRPr="0A42039C">
        <w:t>to use</w:t>
      </w:r>
      <w:r w:rsidR="03BC98CC" w:rsidRPr="0A42039C">
        <w:t xml:space="preserve"> </w:t>
      </w:r>
      <w:r w:rsidR="00E570AF" w:rsidRPr="0A42039C">
        <w:t xml:space="preserve">the </w:t>
      </w:r>
      <w:r w:rsidR="00ED58EA">
        <w:t xml:space="preserve">Platform and new data </w:t>
      </w:r>
      <w:proofErr w:type="gramStart"/>
      <w:r w:rsidR="00ED58EA">
        <w:t>sets</w:t>
      </w:r>
      <w:r w:rsidR="00110EA4">
        <w:t>;</w:t>
      </w:r>
      <w:proofErr w:type="gramEnd"/>
    </w:p>
    <w:p w14:paraId="1A4CF1DC" w14:textId="20BA817D" w:rsidR="00C8607A" w:rsidRPr="009535A4" w:rsidRDefault="00E570AF">
      <w:pPr>
        <w:pStyle w:val="ListParagraph"/>
        <w:numPr>
          <w:ilvl w:val="0"/>
          <w:numId w:val="46"/>
        </w:numPr>
      </w:pPr>
      <w:r w:rsidRPr="089D2D1C">
        <w:t xml:space="preserve">Knowledge transfer training </w:t>
      </w:r>
      <w:r w:rsidR="00110EA4">
        <w:t>for</w:t>
      </w:r>
      <w:r w:rsidRPr="089D2D1C">
        <w:t xml:space="preserve"> </w:t>
      </w:r>
      <w:r w:rsidR="017B608C" w:rsidRPr="089D2D1C">
        <w:t>Council</w:t>
      </w:r>
      <w:r w:rsidRPr="089D2D1C">
        <w:t xml:space="preserve"> </w:t>
      </w:r>
      <w:r w:rsidR="3BE0FD9A" w:rsidRPr="089D2D1C">
        <w:t xml:space="preserve">support </w:t>
      </w:r>
      <w:r w:rsidRPr="089D2D1C">
        <w:t xml:space="preserve">Personnel </w:t>
      </w:r>
      <w:r w:rsidR="28CFEB11" w:rsidRPr="089D2D1C">
        <w:t xml:space="preserve">so that they can independently provide production support (including </w:t>
      </w:r>
      <w:r w:rsidR="00F06C98">
        <w:t>appli</w:t>
      </w:r>
      <w:r w:rsidR="325568EF" w:rsidRPr="089D2D1C">
        <w:t>c</w:t>
      </w:r>
      <w:r w:rsidR="00F06C98">
        <w:t>ation and c</w:t>
      </w:r>
      <w:r w:rsidR="325568EF" w:rsidRPr="089D2D1C">
        <w:t>onfiguration</w:t>
      </w:r>
      <w:r w:rsidR="00F06C98">
        <w:t xml:space="preserve"> support</w:t>
      </w:r>
      <w:r w:rsidR="28CFEB11" w:rsidRPr="089D2D1C">
        <w:t>) for</w:t>
      </w:r>
      <w:r w:rsidR="2ABEE46C" w:rsidRPr="089D2D1C">
        <w:t xml:space="preserve"> the </w:t>
      </w:r>
      <w:r w:rsidR="00ED58EA">
        <w:t>Platform</w:t>
      </w:r>
      <w:r w:rsidRPr="089D2D1C">
        <w:t xml:space="preserve"> before conclusion of the post-implementation </w:t>
      </w:r>
      <w:proofErr w:type="gramStart"/>
      <w:r w:rsidR="00C80FF1" w:rsidRPr="089D2D1C">
        <w:t>support</w:t>
      </w:r>
      <w:r w:rsidR="00110EA4">
        <w:t>;</w:t>
      </w:r>
      <w:proofErr w:type="gramEnd"/>
    </w:p>
    <w:p w14:paraId="1A4CF1DD" w14:textId="03FDFBD7" w:rsidR="00C8607A" w:rsidRPr="009535A4" w:rsidRDefault="00110EA4">
      <w:pPr>
        <w:pStyle w:val="ListParagraph"/>
        <w:numPr>
          <w:ilvl w:val="0"/>
          <w:numId w:val="46"/>
        </w:numPr>
      </w:pPr>
      <w:r>
        <w:t>A t</w:t>
      </w:r>
      <w:r w:rsidR="00E570AF" w:rsidRPr="0A42039C">
        <w:t xml:space="preserve">raining curriculum document </w:t>
      </w:r>
      <w:r>
        <w:t>that</w:t>
      </w:r>
      <w:r w:rsidR="00E570AF" w:rsidRPr="0A42039C">
        <w:t xml:space="preserve"> outlines the training topics and </w:t>
      </w:r>
      <w:proofErr w:type="gramStart"/>
      <w:r w:rsidR="00C80FF1" w:rsidRPr="0A42039C">
        <w:t>content</w:t>
      </w:r>
      <w:r>
        <w:t>;</w:t>
      </w:r>
      <w:proofErr w:type="gramEnd"/>
    </w:p>
    <w:p w14:paraId="1A4CF1DE" w14:textId="1009AC8D" w:rsidR="00C8607A" w:rsidRPr="009535A4" w:rsidRDefault="00110EA4">
      <w:pPr>
        <w:pStyle w:val="ListParagraph"/>
        <w:numPr>
          <w:ilvl w:val="0"/>
          <w:numId w:val="46"/>
        </w:numPr>
      </w:pPr>
      <w:r>
        <w:t>A t</w:t>
      </w:r>
      <w:r w:rsidR="00E570AF" w:rsidRPr="0A42039C">
        <w:t xml:space="preserve">raining schedule </w:t>
      </w:r>
      <w:r w:rsidR="20F118D9" w:rsidRPr="0A42039C">
        <w:t>for</w:t>
      </w:r>
      <w:r w:rsidR="00E570AF" w:rsidRPr="0A42039C">
        <w:t xml:space="preserve"> training </w:t>
      </w:r>
      <w:r w:rsidR="20F118D9" w:rsidRPr="0A42039C">
        <w:t>materials and training</w:t>
      </w:r>
      <w:r w:rsidR="00E570AF" w:rsidRPr="0A42039C">
        <w:t xml:space="preserve"> delivery; and</w:t>
      </w:r>
    </w:p>
    <w:p w14:paraId="1A4CF1DF" w14:textId="77777777" w:rsidR="00C8607A" w:rsidRPr="009535A4" w:rsidRDefault="00E570AF">
      <w:pPr>
        <w:pStyle w:val="ListParagraph"/>
        <w:numPr>
          <w:ilvl w:val="0"/>
          <w:numId w:val="46"/>
        </w:numPr>
      </w:pPr>
      <w:r w:rsidRPr="089D2D1C">
        <w:t>Recommended training delivery channel(s) for each training approach.</w:t>
      </w:r>
    </w:p>
    <w:p w14:paraId="1A4CF1E0" w14:textId="4723EEE0" w:rsidR="00C8607A" w:rsidRPr="008B2DE1" w:rsidRDefault="00E570AF" w:rsidP="00656778">
      <w:r w:rsidRPr="0A42039C">
        <w:t xml:space="preserve">All training materials must be reviewed and approved by the </w:t>
      </w:r>
      <w:r w:rsidR="017B608C" w:rsidRPr="0A42039C">
        <w:t>Council</w:t>
      </w:r>
      <w:r w:rsidRPr="0A42039C">
        <w:t xml:space="preserve"> prior to the start of training delivery. Training materials may include but are not limited to user guides, training manuals, instructor manuals, webinars, and reference guides. The Contractor shall provide all electronic source documents and media used in the development and presentation of training across all training delivery channels. </w:t>
      </w:r>
      <w:r w:rsidR="00E02292">
        <w:t xml:space="preserve">All training material and </w:t>
      </w:r>
      <w:r w:rsidR="001E1C87">
        <w:t>recorded media should be stored in a knowledge central repository</w:t>
      </w:r>
      <w:r w:rsidR="00864417">
        <w:t xml:space="preserve"> accessible by</w:t>
      </w:r>
      <w:r w:rsidR="00127601">
        <w:t xml:space="preserve"> </w:t>
      </w:r>
      <w:r w:rsidR="00127601" w:rsidRPr="089D2D1C">
        <w:t>Council support Personnel</w:t>
      </w:r>
      <w:r w:rsidR="00127601">
        <w:t xml:space="preserve">. </w:t>
      </w:r>
      <w:r w:rsidR="4141EA52" w:rsidRPr="0A42039C">
        <w:t xml:space="preserve">The Contractor should plan to </w:t>
      </w:r>
      <w:r w:rsidRPr="0A42039C">
        <w:t xml:space="preserve">deliver training at the </w:t>
      </w:r>
      <w:r w:rsidR="017B608C" w:rsidRPr="0A42039C">
        <w:t>Council</w:t>
      </w:r>
      <w:r w:rsidRPr="0A42039C">
        <w:t xml:space="preserve"> Work Locations</w:t>
      </w:r>
      <w:r w:rsidR="00AD57DD">
        <w:t xml:space="preserve">, but in the sole discretion of the Council, </w:t>
      </w:r>
      <w:r w:rsidR="6AFE0AA0" w:rsidRPr="0A42039C">
        <w:t xml:space="preserve">training </w:t>
      </w:r>
      <w:r w:rsidR="00AD57DD">
        <w:t xml:space="preserve">may </w:t>
      </w:r>
      <w:r w:rsidR="6AFE0AA0" w:rsidRPr="0A42039C">
        <w:t>be conducted remotely</w:t>
      </w:r>
      <w:r w:rsidR="38251E51" w:rsidRPr="0A42039C">
        <w:t xml:space="preserve"> over Microsoft Teams or Cisco’s Web</w:t>
      </w:r>
      <w:r w:rsidR="004839D8">
        <w:t>ex</w:t>
      </w:r>
      <w:r w:rsidR="38251E51" w:rsidRPr="0A42039C">
        <w:t xml:space="preserve"> tools.</w:t>
      </w:r>
    </w:p>
    <w:p w14:paraId="1A4CF1F1" w14:textId="3ACB4DBF" w:rsidR="00C8607A" w:rsidRPr="00183883" w:rsidRDefault="00E570AF" w:rsidP="00242CAC">
      <w:pPr>
        <w:pStyle w:val="Heading2"/>
      </w:pPr>
      <w:bookmarkStart w:id="1618" w:name="_Toc26278306"/>
      <w:bookmarkStart w:id="1619" w:name="_Toc23432716"/>
      <w:bookmarkStart w:id="1620" w:name="_Toc77587022"/>
      <w:bookmarkStart w:id="1621" w:name="_Toc80277683"/>
      <w:bookmarkStart w:id="1622" w:name="_Toc160525156"/>
      <w:bookmarkEnd w:id="1615"/>
      <w:r w:rsidRPr="00183883">
        <w:t xml:space="preserve">Knowledge and </w:t>
      </w:r>
      <w:r>
        <w:t>Skill</w:t>
      </w:r>
      <w:r w:rsidR="5749C2A2">
        <w:t>s</w:t>
      </w:r>
      <w:r w:rsidRPr="00183883">
        <w:t xml:space="preserve"> Transfer </w:t>
      </w:r>
      <w:bookmarkEnd w:id="1618"/>
      <w:bookmarkEnd w:id="1619"/>
      <w:r w:rsidR="3B8C900F">
        <w:t>Training</w:t>
      </w:r>
      <w:bookmarkEnd w:id="1620"/>
      <w:bookmarkEnd w:id="1621"/>
      <w:bookmarkEnd w:id="1622"/>
    </w:p>
    <w:p w14:paraId="1A4CF1F2" w14:textId="5E5B86D7" w:rsidR="00C8607A" w:rsidRPr="0024764B" w:rsidRDefault="00E570AF" w:rsidP="00656778">
      <w:r w:rsidRPr="173A1E40">
        <w:t xml:space="preserve">The Contractor shall deliver services to ensure that </w:t>
      </w:r>
      <w:r w:rsidR="017B608C" w:rsidRPr="173A1E40">
        <w:t>Council</w:t>
      </w:r>
      <w:r w:rsidRPr="173A1E40">
        <w:t xml:space="preserve"> Personnel are prepared to operate and maintain the </w:t>
      </w:r>
      <w:r w:rsidR="00AD57DD">
        <w:t>Platform</w:t>
      </w:r>
      <w:r w:rsidRPr="173A1E40">
        <w:t xml:space="preserve"> at </w:t>
      </w:r>
      <w:r w:rsidR="000A617B" w:rsidRPr="173A1E40">
        <w:t>Go-Live</w:t>
      </w:r>
      <w:r w:rsidRPr="173A1E40">
        <w:t xml:space="preserve">.  </w:t>
      </w:r>
      <w:r w:rsidR="5C66EFE4" w:rsidRPr="173A1E40">
        <w:t xml:space="preserve">The Council Personnel providing </w:t>
      </w:r>
      <w:r w:rsidR="00AD57DD">
        <w:t>Platform</w:t>
      </w:r>
      <w:r w:rsidR="5C66EFE4" w:rsidRPr="173A1E40">
        <w:t xml:space="preserve"> support are primarily in the Information Technology unit. </w:t>
      </w:r>
      <w:r w:rsidR="19ADF9BB" w:rsidRPr="173A1E40">
        <w:t xml:space="preserve">Training content should include but is not limited to </w:t>
      </w:r>
      <w:r w:rsidR="00613197">
        <w:t xml:space="preserve">database schema, database objects and procedures, </w:t>
      </w:r>
      <w:r w:rsidR="19ADF9BB" w:rsidRPr="173A1E40">
        <w:t xml:space="preserve">software configuration, </w:t>
      </w:r>
      <w:bookmarkStart w:id="1623" w:name="_Hlk80049214"/>
      <w:r w:rsidR="19ADF9BB" w:rsidRPr="173A1E40">
        <w:t>system user</w:t>
      </w:r>
      <w:r w:rsidR="003E2DF5">
        <w:t>-</w:t>
      </w:r>
      <w:r w:rsidR="19ADF9BB" w:rsidRPr="173A1E40">
        <w:t>group security</w:t>
      </w:r>
      <w:bookmarkEnd w:id="1623"/>
      <w:r w:rsidR="19ADF9BB" w:rsidRPr="173A1E40">
        <w:t xml:space="preserve">, </w:t>
      </w:r>
      <w:r w:rsidR="32062F7E" w:rsidRPr="173A1E40">
        <w:t xml:space="preserve">and </w:t>
      </w:r>
      <w:r w:rsidR="19ADF9BB" w:rsidRPr="173A1E40">
        <w:t>system operation procedures</w:t>
      </w:r>
      <w:r w:rsidR="00613197">
        <w:t xml:space="preserve"> and automation. </w:t>
      </w:r>
      <w:r w:rsidR="00D370C2">
        <w:t xml:space="preserve"> </w:t>
      </w:r>
      <w:r w:rsidR="007731DD">
        <w:t>system,</w:t>
      </w:r>
      <w:r w:rsidR="00D370C2">
        <w:t xml:space="preserve"> </w:t>
      </w:r>
      <w:r w:rsidR="00D370C2">
        <w:lastRenderedPageBreak/>
        <w:t>appli</w:t>
      </w:r>
      <w:r w:rsidR="00D370C2" w:rsidRPr="089D2D1C">
        <w:t>c</w:t>
      </w:r>
      <w:r w:rsidR="00D370C2">
        <w:t>ation</w:t>
      </w:r>
      <w:r w:rsidR="00E03095">
        <w:t>,</w:t>
      </w:r>
      <w:r w:rsidR="00D370C2">
        <w:t xml:space="preserve"> and c</w:t>
      </w:r>
      <w:r w:rsidR="00D370C2" w:rsidRPr="089D2D1C">
        <w:t>onfiguration</w:t>
      </w:r>
      <w:r w:rsidR="00D370C2">
        <w:t xml:space="preserve"> support)</w:t>
      </w:r>
      <w:r w:rsidR="19ADF9BB" w:rsidRPr="173A1E40">
        <w:t>.</w:t>
      </w:r>
    </w:p>
    <w:p w14:paraId="1A4CF1F3" w14:textId="39D8F92A" w:rsidR="00C8607A" w:rsidRPr="00183883" w:rsidRDefault="00E570AF" w:rsidP="00656778">
      <w:r w:rsidRPr="00287F42">
        <w:t xml:space="preserve">The Contractor shall deliver a knowledge and skills transfer plan that will provide </w:t>
      </w:r>
      <w:r w:rsidR="017B608C" w:rsidRPr="00287F42">
        <w:t>Council</w:t>
      </w:r>
      <w:r w:rsidRPr="00287F42">
        <w:t xml:space="preserve"> Personnel with the knowledge to use, support, and operate the </w:t>
      </w:r>
      <w:r w:rsidR="00AD57DD">
        <w:t>Platform and new data sets</w:t>
      </w:r>
      <w:r w:rsidRPr="00287F42">
        <w:t xml:space="preserve"> (“</w:t>
      </w:r>
      <w:r w:rsidRPr="00287F42">
        <w:rPr>
          <w:b/>
        </w:rPr>
        <w:t>Knowledge and Skills Transfer Plan</w:t>
      </w:r>
      <w:r w:rsidRPr="00287F42">
        <w:t xml:space="preserve">”). This Knowledge </w:t>
      </w:r>
      <w:r w:rsidR="2DB314BA" w:rsidRPr="00287F42">
        <w:t xml:space="preserve">and Skills </w:t>
      </w:r>
      <w:r w:rsidRPr="00287F42">
        <w:t>Transfer</w:t>
      </w:r>
      <w:r w:rsidR="78DC048D" w:rsidRPr="00287F42">
        <w:t xml:space="preserve"> Training</w:t>
      </w:r>
      <w:r w:rsidRPr="00287F42">
        <w:t xml:space="preserve"> will include </w:t>
      </w:r>
      <w:r w:rsidR="00C80FF1" w:rsidRPr="00287F42">
        <w:t>all</w:t>
      </w:r>
      <w:r w:rsidRPr="00287F42">
        <w:t xml:space="preserve"> </w:t>
      </w:r>
      <w:r w:rsidR="009D490D" w:rsidRPr="00287F42">
        <w:t>third-party</w:t>
      </w:r>
      <w:r w:rsidRPr="00287F42">
        <w:t xml:space="preserve"> applications </w:t>
      </w:r>
      <w:r w:rsidR="003E2DF5">
        <w:t>that</w:t>
      </w:r>
      <w:r w:rsidRPr="00287F42">
        <w:t xml:space="preserve"> have been outlined in the proposal response (e.g.</w:t>
      </w:r>
      <w:r w:rsidR="00E76353">
        <w:t>,</w:t>
      </w:r>
      <w:r w:rsidRPr="00287F42">
        <w:t xml:space="preserve"> data migration tools</w:t>
      </w:r>
      <w:r w:rsidR="4C1C1F77" w:rsidRPr="00287F42">
        <w:t xml:space="preserve"> and</w:t>
      </w:r>
      <w:r w:rsidRPr="00287F42">
        <w:t xml:space="preserve"> reporting tools).</w:t>
      </w:r>
    </w:p>
    <w:p w14:paraId="1A4CF1F4" w14:textId="786173D0" w:rsidR="00C8607A" w:rsidRPr="0024764B" w:rsidRDefault="00E570AF" w:rsidP="00656778">
      <w:r w:rsidRPr="00287F42">
        <w:t xml:space="preserve">The Contractor shall develop, maintain, and provide support staff </w:t>
      </w:r>
      <w:r w:rsidR="1F583940" w:rsidRPr="00287F42">
        <w:t>with</w:t>
      </w:r>
      <w:r w:rsidRPr="00287F42">
        <w:t xml:space="preserve"> systems and operational documentation, system configuration documentation, and procedural documentation, including manuals, </w:t>
      </w:r>
      <w:bookmarkStart w:id="1624" w:name="_Hlk80049320"/>
      <w:r w:rsidRPr="00287F42">
        <w:t>quick</w:t>
      </w:r>
      <w:r w:rsidR="003E2DF5">
        <w:t>-</w:t>
      </w:r>
      <w:r w:rsidRPr="00287F42">
        <w:t>reference guides</w:t>
      </w:r>
      <w:bookmarkEnd w:id="1624"/>
      <w:r w:rsidRPr="00287F42">
        <w:t>, tutorials, online help, and other techniques as appropriate. The Contractor shall keep all documentation Deliverables current throughout the project.</w:t>
      </w:r>
    </w:p>
    <w:p w14:paraId="1A4CF1F5" w14:textId="6AD3B7A4" w:rsidR="00C8607A" w:rsidRPr="00183883" w:rsidRDefault="00E570AF" w:rsidP="00242CAC">
      <w:pPr>
        <w:pStyle w:val="Heading2"/>
      </w:pPr>
      <w:bookmarkStart w:id="1625" w:name="_Toc80277684"/>
      <w:bookmarkStart w:id="1626" w:name="_Toc160525157"/>
      <w:r w:rsidRPr="00183883">
        <w:t>Training Deliverables</w:t>
      </w:r>
      <w:bookmarkEnd w:id="1625"/>
      <w:bookmarkEnd w:id="1626"/>
    </w:p>
    <w:p w14:paraId="1A4CF1F6" w14:textId="5FB7F33D" w:rsidR="00C8607A" w:rsidRPr="0024764B" w:rsidRDefault="00E570AF">
      <w:pPr>
        <w:pStyle w:val="ListParagraph"/>
        <w:numPr>
          <w:ilvl w:val="0"/>
          <w:numId w:val="45"/>
        </w:numPr>
      </w:pPr>
      <w:r w:rsidRPr="0A42039C">
        <w:t>Knowledge and Skills Transfer Plan</w:t>
      </w:r>
      <w:r w:rsidR="460F3FAC" w:rsidRPr="0A42039C">
        <w:t xml:space="preserve"> for the </w:t>
      </w:r>
      <w:r w:rsidR="003E2DF5">
        <w:t>Council’s</w:t>
      </w:r>
      <w:r w:rsidR="460F3FAC" w:rsidRPr="0A42039C">
        <w:t xml:space="preserve"> Support staff</w:t>
      </w:r>
    </w:p>
    <w:p w14:paraId="3505116B" w14:textId="61BF2A43" w:rsidR="1BE69D30" w:rsidRPr="00105088" w:rsidRDefault="1BE69D30">
      <w:pPr>
        <w:pStyle w:val="ListParagraph"/>
        <w:numPr>
          <w:ilvl w:val="0"/>
          <w:numId w:val="45"/>
        </w:numPr>
      </w:pPr>
      <w:r w:rsidRPr="0A42039C">
        <w:t xml:space="preserve">Knowledge and Skills </w:t>
      </w:r>
      <w:r w:rsidR="00804777">
        <w:t xml:space="preserve">Transfer </w:t>
      </w:r>
      <w:r w:rsidRPr="0A42039C">
        <w:t>training materials</w:t>
      </w:r>
    </w:p>
    <w:p w14:paraId="1A4CF1F9" w14:textId="4B0B9A9C" w:rsidR="00C8607A" w:rsidRPr="0024764B" w:rsidRDefault="1BE69D30">
      <w:pPr>
        <w:pStyle w:val="ListParagraph"/>
        <w:numPr>
          <w:ilvl w:val="0"/>
          <w:numId w:val="45"/>
        </w:numPr>
      </w:pPr>
      <w:r w:rsidRPr="0A42039C">
        <w:t xml:space="preserve">Knowledge and Skills </w:t>
      </w:r>
      <w:r w:rsidR="00804777">
        <w:t xml:space="preserve">Transfer </w:t>
      </w:r>
      <w:r w:rsidRPr="0A42039C">
        <w:t>training</w:t>
      </w:r>
    </w:p>
    <w:p w14:paraId="1A4CF1FA" w14:textId="2EFB4C91" w:rsidR="00C8607A" w:rsidRPr="0024764B" w:rsidRDefault="00E570AF">
      <w:pPr>
        <w:pStyle w:val="ListParagraph"/>
        <w:numPr>
          <w:ilvl w:val="0"/>
          <w:numId w:val="45"/>
        </w:numPr>
      </w:pPr>
      <w:r w:rsidRPr="0A42039C">
        <w:t xml:space="preserve">Formal </w:t>
      </w:r>
      <w:r w:rsidR="6BD53633" w:rsidRPr="0A42039C">
        <w:t>Knowledge and Skills T</w:t>
      </w:r>
      <w:r w:rsidRPr="0A42039C">
        <w:t xml:space="preserve">ransfer sign-off by </w:t>
      </w:r>
      <w:r w:rsidR="223FA1A3" w:rsidRPr="0A42039C">
        <w:t xml:space="preserve">the </w:t>
      </w:r>
      <w:r w:rsidRPr="0A42039C">
        <w:t xml:space="preserve">Contractor and </w:t>
      </w:r>
      <w:r w:rsidR="017B608C" w:rsidRPr="0A42039C">
        <w:t>Council</w:t>
      </w:r>
      <w:r w:rsidRPr="0A42039C">
        <w:t xml:space="preserve"> Project Manager</w:t>
      </w:r>
      <w:r w:rsidR="6B7F3F9D" w:rsidRPr="0A42039C">
        <w:t>s</w:t>
      </w:r>
    </w:p>
    <w:p w14:paraId="1A4CF200" w14:textId="578380CF" w:rsidR="00C8607A" w:rsidRPr="00183883" w:rsidRDefault="00E570AF" w:rsidP="00656778">
      <w:pPr>
        <w:pStyle w:val="Tables"/>
      </w:pPr>
      <w:bookmarkStart w:id="1627" w:name="_Toc77587023"/>
      <w:r w:rsidRPr="00183883">
        <w:t xml:space="preserve">Table </w:t>
      </w:r>
      <w:r w:rsidR="00A503F6">
        <w:t>7</w:t>
      </w:r>
      <w:r w:rsidRPr="00183883">
        <w:t>: Training and Knowledge Transfer Responsibility Matrix</w:t>
      </w:r>
      <w:bookmarkEnd w:id="1627"/>
    </w:p>
    <w:tbl>
      <w:tblPr>
        <w:tblW w:w="4773"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6"/>
        <w:gridCol w:w="3601"/>
        <w:gridCol w:w="1154"/>
        <w:gridCol w:w="1152"/>
        <w:gridCol w:w="1298"/>
        <w:gridCol w:w="2589"/>
      </w:tblGrid>
      <w:tr w:rsidR="00D8429E" w14:paraId="1A4CF20B" w14:textId="77777777" w:rsidTr="00AD57DD">
        <w:trPr>
          <w:cantSplit/>
          <w:trHeight w:val="648"/>
          <w:tblHeader/>
        </w:trPr>
        <w:tc>
          <w:tcPr>
            <w:tcW w:w="246" w:type="pct"/>
            <w:shd w:val="clear" w:color="auto" w:fill="D9D9D9" w:themeFill="background1" w:themeFillShade="D9"/>
            <w:vAlign w:val="center"/>
          </w:tcPr>
          <w:p w14:paraId="621C31D4" w14:textId="65636355" w:rsidR="00D8429E" w:rsidRPr="006D5630" w:rsidRDefault="00EB217E" w:rsidP="00C6406A">
            <w:pPr>
              <w:pStyle w:val="TableHeading"/>
            </w:pPr>
            <w:r>
              <w:t xml:space="preserve"> </w:t>
            </w:r>
            <w:r w:rsidR="00D8429E">
              <w:t>#</w:t>
            </w:r>
          </w:p>
        </w:tc>
        <w:tc>
          <w:tcPr>
            <w:tcW w:w="1748" w:type="pct"/>
            <w:shd w:val="clear" w:color="auto" w:fill="D9D9D9" w:themeFill="background1" w:themeFillShade="D9"/>
            <w:vAlign w:val="center"/>
          </w:tcPr>
          <w:p w14:paraId="1A4CF202" w14:textId="53D9038A" w:rsidR="00D8429E" w:rsidRPr="006D5630" w:rsidRDefault="00D8429E" w:rsidP="00C6406A">
            <w:pPr>
              <w:pStyle w:val="TableHeading"/>
            </w:pPr>
            <w:r w:rsidRPr="006A759C">
              <w:t>Activities</w:t>
            </w:r>
          </w:p>
        </w:tc>
        <w:tc>
          <w:tcPr>
            <w:tcW w:w="560" w:type="pct"/>
            <w:shd w:val="clear" w:color="auto" w:fill="D9D9D9" w:themeFill="background1" w:themeFillShade="D9"/>
            <w:vAlign w:val="center"/>
          </w:tcPr>
          <w:p w14:paraId="1A4CF204" w14:textId="4769A737" w:rsidR="00D8429E" w:rsidRPr="006D5630" w:rsidRDefault="00D8429E" w:rsidP="00C6406A">
            <w:pPr>
              <w:pStyle w:val="TableHeading"/>
            </w:pPr>
            <w:r w:rsidRPr="006A759C">
              <w:t>Contractor</w:t>
            </w:r>
          </w:p>
        </w:tc>
        <w:tc>
          <w:tcPr>
            <w:tcW w:w="559" w:type="pct"/>
            <w:shd w:val="clear" w:color="auto" w:fill="D9D9D9" w:themeFill="background1" w:themeFillShade="D9"/>
            <w:vAlign w:val="center"/>
          </w:tcPr>
          <w:p w14:paraId="1A4CF206" w14:textId="3B40B9E7" w:rsidR="00D8429E" w:rsidRPr="006D5630" w:rsidRDefault="00D8429E" w:rsidP="00C6406A">
            <w:pPr>
              <w:pStyle w:val="TableHeading"/>
            </w:pPr>
            <w:r w:rsidRPr="006A759C">
              <w:t>Council</w:t>
            </w:r>
          </w:p>
        </w:tc>
        <w:tc>
          <w:tcPr>
            <w:tcW w:w="630" w:type="pct"/>
            <w:shd w:val="clear" w:color="auto" w:fill="D9D9D9" w:themeFill="background1" w:themeFillShade="D9"/>
            <w:vAlign w:val="center"/>
          </w:tcPr>
          <w:p w14:paraId="0FBCDE10" w14:textId="77777777" w:rsidR="00D8429E" w:rsidRDefault="00D8429E" w:rsidP="00C6406A">
            <w:pPr>
              <w:pStyle w:val="TableHeading"/>
            </w:pPr>
            <w:r w:rsidRPr="006A759C">
              <w:t>Contractor Response</w:t>
            </w:r>
          </w:p>
          <w:p w14:paraId="1A4CF208" w14:textId="3D28B35A" w:rsidR="00D8429E" w:rsidRPr="006D5630" w:rsidRDefault="00D8429E" w:rsidP="00C6406A">
            <w:pPr>
              <w:pStyle w:val="TableHeading"/>
            </w:pPr>
            <w:r w:rsidRPr="006A759C">
              <w:t xml:space="preserve">(Yes or </w:t>
            </w:r>
            <w:proofErr w:type="gramStart"/>
            <w:r w:rsidRPr="006A759C">
              <w:t>No</w:t>
            </w:r>
            <w:proofErr w:type="gramEnd"/>
            <w:r w:rsidRPr="006A759C">
              <w:t>)</w:t>
            </w:r>
          </w:p>
        </w:tc>
        <w:tc>
          <w:tcPr>
            <w:tcW w:w="1257" w:type="pct"/>
            <w:shd w:val="clear" w:color="auto" w:fill="D9D9D9" w:themeFill="background1" w:themeFillShade="D9"/>
            <w:vAlign w:val="center"/>
          </w:tcPr>
          <w:p w14:paraId="1A4CF20A" w14:textId="5D7554C4" w:rsidR="00D8429E" w:rsidRPr="006D5630" w:rsidRDefault="00D8429E" w:rsidP="00C6406A">
            <w:pPr>
              <w:pStyle w:val="TableHeading"/>
            </w:pPr>
            <w:r w:rsidRPr="006A759C">
              <w:t>Contractor Comments</w:t>
            </w:r>
          </w:p>
        </w:tc>
      </w:tr>
      <w:tr w:rsidR="006D5630" w14:paraId="1A4CF255" w14:textId="77777777" w:rsidTr="00AD57DD">
        <w:trPr>
          <w:cantSplit/>
          <w:trHeight w:val="20"/>
        </w:trPr>
        <w:tc>
          <w:tcPr>
            <w:tcW w:w="246" w:type="pct"/>
          </w:tcPr>
          <w:p w14:paraId="1D1A0989" w14:textId="77777777" w:rsidR="00C072A6" w:rsidRPr="006D5630" w:rsidRDefault="00C072A6">
            <w:pPr>
              <w:pStyle w:val="TableParagraph"/>
              <w:numPr>
                <w:ilvl w:val="0"/>
                <w:numId w:val="51"/>
              </w:numPr>
              <w:ind w:left="360" w:hanging="270"/>
              <w:rPr>
                <w:szCs w:val="20"/>
              </w:rPr>
            </w:pPr>
          </w:p>
        </w:tc>
        <w:tc>
          <w:tcPr>
            <w:tcW w:w="1748" w:type="pct"/>
          </w:tcPr>
          <w:p w14:paraId="1A4CF250" w14:textId="6A4962A0" w:rsidR="00C072A6" w:rsidRPr="006D5630" w:rsidRDefault="00C072A6" w:rsidP="006D5630">
            <w:pPr>
              <w:pStyle w:val="TableParagraph"/>
              <w:rPr>
                <w:szCs w:val="20"/>
              </w:rPr>
            </w:pPr>
            <w:r w:rsidRPr="006D5630">
              <w:rPr>
                <w:szCs w:val="20"/>
              </w:rPr>
              <w:t>Populate training environment with Council-specific data and initial transaction data to support training delivery and user scenarios, if needed based on training strategy.</w:t>
            </w:r>
          </w:p>
        </w:tc>
        <w:tc>
          <w:tcPr>
            <w:tcW w:w="560" w:type="pct"/>
          </w:tcPr>
          <w:p w14:paraId="1A4CF251" w14:textId="7FFB4F16" w:rsidR="00C072A6" w:rsidRPr="006D5630" w:rsidRDefault="00C072A6" w:rsidP="006D5630">
            <w:pPr>
              <w:pStyle w:val="TableParagraph"/>
              <w:rPr>
                <w:szCs w:val="20"/>
              </w:rPr>
            </w:pPr>
            <w:r w:rsidRPr="006D5630">
              <w:rPr>
                <w:szCs w:val="20"/>
              </w:rPr>
              <w:t>Responsible</w:t>
            </w:r>
          </w:p>
        </w:tc>
        <w:tc>
          <w:tcPr>
            <w:tcW w:w="559" w:type="pct"/>
          </w:tcPr>
          <w:p w14:paraId="1A4CF252" w14:textId="0BD869E3" w:rsidR="00C072A6" w:rsidRPr="006D5630" w:rsidRDefault="00C072A6" w:rsidP="006D5630">
            <w:pPr>
              <w:pStyle w:val="TableParagraph"/>
              <w:rPr>
                <w:szCs w:val="20"/>
              </w:rPr>
            </w:pPr>
            <w:r w:rsidRPr="006D5630">
              <w:rPr>
                <w:szCs w:val="20"/>
              </w:rPr>
              <w:t>Approve</w:t>
            </w:r>
          </w:p>
        </w:tc>
        <w:tc>
          <w:tcPr>
            <w:tcW w:w="630" w:type="pct"/>
          </w:tcPr>
          <w:p w14:paraId="1A4CF253" w14:textId="0AE94247" w:rsidR="00C072A6" w:rsidRPr="006D5630" w:rsidRDefault="00C072A6" w:rsidP="00C6406A">
            <w:pPr>
              <w:pStyle w:val="TableParagraph"/>
            </w:pPr>
          </w:p>
        </w:tc>
        <w:tc>
          <w:tcPr>
            <w:tcW w:w="1257" w:type="pct"/>
          </w:tcPr>
          <w:p w14:paraId="1A4CF254" w14:textId="77777777" w:rsidR="00C072A6" w:rsidRPr="006D5630" w:rsidRDefault="00C072A6" w:rsidP="006D5630">
            <w:pPr>
              <w:pStyle w:val="TableParagraph"/>
              <w:rPr>
                <w:szCs w:val="20"/>
              </w:rPr>
            </w:pPr>
          </w:p>
        </w:tc>
      </w:tr>
      <w:tr w:rsidR="006D5630" w14:paraId="5FE40464" w14:textId="77777777" w:rsidTr="00AD57DD">
        <w:trPr>
          <w:cantSplit/>
          <w:trHeight w:val="20"/>
        </w:trPr>
        <w:tc>
          <w:tcPr>
            <w:tcW w:w="246" w:type="pct"/>
          </w:tcPr>
          <w:p w14:paraId="36F3B0C7" w14:textId="77777777" w:rsidR="00C072A6" w:rsidRPr="006D5630" w:rsidRDefault="00C072A6">
            <w:pPr>
              <w:pStyle w:val="TableParagraph"/>
              <w:numPr>
                <w:ilvl w:val="0"/>
                <w:numId w:val="51"/>
              </w:numPr>
              <w:ind w:left="360" w:hanging="270"/>
              <w:rPr>
                <w:szCs w:val="20"/>
              </w:rPr>
            </w:pPr>
          </w:p>
        </w:tc>
        <w:tc>
          <w:tcPr>
            <w:tcW w:w="1748" w:type="pct"/>
          </w:tcPr>
          <w:p w14:paraId="0EEDDAEA" w14:textId="6DD84960" w:rsidR="00C072A6" w:rsidRPr="006D5630" w:rsidRDefault="00C072A6" w:rsidP="006D5630">
            <w:pPr>
              <w:pStyle w:val="TableParagraph"/>
              <w:rPr>
                <w:szCs w:val="20"/>
              </w:rPr>
            </w:pPr>
            <w:r w:rsidRPr="006D5630">
              <w:rPr>
                <w:szCs w:val="20"/>
              </w:rPr>
              <w:t>All training material and recorded media should be stored in a knowledge central repository accessible by Council support Personnel.</w:t>
            </w:r>
          </w:p>
        </w:tc>
        <w:tc>
          <w:tcPr>
            <w:tcW w:w="560" w:type="pct"/>
          </w:tcPr>
          <w:p w14:paraId="55F3F5BC" w14:textId="409C27F8" w:rsidR="00C072A6" w:rsidRPr="006D5630" w:rsidRDefault="00C072A6" w:rsidP="006D5630">
            <w:pPr>
              <w:pStyle w:val="TableParagraph"/>
              <w:rPr>
                <w:szCs w:val="20"/>
              </w:rPr>
            </w:pPr>
            <w:r w:rsidRPr="006D5630">
              <w:rPr>
                <w:szCs w:val="20"/>
              </w:rPr>
              <w:t>Responsible</w:t>
            </w:r>
          </w:p>
        </w:tc>
        <w:tc>
          <w:tcPr>
            <w:tcW w:w="559" w:type="pct"/>
          </w:tcPr>
          <w:p w14:paraId="0B270604" w14:textId="24DBE827" w:rsidR="00C072A6" w:rsidRPr="006D5630" w:rsidRDefault="00C072A6" w:rsidP="006D5630">
            <w:pPr>
              <w:pStyle w:val="TableParagraph"/>
              <w:rPr>
                <w:szCs w:val="20"/>
              </w:rPr>
            </w:pPr>
            <w:r w:rsidRPr="006D5630">
              <w:rPr>
                <w:szCs w:val="20"/>
              </w:rPr>
              <w:t>Approve</w:t>
            </w:r>
          </w:p>
        </w:tc>
        <w:tc>
          <w:tcPr>
            <w:tcW w:w="630" w:type="pct"/>
          </w:tcPr>
          <w:p w14:paraId="731E7D53" w14:textId="77777777" w:rsidR="00C072A6" w:rsidRPr="006D5630" w:rsidRDefault="00C072A6" w:rsidP="00C6406A">
            <w:pPr>
              <w:pStyle w:val="TableParagraph"/>
            </w:pPr>
          </w:p>
        </w:tc>
        <w:tc>
          <w:tcPr>
            <w:tcW w:w="1257" w:type="pct"/>
          </w:tcPr>
          <w:p w14:paraId="73BAC9FE" w14:textId="77777777" w:rsidR="00C072A6" w:rsidRPr="006D5630" w:rsidRDefault="00C072A6" w:rsidP="006D5630">
            <w:pPr>
              <w:pStyle w:val="TableParagraph"/>
              <w:rPr>
                <w:szCs w:val="20"/>
              </w:rPr>
            </w:pPr>
          </w:p>
        </w:tc>
      </w:tr>
    </w:tbl>
    <w:p w14:paraId="1A4CF257" w14:textId="0329585D" w:rsidR="00C8607A" w:rsidRPr="00496F9A" w:rsidRDefault="00E570AF" w:rsidP="00656778">
      <w:pPr>
        <w:pStyle w:val="Heading1"/>
      </w:pPr>
      <w:bookmarkStart w:id="1628" w:name="_Toc77587024"/>
      <w:bookmarkStart w:id="1629" w:name="_Toc80277685"/>
      <w:bookmarkStart w:id="1630" w:name="_Toc160525158"/>
      <w:bookmarkStart w:id="1631" w:name="_Hlk158814556"/>
      <w:r>
        <w:t>Deployment</w:t>
      </w:r>
      <w:bookmarkEnd w:id="1628"/>
      <w:bookmarkEnd w:id="1629"/>
      <w:bookmarkEnd w:id="1630"/>
    </w:p>
    <w:p w14:paraId="1A4CF258" w14:textId="469D1C56" w:rsidR="00C8607A" w:rsidRPr="00496F9A" w:rsidRDefault="00E570AF" w:rsidP="00656778">
      <w:r w:rsidRPr="5A3615DE">
        <w:t xml:space="preserve">The Contractor shall provide a detailed Deployment Plan that documents all the activities for a successful </w:t>
      </w:r>
      <w:r w:rsidR="004C2E74">
        <w:t>promotion</w:t>
      </w:r>
      <w:r w:rsidRPr="5A3615DE">
        <w:t xml:space="preserve"> from</w:t>
      </w:r>
      <w:r w:rsidR="49A7954E" w:rsidRPr="5A3615DE">
        <w:t xml:space="preserve"> the</w:t>
      </w:r>
      <w:r w:rsidRPr="5A3615DE">
        <w:t xml:space="preserve"> test environment</w:t>
      </w:r>
      <w:r w:rsidR="252C7D54" w:rsidRPr="5A3615DE">
        <w:t>(</w:t>
      </w:r>
      <w:r w:rsidRPr="5A3615DE">
        <w:t>s</w:t>
      </w:r>
      <w:r w:rsidR="6903AD32" w:rsidRPr="5A3615DE">
        <w:t>)</w:t>
      </w:r>
      <w:r w:rsidRPr="5A3615DE">
        <w:t xml:space="preserve"> to </w:t>
      </w:r>
      <w:r w:rsidR="60BCC4BA" w:rsidRPr="5A3615DE">
        <w:t xml:space="preserve">the </w:t>
      </w:r>
      <w:r w:rsidRPr="5A3615DE">
        <w:t xml:space="preserve">production environment. This includes the organization and execution of activities needed to transition operations to the </w:t>
      </w:r>
      <w:r w:rsidR="00AD57DD">
        <w:t>Platform</w:t>
      </w:r>
      <w:r w:rsidRPr="5A3615DE">
        <w:t xml:space="preserve">. Throughout the entire deployment period, the Contractor must provide </w:t>
      </w:r>
      <w:r w:rsidR="00534135" w:rsidRPr="5A3615DE">
        <w:t xml:space="preserve">at a minimum </w:t>
      </w:r>
      <w:r w:rsidRPr="5A3615DE">
        <w:t>the Services described below.</w:t>
      </w:r>
    </w:p>
    <w:p w14:paraId="1A4CF25A" w14:textId="77777777" w:rsidR="00C8607A" w:rsidRPr="00183883" w:rsidRDefault="00E570AF" w:rsidP="00A46823">
      <w:pPr>
        <w:pStyle w:val="Heading2"/>
      </w:pPr>
      <w:bookmarkStart w:id="1632" w:name="_Toc77587025"/>
      <w:bookmarkStart w:id="1633" w:name="_Toc80277686"/>
      <w:bookmarkStart w:id="1634" w:name="_Toc160525159"/>
      <w:bookmarkEnd w:id="1631"/>
      <w:r w:rsidRPr="00183883">
        <w:t>Release Readiness Checklist</w:t>
      </w:r>
      <w:bookmarkEnd w:id="1632"/>
      <w:bookmarkEnd w:id="1633"/>
      <w:bookmarkEnd w:id="1634"/>
    </w:p>
    <w:p w14:paraId="1A4CF25B" w14:textId="6EC8E785" w:rsidR="00C8607A" w:rsidRDefault="00E570AF" w:rsidP="00656778">
      <w:r w:rsidRPr="6CACC462">
        <w:t>The Contractor shall maintain a release readiness checklist (“</w:t>
      </w:r>
      <w:r w:rsidRPr="6CACC462">
        <w:rPr>
          <w:b/>
        </w:rPr>
        <w:t>Release Readiness Checklist</w:t>
      </w:r>
      <w:r w:rsidRPr="6CACC462">
        <w:t>”) that tracks major milestones required to determine whether</w:t>
      </w:r>
      <w:r w:rsidR="004F53E3">
        <w:t xml:space="preserve"> the</w:t>
      </w:r>
      <w:r w:rsidRPr="6CACC462">
        <w:t xml:space="preserve"> </w:t>
      </w:r>
      <w:r w:rsidR="004F53E3">
        <w:t>Platform</w:t>
      </w:r>
      <w:r w:rsidRPr="6CACC462">
        <w:t xml:space="preserve"> is ready for deployment</w:t>
      </w:r>
      <w:r w:rsidR="00B20C1A">
        <w:t xml:space="preserve"> to include the Roll-Back strategy</w:t>
      </w:r>
      <w:r w:rsidRPr="6CACC462">
        <w:t xml:space="preserve">. This checklist must be reviewed </w:t>
      </w:r>
      <w:r w:rsidR="004C2E74">
        <w:t xml:space="preserve">and agreed </w:t>
      </w:r>
      <w:r w:rsidRPr="6CACC462">
        <w:t xml:space="preserve">by the </w:t>
      </w:r>
      <w:r w:rsidR="0EBA2A72" w:rsidRPr="6CACC462">
        <w:t>Council</w:t>
      </w:r>
      <w:r w:rsidRPr="6CACC462">
        <w:t xml:space="preserve"> before </w:t>
      </w:r>
      <w:r w:rsidR="000A617B" w:rsidRPr="6CACC462">
        <w:t>Go-Live</w:t>
      </w:r>
      <w:r w:rsidRPr="6CACC462">
        <w:t xml:space="preserve"> as specified in the Deployment Plan to ensure the following tasks are met:</w:t>
      </w:r>
    </w:p>
    <w:p w14:paraId="1A4CF25C" w14:textId="3840F901" w:rsidR="00C8607A" w:rsidRPr="00885493" w:rsidRDefault="00E570AF">
      <w:pPr>
        <w:pStyle w:val="ListParagraph"/>
        <w:numPr>
          <w:ilvl w:val="0"/>
          <w:numId w:val="31"/>
        </w:numPr>
      </w:pPr>
      <w:r w:rsidRPr="00885493">
        <w:t xml:space="preserve">All testing has been successfully </w:t>
      </w:r>
      <w:proofErr w:type="gramStart"/>
      <w:r w:rsidRPr="00885493">
        <w:t>completed</w:t>
      </w:r>
      <w:r w:rsidR="00534135">
        <w:t>;</w:t>
      </w:r>
      <w:proofErr w:type="gramEnd"/>
    </w:p>
    <w:p w14:paraId="1A4CF25D" w14:textId="2F9D611F" w:rsidR="00C8607A" w:rsidRDefault="00E570AF">
      <w:pPr>
        <w:pStyle w:val="ListParagraph"/>
        <w:numPr>
          <w:ilvl w:val="0"/>
          <w:numId w:val="31"/>
        </w:numPr>
      </w:pPr>
      <w:r w:rsidRPr="00496F9A">
        <w:lastRenderedPageBreak/>
        <w:t xml:space="preserve">All Personnel </w:t>
      </w:r>
      <w:r>
        <w:t>have completed end u</w:t>
      </w:r>
      <w:r w:rsidRPr="00496F9A">
        <w:t>ser</w:t>
      </w:r>
      <w:r w:rsidRPr="00105088">
        <w:t xml:space="preserve"> </w:t>
      </w:r>
      <w:proofErr w:type="gramStart"/>
      <w:r>
        <w:t>t</w:t>
      </w:r>
      <w:r w:rsidRPr="00496F9A">
        <w:t>raining</w:t>
      </w:r>
      <w:r w:rsidR="00534135">
        <w:t>;</w:t>
      </w:r>
      <w:proofErr w:type="gramEnd"/>
    </w:p>
    <w:p w14:paraId="1A4CF25E" w14:textId="43A3C039" w:rsidR="00C8607A" w:rsidRPr="00496F9A" w:rsidRDefault="00E570AF">
      <w:pPr>
        <w:pStyle w:val="ListParagraph"/>
        <w:numPr>
          <w:ilvl w:val="0"/>
          <w:numId w:val="31"/>
        </w:numPr>
      </w:pPr>
      <w:r w:rsidRPr="6CACC462">
        <w:t>All data has been cleansed, migrated, and accepted by the</w:t>
      </w:r>
      <w:r w:rsidRPr="00105088">
        <w:t xml:space="preserve"> </w:t>
      </w:r>
      <w:proofErr w:type="gramStart"/>
      <w:r w:rsidR="22450654" w:rsidRPr="00105088">
        <w:t>Council</w:t>
      </w:r>
      <w:r w:rsidR="00534135">
        <w:t>;</w:t>
      </w:r>
      <w:proofErr w:type="gramEnd"/>
    </w:p>
    <w:p w14:paraId="1A4CF25F" w14:textId="7C121C00" w:rsidR="00C8607A" w:rsidRPr="00496F9A" w:rsidRDefault="00E570AF">
      <w:pPr>
        <w:pStyle w:val="ListParagraph"/>
        <w:numPr>
          <w:ilvl w:val="0"/>
          <w:numId w:val="31"/>
        </w:numPr>
      </w:pPr>
      <w:r w:rsidRPr="00496F9A">
        <w:t>All interface</w:t>
      </w:r>
      <w:r w:rsidR="00AE6DA4">
        <w:t>s</w:t>
      </w:r>
      <w:r w:rsidRPr="00496F9A">
        <w:t xml:space="preserve"> </w:t>
      </w:r>
      <w:r w:rsidR="00AE6DA4">
        <w:t>are</w:t>
      </w:r>
      <w:r w:rsidRPr="00496F9A">
        <w:t xml:space="preserve"> functioning as</w:t>
      </w:r>
      <w:r w:rsidRPr="00105088">
        <w:t xml:space="preserve"> </w:t>
      </w:r>
      <w:proofErr w:type="gramStart"/>
      <w:r w:rsidRPr="00496F9A">
        <w:t>required</w:t>
      </w:r>
      <w:r w:rsidR="00534135">
        <w:t>;</w:t>
      </w:r>
      <w:proofErr w:type="gramEnd"/>
    </w:p>
    <w:p w14:paraId="1A4CF260" w14:textId="0A277344" w:rsidR="00C8607A" w:rsidRPr="00496F9A" w:rsidRDefault="00E570AF">
      <w:pPr>
        <w:pStyle w:val="ListParagraph"/>
        <w:numPr>
          <w:ilvl w:val="0"/>
          <w:numId w:val="31"/>
        </w:numPr>
      </w:pPr>
      <w:r w:rsidRPr="00496F9A">
        <w:t xml:space="preserve">All site preparation requirements have been </w:t>
      </w:r>
      <w:proofErr w:type="gramStart"/>
      <w:r w:rsidRPr="00496F9A">
        <w:t>met</w:t>
      </w:r>
      <w:r w:rsidR="00534135">
        <w:t>;</w:t>
      </w:r>
      <w:proofErr w:type="gramEnd"/>
    </w:p>
    <w:p w14:paraId="1A4CF261" w14:textId="267D9B39" w:rsidR="00C8607A" w:rsidRDefault="00E570AF">
      <w:pPr>
        <w:pStyle w:val="ListParagraph"/>
        <w:numPr>
          <w:ilvl w:val="0"/>
          <w:numId w:val="31"/>
        </w:numPr>
      </w:pPr>
      <w:r>
        <w:t>End U</w:t>
      </w:r>
      <w:r w:rsidRPr="00496F9A">
        <w:t>ser support has been</w:t>
      </w:r>
      <w:r w:rsidRPr="00105088">
        <w:t xml:space="preserve"> </w:t>
      </w:r>
      <w:proofErr w:type="gramStart"/>
      <w:r w:rsidRPr="00496F9A">
        <w:t>established</w:t>
      </w:r>
      <w:r w:rsidR="00534135">
        <w:t>;</w:t>
      </w:r>
      <w:proofErr w:type="gramEnd"/>
    </w:p>
    <w:p w14:paraId="1A4CF262" w14:textId="231EEBFE" w:rsidR="00C8607A" w:rsidRDefault="00E570AF">
      <w:pPr>
        <w:pStyle w:val="ListParagraph"/>
        <w:numPr>
          <w:ilvl w:val="0"/>
          <w:numId w:val="31"/>
        </w:numPr>
      </w:pPr>
      <w:r>
        <w:t xml:space="preserve">The System is determined </w:t>
      </w:r>
      <w:r w:rsidR="00534135">
        <w:t xml:space="preserve">to be </w:t>
      </w:r>
      <w:r>
        <w:t>production ready.</w:t>
      </w:r>
    </w:p>
    <w:p w14:paraId="1A4CF263" w14:textId="174E648F" w:rsidR="00C8607A" w:rsidRPr="00183883" w:rsidRDefault="00E570AF" w:rsidP="00A46823">
      <w:pPr>
        <w:pStyle w:val="Heading2"/>
      </w:pPr>
      <w:bookmarkStart w:id="1635" w:name="_Toc77587026"/>
      <w:bookmarkStart w:id="1636" w:name="_Toc80277687"/>
      <w:bookmarkStart w:id="1637" w:name="_Toc160525160"/>
      <w:r w:rsidRPr="00183883">
        <w:t>Support Procedures</w:t>
      </w:r>
      <w:bookmarkEnd w:id="1635"/>
      <w:bookmarkEnd w:id="1636"/>
      <w:bookmarkEnd w:id="1637"/>
    </w:p>
    <w:p w14:paraId="1A4CF264" w14:textId="13978B86" w:rsidR="00C8607A" w:rsidRPr="00496F9A" w:rsidRDefault="00E570AF" w:rsidP="00656778">
      <w:r w:rsidRPr="00496F9A">
        <w:t xml:space="preserve">The Contractor shall provide procedures, establish processes, train support staff, track incidents, and </w:t>
      </w:r>
      <w:r>
        <w:t>participate in the delivery of end</w:t>
      </w:r>
      <w:r w:rsidR="00534135">
        <w:t>-</w:t>
      </w:r>
      <w:r>
        <w:t>u</w:t>
      </w:r>
      <w:r w:rsidRPr="00496F9A">
        <w:t>ser support. The procedure shall include but are not limited to the following:</w:t>
      </w:r>
    </w:p>
    <w:p w14:paraId="1A4CF266" w14:textId="7B35096A" w:rsidR="00C8607A" w:rsidRPr="00496F9A" w:rsidRDefault="00E570AF">
      <w:pPr>
        <w:pStyle w:val="ListParagraph"/>
        <w:numPr>
          <w:ilvl w:val="0"/>
          <w:numId w:val="30"/>
        </w:numPr>
      </w:pPr>
      <w:r w:rsidRPr="6CACC462">
        <w:t xml:space="preserve">Development of procedures for providing support that includes all activities, procedures, and steps necessary for </w:t>
      </w:r>
      <w:r w:rsidR="043EAD4D" w:rsidRPr="6CACC462">
        <w:t>Council</w:t>
      </w:r>
      <w:r w:rsidRPr="6CACC462">
        <w:t xml:space="preserve"> Personnel to provide </w:t>
      </w:r>
      <w:r w:rsidR="00534135">
        <w:t xml:space="preserve">the </w:t>
      </w:r>
      <w:r w:rsidRPr="6CACC462">
        <w:t xml:space="preserve">required functional </w:t>
      </w:r>
      <w:proofErr w:type="gramStart"/>
      <w:r w:rsidRPr="6CACC462">
        <w:t>support</w:t>
      </w:r>
      <w:r w:rsidR="00534135">
        <w:t>;</w:t>
      </w:r>
      <w:proofErr w:type="gramEnd"/>
    </w:p>
    <w:p w14:paraId="1A4CF267" w14:textId="3CB718E0" w:rsidR="00C8607A" w:rsidRPr="00496F9A" w:rsidRDefault="00E570AF">
      <w:pPr>
        <w:pStyle w:val="ListParagraph"/>
        <w:numPr>
          <w:ilvl w:val="0"/>
          <w:numId w:val="30"/>
        </w:numPr>
      </w:pPr>
      <w:r w:rsidRPr="6CACC462">
        <w:t xml:space="preserve">Provision of support for </w:t>
      </w:r>
      <w:r w:rsidR="0DE267C1" w:rsidRPr="6CACC462">
        <w:t>Council</w:t>
      </w:r>
      <w:r w:rsidRPr="6CACC462">
        <w:t xml:space="preserve"> </w:t>
      </w:r>
      <w:proofErr w:type="gramStart"/>
      <w:r w:rsidRPr="6CACC462">
        <w:t>Personnel</w:t>
      </w:r>
      <w:r w:rsidR="00534135">
        <w:t>;</w:t>
      </w:r>
      <w:proofErr w:type="gramEnd"/>
    </w:p>
    <w:p w14:paraId="1F9855BE" w14:textId="7CBA1A0B" w:rsidR="007F630A" w:rsidRPr="00F34766" w:rsidRDefault="00E570AF">
      <w:pPr>
        <w:pStyle w:val="ListParagraph"/>
        <w:numPr>
          <w:ilvl w:val="0"/>
          <w:numId w:val="30"/>
        </w:numPr>
      </w:pPr>
      <w:r w:rsidRPr="00F34766">
        <w:t>Provid</w:t>
      </w:r>
      <w:r w:rsidR="00A23CD4" w:rsidRPr="00F34766">
        <w:t xml:space="preserve">e integration to the </w:t>
      </w:r>
      <w:r w:rsidR="436949BD">
        <w:t>Council</w:t>
      </w:r>
      <w:r w:rsidRPr="089D2D1C">
        <w:t xml:space="preserve"> ticketing system for </w:t>
      </w:r>
      <w:r w:rsidR="007F630A" w:rsidRPr="00F34766">
        <w:t>incidents</w:t>
      </w:r>
      <w:r w:rsidR="00B63C1C" w:rsidRPr="00F34766">
        <w:t xml:space="preserve">, monitoring, and change </w:t>
      </w:r>
      <w:proofErr w:type="gramStart"/>
      <w:r w:rsidR="00B63C1C" w:rsidRPr="00F34766">
        <w:t>management</w:t>
      </w:r>
      <w:r w:rsidR="00534135">
        <w:t>;</w:t>
      </w:r>
      <w:proofErr w:type="gramEnd"/>
    </w:p>
    <w:p w14:paraId="1A4CF269" w14:textId="576656BC" w:rsidR="00C8607A" w:rsidRPr="00496F9A" w:rsidRDefault="00E570AF">
      <w:pPr>
        <w:pStyle w:val="ListParagraph"/>
        <w:numPr>
          <w:ilvl w:val="0"/>
          <w:numId w:val="30"/>
        </w:numPr>
        <w:rPr>
          <w:rFonts w:asciiTheme="minorHAnsi" w:eastAsiaTheme="minorEastAsia" w:hAnsiTheme="minorHAnsi" w:cstheme="minorBidi"/>
          <w:szCs w:val="20"/>
        </w:rPr>
      </w:pPr>
      <w:r w:rsidRPr="089D2D1C">
        <w:t>Tracking of</w:t>
      </w:r>
      <w:r w:rsidRPr="00105088">
        <w:t xml:space="preserve"> </w:t>
      </w:r>
      <w:r w:rsidRPr="089D2D1C">
        <w:t xml:space="preserve">incidents from </w:t>
      </w:r>
      <w:r w:rsidR="65EA746C" w:rsidRPr="089D2D1C">
        <w:t>Council</w:t>
      </w:r>
      <w:r w:rsidRPr="089D2D1C">
        <w:t xml:space="preserve"> Personnel</w:t>
      </w:r>
      <w:r w:rsidR="00534135">
        <w:t xml:space="preserve"> </w:t>
      </w:r>
    </w:p>
    <w:p w14:paraId="1A4CF26A" w14:textId="0C1A5BE4" w:rsidR="00C8607A" w:rsidRPr="00496F9A" w:rsidRDefault="00E570AF">
      <w:pPr>
        <w:pStyle w:val="ListParagraph"/>
        <w:numPr>
          <w:ilvl w:val="0"/>
          <w:numId w:val="30"/>
        </w:numPr>
      </w:pPr>
      <w:r w:rsidRPr="089D2D1C">
        <w:t xml:space="preserve">Tracking and reporting of incidents to </w:t>
      </w:r>
      <w:r w:rsidR="65EA746C" w:rsidRPr="089D2D1C">
        <w:t>Council</w:t>
      </w:r>
      <w:r w:rsidRPr="089D2D1C">
        <w:t xml:space="preserve"> Personnel.</w:t>
      </w:r>
    </w:p>
    <w:p w14:paraId="1A4CF26B" w14:textId="352196C0" w:rsidR="00C8607A" w:rsidRPr="00496F9A" w:rsidRDefault="00E570AF" w:rsidP="00656778">
      <w:r w:rsidRPr="00496F9A">
        <w:t>The Contractor shall establish efficient and effe</w:t>
      </w:r>
      <w:r>
        <w:t xml:space="preserve">ctive procedures for providing </w:t>
      </w:r>
      <w:r w:rsidRPr="00496F9A">
        <w:t>support before the beginning of production and through the end of the production support period</w:t>
      </w:r>
      <w:r w:rsidR="00FB7F4E">
        <w:t xml:space="preserve"> </w:t>
      </w:r>
      <w:r w:rsidR="0002074D">
        <w:t>(e.g.</w:t>
      </w:r>
      <w:r w:rsidR="00E76353">
        <w:t>,</w:t>
      </w:r>
      <w:r w:rsidR="0002074D">
        <w:t xml:space="preserve"> </w:t>
      </w:r>
      <w:r w:rsidR="00FA5DDC">
        <w:t>1</w:t>
      </w:r>
      <w:r w:rsidR="00E76353">
        <w:t>–</w:t>
      </w:r>
      <w:r w:rsidR="00FA5DDC">
        <w:t>6 months</w:t>
      </w:r>
      <w:r w:rsidR="0002074D">
        <w:t xml:space="preserve"> </w:t>
      </w:r>
      <w:r w:rsidR="00E76353">
        <w:t xml:space="preserve">of </w:t>
      </w:r>
      <w:r w:rsidR="0002074D">
        <w:t>stability monitoring after implementation)</w:t>
      </w:r>
      <w:r w:rsidRPr="00496F9A">
        <w:t>.</w:t>
      </w:r>
    </w:p>
    <w:p w14:paraId="1A4CF26D" w14:textId="4C40B459" w:rsidR="00C8607A" w:rsidRPr="00183883" w:rsidRDefault="000777C8" w:rsidP="00A46823">
      <w:pPr>
        <w:pStyle w:val="Heading2"/>
      </w:pPr>
      <w:bookmarkStart w:id="1638" w:name="_Toc77587027"/>
      <w:bookmarkStart w:id="1639" w:name="_Toc80277688"/>
      <w:bookmarkStart w:id="1640" w:name="_Toc160525161"/>
      <w:r>
        <w:t xml:space="preserve">Court </w:t>
      </w:r>
      <w:r w:rsidR="00E570AF" w:rsidRPr="00183883">
        <w:t>Go</w:t>
      </w:r>
      <w:r w:rsidR="00534135">
        <w:t>-</w:t>
      </w:r>
      <w:r w:rsidR="00E570AF" w:rsidRPr="00183883">
        <w:t>Live Plan</w:t>
      </w:r>
      <w:bookmarkEnd w:id="1638"/>
      <w:bookmarkEnd w:id="1639"/>
      <w:bookmarkEnd w:id="1640"/>
    </w:p>
    <w:p w14:paraId="1A4CF26E" w14:textId="3CB115B6" w:rsidR="00C8607A" w:rsidRPr="00877EB4" w:rsidRDefault="00E570AF" w:rsidP="00656778">
      <w:r w:rsidRPr="00877EB4">
        <w:t xml:space="preserve">The Contractor shall deliver a detailed </w:t>
      </w:r>
      <w:r w:rsidR="007B156F">
        <w:t>go-live</w:t>
      </w:r>
      <w:r>
        <w:t xml:space="preserve"> plan (“</w:t>
      </w:r>
      <w:r w:rsidRPr="00877EB4">
        <w:rPr>
          <w:b/>
        </w:rPr>
        <w:t>Go-Live Plan</w:t>
      </w:r>
      <w:r>
        <w:t>”)</w:t>
      </w:r>
      <w:r w:rsidRPr="00877EB4">
        <w:t xml:space="preserve"> to reflect all project activities that affect deployment of the </w:t>
      </w:r>
      <w:r w:rsidR="004F53E3">
        <w:t>Platform</w:t>
      </w:r>
      <w:r w:rsidRPr="00877EB4">
        <w:t xml:space="preserve"> into the production environment.  This Deliverable shall document all steps required to make a successful </w:t>
      </w:r>
      <w:r w:rsidR="00534135">
        <w:t>g</w:t>
      </w:r>
      <w:r w:rsidR="000A617B">
        <w:t>o-</w:t>
      </w:r>
      <w:r w:rsidR="00534135">
        <w:t>l</w:t>
      </w:r>
      <w:r w:rsidR="000A617B">
        <w:t>ive</w:t>
      </w:r>
      <w:r w:rsidRPr="00877EB4">
        <w:t xml:space="preserve"> of the production environment, including specific </w:t>
      </w:r>
      <w:r w:rsidR="00534135">
        <w:t>g</w:t>
      </w:r>
      <w:r w:rsidR="000A617B">
        <w:t>o-</w:t>
      </w:r>
      <w:r w:rsidR="00534135">
        <w:t>l</w:t>
      </w:r>
      <w:r w:rsidR="000A617B">
        <w:t>ive</w:t>
      </w:r>
      <w:r w:rsidRPr="00877EB4">
        <w:t xml:space="preserve"> tasks, planned and actual dates for tasks completed, task responsibilities, task dependencies, estimated work effort required to complete each task, task status, results of task completion, and sign-off for each task completed. Additionally, the plan shall include:</w:t>
      </w:r>
    </w:p>
    <w:p w14:paraId="1A4CF26F" w14:textId="2A7E109D" w:rsidR="00C8607A" w:rsidRPr="00877EB4" w:rsidRDefault="00E570AF">
      <w:pPr>
        <w:pStyle w:val="ListParagraph"/>
        <w:numPr>
          <w:ilvl w:val="0"/>
          <w:numId w:val="29"/>
        </w:numPr>
      </w:pPr>
      <w:r w:rsidRPr="00877EB4">
        <w:t>Final data migration</w:t>
      </w:r>
      <w:r w:rsidRPr="00105088">
        <w:t xml:space="preserve"> </w:t>
      </w:r>
      <w:proofErr w:type="gramStart"/>
      <w:r w:rsidRPr="00877EB4">
        <w:t>activities</w:t>
      </w:r>
      <w:r w:rsidR="00534135">
        <w:t>;</w:t>
      </w:r>
      <w:proofErr w:type="gramEnd"/>
    </w:p>
    <w:p w14:paraId="1A4CF270" w14:textId="3CD46E85" w:rsidR="00C8607A" w:rsidRPr="00877EB4" w:rsidRDefault="00E570AF">
      <w:pPr>
        <w:pStyle w:val="ListParagraph"/>
        <w:numPr>
          <w:ilvl w:val="0"/>
          <w:numId w:val="29"/>
        </w:numPr>
      </w:pPr>
      <w:r w:rsidRPr="00877EB4">
        <w:t>System preparation and changeover</w:t>
      </w:r>
      <w:r w:rsidRPr="00105088">
        <w:t xml:space="preserve"> </w:t>
      </w:r>
      <w:proofErr w:type="gramStart"/>
      <w:r w:rsidRPr="00877EB4">
        <w:t>activities</w:t>
      </w:r>
      <w:r w:rsidR="004B7BD1">
        <w:t>;</w:t>
      </w:r>
      <w:proofErr w:type="gramEnd"/>
    </w:p>
    <w:p w14:paraId="1A4CF271" w14:textId="3CA0C6EC" w:rsidR="00C8607A" w:rsidRPr="00877EB4" w:rsidRDefault="00E570AF">
      <w:pPr>
        <w:pStyle w:val="ListParagraph"/>
        <w:numPr>
          <w:ilvl w:val="0"/>
          <w:numId w:val="29"/>
        </w:numPr>
      </w:pPr>
      <w:r w:rsidRPr="00877EB4">
        <w:t>Resolution of all identified Severity Levels 1, 2, and 3</w:t>
      </w:r>
      <w:r w:rsidRPr="00DD27D2">
        <w:t xml:space="preserve"> </w:t>
      </w:r>
      <w:proofErr w:type="gramStart"/>
      <w:r w:rsidRPr="00DD27D2">
        <w:t>Defects</w:t>
      </w:r>
      <w:r w:rsidR="004B7BD1">
        <w:t>;</w:t>
      </w:r>
      <w:proofErr w:type="gramEnd"/>
    </w:p>
    <w:p w14:paraId="1A4CF272" w14:textId="7EFC2712" w:rsidR="00C8607A" w:rsidRPr="00877EB4" w:rsidRDefault="00E570AF">
      <w:pPr>
        <w:pStyle w:val="ListParagraph"/>
        <w:numPr>
          <w:ilvl w:val="0"/>
          <w:numId w:val="29"/>
        </w:numPr>
      </w:pPr>
      <w:r w:rsidRPr="00877EB4">
        <w:t>Development of a rollout activities</w:t>
      </w:r>
      <w:r w:rsidRPr="00105088">
        <w:t xml:space="preserve"> </w:t>
      </w:r>
      <w:proofErr w:type="gramStart"/>
      <w:r w:rsidRPr="00877EB4">
        <w:t>checklist</w:t>
      </w:r>
      <w:r w:rsidR="004B7BD1">
        <w:t>;</w:t>
      </w:r>
      <w:proofErr w:type="gramEnd"/>
    </w:p>
    <w:p w14:paraId="1A4CF273" w14:textId="2A73C77D" w:rsidR="00C8607A" w:rsidRPr="00877EB4" w:rsidRDefault="00E570AF">
      <w:pPr>
        <w:pStyle w:val="ListParagraph"/>
        <w:numPr>
          <w:ilvl w:val="0"/>
          <w:numId w:val="29"/>
        </w:numPr>
      </w:pPr>
      <w:r w:rsidRPr="089D2D1C">
        <w:t xml:space="preserve">Staffing requirements, by role and responsibilities, for both Contractor and </w:t>
      </w:r>
      <w:r w:rsidR="65EA746C" w:rsidRPr="089D2D1C">
        <w:t>Council</w:t>
      </w:r>
      <w:r w:rsidRPr="089D2D1C">
        <w:t xml:space="preserve"> Personnel for all deployment/rollout </w:t>
      </w:r>
      <w:proofErr w:type="gramStart"/>
      <w:r w:rsidRPr="089D2D1C">
        <w:t>activities</w:t>
      </w:r>
      <w:r w:rsidR="004B7BD1">
        <w:t>;</w:t>
      </w:r>
      <w:proofErr w:type="gramEnd"/>
    </w:p>
    <w:p w14:paraId="1A4CF274" w14:textId="48253257" w:rsidR="00C8607A" w:rsidRPr="00877EB4" w:rsidRDefault="00E570AF">
      <w:pPr>
        <w:pStyle w:val="ListParagraph"/>
        <w:numPr>
          <w:ilvl w:val="0"/>
          <w:numId w:val="29"/>
        </w:numPr>
      </w:pPr>
      <w:r w:rsidRPr="00877EB4">
        <w:t xml:space="preserve">Provision </w:t>
      </w:r>
      <w:r>
        <w:t>of e</w:t>
      </w:r>
      <w:r w:rsidRPr="00877EB4">
        <w:t>nd</w:t>
      </w:r>
      <w:r w:rsidR="004B7BD1">
        <w:t>-</w:t>
      </w:r>
      <w:r>
        <w:t>u</w:t>
      </w:r>
      <w:r w:rsidRPr="00877EB4">
        <w:t xml:space="preserve">ser support procedures </w:t>
      </w:r>
      <w:r w:rsidR="004B7BD1">
        <w:t>that</w:t>
      </w:r>
      <w:r w:rsidRPr="00877EB4">
        <w:t xml:space="preserve"> outline th</w:t>
      </w:r>
      <w:r>
        <w:t>e processes for end u</w:t>
      </w:r>
      <w:r w:rsidRPr="00877EB4">
        <w:t xml:space="preserve">sers to obtain support </w:t>
      </w:r>
      <w:r>
        <w:t xml:space="preserve">in the post </w:t>
      </w:r>
      <w:r w:rsidR="004B7BD1">
        <w:t>g</w:t>
      </w:r>
      <w:r w:rsidR="000A617B">
        <w:t>o-</w:t>
      </w:r>
      <w:r w:rsidR="004B7BD1">
        <w:t>l</w:t>
      </w:r>
      <w:r w:rsidR="000A617B">
        <w:t>ive</w:t>
      </w:r>
      <w:r>
        <w:t xml:space="preserve"> </w:t>
      </w:r>
      <w:proofErr w:type="gramStart"/>
      <w:r>
        <w:t>environment</w:t>
      </w:r>
      <w:r w:rsidR="004B7BD1">
        <w:t>;</w:t>
      </w:r>
      <w:proofErr w:type="gramEnd"/>
      <w:r w:rsidRPr="00877EB4">
        <w:tab/>
      </w:r>
    </w:p>
    <w:p w14:paraId="1A4CF275" w14:textId="5609202D" w:rsidR="00C8607A" w:rsidRPr="000777C8" w:rsidRDefault="00E570AF">
      <w:pPr>
        <w:pStyle w:val="ListParagraph"/>
        <w:numPr>
          <w:ilvl w:val="0"/>
          <w:numId w:val="29"/>
        </w:numPr>
      </w:pPr>
      <w:r w:rsidRPr="00877EB4">
        <w:t>Communications</w:t>
      </w:r>
      <w:r w:rsidRPr="00105088">
        <w:t xml:space="preserve"> that </w:t>
      </w:r>
      <w:r w:rsidRPr="00877EB4">
        <w:t>have</w:t>
      </w:r>
      <w:r w:rsidRPr="00105088">
        <w:t xml:space="preserve"> </w:t>
      </w:r>
      <w:r w:rsidRPr="00877EB4">
        <w:t>been</w:t>
      </w:r>
      <w:r w:rsidRPr="00105088">
        <w:t xml:space="preserve"> </w:t>
      </w:r>
      <w:r w:rsidRPr="00877EB4">
        <w:t>developed,</w:t>
      </w:r>
      <w:r w:rsidRPr="00105088">
        <w:t xml:space="preserve"> </w:t>
      </w:r>
      <w:r w:rsidRPr="00877EB4">
        <w:t>documented,</w:t>
      </w:r>
      <w:r w:rsidRPr="00105088">
        <w:t xml:space="preserve"> </w:t>
      </w:r>
      <w:r w:rsidRPr="00877EB4">
        <w:t>and</w:t>
      </w:r>
      <w:r w:rsidRPr="00105088">
        <w:t xml:space="preserve"> </w:t>
      </w:r>
      <w:r w:rsidRPr="00877EB4">
        <w:t>provided</w:t>
      </w:r>
      <w:r w:rsidRPr="00105088">
        <w:t xml:space="preserve"> </w:t>
      </w:r>
      <w:r w:rsidRPr="00877EB4">
        <w:t>to</w:t>
      </w:r>
      <w:r w:rsidRPr="00105088">
        <w:t xml:space="preserve"> </w:t>
      </w:r>
      <w:r w:rsidRPr="00877EB4">
        <w:t>stakeholders</w:t>
      </w:r>
      <w:r w:rsidRPr="00105088">
        <w:t xml:space="preserve"> </w:t>
      </w:r>
      <w:r w:rsidRPr="00877EB4">
        <w:t>informing</w:t>
      </w:r>
      <w:r w:rsidRPr="00105088">
        <w:t xml:space="preserve"> </w:t>
      </w:r>
      <w:r w:rsidRPr="00877EB4">
        <w:t xml:space="preserve">them of the </w:t>
      </w:r>
      <w:r w:rsidRPr="000777C8">
        <w:t xml:space="preserve">deployment process and </w:t>
      </w:r>
      <w:proofErr w:type="gramStart"/>
      <w:r w:rsidRPr="000777C8">
        <w:t>status</w:t>
      </w:r>
      <w:r w:rsidR="004B7BD1" w:rsidRPr="000777C8">
        <w:t>;</w:t>
      </w:r>
      <w:proofErr w:type="gramEnd"/>
    </w:p>
    <w:p w14:paraId="1A4CF276" w14:textId="050A069A" w:rsidR="00C8607A" w:rsidRPr="000777C8" w:rsidRDefault="00E570AF">
      <w:pPr>
        <w:pStyle w:val="ListParagraph"/>
        <w:numPr>
          <w:ilvl w:val="0"/>
          <w:numId w:val="29"/>
        </w:numPr>
      </w:pPr>
      <w:r w:rsidRPr="000777C8">
        <w:t xml:space="preserve">Contingency plans in place to deal with system deployment issues that may </w:t>
      </w:r>
      <w:proofErr w:type="gramStart"/>
      <w:r w:rsidRPr="000777C8">
        <w:t>arise</w:t>
      </w:r>
      <w:r w:rsidR="00A57E39">
        <w:t>;</w:t>
      </w:r>
      <w:proofErr w:type="gramEnd"/>
      <w:r w:rsidR="005123F9" w:rsidRPr="000777C8">
        <w:t xml:space="preserve"> </w:t>
      </w:r>
    </w:p>
    <w:p w14:paraId="1A4CF277" w14:textId="12737905" w:rsidR="00C8607A" w:rsidRPr="00877EB4" w:rsidRDefault="00E570AF">
      <w:pPr>
        <w:pStyle w:val="ListParagraph"/>
        <w:numPr>
          <w:ilvl w:val="0"/>
          <w:numId w:val="29"/>
        </w:numPr>
      </w:pPr>
      <w:r w:rsidRPr="000777C8">
        <w:lastRenderedPageBreak/>
        <w:t xml:space="preserve">Provision of a detailed </w:t>
      </w:r>
      <w:bookmarkStart w:id="1641" w:name="_Hlk80050489"/>
      <w:r w:rsidRPr="000777C8">
        <w:t xml:space="preserve">back-out and recovery process </w:t>
      </w:r>
      <w:bookmarkEnd w:id="1641"/>
      <w:r w:rsidRPr="000777C8">
        <w:t>that is documented and will be triggered if the release to production fails</w:t>
      </w:r>
      <w:r w:rsidR="004B7BD1" w:rsidRPr="000777C8">
        <w:t>;</w:t>
      </w:r>
      <w:r w:rsidR="004B7BD1">
        <w:t xml:space="preserve"> and</w:t>
      </w:r>
    </w:p>
    <w:p w14:paraId="1A4CF278" w14:textId="7C23549B" w:rsidR="00C8607A" w:rsidRPr="00877EB4" w:rsidRDefault="000A617B">
      <w:pPr>
        <w:pStyle w:val="ListParagraph"/>
        <w:numPr>
          <w:ilvl w:val="0"/>
          <w:numId w:val="29"/>
        </w:numPr>
      </w:pPr>
      <w:r>
        <w:t>Go-Live</w:t>
      </w:r>
      <w:r w:rsidR="00E570AF" w:rsidRPr="00877EB4">
        <w:t xml:space="preserve"> </w:t>
      </w:r>
      <w:r w:rsidR="00E570AF">
        <w:t xml:space="preserve">date and </w:t>
      </w:r>
      <w:r w:rsidR="00E570AF" w:rsidRPr="00877EB4">
        <w:t>timeline.</w:t>
      </w:r>
    </w:p>
    <w:p w14:paraId="1A4CF279" w14:textId="7271B285" w:rsidR="00C8607A" w:rsidRPr="00877EB4" w:rsidRDefault="00E570AF" w:rsidP="00656778">
      <w:r w:rsidRPr="00877EB4">
        <w:t xml:space="preserve">The Contractor shall provide an overview to the project team of the </w:t>
      </w:r>
      <w:r w:rsidR="000A617B">
        <w:t>Go-Live</w:t>
      </w:r>
      <w:r w:rsidRPr="00877EB4">
        <w:t xml:space="preserve"> </w:t>
      </w:r>
      <w:r>
        <w:t>P</w:t>
      </w:r>
      <w:r w:rsidRPr="00877EB4">
        <w:t>lan to ensure common understanding of assignments, activity interdependencies, and deadlines.</w:t>
      </w:r>
      <w:r>
        <w:t xml:space="preserve"> </w:t>
      </w:r>
      <w:r w:rsidRPr="00877EB4">
        <w:t xml:space="preserve">Additionally, this plan must serve as the guiding document for the project team’s work efforts in the weeks before </w:t>
      </w:r>
      <w:r w:rsidR="000A617B">
        <w:t>Go-Live</w:t>
      </w:r>
      <w:r w:rsidRPr="00877EB4">
        <w:t>.</w:t>
      </w:r>
    </w:p>
    <w:p w14:paraId="1A4CF27B" w14:textId="0A34E06D" w:rsidR="00C8607A" w:rsidRPr="00183883" w:rsidRDefault="00E570AF" w:rsidP="005F3873">
      <w:pPr>
        <w:pStyle w:val="Heading2"/>
      </w:pPr>
      <w:bookmarkStart w:id="1642" w:name="_Toc77587028"/>
      <w:bookmarkStart w:id="1643" w:name="_Toc80277689"/>
      <w:bookmarkStart w:id="1644" w:name="_Toc160525162"/>
      <w:r w:rsidRPr="00183883">
        <w:t>System Deployment Deliverables</w:t>
      </w:r>
      <w:bookmarkEnd w:id="1642"/>
      <w:bookmarkEnd w:id="1643"/>
      <w:bookmarkEnd w:id="1644"/>
    </w:p>
    <w:p w14:paraId="1A4CF27C" w14:textId="77777777" w:rsidR="00C8607A" w:rsidRPr="00877EB4" w:rsidRDefault="00E570AF">
      <w:pPr>
        <w:pStyle w:val="ListParagraph"/>
        <w:numPr>
          <w:ilvl w:val="0"/>
          <w:numId w:val="27"/>
        </w:numPr>
      </w:pPr>
      <w:r w:rsidRPr="00877EB4">
        <w:t>Release Readiness Checklist</w:t>
      </w:r>
    </w:p>
    <w:p w14:paraId="1A4CF27D" w14:textId="1CDBD76F" w:rsidR="00C8607A" w:rsidRPr="00877EB4" w:rsidRDefault="000777C8">
      <w:pPr>
        <w:pStyle w:val="ListParagraph"/>
        <w:numPr>
          <w:ilvl w:val="0"/>
          <w:numId w:val="27"/>
        </w:numPr>
      </w:pPr>
      <w:r>
        <w:t xml:space="preserve"> Council Incident Management and </w:t>
      </w:r>
      <w:r w:rsidR="00E570AF">
        <w:t>support s</w:t>
      </w:r>
      <w:r w:rsidR="00E570AF" w:rsidRPr="00877EB4">
        <w:t>trategy</w:t>
      </w:r>
    </w:p>
    <w:p w14:paraId="1A4CF27E" w14:textId="1320AEA7" w:rsidR="00C8607A" w:rsidRPr="00877EB4" w:rsidRDefault="000777C8">
      <w:pPr>
        <w:pStyle w:val="ListParagraph"/>
        <w:numPr>
          <w:ilvl w:val="0"/>
          <w:numId w:val="27"/>
        </w:numPr>
      </w:pPr>
      <w:r>
        <w:t xml:space="preserve">Operational Manuals, </w:t>
      </w:r>
      <w:proofErr w:type="spellStart"/>
      <w:r>
        <w:t>RunBooks</w:t>
      </w:r>
      <w:proofErr w:type="spellEnd"/>
      <w:r>
        <w:t xml:space="preserve">, </w:t>
      </w:r>
      <w:r w:rsidR="00E570AF">
        <w:t>s</w:t>
      </w:r>
      <w:r w:rsidR="00E570AF" w:rsidRPr="00877EB4">
        <w:t>u</w:t>
      </w:r>
      <w:r w:rsidR="00E570AF">
        <w:t>pport procedures and d</w:t>
      </w:r>
      <w:r w:rsidR="00E570AF" w:rsidRPr="00877EB4">
        <w:t>ocument</w:t>
      </w:r>
    </w:p>
    <w:p w14:paraId="1A4CF27F" w14:textId="62A49EA3" w:rsidR="00C8607A" w:rsidRPr="00877EB4" w:rsidRDefault="000A617B">
      <w:pPr>
        <w:pStyle w:val="ListParagraph"/>
        <w:numPr>
          <w:ilvl w:val="0"/>
          <w:numId w:val="27"/>
        </w:numPr>
      </w:pPr>
      <w:r>
        <w:t>Go-Live</w:t>
      </w:r>
      <w:r w:rsidR="00E570AF" w:rsidRPr="00877EB4">
        <w:t xml:space="preserve"> Plan</w:t>
      </w:r>
      <w:r w:rsidR="00323823">
        <w:t xml:space="preserve"> (including detailed </w:t>
      </w:r>
      <w:r w:rsidR="004B7BD1">
        <w:t>g</w:t>
      </w:r>
      <w:r>
        <w:t>o-</w:t>
      </w:r>
      <w:r w:rsidR="004B7BD1">
        <w:t>l</w:t>
      </w:r>
      <w:r>
        <w:t>ive</w:t>
      </w:r>
      <w:r w:rsidR="00BA40C9">
        <w:t xml:space="preserve"> </w:t>
      </w:r>
      <w:r w:rsidR="00323823">
        <w:t>runbook</w:t>
      </w:r>
      <w:r w:rsidR="007772BC">
        <w:t xml:space="preserve"> </w:t>
      </w:r>
      <w:r w:rsidR="007F3D8C">
        <w:t>with start and st</w:t>
      </w:r>
      <w:r w:rsidR="0016163A">
        <w:t>op runtimes)</w:t>
      </w:r>
    </w:p>
    <w:p w14:paraId="1A4CF281" w14:textId="14E68A4A" w:rsidR="00C8607A" w:rsidRPr="00183883" w:rsidRDefault="00E570AF" w:rsidP="00656778">
      <w:pPr>
        <w:pStyle w:val="Tables"/>
      </w:pPr>
      <w:bookmarkStart w:id="1645" w:name="_Toc77587029"/>
      <w:r w:rsidRPr="00183883">
        <w:t xml:space="preserve">Table </w:t>
      </w:r>
      <w:r w:rsidR="00A503F6">
        <w:t>8</w:t>
      </w:r>
      <w:r w:rsidRPr="00183883">
        <w:t>: Deployment Responsibility Matrix</w:t>
      </w:r>
      <w:bookmarkEnd w:id="1645"/>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505309" w14:paraId="1A4CF28C" w14:textId="77777777" w:rsidTr="0096251F">
        <w:trPr>
          <w:cantSplit/>
          <w:trHeight w:val="648"/>
          <w:tblHeader/>
        </w:trPr>
        <w:tc>
          <w:tcPr>
            <w:tcW w:w="504" w:type="dxa"/>
            <w:shd w:val="clear" w:color="auto" w:fill="D9D9D9" w:themeFill="background1" w:themeFillShade="D9"/>
            <w:vAlign w:val="center"/>
          </w:tcPr>
          <w:p w14:paraId="11F7744E" w14:textId="78B135F5" w:rsidR="00D8429E" w:rsidRPr="00877EB4" w:rsidRDefault="00EB217E" w:rsidP="00C6406A">
            <w:pPr>
              <w:pStyle w:val="TableHeading"/>
            </w:pPr>
            <w:r>
              <w:t xml:space="preserve"> </w:t>
            </w:r>
            <w:r w:rsidR="00D8429E">
              <w:t>#</w:t>
            </w:r>
          </w:p>
        </w:tc>
        <w:tc>
          <w:tcPr>
            <w:tcW w:w="3600" w:type="dxa"/>
            <w:shd w:val="clear" w:color="auto" w:fill="D9D9D9" w:themeFill="background1" w:themeFillShade="D9"/>
            <w:vAlign w:val="center"/>
          </w:tcPr>
          <w:p w14:paraId="1A4CF283" w14:textId="11A68404" w:rsidR="00D8429E" w:rsidRPr="00877EB4" w:rsidRDefault="00D8429E" w:rsidP="00C6406A">
            <w:pPr>
              <w:pStyle w:val="TableHeading"/>
            </w:pPr>
            <w:r w:rsidRPr="006A759C">
              <w:t>Activities</w:t>
            </w:r>
          </w:p>
        </w:tc>
        <w:tc>
          <w:tcPr>
            <w:tcW w:w="1152" w:type="dxa"/>
            <w:shd w:val="clear" w:color="auto" w:fill="D9D9D9" w:themeFill="background1" w:themeFillShade="D9"/>
            <w:vAlign w:val="center"/>
          </w:tcPr>
          <w:p w14:paraId="1A4CF285" w14:textId="3C23566F" w:rsidR="00D8429E" w:rsidRPr="00877EB4" w:rsidRDefault="00D8429E" w:rsidP="00C6406A">
            <w:pPr>
              <w:pStyle w:val="TableHeading"/>
            </w:pPr>
            <w:r w:rsidRPr="006A759C">
              <w:t>Contractor</w:t>
            </w:r>
          </w:p>
        </w:tc>
        <w:tc>
          <w:tcPr>
            <w:tcW w:w="1152" w:type="dxa"/>
            <w:shd w:val="clear" w:color="auto" w:fill="D9D9D9" w:themeFill="background1" w:themeFillShade="D9"/>
            <w:vAlign w:val="center"/>
          </w:tcPr>
          <w:p w14:paraId="1A4CF287" w14:textId="32B7B704" w:rsidR="00D8429E" w:rsidRPr="00877EB4" w:rsidRDefault="00D8429E" w:rsidP="00C6406A">
            <w:pPr>
              <w:pStyle w:val="TableHeading"/>
            </w:pPr>
            <w:r w:rsidRPr="006A759C">
              <w:t>Council</w:t>
            </w:r>
          </w:p>
        </w:tc>
        <w:tc>
          <w:tcPr>
            <w:tcW w:w="1296" w:type="dxa"/>
            <w:shd w:val="clear" w:color="auto" w:fill="D9D9D9" w:themeFill="background1" w:themeFillShade="D9"/>
            <w:vAlign w:val="center"/>
          </w:tcPr>
          <w:p w14:paraId="75A8E254" w14:textId="77777777" w:rsidR="00D8429E" w:rsidRDefault="00D8429E" w:rsidP="00C6406A">
            <w:pPr>
              <w:pStyle w:val="TableHeading"/>
            </w:pPr>
            <w:r w:rsidRPr="006A759C">
              <w:t>Contractor Response</w:t>
            </w:r>
          </w:p>
          <w:p w14:paraId="1A4CF289" w14:textId="6C4F5A71" w:rsidR="00D8429E" w:rsidRPr="00877EB4" w:rsidRDefault="00D8429E" w:rsidP="00C6406A">
            <w:pPr>
              <w:pStyle w:val="TableHeading"/>
            </w:pPr>
            <w:r w:rsidRPr="006A759C">
              <w:t xml:space="preserve">(Yes or </w:t>
            </w:r>
            <w:proofErr w:type="gramStart"/>
            <w:r w:rsidRPr="006A759C">
              <w:t>No</w:t>
            </w:r>
            <w:proofErr w:type="gramEnd"/>
            <w:r w:rsidRPr="006A759C">
              <w:t>)</w:t>
            </w:r>
          </w:p>
        </w:tc>
        <w:tc>
          <w:tcPr>
            <w:tcW w:w="2592" w:type="dxa"/>
            <w:shd w:val="clear" w:color="auto" w:fill="D9D9D9" w:themeFill="background1" w:themeFillShade="D9"/>
            <w:vAlign w:val="center"/>
          </w:tcPr>
          <w:p w14:paraId="1A4CF28B" w14:textId="3B4D85E8" w:rsidR="00D8429E" w:rsidRPr="00877EB4" w:rsidRDefault="00D8429E" w:rsidP="00C6406A">
            <w:pPr>
              <w:pStyle w:val="TableHeading"/>
            </w:pPr>
            <w:r w:rsidRPr="006A759C">
              <w:t>Contractor Comments</w:t>
            </w:r>
          </w:p>
        </w:tc>
      </w:tr>
      <w:tr w:rsidR="00505309" w14:paraId="1A4CF292" w14:textId="77777777" w:rsidTr="00C95550">
        <w:trPr>
          <w:cantSplit/>
          <w:trHeight w:val="20"/>
        </w:trPr>
        <w:tc>
          <w:tcPr>
            <w:tcW w:w="504" w:type="dxa"/>
          </w:tcPr>
          <w:p w14:paraId="46918CC4" w14:textId="77777777" w:rsidR="006D5630" w:rsidRPr="009F6078" w:rsidRDefault="006D5630">
            <w:pPr>
              <w:pStyle w:val="TableParagraph"/>
              <w:numPr>
                <w:ilvl w:val="0"/>
                <w:numId w:val="50"/>
              </w:numPr>
              <w:ind w:left="360" w:hanging="270"/>
              <w:rPr>
                <w:szCs w:val="20"/>
              </w:rPr>
            </w:pPr>
          </w:p>
        </w:tc>
        <w:tc>
          <w:tcPr>
            <w:tcW w:w="3600" w:type="dxa"/>
          </w:tcPr>
          <w:p w14:paraId="1A4CF28D" w14:textId="7FF50D28" w:rsidR="006D5630" w:rsidRPr="009F6078" w:rsidRDefault="006D5630" w:rsidP="006D5630">
            <w:pPr>
              <w:pStyle w:val="TableParagraph"/>
              <w:rPr>
                <w:szCs w:val="20"/>
              </w:rPr>
            </w:pPr>
            <w:r w:rsidRPr="009F6078">
              <w:rPr>
                <w:szCs w:val="20"/>
              </w:rPr>
              <w:t>Develop and manage Go-Live Plan.</w:t>
            </w:r>
          </w:p>
        </w:tc>
        <w:tc>
          <w:tcPr>
            <w:tcW w:w="1152" w:type="dxa"/>
          </w:tcPr>
          <w:p w14:paraId="1A4CF28E" w14:textId="77777777" w:rsidR="006D5630" w:rsidRPr="009F6078" w:rsidRDefault="006D5630" w:rsidP="006D5630">
            <w:pPr>
              <w:pStyle w:val="TableParagraph"/>
              <w:rPr>
                <w:szCs w:val="20"/>
              </w:rPr>
            </w:pPr>
            <w:r w:rsidRPr="009F6078">
              <w:rPr>
                <w:szCs w:val="20"/>
              </w:rPr>
              <w:t>Responsible</w:t>
            </w:r>
          </w:p>
        </w:tc>
        <w:tc>
          <w:tcPr>
            <w:tcW w:w="1152" w:type="dxa"/>
          </w:tcPr>
          <w:p w14:paraId="1A4CF28F" w14:textId="77777777" w:rsidR="006D5630" w:rsidRPr="009F6078" w:rsidRDefault="006D5630" w:rsidP="006D5630">
            <w:pPr>
              <w:pStyle w:val="TableParagraph"/>
              <w:rPr>
                <w:szCs w:val="20"/>
              </w:rPr>
            </w:pPr>
            <w:r w:rsidRPr="009F6078">
              <w:rPr>
                <w:szCs w:val="20"/>
              </w:rPr>
              <w:t>Approve</w:t>
            </w:r>
          </w:p>
        </w:tc>
        <w:tc>
          <w:tcPr>
            <w:tcW w:w="1296" w:type="dxa"/>
          </w:tcPr>
          <w:p w14:paraId="1A4CF290" w14:textId="77777777" w:rsidR="006D5630" w:rsidRPr="00C6406A" w:rsidRDefault="006D5630" w:rsidP="00C6406A">
            <w:pPr>
              <w:pStyle w:val="TableParagraph"/>
            </w:pPr>
          </w:p>
        </w:tc>
        <w:tc>
          <w:tcPr>
            <w:tcW w:w="2592" w:type="dxa"/>
          </w:tcPr>
          <w:p w14:paraId="1A4CF291" w14:textId="77777777" w:rsidR="006D5630" w:rsidRPr="009F6078" w:rsidRDefault="006D5630" w:rsidP="006D5630">
            <w:pPr>
              <w:pStyle w:val="TableParagraph"/>
              <w:rPr>
                <w:szCs w:val="20"/>
              </w:rPr>
            </w:pPr>
          </w:p>
        </w:tc>
      </w:tr>
      <w:tr w:rsidR="00505309" w14:paraId="1A4CF298" w14:textId="77777777" w:rsidTr="00C95550">
        <w:trPr>
          <w:cantSplit/>
          <w:trHeight w:val="20"/>
        </w:trPr>
        <w:tc>
          <w:tcPr>
            <w:tcW w:w="504" w:type="dxa"/>
          </w:tcPr>
          <w:p w14:paraId="11A08DC7" w14:textId="77777777" w:rsidR="006D5630" w:rsidRPr="009F6078" w:rsidRDefault="006D5630">
            <w:pPr>
              <w:pStyle w:val="TableParagraph"/>
              <w:numPr>
                <w:ilvl w:val="0"/>
                <w:numId w:val="50"/>
              </w:numPr>
              <w:ind w:left="360" w:hanging="270"/>
              <w:rPr>
                <w:szCs w:val="20"/>
              </w:rPr>
            </w:pPr>
          </w:p>
        </w:tc>
        <w:tc>
          <w:tcPr>
            <w:tcW w:w="3600" w:type="dxa"/>
          </w:tcPr>
          <w:p w14:paraId="1A4CF293" w14:textId="6066C853" w:rsidR="006D5630" w:rsidRPr="009F6078" w:rsidRDefault="006D5630" w:rsidP="006D5630">
            <w:pPr>
              <w:pStyle w:val="TableParagraph"/>
              <w:rPr>
                <w:szCs w:val="20"/>
              </w:rPr>
            </w:pPr>
            <w:r w:rsidRPr="009F6078">
              <w:rPr>
                <w:szCs w:val="20"/>
              </w:rPr>
              <w:t>Develop Go-Live checklist including go/no</w:t>
            </w:r>
            <w:r w:rsidR="004B7BD1">
              <w:rPr>
                <w:szCs w:val="20"/>
              </w:rPr>
              <w:noBreakHyphen/>
            </w:r>
            <w:r w:rsidRPr="009F6078">
              <w:rPr>
                <w:szCs w:val="20"/>
              </w:rPr>
              <w:t>go decisions.</w:t>
            </w:r>
          </w:p>
        </w:tc>
        <w:tc>
          <w:tcPr>
            <w:tcW w:w="1152" w:type="dxa"/>
          </w:tcPr>
          <w:p w14:paraId="1A4CF294" w14:textId="77777777" w:rsidR="006D5630" w:rsidRPr="009F6078" w:rsidRDefault="006D5630" w:rsidP="006D5630">
            <w:pPr>
              <w:pStyle w:val="TableParagraph"/>
              <w:rPr>
                <w:szCs w:val="20"/>
              </w:rPr>
            </w:pPr>
            <w:r w:rsidRPr="009F6078">
              <w:rPr>
                <w:szCs w:val="20"/>
              </w:rPr>
              <w:t>Responsible</w:t>
            </w:r>
          </w:p>
        </w:tc>
        <w:tc>
          <w:tcPr>
            <w:tcW w:w="1152" w:type="dxa"/>
          </w:tcPr>
          <w:p w14:paraId="1A4CF295" w14:textId="77777777" w:rsidR="006D5630" w:rsidRPr="009F6078" w:rsidRDefault="006D5630" w:rsidP="006D5630">
            <w:pPr>
              <w:pStyle w:val="TableParagraph"/>
              <w:rPr>
                <w:szCs w:val="20"/>
              </w:rPr>
            </w:pPr>
            <w:r w:rsidRPr="009F6078">
              <w:rPr>
                <w:szCs w:val="20"/>
              </w:rPr>
              <w:t>Approve</w:t>
            </w:r>
          </w:p>
        </w:tc>
        <w:tc>
          <w:tcPr>
            <w:tcW w:w="1296" w:type="dxa"/>
          </w:tcPr>
          <w:p w14:paraId="1A4CF296" w14:textId="77777777" w:rsidR="006D5630" w:rsidRPr="00C6406A" w:rsidRDefault="006D5630" w:rsidP="00C6406A">
            <w:pPr>
              <w:pStyle w:val="TableParagraph"/>
            </w:pPr>
          </w:p>
        </w:tc>
        <w:tc>
          <w:tcPr>
            <w:tcW w:w="2592" w:type="dxa"/>
          </w:tcPr>
          <w:p w14:paraId="1A4CF297" w14:textId="77777777" w:rsidR="006D5630" w:rsidRPr="009F6078" w:rsidRDefault="006D5630" w:rsidP="006D5630">
            <w:pPr>
              <w:pStyle w:val="TableParagraph"/>
              <w:rPr>
                <w:szCs w:val="20"/>
              </w:rPr>
            </w:pPr>
          </w:p>
        </w:tc>
      </w:tr>
      <w:tr w:rsidR="00505309" w14:paraId="01719E1A" w14:textId="77777777" w:rsidTr="00C95550">
        <w:trPr>
          <w:cantSplit/>
          <w:trHeight w:val="20"/>
        </w:trPr>
        <w:tc>
          <w:tcPr>
            <w:tcW w:w="504" w:type="dxa"/>
          </w:tcPr>
          <w:p w14:paraId="39F59626" w14:textId="77777777" w:rsidR="006D5630" w:rsidRPr="00F6270F" w:rsidRDefault="006D5630">
            <w:pPr>
              <w:pStyle w:val="TableParagraph"/>
              <w:numPr>
                <w:ilvl w:val="0"/>
                <w:numId w:val="50"/>
              </w:numPr>
              <w:ind w:left="360" w:hanging="270"/>
              <w:rPr>
                <w:szCs w:val="20"/>
              </w:rPr>
            </w:pPr>
          </w:p>
        </w:tc>
        <w:tc>
          <w:tcPr>
            <w:tcW w:w="3600" w:type="dxa"/>
          </w:tcPr>
          <w:p w14:paraId="19A251D5" w14:textId="1BA653A5" w:rsidR="006D5630" w:rsidRPr="009F6078" w:rsidRDefault="006D5630" w:rsidP="006D5630">
            <w:pPr>
              <w:pStyle w:val="TableParagraph"/>
              <w:rPr>
                <w:rFonts w:asciiTheme="minorHAnsi" w:hAnsiTheme="minorHAnsi" w:cstheme="minorBidi"/>
              </w:rPr>
            </w:pPr>
            <w:r w:rsidRPr="058DF89A">
              <w:rPr>
                <w:rFonts w:asciiTheme="minorHAnsi" w:hAnsiTheme="minorHAnsi" w:cstheme="minorBidi"/>
              </w:rPr>
              <w:t xml:space="preserve">Provide integration to the </w:t>
            </w:r>
            <w:r w:rsidR="189C6DA7" w:rsidRPr="058DF89A">
              <w:rPr>
                <w:rFonts w:asciiTheme="minorHAnsi" w:hAnsiTheme="minorHAnsi" w:cstheme="minorBidi"/>
              </w:rPr>
              <w:t>Council</w:t>
            </w:r>
            <w:r w:rsidRPr="058DF89A">
              <w:rPr>
                <w:rFonts w:asciiTheme="minorHAnsi" w:hAnsiTheme="minorHAnsi" w:cstheme="minorBidi"/>
              </w:rPr>
              <w:t xml:space="preserve"> ticketing system for end user incidents, monitoring, and change management.</w:t>
            </w:r>
          </w:p>
        </w:tc>
        <w:tc>
          <w:tcPr>
            <w:tcW w:w="1152" w:type="dxa"/>
          </w:tcPr>
          <w:p w14:paraId="032A2722" w14:textId="67D8F59D" w:rsidR="006D5630" w:rsidRPr="009F6078" w:rsidRDefault="000777C8" w:rsidP="006D5630">
            <w:pPr>
              <w:pStyle w:val="TableParagraph"/>
              <w:rPr>
                <w:rFonts w:asciiTheme="minorHAnsi" w:hAnsiTheme="minorHAnsi" w:cstheme="minorBidi"/>
              </w:rPr>
            </w:pPr>
            <w:r>
              <w:rPr>
                <w:rFonts w:asciiTheme="minorHAnsi" w:hAnsiTheme="minorHAnsi" w:cstheme="minorBidi"/>
              </w:rPr>
              <w:t xml:space="preserve">Support </w:t>
            </w:r>
          </w:p>
        </w:tc>
        <w:tc>
          <w:tcPr>
            <w:tcW w:w="1152" w:type="dxa"/>
          </w:tcPr>
          <w:p w14:paraId="032BF329" w14:textId="095363AD" w:rsidR="006D5630" w:rsidRPr="009F6078" w:rsidRDefault="000777C8" w:rsidP="006D5630">
            <w:pPr>
              <w:pStyle w:val="TableParagraph"/>
              <w:rPr>
                <w:rFonts w:asciiTheme="minorHAnsi" w:hAnsiTheme="minorHAnsi" w:cstheme="minorBidi"/>
              </w:rPr>
            </w:pPr>
            <w:r>
              <w:rPr>
                <w:rFonts w:asciiTheme="minorHAnsi" w:hAnsiTheme="minorHAnsi" w:cstheme="minorBidi"/>
              </w:rPr>
              <w:t xml:space="preserve">Responsible </w:t>
            </w:r>
          </w:p>
        </w:tc>
        <w:tc>
          <w:tcPr>
            <w:tcW w:w="1296" w:type="dxa"/>
          </w:tcPr>
          <w:p w14:paraId="481C1B07" w14:textId="77777777" w:rsidR="006D5630" w:rsidRPr="00C6406A" w:rsidRDefault="006D5630" w:rsidP="00C6406A">
            <w:pPr>
              <w:pStyle w:val="TableParagraph"/>
            </w:pPr>
          </w:p>
        </w:tc>
        <w:tc>
          <w:tcPr>
            <w:tcW w:w="2592" w:type="dxa"/>
          </w:tcPr>
          <w:p w14:paraId="7945AFAE" w14:textId="77777777" w:rsidR="006D5630" w:rsidRPr="009F6078" w:rsidRDefault="006D5630" w:rsidP="006D5630">
            <w:pPr>
              <w:pStyle w:val="TableParagraph"/>
              <w:rPr>
                <w:rFonts w:asciiTheme="minorHAnsi" w:hAnsiTheme="minorHAnsi" w:cstheme="minorBidi"/>
              </w:rPr>
            </w:pPr>
          </w:p>
        </w:tc>
      </w:tr>
      <w:tr w:rsidR="00505309" w14:paraId="1A4CF2AA" w14:textId="77777777" w:rsidTr="00C95550">
        <w:trPr>
          <w:cantSplit/>
          <w:trHeight w:val="20"/>
        </w:trPr>
        <w:tc>
          <w:tcPr>
            <w:tcW w:w="504" w:type="dxa"/>
          </w:tcPr>
          <w:p w14:paraId="6EE14E74" w14:textId="77777777" w:rsidR="006D5630" w:rsidRPr="00F6270F" w:rsidRDefault="006D5630">
            <w:pPr>
              <w:pStyle w:val="TableParagraph"/>
              <w:numPr>
                <w:ilvl w:val="0"/>
                <w:numId w:val="50"/>
              </w:numPr>
              <w:ind w:left="360" w:hanging="270"/>
              <w:rPr>
                <w:szCs w:val="20"/>
              </w:rPr>
            </w:pPr>
          </w:p>
        </w:tc>
        <w:tc>
          <w:tcPr>
            <w:tcW w:w="3600" w:type="dxa"/>
          </w:tcPr>
          <w:p w14:paraId="1A4CF2A5" w14:textId="57EE972D"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Coordinate implementation and support activities.</w:t>
            </w:r>
          </w:p>
        </w:tc>
        <w:tc>
          <w:tcPr>
            <w:tcW w:w="1152" w:type="dxa"/>
          </w:tcPr>
          <w:p w14:paraId="1A4CF2A6"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A7"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A8" w14:textId="77777777" w:rsidR="006D5630" w:rsidRPr="00C6406A" w:rsidRDefault="006D5630" w:rsidP="00C6406A">
            <w:pPr>
              <w:pStyle w:val="TableParagraph"/>
            </w:pPr>
          </w:p>
        </w:tc>
        <w:tc>
          <w:tcPr>
            <w:tcW w:w="2592" w:type="dxa"/>
          </w:tcPr>
          <w:p w14:paraId="1A4CF2A9" w14:textId="77777777" w:rsidR="006D5630" w:rsidRPr="009F6078" w:rsidRDefault="006D5630" w:rsidP="006D5630">
            <w:pPr>
              <w:pStyle w:val="TableParagraph"/>
              <w:rPr>
                <w:rFonts w:asciiTheme="minorHAnsi" w:hAnsiTheme="minorHAnsi" w:cstheme="minorHAnsi"/>
                <w:szCs w:val="20"/>
              </w:rPr>
            </w:pPr>
          </w:p>
        </w:tc>
      </w:tr>
      <w:tr w:rsidR="00505309" w14:paraId="1A4CF2B0" w14:textId="77777777" w:rsidTr="00C95550">
        <w:trPr>
          <w:cantSplit/>
          <w:trHeight w:val="20"/>
        </w:trPr>
        <w:tc>
          <w:tcPr>
            <w:tcW w:w="504" w:type="dxa"/>
          </w:tcPr>
          <w:p w14:paraId="3A5C3163" w14:textId="77777777" w:rsidR="006D5630" w:rsidRPr="00F6270F" w:rsidRDefault="006D5630">
            <w:pPr>
              <w:pStyle w:val="TableParagraph"/>
              <w:numPr>
                <w:ilvl w:val="0"/>
                <w:numId w:val="50"/>
              </w:numPr>
              <w:ind w:left="360" w:hanging="270"/>
              <w:rPr>
                <w:szCs w:val="20"/>
              </w:rPr>
            </w:pPr>
          </w:p>
        </w:tc>
        <w:tc>
          <w:tcPr>
            <w:tcW w:w="3600" w:type="dxa"/>
          </w:tcPr>
          <w:p w14:paraId="1A4CF2AB" w14:textId="117773AB"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 xml:space="preserve">Perform the Go-Live to the production environment </w:t>
            </w:r>
            <w:r w:rsidR="004B7BD1">
              <w:rPr>
                <w:rFonts w:asciiTheme="minorHAnsi" w:hAnsiTheme="minorHAnsi" w:cstheme="minorHAnsi"/>
                <w:szCs w:val="20"/>
              </w:rPr>
              <w:t xml:space="preserve">as </w:t>
            </w:r>
            <w:r w:rsidRPr="009F6078">
              <w:rPr>
                <w:rFonts w:asciiTheme="minorHAnsi" w:hAnsiTheme="minorHAnsi" w:cstheme="minorHAnsi"/>
                <w:szCs w:val="20"/>
              </w:rPr>
              <w:t>per</w:t>
            </w:r>
            <w:r w:rsidR="004B7BD1">
              <w:rPr>
                <w:rFonts w:asciiTheme="minorHAnsi" w:hAnsiTheme="minorHAnsi" w:cstheme="minorHAnsi"/>
                <w:szCs w:val="20"/>
              </w:rPr>
              <w:t xml:space="preserve"> the </w:t>
            </w:r>
            <w:r w:rsidRPr="009F6078">
              <w:rPr>
                <w:rFonts w:asciiTheme="minorHAnsi" w:hAnsiTheme="minorHAnsi" w:cstheme="minorHAnsi"/>
                <w:szCs w:val="20"/>
              </w:rPr>
              <w:t>Go-Live runbook.</w:t>
            </w:r>
          </w:p>
        </w:tc>
        <w:tc>
          <w:tcPr>
            <w:tcW w:w="1152" w:type="dxa"/>
          </w:tcPr>
          <w:p w14:paraId="1A4CF2AC"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AD"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AE" w14:textId="77777777" w:rsidR="006D5630" w:rsidRPr="00C6406A" w:rsidRDefault="006D5630" w:rsidP="00C6406A">
            <w:pPr>
              <w:pStyle w:val="TableParagraph"/>
            </w:pPr>
          </w:p>
        </w:tc>
        <w:tc>
          <w:tcPr>
            <w:tcW w:w="2592" w:type="dxa"/>
          </w:tcPr>
          <w:p w14:paraId="1A4CF2AF" w14:textId="77777777" w:rsidR="006D5630" w:rsidRPr="009F6078" w:rsidRDefault="006D5630" w:rsidP="006D5630">
            <w:pPr>
              <w:pStyle w:val="TableParagraph"/>
              <w:rPr>
                <w:rFonts w:asciiTheme="minorHAnsi" w:hAnsiTheme="minorHAnsi" w:cstheme="minorHAnsi"/>
                <w:szCs w:val="20"/>
              </w:rPr>
            </w:pPr>
          </w:p>
        </w:tc>
      </w:tr>
      <w:tr w:rsidR="00505309" w14:paraId="1A4CF2B6" w14:textId="77777777" w:rsidTr="00C95550">
        <w:trPr>
          <w:cantSplit/>
          <w:trHeight w:val="20"/>
        </w:trPr>
        <w:tc>
          <w:tcPr>
            <w:tcW w:w="504" w:type="dxa"/>
          </w:tcPr>
          <w:p w14:paraId="628A6C1A" w14:textId="77777777" w:rsidR="006D5630" w:rsidRPr="00F6270F" w:rsidRDefault="006D5630">
            <w:pPr>
              <w:pStyle w:val="TableParagraph"/>
              <w:numPr>
                <w:ilvl w:val="0"/>
                <w:numId w:val="50"/>
              </w:numPr>
              <w:ind w:left="360" w:hanging="270"/>
              <w:rPr>
                <w:szCs w:val="20"/>
              </w:rPr>
            </w:pPr>
          </w:p>
        </w:tc>
        <w:tc>
          <w:tcPr>
            <w:tcW w:w="3600" w:type="dxa"/>
          </w:tcPr>
          <w:p w14:paraId="1A4CF2B1" w14:textId="5537F1D8"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Track and monitor progress during deployment and identify, escalate, and resolve issues and risks.</w:t>
            </w:r>
          </w:p>
        </w:tc>
        <w:tc>
          <w:tcPr>
            <w:tcW w:w="1152" w:type="dxa"/>
          </w:tcPr>
          <w:p w14:paraId="1A4CF2B2"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B3"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B4" w14:textId="77777777" w:rsidR="006D5630" w:rsidRPr="00C6406A" w:rsidRDefault="006D5630" w:rsidP="00C6406A">
            <w:pPr>
              <w:pStyle w:val="TableParagraph"/>
            </w:pPr>
          </w:p>
        </w:tc>
        <w:tc>
          <w:tcPr>
            <w:tcW w:w="2592" w:type="dxa"/>
          </w:tcPr>
          <w:p w14:paraId="1A4CF2B5" w14:textId="77777777" w:rsidR="006D5630" w:rsidRPr="009F6078" w:rsidRDefault="006D5630" w:rsidP="006D5630">
            <w:pPr>
              <w:pStyle w:val="TableParagraph"/>
              <w:rPr>
                <w:rFonts w:asciiTheme="minorHAnsi" w:hAnsiTheme="minorHAnsi" w:cstheme="minorHAnsi"/>
                <w:szCs w:val="20"/>
              </w:rPr>
            </w:pPr>
          </w:p>
        </w:tc>
      </w:tr>
      <w:tr w:rsidR="00505309" w14:paraId="1A4CF2BC" w14:textId="77777777" w:rsidTr="00C95550">
        <w:trPr>
          <w:cantSplit/>
          <w:trHeight w:val="20"/>
        </w:trPr>
        <w:tc>
          <w:tcPr>
            <w:tcW w:w="504" w:type="dxa"/>
          </w:tcPr>
          <w:p w14:paraId="15F1F9DB" w14:textId="77777777" w:rsidR="006D5630" w:rsidRPr="00F6270F" w:rsidRDefault="006D5630">
            <w:pPr>
              <w:pStyle w:val="TableParagraph"/>
              <w:numPr>
                <w:ilvl w:val="0"/>
                <w:numId w:val="50"/>
              </w:numPr>
              <w:ind w:left="360" w:hanging="270"/>
              <w:rPr>
                <w:szCs w:val="20"/>
              </w:rPr>
            </w:pPr>
          </w:p>
        </w:tc>
        <w:tc>
          <w:tcPr>
            <w:tcW w:w="3600" w:type="dxa"/>
          </w:tcPr>
          <w:p w14:paraId="1A4CF2B7" w14:textId="036609C1" w:rsidR="006D5630" w:rsidRPr="009F6078" w:rsidRDefault="004B7BD1" w:rsidP="006D5630">
            <w:pPr>
              <w:pStyle w:val="TableParagraph"/>
              <w:rPr>
                <w:rFonts w:asciiTheme="minorHAnsi" w:hAnsiTheme="minorHAnsi" w:cstheme="minorHAnsi"/>
                <w:szCs w:val="20"/>
              </w:rPr>
            </w:pPr>
            <w:r>
              <w:rPr>
                <w:rFonts w:asciiTheme="minorHAnsi" w:hAnsiTheme="minorHAnsi" w:cstheme="minorHAnsi"/>
                <w:szCs w:val="20"/>
              </w:rPr>
              <w:t xml:space="preserve">Verify </w:t>
            </w:r>
            <w:r w:rsidR="006D5630" w:rsidRPr="009F6078">
              <w:rPr>
                <w:rFonts w:asciiTheme="minorHAnsi" w:hAnsiTheme="minorHAnsi" w:cstheme="minorHAnsi"/>
                <w:szCs w:val="20"/>
              </w:rPr>
              <w:t>production environment is operational.</w:t>
            </w:r>
          </w:p>
        </w:tc>
        <w:tc>
          <w:tcPr>
            <w:tcW w:w="1152" w:type="dxa"/>
          </w:tcPr>
          <w:p w14:paraId="1A4CF2B8"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B9"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BA" w14:textId="77777777" w:rsidR="006D5630" w:rsidRPr="00C6406A" w:rsidRDefault="006D5630" w:rsidP="00C6406A">
            <w:pPr>
              <w:pStyle w:val="TableParagraph"/>
            </w:pPr>
          </w:p>
        </w:tc>
        <w:tc>
          <w:tcPr>
            <w:tcW w:w="2592" w:type="dxa"/>
          </w:tcPr>
          <w:p w14:paraId="1A4CF2BB" w14:textId="77777777" w:rsidR="006D5630" w:rsidRPr="009F6078" w:rsidRDefault="006D5630" w:rsidP="006D5630">
            <w:pPr>
              <w:pStyle w:val="TableParagraph"/>
              <w:rPr>
                <w:rFonts w:asciiTheme="minorHAnsi" w:hAnsiTheme="minorHAnsi" w:cstheme="minorHAnsi"/>
                <w:szCs w:val="20"/>
              </w:rPr>
            </w:pPr>
          </w:p>
        </w:tc>
      </w:tr>
      <w:tr w:rsidR="00505309" w14:paraId="1A4CF2C2" w14:textId="77777777" w:rsidTr="00C95550">
        <w:trPr>
          <w:cantSplit/>
          <w:trHeight w:val="20"/>
        </w:trPr>
        <w:tc>
          <w:tcPr>
            <w:tcW w:w="504" w:type="dxa"/>
          </w:tcPr>
          <w:p w14:paraId="26DBFA04" w14:textId="77777777" w:rsidR="006D5630" w:rsidRPr="00F6270F" w:rsidRDefault="006D5630">
            <w:pPr>
              <w:pStyle w:val="TableParagraph"/>
              <w:numPr>
                <w:ilvl w:val="0"/>
                <w:numId w:val="50"/>
              </w:numPr>
              <w:ind w:left="360" w:hanging="270"/>
              <w:rPr>
                <w:szCs w:val="20"/>
              </w:rPr>
            </w:pPr>
          </w:p>
        </w:tc>
        <w:tc>
          <w:tcPr>
            <w:tcW w:w="3600" w:type="dxa"/>
          </w:tcPr>
          <w:p w14:paraId="1A4CF2BD" w14:textId="77FA897E"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Validate user acceptance testing (UAT)</w:t>
            </w:r>
            <w:r>
              <w:rPr>
                <w:rFonts w:asciiTheme="minorHAnsi" w:hAnsiTheme="minorHAnsi" w:cstheme="minorHAnsi"/>
                <w:szCs w:val="20"/>
              </w:rPr>
              <w:t>.</w:t>
            </w:r>
            <w:r w:rsidRPr="009F6078">
              <w:rPr>
                <w:rFonts w:asciiTheme="minorHAnsi" w:hAnsiTheme="minorHAnsi" w:cstheme="minorHAnsi"/>
                <w:szCs w:val="20"/>
              </w:rPr>
              <w:t xml:space="preserve"> </w:t>
            </w:r>
          </w:p>
        </w:tc>
        <w:tc>
          <w:tcPr>
            <w:tcW w:w="1152" w:type="dxa"/>
          </w:tcPr>
          <w:p w14:paraId="1A4CF2BE"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152" w:type="dxa"/>
          </w:tcPr>
          <w:p w14:paraId="1A4CF2BF"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296" w:type="dxa"/>
          </w:tcPr>
          <w:p w14:paraId="1A4CF2C0" w14:textId="77777777" w:rsidR="006D5630" w:rsidRPr="00C6406A" w:rsidRDefault="006D5630" w:rsidP="00C6406A">
            <w:pPr>
              <w:pStyle w:val="TableParagraph"/>
            </w:pPr>
          </w:p>
        </w:tc>
        <w:tc>
          <w:tcPr>
            <w:tcW w:w="2592" w:type="dxa"/>
          </w:tcPr>
          <w:p w14:paraId="1A4CF2C1" w14:textId="77777777" w:rsidR="006D5630" w:rsidRPr="009F6078" w:rsidRDefault="006D5630" w:rsidP="006D5630">
            <w:pPr>
              <w:pStyle w:val="TableParagraph"/>
              <w:rPr>
                <w:rFonts w:asciiTheme="minorHAnsi" w:hAnsiTheme="minorHAnsi" w:cstheme="minorHAnsi"/>
                <w:szCs w:val="20"/>
              </w:rPr>
            </w:pPr>
          </w:p>
        </w:tc>
      </w:tr>
      <w:tr w:rsidR="00505309" w14:paraId="1A4CF2C8" w14:textId="77777777" w:rsidTr="00C95550">
        <w:trPr>
          <w:cantSplit/>
          <w:trHeight w:val="20"/>
        </w:trPr>
        <w:tc>
          <w:tcPr>
            <w:tcW w:w="504" w:type="dxa"/>
          </w:tcPr>
          <w:p w14:paraId="238AEA03" w14:textId="77777777" w:rsidR="006D5630" w:rsidRPr="00F6270F" w:rsidRDefault="006D5630">
            <w:pPr>
              <w:pStyle w:val="TableParagraph"/>
              <w:numPr>
                <w:ilvl w:val="0"/>
                <w:numId w:val="50"/>
              </w:numPr>
              <w:ind w:left="360" w:hanging="270"/>
              <w:rPr>
                <w:szCs w:val="20"/>
              </w:rPr>
            </w:pPr>
          </w:p>
        </w:tc>
        <w:tc>
          <w:tcPr>
            <w:tcW w:w="3600" w:type="dxa"/>
          </w:tcPr>
          <w:p w14:paraId="1A4CF2C3" w14:textId="7E08A4EF"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Update all documentation Deliverables prior to Go-Live.</w:t>
            </w:r>
          </w:p>
        </w:tc>
        <w:tc>
          <w:tcPr>
            <w:tcW w:w="1152" w:type="dxa"/>
          </w:tcPr>
          <w:p w14:paraId="1A4CF2C4"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C5"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C6" w14:textId="77777777" w:rsidR="006D5630" w:rsidRPr="00C6406A" w:rsidRDefault="006D5630" w:rsidP="00C6406A">
            <w:pPr>
              <w:pStyle w:val="TableParagraph"/>
            </w:pPr>
          </w:p>
        </w:tc>
        <w:tc>
          <w:tcPr>
            <w:tcW w:w="2592" w:type="dxa"/>
          </w:tcPr>
          <w:p w14:paraId="1A4CF2C7" w14:textId="77777777" w:rsidR="006D5630" w:rsidRPr="009F6078" w:rsidRDefault="006D5630" w:rsidP="006D5630">
            <w:pPr>
              <w:pStyle w:val="TableParagraph"/>
              <w:rPr>
                <w:rFonts w:asciiTheme="minorHAnsi" w:hAnsiTheme="minorHAnsi" w:cstheme="minorHAnsi"/>
                <w:szCs w:val="20"/>
              </w:rPr>
            </w:pPr>
          </w:p>
        </w:tc>
      </w:tr>
    </w:tbl>
    <w:p w14:paraId="1A4CF2F9" w14:textId="665A3AE7" w:rsidR="00C8607A" w:rsidRPr="00213BE3" w:rsidRDefault="00C8607A" w:rsidP="00656778">
      <w:pPr>
        <w:pStyle w:val="Tables"/>
      </w:pPr>
      <w:bookmarkStart w:id="1646" w:name="_Toc23412234"/>
      <w:bookmarkStart w:id="1647" w:name="_Toc23412568"/>
      <w:bookmarkEnd w:id="1646"/>
      <w:bookmarkEnd w:id="1647"/>
    </w:p>
    <w:p w14:paraId="2D10D751" w14:textId="497C6CAD" w:rsidR="00563C55" w:rsidRPr="004B28B3" w:rsidRDefault="5981E209" w:rsidP="00656778">
      <w:pPr>
        <w:pStyle w:val="Heading1"/>
        <w:rPr>
          <w:rStyle w:val="eop"/>
        </w:rPr>
      </w:pPr>
      <w:bookmarkStart w:id="1648" w:name="_Toc72930238"/>
      <w:bookmarkStart w:id="1649" w:name="_Toc21674399"/>
      <w:bookmarkStart w:id="1650" w:name="_Toc21674400"/>
      <w:bookmarkStart w:id="1651" w:name="_Toc21674402"/>
      <w:bookmarkStart w:id="1652" w:name="_Toc21674403"/>
      <w:bookmarkStart w:id="1653" w:name="_Toc21674404"/>
      <w:bookmarkStart w:id="1654" w:name="_Toc21674405"/>
      <w:bookmarkStart w:id="1655" w:name="_Toc21674406"/>
      <w:bookmarkStart w:id="1656" w:name="_Toc21674407"/>
      <w:bookmarkStart w:id="1657" w:name="_Toc21674408"/>
      <w:bookmarkStart w:id="1658" w:name="_Toc21674409"/>
      <w:bookmarkStart w:id="1659" w:name="_Toc21674465"/>
      <w:bookmarkStart w:id="1660" w:name="_Toc21674466"/>
      <w:bookmarkStart w:id="1661" w:name="_Toc21674467"/>
      <w:bookmarkStart w:id="1662" w:name="_Toc21674468"/>
      <w:bookmarkStart w:id="1663" w:name="_Toc21674469"/>
      <w:bookmarkStart w:id="1664" w:name="_Toc21674470"/>
      <w:bookmarkStart w:id="1665" w:name="_Toc21674473"/>
      <w:bookmarkStart w:id="1666" w:name="_Toc21674474"/>
      <w:bookmarkStart w:id="1667" w:name="_Toc21674475"/>
      <w:bookmarkStart w:id="1668" w:name="_Toc21674476"/>
      <w:bookmarkStart w:id="1669" w:name="_Toc21674477"/>
      <w:bookmarkStart w:id="1670" w:name="_Toc21674478"/>
      <w:bookmarkStart w:id="1671" w:name="_Toc21674479"/>
      <w:bookmarkStart w:id="1672" w:name="_Toc21674498"/>
      <w:bookmarkStart w:id="1673" w:name="_Toc21674499"/>
      <w:bookmarkStart w:id="1674" w:name="_Toc21674501"/>
      <w:bookmarkStart w:id="1675" w:name="_Toc21674513"/>
      <w:bookmarkStart w:id="1676" w:name="_Toc21674514"/>
      <w:bookmarkStart w:id="1677" w:name="_Toc19025174"/>
      <w:bookmarkStart w:id="1678" w:name="_Toc19091780"/>
      <w:bookmarkStart w:id="1679" w:name="_Toc19103575"/>
      <w:bookmarkStart w:id="1680" w:name="_Toc21674515"/>
      <w:bookmarkStart w:id="1681" w:name="_Toc21674516"/>
      <w:bookmarkStart w:id="1682" w:name="_Toc21674517"/>
      <w:bookmarkStart w:id="1683" w:name="_Toc21674518"/>
      <w:bookmarkStart w:id="1684" w:name="_Toc21674519"/>
      <w:bookmarkStart w:id="1685" w:name="_Toc21674521"/>
      <w:bookmarkStart w:id="1686" w:name="_Toc21674522"/>
      <w:bookmarkStart w:id="1687" w:name="_Toc21674523"/>
      <w:bookmarkStart w:id="1688" w:name="_Toc21674524"/>
      <w:bookmarkStart w:id="1689" w:name="_Toc21674525"/>
      <w:bookmarkStart w:id="1690" w:name="_Toc21674526"/>
      <w:bookmarkStart w:id="1691" w:name="_Toc21674527"/>
      <w:bookmarkStart w:id="1692" w:name="_Toc19025176"/>
      <w:bookmarkStart w:id="1693" w:name="_Toc21674744"/>
      <w:bookmarkStart w:id="1694" w:name="_Toc21674745"/>
      <w:bookmarkStart w:id="1695" w:name="_Toc21674746"/>
      <w:bookmarkStart w:id="1696" w:name="_Toc21674747"/>
      <w:bookmarkStart w:id="1697" w:name="_Toc21674748"/>
      <w:bookmarkStart w:id="1698" w:name="_Toc21674749"/>
      <w:bookmarkStart w:id="1699" w:name="_Toc21674752"/>
      <w:bookmarkStart w:id="1700" w:name="_Toc21674753"/>
      <w:bookmarkStart w:id="1701" w:name="_Toc21674754"/>
      <w:bookmarkStart w:id="1702" w:name="_Toc21674784"/>
      <w:bookmarkStart w:id="1703" w:name="_Toc21674785"/>
      <w:bookmarkStart w:id="1704" w:name="_Toc21674786"/>
      <w:bookmarkStart w:id="1705" w:name="_Toc21674787"/>
      <w:bookmarkStart w:id="1706" w:name="_Toc21674788"/>
      <w:bookmarkStart w:id="1707" w:name="_Toc21674789"/>
      <w:bookmarkStart w:id="1708" w:name="_Toc21674790"/>
      <w:bookmarkStart w:id="1709" w:name="_Toc21674791"/>
      <w:bookmarkStart w:id="1710" w:name="_Toc21674792"/>
      <w:bookmarkStart w:id="1711" w:name="_Toc21674793"/>
      <w:bookmarkStart w:id="1712" w:name="_Toc21674794"/>
      <w:bookmarkStart w:id="1713" w:name="_Toc21674796"/>
      <w:bookmarkStart w:id="1714" w:name="_Toc21674821"/>
      <w:bookmarkStart w:id="1715" w:name="_Toc21674822"/>
      <w:bookmarkStart w:id="1716" w:name="_Toc21674824"/>
      <w:bookmarkStart w:id="1717" w:name="_Toc21674825"/>
      <w:bookmarkStart w:id="1718" w:name="_Toc21674826"/>
      <w:bookmarkStart w:id="1719" w:name="_Toc21674874"/>
      <w:bookmarkStart w:id="1720" w:name="_Toc21674882"/>
      <w:bookmarkStart w:id="1721" w:name="_Toc21674890"/>
      <w:bookmarkStart w:id="1722" w:name="_Toc21674938"/>
      <w:bookmarkStart w:id="1723" w:name="_Toc21674939"/>
      <w:bookmarkStart w:id="1724" w:name="_Toc21674940"/>
      <w:bookmarkStart w:id="1725" w:name="_Toc21674941"/>
      <w:bookmarkStart w:id="1726" w:name="_Toc21674942"/>
      <w:bookmarkStart w:id="1727" w:name="_Toc21674943"/>
      <w:bookmarkStart w:id="1728" w:name="_Toc21674944"/>
      <w:bookmarkStart w:id="1729" w:name="_Toc20401790"/>
      <w:bookmarkStart w:id="1730" w:name="_Toc20402864"/>
      <w:bookmarkStart w:id="1731" w:name="_Toc20486753"/>
      <w:bookmarkStart w:id="1732" w:name="_Toc20739361"/>
      <w:bookmarkStart w:id="1733" w:name="_Toc20998495"/>
      <w:bookmarkStart w:id="1734" w:name="_Toc21006054"/>
      <w:bookmarkStart w:id="1735" w:name="_Toc21006165"/>
      <w:bookmarkStart w:id="1736" w:name="_Toc21007619"/>
      <w:bookmarkStart w:id="1737" w:name="_Toc21011135"/>
      <w:bookmarkStart w:id="1738" w:name="_Toc21011432"/>
      <w:bookmarkStart w:id="1739" w:name="_Toc21359910"/>
      <w:bookmarkStart w:id="1740" w:name="_Toc21427982"/>
      <w:bookmarkStart w:id="1741" w:name="_Toc21428049"/>
      <w:bookmarkStart w:id="1742" w:name="_Toc21428116"/>
      <w:bookmarkStart w:id="1743" w:name="_Toc21428181"/>
      <w:bookmarkStart w:id="1744" w:name="_Toc21674948"/>
      <w:bookmarkStart w:id="1745" w:name="_Toc21676220"/>
      <w:bookmarkStart w:id="1746" w:name="_Toc21676884"/>
      <w:bookmarkStart w:id="1747" w:name="_Toc21692894"/>
      <w:bookmarkStart w:id="1748" w:name="_Toc21704118"/>
      <w:bookmarkStart w:id="1749" w:name="_Toc21704698"/>
      <w:bookmarkStart w:id="1750" w:name="_Toc20401352"/>
      <w:bookmarkStart w:id="1751" w:name="_Toc20401715"/>
      <w:bookmarkStart w:id="1752" w:name="_Toc20401791"/>
      <w:bookmarkStart w:id="1753" w:name="_Toc20402865"/>
      <w:bookmarkStart w:id="1754" w:name="_Toc20486754"/>
      <w:bookmarkStart w:id="1755" w:name="_Toc20739362"/>
      <w:bookmarkStart w:id="1756" w:name="_Toc20998496"/>
      <w:bookmarkStart w:id="1757" w:name="_Toc21006055"/>
      <w:bookmarkStart w:id="1758" w:name="_Toc21006166"/>
      <w:bookmarkStart w:id="1759" w:name="_Toc21007620"/>
      <w:bookmarkStart w:id="1760" w:name="_Toc21011136"/>
      <w:bookmarkStart w:id="1761" w:name="_Toc21011433"/>
      <w:bookmarkStart w:id="1762" w:name="_Toc21359911"/>
      <w:bookmarkStart w:id="1763" w:name="_Toc21427983"/>
      <w:bookmarkStart w:id="1764" w:name="_Toc21428050"/>
      <w:bookmarkStart w:id="1765" w:name="_Toc21428117"/>
      <w:bookmarkStart w:id="1766" w:name="_Toc21428182"/>
      <w:bookmarkStart w:id="1767" w:name="_Toc21674949"/>
      <w:bookmarkStart w:id="1768" w:name="_Toc21676221"/>
      <w:bookmarkStart w:id="1769" w:name="_Toc21676885"/>
      <w:bookmarkStart w:id="1770" w:name="_Toc21692895"/>
      <w:bookmarkStart w:id="1771" w:name="_Toc21704119"/>
      <w:bookmarkStart w:id="1772" w:name="_Toc21704699"/>
      <w:bookmarkStart w:id="1773" w:name="_Toc20401354"/>
      <w:bookmarkStart w:id="1774" w:name="_Toc20401717"/>
      <w:bookmarkStart w:id="1775" w:name="_Toc20401793"/>
      <w:bookmarkStart w:id="1776" w:name="_Toc20402867"/>
      <w:bookmarkStart w:id="1777" w:name="_Toc20486756"/>
      <w:bookmarkStart w:id="1778" w:name="_Toc20739364"/>
      <w:bookmarkStart w:id="1779" w:name="_Toc20998498"/>
      <w:bookmarkStart w:id="1780" w:name="_Toc21006057"/>
      <w:bookmarkStart w:id="1781" w:name="_Toc21006168"/>
      <w:bookmarkStart w:id="1782" w:name="_Toc21007622"/>
      <w:bookmarkStart w:id="1783" w:name="_Toc21011138"/>
      <w:bookmarkStart w:id="1784" w:name="_Toc21011435"/>
      <w:bookmarkStart w:id="1785" w:name="_Toc21359913"/>
      <w:bookmarkStart w:id="1786" w:name="_Toc21427985"/>
      <w:bookmarkStart w:id="1787" w:name="_Toc21428052"/>
      <w:bookmarkStart w:id="1788" w:name="_Toc21428119"/>
      <w:bookmarkStart w:id="1789" w:name="_Toc21428184"/>
      <w:bookmarkStart w:id="1790" w:name="_Toc21674951"/>
      <w:bookmarkStart w:id="1791" w:name="_Toc21676223"/>
      <w:bookmarkStart w:id="1792" w:name="_Toc21676887"/>
      <w:bookmarkStart w:id="1793" w:name="_Toc21692897"/>
      <w:bookmarkStart w:id="1794" w:name="_Toc21704121"/>
      <w:bookmarkStart w:id="1795" w:name="_Toc21704701"/>
      <w:bookmarkStart w:id="1796" w:name="_Toc20401355"/>
      <w:bookmarkStart w:id="1797" w:name="_Toc20401718"/>
      <w:bookmarkStart w:id="1798" w:name="_Toc20401794"/>
      <w:bookmarkStart w:id="1799" w:name="_Toc20402868"/>
      <w:bookmarkStart w:id="1800" w:name="_Toc20486757"/>
      <w:bookmarkStart w:id="1801" w:name="_Toc20739365"/>
      <w:bookmarkStart w:id="1802" w:name="_Toc20998499"/>
      <w:bookmarkStart w:id="1803" w:name="_Toc21006058"/>
      <w:bookmarkStart w:id="1804" w:name="_Toc21006169"/>
      <w:bookmarkStart w:id="1805" w:name="_Toc21007623"/>
      <w:bookmarkStart w:id="1806" w:name="_Toc21011139"/>
      <w:bookmarkStart w:id="1807" w:name="_Toc21011436"/>
      <w:bookmarkStart w:id="1808" w:name="_Toc21359914"/>
      <w:bookmarkStart w:id="1809" w:name="_Toc21427986"/>
      <w:bookmarkStart w:id="1810" w:name="_Toc21428053"/>
      <w:bookmarkStart w:id="1811" w:name="_Toc21428120"/>
      <w:bookmarkStart w:id="1812" w:name="_Toc21428185"/>
      <w:bookmarkStart w:id="1813" w:name="_Toc21674952"/>
      <w:bookmarkStart w:id="1814" w:name="_Toc21676224"/>
      <w:bookmarkStart w:id="1815" w:name="_Toc21676888"/>
      <w:bookmarkStart w:id="1816" w:name="_Toc21692898"/>
      <w:bookmarkStart w:id="1817" w:name="_Toc21704122"/>
      <w:bookmarkStart w:id="1818" w:name="_Toc21704702"/>
      <w:bookmarkStart w:id="1819" w:name="_Toc20401356"/>
      <w:bookmarkStart w:id="1820" w:name="_Toc20401719"/>
      <w:bookmarkStart w:id="1821" w:name="_Toc20401795"/>
      <w:bookmarkStart w:id="1822" w:name="_Toc20402869"/>
      <w:bookmarkStart w:id="1823" w:name="_Toc20486758"/>
      <w:bookmarkStart w:id="1824" w:name="_Toc20739366"/>
      <w:bookmarkStart w:id="1825" w:name="_Toc20998500"/>
      <w:bookmarkStart w:id="1826" w:name="_Toc21006059"/>
      <w:bookmarkStart w:id="1827" w:name="_Toc21006170"/>
      <w:bookmarkStart w:id="1828" w:name="_Toc21007624"/>
      <w:bookmarkStart w:id="1829" w:name="_Toc21011140"/>
      <w:bookmarkStart w:id="1830" w:name="_Toc21011437"/>
      <w:bookmarkStart w:id="1831" w:name="_Toc21359915"/>
      <w:bookmarkStart w:id="1832" w:name="_Toc21427987"/>
      <w:bookmarkStart w:id="1833" w:name="_Toc21428054"/>
      <w:bookmarkStart w:id="1834" w:name="_Toc21428121"/>
      <w:bookmarkStart w:id="1835" w:name="_Toc21428186"/>
      <w:bookmarkStart w:id="1836" w:name="_Toc21674953"/>
      <w:bookmarkStart w:id="1837" w:name="_Toc21676225"/>
      <w:bookmarkStart w:id="1838" w:name="_Toc21676889"/>
      <w:bookmarkStart w:id="1839" w:name="_Toc21692899"/>
      <w:bookmarkStart w:id="1840" w:name="_Toc21704123"/>
      <w:bookmarkStart w:id="1841" w:name="_Toc21704703"/>
      <w:bookmarkStart w:id="1842" w:name="_Toc20401357"/>
      <w:bookmarkStart w:id="1843" w:name="_Toc20401720"/>
      <w:bookmarkStart w:id="1844" w:name="_Toc20401796"/>
      <w:bookmarkStart w:id="1845" w:name="_Toc20402870"/>
      <w:bookmarkStart w:id="1846" w:name="_Toc20486759"/>
      <w:bookmarkStart w:id="1847" w:name="_Toc20739367"/>
      <w:bookmarkStart w:id="1848" w:name="_Toc20998501"/>
      <w:bookmarkStart w:id="1849" w:name="_Toc21006060"/>
      <w:bookmarkStart w:id="1850" w:name="_Toc21006171"/>
      <w:bookmarkStart w:id="1851" w:name="_Toc21007625"/>
      <w:bookmarkStart w:id="1852" w:name="_Toc21011141"/>
      <w:bookmarkStart w:id="1853" w:name="_Toc21011438"/>
      <w:bookmarkStart w:id="1854" w:name="_Toc21359916"/>
      <w:bookmarkStart w:id="1855" w:name="_Toc21427988"/>
      <w:bookmarkStart w:id="1856" w:name="_Toc21428055"/>
      <w:bookmarkStart w:id="1857" w:name="_Toc21428122"/>
      <w:bookmarkStart w:id="1858" w:name="_Toc21428187"/>
      <w:bookmarkStart w:id="1859" w:name="_Toc21674954"/>
      <w:bookmarkStart w:id="1860" w:name="_Toc21676226"/>
      <w:bookmarkStart w:id="1861" w:name="_Toc21676890"/>
      <w:bookmarkStart w:id="1862" w:name="_Toc21692900"/>
      <w:bookmarkStart w:id="1863" w:name="_Toc21704124"/>
      <w:bookmarkStart w:id="1864" w:name="_Toc21704704"/>
      <w:bookmarkStart w:id="1865" w:name="_Toc20401359"/>
      <w:bookmarkStart w:id="1866" w:name="_Toc20401722"/>
      <w:bookmarkStart w:id="1867" w:name="_Toc20401798"/>
      <w:bookmarkStart w:id="1868" w:name="_Toc20402872"/>
      <w:bookmarkStart w:id="1869" w:name="_Toc20486761"/>
      <w:bookmarkStart w:id="1870" w:name="_Toc20739369"/>
      <w:bookmarkStart w:id="1871" w:name="_Toc20998503"/>
      <w:bookmarkStart w:id="1872" w:name="_Toc21006062"/>
      <w:bookmarkStart w:id="1873" w:name="_Toc21006173"/>
      <w:bookmarkStart w:id="1874" w:name="_Toc21007627"/>
      <w:bookmarkStart w:id="1875" w:name="_Toc21011143"/>
      <w:bookmarkStart w:id="1876" w:name="_Toc21011440"/>
      <w:bookmarkStart w:id="1877" w:name="_Toc21359918"/>
      <w:bookmarkStart w:id="1878" w:name="_Toc21427990"/>
      <w:bookmarkStart w:id="1879" w:name="_Toc21428057"/>
      <w:bookmarkStart w:id="1880" w:name="_Toc21428124"/>
      <w:bookmarkStart w:id="1881" w:name="_Toc21428189"/>
      <w:bookmarkStart w:id="1882" w:name="_Toc21674956"/>
      <w:bookmarkStart w:id="1883" w:name="_Toc21676228"/>
      <w:bookmarkStart w:id="1884" w:name="_Toc21676892"/>
      <w:bookmarkStart w:id="1885" w:name="_Toc21692902"/>
      <w:bookmarkStart w:id="1886" w:name="_Toc21704126"/>
      <w:bookmarkStart w:id="1887" w:name="_Toc21704706"/>
      <w:bookmarkStart w:id="1888" w:name="_Toc20401360"/>
      <w:bookmarkStart w:id="1889" w:name="_Toc20401723"/>
      <w:bookmarkStart w:id="1890" w:name="_Toc20401799"/>
      <w:bookmarkStart w:id="1891" w:name="_Toc20402873"/>
      <w:bookmarkStart w:id="1892" w:name="_Toc20486762"/>
      <w:bookmarkStart w:id="1893" w:name="_Toc20739370"/>
      <w:bookmarkStart w:id="1894" w:name="_Toc20998504"/>
      <w:bookmarkStart w:id="1895" w:name="_Toc21006063"/>
      <w:bookmarkStart w:id="1896" w:name="_Toc21006174"/>
      <w:bookmarkStart w:id="1897" w:name="_Toc21007628"/>
      <w:bookmarkStart w:id="1898" w:name="_Toc21011144"/>
      <w:bookmarkStart w:id="1899" w:name="_Toc21011441"/>
      <w:bookmarkStart w:id="1900" w:name="_Toc21359919"/>
      <w:bookmarkStart w:id="1901" w:name="_Toc21427991"/>
      <w:bookmarkStart w:id="1902" w:name="_Toc21428058"/>
      <w:bookmarkStart w:id="1903" w:name="_Toc21428125"/>
      <w:bookmarkStart w:id="1904" w:name="_Toc21428190"/>
      <w:bookmarkStart w:id="1905" w:name="_Toc21674957"/>
      <w:bookmarkStart w:id="1906" w:name="_Toc21676229"/>
      <w:bookmarkStart w:id="1907" w:name="_Toc21676893"/>
      <w:bookmarkStart w:id="1908" w:name="_Toc21692903"/>
      <w:bookmarkStart w:id="1909" w:name="_Toc21704127"/>
      <w:bookmarkStart w:id="1910" w:name="_Toc21704707"/>
      <w:bookmarkStart w:id="1911" w:name="_Toc72930239"/>
      <w:bookmarkStart w:id="1912" w:name="_Toc72930240"/>
      <w:bookmarkStart w:id="1913" w:name="_Toc72930241"/>
      <w:bookmarkStart w:id="1914" w:name="_Toc72930242"/>
      <w:bookmarkStart w:id="1915" w:name="_Toc23413456"/>
      <w:bookmarkStart w:id="1916" w:name="_Toc23413744"/>
      <w:bookmarkStart w:id="1917" w:name="_Toc23414031"/>
      <w:bookmarkStart w:id="1918" w:name="_Toc23414087"/>
      <w:bookmarkStart w:id="1919" w:name="_Toc23431377"/>
      <w:bookmarkStart w:id="1920" w:name="_Toc23432727"/>
      <w:bookmarkStart w:id="1921" w:name="_Toc23413457"/>
      <w:bookmarkStart w:id="1922" w:name="_Toc23413745"/>
      <w:bookmarkStart w:id="1923" w:name="_Toc23414032"/>
      <w:bookmarkStart w:id="1924" w:name="_Toc23414088"/>
      <w:bookmarkStart w:id="1925" w:name="_Toc23431378"/>
      <w:bookmarkStart w:id="1926" w:name="_Toc23432728"/>
      <w:bookmarkStart w:id="1927" w:name="_Toc23413455"/>
      <w:bookmarkStart w:id="1928" w:name="_Toc23413743"/>
      <w:bookmarkStart w:id="1929" w:name="_Toc23414030"/>
      <w:bookmarkStart w:id="1930" w:name="_Toc23414086"/>
      <w:bookmarkStart w:id="1931" w:name="_Toc23431376"/>
      <w:bookmarkStart w:id="1932" w:name="_Toc23432726"/>
      <w:bookmarkStart w:id="1933" w:name="_Toc77587033"/>
      <w:bookmarkStart w:id="1934" w:name="_Ref77927036"/>
      <w:bookmarkStart w:id="1935" w:name="_Toc80277692"/>
      <w:bookmarkStart w:id="1936" w:name="_Toc160525163"/>
      <w:bookmarkStart w:id="1937" w:name="_Hlk15881463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r>
        <w:t xml:space="preserve">Maintenance and Operational (M&amp;O) </w:t>
      </w:r>
      <w:r w:rsidR="0A837E3E">
        <w:t>Support</w:t>
      </w:r>
      <w:r w:rsidR="3FE9568D">
        <w:t xml:space="preserve"> Services</w:t>
      </w:r>
      <w:bookmarkEnd w:id="1933"/>
      <w:bookmarkEnd w:id="1934"/>
      <w:bookmarkEnd w:id="1935"/>
      <w:bookmarkEnd w:id="1936"/>
    </w:p>
    <w:p w14:paraId="7A2104C8" w14:textId="66B6E4E1" w:rsidR="00563C55" w:rsidRPr="004B28B3" w:rsidRDefault="00EE26F5" w:rsidP="008776AC">
      <w:r>
        <w:t xml:space="preserve">In addition to the obligations set forth in </w:t>
      </w:r>
      <w:r w:rsidR="001A70AE" w:rsidRPr="00CA64B4">
        <w:t>Appendix</w:t>
      </w:r>
      <w:r w:rsidRPr="00CA64B4">
        <w:t xml:space="preserve"> </w:t>
      </w:r>
      <w:r w:rsidR="00691FFD" w:rsidRPr="00CA64B4">
        <w:t>F</w:t>
      </w:r>
      <w:r w:rsidRPr="00CA64B4">
        <w:t xml:space="preserve"> </w:t>
      </w:r>
      <w:r w:rsidR="00563C55" w:rsidRPr="008C312E">
        <w:t>to the Agreement (</w:t>
      </w:r>
      <w:r w:rsidR="008C312E">
        <w:t>Maintenance</w:t>
      </w:r>
      <w:r w:rsidR="00563C55" w:rsidRPr="008C312E">
        <w:t xml:space="preserve"> and Support</w:t>
      </w:r>
      <w:r w:rsidR="008C312E">
        <w:t xml:space="preserve"> Services</w:t>
      </w:r>
      <w:r w:rsidR="00563C55" w:rsidRPr="008C312E">
        <w:t>)</w:t>
      </w:r>
      <w:r w:rsidR="00563C55" w:rsidRPr="00A3520F">
        <w:t xml:space="preserve">, the Contractor </w:t>
      </w:r>
      <w:r w:rsidR="00566FE2">
        <w:t>must</w:t>
      </w:r>
      <w:r w:rsidR="00566FE2" w:rsidRPr="00A3520F">
        <w:t xml:space="preserve"> </w:t>
      </w:r>
      <w:r w:rsidR="00563C55" w:rsidRPr="00A3520F">
        <w:t>comply with</w:t>
      </w:r>
      <w:r w:rsidR="00193A66">
        <w:t xml:space="preserve"> </w:t>
      </w:r>
      <w:r w:rsidR="00A25E02" w:rsidRPr="004B28B3">
        <w:t>the</w:t>
      </w:r>
      <w:r w:rsidR="00734F2F" w:rsidRPr="004B28B3">
        <w:t xml:space="preserve"> </w:t>
      </w:r>
      <w:r w:rsidR="00563C55" w:rsidRPr="004B28B3">
        <w:t>additional</w:t>
      </w:r>
      <w:r w:rsidR="00193A66">
        <w:t xml:space="preserve"> </w:t>
      </w:r>
      <w:r w:rsidR="00563C55" w:rsidRPr="004B28B3">
        <w:t>maintenance and support obligations</w:t>
      </w:r>
      <w:r w:rsidR="00193A66">
        <w:t xml:space="preserve"> </w:t>
      </w:r>
      <w:r w:rsidR="00563C55" w:rsidRPr="004B28B3">
        <w:t xml:space="preserve">as set out in this </w:t>
      </w:r>
      <w:r w:rsidR="009F22E8">
        <w:t>s</w:t>
      </w:r>
      <w:r w:rsidR="00563C55" w:rsidRPr="00E76353">
        <w:t>ection</w:t>
      </w:r>
      <w:r w:rsidR="00A32317">
        <w:t>.</w:t>
      </w:r>
      <w:r w:rsidR="00193A66">
        <w:t xml:space="preserve"> </w:t>
      </w:r>
      <w:r w:rsidR="00A32317">
        <w:t>S</w:t>
      </w:r>
      <w:r w:rsidR="00563C55" w:rsidRPr="00E76353">
        <w:t>uch</w:t>
      </w:r>
      <w:r w:rsidR="00563C55" w:rsidRPr="004B28B3">
        <w:t xml:space="preserve"> maintenance and support obligations will be deemed to be included </w:t>
      </w:r>
      <w:proofErr w:type="gramStart"/>
      <w:r w:rsidR="00563C55" w:rsidRPr="004B28B3">
        <w:t xml:space="preserve">as </w:t>
      </w:r>
      <w:r w:rsidR="0030457E" w:rsidRPr="00E76353">
        <w:t>”</w:t>
      </w:r>
      <w:r w:rsidR="00563C55" w:rsidRPr="004B28B3">
        <w:t>M</w:t>
      </w:r>
      <w:proofErr w:type="gramEnd"/>
      <w:r w:rsidR="00563C55" w:rsidRPr="004B28B3">
        <w:t>&amp;O</w:t>
      </w:r>
      <w:r w:rsidR="00CA64B4">
        <w:t>”</w:t>
      </w:r>
      <w:r w:rsidR="00563C55" w:rsidRPr="004B28B3">
        <w:t xml:space="preserve"> Support Services,”</w:t>
      </w:r>
      <w:r w:rsidR="00193A66">
        <w:t xml:space="preserve"> </w:t>
      </w:r>
      <w:r w:rsidR="00563C55" w:rsidRPr="004B28B3">
        <w:t>as such term is defined in the Agreement. M&amp;O Support Services</w:t>
      </w:r>
      <w:r w:rsidR="00193A66">
        <w:t xml:space="preserve"> </w:t>
      </w:r>
      <w:r w:rsidR="00563C55" w:rsidRPr="004B28B3">
        <w:t>shall include but are not limited to:</w:t>
      </w:r>
    </w:p>
    <w:p w14:paraId="5FC15C00" w14:textId="57C6F7B6" w:rsidR="00563C55" w:rsidRPr="004B28B3" w:rsidRDefault="00563C55">
      <w:pPr>
        <w:pStyle w:val="ListParagraph"/>
        <w:numPr>
          <w:ilvl w:val="0"/>
          <w:numId w:val="26"/>
        </w:numPr>
        <w:rPr>
          <w:rStyle w:val="eop"/>
        </w:rPr>
      </w:pPr>
      <w:r w:rsidRPr="00EA0C47">
        <w:t xml:space="preserve"> </w:t>
      </w:r>
      <w:r w:rsidR="00CF17C9">
        <w:t>Data Services</w:t>
      </w:r>
      <w:r w:rsidR="006F3491">
        <w:t xml:space="preserve"> and </w:t>
      </w:r>
      <w:r w:rsidRPr="004B28B3">
        <w:rPr>
          <w:rStyle w:val="normaltextrun"/>
        </w:rPr>
        <w:t xml:space="preserve">technical </w:t>
      </w:r>
      <w:r w:rsidR="002C222E" w:rsidRPr="004B28B3">
        <w:rPr>
          <w:rStyle w:val="normaltextrun"/>
        </w:rPr>
        <w:t>support</w:t>
      </w:r>
      <w:r w:rsidR="000F26E7">
        <w:rPr>
          <w:rStyle w:val="normaltextrun"/>
        </w:rPr>
        <w:t xml:space="preserve"> </w:t>
      </w:r>
      <w:r w:rsidRPr="004B28B3">
        <w:rPr>
          <w:rStyle w:val="normaltextrun"/>
        </w:rPr>
        <w:t xml:space="preserve">for </w:t>
      </w:r>
      <w:r w:rsidR="0004754C">
        <w:rPr>
          <w:rStyle w:val="normaltextrun"/>
        </w:rPr>
        <w:t>Platform</w:t>
      </w:r>
      <w:r w:rsidRPr="004B28B3">
        <w:rPr>
          <w:rStyle w:val="normaltextrun"/>
        </w:rPr>
        <w:t>.</w:t>
      </w:r>
    </w:p>
    <w:p w14:paraId="17F342D8" w14:textId="5587526D" w:rsidR="00563C55" w:rsidRDefault="00563C55">
      <w:pPr>
        <w:pStyle w:val="ListParagraph"/>
        <w:numPr>
          <w:ilvl w:val="0"/>
          <w:numId w:val="26"/>
        </w:numPr>
      </w:pPr>
      <w:r w:rsidRPr="00EA0C47">
        <w:t>Assignment of a</w:t>
      </w:r>
      <w:r w:rsidR="00193A66" w:rsidRPr="00A32317">
        <w:rPr>
          <w:szCs w:val="22"/>
        </w:rPr>
        <w:t xml:space="preserve"> </w:t>
      </w:r>
      <w:r w:rsidRPr="004B28B3">
        <w:t>single-point-of</w:t>
      </w:r>
      <w:r w:rsidR="008467DA">
        <w:rPr>
          <w:szCs w:val="22"/>
        </w:rPr>
        <w:t>-</w:t>
      </w:r>
      <w:r w:rsidRPr="004B28B3">
        <w:t>contact</w:t>
      </w:r>
      <w:r w:rsidR="00193A66" w:rsidRPr="00A32317">
        <w:rPr>
          <w:szCs w:val="22"/>
        </w:rPr>
        <w:t xml:space="preserve"> </w:t>
      </w:r>
      <w:r w:rsidRPr="004B28B3">
        <w:t>Service</w:t>
      </w:r>
      <w:r w:rsidR="00193A66" w:rsidRPr="00A32317">
        <w:rPr>
          <w:szCs w:val="22"/>
        </w:rPr>
        <w:t xml:space="preserve"> </w:t>
      </w:r>
      <w:r w:rsidRPr="004B28B3">
        <w:t>Delivery</w:t>
      </w:r>
      <w:r w:rsidR="00193A66" w:rsidRPr="00A32317">
        <w:rPr>
          <w:szCs w:val="22"/>
        </w:rPr>
        <w:t xml:space="preserve"> </w:t>
      </w:r>
      <w:r w:rsidRPr="004B28B3">
        <w:t>Manager</w:t>
      </w:r>
      <w:r w:rsidR="00193A66" w:rsidRPr="00A32317">
        <w:rPr>
          <w:szCs w:val="22"/>
        </w:rPr>
        <w:t xml:space="preserve"> </w:t>
      </w:r>
      <w:r w:rsidRPr="004B28B3">
        <w:t>(SDM)</w:t>
      </w:r>
      <w:r w:rsidR="00193A66" w:rsidRPr="00A32317">
        <w:rPr>
          <w:szCs w:val="22"/>
        </w:rPr>
        <w:t xml:space="preserve"> </w:t>
      </w:r>
      <w:r w:rsidRPr="004B28B3">
        <w:t>for</w:t>
      </w:r>
      <w:r w:rsidR="00193A66" w:rsidRPr="00A32317">
        <w:rPr>
          <w:szCs w:val="22"/>
        </w:rPr>
        <w:t xml:space="preserve"> </w:t>
      </w:r>
      <w:r w:rsidRPr="004B28B3">
        <w:t>M&amp;O</w:t>
      </w:r>
      <w:r w:rsidR="00193A66" w:rsidRPr="00A32317">
        <w:rPr>
          <w:szCs w:val="22"/>
        </w:rPr>
        <w:t xml:space="preserve"> </w:t>
      </w:r>
      <w:r w:rsidRPr="004B28B3">
        <w:t>support</w:t>
      </w:r>
      <w:r w:rsidR="00193A66" w:rsidRPr="00A32317">
        <w:rPr>
          <w:szCs w:val="22"/>
        </w:rPr>
        <w:t xml:space="preserve"> </w:t>
      </w:r>
      <w:r w:rsidRPr="004B28B3">
        <w:t>and</w:t>
      </w:r>
      <w:r w:rsidR="00193A66" w:rsidRPr="00A32317">
        <w:rPr>
          <w:szCs w:val="22"/>
        </w:rPr>
        <w:t xml:space="preserve"> </w:t>
      </w:r>
      <w:r w:rsidR="00D33B00" w:rsidRPr="004B28B3">
        <w:t>M</w:t>
      </w:r>
      <w:r w:rsidRPr="004B28B3">
        <w:t xml:space="preserve">anaged </w:t>
      </w:r>
      <w:r w:rsidR="00D33B00" w:rsidRPr="004B28B3">
        <w:t>S</w:t>
      </w:r>
      <w:r w:rsidRPr="004B28B3">
        <w:t>ervices (e.g</w:t>
      </w:r>
      <w:r w:rsidRPr="00A32317">
        <w:rPr>
          <w:szCs w:val="22"/>
        </w:rPr>
        <w:t>.</w:t>
      </w:r>
      <w:r w:rsidR="00E76353" w:rsidRPr="00A32317">
        <w:rPr>
          <w:szCs w:val="22"/>
        </w:rPr>
        <w:t>,</w:t>
      </w:r>
      <w:r w:rsidRPr="004B28B3">
        <w:t xml:space="preserve"> managing, </w:t>
      </w:r>
      <w:r w:rsidR="002C222E" w:rsidRPr="004B28B3">
        <w:t>coordinating,</w:t>
      </w:r>
      <w:r w:rsidRPr="004B28B3">
        <w:t xml:space="preserve"> and</w:t>
      </w:r>
      <w:r w:rsidR="00193A66" w:rsidRPr="00A32317">
        <w:rPr>
          <w:szCs w:val="22"/>
        </w:rPr>
        <w:t xml:space="preserve"> </w:t>
      </w:r>
      <w:r w:rsidRPr="004B28B3">
        <w:t>communicating changes)</w:t>
      </w:r>
      <w:r w:rsidR="00193A66" w:rsidRPr="00A32317">
        <w:rPr>
          <w:szCs w:val="22"/>
        </w:rPr>
        <w:t xml:space="preserve"> </w:t>
      </w:r>
      <w:r w:rsidRPr="004B28B3">
        <w:t>for</w:t>
      </w:r>
      <w:r w:rsidR="00193A66" w:rsidRPr="00A32317">
        <w:rPr>
          <w:szCs w:val="22"/>
        </w:rPr>
        <w:t xml:space="preserve"> </w:t>
      </w:r>
      <w:r w:rsidR="004F53E3">
        <w:t>the Platform solution</w:t>
      </w:r>
      <w:r w:rsidRPr="004B28B3">
        <w:t>.</w:t>
      </w:r>
    </w:p>
    <w:p w14:paraId="6A581FF3" w14:textId="7187689E" w:rsidR="00563C55" w:rsidRPr="004B28B3" w:rsidRDefault="00563C55">
      <w:pPr>
        <w:pStyle w:val="ListParagraph"/>
        <w:numPr>
          <w:ilvl w:val="0"/>
          <w:numId w:val="26"/>
        </w:numPr>
        <w:rPr>
          <w:rStyle w:val="eop"/>
        </w:rPr>
      </w:pPr>
      <w:r w:rsidRPr="00EA0C47">
        <w:t>Ability via configuration to make system changes necessary to support business changes.</w:t>
      </w:r>
    </w:p>
    <w:p w14:paraId="51CE920E" w14:textId="72C55E98" w:rsidR="00563C55" w:rsidRPr="004B28B3" w:rsidRDefault="00563C55">
      <w:pPr>
        <w:pStyle w:val="ListParagraph"/>
        <w:numPr>
          <w:ilvl w:val="0"/>
          <w:numId w:val="26"/>
        </w:numPr>
        <w:rPr>
          <w:rStyle w:val="eop"/>
        </w:rPr>
      </w:pPr>
      <w:r w:rsidRPr="00EA0C47">
        <w:t>Emergency support for break-fix situations via alerts and notifications.</w:t>
      </w:r>
    </w:p>
    <w:p w14:paraId="54482D77" w14:textId="08860DA8" w:rsidR="00563C55" w:rsidRPr="007E59DC" w:rsidRDefault="00563C55" w:rsidP="007E59DC">
      <w:r w:rsidRPr="004B28B3">
        <w:t>M&amp;O</w:t>
      </w:r>
      <w:r w:rsidR="00193A66">
        <w:t xml:space="preserve"> </w:t>
      </w:r>
      <w:r w:rsidRPr="007E59DC">
        <w:t xml:space="preserve">Support Services for the </w:t>
      </w:r>
      <w:r w:rsidR="004F53E3">
        <w:t>Platform</w:t>
      </w:r>
      <w:r w:rsidR="004F53E3" w:rsidRPr="6CACC462">
        <w:t xml:space="preserve"> </w:t>
      </w:r>
      <w:r w:rsidRPr="007E59DC">
        <w:t xml:space="preserve">will begin </w:t>
      </w:r>
      <w:r w:rsidR="00AF45F6">
        <w:t>upon contract start date</w:t>
      </w:r>
      <w:r w:rsidR="00F5272F">
        <w:t>.</w:t>
      </w:r>
      <w:r w:rsidRPr="007E59DC">
        <w:t xml:space="preserve"> Activities associated with the</w:t>
      </w:r>
      <w:r w:rsidR="00193A66">
        <w:t xml:space="preserve"> </w:t>
      </w:r>
      <w:r w:rsidRPr="007E59DC">
        <w:t>M&amp;O</w:t>
      </w:r>
      <w:r w:rsidR="00193A66">
        <w:t xml:space="preserve"> </w:t>
      </w:r>
      <w:r w:rsidRPr="007E59DC">
        <w:t>Support Services include repairing defects and providing functional enhancements to the system as well as maintenance and operations support.</w:t>
      </w:r>
      <w:r w:rsidR="002879DA">
        <w:t xml:space="preserve"> </w:t>
      </w:r>
    </w:p>
    <w:p w14:paraId="1060D478" w14:textId="49508C24" w:rsidR="00967F21" w:rsidRPr="00967F21" w:rsidRDefault="00563C55" w:rsidP="003F232C">
      <w:pPr>
        <w:pStyle w:val="Heading2"/>
      </w:pPr>
      <w:bookmarkStart w:id="1938" w:name="_Toc80277693"/>
      <w:bookmarkStart w:id="1939" w:name="_Toc160525164"/>
      <w:bookmarkEnd w:id="1937"/>
      <w:r w:rsidRPr="00967F21">
        <w:t>M&amp;O Support</w:t>
      </w:r>
      <w:r w:rsidR="00193A66">
        <w:t xml:space="preserve"> </w:t>
      </w:r>
      <w:r w:rsidRPr="00967F21">
        <w:t>Deliverables</w:t>
      </w:r>
      <w:bookmarkEnd w:id="1938"/>
      <w:bookmarkEnd w:id="1939"/>
    </w:p>
    <w:p w14:paraId="0CCB63F0" w14:textId="20230C1E" w:rsidR="00563C55" w:rsidRPr="007E59DC" w:rsidRDefault="00563C55">
      <w:pPr>
        <w:pStyle w:val="ListParagraph"/>
        <w:numPr>
          <w:ilvl w:val="0"/>
          <w:numId w:val="25"/>
        </w:numPr>
        <w:rPr>
          <w:rStyle w:val="normaltextrun"/>
          <w:sz w:val="20"/>
        </w:rPr>
      </w:pPr>
      <w:r w:rsidRPr="00EA0C47">
        <w:t>General Services</w:t>
      </w:r>
      <w:r w:rsidR="00193A66">
        <w:rPr>
          <w:rStyle w:val="normaltextrun"/>
          <w:rFonts w:eastAsia="Arial" w:cs="Calibri"/>
          <w:sz w:val="20"/>
          <w:szCs w:val="20"/>
        </w:rPr>
        <w:t xml:space="preserve"> </w:t>
      </w:r>
      <w:r w:rsidR="5DD3AF1C" w:rsidRPr="00210F0D">
        <w:rPr>
          <w:rStyle w:val="normaltextrun"/>
          <w:rFonts w:cs="Calibri"/>
          <w:sz w:val="20"/>
          <w:szCs w:val="20"/>
        </w:rPr>
        <w:t>and Reporting</w:t>
      </w:r>
    </w:p>
    <w:p w14:paraId="5AB1CEF0" w14:textId="2FDCC8D9" w:rsidR="00563C55" w:rsidRPr="007E59DC" w:rsidRDefault="00563C55">
      <w:pPr>
        <w:pStyle w:val="ListParagraph"/>
        <w:numPr>
          <w:ilvl w:val="0"/>
          <w:numId w:val="25"/>
        </w:numPr>
        <w:rPr>
          <w:rStyle w:val="normaltextrun"/>
          <w:sz w:val="20"/>
        </w:rPr>
      </w:pPr>
      <w:r w:rsidRPr="00EA0C47">
        <w:t>Storage Services</w:t>
      </w:r>
    </w:p>
    <w:p w14:paraId="6B37FE68" w14:textId="73BCB9DB" w:rsidR="00563C55" w:rsidRPr="007E59DC" w:rsidRDefault="008C4602">
      <w:pPr>
        <w:pStyle w:val="ListParagraph"/>
        <w:numPr>
          <w:ilvl w:val="0"/>
          <w:numId w:val="25"/>
        </w:numPr>
        <w:rPr>
          <w:rStyle w:val="normaltextrun"/>
          <w:sz w:val="20"/>
        </w:rPr>
      </w:pPr>
      <w:r>
        <w:t xml:space="preserve"> </w:t>
      </w:r>
      <w:r w:rsidR="00563C55" w:rsidRPr="00EA0C47">
        <w:t>Database Services</w:t>
      </w:r>
    </w:p>
    <w:p w14:paraId="5E27C641" w14:textId="560CBDD5" w:rsidR="00563C55" w:rsidRPr="007E59DC" w:rsidRDefault="00563C55">
      <w:pPr>
        <w:pStyle w:val="ListParagraph"/>
        <w:numPr>
          <w:ilvl w:val="0"/>
          <w:numId w:val="25"/>
        </w:numPr>
        <w:rPr>
          <w:rStyle w:val="normaltextrun"/>
          <w:sz w:val="20"/>
        </w:rPr>
      </w:pPr>
      <w:r w:rsidRPr="00EA0C47">
        <w:t>Middleware Services</w:t>
      </w:r>
    </w:p>
    <w:p w14:paraId="36ED89CD" w14:textId="1C5392AC" w:rsidR="00563C55" w:rsidRPr="00EA0C47" w:rsidRDefault="00563C55">
      <w:pPr>
        <w:pStyle w:val="ListParagraph"/>
        <w:numPr>
          <w:ilvl w:val="0"/>
          <w:numId w:val="25"/>
        </w:numPr>
      </w:pPr>
      <w:r w:rsidRPr="00EA0C47">
        <w:t>Continuity Services</w:t>
      </w:r>
    </w:p>
    <w:p w14:paraId="1A4CF5A7" w14:textId="77777777" w:rsidR="00C8607A" w:rsidRPr="00183883" w:rsidRDefault="00E570AF" w:rsidP="00656778">
      <w:pPr>
        <w:pStyle w:val="Heading1"/>
      </w:pPr>
      <w:bookmarkStart w:id="1940" w:name="_Ref26278615"/>
      <w:bookmarkStart w:id="1941" w:name="_Toc23432731"/>
      <w:bookmarkStart w:id="1942" w:name="_Toc77587034"/>
      <w:bookmarkStart w:id="1943" w:name="_Toc80277694"/>
      <w:bookmarkStart w:id="1944" w:name="_Toc160525165"/>
      <w:bookmarkStart w:id="1945" w:name="_Hlk158814665"/>
      <w:r>
        <w:t>Termination Assistance Services</w:t>
      </w:r>
      <w:bookmarkEnd w:id="1940"/>
      <w:bookmarkEnd w:id="1941"/>
      <w:bookmarkEnd w:id="1942"/>
      <w:bookmarkEnd w:id="1943"/>
      <w:bookmarkEnd w:id="1944"/>
    </w:p>
    <w:p w14:paraId="1A4CF5A8" w14:textId="1669417E" w:rsidR="00C8607A" w:rsidRPr="00CF79A3" w:rsidRDefault="00E570AF" w:rsidP="00656778">
      <w:bookmarkStart w:id="1946" w:name="_Toc22552542"/>
      <w:bookmarkStart w:id="1947" w:name="_Toc22904250"/>
      <w:bookmarkStart w:id="1948" w:name="_Toc23175817"/>
      <w:bookmarkStart w:id="1949" w:name="_Toc23335359"/>
      <w:bookmarkStart w:id="1950" w:name="_Toc23336789"/>
      <w:bookmarkStart w:id="1951" w:name="_Toc23344560"/>
      <w:bookmarkStart w:id="1952" w:name="_Toc23346162"/>
      <w:bookmarkStart w:id="1953" w:name="_Toc23346657"/>
      <w:bookmarkStart w:id="1954" w:name="_Toc23346832"/>
      <w:bookmarkStart w:id="1955" w:name="_Toc23399829"/>
      <w:bookmarkStart w:id="1956" w:name="_Toc23400004"/>
      <w:bookmarkStart w:id="1957" w:name="_Toc23400179"/>
      <w:bookmarkStart w:id="1958" w:name="_Toc23400355"/>
      <w:bookmarkStart w:id="1959" w:name="_Toc23400530"/>
      <w:bookmarkStart w:id="1960" w:name="_Toc23400901"/>
      <w:bookmarkStart w:id="1961" w:name="_Toc22552543"/>
      <w:bookmarkStart w:id="1962" w:name="_Toc22904251"/>
      <w:bookmarkStart w:id="1963" w:name="_Toc23175818"/>
      <w:bookmarkStart w:id="1964" w:name="_Toc23335360"/>
      <w:bookmarkStart w:id="1965" w:name="_Toc23336790"/>
      <w:bookmarkStart w:id="1966" w:name="_Toc23344561"/>
      <w:bookmarkStart w:id="1967" w:name="_Toc23346163"/>
      <w:bookmarkStart w:id="1968" w:name="_Toc23346658"/>
      <w:bookmarkStart w:id="1969" w:name="_Toc23346833"/>
      <w:bookmarkStart w:id="1970" w:name="_Toc23399830"/>
      <w:bookmarkStart w:id="1971" w:name="_Toc23400005"/>
      <w:bookmarkStart w:id="1972" w:name="_Toc23400180"/>
      <w:bookmarkStart w:id="1973" w:name="_Toc23400356"/>
      <w:bookmarkStart w:id="1974" w:name="_Toc23400531"/>
      <w:bookmarkStart w:id="1975" w:name="_Toc23400902"/>
      <w:bookmarkStart w:id="1976" w:name="_Toc22552544"/>
      <w:bookmarkStart w:id="1977" w:name="_Toc22904252"/>
      <w:bookmarkStart w:id="1978" w:name="_Toc23175819"/>
      <w:bookmarkStart w:id="1979" w:name="_Toc23335361"/>
      <w:bookmarkStart w:id="1980" w:name="_Toc23336791"/>
      <w:bookmarkStart w:id="1981" w:name="_Toc23344562"/>
      <w:bookmarkStart w:id="1982" w:name="_Toc23346164"/>
      <w:bookmarkStart w:id="1983" w:name="_Toc23346659"/>
      <w:bookmarkStart w:id="1984" w:name="_Toc23346834"/>
      <w:bookmarkStart w:id="1985" w:name="_Toc23399831"/>
      <w:bookmarkStart w:id="1986" w:name="_Toc23400006"/>
      <w:bookmarkStart w:id="1987" w:name="_Toc23400181"/>
      <w:bookmarkStart w:id="1988" w:name="_Toc23400357"/>
      <w:bookmarkStart w:id="1989" w:name="_Toc23400532"/>
      <w:bookmarkStart w:id="1990" w:name="_Toc23400903"/>
      <w:bookmarkStart w:id="1991" w:name="_Toc22552545"/>
      <w:bookmarkStart w:id="1992" w:name="_Toc22904253"/>
      <w:bookmarkStart w:id="1993" w:name="_Toc23175820"/>
      <w:bookmarkStart w:id="1994" w:name="_Toc23335362"/>
      <w:bookmarkStart w:id="1995" w:name="_Toc23336792"/>
      <w:bookmarkStart w:id="1996" w:name="_Toc23344563"/>
      <w:bookmarkStart w:id="1997" w:name="_Toc23346165"/>
      <w:bookmarkStart w:id="1998" w:name="_Toc23346660"/>
      <w:bookmarkStart w:id="1999" w:name="_Toc23346835"/>
      <w:bookmarkStart w:id="2000" w:name="_Toc23399832"/>
      <w:bookmarkStart w:id="2001" w:name="_Toc23400007"/>
      <w:bookmarkStart w:id="2002" w:name="_Toc23400182"/>
      <w:bookmarkStart w:id="2003" w:name="_Toc23400358"/>
      <w:bookmarkStart w:id="2004" w:name="_Toc23400533"/>
      <w:bookmarkStart w:id="2005" w:name="_Toc23400904"/>
      <w:bookmarkStart w:id="2006" w:name="_Toc22552546"/>
      <w:bookmarkStart w:id="2007" w:name="_Toc22904254"/>
      <w:bookmarkStart w:id="2008" w:name="_Toc23175821"/>
      <w:bookmarkStart w:id="2009" w:name="_Toc23335363"/>
      <w:bookmarkStart w:id="2010" w:name="_Toc23336793"/>
      <w:bookmarkStart w:id="2011" w:name="_Toc23344564"/>
      <w:bookmarkStart w:id="2012" w:name="_Toc23346166"/>
      <w:bookmarkStart w:id="2013" w:name="_Toc23346661"/>
      <w:bookmarkStart w:id="2014" w:name="_Toc23346836"/>
      <w:bookmarkStart w:id="2015" w:name="_Toc23399833"/>
      <w:bookmarkStart w:id="2016" w:name="_Toc23400008"/>
      <w:bookmarkStart w:id="2017" w:name="_Toc23400183"/>
      <w:bookmarkStart w:id="2018" w:name="_Toc23400359"/>
      <w:bookmarkStart w:id="2019" w:name="_Toc23400534"/>
      <w:bookmarkStart w:id="2020" w:name="_Toc23400905"/>
      <w:bookmarkStart w:id="2021" w:name="_Toc22552547"/>
      <w:bookmarkStart w:id="2022" w:name="_Toc22904255"/>
      <w:bookmarkStart w:id="2023" w:name="_Toc23175822"/>
      <w:bookmarkStart w:id="2024" w:name="_Toc23335364"/>
      <w:bookmarkStart w:id="2025" w:name="_Toc23336794"/>
      <w:bookmarkStart w:id="2026" w:name="_Toc23344565"/>
      <w:bookmarkStart w:id="2027" w:name="_Toc23346167"/>
      <w:bookmarkStart w:id="2028" w:name="_Toc23346662"/>
      <w:bookmarkStart w:id="2029" w:name="_Toc23346837"/>
      <w:bookmarkStart w:id="2030" w:name="_Toc23399834"/>
      <w:bookmarkStart w:id="2031" w:name="_Toc23400009"/>
      <w:bookmarkStart w:id="2032" w:name="_Toc23400184"/>
      <w:bookmarkStart w:id="2033" w:name="_Toc23400360"/>
      <w:bookmarkStart w:id="2034" w:name="_Toc23400535"/>
      <w:bookmarkStart w:id="2035" w:name="_Toc23400906"/>
      <w:bookmarkStart w:id="2036" w:name="_Toc22552548"/>
      <w:bookmarkStart w:id="2037" w:name="_Toc22904256"/>
      <w:bookmarkStart w:id="2038" w:name="_Toc23175823"/>
      <w:bookmarkStart w:id="2039" w:name="_Toc23335365"/>
      <w:bookmarkStart w:id="2040" w:name="_Toc23336795"/>
      <w:bookmarkStart w:id="2041" w:name="_Toc23344566"/>
      <w:bookmarkStart w:id="2042" w:name="_Toc23346168"/>
      <w:bookmarkStart w:id="2043" w:name="_Toc23346663"/>
      <w:bookmarkStart w:id="2044" w:name="_Toc23346838"/>
      <w:bookmarkStart w:id="2045" w:name="_Toc23399835"/>
      <w:bookmarkStart w:id="2046" w:name="_Toc23400010"/>
      <w:bookmarkStart w:id="2047" w:name="_Toc23400185"/>
      <w:bookmarkStart w:id="2048" w:name="_Toc23400361"/>
      <w:bookmarkStart w:id="2049" w:name="_Toc23400536"/>
      <w:bookmarkStart w:id="2050" w:name="_Toc23400907"/>
      <w:bookmarkStart w:id="2051" w:name="_Toc22552549"/>
      <w:bookmarkStart w:id="2052" w:name="_Toc22904257"/>
      <w:bookmarkStart w:id="2053" w:name="_Toc23175824"/>
      <w:bookmarkStart w:id="2054" w:name="_Toc23335366"/>
      <w:bookmarkStart w:id="2055" w:name="_Toc23336796"/>
      <w:bookmarkStart w:id="2056" w:name="_Toc23344567"/>
      <w:bookmarkStart w:id="2057" w:name="_Toc23346169"/>
      <w:bookmarkStart w:id="2058" w:name="_Toc23346664"/>
      <w:bookmarkStart w:id="2059" w:name="_Toc23346839"/>
      <w:bookmarkStart w:id="2060" w:name="_Toc23399836"/>
      <w:bookmarkStart w:id="2061" w:name="_Toc23400011"/>
      <w:bookmarkStart w:id="2062" w:name="_Toc23400186"/>
      <w:bookmarkStart w:id="2063" w:name="_Toc23400362"/>
      <w:bookmarkStart w:id="2064" w:name="_Toc23400537"/>
      <w:bookmarkStart w:id="2065" w:name="_Toc23400908"/>
      <w:bookmarkStart w:id="2066" w:name="_Toc22552550"/>
      <w:bookmarkStart w:id="2067" w:name="_Toc22904258"/>
      <w:bookmarkStart w:id="2068" w:name="_Toc23175825"/>
      <w:bookmarkStart w:id="2069" w:name="_Toc23335367"/>
      <w:bookmarkStart w:id="2070" w:name="_Toc23336797"/>
      <w:bookmarkStart w:id="2071" w:name="_Toc23344568"/>
      <w:bookmarkStart w:id="2072" w:name="_Toc23346170"/>
      <w:bookmarkStart w:id="2073" w:name="_Toc23346665"/>
      <w:bookmarkStart w:id="2074" w:name="_Toc23346840"/>
      <w:bookmarkStart w:id="2075" w:name="_Toc23399837"/>
      <w:bookmarkStart w:id="2076" w:name="_Toc23400012"/>
      <w:bookmarkStart w:id="2077" w:name="_Toc23400187"/>
      <w:bookmarkStart w:id="2078" w:name="_Toc23400363"/>
      <w:bookmarkStart w:id="2079" w:name="_Toc23400538"/>
      <w:bookmarkStart w:id="2080" w:name="_Toc23400909"/>
      <w:bookmarkStart w:id="2081" w:name="_Toc22552551"/>
      <w:bookmarkStart w:id="2082" w:name="_Toc22904259"/>
      <w:bookmarkStart w:id="2083" w:name="_Toc23175826"/>
      <w:bookmarkStart w:id="2084" w:name="_Toc23335368"/>
      <w:bookmarkStart w:id="2085" w:name="_Toc23336798"/>
      <w:bookmarkStart w:id="2086" w:name="_Toc23344569"/>
      <w:bookmarkStart w:id="2087" w:name="_Toc23346171"/>
      <w:bookmarkStart w:id="2088" w:name="_Toc23346666"/>
      <w:bookmarkStart w:id="2089" w:name="_Toc23346841"/>
      <w:bookmarkStart w:id="2090" w:name="_Toc23399838"/>
      <w:bookmarkStart w:id="2091" w:name="_Toc23400013"/>
      <w:bookmarkStart w:id="2092" w:name="_Toc23400188"/>
      <w:bookmarkStart w:id="2093" w:name="_Toc23400364"/>
      <w:bookmarkStart w:id="2094" w:name="_Toc23400539"/>
      <w:bookmarkStart w:id="2095" w:name="_Toc23400910"/>
      <w:bookmarkStart w:id="2096" w:name="_Toc22552552"/>
      <w:bookmarkStart w:id="2097" w:name="_Toc22904260"/>
      <w:bookmarkStart w:id="2098" w:name="_Toc23175827"/>
      <w:bookmarkStart w:id="2099" w:name="_Toc23335369"/>
      <w:bookmarkStart w:id="2100" w:name="_Toc23336799"/>
      <w:bookmarkStart w:id="2101" w:name="_Toc23344570"/>
      <w:bookmarkStart w:id="2102" w:name="_Toc23346172"/>
      <w:bookmarkStart w:id="2103" w:name="_Toc23346667"/>
      <w:bookmarkStart w:id="2104" w:name="_Toc23346842"/>
      <w:bookmarkStart w:id="2105" w:name="_Toc23399839"/>
      <w:bookmarkStart w:id="2106" w:name="_Toc23400014"/>
      <w:bookmarkStart w:id="2107" w:name="_Toc23400189"/>
      <w:bookmarkStart w:id="2108" w:name="_Toc23400365"/>
      <w:bookmarkStart w:id="2109" w:name="_Toc23400540"/>
      <w:bookmarkStart w:id="2110" w:name="_Toc23400911"/>
      <w:bookmarkStart w:id="2111" w:name="_Toc460062167"/>
      <w:bookmarkStart w:id="2112" w:name="_Toc459381832"/>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r w:rsidRPr="00CF79A3">
        <w:rPr>
          <w:highlight w:val="yellow"/>
        </w:rPr>
        <w:t>[</w:t>
      </w:r>
      <w:r w:rsidRPr="00CF79A3">
        <w:rPr>
          <w:b/>
          <w:highlight w:val="yellow"/>
        </w:rPr>
        <w:t>NTD:</w:t>
      </w:r>
      <w:r w:rsidRPr="00CF79A3">
        <w:rPr>
          <w:highlight w:val="yellow"/>
        </w:rPr>
        <w:t xml:space="preserve"> The f</w:t>
      </w:r>
      <w:r>
        <w:rPr>
          <w:highlight w:val="yellow"/>
        </w:rPr>
        <w:t xml:space="preserve">inal version of this Section </w:t>
      </w:r>
      <w:r w:rsidR="00602DCC">
        <w:rPr>
          <w:highlight w:val="yellow"/>
        </w:rPr>
        <w:t>K</w:t>
      </w:r>
      <w:r w:rsidRPr="00CF79A3">
        <w:rPr>
          <w:highlight w:val="yellow"/>
        </w:rPr>
        <w:t xml:space="preserve"> (</w:t>
      </w:r>
      <w:r>
        <w:rPr>
          <w:highlight w:val="yellow"/>
        </w:rPr>
        <w:t>Termination Assistance Services</w:t>
      </w:r>
      <w:r w:rsidRPr="00CF79A3">
        <w:rPr>
          <w:highlight w:val="yellow"/>
        </w:rPr>
        <w:t xml:space="preserve">) may be removed from this SOW and incorporated into </w:t>
      </w:r>
      <w:r>
        <w:rPr>
          <w:highlight w:val="yellow"/>
        </w:rPr>
        <w:t xml:space="preserve">Section </w:t>
      </w:r>
      <w:r w:rsidR="008C312E">
        <w:rPr>
          <w:highlight w:val="yellow"/>
        </w:rPr>
        <w:t>8.5</w:t>
      </w:r>
      <w:r>
        <w:rPr>
          <w:highlight w:val="yellow"/>
        </w:rPr>
        <w:t xml:space="preserve"> (Termination Assistance) of </w:t>
      </w:r>
      <w:r w:rsidR="008C312E">
        <w:rPr>
          <w:highlight w:val="yellow"/>
        </w:rPr>
        <w:t xml:space="preserve">Appendix C to </w:t>
      </w:r>
      <w:r>
        <w:rPr>
          <w:highlight w:val="yellow"/>
        </w:rPr>
        <w:t xml:space="preserve">the Agreement </w:t>
      </w:r>
      <w:r w:rsidRPr="00CF79A3">
        <w:rPr>
          <w:highlight w:val="yellow"/>
        </w:rPr>
        <w:t>before the Agreement is signed, subject to</w:t>
      </w:r>
      <w:r>
        <w:rPr>
          <w:highlight w:val="yellow"/>
        </w:rPr>
        <w:t xml:space="preserve"> negotiations and</w:t>
      </w:r>
      <w:r w:rsidRPr="00CF79A3">
        <w:rPr>
          <w:highlight w:val="yellow"/>
        </w:rPr>
        <w:t xml:space="preserve"> mutual agreement between the parties.]</w:t>
      </w:r>
    </w:p>
    <w:p w14:paraId="1A4CF5AA" w14:textId="54611D13" w:rsidR="00C8607A" w:rsidRPr="007F23F2" w:rsidRDefault="00E570AF" w:rsidP="00656778">
      <w:r w:rsidRPr="089D2D1C">
        <w:t xml:space="preserve">Termination </w:t>
      </w:r>
      <w:r w:rsidR="00AC1CFB">
        <w:t>A</w:t>
      </w:r>
      <w:r w:rsidRPr="089D2D1C">
        <w:t>ssistance (“</w:t>
      </w:r>
      <w:r w:rsidRPr="089D2D1C">
        <w:rPr>
          <w:b/>
        </w:rPr>
        <w:t>Termination Assistance</w:t>
      </w:r>
      <w:r w:rsidRPr="089D2D1C">
        <w:t xml:space="preserve">”) Services shall be performed at the end of the Agreement in parallel with the M&amp;O Support Services </w:t>
      </w:r>
      <w:proofErr w:type="gramStart"/>
      <w:r w:rsidRPr="089D2D1C">
        <w:t>in order to</w:t>
      </w:r>
      <w:proofErr w:type="gramEnd"/>
      <w:r w:rsidRPr="089D2D1C">
        <w:t xml:space="preserve"> transition the support of the system to the </w:t>
      </w:r>
      <w:r w:rsidR="75B0503F" w:rsidRPr="089D2D1C">
        <w:t>Council</w:t>
      </w:r>
      <w:r w:rsidRPr="089D2D1C">
        <w:t xml:space="preserve"> or a third-party service provider as designated by the </w:t>
      </w:r>
      <w:r w:rsidR="321C6137" w:rsidRPr="089D2D1C">
        <w:t>Council</w:t>
      </w:r>
      <w:r w:rsidRPr="089D2D1C">
        <w:t xml:space="preserve">. The responsibility of the Contractor will include the activities associated </w:t>
      </w:r>
      <w:r w:rsidR="00AC1CFB">
        <w:t xml:space="preserve">with </w:t>
      </w:r>
      <w:r w:rsidRPr="089D2D1C">
        <w:t xml:space="preserve">the Termination Assistance support and knowledge transfer to the </w:t>
      </w:r>
      <w:r w:rsidR="65EA746C" w:rsidRPr="089D2D1C">
        <w:t>Council</w:t>
      </w:r>
      <w:r w:rsidRPr="089D2D1C">
        <w:t>. Termination Assistance Services consists of the Services described in the following table.</w:t>
      </w:r>
      <w:bookmarkEnd w:id="1945"/>
    </w:p>
    <w:p w14:paraId="1A4CF5AB" w14:textId="0405F6E1" w:rsidR="00C8607A" w:rsidRPr="00183883" w:rsidRDefault="00E570AF" w:rsidP="00656778">
      <w:pPr>
        <w:pStyle w:val="Tables"/>
      </w:pPr>
      <w:bookmarkStart w:id="2113" w:name="_Toc20409091"/>
      <w:bookmarkStart w:id="2114" w:name="_Toc77587035"/>
      <w:r w:rsidRPr="00183883">
        <w:lastRenderedPageBreak/>
        <w:t xml:space="preserve">Table </w:t>
      </w:r>
      <w:r w:rsidR="00AE5E2D">
        <w:t>9</w:t>
      </w:r>
      <w:r w:rsidRPr="00183883">
        <w:t>: Termination Assistance Responsibilit</w:t>
      </w:r>
      <w:r w:rsidR="00EA2433">
        <w:t>y</w:t>
      </w:r>
      <w:bookmarkEnd w:id="2113"/>
      <w:r w:rsidRPr="00183883">
        <w:t xml:space="preserve"> Matrix</w:t>
      </w:r>
      <w:bookmarkEnd w:id="2114"/>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 w:type="dxa"/>
        </w:tblCellMar>
        <w:tblLook w:val="01E0" w:firstRow="1" w:lastRow="1" w:firstColumn="1" w:lastColumn="1" w:noHBand="0" w:noVBand="0"/>
      </w:tblPr>
      <w:tblGrid>
        <w:gridCol w:w="504"/>
        <w:gridCol w:w="3026"/>
        <w:gridCol w:w="1154"/>
        <w:gridCol w:w="1151"/>
        <w:gridCol w:w="1297"/>
        <w:gridCol w:w="2588"/>
      </w:tblGrid>
      <w:tr w:rsidR="002D4791" w14:paraId="1A4CF5B6" w14:textId="77777777" w:rsidTr="005441F0">
        <w:trPr>
          <w:cantSplit/>
          <w:trHeight w:val="648"/>
          <w:tblHeader/>
        </w:trPr>
        <w:tc>
          <w:tcPr>
            <w:tcW w:w="504" w:type="dxa"/>
            <w:shd w:val="clear" w:color="auto" w:fill="D9D9D9" w:themeFill="background1" w:themeFillShade="D9"/>
            <w:vAlign w:val="center"/>
          </w:tcPr>
          <w:p w14:paraId="16B967C2" w14:textId="08DD2835" w:rsidR="00D8429E" w:rsidRPr="00213BE3" w:rsidRDefault="00811D24" w:rsidP="005A7201">
            <w:pPr>
              <w:pStyle w:val="TableHeading"/>
            </w:pPr>
            <w:r>
              <w:t xml:space="preserve"> </w:t>
            </w:r>
            <w:r w:rsidR="00D8429E">
              <w:t>#</w:t>
            </w:r>
          </w:p>
        </w:tc>
        <w:tc>
          <w:tcPr>
            <w:tcW w:w="3026" w:type="dxa"/>
            <w:shd w:val="clear" w:color="auto" w:fill="D9D9D9" w:themeFill="background1" w:themeFillShade="D9"/>
            <w:vAlign w:val="center"/>
          </w:tcPr>
          <w:p w14:paraId="1A4CF5AD" w14:textId="0AA69946" w:rsidR="00D8429E" w:rsidRPr="00183883" w:rsidRDefault="00D8429E" w:rsidP="005A7201">
            <w:pPr>
              <w:pStyle w:val="TableHeading"/>
              <w:rPr>
                <w:sz w:val="22"/>
                <w:szCs w:val="22"/>
              </w:rPr>
            </w:pPr>
            <w:r w:rsidRPr="006A759C">
              <w:t>Activities</w:t>
            </w:r>
          </w:p>
        </w:tc>
        <w:tc>
          <w:tcPr>
            <w:tcW w:w="1154" w:type="dxa"/>
            <w:shd w:val="clear" w:color="auto" w:fill="D9D9D9" w:themeFill="background1" w:themeFillShade="D9"/>
            <w:vAlign w:val="center"/>
          </w:tcPr>
          <w:p w14:paraId="1A4CF5AF" w14:textId="3452D917" w:rsidR="00D8429E" w:rsidRPr="00183883" w:rsidRDefault="00D8429E" w:rsidP="005A7201">
            <w:pPr>
              <w:pStyle w:val="TableHeading"/>
              <w:rPr>
                <w:sz w:val="22"/>
                <w:szCs w:val="22"/>
              </w:rPr>
            </w:pPr>
            <w:r w:rsidRPr="006A759C">
              <w:t>Contractor</w:t>
            </w:r>
          </w:p>
        </w:tc>
        <w:tc>
          <w:tcPr>
            <w:tcW w:w="1151" w:type="dxa"/>
            <w:shd w:val="clear" w:color="auto" w:fill="D9D9D9" w:themeFill="background1" w:themeFillShade="D9"/>
            <w:vAlign w:val="center"/>
          </w:tcPr>
          <w:p w14:paraId="1A4CF5B1" w14:textId="695F05D8" w:rsidR="00D8429E" w:rsidRPr="00183883" w:rsidRDefault="00D8429E" w:rsidP="005A7201">
            <w:pPr>
              <w:pStyle w:val="TableHeading"/>
              <w:rPr>
                <w:sz w:val="22"/>
                <w:szCs w:val="22"/>
              </w:rPr>
            </w:pPr>
            <w:r w:rsidRPr="006A759C">
              <w:t>Council</w:t>
            </w:r>
          </w:p>
        </w:tc>
        <w:tc>
          <w:tcPr>
            <w:tcW w:w="1297" w:type="dxa"/>
            <w:shd w:val="clear" w:color="auto" w:fill="D9D9D9" w:themeFill="background1" w:themeFillShade="D9"/>
            <w:vAlign w:val="center"/>
          </w:tcPr>
          <w:p w14:paraId="68D2CC1F" w14:textId="77777777" w:rsidR="00D8429E" w:rsidRDefault="00D8429E" w:rsidP="005A7201">
            <w:pPr>
              <w:pStyle w:val="TableHeading"/>
            </w:pPr>
            <w:r w:rsidRPr="006A759C">
              <w:t>Contractor Response</w:t>
            </w:r>
          </w:p>
          <w:p w14:paraId="1A4CF5B3" w14:textId="7D701C09" w:rsidR="00D8429E" w:rsidRPr="00183883" w:rsidRDefault="00D8429E" w:rsidP="005A7201">
            <w:pPr>
              <w:pStyle w:val="TableHeading"/>
              <w:rPr>
                <w:sz w:val="22"/>
                <w:szCs w:val="22"/>
              </w:rPr>
            </w:pPr>
            <w:r w:rsidRPr="006A759C">
              <w:t xml:space="preserve">(Yes or </w:t>
            </w:r>
            <w:proofErr w:type="gramStart"/>
            <w:r w:rsidRPr="006A759C">
              <w:t>No</w:t>
            </w:r>
            <w:proofErr w:type="gramEnd"/>
            <w:r w:rsidRPr="006A759C">
              <w:t>)</w:t>
            </w:r>
          </w:p>
        </w:tc>
        <w:tc>
          <w:tcPr>
            <w:tcW w:w="2588" w:type="dxa"/>
            <w:shd w:val="clear" w:color="auto" w:fill="D9D9D9" w:themeFill="background1" w:themeFillShade="D9"/>
            <w:vAlign w:val="center"/>
          </w:tcPr>
          <w:p w14:paraId="1A4CF5B5" w14:textId="50F08D0A" w:rsidR="00D8429E" w:rsidRPr="00183883" w:rsidRDefault="00D8429E" w:rsidP="005A7201">
            <w:pPr>
              <w:pStyle w:val="TableHeading"/>
              <w:rPr>
                <w:sz w:val="22"/>
                <w:szCs w:val="22"/>
              </w:rPr>
            </w:pPr>
            <w:r w:rsidRPr="006A759C">
              <w:t>Contractor Comments</w:t>
            </w:r>
          </w:p>
        </w:tc>
      </w:tr>
      <w:tr w:rsidR="00AB5CE6" w14:paraId="1A4CF5BC"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553B" w14:textId="77777777" w:rsidR="00AB5CE6" w:rsidRPr="009F6078" w:rsidRDefault="00AB5CE6">
            <w:pPr>
              <w:pStyle w:val="TableParagraph"/>
              <w:numPr>
                <w:ilvl w:val="0"/>
                <w:numId w:val="5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7" w14:textId="201D2E9D" w:rsidR="00AB5CE6" w:rsidRPr="009F6078" w:rsidRDefault="00AB5CE6" w:rsidP="00AB5CE6">
            <w:pPr>
              <w:pStyle w:val="TableParagraph"/>
              <w:rPr>
                <w:szCs w:val="20"/>
              </w:rPr>
            </w:pPr>
            <w:r w:rsidRPr="009F6078">
              <w:rPr>
                <w:szCs w:val="20"/>
              </w:rPr>
              <w:t>Provide a Termination Assistance plan. The plan must contain transition task descriptions, an organization</w:t>
            </w:r>
            <w:r w:rsidR="00566FE2">
              <w:rPr>
                <w:szCs w:val="20"/>
              </w:rPr>
              <w:t>al</w:t>
            </w:r>
            <w:r w:rsidRPr="009F6078">
              <w:rPr>
                <w:szCs w:val="20"/>
              </w:rPr>
              <w:t xml:space="preserve"> chart, and job descriptions for all support staff.</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8"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9"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A"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B" w14:textId="77777777" w:rsidR="00AB5CE6" w:rsidRPr="009F6078" w:rsidRDefault="00AB5CE6" w:rsidP="00AB5CE6">
            <w:pPr>
              <w:pStyle w:val="TableParagraph"/>
              <w:rPr>
                <w:szCs w:val="20"/>
              </w:rPr>
            </w:pPr>
          </w:p>
        </w:tc>
      </w:tr>
      <w:tr w:rsidR="00AB5CE6" w14:paraId="1A4CF5C2"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1D78" w14:textId="77777777" w:rsidR="00AB5CE6" w:rsidRPr="009F6078" w:rsidRDefault="00AB5CE6">
            <w:pPr>
              <w:pStyle w:val="TableParagraph"/>
              <w:numPr>
                <w:ilvl w:val="0"/>
                <w:numId w:val="5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D" w14:textId="13F7BF5E" w:rsidR="00AB5CE6" w:rsidRPr="009F6078" w:rsidRDefault="00AB5CE6" w:rsidP="00AB5CE6">
            <w:pPr>
              <w:pStyle w:val="TableParagraph"/>
              <w:rPr>
                <w:szCs w:val="20"/>
              </w:rPr>
            </w:pPr>
            <w:r w:rsidRPr="009F6078">
              <w:rPr>
                <w:szCs w:val="20"/>
              </w:rPr>
              <w:t>Provide all files, file and data definitions and relationships, data/document definition specifications, data models, APIs, design concepts, workflow and organization, screen displays and report layouts, reference manuals, user and operating guides and manuals, design specifications, functional specifications, internal use listing or manuals relating to error corrections, fixes and workarounds, and file and system cross-reference information relating to the Deliverables, in both paper and electronic form.</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E"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F"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0"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1" w14:textId="0DF7DDB0" w:rsidR="00AB5CE6" w:rsidRPr="009F6078" w:rsidRDefault="00AB5CE6" w:rsidP="00AB5CE6">
            <w:pPr>
              <w:pStyle w:val="TableParagraph"/>
              <w:rPr>
                <w:szCs w:val="20"/>
              </w:rPr>
            </w:pPr>
          </w:p>
        </w:tc>
      </w:tr>
      <w:tr w:rsidR="00AB5CE6" w14:paraId="1A4CF5C8"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D2262" w14:textId="77777777" w:rsidR="00AB5CE6" w:rsidRPr="009F6078" w:rsidRDefault="00AB5CE6">
            <w:pPr>
              <w:pStyle w:val="TableParagraph"/>
              <w:numPr>
                <w:ilvl w:val="0"/>
                <w:numId w:val="5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3" w14:textId="556053AE" w:rsidR="00AB5CE6" w:rsidRPr="009F6078" w:rsidRDefault="00AB5CE6" w:rsidP="00AB5CE6">
            <w:pPr>
              <w:pStyle w:val="TableParagraph"/>
              <w:rPr>
                <w:szCs w:val="20"/>
              </w:rPr>
            </w:pPr>
            <w:r w:rsidRPr="009F6078">
              <w:rPr>
                <w:szCs w:val="20"/>
              </w:rPr>
              <w:t xml:space="preserve">Provide all maintenance and support tools, utilities, </w:t>
            </w:r>
            <w:r w:rsidR="00681577">
              <w:rPr>
                <w:szCs w:val="20"/>
              </w:rPr>
              <w:t xml:space="preserve">and </w:t>
            </w:r>
            <w:r w:rsidRPr="009F6078">
              <w:rPr>
                <w:szCs w:val="20"/>
              </w:rPr>
              <w:t xml:space="preserve">diagnostic and support </w:t>
            </w:r>
            <w:r w:rsidR="00681577">
              <w:rPr>
                <w:szCs w:val="20"/>
              </w:rPr>
              <w:t xml:space="preserve">tools </w:t>
            </w:r>
            <w:r w:rsidRPr="009F6078">
              <w:rPr>
                <w:szCs w:val="20"/>
              </w:rPr>
              <w:t>utilized by Contractor in the support and maintenance of the Deliverables.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4"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5"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6"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7" w14:textId="77777777" w:rsidR="00AB5CE6" w:rsidRPr="009F6078" w:rsidRDefault="00AB5CE6" w:rsidP="00AB5CE6">
            <w:pPr>
              <w:pStyle w:val="TableParagraph"/>
              <w:rPr>
                <w:szCs w:val="20"/>
              </w:rPr>
            </w:pPr>
          </w:p>
        </w:tc>
      </w:tr>
      <w:tr w:rsidR="00AB5CE6" w14:paraId="1A4CF5CE" w14:textId="77777777" w:rsidTr="00C95550">
        <w:trPr>
          <w:cantSplit/>
          <w:trHeight w:val="20"/>
        </w:trPr>
        <w:tc>
          <w:tcPr>
            <w:tcW w:w="504" w:type="dxa"/>
          </w:tcPr>
          <w:p w14:paraId="603F0445" w14:textId="77777777" w:rsidR="00AB5CE6" w:rsidRPr="009F6078" w:rsidRDefault="00AB5CE6">
            <w:pPr>
              <w:pStyle w:val="TableParagraph"/>
              <w:numPr>
                <w:ilvl w:val="0"/>
                <w:numId w:val="55"/>
              </w:numPr>
              <w:ind w:left="360" w:hanging="270"/>
              <w:rPr>
                <w:szCs w:val="20"/>
              </w:rPr>
            </w:pPr>
          </w:p>
        </w:tc>
        <w:tc>
          <w:tcPr>
            <w:tcW w:w="3026" w:type="dxa"/>
          </w:tcPr>
          <w:p w14:paraId="1A4CF5C9" w14:textId="6BC15B6C" w:rsidR="00AB5CE6" w:rsidRPr="009F6078" w:rsidRDefault="00AB5CE6" w:rsidP="00AB5CE6">
            <w:pPr>
              <w:pStyle w:val="TableParagraph"/>
              <w:rPr>
                <w:szCs w:val="20"/>
              </w:rPr>
            </w:pPr>
            <w:r w:rsidRPr="009F6078">
              <w:rPr>
                <w:szCs w:val="20"/>
              </w:rPr>
              <w:t xml:space="preserve">Provide all information, documentation, tools, and other materials regarding or relating to maximizing the use of the </w:t>
            </w:r>
            <w:r w:rsidR="00776D1C">
              <w:rPr>
                <w:szCs w:val="20"/>
              </w:rPr>
              <w:t>Platform</w:t>
            </w:r>
            <w:r w:rsidRPr="009F6078">
              <w:rPr>
                <w:szCs w:val="20"/>
              </w:rPr>
              <w:t xml:space="preserve"> to perform key operational functions including, without limitation, data/document backups, document upload</w:t>
            </w:r>
            <w:r w:rsidR="00681577">
              <w:rPr>
                <w:szCs w:val="20"/>
              </w:rPr>
              <w:t>s/</w:t>
            </w:r>
            <w:r w:rsidRPr="009F6078">
              <w:rPr>
                <w:szCs w:val="20"/>
              </w:rPr>
              <w:t>downloads and security checks</w:t>
            </w:r>
            <w:r w:rsidR="00681577">
              <w:rPr>
                <w:szCs w:val="20"/>
              </w:rPr>
              <w:t>,</w:t>
            </w:r>
            <w:r w:rsidRPr="009F6078">
              <w:rPr>
                <w:szCs w:val="20"/>
              </w:rPr>
              <w:t xml:space="preserve"> and how to automate such functions to minimize manual intervention.</w:t>
            </w:r>
          </w:p>
        </w:tc>
        <w:tc>
          <w:tcPr>
            <w:tcW w:w="1154" w:type="dxa"/>
          </w:tcPr>
          <w:p w14:paraId="1A4CF5CA"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Pr>
          <w:p w14:paraId="1A4CF5CB"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Pr>
          <w:p w14:paraId="1A4CF5CC" w14:textId="77777777" w:rsidR="00AB5CE6" w:rsidRPr="00A5473C" w:rsidRDefault="00AB5CE6" w:rsidP="00A5473C">
            <w:pPr>
              <w:pStyle w:val="TableParagraph"/>
            </w:pPr>
          </w:p>
        </w:tc>
        <w:tc>
          <w:tcPr>
            <w:tcW w:w="2588" w:type="dxa"/>
          </w:tcPr>
          <w:p w14:paraId="1A4CF5CD" w14:textId="77777777" w:rsidR="00AB5CE6" w:rsidRPr="009F6078" w:rsidRDefault="00AB5CE6" w:rsidP="00AB5CE6">
            <w:pPr>
              <w:pStyle w:val="TableParagraph"/>
              <w:rPr>
                <w:szCs w:val="20"/>
              </w:rPr>
            </w:pPr>
          </w:p>
        </w:tc>
      </w:tr>
      <w:tr w:rsidR="00AB5CE6" w14:paraId="1A4CF5D4"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C018E" w14:textId="77777777" w:rsidR="00AB5CE6" w:rsidRPr="009F6078" w:rsidRDefault="00AB5CE6">
            <w:pPr>
              <w:pStyle w:val="TableParagraph"/>
              <w:numPr>
                <w:ilvl w:val="0"/>
                <w:numId w:val="5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F" w14:textId="73E79C91" w:rsidR="00AB5CE6" w:rsidRPr="009F6078" w:rsidRDefault="00AB5CE6" w:rsidP="00AB5CE6">
            <w:pPr>
              <w:pStyle w:val="TableParagraph"/>
              <w:rPr>
                <w:szCs w:val="20"/>
              </w:rPr>
            </w:pPr>
            <w:r w:rsidRPr="009F6078">
              <w:rPr>
                <w:szCs w:val="20"/>
              </w:rPr>
              <w:t>Provide all information, documentation, tools, and other materials regarding or relating to methodologies that address traffic management, workflow balancing, segmentation, and capacity planning, routing, and overall Council system performance analysis.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0"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1"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2"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3" w14:textId="77777777" w:rsidR="00AB5CE6" w:rsidRPr="009F6078" w:rsidRDefault="00AB5CE6" w:rsidP="00AB5CE6">
            <w:pPr>
              <w:pStyle w:val="TableParagraph"/>
              <w:rPr>
                <w:szCs w:val="20"/>
              </w:rPr>
            </w:pPr>
          </w:p>
        </w:tc>
      </w:tr>
      <w:tr w:rsidR="00AB5CE6" w14:paraId="1A4CF5DA"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1CC43" w14:textId="77777777" w:rsidR="00AB5CE6" w:rsidRPr="009F6078" w:rsidRDefault="00AB5CE6">
            <w:pPr>
              <w:pStyle w:val="TableParagraph"/>
              <w:numPr>
                <w:ilvl w:val="0"/>
                <w:numId w:val="5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5" w14:textId="52E5E2A4" w:rsidR="00AB5CE6" w:rsidRPr="009F6078" w:rsidRDefault="00AB5CE6" w:rsidP="00AB5CE6">
            <w:pPr>
              <w:pStyle w:val="TableParagraph"/>
              <w:rPr>
                <w:szCs w:val="20"/>
              </w:rPr>
            </w:pPr>
            <w:r w:rsidRPr="009F6078">
              <w:rPr>
                <w:szCs w:val="20"/>
              </w:rPr>
              <w:t>Provide all information, documentation, tools, and other materials regarding or relating to tools to support the integrated systems, performance analysis</w:t>
            </w:r>
            <w:r w:rsidR="00681577">
              <w:rPr>
                <w:szCs w:val="20"/>
              </w:rPr>
              <w:t>,</w:t>
            </w:r>
            <w:r w:rsidRPr="009F6078">
              <w:rPr>
                <w:szCs w:val="20"/>
              </w:rPr>
              <w:t xml:space="preserve"> and installation and maintenance of such tools.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6"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7"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8"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9" w14:textId="77777777" w:rsidR="00AB5CE6" w:rsidRPr="009F6078" w:rsidRDefault="00AB5CE6" w:rsidP="00AB5CE6">
            <w:pPr>
              <w:pStyle w:val="TableParagraph"/>
              <w:rPr>
                <w:szCs w:val="20"/>
              </w:rPr>
            </w:pPr>
          </w:p>
        </w:tc>
      </w:tr>
      <w:tr w:rsidR="00AB5CE6" w14:paraId="1A4CF5E0" w14:textId="77777777" w:rsidTr="00C95550">
        <w:trPr>
          <w:cantSplit/>
          <w:trHeight w:val="20"/>
        </w:trPr>
        <w:tc>
          <w:tcPr>
            <w:tcW w:w="504" w:type="dxa"/>
          </w:tcPr>
          <w:p w14:paraId="7F94129D" w14:textId="77777777" w:rsidR="00AB5CE6" w:rsidRPr="009F6078" w:rsidRDefault="00AB5CE6">
            <w:pPr>
              <w:pStyle w:val="TableParagraph"/>
              <w:numPr>
                <w:ilvl w:val="0"/>
                <w:numId w:val="55"/>
              </w:numPr>
              <w:ind w:left="360" w:hanging="270"/>
              <w:rPr>
                <w:szCs w:val="20"/>
              </w:rPr>
            </w:pPr>
          </w:p>
        </w:tc>
        <w:tc>
          <w:tcPr>
            <w:tcW w:w="3026" w:type="dxa"/>
          </w:tcPr>
          <w:p w14:paraId="1A4CF5DB" w14:textId="0A93CADE" w:rsidR="00AB5CE6" w:rsidRPr="009F6078" w:rsidRDefault="00AB5CE6" w:rsidP="00AB5CE6">
            <w:pPr>
              <w:pStyle w:val="TableParagraph"/>
              <w:rPr>
                <w:szCs w:val="20"/>
              </w:rPr>
            </w:pPr>
            <w:r w:rsidRPr="009F6078">
              <w:rPr>
                <w:szCs w:val="20"/>
              </w:rPr>
              <w:t xml:space="preserve">Provide all information, documentation, tools, and other materials regarding or relating to </w:t>
            </w:r>
            <w:proofErr w:type="gramStart"/>
            <w:r w:rsidRPr="009F6078">
              <w:rPr>
                <w:szCs w:val="20"/>
              </w:rPr>
              <w:t>any and all</w:t>
            </w:r>
            <w:proofErr w:type="gramEnd"/>
            <w:r w:rsidRPr="009F6078">
              <w:rPr>
                <w:szCs w:val="20"/>
              </w:rPr>
              <w:t xml:space="preserve"> updated, changed, or revised policies, practices, procedures, processes</w:t>
            </w:r>
            <w:r w:rsidR="00681577">
              <w:rPr>
                <w:szCs w:val="20"/>
              </w:rPr>
              <w:t>,</w:t>
            </w:r>
            <w:r w:rsidRPr="009F6078">
              <w:rPr>
                <w:szCs w:val="20"/>
              </w:rPr>
              <w:t xml:space="preserve"> and/or techniques with respect to the knowledge transferred to the Council hereunder.</w:t>
            </w:r>
          </w:p>
        </w:tc>
        <w:tc>
          <w:tcPr>
            <w:tcW w:w="1154" w:type="dxa"/>
          </w:tcPr>
          <w:p w14:paraId="1A4CF5DC"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Pr>
          <w:p w14:paraId="1A4CF5DD"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Pr>
          <w:p w14:paraId="1A4CF5DE" w14:textId="77777777" w:rsidR="00AB5CE6" w:rsidRPr="00A5473C" w:rsidRDefault="00AB5CE6" w:rsidP="00A5473C">
            <w:pPr>
              <w:pStyle w:val="TableParagraph"/>
            </w:pPr>
          </w:p>
        </w:tc>
        <w:tc>
          <w:tcPr>
            <w:tcW w:w="2588" w:type="dxa"/>
          </w:tcPr>
          <w:p w14:paraId="1A4CF5DF" w14:textId="77777777" w:rsidR="00AB5CE6" w:rsidRPr="009F6078" w:rsidRDefault="00AB5CE6" w:rsidP="00AB5CE6">
            <w:pPr>
              <w:pStyle w:val="TableParagraph"/>
              <w:rPr>
                <w:szCs w:val="20"/>
              </w:rPr>
            </w:pPr>
          </w:p>
        </w:tc>
      </w:tr>
      <w:tr w:rsidR="00AB5CE6" w14:paraId="1A4CF5E6" w14:textId="77777777" w:rsidTr="00C95550">
        <w:trPr>
          <w:cantSplit/>
          <w:trHeight w:val="20"/>
        </w:trPr>
        <w:tc>
          <w:tcPr>
            <w:tcW w:w="504" w:type="dxa"/>
          </w:tcPr>
          <w:p w14:paraId="1D78AA7D" w14:textId="77777777" w:rsidR="00AB5CE6" w:rsidRPr="009F6078" w:rsidRDefault="00AB5CE6">
            <w:pPr>
              <w:pStyle w:val="TableParagraph"/>
              <w:numPr>
                <w:ilvl w:val="0"/>
                <w:numId w:val="55"/>
              </w:numPr>
              <w:ind w:left="360" w:hanging="270"/>
              <w:rPr>
                <w:szCs w:val="20"/>
              </w:rPr>
            </w:pPr>
          </w:p>
        </w:tc>
        <w:tc>
          <w:tcPr>
            <w:tcW w:w="3026" w:type="dxa"/>
          </w:tcPr>
          <w:p w14:paraId="1A4CF5E1" w14:textId="3DFC31D5" w:rsidR="00AB5CE6" w:rsidRPr="009F6078" w:rsidRDefault="00AB5CE6" w:rsidP="00AB5CE6">
            <w:pPr>
              <w:pStyle w:val="TableParagraph"/>
              <w:rPr>
                <w:rFonts w:asciiTheme="minorHAnsi" w:hAnsiTheme="minorHAnsi"/>
                <w:szCs w:val="20"/>
              </w:rPr>
            </w:pPr>
            <w:r w:rsidRPr="009F6078">
              <w:rPr>
                <w:szCs w:val="20"/>
              </w:rPr>
              <w:t>Provide any documentation</w:t>
            </w:r>
            <w:r w:rsidRPr="009F6078">
              <w:rPr>
                <w:rFonts w:asciiTheme="minorHAnsi" w:hAnsiTheme="minorHAnsi"/>
                <w:szCs w:val="20"/>
              </w:rPr>
              <w:t xml:space="preserve">, knowledge repository exports, change </w:t>
            </w:r>
            <w:r w:rsidR="00681577">
              <w:rPr>
                <w:rFonts w:asciiTheme="minorHAnsi" w:hAnsiTheme="minorHAnsi"/>
                <w:szCs w:val="20"/>
              </w:rPr>
              <w:t>and</w:t>
            </w:r>
            <w:r w:rsidRPr="009F6078">
              <w:rPr>
                <w:rFonts w:asciiTheme="minorHAnsi" w:hAnsiTheme="minorHAnsi"/>
                <w:szCs w:val="20"/>
              </w:rPr>
              <w:t xml:space="preserve"> incident management</w:t>
            </w:r>
            <w:r w:rsidRPr="009F6078">
              <w:rPr>
                <w:szCs w:val="20"/>
              </w:rPr>
              <w:t xml:space="preserve"> system data, digital files, and metadata file exports in a secure handoff to the Council </w:t>
            </w:r>
            <w:r w:rsidR="00681577">
              <w:rPr>
                <w:szCs w:val="20"/>
              </w:rPr>
              <w:t>upon</w:t>
            </w:r>
            <w:r w:rsidRPr="009F6078">
              <w:rPr>
                <w:szCs w:val="20"/>
              </w:rPr>
              <w:t xml:space="preserve"> the termination of the </w:t>
            </w:r>
            <w:r w:rsidR="00776D1C">
              <w:rPr>
                <w:szCs w:val="20"/>
              </w:rPr>
              <w:t>Platform</w:t>
            </w:r>
            <w:r w:rsidRPr="009F6078">
              <w:rPr>
                <w:szCs w:val="20"/>
              </w:rPr>
              <w:t xml:space="preserve"> delivery.</w:t>
            </w:r>
          </w:p>
        </w:tc>
        <w:tc>
          <w:tcPr>
            <w:tcW w:w="1154" w:type="dxa"/>
          </w:tcPr>
          <w:p w14:paraId="1A4CF5E2" w14:textId="77777777" w:rsidR="00AB5CE6" w:rsidRPr="009F6078" w:rsidRDefault="00AB5CE6" w:rsidP="00AB5CE6">
            <w:pPr>
              <w:pStyle w:val="TableParagraph"/>
              <w:rPr>
                <w:szCs w:val="20"/>
              </w:rPr>
            </w:pPr>
            <w:r w:rsidRPr="009F6078">
              <w:rPr>
                <w:szCs w:val="20"/>
              </w:rPr>
              <w:t>Responsible</w:t>
            </w:r>
          </w:p>
        </w:tc>
        <w:tc>
          <w:tcPr>
            <w:tcW w:w="1151" w:type="dxa"/>
          </w:tcPr>
          <w:p w14:paraId="1A4CF5E3" w14:textId="77777777" w:rsidR="00AB5CE6" w:rsidRPr="009F6078" w:rsidRDefault="00AB5CE6" w:rsidP="00AB5CE6">
            <w:pPr>
              <w:pStyle w:val="TableParagraph"/>
              <w:rPr>
                <w:szCs w:val="20"/>
              </w:rPr>
            </w:pPr>
            <w:r w:rsidRPr="009F6078">
              <w:rPr>
                <w:szCs w:val="20"/>
              </w:rPr>
              <w:t>Approve</w:t>
            </w:r>
          </w:p>
        </w:tc>
        <w:tc>
          <w:tcPr>
            <w:tcW w:w="1297" w:type="dxa"/>
          </w:tcPr>
          <w:p w14:paraId="1A4CF5E4" w14:textId="77777777" w:rsidR="00AB5CE6" w:rsidRPr="00A5473C" w:rsidRDefault="00AB5CE6" w:rsidP="00A5473C">
            <w:pPr>
              <w:pStyle w:val="TableParagraph"/>
            </w:pPr>
          </w:p>
        </w:tc>
        <w:tc>
          <w:tcPr>
            <w:tcW w:w="2588" w:type="dxa"/>
          </w:tcPr>
          <w:p w14:paraId="1A4CF5E5" w14:textId="77777777" w:rsidR="00AB5CE6" w:rsidRPr="009F6078" w:rsidRDefault="00AB5CE6" w:rsidP="00AB5CE6">
            <w:pPr>
              <w:pStyle w:val="TableParagraph"/>
              <w:rPr>
                <w:szCs w:val="20"/>
              </w:rPr>
            </w:pPr>
          </w:p>
        </w:tc>
      </w:tr>
    </w:tbl>
    <w:bookmarkEnd w:id="2111"/>
    <w:bookmarkEnd w:id="2112"/>
    <w:p w14:paraId="7C9FAB2C" w14:textId="753CD456" w:rsidR="00C0182A" w:rsidRPr="00CA63F6" w:rsidRDefault="00985488" w:rsidP="00656778">
      <w:r>
        <w:t>-</w:t>
      </w:r>
      <w:r w:rsidRPr="00985488">
        <w:t xml:space="preserve"> </w:t>
      </w:r>
      <w:r w:rsidR="00DD3AF4" w:rsidRPr="00985488">
        <w:t>END</w:t>
      </w:r>
      <w:r w:rsidRPr="00985488">
        <w:t>-</w:t>
      </w:r>
      <w:r w:rsidR="00DD3AF4" w:rsidRPr="00985488">
        <w:t>OF</w:t>
      </w:r>
      <w:r w:rsidRPr="00985488">
        <w:t>-</w:t>
      </w:r>
      <w:r w:rsidR="00536E1F" w:rsidRPr="00985488">
        <w:t>STATEMENT</w:t>
      </w:r>
      <w:r w:rsidRPr="00985488">
        <w:t>-</w:t>
      </w:r>
      <w:r w:rsidR="00536E1F" w:rsidRPr="00985488">
        <w:t>OF</w:t>
      </w:r>
      <w:r w:rsidRPr="00985488">
        <w:t>-</w:t>
      </w:r>
      <w:r w:rsidR="00536E1F" w:rsidRPr="00985488">
        <w:t>WORK</w:t>
      </w:r>
      <w:r>
        <w:t xml:space="preserve"> -</w:t>
      </w:r>
    </w:p>
    <w:sectPr w:rsidR="00C0182A" w:rsidRPr="00CA63F6" w:rsidSect="002E5255">
      <w:headerReference w:type="default" r:id="rId13"/>
      <w:footerReference w:type="default" r:id="rId14"/>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E7BA" w14:textId="77777777" w:rsidR="003B6BB8" w:rsidRDefault="003B6BB8" w:rsidP="00656778">
      <w:r>
        <w:separator/>
      </w:r>
    </w:p>
  </w:endnote>
  <w:endnote w:type="continuationSeparator" w:id="0">
    <w:p w14:paraId="0305FA64" w14:textId="77777777" w:rsidR="003B6BB8" w:rsidRDefault="003B6BB8" w:rsidP="00656778">
      <w:r>
        <w:continuationSeparator/>
      </w:r>
    </w:p>
  </w:endnote>
  <w:endnote w:type="continuationNotice" w:id="1">
    <w:p w14:paraId="61C1F320" w14:textId="77777777" w:rsidR="003B6BB8" w:rsidRDefault="003B6BB8" w:rsidP="0065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201182"/>
      <w:docPartObj>
        <w:docPartGallery w:val="Page Numbers (Bottom of Page)"/>
        <w:docPartUnique/>
      </w:docPartObj>
    </w:sdtPr>
    <w:sdtEndPr/>
    <w:sdtContent>
      <w:sdt>
        <w:sdtPr>
          <w:id w:val="-1769616900"/>
          <w:docPartObj>
            <w:docPartGallery w:val="Page Numbers (Top of Page)"/>
            <w:docPartUnique/>
          </w:docPartObj>
        </w:sdtPr>
        <w:sdtEndPr/>
        <w:sdtContent>
          <w:p w14:paraId="1A4CF5FD" w14:textId="41BEC24B" w:rsidR="00A73CF0" w:rsidRPr="00634292" w:rsidRDefault="00A73CF0" w:rsidP="00CC28A3">
            <w:pPr>
              <w:pStyle w:val="Footer"/>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fldChar w:fldCharType="begin"/>
            </w:r>
            <w:r>
              <w:instrText>NUMPAGES</w:instrText>
            </w:r>
            <w:r>
              <w:fldChar w:fldCharType="separate"/>
            </w:r>
            <w:r>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301F" w14:textId="77777777" w:rsidR="003B6BB8" w:rsidRDefault="003B6BB8" w:rsidP="00656778">
      <w:r>
        <w:separator/>
      </w:r>
    </w:p>
  </w:footnote>
  <w:footnote w:type="continuationSeparator" w:id="0">
    <w:p w14:paraId="0A20F90D" w14:textId="77777777" w:rsidR="003B6BB8" w:rsidRDefault="003B6BB8" w:rsidP="00656778">
      <w:r>
        <w:continuationSeparator/>
      </w:r>
    </w:p>
  </w:footnote>
  <w:footnote w:type="continuationNotice" w:id="1">
    <w:p w14:paraId="2DA991E0" w14:textId="77777777" w:rsidR="003B6BB8" w:rsidRDefault="003B6BB8" w:rsidP="0065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491"/>
      <w:gridCol w:w="5309"/>
    </w:tblGrid>
    <w:tr w:rsidR="00A73CF0" w14:paraId="1A4CF5F9" w14:textId="77777777" w:rsidTr="00CC28A3">
      <w:trPr>
        <w:cantSplit/>
        <w:trHeight w:val="630"/>
      </w:trPr>
      <w:tc>
        <w:tcPr>
          <w:tcW w:w="2542" w:type="pct"/>
          <w:tcBorders>
            <w:bottom w:val="single" w:sz="6" w:space="0" w:color="auto"/>
            <w:right w:val="nil"/>
          </w:tcBorders>
          <w:noWrap/>
        </w:tcPr>
        <w:p w14:paraId="1A4CF5F5" w14:textId="7299B419" w:rsidR="00A73CF0" w:rsidRPr="00A0253C" w:rsidRDefault="00A73CF0" w:rsidP="00CC28A3">
          <w:pPr>
            <w:pStyle w:val="Header"/>
          </w:pPr>
          <w:r w:rsidRPr="00A0253C">
            <w:t>Judicial Council of California</w:t>
          </w:r>
        </w:p>
        <w:p w14:paraId="1A4CF5F6" w14:textId="6710688C" w:rsidR="00A73CF0" w:rsidRPr="006A624E" w:rsidRDefault="00A73CF0" w:rsidP="00CC28A3">
          <w:pPr>
            <w:pStyle w:val="Header"/>
          </w:pPr>
          <w:r w:rsidRPr="00A0253C">
            <w:t xml:space="preserve">RFP Number: </w:t>
          </w:r>
          <w:r w:rsidR="001811D4">
            <w:t>IT-2023-58-DM</w:t>
          </w:r>
        </w:p>
      </w:tc>
      <w:tc>
        <w:tcPr>
          <w:tcW w:w="2458" w:type="pct"/>
          <w:tcBorders>
            <w:left w:val="nil"/>
            <w:bottom w:val="single" w:sz="6" w:space="0" w:color="auto"/>
            <w:right w:val="nil"/>
          </w:tcBorders>
          <w:noWrap/>
        </w:tcPr>
        <w:p w14:paraId="1A4CF5F8" w14:textId="0F4EACBF" w:rsidR="00A73CF0" w:rsidRPr="006A624E" w:rsidRDefault="00A73CF0" w:rsidP="00CC28A3">
          <w:pPr>
            <w:pStyle w:val="Header"/>
            <w:tabs>
              <w:tab w:val="clear" w:pos="4680"/>
            </w:tabs>
            <w:jc w:val="right"/>
          </w:pPr>
          <w:r w:rsidRPr="006A624E">
            <w:t>Statement of Work</w:t>
          </w:r>
        </w:p>
      </w:tc>
    </w:tr>
  </w:tbl>
  <w:p w14:paraId="1A4CF5FA" w14:textId="77777777" w:rsidR="00A73CF0" w:rsidRPr="00634292" w:rsidRDefault="00A73CF0" w:rsidP="00656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52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25EED"/>
    <w:multiLevelType w:val="hybridMultilevel"/>
    <w:tmpl w:val="667E6BB4"/>
    <w:lvl w:ilvl="0" w:tplc="52D29582">
      <w:start w:val="1"/>
      <w:numFmt w:val="decimal"/>
      <w:pStyle w:val="Table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06BB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70781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3E382C"/>
    <w:multiLevelType w:val="hybridMultilevel"/>
    <w:tmpl w:val="3B688FE4"/>
    <w:name w:val="zzmpOtten4||Otten4|2|2|1|1|2|33||1|2|33||1|0|4||1|0|0||1|0|0||1|0|0||1|0|0||1|0|0||1|0|0||"/>
    <w:lvl w:ilvl="0" w:tplc="AC721082">
      <w:start w:val="1"/>
      <w:numFmt w:val="decimal"/>
      <w:lvlText w:val="%1."/>
      <w:lvlJc w:val="left"/>
      <w:pPr>
        <w:tabs>
          <w:tab w:val="num" w:pos="864"/>
        </w:tabs>
        <w:ind w:left="864" w:hanging="720"/>
      </w:pPr>
      <w:rPr>
        <w:rFonts w:hint="default"/>
        <w:b/>
        <w:i w:val="0"/>
        <w:caps w:val="0"/>
        <w:smallCaps w:val="0"/>
        <w:strike w:val="0"/>
        <w:dstrike w:val="0"/>
        <w:vanish w:val="0"/>
        <w:webHidden w:val="0"/>
        <w:color w:val="000080"/>
        <w:sz w:val="32"/>
        <w:u w:val="none"/>
        <w:effect w:val="none"/>
        <w:vertAlign w:val="baseline"/>
        <w:specVanish w:val="0"/>
      </w:rPr>
    </w:lvl>
    <w:lvl w:ilvl="1" w:tplc="94224958">
      <w:start w:val="1"/>
      <w:numFmt w:val="none"/>
      <w:lvlText w:val="7.2"/>
      <w:lvlJc w:val="left"/>
      <w:pPr>
        <w:tabs>
          <w:tab w:val="num" w:pos="864"/>
        </w:tabs>
        <w:ind w:left="864" w:hanging="720"/>
      </w:pPr>
      <w:rPr>
        <w:rFonts w:hint="default"/>
        <w:b/>
        <w:i w:val="0"/>
        <w:caps w:val="0"/>
        <w:smallCaps w:val="0"/>
        <w:strike w:val="0"/>
        <w:dstrike w:val="0"/>
        <w:vanish w:val="0"/>
        <w:webHidden w:val="0"/>
        <w:color w:val="000080"/>
        <w:sz w:val="32"/>
        <w:u w:val="none"/>
        <w:effect w:val="none"/>
        <w:vertAlign w:val="baseline"/>
        <w:specVanish w:val="0"/>
      </w:rPr>
    </w:lvl>
    <w:lvl w:ilvl="2" w:tplc="3A448B14">
      <w:start w:val="1"/>
      <w:numFmt w:val="decimal"/>
      <w:lvlText w:val="%3."/>
      <w:lvlJc w:val="left"/>
      <w:pPr>
        <w:tabs>
          <w:tab w:val="num" w:pos="720"/>
        </w:tabs>
        <w:ind w:left="720" w:hanging="720"/>
      </w:pPr>
      <w:rPr>
        <w:rFonts w:hint="default"/>
        <w:b w:val="0"/>
        <w:i w:val="0"/>
        <w:caps w:val="0"/>
        <w:smallCaps w:val="0"/>
        <w:strike w:val="0"/>
        <w:dstrike w:val="0"/>
        <w:vanish w:val="0"/>
        <w:webHidden w:val="0"/>
        <w:color w:val="auto"/>
        <w:sz w:val="32"/>
        <w:u w:val="none"/>
        <w:effect w:val="none"/>
        <w:vertAlign w:val="baseline"/>
        <w:specVanish w:val="0"/>
      </w:rPr>
    </w:lvl>
    <w:lvl w:ilvl="3" w:tplc="E72AD53A">
      <w:start w:val="1"/>
      <w:numFmt w:val="lowerLetter"/>
      <w:lvlText w:val="%4."/>
      <w:lvlJc w:val="left"/>
      <w:pPr>
        <w:tabs>
          <w:tab w:val="num" w:pos="1440"/>
        </w:tabs>
        <w:ind w:left="1440" w:hanging="720"/>
      </w:pPr>
      <w:rPr>
        <w:rFonts w:hint="default"/>
        <w:b w:val="0"/>
        <w:i w:val="0"/>
        <w:caps w:val="0"/>
        <w:smallCaps w:val="0"/>
        <w:strike w:val="0"/>
        <w:dstrike w:val="0"/>
        <w:vanish w:val="0"/>
        <w:webHidden w:val="0"/>
        <w:color w:val="auto"/>
        <w:sz w:val="32"/>
        <w:u w:val="none"/>
        <w:effect w:val="none"/>
        <w:vertAlign w:val="baseline"/>
        <w:specVanish w:val="0"/>
      </w:rPr>
    </w:lvl>
    <w:lvl w:ilvl="4" w:tplc="B7F6CCDA">
      <w:start w:val="1"/>
      <w:numFmt w:val="decimal"/>
      <w:lvlText w:val="(%5)"/>
      <w:lvlJc w:val="left"/>
      <w:pPr>
        <w:tabs>
          <w:tab w:val="num" w:pos="3600"/>
        </w:tabs>
        <w:ind w:left="2160" w:firstLine="720"/>
      </w:pPr>
      <w:rPr>
        <w:rFonts w:hint="default"/>
        <w:b w:val="0"/>
        <w:i w:val="0"/>
        <w:caps w:val="0"/>
        <w:smallCaps w:val="0"/>
        <w:strike w:val="0"/>
        <w:dstrike w:val="0"/>
        <w:vanish w:val="0"/>
        <w:webHidden w:val="0"/>
        <w:color w:val="auto"/>
        <w:sz w:val="32"/>
        <w:u w:val="none"/>
        <w:effect w:val="none"/>
        <w:vertAlign w:val="baseline"/>
        <w:specVanish w:val="0"/>
      </w:rPr>
    </w:lvl>
    <w:lvl w:ilvl="5" w:tplc="58C8422A">
      <w:start w:val="1"/>
      <w:numFmt w:val="lowerLetter"/>
      <w:lvlText w:val="%6)"/>
      <w:lvlJc w:val="left"/>
      <w:pPr>
        <w:tabs>
          <w:tab w:val="num" w:pos="4320"/>
        </w:tabs>
        <w:ind w:left="2880" w:firstLine="720"/>
      </w:pPr>
      <w:rPr>
        <w:rFonts w:hint="default"/>
        <w:b w:val="0"/>
        <w:i w:val="0"/>
        <w:caps w:val="0"/>
        <w:smallCaps w:val="0"/>
        <w:strike w:val="0"/>
        <w:dstrike w:val="0"/>
        <w:vanish w:val="0"/>
        <w:webHidden w:val="0"/>
        <w:color w:val="auto"/>
        <w:sz w:val="32"/>
        <w:u w:val="none"/>
        <w:effect w:val="none"/>
        <w:vertAlign w:val="baseline"/>
        <w:specVanish w:val="0"/>
      </w:rPr>
    </w:lvl>
    <w:lvl w:ilvl="6" w:tplc="A8B4A4E6">
      <w:start w:val="1"/>
      <w:numFmt w:val="decimal"/>
      <w:lvlText w:val="%7)"/>
      <w:lvlJc w:val="left"/>
      <w:pPr>
        <w:tabs>
          <w:tab w:val="num" w:pos="5040"/>
        </w:tabs>
        <w:ind w:left="2880" w:firstLine="1440"/>
      </w:pPr>
      <w:rPr>
        <w:rFonts w:hint="default"/>
        <w:b w:val="0"/>
        <w:i w:val="0"/>
        <w:caps w:val="0"/>
        <w:smallCaps w:val="0"/>
        <w:strike w:val="0"/>
        <w:dstrike w:val="0"/>
        <w:vanish w:val="0"/>
        <w:webHidden w:val="0"/>
        <w:color w:val="auto"/>
        <w:sz w:val="32"/>
        <w:u w:val="none"/>
        <w:effect w:val="none"/>
        <w:vertAlign w:val="baseline"/>
        <w:specVanish w:val="0"/>
      </w:rPr>
    </w:lvl>
    <w:lvl w:ilvl="7" w:tplc="9F9EF5F2">
      <w:start w:val="1"/>
      <w:numFmt w:val="lowerRoman"/>
      <w:lvlText w:val="%8)"/>
      <w:lvlJc w:val="left"/>
      <w:pPr>
        <w:tabs>
          <w:tab w:val="num" w:pos="5760"/>
        </w:tabs>
        <w:ind w:left="3600" w:firstLine="1440"/>
      </w:pPr>
      <w:rPr>
        <w:rFonts w:hint="default"/>
        <w:b w:val="0"/>
        <w:i w:val="0"/>
        <w:caps w:val="0"/>
        <w:smallCaps w:val="0"/>
        <w:strike w:val="0"/>
        <w:dstrike w:val="0"/>
        <w:vanish w:val="0"/>
        <w:webHidden w:val="0"/>
        <w:color w:val="auto"/>
        <w:sz w:val="32"/>
        <w:u w:val="none"/>
        <w:effect w:val="none"/>
        <w:vertAlign w:val="baseline"/>
        <w:specVanish w:val="0"/>
      </w:rPr>
    </w:lvl>
    <w:lvl w:ilvl="8" w:tplc="03922FA4">
      <w:start w:val="1"/>
      <w:numFmt w:val="upperLetter"/>
      <w:lvlText w:val="(%9)"/>
      <w:lvlJc w:val="left"/>
      <w:pPr>
        <w:tabs>
          <w:tab w:val="num" w:pos="6480"/>
        </w:tabs>
        <w:ind w:left="3600" w:firstLine="2160"/>
      </w:pPr>
      <w:rPr>
        <w:rFonts w:hint="default"/>
        <w:b w:val="0"/>
        <w:i w:val="0"/>
        <w:caps w:val="0"/>
        <w:smallCaps w:val="0"/>
        <w:strike w:val="0"/>
        <w:dstrike w:val="0"/>
        <w:vanish w:val="0"/>
        <w:webHidden w:val="0"/>
        <w:color w:val="auto"/>
        <w:sz w:val="32"/>
        <w:u w:val="none"/>
        <w:effect w:val="none"/>
        <w:vertAlign w:val="baseline"/>
        <w:specVanish w:val="0"/>
      </w:rPr>
    </w:lvl>
  </w:abstractNum>
  <w:abstractNum w:abstractNumId="5" w15:restartNumberingAfterBreak="0">
    <w:nsid w:val="0B79534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FE2267"/>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85E78"/>
    <w:multiLevelType w:val="hybridMultilevel"/>
    <w:tmpl w:val="A01A7C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6B6E8F"/>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D2C4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2845D9"/>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444ABD"/>
    <w:multiLevelType w:val="hybridMultilevel"/>
    <w:tmpl w:val="F022F2B8"/>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2" w15:restartNumberingAfterBreak="0">
    <w:nsid w:val="18040EB3"/>
    <w:multiLevelType w:val="multilevel"/>
    <w:tmpl w:val="92A2F190"/>
    <w:lvl w:ilvl="0">
      <w:start w:val="1"/>
      <w:numFmt w:val="lowerLetter"/>
      <w:lvlText w:val="%1."/>
      <w:lvlJc w:val="left"/>
      <w:pPr>
        <w:tabs>
          <w:tab w:val="num" w:pos="720"/>
        </w:tabs>
        <w:ind w:left="1080" w:hanging="360"/>
      </w:pPr>
      <w:rPr>
        <w:rFonts w:hint="default"/>
      </w:rPr>
    </w:lvl>
    <w:lvl w:ilvl="1">
      <w:start w:val="1"/>
      <w:numFmt w:val="lowerRoman"/>
      <w:lvlText w:val="%2."/>
      <w:lvlJc w:val="right"/>
      <w:pPr>
        <w:tabs>
          <w:tab w:val="num" w:pos="1440"/>
        </w:tabs>
        <w:ind w:left="1440" w:hanging="216"/>
      </w:pPr>
      <w:rPr>
        <w:rFonts w:hint="default"/>
      </w:rPr>
    </w:lvl>
    <w:lvl w:ilvl="2">
      <w:start w:val="1"/>
      <w:numFmt w:val="bullet"/>
      <w:lvlText w:val=""/>
      <w:lvlJc w:val="left"/>
      <w:pPr>
        <w:ind w:left="1800" w:hanging="216"/>
      </w:pPr>
      <w:rPr>
        <w:rFonts w:ascii="Wingdings" w:hAnsi="Wingding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9212DA0"/>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1758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C50D8D"/>
    <w:multiLevelType w:val="multilevel"/>
    <w:tmpl w:val="93128F8C"/>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lvlText w:val="%1.%2"/>
      <w:lvlJc w:val="left"/>
      <w:pPr>
        <w:tabs>
          <w:tab w:val="num" w:pos="720"/>
        </w:tabs>
      </w:pPr>
      <w:rPr>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1C300F49"/>
    <w:multiLevelType w:val="hybridMultilevel"/>
    <w:tmpl w:val="275657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1D6E34D5"/>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7436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BF728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3274FED"/>
    <w:multiLevelType w:val="multilevel"/>
    <w:tmpl w:val="5B0AF34E"/>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lvlText w:val="%1.%2"/>
      <w:lvlJc w:val="left"/>
      <w:pPr>
        <w:tabs>
          <w:tab w:val="num" w:pos="468"/>
        </w:tabs>
        <w:ind w:left="468" w:hanging="648"/>
      </w:pPr>
      <w:rPr>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21" w15:restartNumberingAfterBreak="0">
    <w:nsid w:val="27DA7E07"/>
    <w:multiLevelType w:val="hybridMultilevel"/>
    <w:tmpl w:val="3CA62590"/>
    <w:styleLink w:val="PhasesTasksSteps"/>
    <w:lvl w:ilvl="0" w:tplc="8E561D2E">
      <w:start w:val="1"/>
      <w:numFmt w:val="bullet"/>
      <w:lvlText w:val=""/>
      <w:lvlJc w:val="left"/>
      <w:pPr>
        <w:ind w:left="1296" w:hanging="576"/>
      </w:pPr>
      <w:rPr>
        <w:rFonts w:ascii="Symbol" w:hAnsi="Symbol" w:hint="default"/>
        <w:spacing w:val="-3"/>
        <w:w w:val="100"/>
        <w:sz w:val="22"/>
        <w:szCs w:val="22"/>
      </w:rPr>
    </w:lvl>
    <w:lvl w:ilvl="1" w:tplc="C0FC0B3A">
      <w:numFmt w:val="bullet"/>
      <w:lvlText w:val=""/>
      <w:lvlJc w:val="left"/>
      <w:pPr>
        <w:ind w:left="1800" w:hanging="360"/>
      </w:pPr>
      <w:rPr>
        <w:rFonts w:ascii="Symbol" w:eastAsia="Symbol" w:hAnsi="Symbol" w:cs="Symbol" w:hint="default"/>
        <w:w w:val="100"/>
        <w:sz w:val="24"/>
        <w:szCs w:val="24"/>
      </w:rPr>
    </w:lvl>
    <w:lvl w:ilvl="2" w:tplc="2C1223BA">
      <w:numFmt w:val="bullet"/>
      <w:lvlText w:val="•"/>
      <w:lvlJc w:val="left"/>
      <w:pPr>
        <w:ind w:left="2735" w:hanging="360"/>
      </w:pPr>
      <w:rPr>
        <w:rFonts w:hint="default"/>
      </w:rPr>
    </w:lvl>
    <w:lvl w:ilvl="3" w:tplc="F03A9F66">
      <w:numFmt w:val="bullet"/>
      <w:lvlText w:val="•"/>
      <w:lvlJc w:val="left"/>
      <w:pPr>
        <w:ind w:left="3671" w:hanging="360"/>
      </w:pPr>
      <w:rPr>
        <w:rFonts w:hint="default"/>
      </w:rPr>
    </w:lvl>
    <w:lvl w:ilvl="4" w:tplc="9238DE84">
      <w:numFmt w:val="bullet"/>
      <w:lvlText w:val="•"/>
      <w:lvlJc w:val="left"/>
      <w:pPr>
        <w:ind w:left="4606" w:hanging="360"/>
      </w:pPr>
      <w:rPr>
        <w:rFonts w:hint="default"/>
      </w:rPr>
    </w:lvl>
    <w:lvl w:ilvl="5" w:tplc="08481AE4">
      <w:numFmt w:val="bullet"/>
      <w:lvlText w:val="•"/>
      <w:lvlJc w:val="left"/>
      <w:pPr>
        <w:ind w:left="5542" w:hanging="360"/>
      </w:pPr>
      <w:rPr>
        <w:rFonts w:hint="default"/>
      </w:rPr>
    </w:lvl>
    <w:lvl w:ilvl="6" w:tplc="F3EC700A">
      <w:numFmt w:val="bullet"/>
      <w:lvlText w:val="•"/>
      <w:lvlJc w:val="left"/>
      <w:pPr>
        <w:ind w:left="6477" w:hanging="360"/>
      </w:pPr>
      <w:rPr>
        <w:rFonts w:hint="default"/>
      </w:rPr>
    </w:lvl>
    <w:lvl w:ilvl="7" w:tplc="C5DE7688">
      <w:numFmt w:val="bullet"/>
      <w:lvlText w:val="•"/>
      <w:lvlJc w:val="left"/>
      <w:pPr>
        <w:ind w:left="7413" w:hanging="360"/>
      </w:pPr>
      <w:rPr>
        <w:rFonts w:hint="default"/>
      </w:rPr>
    </w:lvl>
    <w:lvl w:ilvl="8" w:tplc="DC2C2F06">
      <w:numFmt w:val="bullet"/>
      <w:lvlText w:val="•"/>
      <w:lvlJc w:val="left"/>
      <w:pPr>
        <w:ind w:left="8348" w:hanging="360"/>
      </w:pPr>
      <w:rPr>
        <w:rFonts w:hint="default"/>
      </w:rPr>
    </w:lvl>
  </w:abstractNum>
  <w:abstractNum w:abstractNumId="22" w15:restartNumberingAfterBreak="0">
    <w:nsid w:val="29653347"/>
    <w:multiLevelType w:val="hybridMultilevel"/>
    <w:tmpl w:val="0388FB5A"/>
    <w:styleLink w:val="TableBullets"/>
    <w:lvl w:ilvl="0" w:tplc="FAC857B2">
      <w:start w:val="1"/>
      <w:numFmt w:val="bullet"/>
      <w:lvlText w:val=""/>
      <w:lvlJc w:val="left"/>
      <w:pPr>
        <w:ind w:left="1080" w:hanging="360"/>
      </w:pPr>
      <w:rPr>
        <w:rFonts w:ascii="Symbol" w:hAnsi="Symbol" w:hint="default"/>
      </w:rPr>
    </w:lvl>
    <w:lvl w:ilvl="1" w:tplc="B3A2C902">
      <w:start w:val="1"/>
      <w:numFmt w:val="bullet"/>
      <w:lvlText w:val="o"/>
      <w:lvlJc w:val="left"/>
      <w:pPr>
        <w:ind w:left="1800" w:hanging="360"/>
      </w:pPr>
      <w:rPr>
        <w:rFonts w:ascii="Courier New" w:hAnsi="Courier New" w:cs="Courier New" w:hint="default"/>
      </w:rPr>
    </w:lvl>
    <w:lvl w:ilvl="2" w:tplc="C6DC7BB4">
      <w:start w:val="1"/>
      <w:numFmt w:val="bullet"/>
      <w:lvlText w:val=""/>
      <w:lvlJc w:val="left"/>
      <w:pPr>
        <w:ind w:left="2520" w:hanging="360"/>
      </w:pPr>
      <w:rPr>
        <w:rFonts w:ascii="Wingdings" w:hAnsi="Wingdings" w:hint="default"/>
      </w:rPr>
    </w:lvl>
    <w:lvl w:ilvl="3" w:tplc="48600184" w:tentative="1">
      <w:start w:val="1"/>
      <w:numFmt w:val="bullet"/>
      <w:lvlText w:val=""/>
      <w:lvlJc w:val="left"/>
      <w:pPr>
        <w:ind w:left="3240" w:hanging="360"/>
      </w:pPr>
      <w:rPr>
        <w:rFonts w:ascii="Symbol" w:hAnsi="Symbol" w:hint="default"/>
      </w:rPr>
    </w:lvl>
    <w:lvl w:ilvl="4" w:tplc="94506A6C" w:tentative="1">
      <w:start w:val="1"/>
      <w:numFmt w:val="bullet"/>
      <w:lvlText w:val="o"/>
      <w:lvlJc w:val="left"/>
      <w:pPr>
        <w:ind w:left="3960" w:hanging="360"/>
      </w:pPr>
      <w:rPr>
        <w:rFonts w:ascii="Courier New" w:hAnsi="Courier New" w:cs="Courier New" w:hint="default"/>
      </w:rPr>
    </w:lvl>
    <w:lvl w:ilvl="5" w:tplc="303E2CBE" w:tentative="1">
      <w:start w:val="1"/>
      <w:numFmt w:val="bullet"/>
      <w:lvlText w:val=""/>
      <w:lvlJc w:val="left"/>
      <w:pPr>
        <w:ind w:left="4680" w:hanging="360"/>
      </w:pPr>
      <w:rPr>
        <w:rFonts w:ascii="Wingdings" w:hAnsi="Wingdings" w:hint="default"/>
      </w:rPr>
    </w:lvl>
    <w:lvl w:ilvl="6" w:tplc="DCC4F178" w:tentative="1">
      <w:start w:val="1"/>
      <w:numFmt w:val="bullet"/>
      <w:lvlText w:val=""/>
      <w:lvlJc w:val="left"/>
      <w:pPr>
        <w:ind w:left="5400" w:hanging="360"/>
      </w:pPr>
      <w:rPr>
        <w:rFonts w:ascii="Symbol" w:hAnsi="Symbol" w:hint="default"/>
      </w:rPr>
    </w:lvl>
    <w:lvl w:ilvl="7" w:tplc="1DDA98EC" w:tentative="1">
      <w:start w:val="1"/>
      <w:numFmt w:val="bullet"/>
      <w:lvlText w:val="o"/>
      <w:lvlJc w:val="left"/>
      <w:pPr>
        <w:ind w:left="6120" w:hanging="360"/>
      </w:pPr>
      <w:rPr>
        <w:rFonts w:ascii="Courier New" w:hAnsi="Courier New" w:cs="Courier New" w:hint="default"/>
      </w:rPr>
    </w:lvl>
    <w:lvl w:ilvl="8" w:tplc="00DEC214" w:tentative="1">
      <w:start w:val="1"/>
      <w:numFmt w:val="bullet"/>
      <w:lvlText w:val=""/>
      <w:lvlJc w:val="left"/>
      <w:pPr>
        <w:ind w:left="6840" w:hanging="360"/>
      </w:pPr>
      <w:rPr>
        <w:rFonts w:ascii="Wingdings" w:hAnsi="Wingdings" w:hint="default"/>
      </w:rPr>
    </w:lvl>
  </w:abstractNum>
  <w:abstractNum w:abstractNumId="23" w15:restartNumberingAfterBreak="0">
    <w:nsid w:val="2A3E37D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D14155D"/>
    <w:multiLevelType w:val="multilevel"/>
    <w:tmpl w:val="92A2F190"/>
    <w:lvl w:ilvl="0">
      <w:start w:val="1"/>
      <w:numFmt w:val="lowerLetter"/>
      <w:lvlText w:val="%1."/>
      <w:lvlJc w:val="left"/>
      <w:pPr>
        <w:tabs>
          <w:tab w:val="num" w:pos="720"/>
        </w:tabs>
        <w:ind w:left="1080" w:hanging="360"/>
      </w:pPr>
      <w:rPr>
        <w:rFonts w:hint="default"/>
      </w:rPr>
    </w:lvl>
    <w:lvl w:ilvl="1">
      <w:start w:val="1"/>
      <w:numFmt w:val="lowerRoman"/>
      <w:lvlText w:val="%2."/>
      <w:lvlJc w:val="right"/>
      <w:pPr>
        <w:tabs>
          <w:tab w:val="num" w:pos="1440"/>
        </w:tabs>
        <w:ind w:left="1440" w:hanging="216"/>
      </w:pPr>
      <w:rPr>
        <w:rFonts w:hint="default"/>
      </w:rPr>
    </w:lvl>
    <w:lvl w:ilvl="2">
      <w:start w:val="1"/>
      <w:numFmt w:val="bullet"/>
      <w:lvlText w:val=""/>
      <w:lvlJc w:val="left"/>
      <w:pPr>
        <w:ind w:left="1800" w:hanging="216"/>
      </w:pPr>
      <w:rPr>
        <w:rFonts w:ascii="Wingdings" w:hAnsi="Wingding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2FC13C3F"/>
    <w:multiLevelType w:val="hybridMultilevel"/>
    <w:tmpl w:val="632AA768"/>
    <w:name w:val="Bulleting3"/>
    <w:lvl w:ilvl="0" w:tplc="A170BC92">
      <w:start w:val="1"/>
      <w:numFmt w:val="bullet"/>
      <w:lvlText w:val=""/>
      <w:lvlJc w:val="left"/>
      <w:pPr>
        <w:tabs>
          <w:tab w:val="num" w:pos="1276"/>
        </w:tabs>
        <w:ind w:left="1276" w:hanging="425"/>
      </w:pPr>
      <w:rPr>
        <w:rFonts w:ascii="Symbol" w:hAnsi="Symbol" w:hint="default"/>
        <w:color w:val="auto"/>
      </w:rPr>
    </w:lvl>
    <w:lvl w:ilvl="1" w:tplc="A24CAC64">
      <w:start w:val="1"/>
      <w:numFmt w:val="bullet"/>
      <w:lvlText w:val="o"/>
      <w:lvlJc w:val="left"/>
      <w:pPr>
        <w:tabs>
          <w:tab w:val="num" w:pos="1701"/>
        </w:tabs>
        <w:ind w:left="1701" w:hanging="425"/>
      </w:pPr>
      <w:rPr>
        <w:rFonts w:ascii="Courier New" w:hAnsi="Courier New" w:hint="default"/>
      </w:rPr>
    </w:lvl>
    <w:lvl w:ilvl="2" w:tplc="22C89438">
      <w:start w:val="1"/>
      <w:numFmt w:val="none"/>
      <w:lvlText w:val=""/>
      <w:lvlJc w:val="left"/>
      <w:pPr>
        <w:tabs>
          <w:tab w:val="num" w:pos="0"/>
        </w:tabs>
        <w:ind w:left="0" w:firstLine="0"/>
      </w:pPr>
      <w:rPr>
        <w:rFonts w:hint="default"/>
      </w:rPr>
    </w:lvl>
    <w:lvl w:ilvl="3" w:tplc="A9C2F15A">
      <w:start w:val="1"/>
      <w:numFmt w:val="none"/>
      <w:lvlText w:val=""/>
      <w:lvlJc w:val="left"/>
      <w:pPr>
        <w:ind w:left="0" w:firstLine="0"/>
      </w:pPr>
      <w:rPr>
        <w:rFonts w:hint="default"/>
      </w:rPr>
    </w:lvl>
    <w:lvl w:ilvl="4" w:tplc="95963ECE">
      <w:start w:val="1"/>
      <w:numFmt w:val="none"/>
      <w:lvlRestart w:val="0"/>
      <w:lvlText w:val=""/>
      <w:lvlJc w:val="left"/>
      <w:pPr>
        <w:ind w:left="0" w:firstLine="0"/>
      </w:pPr>
      <w:rPr>
        <w:rFonts w:hint="default"/>
      </w:rPr>
    </w:lvl>
    <w:lvl w:ilvl="5" w:tplc="B7D264D0">
      <w:start w:val="1"/>
      <w:numFmt w:val="bullet"/>
      <w:lvlText w:val=""/>
      <w:lvlJc w:val="left"/>
      <w:pPr>
        <w:tabs>
          <w:tab w:val="num" w:pos="4320"/>
        </w:tabs>
        <w:ind w:left="4320" w:hanging="360"/>
      </w:pPr>
      <w:rPr>
        <w:rFonts w:ascii="Wingdings" w:hAnsi="Wingdings" w:hint="default"/>
      </w:rPr>
    </w:lvl>
    <w:lvl w:ilvl="6" w:tplc="D4124D2E">
      <w:start w:val="1"/>
      <w:numFmt w:val="bullet"/>
      <w:lvlText w:val=""/>
      <w:lvlJc w:val="left"/>
      <w:pPr>
        <w:tabs>
          <w:tab w:val="num" w:pos="5040"/>
        </w:tabs>
        <w:ind w:left="5040" w:hanging="360"/>
      </w:pPr>
      <w:rPr>
        <w:rFonts w:ascii="Symbol" w:hAnsi="Symbol" w:hint="default"/>
      </w:rPr>
    </w:lvl>
    <w:lvl w:ilvl="7" w:tplc="4CC2413A">
      <w:start w:val="1"/>
      <w:numFmt w:val="bullet"/>
      <w:lvlText w:val="o"/>
      <w:lvlJc w:val="left"/>
      <w:pPr>
        <w:tabs>
          <w:tab w:val="num" w:pos="5760"/>
        </w:tabs>
        <w:ind w:left="5760" w:hanging="360"/>
      </w:pPr>
      <w:rPr>
        <w:rFonts w:ascii="Courier New" w:hAnsi="Courier New" w:cs="Courier New" w:hint="default"/>
      </w:rPr>
    </w:lvl>
    <w:lvl w:ilvl="8" w:tplc="A0D80BF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392FF1"/>
    <w:multiLevelType w:val="hybridMultilevel"/>
    <w:tmpl w:val="F022F2B8"/>
    <w:lvl w:ilvl="0" w:tplc="0409000F">
      <w:start w:val="1"/>
      <w:numFmt w:val="decimal"/>
      <w:lvlText w:val="%1."/>
      <w:lvlJc w:val="left"/>
      <w:pPr>
        <w:ind w:left="810"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7" w15:restartNumberingAfterBreak="0">
    <w:nsid w:val="31E97184"/>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36857"/>
    <w:multiLevelType w:val="hybridMultilevel"/>
    <w:tmpl w:val="0CAA1D84"/>
    <w:lvl w:ilvl="0" w:tplc="BB38CAD8">
      <w:start w:val="1"/>
      <w:numFmt w:val="bullet"/>
      <w:pStyle w:val="O-Bullet5"/>
      <w:lvlText w:val=""/>
      <w:lvlJc w:val="left"/>
      <w:pPr>
        <w:ind w:left="1080" w:hanging="360"/>
      </w:pPr>
      <w:rPr>
        <w:rFonts w:ascii="Symbol" w:hAnsi="Symbol" w:hint="default"/>
      </w:rPr>
    </w:lvl>
    <w:lvl w:ilvl="1" w:tplc="4262175E">
      <w:start w:val="1"/>
      <w:numFmt w:val="bullet"/>
      <w:lvlText w:val="o"/>
      <w:lvlJc w:val="left"/>
      <w:pPr>
        <w:tabs>
          <w:tab w:val="num" w:pos="1440"/>
        </w:tabs>
        <w:ind w:left="1440" w:hanging="360"/>
      </w:pPr>
      <w:rPr>
        <w:rFonts w:ascii="Courier New" w:hAnsi="Courier New" w:hint="default"/>
      </w:rPr>
    </w:lvl>
    <w:lvl w:ilvl="2" w:tplc="D19875D6" w:tentative="1">
      <w:start w:val="1"/>
      <w:numFmt w:val="bullet"/>
      <w:lvlText w:val=""/>
      <w:lvlJc w:val="left"/>
      <w:pPr>
        <w:tabs>
          <w:tab w:val="num" w:pos="2160"/>
        </w:tabs>
        <w:ind w:left="2160" w:hanging="360"/>
      </w:pPr>
      <w:rPr>
        <w:rFonts w:ascii="Wingdings" w:hAnsi="Wingdings" w:hint="default"/>
      </w:rPr>
    </w:lvl>
    <w:lvl w:ilvl="3" w:tplc="F550A090" w:tentative="1">
      <w:start w:val="1"/>
      <w:numFmt w:val="bullet"/>
      <w:lvlText w:val=""/>
      <w:lvlJc w:val="left"/>
      <w:pPr>
        <w:tabs>
          <w:tab w:val="num" w:pos="2880"/>
        </w:tabs>
        <w:ind w:left="2880" w:hanging="360"/>
      </w:pPr>
      <w:rPr>
        <w:rFonts w:ascii="Symbol" w:hAnsi="Symbol" w:hint="default"/>
      </w:rPr>
    </w:lvl>
    <w:lvl w:ilvl="4" w:tplc="6202722C" w:tentative="1">
      <w:start w:val="1"/>
      <w:numFmt w:val="bullet"/>
      <w:lvlText w:val="o"/>
      <w:lvlJc w:val="left"/>
      <w:pPr>
        <w:tabs>
          <w:tab w:val="num" w:pos="3600"/>
        </w:tabs>
        <w:ind w:left="3600" w:hanging="360"/>
      </w:pPr>
      <w:rPr>
        <w:rFonts w:ascii="Courier New" w:hAnsi="Courier New" w:hint="default"/>
      </w:rPr>
    </w:lvl>
    <w:lvl w:ilvl="5" w:tplc="6A76A6C6" w:tentative="1">
      <w:start w:val="1"/>
      <w:numFmt w:val="bullet"/>
      <w:lvlText w:val=""/>
      <w:lvlJc w:val="left"/>
      <w:pPr>
        <w:tabs>
          <w:tab w:val="num" w:pos="4320"/>
        </w:tabs>
        <w:ind w:left="4320" w:hanging="360"/>
      </w:pPr>
      <w:rPr>
        <w:rFonts w:ascii="Wingdings" w:hAnsi="Wingdings" w:hint="default"/>
      </w:rPr>
    </w:lvl>
    <w:lvl w:ilvl="6" w:tplc="8CD432E8" w:tentative="1">
      <w:start w:val="1"/>
      <w:numFmt w:val="bullet"/>
      <w:lvlText w:val=""/>
      <w:lvlJc w:val="left"/>
      <w:pPr>
        <w:tabs>
          <w:tab w:val="num" w:pos="5040"/>
        </w:tabs>
        <w:ind w:left="5040" w:hanging="360"/>
      </w:pPr>
      <w:rPr>
        <w:rFonts w:ascii="Symbol" w:hAnsi="Symbol" w:hint="default"/>
      </w:rPr>
    </w:lvl>
    <w:lvl w:ilvl="7" w:tplc="7E9002BC" w:tentative="1">
      <w:start w:val="1"/>
      <w:numFmt w:val="bullet"/>
      <w:lvlText w:val="o"/>
      <w:lvlJc w:val="left"/>
      <w:pPr>
        <w:tabs>
          <w:tab w:val="num" w:pos="5760"/>
        </w:tabs>
        <w:ind w:left="5760" w:hanging="360"/>
      </w:pPr>
      <w:rPr>
        <w:rFonts w:ascii="Courier New" w:hAnsi="Courier New" w:hint="default"/>
      </w:rPr>
    </w:lvl>
    <w:lvl w:ilvl="8" w:tplc="4C84B9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F60415"/>
    <w:multiLevelType w:val="hybridMultilevel"/>
    <w:tmpl w:val="38EE8B7A"/>
    <w:name w:val="zzmpTabbed||Tabbed|2|1|1|1|2|1||1|2|0||1|2|0||1|2|0||1|2|0||1|2|0||1|2|0||1|2|0||1|2|0||"/>
    <w:lvl w:ilvl="0" w:tplc="1CA0AA6A">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tplc="507E40CC">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tplc="426CBF7A">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tplc="32AAF1C8">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tplc="17C436EA">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tplc="09C639A0">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tplc="1CBCA136">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tplc="33A814C0">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tplc="4FF62238">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30" w15:restartNumberingAfterBreak="0">
    <w:nsid w:val="35943682"/>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C861AC9"/>
    <w:multiLevelType w:val="multilevel"/>
    <w:tmpl w:val="F41447EC"/>
    <w:lvl w:ilvl="0">
      <w:start w:val="1"/>
      <w:numFmt w:val="upperLetter"/>
      <w:pStyle w:val="Heading1"/>
      <w:lvlText w:val="%1."/>
      <w:lvlJc w:val="left"/>
      <w:pPr>
        <w:ind w:left="1080" w:hanging="720"/>
      </w:pPr>
      <w:rPr>
        <w:rFonts w:hint="default"/>
      </w:rPr>
    </w:lvl>
    <w:lvl w:ilvl="1">
      <w:start w:val="1"/>
      <w:numFmt w:val="decimal"/>
      <w:pStyle w:val="Heading2"/>
      <w:lvlText w:val="%1.%2."/>
      <w:lvlJc w:val="left"/>
      <w:pPr>
        <w:ind w:left="108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6B7B7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219723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4CD2067"/>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6CA73A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7CD3D86"/>
    <w:multiLevelType w:val="hybridMultilevel"/>
    <w:tmpl w:val="E3E0933C"/>
    <w:styleLink w:val="Num-Headings"/>
    <w:lvl w:ilvl="0" w:tplc="DA22FE20">
      <w:start w:val="1"/>
      <w:numFmt w:val="bullet"/>
      <w:lvlText w:val=""/>
      <w:lvlJc w:val="left"/>
      <w:pPr>
        <w:ind w:left="1080" w:hanging="360"/>
      </w:pPr>
      <w:rPr>
        <w:rFonts w:ascii="Symbol" w:hAnsi="Symbol" w:hint="default"/>
      </w:rPr>
    </w:lvl>
    <w:lvl w:ilvl="1" w:tplc="C646FA30">
      <w:start w:val="1"/>
      <w:numFmt w:val="bullet"/>
      <w:lvlText w:val="o"/>
      <w:lvlJc w:val="left"/>
      <w:pPr>
        <w:ind w:left="1800" w:hanging="360"/>
      </w:pPr>
      <w:rPr>
        <w:rFonts w:ascii="Courier New" w:hAnsi="Courier New" w:cs="Courier New" w:hint="default"/>
      </w:rPr>
    </w:lvl>
    <w:lvl w:ilvl="2" w:tplc="95567044">
      <w:start w:val="1"/>
      <w:numFmt w:val="bullet"/>
      <w:lvlText w:val=""/>
      <w:lvlJc w:val="left"/>
      <w:pPr>
        <w:ind w:left="2520" w:hanging="360"/>
      </w:pPr>
      <w:rPr>
        <w:rFonts w:ascii="Wingdings" w:hAnsi="Wingdings" w:hint="default"/>
      </w:rPr>
    </w:lvl>
    <w:lvl w:ilvl="3" w:tplc="7CD206F8" w:tentative="1">
      <w:start w:val="1"/>
      <w:numFmt w:val="bullet"/>
      <w:lvlText w:val=""/>
      <w:lvlJc w:val="left"/>
      <w:pPr>
        <w:ind w:left="3240" w:hanging="360"/>
      </w:pPr>
      <w:rPr>
        <w:rFonts w:ascii="Symbol" w:hAnsi="Symbol" w:hint="default"/>
      </w:rPr>
    </w:lvl>
    <w:lvl w:ilvl="4" w:tplc="D87A420A" w:tentative="1">
      <w:start w:val="1"/>
      <w:numFmt w:val="bullet"/>
      <w:lvlText w:val="o"/>
      <w:lvlJc w:val="left"/>
      <w:pPr>
        <w:ind w:left="3960" w:hanging="360"/>
      </w:pPr>
      <w:rPr>
        <w:rFonts w:ascii="Courier New" w:hAnsi="Courier New" w:cs="Courier New" w:hint="default"/>
      </w:rPr>
    </w:lvl>
    <w:lvl w:ilvl="5" w:tplc="FE3AC1E4" w:tentative="1">
      <w:start w:val="1"/>
      <w:numFmt w:val="bullet"/>
      <w:lvlText w:val=""/>
      <w:lvlJc w:val="left"/>
      <w:pPr>
        <w:ind w:left="4680" w:hanging="360"/>
      </w:pPr>
      <w:rPr>
        <w:rFonts w:ascii="Wingdings" w:hAnsi="Wingdings" w:hint="default"/>
      </w:rPr>
    </w:lvl>
    <w:lvl w:ilvl="6" w:tplc="FFC026BA" w:tentative="1">
      <w:start w:val="1"/>
      <w:numFmt w:val="bullet"/>
      <w:lvlText w:val=""/>
      <w:lvlJc w:val="left"/>
      <w:pPr>
        <w:ind w:left="5400" w:hanging="360"/>
      </w:pPr>
      <w:rPr>
        <w:rFonts w:ascii="Symbol" w:hAnsi="Symbol" w:hint="default"/>
      </w:rPr>
    </w:lvl>
    <w:lvl w:ilvl="7" w:tplc="18C4763A" w:tentative="1">
      <w:start w:val="1"/>
      <w:numFmt w:val="bullet"/>
      <w:lvlText w:val="o"/>
      <w:lvlJc w:val="left"/>
      <w:pPr>
        <w:ind w:left="6120" w:hanging="360"/>
      </w:pPr>
      <w:rPr>
        <w:rFonts w:ascii="Courier New" w:hAnsi="Courier New" w:cs="Courier New" w:hint="default"/>
      </w:rPr>
    </w:lvl>
    <w:lvl w:ilvl="8" w:tplc="2B0E228A" w:tentative="1">
      <w:start w:val="1"/>
      <w:numFmt w:val="bullet"/>
      <w:lvlText w:val=""/>
      <w:lvlJc w:val="left"/>
      <w:pPr>
        <w:ind w:left="6840" w:hanging="360"/>
      </w:pPr>
      <w:rPr>
        <w:rFonts w:ascii="Wingdings" w:hAnsi="Wingdings" w:hint="default"/>
      </w:rPr>
    </w:lvl>
  </w:abstractNum>
  <w:abstractNum w:abstractNumId="37" w15:restartNumberingAfterBreak="0">
    <w:nsid w:val="4884266E"/>
    <w:multiLevelType w:val="multilevel"/>
    <w:tmpl w:val="0E1CA534"/>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38" w15:restartNumberingAfterBreak="0">
    <w:nsid w:val="4AFE3006"/>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B1065F0"/>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B22BB6"/>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D8934E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E4A349F"/>
    <w:multiLevelType w:val="multilevel"/>
    <w:tmpl w:val="359041BC"/>
    <w:styleLink w:val="KLegalL1"/>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1F487C"/>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43" w15:restartNumberingAfterBreak="0">
    <w:nsid w:val="57896F3B"/>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9111AF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96D6C8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A937071"/>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B504A5E"/>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5158DC"/>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CAA39B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DCD5278"/>
    <w:multiLevelType w:val="hybridMultilevel"/>
    <w:tmpl w:val="95C66632"/>
    <w:styleLink w:val="Bullets"/>
    <w:lvl w:ilvl="0" w:tplc="8A266574">
      <w:start w:val="1"/>
      <w:numFmt w:val="bullet"/>
      <w:lvlText w:val=""/>
      <w:lvlJc w:val="left"/>
      <w:pPr>
        <w:tabs>
          <w:tab w:val="num" w:pos="720"/>
        </w:tabs>
        <w:ind w:left="720" w:hanging="360"/>
      </w:pPr>
      <w:rPr>
        <w:rFonts w:ascii="Wingdings" w:hAnsi="Wingdings" w:hint="default"/>
      </w:rPr>
    </w:lvl>
    <w:lvl w:ilvl="1" w:tplc="AD96FDFE">
      <w:start w:val="202"/>
      <w:numFmt w:val="bullet"/>
      <w:lvlText w:val=""/>
      <w:lvlJc w:val="left"/>
      <w:pPr>
        <w:tabs>
          <w:tab w:val="num" w:pos="1440"/>
        </w:tabs>
        <w:ind w:left="1440" w:hanging="360"/>
      </w:pPr>
      <w:rPr>
        <w:rFonts w:ascii="Wingdings" w:hAnsi="Wingdings" w:hint="default"/>
      </w:rPr>
    </w:lvl>
    <w:lvl w:ilvl="2" w:tplc="BA44463A">
      <w:start w:val="202"/>
      <w:numFmt w:val="bullet"/>
      <w:lvlText w:val=""/>
      <w:lvlJc w:val="left"/>
      <w:pPr>
        <w:tabs>
          <w:tab w:val="num" w:pos="1944"/>
        </w:tabs>
        <w:ind w:left="1944" w:hanging="360"/>
      </w:pPr>
      <w:rPr>
        <w:rFonts w:ascii="Wingdings" w:hAnsi="Wingdings" w:hint="default"/>
        <w:sz w:val="22"/>
      </w:rPr>
    </w:lvl>
    <w:lvl w:ilvl="3" w:tplc="7212A6F4">
      <w:start w:val="1"/>
      <w:numFmt w:val="bullet"/>
      <w:lvlText w:val=""/>
      <w:lvlJc w:val="left"/>
      <w:pPr>
        <w:tabs>
          <w:tab w:val="num" w:pos="2880"/>
        </w:tabs>
        <w:ind w:left="2880" w:hanging="360"/>
      </w:pPr>
      <w:rPr>
        <w:rFonts w:ascii="Wingdings" w:hAnsi="Wingdings" w:hint="default"/>
      </w:rPr>
    </w:lvl>
    <w:lvl w:ilvl="4" w:tplc="9220735A">
      <w:start w:val="1"/>
      <w:numFmt w:val="bullet"/>
      <w:lvlText w:val=""/>
      <w:lvlJc w:val="left"/>
      <w:pPr>
        <w:tabs>
          <w:tab w:val="num" w:pos="3600"/>
        </w:tabs>
        <w:ind w:left="3600" w:hanging="360"/>
      </w:pPr>
      <w:rPr>
        <w:rFonts w:ascii="Wingdings" w:hAnsi="Wingdings" w:hint="default"/>
      </w:rPr>
    </w:lvl>
    <w:lvl w:ilvl="5" w:tplc="BF70E3C4">
      <w:start w:val="1"/>
      <w:numFmt w:val="bullet"/>
      <w:lvlText w:val=""/>
      <w:lvlJc w:val="left"/>
      <w:pPr>
        <w:tabs>
          <w:tab w:val="num" w:pos="4320"/>
        </w:tabs>
        <w:ind w:left="4320" w:hanging="360"/>
      </w:pPr>
      <w:rPr>
        <w:rFonts w:ascii="Wingdings" w:hAnsi="Wingdings" w:hint="default"/>
      </w:rPr>
    </w:lvl>
    <w:lvl w:ilvl="6" w:tplc="5C382784">
      <w:start w:val="1"/>
      <w:numFmt w:val="bullet"/>
      <w:lvlText w:val=""/>
      <w:lvlJc w:val="left"/>
      <w:pPr>
        <w:tabs>
          <w:tab w:val="num" w:pos="5040"/>
        </w:tabs>
        <w:ind w:left="5040" w:hanging="360"/>
      </w:pPr>
      <w:rPr>
        <w:rFonts w:ascii="Wingdings" w:hAnsi="Wingdings" w:hint="default"/>
      </w:rPr>
    </w:lvl>
    <w:lvl w:ilvl="7" w:tplc="3F2E2266">
      <w:start w:val="1"/>
      <w:numFmt w:val="bullet"/>
      <w:lvlText w:val=""/>
      <w:lvlJc w:val="left"/>
      <w:pPr>
        <w:tabs>
          <w:tab w:val="num" w:pos="5760"/>
        </w:tabs>
        <w:ind w:left="5760" w:hanging="360"/>
      </w:pPr>
      <w:rPr>
        <w:rFonts w:ascii="Wingdings" w:hAnsi="Wingdings" w:hint="default"/>
      </w:rPr>
    </w:lvl>
    <w:lvl w:ilvl="8" w:tplc="1DE65B82">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A17609"/>
    <w:multiLevelType w:val="multilevel"/>
    <w:tmpl w:val="5644E330"/>
    <w:styleLink w:val="Headings-noTOC"/>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52" w15:restartNumberingAfterBreak="0">
    <w:nsid w:val="64BB29E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7C12A5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8973D4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CE55AC4"/>
    <w:multiLevelType w:val="multilevel"/>
    <w:tmpl w:val="510A598C"/>
    <w:styleLink w:val="Bullet2"/>
    <w:lvl w:ilvl="0">
      <w:start w:val="2"/>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start w:val="1"/>
      <w:numFmt w:val="bullet"/>
      <w:lvlText w:val=""/>
      <w:lvlJc w:val="left"/>
      <w:pPr>
        <w:ind w:left="1220" w:hanging="360"/>
      </w:pPr>
      <w:rPr>
        <w:rFonts w:ascii="Symbol" w:hAnsi="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6" w15:restartNumberingAfterBreak="0">
    <w:nsid w:val="6E4A5E82"/>
    <w:multiLevelType w:val="hybridMultilevel"/>
    <w:tmpl w:val="027A4194"/>
    <w:lvl w:ilvl="0" w:tplc="736ED42E">
      <w:start w:val="1"/>
      <w:numFmt w:val="bullet"/>
      <w:pStyle w:val="O-BodyText"/>
      <w:lvlText w:val=""/>
      <w:lvlJc w:val="left"/>
      <w:pPr>
        <w:ind w:left="272" w:hanging="360"/>
      </w:pPr>
      <w:rPr>
        <w:rFonts w:ascii="Symbol" w:hAnsi="Symbol" w:hint="default"/>
      </w:rPr>
    </w:lvl>
    <w:lvl w:ilvl="1" w:tplc="A5623A9A">
      <w:start w:val="1"/>
      <w:numFmt w:val="bullet"/>
      <w:lvlText w:val="o"/>
      <w:lvlJc w:val="left"/>
      <w:pPr>
        <w:ind w:left="992" w:hanging="360"/>
      </w:pPr>
      <w:rPr>
        <w:rFonts w:ascii="Courier New" w:hAnsi="Courier New" w:cs="Courier New" w:hint="default"/>
      </w:rPr>
    </w:lvl>
    <w:lvl w:ilvl="2" w:tplc="93603E94">
      <w:start w:val="1"/>
      <w:numFmt w:val="bullet"/>
      <w:lvlText w:val=""/>
      <w:lvlJc w:val="left"/>
      <w:pPr>
        <w:ind w:left="1712" w:hanging="360"/>
      </w:pPr>
      <w:rPr>
        <w:rFonts w:ascii="Wingdings" w:hAnsi="Wingdings" w:hint="default"/>
      </w:rPr>
    </w:lvl>
    <w:lvl w:ilvl="3" w:tplc="3CC6EF08" w:tentative="1">
      <w:start w:val="1"/>
      <w:numFmt w:val="bullet"/>
      <w:lvlText w:val=""/>
      <w:lvlJc w:val="left"/>
      <w:pPr>
        <w:ind w:left="2432" w:hanging="360"/>
      </w:pPr>
      <w:rPr>
        <w:rFonts w:ascii="Symbol" w:hAnsi="Symbol" w:hint="default"/>
      </w:rPr>
    </w:lvl>
    <w:lvl w:ilvl="4" w:tplc="89BEB408" w:tentative="1">
      <w:start w:val="1"/>
      <w:numFmt w:val="bullet"/>
      <w:lvlText w:val="o"/>
      <w:lvlJc w:val="left"/>
      <w:pPr>
        <w:ind w:left="3152" w:hanging="360"/>
      </w:pPr>
      <w:rPr>
        <w:rFonts w:ascii="Courier New" w:hAnsi="Courier New" w:cs="Courier New" w:hint="default"/>
      </w:rPr>
    </w:lvl>
    <w:lvl w:ilvl="5" w:tplc="382A045E" w:tentative="1">
      <w:start w:val="1"/>
      <w:numFmt w:val="bullet"/>
      <w:lvlText w:val=""/>
      <w:lvlJc w:val="left"/>
      <w:pPr>
        <w:ind w:left="3872" w:hanging="360"/>
      </w:pPr>
      <w:rPr>
        <w:rFonts w:ascii="Wingdings" w:hAnsi="Wingdings" w:hint="default"/>
      </w:rPr>
    </w:lvl>
    <w:lvl w:ilvl="6" w:tplc="E806F342" w:tentative="1">
      <w:start w:val="1"/>
      <w:numFmt w:val="bullet"/>
      <w:lvlText w:val=""/>
      <w:lvlJc w:val="left"/>
      <w:pPr>
        <w:ind w:left="4592" w:hanging="360"/>
      </w:pPr>
      <w:rPr>
        <w:rFonts w:ascii="Symbol" w:hAnsi="Symbol" w:hint="default"/>
      </w:rPr>
    </w:lvl>
    <w:lvl w:ilvl="7" w:tplc="E5BC1BD0" w:tentative="1">
      <w:start w:val="1"/>
      <w:numFmt w:val="bullet"/>
      <w:lvlText w:val="o"/>
      <w:lvlJc w:val="left"/>
      <w:pPr>
        <w:ind w:left="5312" w:hanging="360"/>
      </w:pPr>
      <w:rPr>
        <w:rFonts w:ascii="Courier New" w:hAnsi="Courier New" w:cs="Courier New" w:hint="default"/>
      </w:rPr>
    </w:lvl>
    <w:lvl w:ilvl="8" w:tplc="753E3892" w:tentative="1">
      <w:start w:val="1"/>
      <w:numFmt w:val="bullet"/>
      <w:lvlText w:val=""/>
      <w:lvlJc w:val="left"/>
      <w:pPr>
        <w:ind w:left="6032" w:hanging="360"/>
      </w:pPr>
      <w:rPr>
        <w:rFonts w:ascii="Wingdings" w:hAnsi="Wingdings" w:hint="default"/>
      </w:rPr>
    </w:lvl>
  </w:abstractNum>
  <w:abstractNum w:abstractNumId="57" w15:restartNumberingAfterBreak="0">
    <w:nsid w:val="6E877BA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EE46F5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23A6E6D"/>
    <w:multiLevelType w:val="multilevel"/>
    <w:tmpl w:val="B17C8F18"/>
    <w:styleLink w:val="NumberedLists"/>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60" w15:restartNumberingAfterBreak="0">
    <w:nsid w:val="72FD25CF"/>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66F4A5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8995994"/>
    <w:multiLevelType w:val="multilevel"/>
    <w:tmpl w:val="A21C7FA0"/>
    <w:styleLink w:val="Bullets2"/>
    <w:lvl w:ilvl="0">
      <w:start w:val="5"/>
      <w:numFmt w:val="decimal"/>
      <w:lvlText w:val="%1"/>
      <w:lvlJc w:val="left"/>
      <w:pPr>
        <w:ind w:left="860" w:hanging="721"/>
      </w:pPr>
    </w:lvl>
    <w:lvl w:ilvl="1">
      <w:numFmt w:val="decimal"/>
      <w:lvlText w:val="%1.%2"/>
      <w:lvlJc w:val="left"/>
      <w:pPr>
        <w:ind w:left="860" w:hanging="721"/>
      </w:pPr>
      <w:rPr>
        <w:b/>
        <w:bCs/>
        <w:w w:val="99"/>
      </w:rPr>
    </w:lvl>
    <w:lvl w:ilvl="2">
      <w:start w:val="1"/>
      <w:numFmt w:val="bullet"/>
      <w:lvlText w:val=""/>
      <w:lvlJc w:val="left"/>
      <w:pPr>
        <w:ind w:left="1220" w:hanging="360"/>
      </w:pPr>
      <w:rPr>
        <w:rFonts w:ascii="Symbol" w:hAnsi="Symbol" w:hint="default"/>
        <w:w w:val="100"/>
        <w:sz w:val="24"/>
        <w:szCs w:val="24"/>
      </w:rPr>
    </w:lvl>
    <w:lvl w:ilvl="3">
      <w:start w:val="1"/>
      <w:numFmt w:val="bullet"/>
      <w:lvlText w:val="o"/>
      <w:lvlJc w:val="left"/>
      <w:pPr>
        <w:ind w:left="3091" w:hanging="360"/>
      </w:pPr>
      <w:rPr>
        <w:rFonts w:ascii="Courier New" w:hAnsi="Courier New"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63" w15:restartNumberingAfterBreak="0">
    <w:nsid w:val="79E47BF1"/>
    <w:multiLevelType w:val="hybridMultilevel"/>
    <w:tmpl w:val="F8DC9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B4131D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C8A07D4"/>
    <w:multiLevelType w:val="multilevel"/>
    <w:tmpl w:val="ECE0E8E8"/>
    <w:lvl w:ilvl="0">
      <w:start w:val="1"/>
      <w:numFmt w:val="lowerLetter"/>
      <w:lvlText w:val="%1."/>
      <w:lvlJc w:val="left"/>
      <w:pPr>
        <w:tabs>
          <w:tab w:val="num" w:pos="1080"/>
        </w:tabs>
        <w:ind w:left="1440" w:hanging="360"/>
      </w:pPr>
      <w:rPr>
        <w:rFonts w:hint="default"/>
      </w:rPr>
    </w:lvl>
    <w:lvl w:ilvl="1">
      <w:start w:val="1"/>
      <w:numFmt w:val="bullet"/>
      <w:lvlText w:val=""/>
      <w:lvlJc w:val="left"/>
      <w:pPr>
        <w:tabs>
          <w:tab w:val="num" w:pos="1800"/>
        </w:tabs>
        <w:ind w:left="1800" w:hanging="216"/>
      </w:pPr>
      <w:rPr>
        <w:rFonts w:ascii="Symbol" w:hAnsi="Symbol"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F884F5B"/>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30897358">
    <w:abstractNumId w:val="20"/>
  </w:num>
  <w:num w:numId="2" w16cid:durableId="132798021">
    <w:abstractNumId w:val="15"/>
  </w:num>
  <w:num w:numId="3" w16cid:durableId="1906253856">
    <w:abstractNumId w:val="56"/>
  </w:num>
  <w:num w:numId="4" w16cid:durableId="733235527">
    <w:abstractNumId w:val="42"/>
  </w:num>
  <w:num w:numId="5" w16cid:durableId="12927264">
    <w:abstractNumId w:val="22"/>
  </w:num>
  <w:num w:numId="6" w16cid:durableId="2052680807">
    <w:abstractNumId w:val="36"/>
  </w:num>
  <w:num w:numId="7" w16cid:durableId="206065420">
    <w:abstractNumId w:val="55"/>
  </w:num>
  <w:num w:numId="8" w16cid:durableId="281765009">
    <w:abstractNumId w:val="51"/>
  </w:num>
  <w:num w:numId="9" w16cid:durableId="970675233">
    <w:abstractNumId w:val="59"/>
  </w:num>
  <w:num w:numId="10" w16cid:durableId="1009716524">
    <w:abstractNumId w:val="21"/>
  </w:num>
  <w:num w:numId="11" w16cid:durableId="852570807">
    <w:abstractNumId w:val="62"/>
  </w:num>
  <w:num w:numId="12" w16cid:durableId="1081105353">
    <w:abstractNumId w:val="50"/>
  </w:num>
  <w:num w:numId="13" w16cid:durableId="1740131360">
    <w:abstractNumId w:val="28"/>
  </w:num>
  <w:num w:numId="14" w16cid:durableId="919606703">
    <w:abstractNumId w:val="31"/>
  </w:num>
  <w:num w:numId="15" w16cid:durableId="658465455">
    <w:abstractNumId w:val="0"/>
  </w:num>
  <w:num w:numId="16" w16cid:durableId="823743268">
    <w:abstractNumId w:val="64"/>
  </w:num>
  <w:num w:numId="17" w16cid:durableId="1923222205">
    <w:abstractNumId w:val="5"/>
  </w:num>
  <w:num w:numId="18" w16cid:durableId="54861996">
    <w:abstractNumId w:val="49"/>
  </w:num>
  <w:num w:numId="19" w16cid:durableId="1156385257">
    <w:abstractNumId w:val="45"/>
  </w:num>
  <w:num w:numId="20" w16cid:durableId="1757048060">
    <w:abstractNumId w:val="23"/>
  </w:num>
  <w:num w:numId="21" w16cid:durableId="1507861608">
    <w:abstractNumId w:val="41"/>
  </w:num>
  <w:num w:numId="22" w16cid:durableId="1448693274">
    <w:abstractNumId w:val="10"/>
  </w:num>
  <w:num w:numId="23" w16cid:durableId="1581284128">
    <w:abstractNumId w:val="19"/>
  </w:num>
  <w:num w:numId="24" w16cid:durableId="2016884256">
    <w:abstractNumId w:val="32"/>
  </w:num>
  <w:num w:numId="25" w16cid:durableId="1056702891">
    <w:abstractNumId w:val="2"/>
  </w:num>
  <w:num w:numId="26" w16cid:durableId="2121753923">
    <w:abstractNumId w:val="46"/>
  </w:num>
  <w:num w:numId="27" w16cid:durableId="1904755852">
    <w:abstractNumId w:val="52"/>
  </w:num>
  <w:num w:numId="28" w16cid:durableId="2031754505">
    <w:abstractNumId w:val="54"/>
  </w:num>
  <w:num w:numId="29" w16cid:durableId="1695374618">
    <w:abstractNumId w:val="40"/>
  </w:num>
  <w:num w:numId="30" w16cid:durableId="1252857497">
    <w:abstractNumId w:val="38"/>
  </w:num>
  <w:num w:numId="31" w16cid:durableId="1042287814">
    <w:abstractNumId w:val="30"/>
  </w:num>
  <w:num w:numId="32" w16cid:durableId="1265580258">
    <w:abstractNumId w:val="53"/>
  </w:num>
  <w:num w:numId="33" w16cid:durableId="1841919874">
    <w:abstractNumId w:val="34"/>
  </w:num>
  <w:num w:numId="34" w16cid:durableId="602304395">
    <w:abstractNumId w:val="43"/>
  </w:num>
  <w:num w:numId="35" w16cid:durableId="1498692727">
    <w:abstractNumId w:val="58"/>
  </w:num>
  <w:num w:numId="36" w16cid:durableId="743379629">
    <w:abstractNumId w:val="44"/>
  </w:num>
  <w:num w:numId="37" w16cid:durableId="1259755941">
    <w:abstractNumId w:val="12"/>
  </w:num>
  <w:num w:numId="38" w16cid:durableId="1119688377">
    <w:abstractNumId w:val="3"/>
  </w:num>
  <w:num w:numId="39" w16cid:durableId="275647737">
    <w:abstractNumId w:val="14"/>
  </w:num>
  <w:num w:numId="40" w16cid:durableId="1952973293">
    <w:abstractNumId w:val="9"/>
  </w:num>
  <w:num w:numId="41" w16cid:durableId="1063259360">
    <w:abstractNumId w:val="18"/>
  </w:num>
  <w:num w:numId="42" w16cid:durableId="1078866033">
    <w:abstractNumId w:val="57"/>
  </w:num>
  <w:num w:numId="43" w16cid:durableId="1408839552">
    <w:abstractNumId w:val="66"/>
  </w:num>
  <w:num w:numId="44" w16cid:durableId="1348824150">
    <w:abstractNumId w:val="33"/>
  </w:num>
  <w:num w:numId="45" w16cid:durableId="1166823026">
    <w:abstractNumId w:val="60"/>
  </w:num>
  <w:num w:numId="46" w16cid:durableId="353462463">
    <w:abstractNumId w:val="65"/>
  </w:num>
  <w:num w:numId="47" w16cid:durableId="1009530219">
    <w:abstractNumId w:val="48"/>
  </w:num>
  <w:num w:numId="48" w16cid:durableId="993995704">
    <w:abstractNumId w:val="1"/>
  </w:num>
  <w:num w:numId="49" w16cid:durableId="301618282">
    <w:abstractNumId w:val="6"/>
  </w:num>
  <w:num w:numId="50" w16cid:durableId="2119985289">
    <w:abstractNumId w:val="8"/>
  </w:num>
  <w:num w:numId="51" w16cid:durableId="278728995">
    <w:abstractNumId w:val="26"/>
  </w:num>
  <w:num w:numId="52" w16cid:durableId="275329467">
    <w:abstractNumId w:val="11"/>
  </w:num>
  <w:num w:numId="53" w16cid:durableId="979573432">
    <w:abstractNumId w:val="1"/>
    <w:lvlOverride w:ilvl="0">
      <w:startOverride w:val="1"/>
    </w:lvlOverride>
  </w:num>
  <w:num w:numId="54" w16cid:durableId="1922253942">
    <w:abstractNumId w:val="17"/>
  </w:num>
  <w:num w:numId="55" w16cid:durableId="975795956">
    <w:abstractNumId w:val="47"/>
  </w:num>
  <w:num w:numId="56" w16cid:durableId="1939749939">
    <w:abstractNumId w:val="39"/>
  </w:num>
  <w:num w:numId="57" w16cid:durableId="334191254">
    <w:abstractNumId w:val="27"/>
  </w:num>
  <w:num w:numId="58" w16cid:durableId="1052269800">
    <w:abstractNumId w:val="16"/>
  </w:num>
  <w:num w:numId="59" w16cid:durableId="723020422">
    <w:abstractNumId w:val="13"/>
  </w:num>
  <w:num w:numId="60" w16cid:durableId="1997219133">
    <w:abstractNumId w:val="35"/>
  </w:num>
  <w:num w:numId="61" w16cid:durableId="1931043778">
    <w:abstractNumId w:val="7"/>
  </w:num>
  <w:num w:numId="62" w16cid:durableId="219942282">
    <w:abstractNumId w:val="63"/>
  </w:num>
  <w:num w:numId="63" w16cid:durableId="488250077">
    <w:abstractNumId w:val="61"/>
  </w:num>
  <w:num w:numId="64" w16cid:durableId="1322998539">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DA2NzMwtzAwNTJT0lEKTi0uzszPAykwMqgFAPv9DCstAAAA"/>
  </w:docVars>
  <w:rsids>
    <w:rsidRoot w:val="001B4A00"/>
    <w:rsid w:val="000005CC"/>
    <w:rsid w:val="00001AC2"/>
    <w:rsid w:val="000022CE"/>
    <w:rsid w:val="000039F9"/>
    <w:rsid w:val="00003AD1"/>
    <w:rsid w:val="00003F21"/>
    <w:rsid w:val="0000410B"/>
    <w:rsid w:val="00004F50"/>
    <w:rsid w:val="00005ACF"/>
    <w:rsid w:val="0000658A"/>
    <w:rsid w:val="00006D42"/>
    <w:rsid w:val="0000777E"/>
    <w:rsid w:val="00011999"/>
    <w:rsid w:val="00011E28"/>
    <w:rsid w:val="00012047"/>
    <w:rsid w:val="00012C8A"/>
    <w:rsid w:val="000141F8"/>
    <w:rsid w:val="000142C0"/>
    <w:rsid w:val="00014FC6"/>
    <w:rsid w:val="00015699"/>
    <w:rsid w:val="00015A09"/>
    <w:rsid w:val="00015CAB"/>
    <w:rsid w:val="0001758B"/>
    <w:rsid w:val="00020299"/>
    <w:rsid w:val="0002074D"/>
    <w:rsid w:val="000208A9"/>
    <w:rsid w:val="00020A45"/>
    <w:rsid w:val="00021262"/>
    <w:rsid w:val="000216F8"/>
    <w:rsid w:val="0002215F"/>
    <w:rsid w:val="0002227F"/>
    <w:rsid w:val="00022942"/>
    <w:rsid w:val="000229F1"/>
    <w:rsid w:val="00022E34"/>
    <w:rsid w:val="0002305C"/>
    <w:rsid w:val="00023BC4"/>
    <w:rsid w:val="00024016"/>
    <w:rsid w:val="000240F6"/>
    <w:rsid w:val="00024B6A"/>
    <w:rsid w:val="00025216"/>
    <w:rsid w:val="0002553E"/>
    <w:rsid w:val="000258DF"/>
    <w:rsid w:val="00026CB2"/>
    <w:rsid w:val="00027E16"/>
    <w:rsid w:val="00030247"/>
    <w:rsid w:val="00030322"/>
    <w:rsid w:val="00030956"/>
    <w:rsid w:val="00033270"/>
    <w:rsid w:val="0003349A"/>
    <w:rsid w:val="00033705"/>
    <w:rsid w:val="0003373E"/>
    <w:rsid w:val="00034D16"/>
    <w:rsid w:val="00035693"/>
    <w:rsid w:val="000370DB"/>
    <w:rsid w:val="00037DD7"/>
    <w:rsid w:val="00037FA0"/>
    <w:rsid w:val="000408F8"/>
    <w:rsid w:val="00040FF0"/>
    <w:rsid w:val="00041A36"/>
    <w:rsid w:val="000421C8"/>
    <w:rsid w:val="00042E4C"/>
    <w:rsid w:val="000430C1"/>
    <w:rsid w:val="00043C53"/>
    <w:rsid w:val="000452BE"/>
    <w:rsid w:val="000457F2"/>
    <w:rsid w:val="00046189"/>
    <w:rsid w:val="0004754C"/>
    <w:rsid w:val="0005021F"/>
    <w:rsid w:val="000502F5"/>
    <w:rsid w:val="000507C5"/>
    <w:rsid w:val="000514EB"/>
    <w:rsid w:val="0005167D"/>
    <w:rsid w:val="00051A00"/>
    <w:rsid w:val="0005266C"/>
    <w:rsid w:val="0005269F"/>
    <w:rsid w:val="000528EF"/>
    <w:rsid w:val="00053208"/>
    <w:rsid w:val="000536ED"/>
    <w:rsid w:val="00053FF1"/>
    <w:rsid w:val="000547F5"/>
    <w:rsid w:val="00054E2F"/>
    <w:rsid w:val="00055B7B"/>
    <w:rsid w:val="00056BD0"/>
    <w:rsid w:val="00056C7A"/>
    <w:rsid w:val="00057864"/>
    <w:rsid w:val="000600D8"/>
    <w:rsid w:val="00060270"/>
    <w:rsid w:val="00061761"/>
    <w:rsid w:val="00061956"/>
    <w:rsid w:val="00063202"/>
    <w:rsid w:val="000637C5"/>
    <w:rsid w:val="00064505"/>
    <w:rsid w:val="000649EC"/>
    <w:rsid w:val="00064CDD"/>
    <w:rsid w:val="00065B48"/>
    <w:rsid w:val="000664FC"/>
    <w:rsid w:val="00066A5F"/>
    <w:rsid w:val="00067117"/>
    <w:rsid w:val="00067408"/>
    <w:rsid w:val="000679A5"/>
    <w:rsid w:val="00067D4A"/>
    <w:rsid w:val="0007109E"/>
    <w:rsid w:val="00071183"/>
    <w:rsid w:val="00073116"/>
    <w:rsid w:val="00073A96"/>
    <w:rsid w:val="00073C9D"/>
    <w:rsid w:val="00073F45"/>
    <w:rsid w:val="0007428E"/>
    <w:rsid w:val="00074299"/>
    <w:rsid w:val="0007651F"/>
    <w:rsid w:val="000766C6"/>
    <w:rsid w:val="000767E3"/>
    <w:rsid w:val="0007712F"/>
    <w:rsid w:val="000775C9"/>
    <w:rsid w:val="000777C8"/>
    <w:rsid w:val="0007787F"/>
    <w:rsid w:val="00077A88"/>
    <w:rsid w:val="00080802"/>
    <w:rsid w:val="00080C4D"/>
    <w:rsid w:val="00081058"/>
    <w:rsid w:val="0008136D"/>
    <w:rsid w:val="0008378E"/>
    <w:rsid w:val="00083FBC"/>
    <w:rsid w:val="00084587"/>
    <w:rsid w:val="000853D7"/>
    <w:rsid w:val="000854CC"/>
    <w:rsid w:val="00085C16"/>
    <w:rsid w:val="000861C9"/>
    <w:rsid w:val="00086C93"/>
    <w:rsid w:val="000875E1"/>
    <w:rsid w:val="0009041A"/>
    <w:rsid w:val="0009089B"/>
    <w:rsid w:val="00091C26"/>
    <w:rsid w:val="000921AB"/>
    <w:rsid w:val="00092CEB"/>
    <w:rsid w:val="00093122"/>
    <w:rsid w:val="0009321F"/>
    <w:rsid w:val="000938E7"/>
    <w:rsid w:val="00095CFB"/>
    <w:rsid w:val="000966A6"/>
    <w:rsid w:val="000A120B"/>
    <w:rsid w:val="000A28DE"/>
    <w:rsid w:val="000A2DEA"/>
    <w:rsid w:val="000A3082"/>
    <w:rsid w:val="000A3171"/>
    <w:rsid w:val="000A3F9F"/>
    <w:rsid w:val="000A617B"/>
    <w:rsid w:val="000A61A2"/>
    <w:rsid w:val="000A6AF0"/>
    <w:rsid w:val="000A7A29"/>
    <w:rsid w:val="000B00A7"/>
    <w:rsid w:val="000B0F21"/>
    <w:rsid w:val="000B1BCC"/>
    <w:rsid w:val="000B5C5E"/>
    <w:rsid w:val="000B62DF"/>
    <w:rsid w:val="000B6B10"/>
    <w:rsid w:val="000B6C06"/>
    <w:rsid w:val="000B7ADE"/>
    <w:rsid w:val="000C0411"/>
    <w:rsid w:val="000C0E1C"/>
    <w:rsid w:val="000C1921"/>
    <w:rsid w:val="000C1F3C"/>
    <w:rsid w:val="000C291D"/>
    <w:rsid w:val="000C481E"/>
    <w:rsid w:val="000C5074"/>
    <w:rsid w:val="000C55C8"/>
    <w:rsid w:val="000C6378"/>
    <w:rsid w:val="000C6729"/>
    <w:rsid w:val="000C79C4"/>
    <w:rsid w:val="000C7FFB"/>
    <w:rsid w:val="000D0D5F"/>
    <w:rsid w:val="000D1198"/>
    <w:rsid w:val="000D1735"/>
    <w:rsid w:val="000D17D7"/>
    <w:rsid w:val="000D218E"/>
    <w:rsid w:val="000D2625"/>
    <w:rsid w:val="000D2AC3"/>
    <w:rsid w:val="000D2C85"/>
    <w:rsid w:val="000D38D8"/>
    <w:rsid w:val="000D4853"/>
    <w:rsid w:val="000D485E"/>
    <w:rsid w:val="000D506A"/>
    <w:rsid w:val="000D5F9B"/>
    <w:rsid w:val="000D5F9D"/>
    <w:rsid w:val="000D72D0"/>
    <w:rsid w:val="000E12AA"/>
    <w:rsid w:val="000E14CA"/>
    <w:rsid w:val="000E2E3E"/>
    <w:rsid w:val="000E30FC"/>
    <w:rsid w:val="000E31CA"/>
    <w:rsid w:val="000E42DD"/>
    <w:rsid w:val="000E4A78"/>
    <w:rsid w:val="000E6095"/>
    <w:rsid w:val="000E6A89"/>
    <w:rsid w:val="000E717D"/>
    <w:rsid w:val="000E790E"/>
    <w:rsid w:val="000E7A42"/>
    <w:rsid w:val="000F027E"/>
    <w:rsid w:val="000F12E6"/>
    <w:rsid w:val="000F1C50"/>
    <w:rsid w:val="000F201C"/>
    <w:rsid w:val="000F2336"/>
    <w:rsid w:val="000F258E"/>
    <w:rsid w:val="000F26E7"/>
    <w:rsid w:val="000F2F39"/>
    <w:rsid w:val="000F3122"/>
    <w:rsid w:val="000F349B"/>
    <w:rsid w:val="000F3D81"/>
    <w:rsid w:val="000F406D"/>
    <w:rsid w:val="000F4BA4"/>
    <w:rsid w:val="000F4FC4"/>
    <w:rsid w:val="000F6940"/>
    <w:rsid w:val="000F72AC"/>
    <w:rsid w:val="000F75D4"/>
    <w:rsid w:val="000F765F"/>
    <w:rsid w:val="000F7871"/>
    <w:rsid w:val="001003CB"/>
    <w:rsid w:val="00100C56"/>
    <w:rsid w:val="001016E0"/>
    <w:rsid w:val="00101C7C"/>
    <w:rsid w:val="00102341"/>
    <w:rsid w:val="00102C6F"/>
    <w:rsid w:val="00102E76"/>
    <w:rsid w:val="0010306F"/>
    <w:rsid w:val="00104061"/>
    <w:rsid w:val="001049A7"/>
    <w:rsid w:val="00105088"/>
    <w:rsid w:val="0010613A"/>
    <w:rsid w:val="001079BC"/>
    <w:rsid w:val="00107C67"/>
    <w:rsid w:val="00110EA4"/>
    <w:rsid w:val="00110EF8"/>
    <w:rsid w:val="0011207E"/>
    <w:rsid w:val="00112B0B"/>
    <w:rsid w:val="00113A0C"/>
    <w:rsid w:val="00113EFF"/>
    <w:rsid w:val="00113F8D"/>
    <w:rsid w:val="001150F7"/>
    <w:rsid w:val="00116235"/>
    <w:rsid w:val="0011763A"/>
    <w:rsid w:val="00120428"/>
    <w:rsid w:val="001206E7"/>
    <w:rsid w:val="00120A67"/>
    <w:rsid w:val="00120E46"/>
    <w:rsid w:val="00121760"/>
    <w:rsid w:val="00121906"/>
    <w:rsid w:val="00121ADD"/>
    <w:rsid w:val="0012298D"/>
    <w:rsid w:val="00123532"/>
    <w:rsid w:val="0012372B"/>
    <w:rsid w:val="00123C14"/>
    <w:rsid w:val="00124A48"/>
    <w:rsid w:val="001271B7"/>
    <w:rsid w:val="001271D1"/>
    <w:rsid w:val="00127601"/>
    <w:rsid w:val="00127DE7"/>
    <w:rsid w:val="0013006B"/>
    <w:rsid w:val="001306A6"/>
    <w:rsid w:val="001313B7"/>
    <w:rsid w:val="0013193A"/>
    <w:rsid w:val="00131FDD"/>
    <w:rsid w:val="0013260C"/>
    <w:rsid w:val="00132BBC"/>
    <w:rsid w:val="00133131"/>
    <w:rsid w:val="0013339B"/>
    <w:rsid w:val="0013339E"/>
    <w:rsid w:val="0013342D"/>
    <w:rsid w:val="0013453E"/>
    <w:rsid w:val="00134A72"/>
    <w:rsid w:val="00135919"/>
    <w:rsid w:val="0013651D"/>
    <w:rsid w:val="0013672D"/>
    <w:rsid w:val="0013751F"/>
    <w:rsid w:val="0014056F"/>
    <w:rsid w:val="00140CC2"/>
    <w:rsid w:val="00141650"/>
    <w:rsid w:val="00141D37"/>
    <w:rsid w:val="0014210D"/>
    <w:rsid w:val="00142983"/>
    <w:rsid w:val="00142F81"/>
    <w:rsid w:val="001441E3"/>
    <w:rsid w:val="00144920"/>
    <w:rsid w:val="00146A43"/>
    <w:rsid w:val="001515CD"/>
    <w:rsid w:val="00152417"/>
    <w:rsid w:val="00152BA1"/>
    <w:rsid w:val="00152CC1"/>
    <w:rsid w:val="001542F7"/>
    <w:rsid w:val="00154507"/>
    <w:rsid w:val="00155C98"/>
    <w:rsid w:val="00157805"/>
    <w:rsid w:val="0016030A"/>
    <w:rsid w:val="00160666"/>
    <w:rsid w:val="0016163A"/>
    <w:rsid w:val="00162BFD"/>
    <w:rsid w:val="001644E5"/>
    <w:rsid w:val="00166978"/>
    <w:rsid w:val="00166B6A"/>
    <w:rsid w:val="001702B4"/>
    <w:rsid w:val="001711F0"/>
    <w:rsid w:val="001714C6"/>
    <w:rsid w:val="00171804"/>
    <w:rsid w:val="0017189C"/>
    <w:rsid w:val="00175182"/>
    <w:rsid w:val="00175BAA"/>
    <w:rsid w:val="00176A27"/>
    <w:rsid w:val="0017758B"/>
    <w:rsid w:val="001811D4"/>
    <w:rsid w:val="001812AA"/>
    <w:rsid w:val="00181BEC"/>
    <w:rsid w:val="001832B3"/>
    <w:rsid w:val="00183928"/>
    <w:rsid w:val="00183A92"/>
    <w:rsid w:val="0018433D"/>
    <w:rsid w:val="0018452E"/>
    <w:rsid w:val="001849FF"/>
    <w:rsid w:val="00185174"/>
    <w:rsid w:val="00185852"/>
    <w:rsid w:val="001864AE"/>
    <w:rsid w:val="00187B68"/>
    <w:rsid w:val="0019078A"/>
    <w:rsid w:val="001908C2"/>
    <w:rsid w:val="00191ACA"/>
    <w:rsid w:val="0019258A"/>
    <w:rsid w:val="001926A0"/>
    <w:rsid w:val="00192F2A"/>
    <w:rsid w:val="00192F8C"/>
    <w:rsid w:val="00193245"/>
    <w:rsid w:val="0019327D"/>
    <w:rsid w:val="00193A66"/>
    <w:rsid w:val="001940D8"/>
    <w:rsid w:val="00194C5D"/>
    <w:rsid w:val="00195021"/>
    <w:rsid w:val="001955FE"/>
    <w:rsid w:val="00196205"/>
    <w:rsid w:val="00196E88"/>
    <w:rsid w:val="001A0723"/>
    <w:rsid w:val="001A0736"/>
    <w:rsid w:val="001A0CDC"/>
    <w:rsid w:val="001A29A2"/>
    <w:rsid w:val="001A37DA"/>
    <w:rsid w:val="001A3C68"/>
    <w:rsid w:val="001A3F62"/>
    <w:rsid w:val="001A463E"/>
    <w:rsid w:val="001A54E4"/>
    <w:rsid w:val="001A577D"/>
    <w:rsid w:val="001A5BE2"/>
    <w:rsid w:val="001A6403"/>
    <w:rsid w:val="001A6A41"/>
    <w:rsid w:val="001A70AE"/>
    <w:rsid w:val="001A7406"/>
    <w:rsid w:val="001B017A"/>
    <w:rsid w:val="001B0790"/>
    <w:rsid w:val="001B0CB8"/>
    <w:rsid w:val="001B10A8"/>
    <w:rsid w:val="001B3B45"/>
    <w:rsid w:val="001B4A00"/>
    <w:rsid w:val="001B56D0"/>
    <w:rsid w:val="001B722B"/>
    <w:rsid w:val="001B7462"/>
    <w:rsid w:val="001C0440"/>
    <w:rsid w:val="001C05D8"/>
    <w:rsid w:val="001C1389"/>
    <w:rsid w:val="001C2B27"/>
    <w:rsid w:val="001C362B"/>
    <w:rsid w:val="001C373B"/>
    <w:rsid w:val="001C3AE7"/>
    <w:rsid w:val="001C44A5"/>
    <w:rsid w:val="001C4C8E"/>
    <w:rsid w:val="001C5A12"/>
    <w:rsid w:val="001C6C36"/>
    <w:rsid w:val="001C7026"/>
    <w:rsid w:val="001C7177"/>
    <w:rsid w:val="001C7B21"/>
    <w:rsid w:val="001D0444"/>
    <w:rsid w:val="001D07FD"/>
    <w:rsid w:val="001D0DA6"/>
    <w:rsid w:val="001D1337"/>
    <w:rsid w:val="001D1D4B"/>
    <w:rsid w:val="001D2F09"/>
    <w:rsid w:val="001D2F28"/>
    <w:rsid w:val="001D37CD"/>
    <w:rsid w:val="001D3F58"/>
    <w:rsid w:val="001D4EA0"/>
    <w:rsid w:val="001D54F1"/>
    <w:rsid w:val="001D5D5C"/>
    <w:rsid w:val="001D64E7"/>
    <w:rsid w:val="001D65FE"/>
    <w:rsid w:val="001D6D07"/>
    <w:rsid w:val="001D6EB5"/>
    <w:rsid w:val="001D702E"/>
    <w:rsid w:val="001E003C"/>
    <w:rsid w:val="001E1C87"/>
    <w:rsid w:val="001E1D09"/>
    <w:rsid w:val="001E20F2"/>
    <w:rsid w:val="001E250E"/>
    <w:rsid w:val="001E3286"/>
    <w:rsid w:val="001E3406"/>
    <w:rsid w:val="001E41E6"/>
    <w:rsid w:val="001E4FD5"/>
    <w:rsid w:val="001E5E4E"/>
    <w:rsid w:val="001E719D"/>
    <w:rsid w:val="001F013B"/>
    <w:rsid w:val="001F086B"/>
    <w:rsid w:val="001F5430"/>
    <w:rsid w:val="001F5BB1"/>
    <w:rsid w:val="001F6B91"/>
    <w:rsid w:val="001F6E98"/>
    <w:rsid w:val="001F7EBA"/>
    <w:rsid w:val="00201839"/>
    <w:rsid w:val="00201B87"/>
    <w:rsid w:val="00201F3F"/>
    <w:rsid w:val="002027DB"/>
    <w:rsid w:val="002034DB"/>
    <w:rsid w:val="002034FC"/>
    <w:rsid w:val="00203BAD"/>
    <w:rsid w:val="00207500"/>
    <w:rsid w:val="00207965"/>
    <w:rsid w:val="00207BE9"/>
    <w:rsid w:val="00207E71"/>
    <w:rsid w:val="00210173"/>
    <w:rsid w:val="00210925"/>
    <w:rsid w:val="00210F0D"/>
    <w:rsid w:val="002110F9"/>
    <w:rsid w:val="00211481"/>
    <w:rsid w:val="00211BD0"/>
    <w:rsid w:val="00212697"/>
    <w:rsid w:val="0021391D"/>
    <w:rsid w:val="0021455B"/>
    <w:rsid w:val="00214DD2"/>
    <w:rsid w:val="002157E2"/>
    <w:rsid w:val="00215AB3"/>
    <w:rsid w:val="00216229"/>
    <w:rsid w:val="002212CC"/>
    <w:rsid w:val="00222720"/>
    <w:rsid w:val="00224DE8"/>
    <w:rsid w:val="0022513F"/>
    <w:rsid w:val="002261C0"/>
    <w:rsid w:val="0022672C"/>
    <w:rsid w:val="00230E3A"/>
    <w:rsid w:val="00232690"/>
    <w:rsid w:val="00233CC5"/>
    <w:rsid w:val="002347BC"/>
    <w:rsid w:val="00235AA0"/>
    <w:rsid w:val="00235DCF"/>
    <w:rsid w:val="00235EAD"/>
    <w:rsid w:val="00236A49"/>
    <w:rsid w:val="00236CC6"/>
    <w:rsid w:val="00241CDD"/>
    <w:rsid w:val="002427A4"/>
    <w:rsid w:val="00242CAC"/>
    <w:rsid w:val="002440D5"/>
    <w:rsid w:val="00244F7B"/>
    <w:rsid w:val="0024565D"/>
    <w:rsid w:val="002466BA"/>
    <w:rsid w:val="00246D92"/>
    <w:rsid w:val="00246DFD"/>
    <w:rsid w:val="00246F90"/>
    <w:rsid w:val="00247978"/>
    <w:rsid w:val="00250011"/>
    <w:rsid w:val="002502E1"/>
    <w:rsid w:val="00250DA4"/>
    <w:rsid w:val="002512FF"/>
    <w:rsid w:val="00251398"/>
    <w:rsid w:val="00251EBA"/>
    <w:rsid w:val="00251FDE"/>
    <w:rsid w:val="00253766"/>
    <w:rsid w:val="00254C53"/>
    <w:rsid w:val="002551A6"/>
    <w:rsid w:val="002552CC"/>
    <w:rsid w:val="002553E4"/>
    <w:rsid w:val="00255C5B"/>
    <w:rsid w:val="002565E0"/>
    <w:rsid w:val="00256FF6"/>
    <w:rsid w:val="00257A2D"/>
    <w:rsid w:val="00257B84"/>
    <w:rsid w:val="00260087"/>
    <w:rsid w:val="0026060B"/>
    <w:rsid w:val="00260A6F"/>
    <w:rsid w:val="00261A6F"/>
    <w:rsid w:val="00261E4E"/>
    <w:rsid w:val="002621CC"/>
    <w:rsid w:val="00262210"/>
    <w:rsid w:val="0026269F"/>
    <w:rsid w:val="00262A2E"/>
    <w:rsid w:val="00262A76"/>
    <w:rsid w:val="00263264"/>
    <w:rsid w:val="002635C4"/>
    <w:rsid w:val="00263ACD"/>
    <w:rsid w:val="00264066"/>
    <w:rsid w:val="00265DB7"/>
    <w:rsid w:val="002663A8"/>
    <w:rsid w:val="002679A0"/>
    <w:rsid w:val="00267F0E"/>
    <w:rsid w:val="00270840"/>
    <w:rsid w:val="002718C4"/>
    <w:rsid w:val="00272317"/>
    <w:rsid w:val="00272C1C"/>
    <w:rsid w:val="002740F1"/>
    <w:rsid w:val="00274E4A"/>
    <w:rsid w:val="00276065"/>
    <w:rsid w:val="00276C3D"/>
    <w:rsid w:val="002776C2"/>
    <w:rsid w:val="00281092"/>
    <w:rsid w:val="002816FB"/>
    <w:rsid w:val="00282187"/>
    <w:rsid w:val="00282DB2"/>
    <w:rsid w:val="0028412E"/>
    <w:rsid w:val="002849BC"/>
    <w:rsid w:val="00284B29"/>
    <w:rsid w:val="002850A1"/>
    <w:rsid w:val="00285736"/>
    <w:rsid w:val="00285CD8"/>
    <w:rsid w:val="0028664C"/>
    <w:rsid w:val="00286B4A"/>
    <w:rsid w:val="002879DA"/>
    <w:rsid w:val="00287F42"/>
    <w:rsid w:val="00291706"/>
    <w:rsid w:val="0029192C"/>
    <w:rsid w:val="00291E51"/>
    <w:rsid w:val="002922E3"/>
    <w:rsid w:val="00292710"/>
    <w:rsid w:val="0029497D"/>
    <w:rsid w:val="00294C8C"/>
    <w:rsid w:val="00296030"/>
    <w:rsid w:val="00296998"/>
    <w:rsid w:val="002977F5"/>
    <w:rsid w:val="002A08B3"/>
    <w:rsid w:val="002A1AD0"/>
    <w:rsid w:val="002A1E76"/>
    <w:rsid w:val="002A421D"/>
    <w:rsid w:val="002A498A"/>
    <w:rsid w:val="002A4DA5"/>
    <w:rsid w:val="002A77E7"/>
    <w:rsid w:val="002A7CBC"/>
    <w:rsid w:val="002A7D57"/>
    <w:rsid w:val="002B078B"/>
    <w:rsid w:val="002B0D06"/>
    <w:rsid w:val="002B17FE"/>
    <w:rsid w:val="002B2073"/>
    <w:rsid w:val="002B3171"/>
    <w:rsid w:val="002B3303"/>
    <w:rsid w:val="002B3409"/>
    <w:rsid w:val="002B38AC"/>
    <w:rsid w:val="002B410C"/>
    <w:rsid w:val="002B4E1F"/>
    <w:rsid w:val="002C0986"/>
    <w:rsid w:val="002C0A22"/>
    <w:rsid w:val="002C1B8E"/>
    <w:rsid w:val="002C1E0A"/>
    <w:rsid w:val="002C20B9"/>
    <w:rsid w:val="002C222E"/>
    <w:rsid w:val="002C3090"/>
    <w:rsid w:val="002C3918"/>
    <w:rsid w:val="002C3B9E"/>
    <w:rsid w:val="002C3FFE"/>
    <w:rsid w:val="002C466C"/>
    <w:rsid w:val="002C4864"/>
    <w:rsid w:val="002C49AE"/>
    <w:rsid w:val="002C49E9"/>
    <w:rsid w:val="002C5F13"/>
    <w:rsid w:val="002C6136"/>
    <w:rsid w:val="002C7173"/>
    <w:rsid w:val="002C7B27"/>
    <w:rsid w:val="002C7C97"/>
    <w:rsid w:val="002D0365"/>
    <w:rsid w:val="002D0E07"/>
    <w:rsid w:val="002D0FF9"/>
    <w:rsid w:val="002D1CDE"/>
    <w:rsid w:val="002D1DF8"/>
    <w:rsid w:val="002D4791"/>
    <w:rsid w:val="002D4BCA"/>
    <w:rsid w:val="002D689C"/>
    <w:rsid w:val="002E1B67"/>
    <w:rsid w:val="002E22FB"/>
    <w:rsid w:val="002E2D68"/>
    <w:rsid w:val="002E417D"/>
    <w:rsid w:val="002E43B8"/>
    <w:rsid w:val="002E5255"/>
    <w:rsid w:val="002E5E7E"/>
    <w:rsid w:val="002E5F2E"/>
    <w:rsid w:val="002E611F"/>
    <w:rsid w:val="002E6396"/>
    <w:rsid w:val="002E6F4F"/>
    <w:rsid w:val="002E75CB"/>
    <w:rsid w:val="002E7A68"/>
    <w:rsid w:val="002E7C3C"/>
    <w:rsid w:val="002E7C86"/>
    <w:rsid w:val="002E7CC0"/>
    <w:rsid w:val="002E7CFC"/>
    <w:rsid w:val="002E7F83"/>
    <w:rsid w:val="002F0546"/>
    <w:rsid w:val="002F08BC"/>
    <w:rsid w:val="002F1354"/>
    <w:rsid w:val="002F1783"/>
    <w:rsid w:val="002F32A1"/>
    <w:rsid w:val="002F3BDB"/>
    <w:rsid w:val="002F3E64"/>
    <w:rsid w:val="002F4F1D"/>
    <w:rsid w:val="002F781D"/>
    <w:rsid w:val="003002A1"/>
    <w:rsid w:val="003006E6"/>
    <w:rsid w:val="00300B56"/>
    <w:rsid w:val="00300F9F"/>
    <w:rsid w:val="00301DD0"/>
    <w:rsid w:val="00301E7E"/>
    <w:rsid w:val="003021B5"/>
    <w:rsid w:val="00302349"/>
    <w:rsid w:val="003032B8"/>
    <w:rsid w:val="003032CE"/>
    <w:rsid w:val="003044BB"/>
    <w:rsid w:val="0030457E"/>
    <w:rsid w:val="0030473B"/>
    <w:rsid w:val="00304745"/>
    <w:rsid w:val="00305406"/>
    <w:rsid w:val="00307D38"/>
    <w:rsid w:val="00310F59"/>
    <w:rsid w:val="003119D0"/>
    <w:rsid w:val="0031258F"/>
    <w:rsid w:val="00312EF0"/>
    <w:rsid w:val="00313E5B"/>
    <w:rsid w:val="0031619D"/>
    <w:rsid w:val="0031630E"/>
    <w:rsid w:val="00317589"/>
    <w:rsid w:val="003175EE"/>
    <w:rsid w:val="003202DD"/>
    <w:rsid w:val="00320569"/>
    <w:rsid w:val="003207F5"/>
    <w:rsid w:val="0032187D"/>
    <w:rsid w:val="00322D3D"/>
    <w:rsid w:val="00323823"/>
    <w:rsid w:val="00323871"/>
    <w:rsid w:val="00324F8A"/>
    <w:rsid w:val="00325293"/>
    <w:rsid w:val="0032541C"/>
    <w:rsid w:val="00326B97"/>
    <w:rsid w:val="00326D7C"/>
    <w:rsid w:val="00326DD1"/>
    <w:rsid w:val="00327162"/>
    <w:rsid w:val="003279FE"/>
    <w:rsid w:val="00330F3F"/>
    <w:rsid w:val="00331015"/>
    <w:rsid w:val="003316D6"/>
    <w:rsid w:val="00332139"/>
    <w:rsid w:val="00332611"/>
    <w:rsid w:val="00332DE1"/>
    <w:rsid w:val="00332E45"/>
    <w:rsid w:val="00333455"/>
    <w:rsid w:val="00333887"/>
    <w:rsid w:val="00335736"/>
    <w:rsid w:val="00336606"/>
    <w:rsid w:val="00336631"/>
    <w:rsid w:val="00336ED4"/>
    <w:rsid w:val="00337676"/>
    <w:rsid w:val="00337984"/>
    <w:rsid w:val="00340F15"/>
    <w:rsid w:val="00341E38"/>
    <w:rsid w:val="003420AB"/>
    <w:rsid w:val="0034243D"/>
    <w:rsid w:val="003428CC"/>
    <w:rsid w:val="003431EE"/>
    <w:rsid w:val="00343DC0"/>
    <w:rsid w:val="003444A3"/>
    <w:rsid w:val="00345963"/>
    <w:rsid w:val="003469ED"/>
    <w:rsid w:val="003509AE"/>
    <w:rsid w:val="00350EC3"/>
    <w:rsid w:val="00351EA3"/>
    <w:rsid w:val="00352127"/>
    <w:rsid w:val="00352451"/>
    <w:rsid w:val="00353D62"/>
    <w:rsid w:val="00354115"/>
    <w:rsid w:val="00354F73"/>
    <w:rsid w:val="00355680"/>
    <w:rsid w:val="00355BAB"/>
    <w:rsid w:val="0035616A"/>
    <w:rsid w:val="00356BA0"/>
    <w:rsid w:val="00356D04"/>
    <w:rsid w:val="00357BF0"/>
    <w:rsid w:val="00360456"/>
    <w:rsid w:val="003607C5"/>
    <w:rsid w:val="00360F84"/>
    <w:rsid w:val="003613AD"/>
    <w:rsid w:val="00362800"/>
    <w:rsid w:val="00362C3C"/>
    <w:rsid w:val="00364F57"/>
    <w:rsid w:val="003652FD"/>
    <w:rsid w:val="00365576"/>
    <w:rsid w:val="003657FF"/>
    <w:rsid w:val="00365875"/>
    <w:rsid w:val="00365ACA"/>
    <w:rsid w:val="0036623D"/>
    <w:rsid w:val="00366441"/>
    <w:rsid w:val="00370C5A"/>
    <w:rsid w:val="00370DEB"/>
    <w:rsid w:val="003718EA"/>
    <w:rsid w:val="00371C07"/>
    <w:rsid w:val="00371C11"/>
    <w:rsid w:val="003720F0"/>
    <w:rsid w:val="00372981"/>
    <w:rsid w:val="00373036"/>
    <w:rsid w:val="003732A9"/>
    <w:rsid w:val="0037352C"/>
    <w:rsid w:val="00375EA1"/>
    <w:rsid w:val="00375EC9"/>
    <w:rsid w:val="00376071"/>
    <w:rsid w:val="003767F5"/>
    <w:rsid w:val="00376E7F"/>
    <w:rsid w:val="00376F06"/>
    <w:rsid w:val="00380E62"/>
    <w:rsid w:val="00381C0E"/>
    <w:rsid w:val="00381FDC"/>
    <w:rsid w:val="0038296D"/>
    <w:rsid w:val="00382A77"/>
    <w:rsid w:val="00383D3D"/>
    <w:rsid w:val="00384E60"/>
    <w:rsid w:val="0038587D"/>
    <w:rsid w:val="00386183"/>
    <w:rsid w:val="003863D8"/>
    <w:rsid w:val="00386D0C"/>
    <w:rsid w:val="003870BA"/>
    <w:rsid w:val="00387103"/>
    <w:rsid w:val="00387468"/>
    <w:rsid w:val="003908D7"/>
    <w:rsid w:val="00391210"/>
    <w:rsid w:val="0039135B"/>
    <w:rsid w:val="003919BE"/>
    <w:rsid w:val="00392944"/>
    <w:rsid w:val="00392D15"/>
    <w:rsid w:val="00393887"/>
    <w:rsid w:val="00393D7F"/>
    <w:rsid w:val="0039412D"/>
    <w:rsid w:val="003946F4"/>
    <w:rsid w:val="00394783"/>
    <w:rsid w:val="00394966"/>
    <w:rsid w:val="003950E5"/>
    <w:rsid w:val="003950EB"/>
    <w:rsid w:val="0039622D"/>
    <w:rsid w:val="003A156D"/>
    <w:rsid w:val="003A5A1A"/>
    <w:rsid w:val="003A5B19"/>
    <w:rsid w:val="003A5C74"/>
    <w:rsid w:val="003A5CDE"/>
    <w:rsid w:val="003A66CF"/>
    <w:rsid w:val="003A6AAA"/>
    <w:rsid w:val="003A6CEC"/>
    <w:rsid w:val="003A76AE"/>
    <w:rsid w:val="003A793B"/>
    <w:rsid w:val="003A7F1F"/>
    <w:rsid w:val="003B03DC"/>
    <w:rsid w:val="003B0BF0"/>
    <w:rsid w:val="003B1ED9"/>
    <w:rsid w:val="003B1F31"/>
    <w:rsid w:val="003B2F27"/>
    <w:rsid w:val="003B332B"/>
    <w:rsid w:val="003B3D47"/>
    <w:rsid w:val="003B5667"/>
    <w:rsid w:val="003B684B"/>
    <w:rsid w:val="003B6BB8"/>
    <w:rsid w:val="003B6C1B"/>
    <w:rsid w:val="003B73F6"/>
    <w:rsid w:val="003B751A"/>
    <w:rsid w:val="003B7809"/>
    <w:rsid w:val="003B7873"/>
    <w:rsid w:val="003B78F7"/>
    <w:rsid w:val="003C0306"/>
    <w:rsid w:val="003C0478"/>
    <w:rsid w:val="003C055D"/>
    <w:rsid w:val="003C0E17"/>
    <w:rsid w:val="003C1CCA"/>
    <w:rsid w:val="003C392D"/>
    <w:rsid w:val="003C3984"/>
    <w:rsid w:val="003C4D78"/>
    <w:rsid w:val="003C4E90"/>
    <w:rsid w:val="003C5728"/>
    <w:rsid w:val="003C5A6A"/>
    <w:rsid w:val="003C5CA0"/>
    <w:rsid w:val="003C7137"/>
    <w:rsid w:val="003CA9DA"/>
    <w:rsid w:val="003D0785"/>
    <w:rsid w:val="003D07FA"/>
    <w:rsid w:val="003D0AC5"/>
    <w:rsid w:val="003D0D84"/>
    <w:rsid w:val="003D1150"/>
    <w:rsid w:val="003D2AC9"/>
    <w:rsid w:val="003D3E05"/>
    <w:rsid w:val="003D41C8"/>
    <w:rsid w:val="003D55E0"/>
    <w:rsid w:val="003D7014"/>
    <w:rsid w:val="003D77D0"/>
    <w:rsid w:val="003E024E"/>
    <w:rsid w:val="003E024F"/>
    <w:rsid w:val="003E1AA1"/>
    <w:rsid w:val="003E233E"/>
    <w:rsid w:val="003E29E2"/>
    <w:rsid w:val="003E2DF5"/>
    <w:rsid w:val="003E31BF"/>
    <w:rsid w:val="003E3725"/>
    <w:rsid w:val="003E3D2B"/>
    <w:rsid w:val="003E4108"/>
    <w:rsid w:val="003E43E6"/>
    <w:rsid w:val="003E4CFD"/>
    <w:rsid w:val="003E4F2C"/>
    <w:rsid w:val="003E570C"/>
    <w:rsid w:val="003E5FF5"/>
    <w:rsid w:val="003E6044"/>
    <w:rsid w:val="003E6597"/>
    <w:rsid w:val="003E65C3"/>
    <w:rsid w:val="003E6A51"/>
    <w:rsid w:val="003E7B76"/>
    <w:rsid w:val="003F12C6"/>
    <w:rsid w:val="003F167A"/>
    <w:rsid w:val="003F232C"/>
    <w:rsid w:val="003F28FE"/>
    <w:rsid w:val="003F2BD5"/>
    <w:rsid w:val="003F4177"/>
    <w:rsid w:val="003F4595"/>
    <w:rsid w:val="003F4655"/>
    <w:rsid w:val="003F4837"/>
    <w:rsid w:val="003F5487"/>
    <w:rsid w:val="003F588D"/>
    <w:rsid w:val="003F6E5C"/>
    <w:rsid w:val="003F7068"/>
    <w:rsid w:val="00400848"/>
    <w:rsid w:val="004008EF"/>
    <w:rsid w:val="0040160C"/>
    <w:rsid w:val="00401BD6"/>
    <w:rsid w:val="00402247"/>
    <w:rsid w:val="004024CD"/>
    <w:rsid w:val="004028CF"/>
    <w:rsid w:val="00402F4D"/>
    <w:rsid w:val="00403251"/>
    <w:rsid w:val="00403316"/>
    <w:rsid w:val="004035EA"/>
    <w:rsid w:val="004039A9"/>
    <w:rsid w:val="004039B8"/>
    <w:rsid w:val="00403E6F"/>
    <w:rsid w:val="00403EE0"/>
    <w:rsid w:val="00404045"/>
    <w:rsid w:val="00404DC2"/>
    <w:rsid w:val="00405246"/>
    <w:rsid w:val="00405D71"/>
    <w:rsid w:val="00406A52"/>
    <w:rsid w:val="00406BDF"/>
    <w:rsid w:val="00406BE4"/>
    <w:rsid w:val="00406F77"/>
    <w:rsid w:val="00406F94"/>
    <w:rsid w:val="004070E0"/>
    <w:rsid w:val="0041004E"/>
    <w:rsid w:val="00413A77"/>
    <w:rsid w:val="00413D17"/>
    <w:rsid w:val="00414924"/>
    <w:rsid w:val="00414F67"/>
    <w:rsid w:val="00415443"/>
    <w:rsid w:val="00415634"/>
    <w:rsid w:val="0041574A"/>
    <w:rsid w:val="00415B07"/>
    <w:rsid w:val="00416609"/>
    <w:rsid w:val="00417BA1"/>
    <w:rsid w:val="0042014B"/>
    <w:rsid w:val="00421BFA"/>
    <w:rsid w:val="00421EF5"/>
    <w:rsid w:val="004226B6"/>
    <w:rsid w:val="004228F4"/>
    <w:rsid w:val="00423050"/>
    <w:rsid w:val="004235E7"/>
    <w:rsid w:val="00424496"/>
    <w:rsid w:val="00424521"/>
    <w:rsid w:val="0042504D"/>
    <w:rsid w:val="004253EE"/>
    <w:rsid w:val="00425902"/>
    <w:rsid w:val="0042616F"/>
    <w:rsid w:val="00426355"/>
    <w:rsid w:val="00426E1D"/>
    <w:rsid w:val="0042732E"/>
    <w:rsid w:val="00430916"/>
    <w:rsid w:val="00430F60"/>
    <w:rsid w:val="00431A95"/>
    <w:rsid w:val="00432C39"/>
    <w:rsid w:val="00433F0C"/>
    <w:rsid w:val="00434B71"/>
    <w:rsid w:val="0043527D"/>
    <w:rsid w:val="00435AAC"/>
    <w:rsid w:val="00435C85"/>
    <w:rsid w:val="004362C2"/>
    <w:rsid w:val="0043791A"/>
    <w:rsid w:val="004379C4"/>
    <w:rsid w:val="00440058"/>
    <w:rsid w:val="00440129"/>
    <w:rsid w:val="00441587"/>
    <w:rsid w:val="004418B0"/>
    <w:rsid w:val="00442379"/>
    <w:rsid w:val="00443C2C"/>
    <w:rsid w:val="00444192"/>
    <w:rsid w:val="00444265"/>
    <w:rsid w:val="0044523E"/>
    <w:rsid w:val="004455C0"/>
    <w:rsid w:val="00445A73"/>
    <w:rsid w:val="00447137"/>
    <w:rsid w:val="00447E22"/>
    <w:rsid w:val="00447EFC"/>
    <w:rsid w:val="00450B43"/>
    <w:rsid w:val="004510EB"/>
    <w:rsid w:val="00451196"/>
    <w:rsid w:val="0045127C"/>
    <w:rsid w:val="00451315"/>
    <w:rsid w:val="00453530"/>
    <w:rsid w:val="004538E5"/>
    <w:rsid w:val="00454873"/>
    <w:rsid w:val="00454B6E"/>
    <w:rsid w:val="00455FDE"/>
    <w:rsid w:val="00456EF2"/>
    <w:rsid w:val="00456F37"/>
    <w:rsid w:val="004572CE"/>
    <w:rsid w:val="0045772C"/>
    <w:rsid w:val="0045782A"/>
    <w:rsid w:val="00461914"/>
    <w:rsid w:val="00462346"/>
    <w:rsid w:val="004624BB"/>
    <w:rsid w:val="0046276E"/>
    <w:rsid w:val="00463D6D"/>
    <w:rsid w:val="00463E4C"/>
    <w:rsid w:val="00464150"/>
    <w:rsid w:val="004641C2"/>
    <w:rsid w:val="00466AE9"/>
    <w:rsid w:val="00466E59"/>
    <w:rsid w:val="00467389"/>
    <w:rsid w:val="00467A96"/>
    <w:rsid w:val="00467D35"/>
    <w:rsid w:val="0047093A"/>
    <w:rsid w:val="0047094B"/>
    <w:rsid w:val="00470EFF"/>
    <w:rsid w:val="00472202"/>
    <w:rsid w:val="00473136"/>
    <w:rsid w:val="00473BFB"/>
    <w:rsid w:val="004746E1"/>
    <w:rsid w:val="00474848"/>
    <w:rsid w:val="004768DB"/>
    <w:rsid w:val="00477B89"/>
    <w:rsid w:val="00477E56"/>
    <w:rsid w:val="004811C5"/>
    <w:rsid w:val="00481768"/>
    <w:rsid w:val="0048185F"/>
    <w:rsid w:val="00482397"/>
    <w:rsid w:val="0048275C"/>
    <w:rsid w:val="0048388E"/>
    <w:rsid w:val="004839D8"/>
    <w:rsid w:val="00483D69"/>
    <w:rsid w:val="0048540C"/>
    <w:rsid w:val="00486336"/>
    <w:rsid w:val="00486C83"/>
    <w:rsid w:val="00487369"/>
    <w:rsid w:val="0048752C"/>
    <w:rsid w:val="00490664"/>
    <w:rsid w:val="00490A1B"/>
    <w:rsid w:val="004911C7"/>
    <w:rsid w:val="0049127D"/>
    <w:rsid w:val="004917F9"/>
    <w:rsid w:val="00491DC1"/>
    <w:rsid w:val="004922E8"/>
    <w:rsid w:val="00492861"/>
    <w:rsid w:val="00496E59"/>
    <w:rsid w:val="00496E60"/>
    <w:rsid w:val="004A0364"/>
    <w:rsid w:val="004A176C"/>
    <w:rsid w:val="004A17BF"/>
    <w:rsid w:val="004A2810"/>
    <w:rsid w:val="004A2F52"/>
    <w:rsid w:val="004A3BD4"/>
    <w:rsid w:val="004A431B"/>
    <w:rsid w:val="004A44BB"/>
    <w:rsid w:val="004A56CA"/>
    <w:rsid w:val="004A6052"/>
    <w:rsid w:val="004A6434"/>
    <w:rsid w:val="004A647F"/>
    <w:rsid w:val="004A7244"/>
    <w:rsid w:val="004A7989"/>
    <w:rsid w:val="004B0B21"/>
    <w:rsid w:val="004B0EE6"/>
    <w:rsid w:val="004B2739"/>
    <w:rsid w:val="004B2776"/>
    <w:rsid w:val="004B28B3"/>
    <w:rsid w:val="004B3238"/>
    <w:rsid w:val="004B33DE"/>
    <w:rsid w:val="004B40EB"/>
    <w:rsid w:val="004B4491"/>
    <w:rsid w:val="004B4B8B"/>
    <w:rsid w:val="004B4D7C"/>
    <w:rsid w:val="004B5B0A"/>
    <w:rsid w:val="004B6BA6"/>
    <w:rsid w:val="004B7BD1"/>
    <w:rsid w:val="004B7DD3"/>
    <w:rsid w:val="004C2E74"/>
    <w:rsid w:val="004C3CCB"/>
    <w:rsid w:val="004C3FCD"/>
    <w:rsid w:val="004C6039"/>
    <w:rsid w:val="004C6223"/>
    <w:rsid w:val="004C62E1"/>
    <w:rsid w:val="004C6561"/>
    <w:rsid w:val="004C6BC2"/>
    <w:rsid w:val="004C7240"/>
    <w:rsid w:val="004C7390"/>
    <w:rsid w:val="004D04DC"/>
    <w:rsid w:val="004D510C"/>
    <w:rsid w:val="004D52E5"/>
    <w:rsid w:val="004D67DE"/>
    <w:rsid w:val="004D6CF8"/>
    <w:rsid w:val="004D6F1A"/>
    <w:rsid w:val="004D7007"/>
    <w:rsid w:val="004D7EF2"/>
    <w:rsid w:val="004E0024"/>
    <w:rsid w:val="004E039F"/>
    <w:rsid w:val="004E0708"/>
    <w:rsid w:val="004E1176"/>
    <w:rsid w:val="004E3943"/>
    <w:rsid w:val="004E4ADA"/>
    <w:rsid w:val="004E78E1"/>
    <w:rsid w:val="004EA29D"/>
    <w:rsid w:val="004F0188"/>
    <w:rsid w:val="004F04AF"/>
    <w:rsid w:val="004F0600"/>
    <w:rsid w:val="004F08A2"/>
    <w:rsid w:val="004F2078"/>
    <w:rsid w:val="004F2761"/>
    <w:rsid w:val="004F35AD"/>
    <w:rsid w:val="004F3D52"/>
    <w:rsid w:val="004F53E3"/>
    <w:rsid w:val="00500473"/>
    <w:rsid w:val="005004A6"/>
    <w:rsid w:val="00500910"/>
    <w:rsid w:val="005010E0"/>
    <w:rsid w:val="00501F5C"/>
    <w:rsid w:val="00502D4B"/>
    <w:rsid w:val="0050318A"/>
    <w:rsid w:val="005046CD"/>
    <w:rsid w:val="00504A62"/>
    <w:rsid w:val="00505309"/>
    <w:rsid w:val="0050654E"/>
    <w:rsid w:val="0050654F"/>
    <w:rsid w:val="00506700"/>
    <w:rsid w:val="00507B42"/>
    <w:rsid w:val="00510B55"/>
    <w:rsid w:val="00510B5E"/>
    <w:rsid w:val="00510D2E"/>
    <w:rsid w:val="00510DA8"/>
    <w:rsid w:val="00511DFB"/>
    <w:rsid w:val="005123F9"/>
    <w:rsid w:val="00512DAF"/>
    <w:rsid w:val="005131FD"/>
    <w:rsid w:val="005133FF"/>
    <w:rsid w:val="005134EE"/>
    <w:rsid w:val="0051519A"/>
    <w:rsid w:val="00515857"/>
    <w:rsid w:val="00515B2B"/>
    <w:rsid w:val="00515BE9"/>
    <w:rsid w:val="00516266"/>
    <w:rsid w:val="00516E0B"/>
    <w:rsid w:val="0051731D"/>
    <w:rsid w:val="0051761A"/>
    <w:rsid w:val="00517BD3"/>
    <w:rsid w:val="00517D87"/>
    <w:rsid w:val="00517F57"/>
    <w:rsid w:val="0052151E"/>
    <w:rsid w:val="00521939"/>
    <w:rsid w:val="00521A89"/>
    <w:rsid w:val="00521F83"/>
    <w:rsid w:val="005223F8"/>
    <w:rsid w:val="00522C72"/>
    <w:rsid w:val="005259F7"/>
    <w:rsid w:val="0052625C"/>
    <w:rsid w:val="0052660F"/>
    <w:rsid w:val="00526A54"/>
    <w:rsid w:val="005272D7"/>
    <w:rsid w:val="00527A9E"/>
    <w:rsid w:val="00531ED3"/>
    <w:rsid w:val="00532BE6"/>
    <w:rsid w:val="00533882"/>
    <w:rsid w:val="00534135"/>
    <w:rsid w:val="00534E2F"/>
    <w:rsid w:val="005353DD"/>
    <w:rsid w:val="00536E1F"/>
    <w:rsid w:val="00537DBD"/>
    <w:rsid w:val="00537FEE"/>
    <w:rsid w:val="005406DA"/>
    <w:rsid w:val="00540707"/>
    <w:rsid w:val="00540D5D"/>
    <w:rsid w:val="00540E5E"/>
    <w:rsid w:val="00541924"/>
    <w:rsid w:val="00541F87"/>
    <w:rsid w:val="00542B1B"/>
    <w:rsid w:val="00542BAB"/>
    <w:rsid w:val="005431AD"/>
    <w:rsid w:val="0054327B"/>
    <w:rsid w:val="005441F0"/>
    <w:rsid w:val="00544344"/>
    <w:rsid w:val="005444AD"/>
    <w:rsid w:val="00544807"/>
    <w:rsid w:val="0054481B"/>
    <w:rsid w:val="00544DFE"/>
    <w:rsid w:val="00546155"/>
    <w:rsid w:val="00546260"/>
    <w:rsid w:val="005471DF"/>
    <w:rsid w:val="0054772F"/>
    <w:rsid w:val="00550874"/>
    <w:rsid w:val="00550C65"/>
    <w:rsid w:val="0055381B"/>
    <w:rsid w:val="00554150"/>
    <w:rsid w:val="005546E1"/>
    <w:rsid w:val="00555FBB"/>
    <w:rsid w:val="00556516"/>
    <w:rsid w:val="00556A2E"/>
    <w:rsid w:val="00557A9E"/>
    <w:rsid w:val="005604A7"/>
    <w:rsid w:val="00560855"/>
    <w:rsid w:val="00560C17"/>
    <w:rsid w:val="0056123B"/>
    <w:rsid w:val="00561301"/>
    <w:rsid w:val="00561420"/>
    <w:rsid w:val="0056164A"/>
    <w:rsid w:val="00561867"/>
    <w:rsid w:val="00561C01"/>
    <w:rsid w:val="00562455"/>
    <w:rsid w:val="00562CDE"/>
    <w:rsid w:val="00563248"/>
    <w:rsid w:val="00563C55"/>
    <w:rsid w:val="00565DCD"/>
    <w:rsid w:val="005664FE"/>
    <w:rsid w:val="00566FE2"/>
    <w:rsid w:val="005671EA"/>
    <w:rsid w:val="0056772F"/>
    <w:rsid w:val="0056780D"/>
    <w:rsid w:val="00567B0D"/>
    <w:rsid w:val="00571AFB"/>
    <w:rsid w:val="00571D91"/>
    <w:rsid w:val="00571ECC"/>
    <w:rsid w:val="00572B35"/>
    <w:rsid w:val="00573340"/>
    <w:rsid w:val="00573473"/>
    <w:rsid w:val="00573990"/>
    <w:rsid w:val="00580064"/>
    <w:rsid w:val="005804D7"/>
    <w:rsid w:val="00580513"/>
    <w:rsid w:val="0058058C"/>
    <w:rsid w:val="0058114D"/>
    <w:rsid w:val="00581441"/>
    <w:rsid w:val="00582DA4"/>
    <w:rsid w:val="0058333C"/>
    <w:rsid w:val="0058384C"/>
    <w:rsid w:val="00583854"/>
    <w:rsid w:val="00583FEF"/>
    <w:rsid w:val="0058471B"/>
    <w:rsid w:val="00584B16"/>
    <w:rsid w:val="00584E6E"/>
    <w:rsid w:val="00585DFD"/>
    <w:rsid w:val="0058678F"/>
    <w:rsid w:val="00586B7A"/>
    <w:rsid w:val="00590F4E"/>
    <w:rsid w:val="00590FCB"/>
    <w:rsid w:val="00591110"/>
    <w:rsid w:val="00591BCF"/>
    <w:rsid w:val="00591E4F"/>
    <w:rsid w:val="0059245D"/>
    <w:rsid w:val="00592A63"/>
    <w:rsid w:val="00593239"/>
    <w:rsid w:val="005933D0"/>
    <w:rsid w:val="00593AB5"/>
    <w:rsid w:val="0059447E"/>
    <w:rsid w:val="00595FFD"/>
    <w:rsid w:val="005964AA"/>
    <w:rsid w:val="005968A6"/>
    <w:rsid w:val="00596AB7"/>
    <w:rsid w:val="00596F87"/>
    <w:rsid w:val="0059722E"/>
    <w:rsid w:val="0059750B"/>
    <w:rsid w:val="005979B6"/>
    <w:rsid w:val="00597F01"/>
    <w:rsid w:val="005A253C"/>
    <w:rsid w:val="005A3945"/>
    <w:rsid w:val="005A3F57"/>
    <w:rsid w:val="005A4891"/>
    <w:rsid w:val="005A4BD0"/>
    <w:rsid w:val="005A4D71"/>
    <w:rsid w:val="005A50A1"/>
    <w:rsid w:val="005A7201"/>
    <w:rsid w:val="005A7580"/>
    <w:rsid w:val="005A7718"/>
    <w:rsid w:val="005A7972"/>
    <w:rsid w:val="005A7AD0"/>
    <w:rsid w:val="005A7BA6"/>
    <w:rsid w:val="005B0522"/>
    <w:rsid w:val="005B0EAA"/>
    <w:rsid w:val="005B2BAE"/>
    <w:rsid w:val="005B327B"/>
    <w:rsid w:val="005B349D"/>
    <w:rsid w:val="005B3630"/>
    <w:rsid w:val="005B3A7D"/>
    <w:rsid w:val="005B40D4"/>
    <w:rsid w:val="005B42E6"/>
    <w:rsid w:val="005B4B46"/>
    <w:rsid w:val="005B629B"/>
    <w:rsid w:val="005C0F6F"/>
    <w:rsid w:val="005C0FF4"/>
    <w:rsid w:val="005C2104"/>
    <w:rsid w:val="005C21E5"/>
    <w:rsid w:val="005C2F54"/>
    <w:rsid w:val="005C3267"/>
    <w:rsid w:val="005C32EB"/>
    <w:rsid w:val="005C3929"/>
    <w:rsid w:val="005C3959"/>
    <w:rsid w:val="005C47C7"/>
    <w:rsid w:val="005C4B84"/>
    <w:rsid w:val="005C52C0"/>
    <w:rsid w:val="005C5621"/>
    <w:rsid w:val="005C6112"/>
    <w:rsid w:val="005C6851"/>
    <w:rsid w:val="005C6CA4"/>
    <w:rsid w:val="005D03D5"/>
    <w:rsid w:val="005D0561"/>
    <w:rsid w:val="005D1366"/>
    <w:rsid w:val="005D3D04"/>
    <w:rsid w:val="005D3E6A"/>
    <w:rsid w:val="005D4098"/>
    <w:rsid w:val="005D4945"/>
    <w:rsid w:val="005D5903"/>
    <w:rsid w:val="005D5ABC"/>
    <w:rsid w:val="005D6DA6"/>
    <w:rsid w:val="005D7535"/>
    <w:rsid w:val="005D79C9"/>
    <w:rsid w:val="005D7EE2"/>
    <w:rsid w:val="005E25F8"/>
    <w:rsid w:val="005E428E"/>
    <w:rsid w:val="005E4814"/>
    <w:rsid w:val="005E4E10"/>
    <w:rsid w:val="005E50C6"/>
    <w:rsid w:val="005E5228"/>
    <w:rsid w:val="005E5C14"/>
    <w:rsid w:val="005E6948"/>
    <w:rsid w:val="005E7656"/>
    <w:rsid w:val="005E76CA"/>
    <w:rsid w:val="005E7A43"/>
    <w:rsid w:val="005E7BCF"/>
    <w:rsid w:val="005E7E3D"/>
    <w:rsid w:val="005F0A4F"/>
    <w:rsid w:val="005F1456"/>
    <w:rsid w:val="005F25AD"/>
    <w:rsid w:val="005F305E"/>
    <w:rsid w:val="005F3549"/>
    <w:rsid w:val="005F3873"/>
    <w:rsid w:val="005F3A49"/>
    <w:rsid w:val="005F3F8B"/>
    <w:rsid w:val="005F4292"/>
    <w:rsid w:val="005F4801"/>
    <w:rsid w:val="005F5B02"/>
    <w:rsid w:val="005F6441"/>
    <w:rsid w:val="005F684C"/>
    <w:rsid w:val="005F741C"/>
    <w:rsid w:val="00600A61"/>
    <w:rsid w:val="006015E8"/>
    <w:rsid w:val="00602D50"/>
    <w:rsid w:val="00602DCC"/>
    <w:rsid w:val="00604169"/>
    <w:rsid w:val="00606C27"/>
    <w:rsid w:val="00606C3C"/>
    <w:rsid w:val="00611F2F"/>
    <w:rsid w:val="00611F71"/>
    <w:rsid w:val="006122C5"/>
    <w:rsid w:val="00612ADB"/>
    <w:rsid w:val="00613197"/>
    <w:rsid w:val="0061334A"/>
    <w:rsid w:val="00615ADA"/>
    <w:rsid w:val="00615DF3"/>
    <w:rsid w:val="00616117"/>
    <w:rsid w:val="00616A11"/>
    <w:rsid w:val="006173CB"/>
    <w:rsid w:val="00620443"/>
    <w:rsid w:val="006210DA"/>
    <w:rsid w:val="00621A52"/>
    <w:rsid w:val="00624FFB"/>
    <w:rsid w:val="00625894"/>
    <w:rsid w:val="00625A0D"/>
    <w:rsid w:val="00626DA5"/>
    <w:rsid w:val="00627330"/>
    <w:rsid w:val="00631CC7"/>
    <w:rsid w:val="00632C0A"/>
    <w:rsid w:val="00632C74"/>
    <w:rsid w:val="0063311E"/>
    <w:rsid w:val="006338C2"/>
    <w:rsid w:val="0063450A"/>
    <w:rsid w:val="006348DC"/>
    <w:rsid w:val="00634FF9"/>
    <w:rsid w:val="006364D9"/>
    <w:rsid w:val="00636D07"/>
    <w:rsid w:val="00637150"/>
    <w:rsid w:val="00637FD9"/>
    <w:rsid w:val="00640B07"/>
    <w:rsid w:val="00641E45"/>
    <w:rsid w:val="00642131"/>
    <w:rsid w:val="006421CB"/>
    <w:rsid w:val="00643B2D"/>
    <w:rsid w:val="00643E87"/>
    <w:rsid w:val="006456C2"/>
    <w:rsid w:val="00645B90"/>
    <w:rsid w:val="00646B03"/>
    <w:rsid w:val="006471B4"/>
    <w:rsid w:val="006474B7"/>
    <w:rsid w:val="00650808"/>
    <w:rsid w:val="00650E7F"/>
    <w:rsid w:val="00651B34"/>
    <w:rsid w:val="006525E7"/>
    <w:rsid w:val="00652D33"/>
    <w:rsid w:val="00653A0B"/>
    <w:rsid w:val="00653A11"/>
    <w:rsid w:val="006540CF"/>
    <w:rsid w:val="00654B5E"/>
    <w:rsid w:val="006550B5"/>
    <w:rsid w:val="00655291"/>
    <w:rsid w:val="00655822"/>
    <w:rsid w:val="0065663B"/>
    <w:rsid w:val="00656778"/>
    <w:rsid w:val="0065682E"/>
    <w:rsid w:val="0065690A"/>
    <w:rsid w:val="0065737A"/>
    <w:rsid w:val="00657A0E"/>
    <w:rsid w:val="006605A1"/>
    <w:rsid w:val="0066092A"/>
    <w:rsid w:val="00661285"/>
    <w:rsid w:val="00661554"/>
    <w:rsid w:val="00662046"/>
    <w:rsid w:val="00663B21"/>
    <w:rsid w:val="00663E1B"/>
    <w:rsid w:val="00665DA2"/>
    <w:rsid w:val="00665E5D"/>
    <w:rsid w:val="0066761F"/>
    <w:rsid w:val="00670179"/>
    <w:rsid w:val="00670244"/>
    <w:rsid w:val="00670CA7"/>
    <w:rsid w:val="006719EC"/>
    <w:rsid w:val="00671BFA"/>
    <w:rsid w:val="00673E0E"/>
    <w:rsid w:val="00674C8E"/>
    <w:rsid w:val="00676975"/>
    <w:rsid w:val="00677BB4"/>
    <w:rsid w:val="00677D67"/>
    <w:rsid w:val="00677F4E"/>
    <w:rsid w:val="0068013E"/>
    <w:rsid w:val="00680DCF"/>
    <w:rsid w:val="0068147E"/>
    <w:rsid w:val="00681577"/>
    <w:rsid w:val="006821AC"/>
    <w:rsid w:val="00682E1B"/>
    <w:rsid w:val="00683CEB"/>
    <w:rsid w:val="00685286"/>
    <w:rsid w:val="00685C5C"/>
    <w:rsid w:val="00686174"/>
    <w:rsid w:val="00686502"/>
    <w:rsid w:val="00686C82"/>
    <w:rsid w:val="00686CDC"/>
    <w:rsid w:val="006875F3"/>
    <w:rsid w:val="0069007D"/>
    <w:rsid w:val="0069021F"/>
    <w:rsid w:val="00690505"/>
    <w:rsid w:val="006918BF"/>
    <w:rsid w:val="006918C6"/>
    <w:rsid w:val="00691FFD"/>
    <w:rsid w:val="006927D4"/>
    <w:rsid w:val="00693254"/>
    <w:rsid w:val="0069477C"/>
    <w:rsid w:val="006947E0"/>
    <w:rsid w:val="00694CD1"/>
    <w:rsid w:val="006958D0"/>
    <w:rsid w:val="00695BFB"/>
    <w:rsid w:val="00696DF7"/>
    <w:rsid w:val="006977C8"/>
    <w:rsid w:val="006A08B8"/>
    <w:rsid w:val="006A09D3"/>
    <w:rsid w:val="006A0E77"/>
    <w:rsid w:val="006A0ED4"/>
    <w:rsid w:val="006A18A3"/>
    <w:rsid w:val="006A1DFA"/>
    <w:rsid w:val="006A21DC"/>
    <w:rsid w:val="006A2BF4"/>
    <w:rsid w:val="006A396A"/>
    <w:rsid w:val="006A4D01"/>
    <w:rsid w:val="006A5012"/>
    <w:rsid w:val="006A55FF"/>
    <w:rsid w:val="006A6019"/>
    <w:rsid w:val="006A624E"/>
    <w:rsid w:val="006A6D9B"/>
    <w:rsid w:val="006A759C"/>
    <w:rsid w:val="006A7854"/>
    <w:rsid w:val="006B0C03"/>
    <w:rsid w:val="006B1EF9"/>
    <w:rsid w:val="006B23FA"/>
    <w:rsid w:val="006B2995"/>
    <w:rsid w:val="006B2AC8"/>
    <w:rsid w:val="006B3C57"/>
    <w:rsid w:val="006B4782"/>
    <w:rsid w:val="006B54A9"/>
    <w:rsid w:val="006B5742"/>
    <w:rsid w:val="006B5D97"/>
    <w:rsid w:val="006B66C0"/>
    <w:rsid w:val="006B6F87"/>
    <w:rsid w:val="006B7CFC"/>
    <w:rsid w:val="006B7F14"/>
    <w:rsid w:val="006B7F6D"/>
    <w:rsid w:val="006C0147"/>
    <w:rsid w:val="006C0FE0"/>
    <w:rsid w:val="006C112C"/>
    <w:rsid w:val="006C1454"/>
    <w:rsid w:val="006C1B22"/>
    <w:rsid w:val="006C2082"/>
    <w:rsid w:val="006C2F57"/>
    <w:rsid w:val="006C3362"/>
    <w:rsid w:val="006C44CE"/>
    <w:rsid w:val="006C4F25"/>
    <w:rsid w:val="006C5AA3"/>
    <w:rsid w:val="006C5F19"/>
    <w:rsid w:val="006C78AF"/>
    <w:rsid w:val="006C7B88"/>
    <w:rsid w:val="006D134A"/>
    <w:rsid w:val="006D13A6"/>
    <w:rsid w:val="006D2BD2"/>
    <w:rsid w:val="006D3DEB"/>
    <w:rsid w:val="006D5037"/>
    <w:rsid w:val="006D5630"/>
    <w:rsid w:val="006D5D26"/>
    <w:rsid w:val="006D5E3E"/>
    <w:rsid w:val="006D5FE0"/>
    <w:rsid w:val="006D6B3F"/>
    <w:rsid w:val="006D7040"/>
    <w:rsid w:val="006D7046"/>
    <w:rsid w:val="006E01B1"/>
    <w:rsid w:val="006E04B4"/>
    <w:rsid w:val="006E0F47"/>
    <w:rsid w:val="006E107A"/>
    <w:rsid w:val="006E15FD"/>
    <w:rsid w:val="006E1C5E"/>
    <w:rsid w:val="006E21E2"/>
    <w:rsid w:val="006E2D1F"/>
    <w:rsid w:val="006E3ABE"/>
    <w:rsid w:val="006E4A1C"/>
    <w:rsid w:val="006E509D"/>
    <w:rsid w:val="006E5841"/>
    <w:rsid w:val="006E5BCE"/>
    <w:rsid w:val="006F08C9"/>
    <w:rsid w:val="006F0B08"/>
    <w:rsid w:val="006F0F1B"/>
    <w:rsid w:val="006F109B"/>
    <w:rsid w:val="006F24FE"/>
    <w:rsid w:val="006F3491"/>
    <w:rsid w:val="006F3E6C"/>
    <w:rsid w:val="006F4218"/>
    <w:rsid w:val="006F47C5"/>
    <w:rsid w:val="006F4A67"/>
    <w:rsid w:val="006F57C6"/>
    <w:rsid w:val="006F5870"/>
    <w:rsid w:val="006F5942"/>
    <w:rsid w:val="006F64D3"/>
    <w:rsid w:val="006F652C"/>
    <w:rsid w:val="006F65B9"/>
    <w:rsid w:val="006F6698"/>
    <w:rsid w:val="006F7F62"/>
    <w:rsid w:val="00700655"/>
    <w:rsid w:val="00700B0A"/>
    <w:rsid w:val="00700B33"/>
    <w:rsid w:val="0070105F"/>
    <w:rsid w:val="00701668"/>
    <w:rsid w:val="00702E39"/>
    <w:rsid w:val="0070440C"/>
    <w:rsid w:val="0070474B"/>
    <w:rsid w:val="007047E2"/>
    <w:rsid w:val="0070590B"/>
    <w:rsid w:val="00705DD3"/>
    <w:rsid w:val="00705E1E"/>
    <w:rsid w:val="007078A7"/>
    <w:rsid w:val="00707A7D"/>
    <w:rsid w:val="00707F72"/>
    <w:rsid w:val="00710793"/>
    <w:rsid w:val="00713138"/>
    <w:rsid w:val="007132B0"/>
    <w:rsid w:val="00713EAD"/>
    <w:rsid w:val="00714908"/>
    <w:rsid w:val="007154FA"/>
    <w:rsid w:val="00715865"/>
    <w:rsid w:val="0071758B"/>
    <w:rsid w:val="00717A64"/>
    <w:rsid w:val="00720801"/>
    <w:rsid w:val="00720EE6"/>
    <w:rsid w:val="00722D2D"/>
    <w:rsid w:val="00724A2B"/>
    <w:rsid w:val="00724EBD"/>
    <w:rsid w:val="00725EBB"/>
    <w:rsid w:val="007260A0"/>
    <w:rsid w:val="007263B0"/>
    <w:rsid w:val="00726B02"/>
    <w:rsid w:val="007271F5"/>
    <w:rsid w:val="007302DE"/>
    <w:rsid w:val="007323FD"/>
    <w:rsid w:val="00732BF5"/>
    <w:rsid w:val="00732D2D"/>
    <w:rsid w:val="00732F70"/>
    <w:rsid w:val="00734F2F"/>
    <w:rsid w:val="00734FD2"/>
    <w:rsid w:val="007365CD"/>
    <w:rsid w:val="007367BC"/>
    <w:rsid w:val="00736C3F"/>
    <w:rsid w:val="00736F3C"/>
    <w:rsid w:val="007371A5"/>
    <w:rsid w:val="007376B3"/>
    <w:rsid w:val="00737E1D"/>
    <w:rsid w:val="00737E83"/>
    <w:rsid w:val="0074020A"/>
    <w:rsid w:val="007402C1"/>
    <w:rsid w:val="00741238"/>
    <w:rsid w:val="00741609"/>
    <w:rsid w:val="007442E8"/>
    <w:rsid w:val="00744324"/>
    <w:rsid w:val="007452DF"/>
    <w:rsid w:val="0074554B"/>
    <w:rsid w:val="00745857"/>
    <w:rsid w:val="00746EE7"/>
    <w:rsid w:val="00747817"/>
    <w:rsid w:val="00750560"/>
    <w:rsid w:val="00750BD1"/>
    <w:rsid w:val="007524EB"/>
    <w:rsid w:val="007528F4"/>
    <w:rsid w:val="007529CA"/>
    <w:rsid w:val="00753907"/>
    <w:rsid w:val="00753C5E"/>
    <w:rsid w:val="00753EB1"/>
    <w:rsid w:val="0075405D"/>
    <w:rsid w:val="00754792"/>
    <w:rsid w:val="0075579C"/>
    <w:rsid w:val="00755A16"/>
    <w:rsid w:val="00756D99"/>
    <w:rsid w:val="007571B5"/>
    <w:rsid w:val="00757961"/>
    <w:rsid w:val="00760B5F"/>
    <w:rsid w:val="00760BA0"/>
    <w:rsid w:val="00761BF8"/>
    <w:rsid w:val="00762452"/>
    <w:rsid w:val="007631DD"/>
    <w:rsid w:val="00763AD2"/>
    <w:rsid w:val="00763DF4"/>
    <w:rsid w:val="007641BB"/>
    <w:rsid w:val="00765754"/>
    <w:rsid w:val="007668C6"/>
    <w:rsid w:val="00766C38"/>
    <w:rsid w:val="007707BC"/>
    <w:rsid w:val="007709CA"/>
    <w:rsid w:val="00770DE8"/>
    <w:rsid w:val="00770E65"/>
    <w:rsid w:val="00771136"/>
    <w:rsid w:val="007711B5"/>
    <w:rsid w:val="0077141B"/>
    <w:rsid w:val="00771801"/>
    <w:rsid w:val="00772209"/>
    <w:rsid w:val="0077249D"/>
    <w:rsid w:val="007731DD"/>
    <w:rsid w:val="007734CD"/>
    <w:rsid w:val="00773635"/>
    <w:rsid w:val="0077392F"/>
    <w:rsid w:val="00773A82"/>
    <w:rsid w:val="00773DDE"/>
    <w:rsid w:val="00776013"/>
    <w:rsid w:val="00776D1C"/>
    <w:rsid w:val="007772BC"/>
    <w:rsid w:val="00781393"/>
    <w:rsid w:val="00782D2B"/>
    <w:rsid w:val="007830F0"/>
    <w:rsid w:val="00785D0D"/>
    <w:rsid w:val="007860F4"/>
    <w:rsid w:val="00786774"/>
    <w:rsid w:val="00790725"/>
    <w:rsid w:val="00791D3C"/>
    <w:rsid w:val="007921EB"/>
    <w:rsid w:val="00792D70"/>
    <w:rsid w:val="007932A2"/>
    <w:rsid w:val="00794BCA"/>
    <w:rsid w:val="0079514F"/>
    <w:rsid w:val="0079603D"/>
    <w:rsid w:val="00796A79"/>
    <w:rsid w:val="00797DA4"/>
    <w:rsid w:val="007A0EDD"/>
    <w:rsid w:val="007A119F"/>
    <w:rsid w:val="007A2BA4"/>
    <w:rsid w:val="007A2F7B"/>
    <w:rsid w:val="007A34CD"/>
    <w:rsid w:val="007A391B"/>
    <w:rsid w:val="007A3D54"/>
    <w:rsid w:val="007A45B3"/>
    <w:rsid w:val="007A53C8"/>
    <w:rsid w:val="007A55AA"/>
    <w:rsid w:val="007A5A32"/>
    <w:rsid w:val="007A60C7"/>
    <w:rsid w:val="007A6398"/>
    <w:rsid w:val="007A6672"/>
    <w:rsid w:val="007A6CBA"/>
    <w:rsid w:val="007B08BF"/>
    <w:rsid w:val="007B0A00"/>
    <w:rsid w:val="007B0BD9"/>
    <w:rsid w:val="007B0FFB"/>
    <w:rsid w:val="007B10E9"/>
    <w:rsid w:val="007B156F"/>
    <w:rsid w:val="007B23B8"/>
    <w:rsid w:val="007B2794"/>
    <w:rsid w:val="007B29D3"/>
    <w:rsid w:val="007B421B"/>
    <w:rsid w:val="007B4916"/>
    <w:rsid w:val="007B692A"/>
    <w:rsid w:val="007B6A5C"/>
    <w:rsid w:val="007B726A"/>
    <w:rsid w:val="007B7398"/>
    <w:rsid w:val="007B7BBD"/>
    <w:rsid w:val="007C0B86"/>
    <w:rsid w:val="007C1F98"/>
    <w:rsid w:val="007C4D3B"/>
    <w:rsid w:val="007C63AC"/>
    <w:rsid w:val="007C6AAE"/>
    <w:rsid w:val="007C6E83"/>
    <w:rsid w:val="007C7145"/>
    <w:rsid w:val="007C788A"/>
    <w:rsid w:val="007D088F"/>
    <w:rsid w:val="007D112A"/>
    <w:rsid w:val="007D1C67"/>
    <w:rsid w:val="007D36EF"/>
    <w:rsid w:val="007D4274"/>
    <w:rsid w:val="007D4E6C"/>
    <w:rsid w:val="007D6171"/>
    <w:rsid w:val="007E08BF"/>
    <w:rsid w:val="007E0FB0"/>
    <w:rsid w:val="007E11DE"/>
    <w:rsid w:val="007E2166"/>
    <w:rsid w:val="007E2C13"/>
    <w:rsid w:val="007E2F95"/>
    <w:rsid w:val="007E3175"/>
    <w:rsid w:val="007E381E"/>
    <w:rsid w:val="007E3DD8"/>
    <w:rsid w:val="007E4D76"/>
    <w:rsid w:val="007E59DC"/>
    <w:rsid w:val="007E6CD6"/>
    <w:rsid w:val="007F0B5E"/>
    <w:rsid w:val="007F12C5"/>
    <w:rsid w:val="007F141C"/>
    <w:rsid w:val="007F2665"/>
    <w:rsid w:val="007F2BD3"/>
    <w:rsid w:val="007F30A8"/>
    <w:rsid w:val="007F387B"/>
    <w:rsid w:val="007F3906"/>
    <w:rsid w:val="007F3D8C"/>
    <w:rsid w:val="007F630A"/>
    <w:rsid w:val="007F7E12"/>
    <w:rsid w:val="00800596"/>
    <w:rsid w:val="00801B6C"/>
    <w:rsid w:val="00802632"/>
    <w:rsid w:val="00802AAD"/>
    <w:rsid w:val="00803855"/>
    <w:rsid w:val="00803EB8"/>
    <w:rsid w:val="00804777"/>
    <w:rsid w:val="00804AB9"/>
    <w:rsid w:val="00804EBA"/>
    <w:rsid w:val="00804ED6"/>
    <w:rsid w:val="00804F7B"/>
    <w:rsid w:val="00805392"/>
    <w:rsid w:val="00805B1C"/>
    <w:rsid w:val="008064C3"/>
    <w:rsid w:val="0080724A"/>
    <w:rsid w:val="00807DA2"/>
    <w:rsid w:val="00807DE3"/>
    <w:rsid w:val="00810001"/>
    <w:rsid w:val="0081000C"/>
    <w:rsid w:val="00810C89"/>
    <w:rsid w:val="00810E1C"/>
    <w:rsid w:val="00811295"/>
    <w:rsid w:val="00811D24"/>
    <w:rsid w:val="00812999"/>
    <w:rsid w:val="0081299D"/>
    <w:rsid w:val="00816E8E"/>
    <w:rsid w:val="00817191"/>
    <w:rsid w:val="00817494"/>
    <w:rsid w:val="00821799"/>
    <w:rsid w:val="00822D03"/>
    <w:rsid w:val="00824716"/>
    <w:rsid w:val="00824730"/>
    <w:rsid w:val="00825FCA"/>
    <w:rsid w:val="0082799F"/>
    <w:rsid w:val="0083020E"/>
    <w:rsid w:val="00831B49"/>
    <w:rsid w:val="00831E36"/>
    <w:rsid w:val="00832BE1"/>
    <w:rsid w:val="00833035"/>
    <w:rsid w:val="0083430C"/>
    <w:rsid w:val="00834EDF"/>
    <w:rsid w:val="0083543C"/>
    <w:rsid w:val="00835478"/>
    <w:rsid w:val="0083733A"/>
    <w:rsid w:val="0083787B"/>
    <w:rsid w:val="00837A58"/>
    <w:rsid w:val="008404F8"/>
    <w:rsid w:val="0084063A"/>
    <w:rsid w:val="008418A7"/>
    <w:rsid w:val="008421A0"/>
    <w:rsid w:val="008421EA"/>
    <w:rsid w:val="008432A1"/>
    <w:rsid w:val="008432D8"/>
    <w:rsid w:val="008438A7"/>
    <w:rsid w:val="00845137"/>
    <w:rsid w:val="008467DA"/>
    <w:rsid w:val="00847B47"/>
    <w:rsid w:val="00850213"/>
    <w:rsid w:val="008505EA"/>
    <w:rsid w:val="008506FB"/>
    <w:rsid w:val="00851BC4"/>
    <w:rsid w:val="008532B8"/>
    <w:rsid w:val="0085350F"/>
    <w:rsid w:val="00854087"/>
    <w:rsid w:val="0085554F"/>
    <w:rsid w:val="00855915"/>
    <w:rsid w:val="0085621A"/>
    <w:rsid w:val="00856798"/>
    <w:rsid w:val="0085697F"/>
    <w:rsid w:val="0086008C"/>
    <w:rsid w:val="008608AD"/>
    <w:rsid w:val="00860A72"/>
    <w:rsid w:val="00860C08"/>
    <w:rsid w:val="008611AD"/>
    <w:rsid w:val="00861352"/>
    <w:rsid w:val="00861C9F"/>
    <w:rsid w:val="0086208A"/>
    <w:rsid w:val="0086248C"/>
    <w:rsid w:val="00862771"/>
    <w:rsid w:val="00862B2B"/>
    <w:rsid w:val="00862DE3"/>
    <w:rsid w:val="00863528"/>
    <w:rsid w:val="008635AA"/>
    <w:rsid w:val="00863BE8"/>
    <w:rsid w:val="00864417"/>
    <w:rsid w:val="00864DCF"/>
    <w:rsid w:val="00865BC6"/>
    <w:rsid w:val="00866196"/>
    <w:rsid w:val="00867BBD"/>
    <w:rsid w:val="00867EB1"/>
    <w:rsid w:val="00870767"/>
    <w:rsid w:val="008713C0"/>
    <w:rsid w:val="00872F91"/>
    <w:rsid w:val="008733DE"/>
    <w:rsid w:val="008736CE"/>
    <w:rsid w:val="00873DF2"/>
    <w:rsid w:val="00873EFA"/>
    <w:rsid w:val="008744E8"/>
    <w:rsid w:val="008751D0"/>
    <w:rsid w:val="008758E5"/>
    <w:rsid w:val="008766E7"/>
    <w:rsid w:val="008776AC"/>
    <w:rsid w:val="00877D1E"/>
    <w:rsid w:val="00877FA6"/>
    <w:rsid w:val="0088003C"/>
    <w:rsid w:val="00880CCE"/>
    <w:rsid w:val="008813AB"/>
    <w:rsid w:val="008826A0"/>
    <w:rsid w:val="00882B11"/>
    <w:rsid w:val="0088338C"/>
    <w:rsid w:val="00883B1C"/>
    <w:rsid w:val="00884650"/>
    <w:rsid w:val="00884BCF"/>
    <w:rsid w:val="00884BF6"/>
    <w:rsid w:val="00885A1C"/>
    <w:rsid w:val="00886750"/>
    <w:rsid w:val="008910EA"/>
    <w:rsid w:val="00891107"/>
    <w:rsid w:val="008911DB"/>
    <w:rsid w:val="00891814"/>
    <w:rsid w:val="00891ADA"/>
    <w:rsid w:val="00893442"/>
    <w:rsid w:val="008938DE"/>
    <w:rsid w:val="008943D2"/>
    <w:rsid w:val="00894651"/>
    <w:rsid w:val="008946CD"/>
    <w:rsid w:val="00894B59"/>
    <w:rsid w:val="00894C43"/>
    <w:rsid w:val="00894DDF"/>
    <w:rsid w:val="00896757"/>
    <w:rsid w:val="008973A7"/>
    <w:rsid w:val="008A00AA"/>
    <w:rsid w:val="008A036A"/>
    <w:rsid w:val="008A0D39"/>
    <w:rsid w:val="008A1575"/>
    <w:rsid w:val="008A28E4"/>
    <w:rsid w:val="008A2A2E"/>
    <w:rsid w:val="008A42B7"/>
    <w:rsid w:val="008A430C"/>
    <w:rsid w:val="008A49C3"/>
    <w:rsid w:val="008A4B59"/>
    <w:rsid w:val="008A6B54"/>
    <w:rsid w:val="008A6EB4"/>
    <w:rsid w:val="008A7EAB"/>
    <w:rsid w:val="008B005A"/>
    <w:rsid w:val="008B07DD"/>
    <w:rsid w:val="008B0A21"/>
    <w:rsid w:val="008B1854"/>
    <w:rsid w:val="008B18D0"/>
    <w:rsid w:val="008B2281"/>
    <w:rsid w:val="008B2D24"/>
    <w:rsid w:val="008B2F6D"/>
    <w:rsid w:val="008B33B0"/>
    <w:rsid w:val="008B4D86"/>
    <w:rsid w:val="008B4E93"/>
    <w:rsid w:val="008B5E8F"/>
    <w:rsid w:val="008B6032"/>
    <w:rsid w:val="008B61DD"/>
    <w:rsid w:val="008B7183"/>
    <w:rsid w:val="008B770B"/>
    <w:rsid w:val="008B7B31"/>
    <w:rsid w:val="008B7BF6"/>
    <w:rsid w:val="008C021E"/>
    <w:rsid w:val="008C0A13"/>
    <w:rsid w:val="008C180F"/>
    <w:rsid w:val="008C3029"/>
    <w:rsid w:val="008C30F2"/>
    <w:rsid w:val="008C312E"/>
    <w:rsid w:val="008C370F"/>
    <w:rsid w:val="008C3E3F"/>
    <w:rsid w:val="008C4602"/>
    <w:rsid w:val="008C479F"/>
    <w:rsid w:val="008C49CA"/>
    <w:rsid w:val="008C49EE"/>
    <w:rsid w:val="008C63E2"/>
    <w:rsid w:val="008C64F0"/>
    <w:rsid w:val="008C6F51"/>
    <w:rsid w:val="008C72DD"/>
    <w:rsid w:val="008C7ECA"/>
    <w:rsid w:val="008D13CD"/>
    <w:rsid w:val="008D2DC9"/>
    <w:rsid w:val="008D2E7C"/>
    <w:rsid w:val="008D3395"/>
    <w:rsid w:val="008D3EC2"/>
    <w:rsid w:val="008D3EDE"/>
    <w:rsid w:val="008D48B0"/>
    <w:rsid w:val="008D633E"/>
    <w:rsid w:val="008D7531"/>
    <w:rsid w:val="008D7914"/>
    <w:rsid w:val="008E095F"/>
    <w:rsid w:val="008E10C1"/>
    <w:rsid w:val="008E12C8"/>
    <w:rsid w:val="008E1CEF"/>
    <w:rsid w:val="008E2C79"/>
    <w:rsid w:val="008E2DE0"/>
    <w:rsid w:val="008E30D5"/>
    <w:rsid w:val="008E3A09"/>
    <w:rsid w:val="008E432C"/>
    <w:rsid w:val="008E440B"/>
    <w:rsid w:val="008E4AE5"/>
    <w:rsid w:val="008E5279"/>
    <w:rsid w:val="008E6BA8"/>
    <w:rsid w:val="008E7DEA"/>
    <w:rsid w:val="008F0D14"/>
    <w:rsid w:val="008F170C"/>
    <w:rsid w:val="008F2442"/>
    <w:rsid w:val="008F247F"/>
    <w:rsid w:val="008F3136"/>
    <w:rsid w:val="008F3BD5"/>
    <w:rsid w:val="008F46D3"/>
    <w:rsid w:val="008F545B"/>
    <w:rsid w:val="008F6EAD"/>
    <w:rsid w:val="008F74C8"/>
    <w:rsid w:val="008F7804"/>
    <w:rsid w:val="00900C84"/>
    <w:rsid w:val="00901C37"/>
    <w:rsid w:val="009025DE"/>
    <w:rsid w:val="00903226"/>
    <w:rsid w:val="009034D0"/>
    <w:rsid w:val="009056B1"/>
    <w:rsid w:val="009057EB"/>
    <w:rsid w:val="009061E6"/>
    <w:rsid w:val="00906D13"/>
    <w:rsid w:val="0090734B"/>
    <w:rsid w:val="00907FB1"/>
    <w:rsid w:val="00910140"/>
    <w:rsid w:val="00910C11"/>
    <w:rsid w:val="009113EA"/>
    <w:rsid w:val="00912857"/>
    <w:rsid w:val="009138E7"/>
    <w:rsid w:val="00914CA3"/>
    <w:rsid w:val="009167BC"/>
    <w:rsid w:val="00920836"/>
    <w:rsid w:val="009217B3"/>
    <w:rsid w:val="00921FC0"/>
    <w:rsid w:val="009223BA"/>
    <w:rsid w:val="0092248C"/>
    <w:rsid w:val="00922853"/>
    <w:rsid w:val="00922B4E"/>
    <w:rsid w:val="00923004"/>
    <w:rsid w:val="00924AB4"/>
    <w:rsid w:val="009253B1"/>
    <w:rsid w:val="0092695B"/>
    <w:rsid w:val="0092698B"/>
    <w:rsid w:val="00926B98"/>
    <w:rsid w:val="00930204"/>
    <w:rsid w:val="009310A8"/>
    <w:rsid w:val="009322C9"/>
    <w:rsid w:val="0093256B"/>
    <w:rsid w:val="009330D0"/>
    <w:rsid w:val="00933681"/>
    <w:rsid w:val="00933E4B"/>
    <w:rsid w:val="009345DA"/>
    <w:rsid w:val="00934BC9"/>
    <w:rsid w:val="00935608"/>
    <w:rsid w:val="009362FA"/>
    <w:rsid w:val="00936756"/>
    <w:rsid w:val="0093747C"/>
    <w:rsid w:val="00937666"/>
    <w:rsid w:val="00941563"/>
    <w:rsid w:val="0094240F"/>
    <w:rsid w:val="00942584"/>
    <w:rsid w:val="00942C8F"/>
    <w:rsid w:val="00943450"/>
    <w:rsid w:val="009444B3"/>
    <w:rsid w:val="00944F72"/>
    <w:rsid w:val="009452F2"/>
    <w:rsid w:val="00945632"/>
    <w:rsid w:val="00945790"/>
    <w:rsid w:val="00945F75"/>
    <w:rsid w:val="00946460"/>
    <w:rsid w:val="009467B5"/>
    <w:rsid w:val="0094714F"/>
    <w:rsid w:val="00950CD4"/>
    <w:rsid w:val="00950E58"/>
    <w:rsid w:val="00951DB7"/>
    <w:rsid w:val="00951F1D"/>
    <w:rsid w:val="00953291"/>
    <w:rsid w:val="009535A4"/>
    <w:rsid w:val="00954511"/>
    <w:rsid w:val="00955262"/>
    <w:rsid w:val="00955614"/>
    <w:rsid w:val="00955F1B"/>
    <w:rsid w:val="009563BA"/>
    <w:rsid w:val="00957BD7"/>
    <w:rsid w:val="00960283"/>
    <w:rsid w:val="0096101A"/>
    <w:rsid w:val="0096122E"/>
    <w:rsid w:val="0096152C"/>
    <w:rsid w:val="00962400"/>
    <w:rsid w:val="0096251F"/>
    <w:rsid w:val="00962DC3"/>
    <w:rsid w:val="00962E16"/>
    <w:rsid w:val="00963091"/>
    <w:rsid w:val="009631BA"/>
    <w:rsid w:val="00963488"/>
    <w:rsid w:val="00963A21"/>
    <w:rsid w:val="00963AB6"/>
    <w:rsid w:val="00964882"/>
    <w:rsid w:val="009648AF"/>
    <w:rsid w:val="009649D5"/>
    <w:rsid w:val="00964B4B"/>
    <w:rsid w:val="00966A51"/>
    <w:rsid w:val="00967D65"/>
    <w:rsid w:val="00967F21"/>
    <w:rsid w:val="00970852"/>
    <w:rsid w:val="00970B87"/>
    <w:rsid w:val="00971457"/>
    <w:rsid w:val="00971BC9"/>
    <w:rsid w:val="009728A5"/>
    <w:rsid w:val="00972CA1"/>
    <w:rsid w:val="00973837"/>
    <w:rsid w:val="00974FA6"/>
    <w:rsid w:val="0097726D"/>
    <w:rsid w:val="009775FF"/>
    <w:rsid w:val="00977D53"/>
    <w:rsid w:val="0098025F"/>
    <w:rsid w:val="009806E3"/>
    <w:rsid w:val="00981123"/>
    <w:rsid w:val="00981B2E"/>
    <w:rsid w:val="00982CF0"/>
    <w:rsid w:val="00982EA2"/>
    <w:rsid w:val="00983C51"/>
    <w:rsid w:val="00983F2D"/>
    <w:rsid w:val="00984ECA"/>
    <w:rsid w:val="00985488"/>
    <w:rsid w:val="00985960"/>
    <w:rsid w:val="00985A8F"/>
    <w:rsid w:val="00986373"/>
    <w:rsid w:val="00986C4F"/>
    <w:rsid w:val="00986EDC"/>
    <w:rsid w:val="009872B5"/>
    <w:rsid w:val="00987708"/>
    <w:rsid w:val="009912C1"/>
    <w:rsid w:val="00992A63"/>
    <w:rsid w:val="00992D64"/>
    <w:rsid w:val="00993AE3"/>
    <w:rsid w:val="00993B0A"/>
    <w:rsid w:val="00993B4E"/>
    <w:rsid w:val="0099433E"/>
    <w:rsid w:val="009951F4"/>
    <w:rsid w:val="0099525C"/>
    <w:rsid w:val="0099532B"/>
    <w:rsid w:val="00995552"/>
    <w:rsid w:val="0099587F"/>
    <w:rsid w:val="00996314"/>
    <w:rsid w:val="00996671"/>
    <w:rsid w:val="00996A1A"/>
    <w:rsid w:val="00996A63"/>
    <w:rsid w:val="00996CE7"/>
    <w:rsid w:val="00997639"/>
    <w:rsid w:val="00997F17"/>
    <w:rsid w:val="009A0016"/>
    <w:rsid w:val="009A0CD7"/>
    <w:rsid w:val="009A1D15"/>
    <w:rsid w:val="009A1E06"/>
    <w:rsid w:val="009A2A25"/>
    <w:rsid w:val="009A2AB7"/>
    <w:rsid w:val="009A3105"/>
    <w:rsid w:val="009A36CA"/>
    <w:rsid w:val="009A38B6"/>
    <w:rsid w:val="009A3F1A"/>
    <w:rsid w:val="009A4F7C"/>
    <w:rsid w:val="009A50D2"/>
    <w:rsid w:val="009A5338"/>
    <w:rsid w:val="009A6AD0"/>
    <w:rsid w:val="009A7E23"/>
    <w:rsid w:val="009B0068"/>
    <w:rsid w:val="009B020B"/>
    <w:rsid w:val="009B0382"/>
    <w:rsid w:val="009B0ED4"/>
    <w:rsid w:val="009B27BF"/>
    <w:rsid w:val="009B3611"/>
    <w:rsid w:val="009B36BB"/>
    <w:rsid w:val="009B4346"/>
    <w:rsid w:val="009B4F04"/>
    <w:rsid w:val="009B5C1C"/>
    <w:rsid w:val="009B6F60"/>
    <w:rsid w:val="009B729F"/>
    <w:rsid w:val="009B7511"/>
    <w:rsid w:val="009C07F1"/>
    <w:rsid w:val="009C0903"/>
    <w:rsid w:val="009C0B2C"/>
    <w:rsid w:val="009C16F5"/>
    <w:rsid w:val="009C1F85"/>
    <w:rsid w:val="009C2996"/>
    <w:rsid w:val="009C49E9"/>
    <w:rsid w:val="009C5207"/>
    <w:rsid w:val="009C61D3"/>
    <w:rsid w:val="009C63F9"/>
    <w:rsid w:val="009C6DCD"/>
    <w:rsid w:val="009D041C"/>
    <w:rsid w:val="009D117F"/>
    <w:rsid w:val="009D16E3"/>
    <w:rsid w:val="009D1CE9"/>
    <w:rsid w:val="009D1EF3"/>
    <w:rsid w:val="009D213E"/>
    <w:rsid w:val="009D41F2"/>
    <w:rsid w:val="009D490D"/>
    <w:rsid w:val="009D50EB"/>
    <w:rsid w:val="009D510E"/>
    <w:rsid w:val="009D5DD2"/>
    <w:rsid w:val="009D6283"/>
    <w:rsid w:val="009D7A11"/>
    <w:rsid w:val="009D7E20"/>
    <w:rsid w:val="009E046C"/>
    <w:rsid w:val="009E04E4"/>
    <w:rsid w:val="009E0B19"/>
    <w:rsid w:val="009E0DE5"/>
    <w:rsid w:val="009E1476"/>
    <w:rsid w:val="009E1F42"/>
    <w:rsid w:val="009E20AA"/>
    <w:rsid w:val="009E250D"/>
    <w:rsid w:val="009E2930"/>
    <w:rsid w:val="009E45D4"/>
    <w:rsid w:val="009E4B10"/>
    <w:rsid w:val="009E621A"/>
    <w:rsid w:val="009E79E0"/>
    <w:rsid w:val="009E7BF7"/>
    <w:rsid w:val="009E7F58"/>
    <w:rsid w:val="009F1188"/>
    <w:rsid w:val="009F182C"/>
    <w:rsid w:val="009F22E8"/>
    <w:rsid w:val="009F3A30"/>
    <w:rsid w:val="009F4399"/>
    <w:rsid w:val="009F4522"/>
    <w:rsid w:val="009F4671"/>
    <w:rsid w:val="009F5372"/>
    <w:rsid w:val="009F5EE8"/>
    <w:rsid w:val="009F6078"/>
    <w:rsid w:val="009F63A5"/>
    <w:rsid w:val="009F6EB6"/>
    <w:rsid w:val="009F7123"/>
    <w:rsid w:val="009F77B7"/>
    <w:rsid w:val="009F7BD8"/>
    <w:rsid w:val="009F7BE2"/>
    <w:rsid w:val="009F7FB8"/>
    <w:rsid w:val="00A00A21"/>
    <w:rsid w:val="00A01475"/>
    <w:rsid w:val="00A02139"/>
    <w:rsid w:val="00A0253C"/>
    <w:rsid w:val="00A03531"/>
    <w:rsid w:val="00A03613"/>
    <w:rsid w:val="00A03A44"/>
    <w:rsid w:val="00A04A67"/>
    <w:rsid w:val="00A04EDF"/>
    <w:rsid w:val="00A063F5"/>
    <w:rsid w:val="00A0661D"/>
    <w:rsid w:val="00A06A2A"/>
    <w:rsid w:val="00A06EC0"/>
    <w:rsid w:val="00A07E2E"/>
    <w:rsid w:val="00A1076B"/>
    <w:rsid w:val="00A11F65"/>
    <w:rsid w:val="00A12709"/>
    <w:rsid w:val="00A13EF3"/>
    <w:rsid w:val="00A15DD4"/>
    <w:rsid w:val="00A161D0"/>
    <w:rsid w:val="00A17EFF"/>
    <w:rsid w:val="00A17FA9"/>
    <w:rsid w:val="00A228CF"/>
    <w:rsid w:val="00A22E7C"/>
    <w:rsid w:val="00A236F2"/>
    <w:rsid w:val="00A2373B"/>
    <w:rsid w:val="00A23A12"/>
    <w:rsid w:val="00A23CD4"/>
    <w:rsid w:val="00A243BF"/>
    <w:rsid w:val="00A24C17"/>
    <w:rsid w:val="00A24D33"/>
    <w:rsid w:val="00A256BA"/>
    <w:rsid w:val="00A25E02"/>
    <w:rsid w:val="00A2715A"/>
    <w:rsid w:val="00A27E99"/>
    <w:rsid w:val="00A3018F"/>
    <w:rsid w:val="00A30B3A"/>
    <w:rsid w:val="00A32317"/>
    <w:rsid w:val="00A3248F"/>
    <w:rsid w:val="00A32984"/>
    <w:rsid w:val="00A32A0A"/>
    <w:rsid w:val="00A334CA"/>
    <w:rsid w:val="00A337CE"/>
    <w:rsid w:val="00A341B9"/>
    <w:rsid w:val="00A344E7"/>
    <w:rsid w:val="00A34B15"/>
    <w:rsid w:val="00A34C33"/>
    <w:rsid w:val="00A3520F"/>
    <w:rsid w:val="00A35A18"/>
    <w:rsid w:val="00A35ACA"/>
    <w:rsid w:val="00A36320"/>
    <w:rsid w:val="00A3644B"/>
    <w:rsid w:val="00A37389"/>
    <w:rsid w:val="00A406F0"/>
    <w:rsid w:val="00A408C3"/>
    <w:rsid w:val="00A4129D"/>
    <w:rsid w:val="00A42FAA"/>
    <w:rsid w:val="00A43C80"/>
    <w:rsid w:val="00A455BF"/>
    <w:rsid w:val="00A46417"/>
    <w:rsid w:val="00A46823"/>
    <w:rsid w:val="00A47897"/>
    <w:rsid w:val="00A5015E"/>
    <w:rsid w:val="00A5017A"/>
    <w:rsid w:val="00A50271"/>
    <w:rsid w:val="00A503F6"/>
    <w:rsid w:val="00A50BD5"/>
    <w:rsid w:val="00A51273"/>
    <w:rsid w:val="00A519E8"/>
    <w:rsid w:val="00A5322C"/>
    <w:rsid w:val="00A53B25"/>
    <w:rsid w:val="00A53EA8"/>
    <w:rsid w:val="00A5473C"/>
    <w:rsid w:val="00A54F06"/>
    <w:rsid w:val="00A553FE"/>
    <w:rsid w:val="00A561DE"/>
    <w:rsid w:val="00A56990"/>
    <w:rsid w:val="00A56C0D"/>
    <w:rsid w:val="00A57E39"/>
    <w:rsid w:val="00A57E91"/>
    <w:rsid w:val="00A619B3"/>
    <w:rsid w:val="00A61CEE"/>
    <w:rsid w:val="00A63096"/>
    <w:rsid w:val="00A63BCA"/>
    <w:rsid w:val="00A64250"/>
    <w:rsid w:val="00A64FF7"/>
    <w:rsid w:val="00A66595"/>
    <w:rsid w:val="00A66B4B"/>
    <w:rsid w:val="00A66F35"/>
    <w:rsid w:val="00A70253"/>
    <w:rsid w:val="00A70351"/>
    <w:rsid w:val="00A707FB"/>
    <w:rsid w:val="00A7095E"/>
    <w:rsid w:val="00A70D48"/>
    <w:rsid w:val="00A70FDA"/>
    <w:rsid w:val="00A7116F"/>
    <w:rsid w:val="00A71D40"/>
    <w:rsid w:val="00A7239F"/>
    <w:rsid w:val="00A73025"/>
    <w:rsid w:val="00A73A75"/>
    <w:rsid w:val="00A73CF0"/>
    <w:rsid w:val="00A7443B"/>
    <w:rsid w:val="00A763BA"/>
    <w:rsid w:val="00A76B2B"/>
    <w:rsid w:val="00A77702"/>
    <w:rsid w:val="00A8083C"/>
    <w:rsid w:val="00A819BE"/>
    <w:rsid w:val="00A81D8A"/>
    <w:rsid w:val="00A83A95"/>
    <w:rsid w:val="00A85C86"/>
    <w:rsid w:val="00A86193"/>
    <w:rsid w:val="00A8638C"/>
    <w:rsid w:val="00A8663A"/>
    <w:rsid w:val="00A869F6"/>
    <w:rsid w:val="00A86D4C"/>
    <w:rsid w:val="00A879E8"/>
    <w:rsid w:val="00A90783"/>
    <w:rsid w:val="00A923BC"/>
    <w:rsid w:val="00A925AB"/>
    <w:rsid w:val="00A932D9"/>
    <w:rsid w:val="00A93DC9"/>
    <w:rsid w:val="00A93EA1"/>
    <w:rsid w:val="00A945E4"/>
    <w:rsid w:val="00A9477D"/>
    <w:rsid w:val="00A94FAC"/>
    <w:rsid w:val="00A970EF"/>
    <w:rsid w:val="00AA00FB"/>
    <w:rsid w:val="00AA0D16"/>
    <w:rsid w:val="00AA2567"/>
    <w:rsid w:val="00AA2A63"/>
    <w:rsid w:val="00AA3F2B"/>
    <w:rsid w:val="00AA49C6"/>
    <w:rsid w:val="00AA5BF9"/>
    <w:rsid w:val="00AA600D"/>
    <w:rsid w:val="00AA6961"/>
    <w:rsid w:val="00AA6A35"/>
    <w:rsid w:val="00AA6F8C"/>
    <w:rsid w:val="00AB05F2"/>
    <w:rsid w:val="00AB0D6F"/>
    <w:rsid w:val="00AB140B"/>
    <w:rsid w:val="00AB1BC5"/>
    <w:rsid w:val="00AB28C3"/>
    <w:rsid w:val="00AB2928"/>
    <w:rsid w:val="00AB2B77"/>
    <w:rsid w:val="00AB3E1C"/>
    <w:rsid w:val="00AB4ED7"/>
    <w:rsid w:val="00AB50FD"/>
    <w:rsid w:val="00AB5CE6"/>
    <w:rsid w:val="00AB600E"/>
    <w:rsid w:val="00AB6224"/>
    <w:rsid w:val="00AB6F6B"/>
    <w:rsid w:val="00AB7424"/>
    <w:rsid w:val="00AB7798"/>
    <w:rsid w:val="00AB7DAB"/>
    <w:rsid w:val="00AC13BB"/>
    <w:rsid w:val="00AC18ED"/>
    <w:rsid w:val="00AC1CFB"/>
    <w:rsid w:val="00AC1E6B"/>
    <w:rsid w:val="00AC3AC4"/>
    <w:rsid w:val="00AC5A3E"/>
    <w:rsid w:val="00AC5B55"/>
    <w:rsid w:val="00AC5C3E"/>
    <w:rsid w:val="00AD237C"/>
    <w:rsid w:val="00AD25AD"/>
    <w:rsid w:val="00AD3525"/>
    <w:rsid w:val="00AD4143"/>
    <w:rsid w:val="00AD4286"/>
    <w:rsid w:val="00AD57DD"/>
    <w:rsid w:val="00AD6937"/>
    <w:rsid w:val="00AD6B4D"/>
    <w:rsid w:val="00AD7F62"/>
    <w:rsid w:val="00AE02DF"/>
    <w:rsid w:val="00AE04B8"/>
    <w:rsid w:val="00AE1126"/>
    <w:rsid w:val="00AE175F"/>
    <w:rsid w:val="00AE3346"/>
    <w:rsid w:val="00AE363D"/>
    <w:rsid w:val="00AE3F52"/>
    <w:rsid w:val="00AE4321"/>
    <w:rsid w:val="00AE4B94"/>
    <w:rsid w:val="00AE5044"/>
    <w:rsid w:val="00AE5E2D"/>
    <w:rsid w:val="00AE601A"/>
    <w:rsid w:val="00AE6876"/>
    <w:rsid w:val="00AE688E"/>
    <w:rsid w:val="00AE6DA4"/>
    <w:rsid w:val="00AE7AA3"/>
    <w:rsid w:val="00AF0D7A"/>
    <w:rsid w:val="00AF14B9"/>
    <w:rsid w:val="00AF27A0"/>
    <w:rsid w:val="00AF3825"/>
    <w:rsid w:val="00AF3D0E"/>
    <w:rsid w:val="00AF4409"/>
    <w:rsid w:val="00AF45F6"/>
    <w:rsid w:val="00AF5052"/>
    <w:rsid w:val="00AF5537"/>
    <w:rsid w:val="00AF59F9"/>
    <w:rsid w:val="00AF6206"/>
    <w:rsid w:val="00AF6698"/>
    <w:rsid w:val="00AF6B83"/>
    <w:rsid w:val="00AF6BA0"/>
    <w:rsid w:val="00AF6FFD"/>
    <w:rsid w:val="00AF7A02"/>
    <w:rsid w:val="00B00409"/>
    <w:rsid w:val="00B009AC"/>
    <w:rsid w:val="00B02035"/>
    <w:rsid w:val="00B02393"/>
    <w:rsid w:val="00B0277A"/>
    <w:rsid w:val="00B03214"/>
    <w:rsid w:val="00B0365D"/>
    <w:rsid w:val="00B03830"/>
    <w:rsid w:val="00B03BD9"/>
    <w:rsid w:val="00B04546"/>
    <w:rsid w:val="00B04614"/>
    <w:rsid w:val="00B0463E"/>
    <w:rsid w:val="00B05619"/>
    <w:rsid w:val="00B05D8C"/>
    <w:rsid w:val="00B0750E"/>
    <w:rsid w:val="00B11022"/>
    <w:rsid w:val="00B11338"/>
    <w:rsid w:val="00B12856"/>
    <w:rsid w:val="00B1389C"/>
    <w:rsid w:val="00B1421B"/>
    <w:rsid w:val="00B15BC4"/>
    <w:rsid w:val="00B16BD0"/>
    <w:rsid w:val="00B1707B"/>
    <w:rsid w:val="00B175D1"/>
    <w:rsid w:val="00B17D1A"/>
    <w:rsid w:val="00B20333"/>
    <w:rsid w:val="00B20356"/>
    <w:rsid w:val="00B20991"/>
    <w:rsid w:val="00B20A6E"/>
    <w:rsid w:val="00B20C1A"/>
    <w:rsid w:val="00B2225F"/>
    <w:rsid w:val="00B2231A"/>
    <w:rsid w:val="00B22380"/>
    <w:rsid w:val="00B23972"/>
    <w:rsid w:val="00B24032"/>
    <w:rsid w:val="00B242EE"/>
    <w:rsid w:val="00B24FC6"/>
    <w:rsid w:val="00B25A43"/>
    <w:rsid w:val="00B25DC4"/>
    <w:rsid w:val="00B26318"/>
    <w:rsid w:val="00B267B4"/>
    <w:rsid w:val="00B26EB3"/>
    <w:rsid w:val="00B26F5F"/>
    <w:rsid w:val="00B271D2"/>
    <w:rsid w:val="00B275F2"/>
    <w:rsid w:val="00B27AE3"/>
    <w:rsid w:val="00B328B1"/>
    <w:rsid w:val="00B33178"/>
    <w:rsid w:val="00B33852"/>
    <w:rsid w:val="00B34EE8"/>
    <w:rsid w:val="00B350A8"/>
    <w:rsid w:val="00B35181"/>
    <w:rsid w:val="00B37384"/>
    <w:rsid w:val="00B37648"/>
    <w:rsid w:val="00B377DC"/>
    <w:rsid w:val="00B40497"/>
    <w:rsid w:val="00B40B00"/>
    <w:rsid w:val="00B40DB6"/>
    <w:rsid w:val="00B42A2C"/>
    <w:rsid w:val="00B4325F"/>
    <w:rsid w:val="00B44845"/>
    <w:rsid w:val="00B44D74"/>
    <w:rsid w:val="00B46F2B"/>
    <w:rsid w:val="00B47A36"/>
    <w:rsid w:val="00B47B85"/>
    <w:rsid w:val="00B47F1E"/>
    <w:rsid w:val="00B5070C"/>
    <w:rsid w:val="00B51124"/>
    <w:rsid w:val="00B51325"/>
    <w:rsid w:val="00B533D4"/>
    <w:rsid w:val="00B5442B"/>
    <w:rsid w:val="00B546B3"/>
    <w:rsid w:val="00B553C7"/>
    <w:rsid w:val="00B55E62"/>
    <w:rsid w:val="00B55F1E"/>
    <w:rsid w:val="00B5776C"/>
    <w:rsid w:val="00B57AE3"/>
    <w:rsid w:val="00B57C75"/>
    <w:rsid w:val="00B620F1"/>
    <w:rsid w:val="00B62CA1"/>
    <w:rsid w:val="00B6362C"/>
    <w:rsid w:val="00B63991"/>
    <w:rsid w:val="00B63C1C"/>
    <w:rsid w:val="00B63DF8"/>
    <w:rsid w:val="00B6482D"/>
    <w:rsid w:val="00B64EA9"/>
    <w:rsid w:val="00B6624C"/>
    <w:rsid w:val="00B66476"/>
    <w:rsid w:val="00B66C77"/>
    <w:rsid w:val="00B6705A"/>
    <w:rsid w:val="00B670D5"/>
    <w:rsid w:val="00B67CFE"/>
    <w:rsid w:val="00B67E39"/>
    <w:rsid w:val="00B7061A"/>
    <w:rsid w:val="00B71939"/>
    <w:rsid w:val="00B728EA"/>
    <w:rsid w:val="00B72C90"/>
    <w:rsid w:val="00B73952"/>
    <w:rsid w:val="00B74290"/>
    <w:rsid w:val="00B74354"/>
    <w:rsid w:val="00B74D0B"/>
    <w:rsid w:val="00B75578"/>
    <w:rsid w:val="00B75755"/>
    <w:rsid w:val="00B75BEB"/>
    <w:rsid w:val="00B760DD"/>
    <w:rsid w:val="00B769A3"/>
    <w:rsid w:val="00B77081"/>
    <w:rsid w:val="00B772C4"/>
    <w:rsid w:val="00B77CC3"/>
    <w:rsid w:val="00B804FC"/>
    <w:rsid w:val="00B80B47"/>
    <w:rsid w:val="00B80E75"/>
    <w:rsid w:val="00B8147E"/>
    <w:rsid w:val="00B81F9D"/>
    <w:rsid w:val="00B8211B"/>
    <w:rsid w:val="00B822A2"/>
    <w:rsid w:val="00B82BCD"/>
    <w:rsid w:val="00B8441E"/>
    <w:rsid w:val="00B8454B"/>
    <w:rsid w:val="00B85ACB"/>
    <w:rsid w:val="00B85BBF"/>
    <w:rsid w:val="00B85D5B"/>
    <w:rsid w:val="00B8613F"/>
    <w:rsid w:val="00B87823"/>
    <w:rsid w:val="00B90B61"/>
    <w:rsid w:val="00B9110B"/>
    <w:rsid w:val="00B91426"/>
    <w:rsid w:val="00B91D52"/>
    <w:rsid w:val="00B92260"/>
    <w:rsid w:val="00B922A6"/>
    <w:rsid w:val="00B92485"/>
    <w:rsid w:val="00B94E8F"/>
    <w:rsid w:val="00B94E9E"/>
    <w:rsid w:val="00B952C8"/>
    <w:rsid w:val="00B9532D"/>
    <w:rsid w:val="00B9660F"/>
    <w:rsid w:val="00B96CD7"/>
    <w:rsid w:val="00B9769F"/>
    <w:rsid w:val="00B97954"/>
    <w:rsid w:val="00B97C0A"/>
    <w:rsid w:val="00BA0EF4"/>
    <w:rsid w:val="00BA1AE7"/>
    <w:rsid w:val="00BA3420"/>
    <w:rsid w:val="00BA391A"/>
    <w:rsid w:val="00BA3C94"/>
    <w:rsid w:val="00BA40C9"/>
    <w:rsid w:val="00BA60C9"/>
    <w:rsid w:val="00BA6333"/>
    <w:rsid w:val="00BA6AD3"/>
    <w:rsid w:val="00BA7920"/>
    <w:rsid w:val="00BA79FF"/>
    <w:rsid w:val="00BA7BC6"/>
    <w:rsid w:val="00BB0BC9"/>
    <w:rsid w:val="00BB1877"/>
    <w:rsid w:val="00BB2144"/>
    <w:rsid w:val="00BB295D"/>
    <w:rsid w:val="00BB3285"/>
    <w:rsid w:val="00BB3A01"/>
    <w:rsid w:val="00BB43A3"/>
    <w:rsid w:val="00BB6845"/>
    <w:rsid w:val="00BB7422"/>
    <w:rsid w:val="00BC01F4"/>
    <w:rsid w:val="00BC1958"/>
    <w:rsid w:val="00BC3A51"/>
    <w:rsid w:val="00BC48A8"/>
    <w:rsid w:val="00BC4CF5"/>
    <w:rsid w:val="00BC5F09"/>
    <w:rsid w:val="00BC625B"/>
    <w:rsid w:val="00BC7634"/>
    <w:rsid w:val="00BC7680"/>
    <w:rsid w:val="00BC7D04"/>
    <w:rsid w:val="00BD0305"/>
    <w:rsid w:val="00BD0409"/>
    <w:rsid w:val="00BD2742"/>
    <w:rsid w:val="00BD488C"/>
    <w:rsid w:val="00BD5BE4"/>
    <w:rsid w:val="00BD6E21"/>
    <w:rsid w:val="00BD7703"/>
    <w:rsid w:val="00BD7CF1"/>
    <w:rsid w:val="00BE1B5F"/>
    <w:rsid w:val="00BE21A2"/>
    <w:rsid w:val="00BE2D44"/>
    <w:rsid w:val="00BE3A11"/>
    <w:rsid w:val="00BE3DF6"/>
    <w:rsid w:val="00BE5A40"/>
    <w:rsid w:val="00BE6031"/>
    <w:rsid w:val="00BE60C6"/>
    <w:rsid w:val="00BE71E5"/>
    <w:rsid w:val="00BE7422"/>
    <w:rsid w:val="00BE759D"/>
    <w:rsid w:val="00BE9EB6"/>
    <w:rsid w:val="00BF0323"/>
    <w:rsid w:val="00BF1F1C"/>
    <w:rsid w:val="00BF2BDC"/>
    <w:rsid w:val="00BF2EAD"/>
    <w:rsid w:val="00BF2F39"/>
    <w:rsid w:val="00BF3762"/>
    <w:rsid w:val="00BF3E84"/>
    <w:rsid w:val="00BF56EB"/>
    <w:rsid w:val="00BF5FD5"/>
    <w:rsid w:val="00BF6743"/>
    <w:rsid w:val="00BF7E2A"/>
    <w:rsid w:val="00C0182A"/>
    <w:rsid w:val="00C01DD6"/>
    <w:rsid w:val="00C02263"/>
    <w:rsid w:val="00C025A7"/>
    <w:rsid w:val="00C0336B"/>
    <w:rsid w:val="00C037D4"/>
    <w:rsid w:val="00C03E11"/>
    <w:rsid w:val="00C0459D"/>
    <w:rsid w:val="00C04975"/>
    <w:rsid w:val="00C04CEE"/>
    <w:rsid w:val="00C05682"/>
    <w:rsid w:val="00C05C20"/>
    <w:rsid w:val="00C071DB"/>
    <w:rsid w:val="00C072A6"/>
    <w:rsid w:val="00C077F1"/>
    <w:rsid w:val="00C10229"/>
    <w:rsid w:val="00C12058"/>
    <w:rsid w:val="00C12182"/>
    <w:rsid w:val="00C123D4"/>
    <w:rsid w:val="00C14634"/>
    <w:rsid w:val="00C14954"/>
    <w:rsid w:val="00C14D83"/>
    <w:rsid w:val="00C14DEA"/>
    <w:rsid w:val="00C15646"/>
    <w:rsid w:val="00C15824"/>
    <w:rsid w:val="00C15DC7"/>
    <w:rsid w:val="00C16064"/>
    <w:rsid w:val="00C16334"/>
    <w:rsid w:val="00C16B6B"/>
    <w:rsid w:val="00C17796"/>
    <w:rsid w:val="00C17C1B"/>
    <w:rsid w:val="00C20C5C"/>
    <w:rsid w:val="00C21A84"/>
    <w:rsid w:val="00C21B9F"/>
    <w:rsid w:val="00C226DD"/>
    <w:rsid w:val="00C22A29"/>
    <w:rsid w:val="00C22CDC"/>
    <w:rsid w:val="00C23A12"/>
    <w:rsid w:val="00C23E06"/>
    <w:rsid w:val="00C24222"/>
    <w:rsid w:val="00C26015"/>
    <w:rsid w:val="00C26A47"/>
    <w:rsid w:val="00C26F15"/>
    <w:rsid w:val="00C30140"/>
    <w:rsid w:val="00C318ED"/>
    <w:rsid w:val="00C32780"/>
    <w:rsid w:val="00C35ECC"/>
    <w:rsid w:val="00C36842"/>
    <w:rsid w:val="00C374A9"/>
    <w:rsid w:val="00C3761F"/>
    <w:rsid w:val="00C40419"/>
    <w:rsid w:val="00C413D0"/>
    <w:rsid w:val="00C4214F"/>
    <w:rsid w:val="00C42152"/>
    <w:rsid w:val="00C42224"/>
    <w:rsid w:val="00C44051"/>
    <w:rsid w:val="00C447AB"/>
    <w:rsid w:val="00C47BD6"/>
    <w:rsid w:val="00C509CC"/>
    <w:rsid w:val="00C5119B"/>
    <w:rsid w:val="00C51FF4"/>
    <w:rsid w:val="00C5249D"/>
    <w:rsid w:val="00C52E41"/>
    <w:rsid w:val="00C535D7"/>
    <w:rsid w:val="00C54774"/>
    <w:rsid w:val="00C557C7"/>
    <w:rsid w:val="00C5611F"/>
    <w:rsid w:val="00C5679B"/>
    <w:rsid w:val="00C56D0A"/>
    <w:rsid w:val="00C5726C"/>
    <w:rsid w:val="00C575E0"/>
    <w:rsid w:val="00C57AC3"/>
    <w:rsid w:val="00C57EC2"/>
    <w:rsid w:val="00C60302"/>
    <w:rsid w:val="00C606DF"/>
    <w:rsid w:val="00C612DC"/>
    <w:rsid w:val="00C6138E"/>
    <w:rsid w:val="00C6389F"/>
    <w:rsid w:val="00C6406A"/>
    <w:rsid w:val="00C64086"/>
    <w:rsid w:val="00C649C6"/>
    <w:rsid w:val="00C64DF1"/>
    <w:rsid w:val="00C64ED9"/>
    <w:rsid w:val="00C66820"/>
    <w:rsid w:val="00C66953"/>
    <w:rsid w:val="00C66D86"/>
    <w:rsid w:val="00C7041F"/>
    <w:rsid w:val="00C70449"/>
    <w:rsid w:val="00C70E89"/>
    <w:rsid w:val="00C71127"/>
    <w:rsid w:val="00C71FF0"/>
    <w:rsid w:val="00C7298C"/>
    <w:rsid w:val="00C7310C"/>
    <w:rsid w:val="00C7321F"/>
    <w:rsid w:val="00C7325C"/>
    <w:rsid w:val="00C737A0"/>
    <w:rsid w:val="00C742C9"/>
    <w:rsid w:val="00C748DC"/>
    <w:rsid w:val="00C7588F"/>
    <w:rsid w:val="00C758AF"/>
    <w:rsid w:val="00C76E1E"/>
    <w:rsid w:val="00C76E87"/>
    <w:rsid w:val="00C8021B"/>
    <w:rsid w:val="00C803FC"/>
    <w:rsid w:val="00C80AEB"/>
    <w:rsid w:val="00C80FF1"/>
    <w:rsid w:val="00C81805"/>
    <w:rsid w:val="00C81AD4"/>
    <w:rsid w:val="00C82500"/>
    <w:rsid w:val="00C82633"/>
    <w:rsid w:val="00C834BB"/>
    <w:rsid w:val="00C84046"/>
    <w:rsid w:val="00C8518A"/>
    <w:rsid w:val="00C853B2"/>
    <w:rsid w:val="00C8607A"/>
    <w:rsid w:val="00C86B7B"/>
    <w:rsid w:val="00C86C0B"/>
    <w:rsid w:val="00C86FA5"/>
    <w:rsid w:val="00C90219"/>
    <w:rsid w:val="00C90347"/>
    <w:rsid w:val="00C905AA"/>
    <w:rsid w:val="00C90DB1"/>
    <w:rsid w:val="00C9260B"/>
    <w:rsid w:val="00C9286D"/>
    <w:rsid w:val="00C931CC"/>
    <w:rsid w:val="00C93A86"/>
    <w:rsid w:val="00C93C35"/>
    <w:rsid w:val="00C94E35"/>
    <w:rsid w:val="00C95550"/>
    <w:rsid w:val="00C96F2F"/>
    <w:rsid w:val="00C9767A"/>
    <w:rsid w:val="00C9771E"/>
    <w:rsid w:val="00C97A86"/>
    <w:rsid w:val="00CA0429"/>
    <w:rsid w:val="00CA0A37"/>
    <w:rsid w:val="00CA0E20"/>
    <w:rsid w:val="00CA137A"/>
    <w:rsid w:val="00CA1BF0"/>
    <w:rsid w:val="00CA1DF1"/>
    <w:rsid w:val="00CA2B53"/>
    <w:rsid w:val="00CA40B2"/>
    <w:rsid w:val="00CA43DC"/>
    <w:rsid w:val="00CA53CE"/>
    <w:rsid w:val="00CA64B4"/>
    <w:rsid w:val="00CA6A04"/>
    <w:rsid w:val="00CA7DC6"/>
    <w:rsid w:val="00CB0769"/>
    <w:rsid w:val="00CB1821"/>
    <w:rsid w:val="00CB21AB"/>
    <w:rsid w:val="00CB28BC"/>
    <w:rsid w:val="00CB3215"/>
    <w:rsid w:val="00CB38C3"/>
    <w:rsid w:val="00CB3E68"/>
    <w:rsid w:val="00CB4A42"/>
    <w:rsid w:val="00CB5013"/>
    <w:rsid w:val="00CB5D49"/>
    <w:rsid w:val="00CB6554"/>
    <w:rsid w:val="00CB684B"/>
    <w:rsid w:val="00CC0301"/>
    <w:rsid w:val="00CC0FE6"/>
    <w:rsid w:val="00CC1D4B"/>
    <w:rsid w:val="00CC27D0"/>
    <w:rsid w:val="00CC28A3"/>
    <w:rsid w:val="00CC2A4B"/>
    <w:rsid w:val="00CC309C"/>
    <w:rsid w:val="00CC35B7"/>
    <w:rsid w:val="00CC3F7B"/>
    <w:rsid w:val="00CC4312"/>
    <w:rsid w:val="00CC5F45"/>
    <w:rsid w:val="00CC5F86"/>
    <w:rsid w:val="00CC6543"/>
    <w:rsid w:val="00CC7E13"/>
    <w:rsid w:val="00CD0486"/>
    <w:rsid w:val="00CD0567"/>
    <w:rsid w:val="00CD08FF"/>
    <w:rsid w:val="00CD2801"/>
    <w:rsid w:val="00CD2A2B"/>
    <w:rsid w:val="00CD2EB0"/>
    <w:rsid w:val="00CD3A16"/>
    <w:rsid w:val="00CD440B"/>
    <w:rsid w:val="00CD44E5"/>
    <w:rsid w:val="00CD4BC4"/>
    <w:rsid w:val="00CD4D08"/>
    <w:rsid w:val="00CD581A"/>
    <w:rsid w:val="00CD643B"/>
    <w:rsid w:val="00CD73D2"/>
    <w:rsid w:val="00CE0420"/>
    <w:rsid w:val="00CE048C"/>
    <w:rsid w:val="00CE122B"/>
    <w:rsid w:val="00CE1423"/>
    <w:rsid w:val="00CE2B54"/>
    <w:rsid w:val="00CE2E63"/>
    <w:rsid w:val="00CE32E3"/>
    <w:rsid w:val="00CE3A34"/>
    <w:rsid w:val="00CE5640"/>
    <w:rsid w:val="00CE672A"/>
    <w:rsid w:val="00CE6A52"/>
    <w:rsid w:val="00CE70DB"/>
    <w:rsid w:val="00CE738A"/>
    <w:rsid w:val="00CE785B"/>
    <w:rsid w:val="00CF10CC"/>
    <w:rsid w:val="00CF12C0"/>
    <w:rsid w:val="00CF17C9"/>
    <w:rsid w:val="00CF1915"/>
    <w:rsid w:val="00CF1AEA"/>
    <w:rsid w:val="00CF2829"/>
    <w:rsid w:val="00CF3D53"/>
    <w:rsid w:val="00CF5CC1"/>
    <w:rsid w:val="00D010BD"/>
    <w:rsid w:val="00D01245"/>
    <w:rsid w:val="00D0138F"/>
    <w:rsid w:val="00D01B2F"/>
    <w:rsid w:val="00D02CCC"/>
    <w:rsid w:val="00D036ED"/>
    <w:rsid w:val="00D040A8"/>
    <w:rsid w:val="00D04265"/>
    <w:rsid w:val="00D0487B"/>
    <w:rsid w:val="00D0535E"/>
    <w:rsid w:val="00D0662B"/>
    <w:rsid w:val="00D06EED"/>
    <w:rsid w:val="00D07065"/>
    <w:rsid w:val="00D07810"/>
    <w:rsid w:val="00D079F5"/>
    <w:rsid w:val="00D07DF0"/>
    <w:rsid w:val="00D10189"/>
    <w:rsid w:val="00D10E38"/>
    <w:rsid w:val="00D110D5"/>
    <w:rsid w:val="00D11EB5"/>
    <w:rsid w:val="00D132E1"/>
    <w:rsid w:val="00D13AEB"/>
    <w:rsid w:val="00D14607"/>
    <w:rsid w:val="00D16046"/>
    <w:rsid w:val="00D1638C"/>
    <w:rsid w:val="00D169DF"/>
    <w:rsid w:val="00D17C64"/>
    <w:rsid w:val="00D1C758"/>
    <w:rsid w:val="00D20E9F"/>
    <w:rsid w:val="00D2160D"/>
    <w:rsid w:val="00D21F91"/>
    <w:rsid w:val="00D22CE7"/>
    <w:rsid w:val="00D23847"/>
    <w:rsid w:val="00D25511"/>
    <w:rsid w:val="00D26340"/>
    <w:rsid w:val="00D27275"/>
    <w:rsid w:val="00D30624"/>
    <w:rsid w:val="00D30DE3"/>
    <w:rsid w:val="00D31347"/>
    <w:rsid w:val="00D31710"/>
    <w:rsid w:val="00D31D43"/>
    <w:rsid w:val="00D32176"/>
    <w:rsid w:val="00D326CE"/>
    <w:rsid w:val="00D32B4C"/>
    <w:rsid w:val="00D32BF9"/>
    <w:rsid w:val="00D33B00"/>
    <w:rsid w:val="00D33D4C"/>
    <w:rsid w:val="00D33DCE"/>
    <w:rsid w:val="00D33FE8"/>
    <w:rsid w:val="00D34252"/>
    <w:rsid w:val="00D34749"/>
    <w:rsid w:val="00D347F7"/>
    <w:rsid w:val="00D34A78"/>
    <w:rsid w:val="00D351AD"/>
    <w:rsid w:val="00D355E8"/>
    <w:rsid w:val="00D36021"/>
    <w:rsid w:val="00D36E14"/>
    <w:rsid w:val="00D370C2"/>
    <w:rsid w:val="00D3731F"/>
    <w:rsid w:val="00D37821"/>
    <w:rsid w:val="00D37B4C"/>
    <w:rsid w:val="00D37FCA"/>
    <w:rsid w:val="00D411BE"/>
    <w:rsid w:val="00D41739"/>
    <w:rsid w:val="00D41C03"/>
    <w:rsid w:val="00D42097"/>
    <w:rsid w:val="00D4217E"/>
    <w:rsid w:val="00D43E72"/>
    <w:rsid w:val="00D45383"/>
    <w:rsid w:val="00D45BAF"/>
    <w:rsid w:val="00D45BD8"/>
    <w:rsid w:val="00D45E30"/>
    <w:rsid w:val="00D46C27"/>
    <w:rsid w:val="00D5038D"/>
    <w:rsid w:val="00D50AB7"/>
    <w:rsid w:val="00D50B45"/>
    <w:rsid w:val="00D50B95"/>
    <w:rsid w:val="00D51B97"/>
    <w:rsid w:val="00D5252C"/>
    <w:rsid w:val="00D55398"/>
    <w:rsid w:val="00D5551F"/>
    <w:rsid w:val="00D55C1A"/>
    <w:rsid w:val="00D570CE"/>
    <w:rsid w:val="00D57358"/>
    <w:rsid w:val="00D5777C"/>
    <w:rsid w:val="00D60ECA"/>
    <w:rsid w:val="00D61099"/>
    <w:rsid w:val="00D631DA"/>
    <w:rsid w:val="00D633C5"/>
    <w:rsid w:val="00D635F3"/>
    <w:rsid w:val="00D649C9"/>
    <w:rsid w:val="00D65288"/>
    <w:rsid w:val="00D656DC"/>
    <w:rsid w:val="00D65D5E"/>
    <w:rsid w:val="00D663C9"/>
    <w:rsid w:val="00D66499"/>
    <w:rsid w:val="00D6743A"/>
    <w:rsid w:val="00D67522"/>
    <w:rsid w:val="00D6785F"/>
    <w:rsid w:val="00D67E93"/>
    <w:rsid w:val="00D71A63"/>
    <w:rsid w:val="00D72373"/>
    <w:rsid w:val="00D72961"/>
    <w:rsid w:val="00D72979"/>
    <w:rsid w:val="00D72FBB"/>
    <w:rsid w:val="00D733C3"/>
    <w:rsid w:val="00D73575"/>
    <w:rsid w:val="00D741BB"/>
    <w:rsid w:val="00D7429C"/>
    <w:rsid w:val="00D747A7"/>
    <w:rsid w:val="00D75308"/>
    <w:rsid w:val="00D769B0"/>
    <w:rsid w:val="00D7758C"/>
    <w:rsid w:val="00D77873"/>
    <w:rsid w:val="00D80B1B"/>
    <w:rsid w:val="00D80FF1"/>
    <w:rsid w:val="00D813BC"/>
    <w:rsid w:val="00D81C42"/>
    <w:rsid w:val="00D81DEE"/>
    <w:rsid w:val="00D82DBA"/>
    <w:rsid w:val="00D8335B"/>
    <w:rsid w:val="00D83FE1"/>
    <w:rsid w:val="00D841C5"/>
    <w:rsid w:val="00D8429E"/>
    <w:rsid w:val="00D845F9"/>
    <w:rsid w:val="00D84633"/>
    <w:rsid w:val="00D850CE"/>
    <w:rsid w:val="00D85A56"/>
    <w:rsid w:val="00D85D3C"/>
    <w:rsid w:val="00D86547"/>
    <w:rsid w:val="00D86784"/>
    <w:rsid w:val="00D876C6"/>
    <w:rsid w:val="00D87BAB"/>
    <w:rsid w:val="00D90191"/>
    <w:rsid w:val="00D902D3"/>
    <w:rsid w:val="00D917E0"/>
    <w:rsid w:val="00D9235E"/>
    <w:rsid w:val="00D92C0A"/>
    <w:rsid w:val="00D92F4D"/>
    <w:rsid w:val="00D93AE2"/>
    <w:rsid w:val="00D95718"/>
    <w:rsid w:val="00D95983"/>
    <w:rsid w:val="00D9788F"/>
    <w:rsid w:val="00D97895"/>
    <w:rsid w:val="00D97D07"/>
    <w:rsid w:val="00DA060C"/>
    <w:rsid w:val="00DA0669"/>
    <w:rsid w:val="00DA0B49"/>
    <w:rsid w:val="00DA17BE"/>
    <w:rsid w:val="00DA36E3"/>
    <w:rsid w:val="00DA3AA1"/>
    <w:rsid w:val="00DA3FC1"/>
    <w:rsid w:val="00DA45C7"/>
    <w:rsid w:val="00DA4F00"/>
    <w:rsid w:val="00DA5D14"/>
    <w:rsid w:val="00DA6185"/>
    <w:rsid w:val="00DA67EC"/>
    <w:rsid w:val="00DA7AF6"/>
    <w:rsid w:val="00DB0674"/>
    <w:rsid w:val="00DB2AE1"/>
    <w:rsid w:val="00DB3523"/>
    <w:rsid w:val="00DB3701"/>
    <w:rsid w:val="00DB3B36"/>
    <w:rsid w:val="00DB475F"/>
    <w:rsid w:val="00DB4BAA"/>
    <w:rsid w:val="00DB4D4F"/>
    <w:rsid w:val="00DB4F20"/>
    <w:rsid w:val="00DB501D"/>
    <w:rsid w:val="00DB5452"/>
    <w:rsid w:val="00DB586F"/>
    <w:rsid w:val="00DB5B3F"/>
    <w:rsid w:val="00DB7A85"/>
    <w:rsid w:val="00DC0239"/>
    <w:rsid w:val="00DC0930"/>
    <w:rsid w:val="00DC14C1"/>
    <w:rsid w:val="00DC1FD9"/>
    <w:rsid w:val="00DC27CD"/>
    <w:rsid w:val="00DC2C92"/>
    <w:rsid w:val="00DC34BE"/>
    <w:rsid w:val="00DC3D6B"/>
    <w:rsid w:val="00DC3E4A"/>
    <w:rsid w:val="00DC3FB0"/>
    <w:rsid w:val="00DC4166"/>
    <w:rsid w:val="00DC4998"/>
    <w:rsid w:val="00DC4CEC"/>
    <w:rsid w:val="00DC68FF"/>
    <w:rsid w:val="00DC6DF9"/>
    <w:rsid w:val="00DC74CE"/>
    <w:rsid w:val="00DD09D2"/>
    <w:rsid w:val="00DD1950"/>
    <w:rsid w:val="00DD219E"/>
    <w:rsid w:val="00DD235D"/>
    <w:rsid w:val="00DD27E0"/>
    <w:rsid w:val="00DD2D21"/>
    <w:rsid w:val="00DD2FD4"/>
    <w:rsid w:val="00DD3873"/>
    <w:rsid w:val="00DD3964"/>
    <w:rsid w:val="00DD3AF4"/>
    <w:rsid w:val="00DD653E"/>
    <w:rsid w:val="00DD73F4"/>
    <w:rsid w:val="00DD764F"/>
    <w:rsid w:val="00DE0193"/>
    <w:rsid w:val="00DE0AB6"/>
    <w:rsid w:val="00DE0C31"/>
    <w:rsid w:val="00DE1A14"/>
    <w:rsid w:val="00DE1F6E"/>
    <w:rsid w:val="00DE35C8"/>
    <w:rsid w:val="00DE36EB"/>
    <w:rsid w:val="00DE3B19"/>
    <w:rsid w:val="00DE4F7A"/>
    <w:rsid w:val="00DE56D0"/>
    <w:rsid w:val="00DE5C09"/>
    <w:rsid w:val="00DE67D5"/>
    <w:rsid w:val="00DE68CA"/>
    <w:rsid w:val="00DE6B33"/>
    <w:rsid w:val="00DE736B"/>
    <w:rsid w:val="00DE7750"/>
    <w:rsid w:val="00DF06D7"/>
    <w:rsid w:val="00DF06E7"/>
    <w:rsid w:val="00DF11AC"/>
    <w:rsid w:val="00DF15D2"/>
    <w:rsid w:val="00DF1D20"/>
    <w:rsid w:val="00DF2307"/>
    <w:rsid w:val="00DF2853"/>
    <w:rsid w:val="00DF3FF2"/>
    <w:rsid w:val="00DF4431"/>
    <w:rsid w:val="00DF4CFE"/>
    <w:rsid w:val="00DF542C"/>
    <w:rsid w:val="00DF579D"/>
    <w:rsid w:val="00DF6DB0"/>
    <w:rsid w:val="00DF71B5"/>
    <w:rsid w:val="00DF7B14"/>
    <w:rsid w:val="00E001FE"/>
    <w:rsid w:val="00E0046E"/>
    <w:rsid w:val="00E004BA"/>
    <w:rsid w:val="00E00B0C"/>
    <w:rsid w:val="00E00D0D"/>
    <w:rsid w:val="00E02089"/>
    <w:rsid w:val="00E02292"/>
    <w:rsid w:val="00E022B2"/>
    <w:rsid w:val="00E03095"/>
    <w:rsid w:val="00E032D7"/>
    <w:rsid w:val="00E033FD"/>
    <w:rsid w:val="00E04103"/>
    <w:rsid w:val="00E047AF"/>
    <w:rsid w:val="00E04EDC"/>
    <w:rsid w:val="00E05E98"/>
    <w:rsid w:val="00E05FB1"/>
    <w:rsid w:val="00E10B65"/>
    <w:rsid w:val="00E10C5C"/>
    <w:rsid w:val="00E11405"/>
    <w:rsid w:val="00E119F1"/>
    <w:rsid w:val="00E11E0C"/>
    <w:rsid w:val="00E12985"/>
    <w:rsid w:val="00E12CCA"/>
    <w:rsid w:val="00E13A13"/>
    <w:rsid w:val="00E16208"/>
    <w:rsid w:val="00E1642F"/>
    <w:rsid w:val="00E1766D"/>
    <w:rsid w:val="00E2022D"/>
    <w:rsid w:val="00E203EF"/>
    <w:rsid w:val="00E2095D"/>
    <w:rsid w:val="00E20CFB"/>
    <w:rsid w:val="00E20DFB"/>
    <w:rsid w:val="00E21117"/>
    <w:rsid w:val="00E21CE1"/>
    <w:rsid w:val="00E23195"/>
    <w:rsid w:val="00E23244"/>
    <w:rsid w:val="00E237F7"/>
    <w:rsid w:val="00E2504C"/>
    <w:rsid w:val="00E258EB"/>
    <w:rsid w:val="00E25FA1"/>
    <w:rsid w:val="00E26981"/>
    <w:rsid w:val="00E300AE"/>
    <w:rsid w:val="00E30833"/>
    <w:rsid w:val="00E30A10"/>
    <w:rsid w:val="00E31C50"/>
    <w:rsid w:val="00E31CC0"/>
    <w:rsid w:val="00E32466"/>
    <w:rsid w:val="00E357AE"/>
    <w:rsid w:val="00E3604F"/>
    <w:rsid w:val="00E36B10"/>
    <w:rsid w:val="00E37146"/>
    <w:rsid w:val="00E377A6"/>
    <w:rsid w:val="00E37D84"/>
    <w:rsid w:val="00E4048A"/>
    <w:rsid w:val="00E413E7"/>
    <w:rsid w:val="00E41785"/>
    <w:rsid w:val="00E41F57"/>
    <w:rsid w:val="00E42E28"/>
    <w:rsid w:val="00E43223"/>
    <w:rsid w:val="00E433C6"/>
    <w:rsid w:val="00E433D6"/>
    <w:rsid w:val="00E44865"/>
    <w:rsid w:val="00E44A82"/>
    <w:rsid w:val="00E44AF6"/>
    <w:rsid w:val="00E45990"/>
    <w:rsid w:val="00E45C7C"/>
    <w:rsid w:val="00E46262"/>
    <w:rsid w:val="00E46BD6"/>
    <w:rsid w:val="00E46F24"/>
    <w:rsid w:val="00E4740E"/>
    <w:rsid w:val="00E50207"/>
    <w:rsid w:val="00E5051A"/>
    <w:rsid w:val="00E515D0"/>
    <w:rsid w:val="00E515F5"/>
    <w:rsid w:val="00E534F2"/>
    <w:rsid w:val="00E537E4"/>
    <w:rsid w:val="00E545E7"/>
    <w:rsid w:val="00E54A51"/>
    <w:rsid w:val="00E55383"/>
    <w:rsid w:val="00E55828"/>
    <w:rsid w:val="00E56271"/>
    <w:rsid w:val="00E56375"/>
    <w:rsid w:val="00E56FB1"/>
    <w:rsid w:val="00E570AF"/>
    <w:rsid w:val="00E611F4"/>
    <w:rsid w:val="00E61308"/>
    <w:rsid w:val="00E618C3"/>
    <w:rsid w:val="00E61ECF"/>
    <w:rsid w:val="00E62C63"/>
    <w:rsid w:val="00E63F97"/>
    <w:rsid w:val="00E642B4"/>
    <w:rsid w:val="00E64698"/>
    <w:rsid w:val="00E64DB6"/>
    <w:rsid w:val="00E6570A"/>
    <w:rsid w:val="00E668EE"/>
    <w:rsid w:val="00E6766A"/>
    <w:rsid w:val="00E679E9"/>
    <w:rsid w:val="00E704E9"/>
    <w:rsid w:val="00E70CB0"/>
    <w:rsid w:val="00E73636"/>
    <w:rsid w:val="00E73859"/>
    <w:rsid w:val="00E74669"/>
    <w:rsid w:val="00E76353"/>
    <w:rsid w:val="00E76D72"/>
    <w:rsid w:val="00E77001"/>
    <w:rsid w:val="00E774FB"/>
    <w:rsid w:val="00E8014C"/>
    <w:rsid w:val="00E8100A"/>
    <w:rsid w:val="00E82964"/>
    <w:rsid w:val="00E82A7F"/>
    <w:rsid w:val="00E83F14"/>
    <w:rsid w:val="00E86466"/>
    <w:rsid w:val="00E8671A"/>
    <w:rsid w:val="00E86E89"/>
    <w:rsid w:val="00E90CC1"/>
    <w:rsid w:val="00E90E43"/>
    <w:rsid w:val="00E91446"/>
    <w:rsid w:val="00E917FE"/>
    <w:rsid w:val="00E92332"/>
    <w:rsid w:val="00E92B9C"/>
    <w:rsid w:val="00E947D6"/>
    <w:rsid w:val="00E951A4"/>
    <w:rsid w:val="00E95E89"/>
    <w:rsid w:val="00E960B5"/>
    <w:rsid w:val="00E96AC4"/>
    <w:rsid w:val="00EA000F"/>
    <w:rsid w:val="00EA02DE"/>
    <w:rsid w:val="00EA05CF"/>
    <w:rsid w:val="00EA0C47"/>
    <w:rsid w:val="00EA196C"/>
    <w:rsid w:val="00EA2433"/>
    <w:rsid w:val="00EA27B9"/>
    <w:rsid w:val="00EA37F7"/>
    <w:rsid w:val="00EA38A4"/>
    <w:rsid w:val="00EA534F"/>
    <w:rsid w:val="00EA75A2"/>
    <w:rsid w:val="00EA7DDB"/>
    <w:rsid w:val="00EB1057"/>
    <w:rsid w:val="00EB18D2"/>
    <w:rsid w:val="00EB1CAC"/>
    <w:rsid w:val="00EB1E84"/>
    <w:rsid w:val="00EB217E"/>
    <w:rsid w:val="00EB3429"/>
    <w:rsid w:val="00EB3BFC"/>
    <w:rsid w:val="00EB4917"/>
    <w:rsid w:val="00EB4F23"/>
    <w:rsid w:val="00EB5098"/>
    <w:rsid w:val="00EB6DC5"/>
    <w:rsid w:val="00EC0E23"/>
    <w:rsid w:val="00EC1F64"/>
    <w:rsid w:val="00EC2411"/>
    <w:rsid w:val="00EC247F"/>
    <w:rsid w:val="00EC3F5E"/>
    <w:rsid w:val="00EC478F"/>
    <w:rsid w:val="00EC4DC9"/>
    <w:rsid w:val="00EC626C"/>
    <w:rsid w:val="00EC6739"/>
    <w:rsid w:val="00EC6812"/>
    <w:rsid w:val="00EC70DE"/>
    <w:rsid w:val="00EC7137"/>
    <w:rsid w:val="00EC7F0D"/>
    <w:rsid w:val="00ED0651"/>
    <w:rsid w:val="00ED090E"/>
    <w:rsid w:val="00ED1287"/>
    <w:rsid w:val="00ED3424"/>
    <w:rsid w:val="00ED3F26"/>
    <w:rsid w:val="00ED4849"/>
    <w:rsid w:val="00ED4918"/>
    <w:rsid w:val="00ED58EA"/>
    <w:rsid w:val="00ED5EE4"/>
    <w:rsid w:val="00ED7AF9"/>
    <w:rsid w:val="00ED7DDE"/>
    <w:rsid w:val="00EE0458"/>
    <w:rsid w:val="00EE0798"/>
    <w:rsid w:val="00EE20C8"/>
    <w:rsid w:val="00EE23B9"/>
    <w:rsid w:val="00EE24E1"/>
    <w:rsid w:val="00EE26F5"/>
    <w:rsid w:val="00EE2862"/>
    <w:rsid w:val="00EE327D"/>
    <w:rsid w:val="00EE32DE"/>
    <w:rsid w:val="00EE39E3"/>
    <w:rsid w:val="00EE451E"/>
    <w:rsid w:val="00EE50D9"/>
    <w:rsid w:val="00EE5896"/>
    <w:rsid w:val="00EE59D7"/>
    <w:rsid w:val="00EF0343"/>
    <w:rsid w:val="00EF1555"/>
    <w:rsid w:val="00EF164A"/>
    <w:rsid w:val="00EF16DB"/>
    <w:rsid w:val="00EF445B"/>
    <w:rsid w:val="00EF52A8"/>
    <w:rsid w:val="00EF6750"/>
    <w:rsid w:val="00EF7309"/>
    <w:rsid w:val="00EF77CA"/>
    <w:rsid w:val="00F002F8"/>
    <w:rsid w:val="00F00A0E"/>
    <w:rsid w:val="00F01FFE"/>
    <w:rsid w:val="00F04458"/>
    <w:rsid w:val="00F050B2"/>
    <w:rsid w:val="00F05462"/>
    <w:rsid w:val="00F05E61"/>
    <w:rsid w:val="00F06005"/>
    <w:rsid w:val="00F06761"/>
    <w:rsid w:val="00F06C98"/>
    <w:rsid w:val="00F07310"/>
    <w:rsid w:val="00F07372"/>
    <w:rsid w:val="00F077A7"/>
    <w:rsid w:val="00F102F3"/>
    <w:rsid w:val="00F10A32"/>
    <w:rsid w:val="00F10DDF"/>
    <w:rsid w:val="00F11611"/>
    <w:rsid w:val="00F117C9"/>
    <w:rsid w:val="00F11892"/>
    <w:rsid w:val="00F11E32"/>
    <w:rsid w:val="00F12BBC"/>
    <w:rsid w:val="00F14A94"/>
    <w:rsid w:val="00F151F7"/>
    <w:rsid w:val="00F16B02"/>
    <w:rsid w:val="00F16B33"/>
    <w:rsid w:val="00F1724C"/>
    <w:rsid w:val="00F17C36"/>
    <w:rsid w:val="00F200A2"/>
    <w:rsid w:val="00F20605"/>
    <w:rsid w:val="00F2089B"/>
    <w:rsid w:val="00F20A65"/>
    <w:rsid w:val="00F20E6F"/>
    <w:rsid w:val="00F2157F"/>
    <w:rsid w:val="00F217B0"/>
    <w:rsid w:val="00F224C9"/>
    <w:rsid w:val="00F23443"/>
    <w:rsid w:val="00F2435F"/>
    <w:rsid w:val="00F24608"/>
    <w:rsid w:val="00F253DB"/>
    <w:rsid w:val="00F254EA"/>
    <w:rsid w:val="00F2582B"/>
    <w:rsid w:val="00F25855"/>
    <w:rsid w:val="00F25E98"/>
    <w:rsid w:val="00F26A51"/>
    <w:rsid w:val="00F27E5D"/>
    <w:rsid w:val="00F30DFE"/>
    <w:rsid w:val="00F30FA4"/>
    <w:rsid w:val="00F312F0"/>
    <w:rsid w:val="00F34766"/>
    <w:rsid w:val="00F34A1F"/>
    <w:rsid w:val="00F3547C"/>
    <w:rsid w:val="00F357C9"/>
    <w:rsid w:val="00F35D4D"/>
    <w:rsid w:val="00F362B0"/>
    <w:rsid w:val="00F36426"/>
    <w:rsid w:val="00F3661B"/>
    <w:rsid w:val="00F36FB3"/>
    <w:rsid w:val="00F37A5C"/>
    <w:rsid w:val="00F402DE"/>
    <w:rsid w:val="00F41758"/>
    <w:rsid w:val="00F41F14"/>
    <w:rsid w:val="00F42D79"/>
    <w:rsid w:val="00F435FD"/>
    <w:rsid w:val="00F43711"/>
    <w:rsid w:val="00F4427C"/>
    <w:rsid w:val="00F455DF"/>
    <w:rsid w:val="00F464AF"/>
    <w:rsid w:val="00F46507"/>
    <w:rsid w:val="00F468D3"/>
    <w:rsid w:val="00F46DA7"/>
    <w:rsid w:val="00F47548"/>
    <w:rsid w:val="00F47DA9"/>
    <w:rsid w:val="00F50401"/>
    <w:rsid w:val="00F51EDC"/>
    <w:rsid w:val="00F5272F"/>
    <w:rsid w:val="00F53629"/>
    <w:rsid w:val="00F53EA4"/>
    <w:rsid w:val="00F542E0"/>
    <w:rsid w:val="00F544B9"/>
    <w:rsid w:val="00F545B0"/>
    <w:rsid w:val="00F55B1E"/>
    <w:rsid w:val="00F56B6B"/>
    <w:rsid w:val="00F5781C"/>
    <w:rsid w:val="00F57E84"/>
    <w:rsid w:val="00F611C0"/>
    <w:rsid w:val="00F61467"/>
    <w:rsid w:val="00F6242E"/>
    <w:rsid w:val="00F6270F"/>
    <w:rsid w:val="00F628BB"/>
    <w:rsid w:val="00F64555"/>
    <w:rsid w:val="00F660DD"/>
    <w:rsid w:val="00F661AA"/>
    <w:rsid w:val="00F6660A"/>
    <w:rsid w:val="00F67EE7"/>
    <w:rsid w:val="00F70BD6"/>
    <w:rsid w:val="00F72337"/>
    <w:rsid w:val="00F731C1"/>
    <w:rsid w:val="00F74338"/>
    <w:rsid w:val="00F749B1"/>
    <w:rsid w:val="00F754F9"/>
    <w:rsid w:val="00F75AE6"/>
    <w:rsid w:val="00F76152"/>
    <w:rsid w:val="00F76363"/>
    <w:rsid w:val="00F76BEB"/>
    <w:rsid w:val="00F76F4C"/>
    <w:rsid w:val="00F77AD0"/>
    <w:rsid w:val="00F77C86"/>
    <w:rsid w:val="00F803A9"/>
    <w:rsid w:val="00F8161D"/>
    <w:rsid w:val="00F81BC9"/>
    <w:rsid w:val="00F81FA1"/>
    <w:rsid w:val="00F82704"/>
    <w:rsid w:val="00F82F26"/>
    <w:rsid w:val="00F83284"/>
    <w:rsid w:val="00F835FF"/>
    <w:rsid w:val="00F8377B"/>
    <w:rsid w:val="00F83CD1"/>
    <w:rsid w:val="00F84084"/>
    <w:rsid w:val="00F84611"/>
    <w:rsid w:val="00F867FD"/>
    <w:rsid w:val="00F872B4"/>
    <w:rsid w:val="00F87445"/>
    <w:rsid w:val="00F879AB"/>
    <w:rsid w:val="00F87ABC"/>
    <w:rsid w:val="00F87F6D"/>
    <w:rsid w:val="00F902F1"/>
    <w:rsid w:val="00F903DB"/>
    <w:rsid w:val="00F90687"/>
    <w:rsid w:val="00F90EAF"/>
    <w:rsid w:val="00F90F64"/>
    <w:rsid w:val="00F910AB"/>
    <w:rsid w:val="00F91323"/>
    <w:rsid w:val="00F916C7"/>
    <w:rsid w:val="00F91A82"/>
    <w:rsid w:val="00F91E4C"/>
    <w:rsid w:val="00F91FDD"/>
    <w:rsid w:val="00F9226D"/>
    <w:rsid w:val="00F935A3"/>
    <w:rsid w:val="00F93C6B"/>
    <w:rsid w:val="00F93CCA"/>
    <w:rsid w:val="00F95C2B"/>
    <w:rsid w:val="00F95C2F"/>
    <w:rsid w:val="00F95E77"/>
    <w:rsid w:val="00F9615E"/>
    <w:rsid w:val="00F96851"/>
    <w:rsid w:val="00F970B6"/>
    <w:rsid w:val="00F97CE8"/>
    <w:rsid w:val="00FA0DB0"/>
    <w:rsid w:val="00FA2020"/>
    <w:rsid w:val="00FA3BAD"/>
    <w:rsid w:val="00FA4DDD"/>
    <w:rsid w:val="00FA4F0C"/>
    <w:rsid w:val="00FA5360"/>
    <w:rsid w:val="00FA5410"/>
    <w:rsid w:val="00FA565F"/>
    <w:rsid w:val="00FA57F9"/>
    <w:rsid w:val="00FA5AB9"/>
    <w:rsid w:val="00FA5DDC"/>
    <w:rsid w:val="00FA635A"/>
    <w:rsid w:val="00FA64BB"/>
    <w:rsid w:val="00FA6E0D"/>
    <w:rsid w:val="00FA72B1"/>
    <w:rsid w:val="00FB0114"/>
    <w:rsid w:val="00FB0755"/>
    <w:rsid w:val="00FB22B4"/>
    <w:rsid w:val="00FB25D4"/>
    <w:rsid w:val="00FB3136"/>
    <w:rsid w:val="00FB3616"/>
    <w:rsid w:val="00FB40E5"/>
    <w:rsid w:val="00FB4D6A"/>
    <w:rsid w:val="00FB5960"/>
    <w:rsid w:val="00FB601C"/>
    <w:rsid w:val="00FB6AAA"/>
    <w:rsid w:val="00FB6D50"/>
    <w:rsid w:val="00FB7F4E"/>
    <w:rsid w:val="00FC009F"/>
    <w:rsid w:val="00FC172A"/>
    <w:rsid w:val="00FC175E"/>
    <w:rsid w:val="00FC412F"/>
    <w:rsid w:val="00FC4B84"/>
    <w:rsid w:val="00FC4FE0"/>
    <w:rsid w:val="00FC56EA"/>
    <w:rsid w:val="00FC67DD"/>
    <w:rsid w:val="00FC6E01"/>
    <w:rsid w:val="00FC7381"/>
    <w:rsid w:val="00FC748F"/>
    <w:rsid w:val="00FC7667"/>
    <w:rsid w:val="00FC7DBF"/>
    <w:rsid w:val="00FD10CA"/>
    <w:rsid w:val="00FD136F"/>
    <w:rsid w:val="00FD22F8"/>
    <w:rsid w:val="00FD2518"/>
    <w:rsid w:val="00FD2CC7"/>
    <w:rsid w:val="00FD387D"/>
    <w:rsid w:val="00FD3E54"/>
    <w:rsid w:val="00FD40B7"/>
    <w:rsid w:val="00FD437B"/>
    <w:rsid w:val="00FD5D06"/>
    <w:rsid w:val="00FD61EC"/>
    <w:rsid w:val="00FD774D"/>
    <w:rsid w:val="00FD7DDD"/>
    <w:rsid w:val="00FE038B"/>
    <w:rsid w:val="00FE1309"/>
    <w:rsid w:val="00FE1E2E"/>
    <w:rsid w:val="00FE4749"/>
    <w:rsid w:val="00FE4CFB"/>
    <w:rsid w:val="00FE4E26"/>
    <w:rsid w:val="00FE643A"/>
    <w:rsid w:val="00FE66C1"/>
    <w:rsid w:val="00FE6949"/>
    <w:rsid w:val="00FE6B3F"/>
    <w:rsid w:val="00FF0DC8"/>
    <w:rsid w:val="00FF19CA"/>
    <w:rsid w:val="00FF2073"/>
    <w:rsid w:val="00FF223A"/>
    <w:rsid w:val="00FF23E1"/>
    <w:rsid w:val="00FF2C84"/>
    <w:rsid w:val="00FF342E"/>
    <w:rsid w:val="00FF40CA"/>
    <w:rsid w:val="00FF491B"/>
    <w:rsid w:val="00FF52F4"/>
    <w:rsid w:val="00FF5BB4"/>
    <w:rsid w:val="00FF69F3"/>
    <w:rsid w:val="00FF6B4B"/>
    <w:rsid w:val="00FF7566"/>
    <w:rsid w:val="0115A053"/>
    <w:rsid w:val="013DCF91"/>
    <w:rsid w:val="01540934"/>
    <w:rsid w:val="015A55A9"/>
    <w:rsid w:val="015E5A47"/>
    <w:rsid w:val="017B608C"/>
    <w:rsid w:val="018766FA"/>
    <w:rsid w:val="018F26D2"/>
    <w:rsid w:val="0190FD4A"/>
    <w:rsid w:val="01A0C2C2"/>
    <w:rsid w:val="01A1F3E5"/>
    <w:rsid w:val="01A44D21"/>
    <w:rsid w:val="01AC613D"/>
    <w:rsid w:val="01B26441"/>
    <w:rsid w:val="01B2F20C"/>
    <w:rsid w:val="01B353B9"/>
    <w:rsid w:val="01B5099D"/>
    <w:rsid w:val="01C9090A"/>
    <w:rsid w:val="01CA7046"/>
    <w:rsid w:val="01E97A2F"/>
    <w:rsid w:val="0201FE6B"/>
    <w:rsid w:val="0208D009"/>
    <w:rsid w:val="0208F157"/>
    <w:rsid w:val="020BF4C0"/>
    <w:rsid w:val="020D343D"/>
    <w:rsid w:val="0221D9C3"/>
    <w:rsid w:val="02239CF3"/>
    <w:rsid w:val="02255CAB"/>
    <w:rsid w:val="024B3356"/>
    <w:rsid w:val="024E9C3A"/>
    <w:rsid w:val="0254430D"/>
    <w:rsid w:val="02616E4E"/>
    <w:rsid w:val="0261D3D7"/>
    <w:rsid w:val="0263515C"/>
    <w:rsid w:val="026523D5"/>
    <w:rsid w:val="02A5AA61"/>
    <w:rsid w:val="02A978B4"/>
    <w:rsid w:val="02B18FED"/>
    <w:rsid w:val="02BA20FF"/>
    <w:rsid w:val="02BA5004"/>
    <w:rsid w:val="02C55C4E"/>
    <w:rsid w:val="02C7B0FD"/>
    <w:rsid w:val="02D90185"/>
    <w:rsid w:val="02EC4A8C"/>
    <w:rsid w:val="03027607"/>
    <w:rsid w:val="03037CFA"/>
    <w:rsid w:val="030F5D21"/>
    <w:rsid w:val="031AC6A3"/>
    <w:rsid w:val="03215C79"/>
    <w:rsid w:val="032A377A"/>
    <w:rsid w:val="032B49C4"/>
    <w:rsid w:val="033E0882"/>
    <w:rsid w:val="0342F2E4"/>
    <w:rsid w:val="0343FCFE"/>
    <w:rsid w:val="0344D5B7"/>
    <w:rsid w:val="034F755B"/>
    <w:rsid w:val="036198E0"/>
    <w:rsid w:val="0380A256"/>
    <w:rsid w:val="03907DF4"/>
    <w:rsid w:val="03B1BB8E"/>
    <w:rsid w:val="03B1EECC"/>
    <w:rsid w:val="03BC98CC"/>
    <w:rsid w:val="03C0E2D3"/>
    <w:rsid w:val="03D60634"/>
    <w:rsid w:val="03D74A53"/>
    <w:rsid w:val="03DC569A"/>
    <w:rsid w:val="03EB5B37"/>
    <w:rsid w:val="0400108D"/>
    <w:rsid w:val="0420103A"/>
    <w:rsid w:val="0428A464"/>
    <w:rsid w:val="042E5242"/>
    <w:rsid w:val="04389116"/>
    <w:rsid w:val="043EAD4D"/>
    <w:rsid w:val="0441438E"/>
    <w:rsid w:val="04597D35"/>
    <w:rsid w:val="045BD3CB"/>
    <w:rsid w:val="04756BF8"/>
    <w:rsid w:val="047F8E68"/>
    <w:rsid w:val="04A8369E"/>
    <w:rsid w:val="04B52B2F"/>
    <w:rsid w:val="04BB0450"/>
    <w:rsid w:val="04C6897F"/>
    <w:rsid w:val="04D11DFA"/>
    <w:rsid w:val="04DB3487"/>
    <w:rsid w:val="04F27E5E"/>
    <w:rsid w:val="04F5FFB5"/>
    <w:rsid w:val="04F82B44"/>
    <w:rsid w:val="04FABA87"/>
    <w:rsid w:val="04FE3920"/>
    <w:rsid w:val="0516F877"/>
    <w:rsid w:val="051768AE"/>
    <w:rsid w:val="05468A10"/>
    <w:rsid w:val="054B1780"/>
    <w:rsid w:val="0559A340"/>
    <w:rsid w:val="05634623"/>
    <w:rsid w:val="056798CE"/>
    <w:rsid w:val="0567C45F"/>
    <w:rsid w:val="056E6069"/>
    <w:rsid w:val="05721DED"/>
    <w:rsid w:val="058BB10B"/>
    <w:rsid w:val="058DF89A"/>
    <w:rsid w:val="0593B2D1"/>
    <w:rsid w:val="05C5BA69"/>
    <w:rsid w:val="05D338AE"/>
    <w:rsid w:val="05E6AE05"/>
    <w:rsid w:val="05E71AE9"/>
    <w:rsid w:val="060E46F2"/>
    <w:rsid w:val="060F33C4"/>
    <w:rsid w:val="0612253D"/>
    <w:rsid w:val="065CCC41"/>
    <w:rsid w:val="06627186"/>
    <w:rsid w:val="066A4C34"/>
    <w:rsid w:val="068C5563"/>
    <w:rsid w:val="068F6A09"/>
    <w:rsid w:val="069A661B"/>
    <w:rsid w:val="06ADAAFB"/>
    <w:rsid w:val="06C446B3"/>
    <w:rsid w:val="06C900F5"/>
    <w:rsid w:val="06E08678"/>
    <w:rsid w:val="06ED86F7"/>
    <w:rsid w:val="06EE8733"/>
    <w:rsid w:val="06F2585A"/>
    <w:rsid w:val="06FE038B"/>
    <w:rsid w:val="071E180C"/>
    <w:rsid w:val="07279261"/>
    <w:rsid w:val="074B778F"/>
    <w:rsid w:val="0763B4EA"/>
    <w:rsid w:val="0766C3F8"/>
    <w:rsid w:val="0785516F"/>
    <w:rsid w:val="078B747A"/>
    <w:rsid w:val="0791222A"/>
    <w:rsid w:val="07A64DD5"/>
    <w:rsid w:val="07ACBABE"/>
    <w:rsid w:val="07AFFE49"/>
    <w:rsid w:val="07B1178C"/>
    <w:rsid w:val="07B906A5"/>
    <w:rsid w:val="07C0A4B1"/>
    <w:rsid w:val="07C3D775"/>
    <w:rsid w:val="07C6FFCB"/>
    <w:rsid w:val="07C99F69"/>
    <w:rsid w:val="07D5CA14"/>
    <w:rsid w:val="07D682D5"/>
    <w:rsid w:val="07D8AB43"/>
    <w:rsid w:val="07E6AA7F"/>
    <w:rsid w:val="081200CE"/>
    <w:rsid w:val="0815EDF8"/>
    <w:rsid w:val="0822FA4D"/>
    <w:rsid w:val="08407AF8"/>
    <w:rsid w:val="08718C8E"/>
    <w:rsid w:val="087480A0"/>
    <w:rsid w:val="08898DD4"/>
    <w:rsid w:val="088A5794"/>
    <w:rsid w:val="088E6C9F"/>
    <w:rsid w:val="089D2D1C"/>
    <w:rsid w:val="089F1B19"/>
    <w:rsid w:val="08A5E992"/>
    <w:rsid w:val="08C582C4"/>
    <w:rsid w:val="08D163F0"/>
    <w:rsid w:val="08D3FF20"/>
    <w:rsid w:val="08D68AB9"/>
    <w:rsid w:val="08F3E833"/>
    <w:rsid w:val="08F76658"/>
    <w:rsid w:val="090379DA"/>
    <w:rsid w:val="09067656"/>
    <w:rsid w:val="09110F07"/>
    <w:rsid w:val="0914AA19"/>
    <w:rsid w:val="091B9D53"/>
    <w:rsid w:val="091C25F1"/>
    <w:rsid w:val="091FB757"/>
    <w:rsid w:val="09204D83"/>
    <w:rsid w:val="0972865C"/>
    <w:rsid w:val="099C5F96"/>
    <w:rsid w:val="09A41018"/>
    <w:rsid w:val="09BB4E11"/>
    <w:rsid w:val="09CEE07E"/>
    <w:rsid w:val="09E7FC89"/>
    <w:rsid w:val="09F55DA2"/>
    <w:rsid w:val="0A17E17B"/>
    <w:rsid w:val="0A1F13CF"/>
    <w:rsid w:val="0A1F58BF"/>
    <w:rsid w:val="0A41B154"/>
    <w:rsid w:val="0A42039C"/>
    <w:rsid w:val="0A4F568E"/>
    <w:rsid w:val="0A54D4D2"/>
    <w:rsid w:val="0A652747"/>
    <w:rsid w:val="0A6FC728"/>
    <w:rsid w:val="0A7B6357"/>
    <w:rsid w:val="0A837E3E"/>
    <w:rsid w:val="0A9383B6"/>
    <w:rsid w:val="0A9C8414"/>
    <w:rsid w:val="0AA4A404"/>
    <w:rsid w:val="0AD90EB0"/>
    <w:rsid w:val="0AE77994"/>
    <w:rsid w:val="0AECF397"/>
    <w:rsid w:val="0AF0A767"/>
    <w:rsid w:val="0B0567FC"/>
    <w:rsid w:val="0B05FF33"/>
    <w:rsid w:val="0B24030B"/>
    <w:rsid w:val="0B303D64"/>
    <w:rsid w:val="0B329071"/>
    <w:rsid w:val="0B63D16F"/>
    <w:rsid w:val="0B678C44"/>
    <w:rsid w:val="0B6AB7ED"/>
    <w:rsid w:val="0B85B965"/>
    <w:rsid w:val="0B88F88D"/>
    <w:rsid w:val="0B8A95F2"/>
    <w:rsid w:val="0B976177"/>
    <w:rsid w:val="0BAA9A46"/>
    <w:rsid w:val="0BB5BE2A"/>
    <w:rsid w:val="0BBA790E"/>
    <w:rsid w:val="0BBDCD3F"/>
    <w:rsid w:val="0BC0482A"/>
    <w:rsid w:val="0BC4042C"/>
    <w:rsid w:val="0BD79F78"/>
    <w:rsid w:val="0BE5987B"/>
    <w:rsid w:val="0BED1A21"/>
    <w:rsid w:val="0BEF196C"/>
    <w:rsid w:val="0C05C39D"/>
    <w:rsid w:val="0C2EBFC2"/>
    <w:rsid w:val="0C30F4BD"/>
    <w:rsid w:val="0C365A87"/>
    <w:rsid w:val="0C4408A4"/>
    <w:rsid w:val="0C76E421"/>
    <w:rsid w:val="0CA93B37"/>
    <w:rsid w:val="0CB09A88"/>
    <w:rsid w:val="0CCD301F"/>
    <w:rsid w:val="0CE36651"/>
    <w:rsid w:val="0CE6906A"/>
    <w:rsid w:val="0CF0D621"/>
    <w:rsid w:val="0D01E3AF"/>
    <w:rsid w:val="0D0C5E93"/>
    <w:rsid w:val="0D0F76EF"/>
    <w:rsid w:val="0D1CE46B"/>
    <w:rsid w:val="0D22B6AA"/>
    <w:rsid w:val="0D31BD2C"/>
    <w:rsid w:val="0D38DEDD"/>
    <w:rsid w:val="0D398292"/>
    <w:rsid w:val="0D479622"/>
    <w:rsid w:val="0D5DD34F"/>
    <w:rsid w:val="0D602965"/>
    <w:rsid w:val="0D704603"/>
    <w:rsid w:val="0D716C35"/>
    <w:rsid w:val="0D7D4540"/>
    <w:rsid w:val="0D7FC4FE"/>
    <w:rsid w:val="0D84C31E"/>
    <w:rsid w:val="0D8D3813"/>
    <w:rsid w:val="0D912CF2"/>
    <w:rsid w:val="0DC1D053"/>
    <w:rsid w:val="0DC1FC7E"/>
    <w:rsid w:val="0DCCCFB9"/>
    <w:rsid w:val="0DD892A4"/>
    <w:rsid w:val="0DD8D8A3"/>
    <w:rsid w:val="0DE267C1"/>
    <w:rsid w:val="0DEA515A"/>
    <w:rsid w:val="0DFA5A8F"/>
    <w:rsid w:val="0E0F4511"/>
    <w:rsid w:val="0E232AEE"/>
    <w:rsid w:val="0E311561"/>
    <w:rsid w:val="0E47B07E"/>
    <w:rsid w:val="0E58FF6F"/>
    <w:rsid w:val="0E6EB702"/>
    <w:rsid w:val="0E744ACD"/>
    <w:rsid w:val="0E890BE8"/>
    <w:rsid w:val="0E94E5B6"/>
    <w:rsid w:val="0E986535"/>
    <w:rsid w:val="0EA1DB3D"/>
    <w:rsid w:val="0EA3C750"/>
    <w:rsid w:val="0EBA2A72"/>
    <w:rsid w:val="0EBB330C"/>
    <w:rsid w:val="0EC259FE"/>
    <w:rsid w:val="0ECC2E29"/>
    <w:rsid w:val="0ED9DBD2"/>
    <w:rsid w:val="0EEDF5A8"/>
    <w:rsid w:val="0EEE3CB9"/>
    <w:rsid w:val="0F09CF55"/>
    <w:rsid w:val="0F0D176E"/>
    <w:rsid w:val="0F27BDB6"/>
    <w:rsid w:val="0F2FEB99"/>
    <w:rsid w:val="0F3F1074"/>
    <w:rsid w:val="0F4D662A"/>
    <w:rsid w:val="0F832523"/>
    <w:rsid w:val="0F8BC2CE"/>
    <w:rsid w:val="0F9636E8"/>
    <w:rsid w:val="0FA2497E"/>
    <w:rsid w:val="0FE8B808"/>
    <w:rsid w:val="0FEA1070"/>
    <w:rsid w:val="0FEE9C81"/>
    <w:rsid w:val="0FEEA789"/>
    <w:rsid w:val="1003AE87"/>
    <w:rsid w:val="10153FCA"/>
    <w:rsid w:val="101BAEDC"/>
    <w:rsid w:val="1024D23A"/>
    <w:rsid w:val="102FD0AD"/>
    <w:rsid w:val="103430AC"/>
    <w:rsid w:val="1040B81C"/>
    <w:rsid w:val="10512EF0"/>
    <w:rsid w:val="1062A067"/>
    <w:rsid w:val="10870846"/>
    <w:rsid w:val="1088C46E"/>
    <w:rsid w:val="108E4BC7"/>
    <w:rsid w:val="10A5D0DA"/>
    <w:rsid w:val="10BD87C6"/>
    <w:rsid w:val="10CE6E98"/>
    <w:rsid w:val="10DB267B"/>
    <w:rsid w:val="10E8D95D"/>
    <w:rsid w:val="10F7AF81"/>
    <w:rsid w:val="10FCD19D"/>
    <w:rsid w:val="10FD014E"/>
    <w:rsid w:val="11204AE0"/>
    <w:rsid w:val="1133E3C2"/>
    <w:rsid w:val="114D8AB7"/>
    <w:rsid w:val="1151C517"/>
    <w:rsid w:val="117AF3CA"/>
    <w:rsid w:val="11B22A35"/>
    <w:rsid w:val="11B6A4C0"/>
    <w:rsid w:val="11B94B97"/>
    <w:rsid w:val="11C6FBE8"/>
    <w:rsid w:val="11DD2C61"/>
    <w:rsid w:val="11DDB2EC"/>
    <w:rsid w:val="120C324F"/>
    <w:rsid w:val="12112404"/>
    <w:rsid w:val="1216AB32"/>
    <w:rsid w:val="122376BD"/>
    <w:rsid w:val="12440253"/>
    <w:rsid w:val="1253209F"/>
    <w:rsid w:val="1259C970"/>
    <w:rsid w:val="126881C7"/>
    <w:rsid w:val="1280BF62"/>
    <w:rsid w:val="1283E2BF"/>
    <w:rsid w:val="128B2221"/>
    <w:rsid w:val="129333E7"/>
    <w:rsid w:val="12978E25"/>
    <w:rsid w:val="12B1241B"/>
    <w:rsid w:val="12D6A950"/>
    <w:rsid w:val="12E2801C"/>
    <w:rsid w:val="1308489B"/>
    <w:rsid w:val="131BBF28"/>
    <w:rsid w:val="131F83D8"/>
    <w:rsid w:val="132065D1"/>
    <w:rsid w:val="1353BFBC"/>
    <w:rsid w:val="1353D077"/>
    <w:rsid w:val="13A531AD"/>
    <w:rsid w:val="13B2277C"/>
    <w:rsid w:val="14005A3F"/>
    <w:rsid w:val="14036CBA"/>
    <w:rsid w:val="140BBE19"/>
    <w:rsid w:val="141DDF2C"/>
    <w:rsid w:val="1447EF3F"/>
    <w:rsid w:val="1449D76B"/>
    <w:rsid w:val="1456A04F"/>
    <w:rsid w:val="14728468"/>
    <w:rsid w:val="147EAE7C"/>
    <w:rsid w:val="148D48DE"/>
    <w:rsid w:val="14ACDED8"/>
    <w:rsid w:val="14BB4820"/>
    <w:rsid w:val="14CC060A"/>
    <w:rsid w:val="14CE0006"/>
    <w:rsid w:val="14D82B06"/>
    <w:rsid w:val="14D8F8FA"/>
    <w:rsid w:val="1510C1AA"/>
    <w:rsid w:val="151E81CB"/>
    <w:rsid w:val="153DFC63"/>
    <w:rsid w:val="154FB23F"/>
    <w:rsid w:val="1553701C"/>
    <w:rsid w:val="1586FA85"/>
    <w:rsid w:val="1587C9BD"/>
    <w:rsid w:val="158DF62B"/>
    <w:rsid w:val="158E28FC"/>
    <w:rsid w:val="159F74BF"/>
    <w:rsid w:val="15A8A054"/>
    <w:rsid w:val="15B7D885"/>
    <w:rsid w:val="15E2111C"/>
    <w:rsid w:val="15ECAEC5"/>
    <w:rsid w:val="15EE27A1"/>
    <w:rsid w:val="15EFE225"/>
    <w:rsid w:val="15F05FC1"/>
    <w:rsid w:val="15F8CE58"/>
    <w:rsid w:val="15FC5108"/>
    <w:rsid w:val="15FE1055"/>
    <w:rsid w:val="16026010"/>
    <w:rsid w:val="16064F96"/>
    <w:rsid w:val="161870DA"/>
    <w:rsid w:val="16195DCB"/>
    <w:rsid w:val="163B643A"/>
    <w:rsid w:val="163E0C0E"/>
    <w:rsid w:val="16419CDB"/>
    <w:rsid w:val="166769D0"/>
    <w:rsid w:val="166AE704"/>
    <w:rsid w:val="166E3788"/>
    <w:rsid w:val="16709CE6"/>
    <w:rsid w:val="1681F71F"/>
    <w:rsid w:val="16A03C9E"/>
    <w:rsid w:val="16AED7D6"/>
    <w:rsid w:val="16CBE8B8"/>
    <w:rsid w:val="16DC1D2C"/>
    <w:rsid w:val="16E214FF"/>
    <w:rsid w:val="16F88BE5"/>
    <w:rsid w:val="170CF15B"/>
    <w:rsid w:val="17154126"/>
    <w:rsid w:val="17160303"/>
    <w:rsid w:val="17197A50"/>
    <w:rsid w:val="17254BFE"/>
    <w:rsid w:val="17258D5A"/>
    <w:rsid w:val="173A1E40"/>
    <w:rsid w:val="17518F00"/>
    <w:rsid w:val="1756E5D9"/>
    <w:rsid w:val="175C6CB0"/>
    <w:rsid w:val="17760610"/>
    <w:rsid w:val="1791B20B"/>
    <w:rsid w:val="17A3E8BA"/>
    <w:rsid w:val="17B21C50"/>
    <w:rsid w:val="17BD5BE3"/>
    <w:rsid w:val="17C5293E"/>
    <w:rsid w:val="17C76E6A"/>
    <w:rsid w:val="17D9A54D"/>
    <w:rsid w:val="181CCCFD"/>
    <w:rsid w:val="18251F16"/>
    <w:rsid w:val="184FCD32"/>
    <w:rsid w:val="186BB1BF"/>
    <w:rsid w:val="1875BD23"/>
    <w:rsid w:val="18793E44"/>
    <w:rsid w:val="187DB456"/>
    <w:rsid w:val="1884A585"/>
    <w:rsid w:val="1891B80A"/>
    <w:rsid w:val="18957C6B"/>
    <w:rsid w:val="18979D4C"/>
    <w:rsid w:val="189C6DA7"/>
    <w:rsid w:val="18ABBA42"/>
    <w:rsid w:val="18CC43F5"/>
    <w:rsid w:val="18D38CA4"/>
    <w:rsid w:val="18D79D8C"/>
    <w:rsid w:val="18D82D43"/>
    <w:rsid w:val="190815F7"/>
    <w:rsid w:val="190CA612"/>
    <w:rsid w:val="1913B030"/>
    <w:rsid w:val="19142423"/>
    <w:rsid w:val="19290335"/>
    <w:rsid w:val="1933C436"/>
    <w:rsid w:val="19401D39"/>
    <w:rsid w:val="1947388A"/>
    <w:rsid w:val="19591CEA"/>
    <w:rsid w:val="198E2E90"/>
    <w:rsid w:val="199448E9"/>
    <w:rsid w:val="19A0103E"/>
    <w:rsid w:val="19A1469E"/>
    <w:rsid w:val="19ADF9BB"/>
    <w:rsid w:val="19C574E5"/>
    <w:rsid w:val="19CB4528"/>
    <w:rsid w:val="19D82E5C"/>
    <w:rsid w:val="1A17D830"/>
    <w:rsid w:val="1A194C71"/>
    <w:rsid w:val="1A1B7497"/>
    <w:rsid w:val="1A2075E6"/>
    <w:rsid w:val="1A22FC97"/>
    <w:rsid w:val="1A2D8ED3"/>
    <w:rsid w:val="1A3156AE"/>
    <w:rsid w:val="1A404D9C"/>
    <w:rsid w:val="1A489476"/>
    <w:rsid w:val="1A4A51A7"/>
    <w:rsid w:val="1A6245FF"/>
    <w:rsid w:val="1A85F293"/>
    <w:rsid w:val="1A88804A"/>
    <w:rsid w:val="1A8F2F19"/>
    <w:rsid w:val="1A9347CC"/>
    <w:rsid w:val="1AB2409F"/>
    <w:rsid w:val="1ABBA516"/>
    <w:rsid w:val="1AD06ED0"/>
    <w:rsid w:val="1AD15444"/>
    <w:rsid w:val="1AD8A9DF"/>
    <w:rsid w:val="1AF16883"/>
    <w:rsid w:val="1AFF6D15"/>
    <w:rsid w:val="1B00E60D"/>
    <w:rsid w:val="1B088AFB"/>
    <w:rsid w:val="1B08ADB3"/>
    <w:rsid w:val="1B237B69"/>
    <w:rsid w:val="1B3AC4B2"/>
    <w:rsid w:val="1B47EDA7"/>
    <w:rsid w:val="1B563F5C"/>
    <w:rsid w:val="1B5D01A5"/>
    <w:rsid w:val="1B5D2FC8"/>
    <w:rsid w:val="1B659037"/>
    <w:rsid w:val="1B6800C5"/>
    <w:rsid w:val="1B6A7B6D"/>
    <w:rsid w:val="1B831A7D"/>
    <w:rsid w:val="1BADB345"/>
    <w:rsid w:val="1BBC20A6"/>
    <w:rsid w:val="1BD8AD60"/>
    <w:rsid w:val="1BDE0645"/>
    <w:rsid w:val="1BE2E3D7"/>
    <w:rsid w:val="1BE69D30"/>
    <w:rsid w:val="1BE77FEF"/>
    <w:rsid w:val="1BF80433"/>
    <w:rsid w:val="1C0061E7"/>
    <w:rsid w:val="1C0ECC95"/>
    <w:rsid w:val="1C617E90"/>
    <w:rsid w:val="1C6BF6B0"/>
    <w:rsid w:val="1C70B90A"/>
    <w:rsid w:val="1C7DA0C6"/>
    <w:rsid w:val="1C823CD6"/>
    <w:rsid w:val="1C970C7B"/>
    <w:rsid w:val="1CC5BECF"/>
    <w:rsid w:val="1CC786B9"/>
    <w:rsid w:val="1CD77922"/>
    <w:rsid w:val="1CE8A9EB"/>
    <w:rsid w:val="1CF3C806"/>
    <w:rsid w:val="1CF44B58"/>
    <w:rsid w:val="1CFA8BF0"/>
    <w:rsid w:val="1D11FCFF"/>
    <w:rsid w:val="1D3A2ADC"/>
    <w:rsid w:val="1D42BA27"/>
    <w:rsid w:val="1D46EEFF"/>
    <w:rsid w:val="1D7A87DA"/>
    <w:rsid w:val="1D7B7BC2"/>
    <w:rsid w:val="1D8EA185"/>
    <w:rsid w:val="1DAEE106"/>
    <w:rsid w:val="1DAF483D"/>
    <w:rsid w:val="1DC6ED1B"/>
    <w:rsid w:val="1DD204D2"/>
    <w:rsid w:val="1DD3858A"/>
    <w:rsid w:val="1DECF2A7"/>
    <w:rsid w:val="1DEDBEC1"/>
    <w:rsid w:val="1DFA3989"/>
    <w:rsid w:val="1E112938"/>
    <w:rsid w:val="1E2C9D67"/>
    <w:rsid w:val="1E31C417"/>
    <w:rsid w:val="1E45BDE4"/>
    <w:rsid w:val="1E490377"/>
    <w:rsid w:val="1E4B09E2"/>
    <w:rsid w:val="1E4B3D3B"/>
    <w:rsid w:val="1E5E5151"/>
    <w:rsid w:val="1E67EB5B"/>
    <w:rsid w:val="1E8687C5"/>
    <w:rsid w:val="1E8DACE3"/>
    <w:rsid w:val="1EB87FC0"/>
    <w:rsid w:val="1EC38950"/>
    <w:rsid w:val="1EC8F4D1"/>
    <w:rsid w:val="1EC99703"/>
    <w:rsid w:val="1ECA4FC4"/>
    <w:rsid w:val="1ED598B2"/>
    <w:rsid w:val="1EED5E5A"/>
    <w:rsid w:val="1F0731BE"/>
    <w:rsid w:val="1F223455"/>
    <w:rsid w:val="1F285669"/>
    <w:rsid w:val="1F2886F2"/>
    <w:rsid w:val="1F2A1DF1"/>
    <w:rsid w:val="1F31D881"/>
    <w:rsid w:val="1F583940"/>
    <w:rsid w:val="1F5F22D5"/>
    <w:rsid w:val="1F68C95F"/>
    <w:rsid w:val="1F725164"/>
    <w:rsid w:val="1F744A0C"/>
    <w:rsid w:val="1F8324CA"/>
    <w:rsid w:val="1F8A1F04"/>
    <w:rsid w:val="1F8E20D8"/>
    <w:rsid w:val="1F8F8D1E"/>
    <w:rsid w:val="1FA3CD84"/>
    <w:rsid w:val="1FB21E04"/>
    <w:rsid w:val="1FB4BF3F"/>
    <w:rsid w:val="1FF6B016"/>
    <w:rsid w:val="20080D54"/>
    <w:rsid w:val="2021912F"/>
    <w:rsid w:val="202D6CC7"/>
    <w:rsid w:val="2046BF57"/>
    <w:rsid w:val="204CC9FE"/>
    <w:rsid w:val="2057663C"/>
    <w:rsid w:val="205C7449"/>
    <w:rsid w:val="206F6598"/>
    <w:rsid w:val="20847B78"/>
    <w:rsid w:val="209B2C39"/>
    <w:rsid w:val="20A85238"/>
    <w:rsid w:val="20AB9CEA"/>
    <w:rsid w:val="20B52416"/>
    <w:rsid w:val="20BBA113"/>
    <w:rsid w:val="20CB6E15"/>
    <w:rsid w:val="20DD87ED"/>
    <w:rsid w:val="20F118D9"/>
    <w:rsid w:val="2136A48C"/>
    <w:rsid w:val="213E34C3"/>
    <w:rsid w:val="2144CF50"/>
    <w:rsid w:val="2151EAF1"/>
    <w:rsid w:val="215B6458"/>
    <w:rsid w:val="2162DDD3"/>
    <w:rsid w:val="217634EB"/>
    <w:rsid w:val="2189F900"/>
    <w:rsid w:val="2196DBE0"/>
    <w:rsid w:val="21B2B1FD"/>
    <w:rsid w:val="21C4878C"/>
    <w:rsid w:val="21D34649"/>
    <w:rsid w:val="21E9258A"/>
    <w:rsid w:val="21ED1D0D"/>
    <w:rsid w:val="21EE8C46"/>
    <w:rsid w:val="21FC9E49"/>
    <w:rsid w:val="2213F1C4"/>
    <w:rsid w:val="22157032"/>
    <w:rsid w:val="222D4B1A"/>
    <w:rsid w:val="222ED2C9"/>
    <w:rsid w:val="22309F2D"/>
    <w:rsid w:val="223FA1A3"/>
    <w:rsid w:val="2241DE62"/>
    <w:rsid w:val="22450654"/>
    <w:rsid w:val="224E53F3"/>
    <w:rsid w:val="2252149C"/>
    <w:rsid w:val="225ACAE7"/>
    <w:rsid w:val="2266040C"/>
    <w:rsid w:val="22681525"/>
    <w:rsid w:val="2268E110"/>
    <w:rsid w:val="226A9793"/>
    <w:rsid w:val="2271D776"/>
    <w:rsid w:val="2287FDBC"/>
    <w:rsid w:val="228DA472"/>
    <w:rsid w:val="22927599"/>
    <w:rsid w:val="22AFB5C0"/>
    <w:rsid w:val="22B10071"/>
    <w:rsid w:val="22D20BCD"/>
    <w:rsid w:val="22E017D9"/>
    <w:rsid w:val="22E74178"/>
    <w:rsid w:val="22F90795"/>
    <w:rsid w:val="232E4676"/>
    <w:rsid w:val="23465CF9"/>
    <w:rsid w:val="236057ED"/>
    <w:rsid w:val="236B5957"/>
    <w:rsid w:val="238B7B29"/>
    <w:rsid w:val="2394EAB3"/>
    <w:rsid w:val="23952C9A"/>
    <w:rsid w:val="23956947"/>
    <w:rsid w:val="23B70472"/>
    <w:rsid w:val="23C345A6"/>
    <w:rsid w:val="23C994D7"/>
    <w:rsid w:val="23CDBA42"/>
    <w:rsid w:val="23FACF50"/>
    <w:rsid w:val="2401D46D"/>
    <w:rsid w:val="240896EC"/>
    <w:rsid w:val="24093B1B"/>
    <w:rsid w:val="240BB8C3"/>
    <w:rsid w:val="241E992A"/>
    <w:rsid w:val="245283AF"/>
    <w:rsid w:val="246659B9"/>
    <w:rsid w:val="24675A4B"/>
    <w:rsid w:val="246DDD89"/>
    <w:rsid w:val="247450A3"/>
    <w:rsid w:val="24AF2FF8"/>
    <w:rsid w:val="24B6CD0C"/>
    <w:rsid w:val="24BF804B"/>
    <w:rsid w:val="24D04D2C"/>
    <w:rsid w:val="24E46721"/>
    <w:rsid w:val="24EB9B07"/>
    <w:rsid w:val="24EC1C9C"/>
    <w:rsid w:val="2506D648"/>
    <w:rsid w:val="25070FA0"/>
    <w:rsid w:val="2510EB4A"/>
    <w:rsid w:val="2525EEE1"/>
    <w:rsid w:val="252C7D54"/>
    <w:rsid w:val="2539BF1B"/>
    <w:rsid w:val="254314B0"/>
    <w:rsid w:val="254F5F3B"/>
    <w:rsid w:val="25654A97"/>
    <w:rsid w:val="25656538"/>
    <w:rsid w:val="2570AF56"/>
    <w:rsid w:val="2581D432"/>
    <w:rsid w:val="25895369"/>
    <w:rsid w:val="258EF590"/>
    <w:rsid w:val="25A150D5"/>
    <w:rsid w:val="25ACC6ED"/>
    <w:rsid w:val="25AE67C1"/>
    <w:rsid w:val="25B4D3F2"/>
    <w:rsid w:val="25D210B6"/>
    <w:rsid w:val="25E01488"/>
    <w:rsid w:val="25E60C09"/>
    <w:rsid w:val="25FDA218"/>
    <w:rsid w:val="262A81D4"/>
    <w:rsid w:val="262C30CB"/>
    <w:rsid w:val="26450BFE"/>
    <w:rsid w:val="2647685D"/>
    <w:rsid w:val="265B040D"/>
    <w:rsid w:val="265DC105"/>
    <w:rsid w:val="2662D9DB"/>
    <w:rsid w:val="2682A934"/>
    <w:rsid w:val="268888C7"/>
    <w:rsid w:val="2698C73C"/>
    <w:rsid w:val="26AB6E6C"/>
    <w:rsid w:val="26CB50C4"/>
    <w:rsid w:val="26CBC0AE"/>
    <w:rsid w:val="26E6CCB0"/>
    <w:rsid w:val="26F930CB"/>
    <w:rsid w:val="26FB1885"/>
    <w:rsid w:val="27034827"/>
    <w:rsid w:val="2720A4FA"/>
    <w:rsid w:val="2729CA59"/>
    <w:rsid w:val="2734F856"/>
    <w:rsid w:val="2735CD08"/>
    <w:rsid w:val="2743EE84"/>
    <w:rsid w:val="274C8361"/>
    <w:rsid w:val="2754476C"/>
    <w:rsid w:val="27575851"/>
    <w:rsid w:val="277508C3"/>
    <w:rsid w:val="27934DC4"/>
    <w:rsid w:val="2799B0B4"/>
    <w:rsid w:val="279BFD3F"/>
    <w:rsid w:val="27A0B800"/>
    <w:rsid w:val="27A0EB93"/>
    <w:rsid w:val="27A89EDF"/>
    <w:rsid w:val="27BA1172"/>
    <w:rsid w:val="27C132FC"/>
    <w:rsid w:val="27E60AA4"/>
    <w:rsid w:val="27E7E1B5"/>
    <w:rsid w:val="27EBFBBC"/>
    <w:rsid w:val="28093036"/>
    <w:rsid w:val="280D7E9B"/>
    <w:rsid w:val="281EFA0A"/>
    <w:rsid w:val="2822563F"/>
    <w:rsid w:val="2823C910"/>
    <w:rsid w:val="2829C3DB"/>
    <w:rsid w:val="282A0561"/>
    <w:rsid w:val="28403234"/>
    <w:rsid w:val="28456D4F"/>
    <w:rsid w:val="28541084"/>
    <w:rsid w:val="28572A52"/>
    <w:rsid w:val="286D4C13"/>
    <w:rsid w:val="288EBD68"/>
    <w:rsid w:val="288F31BC"/>
    <w:rsid w:val="28921B81"/>
    <w:rsid w:val="28A076A2"/>
    <w:rsid w:val="28CFEB11"/>
    <w:rsid w:val="28DC663F"/>
    <w:rsid w:val="28DCCF46"/>
    <w:rsid w:val="28E7D622"/>
    <w:rsid w:val="28EBCF90"/>
    <w:rsid w:val="28FEFDB3"/>
    <w:rsid w:val="2911DDF4"/>
    <w:rsid w:val="29153BC1"/>
    <w:rsid w:val="29162E32"/>
    <w:rsid w:val="29318829"/>
    <w:rsid w:val="295D654B"/>
    <w:rsid w:val="2961B71E"/>
    <w:rsid w:val="29645EE5"/>
    <w:rsid w:val="2969BE39"/>
    <w:rsid w:val="297A895D"/>
    <w:rsid w:val="298CCC86"/>
    <w:rsid w:val="29AF79C0"/>
    <w:rsid w:val="29B39017"/>
    <w:rsid w:val="29B9993A"/>
    <w:rsid w:val="29BE4541"/>
    <w:rsid w:val="29C9FC65"/>
    <w:rsid w:val="29DBF7BE"/>
    <w:rsid w:val="29DD53A6"/>
    <w:rsid w:val="29E6C74E"/>
    <w:rsid w:val="29F20484"/>
    <w:rsid w:val="2A04829E"/>
    <w:rsid w:val="2A072691"/>
    <w:rsid w:val="2A19D3B3"/>
    <w:rsid w:val="2A1C2444"/>
    <w:rsid w:val="2A26FFEA"/>
    <w:rsid w:val="2A2B5DBE"/>
    <w:rsid w:val="2A2C104D"/>
    <w:rsid w:val="2A568CE1"/>
    <w:rsid w:val="2A787C9F"/>
    <w:rsid w:val="2A8203BE"/>
    <w:rsid w:val="2A86F2D7"/>
    <w:rsid w:val="2A8817D2"/>
    <w:rsid w:val="2A9D8960"/>
    <w:rsid w:val="2A9E2FA6"/>
    <w:rsid w:val="2A9F295E"/>
    <w:rsid w:val="2AAB2D5B"/>
    <w:rsid w:val="2ABEE46C"/>
    <w:rsid w:val="2AC98052"/>
    <w:rsid w:val="2AD12175"/>
    <w:rsid w:val="2ADAFD11"/>
    <w:rsid w:val="2AFCFC0D"/>
    <w:rsid w:val="2AFD999A"/>
    <w:rsid w:val="2B05F2A5"/>
    <w:rsid w:val="2B09E321"/>
    <w:rsid w:val="2B22D440"/>
    <w:rsid w:val="2B2436A5"/>
    <w:rsid w:val="2B2E0315"/>
    <w:rsid w:val="2B30284A"/>
    <w:rsid w:val="2B46A746"/>
    <w:rsid w:val="2B55286C"/>
    <w:rsid w:val="2B558D0E"/>
    <w:rsid w:val="2B5B284F"/>
    <w:rsid w:val="2B5B28EF"/>
    <w:rsid w:val="2B70A3DF"/>
    <w:rsid w:val="2B747C4F"/>
    <w:rsid w:val="2B84DF7F"/>
    <w:rsid w:val="2B8FFC4A"/>
    <w:rsid w:val="2B9B6893"/>
    <w:rsid w:val="2BD670B8"/>
    <w:rsid w:val="2BE82626"/>
    <w:rsid w:val="2BF3971E"/>
    <w:rsid w:val="2C0186DD"/>
    <w:rsid w:val="2C02046F"/>
    <w:rsid w:val="2C0BB1F0"/>
    <w:rsid w:val="2C0CCB3B"/>
    <w:rsid w:val="2C144D00"/>
    <w:rsid w:val="2C1F6209"/>
    <w:rsid w:val="2C24E21D"/>
    <w:rsid w:val="2C272434"/>
    <w:rsid w:val="2C2CE778"/>
    <w:rsid w:val="2C332137"/>
    <w:rsid w:val="2C50657F"/>
    <w:rsid w:val="2C584341"/>
    <w:rsid w:val="2C87C63A"/>
    <w:rsid w:val="2C9F972B"/>
    <w:rsid w:val="2CC64736"/>
    <w:rsid w:val="2CC6F12E"/>
    <w:rsid w:val="2D151423"/>
    <w:rsid w:val="2D193512"/>
    <w:rsid w:val="2D3CD96D"/>
    <w:rsid w:val="2D3DEC0F"/>
    <w:rsid w:val="2D437E74"/>
    <w:rsid w:val="2D564D88"/>
    <w:rsid w:val="2D80DF18"/>
    <w:rsid w:val="2D834554"/>
    <w:rsid w:val="2D8897D3"/>
    <w:rsid w:val="2D9F73FA"/>
    <w:rsid w:val="2DA22D4C"/>
    <w:rsid w:val="2DA5C256"/>
    <w:rsid w:val="2DAD69F8"/>
    <w:rsid w:val="2DB314BA"/>
    <w:rsid w:val="2DD624F2"/>
    <w:rsid w:val="2DE5081E"/>
    <w:rsid w:val="2DE87573"/>
    <w:rsid w:val="2E01C6C1"/>
    <w:rsid w:val="2E098B9B"/>
    <w:rsid w:val="2E0C0D68"/>
    <w:rsid w:val="2E51018A"/>
    <w:rsid w:val="2E6CA795"/>
    <w:rsid w:val="2E6E36E6"/>
    <w:rsid w:val="2E79987E"/>
    <w:rsid w:val="2E82EAE3"/>
    <w:rsid w:val="2E94A697"/>
    <w:rsid w:val="2E99A081"/>
    <w:rsid w:val="2E9D6D88"/>
    <w:rsid w:val="2EA112AC"/>
    <w:rsid w:val="2EC135A0"/>
    <w:rsid w:val="2ECE908E"/>
    <w:rsid w:val="2EE52335"/>
    <w:rsid w:val="2EE86E0D"/>
    <w:rsid w:val="2F1DFB85"/>
    <w:rsid w:val="2F39A531"/>
    <w:rsid w:val="2F4395A0"/>
    <w:rsid w:val="2F458B3D"/>
    <w:rsid w:val="2F4A917B"/>
    <w:rsid w:val="2F4F3467"/>
    <w:rsid w:val="2F5755FB"/>
    <w:rsid w:val="2F60DF78"/>
    <w:rsid w:val="2F6D7357"/>
    <w:rsid w:val="2F6DFB1F"/>
    <w:rsid w:val="2F707FB1"/>
    <w:rsid w:val="2F7F8D77"/>
    <w:rsid w:val="2F875D9F"/>
    <w:rsid w:val="2F8B69F0"/>
    <w:rsid w:val="2F904DC2"/>
    <w:rsid w:val="2FA09BCF"/>
    <w:rsid w:val="2FA14DE9"/>
    <w:rsid w:val="2FA5E6C2"/>
    <w:rsid w:val="2FA639E5"/>
    <w:rsid w:val="2FADFB32"/>
    <w:rsid w:val="2FBCE161"/>
    <w:rsid w:val="2FC3BEE0"/>
    <w:rsid w:val="2FC41996"/>
    <w:rsid w:val="2FC78C90"/>
    <w:rsid w:val="2FDFED32"/>
    <w:rsid w:val="3005CE4A"/>
    <w:rsid w:val="30087BCE"/>
    <w:rsid w:val="3024B0D0"/>
    <w:rsid w:val="30313230"/>
    <w:rsid w:val="30503E02"/>
    <w:rsid w:val="305904E0"/>
    <w:rsid w:val="305C54E2"/>
    <w:rsid w:val="306F0527"/>
    <w:rsid w:val="30742063"/>
    <w:rsid w:val="3097D04B"/>
    <w:rsid w:val="30AA6199"/>
    <w:rsid w:val="30B93F9E"/>
    <w:rsid w:val="30CF8BDB"/>
    <w:rsid w:val="30D33133"/>
    <w:rsid w:val="30DE5DA9"/>
    <w:rsid w:val="30E15B9E"/>
    <w:rsid w:val="311A6EDF"/>
    <w:rsid w:val="311BCE42"/>
    <w:rsid w:val="312A5190"/>
    <w:rsid w:val="312CF8F3"/>
    <w:rsid w:val="3143E8C6"/>
    <w:rsid w:val="3145898C"/>
    <w:rsid w:val="318B2008"/>
    <w:rsid w:val="31A3D410"/>
    <w:rsid w:val="31A43929"/>
    <w:rsid w:val="31AD6F36"/>
    <w:rsid w:val="31BE1E14"/>
    <w:rsid w:val="31BF0AD3"/>
    <w:rsid w:val="31C275CF"/>
    <w:rsid w:val="31C59698"/>
    <w:rsid w:val="31D30293"/>
    <w:rsid w:val="31D3D439"/>
    <w:rsid w:val="31DF481C"/>
    <w:rsid w:val="31E5E89A"/>
    <w:rsid w:val="32030A0E"/>
    <w:rsid w:val="32062F7E"/>
    <w:rsid w:val="3212F134"/>
    <w:rsid w:val="32139D9D"/>
    <w:rsid w:val="3218D649"/>
    <w:rsid w:val="321C6137"/>
    <w:rsid w:val="32382440"/>
    <w:rsid w:val="325568EF"/>
    <w:rsid w:val="3255E45C"/>
    <w:rsid w:val="32600B1C"/>
    <w:rsid w:val="326AFE28"/>
    <w:rsid w:val="327C23B9"/>
    <w:rsid w:val="328B3EB8"/>
    <w:rsid w:val="328D0413"/>
    <w:rsid w:val="32A4C74A"/>
    <w:rsid w:val="32A7A2EA"/>
    <w:rsid w:val="32B9EAE9"/>
    <w:rsid w:val="32C72B9B"/>
    <w:rsid w:val="32C93DE9"/>
    <w:rsid w:val="32E94E7D"/>
    <w:rsid w:val="32FC0CA2"/>
    <w:rsid w:val="33068506"/>
    <w:rsid w:val="3312B43E"/>
    <w:rsid w:val="3317D6C6"/>
    <w:rsid w:val="3329D6F5"/>
    <w:rsid w:val="333D33A9"/>
    <w:rsid w:val="3359BA22"/>
    <w:rsid w:val="33829454"/>
    <w:rsid w:val="3389C2E8"/>
    <w:rsid w:val="33EAF61B"/>
    <w:rsid w:val="33F70483"/>
    <w:rsid w:val="33FAF32C"/>
    <w:rsid w:val="340037AC"/>
    <w:rsid w:val="342D1F6D"/>
    <w:rsid w:val="344251AA"/>
    <w:rsid w:val="3453FCBB"/>
    <w:rsid w:val="3459FD38"/>
    <w:rsid w:val="345B253F"/>
    <w:rsid w:val="346F3616"/>
    <w:rsid w:val="348FD670"/>
    <w:rsid w:val="3493689C"/>
    <w:rsid w:val="3499C360"/>
    <w:rsid w:val="349D07E6"/>
    <w:rsid w:val="34A43EDD"/>
    <w:rsid w:val="34A5F770"/>
    <w:rsid w:val="34BDE233"/>
    <w:rsid w:val="34DE00BB"/>
    <w:rsid w:val="34E0EC32"/>
    <w:rsid w:val="34E529AA"/>
    <w:rsid w:val="34EAB756"/>
    <w:rsid w:val="34F20145"/>
    <w:rsid w:val="350A8688"/>
    <w:rsid w:val="35385F86"/>
    <w:rsid w:val="353C7DDF"/>
    <w:rsid w:val="353F2BE8"/>
    <w:rsid w:val="354538BE"/>
    <w:rsid w:val="3549F2BC"/>
    <w:rsid w:val="35594A7C"/>
    <w:rsid w:val="35814AE9"/>
    <w:rsid w:val="3586CB16"/>
    <w:rsid w:val="358AA192"/>
    <w:rsid w:val="358B91C4"/>
    <w:rsid w:val="3595A326"/>
    <w:rsid w:val="35E6F433"/>
    <w:rsid w:val="35E7B3F8"/>
    <w:rsid w:val="35EDE002"/>
    <w:rsid w:val="35FBFCE0"/>
    <w:rsid w:val="36017926"/>
    <w:rsid w:val="360A2129"/>
    <w:rsid w:val="3610561F"/>
    <w:rsid w:val="3637B0E4"/>
    <w:rsid w:val="363E984D"/>
    <w:rsid w:val="3648B258"/>
    <w:rsid w:val="3694A140"/>
    <w:rsid w:val="36ACF66F"/>
    <w:rsid w:val="36AD7A66"/>
    <w:rsid w:val="36B8C9C9"/>
    <w:rsid w:val="36BC58AF"/>
    <w:rsid w:val="36C03F8E"/>
    <w:rsid w:val="36C6242B"/>
    <w:rsid w:val="36D31F0F"/>
    <w:rsid w:val="36E1D9E0"/>
    <w:rsid w:val="36E4AD7D"/>
    <w:rsid w:val="36E55608"/>
    <w:rsid w:val="3708C732"/>
    <w:rsid w:val="370A3F8A"/>
    <w:rsid w:val="37337C3F"/>
    <w:rsid w:val="3735C381"/>
    <w:rsid w:val="37361993"/>
    <w:rsid w:val="37383961"/>
    <w:rsid w:val="373D5F07"/>
    <w:rsid w:val="374A32AF"/>
    <w:rsid w:val="375AF197"/>
    <w:rsid w:val="378D6CAB"/>
    <w:rsid w:val="3795858C"/>
    <w:rsid w:val="37A05472"/>
    <w:rsid w:val="37A54400"/>
    <w:rsid w:val="37AE0509"/>
    <w:rsid w:val="37B6A77C"/>
    <w:rsid w:val="37BD371E"/>
    <w:rsid w:val="37D33BF3"/>
    <w:rsid w:val="37D8C07B"/>
    <w:rsid w:val="37E6BA42"/>
    <w:rsid w:val="37F08F40"/>
    <w:rsid w:val="37FF81FA"/>
    <w:rsid w:val="38004150"/>
    <w:rsid w:val="38009D02"/>
    <w:rsid w:val="3802BD76"/>
    <w:rsid w:val="3812721C"/>
    <w:rsid w:val="38180B40"/>
    <w:rsid w:val="38251E51"/>
    <w:rsid w:val="382F28DD"/>
    <w:rsid w:val="38383A7A"/>
    <w:rsid w:val="38446015"/>
    <w:rsid w:val="384A7C9B"/>
    <w:rsid w:val="38520264"/>
    <w:rsid w:val="3859E5EC"/>
    <w:rsid w:val="3860950B"/>
    <w:rsid w:val="386ED9B6"/>
    <w:rsid w:val="3873E7FA"/>
    <w:rsid w:val="387D2576"/>
    <w:rsid w:val="38812669"/>
    <w:rsid w:val="3888B4F4"/>
    <w:rsid w:val="38AAE44A"/>
    <w:rsid w:val="38B6D53C"/>
    <w:rsid w:val="38C2B2C3"/>
    <w:rsid w:val="38CFCA94"/>
    <w:rsid w:val="38D326FF"/>
    <w:rsid w:val="38FF0721"/>
    <w:rsid w:val="3903D341"/>
    <w:rsid w:val="39067E08"/>
    <w:rsid w:val="391536DD"/>
    <w:rsid w:val="39159051"/>
    <w:rsid w:val="391A1D91"/>
    <w:rsid w:val="393ADC9D"/>
    <w:rsid w:val="394ECFB5"/>
    <w:rsid w:val="39521EB4"/>
    <w:rsid w:val="399B9EFD"/>
    <w:rsid w:val="39A9A7C3"/>
    <w:rsid w:val="39AA5380"/>
    <w:rsid w:val="39B366EF"/>
    <w:rsid w:val="39BF1333"/>
    <w:rsid w:val="39D6D498"/>
    <w:rsid w:val="39F45383"/>
    <w:rsid w:val="3A08A058"/>
    <w:rsid w:val="3A102D75"/>
    <w:rsid w:val="3A1C4834"/>
    <w:rsid w:val="3A23B530"/>
    <w:rsid w:val="3A2BC5B3"/>
    <w:rsid w:val="3A2F2C5D"/>
    <w:rsid w:val="3A33D504"/>
    <w:rsid w:val="3A37C8E6"/>
    <w:rsid w:val="3A3DF103"/>
    <w:rsid w:val="3A4CCCCE"/>
    <w:rsid w:val="3A59AC0D"/>
    <w:rsid w:val="3A5F9DB2"/>
    <w:rsid w:val="3A833314"/>
    <w:rsid w:val="3A8738CF"/>
    <w:rsid w:val="3A90058F"/>
    <w:rsid w:val="3AA70595"/>
    <w:rsid w:val="3AC1BBA3"/>
    <w:rsid w:val="3ADA23A6"/>
    <w:rsid w:val="3ADFA386"/>
    <w:rsid w:val="3AEDFFD8"/>
    <w:rsid w:val="3B1C0899"/>
    <w:rsid w:val="3B278F41"/>
    <w:rsid w:val="3B3544F8"/>
    <w:rsid w:val="3B7DBBFD"/>
    <w:rsid w:val="3B8C0331"/>
    <w:rsid w:val="3B8C900F"/>
    <w:rsid w:val="3B9FF6EE"/>
    <w:rsid w:val="3BA111CE"/>
    <w:rsid w:val="3BA95EE3"/>
    <w:rsid w:val="3BAAC26F"/>
    <w:rsid w:val="3BADC3F7"/>
    <w:rsid w:val="3BC7FD86"/>
    <w:rsid w:val="3BCD0B27"/>
    <w:rsid w:val="3BD9C822"/>
    <w:rsid w:val="3BDD5D4D"/>
    <w:rsid w:val="3BE0FD9A"/>
    <w:rsid w:val="3BF8421C"/>
    <w:rsid w:val="3BFE2E97"/>
    <w:rsid w:val="3C02D0A6"/>
    <w:rsid w:val="3C0B5808"/>
    <w:rsid w:val="3C2B0AA8"/>
    <w:rsid w:val="3C2F3D84"/>
    <w:rsid w:val="3C30AB72"/>
    <w:rsid w:val="3C424C48"/>
    <w:rsid w:val="3C446705"/>
    <w:rsid w:val="3C4D50AA"/>
    <w:rsid w:val="3C4D52D1"/>
    <w:rsid w:val="3C54351C"/>
    <w:rsid w:val="3C6666CB"/>
    <w:rsid w:val="3C671C07"/>
    <w:rsid w:val="3C93E0B7"/>
    <w:rsid w:val="3C9FF349"/>
    <w:rsid w:val="3CA4813B"/>
    <w:rsid w:val="3CB88FA5"/>
    <w:rsid w:val="3CB9E71B"/>
    <w:rsid w:val="3CBB7D6C"/>
    <w:rsid w:val="3CBF7CF9"/>
    <w:rsid w:val="3CCBF961"/>
    <w:rsid w:val="3CCD75DD"/>
    <w:rsid w:val="3CF08921"/>
    <w:rsid w:val="3CF3522E"/>
    <w:rsid w:val="3CFA467B"/>
    <w:rsid w:val="3CFB6305"/>
    <w:rsid w:val="3CFFC784"/>
    <w:rsid w:val="3D008E8F"/>
    <w:rsid w:val="3D12455B"/>
    <w:rsid w:val="3D2BC378"/>
    <w:rsid w:val="3D7B571B"/>
    <w:rsid w:val="3D7C4B51"/>
    <w:rsid w:val="3D8AAEEB"/>
    <w:rsid w:val="3DA31E48"/>
    <w:rsid w:val="3DADDD92"/>
    <w:rsid w:val="3DDB82DA"/>
    <w:rsid w:val="3DE88845"/>
    <w:rsid w:val="3E0997B8"/>
    <w:rsid w:val="3E0DD3F1"/>
    <w:rsid w:val="3E187E3F"/>
    <w:rsid w:val="3E19ACBD"/>
    <w:rsid w:val="3E1E6BBE"/>
    <w:rsid w:val="3E22EB54"/>
    <w:rsid w:val="3E231BCF"/>
    <w:rsid w:val="3E3505BF"/>
    <w:rsid w:val="3E35A345"/>
    <w:rsid w:val="3E393123"/>
    <w:rsid w:val="3E3A46A7"/>
    <w:rsid w:val="3E432E1D"/>
    <w:rsid w:val="3E4D91B8"/>
    <w:rsid w:val="3E4DD129"/>
    <w:rsid w:val="3E50CBA3"/>
    <w:rsid w:val="3E6EDC57"/>
    <w:rsid w:val="3E84657E"/>
    <w:rsid w:val="3E91AF96"/>
    <w:rsid w:val="3EA2C0D1"/>
    <w:rsid w:val="3EA67E57"/>
    <w:rsid w:val="3EAFDD47"/>
    <w:rsid w:val="3ED0ECE8"/>
    <w:rsid w:val="3EDBA753"/>
    <w:rsid w:val="3EE4D17A"/>
    <w:rsid w:val="3EF648C9"/>
    <w:rsid w:val="3EFD1AAF"/>
    <w:rsid w:val="3F06C722"/>
    <w:rsid w:val="3F497007"/>
    <w:rsid w:val="3F4B173B"/>
    <w:rsid w:val="3F579BAD"/>
    <w:rsid w:val="3F680662"/>
    <w:rsid w:val="3F723ECA"/>
    <w:rsid w:val="3F99DB31"/>
    <w:rsid w:val="3F9C2983"/>
    <w:rsid w:val="3FBD711F"/>
    <w:rsid w:val="3FC1E807"/>
    <w:rsid w:val="3FCE0EFA"/>
    <w:rsid w:val="3FCEF954"/>
    <w:rsid w:val="3FDB622A"/>
    <w:rsid w:val="3FE82FD1"/>
    <w:rsid w:val="3FE9568D"/>
    <w:rsid w:val="3FF86A35"/>
    <w:rsid w:val="3FF8866A"/>
    <w:rsid w:val="3FFB0064"/>
    <w:rsid w:val="3FFFE095"/>
    <w:rsid w:val="4003F748"/>
    <w:rsid w:val="400A7DAC"/>
    <w:rsid w:val="401AF180"/>
    <w:rsid w:val="402A95B1"/>
    <w:rsid w:val="402AF7F7"/>
    <w:rsid w:val="403066D6"/>
    <w:rsid w:val="4035A614"/>
    <w:rsid w:val="4047D606"/>
    <w:rsid w:val="408C75D0"/>
    <w:rsid w:val="4093E4ED"/>
    <w:rsid w:val="4099567F"/>
    <w:rsid w:val="4099D4CF"/>
    <w:rsid w:val="40B23EE6"/>
    <w:rsid w:val="40C2E6EA"/>
    <w:rsid w:val="40C3A36F"/>
    <w:rsid w:val="40F5F0BD"/>
    <w:rsid w:val="40F8737D"/>
    <w:rsid w:val="4101A103"/>
    <w:rsid w:val="4102A7D3"/>
    <w:rsid w:val="41058A98"/>
    <w:rsid w:val="41080059"/>
    <w:rsid w:val="411DBBBA"/>
    <w:rsid w:val="4139D562"/>
    <w:rsid w:val="41400C2D"/>
    <w:rsid w:val="4140DFEA"/>
    <w:rsid w:val="4141EA52"/>
    <w:rsid w:val="415846F3"/>
    <w:rsid w:val="4168CC1D"/>
    <w:rsid w:val="417EBEE8"/>
    <w:rsid w:val="417EE3B2"/>
    <w:rsid w:val="418B51DD"/>
    <w:rsid w:val="419D9DBB"/>
    <w:rsid w:val="41D35445"/>
    <w:rsid w:val="41DF8D1C"/>
    <w:rsid w:val="41E3FC59"/>
    <w:rsid w:val="41E42407"/>
    <w:rsid w:val="41EEF8F7"/>
    <w:rsid w:val="41EF9B1A"/>
    <w:rsid w:val="42166EDD"/>
    <w:rsid w:val="421DCB5B"/>
    <w:rsid w:val="422AC1CD"/>
    <w:rsid w:val="422CC1E0"/>
    <w:rsid w:val="42335EF1"/>
    <w:rsid w:val="424722D5"/>
    <w:rsid w:val="4249731E"/>
    <w:rsid w:val="4256ABD6"/>
    <w:rsid w:val="425723F5"/>
    <w:rsid w:val="42606338"/>
    <w:rsid w:val="426B9BB6"/>
    <w:rsid w:val="42751271"/>
    <w:rsid w:val="4275C568"/>
    <w:rsid w:val="4292FB7B"/>
    <w:rsid w:val="42958F01"/>
    <w:rsid w:val="42C9CCD3"/>
    <w:rsid w:val="42DA857E"/>
    <w:rsid w:val="42E40612"/>
    <w:rsid w:val="42E945F7"/>
    <w:rsid w:val="42FA5210"/>
    <w:rsid w:val="4309E2BC"/>
    <w:rsid w:val="430E96E6"/>
    <w:rsid w:val="431215C4"/>
    <w:rsid w:val="43134554"/>
    <w:rsid w:val="431F3886"/>
    <w:rsid w:val="43327C71"/>
    <w:rsid w:val="43378157"/>
    <w:rsid w:val="4338D9E0"/>
    <w:rsid w:val="4353E637"/>
    <w:rsid w:val="4363DBE4"/>
    <w:rsid w:val="436949BD"/>
    <w:rsid w:val="43764D0B"/>
    <w:rsid w:val="4380B8B0"/>
    <w:rsid w:val="43860A76"/>
    <w:rsid w:val="43A1FEF7"/>
    <w:rsid w:val="43A31157"/>
    <w:rsid w:val="43A58451"/>
    <w:rsid w:val="43C53E33"/>
    <w:rsid w:val="43E6B542"/>
    <w:rsid w:val="43EF8C59"/>
    <w:rsid w:val="43F1D3AC"/>
    <w:rsid w:val="43F27C37"/>
    <w:rsid w:val="4414DA57"/>
    <w:rsid w:val="44190EB7"/>
    <w:rsid w:val="441FEB36"/>
    <w:rsid w:val="4435BB89"/>
    <w:rsid w:val="443A5C9F"/>
    <w:rsid w:val="444F1EA9"/>
    <w:rsid w:val="44542917"/>
    <w:rsid w:val="446F1A37"/>
    <w:rsid w:val="4474C086"/>
    <w:rsid w:val="448108B4"/>
    <w:rsid w:val="44817085"/>
    <w:rsid w:val="449F2FBD"/>
    <w:rsid w:val="44A412ED"/>
    <w:rsid w:val="44AB9DDE"/>
    <w:rsid w:val="44BAB116"/>
    <w:rsid w:val="44C3B0F3"/>
    <w:rsid w:val="44C4ADF8"/>
    <w:rsid w:val="44CA8334"/>
    <w:rsid w:val="44CB26DF"/>
    <w:rsid w:val="44FA27A9"/>
    <w:rsid w:val="4558BCD6"/>
    <w:rsid w:val="45792F6E"/>
    <w:rsid w:val="4587063A"/>
    <w:rsid w:val="45A8975E"/>
    <w:rsid w:val="45ACAEA9"/>
    <w:rsid w:val="45C7AF24"/>
    <w:rsid w:val="45D4F8C0"/>
    <w:rsid w:val="45E2EAC7"/>
    <w:rsid w:val="45E74C82"/>
    <w:rsid w:val="45ECDE66"/>
    <w:rsid w:val="45F487E7"/>
    <w:rsid w:val="45F6DCB7"/>
    <w:rsid w:val="46096FCD"/>
    <w:rsid w:val="460F3FAC"/>
    <w:rsid w:val="4611250E"/>
    <w:rsid w:val="46171D73"/>
    <w:rsid w:val="461D9995"/>
    <w:rsid w:val="4638B16B"/>
    <w:rsid w:val="465A2092"/>
    <w:rsid w:val="465C60A1"/>
    <w:rsid w:val="465E8637"/>
    <w:rsid w:val="468C1547"/>
    <w:rsid w:val="4690F9D4"/>
    <w:rsid w:val="469944F9"/>
    <w:rsid w:val="46CD733B"/>
    <w:rsid w:val="46D8AC00"/>
    <w:rsid w:val="46E8F68B"/>
    <w:rsid w:val="46EC14E0"/>
    <w:rsid w:val="46EFCC13"/>
    <w:rsid w:val="47032D13"/>
    <w:rsid w:val="470ED2D8"/>
    <w:rsid w:val="471297EF"/>
    <w:rsid w:val="471C904C"/>
    <w:rsid w:val="472CF306"/>
    <w:rsid w:val="47600A55"/>
    <w:rsid w:val="47964EA4"/>
    <w:rsid w:val="47A04352"/>
    <w:rsid w:val="47A2FD38"/>
    <w:rsid w:val="47B68260"/>
    <w:rsid w:val="47E8AE09"/>
    <w:rsid w:val="47EFD32C"/>
    <w:rsid w:val="47F13CC1"/>
    <w:rsid w:val="47FCCCC3"/>
    <w:rsid w:val="47FF1E9D"/>
    <w:rsid w:val="4804B219"/>
    <w:rsid w:val="4808A6D2"/>
    <w:rsid w:val="48117D82"/>
    <w:rsid w:val="4815435D"/>
    <w:rsid w:val="4816E8B2"/>
    <w:rsid w:val="481F5098"/>
    <w:rsid w:val="4824509A"/>
    <w:rsid w:val="482826DE"/>
    <w:rsid w:val="482CD536"/>
    <w:rsid w:val="483067E2"/>
    <w:rsid w:val="4872A6BC"/>
    <w:rsid w:val="487ADC9F"/>
    <w:rsid w:val="487E482C"/>
    <w:rsid w:val="48855EF7"/>
    <w:rsid w:val="489EFD74"/>
    <w:rsid w:val="48A33C25"/>
    <w:rsid w:val="48A3AE0E"/>
    <w:rsid w:val="48A43B52"/>
    <w:rsid w:val="48BCC39D"/>
    <w:rsid w:val="48BE5097"/>
    <w:rsid w:val="48C4AD57"/>
    <w:rsid w:val="48C7A346"/>
    <w:rsid w:val="490B50C0"/>
    <w:rsid w:val="49240EDC"/>
    <w:rsid w:val="494173C6"/>
    <w:rsid w:val="494F8EBB"/>
    <w:rsid w:val="498AF080"/>
    <w:rsid w:val="49989F98"/>
    <w:rsid w:val="49A4CD92"/>
    <w:rsid w:val="49A7954E"/>
    <w:rsid w:val="49A92667"/>
    <w:rsid w:val="49D93C4D"/>
    <w:rsid w:val="49E09403"/>
    <w:rsid w:val="49E1036E"/>
    <w:rsid w:val="49E499F6"/>
    <w:rsid w:val="49E5DDAA"/>
    <w:rsid w:val="49F1B936"/>
    <w:rsid w:val="4A02FD34"/>
    <w:rsid w:val="4A11EC4C"/>
    <w:rsid w:val="4A2851A7"/>
    <w:rsid w:val="4A2F3CBA"/>
    <w:rsid w:val="4A3B081A"/>
    <w:rsid w:val="4A49DDA1"/>
    <w:rsid w:val="4A513FAE"/>
    <w:rsid w:val="4A5F2D36"/>
    <w:rsid w:val="4A64BABE"/>
    <w:rsid w:val="4A66F76F"/>
    <w:rsid w:val="4A76F2F1"/>
    <w:rsid w:val="4A860469"/>
    <w:rsid w:val="4A8C9BBE"/>
    <w:rsid w:val="4A9236BD"/>
    <w:rsid w:val="4AB685F3"/>
    <w:rsid w:val="4ADA4BE4"/>
    <w:rsid w:val="4ADC8DDD"/>
    <w:rsid w:val="4ADE3CE3"/>
    <w:rsid w:val="4AE4043E"/>
    <w:rsid w:val="4AF93B29"/>
    <w:rsid w:val="4AFAA77C"/>
    <w:rsid w:val="4B04A416"/>
    <w:rsid w:val="4B4A778A"/>
    <w:rsid w:val="4B4FC4BF"/>
    <w:rsid w:val="4B5F5DB9"/>
    <w:rsid w:val="4B73814D"/>
    <w:rsid w:val="4B75AC46"/>
    <w:rsid w:val="4B82B809"/>
    <w:rsid w:val="4B94507F"/>
    <w:rsid w:val="4BA82AB9"/>
    <w:rsid w:val="4BC70A0B"/>
    <w:rsid w:val="4BC84939"/>
    <w:rsid w:val="4BCEA69E"/>
    <w:rsid w:val="4BD468B9"/>
    <w:rsid w:val="4BD94548"/>
    <w:rsid w:val="4BDC6271"/>
    <w:rsid w:val="4BE355BC"/>
    <w:rsid w:val="4BF79EE2"/>
    <w:rsid w:val="4C02C7D0"/>
    <w:rsid w:val="4C0C3671"/>
    <w:rsid w:val="4C146B08"/>
    <w:rsid w:val="4C1C1F77"/>
    <w:rsid w:val="4C2DD7AC"/>
    <w:rsid w:val="4C34FCEE"/>
    <w:rsid w:val="4C3A83A1"/>
    <w:rsid w:val="4C486155"/>
    <w:rsid w:val="4C4B5627"/>
    <w:rsid w:val="4C4D40A9"/>
    <w:rsid w:val="4C6EF30C"/>
    <w:rsid w:val="4C785E3E"/>
    <w:rsid w:val="4C90476B"/>
    <w:rsid w:val="4CA4DEDB"/>
    <w:rsid w:val="4CAC9A4E"/>
    <w:rsid w:val="4CBD6369"/>
    <w:rsid w:val="4CBE2323"/>
    <w:rsid w:val="4CD9711B"/>
    <w:rsid w:val="4CF11D74"/>
    <w:rsid w:val="4CF4D138"/>
    <w:rsid w:val="4D033646"/>
    <w:rsid w:val="4D06A66D"/>
    <w:rsid w:val="4D08CBFC"/>
    <w:rsid w:val="4D17F7BE"/>
    <w:rsid w:val="4D196518"/>
    <w:rsid w:val="4D29C890"/>
    <w:rsid w:val="4D2F2C2E"/>
    <w:rsid w:val="4D3801AA"/>
    <w:rsid w:val="4D3A4529"/>
    <w:rsid w:val="4D4EADC5"/>
    <w:rsid w:val="4D57301D"/>
    <w:rsid w:val="4D64E2E0"/>
    <w:rsid w:val="4D6DD16E"/>
    <w:rsid w:val="4D87F8A8"/>
    <w:rsid w:val="4D8B030E"/>
    <w:rsid w:val="4DA766AF"/>
    <w:rsid w:val="4DBE3E93"/>
    <w:rsid w:val="4DD37F19"/>
    <w:rsid w:val="4DDB6FDA"/>
    <w:rsid w:val="4DDC97E1"/>
    <w:rsid w:val="4E0FAADE"/>
    <w:rsid w:val="4E180CEF"/>
    <w:rsid w:val="4E340020"/>
    <w:rsid w:val="4E382D7E"/>
    <w:rsid w:val="4E3DE0BD"/>
    <w:rsid w:val="4E441993"/>
    <w:rsid w:val="4E4DEB72"/>
    <w:rsid w:val="4E60B7D6"/>
    <w:rsid w:val="4E6149F3"/>
    <w:rsid w:val="4EA4D3A0"/>
    <w:rsid w:val="4EAC89AC"/>
    <w:rsid w:val="4EE86B9B"/>
    <w:rsid w:val="4EEC3998"/>
    <w:rsid w:val="4EF3BF4E"/>
    <w:rsid w:val="4EFF5D16"/>
    <w:rsid w:val="4F0AE0AE"/>
    <w:rsid w:val="4F115068"/>
    <w:rsid w:val="4F1205D0"/>
    <w:rsid w:val="4F13ACCC"/>
    <w:rsid w:val="4F1DD293"/>
    <w:rsid w:val="4F2A2C77"/>
    <w:rsid w:val="4F41EE18"/>
    <w:rsid w:val="4F4DF453"/>
    <w:rsid w:val="4F59C2A2"/>
    <w:rsid w:val="4F5FF12C"/>
    <w:rsid w:val="4F61F4FF"/>
    <w:rsid w:val="4F681F27"/>
    <w:rsid w:val="4F6A69AE"/>
    <w:rsid w:val="4F6DF583"/>
    <w:rsid w:val="4F7176D9"/>
    <w:rsid w:val="4F7A8F2B"/>
    <w:rsid w:val="4F7C7331"/>
    <w:rsid w:val="4F7FA782"/>
    <w:rsid w:val="4F8F7180"/>
    <w:rsid w:val="4FA1DA44"/>
    <w:rsid w:val="4FA78B18"/>
    <w:rsid w:val="4FAEA182"/>
    <w:rsid w:val="4FB14A0D"/>
    <w:rsid w:val="4FC75B69"/>
    <w:rsid w:val="4FC841EC"/>
    <w:rsid w:val="4FDB0BCB"/>
    <w:rsid w:val="4FE0AFD9"/>
    <w:rsid w:val="500DC63C"/>
    <w:rsid w:val="500F8DA2"/>
    <w:rsid w:val="50128580"/>
    <w:rsid w:val="5012DCBE"/>
    <w:rsid w:val="5020C996"/>
    <w:rsid w:val="50271FE3"/>
    <w:rsid w:val="502EBC9E"/>
    <w:rsid w:val="505A3835"/>
    <w:rsid w:val="505B6670"/>
    <w:rsid w:val="5067D48A"/>
    <w:rsid w:val="508F4361"/>
    <w:rsid w:val="50953378"/>
    <w:rsid w:val="50B588C3"/>
    <w:rsid w:val="50B860D9"/>
    <w:rsid w:val="50BBABFA"/>
    <w:rsid w:val="50BD36DA"/>
    <w:rsid w:val="50F8CD21"/>
    <w:rsid w:val="5110ECB8"/>
    <w:rsid w:val="51312941"/>
    <w:rsid w:val="5136CF77"/>
    <w:rsid w:val="514974A4"/>
    <w:rsid w:val="51618539"/>
    <w:rsid w:val="5162FC14"/>
    <w:rsid w:val="5163C88D"/>
    <w:rsid w:val="51652150"/>
    <w:rsid w:val="51661063"/>
    <w:rsid w:val="518A0342"/>
    <w:rsid w:val="51A3AF09"/>
    <w:rsid w:val="51AB886A"/>
    <w:rsid w:val="51BB8324"/>
    <w:rsid w:val="51CC8FB6"/>
    <w:rsid w:val="51E39AF6"/>
    <w:rsid w:val="51E3B45F"/>
    <w:rsid w:val="51FA7116"/>
    <w:rsid w:val="51FC5282"/>
    <w:rsid w:val="51FE43E0"/>
    <w:rsid w:val="5207922C"/>
    <w:rsid w:val="52155988"/>
    <w:rsid w:val="521A3291"/>
    <w:rsid w:val="5231761D"/>
    <w:rsid w:val="52560D2F"/>
    <w:rsid w:val="526CED92"/>
    <w:rsid w:val="526EE56F"/>
    <w:rsid w:val="5278348F"/>
    <w:rsid w:val="527FFA5B"/>
    <w:rsid w:val="5283BA54"/>
    <w:rsid w:val="5286A265"/>
    <w:rsid w:val="528C6F56"/>
    <w:rsid w:val="52D0260B"/>
    <w:rsid w:val="52DFB757"/>
    <w:rsid w:val="530D4064"/>
    <w:rsid w:val="5310843B"/>
    <w:rsid w:val="53135917"/>
    <w:rsid w:val="531513FC"/>
    <w:rsid w:val="5316FB24"/>
    <w:rsid w:val="5321EB5D"/>
    <w:rsid w:val="5322FE09"/>
    <w:rsid w:val="532DC8B9"/>
    <w:rsid w:val="532DDBF6"/>
    <w:rsid w:val="533B9F8E"/>
    <w:rsid w:val="5349A371"/>
    <w:rsid w:val="53609293"/>
    <w:rsid w:val="53780D3B"/>
    <w:rsid w:val="537844C3"/>
    <w:rsid w:val="538A2F86"/>
    <w:rsid w:val="53C03BB5"/>
    <w:rsid w:val="53C9A09C"/>
    <w:rsid w:val="53CFD1CF"/>
    <w:rsid w:val="53E1CDBA"/>
    <w:rsid w:val="53EF14CF"/>
    <w:rsid w:val="5407EDEC"/>
    <w:rsid w:val="54137B66"/>
    <w:rsid w:val="54159F37"/>
    <w:rsid w:val="54351731"/>
    <w:rsid w:val="54356622"/>
    <w:rsid w:val="543DB05A"/>
    <w:rsid w:val="5441CA68"/>
    <w:rsid w:val="54A13639"/>
    <w:rsid w:val="54A3D2CC"/>
    <w:rsid w:val="54AE7C7C"/>
    <w:rsid w:val="54B0E45D"/>
    <w:rsid w:val="54CE0FC5"/>
    <w:rsid w:val="54F1ACDB"/>
    <w:rsid w:val="5519E12A"/>
    <w:rsid w:val="552E177B"/>
    <w:rsid w:val="55303951"/>
    <w:rsid w:val="553F1E9B"/>
    <w:rsid w:val="5551C8EF"/>
    <w:rsid w:val="55541D66"/>
    <w:rsid w:val="555602FD"/>
    <w:rsid w:val="555CF20E"/>
    <w:rsid w:val="5579ACA1"/>
    <w:rsid w:val="557D2349"/>
    <w:rsid w:val="55824E7B"/>
    <w:rsid w:val="558D5868"/>
    <w:rsid w:val="5594F289"/>
    <w:rsid w:val="559FE0F8"/>
    <w:rsid w:val="55BB2D35"/>
    <w:rsid w:val="55D97791"/>
    <w:rsid w:val="55E34482"/>
    <w:rsid w:val="55EF1593"/>
    <w:rsid w:val="5602B514"/>
    <w:rsid w:val="5609B67C"/>
    <w:rsid w:val="56305545"/>
    <w:rsid w:val="563B39AC"/>
    <w:rsid w:val="565A6EC7"/>
    <w:rsid w:val="56615AA8"/>
    <w:rsid w:val="566448F8"/>
    <w:rsid w:val="5671C92C"/>
    <w:rsid w:val="567994FC"/>
    <w:rsid w:val="56820887"/>
    <w:rsid w:val="56881D9A"/>
    <w:rsid w:val="56A71386"/>
    <w:rsid w:val="56AF068D"/>
    <w:rsid w:val="56CD1E8B"/>
    <w:rsid w:val="56D5795D"/>
    <w:rsid w:val="56DD4F5B"/>
    <w:rsid w:val="56E29DF0"/>
    <w:rsid w:val="56F19CCB"/>
    <w:rsid w:val="56F60906"/>
    <w:rsid w:val="56F65EEB"/>
    <w:rsid w:val="570BC526"/>
    <w:rsid w:val="572CF8CD"/>
    <w:rsid w:val="574068A0"/>
    <w:rsid w:val="5745ACE9"/>
    <w:rsid w:val="5749C2A2"/>
    <w:rsid w:val="574B9CA9"/>
    <w:rsid w:val="57531E12"/>
    <w:rsid w:val="57606C74"/>
    <w:rsid w:val="577D719B"/>
    <w:rsid w:val="5789EE01"/>
    <w:rsid w:val="5794FF29"/>
    <w:rsid w:val="57997511"/>
    <w:rsid w:val="57A7ACF7"/>
    <w:rsid w:val="57B56C79"/>
    <w:rsid w:val="57BBC01A"/>
    <w:rsid w:val="57C929A9"/>
    <w:rsid w:val="57DB60B2"/>
    <w:rsid w:val="57E4C41C"/>
    <w:rsid w:val="57F00985"/>
    <w:rsid w:val="57FC8829"/>
    <w:rsid w:val="5803678A"/>
    <w:rsid w:val="5821C25B"/>
    <w:rsid w:val="5844E059"/>
    <w:rsid w:val="5849D3D3"/>
    <w:rsid w:val="584EADF5"/>
    <w:rsid w:val="58768468"/>
    <w:rsid w:val="588AE900"/>
    <w:rsid w:val="58AE7D20"/>
    <w:rsid w:val="58AFE239"/>
    <w:rsid w:val="58DF3389"/>
    <w:rsid w:val="58EC7231"/>
    <w:rsid w:val="58F6BF24"/>
    <w:rsid w:val="5913AE37"/>
    <w:rsid w:val="592592C1"/>
    <w:rsid w:val="59478A3E"/>
    <w:rsid w:val="594FDE5C"/>
    <w:rsid w:val="59622AA4"/>
    <w:rsid w:val="596462A3"/>
    <w:rsid w:val="5981E209"/>
    <w:rsid w:val="598ACCAC"/>
    <w:rsid w:val="598BDB03"/>
    <w:rsid w:val="598D9BFC"/>
    <w:rsid w:val="59958331"/>
    <w:rsid w:val="599F7BE8"/>
    <w:rsid w:val="59A096D4"/>
    <w:rsid w:val="59A65BEF"/>
    <w:rsid w:val="59AFF504"/>
    <w:rsid w:val="59B11650"/>
    <w:rsid w:val="59CD4392"/>
    <w:rsid w:val="59E90A08"/>
    <w:rsid w:val="59EB42B7"/>
    <w:rsid w:val="59FE76F2"/>
    <w:rsid w:val="5A0C94A4"/>
    <w:rsid w:val="5A32C7B3"/>
    <w:rsid w:val="5A3615DE"/>
    <w:rsid w:val="5A4666D4"/>
    <w:rsid w:val="5A506962"/>
    <w:rsid w:val="5A5B9B82"/>
    <w:rsid w:val="5A70D5E3"/>
    <w:rsid w:val="5A822C56"/>
    <w:rsid w:val="5A9E46B9"/>
    <w:rsid w:val="5AA2DD92"/>
    <w:rsid w:val="5AA33E46"/>
    <w:rsid w:val="5AAA96AB"/>
    <w:rsid w:val="5AB341DD"/>
    <w:rsid w:val="5AC284DD"/>
    <w:rsid w:val="5ACBF33F"/>
    <w:rsid w:val="5ADDA4BC"/>
    <w:rsid w:val="5AE776D5"/>
    <w:rsid w:val="5AEC10B2"/>
    <w:rsid w:val="5B0A54B7"/>
    <w:rsid w:val="5B199D3E"/>
    <w:rsid w:val="5B20322B"/>
    <w:rsid w:val="5B2E0FEE"/>
    <w:rsid w:val="5B32E26D"/>
    <w:rsid w:val="5B36F754"/>
    <w:rsid w:val="5B4AE3FC"/>
    <w:rsid w:val="5B563F7F"/>
    <w:rsid w:val="5B639F64"/>
    <w:rsid w:val="5B820C14"/>
    <w:rsid w:val="5BA2A58C"/>
    <w:rsid w:val="5BA3321E"/>
    <w:rsid w:val="5BBC0228"/>
    <w:rsid w:val="5BC4C1D5"/>
    <w:rsid w:val="5BD92A42"/>
    <w:rsid w:val="5BDA0F56"/>
    <w:rsid w:val="5BE7BFA7"/>
    <w:rsid w:val="5C0FFC64"/>
    <w:rsid w:val="5C155069"/>
    <w:rsid w:val="5C1B4990"/>
    <w:rsid w:val="5C233301"/>
    <w:rsid w:val="5C2C3ED8"/>
    <w:rsid w:val="5C37209F"/>
    <w:rsid w:val="5C52CB83"/>
    <w:rsid w:val="5C66EFE4"/>
    <w:rsid w:val="5C6CDA2C"/>
    <w:rsid w:val="5C73B8E3"/>
    <w:rsid w:val="5C7590E6"/>
    <w:rsid w:val="5C775B63"/>
    <w:rsid w:val="5C7A1BE6"/>
    <w:rsid w:val="5C7B9CFF"/>
    <w:rsid w:val="5C82727A"/>
    <w:rsid w:val="5C884531"/>
    <w:rsid w:val="5C8D4195"/>
    <w:rsid w:val="5C94FAA3"/>
    <w:rsid w:val="5C982646"/>
    <w:rsid w:val="5CA57970"/>
    <w:rsid w:val="5CC73F8F"/>
    <w:rsid w:val="5CCC792B"/>
    <w:rsid w:val="5CD01463"/>
    <w:rsid w:val="5CD272DC"/>
    <w:rsid w:val="5D12E152"/>
    <w:rsid w:val="5D344D3D"/>
    <w:rsid w:val="5D350DAF"/>
    <w:rsid w:val="5D36AC35"/>
    <w:rsid w:val="5D3F2C31"/>
    <w:rsid w:val="5D513AB2"/>
    <w:rsid w:val="5D52DCEF"/>
    <w:rsid w:val="5D65E1AF"/>
    <w:rsid w:val="5D8BCB35"/>
    <w:rsid w:val="5DAB0CFE"/>
    <w:rsid w:val="5DBCA981"/>
    <w:rsid w:val="5DCF21FD"/>
    <w:rsid w:val="5DD01CCC"/>
    <w:rsid w:val="5DD3AF1C"/>
    <w:rsid w:val="5DD43F82"/>
    <w:rsid w:val="5DD5A717"/>
    <w:rsid w:val="5DDEC93D"/>
    <w:rsid w:val="5DF0F9B8"/>
    <w:rsid w:val="5DF9F6CE"/>
    <w:rsid w:val="5DFCBAE7"/>
    <w:rsid w:val="5DFD3B86"/>
    <w:rsid w:val="5DFFC2B6"/>
    <w:rsid w:val="5E125211"/>
    <w:rsid w:val="5E149F2D"/>
    <w:rsid w:val="5E186D9C"/>
    <w:rsid w:val="5E1AC7CF"/>
    <w:rsid w:val="5E220729"/>
    <w:rsid w:val="5E6B68D5"/>
    <w:rsid w:val="5E73F7AD"/>
    <w:rsid w:val="5EA8B63F"/>
    <w:rsid w:val="5EB8D25A"/>
    <w:rsid w:val="5EBE6009"/>
    <w:rsid w:val="5ED27C96"/>
    <w:rsid w:val="5EE58FAA"/>
    <w:rsid w:val="5EEED0F5"/>
    <w:rsid w:val="5F020B57"/>
    <w:rsid w:val="5F06380C"/>
    <w:rsid w:val="5F106283"/>
    <w:rsid w:val="5F1D66D2"/>
    <w:rsid w:val="5F296185"/>
    <w:rsid w:val="5F2A7E3E"/>
    <w:rsid w:val="5F38279A"/>
    <w:rsid w:val="5F393BE9"/>
    <w:rsid w:val="5F398F24"/>
    <w:rsid w:val="5F3A9354"/>
    <w:rsid w:val="5F47C7AC"/>
    <w:rsid w:val="5F4C6C69"/>
    <w:rsid w:val="5F59F0D3"/>
    <w:rsid w:val="5F5B4AAB"/>
    <w:rsid w:val="5F5E18F7"/>
    <w:rsid w:val="5F6671DE"/>
    <w:rsid w:val="5F808D96"/>
    <w:rsid w:val="5F81B0D5"/>
    <w:rsid w:val="5F8F8A27"/>
    <w:rsid w:val="5F91C84F"/>
    <w:rsid w:val="5F9F89CF"/>
    <w:rsid w:val="5FC12948"/>
    <w:rsid w:val="5FF5ED6E"/>
    <w:rsid w:val="5FF79343"/>
    <w:rsid w:val="600E2AEB"/>
    <w:rsid w:val="600EEB60"/>
    <w:rsid w:val="60235CB9"/>
    <w:rsid w:val="60255266"/>
    <w:rsid w:val="6028DC18"/>
    <w:rsid w:val="602DDDBF"/>
    <w:rsid w:val="602E4385"/>
    <w:rsid w:val="603114DA"/>
    <w:rsid w:val="6036B600"/>
    <w:rsid w:val="60424F41"/>
    <w:rsid w:val="6055881F"/>
    <w:rsid w:val="605B2D99"/>
    <w:rsid w:val="6061906F"/>
    <w:rsid w:val="6072C7DF"/>
    <w:rsid w:val="609D34FA"/>
    <w:rsid w:val="60B7CC33"/>
    <w:rsid w:val="60BCC4BA"/>
    <w:rsid w:val="60C35F67"/>
    <w:rsid w:val="60D33B4A"/>
    <w:rsid w:val="60EEF656"/>
    <w:rsid w:val="60F40147"/>
    <w:rsid w:val="6101145B"/>
    <w:rsid w:val="611B2F95"/>
    <w:rsid w:val="6124E132"/>
    <w:rsid w:val="612A0305"/>
    <w:rsid w:val="613A8D53"/>
    <w:rsid w:val="61438E4C"/>
    <w:rsid w:val="61572C25"/>
    <w:rsid w:val="615C08DF"/>
    <w:rsid w:val="616A5062"/>
    <w:rsid w:val="617FB8A8"/>
    <w:rsid w:val="61849089"/>
    <w:rsid w:val="61874D6E"/>
    <w:rsid w:val="61A57DC4"/>
    <w:rsid w:val="61B6C71F"/>
    <w:rsid w:val="61CB29BC"/>
    <w:rsid w:val="61CD7CB3"/>
    <w:rsid w:val="61CED2C8"/>
    <w:rsid w:val="61E40EC9"/>
    <w:rsid w:val="61F7AAFB"/>
    <w:rsid w:val="61F80DF9"/>
    <w:rsid w:val="61F88D71"/>
    <w:rsid w:val="61FB39F7"/>
    <w:rsid w:val="61FC36B5"/>
    <w:rsid w:val="61FD3E70"/>
    <w:rsid w:val="622639FC"/>
    <w:rsid w:val="624C3279"/>
    <w:rsid w:val="6250339D"/>
    <w:rsid w:val="6263F915"/>
    <w:rsid w:val="628E7820"/>
    <w:rsid w:val="628F036B"/>
    <w:rsid w:val="629B07D2"/>
    <w:rsid w:val="629D641A"/>
    <w:rsid w:val="62A4B0C5"/>
    <w:rsid w:val="62B319B5"/>
    <w:rsid w:val="62BA015D"/>
    <w:rsid w:val="62BA9DB6"/>
    <w:rsid w:val="62D6C109"/>
    <w:rsid w:val="62E18543"/>
    <w:rsid w:val="63001A27"/>
    <w:rsid w:val="630BCE8F"/>
    <w:rsid w:val="63229327"/>
    <w:rsid w:val="6324E9ED"/>
    <w:rsid w:val="6337A718"/>
    <w:rsid w:val="63434F8D"/>
    <w:rsid w:val="63440EA0"/>
    <w:rsid w:val="635CE575"/>
    <w:rsid w:val="6365F2A5"/>
    <w:rsid w:val="63686697"/>
    <w:rsid w:val="636CC7E4"/>
    <w:rsid w:val="6387017F"/>
    <w:rsid w:val="639A8385"/>
    <w:rsid w:val="639ECF7B"/>
    <w:rsid w:val="63BE9449"/>
    <w:rsid w:val="63D4E891"/>
    <w:rsid w:val="63DD1FD4"/>
    <w:rsid w:val="63E63BF1"/>
    <w:rsid w:val="63F90778"/>
    <w:rsid w:val="6400A6B3"/>
    <w:rsid w:val="6400F60C"/>
    <w:rsid w:val="64303DCA"/>
    <w:rsid w:val="643A470F"/>
    <w:rsid w:val="643F2C19"/>
    <w:rsid w:val="6466A651"/>
    <w:rsid w:val="64896743"/>
    <w:rsid w:val="64A17514"/>
    <w:rsid w:val="64C707F5"/>
    <w:rsid w:val="64DD3B2C"/>
    <w:rsid w:val="64EA629B"/>
    <w:rsid w:val="64FD5532"/>
    <w:rsid w:val="6505074A"/>
    <w:rsid w:val="6529639A"/>
    <w:rsid w:val="65757990"/>
    <w:rsid w:val="657A4934"/>
    <w:rsid w:val="658E0D84"/>
    <w:rsid w:val="6590DE9B"/>
    <w:rsid w:val="6592C56F"/>
    <w:rsid w:val="65A70EC4"/>
    <w:rsid w:val="65AF8CCA"/>
    <w:rsid w:val="65BAC1CE"/>
    <w:rsid w:val="65D700F9"/>
    <w:rsid w:val="65D89865"/>
    <w:rsid w:val="65DCA274"/>
    <w:rsid w:val="65E3FE1B"/>
    <w:rsid w:val="65EA746C"/>
    <w:rsid w:val="65FB089D"/>
    <w:rsid w:val="660191D2"/>
    <w:rsid w:val="664961AF"/>
    <w:rsid w:val="664DB818"/>
    <w:rsid w:val="6650B7BA"/>
    <w:rsid w:val="6695C61B"/>
    <w:rsid w:val="66B0373D"/>
    <w:rsid w:val="66BCAEDD"/>
    <w:rsid w:val="66E040A3"/>
    <w:rsid w:val="671B09D1"/>
    <w:rsid w:val="671B66A6"/>
    <w:rsid w:val="674B79D1"/>
    <w:rsid w:val="675A31E8"/>
    <w:rsid w:val="678A70D2"/>
    <w:rsid w:val="67945AD1"/>
    <w:rsid w:val="679D5E52"/>
    <w:rsid w:val="67E9461F"/>
    <w:rsid w:val="67F58078"/>
    <w:rsid w:val="68114BD5"/>
    <w:rsid w:val="68150D4F"/>
    <w:rsid w:val="682EDFA4"/>
    <w:rsid w:val="6838617A"/>
    <w:rsid w:val="683F1513"/>
    <w:rsid w:val="6844F48A"/>
    <w:rsid w:val="685D8D21"/>
    <w:rsid w:val="686B9292"/>
    <w:rsid w:val="686C75B6"/>
    <w:rsid w:val="68793C06"/>
    <w:rsid w:val="687B8F4D"/>
    <w:rsid w:val="687EC72E"/>
    <w:rsid w:val="688ACE19"/>
    <w:rsid w:val="68957B80"/>
    <w:rsid w:val="68958696"/>
    <w:rsid w:val="689AAF3C"/>
    <w:rsid w:val="689AB4C1"/>
    <w:rsid w:val="689B1795"/>
    <w:rsid w:val="68B3B799"/>
    <w:rsid w:val="68BCAC62"/>
    <w:rsid w:val="68C0A81A"/>
    <w:rsid w:val="68D47044"/>
    <w:rsid w:val="68D5ED7E"/>
    <w:rsid w:val="68EC657E"/>
    <w:rsid w:val="6903831F"/>
    <w:rsid w:val="6903AD32"/>
    <w:rsid w:val="69246B2E"/>
    <w:rsid w:val="697E42A2"/>
    <w:rsid w:val="6998614F"/>
    <w:rsid w:val="69CFCD13"/>
    <w:rsid w:val="69D6F6D9"/>
    <w:rsid w:val="69E0A776"/>
    <w:rsid w:val="69F11E15"/>
    <w:rsid w:val="6A1FF894"/>
    <w:rsid w:val="6A268631"/>
    <w:rsid w:val="6A2FD138"/>
    <w:rsid w:val="6A30FD65"/>
    <w:rsid w:val="6A520401"/>
    <w:rsid w:val="6A608A9D"/>
    <w:rsid w:val="6A7C0547"/>
    <w:rsid w:val="6A7DB84C"/>
    <w:rsid w:val="6A8105AF"/>
    <w:rsid w:val="6A9B165B"/>
    <w:rsid w:val="6AA6AAAE"/>
    <w:rsid w:val="6AAB2752"/>
    <w:rsid w:val="6AB1D6DA"/>
    <w:rsid w:val="6AC1D36D"/>
    <w:rsid w:val="6ACED92E"/>
    <w:rsid w:val="6AD72A4F"/>
    <w:rsid w:val="6ADD4C55"/>
    <w:rsid w:val="6AEC2902"/>
    <w:rsid w:val="6AFE0AA0"/>
    <w:rsid w:val="6B0B50DA"/>
    <w:rsid w:val="6B0E963A"/>
    <w:rsid w:val="6B12BAC2"/>
    <w:rsid w:val="6B1D2339"/>
    <w:rsid w:val="6B356752"/>
    <w:rsid w:val="6B5A0A4E"/>
    <w:rsid w:val="6B5F07F1"/>
    <w:rsid w:val="6B609AD1"/>
    <w:rsid w:val="6B6F15A2"/>
    <w:rsid w:val="6B751D42"/>
    <w:rsid w:val="6B7F3F9D"/>
    <w:rsid w:val="6B8E56E5"/>
    <w:rsid w:val="6B9BB329"/>
    <w:rsid w:val="6BA7F932"/>
    <w:rsid w:val="6BC5A3BD"/>
    <w:rsid w:val="6BC9CB78"/>
    <w:rsid w:val="6BD0281B"/>
    <w:rsid w:val="6BD25EFB"/>
    <w:rsid w:val="6BD53633"/>
    <w:rsid w:val="6BD5AD95"/>
    <w:rsid w:val="6BD61F97"/>
    <w:rsid w:val="6BDFA6C9"/>
    <w:rsid w:val="6BDFC920"/>
    <w:rsid w:val="6BF0CDB8"/>
    <w:rsid w:val="6BF67166"/>
    <w:rsid w:val="6BFF81B9"/>
    <w:rsid w:val="6C0D09F0"/>
    <w:rsid w:val="6C2B7EA3"/>
    <w:rsid w:val="6C2FCAEE"/>
    <w:rsid w:val="6C345271"/>
    <w:rsid w:val="6C3CE187"/>
    <w:rsid w:val="6C4A08C1"/>
    <w:rsid w:val="6C4A5989"/>
    <w:rsid w:val="6C4CB031"/>
    <w:rsid w:val="6C5196B5"/>
    <w:rsid w:val="6C5A3618"/>
    <w:rsid w:val="6C72EA3F"/>
    <w:rsid w:val="6C83D36E"/>
    <w:rsid w:val="6C84861E"/>
    <w:rsid w:val="6C95B6E6"/>
    <w:rsid w:val="6C9F86D8"/>
    <w:rsid w:val="6CA195EB"/>
    <w:rsid w:val="6CACC462"/>
    <w:rsid w:val="6CE6BA4E"/>
    <w:rsid w:val="6D13FF74"/>
    <w:rsid w:val="6D1F27EC"/>
    <w:rsid w:val="6D23AC40"/>
    <w:rsid w:val="6D28872A"/>
    <w:rsid w:val="6D2E7E89"/>
    <w:rsid w:val="6D3EE8CC"/>
    <w:rsid w:val="6D4E5F4A"/>
    <w:rsid w:val="6D6A8579"/>
    <w:rsid w:val="6D727A13"/>
    <w:rsid w:val="6D76B7EA"/>
    <w:rsid w:val="6D83B329"/>
    <w:rsid w:val="6D8B1177"/>
    <w:rsid w:val="6D8D18CF"/>
    <w:rsid w:val="6D9536FF"/>
    <w:rsid w:val="6D9B521A"/>
    <w:rsid w:val="6DC723D9"/>
    <w:rsid w:val="6DD3EE4A"/>
    <w:rsid w:val="6DF3AC15"/>
    <w:rsid w:val="6DF4603A"/>
    <w:rsid w:val="6DFD6CED"/>
    <w:rsid w:val="6E07F5D7"/>
    <w:rsid w:val="6E428B66"/>
    <w:rsid w:val="6E473287"/>
    <w:rsid w:val="6E4F9C77"/>
    <w:rsid w:val="6E5B8819"/>
    <w:rsid w:val="6E60EFDD"/>
    <w:rsid w:val="6E634131"/>
    <w:rsid w:val="6E6422E1"/>
    <w:rsid w:val="6E67F134"/>
    <w:rsid w:val="6E821FCA"/>
    <w:rsid w:val="6EACE08D"/>
    <w:rsid w:val="6ED525D9"/>
    <w:rsid w:val="6EDE2B1A"/>
    <w:rsid w:val="6EDEE358"/>
    <w:rsid w:val="6EF52B50"/>
    <w:rsid w:val="6F037F81"/>
    <w:rsid w:val="6F1B4DFB"/>
    <w:rsid w:val="6F2D421B"/>
    <w:rsid w:val="6F2EF154"/>
    <w:rsid w:val="6F3D8A57"/>
    <w:rsid w:val="6F59B2B4"/>
    <w:rsid w:val="6F6403CA"/>
    <w:rsid w:val="6F680013"/>
    <w:rsid w:val="6F6F96D8"/>
    <w:rsid w:val="6F8411F8"/>
    <w:rsid w:val="6F98BFF2"/>
    <w:rsid w:val="6F9F2B36"/>
    <w:rsid w:val="6FAE8BEE"/>
    <w:rsid w:val="6FB32E6D"/>
    <w:rsid w:val="6FBBFF5D"/>
    <w:rsid w:val="6FC77BCE"/>
    <w:rsid w:val="6FCB41C4"/>
    <w:rsid w:val="6FD48567"/>
    <w:rsid w:val="6FD85866"/>
    <w:rsid w:val="6FE2FB75"/>
    <w:rsid w:val="7002B350"/>
    <w:rsid w:val="7009973A"/>
    <w:rsid w:val="700A4FFB"/>
    <w:rsid w:val="701102BB"/>
    <w:rsid w:val="701C2F59"/>
    <w:rsid w:val="7021B106"/>
    <w:rsid w:val="7022F7E8"/>
    <w:rsid w:val="705117A7"/>
    <w:rsid w:val="70648E36"/>
    <w:rsid w:val="707CBD69"/>
    <w:rsid w:val="708D61AD"/>
    <w:rsid w:val="708F7D39"/>
    <w:rsid w:val="7095E353"/>
    <w:rsid w:val="70A7F225"/>
    <w:rsid w:val="70BF4F2C"/>
    <w:rsid w:val="70CB2DFF"/>
    <w:rsid w:val="70DA7098"/>
    <w:rsid w:val="70FC4F62"/>
    <w:rsid w:val="71179E7C"/>
    <w:rsid w:val="711A3270"/>
    <w:rsid w:val="71326153"/>
    <w:rsid w:val="714F8961"/>
    <w:rsid w:val="714FA8E0"/>
    <w:rsid w:val="7151E893"/>
    <w:rsid w:val="7155C19A"/>
    <w:rsid w:val="71574491"/>
    <w:rsid w:val="71595D65"/>
    <w:rsid w:val="7159CED5"/>
    <w:rsid w:val="716F6024"/>
    <w:rsid w:val="718BE185"/>
    <w:rsid w:val="718DA9AC"/>
    <w:rsid w:val="7193086C"/>
    <w:rsid w:val="71993CDC"/>
    <w:rsid w:val="71B10F22"/>
    <w:rsid w:val="71C0A0B2"/>
    <w:rsid w:val="71CC5080"/>
    <w:rsid w:val="71DB1B0F"/>
    <w:rsid w:val="71E47D99"/>
    <w:rsid w:val="71F9BCE7"/>
    <w:rsid w:val="720DE725"/>
    <w:rsid w:val="7225B04D"/>
    <w:rsid w:val="723D17F8"/>
    <w:rsid w:val="72427BDB"/>
    <w:rsid w:val="72489696"/>
    <w:rsid w:val="724A6F41"/>
    <w:rsid w:val="7269EE44"/>
    <w:rsid w:val="726E36FC"/>
    <w:rsid w:val="726F3AE4"/>
    <w:rsid w:val="7277E9EF"/>
    <w:rsid w:val="72800357"/>
    <w:rsid w:val="72808E2F"/>
    <w:rsid w:val="72854BD8"/>
    <w:rsid w:val="72856307"/>
    <w:rsid w:val="728AAF43"/>
    <w:rsid w:val="728D1611"/>
    <w:rsid w:val="728D16B3"/>
    <w:rsid w:val="729947A4"/>
    <w:rsid w:val="72B56AD9"/>
    <w:rsid w:val="72B6CFBC"/>
    <w:rsid w:val="72BECF5E"/>
    <w:rsid w:val="72C39F48"/>
    <w:rsid w:val="73055650"/>
    <w:rsid w:val="731E62AE"/>
    <w:rsid w:val="7321F922"/>
    <w:rsid w:val="733C4404"/>
    <w:rsid w:val="7348B421"/>
    <w:rsid w:val="735A6D4C"/>
    <w:rsid w:val="7364A344"/>
    <w:rsid w:val="739D6266"/>
    <w:rsid w:val="73AEEF8E"/>
    <w:rsid w:val="73B419D9"/>
    <w:rsid w:val="73B41C13"/>
    <w:rsid w:val="73B69A8B"/>
    <w:rsid w:val="73BBD7C7"/>
    <w:rsid w:val="73D1E04E"/>
    <w:rsid w:val="73DE9F6E"/>
    <w:rsid w:val="7404DEE8"/>
    <w:rsid w:val="740DBDB0"/>
    <w:rsid w:val="740DD759"/>
    <w:rsid w:val="74191179"/>
    <w:rsid w:val="7419CC39"/>
    <w:rsid w:val="741B6767"/>
    <w:rsid w:val="745B1DBB"/>
    <w:rsid w:val="748181ED"/>
    <w:rsid w:val="748908F0"/>
    <w:rsid w:val="74988051"/>
    <w:rsid w:val="74C6C99F"/>
    <w:rsid w:val="74C78641"/>
    <w:rsid w:val="74D0B942"/>
    <w:rsid w:val="74D2892D"/>
    <w:rsid w:val="74D52E8D"/>
    <w:rsid w:val="74F5E166"/>
    <w:rsid w:val="75059FC6"/>
    <w:rsid w:val="750D70BF"/>
    <w:rsid w:val="75175062"/>
    <w:rsid w:val="751DA326"/>
    <w:rsid w:val="7529A84C"/>
    <w:rsid w:val="752B37E0"/>
    <w:rsid w:val="752E4784"/>
    <w:rsid w:val="756E1AC3"/>
    <w:rsid w:val="758C1C62"/>
    <w:rsid w:val="75B0503F"/>
    <w:rsid w:val="75B71EA4"/>
    <w:rsid w:val="75EF8F0B"/>
    <w:rsid w:val="761C21D8"/>
    <w:rsid w:val="761CA123"/>
    <w:rsid w:val="766FB8B4"/>
    <w:rsid w:val="767A2A60"/>
    <w:rsid w:val="76884836"/>
    <w:rsid w:val="7695C3FE"/>
    <w:rsid w:val="7699E54D"/>
    <w:rsid w:val="769FD29E"/>
    <w:rsid w:val="76C6E533"/>
    <w:rsid w:val="76D35CF8"/>
    <w:rsid w:val="76E253C4"/>
    <w:rsid w:val="76E38866"/>
    <w:rsid w:val="76FBE1F8"/>
    <w:rsid w:val="76FED595"/>
    <w:rsid w:val="7711BC8C"/>
    <w:rsid w:val="7722D6AE"/>
    <w:rsid w:val="77423B4A"/>
    <w:rsid w:val="774A59EB"/>
    <w:rsid w:val="77553169"/>
    <w:rsid w:val="775C462E"/>
    <w:rsid w:val="77769FD0"/>
    <w:rsid w:val="7785FC5F"/>
    <w:rsid w:val="778CB137"/>
    <w:rsid w:val="779C84FA"/>
    <w:rsid w:val="77AECB62"/>
    <w:rsid w:val="77B35F27"/>
    <w:rsid w:val="77C210A9"/>
    <w:rsid w:val="77C56C00"/>
    <w:rsid w:val="77C8F83D"/>
    <w:rsid w:val="77CE3537"/>
    <w:rsid w:val="77D8BC31"/>
    <w:rsid w:val="77DC0B04"/>
    <w:rsid w:val="77E907EA"/>
    <w:rsid w:val="780BC0E5"/>
    <w:rsid w:val="7816F410"/>
    <w:rsid w:val="78275D60"/>
    <w:rsid w:val="784A8956"/>
    <w:rsid w:val="785721DE"/>
    <w:rsid w:val="78589F60"/>
    <w:rsid w:val="786BFF0F"/>
    <w:rsid w:val="787270BD"/>
    <w:rsid w:val="78AB414F"/>
    <w:rsid w:val="78B14938"/>
    <w:rsid w:val="78B74E4C"/>
    <w:rsid w:val="78B8F6B2"/>
    <w:rsid w:val="78C015DD"/>
    <w:rsid w:val="78CFAEC7"/>
    <w:rsid w:val="78DC048D"/>
    <w:rsid w:val="78F15463"/>
    <w:rsid w:val="79205642"/>
    <w:rsid w:val="792F5303"/>
    <w:rsid w:val="7931A947"/>
    <w:rsid w:val="7946C58E"/>
    <w:rsid w:val="79576C67"/>
    <w:rsid w:val="795BD063"/>
    <w:rsid w:val="795FC847"/>
    <w:rsid w:val="79664EFC"/>
    <w:rsid w:val="7969BD22"/>
    <w:rsid w:val="797A7209"/>
    <w:rsid w:val="7986F0A0"/>
    <w:rsid w:val="799678F8"/>
    <w:rsid w:val="799FFB34"/>
    <w:rsid w:val="79BD4E91"/>
    <w:rsid w:val="79C2759B"/>
    <w:rsid w:val="79C46C55"/>
    <w:rsid w:val="79C55241"/>
    <w:rsid w:val="79C59752"/>
    <w:rsid w:val="79C9822F"/>
    <w:rsid w:val="79EB5945"/>
    <w:rsid w:val="79F41697"/>
    <w:rsid w:val="79F824C2"/>
    <w:rsid w:val="79FF1425"/>
    <w:rsid w:val="7A0351D0"/>
    <w:rsid w:val="7A051B1F"/>
    <w:rsid w:val="7A13F679"/>
    <w:rsid w:val="7A22AB47"/>
    <w:rsid w:val="7A358E0F"/>
    <w:rsid w:val="7A5A7094"/>
    <w:rsid w:val="7A5A9ECF"/>
    <w:rsid w:val="7A6FF889"/>
    <w:rsid w:val="7A71156C"/>
    <w:rsid w:val="7A88C299"/>
    <w:rsid w:val="7A95B18E"/>
    <w:rsid w:val="7AA4391B"/>
    <w:rsid w:val="7AA9CB1E"/>
    <w:rsid w:val="7AADEE2B"/>
    <w:rsid w:val="7AB67126"/>
    <w:rsid w:val="7AB6DB8C"/>
    <w:rsid w:val="7AC8667B"/>
    <w:rsid w:val="7AD89A9B"/>
    <w:rsid w:val="7ADA9DC2"/>
    <w:rsid w:val="7ADC7657"/>
    <w:rsid w:val="7AE1E317"/>
    <w:rsid w:val="7AE4FE7A"/>
    <w:rsid w:val="7B19B90F"/>
    <w:rsid w:val="7B1F3E01"/>
    <w:rsid w:val="7B23B403"/>
    <w:rsid w:val="7B37C7DA"/>
    <w:rsid w:val="7B3A9E93"/>
    <w:rsid w:val="7B513C55"/>
    <w:rsid w:val="7B5B9EF8"/>
    <w:rsid w:val="7B6EF713"/>
    <w:rsid w:val="7B739A02"/>
    <w:rsid w:val="7B787597"/>
    <w:rsid w:val="7BB3A0A5"/>
    <w:rsid w:val="7BC332D6"/>
    <w:rsid w:val="7BD4DDE3"/>
    <w:rsid w:val="7BE1F3DC"/>
    <w:rsid w:val="7BE77723"/>
    <w:rsid w:val="7BF32935"/>
    <w:rsid w:val="7C1839DF"/>
    <w:rsid w:val="7C28F525"/>
    <w:rsid w:val="7C351090"/>
    <w:rsid w:val="7C4D1104"/>
    <w:rsid w:val="7C6CFEDC"/>
    <w:rsid w:val="7C7DE8CC"/>
    <w:rsid w:val="7C8F44AA"/>
    <w:rsid w:val="7CCA9849"/>
    <w:rsid w:val="7CF4A4EC"/>
    <w:rsid w:val="7CF85FFE"/>
    <w:rsid w:val="7D005C3A"/>
    <w:rsid w:val="7D1DE6C6"/>
    <w:rsid w:val="7D3F9196"/>
    <w:rsid w:val="7D49D45B"/>
    <w:rsid w:val="7D627174"/>
    <w:rsid w:val="7D6693DC"/>
    <w:rsid w:val="7D6A290D"/>
    <w:rsid w:val="7D73C3E6"/>
    <w:rsid w:val="7D7A0692"/>
    <w:rsid w:val="7D9029CA"/>
    <w:rsid w:val="7DA7DDAC"/>
    <w:rsid w:val="7DC1F622"/>
    <w:rsid w:val="7DCA98CD"/>
    <w:rsid w:val="7DD56A69"/>
    <w:rsid w:val="7DE4CB44"/>
    <w:rsid w:val="7DE4DFC6"/>
    <w:rsid w:val="7E081BF4"/>
    <w:rsid w:val="7E190A32"/>
    <w:rsid w:val="7E1EA225"/>
    <w:rsid w:val="7E237B34"/>
    <w:rsid w:val="7E258B3C"/>
    <w:rsid w:val="7E337E67"/>
    <w:rsid w:val="7E4B5B9F"/>
    <w:rsid w:val="7E5C97F7"/>
    <w:rsid w:val="7E5D213F"/>
    <w:rsid w:val="7E8966CC"/>
    <w:rsid w:val="7E8E27BC"/>
    <w:rsid w:val="7E97F035"/>
    <w:rsid w:val="7EAB79B5"/>
    <w:rsid w:val="7EC45568"/>
    <w:rsid w:val="7EC70588"/>
    <w:rsid w:val="7ECB1131"/>
    <w:rsid w:val="7ECB95E5"/>
    <w:rsid w:val="7EE3A48E"/>
    <w:rsid w:val="7EFC7DA6"/>
    <w:rsid w:val="7EFCA842"/>
    <w:rsid w:val="7F051785"/>
    <w:rsid w:val="7F085F83"/>
    <w:rsid w:val="7F1B226A"/>
    <w:rsid w:val="7F232583"/>
    <w:rsid w:val="7F2A0A6B"/>
    <w:rsid w:val="7F37088F"/>
    <w:rsid w:val="7F4C5C2D"/>
    <w:rsid w:val="7F52C8E4"/>
    <w:rsid w:val="7F52DE22"/>
    <w:rsid w:val="7F77DFB5"/>
    <w:rsid w:val="7F8F5FA7"/>
    <w:rsid w:val="7FC01EBF"/>
    <w:rsid w:val="7FEB63E0"/>
    <w:rsid w:val="7FF1A113"/>
    <w:rsid w:val="7FF5E940"/>
    <w:rsid w:val="7FFB2B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ECDE"/>
  <w15:docId w15:val="{1C58FB13-5355-443F-BF67-A1444623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rsid w:val="00A50271"/>
    <w:pPr>
      <w:widowControl w:val="0"/>
      <w:autoSpaceDE w:val="0"/>
      <w:autoSpaceDN w:val="0"/>
      <w:spacing w:before="120" w:after="120"/>
      <w:ind w:left="360"/>
    </w:pPr>
    <w:rPr>
      <w:rFonts w:ascii="Calibri" w:eastAsia="Calibri" w:hAnsi="Calibri" w:cs="Arial"/>
      <w:szCs w:val="24"/>
    </w:rPr>
  </w:style>
  <w:style w:type="paragraph" w:styleId="Heading1">
    <w:name w:val="heading 1"/>
    <w:basedOn w:val="Normal"/>
    <w:next w:val="Normal"/>
    <w:link w:val="Heading1Char"/>
    <w:qFormat/>
    <w:rsid w:val="00341E38"/>
    <w:pPr>
      <w:keepNext/>
      <w:keepLines/>
      <w:widowControl/>
      <w:numPr>
        <w:numId w:val="14"/>
      </w:numPr>
      <w:tabs>
        <w:tab w:val="left" w:pos="2685"/>
      </w:tabs>
      <w:spacing w:before="240"/>
      <w:outlineLvl w:val="0"/>
    </w:pPr>
    <w:rPr>
      <w:b/>
      <w:color w:val="002060"/>
      <w:sz w:val="32"/>
      <w:szCs w:val="20"/>
    </w:rPr>
  </w:style>
  <w:style w:type="paragraph" w:styleId="Heading2">
    <w:name w:val="heading 2"/>
    <w:basedOn w:val="Heading5"/>
    <w:next w:val="Normal"/>
    <w:link w:val="Heading2Char"/>
    <w:uiPriority w:val="1"/>
    <w:qFormat/>
    <w:rsid w:val="000547F5"/>
    <w:pPr>
      <w:numPr>
        <w:ilvl w:val="1"/>
        <w:numId w:val="14"/>
      </w:numPr>
      <w:spacing w:before="240"/>
      <w:outlineLvl w:val="1"/>
    </w:pPr>
    <w:rPr>
      <w:b/>
      <w:sz w:val="24"/>
    </w:rPr>
  </w:style>
  <w:style w:type="paragraph" w:styleId="Heading3">
    <w:name w:val="heading 3"/>
    <w:basedOn w:val="Normal"/>
    <w:next w:val="Normal"/>
    <w:link w:val="Heading3Char"/>
    <w:uiPriority w:val="1"/>
    <w:qFormat/>
    <w:rsid w:val="003D0D84"/>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qFormat/>
    <w:rsid w:val="00136F46"/>
    <w:pPr>
      <w:keepNext/>
      <w:ind w:left="105"/>
      <w:jc w:val="center"/>
      <w:textAlignment w:val="baseline"/>
      <w:outlineLvl w:val="3"/>
    </w:pPr>
    <w:rPr>
      <w:rFonts w:eastAsia="Times New Roman"/>
      <w:b/>
      <w:bCs/>
      <w:color w:val="FFFFFF"/>
      <w:szCs w:val="20"/>
    </w:rPr>
  </w:style>
  <w:style w:type="paragraph" w:styleId="Heading5">
    <w:name w:val="heading 5"/>
    <w:basedOn w:val="Normal"/>
    <w:next w:val="Normal"/>
    <w:link w:val="Heading5Char"/>
    <w:uiPriority w:val="9"/>
    <w:unhideWhenUsed/>
    <w:qFormat/>
    <w:rsid w:val="00D24EBE"/>
    <w:pPr>
      <w:keepNext/>
      <w:spacing w:before="119"/>
      <w:ind w:left="139"/>
      <w:outlineLvl w:val="4"/>
    </w:pPr>
    <w:rPr>
      <w:rFonts w:cs="Calibri"/>
      <w:i/>
      <w:szCs w:val="22"/>
    </w:rPr>
  </w:style>
  <w:style w:type="paragraph" w:styleId="Heading6">
    <w:name w:val="heading 6"/>
    <w:basedOn w:val="Normal"/>
    <w:next w:val="Normal"/>
    <w:link w:val="Heading6Char"/>
    <w:unhideWhenUsed/>
    <w:qFormat/>
    <w:rsid w:val="00CF72A9"/>
    <w:pPr>
      <w:keepNext/>
      <w:spacing w:before="9"/>
      <w:jc w:val="center"/>
      <w:outlineLvl w:val="5"/>
    </w:pPr>
    <w:rPr>
      <w:rFonts w:asciiTheme="minorHAnsi" w:hAnsiTheme="minorHAnsi" w:cstheme="minorHAnsi"/>
      <w:szCs w:val="20"/>
    </w:rPr>
  </w:style>
  <w:style w:type="paragraph" w:styleId="Heading7">
    <w:name w:val="heading 7"/>
    <w:basedOn w:val="Normal"/>
    <w:next w:val="Normal"/>
    <w:link w:val="Heading7Char"/>
    <w:unhideWhenUsed/>
    <w:qFormat/>
    <w:rsid w:val="00753907"/>
    <w:pPr>
      <w:keepNext/>
      <w:tabs>
        <w:tab w:val="left" w:pos="1080"/>
        <w:tab w:val="right" w:pos="5760"/>
      </w:tabs>
      <w:ind w:left="1440" w:right="90"/>
      <w:outlineLvl w:val="6"/>
    </w:pPr>
    <w:rPr>
      <w:rFonts w:asciiTheme="minorHAnsi" w:hAnsiTheme="minorHAnsi" w:cstheme="minorHAns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DA712A"/>
    <w:pPr>
      <w:numPr>
        <w:numId w:val="3"/>
      </w:numPr>
    </w:pPr>
    <w:rPr>
      <w:rFonts w:eastAsia="Times New Roman"/>
    </w:rPr>
  </w:style>
  <w:style w:type="paragraph" w:styleId="FootnoteText">
    <w:name w:val="footnote text"/>
    <w:basedOn w:val="Normal"/>
    <w:link w:val="FootnoteTextChar"/>
    <w:autoRedefine/>
    <w:rsid w:val="00E7090A"/>
    <w:rPr>
      <w:sz w:val="18"/>
      <w:szCs w:val="20"/>
    </w:rPr>
  </w:style>
  <w:style w:type="character" w:customStyle="1" w:styleId="FootnoteTextChar">
    <w:name w:val="Footnote Text Char"/>
    <w:basedOn w:val="DefaultParagraphFont"/>
    <w:link w:val="FootnoteText"/>
    <w:rsid w:val="00E7090A"/>
    <w:rPr>
      <w:rFonts w:ascii="Calibri" w:eastAsia="Calibri" w:hAnsi="Calibri" w:cs="Arial"/>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CC28A3"/>
    <w:pPr>
      <w:tabs>
        <w:tab w:val="center" w:pos="4680"/>
        <w:tab w:val="right" w:pos="9360"/>
      </w:tabs>
      <w:spacing w:before="0" w:after="0"/>
      <w:ind w:left="0"/>
    </w:pPr>
  </w:style>
  <w:style w:type="character" w:customStyle="1" w:styleId="HeaderChar">
    <w:name w:val="Header Char"/>
    <w:basedOn w:val="DefaultParagraphFont"/>
    <w:link w:val="Header"/>
    <w:uiPriority w:val="99"/>
    <w:rsid w:val="00CC28A3"/>
    <w:rPr>
      <w:rFonts w:ascii="Calibri" w:eastAsia="Calibri" w:hAnsi="Calibri" w:cs="Arial"/>
      <w:sz w:val="20"/>
      <w:szCs w:val="24"/>
    </w:rPr>
  </w:style>
  <w:style w:type="paragraph" w:styleId="Footer">
    <w:name w:val="footer"/>
    <w:basedOn w:val="Normal"/>
    <w:link w:val="FooterChar"/>
    <w:uiPriority w:val="99"/>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link w:val="ListParagraphChar"/>
    <w:uiPriority w:val="34"/>
    <w:unhideWhenUsed/>
    <w:qFormat/>
    <w:rsid w:val="00177E84"/>
    <w:pPr>
      <w:ind w:left="720"/>
    </w:p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C00BC1"/>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style>
  <w:style w:type="character" w:customStyle="1" w:styleId="BodyTextChar">
    <w:name w:val="Body Text Char"/>
    <w:basedOn w:val="DefaultParagraphFont"/>
    <w:link w:val="BodyText"/>
    <w:uiPriority w:val="1"/>
    <w:rsid w:val="00177E84"/>
    <w:rPr>
      <w:rFonts w:ascii="Calibri" w:eastAsia="Calibri" w:hAnsi="Calibri" w:cs="Arial"/>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numPr>
        <w:numId w:val="1"/>
      </w:numPr>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outlineLvl w:val="2"/>
    </w:pPr>
  </w:style>
  <w:style w:type="paragraph" w:customStyle="1" w:styleId="KParagraph">
    <w:name w:val="K Paragraph"/>
    <w:basedOn w:val="BodyText"/>
    <w:qFormat/>
    <w:rsid w:val="00177E84"/>
    <w:pPr>
      <w:ind w:firstLine="720"/>
      <w:jc w:val="both"/>
    </w:pPr>
    <w:rPr>
      <w:kern w:val="16"/>
      <w:szCs w:val="20"/>
    </w:rPr>
  </w:style>
  <w:style w:type="paragraph" w:customStyle="1" w:styleId="KTitle">
    <w:name w:val="K Title"/>
    <w:basedOn w:val="Normal"/>
    <w:next w:val="KParagraph"/>
    <w:qFormat/>
    <w:rsid w:val="00177E84"/>
    <w:pPr>
      <w:keepNext/>
      <w:keepLines/>
      <w:suppressAutoHyphens/>
      <w:spacing w:line="280" w:lineRule="exact"/>
      <w:jc w:val="center"/>
    </w:pPr>
    <w:rPr>
      <w:rFonts w:eastAsia="Times New Roman"/>
      <w:b/>
      <w:smallCaps/>
      <w:kern w:val="20"/>
      <w:sz w:val="24"/>
    </w:rPr>
  </w:style>
  <w:style w:type="paragraph" w:customStyle="1" w:styleId="Text">
    <w:name w:val="Text"/>
    <w:basedOn w:val="Normal"/>
    <w:rsid w:val="00177E84"/>
    <w:pPr>
      <w:overflowPunct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2"/>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2"/>
      </w:numPr>
      <w:spacing w:after="24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2"/>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2"/>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2"/>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2"/>
      </w:numPr>
      <w:ind w:right="1440"/>
      <w:outlineLvl w:val="5"/>
    </w:pPr>
    <w:rPr>
      <w:rFonts w:ascii="Times New Roman" w:eastAsia="Times New Roman" w:hAnsi="Times New Roman"/>
      <w:color w:val="000000"/>
    </w:rPr>
  </w:style>
  <w:style w:type="numbering" w:customStyle="1" w:styleId="Headings-noTOC">
    <w:name w:val="Headings-noTOC"/>
    <w:pPr>
      <w:numPr>
        <w:numId w:val="8"/>
      </w:numPr>
    </w:pPr>
  </w:style>
  <w:style w:type="numbering" w:customStyle="1" w:styleId="KLegalL1">
    <w:name w:val="KLegalL1"/>
    <w:pPr>
      <w:numPr>
        <w:numId w:val="4"/>
      </w:numPr>
    </w:pPr>
  </w:style>
  <w:style w:type="numbering" w:customStyle="1" w:styleId="TableBullets2">
    <w:name w:val="TableBullets2"/>
  </w:style>
  <w:style w:type="numbering" w:customStyle="1" w:styleId="Bullet3">
    <w:name w:val="Bullet3"/>
  </w:style>
  <w:style w:type="numbering" w:customStyle="1" w:styleId="NumberedLists">
    <w:name w:val="NumberedLists"/>
    <w:pPr>
      <w:numPr>
        <w:numId w:val="9"/>
      </w:numPr>
    </w:pPr>
  </w:style>
  <w:style w:type="numbering" w:customStyle="1" w:styleId="Num-Headings">
    <w:name w:val="Num-Headings"/>
    <w:pPr>
      <w:numPr>
        <w:numId w:val="6"/>
      </w:numPr>
    </w:pPr>
  </w:style>
  <w:style w:type="numbering" w:customStyle="1" w:styleId="Bullets2">
    <w:name w:val="Bullets2"/>
    <w:pPr>
      <w:numPr>
        <w:numId w:val="11"/>
      </w:numPr>
    </w:pPr>
  </w:style>
  <w:style w:type="numbering" w:customStyle="1" w:styleId="Headings">
    <w:name w:val="Headings"/>
  </w:style>
  <w:style w:type="numbering" w:customStyle="1" w:styleId="TableBullets">
    <w:name w:val="TableBullets"/>
    <w:pPr>
      <w:numPr>
        <w:numId w:val="5"/>
      </w:numPr>
    </w:pPr>
  </w:style>
  <w:style w:type="numbering" w:customStyle="1" w:styleId="PhasesTasksSteps">
    <w:name w:val="PhasesTasksSteps"/>
    <w:pPr>
      <w:numPr>
        <w:numId w:val="10"/>
      </w:numPr>
    </w:pPr>
  </w:style>
  <w:style w:type="numbering" w:customStyle="1" w:styleId="Bullets">
    <w:name w:val="Bullets"/>
    <w:pPr>
      <w:numPr>
        <w:numId w:val="12"/>
      </w:numPr>
    </w:pPr>
  </w:style>
  <w:style w:type="numbering" w:customStyle="1" w:styleId="Bullet2">
    <w:name w:val="Bullet2"/>
    <w:pPr>
      <w:numPr>
        <w:numId w:val="7"/>
      </w:numPr>
    </w:pPr>
  </w:style>
  <w:style w:type="paragraph" w:customStyle="1" w:styleId="Legal2Cont1">
    <w:name w:val="Legal2 Cont 1"/>
    <w:basedOn w:val="Normal"/>
    <w:link w:val="Legal2Cont1Char"/>
    <w:rsid w:val="00DA712A"/>
    <w:pPr>
      <w:spacing w:after="200"/>
      <w:ind w:firstLine="720"/>
    </w:pPr>
    <w:rPr>
      <w:rFonts w:eastAsia="Times New Roman"/>
      <w:szCs w:val="20"/>
    </w:rPr>
  </w:style>
  <w:style w:type="character" w:customStyle="1" w:styleId="2-LevelLegal2Char">
    <w:name w:val="2-Level Legal2 Char"/>
    <w:basedOn w:val="DefaultParagraphFont"/>
    <w:link w:val="2-LevelLegal2"/>
    <w:rsid w:val="00DA712A"/>
    <w:rPr>
      <w:rFonts w:eastAsia="Times New Roman" w:cs="Arial"/>
      <w:color w:val="00000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tabs>
        <w:tab w:val="num" w:pos="720"/>
      </w:tabs>
      <w:spacing w:after="200"/>
      <w:jc w:val="center"/>
      <w:outlineLvl w:val="0"/>
    </w:pPr>
    <w:rPr>
      <w:rFonts w:eastAsia="Times New Roman"/>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tabs>
        <w:tab w:val="clear" w:pos="720"/>
        <w:tab w:val="num" w:pos="360"/>
      </w:tabs>
      <w:ind w:hanging="360"/>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tabs>
        <w:tab w:val="clear" w:pos="360"/>
        <w:tab w:val="num" w:pos="1080"/>
      </w:tabs>
      <w:ind w:left="1080" w:hanging="720"/>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tabs>
        <w:tab w:val="clear" w:pos="1080"/>
        <w:tab w:val="num" w:pos="1440"/>
      </w:tabs>
      <w:ind w:left="1440" w:hanging="360"/>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tabs>
        <w:tab w:val="clear" w:pos="1440"/>
        <w:tab w:val="num" w:pos="1800"/>
      </w:tabs>
      <w:ind w:left="1800"/>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tabs>
        <w:tab w:val="clear" w:pos="1800"/>
        <w:tab w:val="num" w:pos="1440"/>
      </w:tabs>
      <w:ind w:left="1440"/>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tabs>
        <w:tab w:val="clear" w:pos="1440"/>
        <w:tab w:val="num" w:pos="360"/>
      </w:tabs>
      <w:ind w:left="360"/>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tabs>
        <w:tab w:val="clear" w:pos="360"/>
        <w:tab w:val="num" w:pos="5760"/>
      </w:tabs>
      <w:ind w:left="0" w:firstLine="5040"/>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tabs>
        <w:tab w:val="clear" w:pos="5760"/>
        <w:tab w:val="num" w:pos="6480"/>
      </w:tabs>
      <w:ind w:firstLine="5760"/>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4922E8"/>
    <w:pPr>
      <w:keepNext/>
      <w:spacing w:before="240"/>
      <w:outlineLvl w:val="0"/>
    </w:pPr>
    <w:rPr>
      <w:rFonts w:cs="Calibri"/>
      <w:b/>
      <w:bCs/>
      <w:szCs w:val="22"/>
    </w:rPr>
  </w:style>
  <w:style w:type="paragraph" w:styleId="TOC1">
    <w:name w:val="toc 1"/>
    <w:basedOn w:val="Normal"/>
    <w:next w:val="Normal"/>
    <w:autoRedefine/>
    <w:uiPriority w:val="39"/>
    <w:unhideWhenUsed/>
    <w:qFormat/>
    <w:rsid w:val="00A57E39"/>
    <w:pPr>
      <w:tabs>
        <w:tab w:val="left" w:pos="720"/>
        <w:tab w:val="right" w:leader="dot" w:pos="10790"/>
      </w:tabs>
      <w:spacing w:after="100"/>
    </w:pPr>
    <w:rPr>
      <w:rFonts w:asciiTheme="minorHAnsi" w:hAnsiTheme="minorHAnsi"/>
      <w:b/>
    </w:rPr>
  </w:style>
  <w:style w:type="paragraph" w:styleId="TOC2">
    <w:name w:val="toc 2"/>
    <w:basedOn w:val="Normal"/>
    <w:next w:val="Normal"/>
    <w:autoRedefine/>
    <w:uiPriority w:val="39"/>
    <w:unhideWhenUsed/>
    <w:qFormat/>
    <w:rsid w:val="00560C17"/>
    <w:pPr>
      <w:tabs>
        <w:tab w:val="left" w:pos="1320"/>
        <w:tab w:val="right" w:leader="dot" w:pos="10790"/>
      </w:tabs>
      <w:spacing w:after="100"/>
      <w:ind w:left="72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Cs w:val="22"/>
      <w:lang w:eastAsia="zh-CN"/>
    </w:rPr>
  </w:style>
  <w:style w:type="character" w:customStyle="1" w:styleId="Heading1Char">
    <w:name w:val="Heading 1 Char"/>
    <w:basedOn w:val="DefaultParagraphFont"/>
    <w:link w:val="Heading1"/>
    <w:rsid w:val="008776AC"/>
    <w:rPr>
      <w:rFonts w:ascii="Calibri" w:eastAsia="Calibri" w:hAnsi="Calibri" w:cs="Arial"/>
      <w:b/>
      <w:color w:val="002060"/>
      <w:sz w:val="32"/>
      <w:szCs w:val="20"/>
    </w:rPr>
  </w:style>
  <w:style w:type="paragraph" w:styleId="TOCHeading">
    <w:name w:val="TOC Heading"/>
    <w:basedOn w:val="Heading1"/>
    <w:next w:val="Normal"/>
    <w:uiPriority w:val="39"/>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rsid w:val="003D0D84"/>
    <w:rPr>
      <w:rFonts w:asciiTheme="majorHAnsi" w:eastAsiaTheme="majorEastAsia" w:hAnsiTheme="majorHAnsi" w:cstheme="majorBidi"/>
      <w:b/>
      <w:bCs/>
      <w:sz w:val="20"/>
      <w:szCs w:val="24"/>
    </w:rPr>
  </w:style>
  <w:style w:type="character" w:customStyle="1" w:styleId="Heading2Char">
    <w:name w:val="Heading 2 Char"/>
    <w:basedOn w:val="DefaultParagraphFont"/>
    <w:link w:val="Heading2"/>
    <w:uiPriority w:val="1"/>
    <w:rsid w:val="000547F5"/>
    <w:rPr>
      <w:rFonts w:ascii="Calibri" w:eastAsia="Calibri" w:hAnsi="Calibri" w:cs="Calibri"/>
      <w:b/>
      <w:i/>
      <w:sz w:val="24"/>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TableBullet1indent">
    <w:name w:val="Table Bullet1 indent"/>
    <w:basedOn w:val="Normal"/>
    <w:pPr>
      <w:spacing w:before="40" w:after="40"/>
    </w:pPr>
    <w:rPr>
      <w:rFonts w:eastAsia="Times New Roman"/>
      <w:szCs w:val="22"/>
    </w:rPr>
  </w:style>
  <w:style w:type="paragraph" w:styleId="ListBullet">
    <w:name w:val="List Bullet"/>
    <w:basedOn w:val="Normal"/>
    <w:autoRedefine/>
    <w:pPr>
      <w:tabs>
        <w:tab w:val="num" w:pos="360"/>
      </w:tabs>
      <w:ind w:hanging="360"/>
      <w:jc w:val="both"/>
    </w:pPr>
    <w:rPr>
      <w:rFonts w:ascii="Times New Roman" w:eastAsia="Times New Roman" w:hAnsi="Times New Roman"/>
      <w:color w:val="000000"/>
      <w:szCs w:val="20"/>
    </w:rPr>
  </w:style>
  <w:style w:type="paragraph" w:customStyle="1" w:styleId="Num-Heading1">
    <w:name w:val="Num-Heading 1"/>
    <w:basedOn w:val="Normal"/>
    <w:next w:val="Normal"/>
    <w:pPr>
      <w:keepNext/>
      <w:tabs>
        <w:tab w:val="num" w:pos="720"/>
      </w:tabs>
      <w:spacing w:before="240"/>
      <w:ind w:left="720" w:hanging="720"/>
      <w:outlineLvl w:val="0"/>
    </w:pPr>
    <w:rPr>
      <w:rFonts w:eastAsia="Times New Roman"/>
      <w:b/>
      <w:sz w:val="32"/>
      <w:szCs w:val="22"/>
    </w:rPr>
  </w:style>
  <w:style w:type="paragraph" w:customStyle="1" w:styleId="Num-Heading2">
    <w:name w:val="Num-Heading 2"/>
    <w:basedOn w:val="Normal"/>
    <w:next w:val="Normal"/>
    <w:pPr>
      <w:keepNext/>
      <w:tabs>
        <w:tab w:val="num" w:pos="720"/>
      </w:tabs>
      <w:spacing w:before="240"/>
      <w:ind w:left="720" w:hanging="720"/>
      <w:outlineLvl w:val="1"/>
    </w:pPr>
    <w:rPr>
      <w:rFonts w:eastAsia="Times New Roman"/>
      <w:b/>
      <w:spacing w:val="10"/>
      <w:sz w:val="28"/>
      <w:szCs w:val="22"/>
    </w:rPr>
  </w:style>
  <w:style w:type="paragraph" w:customStyle="1" w:styleId="Num-Heading3">
    <w:name w:val="Num-Heading 3"/>
    <w:basedOn w:val="Normal"/>
    <w:next w:val="Normal"/>
    <w:pPr>
      <w:keepNext/>
      <w:tabs>
        <w:tab w:val="num" w:pos="907"/>
      </w:tabs>
      <w:spacing w:before="240"/>
      <w:ind w:left="907" w:hanging="907"/>
      <w:outlineLvl w:val="2"/>
    </w:pPr>
    <w:rPr>
      <w:rFonts w:eastAsia="Times New Roman"/>
      <w:b/>
      <w:sz w:val="24"/>
      <w:szCs w:val="22"/>
    </w:rPr>
  </w:style>
  <w:style w:type="paragraph" w:customStyle="1" w:styleId="Num-Heading4">
    <w:name w:val="Num-Heading 4"/>
    <w:basedOn w:val="Normal"/>
    <w:next w:val="Normal"/>
    <w:pPr>
      <w:keepNext/>
      <w:tabs>
        <w:tab w:val="num" w:pos="994"/>
      </w:tabs>
      <w:spacing w:before="240"/>
      <w:ind w:left="994" w:hanging="994"/>
      <w:outlineLvl w:val="3"/>
    </w:pPr>
    <w:rPr>
      <w:rFonts w:eastAsia="Times New Roman"/>
      <w:b/>
      <w:i/>
      <w:sz w:val="24"/>
      <w:szCs w:val="22"/>
    </w:rPr>
  </w:style>
  <w:style w:type="paragraph" w:customStyle="1" w:styleId="Num-Heading5">
    <w:name w:val="Num-Heading 5"/>
    <w:basedOn w:val="Normal"/>
    <w:next w:val="Normal"/>
    <w:pPr>
      <w:keepNext/>
      <w:tabs>
        <w:tab w:val="num" w:pos="1166"/>
      </w:tabs>
      <w:spacing w:before="240"/>
      <w:ind w:left="1166" w:hanging="1166"/>
      <w:outlineLvl w:val="4"/>
    </w:pPr>
    <w:rPr>
      <w:rFonts w:eastAsia="Times New Roman"/>
      <w:b/>
      <w:i/>
      <w:sz w:val="24"/>
      <w:szCs w:val="22"/>
      <w:u w:val="single"/>
    </w:rPr>
  </w:style>
  <w:style w:type="paragraph" w:customStyle="1" w:styleId="Num-Heading6">
    <w:name w:val="Num-Heading 6"/>
    <w:basedOn w:val="Normal"/>
    <w:next w:val="Normal"/>
    <w:pPr>
      <w:keepNext/>
      <w:tabs>
        <w:tab w:val="num" w:pos="1440"/>
      </w:tabs>
      <w:spacing w:before="240"/>
      <w:ind w:left="1440" w:hanging="1440"/>
      <w:outlineLvl w:val="5"/>
    </w:pPr>
    <w:rPr>
      <w:rFonts w:eastAsia="Times New Roman"/>
      <w:sz w:val="24"/>
      <w:szCs w:val="22"/>
    </w:rPr>
  </w:style>
  <w:style w:type="paragraph" w:customStyle="1" w:styleId="Num-Heading7">
    <w:name w:val="Num-Heading 7"/>
    <w:basedOn w:val="Normal"/>
    <w:next w:val="Normal"/>
    <w:pPr>
      <w:keepNext/>
      <w:tabs>
        <w:tab w:val="num" w:pos="1627"/>
      </w:tabs>
      <w:spacing w:before="240"/>
      <w:ind w:left="1627" w:hanging="1627"/>
      <w:outlineLvl w:val="6"/>
    </w:pPr>
    <w:rPr>
      <w:rFonts w:eastAsia="Times New Roman"/>
      <w:i/>
      <w:sz w:val="24"/>
      <w:szCs w:val="22"/>
    </w:rPr>
  </w:style>
  <w:style w:type="paragraph" w:customStyle="1" w:styleId="Num-Heading8">
    <w:name w:val="Num-Heading 8"/>
    <w:basedOn w:val="Normal"/>
    <w:next w:val="Normal"/>
    <w:pPr>
      <w:keepNext/>
      <w:tabs>
        <w:tab w:val="num" w:pos="1714"/>
      </w:tabs>
      <w:spacing w:before="240"/>
      <w:ind w:left="1714" w:hanging="1714"/>
      <w:outlineLvl w:val="7"/>
    </w:pPr>
    <w:rPr>
      <w:rFonts w:eastAsia="Times New Roman"/>
      <w:i/>
      <w:sz w:val="24"/>
      <w:szCs w:val="22"/>
      <w:u w:val="single"/>
    </w:rPr>
  </w:style>
  <w:style w:type="paragraph" w:customStyle="1" w:styleId="Num-Heading9">
    <w:name w:val="Num-Heading 9"/>
    <w:basedOn w:val="Normal"/>
    <w:next w:val="Normal"/>
    <w:pPr>
      <w:keepNext/>
      <w:tabs>
        <w:tab w:val="num" w:pos="1886"/>
      </w:tabs>
      <w:spacing w:before="240"/>
      <w:ind w:left="1886" w:hanging="1886"/>
      <w:outlineLvl w:val="8"/>
    </w:pPr>
    <w:rPr>
      <w:rFonts w:eastAsia="Times New Roman"/>
      <w:b/>
      <w:szCs w:val="22"/>
    </w:rPr>
  </w:style>
  <w:style w:type="paragraph" w:customStyle="1" w:styleId="TableParagraph">
    <w:name w:val="Table Paragraph"/>
    <w:basedOn w:val="Normal"/>
    <w:uiPriority w:val="1"/>
    <w:qFormat/>
    <w:rsid w:val="000A6AF0"/>
    <w:pPr>
      <w:spacing w:before="59"/>
      <w:ind w:left="72"/>
    </w:pPr>
    <w:rPr>
      <w:rFonts w:cs="Calibri"/>
      <w:sz w:val="20"/>
      <w:szCs w:val="22"/>
    </w:rPr>
  </w:style>
  <w:style w:type="character" w:customStyle="1" w:styleId="normaltextrun">
    <w:name w:val="normaltextrun"/>
    <w:basedOn w:val="DefaultParagraphFont"/>
    <w:rsid w:val="00E7613A"/>
  </w:style>
  <w:style w:type="paragraph" w:customStyle="1" w:styleId="paragraph">
    <w:name w:val="paragraph"/>
    <w:basedOn w:val="Normal"/>
    <w:rsid w:val="00E7613A"/>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E7613A"/>
  </w:style>
  <w:style w:type="character" w:customStyle="1" w:styleId="spellingerror">
    <w:name w:val="spellingerror"/>
    <w:basedOn w:val="DefaultParagraphFont"/>
    <w:rsid w:val="00E7613A"/>
  </w:style>
  <w:style w:type="character" w:customStyle="1" w:styleId="Heading4Char">
    <w:name w:val="Heading 4 Char"/>
    <w:basedOn w:val="DefaultParagraphFont"/>
    <w:link w:val="Heading4"/>
    <w:rsid w:val="007A53C8"/>
    <w:rPr>
      <w:rFonts w:ascii="Arial" w:eastAsia="Times New Roman" w:hAnsi="Arial" w:cs="Arial"/>
      <w:b/>
      <w:bCs/>
      <w:color w:val="FFFFFF"/>
      <w:sz w:val="20"/>
      <w:szCs w:val="20"/>
    </w:rPr>
  </w:style>
  <w:style w:type="character" w:customStyle="1" w:styleId="Heading5Char">
    <w:name w:val="Heading 5 Char"/>
    <w:basedOn w:val="DefaultParagraphFont"/>
    <w:link w:val="Heading5"/>
    <w:uiPriority w:val="9"/>
    <w:rsid w:val="00D24EBE"/>
    <w:rPr>
      <w:rFonts w:ascii="Calibri" w:eastAsia="Calibri" w:hAnsi="Calibri" w:cs="Calibri"/>
      <w:i/>
    </w:rPr>
  </w:style>
  <w:style w:type="paragraph" w:styleId="BlockText">
    <w:name w:val="Block Text"/>
    <w:basedOn w:val="Normal"/>
    <w:uiPriority w:val="99"/>
    <w:unhideWhenUsed/>
    <w:rsid w:val="003831A1"/>
    <w:pPr>
      <w:spacing w:before="239"/>
      <w:ind w:left="140" w:right="263"/>
    </w:pPr>
    <w:rPr>
      <w:rFonts w:asciiTheme="minorHAnsi" w:hAnsiTheme="minorHAnsi" w:cstheme="minorHAnsi"/>
      <w:szCs w:val="20"/>
    </w:rPr>
  </w:style>
  <w:style w:type="character" w:customStyle="1" w:styleId="Heading6Char">
    <w:name w:val="Heading 6 Char"/>
    <w:basedOn w:val="DefaultParagraphFont"/>
    <w:link w:val="Heading6"/>
    <w:rsid w:val="00CF72A9"/>
    <w:rPr>
      <w:rFonts w:eastAsia="Calibri" w:cstheme="minorHAnsi"/>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O-Bullet5">
    <w:name w:val="O-Bullet .5&quot;"/>
    <w:aliases w:val="2Bullet,s26"/>
    <w:uiPriority w:val="32"/>
    <w:pPr>
      <w:numPr>
        <w:numId w:val="13"/>
      </w:numPr>
      <w:spacing w:after="240"/>
      <w:jc w:val="both"/>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rsid w:val="00753907"/>
    <w:rPr>
      <w:rFonts w:eastAsia="Arial" w:cstheme="minorHAnsi"/>
      <w:b/>
      <w:sz w:val="20"/>
      <w:szCs w:val="20"/>
    </w:rPr>
  </w:style>
  <w:style w:type="paragraph" w:styleId="Revision">
    <w:name w:val="Revision"/>
    <w:hidden/>
    <w:uiPriority w:val="99"/>
    <w:semiHidden/>
    <w:rsid w:val="00602D50"/>
    <w:rPr>
      <w:rFonts w:ascii="Arial" w:eastAsia="Arial" w:hAnsi="Arial" w:cs="Times New Roman"/>
      <w:sz w:val="20"/>
      <w:szCs w:val="24"/>
    </w:rPr>
  </w:style>
  <w:style w:type="character" w:styleId="UnresolvedMention">
    <w:name w:val="Unresolved Mention"/>
    <w:basedOn w:val="DefaultParagraphFont"/>
    <w:uiPriority w:val="99"/>
    <w:unhideWhenUsed/>
    <w:rsid w:val="00760B5F"/>
    <w:rPr>
      <w:color w:val="605E5C"/>
      <w:shd w:val="clear" w:color="auto" w:fill="E1DFDD"/>
    </w:rPr>
  </w:style>
  <w:style w:type="paragraph" w:styleId="NormalWeb">
    <w:name w:val="Normal (Web)"/>
    <w:basedOn w:val="Normal"/>
    <w:uiPriority w:val="99"/>
    <w:semiHidden/>
    <w:unhideWhenUsed/>
    <w:rsid w:val="00185174"/>
    <w:pPr>
      <w:spacing w:before="100" w:beforeAutospacing="1" w:after="100" w:afterAutospacing="1"/>
    </w:pPr>
    <w:rPr>
      <w:rFonts w:ascii="Times New Roman" w:eastAsia="Times New Roman" w:hAnsi="Times New Roman"/>
      <w:sz w:val="24"/>
    </w:rPr>
  </w:style>
  <w:style w:type="paragraph" w:customStyle="1" w:styleId="TableHeading">
    <w:name w:val="Table Heading"/>
    <w:basedOn w:val="Normal"/>
    <w:uiPriority w:val="47"/>
    <w:rsid w:val="005A7201"/>
    <w:pPr>
      <w:spacing w:before="0" w:after="0" w:line="200" w:lineRule="exact"/>
      <w:ind w:left="72"/>
    </w:pPr>
    <w:rPr>
      <w:b/>
      <w:bCs/>
      <w:sz w:val="20"/>
    </w:rPr>
  </w:style>
  <w:style w:type="paragraph" w:customStyle="1" w:styleId="TableList">
    <w:name w:val="Table List"/>
    <w:basedOn w:val="ListParagraph"/>
    <w:uiPriority w:val="47"/>
    <w:rsid w:val="00A869F6"/>
    <w:pPr>
      <w:numPr>
        <w:numId w:val="48"/>
      </w:numPr>
      <w:spacing w:before="59"/>
      <w:ind w:left="331" w:hanging="241"/>
    </w:pPr>
    <w:rPr>
      <w:rFonts w:asciiTheme="minorHAnsi" w:hAnsiTheme="minorHAnsi" w:cstheme="minorBidi"/>
      <w:sz w:val="20"/>
      <w:szCs w:val="20"/>
    </w:rPr>
  </w:style>
  <w:style w:type="character" w:customStyle="1" w:styleId="ListParagraphChar">
    <w:name w:val="List Paragraph Char"/>
    <w:basedOn w:val="DefaultParagraphFont"/>
    <w:link w:val="ListParagraph"/>
    <w:uiPriority w:val="34"/>
    <w:rsid w:val="00A50271"/>
    <w:rPr>
      <w:rFonts w:ascii="Calibri" w:eastAsia="Calibri" w:hAnsi="Calibri" w:cs="Arial"/>
      <w:szCs w:val="24"/>
    </w:rPr>
  </w:style>
  <w:style w:type="character" w:styleId="Strong">
    <w:name w:val="Strong"/>
    <w:basedOn w:val="DefaultParagraphFont"/>
    <w:uiPriority w:val="22"/>
    <w:qFormat/>
    <w:rsid w:val="00894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8150">
      <w:bodyDiv w:val="1"/>
      <w:marLeft w:val="0"/>
      <w:marRight w:val="0"/>
      <w:marTop w:val="0"/>
      <w:marBottom w:val="0"/>
      <w:divBdr>
        <w:top w:val="none" w:sz="0" w:space="0" w:color="auto"/>
        <w:left w:val="none" w:sz="0" w:space="0" w:color="auto"/>
        <w:bottom w:val="none" w:sz="0" w:space="0" w:color="auto"/>
        <w:right w:val="none" w:sz="0" w:space="0" w:color="auto"/>
      </w:divBdr>
    </w:div>
    <w:div w:id="759646536">
      <w:bodyDiv w:val="1"/>
      <w:marLeft w:val="0"/>
      <w:marRight w:val="0"/>
      <w:marTop w:val="0"/>
      <w:marBottom w:val="0"/>
      <w:divBdr>
        <w:top w:val="none" w:sz="0" w:space="0" w:color="auto"/>
        <w:left w:val="none" w:sz="0" w:space="0" w:color="auto"/>
        <w:bottom w:val="none" w:sz="0" w:space="0" w:color="auto"/>
        <w:right w:val="none" w:sz="0" w:space="0" w:color="auto"/>
      </w:divBdr>
    </w:div>
    <w:div w:id="783769689">
      <w:bodyDiv w:val="1"/>
      <w:marLeft w:val="0"/>
      <w:marRight w:val="0"/>
      <w:marTop w:val="0"/>
      <w:marBottom w:val="0"/>
      <w:divBdr>
        <w:top w:val="none" w:sz="0" w:space="0" w:color="auto"/>
        <w:left w:val="none" w:sz="0" w:space="0" w:color="auto"/>
        <w:bottom w:val="none" w:sz="0" w:space="0" w:color="auto"/>
        <w:right w:val="none" w:sz="0" w:space="0" w:color="auto"/>
      </w:divBdr>
    </w:div>
    <w:div w:id="870072314">
      <w:bodyDiv w:val="1"/>
      <w:marLeft w:val="0"/>
      <w:marRight w:val="0"/>
      <w:marTop w:val="0"/>
      <w:marBottom w:val="0"/>
      <w:divBdr>
        <w:top w:val="none" w:sz="0" w:space="0" w:color="auto"/>
        <w:left w:val="none" w:sz="0" w:space="0" w:color="auto"/>
        <w:bottom w:val="none" w:sz="0" w:space="0" w:color="auto"/>
        <w:right w:val="none" w:sz="0" w:space="0" w:color="auto"/>
      </w:divBdr>
    </w:div>
    <w:div w:id="1095901398">
      <w:bodyDiv w:val="1"/>
      <w:marLeft w:val="0"/>
      <w:marRight w:val="0"/>
      <w:marTop w:val="0"/>
      <w:marBottom w:val="0"/>
      <w:divBdr>
        <w:top w:val="none" w:sz="0" w:space="0" w:color="auto"/>
        <w:left w:val="none" w:sz="0" w:space="0" w:color="auto"/>
        <w:bottom w:val="none" w:sz="0" w:space="0" w:color="auto"/>
        <w:right w:val="none" w:sz="0" w:space="0" w:color="auto"/>
      </w:divBdr>
    </w:div>
    <w:div w:id="1228565086">
      <w:bodyDiv w:val="1"/>
      <w:marLeft w:val="0"/>
      <w:marRight w:val="0"/>
      <w:marTop w:val="0"/>
      <w:marBottom w:val="0"/>
      <w:divBdr>
        <w:top w:val="none" w:sz="0" w:space="0" w:color="auto"/>
        <w:left w:val="none" w:sz="0" w:space="0" w:color="auto"/>
        <w:bottom w:val="none" w:sz="0" w:space="0" w:color="auto"/>
        <w:right w:val="none" w:sz="0" w:space="0" w:color="auto"/>
      </w:divBdr>
    </w:div>
    <w:div w:id="1442458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billNavClient.xhtml?bill_id=202120220SB13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73adc190-0650-4497-884e-2cbbaa106868">
      <UserInfo>
        <DisplayName>Light, Daphne</DisplayName>
        <AccountId>11</AccountId>
        <AccountType/>
      </UserInfo>
      <UserInfo>
        <DisplayName>Kumar, Anandkumar</DisplayName>
        <AccountId>10</AccountId>
        <AccountType/>
      </UserInfo>
      <UserInfo>
        <DisplayName>Dusman, Mark</DisplayName>
        <AccountId>17</AccountId>
        <AccountType/>
      </UserInfo>
      <UserInfo>
        <DisplayName>Derr, Michael</DisplayName>
        <AccountId>25</AccountId>
        <AccountType/>
      </UserInfo>
      <UserInfo>
        <DisplayName>O'Hagin, Harry</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852FAB6AE2A479494A2C0965786C4" ma:contentTypeVersion="5" ma:contentTypeDescription="Create a new document." ma:contentTypeScope="" ma:versionID="2cacbcede97672d16addb83ae663112b">
  <xsd:schema xmlns:xsd="http://www.w3.org/2001/XMLSchema" xmlns:xs="http://www.w3.org/2001/XMLSchema" xmlns:p="http://schemas.microsoft.com/office/2006/metadata/properties" xmlns:ns1="http://schemas.microsoft.com/sharepoint/v3" xmlns:ns2="73adc190-0650-4497-884e-2cbbaa106868" xmlns:ns3="317d7c2e-738d-4f39-a3e9-6d146d9717f7" targetNamespace="http://schemas.microsoft.com/office/2006/metadata/properties" ma:root="true" ma:fieldsID="ef461c859bee0230d9ef89d046826177" ns1:_="" ns2:_="" ns3:_="">
    <xsd:import namespace="http://schemas.microsoft.com/sharepoint/v3"/>
    <xsd:import namespace="73adc190-0650-4497-884e-2cbbaa106868"/>
    <xsd:import namespace="317d7c2e-738d-4f39-a3e9-6d146d9717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dc190-0650-4497-884e-2cbbaa106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d7c2e-738d-4f39-a3e9-6d146d9717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CF00-F126-408A-8700-A31E9696588F}">
  <ds:schemaRefs>
    <ds:schemaRef ds:uri="http://purl.org/dc/dcmitype/"/>
    <ds:schemaRef ds:uri="http://schemas.microsoft.com/office/2006/documentManagement/types"/>
    <ds:schemaRef ds:uri="http://purl.org/dc/elements/1.1/"/>
    <ds:schemaRef ds:uri="http://schemas.microsoft.com/office/2006/metadata/properties"/>
    <ds:schemaRef ds:uri="73adc190-0650-4497-884e-2cbbaa106868"/>
    <ds:schemaRef ds:uri="http://schemas.microsoft.com/sharepoint/v3"/>
    <ds:schemaRef ds:uri="317d7c2e-738d-4f39-a3e9-6d146d9717f7"/>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4C32B4E-E790-491C-B035-14FC096E6C19}">
  <ds:schemaRefs>
    <ds:schemaRef ds:uri="http://schemas.microsoft.com/sharepoint/v3/contenttype/forms"/>
  </ds:schemaRefs>
</ds:datastoreItem>
</file>

<file path=customXml/itemProps3.xml><?xml version="1.0" encoding="utf-8"?>
<ds:datastoreItem xmlns:ds="http://schemas.openxmlformats.org/officeDocument/2006/customXml" ds:itemID="{E6C72AC4-3F4B-4CAE-9B1E-31DD4D9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adc190-0650-4497-884e-2cbbaa106868"/>
    <ds:schemaRef ds:uri="317d7c2e-738d-4f39-a3e9-6d146d971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33100-D00F-4C3D-A72B-CC3BF93F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9961</Words>
  <Characters>56780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Daphne.Light@jud.ca.gov</dc:creator>
  <cp:keywords/>
  <cp:lastModifiedBy>Mok, Deborah</cp:lastModifiedBy>
  <cp:revision>6</cp:revision>
  <cp:lastPrinted>2024-03-08T17:33:00Z</cp:lastPrinted>
  <dcterms:created xsi:type="dcterms:W3CDTF">2024-03-07T16:48:00Z</dcterms:created>
  <dcterms:modified xsi:type="dcterms:W3CDTF">2024-03-08T17:33:00Z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0x010100B5B852FAB6AE2A479494A2C0965786C4</vt:lpwstr>
  </property>
</Properties>
</file>