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7C" w:rsidRPr="008924E1" w:rsidRDefault="008924E1">
      <w:pPr>
        <w:rPr>
          <w:b/>
        </w:rPr>
      </w:pPr>
      <w:r w:rsidRPr="008924E1">
        <w:rPr>
          <w:b/>
        </w:rPr>
        <w:t>Scope of Work</w:t>
      </w:r>
    </w:p>
    <w:p w:rsidR="008924E1" w:rsidRDefault="008924E1"/>
    <w:p w:rsidR="00891CAF" w:rsidRDefault="00903384">
      <w:r>
        <w:t>The AOC, Recruitment Unit is seeking proposals for vendors to provide online employment posting</w:t>
      </w:r>
      <w:r w:rsidR="002931D1">
        <w:t xml:space="preserve"> </w:t>
      </w:r>
      <w:r>
        <w:t>s</w:t>
      </w:r>
      <w:r w:rsidR="002931D1">
        <w:t>ervices</w:t>
      </w:r>
      <w:r>
        <w:t xml:space="preserve"> to assist the AOC in their recruitment efforts. </w:t>
      </w:r>
      <w:r w:rsidR="00FF73B7">
        <w:t xml:space="preserve"> The AOC is seeking one to three vendors to provide this service and will be posting for up to 10 </w:t>
      </w:r>
      <w:r w:rsidR="001A00B6">
        <w:t>positions at a time</w:t>
      </w:r>
      <w:r w:rsidR="00FF73B7">
        <w:t>.</w:t>
      </w:r>
      <w:r>
        <w:t xml:space="preserve"> </w:t>
      </w:r>
      <w:r w:rsidR="0046618D">
        <w:t xml:space="preserve"> </w:t>
      </w:r>
      <w:r w:rsidR="00F70DCB" w:rsidRPr="00891CAF">
        <w:rPr>
          <w:b/>
          <w:u w:val="single"/>
        </w:rPr>
        <w:t>We reserve th</w:t>
      </w:r>
      <w:r w:rsidR="009D2CB3" w:rsidRPr="00891CAF">
        <w:rPr>
          <w:b/>
          <w:u w:val="single"/>
        </w:rPr>
        <w:t xml:space="preserve">e right to award in whole or </w:t>
      </w:r>
      <w:r w:rsidR="00F70DCB" w:rsidRPr="00891CAF">
        <w:rPr>
          <w:b/>
          <w:u w:val="single"/>
        </w:rPr>
        <w:t>part.</w:t>
      </w:r>
      <w:r w:rsidR="00F70DCB">
        <w:t xml:space="preserve"> </w:t>
      </w:r>
    </w:p>
    <w:p w:rsidR="00891CAF" w:rsidRDefault="00891CAF"/>
    <w:p w:rsidR="008924E1" w:rsidRPr="00891CAF" w:rsidRDefault="00903384">
      <w:pPr>
        <w:rPr>
          <w:b/>
        </w:rPr>
      </w:pPr>
      <w:r w:rsidRPr="00891CAF">
        <w:rPr>
          <w:b/>
        </w:rPr>
        <w:t>The overall goals are to:</w:t>
      </w:r>
    </w:p>
    <w:p w:rsidR="008D36AC" w:rsidRDefault="008D36AC"/>
    <w:p w:rsidR="00903384" w:rsidRDefault="00903384" w:rsidP="00903384">
      <w:pPr>
        <w:pStyle w:val="ListParagraph"/>
        <w:numPr>
          <w:ilvl w:val="0"/>
          <w:numId w:val="1"/>
        </w:numPr>
      </w:pPr>
      <w:r>
        <w:t>Establish the AOC as a</w:t>
      </w:r>
      <w:r w:rsidR="000D4CC1">
        <w:t xml:space="preserve"> viable and successful employer by attracting </w:t>
      </w:r>
      <w:r w:rsidR="00AD0358">
        <w:t>a sufficient and diverse applicant pool using the most cost effective means</w:t>
      </w:r>
      <w:r w:rsidR="000D4CC1">
        <w:t>;</w:t>
      </w:r>
    </w:p>
    <w:p w:rsidR="00903384" w:rsidRDefault="00903384" w:rsidP="00903384">
      <w:pPr>
        <w:pStyle w:val="ListParagraph"/>
        <w:numPr>
          <w:ilvl w:val="0"/>
          <w:numId w:val="1"/>
        </w:numPr>
      </w:pPr>
      <w:r>
        <w:t>Provide competitive rates for online job postings that reach the largest audience feasible to entice new job</w:t>
      </w:r>
      <w:r w:rsidR="008D36AC">
        <w:t xml:space="preserve"> applicants to work for the AOC, s</w:t>
      </w:r>
      <w:r>
        <w:t>pecifically in the San Francisco, Sacramento and Burbank locations;</w:t>
      </w:r>
    </w:p>
    <w:p w:rsidR="00903384" w:rsidRDefault="00903384" w:rsidP="00903384">
      <w:pPr>
        <w:pStyle w:val="ListParagraph"/>
        <w:numPr>
          <w:ilvl w:val="0"/>
          <w:numId w:val="1"/>
        </w:numPr>
      </w:pPr>
      <w:r>
        <w:t>Have postings that do not have minimum advertising ti</w:t>
      </w:r>
      <w:r w:rsidR="000D4CC1">
        <w:t>meframes (posted until removed);</w:t>
      </w:r>
    </w:p>
    <w:p w:rsidR="00903384" w:rsidRDefault="00903384" w:rsidP="00903384">
      <w:pPr>
        <w:pStyle w:val="ListParagraph"/>
        <w:numPr>
          <w:ilvl w:val="0"/>
          <w:numId w:val="1"/>
        </w:numPr>
      </w:pPr>
      <w:r>
        <w:t>Includes the ability to source or search for resumes posted to their</w:t>
      </w:r>
      <w:r w:rsidR="000D4CC1">
        <w:t xml:space="preserve"> site in the widest area possible;</w:t>
      </w:r>
    </w:p>
    <w:p w:rsidR="000D4CC1" w:rsidRDefault="000D4CC1" w:rsidP="00903384">
      <w:pPr>
        <w:pStyle w:val="ListParagraph"/>
        <w:numPr>
          <w:ilvl w:val="0"/>
          <w:numId w:val="1"/>
        </w:numPr>
      </w:pPr>
      <w:r>
        <w:t>Ease of use of service and customized job postings.</w:t>
      </w:r>
    </w:p>
    <w:p w:rsidR="00903384" w:rsidRDefault="00903384" w:rsidP="00903384"/>
    <w:p w:rsidR="00903384" w:rsidRPr="00FF73B7" w:rsidRDefault="00903384" w:rsidP="00903384">
      <w:pPr>
        <w:rPr>
          <w:b/>
        </w:rPr>
      </w:pPr>
      <w:r w:rsidRPr="00FF73B7">
        <w:rPr>
          <w:b/>
        </w:rPr>
        <w:t>Deliverables</w:t>
      </w:r>
    </w:p>
    <w:p w:rsidR="00903384" w:rsidRDefault="00903384" w:rsidP="00903384"/>
    <w:p w:rsidR="00903384" w:rsidRDefault="00903384" w:rsidP="00903384">
      <w:pPr>
        <w:pStyle w:val="ListParagraph"/>
        <w:numPr>
          <w:ilvl w:val="0"/>
          <w:numId w:val="2"/>
        </w:numPr>
      </w:pPr>
      <w:r>
        <w:t xml:space="preserve">Provide the </w:t>
      </w:r>
      <w:r w:rsidR="00FF73B7">
        <w:t xml:space="preserve">various </w:t>
      </w:r>
      <w:r w:rsidR="002931D1">
        <w:t xml:space="preserve">cost </w:t>
      </w:r>
      <w:r w:rsidR="00FF73B7">
        <w:t xml:space="preserve">options for </w:t>
      </w:r>
      <w:r w:rsidR="002931D1">
        <w:t>posting job advertisements on your site</w:t>
      </w:r>
      <w:r>
        <w:t xml:space="preserve"> during the one-year term. The AOC reserves the right to offer an additional one year extension of contract based on funding and competitive pricing.</w:t>
      </w:r>
    </w:p>
    <w:p w:rsidR="00FF73B7" w:rsidRDefault="00FF73B7" w:rsidP="00903384">
      <w:pPr>
        <w:pStyle w:val="ListParagraph"/>
        <w:numPr>
          <w:ilvl w:val="0"/>
          <w:numId w:val="2"/>
        </w:numPr>
      </w:pPr>
      <w:r>
        <w:t>Describe the ability and cost (if applicable) for customized job postings with “Branding” to look like state agency websites that grab the attention of prospective employees.</w:t>
      </w:r>
    </w:p>
    <w:p w:rsidR="00FF73B7" w:rsidRDefault="00FF73B7" w:rsidP="00903384">
      <w:pPr>
        <w:pStyle w:val="ListParagraph"/>
        <w:numPr>
          <w:ilvl w:val="0"/>
          <w:numId w:val="2"/>
        </w:numPr>
      </w:pPr>
      <w:r>
        <w:t>Describe the ability and cost (if applicable) to include URL’s to the AOC’s website.</w:t>
      </w:r>
    </w:p>
    <w:p w:rsidR="00FF73B7" w:rsidRDefault="00FF73B7" w:rsidP="00903384">
      <w:pPr>
        <w:pStyle w:val="ListParagraph"/>
        <w:numPr>
          <w:ilvl w:val="0"/>
          <w:numId w:val="2"/>
        </w:numPr>
      </w:pPr>
      <w:r>
        <w:t>Describe the ability and cost (if applicable) to search for resumes throughout California, specifically in the San Francisco Bay Area, Sacramento and Burbank (Los Angeles area) locations.</w:t>
      </w:r>
    </w:p>
    <w:p w:rsidR="00FF73B7" w:rsidRPr="009E4749" w:rsidRDefault="00FF73B7" w:rsidP="00903384">
      <w:pPr>
        <w:pStyle w:val="ListParagraph"/>
        <w:numPr>
          <w:ilvl w:val="0"/>
          <w:numId w:val="2"/>
        </w:numPr>
      </w:pPr>
      <w:r w:rsidRPr="009E4749">
        <w:t>Provide reports or metrics that would be available.</w:t>
      </w:r>
    </w:p>
    <w:p w:rsidR="00FF73B7" w:rsidRPr="009E4749" w:rsidRDefault="00FF73B7" w:rsidP="00903384">
      <w:pPr>
        <w:pStyle w:val="ListParagraph"/>
        <w:numPr>
          <w:ilvl w:val="0"/>
          <w:numId w:val="2"/>
        </w:numPr>
      </w:pPr>
      <w:r w:rsidRPr="009E4749">
        <w:t>Describe the process for posting jobs</w:t>
      </w:r>
      <w:r w:rsidR="00466EA9" w:rsidRPr="009E4749">
        <w:t xml:space="preserve"> (including any restrictions)</w:t>
      </w:r>
      <w:r w:rsidRPr="009E4749">
        <w:t xml:space="preserve"> and using your service.</w:t>
      </w:r>
    </w:p>
    <w:p w:rsidR="009E4749" w:rsidRPr="009E4749" w:rsidRDefault="009E4749" w:rsidP="009E4749">
      <w:pPr>
        <w:pStyle w:val="ListParagraph"/>
        <w:numPr>
          <w:ilvl w:val="0"/>
          <w:numId w:val="2"/>
        </w:numPr>
        <w:spacing w:line="240" w:lineRule="auto"/>
        <w:contextualSpacing w:val="0"/>
      </w:pPr>
      <w:r w:rsidRPr="009E4749">
        <w:t> Describe other job search engines that utilize job postings from your site.</w:t>
      </w:r>
    </w:p>
    <w:p w:rsidR="009E4749" w:rsidRPr="009E4749" w:rsidRDefault="009E4749" w:rsidP="009E4749">
      <w:pPr>
        <w:pStyle w:val="ListParagraph"/>
        <w:numPr>
          <w:ilvl w:val="0"/>
          <w:numId w:val="2"/>
        </w:numPr>
        <w:spacing w:line="240" w:lineRule="auto"/>
        <w:contextualSpacing w:val="0"/>
      </w:pPr>
      <w:r w:rsidRPr="009E4749">
        <w:t> Describe costs associated to bulk postings.  Are there discounts available based on the number of postings?</w:t>
      </w:r>
    </w:p>
    <w:p w:rsidR="009E4749" w:rsidRPr="009E4749" w:rsidRDefault="009E4749" w:rsidP="009E4749">
      <w:pPr>
        <w:pStyle w:val="ListParagraph"/>
        <w:numPr>
          <w:ilvl w:val="0"/>
          <w:numId w:val="2"/>
        </w:numPr>
        <w:spacing w:line="240" w:lineRule="auto"/>
        <w:contextualSpacing w:val="0"/>
      </w:pPr>
      <w:r w:rsidRPr="009E4749">
        <w:t> Describe the ability and cost to create candidate screening filters.</w:t>
      </w:r>
    </w:p>
    <w:p w:rsidR="009E4749" w:rsidRPr="009E4749" w:rsidRDefault="009E4749" w:rsidP="009E4749">
      <w:pPr>
        <w:pStyle w:val="ListParagraph"/>
        <w:numPr>
          <w:ilvl w:val="0"/>
          <w:numId w:val="2"/>
        </w:numPr>
        <w:spacing w:line="240" w:lineRule="auto"/>
        <w:contextualSpacing w:val="0"/>
      </w:pPr>
      <w:r w:rsidRPr="009E4749">
        <w:t> Describe the ability and cost to contact candidates through your site.</w:t>
      </w:r>
    </w:p>
    <w:p w:rsidR="009E4749" w:rsidRDefault="009E4749" w:rsidP="009E4749">
      <w:pPr>
        <w:pStyle w:val="ListParagraph"/>
      </w:pPr>
    </w:p>
    <w:p w:rsidR="00903384" w:rsidRDefault="00903384" w:rsidP="00903384">
      <w:pPr>
        <w:pStyle w:val="ListParagraph"/>
      </w:pPr>
    </w:p>
    <w:p w:rsidR="000D4CC1" w:rsidRDefault="000D4CC1" w:rsidP="000D4CC1">
      <w:pPr>
        <w:rPr>
          <w:b/>
        </w:rPr>
      </w:pPr>
    </w:p>
    <w:p w:rsidR="00E2056C" w:rsidRDefault="00E2056C" w:rsidP="00903384">
      <w:pPr>
        <w:pStyle w:val="ListParagraph"/>
      </w:pPr>
    </w:p>
    <w:sectPr w:rsidR="00E2056C" w:rsidSect="007115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1FB" w:rsidRDefault="00E811FB" w:rsidP="00AD0358">
      <w:pPr>
        <w:spacing w:line="240" w:lineRule="auto"/>
      </w:pPr>
      <w:r>
        <w:separator/>
      </w:r>
    </w:p>
  </w:endnote>
  <w:endnote w:type="continuationSeparator" w:id="0">
    <w:p w:rsidR="00E811FB" w:rsidRDefault="00E811FB" w:rsidP="00AD0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1FB" w:rsidRDefault="00E811FB" w:rsidP="00AD0358">
      <w:pPr>
        <w:spacing w:line="240" w:lineRule="auto"/>
      </w:pPr>
      <w:r>
        <w:separator/>
      </w:r>
    </w:p>
  </w:footnote>
  <w:footnote w:type="continuationSeparator" w:id="0">
    <w:p w:rsidR="00E811FB" w:rsidRDefault="00E811FB" w:rsidP="00AD035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AC" w:rsidRDefault="008D36AC">
    <w:pPr>
      <w:pStyle w:val="Header"/>
      <w:rPr>
        <w:b/>
      </w:rPr>
    </w:pPr>
    <w:r>
      <w:rPr>
        <w:b/>
      </w:rPr>
      <w:t>Attachment 1</w:t>
    </w:r>
  </w:p>
  <w:p w:rsidR="00AD0358" w:rsidRPr="00AD0358" w:rsidRDefault="008D36AC">
    <w:pPr>
      <w:pStyle w:val="Header"/>
      <w:rPr>
        <w:b/>
      </w:rPr>
    </w:pPr>
    <w:r>
      <w:rPr>
        <w:b/>
      </w:rPr>
      <w:t>Online Employment</w:t>
    </w:r>
    <w:r w:rsidR="00AD0358" w:rsidRPr="00AD0358">
      <w:rPr>
        <w:b/>
      </w:rPr>
      <w:t xml:space="preserve"> Posting Services</w:t>
    </w:r>
    <w:r>
      <w:rPr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67EE"/>
    <w:multiLevelType w:val="hybridMultilevel"/>
    <w:tmpl w:val="FC76E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4452C"/>
    <w:multiLevelType w:val="hybridMultilevel"/>
    <w:tmpl w:val="21AC3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33BD8"/>
    <w:multiLevelType w:val="hybridMultilevel"/>
    <w:tmpl w:val="A07AD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4E1"/>
    <w:rsid w:val="000B2A17"/>
    <w:rsid w:val="000D4CC1"/>
    <w:rsid w:val="0010728A"/>
    <w:rsid w:val="001A00B6"/>
    <w:rsid w:val="00236E56"/>
    <w:rsid w:val="002373F8"/>
    <w:rsid w:val="002931D1"/>
    <w:rsid w:val="003C2934"/>
    <w:rsid w:val="00407C08"/>
    <w:rsid w:val="0046618D"/>
    <w:rsid w:val="00466EA9"/>
    <w:rsid w:val="00536311"/>
    <w:rsid w:val="0065581A"/>
    <w:rsid w:val="0065789E"/>
    <w:rsid w:val="0071157C"/>
    <w:rsid w:val="007A6D78"/>
    <w:rsid w:val="00883150"/>
    <w:rsid w:val="00891CAF"/>
    <w:rsid w:val="008924E1"/>
    <w:rsid w:val="008D36AC"/>
    <w:rsid w:val="008F641E"/>
    <w:rsid w:val="00903384"/>
    <w:rsid w:val="009820DE"/>
    <w:rsid w:val="009D2CB3"/>
    <w:rsid w:val="009E35A0"/>
    <w:rsid w:val="009E4749"/>
    <w:rsid w:val="00A1700D"/>
    <w:rsid w:val="00AA3335"/>
    <w:rsid w:val="00AD0358"/>
    <w:rsid w:val="00BA5C77"/>
    <w:rsid w:val="00D4500D"/>
    <w:rsid w:val="00E2056C"/>
    <w:rsid w:val="00E3591D"/>
    <w:rsid w:val="00E811FB"/>
    <w:rsid w:val="00F70DCB"/>
    <w:rsid w:val="00FF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DE"/>
  </w:style>
  <w:style w:type="paragraph" w:styleId="Heading1">
    <w:name w:val="heading 1"/>
    <w:basedOn w:val="Normal"/>
    <w:next w:val="Normal"/>
    <w:link w:val="Heading1Char"/>
    <w:uiPriority w:val="9"/>
    <w:qFormat/>
    <w:rsid w:val="009820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820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20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0D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0D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0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0DE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0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20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820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0D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0D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0D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0D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20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20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0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20DE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20DE"/>
    <w:pPr>
      <w:outlineLvl w:val="9"/>
    </w:pPr>
  </w:style>
  <w:style w:type="paragraph" w:styleId="ListParagraph">
    <w:name w:val="List Paragraph"/>
    <w:basedOn w:val="Normal"/>
    <w:uiPriority w:val="34"/>
    <w:qFormat/>
    <w:rsid w:val="00903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03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358"/>
  </w:style>
  <w:style w:type="paragraph" w:styleId="Footer">
    <w:name w:val="footer"/>
    <w:basedOn w:val="Normal"/>
    <w:link w:val="FooterChar"/>
    <w:uiPriority w:val="99"/>
    <w:semiHidden/>
    <w:unhideWhenUsed/>
    <w:rsid w:val="00AD03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Felizia Nava-Kardon</dc:creator>
  <cp:lastModifiedBy>AOC User</cp:lastModifiedBy>
  <cp:revision>8</cp:revision>
  <cp:lastPrinted>2012-01-30T20:42:00Z</cp:lastPrinted>
  <dcterms:created xsi:type="dcterms:W3CDTF">2012-01-30T20:40:00Z</dcterms:created>
  <dcterms:modified xsi:type="dcterms:W3CDTF">2012-02-06T20:57:00Z</dcterms:modified>
</cp:coreProperties>
</file>