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22" w:rsidRPr="005A1BE8" w:rsidRDefault="000E12D1" w:rsidP="00AB7B22">
      <w:pPr>
        <w:pStyle w:val="Header"/>
        <w:jc w:val="center"/>
        <w:rPr>
          <w:b/>
          <w:caps/>
        </w:rPr>
      </w:pPr>
      <w:r>
        <w:rPr>
          <w:b/>
          <w:caps/>
        </w:rPr>
        <w:t>A</w:t>
      </w:r>
      <w:r w:rsidR="00AB7B22" w:rsidRPr="005A1BE8">
        <w:rPr>
          <w:b/>
          <w:caps/>
        </w:rPr>
        <w:t xml:space="preserve">ttachment </w:t>
      </w:r>
      <w:r w:rsidR="0083680D">
        <w:rPr>
          <w:b/>
          <w:caps/>
        </w:rPr>
        <w:t>5</w:t>
      </w:r>
    </w:p>
    <w:p w:rsidR="00DA08E5" w:rsidRPr="005A1BE8" w:rsidRDefault="00DA08E5" w:rsidP="00DA08E5">
      <w:pPr>
        <w:ind w:right="-180"/>
        <w:jc w:val="center"/>
        <w:rPr>
          <w:b/>
          <w:bCs/>
          <w:smallCaps/>
          <w:noProof/>
        </w:rPr>
      </w:pPr>
    </w:p>
    <w:p w:rsidR="00DA08E5" w:rsidRPr="005A1BE8" w:rsidRDefault="003025E1" w:rsidP="00DA08E5">
      <w:pPr>
        <w:ind w:right="-180"/>
        <w:jc w:val="center"/>
        <w:rPr>
          <w:b/>
        </w:rPr>
      </w:pPr>
      <w:r>
        <w:rPr>
          <w:b/>
        </w:rPr>
        <w:t>BIDDER</w:t>
      </w:r>
      <w:r w:rsidR="00DA08E5" w:rsidRPr="005A1BE8">
        <w:rPr>
          <w:b/>
        </w:rPr>
        <w:t xml:space="preserve">’S ACCEPTANCE OF THE </w:t>
      </w:r>
      <w:r>
        <w:rPr>
          <w:b/>
        </w:rPr>
        <w:t>IFB</w:t>
      </w:r>
      <w:r w:rsidR="00DA08E5" w:rsidRPr="005A1BE8">
        <w:rPr>
          <w:b/>
        </w:rPr>
        <w:t>’S TERMS</w:t>
      </w:r>
      <w:r>
        <w:rPr>
          <w:b/>
        </w:rPr>
        <w:t xml:space="preserve"> AND CONDITIONS</w:t>
      </w:r>
    </w:p>
    <w:p w:rsidR="00DA08E5" w:rsidRPr="005A1BE8" w:rsidRDefault="00DA08E5" w:rsidP="00DA08E5">
      <w:pPr>
        <w:pStyle w:val="Heading10"/>
        <w:keepNext w:val="0"/>
      </w:pPr>
    </w:p>
    <w:p w:rsidR="00DA08E5" w:rsidRPr="005A1BE8" w:rsidRDefault="00DA08E5" w:rsidP="00DA08E5">
      <w:pPr>
        <w:pStyle w:val="Heading10"/>
        <w:keepNext w:val="0"/>
      </w:pP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  <w:r w:rsidRPr="005A1BE8">
        <w:rPr>
          <w:iCs/>
        </w:rPr>
        <w:t xml:space="preserve">Mark the </w:t>
      </w:r>
      <w:r w:rsidR="000E12D1">
        <w:rPr>
          <w:iCs/>
        </w:rPr>
        <w:t>a</w:t>
      </w:r>
      <w:r w:rsidRPr="005A1BE8">
        <w:rPr>
          <w:iCs/>
        </w:rPr>
        <w:t xml:space="preserve">ppropriate </w:t>
      </w:r>
      <w:r w:rsidR="000E12D1">
        <w:rPr>
          <w:iCs/>
        </w:rPr>
        <w:t>c</w:t>
      </w:r>
      <w:r w:rsidRPr="005A1BE8">
        <w:rPr>
          <w:iCs/>
        </w:rPr>
        <w:t>hoice, below:</w:t>
      </w: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4D2C49">
      <w:pPr>
        <w:tabs>
          <w:tab w:val="left" w:pos="720"/>
        </w:tabs>
        <w:autoSpaceDE w:val="0"/>
        <w:autoSpaceDN w:val="0"/>
        <w:adjustRightInd w:val="0"/>
        <w:ind w:left="720" w:hanging="720"/>
        <w:rPr>
          <w:iCs/>
        </w:rPr>
      </w:pPr>
      <w:r w:rsidRPr="005A1BE8">
        <w:rPr>
          <w:iCs/>
        </w:rPr>
        <w:t>_____</w:t>
      </w:r>
      <w:r w:rsidRPr="005A1BE8">
        <w:rPr>
          <w:iCs/>
        </w:rPr>
        <w:tab/>
      </w:r>
      <w:r w:rsidR="003F36CA">
        <w:rPr>
          <w:iCs/>
        </w:rPr>
        <w:t>Bidder</w:t>
      </w:r>
      <w:r w:rsidR="003F36CA" w:rsidRPr="005A1BE8">
        <w:rPr>
          <w:iCs/>
        </w:rPr>
        <w:t xml:space="preserve"> </w:t>
      </w:r>
      <w:r w:rsidRPr="005A1BE8">
        <w:rPr>
          <w:iCs/>
        </w:rPr>
        <w:t xml:space="preserve">accepts </w:t>
      </w:r>
      <w:r w:rsidR="004D2C49" w:rsidRPr="005A1BE8">
        <w:rPr>
          <w:iCs/>
          <w:u w:val="single"/>
        </w:rPr>
        <w:t xml:space="preserve">Attachment </w:t>
      </w:r>
      <w:r w:rsidR="0083680D">
        <w:rPr>
          <w:iCs/>
          <w:u w:val="single"/>
        </w:rPr>
        <w:t>4</w:t>
      </w:r>
      <w:r w:rsidR="004D2C49" w:rsidRPr="005A1BE8">
        <w:rPr>
          <w:iCs/>
          <w:u w:val="single"/>
        </w:rPr>
        <w:t xml:space="preserve">, </w:t>
      </w:r>
      <w:r w:rsidR="0068711C">
        <w:rPr>
          <w:iCs/>
          <w:u w:val="single"/>
        </w:rPr>
        <w:t>Terms and Conditions</w:t>
      </w:r>
      <w:r w:rsidRPr="005A1BE8">
        <w:rPr>
          <w:iCs/>
        </w:rPr>
        <w:t>, without exception.</w:t>
      </w: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  <w:r w:rsidRPr="005A1BE8">
        <w:rPr>
          <w:iCs/>
        </w:rPr>
        <w:t xml:space="preserve">   or</w:t>
      </w: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autoSpaceDE w:val="0"/>
        <w:autoSpaceDN w:val="0"/>
        <w:adjustRightInd w:val="0"/>
        <w:ind w:left="720" w:hanging="720"/>
        <w:rPr>
          <w:iCs/>
        </w:rPr>
      </w:pPr>
      <w:r w:rsidRPr="005A1BE8">
        <w:rPr>
          <w:iCs/>
        </w:rPr>
        <w:t>_____</w:t>
      </w:r>
      <w:r w:rsidRPr="005A1BE8">
        <w:rPr>
          <w:iCs/>
        </w:rPr>
        <w:tab/>
      </w:r>
      <w:r w:rsidR="003F36CA">
        <w:rPr>
          <w:iCs/>
        </w:rPr>
        <w:t xml:space="preserve">Bidder </w:t>
      </w:r>
      <w:r w:rsidRPr="005A1BE8">
        <w:rPr>
          <w:iCs/>
        </w:rPr>
        <w:t xml:space="preserve">proposes exceptions/modifications to </w:t>
      </w:r>
      <w:r w:rsidR="0074200F" w:rsidRPr="005A1BE8">
        <w:rPr>
          <w:iCs/>
          <w:u w:val="single"/>
        </w:rPr>
        <w:t xml:space="preserve">Attachment </w:t>
      </w:r>
      <w:r w:rsidR="0083680D">
        <w:rPr>
          <w:iCs/>
          <w:u w:val="single"/>
        </w:rPr>
        <w:t>4</w:t>
      </w:r>
      <w:r w:rsidR="0074200F" w:rsidRPr="005A1BE8">
        <w:rPr>
          <w:iCs/>
          <w:u w:val="single"/>
        </w:rPr>
        <w:t xml:space="preserve">, </w:t>
      </w:r>
      <w:r w:rsidR="0068711C">
        <w:rPr>
          <w:iCs/>
          <w:u w:val="single"/>
        </w:rPr>
        <w:t xml:space="preserve">Terms and </w:t>
      </w:r>
      <w:r w:rsidR="0074200F" w:rsidRPr="005A1BE8">
        <w:rPr>
          <w:iCs/>
          <w:u w:val="single"/>
        </w:rPr>
        <w:t>Conditions</w:t>
      </w:r>
      <w:r w:rsidRPr="005A1BE8">
        <w:rPr>
          <w:iCs/>
        </w:rPr>
        <w:t xml:space="preserve">.  </w:t>
      </w:r>
      <w:r w:rsidR="003F36CA">
        <w:rPr>
          <w:iCs/>
        </w:rPr>
        <w:t>Bidder must also submit: (i) a red-lined version of Attachment 4 that clearly tracks proposed</w:t>
      </w:r>
      <w:r w:rsidRPr="005A1BE8">
        <w:rPr>
          <w:iCs/>
        </w:rPr>
        <w:t xml:space="preserve"> exceptions to </w:t>
      </w:r>
      <w:r w:rsidR="0074200F" w:rsidRPr="005A1BE8">
        <w:rPr>
          <w:iCs/>
          <w:u w:val="single"/>
        </w:rPr>
        <w:t xml:space="preserve">Attachment </w:t>
      </w:r>
      <w:r w:rsidR="0083680D">
        <w:rPr>
          <w:iCs/>
          <w:u w:val="single"/>
        </w:rPr>
        <w:t>4</w:t>
      </w:r>
      <w:r w:rsidR="0074200F" w:rsidRPr="005A1BE8">
        <w:rPr>
          <w:iCs/>
          <w:u w:val="single"/>
        </w:rPr>
        <w:t xml:space="preserve">, </w:t>
      </w:r>
      <w:r w:rsidR="00345353">
        <w:rPr>
          <w:iCs/>
          <w:u w:val="single"/>
        </w:rPr>
        <w:t xml:space="preserve">Terms and </w:t>
      </w:r>
      <w:r w:rsidR="0074200F" w:rsidRPr="005A1BE8">
        <w:rPr>
          <w:iCs/>
          <w:u w:val="single"/>
        </w:rPr>
        <w:t>Conditions</w:t>
      </w:r>
      <w:r w:rsidRPr="005A1BE8">
        <w:rPr>
          <w:iCs/>
        </w:rPr>
        <w:t xml:space="preserve">, and </w:t>
      </w:r>
      <w:r w:rsidR="003F36CA">
        <w:rPr>
          <w:iCs/>
        </w:rPr>
        <w:t xml:space="preserve">(ii) </w:t>
      </w:r>
      <w:r w:rsidRPr="005A1BE8">
        <w:rPr>
          <w:iCs/>
        </w:rPr>
        <w:t xml:space="preserve">provide </w:t>
      </w:r>
      <w:r w:rsidR="003F36CA">
        <w:rPr>
          <w:iCs/>
        </w:rPr>
        <w:t xml:space="preserve">a written explanation or </w:t>
      </w:r>
      <w:r w:rsidRPr="005A1BE8">
        <w:rPr>
          <w:iCs/>
        </w:rPr>
        <w:t xml:space="preserve">rationale for </w:t>
      </w:r>
      <w:r w:rsidR="003F36CA">
        <w:rPr>
          <w:iCs/>
        </w:rPr>
        <w:t xml:space="preserve">each </w:t>
      </w:r>
      <w:r w:rsidRPr="005A1BE8">
        <w:rPr>
          <w:iCs/>
        </w:rPr>
        <w:t>exception</w:t>
      </w:r>
      <w:r w:rsidR="008C6881">
        <w:rPr>
          <w:iCs/>
        </w:rPr>
        <w:t xml:space="preserve"> </w:t>
      </w:r>
      <w:r w:rsidR="003F36CA">
        <w:rPr>
          <w:iCs/>
        </w:rPr>
        <w:t>or modification</w:t>
      </w:r>
      <w:r w:rsidRPr="005A1BE8">
        <w:rPr>
          <w:iCs/>
        </w:rPr>
        <w:t>.</w:t>
      </w:r>
      <w:r w:rsidR="00A84F72">
        <w:rPr>
          <w:iCs/>
        </w:rPr>
        <w:t xml:space="preserve">   </w:t>
      </w:r>
    </w:p>
    <w:p w:rsidR="001A3206" w:rsidRDefault="001A3206" w:rsidP="00DA08E5">
      <w:pPr>
        <w:autoSpaceDE w:val="0"/>
        <w:autoSpaceDN w:val="0"/>
        <w:adjustRightInd w:val="0"/>
        <w:rPr>
          <w:iCs/>
        </w:rPr>
      </w:pPr>
    </w:p>
    <w:p w:rsidR="00DE6EA0" w:rsidRDefault="00DE6EA0" w:rsidP="00DE6EA0">
      <w:pPr>
        <w:widowControl w:val="0"/>
        <w:tabs>
          <w:tab w:val="left" w:pos="2178"/>
        </w:tabs>
        <w:rPr>
          <w:color w:val="000000"/>
        </w:rPr>
      </w:pPr>
      <w:r>
        <w:rPr>
          <w:color w:val="000000"/>
        </w:rPr>
        <w:t>Note:  Any material exception (addition, deletion, or other modification) to the Terms and Conditions will render a bid non-responsive. The AOC, in its sole discretion, will determine what constitutes a material exception.</w:t>
      </w:r>
    </w:p>
    <w:p w:rsidR="00345353" w:rsidRDefault="00345353" w:rsidP="00DA08E5">
      <w:pPr>
        <w:autoSpaceDE w:val="0"/>
        <w:autoSpaceDN w:val="0"/>
        <w:adjustRightInd w:val="0"/>
        <w:rPr>
          <w:iCs/>
        </w:rPr>
      </w:pPr>
    </w:p>
    <w:p w:rsidR="00345353" w:rsidRPr="005A1BE8" w:rsidRDefault="00345353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iCs/>
        </w:rPr>
      </w:pPr>
    </w:p>
    <w:p w:rsidR="00AB7B22" w:rsidRPr="005A1BE8" w:rsidRDefault="00AB7B22" w:rsidP="00AB7B22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5A1BE8">
        <w:rPr>
          <w:bCs/>
          <w:color w:val="000000"/>
        </w:rPr>
        <w:t>Company:  ______________________________________</w:t>
      </w:r>
    </w:p>
    <w:p w:rsidR="00AB7B22" w:rsidRPr="005A1BE8" w:rsidRDefault="00AB7B22" w:rsidP="00DA08E5">
      <w:pPr>
        <w:autoSpaceDE w:val="0"/>
        <w:autoSpaceDN w:val="0"/>
        <w:adjustRightInd w:val="0"/>
        <w:rPr>
          <w:iCs/>
        </w:rPr>
      </w:pPr>
    </w:p>
    <w:p w:rsidR="00DA08E5" w:rsidRPr="005A1BE8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5A1BE8">
        <w:rPr>
          <w:bCs/>
          <w:color w:val="000000"/>
        </w:rPr>
        <w:t>Signature:  ______________________________________</w:t>
      </w:r>
    </w:p>
    <w:p w:rsidR="00DA08E5" w:rsidRPr="005A1BE8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bCs/>
        </w:rPr>
      </w:pPr>
      <w:r w:rsidRPr="005A1BE8">
        <w:rPr>
          <w:bCs/>
        </w:rPr>
        <w:t>Print Name:  ____________________________________</w:t>
      </w:r>
    </w:p>
    <w:p w:rsidR="00DA08E5" w:rsidRPr="005A1BE8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5A1BE8">
        <w:rPr>
          <w:bCs/>
        </w:rPr>
        <w:t xml:space="preserve">  </w:t>
      </w:r>
    </w:p>
    <w:p w:rsidR="00DA08E5" w:rsidRPr="005A1BE8" w:rsidRDefault="00DA08E5" w:rsidP="00DA08E5">
      <w:pPr>
        <w:autoSpaceDE w:val="0"/>
        <w:autoSpaceDN w:val="0"/>
        <w:adjustRightInd w:val="0"/>
        <w:rPr>
          <w:bCs/>
        </w:rPr>
      </w:pPr>
      <w:r w:rsidRPr="005A1BE8">
        <w:rPr>
          <w:bCs/>
        </w:rPr>
        <w:t>Title:  __________________________________________</w:t>
      </w:r>
    </w:p>
    <w:p w:rsidR="00DA08E5" w:rsidRPr="005A1BE8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DA08E5" w:rsidRPr="005A1BE8" w:rsidRDefault="00DA08E5" w:rsidP="00DA08E5">
      <w:pPr>
        <w:autoSpaceDE w:val="0"/>
        <w:autoSpaceDN w:val="0"/>
        <w:adjustRightInd w:val="0"/>
        <w:rPr>
          <w:bCs/>
        </w:rPr>
      </w:pPr>
      <w:r w:rsidRPr="005A1BE8">
        <w:rPr>
          <w:bCs/>
        </w:rPr>
        <w:t>Date:  __________________________________________</w:t>
      </w:r>
    </w:p>
    <w:p w:rsidR="00DA08E5" w:rsidRPr="005A1BE8" w:rsidRDefault="00DA08E5" w:rsidP="003B55E7"/>
    <w:p w:rsidR="00813FD0" w:rsidRPr="005A1BE8" w:rsidRDefault="00813FD0" w:rsidP="00813FD0">
      <w:pPr>
        <w:pStyle w:val="Heading7"/>
        <w:keepNext/>
        <w:tabs>
          <w:tab w:val="left" w:pos="576"/>
          <w:tab w:val="left" w:pos="1296"/>
          <w:tab w:val="left" w:pos="10710"/>
        </w:tabs>
        <w:spacing w:before="0" w:after="0"/>
        <w:ind w:right="180"/>
        <w:jc w:val="center"/>
        <w:rPr>
          <w:rFonts w:ascii="Times New Roman" w:hAnsi="Times New Roman"/>
          <w:b/>
          <w:i/>
        </w:rPr>
      </w:pPr>
      <w:r w:rsidRPr="005A1BE8">
        <w:rPr>
          <w:rFonts w:ascii="Times New Roman" w:hAnsi="Times New Roman"/>
        </w:rPr>
        <w:br/>
      </w:r>
      <w:r w:rsidRPr="005A1BE8">
        <w:rPr>
          <w:rFonts w:ascii="Times New Roman" w:hAnsi="Times New Roman"/>
        </w:rPr>
        <w:br/>
      </w:r>
    </w:p>
    <w:sectPr w:rsidR="00813FD0" w:rsidRPr="005A1BE8" w:rsidSect="009B06A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BE" w:rsidRDefault="007E71BE">
      <w:r>
        <w:separator/>
      </w:r>
    </w:p>
  </w:endnote>
  <w:endnote w:type="continuationSeparator" w:id="0">
    <w:p w:rsidR="007E71BE" w:rsidRDefault="007E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19" w:rsidRDefault="00532F19" w:rsidP="002F4459">
    <w:pPr>
      <w:pStyle w:val="Footer"/>
      <w:jc w:val="center"/>
    </w:pPr>
    <w:r>
      <w:t xml:space="preserve">Page </w:t>
    </w:r>
    <w:fldSimple w:instr=" PAGE ">
      <w:r w:rsidR="002D482D">
        <w:rPr>
          <w:noProof/>
        </w:rPr>
        <w:t>1</w:t>
      </w:r>
    </w:fldSimple>
    <w:r>
      <w:t xml:space="preserve"> of </w:t>
    </w:r>
    <w:fldSimple w:instr=" NUMPAGES ">
      <w:r w:rsidR="002D482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BE" w:rsidRDefault="007E71BE">
      <w:r>
        <w:separator/>
      </w:r>
    </w:p>
  </w:footnote>
  <w:footnote w:type="continuationSeparator" w:id="0">
    <w:p w:rsidR="007E71BE" w:rsidRDefault="007E7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79" w:rsidRDefault="009F1179" w:rsidP="009F1179">
    <w:pPr>
      <w:pStyle w:val="Header"/>
      <w:rPr>
        <w:sz w:val="22"/>
        <w:szCs w:val="22"/>
      </w:rPr>
    </w:pPr>
    <w:r>
      <w:rPr>
        <w:color w:val="000000"/>
        <w:sz w:val="22"/>
        <w:szCs w:val="22"/>
      </w:rPr>
      <w:t xml:space="preserve">Statewide </w:t>
    </w:r>
    <w:r w:rsidR="001A4CFE">
      <w:rPr>
        <w:color w:val="000000"/>
        <w:sz w:val="22"/>
        <w:szCs w:val="22"/>
      </w:rPr>
      <w:t>Office Supplies, Paper and Toner</w:t>
    </w:r>
    <w:r>
      <w:rPr>
        <w:b/>
        <w:color w:val="000000"/>
        <w:sz w:val="22"/>
        <w:szCs w:val="22"/>
      </w:rPr>
      <w:t xml:space="preserve"> </w:t>
    </w:r>
  </w:p>
  <w:p w:rsidR="009F1179" w:rsidRDefault="009F1179" w:rsidP="009F1179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rPr>
        <w:sz w:val="22"/>
        <w:szCs w:val="22"/>
      </w:rPr>
      <w:t xml:space="preserve">RFP Number:  </w:t>
    </w:r>
    <w:r>
      <w:rPr>
        <w:bCs/>
        <w:sz w:val="22"/>
        <w:szCs w:val="22"/>
      </w:rPr>
      <w:t>FIN</w:t>
    </w:r>
    <w:r w:rsidR="00E93D3B">
      <w:rPr>
        <w:bCs/>
        <w:sz w:val="22"/>
        <w:szCs w:val="22"/>
      </w:rPr>
      <w:t>01</w:t>
    </w:r>
    <w:r w:rsidR="001A4CFE">
      <w:rPr>
        <w:bCs/>
        <w:sz w:val="22"/>
        <w:szCs w:val="22"/>
      </w:rPr>
      <w:t>0111</w:t>
    </w:r>
    <w:r>
      <w:rPr>
        <w:bCs/>
        <w:sz w:val="22"/>
        <w:szCs w:val="22"/>
      </w:rPr>
      <w:t>CK</w:t>
    </w:r>
  </w:p>
  <w:p w:rsidR="009F1179" w:rsidRDefault="009F1179" w:rsidP="009F1179">
    <w:pPr>
      <w:pStyle w:val="Header"/>
      <w:rPr>
        <w:color w:val="000000"/>
        <w:sz w:val="22"/>
        <w:szCs w:val="22"/>
      </w:rPr>
    </w:pPr>
    <w:r>
      <w:rPr>
        <w:sz w:val="22"/>
        <w:szCs w:val="22"/>
      </w:rPr>
      <w:t xml:space="preserve">Attachment </w:t>
    </w:r>
    <w:r w:rsidR="0083680D">
      <w:rPr>
        <w:sz w:val="22"/>
        <w:szCs w:val="22"/>
      </w:rPr>
      <w:t>5</w:t>
    </w:r>
    <w:r>
      <w:rPr>
        <w:sz w:val="22"/>
        <w:szCs w:val="22"/>
      </w:rPr>
      <w:t xml:space="preserve"> – Contract Exception Form</w:t>
    </w:r>
  </w:p>
  <w:p w:rsidR="00F84D9D" w:rsidRPr="00F040EF" w:rsidRDefault="00F84D9D" w:rsidP="00F84D9D">
    <w:pPr>
      <w:pStyle w:val="HeaderPageNumber"/>
      <w:tabs>
        <w:tab w:val="clear" w:pos="4320"/>
        <w:tab w:val="clear" w:pos="8640"/>
        <w:tab w:val="right" w:pos="9810"/>
      </w:tabs>
      <w:spacing w:after="0"/>
      <w:rPr>
        <w:b/>
        <w:sz w:val="20"/>
      </w:rPr>
    </w:pPr>
  </w:p>
  <w:p w:rsidR="00532F19" w:rsidRDefault="00532F19" w:rsidP="00AF7673">
    <w:pPr>
      <w:pStyle w:val="HeaderPageNumber"/>
      <w:tabs>
        <w:tab w:val="clear" w:pos="4320"/>
        <w:tab w:val="clear" w:pos="8640"/>
        <w:tab w:val="right" w:pos="9360"/>
      </w:tabs>
      <w:spacing w:after="0"/>
    </w:pPr>
  </w:p>
  <w:p w:rsidR="00532F19" w:rsidRPr="006D1135" w:rsidRDefault="00532F19" w:rsidP="00AF7673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A08E5"/>
    <w:rsid w:val="00095A5A"/>
    <w:rsid w:val="000A21E3"/>
    <w:rsid w:val="000A7E67"/>
    <w:rsid w:val="000B3A53"/>
    <w:rsid w:val="000D415D"/>
    <w:rsid w:val="000E12D1"/>
    <w:rsid w:val="000E70B8"/>
    <w:rsid w:val="00115196"/>
    <w:rsid w:val="0014151B"/>
    <w:rsid w:val="00161685"/>
    <w:rsid w:val="0018020D"/>
    <w:rsid w:val="001974FB"/>
    <w:rsid w:val="001A0376"/>
    <w:rsid w:val="001A3206"/>
    <w:rsid w:val="001A3B79"/>
    <w:rsid w:val="001A4CFE"/>
    <w:rsid w:val="001F5F73"/>
    <w:rsid w:val="00213E0E"/>
    <w:rsid w:val="002160EA"/>
    <w:rsid w:val="00227D42"/>
    <w:rsid w:val="002B2C6C"/>
    <w:rsid w:val="002C039E"/>
    <w:rsid w:val="002C069B"/>
    <w:rsid w:val="002C272A"/>
    <w:rsid w:val="002D3DA7"/>
    <w:rsid w:val="002D482D"/>
    <w:rsid w:val="002F4459"/>
    <w:rsid w:val="003025E1"/>
    <w:rsid w:val="003165B2"/>
    <w:rsid w:val="00322457"/>
    <w:rsid w:val="003245A0"/>
    <w:rsid w:val="00345353"/>
    <w:rsid w:val="003468B1"/>
    <w:rsid w:val="0037497A"/>
    <w:rsid w:val="003A2339"/>
    <w:rsid w:val="003A4EBB"/>
    <w:rsid w:val="003B55E7"/>
    <w:rsid w:val="003D40E5"/>
    <w:rsid w:val="003F36CA"/>
    <w:rsid w:val="00411CED"/>
    <w:rsid w:val="00436FA5"/>
    <w:rsid w:val="004424B8"/>
    <w:rsid w:val="00495F08"/>
    <w:rsid w:val="004B3206"/>
    <w:rsid w:val="004B68BF"/>
    <w:rsid w:val="004D2C49"/>
    <w:rsid w:val="004E43F6"/>
    <w:rsid w:val="00530B90"/>
    <w:rsid w:val="00532F19"/>
    <w:rsid w:val="0055184F"/>
    <w:rsid w:val="005A1BE8"/>
    <w:rsid w:val="005D21AB"/>
    <w:rsid w:val="005F3D78"/>
    <w:rsid w:val="006438C5"/>
    <w:rsid w:val="00661C74"/>
    <w:rsid w:val="00664F14"/>
    <w:rsid w:val="0068711C"/>
    <w:rsid w:val="00694C76"/>
    <w:rsid w:val="006B35F5"/>
    <w:rsid w:val="006D1135"/>
    <w:rsid w:val="00706D7F"/>
    <w:rsid w:val="007112C9"/>
    <w:rsid w:val="00717BA2"/>
    <w:rsid w:val="0074200F"/>
    <w:rsid w:val="00766723"/>
    <w:rsid w:val="00772D5F"/>
    <w:rsid w:val="007904D0"/>
    <w:rsid w:val="007A248A"/>
    <w:rsid w:val="007B082C"/>
    <w:rsid w:val="007C2EEC"/>
    <w:rsid w:val="007D1421"/>
    <w:rsid w:val="007E71BE"/>
    <w:rsid w:val="007F2B73"/>
    <w:rsid w:val="007F34A4"/>
    <w:rsid w:val="0081146E"/>
    <w:rsid w:val="00813E02"/>
    <w:rsid w:val="00813FD0"/>
    <w:rsid w:val="0083680D"/>
    <w:rsid w:val="00844A28"/>
    <w:rsid w:val="008453B5"/>
    <w:rsid w:val="00874CD9"/>
    <w:rsid w:val="00896B76"/>
    <w:rsid w:val="008A4B33"/>
    <w:rsid w:val="008C6881"/>
    <w:rsid w:val="008D4D22"/>
    <w:rsid w:val="008F0E72"/>
    <w:rsid w:val="0094336D"/>
    <w:rsid w:val="009541C3"/>
    <w:rsid w:val="00956E75"/>
    <w:rsid w:val="00987B76"/>
    <w:rsid w:val="009974AD"/>
    <w:rsid w:val="009B06A0"/>
    <w:rsid w:val="009B3521"/>
    <w:rsid w:val="009C5BFE"/>
    <w:rsid w:val="009F1179"/>
    <w:rsid w:val="00A15F24"/>
    <w:rsid w:val="00A26A8A"/>
    <w:rsid w:val="00A47B05"/>
    <w:rsid w:val="00A56E27"/>
    <w:rsid w:val="00A71B30"/>
    <w:rsid w:val="00A84F72"/>
    <w:rsid w:val="00AB7B22"/>
    <w:rsid w:val="00AC0280"/>
    <w:rsid w:val="00AD43C7"/>
    <w:rsid w:val="00AD5AED"/>
    <w:rsid w:val="00AE10C9"/>
    <w:rsid w:val="00AF7673"/>
    <w:rsid w:val="00B3410E"/>
    <w:rsid w:val="00BD07F5"/>
    <w:rsid w:val="00BD5F38"/>
    <w:rsid w:val="00BF208F"/>
    <w:rsid w:val="00C373BE"/>
    <w:rsid w:val="00C41514"/>
    <w:rsid w:val="00C4566E"/>
    <w:rsid w:val="00CA0AB6"/>
    <w:rsid w:val="00CA7D01"/>
    <w:rsid w:val="00CC5DE7"/>
    <w:rsid w:val="00CF7F5F"/>
    <w:rsid w:val="00D02ECD"/>
    <w:rsid w:val="00D02FCA"/>
    <w:rsid w:val="00D4432A"/>
    <w:rsid w:val="00D452A0"/>
    <w:rsid w:val="00D64E23"/>
    <w:rsid w:val="00D82223"/>
    <w:rsid w:val="00DA08E5"/>
    <w:rsid w:val="00DB5FB4"/>
    <w:rsid w:val="00DD1388"/>
    <w:rsid w:val="00DE6EA0"/>
    <w:rsid w:val="00DF4F38"/>
    <w:rsid w:val="00E169B8"/>
    <w:rsid w:val="00E31E82"/>
    <w:rsid w:val="00E32047"/>
    <w:rsid w:val="00E57120"/>
    <w:rsid w:val="00E61CC5"/>
    <w:rsid w:val="00E62D7D"/>
    <w:rsid w:val="00E93D3B"/>
    <w:rsid w:val="00EA56FC"/>
    <w:rsid w:val="00ED3998"/>
    <w:rsid w:val="00EE02F7"/>
    <w:rsid w:val="00EE032B"/>
    <w:rsid w:val="00EE1FF9"/>
    <w:rsid w:val="00F040EF"/>
    <w:rsid w:val="00F2402B"/>
    <w:rsid w:val="00F71F5B"/>
    <w:rsid w:val="00F8037C"/>
    <w:rsid w:val="00F84D9D"/>
    <w:rsid w:val="00FE095C"/>
    <w:rsid w:val="00FE62C3"/>
    <w:rsid w:val="00F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8E5"/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813FD0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qFormat/>
    <w:rsid w:val="00DA0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0"/>
    <w:basedOn w:val="Heading9"/>
    <w:rsid w:val="00DA08E5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rsid w:val="000E7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0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E70B8"/>
    <w:rPr>
      <w:sz w:val="24"/>
      <w:szCs w:val="24"/>
      <w:lang w:val="en-US" w:eastAsia="en-US" w:bidi="ar-SA"/>
    </w:rPr>
  </w:style>
  <w:style w:type="paragraph" w:customStyle="1" w:styleId="HeaderPageNumber">
    <w:name w:val="Header Page Number"/>
    <w:basedOn w:val="Header"/>
    <w:rsid w:val="00AB7B22"/>
    <w:pPr>
      <w:spacing w:after="600"/>
    </w:pPr>
    <w:rPr>
      <w:szCs w:val="20"/>
    </w:rPr>
  </w:style>
  <w:style w:type="paragraph" w:customStyle="1" w:styleId="JCCAddress2ndline">
    <w:name w:val="JCC Address 2nd line"/>
    <w:basedOn w:val="Normal"/>
    <w:rsid w:val="00956E75"/>
    <w:pPr>
      <w:spacing w:line="280" w:lineRule="exact"/>
      <w:jc w:val="center"/>
    </w:pPr>
    <w:rPr>
      <w:rFonts w:ascii="Goudy Old Style" w:hAnsi="Goudy Old Style"/>
      <w:sz w:val="17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813FD0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rsid w:val="002C27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72A"/>
  </w:style>
  <w:style w:type="paragraph" w:styleId="CommentSubject">
    <w:name w:val="annotation subject"/>
    <w:basedOn w:val="CommentText"/>
    <w:next w:val="CommentText"/>
    <w:link w:val="CommentSubjectChar"/>
    <w:rsid w:val="002C2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72A"/>
    <w:rPr>
      <w:b/>
      <w:bCs/>
    </w:rPr>
  </w:style>
  <w:style w:type="paragraph" w:styleId="BalloonText">
    <w:name w:val="Balloon Text"/>
    <w:basedOn w:val="Normal"/>
    <w:link w:val="BalloonTextChar"/>
    <w:rsid w:val="002C2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2012-07-11T18:54:00Z</dcterms:created>
  <dcterms:modified xsi:type="dcterms:W3CDTF">2012-07-11T18:54:00Z</dcterms:modified>
</cp:coreProperties>
</file>