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0BC" w:rsidRDefault="008160BC" w:rsidP="00C43A98">
      <w:pPr>
        <w:jc w:val="center"/>
        <w:rPr>
          <w:b/>
          <w:sz w:val="22"/>
          <w:szCs w:val="22"/>
        </w:rPr>
      </w:pPr>
    </w:p>
    <w:p w:rsidR="00C43A98" w:rsidRPr="008160BC" w:rsidRDefault="00C42CD5" w:rsidP="00C43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9</w:t>
      </w:r>
    </w:p>
    <w:p w:rsidR="00C43A98" w:rsidRPr="008160BC" w:rsidRDefault="008160BC" w:rsidP="00C43A98">
      <w:pPr>
        <w:jc w:val="center"/>
        <w:rPr>
          <w:b/>
          <w:sz w:val="28"/>
          <w:szCs w:val="28"/>
        </w:rPr>
      </w:pPr>
      <w:r w:rsidRPr="008160BC">
        <w:rPr>
          <w:b/>
          <w:sz w:val="28"/>
          <w:szCs w:val="28"/>
        </w:rPr>
        <w:t>PRICING SHEET</w:t>
      </w:r>
    </w:p>
    <w:p w:rsidR="00C43A98" w:rsidRPr="00522C10" w:rsidRDefault="00C43A98" w:rsidP="00C43A98">
      <w:pPr>
        <w:rPr>
          <w:b/>
          <w:sz w:val="22"/>
          <w:szCs w:val="22"/>
        </w:rPr>
      </w:pPr>
    </w:p>
    <w:tbl>
      <w:tblPr>
        <w:tblW w:w="13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715"/>
        <w:gridCol w:w="3735"/>
      </w:tblGrid>
      <w:tr w:rsidR="00C43A98" w:rsidRPr="007149FE" w:rsidTr="00857745">
        <w:trPr>
          <w:trHeight w:val="518"/>
          <w:jc w:val="center"/>
        </w:trPr>
        <w:tc>
          <w:tcPr>
            <w:tcW w:w="3780" w:type="dxa"/>
            <w:shd w:val="clear" w:color="auto" w:fill="C0C0C0"/>
            <w:vAlign w:val="center"/>
          </w:tcPr>
          <w:p w:rsidR="00C43A98" w:rsidRPr="007149FE" w:rsidRDefault="00C43A98" w:rsidP="00857745">
            <w:pPr>
              <w:jc w:val="center"/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Requirement</w:t>
            </w:r>
          </w:p>
        </w:tc>
        <w:tc>
          <w:tcPr>
            <w:tcW w:w="5715" w:type="dxa"/>
            <w:shd w:val="clear" w:color="auto" w:fill="C0C0C0"/>
            <w:vAlign w:val="center"/>
          </w:tcPr>
          <w:p w:rsidR="00C43A98" w:rsidRPr="007149FE" w:rsidRDefault="00C43A98" w:rsidP="00857745">
            <w:pPr>
              <w:jc w:val="center"/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 xml:space="preserve">Description </w:t>
            </w:r>
          </w:p>
        </w:tc>
        <w:tc>
          <w:tcPr>
            <w:tcW w:w="3735" w:type="dxa"/>
            <w:shd w:val="clear" w:color="auto" w:fill="C0C0C0"/>
            <w:vAlign w:val="center"/>
          </w:tcPr>
          <w:p w:rsidR="00C43A98" w:rsidRPr="007149FE" w:rsidDel="008C7E37" w:rsidRDefault="00C43A98" w:rsidP="00857745">
            <w:pPr>
              <w:jc w:val="center"/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 xml:space="preserve">Pricing </w:t>
            </w:r>
          </w:p>
        </w:tc>
      </w:tr>
      <w:tr w:rsidR="00C43A98" w:rsidRPr="007149FE" w:rsidTr="00857745">
        <w:trPr>
          <w:trHeight w:val="1043"/>
          <w:jc w:val="center"/>
        </w:trPr>
        <w:tc>
          <w:tcPr>
            <w:tcW w:w="3780" w:type="dxa"/>
            <w:vMerge w:val="restart"/>
          </w:tcPr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  <w:u w:val="single"/>
              </w:rPr>
              <w:t>On-line Employment recruitment Software and Support</w:t>
            </w:r>
          </w:p>
          <w:p w:rsidR="00C43A98" w:rsidRPr="007149FE" w:rsidRDefault="00C43A98" w:rsidP="00857745">
            <w:pPr>
              <w:rPr>
                <w:szCs w:val="22"/>
              </w:rPr>
            </w:pPr>
          </w:p>
        </w:tc>
        <w:tc>
          <w:tcPr>
            <w:tcW w:w="5715" w:type="dxa"/>
          </w:tcPr>
          <w:p w:rsidR="00C43A98" w:rsidRPr="007149FE" w:rsidRDefault="00C43A98" w:rsidP="00857745">
            <w:pPr>
              <w:rPr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Software Application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sz w:val="22"/>
                <w:szCs w:val="22"/>
              </w:rPr>
              <w:t>$</w:t>
            </w:r>
            <w:bookmarkStart w:id="0" w:name="_GoBack"/>
            <w:bookmarkEnd w:id="0"/>
          </w:p>
        </w:tc>
        <w:tc>
          <w:tcPr>
            <w:tcW w:w="3735" w:type="dxa"/>
          </w:tcPr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Software price: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</w:tc>
      </w:tr>
      <w:tr w:rsidR="00C43A98" w:rsidRPr="007149FE" w:rsidTr="00857745">
        <w:trPr>
          <w:trHeight w:val="1673"/>
          <w:jc w:val="center"/>
        </w:trPr>
        <w:tc>
          <w:tcPr>
            <w:tcW w:w="3780" w:type="dxa"/>
            <w:vMerge/>
          </w:tcPr>
          <w:p w:rsidR="00C43A98" w:rsidRPr="007149FE" w:rsidRDefault="00C43A98" w:rsidP="00857745">
            <w:pPr>
              <w:keepNext/>
              <w:tabs>
                <w:tab w:val="left" w:pos="3240"/>
                <w:tab w:val="left" w:pos="3780"/>
              </w:tabs>
              <w:rPr>
                <w:b/>
                <w:szCs w:val="22"/>
                <w:u w:val="single"/>
              </w:rPr>
            </w:pPr>
          </w:p>
        </w:tc>
        <w:tc>
          <w:tcPr>
            <w:tcW w:w="5715" w:type="dxa"/>
          </w:tcPr>
          <w:p w:rsidR="00C43A98" w:rsidRPr="007149FE" w:rsidRDefault="00C43A98" w:rsidP="003A15DC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 xml:space="preserve">Implementation: </w:t>
            </w:r>
            <w:r w:rsidRPr="007149FE">
              <w:rPr>
                <w:sz w:val="20"/>
              </w:rPr>
              <w:t>Indicate if reimbursable exp</w:t>
            </w:r>
            <w:r w:rsidR="003A15DC">
              <w:rPr>
                <w:sz w:val="20"/>
              </w:rPr>
              <w:t xml:space="preserve">enses are applicable. Note travel rates </w:t>
            </w:r>
            <w:r w:rsidRPr="007149FE">
              <w:rPr>
                <w:sz w:val="20"/>
              </w:rPr>
              <w:t xml:space="preserve">must conform </w:t>
            </w:r>
            <w:r w:rsidR="003A15DC">
              <w:rPr>
                <w:sz w:val="20"/>
              </w:rPr>
              <w:t>to Attachment 8:  Payment</w:t>
            </w:r>
            <w:r w:rsidRPr="007149FE">
              <w:rPr>
                <w:sz w:val="20"/>
              </w:rPr>
              <w:t xml:space="preserve"> of this RFP.</w:t>
            </w:r>
          </w:p>
        </w:tc>
        <w:tc>
          <w:tcPr>
            <w:tcW w:w="3735" w:type="dxa"/>
          </w:tcPr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Implementation Price: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sz w:val="20"/>
              </w:rPr>
              <w:t>.</w:t>
            </w:r>
          </w:p>
        </w:tc>
      </w:tr>
      <w:tr w:rsidR="00C43A98" w:rsidRPr="007149FE" w:rsidTr="00857745">
        <w:trPr>
          <w:trHeight w:val="926"/>
          <w:jc w:val="center"/>
        </w:trPr>
        <w:tc>
          <w:tcPr>
            <w:tcW w:w="3780" w:type="dxa"/>
            <w:vMerge/>
          </w:tcPr>
          <w:p w:rsidR="00C43A98" w:rsidRPr="007149FE" w:rsidRDefault="00C43A98" w:rsidP="00857745">
            <w:pPr>
              <w:keepNext/>
              <w:tabs>
                <w:tab w:val="left" w:pos="3240"/>
                <w:tab w:val="left" w:pos="3780"/>
              </w:tabs>
              <w:rPr>
                <w:b/>
                <w:szCs w:val="22"/>
                <w:u w:val="single"/>
              </w:rPr>
            </w:pPr>
          </w:p>
        </w:tc>
        <w:tc>
          <w:tcPr>
            <w:tcW w:w="5715" w:type="dxa"/>
          </w:tcPr>
          <w:p w:rsidR="00C43A98" w:rsidRPr="007149FE" w:rsidRDefault="00C43A98" w:rsidP="00857745">
            <w:pPr>
              <w:rPr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Training:</w:t>
            </w:r>
          </w:p>
          <w:p w:rsidR="00C43A98" w:rsidRPr="007149FE" w:rsidRDefault="00C43A98" w:rsidP="00857745">
            <w:pPr>
              <w:rPr>
                <w:szCs w:val="22"/>
              </w:rPr>
            </w:pPr>
          </w:p>
          <w:p w:rsidR="00C43A98" w:rsidRPr="007149FE" w:rsidRDefault="00C43A98" w:rsidP="00857745">
            <w:pPr>
              <w:rPr>
                <w:b/>
                <w:szCs w:val="22"/>
              </w:rPr>
            </w:pPr>
          </w:p>
        </w:tc>
        <w:tc>
          <w:tcPr>
            <w:tcW w:w="3735" w:type="dxa"/>
          </w:tcPr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Training price (if applicable):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</w:p>
        </w:tc>
      </w:tr>
      <w:tr w:rsidR="00C43A98" w:rsidRPr="007149FE" w:rsidTr="00857745">
        <w:trPr>
          <w:trHeight w:val="881"/>
          <w:jc w:val="center"/>
        </w:trPr>
        <w:tc>
          <w:tcPr>
            <w:tcW w:w="3780" w:type="dxa"/>
            <w:vMerge/>
          </w:tcPr>
          <w:p w:rsidR="00C43A98" w:rsidRPr="007149FE" w:rsidRDefault="00C43A98" w:rsidP="00857745">
            <w:pPr>
              <w:keepNext/>
              <w:tabs>
                <w:tab w:val="left" w:pos="3240"/>
                <w:tab w:val="left" w:pos="3780"/>
              </w:tabs>
              <w:rPr>
                <w:b/>
                <w:szCs w:val="22"/>
                <w:u w:val="single"/>
              </w:rPr>
            </w:pPr>
          </w:p>
        </w:tc>
        <w:tc>
          <w:tcPr>
            <w:tcW w:w="5715" w:type="dxa"/>
          </w:tcPr>
          <w:p w:rsidR="00C43A98" w:rsidRPr="007149FE" w:rsidRDefault="00C43A98" w:rsidP="00857745">
            <w:pPr>
              <w:rPr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Software Maintenance/Support: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</w:p>
        </w:tc>
        <w:tc>
          <w:tcPr>
            <w:tcW w:w="3735" w:type="dxa"/>
          </w:tcPr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Software Maintenance/Support: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</w:tc>
      </w:tr>
      <w:tr w:rsidR="00C43A98" w:rsidRPr="007149FE" w:rsidTr="00857745">
        <w:trPr>
          <w:trHeight w:val="1790"/>
          <w:jc w:val="center"/>
        </w:trPr>
        <w:tc>
          <w:tcPr>
            <w:tcW w:w="3780" w:type="dxa"/>
            <w:vMerge/>
          </w:tcPr>
          <w:p w:rsidR="00C43A98" w:rsidRPr="007149FE" w:rsidRDefault="00C43A98" w:rsidP="00857745">
            <w:pPr>
              <w:keepNext/>
              <w:tabs>
                <w:tab w:val="left" w:pos="3240"/>
                <w:tab w:val="left" w:pos="3780"/>
              </w:tabs>
              <w:rPr>
                <w:b/>
                <w:szCs w:val="22"/>
                <w:u w:val="single"/>
              </w:rPr>
            </w:pPr>
          </w:p>
        </w:tc>
        <w:tc>
          <w:tcPr>
            <w:tcW w:w="5715" w:type="dxa"/>
          </w:tcPr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Other applicable costs</w:t>
            </w:r>
            <w:r w:rsidRPr="007149FE">
              <w:rPr>
                <w:sz w:val="22"/>
                <w:szCs w:val="22"/>
              </w:rPr>
              <w:t>:  Indicate whether or not there are any other applicable costs (please itemize).</w:t>
            </w:r>
          </w:p>
        </w:tc>
        <w:tc>
          <w:tcPr>
            <w:tcW w:w="3735" w:type="dxa"/>
          </w:tcPr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Other applicable costs: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b/>
                <w:sz w:val="22"/>
                <w:szCs w:val="22"/>
              </w:rPr>
              <w:t>$</w:t>
            </w:r>
          </w:p>
          <w:p w:rsidR="00C43A98" w:rsidRPr="007149FE" w:rsidRDefault="00C43A98" w:rsidP="00857745">
            <w:pPr>
              <w:rPr>
                <w:b/>
                <w:szCs w:val="22"/>
              </w:rPr>
            </w:pPr>
            <w:r w:rsidRPr="007149FE">
              <w:rPr>
                <w:sz w:val="20"/>
              </w:rPr>
              <w:t>.</w:t>
            </w:r>
          </w:p>
        </w:tc>
      </w:tr>
    </w:tbl>
    <w:p w:rsidR="00C43A98" w:rsidRDefault="00C43A98"/>
    <w:sectPr w:rsidR="00C43A98" w:rsidSect="00C43A98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93" w:rsidRDefault="009D7793" w:rsidP="00C43A98">
      <w:r>
        <w:separator/>
      </w:r>
    </w:p>
  </w:endnote>
  <w:endnote w:type="continuationSeparator" w:id="0">
    <w:p w:rsidR="009D7793" w:rsidRDefault="009D7793" w:rsidP="00C4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296217188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160BC" w:rsidRPr="008160BC" w:rsidRDefault="008160BC" w:rsidP="008160BC">
            <w:pPr>
              <w:pStyle w:val="Footer"/>
              <w:jc w:val="right"/>
              <w:rPr>
                <w:sz w:val="24"/>
                <w:szCs w:val="24"/>
              </w:rPr>
            </w:pPr>
            <w:r w:rsidRPr="008160BC">
              <w:rPr>
                <w:sz w:val="24"/>
                <w:szCs w:val="24"/>
              </w:rPr>
              <w:t xml:space="preserve">Page </w:t>
            </w:r>
            <w:r w:rsidRPr="008160BC">
              <w:rPr>
                <w:bCs/>
                <w:sz w:val="24"/>
                <w:szCs w:val="24"/>
              </w:rPr>
              <w:fldChar w:fldCharType="begin"/>
            </w:r>
            <w:r w:rsidRPr="008160BC">
              <w:rPr>
                <w:bCs/>
                <w:sz w:val="24"/>
                <w:szCs w:val="24"/>
              </w:rPr>
              <w:instrText xml:space="preserve"> PAGE </w:instrText>
            </w:r>
            <w:r w:rsidRPr="008160BC">
              <w:rPr>
                <w:bCs/>
                <w:sz w:val="24"/>
                <w:szCs w:val="24"/>
              </w:rPr>
              <w:fldChar w:fldCharType="separate"/>
            </w:r>
            <w:r w:rsidR="00C42CD5">
              <w:rPr>
                <w:bCs/>
                <w:noProof/>
                <w:sz w:val="24"/>
                <w:szCs w:val="24"/>
              </w:rPr>
              <w:t>1</w:t>
            </w:r>
            <w:r w:rsidRPr="008160BC">
              <w:rPr>
                <w:bCs/>
                <w:sz w:val="24"/>
                <w:szCs w:val="24"/>
              </w:rPr>
              <w:fldChar w:fldCharType="end"/>
            </w:r>
            <w:r w:rsidRPr="008160BC">
              <w:rPr>
                <w:sz w:val="24"/>
                <w:szCs w:val="24"/>
              </w:rPr>
              <w:t xml:space="preserve"> of </w:t>
            </w:r>
            <w:r w:rsidRPr="008160BC">
              <w:rPr>
                <w:bCs/>
                <w:sz w:val="24"/>
                <w:szCs w:val="24"/>
              </w:rPr>
              <w:fldChar w:fldCharType="begin"/>
            </w:r>
            <w:r w:rsidRPr="008160BC">
              <w:rPr>
                <w:bCs/>
                <w:sz w:val="24"/>
                <w:szCs w:val="24"/>
              </w:rPr>
              <w:instrText xml:space="preserve"> NUMPAGES  </w:instrText>
            </w:r>
            <w:r w:rsidRPr="008160BC">
              <w:rPr>
                <w:bCs/>
                <w:sz w:val="24"/>
                <w:szCs w:val="24"/>
              </w:rPr>
              <w:fldChar w:fldCharType="separate"/>
            </w:r>
            <w:r w:rsidR="00C42CD5">
              <w:rPr>
                <w:bCs/>
                <w:noProof/>
                <w:sz w:val="24"/>
                <w:szCs w:val="24"/>
              </w:rPr>
              <w:t>1</w:t>
            </w:r>
            <w:r w:rsidRPr="008160B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60BC" w:rsidRPr="008160BC" w:rsidRDefault="008160BC" w:rsidP="008160BC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93" w:rsidRDefault="009D7793" w:rsidP="00C43A98">
      <w:r>
        <w:separator/>
      </w:r>
    </w:p>
  </w:footnote>
  <w:footnote w:type="continuationSeparator" w:id="0">
    <w:p w:rsidR="009D7793" w:rsidRDefault="009D7793" w:rsidP="00C43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BC" w:rsidRPr="008160BC" w:rsidRDefault="008160BC" w:rsidP="008160BC">
    <w:pPr>
      <w:tabs>
        <w:tab w:val="center" w:pos="4320"/>
        <w:tab w:val="right" w:pos="8640"/>
      </w:tabs>
      <w:rPr>
        <w:b/>
        <w:sz w:val="22"/>
        <w:szCs w:val="22"/>
      </w:rPr>
    </w:pPr>
    <w:r w:rsidRPr="008160BC">
      <w:rPr>
        <w:b/>
        <w:sz w:val="22"/>
        <w:szCs w:val="22"/>
      </w:rPr>
      <w:t>RFP Title:   Internet-Based Employment Recruitment Software Solution &amp; Maintenance Services</w:t>
    </w:r>
  </w:p>
  <w:p w:rsidR="008160BC" w:rsidRPr="008160BC" w:rsidRDefault="008160BC" w:rsidP="008160BC">
    <w:pPr>
      <w:tabs>
        <w:tab w:val="center" w:pos="4320"/>
        <w:tab w:val="right" w:pos="8640"/>
      </w:tabs>
      <w:rPr>
        <w:b/>
        <w:sz w:val="22"/>
        <w:szCs w:val="22"/>
      </w:rPr>
    </w:pPr>
    <w:r w:rsidRPr="008160BC">
      <w:rPr>
        <w:b/>
        <w:sz w:val="22"/>
        <w:szCs w:val="22"/>
      </w:rPr>
      <w:t>RFP Number:   HR-TC-2016-04-ML</w:t>
    </w:r>
  </w:p>
  <w:p w:rsidR="008160BC" w:rsidRDefault="00816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98"/>
    <w:rsid w:val="003564F7"/>
    <w:rsid w:val="003A15DC"/>
    <w:rsid w:val="00645B01"/>
    <w:rsid w:val="008160BC"/>
    <w:rsid w:val="009A3DBB"/>
    <w:rsid w:val="009D7793"/>
    <w:rsid w:val="00A85DDE"/>
    <w:rsid w:val="00C42CD5"/>
    <w:rsid w:val="00C43A98"/>
    <w:rsid w:val="00E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AEF42-108D-45DD-8D2F-A19EA298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A98"/>
    <w:pPr>
      <w:spacing w:line="240" w:lineRule="auto"/>
    </w:pPr>
    <w:rPr>
      <w:rFonts w:ascii="Times New Roman" w:eastAsia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B01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5B01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5B01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B01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B01"/>
    <w:pPr>
      <w:spacing w:before="240" w:after="60" w:line="300" w:lineRule="atLeast"/>
      <w:outlineLvl w:val="6"/>
    </w:pPr>
    <w:rPr>
      <w:rFonts w:asciiTheme="minorHAnsi" w:eastAsia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B01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B01"/>
    <w:pPr>
      <w:spacing w:before="240" w:after="60" w:line="300" w:lineRule="atLeast"/>
      <w:outlineLvl w:val="8"/>
    </w:pPr>
    <w:rPr>
      <w:rFonts w:asciiTheme="majorHAnsi" w:eastAsiaTheme="majorEastAsia" w:hAnsiTheme="maj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B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B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5B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B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B01"/>
  </w:style>
  <w:style w:type="character" w:customStyle="1" w:styleId="Heading8Char">
    <w:name w:val="Heading 8 Char"/>
    <w:basedOn w:val="DefaultParagraphFont"/>
    <w:link w:val="Heading8"/>
    <w:uiPriority w:val="9"/>
    <w:semiHidden/>
    <w:rsid w:val="00645B01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B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45B01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45B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B01"/>
    <w:pPr>
      <w:spacing w:after="60" w:line="300" w:lineRule="atLeast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5B01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5B01"/>
    <w:pPr>
      <w:outlineLvl w:val="9"/>
    </w:pPr>
  </w:style>
  <w:style w:type="paragraph" w:styleId="Footer">
    <w:name w:val="footer"/>
    <w:basedOn w:val="Normal"/>
    <w:link w:val="FooterChar"/>
    <w:uiPriority w:val="99"/>
    <w:rsid w:val="00C43A9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43A98"/>
    <w:rPr>
      <w:rFonts w:ascii="Times New Roman" w:eastAsia="Times New Roman" w:hAnsi="Times New Roman"/>
      <w:sz w:val="16"/>
      <w:szCs w:val="20"/>
    </w:rPr>
  </w:style>
  <w:style w:type="paragraph" w:styleId="Header">
    <w:name w:val="header"/>
    <w:basedOn w:val="Normal"/>
    <w:link w:val="HeaderChar"/>
    <w:rsid w:val="00C43A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A98"/>
    <w:rPr>
      <w:rFonts w:ascii="Times New Roman" w:eastAsia="Times New Roman" w:hAnsi="Times New Roman"/>
      <w:szCs w:val="20"/>
    </w:rPr>
  </w:style>
  <w:style w:type="character" w:styleId="PageNumber">
    <w:name w:val="page number"/>
    <w:basedOn w:val="DefaultParagraphFont"/>
    <w:rsid w:val="00C43A98"/>
    <w:rPr>
      <w:rFonts w:cs="Times New Roman"/>
    </w:rPr>
  </w:style>
  <w:style w:type="paragraph" w:customStyle="1" w:styleId="ArticleCont2">
    <w:name w:val="Article Cont 2"/>
    <w:basedOn w:val="Normal"/>
    <w:rsid w:val="00C43A98"/>
    <w:pPr>
      <w:spacing w:after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0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0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Judicial Council of California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Hampton,Tracy</dc:creator>
  <cp:keywords/>
  <dc:description/>
  <cp:lastModifiedBy>Lawson, Mona</cp:lastModifiedBy>
  <cp:revision>5</cp:revision>
  <cp:lastPrinted>2016-04-16T00:29:00Z</cp:lastPrinted>
  <dcterms:created xsi:type="dcterms:W3CDTF">2016-02-25T22:59:00Z</dcterms:created>
  <dcterms:modified xsi:type="dcterms:W3CDTF">2016-04-18T22:20:00Z</dcterms:modified>
</cp:coreProperties>
</file>