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48EE" w14:textId="5A01C0D5"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w:t>
      </w:r>
      <w:r w:rsidR="00B50B69">
        <w:rPr>
          <w:rFonts w:cstheme="minorHAnsi"/>
          <w:b/>
          <w:bCs/>
          <w:lang w:bidi="ar-SA"/>
        </w:rPr>
        <w:t>2</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04D5F" w14:textId="77777777" w:rsidR="0089153E" w:rsidRDefault="0089153E" w:rsidP="005A1DC5">
      <w:pPr>
        <w:spacing w:line="240" w:lineRule="auto"/>
      </w:pPr>
      <w:r>
        <w:separator/>
      </w:r>
    </w:p>
  </w:endnote>
  <w:endnote w:type="continuationSeparator" w:id="0">
    <w:p w14:paraId="31B31643" w14:textId="77777777" w:rsidR="0089153E" w:rsidRDefault="0089153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4E512" w14:textId="77777777" w:rsidR="00B50B69" w:rsidRDefault="00B5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BE0B" w14:textId="77777777" w:rsidR="005D676A" w:rsidRDefault="005D676A">
    <w:pPr>
      <w:pStyle w:val="Footer"/>
      <w:jc w:val="right"/>
    </w:pPr>
  </w:p>
  <w:p w14:paraId="78E26251" w14:textId="77777777" w:rsidR="00720D9B" w:rsidRDefault="0089153E"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FF61" w14:textId="77777777" w:rsidR="00B50B69" w:rsidRDefault="00B50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49684" w14:textId="77777777" w:rsidR="0089153E" w:rsidRDefault="0089153E" w:rsidP="005A1DC5">
      <w:pPr>
        <w:spacing w:line="240" w:lineRule="auto"/>
      </w:pPr>
      <w:r>
        <w:separator/>
      </w:r>
    </w:p>
  </w:footnote>
  <w:footnote w:type="continuationSeparator" w:id="0">
    <w:p w14:paraId="7518C3C7" w14:textId="77777777" w:rsidR="0089153E" w:rsidRDefault="0089153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AD19F" w14:textId="77777777" w:rsidR="00B50B69" w:rsidRDefault="00B5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1118" w14:textId="77777777" w:rsidR="00B50B69" w:rsidRPr="00B50B69" w:rsidRDefault="00B50B69" w:rsidP="00B50B69">
    <w:pPr>
      <w:pStyle w:val="Header"/>
      <w:rPr>
        <w:sz w:val="20"/>
        <w:szCs w:val="20"/>
      </w:rPr>
    </w:pPr>
    <w:r w:rsidRPr="00B50B69">
      <w:rPr>
        <w:sz w:val="20"/>
        <w:szCs w:val="20"/>
      </w:rPr>
      <w:t xml:space="preserve">RFP Title:    </w:t>
    </w:r>
    <w:r w:rsidRPr="00B50B69">
      <w:rPr>
        <w:iCs/>
        <w:sz w:val="20"/>
        <w:szCs w:val="20"/>
      </w:rPr>
      <w:t>Judicial Branch Workers’ Compensation Third Party Administrator</w:t>
    </w:r>
  </w:p>
  <w:p w14:paraId="69528BED" w14:textId="77777777" w:rsidR="00B50B69" w:rsidRPr="00B50B69" w:rsidRDefault="00B50B69" w:rsidP="00B50B69">
    <w:pPr>
      <w:pStyle w:val="Header"/>
      <w:rPr>
        <w:sz w:val="20"/>
        <w:szCs w:val="20"/>
      </w:rPr>
    </w:pPr>
    <w:r w:rsidRPr="00B50B69">
      <w:rPr>
        <w:sz w:val="20"/>
        <w:szCs w:val="20"/>
      </w:rPr>
      <w:t xml:space="preserve">RFP Number:   </w:t>
    </w:r>
    <w:r w:rsidRPr="00B50B69">
      <w:rPr>
        <w:iCs/>
        <w:sz w:val="20"/>
        <w:szCs w:val="20"/>
      </w:rPr>
      <w:t>HR-2021-27-DM</w:t>
    </w:r>
  </w:p>
  <w:p w14:paraId="35669AFE" w14:textId="77777777"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FB85" w14:textId="77777777" w:rsidR="00B50B69" w:rsidRDefault="00B5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11</cp:revision>
  <cp:lastPrinted>2017-04-13T22:02:00Z</cp:lastPrinted>
  <dcterms:created xsi:type="dcterms:W3CDTF">2018-01-03T23:02:00Z</dcterms:created>
  <dcterms:modified xsi:type="dcterms:W3CDTF">2021-07-28T19:39:00Z</dcterms:modified>
</cp:coreProperties>
</file>