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A1557A">
        <w:rPr>
          <w:color w:val="000000" w:themeColor="text1"/>
        </w:rPr>
        <w:t>7</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w:t>
      </w:r>
      <w:bookmarkStart w:id="0" w:name="_GoBack"/>
      <w:bookmarkEnd w:id="0"/>
      <w:r w:rsidRPr="00094E5C">
        <w:rPr>
          <w:sz w:val="24"/>
          <w:szCs w:val="24"/>
        </w:rPr>
        <w:t>tified on the current list of persons engaged in investment activities in Iran created by DGS.</w:t>
      </w:r>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7DD" w:rsidRDefault="00043EA7">
    <w:pPr>
      <w:pStyle w:val="Footer"/>
    </w:pPr>
    <w:sdt>
      <w:sdtPr>
        <w:id w:val="18165802"/>
        <w:docPartObj>
          <w:docPartGallery w:val="Page Numbers (Bottom of Page)"/>
          <w:docPartUnique/>
        </w:docPartObj>
      </w:sdtPr>
      <w:sdtEndPr>
        <w:rPr>
          <w:sz w:val="24"/>
          <w:szCs w:val="24"/>
        </w:rPr>
      </w:sdtEndPr>
      <w:sdtContent>
        <w:r w:rsidR="0061018C">
          <w:t>rev 01/03/14</w:t>
        </w:r>
        <w:r w:rsidR="006037DD">
          <w:tab/>
        </w:r>
        <w:r w:rsidR="006037DD">
          <w:tab/>
        </w:r>
        <w:r w:rsidR="0061018C" w:rsidRPr="0061018C">
          <w:rPr>
            <w:sz w:val="24"/>
            <w:szCs w:val="24"/>
          </w:rPr>
          <w:t>Page 1 of 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A78" w:rsidRPr="009430FB" w:rsidRDefault="00072A78" w:rsidP="00072A78">
    <w:pPr>
      <w:pStyle w:val="JCCReportCoverSubhead"/>
      <w:rPr>
        <w:rFonts w:ascii="Arial" w:hAnsi="Arial" w:cs="Arial"/>
        <w:b/>
        <w:caps w:val="0"/>
        <w:sz w:val="24"/>
      </w:rPr>
    </w:pPr>
    <w:r w:rsidRPr="009430FB">
      <w:rPr>
        <w:rFonts w:ascii="Times New Roman" w:hAnsi="Times New Roman"/>
        <w:sz w:val="24"/>
      </w:rPr>
      <w:t xml:space="preserve">RFP Title: </w:t>
    </w:r>
    <w:r w:rsidRPr="009430FB">
      <w:rPr>
        <w:sz w:val="24"/>
      </w:rPr>
      <w:t xml:space="preserve"> </w:t>
    </w:r>
    <w:r w:rsidRPr="009430FB">
      <w:rPr>
        <w:color w:val="000000"/>
        <w:sz w:val="24"/>
      </w:rPr>
      <w:t xml:space="preserve"> </w:t>
    </w:r>
    <w:r w:rsidR="00043EA7">
      <w:rPr>
        <w:rFonts w:ascii="Times New Roman" w:hAnsi="Times New Roman"/>
        <w:b/>
        <w:caps w:val="0"/>
        <w:sz w:val="24"/>
      </w:rPr>
      <w:t>Temporary Staffing Services</w:t>
    </w:r>
  </w:p>
  <w:p w:rsidR="00072A78" w:rsidRPr="009430FB" w:rsidRDefault="00072A78" w:rsidP="00072A78">
    <w:pPr>
      <w:pStyle w:val="CommentText"/>
      <w:tabs>
        <w:tab w:val="left" w:pos="1242"/>
      </w:tabs>
      <w:ind w:right="252"/>
      <w:jc w:val="both"/>
      <w:rPr>
        <w:color w:val="000000"/>
        <w:sz w:val="24"/>
        <w:szCs w:val="24"/>
      </w:rPr>
    </w:pPr>
    <w:r w:rsidRPr="009430FB">
      <w:rPr>
        <w:sz w:val="24"/>
        <w:szCs w:val="24"/>
      </w:rPr>
      <w:t>RFP Number:</w:t>
    </w:r>
    <w:r w:rsidR="007B1D89">
      <w:rPr>
        <w:color w:val="000000"/>
        <w:sz w:val="24"/>
        <w:szCs w:val="24"/>
      </w:rPr>
      <w:t xml:space="preserve">     </w:t>
    </w:r>
    <w:r w:rsidR="00043EA7">
      <w:rPr>
        <w:b/>
        <w:color w:val="000000"/>
        <w:sz w:val="24"/>
        <w:szCs w:val="24"/>
      </w:rPr>
      <w:t>HR-2016-03-ML</w:t>
    </w:r>
  </w:p>
  <w:p w:rsidR="00072A78" w:rsidRDefault="00072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4kC7hpKnNBUEXykbPxeRFj4iQcEtBf9g1xtWmwIYLY0lBNDbociePca8QsrmjLtpCsipqbCkbr0DOgD3BEoMg==" w:salt="dx9HeWHvlI62xqXiPqIW0Q=="/>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4C94"/>
    <w:rsid w:val="00043EA7"/>
    <w:rsid w:val="00072A78"/>
    <w:rsid w:val="00094E5C"/>
    <w:rsid w:val="000E4FAE"/>
    <w:rsid w:val="000E5A2C"/>
    <w:rsid w:val="00104C0D"/>
    <w:rsid w:val="0011220F"/>
    <w:rsid w:val="00146F48"/>
    <w:rsid w:val="00153664"/>
    <w:rsid w:val="00160155"/>
    <w:rsid w:val="00183692"/>
    <w:rsid w:val="001935D1"/>
    <w:rsid w:val="00211E4D"/>
    <w:rsid w:val="002541EC"/>
    <w:rsid w:val="002A1397"/>
    <w:rsid w:val="002B2642"/>
    <w:rsid w:val="002B4880"/>
    <w:rsid w:val="00322485"/>
    <w:rsid w:val="00332C12"/>
    <w:rsid w:val="00366C9B"/>
    <w:rsid w:val="00394671"/>
    <w:rsid w:val="003C2EE7"/>
    <w:rsid w:val="003E0B30"/>
    <w:rsid w:val="004050EC"/>
    <w:rsid w:val="00426CB0"/>
    <w:rsid w:val="0044615B"/>
    <w:rsid w:val="00490E01"/>
    <w:rsid w:val="004A7398"/>
    <w:rsid w:val="004D7256"/>
    <w:rsid w:val="005321B1"/>
    <w:rsid w:val="005C6F02"/>
    <w:rsid w:val="005F462B"/>
    <w:rsid w:val="006037DD"/>
    <w:rsid w:val="0061018C"/>
    <w:rsid w:val="00630D4E"/>
    <w:rsid w:val="006414FD"/>
    <w:rsid w:val="0064350C"/>
    <w:rsid w:val="006B6DAD"/>
    <w:rsid w:val="006C48C5"/>
    <w:rsid w:val="006F7CD1"/>
    <w:rsid w:val="007179CE"/>
    <w:rsid w:val="007458FB"/>
    <w:rsid w:val="007778E4"/>
    <w:rsid w:val="007845D2"/>
    <w:rsid w:val="007B1D89"/>
    <w:rsid w:val="007E16AC"/>
    <w:rsid w:val="0081111A"/>
    <w:rsid w:val="0083647A"/>
    <w:rsid w:val="0089014A"/>
    <w:rsid w:val="008E5B3B"/>
    <w:rsid w:val="009078AA"/>
    <w:rsid w:val="009378B9"/>
    <w:rsid w:val="009430FB"/>
    <w:rsid w:val="009B3C04"/>
    <w:rsid w:val="009C35A5"/>
    <w:rsid w:val="009C45A7"/>
    <w:rsid w:val="00A1557A"/>
    <w:rsid w:val="00A338BF"/>
    <w:rsid w:val="00A40461"/>
    <w:rsid w:val="00A74A0F"/>
    <w:rsid w:val="00A90758"/>
    <w:rsid w:val="00AA751B"/>
    <w:rsid w:val="00B07941"/>
    <w:rsid w:val="00B35057"/>
    <w:rsid w:val="00B74333"/>
    <w:rsid w:val="00BB49D8"/>
    <w:rsid w:val="00BB59EB"/>
    <w:rsid w:val="00BC3477"/>
    <w:rsid w:val="00C04ABF"/>
    <w:rsid w:val="00C10231"/>
    <w:rsid w:val="00C64C94"/>
    <w:rsid w:val="00C665EC"/>
    <w:rsid w:val="00C97897"/>
    <w:rsid w:val="00CA4F40"/>
    <w:rsid w:val="00D65A65"/>
    <w:rsid w:val="00D80B1F"/>
    <w:rsid w:val="00E53FAB"/>
    <w:rsid w:val="00EA1521"/>
    <w:rsid w:val="00EA241C"/>
    <w:rsid w:val="00EA6D44"/>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FE20F6-74F5-4FC7-AA3D-DF9B9295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 w:type="paragraph" w:customStyle="1" w:styleId="JCCReportCoverSubhead">
    <w:name w:val="JCC Report Cover Subhead"/>
    <w:basedOn w:val="Normal"/>
    <w:rsid w:val="00072A78"/>
    <w:pPr>
      <w:spacing w:line="400" w:lineRule="atLeast"/>
    </w:pPr>
    <w:rPr>
      <w:rFonts w:ascii="Goudy Old Style"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242</Words>
  <Characters>1386</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Lawson, Mona</cp:lastModifiedBy>
  <cp:revision>18</cp:revision>
  <cp:lastPrinted>2015-05-06T22:17:00Z</cp:lastPrinted>
  <dcterms:created xsi:type="dcterms:W3CDTF">2013-09-06T23:55:00Z</dcterms:created>
  <dcterms:modified xsi:type="dcterms:W3CDTF">2016-03-30T18:39:00Z</dcterms:modified>
</cp:coreProperties>
</file>