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D156C" w14:textId="2E8E5014" w:rsidR="005C28B4" w:rsidRPr="005C28B4" w:rsidRDefault="005C28B4" w:rsidP="005C28B4">
      <w:pPr>
        <w:spacing w:line="240" w:lineRule="auto"/>
        <w:jc w:val="center"/>
        <w:rPr>
          <w:rFonts w:ascii="Times New Roman" w:eastAsia="Times New Roman" w:hAnsi="Times New Roman"/>
          <w:b/>
          <w:szCs w:val="20"/>
        </w:rPr>
      </w:pPr>
      <w:r w:rsidRPr="005C28B4">
        <w:rPr>
          <w:rFonts w:ascii="Times New Roman" w:eastAsia="Times New Roman" w:hAnsi="Times New Roman"/>
          <w:b/>
          <w:szCs w:val="20"/>
        </w:rPr>
        <w:t>A</w:t>
      </w:r>
      <w:r w:rsidR="00B975F7">
        <w:rPr>
          <w:rFonts w:ascii="Times New Roman" w:eastAsia="Times New Roman" w:hAnsi="Times New Roman"/>
          <w:b/>
          <w:szCs w:val="20"/>
        </w:rPr>
        <w:t>TTACHMENT</w:t>
      </w:r>
      <w:r w:rsidRPr="005C28B4">
        <w:rPr>
          <w:rFonts w:ascii="Times New Roman" w:eastAsia="Times New Roman" w:hAnsi="Times New Roman"/>
          <w:b/>
          <w:szCs w:val="20"/>
        </w:rPr>
        <w:t xml:space="preserve"> C</w:t>
      </w:r>
    </w:p>
    <w:p w14:paraId="0C6BA97B" w14:textId="77777777" w:rsidR="005C28B4" w:rsidRPr="005C28B4" w:rsidRDefault="005C28B4" w:rsidP="005C28B4">
      <w:pPr>
        <w:spacing w:line="240" w:lineRule="auto"/>
        <w:jc w:val="center"/>
        <w:rPr>
          <w:rFonts w:ascii="Times New Roman" w:eastAsia="Times New Roman" w:hAnsi="Times New Roman"/>
          <w:b/>
          <w:szCs w:val="20"/>
        </w:rPr>
      </w:pPr>
    </w:p>
    <w:p w14:paraId="19517913" w14:textId="77777777" w:rsidR="005C28B4" w:rsidRPr="005C28B4" w:rsidRDefault="005C28B4" w:rsidP="005C28B4">
      <w:pPr>
        <w:spacing w:after="60" w:line="240" w:lineRule="auto"/>
        <w:jc w:val="center"/>
        <w:rPr>
          <w:rFonts w:ascii="Times New Roman" w:eastAsia="Times New Roman" w:hAnsi="Times New Roman"/>
          <w:b/>
          <w:szCs w:val="20"/>
        </w:rPr>
      </w:pPr>
      <w:r w:rsidRPr="005C28B4">
        <w:rPr>
          <w:rFonts w:ascii="Times New Roman" w:eastAsia="Times New Roman" w:hAnsi="Times New Roman"/>
          <w:b/>
          <w:szCs w:val="20"/>
        </w:rPr>
        <w:t>QUALIFICATION QUESTIONNAIRE</w:t>
      </w:r>
    </w:p>
    <w:p w14:paraId="659E99E1" w14:textId="77777777" w:rsidR="005C28B4" w:rsidRPr="005C28B4" w:rsidRDefault="005C28B4" w:rsidP="005C28B4">
      <w:pPr>
        <w:spacing w:line="240" w:lineRule="auto"/>
        <w:rPr>
          <w:rFonts w:ascii="Times New Roman" w:eastAsia="Times New Roman" w:hAnsi="Times New Roman"/>
          <w:szCs w:val="20"/>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5C28B4" w:rsidRPr="005C28B4" w14:paraId="6D1D0147" w14:textId="77777777" w:rsidTr="00AC3999">
        <w:trPr>
          <w:jc w:val="center"/>
        </w:trPr>
        <w:tc>
          <w:tcPr>
            <w:tcW w:w="10175" w:type="dxa"/>
            <w:gridSpan w:val="4"/>
            <w:tcBorders>
              <w:bottom w:val="single" w:sz="4" w:space="0" w:color="auto"/>
            </w:tcBorders>
            <w:shd w:val="clear" w:color="auto" w:fill="auto"/>
          </w:tcPr>
          <w:p w14:paraId="10822DA0" w14:textId="77777777" w:rsidR="005C28B4" w:rsidRPr="005C28B4" w:rsidRDefault="005C28B4" w:rsidP="005C28B4">
            <w:pPr>
              <w:widowControl w:val="0"/>
              <w:spacing w:line="240" w:lineRule="auto"/>
              <w:jc w:val="center"/>
              <w:rPr>
                <w:rFonts w:ascii="Times New Roman" w:eastAsia="Times New Roman" w:hAnsi="Times New Roman"/>
                <w:b/>
                <w:sz w:val="21"/>
                <w:szCs w:val="21"/>
              </w:rPr>
            </w:pPr>
            <w:r w:rsidRPr="005C28B4">
              <w:rPr>
                <w:rFonts w:ascii="Times New Roman" w:eastAsia="Times New Roman" w:hAnsi="Times New Roman"/>
                <w:b/>
                <w:sz w:val="21"/>
                <w:szCs w:val="21"/>
              </w:rPr>
              <w:t>CONSULTANT INFORMATION</w:t>
            </w:r>
          </w:p>
        </w:tc>
      </w:tr>
      <w:tr w:rsidR="005C28B4" w:rsidRPr="005C28B4" w14:paraId="48DD0FA0" w14:textId="77777777" w:rsidTr="00AC3999">
        <w:trPr>
          <w:jc w:val="center"/>
        </w:trPr>
        <w:tc>
          <w:tcPr>
            <w:tcW w:w="10175" w:type="dxa"/>
            <w:gridSpan w:val="4"/>
            <w:tcBorders>
              <w:left w:val="single" w:sz="4" w:space="0" w:color="auto"/>
            </w:tcBorders>
            <w:shd w:val="clear" w:color="auto" w:fill="auto"/>
          </w:tcPr>
          <w:p w14:paraId="0CC6FCC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Consultant’s company name:</w:t>
            </w:r>
          </w:p>
        </w:tc>
      </w:tr>
      <w:tr w:rsidR="005C28B4" w:rsidRPr="005C28B4" w14:paraId="0A99571F" w14:textId="77777777" w:rsidTr="00AC3999">
        <w:trPr>
          <w:jc w:val="center"/>
        </w:trPr>
        <w:tc>
          <w:tcPr>
            <w:tcW w:w="10175" w:type="dxa"/>
            <w:gridSpan w:val="4"/>
            <w:tcBorders>
              <w:left w:val="single" w:sz="4" w:space="0" w:color="auto"/>
            </w:tcBorders>
            <w:shd w:val="clear" w:color="auto" w:fill="auto"/>
          </w:tcPr>
          <w:p w14:paraId="63AD4E15"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Address:</w:t>
            </w:r>
          </w:p>
        </w:tc>
      </w:tr>
      <w:tr w:rsidR="005C28B4" w:rsidRPr="005C28B4" w14:paraId="72E759AF" w14:textId="77777777" w:rsidTr="00AC3999">
        <w:trPr>
          <w:jc w:val="center"/>
        </w:trPr>
        <w:tc>
          <w:tcPr>
            <w:tcW w:w="10175" w:type="dxa"/>
            <w:gridSpan w:val="4"/>
            <w:tcBorders>
              <w:left w:val="single" w:sz="4" w:space="0" w:color="auto"/>
            </w:tcBorders>
            <w:shd w:val="clear" w:color="auto" w:fill="auto"/>
          </w:tcPr>
          <w:p w14:paraId="37AFEB6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Telephone:</w:t>
            </w:r>
          </w:p>
        </w:tc>
      </w:tr>
      <w:tr w:rsidR="005C28B4" w:rsidRPr="005C28B4" w14:paraId="35B8DFEF" w14:textId="77777777" w:rsidTr="00AC3999">
        <w:trPr>
          <w:jc w:val="center"/>
        </w:trPr>
        <w:tc>
          <w:tcPr>
            <w:tcW w:w="10175" w:type="dxa"/>
            <w:gridSpan w:val="4"/>
            <w:tcBorders>
              <w:left w:val="single" w:sz="4" w:space="0" w:color="auto"/>
            </w:tcBorders>
            <w:shd w:val="clear" w:color="auto" w:fill="auto"/>
          </w:tcPr>
          <w:p w14:paraId="30688B68"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Mobile telephone:</w:t>
            </w:r>
          </w:p>
        </w:tc>
      </w:tr>
      <w:tr w:rsidR="005C28B4" w:rsidRPr="005C28B4" w14:paraId="41EB3825" w14:textId="77777777" w:rsidTr="00AC3999">
        <w:trPr>
          <w:jc w:val="center"/>
        </w:trPr>
        <w:tc>
          <w:tcPr>
            <w:tcW w:w="10175" w:type="dxa"/>
            <w:gridSpan w:val="4"/>
            <w:tcBorders>
              <w:left w:val="single" w:sz="4" w:space="0" w:color="auto"/>
            </w:tcBorders>
            <w:shd w:val="clear" w:color="auto" w:fill="auto"/>
          </w:tcPr>
          <w:p w14:paraId="1073B4C9"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Email Address:</w:t>
            </w:r>
          </w:p>
        </w:tc>
      </w:tr>
      <w:tr w:rsidR="005C28B4" w:rsidRPr="005C28B4" w14:paraId="5C8C332F" w14:textId="77777777" w:rsidTr="00AC3999">
        <w:trPr>
          <w:jc w:val="center"/>
        </w:trPr>
        <w:tc>
          <w:tcPr>
            <w:tcW w:w="10175" w:type="dxa"/>
            <w:gridSpan w:val="4"/>
            <w:tcBorders>
              <w:left w:val="single" w:sz="4" w:space="0" w:color="auto"/>
            </w:tcBorders>
            <w:shd w:val="clear" w:color="auto" w:fill="auto"/>
          </w:tcPr>
          <w:p w14:paraId="77D5B4F6"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Years in business under current company name:</w:t>
            </w:r>
          </w:p>
        </w:tc>
      </w:tr>
      <w:tr w:rsidR="005C28B4" w:rsidRPr="005C28B4" w14:paraId="1D7E475F" w14:textId="77777777" w:rsidTr="00AC3999">
        <w:trPr>
          <w:jc w:val="center"/>
        </w:trPr>
        <w:tc>
          <w:tcPr>
            <w:tcW w:w="10175" w:type="dxa"/>
            <w:gridSpan w:val="4"/>
            <w:tcBorders>
              <w:left w:val="single" w:sz="4" w:space="0" w:color="auto"/>
            </w:tcBorders>
            <w:shd w:val="clear" w:color="auto" w:fill="auto"/>
          </w:tcPr>
          <w:p w14:paraId="0994689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Years at the above address:</w:t>
            </w:r>
          </w:p>
        </w:tc>
      </w:tr>
      <w:tr w:rsidR="005C28B4" w:rsidRPr="005C28B4" w14:paraId="53225E3F" w14:textId="77777777" w:rsidTr="00AC3999">
        <w:trPr>
          <w:jc w:val="center"/>
        </w:trPr>
        <w:tc>
          <w:tcPr>
            <w:tcW w:w="10175" w:type="dxa"/>
            <w:gridSpan w:val="4"/>
            <w:tcBorders>
              <w:left w:val="single" w:sz="4" w:space="0" w:color="auto"/>
            </w:tcBorders>
            <w:shd w:val="clear" w:color="auto" w:fill="auto"/>
          </w:tcPr>
          <w:p w14:paraId="1084D66A"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Types of work performed with own forces:</w:t>
            </w:r>
          </w:p>
        </w:tc>
      </w:tr>
      <w:tr w:rsidR="005C28B4" w:rsidRPr="005C28B4" w14:paraId="0C7C34C2" w14:textId="77777777" w:rsidTr="00AC3999">
        <w:trPr>
          <w:jc w:val="center"/>
        </w:trPr>
        <w:tc>
          <w:tcPr>
            <w:tcW w:w="10175" w:type="dxa"/>
            <w:gridSpan w:val="4"/>
            <w:tcBorders>
              <w:left w:val="single" w:sz="4" w:space="0" w:color="auto"/>
            </w:tcBorders>
            <w:shd w:val="clear" w:color="auto" w:fill="auto"/>
          </w:tcPr>
          <w:p w14:paraId="68868A80"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Gross revenue of the Consultant for the past three (3) years:</w:t>
            </w:r>
          </w:p>
        </w:tc>
      </w:tr>
      <w:tr w:rsidR="005C28B4" w:rsidRPr="005C28B4" w14:paraId="7E70D116"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14:paraId="1400AB4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14:paraId="78B884FB"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14:paraId="59D2937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r>
      <w:tr w:rsidR="005C28B4" w:rsidRPr="005C28B4" w14:paraId="5C179A40"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14:paraId="49123F6A"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5C28B4" w:rsidRPr="005C28B4" w14:paraId="6AB83E2F" w14:textId="77777777" w:rsidTr="00AC3999">
        <w:trPr>
          <w:jc w:val="center"/>
        </w:trPr>
        <w:tc>
          <w:tcPr>
            <w:tcW w:w="10175" w:type="dxa"/>
            <w:gridSpan w:val="4"/>
            <w:tcBorders>
              <w:left w:val="single" w:sz="4" w:space="0" w:color="auto"/>
            </w:tcBorders>
            <w:shd w:val="clear" w:color="auto" w:fill="auto"/>
          </w:tcPr>
          <w:p w14:paraId="108573C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Department of Industrial Relations (“DIR”) registration number, if any:</w:t>
            </w:r>
          </w:p>
        </w:tc>
      </w:tr>
      <w:tr w:rsidR="005C28B4" w:rsidRPr="005C28B4" w14:paraId="7DA10043" w14:textId="77777777" w:rsidTr="00AC3999">
        <w:trPr>
          <w:jc w:val="center"/>
        </w:trPr>
        <w:tc>
          <w:tcPr>
            <w:tcW w:w="10175" w:type="dxa"/>
            <w:gridSpan w:val="4"/>
            <w:tcBorders>
              <w:left w:val="single" w:sz="4" w:space="0" w:color="auto"/>
            </w:tcBorders>
            <w:shd w:val="clear" w:color="auto" w:fill="auto"/>
          </w:tcPr>
          <w:p w14:paraId="3936928D"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sz w:val="21"/>
                <w:szCs w:val="21"/>
              </w:rPr>
              <w:t>Name of license holder exactly as on file:</w:t>
            </w:r>
          </w:p>
        </w:tc>
      </w:tr>
      <w:tr w:rsidR="005C28B4" w:rsidRPr="005C28B4" w14:paraId="5F53DD95" w14:textId="77777777" w:rsidTr="00AC3999">
        <w:trPr>
          <w:jc w:val="center"/>
        </w:trPr>
        <w:tc>
          <w:tcPr>
            <w:tcW w:w="10175" w:type="dxa"/>
            <w:gridSpan w:val="4"/>
            <w:tcBorders>
              <w:left w:val="single" w:sz="4" w:space="0" w:color="auto"/>
            </w:tcBorders>
            <w:shd w:val="clear" w:color="auto" w:fill="auto"/>
          </w:tcPr>
          <w:p w14:paraId="249410C3"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License classification(s):</w:t>
            </w:r>
          </w:p>
        </w:tc>
      </w:tr>
      <w:tr w:rsidR="005C28B4" w:rsidRPr="005C28B4" w14:paraId="5829DCED" w14:textId="77777777" w:rsidTr="00AC3999">
        <w:trPr>
          <w:jc w:val="center"/>
        </w:trPr>
        <w:tc>
          <w:tcPr>
            <w:tcW w:w="10175" w:type="dxa"/>
            <w:gridSpan w:val="4"/>
            <w:tcBorders>
              <w:left w:val="single" w:sz="4" w:space="0" w:color="auto"/>
            </w:tcBorders>
            <w:shd w:val="clear" w:color="auto" w:fill="auto"/>
          </w:tcPr>
          <w:p w14:paraId="2F6887A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License Number(s):</w:t>
            </w:r>
          </w:p>
        </w:tc>
      </w:tr>
      <w:tr w:rsidR="005C28B4" w:rsidRPr="005C28B4" w14:paraId="6E0B2BA9" w14:textId="77777777" w:rsidTr="00AC3999">
        <w:trPr>
          <w:jc w:val="center"/>
        </w:trPr>
        <w:tc>
          <w:tcPr>
            <w:tcW w:w="10175" w:type="dxa"/>
            <w:gridSpan w:val="4"/>
            <w:tcBorders>
              <w:left w:val="single" w:sz="4" w:space="0" w:color="auto"/>
            </w:tcBorders>
            <w:shd w:val="clear" w:color="auto" w:fill="auto"/>
          </w:tcPr>
          <w:p w14:paraId="590D4B36"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License expiration date(s):  </w:t>
            </w:r>
          </w:p>
        </w:tc>
      </w:tr>
      <w:tr w:rsidR="005C28B4" w:rsidRPr="005C28B4" w14:paraId="5E1480E2" w14:textId="77777777" w:rsidTr="00AC3999">
        <w:trPr>
          <w:jc w:val="center"/>
        </w:trPr>
        <w:tc>
          <w:tcPr>
            <w:tcW w:w="10175" w:type="dxa"/>
            <w:gridSpan w:val="4"/>
            <w:tcBorders>
              <w:left w:val="single" w:sz="4" w:space="0" w:color="auto"/>
            </w:tcBorders>
            <w:shd w:val="clear" w:color="auto" w:fill="auto"/>
          </w:tcPr>
          <w:p w14:paraId="3D96D274"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Responsible Managing Officer (RMO) or Employee (RME) for Consultant:</w:t>
            </w:r>
          </w:p>
        </w:tc>
      </w:tr>
      <w:tr w:rsidR="005C28B4" w:rsidRPr="005C28B4" w14:paraId="6D6CED61" w14:textId="77777777" w:rsidTr="00AC3999">
        <w:trPr>
          <w:jc w:val="center"/>
        </w:trPr>
        <w:tc>
          <w:tcPr>
            <w:tcW w:w="10175" w:type="dxa"/>
            <w:gridSpan w:val="4"/>
            <w:tcBorders>
              <w:left w:val="single" w:sz="4" w:space="0" w:color="auto"/>
            </w:tcBorders>
            <w:shd w:val="clear" w:color="auto" w:fill="auto"/>
          </w:tcPr>
          <w:p w14:paraId="53A148A6"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Number of years license holder has held the listed license(s):</w:t>
            </w:r>
          </w:p>
        </w:tc>
      </w:tr>
      <w:tr w:rsidR="005C28B4" w:rsidRPr="005C28B4" w14:paraId="33247886" w14:textId="77777777" w:rsidTr="00AC3999">
        <w:trPr>
          <w:jc w:val="center"/>
        </w:trPr>
        <w:tc>
          <w:tcPr>
            <w:tcW w:w="10175" w:type="dxa"/>
            <w:gridSpan w:val="4"/>
            <w:tcBorders>
              <w:left w:val="single" w:sz="4" w:space="0" w:color="auto"/>
            </w:tcBorders>
            <w:shd w:val="clear" w:color="auto" w:fill="auto"/>
          </w:tcPr>
          <w:p w14:paraId="06DBA3B8"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Number of years Consultant has done business in California:</w:t>
            </w:r>
          </w:p>
        </w:tc>
      </w:tr>
      <w:tr w:rsidR="005C28B4" w:rsidRPr="005C28B4" w14:paraId="76940340" w14:textId="77777777" w:rsidTr="00AC3999">
        <w:trPr>
          <w:jc w:val="center"/>
        </w:trPr>
        <w:tc>
          <w:tcPr>
            <w:tcW w:w="10175" w:type="dxa"/>
            <w:gridSpan w:val="4"/>
            <w:tcBorders>
              <w:left w:val="single" w:sz="4" w:space="0" w:color="auto"/>
            </w:tcBorders>
            <w:shd w:val="clear" w:color="auto" w:fill="auto"/>
          </w:tcPr>
          <w:p w14:paraId="19308CB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Number of years Consultant has done business in California under </w:t>
            </w:r>
            <w:r w:rsidRPr="005C28B4">
              <w:rPr>
                <w:rFonts w:ascii="Times New Roman" w:eastAsia="Times New Roman" w:hAnsi="Times New Roman"/>
                <w:b/>
                <w:sz w:val="21"/>
                <w:szCs w:val="21"/>
                <w:u w:val="single"/>
              </w:rPr>
              <w:t>current</w:t>
            </w:r>
            <w:r w:rsidRPr="005C28B4">
              <w:rPr>
                <w:rFonts w:ascii="Times New Roman" w:eastAsia="Times New Roman" w:hAnsi="Times New Roman"/>
                <w:b/>
                <w:sz w:val="21"/>
                <w:szCs w:val="21"/>
              </w:rPr>
              <w:t xml:space="preserve"> </w:t>
            </w:r>
            <w:r w:rsidRPr="005C28B4">
              <w:rPr>
                <w:rFonts w:ascii="Times New Roman" w:eastAsia="Times New Roman" w:hAnsi="Times New Roman"/>
                <w:sz w:val="21"/>
                <w:szCs w:val="21"/>
              </w:rPr>
              <w:t>license:</w:t>
            </w:r>
          </w:p>
        </w:tc>
      </w:tr>
      <w:tr w:rsidR="005C28B4" w:rsidRPr="005C28B4" w14:paraId="6A94C506" w14:textId="77777777" w:rsidTr="00AC3999">
        <w:trPr>
          <w:jc w:val="center"/>
        </w:trPr>
        <w:tc>
          <w:tcPr>
            <w:tcW w:w="10175" w:type="dxa"/>
            <w:gridSpan w:val="4"/>
            <w:tcBorders>
              <w:left w:val="single" w:sz="4" w:space="0" w:color="auto"/>
            </w:tcBorders>
            <w:shd w:val="clear" w:color="auto" w:fill="auto"/>
          </w:tcPr>
          <w:p w14:paraId="274DB13A"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Has Consultant changed name(s) or license number(s) in the past five (5) years?  (    Y    /    N    ).  If “yes”, explain on a separate signed sheet, including the reason for the change.</w:t>
            </w:r>
          </w:p>
        </w:tc>
      </w:tr>
      <w:tr w:rsidR="005C28B4" w:rsidRPr="005C28B4" w14:paraId="7E9FDB5D" w14:textId="77777777" w:rsidTr="00AC3999">
        <w:trPr>
          <w:jc w:val="center"/>
        </w:trPr>
        <w:tc>
          <w:tcPr>
            <w:tcW w:w="10175" w:type="dxa"/>
            <w:gridSpan w:val="4"/>
            <w:tcBorders>
              <w:left w:val="single" w:sz="4" w:space="0" w:color="auto"/>
            </w:tcBorders>
            <w:shd w:val="clear" w:color="auto" w:fill="auto"/>
          </w:tcPr>
          <w:p w14:paraId="685777E8"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there been any change in ownership of the Consultant at any time in the past five (5) years?  </w:t>
            </w:r>
            <w:r w:rsidRPr="005C28B4">
              <w:rPr>
                <w:rFonts w:ascii="Times New Roman" w:eastAsia="Times New Roman" w:hAnsi="Times New Roman"/>
                <w:b/>
                <w:sz w:val="21"/>
                <w:szCs w:val="21"/>
              </w:rPr>
              <w:t>NOTE</w:t>
            </w:r>
            <w:r w:rsidRPr="005C28B4">
              <w:rPr>
                <w:rFonts w:ascii="Times New Roman" w:eastAsia="Times New Roman" w:hAnsi="Times New Roman"/>
                <w:sz w:val="21"/>
                <w:szCs w:val="21"/>
              </w:rPr>
              <w:t>: A corporation whose shares are publicly traded is not required to answer this question.  (    Y    /    N    ).  If “yes,” explain on a separate signed sheet, including the reason for the change.</w:t>
            </w:r>
          </w:p>
        </w:tc>
      </w:tr>
      <w:tr w:rsidR="005C28B4" w:rsidRPr="005C28B4" w14:paraId="7C6B1749" w14:textId="77777777" w:rsidTr="00AC3999">
        <w:trPr>
          <w:jc w:val="center"/>
        </w:trPr>
        <w:tc>
          <w:tcPr>
            <w:tcW w:w="10175" w:type="dxa"/>
            <w:gridSpan w:val="4"/>
            <w:tcBorders>
              <w:left w:val="single" w:sz="4" w:space="0" w:color="auto"/>
            </w:tcBorders>
            <w:shd w:val="clear" w:color="auto" w:fill="auto"/>
          </w:tcPr>
          <w:p w14:paraId="55AF880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Is the Consultant a subsidiary, parent, holding company, or affiliate of another firm?  </w:t>
            </w:r>
          </w:p>
          <w:p w14:paraId="4A0351E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b/>
                <w:sz w:val="21"/>
                <w:szCs w:val="21"/>
              </w:rPr>
              <w:t>NOTE</w:t>
            </w:r>
            <w:r w:rsidRPr="005C28B4">
              <w:rPr>
                <w:rFonts w:ascii="Times New Roman" w:eastAsia="Times New Roman" w:hAnsi="Times New Roman"/>
                <w:sz w:val="21"/>
                <w:szCs w:val="21"/>
              </w:rPr>
              <w:t>:  Include information about other firms if one firm owns ten percent (10%) or more of another, or if an owner, partner, or officer of the Consultant holds a similar position in another firm.  (    Y    /    N    ).  If “yes”, explain on a separate signed sheet, the name of the related company(ies) and the percent ownership.</w:t>
            </w:r>
          </w:p>
        </w:tc>
      </w:tr>
      <w:tr w:rsidR="005C28B4" w:rsidRPr="005C28B4" w14:paraId="73556633" w14:textId="77777777" w:rsidTr="00AC3999">
        <w:trPr>
          <w:trHeight w:val="2321"/>
          <w:jc w:val="center"/>
        </w:trPr>
        <w:tc>
          <w:tcPr>
            <w:tcW w:w="10175" w:type="dxa"/>
            <w:gridSpan w:val="4"/>
            <w:shd w:val="clear" w:color="auto" w:fill="auto"/>
          </w:tcPr>
          <w:p w14:paraId="33694714"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Indicate the form of Consultant (type of business entity):</w:t>
            </w:r>
          </w:p>
          <w:p w14:paraId="68D891F8"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____ Individual</w:t>
            </w:r>
          </w:p>
          <w:p w14:paraId="5764D0C7"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____ Sole Proprietorship</w:t>
            </w:r>
          </w:p>
          <w:p w14:paraId="51AA3B88"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____ Partnership</w:t>
            </w:r>
          </w:p>
          <w:p w14:paraId="0ABAB710"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____ Limited Partnership</w:t>
            </w:r>
          </w:p>
          <w:p w14:paraId="380D8E72"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____ Corporation, State: </w:t>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p>
          <w:p w14:paraId="7B1E76A4"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____ Limited Liability Company</w:t>
            </w:r>
          </w:p>
          <w:p w14:paraId="5ABA5981"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____ Joint Venture</w:t>
            </w:r>
          </w:p>
          <w:p w14:paraId="3A08814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____ Other: </w:t>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p>
        </w:tc>
      </w:tr>
    </w:tbl>
    <w:p w14:paraId="2E3E9CB4" w14:textId="77777777" w:rsidR="005C28B4" w:rsidRPr="005C28B4" w:rsidRDefault="005C28B4" w:rsidP="005C28B4">
      <w:pPr>
        <w:spacing w:line="240" w:lineRule="auto"/>
        <w:rPr>
          <w:rFonts w:ascii="Times New Roman" w:eastAsia="Times New Roman" w:hAnsi="Times New Roman"/>
        </w:rPr>
      </w:pPr>
    </w:p>
    <w:p w14:paraId="330E67B4" w14:textId="77777777" w:rsidR="005C28B4" w:rsidRPr="005C28B4" w:rsidRDefault="005C28B4" w:rsidP="005C28B4">
      <w:pPr>
        <w:spacing w:line="240" w:lineRule="auto"/>
        <w:jc w:val="center"/>
        <w:rPr>
          <w:rFonts w:ascii="Times New Roman" w:eastAsia="Times New Roman" w:hAnsi="Times New Roman"/>
        </w:rPr>
      </w:pPr>
      <w:r w:rsidRPr="005C28B4">
        <w:rPr>
          <w:rFonts w:ascii="Times New Roman" w:eastAsia="Times New Roman" w:hAnsi="Times New Roman"/>
          <w:i/>
          <w:sz w:val="21"/>
          <w:szCs w:val="21"/>
        </w:rPr>
        <w:t>CONTINUED ON FOLLOWING PAGE</w:t>
      </w:r>
      <w:r w:rsidRPr="005C28B4">
        <w:rPr>
          <w:rFonts w:ascii="Times New Roman" w:eastAsia="Times New Roman" w:hAnsi="Times New Roman"/>
        </w:rPr>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5C28B4" w:rsidRPr="005C28B4" w14:paraId="71CC1F87" w14:textId="77777777" w:rsidTr="00AC3999">
        <w:trPr>
          <w:jc w:val="center"/>
        </w:trPr>
        <w:tc>
          <w:tcPr>
            <w:tcW w:w="10175" w:type="dxa"/>
            <w:gridSpan w:val="8"/>
            <w:shd w:val="clear" w:color="auto" w:fill="auto"/>
          </w:tcPr>
          <w:p w14:paraId="4AAD34B7"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lastRenderedPageBreak/>
              <w:t>List the following for each corporation officer, general partner, limited partner, owner, etc. (as applicable) for the Consultant’s type of entity.  For joint ventures, include this information for each entity in the joint venture and the percent ownership of each joint venture.  Attach all additional information on separate signed sheets as needed.</w:t>
            </w:r>
          </w:p>
        </w:tc>
      </w:tr>
      <w:tr w:rsidR="005C28B4" w:rsidRPr="005C28B4" w14:paraId="094258E0"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3EE27016"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14:paraId="0FF2C127"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14:paraId="6EE8C1BE"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14:paraId="725D8849"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 Ownership</w:t>
            </w:r>
          </w:p>
        </w:tc>
      </w:tr>
      <w:tr w:rsidR="005C28B4" w:rsidRPr="005C28B4" w14:paraId="071B5176"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15842B2"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42037EC8"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1B238983"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3D5F2BAD"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022BC848"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3E10C587"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476A596"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76BB214A"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03F8FDC3"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27956FB5"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64AF2C99"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F4EDD80"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7F9441E6"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75B122EA"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50B863C0"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2AEB409B"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1E1A4996"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7185B9B5"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32325A21"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03A52ED5"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CD7ACB1"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0908EA61"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36144A2E"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436E905E"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0FD224A8"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73025C32"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C97DA8F"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8A8651C"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5F3BAFBF"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03B7D0C6" w14:textId="77777777" w:rsidTr="00AC3999">
        <w:trPr>
          <w:jc w:val="center"/>
        </w:trPr>
        <w:tc>
          <w:tcPr>
            <w:tcW w:w="10175" w:type="dxa"/>
            <w:gridSpan w:val="8"/>
            <w:shd w:val="clear" w:color="auto" w:fill="auto"/>
          </w:tcPr>
          <w:p w14:paraId="0BD4F496"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Identify every firm that the Consultant or any person listed above has been associated with (as officer, general partner, limited partner, owner, RMO, RME etc.) at any time during the </w:t>
            </w:r>
            <w:r w:rsidRPr="005C28B4">
              <w:rPr>
                <w:rFonts w:ascii="Times New Roman" w:eastAsia="Times New Roman" w:hAnsi="Times New Roman"/>
                <w:b/>
                <w:sz w:val="21"/>
                <w:szCs w:val="21"/>
                <w:u w:val="single"/>
              </w:rPr>
              <w:t>past five (5) years</w:t>
            </w:r>
            <w:r w:rsidRPr="005C28B4">
              <w:rPr>
                <w:rFonts w:ascii="Times New Roman" w:eastAsia="Times New Roman" w:hAnsi="Times New Roman"/>
                <w:sz w:val="21"/>
                <w:szCs w:val="21"/>
              </w:rPr>
              <w:t xml:space="preserve"> (“Associated Consultant”).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5C28B4" w:rsidRPr="005C28B4" w14:paraId="74E7492B"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14:paraId="3DD0EAD6"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Name of Person at Associated 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14:paraId="12CDE258"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Name of Associated 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14:paraId="7F711232"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Consultant’s License No. of Associated 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14:paraId="2FD40C44"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Dates of Person’s Participation with Associated Consultant</w:t>
            </w:r>
          </w:p>
        </w:tc>
      </w:tr>
      <w:tr w:rsidR="005C28B4" w:rsidRPr="005C28B4" w14:paraId="2E6024C5"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67EEE6DD"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531B8A05"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628AC492"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00A3FE51"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62A2C538"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396F6E03"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02DC4345"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570D6583"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37FC3C51"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04841C04"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1974CE5C"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11D712B"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518B5EFA"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6AC78D49"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2DFE9D66"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5B33678B"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5E183223"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61483F1B"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2BA9D935"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29966298"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1BE90F0D"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56F313A7"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645D4C5"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00006103" w14:textId="77777777" w:rsidR="005C28B4" w:rsidRPr="005C28B4" w:rsidRDefault="005C28B4" w:rsidP="005C28B4">
            <w:pPr>
              <w:widowControl w:val="0"/>
              <w:spacing w:line="240" w:lineRule="auto"/>
              <w:rPr>
                <w:rFonts w:ascii="Times New Roman" w:eastAsia="Times New Roman" w:hAnsi="Times New Roman"/>
                <w:sz w:val="21"/>
                <w:szCs w:val="21"/>
              </w:rPr>
            </w:pPr>
          </w:p>
        </w:tc>
      </w:tr>
    </w:tbl>
    <w:p w14:paraId="09512509" w14:textId="77777777" w:rsidR="005C28B4" w:rsidRPr="005C28B4" w:rsidRDefault="005C28B4" w:rsidP="005C28B4">
      <w:pPr>
        <w:spacing w:after="60" w:line="240" w:lineRule="auto"/>
        <w:rPr>
          <w:rFonts w:ascii="Times New Roman" w:eastAsia="Times New Roman" w:hAnsi="Times New Roman"/>
          <w:szCs w:val="20"/>
        </w:rPr>
      </w:pPr>
      <w:r w:rsidRPr="005C28B4">
        <w:rPr>
          <w:rFonts w:ascii="Times New Roman" w:eastAsia="Times New Roman" w:hAnsi="Times New Roman"/>
          <w:szCs w:val="20"/>
        </w:rPr>
        <w:t xml:space="preserve"> </w:t>
      </w:r>
    </w:p>
    <w:p w14:paraId="090673EF" w14:textId="77777777" w:rsidR="005C28B4" w:rsidRPr="005C28B4" w:rsidRDefault="005C28B4" w:rsidP="005C28B4">
      <w:pPr>
        <w:spacing w:line="240" w:lineRule="auto"/>
        <w:jc w:val="center"/>
        <w:rPr>
          <w:rFonts w:ascii="Times New Roman" w:eastAsia="Times New Roman" w:hAnsi="Times New Roman"/>
        </w:rPr>
      </w:pPr>
      <w:r w:rsidRPr="005C28B4">
        <w:rPr>
          <w:rFonts w:ascii="Times New Roman" w:eastAsia="Times New Roman" w:hAnsi="Times New Roman"/>
          <w:i/>
          <w:sz w:val="21"/>
          <w:szCs w:val="21"/>
        </w:rPr>
        <w:t>CONTINUED ON FOLLOWING PAGE</w:t>
      </w:r>
      <w:r w:rsidRPr="005C28B4">
        <w:rPr>
          <w:rFonts w:ascii="Times New Roman" w:eastAsia="Times New Roman" w:hAnsi="Times New Roman"/>
        </w:rP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5C28B4" w:rsidRPr="005C28B4" w14:paraId="553C1B29" w14:textId="77777777" w:rsidTr="00AC3999">
        <w:trPr>
          <w:jc w:val="center"/>
        </w:trPr>
        <w:tc>
          <w:tcPr>
            <w:tcW w:w="10109" w:type="dxa"/>
            <w:gridSpan w:val="6"/>
            <w:tcBorders>
              <w:bottom w:val="single" w:sz="4" w:space="0" w:color="auto"/>
            </w:tcBorders>
            <w:shd w:val="clear" w:color="auto" w:fill="auto"/>
          </w:tcPr>
          <w:p w14:paraId="579A4B00" w14:textId="77777777" w:rsidR="005C28B4" w:rsidRPr="005C28B4" w:rsidRDefault="005C28B4" w:rsidP="005C28B4">
            <w:pPr>
              <w:widowControl w:val="0"/>
              <w:spacing w:line="240" w:lineRule="auto"/>
              <w:jc w:val="center"/>
              <w:rPr>
                <w:rFonts w:ascii="Times New Roman" w:eastAsia="Times New Roman" w:hAnsi="Times New Roman"/>
                <w:b/>
                <w:sz w:val="21"/>
                <w:szCs w:val="21"/>
              </w:rPr>
            </w:pPr>
            <w:r w:rsidRPr="005C28B4">
              <w:rPr>
                <w:rFonts w:ascii="Times New Roman" w:eastAsia="Times New Roman" w:hAnsi="Times New Roman"/>
                <w:b/>
                <w:sz w:val="21"/>
                <w:szCs w:val="21"/>
              </w:rPr>
              <w:lastRenderedPageBreak/>
              <w:t>CONSULTANT’S INSURANCE INFORMATION</w:t>
            </w:r>
          </w:p>
        </w:tc>
      </w:tr>
      <w:tr w:rsidR="005C28B4" w:rsidRPr="005C28B4" w14:paraId="364A9B4B" w14:textId="77777777" w:rsidTr="00AC3999">
        <w:trPr>
          <w:jc w:val="center"/>
        </w:trPr>
        <w:tc>
          <w:tcPr>
            <w:tcW w:w="10109" w:type="dxa"/>
            <w:gridSpan w:val="6"/>
            <w:shd w:val="clear" w:color="auto" w:fill="auto"/>
          </w:tcPr>
          <w:p w14:paraId="7DEADDC4"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Name of insurance company(ies) Consultant has utilized over the past five (5) years (not broker or agency):</w:t>
            </w:r>
          </w:p>
        </w:tc>
      </w:tr>
      <w:tr w:rsidR="005C28B4" w:rsidRPr="005C28B4" w14:paraId="603D2BAA"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67346615"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76166A07"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5C0F226"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5CCA9F72"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54EE80A8"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7C03C119" w14:textId="77777777" w:rsidTr="00AC3999">
        <w:trPr>
          <w:jc w:val="center"/>
        </w:trPr>
        <w:tc>
          <w:tcPr>
            <w:tcW w:w="10109" w:type="dxa"/>
            <w:gridSpan w:val="6"/>
            <w:shd w:val="clear" w:color="auto" w:fill="auto"/>
          </w:tcPr>
          <w:p w14:paraId="6453C043"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Address of those insurance company(ies):</w:t>
            </w:r>
          </w:p>
        </w:tc>
      </w:tr>
      <w:tr w:rsidR="005C28B4" w:rsidRPr="005C28B4" w14:paraId="0F6414CA"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3713D877"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41A096AF"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D7E4EC5"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46C32C5C"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48C19D7A"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60EC5350" w14:textId="77777777" w:rsidTr="00AC3999">
        <w:trPr>
          <w:jc w:val="center"/>
        </w:trPr>
        <w:tc>
          <w:tcPr>
            <w:tcW w:w="10109" w:type="dxa"/>
            <w:gridSpan w:val="6"/>
            <w:shd w:val="clear" w:color="auto" w:fill="auto"/>
          </w:tcPr>
          <w:p w14:paraId="4889937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“Best” rating(s) for those insurance company(ies):</w:t>
            </w:r>
          </w:p>
        </w:tc>
      </w:tr>
      <w:tr w:rsidR="005C28B4" w:rsidRPr="005C28B4" w14:paraId="718C91B8"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65451EA5"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27B58014"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78FF3476"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1945BDEC" w14:textId="77777777" w:rsidTr="00AC3999">
        <w:trPr>
          <w:jc w:val="center"/>
        </w:trPr>
        <w:tc>
          <w:tcPr>
            <w:tcW w:w="10109" w:type="dxa"/>
            <w:gridSpan w:val="6"/>
            <w:shd w:val="clear" w:color="auto" w:fill="auto"/>
          </w:tcPr>
          <w:p w14:paraId="38BF2D9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Number of years Consultant has been with those insurance company(ies):</w:t>
            </w:r>
          </w:p>
        </w:tc>
      </w:tr>
      <w:tr w:rsidR="005C28B4" w:rsidRPr="005C28B4" w14:paraId="61F79CA6"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2393D111"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78C833D7"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3379C7ED"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2EF58B3E" w14:textId="77777777" w:rsidTr="00AC3999">
        <w:trPr>
          <w:jc w:val="center"/>
        </w:trPr>
        <w:tc>
          <w:tcPr>
            <w:tcW w:w="10109" w:type="dxa"/>
            <w:gridSpan w:val="6"/>
            <w:shd w:val="clear" w:color="auto" w:fill="auto"/>
          </w:tcPr>
          <w:p w14:paraId="73416611"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Name of broker/agent:</w:t>
            </w:r>
          </w:p>
        </w:tc>
      </w:tr>
      <w:tr w:rsidR="005C28B4" w:rsidRPr="005C28B4" w14:paraId="1776B1FE" w14:textId="77777777" w:rsidTr="00AC3999">
        <w:trPr>
          <w:jc w:val="center"/>
        </w:trPr>
        <w:tc>
          <w:tcPr>
            <w:tcW w:w="10109" w:type="dxa"/>
            <w:gridSpan w:val="6"/>
            <w:shd w:val="clear" w:color="auto" w:fill="auto"/>
          </w:tcPr>
          <w:p w14:paraId="1CEBA71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Address of broker/agent:</w:t>
            </w:r>
          </w:p>
        </w:tc>
      </w:tr>
      <w:tr w:rsidR="005C28B4" w:rsidRPr="005C28B4" w14:paraId="24F6BE8F" w14:textId="77777777" w:rsidTr="00AC3999">
        <w:trPr>
          <w:jc w:val="center"/>
        </w:trPr>
        <w:tc>
          <w:tcPr>
            <w:tcW w:w="10109" w:type="dxa"/>
            <w:gridSpan w:val="6"/>
            <w:tcBorders>
              <w:left w:val="single" w:sz="4" w:space="0" w:color="auto"/>
            </w:tcBorders>
            <w:shd w:val="clear" w:color="auto" w:fill="auto"/>
          </w:tcPr>
          <w:p w14:paraId="3F97286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Telephone number of broker/agent:</w:t>
            </w:r>
          </w:p>
        </w:tc>
      </w:tr>
      <w:tr w:rsidR="005C28B4" w:rsidRPr="005C28B4" w14:paraId="79A98F6C" w14:textId="77777777" w:rsidTr="00AC3999">
        <w:trPr>
          <w:jc w:val="center"/>
        </w:trPr>
        <w:tc>
          <w:tcPr>
            <w:tcW w:w="10109" w:type="dxa"/>
            <w:gridSpan w:val="6"/>
            <w:tcBorders>
              <w:left w:val="single" w:sz="4" w:space="0" w:color="auto"/>
            </w:tcBorders>
            <w:shd w:val="clear" w:color="auto" w:fill="auto"/>
          </w:tcPr>
          <w:p w14:paraId="28F92913"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Email of broker/agent:</w:t>
            </w:r>
          </w:p>
        </w:tc>
      </w:tr>
      <w:tr w:rsidR="005C28B4" w:rsidRPr="005C28B4" w14:paraId="2D3E0D44" w14:textId="77777777" w:rsidTr="00AC3999">
        <w:trPr>
          <w:jc w:val="center"/>
        </w:trPr>
        <w:tc>
          <w:tcPr>
            <w:tcW w:w="10109" w:type="dxa"/>
            <w:gridSpan w:val="6"/>
            <w:shd w:val="clear" w:color="auto" w:fill="auto"/>
          </w:tcPr>
          <w:p w14:paraId="78F0140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Consultant’s current insurance limits for the following types of coverage: </w:t>
            </w:r>
          </w:p>
        </w:tc>
      </w:tr>
      <w:tr w:rsidR="005C28B4" w:rsidRPr="005C28B4" w14:paraId="4251103A" w14:textId="77777777" w:rsidTr="00AC3999">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08FBBC0"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Commercial General Liability</w:t>
            </w:r>
          </w:p>
        </w:tc>
        <w:tc>
          <w:tcPr>
            <w:tcW w:w="3420" w:type="dxa"/>
            <w:gridSpan w:val="2"/>
            <w:tcMar>
              <w:left w:w="0" w:type="dxa"/>
              <w:right w:w="0" w:type="dxa"/>
            </w:tcMar>
          </w:tcPr>
          <w:p w14:paraId="65228A9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Combined Single Limit (per occurrence)</w:t>
            </w:r>
          </w:p>
        </w:tc>
        <w:tc>
          <w:tcPr>
            <w:tcW w:w="2340" w:type="dxa"/>
            <w:tcMar>
              <w:left w:w="0" w:type="dxa"/>
              <w:right w:w="0" w:type="dxa"/>
            </w:tcMar>
          </w:tcPr>
          <w:p w14:paraId="792CAF61"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r>
      <w:tr w:rsidR="005C28B4" w:rsidRPr="005C28B4" w14:paraId="0D34DCE2" w14:textId="77777777" w:rsidTr="00AC3999">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AE861CE"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420" w:type="dxa"/>
            <w:gridSpan w:val="2"/>
            <w:tcMar>
              <w:left w:w="0" w:type="dxa"/>
              <w:right w:w="0" w:type="dxa"/>
            </w:tcMar>
          </w:tcPr>
          <w:p w14:paraId="7FFCE26A"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Combined Single Limit (aggregate)</w:t>
            </w:r>
          </w:p>
        </w:tc>
        <w:tc>
          <w:tcPr>
            <w:tcW w:w="2340" w:type="dxa"/>
            <w:tcMar>
              <w:left w:w="0" w:type="dxa"/>
              <w:right w:w="0" w:type="dxa"/>
            </w:tcMar>
          </w:tcPr>
          <w:p w14:paraId="238700C2"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r>
      <w:tr w:rsidR="005C28B4" w:rsidRPr="005C28B4" w14:paraId="28D085F7" w14:textId="77777777" w:rsidTr="00AC3999">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00A8BB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Product Liability &amp; Completed Operations</w:t>
            </w:r>
          </w:p>
        </w:tc>
        <w:tc>
          <w:tcPr>
            <w:tcW w:w="3420" w:type="dxa"/>
            <w:gridSpan w:val="2"/>
            <w:tcMar>
              <w:left w:w="0" w:type="dxa"/>
              <w:right w:w="0" w:type="dxa"/>
            </w:tcMar>
          </w:tcPr>
          <w:p w14:paraId="6F9FAFF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 (aggregate)</w:t>
            </w:r>
          </w:p>
        </w:tc>
        <w:tc>
          <w:tcPr>
            <w:tcW w:w="2340" w:type="dxa"/>
            <w:tcMar>
              <w:left w:w="0" w:type="dxa"/>
              <w:right w:w="0" w:type="dxa"/>
            </w:tcMar>
          </w:tcPr>
          <w:p w14:paraId="5C2F9769"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r>
      <w:tr w:rsidR="005C28B4" w:rsidRPr="005C28B4" w14:paraId="4D617FC0" w14:textId="77777777" w:rsidTr="00AC3999">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2B02101"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420" w:type="dxa"/>
            <w:gridSpan w:val="2"/>
            <w:tcMar>
              <w:left w:w="0" w:type="dxa"/>
              <w:right w:w="0" w:type="dxa"/>
            </w:tcMar>
          </w:tcPr>
          <w:p w14:paraId="19EF201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 (per occurrence)</w:t>
            </w:r>
          </w:p>
        </w:tc>
        <w:tc>
          <w:tcPr>
            <w:tcW w:w="2340" w:type="dxa"/>
            <w:tcMar>
              <w:left w:w="0" w:type="dxa"/>
              <w:right w:w="0" w:type="dxa"/>
            </w:tcMar>
          </w:tcPr>
          <w:p w14:paraId="05B0094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r>
      <w:tr w:rsidR="005C28B4" w:rsidRPr="005C28B4" w14:paraId="69ADCA4C" w14:textId="77777777" w:rsidTr="00AC3999">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06ECC1B"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Automobile Liability – Any Auto</w:t>
            </w:r>
          </w:p>
        </w:tc>
        <w:tc>
          <w:tcPr>
            <w:tcW w:w="3420" w:type="dxa"/>
            <w:gridSpan w:val="2"/>
            <w:tcMar>
              <w:left w:w="0" w:type="dxa"/>
              <w:right w:w="0" w:type="dxa"/>
            </w:tcMar>
          </w:tcPr>
          <w:p w14:paraId="2598FC1B"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Combined Single Limit (aggregate)</w:t>
            </w:r>
          </w:p>
        </w:tc>
        <w:tc>
          <w:tcPr>
            <w:tcW w:w="2340" w:type="dxa"/>
            <w:tcMar>
              <w:left w:w="0" w:type="dxa"/>
              <w:right w:w="0" w:type="dxa"/>
            </w:tcMar>
          </w:tcPr>
          <w:p w14:paraId="790C588B"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r>
      <w:tr w:rsidR="005C28B4" w:rsidRPr="005C28B4" w14:paraId="3BA5D63B" w14:textId="77777777" w:rsidTr="00AC3999">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B36C4EA"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Automobile Liability – Any Auto</w:t>
            </w:r>
          </w:p>
        </w:tc>
        <w:tc>
          <w:tcPr>
            <w:tcW w:w="3420" w:type="dxa"/>
            <w:gridSpan w:val="2"/>
            <w:tcMar>
              <w:left w:w="0" w:type="dxa"/>
              <w:right w:w="0" w:type="dxa"/>
            </w:tcMar>
          </w:tcPr>
          <w:p w14:paraId="0F2D0FCA"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Combined Single Limit  (per occurrence)</w:t>
            </w:r>
          </w:p>
        </w:tc>
        <w:tc>
          <w:tcPr>
            <w:tcW w:w="2340" w:type="dxa"/>
            <w:tcMar>
              <w:left w:w="0" w:type="dxa"/>
              <w:right w:w="0" w:type="dxa"/>
            </w:tcMar>
          </w:tcPr>
          <w:p w14:paraId="4EC3767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r>
      <w:tr w:rsidR="005C28B4" w:rsidRPr="005C28B4" w14:paraId="1FBD7C65" w14:textId="77777777" w:rsidTr="00AC3999">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4186515"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Employers’ Liability</w:t>
            </w:r>
          </w:p>
        </w:tc>
        <w:tc>
          <w:tcPr>
            <w:tcW w:w="3420" w:type="dxa"/>
            <w:gridSpan w:val="2"/>
            <w:tcMar>
              <w:left w:w="0" w:type="dxa"/>
              <w:right w:w="0" w:type="dxa"/>
            </w:tcMar>
          </w:tcPr>
          <w:p w14:paraId="16EAB3B1"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340" w:type="dxa"/>
            <w:tcMar>
              <w:left w:w="0" w:type="dxa"/>
              <w:right w:w="0" w:type="dxa"/>
            </w:tcMar>
          </w:tcPr>
          <w:p w14:paraId="44FC57B4"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t>
            </w:r>
          </w:p>
        </w:tc>
      </w:tr>
      <w:tr w:rsidR="005C28B4" w:rsidRPr="005C28B4" w14:paraId="12F40AAF" w14:textId="77777777" w:rsidTr="00AC3999">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359E6AA"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Builder’s Risk (Course of Construction)</w:t>
            </w:r>
          </w:p>
        </w:tc>
        <w:tc>
          <w:tcPr>
            <w:tcW w:w="3420" w:type="dxa"/>
            <w:gridSpan w:val="2"/>
            <w:tcMar>
              <w:left w:w="0" w:type="dxa"/>
              <w:right w:w="0" w:type="dxa"/>
            </w:tcMar>
          </w:tcPr>
          <w:p w14:paraId="6AF2D588"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2340" w:type="dxa"/>
            <w:tcMar>
              <w:left w:w="0" w:type="dxa"/>
              <w:right w:w="0" w:type="dxa"/>
            </w:tcMar>
          </w:tcPr>
          <w:p w14:paraId="00F6B114"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44220E98" w14:textId="77777777" w:rsidTr="00AC3999">
        <w:trPr>
          <w:jc w:val="center"/>
        </w:trPr>
        <w:tc>
          <w:tcPr>
            <w:tcW w:w="10109" w:type="dxa"/>
            <w:gridSpan w:val="6"/>
            <w:shd w:val="clear" w:color="auto" w:fill="auto"/>
          </w:tcPr>
          <w:p w14:paraId="374A9AD1"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Workers’ Compensation Experience Modification Rate for the past five (5) premium years:</w:t>
            </w:r>
          </w:p>
        </w:tc>
      </w:tr>
      <w:tr w:rsidR="005C28B4" w:rsidRPr="005C28B4" w14:paraId="78144397"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14:paraId="6996A419"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14:paraId="53224CD7"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14:paraId="65EAB450"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(3)</w:t>
            </w:r>
          </w:p>
        </w:tc>
      </w:tr>
      <w:tr w:rsidR="005C28B4" w:rsidRPr="005C28B4" w14:paraId="2259C106" w14:textId="77777777" w:rsidTr="00AC3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14:paraId="3C71F297"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14:paraId="7A7452B5"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14:paraId="5B95F15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(5)</w:t>
            </w:r>
          </w:p>
        </w:tc>
      </w:tr>
    </w:tbl>
    <w:p w14:paraId="684ED227" w14:textId="77777777" w:rsidR="005C28B4" w:rsidRPr="005C28B4" w:rsidRDefault="005C28B4" w:rsidP="005C28B4">
      <w:pPr>
        <w:spacing w:after="60" w:line="240" w:lineRule="auto"/>
        <w:rPr>
          <w:rFonts w:ascii="Times New Roman" w:eastAsia="Times New Roman" w:hAnsi="Times New Roman"/>
          <w:szCs w:val="20"/>
        </w:rPr>
      </w:pPr>
    </w:p>
    <w:p w14:paraId="32E10D3E" w14:textId="77777777" w:rsidR="005C28B4" w:rsidRPr="005C28B4" w:rsidRDefault="005C28B4" w:rsidP="005C28B4">
      <w:pPr>
        <w:spacing w:line="240" w:lineRule="auto"/>
        <w:jc w:val="center"/>
        <w:rPr>
          <w:rFonts w:ascii="Times New Roman" w:eastAsia="Times New Roman" w:hAnsi="Times New Roman"/>
        </w:rPr>
      </w:pPr>
      <w:r w:rsidRPr="005C28B4">
        <w:rPr>
          <w:rFonts w:ascii="Times New Roman" w:eastAsia="Times New Roman" w:hAnsi="Times New Roman"/>
          <w:i/>
          <w:sz w:val="21"/>
          <w:szCs w:val="21"/>
        </w:rPr>
        <w:t>CONTINUED ON FOLLOWING PAGE</w:t>
      </w:r>
      <w:r w:rsidRPr="005C28B4">
        <w:rPr>
          <w:rFonts w:ascii="Times New Roman" w:eastAsia="Times New Roman" w:hAnsi="Times New Roman"/>
        </w:rP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5C28B4" w:rsidRPr="005C28B4" w14:paraId="0549074D" w14:textId="77777777" w:rsidTr="00AC3999">
        <w:trPr>
          <w:jc w:val="center"/>
        </w:trPr>
        <w:tc>
          <w:tcPr>
            <w:tcW w:w="10199" w:type="dxa"/>
            <w:shd w:val="clear" w:color="auto" w:fill="auto"/>
          </w:tcPr>
          <w:p w14:paraId="7EC5CCA6" w14:textId="77777777" w:rsidR="005C28B4" w:rsidRPr="005C28B4" w:rsidRDefault="005C28B4" w:rsidP="005C28B4">
            <w:pPr>
              <w:spacing w:line="240" w:lineRule="auto"/>
              <w:jc w:val="center"/>
              <w:rPr>
                <w:rFonts w:ascii="Times New Roman" w:eastAsia="Times New Roman" w:hAnsi="Times New Roman"/>
                <w:sz w:val="21"/>
                <w:szCs w:val="21"/>
              </w:rPr>
            </w:pPr>
            <w:r w:rsidRPr="005C28B4">
              <w:rPr>
                <w:rFonts w:ascii="Times New Roman" w:eastAsia="Times New Roman" w:hAnsi="Times New Roman"/>
                <w:b/>
                <w:sz w:val="21"/>
                <w:szCs w:val="21"/>
              </w:rPr>
              <w:lastRenderedPageBreak/>
              <w:t>QUESTIONS</w:t>
            </w:r>
          </w:p>
        </w:tc>
      </w:tr>
    </w:tbl>
    <w:p w14:paraId="5DA9C659" w14:textId="77777777" w:rsidR="005C28B4" w:rsidRPr="005C28B4" w:rsidRDefault="005C28B4" w:rsidP="005C28B4">
      <w:pPr>
        <w:widowControl w:val="0"/>
        <w:spacing w:line="240" w:lineRule="auto"/>
        <w:rPr>
          <w:rFonts w:ascii="Times New Roman" w:eastAsia="Times New Roman" w:hAnsi="Times New Roman"/>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5C28B4" w:rsidRPr="005C28B4" w14:paraId="7639413A" w14:textId="77777777" w:rsidTr="00AC3999">
        <w:trPr>
          <w:jc w:val="center"/>
        </w:trPr>
        <w:tc>
          <w:tcPr>
            <w:tcW w:w="10199" w:type="dxa"/>
            <w:gridSpan w:val="3"/>
            <w:shd w:val="clear" w:color="auto" w:fill="auto"/>
          </w:tcPr>
          <w:p w14:paraId="552B3912" w14:textId="77777777" w:rsidR="005C28B4" w:rsidRPr="005C28B4" w:rsidRDefault="005C28B4" w:rsidP="005C28B4">
            <w:pPr>
              <w:widowControl w:val="0"/>
              <w:spacing w:line="240" w:lineRule="auto"/>
              <w:jc w:val="center"/>
              <w:rPr>
                <w:rFonts w:ascii="Times New Roman" w:eastAsia="Times New Roman" w:hAnsi="Times New Roman"/>
                <w:sz w:val="21"/>
                <w:szCs w:val="21"/>
              </w:rPr>
            </w:pPr>
            <w:r w:rsidRPr="005C28B4">
              <w:rPr>
                <w:rFonts w:ascii="Times New Roman" w:eastAsia="Times New Roman" w:hAnsi="Times New Roman"/>
                <w:b/>
                <w:sz w:val="21"/>
                <w:szCs w:val="21"/>
              </w:rPr>
              <w:t>Pass/Fail Questions (Essential Criteria)</w:t>
            </w:r>
          </w:p>
        </w:tc>
      </w:tr>
      <w:tr w:rsidR="005C28B4" w:rsidRPr="005C28B4" w14:paraId="0D5F7C9D" w14:textId="77777777" w:rsidTr="00AC3999">
        <w:trPr>
          <w:jc w:val="center"/>
        </w:trPr>
        <w:tc>
          <w:tcPr>
            <w:tcW w:w="389" w:type="dxa"/>
            <w:shd w:val="clear" w:color="auto" w:fill="auto"/>
          </w:tcPr>
          <w:p w14:paraId="0D88382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1.</w:t>
            </w:r>
          </w:p>
        </w:tc>
        <w:tc>
          <w:tcPr>
            <w:tcW w:w="8640" w:type="dxa"/>
            <w:shd w:val="clear" w:color="auto" w:fill="auto"/>
          </w:tcPr>
          <w:p w14:paraId="3DDFAB41"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Consultant (including any Principal thereof) contracted for and completed a minimum of: </w:t>
            </w:r>
          </w:p>
          <w:p w14:paraId="48B9AA17" w14:textId="77777777" w:rsidR="005C28B4" w:rsidRPr="005C28B4" w:rsidRDefault="005C28B4" w:rsidP="005C28B4">
            <w:pPr>
              <w:widowControl w:val="0"/>
              <w:numPr>
                <w:ilvl w:val="0"/>
                <w:numId w:val="1"/>
              </w:numPr>
              <w:spacing w:line="240" w:lineRule="auto"/>
              <w:rPr>
                <w:rFonts w:ascii="Times New Roman" w:eastAsia="Times New Roman" w:hAnsi="Times New Roman"/>
                <w:sz w:val="21"/>
                <w:szCs w:val="21"/>
              </w:rPr>
            </w:pPr>
            <w:r w:rsidRPr="005C28B4">
              <w:rPr>
                <w:rFonts w:ascii="Times New Roman" w:eastAsia="Times New Roman" w:hAnsi="Times New Roman"/>
                <w:b/>
                <w:sz w:val="21"/>
                <w:szCs w:val="21"/>
                <w:u w:val="single"/>
              </w:rPr>
              <w:t>Five (5)</w:t>
            </w:r>
            <w:r w:rsidRPr="005C28B4">
              <w:rPr>
                <w:rFonts w:ascii="Times New Roman" w:eastAsia="Times New Roman" w:hAnsi="Times New Roman"/>
                <w:sz w:val="21"/>
                <w:szCs w:val="21"/>
              </w:rPr>
              <w:t xml:space="preserve"> real estate broker transactions with California public entities: </w:t>
            </w:r>
          </w:p>
          <w:p w14:paraId="15BF0727" w14:textId="77777777" w:rsidR="005C28B4" w:rsidRPr="005C28B4" w:rsidRDefault="005C28B4" w:rsidP="005C28B4">
            <w:pPr>
              <w:widowControl w:val="0"/>
              <w:numPr>
                <w:ilvl w:val="1"/>
                <w:numId w:val="1"/>
              </w:numPr>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With a transaction value of at least </w:t>
            </w:r>
            <w:r w:rsidRPr="005C28B4">
              <w:rPr>
                <w:rFonts w:ascii="Times New Roman" w:eastAsia="Times New Roman" w:hAnsi="Times New Roman"/>
                <w:b/>
                <w:sz w:val="21"/>
                <w:szCs w:val="21"/>
                <w:u w:val="single"/>
              </w:rPr>
              <w:t>$400,000</w:t>
            </w:r>
            <w:r w:rsidRPr="005C28B4">
              <w:rPr>
                <w:rFonts w:ascii="Times New Roman" w:eastAsia="Times New Roman" w:hAnsi="Times New Roman"/>
                <w:sz w:val="21"/>
                <w:szCs w:val="21"/>
              </w:rPr>
              <w:t>; and</w:t>
            </w:r>
          </w:p>
          <w:p w14:paraId="5C8231FE" w14:textId="77777777" w:rsidR="005C28B4" w:rsidRPr="005C28B4" w:rsidRDefault="005C28B4" w:rsidP="005C28B4">
            <w:pPr>
              <w:widowControl w:val="0"/>
              <w:numPr>
                <w:ilvl w:val="1"/>
                <w:numId w:val="1"/>
              </w:numPr>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All within the past </w:t>
            </w:r>
            <w:r w:rsidRPr="005C28B4">
              <w:rPr>
                <w:rFonts w:ascii="Times New Roman" w:eastAsia="Times New Roman" w:hAnsi="Times New Roman"/>
                <w:b/>
                <w:sz w:val="21"/>
                <w:szCs w:val="21"/>
                <w:u w:val="single"/>
              </w:rPr>
              <w:t>five (5) years</w:t>
            </w:r>
            <w:r w:rsidRPr="005C28B4">
              <w:rPr>
                <w:rFonts w:ascii="Times New Roman" w:eastAsia="Times New Roman" w:hAnsi="Times New Roman"/>
                <w:sz w:val="21"/>
                <w:szCs w:val="21"/>
              </w:rPr>
              <w:t xml:space="preserve">?  </w:t>
            </w:r>
          </w:p>
          <w:p w14:paraId="09C4BA6A" w14:textId="77777777" w:rsidR="005C28B4" w:rsidRPr="005C28B4" w:rsidRDefault="005C28B4" w:rsidP="005C28B4">
            <w:pPr>
              <w:widowControl w:val="0"/>
              <w:spacing w:line="240" w:lineRule="auto"/>
              <w:rPr>
                <w:rFonts w:ascii="Times New Roman" w:eastAsia="Times New Roman" w:hAnsi="Times New Roman"/>
                <w:sz w:val="21"/>
                <w:szCs w:val="21"/>
              </w:rPr>
            </w:pPr>
          </w:p>
          <w:p w14:paraId="5B301F84"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(Please circle one).</w:t>
            </w:r>
            <w:r w:rsidRPr="005C28B4">
              <w:rPr>
                <w:rFonts w:ascii="Times New Roman" w:eastAsia="Times New Roman" w:hAnsi="Times New Roman"/>
                <w:b/>
                <w:sz w:val="21"/>
                <w:szCs w:val="21"/>
              </w:rPr>
              <w:t xml:space="preserve">  NOTE</w:t>
            </w:r>
            <w:r w:rsidRPr="005C28B4">
              <w:rPr>
                <w:rFonts w:ascii="Times New Roman" w:eastAsia="Times New Roman" w:hAnsi="Times New Roman"/>
                <w:sz w:val="21"/>
                <w:szCs w:val="21"/>
              </w:rPr>
              <w:t xml:space="preserve">: Consultant </w:t>
            </w:r>
            <w:r w:rsidRPr="005C28B4">
              <w:rPr>
                <w:rFonts w:ascii="Times New Roman" w:eastAsia="Times New Roman" w:hAnsi="Times New Roman"/>
                <w:b/>
                <w:sz w:val="21"/>
                <w:szCs w:val="21"/>
                <w:u w:val="single"/>
              </w:rPr>
              <w:t>must</w:t>
            </w:r>
            <w:r w:rsidRPr="005C28B4">
              <w:rPr>
                <w:rFonts w:ascii="Times New Roman" w:eastAsia="Times New Roman" w:hAnsi="Times New Roman"/>
                <w:sz w:val="21"/>
                <w:szCs w:val="21"/>
              </w:rPr>
              <w:t xml:space="preserve"> list these projects in the “Project References” Section.</w:t>
            </w:r>
          </w:p>
        </w:tc>
        <w:tc>
          <w:tcPr>
            <w:tcW w:w="1170" w:type="dxa"/>
            <w:shd w:val="clear" w:color="auto" w:fill="auto"/>
          </w:tcPr>
          <w:p w14:paraId="6035EED5"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u w:val="single"/>
              </w:rPr>
              <w:t xml:space="preserve">  YES    NO </w:t>
            </w:r>
          </w:p>
          <w:p w14:paraId="10184017" w14:textId="77777777" w:rsidR="005C28B4" w:rsidRPr="005C28B4" w:rsidRDefault="005C28B4" w:rsidP="005C28B4">
            <w:pPr>
              <w:widowControl w:val="0"/>
              <w:spacing w:before="60" w:after="60" w:line="240" w:lineRule="auto"/>
              <w:jc w:val="center"/>
              <w:rPr>
                <w:rFonts w:ascii="Times New Roman" w:eastAsia="Times New Roman" w:hAnsi="Times New Roman"/>
                <w:sz w:val="21"/>
                <w:szCs w:val="21"/>
              </w:rPr>
            </w:pPr>
            <w:r w:rsidRPr="005C28B4">
              <w:rPr>
                <w:rFonts w:ascii="Times New Roman" w:eastAsia="Times New Roman" w:hAnsi="Times New Roman"/>
                <w:sz w:val="21"/>
                <w:szCs w:val="21"/>
              </w:rPr>
              <w:t>No = cannot qualify</w:t>
            </w:r>
          </w:p>
        </w:tc>
      </w:tr>
      <w:tr w:rsidR="005C28B4" w:rsidRPr="005C28B4" w14:paraId="12AB1AD5" w14:textId="77777777" w:rsidTr="00AC3999">
        <w:trPr>
          <w:jc w:val="center"/>
        </w:trPr>
        <w:tc>
          <w:tcPr>
            <w:tcW w:w="389" w:type="dxa"/>
            <w:shd w:val="clear" w:color="auto" w:fill="auto"/>
          </w:tcPr>
          <w:p w14:paraId="233C46B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2.</w:t>
            </w:r>
          </w:p>
        </w:tc>
        <w:tc>
          <w:tcPr>
            <w:tcW w:w="8640" w:type="dxa"/>
            <w:shd w:val="clear" w:color="auto" w:fill="auto"/>
          </w:tcPr>
          <w:p w14:paraId="5A7280D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Does Consultant currently hold all license(s) necessary to perform the Services and have those license(s) been consistently active for at least five (5) years without revocation or suspension?</w:t>
            </w:r>
            <w:r w:rsidRPr="005C28B4">
              <w:rPr>
                <w:rFonts w:ascii="Times New Roman" w:eastAsia="Times New Roman" w:hAnsi="Times New Roman"/>
                <w:sz w:val="21"/>
                <w:szCs w:val="21"/>
              </w:rPr>
              <w:tab/>
              <w:t>(Please circle one).</w:t>
            </w:r>
          </w:p>
        </w:tc>
        <w:tc>
          <w:tcPr>
            <w:tcW w:w="1170" w:type="dxa"/>
            <w:shd w:val="clear" w:color="auto" w:fill="auto"/>
          </w:tcPr>
          <w:p w14:paraId="75C6DE66"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u w:val="single"/>
              </w:rPr>
              <w:t xml:space="preserve">  YES    NO </w:t>
            </w:r>
          </w:p>
          <w:p w14:paraId="694EE4C4" w14:textId="77777777" w:rsidR="005C28B4" w:rsidRPr="005C28B4" w:rsidRDefault="005C28B4" w:rsidP="005C28B4">
            <w:pPr>
              <w:widowControl w:val="0"/>
              <w:spacing w:before="60" w:after="60" w:line="240" w:lineRule="auto"/>
              <w:jc w:val="center"/>
              <w:rPr>
                <w:rFonts w:ascii="Times New Roman" w:eastAsia="Times New Roman" w:hAnsi="Times New Roman"/>
                <w:sz w:val="21"/>
                <w:szCs w:val="21"/>
              </w:rPr>
            </w:pPr>
            <w:r w:rsidRPr="005C28B4">
              <w:rPr>
                <w:rFonts w:ascii="Times New Roman" w:eastAsia="Times New Roman" w:hAnsi="Times New Roman"/>
                <w:sz w:val="21"/>
                <w:szCs w:val="21"/>
              </w:rPr>
              <w:t>No = cannot qualify</w:t>
            </w:r>
          </w:p>
        </w:tc>
      </w:tr>
      <w:tr w:rsidR="005C28B4" w:rsidRPr="005C28B4" w14:paraId="7545330C" w14:textId="77777777" w:rsidTr="00AC3999">
        <w:trPr>
          <w:jc w:val="center"/>
        </w:trPr>
        <w:tc>
          <w:tcPr>
            <w:tcW w:w="389" w:type="dxa"/>
            <w:shd w:val="clear" w:color="auto" w:fill="auto"/>
          </w:tcPr>
          <w:p w14:paraId="493118D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3.</w:t>
            </w:r>
          </w:p>
        </w:tc>
        <w:tc>
          <w:tcPr>
            <w:tcW w:w="8640" w:type="dxa"/>
            <w:shd w:val="clear" w:color="auto" w:fill="auto"/>
          </w:tcPr>
          <w:p w14:paraId="7B940564"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Consultant or an Associated Consultant been found non-responsible, debarred, disqualified, forbidden, or otherwise prohibited from performing work and/or bidding on work for any public agency within California within the past five (5) years?  </w:t>
            </w:r>
            <w:r w:rsidRPr="005C28B4">
              <w:rPr>
                <w:rFonts w:ascii="Times New Roman" w:eastAsia="Times New Roman" w:hAnsi="Times New Roman"/>
                <w:sz w:val="21"/>
                <w:szCs w:val="21"/>
              </w:rPr>
              <w:tab/>
              <w:t>(Please circle one).</w:t>
            </w:r>
          </w:p>
        </w:tc>
        <w:tc>
          <w:tcPr>
            <w:tcW w:w="1170" w:type="dxa"/>
            <w:shd w:val="clear" w:color="auto" w:fill="auto"/>
          </w:tcPr>
          <w:p w14:paraId="789FBA1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u w:val="single"/>
              </w:rPr>
              <w:t xml:space="preserve">  YES    NO </w:t>
            </w:r>
          </w:p>
          <w:p w14:paraId="22B42D93" w14:textId="77777777" w:rsidR="005C28B4" w:rsidRPr="005C28B4" w:rsidRDefault="005C28B4" w:rsidP="005C28B4">
            <w:pPr>
              <w:widowControl w:val="0"/>
              <w:spacing w:before="60" w:after="60" w:line="240" w:lineRule="auto"/>
              <w:jc w:val="center"/>
              <w:rPr>
                <w:rFonts w:ascii="Times New Roman" w:eastAsia="Times New Roman" w:hAnsi="Times New Roman"/>
                <w:sz w:val="21"/>
                <w:szCs w:val="21"/>
              </w:rPr>
            </w:pPr>
            <w:r w:rsidRPr="005C28B4">
              <w:rPr>
                <w:rFonts w:ascii="Times New Roman" w:eastAsia="Times New Roman" w:hAnsi="Times New Roman"/>
                <w:sz w:val="21"/>
                <w:szCs w:val="21"/>
              </w:rPr>
              <w:t>Yes = cannot qualify</w:t>
            </w:r>
          </w:p>
        </w:tc>
      </w:tr>
      <w:tr w:rsidR="005C28B4" w:rsidRPr="005C28B4" w14:paraId="67E25BAE" w14:textId="77777777" w:rsidTr="00AC3999">
        <w:trPr>
          <w:jc w:val="center"/>
        </w:trPr>
        <w:tc>
          <w:tcPr>
            <w:tcW w:w="389" w:type="dxa"/>
            <w:shd w:val="clear" w:color="auto" w:fill="auto"/>
          </w:tcPr>
          <w:p w14:paraId="7AC43A9B"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4.</w:t>
            </w:r>
          </w:p>
        </w:tc>
        <w:tc>
          <w:tcPr>
            <w:tcW w:w="8640" w:type="dxa"/>
            <w:shd w:val="clear" w:color="auto" w:fill="auto"/>
          </w:tcPr>
          <w:p w14:paraId="55095833"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Consultant or an Associated Consultant defaulted on a contract or been terminated for cause by any public agency on any project within California within the past five (5) years and, if so and if challenged, has that default or termination been upheld by a court or an arbitrator?  </w:t>
            </w:r>
            <w:r w:rsidRPr="005C28B4">
              <w:rPr>
                <w:rFonts w:ascii="Times New Roman" w:eastAsia="Times New Roman" w:hAnsi="Times New Roman"/>
                <w:sz w:val="21"/>
                <w:szCs w:val="21"/>
              </w:rPr>
              <w:tab/>
              <w:t>(Please circle one).</w:t>
            </w:r>
          </w:p>
        </w:tc>
        <w:tc>
          <w:tcPr>
            <w:tcW w:w="1170" w:type="dxa"/>
            <w:shd w:val="clear" w:color="auto" w:fill="auto"/>
          </w:tcPr>
          <w:p w14:paraId="62897B29"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u w:val="single"/>
              </w:rPr>
              <w:t xml:space="preserve">  YES    NO </w:t>
            </w:r>
          </w:p>
          <w:p w14:paraId="4F46BD8B" w14:textId="77777777" w:rsidR="005C28B4" w:rsidRPr="005C28B4" w:rsidRDefault="005C28B4" w:rsidP="005C28B4">
            <w:pPr>
              <w:widowControl w:val="0"/>
              <w:spacing w:before="60" w:after="60" w:line="240" w:lineRule="auto"/>
              <w:jc w:val="center"/>
              <w:rPr>
                <w:rFonts w:ascii="Times New Roman" w:eastAsia="Times New Roman" w:hAnsi="Times New Roman"/>
                <w:sz w:val="21"/>
                <w:szCs w:val="21"/>
              </w:rPr>
            </w:pPr>
            <w:r w:rsidRPr="005C28B4">
              <w:rPr>
                <w:rFonts w:ascii="Times New Roman" w:eastAsia="Times New Roman" w:hAnsi="Times New Roman"/>
                <w:sz w:val="21"/>
                <w:szCs w:val="21"/>
              </w:rPr>
              <w:t>Yes = cannot qualify</w:t>
            </w:r>
          </w:p>
        </w:tc>
      </w:tr>
      <w:tr w:rsidR="005C28B4" w:rsidRPr="005C28B4" w14:paraId="5AD2CC22" w14:textId="77777777" w:rsidTr="00AC3999">
        <w:trPr>
          <w:jc w:val="center"/>
        </w:trPr>
        <w:tc>
          <w:tcPr>
            <w:tcW w:w="389" w:type="dxa"/>
            <w:shd w:val="clear" w:color="auto" w:fill="auto"/>
          </w:tcPr>
          <w:p w14:paraId="71E40869"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5.</w:t>
            </w:r>
          </w:p>
        </w:tc>
        <w:tc>
          <w:tcPr>
            <w:tcW w:w="8640" w:type="dxa"/>
            <w:shd w:val="clear" w:color="auto" w:fill="auto"/>
          </w:tcPr>
          <w:p w14:paraId="54239B0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Has Consultant or an Associated Consultant or any of their owners or officers been convicted of a crime under federal, state, or local law involving:</w:t>
            </w:r>
          </w:p>
          <w:p w14:paraId="75004C1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ab/>
              <w:t xml:space="preserve">(1) Bidding for, awarding of, or performance of a contract with a public entity; </w:t>
            </w:r>
          </w:p>
          <w:p w14:paraId="2774E12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ab/>
              <w:t xml:space="preserve">(2) Making a false claim(s) to any public entity; or </w:t>
            </w:r>
          </w:p>
          <w:p w14:paraId="49EF8A3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ab/>
              <w:t>(3) Fraud, theft, or other act of dishonesty</w:t>
            </w:r>
          </w:p>
          <w:p w14:paraId="0597088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to any contracting party within the past </w:t>
            </w:r>
            <w:r w:rsidRPr="005C28B4">
              <w:rPr>
                <w:rFonts w:ascii="Times New Roman" w:eastAsia="Times New Roman" w:hAnsi="Times New Roman"/>
                <w:b/>
                <w:sz w:val="21"/>
                <w:szCs w:val="21"/>
                <w:u w:val="single"/>
              </w:rPr>
              <w:t>ten (10) years</w:t>
            </w:r>
            <w:r w:rsidRPr="005C28B4">
              <w:rPr>
                <w:rFonts w:ascii="Times New Roman" w:eastAsia="Times New Roman" w:hAnsi="Times New Roman"/>
                <w:sz w:val="21"/>
                <w:szCs w:val="21"/>
              </w:rPr>
              <w:t xml:space="preserve">?  </w:t>
            </w:r>
            <w:r w:rsidRPr="005C28B4">
              <w:rPr>
                <w:rFonts w:ascii="Times New Roman" w:eastAsia="Times New Roman" w:hAnsi="Times New Roman"/>
                <w:sz w:val="21"/>
                <w:szCs w:val="21"/>
              </w:rPr>
              <w:tab/>
              <w:t>(Please circle one).</w:t>
            </w:r>
          </w:p>
        </w:tc>
        <w:tc>
          <w:tcPr>
            <w:tcW w:w="1170" w:type="dxa"/>
            <w:shd w:val="clear" w:color="auto" w:fill="auto"/>
          </w:tcPr>
          <w:p w14:paraId="0E2FBA27"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u w:val="single"/>
              </w:rPr>
              <w:t xml:space="preserve">  YES    NO </w:t>
            </w:r>
          </w:p>
          <w:p w14:paraId="58053518" w14:textId="77777777" w:rsidR="005C28B4" w:rsidRPr="005C28B4" w:rsidRDefault="005C28B4" w:rsidP="005C28B4">
            <w:pPr>
              <w:widowControl w:val="0"/>
              <w:spacing w:before="60" w:after="60" w:line="240" w:lineRule="auto"/>
              <w:jc w:val="center"/>
              <w:rPr>
                <w:rFonts w:ascii="Times New Roman" w:eastAsia="Times New Roman" w:hAnsi="Times New Roman"/>
                <w:sz w:val="21"/>
                <w:szCs w:val="21"/>
              </w:rPr>
            </w:pPr>
            <w:r w:rsidRPr="005C28B4">
              <w:rPr>
                <w:rFonts w:ascii="Times New Roman" w:eastAsia="Times New Roman" w:hAnsi="Times New Roman"/>
                <w:sz w:val="21"/>
                <w:szCs w:val="21"/>
              </w:rPr>
              <w:t>Yes = cannot qualify</w:t>
            </w:r>
          </w:p>
        </w:tc>
      </w:tr>
      <w:tr w:rsidR="005C28B4" w:rsidRPr="005C28B4" w14:paraId="2C2BF3E0" w14:textId="77777777" w:rsidTr="00AC3999">
        <w:trPr>
          <w:jc w:val="center"/>
        </w:trPr>
        <w:tc>
          <w:tcPr>
            <w:tcW w:w="10199" w:type="dxa"/>
            <w:gridSpan w:val="3"/>
            <w:shd w:val="clear" w:color="auto" w:fill="auto"/>
          </w:tcPr>
          <w:p w14:paraId="63EE1C33" w14:textId="77777777" w:rsidR="005C28B4" w:rsidRPr="005C28B4" w:rsidRDefault="005C28B4" w:rsidP="005C28B4">
            <w:pPr>
              <w:widowControl w:val="0"/>
              <w:spacing w:before="60" w:line="240" w:lineRule="auto"/>
              <w:rPr>
                <w:rFonts w:ascii="Times New Roman" w:eastAsia="Times New Roman" w:hAnsi="Times New Roman"/>
                <w:b/>
                <w:sz w:val="21"/>
                <w:szCs w:val="21"/>
              </w:rPr>
            </w:pPr>
            <w:r w:rsidRPr="005C28B4">
              <w:rPr>
                <w:rFonts w:ascii="Times New Roman" w:eastAsia="Times New Roman" w:hAnsi="Times New Roman"/>
                <w:noProof/>
                <w:sz w:val="21"/>
                <w:szCs w:val="21"/>
              </w:rPr>
              <w:drawing>
                <wp:anchor distT="0" distB="0" distL="114300" distR="114300" simplePos="0" relativeHeight="251659264" behindDoc="0" locked="0" layoutInCell="1" allowOverlap="1" wp14:anchorId="765F233A" wp14:editId="3AD75757">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8B4">
              <w:rPr>
                <w:rFonts w:ascii="Times New Roman" w:eastAsia="Times New Roman" w:hAnsi="Times New Roman"/>
                <w:b/>
                <w:sz w:val="21"/>
                <w:szCs w:val="21"/>
              </w:rPr>
              <w:t xml:space="preserve">If Consultant answered: </w:t>
            </w:r>
          </w:p>
          <w:p w14:paraId="40BCC74A"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ab/>
              <w:t xml:space="preserve">“NO” to questions </w:t>
            </w:r>
            <w:r w:rsidRPr="005C28B4">
              <w:rPr>
                <w:rFonts w:ascii="Times New Roman" w:eastAsia="Times New Roman" w:hAnsi="Times New Roman"/>
                <w:b/>
                <w:sz w:val="21"/>
                <w:szCs w:val="21"/>
                <w:u w:val="single"/>
              </w:rPr>
              <w:t>1-2</w:t>
            </w:r>
            <w:r w:rsidRPr="005C28B4">
              <w:rPr>
                <w:rFonts w:ascii="Times New Roman" w:eastAsia="Times New Roman" w:hAnsi="Times New Roman"/>
                <w:b/>
                <w:sz w:val="21"/>
                <w:szCs w:val="21"/>
              </w:rPr>
              <w:t xml:space="preserve"> or “YES” to questions </w:t>
            </w:r>
            <w:r w:rsidRPr="005C28B4">
              <w:rPr>
                <w:rFonts w:ascii="Times New Roman" w:eastAsia="Times New Roman" w:hAnsi="Times New Roman"/>
                <w:b/>
                <w:sz w:val="21"/>
                <w:szCs w:val="21"/>
                <w:u w:val="single"/>
              </w:rPr>
              <w:t>3-5</w:t>
            </w:r>
            <w:r w:rsidRPr="005C28B4">
              <w:rPr>
                <w:rFonts w:ascii="Times New Roman" w:eastAsia="Times New Roman" w:hAnsi="Times New Roman"/>
                <w:b/>
                <w:sz w:val="21"/>
                <w:szCs w:val="21"/>
              </w:rPr>
              <w:t xml:space="preserve">, </w:t>
            </w:r>
          </w:p>
          <w:p w14:paraId="253637E7"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 xml:space="preserve">then STOP because Consultant is not eligible to perform the Services at this time. </w:t>
            </w:r>
          </w:p>
          <w:p w14:paraId="2C0B607A" w14:textId="77777777" w:rsidR="005C28B4" w:rsidRPr="005C28B4" w:rsidRDefault="005C28B4" w:rsidP="005C28B4">
            <w:pPr>
              <w:widowControl w:val="0"/>
              <w:spacing w:line="240" w:lineRule="auto"/>
              <w:rPr>
                <w:rFonts w:ascii="Times New Roman" w:eastAsia="Times New Roman" w:hAnsi="Times New Roman"/>
                <w:b/>
                <w:sz w:val="21"/>
                <w:szCs w:val="21"/>
              </w:rPr>
            </w:pPr>
            <w:r w:rsidRPr="005C28B4">
              <w:rPr>
                <w:rFonts w:ascii="Times New Roman" w:eastAsia="Times New Roman" w:hAnsi="Times New Roman"/>
                <w:b/>
                <w:sz w:val="21"/>
                <w:szCs w:val="21"/>
              </w:rPr>
              <w:t>Otherwise, continue to the Scored Questions section.</w:t>
            </w:r>
          </w:p>
          <w:p w14:paraId="4B80EDB4" w14:textId="77777777" w:rsidR="005C28B4" w:rsidRPr="005C28B4" w:rsidRDefault="005C28B4" w:rsidP="005C28B4">
            <w:pPr>
              <w:widowControl w:val="0"/>
              <w:spacing w:line="240" w:lineRule="auto"/>
              <w:rPr>
                <w:rFonts w:ascii="Times New Roman" w:eastAsia="Times New Roman" w:hAnsi="Times New Roman"/>
                <w:sz w:val="21"/>
                <w:szCs w:val="21"/>
              </w:rPr>
            </w:pPr>
          </w:p>
        </w:tc>
      </w:tr>
    </w:tbl>
    <w:p w14:paraId="2D3797EA" w14:textId="77777777" w:rsidR="005C28B4" w:rsidRPr="005C28B4" w:rsidRDefault="005C28B4" w:rsidP="005C28B4">
      <w:pPr>
        <w:spacing w:after="60" w:line="240" w:lineRule="auto"/>
        <w:rPr>
          <w:rFonts w:ascii="Times New Roman" w:eastAsia="Times New Roman" w:hAnsi="Times New Roman"/>
          <w:szCs w:val="20"/>
        </w:rPr>
      </w:pPr>
    </w:p>
    <w:p w14:paraId="48CBC70C" w14:textId="77777777" w:rsidR="005C28B4" w:rsidRPr="005C28B4" w:rsidRDefault="005C28B4" w:rsidP="005C28B4">
      <w:pPr>
        <w:spacing w:line="240" w:lineRule="auto"/>
        <w:rPr>
          <w:rFonts w:ascii="Times New Roman" w:eastAsia="Times New Roman" w:hAnsi="Times New Roman"/>
        </w:rPr>
      </w:pPr>
      <w:r w:rsidRPr="005C28B4">
        <w:rPr>
          <w:rFonts w:ascii="Times New Roman" w:eastAsia="Times New Roman" w:hAnsi="Times New Roman"/>
        </w:rP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5C28B4" w:rsidRPr="005C28B4" w14:paraId="2D31B781" w14:textId="77777777" w:rsidTr="00AC3999">
        <w:trPr>
          <w:jc w:val="center"/>
        </w:trPr>
        <w:tc>
          <w:tcPr>
            <w:tcW w:w="10199" w:type="dxa"/>
            <w:gridSpan w:val="3"/>
            <w:shd w:val="clear" w:color="auto" w:fill="auto"/>
          </w:tcPr>
          <w:p w14:paraId="4C9FE56F" w14:textId="77777777" w:rsidR="005C28B4" w:rsidRPr="005C28B4" w:rsidRDefault="005C28B4" w:rsidP="005C28B4">
            <w:pPr>
              <w:widowControl w:val="0"/>
              <w:spacing w:line="240" w:lineRule="auto"/>
              <w:jc w:val="center"/>
              <w:rPr>
                <w:rFonts w:ascii="Times New Roman" w:eastAsia="Times New Roman" w:hAnsi="Times New Roman"/>
                <w:sz w:val="21"/>
                <w:szCs w:val="21"/>
              </w:rPr>
            </w:pPr>
            <w:r w:rsidRPr="005C28B4">
              <w:rPr>
                <w:rFonts w:ascii="Times New Roman" w:eastAsia="Times New Roman" w:hAnsi="Times New Roman"/>
                <w:b/>
                <w:sz w:val="21"/>
                <w:szCs w:val="21"/>
              </w:rPr>
              <w:lastRenderedPageBreak/>
              <w:t>Scored Questions</w:t>
            </w:r>
          </w:p>
        </w:tc>
      </w:tr>
      <w:tr w:rsidR="005C28B4" w:rsidRPr="005C28B4" w14:paraId="31A716D1" w14:textId="77777777" w:rsidTr="00AC3999">
        <w:trPr>
          <w:jc w:val="center"/>
        </w:trPr>
        <w:tc>
          <w:tcPr>
            <w:tcW w:w="389" w:type="dxa"/>
            <w:shd w:val="clear" w:color="auto" w:fill="auto"/>
          </w:tcPr>
          <w:p w14:paraId="6759A415"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1.</w:t>
            </w:r>
          </w:p>
        </w:tc>
        <w:tc>
          <w:tcPr>
            <w:tcW w:w="8550" w:type="dxa"/>
            <w:shd w:val="clear" w:color="auto" w:fill="auto"/>
          </w:tcPr>
          <w:p w14:paraId="74F899C2"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Consultant paid liquidated damages pursuant to a contract for a project with either a public or private owner within the past five (5) years?  </w:t>
            </w:r>
            <w:r w:rsidRPr="005C28B4">
              <w:rPr>
                <w:rFonts w:ascii="Times New Roman" w:eastAsia="Times New Roman" w:hAnsi="Times New Roman"/>
                <w:sz w:val="21"/>
                <w:szCs w:val="21"/>
              </w:rPr>
              <w:tab/>
              <w:t>(Please circle one).</w:t>
            </w:r>
          </w:p>
          <w:p w14:paraId="002FA968" w14:textId="77777777" w:rsidR="005C28B4" w:rsidRPr="005C28B4" w:rsidRDefault="005C28B4" w:rsidP="005C28B4">
            <w:pPr>
              <w:widowControl w:val="0"/>
              <w:spacing w:line="240" w:lineRule="auto"/>
              <w:rPr>
                <w:rFonts w:ascii="Times New Roman" w:eastAsia="Times New Roman" w:hAnsi="Times New Roman"/>
                <w:sz w:val="21"/>
                <w:szCs w:val="21"/>
              </w:rPr>
            </w:pPr>
          </w:p>
          <w:p w14:paraId="3F82AD0F" w14:textId="77777777" w:rsidR="005C28B4" w:rsidRPr="005C28B4" w:rsidRDefault="005C28B4" w:rsidP="005C28B4">
            <w:pPr>
              <w:widowControl w:val="0"/>
              <w:spacing w:line="240" w:lineRule="auto"/>
              <w:ind w:left="294"/>
              <w:rPr>
                <w:rFonts w:ascii="Times New Roman" w:eastAsia="Times New Roman" w:hAnsi="Times New Roman"/>
                <w:sz w:val="21"/>
                <w:szCs w:val="21"/>
              </w:rPr>
            </w:pPr>
            <w:r w:rsidRPr="005C28B4">
              <w:rPr>
                <w:rFonts w:ascii="Times New Roman" w:eastAsia="Times New Roman" w:hAnsi="Times New Roman"/>
                <w:sz w:val="21"/>
                <w:szCs w:val="21"/>
              </w:rPr>
              <w:t>If YES, explain and indicate on separate signed sheet(s) the project name(s), damages(s), and date(s).</w:t>
            </w:r>
          </w:p>
        </w:tc>
        <w:tc>
          <w:tcPr>
            <w:tcW w:w="1260" w:type="dxa"/>
            <w:shd w:val="clear" w:color="auto" w:fill="auto"/>
          </w:tcPr>
          <w:p w14:paraId="1335EDB9"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u w:val="single"/>
              </w:rPr>
              <w:t xml:space="preserve">  YES    NO </w:t>
            </w:r>
          </w:p>
          <w:p w14:paraId="16ED88D5"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561AB583" w14:textId="77777777" w:rsidTr="00AC3999">
        <w:trPr>
          <w:jc w:val="center"/>
        </w:trPr>
        <w:tc>
          <w:tcPr>
            <w:tcW w:w="389" w:type="dxa"/>
            <w:shd w:val="clear" w:color="auto" w:fill="auto"/>
          </w:tcPr>
          <w:p w14:paraId="722315A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2.</w:t>
            </w:r>
          </w:p>
        </w:tc>
        <w:tc>
          <w:tcPr>
            <w:tcW w:w="8550" w:type="dxa"/>
            <w:shd w:val="clear" w:color="auto" w:fill="auto"/>
          </w:tcPr>
          <w:p w14:paraId="4703B889"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any insurer had to pay amounts to third parties that were in any way related to real estate brokerage services of Consultant within the past five (5) years?  </w:t>
            </w:r>
            <w:r w:rsidRPr="005C28B4">
              <w:rPr>
                <w:rFonts w:ascii="Times New Roman" w:eastAsia="Times New Roman" w:hAnsi="Times New Roman"/>
                <w:sz w:val="21"/>
                <w:szCs w:val="21"/>
              </w:rPr>
              <w:tab/>
              <w:t>(Please circle one).</w:t>
            </w:r>
          </w:p>
          <w:p w14:paraId="74CB3137" w14:textId="77777777" w:rsidR="005C28B4" w:rsidRPr="005C28B4" w:rsidRDefault="005C28B4" w:rsidP="005C28B4">
            <w:pPr>
              <w:widowControl w:val="0"/>
              <w:spacing w:line="240" w:lineRule="auto"/>
              <w:rPr>
                <w:rFonts w:ascii="Times New Roman" w:eastAsia="Times New Roman" w:hAnsi="Times New Roman"/>
                <w:sz w:val="21"/>
                <w:szCs w:val="21"/>
              </w:rPr>
            </w:pPr>
          </w:p>
          <w:p w14:paraId="322BF5D4" w14:textId="77777777" w:rsidR="005C28B4" w:rsidRPr="005C28B4" w:rsidRDefault="005C28B4" w:rsidP="005C28B4">
            <w:pPr>
              <w:widowControl w:val="0"/>
              <w:spacing w:line="240" w:lineRule="auto"/>
              <w:ind w:left="360"/>
              <w:rPr>
                <w:rFonts w:ascii="Times New Roman" w:eastAsia="Times New Roman" w:hAnsi="Times New Roman"/>
                <w:sz w:val="21"/>
                <w:szCs w:val="21"/>
              </w:rPr>
            </w:pPr>
            <w:r w:rsidRPr="005C28B4">
              <w:rPr>
                <w:rFonts w:ascii="Times New Roman" w:eastAsia="Times New Roman" w:hAnsi="Times New Roman"/>
                <w:sz w:val="21"/>
                <w:szCs w:val="21"/>
              </w:rPr>
              <w:t>If YES, explain and indicate on separate signed sheet(s) the project name(s), the amount(s) paid, and date(s).</w:t>
            </w:r>
          </w:p>
        </w:tc>
        <w:tc>
          <w:tcPr>
            <w:tcW w:w="1260" w:type="dxa"/>
            <w:shd w:val="clear" w:color="auto" w:fill="auto"/>
          </w:tcPr>
          <w:p w14:paraId="5B82A0C1"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u w:val="single"/>
              </w:rPr>
              <w:t xml:space="preserve">  YES    NO </w:t>
            </w:r>
          </w:p>
          <w:p w14:paraId="3D5DE4AE"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1FC70051" w14:textId="77777777" w:rsidTr="00AC3999">
        <w:trPr>
          <w:jc w:val="center"/>
        </w:trPr>
        <w:tc>
          <w:tcPr>
            <w:tcW w:w="389" w:type="dxa"/>
            <w:shd w:val="clear" w:color="auto" w:fill="auto"/>
          </w:tcPr>
          <w:p w14:paraId="59B2354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3.</w:t>
            </w:r>
          </w:p>
        </w:tc>
        <w:tc>
          <w:tcPr>
            <w:tcW w:w="8550" w:type="dxa"/>
            <w:shd w:val="clear" w:color="auto" w:fill="auto"/>
          </w:tcPr>
          <w:p w14:paraId="24B405E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Consultant’s Workers’ Compensation Experience Modification Rate exceeded 1.0 at any time for the past five (5) premium years?  </w:t>
            </w:r>
            <w:r w:rsidRPr="005C28B4">
              <w:rPr>
                <w:rFonts w:ascii="Times New Roman" w:eastAsia="Times New Roman" w:hAnsi="Times New Roman"/>
                <w:sz w:val="21"/>
                <w:szCs w:val="21"/>
              </w:rPr>
              <w:tab/>
              <w:t>(Please circle one).</w:t>
            </w:r>
          </w:p>
          <w:p w14:paraId="2953E9A1" w14:textId="77777777" w:rsidR="005C28B4" w:rsidRPr="005C28B4" w:rsidRDefault="005C28B4" w:rsidP="005C28B4">
            <w:pPr>
              <w:widowControl w:val="0"/>
              <w:spacing w:line="240" w:lineRule="auto"/>
              <w:rPr>
                <w:rFonts w:ascii="Times New Roman" w:eastAsia="Times New Roman" w:hAnsi="Times New Roman"/>
                <w:sz w:val="21"/>
                <w:szCs w:val="21"/>
              </w:rPr>
            </w:pPr>
          </w:p>
          <w:p w14:paraId="1336967D" w14:textId="77777777" w:rsidR="005C28B4" w:rsidRPr="005C28B4" w:rsidRDefault="005C28B4" w:rsidP="005C28B4">
            <w:pPr>
              <w:widowControl w:val="0"/>
              <w:spacing w:line="240" w:lineRule="auto"/>
              <w:ind w:left="360"/>
              <w:rPr>
                <w:rFonts w:ascii="Times New Roman" w:eastAsia="Times New Roman" w:hAnsi="Times New Roman"/>
                <w:sz w:val="21"/>
                <w:szCs w:val="21"/>
              </w:rPr>
            </w:pPr>
            <w:r w:rsidRPr="005C28B4">
              <w:rPr>
                <w:rFonts w:ascii="Times New Roman" w:eastAsia="Times New Roman" w:hAnsi="Times New Roman"/>
                <w:sz w:val="21"/>
                <w:szCs w:val="21"/>
              </w:rPr>
              <w:t>If YES, explain and indicate on separate signed sheet(s) the EMR(s) and the applicable date(s).</w:t>
            </w:r>
          </w:p>
        </w:tc>
        <w:tc>
          <w:tcPr>
            <w:tcW w:w="1260" w:type="dxa"/>
            <w:shd w:val="clear" w:color="auto" w:fill="auto"/>
          </w:tcPr>
          <w:p w14:paraId="3037FA73"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u w:val="single"/>
              </w:rPr>
              <w:t xml:space="preserve">  YES    NO </w:t>
            </w:r>
          </w:p>
          <w:p w14:paraId="6E8FDABA" w14:textId="77777777" w:rsidR="005C28B4" w:rsidRPr="005C28B4" w:rsidRDefault="005C28B4" w:rsidP="005C28B4">
            <w:pPr>
              <w:widowControl w:val="0"/>
              <w:spacing w:line="240" w:lineRule="auto"/>
              <w:rPr>
                <w:rFonts w:ascii="Times New Roman" w:eastAsia="Times New Roman" w:hAnsi="Times New Roman"/>
                <w:sz w:val="21"/>
                <w:szCs w:val="21"/>
              </w:rPr>
            </w:pPr>
          </w:p>
        </w:tc>
      </w:tr>
      <w:tr w:rsidR="005C28B4" w:rsidRPr="005C28B4" w14:paraId="21A5DA07" w14:textId="77777777" w:rsidTr="00AC3999">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063E8E3"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3EA0E8E"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there been a period when Consultant had employees but was without workers’ compensation insurance or state-approved self-insurance within the past five (5) years?  </w:t>
            </w:r>
            <w:r w:rsidRPr="005C28B4">
              <w:rPr>
                <w:rFonts w:ascii="Times New Roman" w:eastAsia="Times New Roman" w:hAnsi="Times New Roman"/>
                <w:sz w:val="21"/>
                <w:szCs w:val="21"/>
              </w:rPr>
              <w:tab/>
              <w:t>(Please circle one).</w:t>
            </w:r>
          </w:p>
          <w:p w14:paraId="453D1901" w14:textId="77777777" w:rsidR="005C28B4" w:rsidRPr="005C28B4" w:rsidRDefault="005C28B4" w:rsidP="005C28B4">
            <w:pPr>
              <w:widowControl w:val="0"/>
              <w:spacing w:line="240" w:lineRule="auto"/>
              <w:rPr>
                <w:rFonts w:ascii="Times New Roman" w:eastAsia="Times New Roman" w:hAnsi="Times New Roman"/>
                <w:sz w:val="21"/>
                <w:szCs w:val="21"/>
              </w:rPr>
            </w:pPr>
          </w:p>
          <w:p w14:paraId="53F516C6"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779AD8" w14:textId="77777777" w:rsidR="005C28B4" w:rsidRPr="005C28B4" w:rsidRDefault="005C28B4" w:rsidP="005C28B4">
            <w:pPr>
              <w:widowControl w:val="0"/>
              <w:spacing w:line="240" w:lineRule="auto"/>
              <w:rPr>
                <w:rFonts w:ascii="Times New Roman" w:eastAsia="Times New Roman" w:hAnsi="Times New Roman"/>
                <w:sz w:val="21"/>
                <w:szCs w:val="21"/>
                <w:u w:val="single"/>
              </w:rPr>
            </w:pPr>
            <w:r w:rsidRPr="005C28B4">
              <w:rPr>
                <w:rFonts w:ascii="Times New Roman" w:eastAsia="Times New Roman" w:hAnsi="Times New Roman"/>
                <w:sz w:val="21"/>
                <w:szCs w:val="21"/>
                <w:u w:val="single"/>
              </w:rPr>
              <w:t xml:space="preserve">  YES    NO </w:t>
            </w:r>
          </w:p>
          <w:p w14:paraId="137C4669" w14:textId="77777777" w:rsidR="005C28B4" w:rsidRPr="005C28B4" w:rsidRDefault="005C28B4" w:rsidP="005C28B4">
            <w:pPr>
              <w:widowControl w:val="0"/>
              <w:spacing w:line="240" w:lineRule="auto"/>
              <w:rPr>
                <w:rFonts w:ascii="Times New Roman" w:eastAsia="Times New Roman" w:hAnsi="Times New Roman"/>
                <w:sz w:val="21"/>
                <w:szCs w:val="21"/>
                <w:u w:val="single"/>
              </w:rPr>
            </w:pPr>
          </w:p>
        </w:tc>
      </w:tr>
      <w:tr w:rsidR="005C28B4" w:rsidRPr="005C28B4" w14:paraId="096C3EB8" w14:textId="77777777" w:rsidTr="00AC3999">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2A9F4A3"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D1B16F5"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Has Consultant declared bankruptcy or been placed in receivership within the past five (5) years?</w:t>
            </w:r>
            <w:r w:rsidRPr="005C28B4">
              <w:rPr>
                <w:rFonts w:ascii="Times New Roman" w:eastAsia="Times New Roman" w:hAnsi="Times New Roman"/>
                <w:sz w:val="21"/>
                <w:szCs w:val="21"/>
              </w:rPr>
              <w:tab/>
              <w:t>(Please circle one).</w:t>
            </w:r>
          </w:p>
          <w:p w14:paraId="134CBE0D" w14:textId="77777777" w:rsidR="005C28B4" w:rsidRPr="005C28B4" w:rsidRDefault="005C28B4" w:rsidP="005C28B4">
            <w:pPr>
              <w:widowControl w:val="0"/>
              <w:spacing w:line="240" w:lineRule="auto"/>
              <w:rPr>
                <w:rFonts w:ascii="Times New Roman" w:eastAsia="Times New Roman" w:hAnsi="Times New Roman"/>
                <w:sz w:val="21"/>
                <w:szCs w:val="21"/>
              </w:rPr>
            </w:pPr>
          </w:p>
          <w:p w14:paraId="0223B4B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If YES, explain and indicate on separate signed sheet(s) the type of bankruptcy, the Consultant’s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ED9A375" w14:textId="77777777" w:rsidR="005C28B4" w:rsidRPr="005C28B4" w:rsidRDefault="005C28B4" w:rsidP="005C28B4">
            <w:pPr>
              <w:widowControl w:val="0"/>
              <w:spacing w:line="240" w:lineRule="auto"/>
              <w:rPr>
                <w:rFonts w:ascii="Times New Roman" w:eastAsia="Times New Roman" w:hAnsi="Times New Roman"/>
                <w:sz w:val="21"/>
                <w:szCs w:val="21"/>
                <w:u w:val="single"/>
              </w:rPr>
            </w:pPr>
            <w:r w:rsidRPr="005C28B4">
              <w:rPr>
                <w:rFonts w:ascii="Times New Roman" w:eastAsia="Times New Roman" w:hAnsi="Times New Roman"/>
                <w:sz w:val="21"/>
                <w:szCs w:val="21"/>
                <w:u w:val="single"/>
              </w:rPr>
              <w:t xml:space="preserve">  YES    NO </w:t>
            </w:r>
          </w:p>
          <w:p w14:paraId="6E608F74" w14:textId="77777777" w:rsidR="005C28B4" w:rsidRPr="005C28B4" w:rsidRDefault="005C28B4" w:rsidP="005C28B4">
            <w:pPr>
              <w:widowControl w:val="0"/>
              <w:spacing w:line="240" w:lineRule="auto"/>
              <w:rPr>
                <w:rFonts w:ascii="Times New Roman" w:eastAsia="Times New Roman" w:hAnsi="Times New Roman"/>
                <w:sz w:val="21"/>
                <w:szCs w:val="21"/>
                <w:u w:val="single"/>
              </w:rPr>
            </w:pPr>
          </w:p>
        </w:tc>
      </w:tr>
      <w:tr w:rsidR="005C28B4" w:rsidRPr="005C28B4" w14:paraId="40C01701" w14:textId="77777777" w:rsidTr="00AC3999">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18AEC9C6"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47F7BD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Has an owner, buyer/seller, lessor/lessee, or any other individual involved in or potential party to a transaction including any broker(s) therefor filed claim(s) in an amount exceeding $50,000 against Consultant, or has Consultant filed claim(s) in an amount exceeding $50,000 against an owner, buyer/seller, lessor/lessee, or any other individual involved in or potential party to a transaction including any broker(s) therefor in the past five (5) years?</w:t>
            </w:r>
            <w:r w:rsidRPr="005C28B4">
              <w:rPr>
                <w:rFonts w:ascii="Times New Roman" w:eastAsia="Times New Roman" w:hAnsi="Times New Roman"/>
                <w:sz w:val="21"/>
                <w:szCs w:val="21"/>
              </w:rPr>
              <w:tab/>
              <w:t>(Please circle one).</w:t>
            </w:r>
          </w:p>
          <w:p w14:paraId="29BF72FA" w14:textId="77777777" w:rsidR="005C28B4" w:rsidRPr="005C28B4" w:rsidRDefault="005C28B4" w:rsidP="005C28B4">
            <w:pPr>
              <w:widowControl w:val="0"/>
              <w:spacing w:line="240" w:lineRule="auto"/>
              <w:rPr>
                <w:rFonts w:ascii="Times New Roman" w:eastAsia="Times New Roman" w:hAnsi="Times New Roman"/>
                <w:sz w:val="21"/>
                <w:szCs w:val="21"/>
              </w:rPr>
            </w:pPr>
          </w:p>
          <w:p w14:paraId="30AAA24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21811A" w14:textId="77777777" w:rsidR="005C28B4" w:rsidRPr="005C28B4" w:rsidRDefault="005C28B4" w:rsidP="005C28B4">
            <w:pPr>
              <w:widowControl w:val="0"/>
              <w:spacing w:line="240" w:lineRule="auto"/>
              <w:rPr>
                <w:rFonts w:ascii="Times New Roman" w:eastAsia="Times New Roman" w:hAnsi="Times New Roman"/>
                <w:sz w:val="21"/>
                <w:szCs w:val="21"/>
                <w:u w:val="single"/>
              </w:rPr>
            </w:pPr>
            <w:r w:rsidRPr="005C28B4">
              <w:rPr>
                <w:rFonts w:ascii="Times New Roman" w:eastAsia="Times New Roman" w:hAnsi="Times New Roman"/>
                <w:sz w:val="21"/>
                <w:szCs w:val="21"/>
                <w:u w:val="single"/>
              </w:rPr>
              <w:t xml:space="preserve">  YES    NO </w:t>
            </w:r>
          </w:p>
          <w:p w14:paraId="2962721A" w14:textId="77777777" w:rsidR="005C28B4" w:rsidRPr="005C28B4" w:rsidRDefault="005C28B4" w:rsidP="005C28B4">
            <w:pPr>
              <w:widowControl w:val="0"/>
              <w:spacing w:line="240" w:lineRule="auto"/>
              <w:rPr>
                <w:rFonts w:ascii="Times New Roman" w:eastAsia="Times New Roman" w:hAnsi="Times New Roman"/>
                <w:sz w:val="21"/>
                <w:szCs w:val="21"/>
                <w:u w:val="single"/>
              </w:rPr>
            </w:pPr>
          </w:p>
        </w:tc>
      </w:tr>
      <w:tr w:rsidR="005C28B4" w:rsidRPr="005C28B4" w14:paraId="41004628" w14:textId="77777777" w:rsidTr="00AC3999">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243F46C0"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2A89EED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Consultant or an Associated Consultant been cited and/or assessed any penalties for non-compliance with state and/or federal laws and/or regulations, including public bidding requirements and Labor Code violations, within the past five (5) years? </w:t>
            </w:r>
            <w:r w:rsidRPr="005C28B4">
              <w:rPr>
                <w:rFonts w:ascii="Times New Roman" w:eastAsia="Times New Roman" w:hAnsi="Times New Roman"/>
                <w:sz w:val="21"/>
                <w:szCs w:val="21"/>
              </w:rPr>
              <w:tab/>
              <w:t>(Please circle one).</w:t>
            </w:r>
          </w:p>
          <w:p w14:paraId="089DA08E" w14:textId="77777777" w:rsidR="005C28B4" w:rsidRPr="005C28B4" w:rsidRDefault="005C28B4" w:rsidP="005C28B4">
            <w:pPr>
              <w:widowControl w:val="0"/>
              <w:spacing w:line="240" w:lineRule="auto"/>
              <w:rPr>
                <w:rFonts w:ascii="Times New Roman" w:eastAsia="Times New Roman" w:hAnsi="Times New Roman"/>
                <w:sz w:val="21"/>
                <w:szCs w:val="21"/>
              </w:rPr>
            </w:pPr>
          </w:p>
          <w:p w14:paraId="22251C43"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4BA046B" w14:textId="77777777" w:rsidR="005C28B4" w:rsidRPr="005C28B4" w:rsidRDefault="005C28B4" w:rsidP="005C28B4">
            <w:pPr>
              <w:widowControl w:val="0"/>
              <w:spacing w:line="240" w:lineRule="auto"/>
              <w:rPr>
                <w:rFonts w:ascii="Times New Roman" w:eastAsia="Times New Roman" w:hAnsi="Times New Roman"/>
                <w:sz w:val="21"/>
                <w:szCs w:val="21"/>
                <w:u w:val="single"/>
              </w:rPr>
            </w:pPr>
            <w:r w:rsidRPr="005C28B4">
              <w:rPr>
                <w:rFonts w:ascii="Times New Roman" w:eastAsia="Times New Roman" w:hAnsi="Times New Roman"/>
                <w:sz w:val="21"/>
                <w:szCs w:val="21"/>
                <w:u w:val="single"/>
              </w:rPr>
              <w:t xml:space="preserve">  YES    NO </w:t>
            </w:r>
          </w:p>
          <w:p w14:paraId="6F483AAF" w14:textId="77777777" w:rsidR="005C28B4" w:rsidRPr="005C28B4" w:rsidRDefault="005C28B4" w:rsidP="005C28B4">
            <w:pPr>
              <w:widowControl w:val="0"/>
              <w:spacing w:line="240" w:lineRule="auto"/>
              <w:rPr>
                <w:rFonts w:ascii="Times New Roman" w:eastAsia="Times New Roman" w:hAnsi="Times New Roman"/>
                <w:sz w:val="21"/>
                <w:szCs w:val="21"/>
                <w:u w:val="single"/>
              </w:rPr>
            </w:pPr>
          </w:p>
        </w:tc>
      </w:tr>
      <w:tr w:rsidR="005C28B4" w:rsidRPr="005C28B4" w14:paraId="0B412480" w14:textId="77777777" w:rsidTr="00AC3999">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42904CAA"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4D9F152"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Has Consultant been cited and/or assessed penalties by the Environmental Protection Agency, any air quality management district, any regional water quality control board, or any other environmental agency within the past five (5) years? </w:t>
            </w:r>
            <w:r w:rsidRPr="005C28B4">
              <w:rPr>
                <w:rFonts w:ascii="Times New Roman" w:eastAsia="Times New Roman" w:hAnsi="Times New Roman"/>
                <w:sz w:val="21"/>
                <w:szCs w:val="21"/>
              </w:rPr>
              <w:tab/>
              <w:t>(Please circle one).</w:t>
            </w:r>
          </w:p>
          <w:p w14:paraId="280BAF48" w14:textId="77777777" w:rsidR="005C28B4" w:rsidRPr="005C28B4" w:rsidRDefault="005C28B4" w:rsidP="005C28B4">
            <w:pPr>
              <w:widowControl w:val="0"/>
              <w:spacing w:line="240" w:lineRule="auto"/>
              <w:rPr>
                <w:rFonts w:ascii="Times New Roman" w:eastAsia="Times New Roman" w:hAnsi="Times New Roman"/>
                <w:sz w:val="21"/>
                <w:szCs w:val="21"/>
              </w:rPr>
            </w:pPr>
          </w:p>
          <w:p w14:paraId="6350247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94A641" w14:textId="77777777" w:rsidR="005C28B4" w:rsidRPr="005C28B4" w:rsidRDefault="005C28B4" w:rsidP="005C28B4">
            <w:pPr>
              <w:widowControl w:val="0"/>
              <w:spacing w:line="240" w:lineRule="auto"/>
              <w:rPr>
                <w:rFonts w:ascii="Times New Roman" w:eastAsia="Times New Roman" w:hAnsi="Times New Roman"/>
                <w:sz w:val="21"/>
                <w:szCs w:val="21"/>
                <w:u w:val="single"/>
              </w:rPr>
            </w:pPr>
            <w:r w:rsidRPr="005C28B4">
              <w:rPr>
                <w:rFonts w:ascii="Times New Roman" w:eastAsia="Times New Roman" w:hAnsi="Times New Roman"/>
                <w:sz w:val="21"/>
                <w:szCs w:val="21"/>
                <w:u w:val="single"/>
              </w:rPr>
              <w:t xml:space="preserve">  YES    NO </w:t>
            </w:r>
          </w:p>
          <w:p w14:paraId="25BAD319" w14:textId="77777777" w:rsidR="005C28B4" w:rsidRPr="005C28B4" w:rsidRDefault="005C28B4" w:rsidP="005C28B4">
            <w:pPr>
              <w:widowControl w:val="0"/>
              <w:spacing w:line="240" w:lineRule="auto"/>
              <w:rPr>
                <w:rFonts w:ascii="Times New Roman" w:eastAsia="Times New Roman" w:hAnsi="Times New Roman"/>
                <w:sz w:val="21"/>
                <w:szCs w:val="21"/>
                <w:u w:val="single"/>
              </w:rPr>
            </w:pPr>
          </w:p>
        </w:tc>
      </w:tr>
      <w:tr w:rsidR="005C28B4" w:rsidRPr="005C28B4" w14:paraId="6133A650" w14:textId="77777777" w:rsidTr="00AC3999">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5D2201BD"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CA9952F"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Has CalOSHA and/or federal Occupational Safety and Health Administration cited and assessed penalties against Consultant, including any “serious,” “willful,” or “repeat” violations of safety or health regulations within the past five (5) years?</w:t>
            </w:r>
            <w:r w:rsidRPr="005C28B4">
              <w:rPr>
                <w:rFonts w:ascii="Times New Roman" w:eastAsia="Times New Roman" w:hAnsi="Times New Roman"/>
                <w:sz w:val="21"/>
                <w:szCs w:val="21"/>
              </w:rPr>
              <w:tab/>
              <w:t>(Please circle one).</w:t>
            </w:r>
          </w:p>
          <w:p w14:paraId="10CD3100" w14:textId="77777777" w:rsidR="005C28B4" w:rsidRPr="005C28B4" w:rsidRDefault="005C28B4" w:rsidP="005C28B4">
            <w:pPr>
              <w:widowControl w:val="0"/>
              <w:spacing w:line="240" w:lineRule="auto"/>
              <w:rPr>
                <w:rFonts w:ascii="Times New Roman" w:eastAsia="Times New Roman" w:hAnsi="Times New Roman"/>
                <w:sz w:val="21"/>
                <w:szCs w:val="21"/>
              </w:rPr>
            </w:pPr>
          </w:p>
          <w:p w14:paraId="2ADD8978"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FEF8A7A" w14:textId="77777777" w:rsidR="005C28B4" w:rsidRPr="005C28B4" w:rsidRDefault="005C28B4" w:rsidP="005C28B4">
            <w:pPr>
              <w:widowControl w:val="0"/>
              <w:spacing w:line="240" w:lineRule="auto"/>
              <w:rPr>
                <w:rFonts w:ascii="Times New Roman" w:eastAsia="Times New Roman" w:hAnsi="Times New Roman"/>
                <w:sz w:val="21"/>
                <w:szCs w:val="21"/>
                <w:u w:val="single"/>
              </w:rPr>
            </w:pPr>
            <w:r w:rsidRPr="005C28B4">
              <w:rPr>
                <w:rFonts w:ascii="Times New Roman" w:eastAsia="Times New Roman" w:hAnsi="Times New Roman"/>
                <w:sz w:val="21"/>
                <w:szCs w:val="21"/>
                <w:u w:val="single"/>
              </w:rPr>
              <w:t xml:space="preserve">  YES    NO </w:t>
            </w:r>
          </w:p>
          <w:p w14:paraId="73A0218A" w14:textId="77777777" w:rsidR="005C28B4" w:rsidRPr="005C28B4" w:rsidRDefault="005C28B4" w:rsidP="005C28B4">
            <w:pPr>
              <w:widowControl w:val="0"/>
              <w:spacing w:line="240" w:lineRule="auto"/>
              <w:rPr>
                <w:rFonts w:ascii="Times New Roman" w:eastAsia="Times New Roman" w:hAnsi="Times New Roman"/>
                <w:sz w:val="21"/>
                <w:szCs w:val="21"/>
                <w:u w:val="single"/>
              </w:rPr>
            </w:pPr>
          </w:p>
        </w:tc>
      </w:tr>
    </w:tbl>
    <w:p w14:paraId="15803C95" w14:textId="77777777" w:rsidR="005C28B4" w:rsidRPr="005C28B4" w:rsidRDefault="005C28B4" w:rsidP="005C28B4">
      <w:pPr>
        <w:spacing w:line="240" w:lineRule="auto"/>
        <w:rPr>
          <w:rFonts w:ascii="Times New Roman" w:eastAsia="Times New Roman" w:hAnsi="Times New Roman"/>
        </w:rPr>
      </w:pPr>
      <w:r w:rsidRPr="005C28B4">
        <w:rPr>
          <w:rFonts w:ascii="Times New Roman" w:eastAsia="Times New Roman" w:hAnsi="Times New Roman"/>
        </w:rP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5C28B4" w:rsidRPr="005C28B4" w14:paraId="4C9D18A1" w14:textId="77777777" w:rsidTr="00AC3999">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3A0DAB8"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lastRenderedPageBreak/>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CF3C6B1"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Has Consultant been required to pay either back wages or penalties for its failure to comply with California’s prevailing wage laws, with California’s apprenticeship laws or regulations, or with federal Davis-Bacon prevailing wage laws within the past five (5) years?</w:t>
            </w:r>
            <w:r w:rsidRPr="005C28B4">
              <w:rPr>
                <w:rFonts w:ascii="Times New Roman" w:eastAsia="Times New Roman" w:hAnsi="Times New Roman"/>
                <w:sz w:val="21"/>
                <w:szCs w:val="21"/>
              </w:rPr>
              <w:tab/>
              <w:t>(Please circle one).</w:t>
            </w:r>
          </w:p>
          <w:p w14:paraId="2F1A6C43" w14:textId="77777777" w:rsidR="005C28B4" w:rsidRPr="005C28B4" w:rsidRDefault="005C28B4" w:rsidP="005C28B4">
            <w:pPr>
              <w:widowControl w:val="0"/>
              <w:spacing w:line="240" w:lineRule="auto"/>
              <w:rPr>
                <w:rFonts w:ascii="Times New Roman" w:eastAsia="Times New Roman" w:hAnsi="Times New Roman"/>
                <w:sz w:val="21"/>
                <w:szCs w:val="21"/>
              </w:rPr>
            </w:pPr>
          </w:p>
          <w:p w14:paraId="23B818D7"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If “yes,” indicate on separate signed sheet(s) the project name(s), the nature of the violation(s), the name and owner of the project(s), the number of employees who were initially underpaid and the amount of back wages and penalties that Consultant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89DA30E" w14:textId="77777777" w:rsidR="005C28B4" w:rsidRPr="005C28B4" w:rsidRDefault="005C28B4" w:rsidP="005C28B4">
            <w:pPr>
              <w:widowControl w:val="0"/>
              <w:spacing w:line="240" w:lineRule="auto"/>
              <w:rPr>
                <w:rFonts w:ascii="Times New Roman" w:eastAsia="Times New Roman" w:hAnsi="Times New Roman"/>
                <w:sz w:val="21"/>
                <w:szCs w:val="21"/>
                <w:u w:val="single"/>
              </w:rPr>
            </w:pPr>
            <w:r w:rsidRPr="005C28B4">
              <w:rPr>
                <w:rFonts w:ascii="Times New Roman" w:eastAsia="Times New Roman" w:hAnsi="Times New Roman"/>
                <w:sz w:val="21"/>
                <w:szCs w:val="21"/>
                <w:u w:val="single"/>
              </w:rPr>
              <w:t xml:space="preserve">  YES    NO </w:t>
            </w:r>
          </w:p>
          <w:p w14:paraId="02853DB6" w14:textId="77777777" w:rsidR="005C28B4" w:rsidRPr="005C28B4" w:rsidRDefault="005C28B4" w:rsidP="005C28B4">
            <w:pPr>
              <w:widowControl w:val="0"/>
              <w:spacing w:line="240" w:lineRule="auto"/>
              <w:rPr>
                <w:rFonts w:ascii="Times New Roman" w:eastAsia="Times New Roman" w:hAnsi="Times New Roman"/>
                <w:sz w:val="21"/>
                <w:szCs w:val="21"/>
                <w:u w:val="single"/>
              </w:rPr>
            </w:pPr>
          </w:p>
        </w:tc>
      </w:tr>
    </w:tbl>
    <w:p w14:paraId="41C6A418" w14:textId="77777777" w:rsidR="005C28B4" w:rsidRPr="005C28B4" w:rsidRDefault="005C28B4" w:rsidP="005C28B4">
      <w:pPr>
        <w:spacing w:line="240" w:lineRule="auto"/>
        <w:rPr>
          <w:rFonts w:ascii="Times New Roman" w:eastAsia="Times New Roman" w:hAnsi="Times New Roman"/>
        </w:rPr>
      </w:pPr>
    </w:p>
    <w:p w14:paraId="7C9201C2" w14:textId="77777777" w:rsidR="005C28B4" w:rsidRPr="005C28B4" w:rsidRDefault="005C28B4" w:rsidP="005C28B4">
      <w:pPr>
        <w:spacing w:after="60" w:line="240" w:lineRule="auto"/>
        <w:rPr>
          <w:rFonts w:ascii="Times New Roman" w:eastAsia="Times New Roman" w:hAnsi="Times New Roman"/>
        </w:rPr>
      </w:pPr>
    </w:p>
    <w:p w14:paraId="085A75E7" w14:textId="77777777" w:rsidR="005C28B4" w:rsidRPr="005C28B4" w:rsidRDefault="005C28B4" w:rsidP="005C28B4">
      <w:pPr>
        <w:spacing w:line="240" w:lineRule="auto"/>
        <w:jc w:val="center"/>
        <w:rPr>
          <w:rFonts w:ascii="Times New Roman" w:eastAsia="Times New Roman" w:hAnsi="Times New Roman"/>
        </w:rPr>
      </w:pPr>
      <w:r w:rsidRPr="005C28B4">
        <w:rPr>
          <w:rFonts w:ascii="Times New Roman" w:eastAsia="Times New Roman" w:hAnsi="Times New Roman"/>
          <w:i/>
          <w:sz w:val="21"/>
          <w:szCs w:val="21"/>
        </w:rPr>
        <w:t>CONTINUED ON FOLLOWING PAGE</w:t>
      </w:r>
      <w:r w:rsidRPr="005C28B4">
        <w:rPr>
          <w:rFonts w:ascii="Times New Roman" w:eastAsia="Times New Roman" w:hAnsi="Times New Roman"/>
        </w:rP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5C28B4" w:rsidRPr="005C28B4" w14:paraId="22F5C729" w14:textId="77777777" w:rsidTr="00AC3999">
        <w:trPr>
          <w:jc w:val="center"/>
        </w:trPr>
        <w:tc>
          <w:tcPr>
            <w:tcW w:w="10200" w:type="dxa"/>
            <w:gridSpan w:val="2"/>
            <w:tcBorders>
              <w:bottom w:val="single" w:sz="4" w:space="0" w:color="auto"/>
            </w:tcBorders>
            <w:shd w:val="clear" w:color="auto" w:fill="auto"/>
          </w:tcPr>
          <w:p w14:paraId="1169CD4D" w14:textId="77777777" w:rsidR="005C28B4" w:rsidRPr="005C28B4" w:rsidRDefault="005C28B4" w:rsidP="005C28B4">
            <w:pPr>
              <w:widowControl w:val="0"/>
              <w:spacing w:line="240" w:lineRule="auto"/>
              <w:jc w:val="center"/>
              <w:rPr>
                <w:rFonts w:ascii="Times New Roman" w:eastAsia="Times New Roman" w:hAnsi="Times New Roman"/>
                <w:b/>
                <w:sz w:val="21"/>
                <w:szCs w:val="21"/>
              </w:rPr>
            </w:pPr>
            <w:r w:rsidRPr="005C28B4">
              <w:rPr>
                <w:rFonts w:ascii="Times New Roman" w:eastAsia="Times New Roman" w:hAnsi="Times New Roman"/>
                <w:b/>
                <w:sz w:val="21"/>
                <w:szCs w:val="21"/>
              </w:rPr>
              <w:lastRenderedPageBreak/>
              <w:t>CONSULTANT REFERENCES</w:t>
            </w:r>
          </w:p>
        </w:tc>
      </w:tr>
      <w:tr w:rsidR="005C28B4" w:rsidRPr="005C28B4" w14:paraId="1D5222DF" w14:textId="77777777" w:rsidTr="00AC3999">
        <w:trPr>
          <w:jc w:val="center"/>
        </w:trPr>
        <w:tc>
          <w:tcPr>
            <w:tcW w:w="10200" w:type="dxa"/>
            <w:gridSpan w:val="2"/>
            <w:tcBorders>
              <w:top w:val="single" w:sz="4" w:space="0" w:color="auto"/>
              <w:left w:val="single" w:sz="4" w:space="0" w:color="auto"/>
              <w:bottom w:val="single" w:sz="4" w:space="0" w:color="auto"/>
            </w:tcBorders>
            <w:shd w:val="clear" w:color="auto" w:fill="auto"/>
          </w:tcPr>
          <w:p w14:paraId="49E62E9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List </w:t>
            </w:r>
            <w:r w:rsidRPr="005C28B4">
              <w:rPr>
                <w:rFonts w:ascii="Times New Roman" w:eastAsia="Times New Roman" w:hAnsi="Times New Roman"/>
                <w:b/>
                <w:sz w:val="21"/>
                <w:szCs w:val="21"/>
                <w:u w:val="single"/>
              </w:rPr>
              <w:t>ALL</w:t>
            </w:r>
            <w:r w:rsidRPr="005C28B4">
              <w:rPr>
                <w:rFonts w:ascii="Times New Roman" w:eastAsia="Times New Roman" w:hAnsi="Times New Roman"/>
                <w:sz w:val="21"/>
                <w:szCs w:val="21"/>
              </w:rPr>
              <w:t xml:space="preserve"> real estate transactions in which Consultant has participated as the real estate broker during the past </w:t>
            </w:r>
            <w:r w:rsidRPr="005C28B4">
              <w:rPr>
                <w:rFonts w:ascii="Times New Roman" w:eastAsia="Times New Roman" w:hAnsi="Times New Roman"/>
                <w:b/>
                <w:sz w:val="21"/>
                <w:szCs w:val="21"/>
                <w:u w:val="single"/>
              </w:rPr>
              <w:t>five (5) years</w:t>
            </w:r>
            <w:r w:rsidRPr="005C28B4">
              <w:rPr>
                <w:rFonts w:ascii="Times New Roman" w:eastAsia="Times New Roman" w:hAnsi="Times New Roman"/>
                <w:sz w:val="21"/>
                <w:szCs w:val="21"/>
              </w:rPr>
              <w:t xml:space="preserve"> with a transaction value of at least </w:t>
            </w:r>
            <w:r w:rsidRPr="005C28B4">
              <w:rPr>
                <w:rFonts w:ascii="Times New Roman" w:eastAsia="Times New Roman" w:hAnsi="Times New Roman"/>
                <w:b/>
                <w:sz w:val="21"/>
                <w:szCs w:val="21"/>
                <w:u w:val="single"/>
              </w:rPr>
              <w:t>$400,000</w:t>
            </w:r>
            <w:r w:rsidRPr="005C28B4">
              <w:rPr>
                <w:rFonts w:ascii="Times New Roman" w:eastAsia="Times New Roman" w:hAnsi="Times New Roman"/>
                <w:b/>
                <w:sz w:val="21"/>
                <w:szCs w:val="21"/>
              </w:rPr>
              <w:t>.</w:t>
            </w:r>
            <w:r w:rsidRPr="005C28B4">
              <w:rPr>
                <w:rFonts w:ascii="Times New Roman" w:eastAsia="Times New Roman" w:hAnsi="Times New Roman"/>
                <w:sz w:val="21"/>
                <w:szCs w:val="21"/>
              </w:rPr>
              <w:t xml:space="preserve"> </w:t>
            </w:r>
          </w:p>
          <w:p w14:paraId="1E96F1C9" w14:textId="77777777" w:rsidR="005C28B4" w:rsidRPr="005C28B4" w:rsidRDefault="005C28B4" w:rsidP="005C28B4">
            <w:pPr>
              <w:widowControl w:val="0"/>
              <w:numPr>
                <w:ilvl w:val="0"/>
                <w:numId w:val="2"/>
              </w:numPr>
              <w:spacing w:line="240" w:lineRule="auto"/>
              <w:rPr>
                <w:rFonts w:ascii="Times New Roman" w:eastAsia="Times New Roman" w:hAnsi="Times New Roman"/>
                <w:sz w:val="21"/>
                <w:szCs w:val="21"/>
              </w:rPr>
            </w:pPr>
            <w:r w:rsidRPr="005C28B4">
              <w:rPr>
                <w:rFonts w:ascii="Times New Roman" w:eastAsia="Times New Roman" w:hAnsi="Times New Roman"/>
                <w:bCs/>
                <w:sz w:val="21"/>
                <w:szCs w:val="21"/>
              </w:rPr>
              <w:t xml:space="preserve">Consultant may limit its response to the ten (10) most-recently completed transactions, but Consultant </w:t>
            </w:r>
            <w:r w:rsidRPr="005C28B4">
              <w:rPr>
                <w:rFonts w:ascii="Times New Roman" w:eastAsia="Times New Roman" w:hAnsi="Times New Roman"/>
                <w:b/>
                <w:bCs/>
                <w:sz w:val="21"/>
                <w:szCs w:val="21"/>
                <w:u w:val="single"/>
              </w:rPr>
              <w:t>must</w:t>
            </w:r>
            <w:r w:rsidRPr="005C28B4">
              <w:rPr>
                <w:rFonts w:ascii="Times New Roman" w:eastAsia="Times New Roman" w:hAnsi="Times New Roman"/>
                <w:bCs/>
                <w:sz w:val="21"/>
                <w:szCs w:val="21"/>
              </w:rPr>
              <w:t xml:space="preserve"> include at least the five (5) most recent transactions involving California public entities </w:t>
            </w:r>
            <w:r w:rsidRPr="005C28B4">
              <w:rPr>
                <w:rFonts w:ascii="Times New Roman" w:eastAsia="Times New Roman" w:hAnsi="Times New Roman"/>
                <w:sz w:val="21"/>
                <w:szCs w:val="21"/>
              </w:rPr>
              <w:t xml:space="preserve">with a transaction value of at least </w:t>
            </w:r>
            <w:r w:rsidRPr="005C28B4">
              <w:rPr>
                <w:rFonts w:ascii="Times New Roman" w:eastAsia="Times New Roman" w:hAnsi="Times New Roman"/>
                <w:b/>
                <w:sz w:val="21"/>
                <w:szCs w:val="21"/>
                <w:u w:val="single"/>
              </w:rPr>
              <w:t>$400,000</w:t>
            </w:r>
            <w:r w:rsidRPr="005C28B4">
              <w:rPr>
                <w:rFonts w:ascii="Times New Roman" w:eastAsia="Times New Roman" w:hAnsi="Times New Roman"/>
                <w:sz w:val="21"/>
                <w:szCs w:val="21"/>
              </w:rPr>
              <w:t xml:space="preserve"> </w:t>
            </w:r>
            <w:r w:rsidRPr="005C28B4">
              <w:rPr>
                <w:rFonts w:ascii="Times New Roman" w:eastAsia="Times New Roman" w:hAnsi="Times New Roman"/>
                <w:bCs/>
                <w:sz w:val="21"/>
                <w:szCs w:val="21"/>
              </w:rPr>
              <w:t xml:space="preserve">performed by Consultant providing </w:t>
            </w:r>
            <w:r w:rsidRPr="005C28B4">
              <w:rPr>
                <w:rFonts w:ascii="Times New Roman" w:eastAsia="Times New Roman" w:hAnsi="Times New Roman"/>
                <w:sz w:val="21"/>
                <w:szCs w:val="21"/>
              </w:rPr>
              <w:t xml:space="preserve">real estate broker </w:t>
            </w:r>
            <w:r w:rsidRPr="005C28B4">
              <w:rPr>
                <w:rFonts w:ascii="Times New Roman" w:eastAsia="Times New Roman" w:hAnsi="Times New Roman"/>
                <w:bCs/>
                <w:sz w:val="21"/>
                <w:szCs w:val="21"/>
              </w:rPr>
              <w:t>services.</w:t>
            </w:r>
          </w:p>
          <w:p w14:paraId="1FC68111" w14:textId="77777777" w:rsidR="005C28B4" w:rsidRPr="005C28B4" w:rsidRDefault="005C28B4" w:rsidP="005C28B4">
            <w:pPr>
              <w:widowControl w:val="0"/>
              <w:numPr>
                <w:ilvl w:val="0"/>
                <w:numId w:val="2"/>
              </w:numPr>
              <w:spacing w:line="240" w:lineRule="auto"/>
              <w:rPr>
                <w:rFonts w:ascii="Times New Roman" w:eastAsia="Times New Roman" w:hAnsi="Times New Roman"/>
                <w:b/>
                <w:sz w:val="21"/>
                <w:szCs w:val="21"/>
              </w:rPr>
            </w:pPr>
            <w:r w:rsidRPr="005C28B4">
              <w:rPr>
                <w:rFonts w:ascii="Times New Roman" w:eastAsia="Times New Roman" w:hAnsi="Times New Roman"/>
                <w:sz w:val="21"/>
                <w:szCs w:val="21"/>
              </w:rPr>
              <w:t>Include all information indicated below on separate signed sheets as necessary, and explain or clarify any response as necessary.</w:t>
            </w:r>
          </w:p>
        </w:tc>
      </w:tr>
      <w:tr w:rsidR="005C28B4" w:rsidRPr="005C28B4" w14:paraId="128D43B2" w14:textId="77777777" w:rsidTr="00AC3999">
        <w:trPr>
          <w:jc w:val="center"/>
        </w:trPr>
        <w:tc>
          <w:tcPr>
            <w:tcW w:w="78" w:type="dxa"/>
            <w:tcBorders>
              <w:top w:val="single" w:sz="4" w:space="0" w:color="auto"/>
              <w:left w:val="nil"/>
              <w:bottom w:val="nil"/>
              <w:right w:val="single" w:sz="4" w:space="0" w:color="auto"/>
            </w:tcBorders>
            <w:shd w:val="clear" w:color="auto" w:fill="auto"/>
          </w:tcPr>
          <w:p w14:paraId="7310999A"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14:paraId="5EE1ABEB"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Transaction name/identification: </w:t>
            </w:r>
          </w:p>
        </w:tc>
      </w:tr>
      <w:tr w:rsidR="005C28B4" w:rsidRPr="005C28B4" w14:paraId="1E9CD160" w14:textId="77777777" w:rsidTr="00AC3999">
        <w:trPr>
          <w:jc w:val="center"/>
        </w:trPr>
        <w:tc>
          <w:tcPr>
            <w:tcW w:w="78" w:type="dxa"/>
            <w:tcBorders>
              <w:top w:val="nil"/>
              <w:left w:val="nil"/>
              <w:bottom w:val="nil"/>
              <w:right w:val="single" w:sz="4" w:space="0" w:color="auto"/>
            </w:tcBorders>
            <w:shd w:val="clear" w:color="auto" w:fill="auto"/>
          </w:tcPr>
          <w:p w14:paraId="506AB7AA"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14:paraId="2914D0D9"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Transaction</w:t>
            </w:r>
            <w:r w:rsidRPr="005C28B4" w:rsidDel="00404DB9">
              <w:rPr>
                <w:rFonts w:ascii="Times New Roman" w:eastAsia="Times New Roman" w:hAnsi="Times New Roman"/>
                <w:sz w:val="21"/>
                <w:szCs w:val="21"/>
              </w:rPr>
              <w:t xml:space="preserve"> </w:t>
            </w:r>
            <w:r w:rsidRPr="005C28B4">
              <w:rPr>
                <w:rFonts w:ascii="Times New Roman" w:eastAsia="Times New Roman" w:hAnsi="Times New Roman"/>
                <w:sz w:val="21"/>
                <w:szCs w:val="21"/>
              </w:rPr>
              <w:t xml:space="preserve">address/location: </w:t>
            </w:r>
          </w:p>
        </w:tc>
      </w:tr>
      <w:tr w:rsidR="005C28B4" w:rsidRPr="005C28B4" w14:paraId="47E9C5AE" w14:textId="77777777" w:rsidTr="00AC3999">
        <w:trPr>
          <w:jc w:val="center"/>
        </w:trPr>
        <w:tc>
          <w:tcPr>
            <w:tcW w:w="78" w:type="dxa"/>
            <w:tcBorders>
              <w:top w:val="nil"/>
              <w:left w:val="nil"/>
              <w:bottom w:val="nil"/>
              <w:right w:val="single" w:sz="4" w:space="0" w:color="auto"/>
            </w:tcBorders>
            <w:shd w:val="clear" w:color="auto" w:fill="auto"/>
          </w:tcPr>
          <w:p w14:paraId="011920BA"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left w:val="single" w:sz="4" w:space="0" w:color="auto"/>
              <w:bottom w:val="single" w:sz="4" w:space="0" w:color="auto"/>
            </w:tcBorders>
            <w:shd w:val="clear" w:color="auto" w:fill="auto"/>
          </w:tcPr>
          <w:p w14:paraId="3C0932A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Contact person name/title: </w:t>
            </w:r>
          </w:p>
        </w:tc>
      </w:tr>
      <w:tr w:rsidR="005C28B4" w:rsidRPr="005C28B4" w14:paraId="25D1E3EC" w14:textId="77777777" w:rsidTr="00AC3999">
        <w:trPr>
          <w:jc w:val="center"/>
        </w:trPr>
        <w:tc>
          <w:tcPr>
            <w:tcW w:w="78" w:type="dxa"/>
            <w:tcBorders>
              <w:top w:val="nil"/>
              <w:left w:val="nil"/>
              <w:bottom w:val="nil"/>
              <w:right w:val="single" w:sz="4" w:space="0" w:color="auto"/>
            </w:tcBorders>
            <w:shd w:val="clear" w:color="auto" w:fill="auto"/>
          </w:tcPr>
          <w:p w14:paraId="6E51774E"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left w:val="single" w:sz="4" w:space="0" w:color="auto"/>
              <w:bottom w:val="single" w:sz="4" w:space="0" w:color="auto"/>
            </w:tcBorders>
            <w:shd w:val="clear" w:color="auto" w:fill="auto"/>
          </w:tcPr>
          <w:p w14:paraId="465AD609"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Contact person phone and email:  </w:t>
            </w:r>
          </w:p>
        </w:tc>
      </w:tr>
      <w:tr w:rsidR="005C28B4" w:rsidRPr="005C28B4" w14:paraId="5D41AD76" w14:textId="77777777" w:rsidTr="00AC3999">
        <w:trPr>
          <w:jc w:val="center"/>
        </w:trPr>
        <w:tc>
          <w:tcPr>
            <w:tcW w:w="78" w:type="dxa"/>
            <w:tcBorders>
              <w:top w:val="nil"/>
              <w:left w:val="nil"/>
              <w:bottom w:val="nil"/>
              <w:right w:val="single" w:sz="4" w:space="0" w:color="auto"/>
            </w:tcBorders>
            <w:shd w:val="clear" w:color="auto" w:fill="auto"/>
          </w:tcPr>
          <w:p w14:paraId="0021A79C"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14:paraId="2627BB1A"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Scope of services provided: </w:t>
            </w:r>
          </w:p>
        </w:tc>
      </w:tr>
      <w:tr w:rsidR="005C28B4" w:rsidRPr="005C28B4" w14:paraId="1B51A3CE" w14:textId="77777777" w:rsidTr="00AC3999">
        <w:trPr>
          <w:jc w:val="center"/>
        </w:trPr>
        <w:tc>
          <w:tcPr>
            <w:tcW w:w="78" w:type="dxa"/>
            <w:tcBorders>
              <w:top w:val="nil"/>
              <w:left w:val="nil"/>
              <w:bottom w:val="nil"/>
              <w:right w:val="single" w:sz="4" w:space="0" w:color="auto"/>
            </w:tcBorders>
            <w:shd w:val="clear" w:color="auto" w:fill="auto"/>
          </w:tcPr>
          <w:p w14:paraId="3BA86800"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14:paraId="46AAA390"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Date commenced and completed: </w:t>
            </w:r>
          </w:p>
        </w:tc>
      </w:tr>
      <w:tr w:rsidR="005C28B4" w:rsidRPr="005C28B4" w14:paraId="5F9349B6" w14:textId="77777777" w:rsidTr="00AC3999">
        <w:trPr>
          <w:jc w:val="center"/>
        </w:trPr>
        <w:tc>
          <w:tcPr>
            <w:tcW w:w="78" w:type="dxa"/>
            <w:tcBorders>
              <w:top w:val="nil"/>
              <w:left w:val="nil"/>
              <w:bottom w:val="nil"/>
              <w:right w:val="single" w:sz="4" w:space="0" w:color="auto"/>
            </w:tcBorders>
            <w:shd w:val="clear" w:color="auto" w:fill="auto"/>
          </w:tcPr>
          <w:p w14:paraId="2605DD2B"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14:paraId="4A029176"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Initial contract value or compensation basis (as of time of award): </w:t>
            </w:r>
          </w:p>
        </w:tc>
      </w:tr>
      <w:tr w:rsidR="005C28B4" w:rsidRPr="005C28B4" w14:paraId="66C95646" w14:textId="77777777" w:rsidTr="00AC3999">
        <w:trPr>
          <w:jc w:val="center"/>
        </w:trPr>
        <w:tc>
          <w:tcPr>
            <w:tcW w:w="78" w:type="dxa"/>
            <w:tcBorders>
              <w:top w:val="nil"/>
              <w:left w:val="nil"/>
              <w:bottom w:val="nil"/>
              <w:right w:val="single" w:sz="4" w:space="0" w:color="auto"/>
            </w:tcBorders>
            <w:shd w:val="clear" w:color="auto" w:fill="auto"/>
          </w:tcPr>
          <w:p w14:paraId="307FAFE6"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14:paraId="2D8BC9CC"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Final contract value:</w:t>
            </w:r>
          </w:p>
        </w:tc>
      </w:tr>
      <w:tr w:rsidR="005C28B4" w:rsidRPr="005C28B4" w14:paraId="1E83C02A" w14:textId="77777777" w:rsidTr="00AC3999">
        <w:trPr>
          <w:jc w:val="center"/>
        </w:trPr>
        <w:tc>
          <w:tcPr>
            <w:tcW w:w="78" w:type="dxa"/>
            <w:tcBorders>
              <w:top w:val="nil"/>
              <w:left w:val="nil"/>
              <w:bottom w:val="nil"/>
              <w:right w:val="single" w:sz="4" w:space="0" w:color="auto"/>
            </w:tcBorders>
            <w:shd w:val="clear" w:color="auto" w:fill="auto"/>
          </w:tcPr>
          <w:p w14:paraId="54FF99FD"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14:paraId="6CC36197"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Total fees for services:</w:t>
            </w:r>
          </w:p>
        </w:tc>
      </w:tr>
      <w:tr w:rsidR="005C28B4" w:rsidRPr="005C28B4" w14:paraId="0AA848FE" w14:textId="77777777" w:rsidTr="00AC3999">
        <w:trPr>
          <w:jc w:val="center"/>
        </w:trPr>
        <w:tc>
          <w:tcPr>
            <w:tcW w:w="78" w:type="dxa"/>
            <w:tcBorders>
              <w:top w:val="nil"/>
              <w:left w:val="nil"/>
              <w:bottom w:val="nil"/>
              <w:right w:val="single" w:sz="4" w:space="0" w:color="auto"/>
            </w:tcBorders>
            <w:shd w:val="clear" w:color="auto" w:fill="auto"/>
          </w:tcPr>
          <w:p w14:paraId="3F6FCAB9" w14:textId="77777777" w:rsidR="005C28B4" w:rsidRPr="005C28B4" w:rsidRDefault="005C28B4" w:rsidP="005C28B4">
            <w:pPr>
              <w:widowControl w:val="0"/>
              <w:spacing w:line="240" w:lineRule="auto"/>
              <w:rPr>
                <w:rFonts w:ascii="Times New Roman" w:eastAsia="Times New Roman" w:hAnsi="Times New Roman"/>
                <w:sz w:val="21"/>
                <w:szCs w:val="21"/>
              </w:rPr>
            </w:pPr>
          </w:p>
        </w:tc>
        <w:tc>
          <w:tcPr>
            <w:tcW w:w="10122" w:type="dxa"/>
            <w:tcBorders>
              <w:top w:val="single" w:sz="4" w:space="0" w:color="auto"/>
              <w:left w:val="single" w:sz="4" w:space="0" w:color="auto"/>
              <w:bottom w:val="single" w:sz="4" w:space="0" w:color="auto"/>
            </w:tcBorders>
            <w:shd w:val="clear" w:color="auto" w:fill="auto"/>
          </w:tcPr>
          <w:p w14:paraId="3EC0EF47"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Provide list of all claims and values associated with those claims:</w:t>
            </w:r>
          </w:p>
        </w:tc>
      </w:tr>
    </w:tbl>
    <w:p w14:paraId="7504F5B6" w14:textId="77777777" w:rsidR="005C28B4" w:rsidRPr="005C28B4" w:rsidRDefault="005C28B4" w:rsidP="005C28B4">
      <w:pPr>
        <w:spacing w:after="60" w:line="240" w:lineRule="auto"/>
        <w:rPr>
          <w:rFonts w:ascii="Times New Roman" w:eastAsia="Times New Roman" w:hAnsi="Times New Roman"/>
        </w:rPr>
      </w:pPr>
    </w:p>
    <w:p w14:paraId="5A534538" w14:textId="77777777" w:rsidR="005C28B4" w:rsidRPr="005C28B4" w:rsidRDefault="005C28B4" w:rsidP="005C28B4">
      <w:pPr>
        <w:widowControl w:val="0"/>
        <w:spacing w:line="240" w:lineRule="auto"/>
        <w:jc w:val="center"/>
        <w:rPr>
          <w:rFonts w:ascii="Times New Roman" w:eastAsia="Times New Roman" w:hAnsi="Times New Roman"/>
          <w:b/>
          <w:sz w:val="21"/>
          <w:szCs w:val="21"/>
        </w:rPr>
      </w:pPr>
    </w:p>
    <w:p w14:paraId="47936A28" w14:textId="77777777" w:rsidR="005C28B4" w:rsidRPr="005C28B4" w:rsidRDefault="005C28B4" w:rsidP="005C28B4">
      <w:pPr>
        <w:widowControl w:val="0"/>
        <w:spacing w:line="240" w:lineRule="auto"/>
        <w:jc w:val="center"/>
        <w:rPr>
          <w:rFonts w:ascii="Times New Roman" w:eastAsia="Times New Roman" w:hAnsi="Times New Roman"/>
          <w:sz w:val="21"/>
          <w:szCs w:val="21"/>
        </w:rPr>
      </w:pPr>
      <w:r w:rsidRPr="005C28B4">
        <w:rPr>
          <w:rFonts w:ascii="Times New Roman" w:eastAsia="Times New Roman" w:hAnsi="Times New Roman"/>
          <w:b/>
          <w:sz w:val="21"/>
          <w:szCs w:val="21"/>
        </w:rPr>
        <w:t>CERTIFICATION</w:t>
      </w:r>
    </w:p>
    <w:p w14:paraId="7D5C612F" w14:textId="77777777" w:rsidR="005C28B4" w:rsidRPr="005C28B4" w:rsidRDefault="005C28B4" w:rsidP="005C28B4">
      <w:pPr>
        <w:widowControl w:val="0"/>
        <w:spacing w:line="240" w:lineRule="auto"/>
        <w:rPr>
          <w:rFonts w:ascii="Times New Roman" w:eastAsia="Times New Roman" w:hAnsi="Times New Roman"/>
          <w:sz w:val="21"/>
          <w:szCs w:val="21"/>
        </w:rPr>
      </w:pPr>
    </w:p>
    <w:p w14:paraId="5C09546A"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I certify under penalty of perjury under the laws of the State of California that the foregoing is true and correct:</w:t>
      </w:r>
    </w:p>
    <w:p w14:paraId="6CF84896" w14:textId="77777777" w:rsidR="005C28B4" w:rsidRPr="005C28B4" w:rsidRDefault="005C28B4" w:rsidP="005C28B4">
      <w:pPr>
        <w:widowControl w:val="0"/>
        <w:spacing w:line="240" w:lineRule="auto"/>
        <w:rPr>
          <w:rFonts w:ascii="Times New Roman" w:eastAsia="Times New Roman" w:hAnsi="Times New Roman"/>
          <w:sz w:val="21"/>
          <w:szCs w:val="21"/>
        </w:rPr>
      </w:pPr>
    </w:p>
    <w:p w14:paraId="0C0599C8"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Date: </w:t>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p>
    <w:p w14:paraId="4DE947BA" w14:textId="77777777" w:rsidR="005C28B4" w:rsidRPr="005C28B4" w:rsidRDefault="005C28B4" w:rsidP="005C28B4">
      <w:pPr>
        <w:widowControl w:val="0"/>
        <w:spacing w:line="240" w:lineRule="auto"/>
        <w:rPr>
          <w:rFonts w:ascii="Times New Roman" w:eastAsia="Times New Roman" w:hAnsi="Times New Roman"/>
          <w:sz w:val="21"/>
          <w:szCs w:val="21"/>
        </w:rPr>
      </w:pPr>
    </w:p>
    <w:p w14:paraId="09717BA5"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Proper Name of Consultant: </w:t>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p>
    <w:p w14:paraId="61A130F2" w14:textId="77777777" w:rsidR="005C28B4" w:rsidRPr="005C28B4" w:rsidRDefault="005C28B4" w:rsidP="005C28B4">
      <w:pPr>
        <w:widowControl w:val="0"/>
        <w:spacing w:line="240" w:lineRule="auto"/>
        <w:rPr>
          <w:rFonts w:ascii="Times New Roman" w:eastAsia="Times New Roman" w:hAnsi="Times New Roman"/>
          <w:sz w:val="21"/>
          <w:szCs w:val="21"/>
        </w:rPr>
      </w:pPr>
    </w:p>
    <w:p w14:paraId="7FDFA31B" w14:textId="77777777" w:rsidR="005C28B4" w:rsidRPr="005C28B4" w:rsidRDefault="005C28B4" w:rsidP="005C28B4">
      <w:pPr>
        <w:widowControl w:val="0"/>
        <w:spacing w:line="240" w:lineRule="auto"/>
        <w:rPr>
          <w:rFonts w:ascii="Times New Roman" w:eastAsia="Times New Roman" w:hAnsi="Times New Roman"/>
          <w:sz w:val="21"/>
          <w:szCs w:val="21"/>
        </w:rPr>
      </w:pPr>
      <w:r w:rsidRPr="005C28B4">
        <w:rPr>
          <w:rFonts w:ascii="Times New Roman" w:eastAsia="Times New Roman" w:hAnsi="Times New Roman"/>
          <w:sz w:val="21"/>
          <w:szCs w:val="21"/>
        </w:rPr>
        <w:t xml:space="preserve">Signature: </w:t>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p>
    <w:p w14:paraId="418131ED" w14:textId="77777777" w:rsidR="005C28B4" w:rsidRPr="005C28B4" w:rsidRDefault="005C28B4" w:rsidP="005C28B4">
      <w:pPr>
        <w:widowControl w:val="0"/>
        <w:spacing w:line="240" w:lineRule="auto"/>
        <w:rPr>
          <w:rFonts w:ascii="Times New Roman" w:eastAsia="Times New Roman" w:hAnsi="Times New Roman"/>
          <w:sz w:val="21"/>
          <w:szCs w:val="21"/>
        </w:rPr>
      </w:pPr>
    </w:p>
    <w:p w14:paraId="14653953" w14:textId="77777777" w:rsidR="005C28B4" w:rsidRPr="005C28B4" w:rsidRDefault="005C28B4" w:rsidP="005C28B4">
      <w:pPr>
        <w:widowControl w:val="0"/>
        <w:spacing w:line="240" w:lineRule="auto"/>
        <w:rPr>
          <w:rFonts w:ascii="Times New Roman" w:eastAsia="Times New Roman" w:hAnsi="Times New Roman"/>
          <w:sz w:val="21"/>
          <w:szCs w:val="21"/>
          <w:u w:val="single"/>
        </w:rPr>
      </w:pPr>
      <w:r w:rsidRPr="005C28B4">
        <w:rPr>
          <w:rFonts w:ascii="Times New Roman" w:eastAsia="Times New Roman" w:hAnsi="Times New Roman"/>
          <w:sz w:val="21"/>
          <w:szCs w:val="21"/>
        </w:rPr>
        <w:t>Print Name:</w:t>
      </w:r>
      <w:r w:rsidRPr="005C28B4">
        <w:rPr>
          <w:rFonts w:ascii="Times New Roman" w:eastAsia="Times New Roman" w:hAnsi="Times New Roman"/>
          <w:sz w:val="21"/>
          <w:szCs w:val="21"/>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p>
    <w:p w14:paraId="0A54F208" w14:textId="77777777" w:rsidR="005C28B4" w:rsidRPr="005C28B4" w:rsidRDefault="005C28B4" w:rsidP="005C28B4">
      <w:pPr>
        <w:widowControl w:val="0"/>
        <w:spacing w:line="240" w:lineRule="auto"/>
        <w:rPr>
          <w:rFonts w:ascii="Times New Roman" w:eastAsia="Times New Roman" w:hAnsi="Times New Roman"/>
          <w:sz w:val="21"/>
          <w:szCs w:val="21"/>
        </w:rPr>
      </w:pPr>
    </w:p>
    <w:p w14:paraId="77D5DE51" w14:textId="77777777" w:rsidR="005C28B4" w:rsidRPr="005C28B4" w:rsidRDefault="005C28B4" w:rsidP="005C28B4">
      <w:pPr>
        <w:widowControl w:val="0"/>
        <w:spacing w:line="240" w:lineRule="auto"/>
        <w:rPr>
          <w:rFonts w:ascii="Times New Roman" w:eastAsia="Times New Roman" w:hAnsi="Times New Roman"/>
          <w:sz w:val="21"/>
          <w:szCs w:val="21"/>
          <w:u w:val="single"/>
        </w:rPr>
      </w:pPr>
      <w:r w:rsidRPr="005C28B4">
        <w:rPr>
          <w:rFonts w:ascii="Times New Roman" w:eastAsia="Times New Roman" w:hAnsi="Times New Roman"/>
          <w:sz w:val="21"/>
          <w:szCs w:val="21"/>
        </w:rPr>
        <w:t xml:space="preserve">Title: </w:t>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r w:rsidRPr="005C28B4">
        <w:rPr>
          <w:rFonts w:ascii="Times New Roman" w:eastAsia="Times New Roman" w:hAnsi="Times New Roman"/>
          <w:sz w:val="21"/>
          <w:szCs w:val="21"/>
          <w:u w:val="single"/>
        </w:rPr>
        <w:tab/>
      </w:r>
    </w:p>
    <w:p w14:paraId="62BEB938" w14:textId="77777777" w:rsidR="005C28B4" w:rsidRPr="005C28B4" w:rsidRDefault="005C28B4" w:rsidP="005C28B4">
      <w:pPr>
        <w:widowControl w:val="0"/>
        <w:spacing w:line="240" w:lineRule="auto"/>
        <w:rPr>
          <w:rFonts w:ascii="Times New Roman" w:eastAsia="Times New Roman" w:hAnsi="Times New Roman"/>
          <w:b/>
          <w:sz w:val="21"/>
          <w:szCs w:val="21"/>
        </w:rPr>
      </w:pPr>
    </w:p>
    <w:p w14:paraId="49D4737B" w14:textId="77777777" w:rsidR="005C28B4" w:rsidRPr="005C28B4" w:rsidRDefault="005C28B4" w:rsidP="005C28B4">
      <w:pPr>
        <w:spacing w:after="60" w:line="240" w:lineRule="auto"/>
        <w:rPr>
          <w:rFonts w:ascii="Times New Roman" w:eastAsia="Times New Roman" w:hAnsi="Times New Roman"/>
        </w:rPr>
      </w:pPr>
    </w:p>
    <w:p w14:paraId="4BF6ACF1" w14:textId="24A2E8E2" w:rsidR="00994CCD" w:rsidRDefault="00B975F7"/>
    <w:p w14:paraId="18CCE2DF" w14:textId="07284468" w:rsidR="00B975F7" w:rsidRDefault="00B975F7"/>
    <w:p w14:paraId="2ED4F085" w14:textId="3A1BF4A2" w:rsidR="00B975F7" w:rsidRDefault="00B975F7"/>
    <w:p w14:paraId="5D84CE48" w14:textId="4AEA7B6B" w:rsidR="00B975F7" w:rsidRDefault="00B975F7"/>
    <w:p w14:paraId="208D9ADB" w14:textId="737A7502" w:rsidR="00B975F7" w:rsidRDefault="00B975F7"/>
    <w:p w14:paraId="3BE7C96F" w14:textId="46277CF8" w:rsidR="00B975F7" w:rsidRDefault="00B975F7"/>
    <w:p w14:paraId="73F2012B" w14:textId="2623CEFA" w:rsidR="00B975F7" w:rsidRDefault="00B975F7"/>
    <w:p w14:paraId="46C80624" w14:textId="02A06B33" w:rsidR="00B975F7" w:rsidRDefault="00B975F7"/>
    <w:p w14:paraId="5F3D2804" w14:textId="3FEA0640" w:rsidR="00B975F7" w:rsidRPr="00B975F7" w:rsidRDefault="00B975F7" w:rsidP="00B975F7">
      <w:pPr>
        <w:jc w:val="center"/>
        <w:rPr>
          <w:b/>
          <w:bCs/>
        </w:rPr>
      </w:pPr>
      <w:r>
        <w:rPr>
          <w:b/>
          <w:bCs/>
        </w:rPr>
        <w:t>END OF ATTACHMENT C</w:t>
      </w:r>
      <w:bookmarkStart w:id="0" w:name="_GoBack"/>
      <w:bookmarkEnd w:id="0"/>
    </w:p>
    <w:sectPr w:rsidR="00B975F7" w:rsidRPr="00B975F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700EA" w14:textId="77777777" w:rsidR="005C28B4" w:rsidRDefault="005C28B4" w:rsidP="005C28B4">
      <w:pPr>
        <w:spacing w:line="240" w:lineRule="auto"/>
      </w:pPr>
      <w:r>
        <w:separator/>
      </w:r>
    </w:p>
  </w:endnote>
  <w:endnote w:type="continuationSeparator" w:id="0">
    <w:p w14:paraId="55CE4B59" w14:textId="77777777" w:rsidR="005C28B4" w:rsidRDefault="005C28B4" w:rsidP="005C2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13FA" w14:textId="1672988D" w:rsidR="005C28B4" w:rsidRDefault="005C28B4">
    <w:pPr>
      <w:pStyle w:val="Footer"/>
    </w:pPr>
    <w:r w:rsidRPr="005C28B4">
      <w:rPr>
        <w:rFonts w:ascii="Times New Roman" w:eastAsia="Times New Roman" w:hAnsi="Times New Roman"/>
        <w:sz w:val="20"/>
      </w:rPr>
      <w:t>Attachment C</w:t>
    </w:r>
    <w:r w:rsidRPr="005C28B4">
      <w:rPr>
        <w:rFonts w:ascii="Times New Roman" w:eastAsia="Times New Roman" w:hAnsi="Times New Roman"/>
        <w:sz w:val="20"/>
      </w:rPr>
      <w:tab/>
      <w:t>C-</w:t>
    </w:r>
    <w:r w:rsidRPr="005C28B4">
      <w:rPr>
        <w:rFonts w:ascii="Times New Roman" w:eastAsia="Times New Roman" w:hAnsi="Times New Roman"/>
        <w:sz w:val="20"/>
      </w:rPr>
      <w:fldChar w:fldCharType="begin"/>
    </w:r>
    <w:r w:rsidRPr="005C28B4">
      <w:rPr>
        <w:rFonts w:ascii="Times New Roman" w:eastAsia="Times New Roman" w:hAnsi="Times New Roman"/>
        <w:sz w:val="20"/>
      </w:rPr>
      <w:instrText xml:space="preserve"> PAGE </w:instrText>
    </w:r>
    <w:r w:rsidRPr="005C28B4">
      <w:rPr>
        <w:rFonts w:ascii="Times New Roman" w:eastAsia="Times New Roman" w:hAnsi="Times New Roman"/>
        <w:sz w:val="20"/>
      </w:rPr>
      <w:fldChar w:fldCharType="separate"/>
    </w:r>
    <w:r w:rsidRPr="005C28B4">
      <w:rPr>
        <w:rFonts w:ascii="Times New Roman" w:eastAsia="Times New Roman" w:hAnsi="Times New Roman"/>
        <w:sz w:val="20"/>
      </w:rPr>
      <w:t>1</w:t>
    </w:r>
    <w:r w:rsidRPr="005C28B4">
      <w:rPr>
        <w:rFonts w:ascii="Times New Roman" w:eastAsia="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E6CAD" w14:textId="77777777" w:rsidR="005C28B4" w:rsidRDefault="005C28B4" w:rsidP="005C28B4">
      <w:pPr>
        <w:spacing w:line="240" w:lineRule="auto"/>
      </w:pPr>
      <w:r>
        <w:separator/>
      </w:r>
    </w:p>
  </w:footnote>
  <w:footnote w:type="continuationSeparator" w:id="0">
    <w:p w14:paraId="38B5D11D" w14:textId="77777777" w:rsidR="005C28B4" w:rsidRDefault="005C28B4" w:rsidP="005C28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9895" w14:textId="18279E66" w:rsidR="005C28B4" w:rsidRPr="005C28B4" w:rsidRDefault="005C28B4" w:rsidP="005C28B4">
    <w:pPr>
      <w:tabs>
        <w:tab w:val="left" w:pos="1080"/>
        <w:tab w:val="center" w:pos="4320"/>
        <w:tab w:val="right" w:pos="8640"/>
      </w:tabs>
      <w:spacing w:line="240" w:lineRule="auto"/>
      <w:rPr>
        <w:rFonts w:ascii="Times New Roman" w:eastAsia="Times New Roman" w:hAnsi="Times New Roman"/>
        <w:sz w:val="22"/>
        <w:szCs w:val="22"/>
      </w:rPr>
    </w:pPr>
    <w:r w:rsidRPr="005C28B4">
      <w:rPr>
        <w:rFonts w:ascii="Times New Roman" w:eastAsia="Times New Roman" w:hAnsi="Times New Roman"/>
        <w:sz w:val="22"/>
        <w:szCs w:val="22"/>
      </w:rPr>
      <w:t>RFP No.:</w:t>
    </w:r>
    <w:r>
      <w:rPr>
        <w:rFonts w:ascii="Times New Roman" w:eastAsia="Times New Roman" w:hAnsi="Times New Roman"/>
        <w:sz w:val="22"/>
        <w:szCs w:val="22"/>
      </w:rPr>
      <w:t xml:space="preserve">  </w:t>
    </w:r>
    <w:r w:rsidRPr="005C28B4">
      <w:rPr>
        <w:rFonts w:ascii="Times New Roman" w:eastAsia="Times New Roman" w:hAnsi="Times New Roman"/>
        <w:sz w:val="22"/>
        <w:szCs w:val="22"/>
      </w:rPr>
      <w:t>FS-2020-07-RL</w:t>
    </w:r>
  </w:p>
  <w:p w14:paraId="5D4493C6" w14:textId="10B7518D" w:rsidR="005C28B4" w:rsidRDefault="005C28B4" w:rsidP="005C28B4">
    <w:pPr>
      <w:pStyle w:val="Header"/>
    </w:pPr>
    <w:r w:rsidRPr="005C28B4">
      <w:rPr>
        <w:rFonts w:ascii="Times New Roman" w:eastAsia="Times New Roman" w:hAnsi="Times New Roman"/>
        <w:sz w:val="22"/>
        <w:szCs w:val="22"/>
      </w:rPr>
      <w:t>RFP Title:</w:t>
    </w:r>
    <w:r>
      <w:rPr>
        <w:rFonts w:ascii="Times New Roman" w:eastAsia="Times New Roman" w:hAnsi="Times New Roman"/>
        <w:sz w:val="22"/>
        <w:szCs w:val="22"/>
      </w:rPr>
      <w:t xml:space="preserve">  </w:t>
    </w:r>
    <w:r w:rsidRPr="005C28B4">
      <w:rPr>
        <w:rFonts w:ascii="Times New Roman" w:eastAsia="Times New Roman" w:hAnsi="Times New Roman"/>
        <w:sz w:val="22"/>
        <w:szCs w:val="22"/>
      </w:rPr>
      <w:t>ID/IQ Real Estate Broker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B4"/>
    <w:rsid w:val="00201F74"/>
    <w:rsid w:val="0029216D"/>
    <w:rsid w:val="002C6479"/>
    <w:rsid w:val="00592F2E"/>
    <w:rsid w:val="005C28B4"/>
    <w:rsid w:val="006870A5"/>
    <w:rsid w:val="00783F0F"/>
    <w:rsid w:val="00934718"/>
    <w:rsid w:val="00B8607E"/>
    <w:rsid w:val="00B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DA7D"/>
  <w15:chartTrackingRefBased/>
  <w15:docId w15:val="{8224CB90-4C14-483A-8464-AC53CCE6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5C28B4"/>
    <w:pPr>
      <w:tabs>
        <w:tab w:val="center" w:pos="4680"/>
        <w:tab w:val="right" w:pos="9360"/>
      </w:tabs>
      <w:spacing w:line="240" w:lineRule="auto"/>
    </w:pPr>
  </w:style>
  <w:style w:type="character" w:customStyle="1" w:styleId="HeaderChar">
    <w:name w:val="Header Char"/>
    <w:basedOn w:val="DefaultParagraphFont"/>
    <w:link w:val="Header"/>
    <w:uiPriority w:val="99"/>
    <w:rsid w:val="005C28B4"/>
  </w:style>
  <w:style w:type="paragraph" w:styleId="Footer">
    <w:name w:val="footer"/>
    <w:basedOn w:val="Normal"/>
    <w:link w:val="FooterChar"/>
    <w:uiPriority w:val="99"/>
    <w:unhideWhenUsed/>
    <w:rsid w:val="005C28B4"/>
    <w:pPr>
      <w:tabs>
        <w:tab w:val="center" w:pos="4680"/>
        <w:tab w:val="right" w:pos="9360"/>
      </w:tabs>
      <w:spacing w:line="240" w:lineRule="auto"/>
    </w:pPr>
  </w:style>
  <w:style w:type="character" w:customStyle="1" w:styleId="FooterChar">
    <w:name w:val="Footer Char"/>
    <w:basedOn w:val="DefaultParagraphFont"/>
    <w:link w:val="Footer"/>
    <w:uiPriority w:val="99"/>
    <w:rsid w:val="005C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google.com/base_media?size=2&amp;mode=1&amp;q=http://www.stopsignxpress.com/companies/safetyxpress/Detailed/K/K-2117.gi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1837</Words>
  <Characters>10141</Characters>
  <Application>Microsoft Office Word</Application>
  <DocSecurity>0</DocSecurity>
  <Lines>211</Lines>
  <Paragraphs>68</Paragraphs>
  <ScaleCrop>false</ScaleCrop>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2</cp:revision>
  <dcterms:created xsi:type="dcterms:W3CDTF">2020-10-26T22:46:00Z</dcterms:created>
  <dcterms:modified xsi:type="dcterms:W3CDTF">2020-10-26T23:40:00Z</dcterms:modified>
</cp:coreProperties>
</file>