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F62DAB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F62DAB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9916EA">
      <w:rPr>
        <w:rFonts w:ascii="Times New Roman" w:hAnsi="Times New Roman"/>
        <w:caps w:val="0"/>
        <w:sz w:val="20"/>
        <w:szCs w:val="20"/>
      </w:rPr>
      <w:t>NJO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F62DAB">
      <w:rPr>
        <w:rFonts w:ascii="Times New Roman" w:hAnsi="Times New Roman"/>
        <w:caps w:val="0"/>
        <w:sz w:val="20"/>
        <w:szCs w:val="20"/>
      </w:rPr>
      <w:t>351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62DAB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A810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17</cp:revision>
  <cp:lastPrinted>2011-12-05T22:01:00Z</cp:lastPrinted>
  <dcterms:created xsi:type="dcterms:W3CDTF">2014-09-05T16:42:00Z</dcterms:created>
  <dcterms:modified xsi:type="dcterms:W3CDTF">2021-06-23T16:07:00Z</dcterms:modified>
</cp:coreProperties>
</file>