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672" w:rsidRPr="0046465F" w:rsidRDefault="00307672" w:rsidP="00307672">
      <w:pPr>
        <w:pStyle w:val="Heading10"/>
        <w:keepNext w:val="0"/>
        <w:ind w:right="288"/>
        <w:rPr>
          <w:color w:val="000000" w:themeColor="text1"/>
          <w:sz w:val="26"/>
          <w:szCs w:val="26"/>
        </w:rPr>
      </w:pPr>
      <w:bookmarkStart w:id="0" w:name="_GoBack"/>
      <w:bookmarkEnd w:id="0"/>
      <w:r>
        <w:rPr>
          <w:color w:val="000000" w:themeColor="text1"/>
          <w:sz w:val="26"/>
          <w:szCs w:val="26"/>
        </w:rPr>
        <w:t xml:space="preserve">ATTACHMENT </w:t>
      </w:r>
      <w:r w:rsidR="009D1BBC">
        <w:rPr>
          <w:color w:val="000000" w:themeColor="text1"/>
          <w:sz w:val="26"/>
          <w:szCs w:val="26"/>
        </w:rPr>
        <w:t>1</w:t>
      </w:r>
    </w:p>
    <w:p w:rsidR="00307672" w:rsidRDefault="00307672" w:rsidP="00307672">
      <w:pPr>
        <w:pStyle w:val="Heading10"/>
        <w:keepNext w:val="0"/>
        <w:ind w:right="288"/>
      </w:pPr>
      <w:r>
        <w:t xml:space="preserve">Administrative Rules Governing </w:t>
      </w:r>
      <w:r w:rsidR="009D1BBC">
        <w:t>RFPS</w:t>
      </w:r>
    </w:p>
    <w:p w:rsidR="009D1BBC" w:rsidRDefault="008A7439" w:rsidP="00307672">
      <w:pPr>
        <w:pStyle w:val="Heading10"/>
        <w:keepNext w:val="0"/>
        <w:ind w:right="288"/>
      </w:pPr>
      <w:r>
        <w:t>(</w:t>
      </w:r>
      <w:r w:rsidR="009D1BBC">
        <w:t xml:space="preserve">IT </w:t>
      </w:r>
      <w:r w:rsidR="00A27B51">
        <w:t xml:space="preserve">goods and </w:t>
      </w:r>
      <w:r w:rsidR="009D1BBC">
        <w:t>SERVICES</w:t>
      </w:r>
      <w:r>
        <w:t>)</w:t>
      </w:r>
    </w:p>
    <w:p w:rsidR="00307672" w:rsidRPr="0046465F" w:rsidRDefault="00307672" w:rsidP="00307672">
      <w:pPr>
        <w:pStyle w:val="Heading10"/>
        <w:keepNext w:val="0"/>
        <w:ind w:right="288"/>
        <w:rPr>
          <w:color w:val="000000" w:themeColor="text1"/>
          <w:sz w:val="26"/>
          <w:szCs w:val="26"/>
        </w:rPr>
      </w:pP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 xml:space="preserve">COMMUNICATIONS WITH </w:t>
      </w:r>
      <w:r w:rsidR="006F601B">
        <w:rPr>
          <w:rFonts w:ascii="Times New Roman Bold" w:hAnsi="Times New Roman Bold"/>
          <w:b/>
          <w:caps/>
          <w:color w:val="000000" w:themeColor="text1"/>
          <w:szCs w:val="20"/>
          <w:u w:val="none"/>
        </w:rPr>
        <w:t>THE JUDICIAL BRANCH ENTITY (</w:t>
      </w:r>
      <w:r w:rsidR="006F601B" w:rsidRPr="0046465F">
        <w:rPr>
          <w:rFonts w:ascii="Times New Roman Bold" w:hAnsi="Times New Roman Bold"/>
          <w:b/>
          <w:caps/>
          <w:color w:val="000000" w:themeColor="text1"/>
          <w:szCs w:val="20"/>
          <w:u w:val="none"/>
        </w:rPr>
        <w:t xml:space="preserve"> </w:t>
      </w:r>
      <w:r w:rsidR="006F601B">
        <w:rPr>
          <w:rFonts w:ascii="Times New Roman Bold" w:hAnsi="Times New Roman Bold" w:hint="eastAsia"/>
          <w:b/>
          <w:caps/>
          <w:color w:val="000000" w:themeColor="text1"/>
          <w:szCs w:val="20"/>
          <w:u w:val="none"/>
        </w:rPr>
        <w:t>“</w:t>
      </w:r>
      <w:r w:rsidR="006F601B">
        <w:rPr>
          <w:rFonts w:ascii="Times New Roman Bold" w:hAnsi="Times New Roman Bold"/>
          <w:b/>
          <w:caps/>
          <w:color w:val="000000" w:themeColor="text1"/>
          <w:szCs w:val="20"/>
          <w:u w:val="none"/>
        </w:rPr>
        <w:t>JBE</w:t>
      </w:r>
      <w:r w:rsidR="006F601B">
        <w:rPr>
          <w:rFonts w:ascii="Times New Roman Bold" w:hAnsi="Times New Roman Bold" w:hint="eastAsia"/>
          <w:b/>
          <w:caps/>
          <w:color w:val="000000" w:themeColor="text1"/>
          <w:szCs w:val="20"/>
          <w:u w:val="none"/>
        </w:rPr>
        <w:t>”</w:t>
      </w:r>
      <w:r w:rsidR="006F601B">
        <w:rPr>
          <w:rFonts w:ascii="Times New Roman Bold" w:hAnsi="Times New Roman Bold"/>
          <w:b/>
          <w:caps/>
          <w:color w:val="000000" w:themeColor="text1"/>
          <w:szCs w:val="20"/>
          <w:u w:val="none"/>
        </w:rPr>
        <w:t>)</w:t>
      </w:r>
      <w:r w:rsidR="00E463E9">
        <w:rPr>
          <w:rFonts w:ascii="Times New Roman Bold" w:hAnsi="Times New Roman Bold"/>
          <w:b/>
          <w:caps/>
          <w:color w:val="000000" w:themeColor="text1"/>
          <w:szCs w:val="20"/>
          <w:u w:val="none"/>
        </w:rPr>
        <w:t xml:space="preserve"> </w:t>
      </w:r>
      <w:r w:rsidRPr="0046465F">
        <w:rPr>
          <w:rFonts w:ascii="Times New Roman Bold" w:hAnsi="Times New Roman Bold"/>
          <w:b/>
          <w:caps/>
          <w:color w:val="000000" w:themeColor="text1"/>
          <w:szCs w:val="20"/>
          <w:u w:val="none"/>
        </w:rPr>
        <w:t>REGARDING THE RFP</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Except as specific</w:t>
      </w:r>
      <w:r w:rsidR="009D1BBC">
        <w:rPr>
          <w:color w:val="000000" w:themeColor="text1"/>
        </w:rPr>
        <w:t>ally addressed elsewhere in the</w:t>
      </w:r>
      <w:r w:rsidRPr="0046465F">
        <w:rPr>
          <w:color w:val="000000" w:themeColor="text1"/>
        </w:rPr>
        <w:t xml:space="preserve"> RFP, </w:t>
      </w:r>
      <w:r>
        <w:rPr>
          <w:color w:val="000000" w:themeColor="text1"/>
        </w:rPr>
        <w:t>P</w:t>
      </w:r>
      <w:r w:rsidRPr="0046465F">
        <w:rPr>
          <w:color w:val="000000" w:themeColor="text1"/>
        </w:rPr>
        <w:t xml:space="preserve">roposers </w:t>
      </w:r>
      <w:r w:rsidR="009D1BBC">
        <w:rPr>
          <w:color w:val="000000" w:themeColor="text1"/>
        </w:rPr>
        <w:t xml:space="preserve">must send any communications regarding the RFP to </w:t>
      </w:r>
      <w:hyperlink r:id="rId7" w:history="1">
        <w:r w:rsidR="00BF269E" w:rsidRPr="008C4B9A">
          <w:rPr>
            <w:rStyle w:val="Hyperlink"/>
          </w:rPr>
          <w:t>solicitations@jud.ca.gov</w:t>
        </w:r>
      </w:hyperlink>
      <w:r w:rsidR="00BF269E">
        <w:rPr>
          <w:color w:val="000000" w:themeColor="text1"/>
        </w:rPr>
        <w:t xml:space="preserve"> </w:t>
      </w:r>
      <w:r w:rsidR="004C4568">
        <w:rPr>
          <w:color w:val="000000" w:themeColor="text1"/>
        </w:rPr>
        <w:t xml:space="preserve">(the </w:t>
      </w:r>
      <w:r w:rsidRPr="0046465F">
        <w:rPr>
          <w:color w:val="000000" w:themeColor="text1"/>
        </w:rPr>
        <w:t>“Solicitations Mailbo</w:t>
      </w:r>
      <w:r w:rsidR="004C4568">
        <w:rPr>
          <w:color w:val="000000" w:themeColor="text1"/>
        </w:rPr>
        <w:t>x</w:t>
      </w:r>
      <w:r>
        <w:rPr>
          <w:color w:val="000000" w:themeColor="text1"/>
        </w:rPr>
        <w:t>”</w:t>
      </w:r>
      <w:r w:rsidR="004C4568">
        <w:rPr>
          <w:color w:val="000000" w:themeColor="text1"/>
        </w:rPr>
        <w:t xml:space="preserve">).  </w:t>
      </w:r>
      <w:r w:rsidRPr="0046465F">
        <w:rPr>
          <w:color w:val="000000" w:themeColor="text1"/>
        </w:rPr>
        <w:t>Proposers must include the RFP Number in subject line of any communication.</w:t>
      </w:r>
      <w:r w:rsidR="001A7A91">
        <w:rPr>
          <w:color w:val="000000" w:themeColor="text1"/>
        </w:rPr>
        <w:t xml:space="preserve">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QUESTIONS REGARDING THE RFP</w:t>
      </w:r>
    </w:p>
    <w:p w:rsidR="00D43192" w:rsidRDefault="00307672">
      <w:pPr>
        <w:pStyle w:val="ExhibitC2"/>
        <w:numPr>
          <w:ilvl w:val="0"/>
          <w:numId w:val="0"/>
        </w:numPr>
        <w:spacing w:before="120" w:after="120"/>
        <w:ind w:left="720"/>
        <w:rPr>
          <w:color w:val="000000" w:themeColor="text1"/>
        </w:rPr>
      </w:pPr>
      <w:r w:rsidRPr="0046465F">
        <w:rPr>
          <w:color w:val="000000" w:themeColor="text1"/>
        </w:rPr>
        <w:t>Proposers interested i</w:t>
      </w:r>
      <w:r>
        <w:rPr>
          <w:color w:val="000000" w:themeColor="text1"/>
        </w:rPr>
        <w:t>n responding to the RFP</w:t>
      </w:r>
      <w:r w:rsidRPr="0046465F">
        <w:rPr>
          <w:color w:val="000000" w:themeColor="text1"/>
        </w:rPr>
        <w:t xml:space="preserve"> may submit questions via email to the Solicitations Mailb</w:t>
      </w:r>
      <w:r>
        <w:rPr>
          <w:color w:val="000000" w:themeColor="text1"/>
        </w:rPr>
        <w:t>ox</w:t>
      </w:r>
      <w:r w:rsidR="00F071CE">
        <w:rPr>
          <w:color w:val="000000" w:themeColor="text1"/>
        </w:rPr>
        <w:t xml:space="preserve"> </w:t>
      </w:r>
      <w:r w:rsidRPr="0046465F">
        <w:rPr>
          <w:color w:val="000000" w:themeColor="text1"/>
        </w:rPr>
        <w:t>on procedural matters related to the RFP or requests for clarification or m</w:t>
      </w:r>
      <w:r>
        <w:rPr>
          <w:color w:val="000000" w:themeColor="text1"/>
        </w:rPr>
        <w:t xml:space="preserve">odification of </w:t>
      </w:r>
      <w:r w:rsidR="00CC3379">
        <w:rPr>
          <w:color w:val="000000" w:themeColor="text1"/>
        </w:rPr>
        <w:t>the</w:t>
      </w:r>
      <w:r>
        <w:rPr>
          <w:color w:val="000000" w:themeColor="text1"/>
        </w:rPr>
        <w:t xml:space="preserve"> RFP</w:t>
      </w:r>
      <w:r w:rsidRPr="0046465F">
        <w:rPr>
          <w:color w:val="000000" w:themeColor="text1"/>
        </w:rPr>
        <w:t xml:space="preserve"> no later than the </w:t>
      </w:r>
      <w:r>
        <w:rPr>
          <w:color w:val="000000" w:themeColor="text1"/>
        </w:rPr>
        <w:t>deadline for questions</w:t>
      </w:r>
      <w:r w:rsidRPr="0046465F">
        <w:rPr>
          <w:color w:val="000000" w:themeColor="text1"/>
        </w:rPr>
        <w:t xml:space="preserve"> listed </w:t>
      </w:r>
      <w:r w:rsidR="00B5411A">
        <w:rPr>
          <w:color w:val="000000" w:themeColor="text1"/>
        </w:rPr>
        <w:t>in</w:t>
      </w:r>
      <w:r w:rsidRPr="0046465F">
        <w:rPr>
          <w:color w:val="000000" w:themeColor="text1"/>
        </w:rPr>
        <w:t xml:space="preserve"> the </w:t>
      </w:r>
      <w:r w:rsidR="00F071CE">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006F601B">
        <w:rPr>
          <w:color w:val="000000" w:themeColor="text1"/>
        </w:rPr>
        <w:t>Once submitted, questions become part of the procurement fil</w:t>
      </w:r>
      <w:r w:rsidR="00E463E9">
        <w:rPr>
          <w:color w:val="000000" w:themeColor="text1"/>
        </w:rPr>
        <w:t>e and are subject to disclosure.</w:t>
      </w:r>
      <w:r w:rsidR="006F601B">
        <w:rPr>
          <w:color w:val="000000" w:themeColor="text1"/>
        </w:rPr>
        <w:t xml:space="preserve"> Proposers are accordingly cautioned not to include any proprietary or confidential information in questions. </w:t>
      </w:r>
      <w:r>
        <w:rPr>
          <w:color w:val="000000" w:themeColor="text1"/>
        </w:rPr>
        <w:t>If the P</w:t>
      </w:r>
      <w:r w:rsidRPr="0046465F">
        <w:rPr>
          <w:color w:val="000000" w:themeColor="text1"/>
        </w:rPr>
        <w:t xml:space="preserve">roposer is requesting a change, the request must set forth </w:t>
      </w:r>
      <w:r>
        <w:rPr>
          <w:color w:val="000000" w:themeColor="text1"/>
        </w:rPr>
        <w:t>the recommended change and the P</w:t>
      </w:r>
      <w:r w:rsidRPr="0046465F">
        <w:rPr>
          <w:color w:val="000000" w:themeColor="text1"/>
        </w:rPr>
        <w:t>roposer’s reasons for proposing the change</w:t>
      </w:r>
      <w:r>
        <w:rPr>
          <w:color w:val="000000" w:themeColor="text1"/>
        </w:rPr>
        <w:t xml:space="preserve">. </w:t>
      </w:r>
      <w:r w:rsidRPr="0046465F">
        <w:rPr>
          <w:color w:val="000000" w:themeColor="text1"/>
        </w:rPr>
        <w:t xml:space="preserve">Questions or requests submitted after the </w:t>
      </w:r>
      <w:r>
        <w:rPr>
          <w:color w:val="000000" w:themeColor="text1"/>
        </w:rPr>
        <w:t>deadline for questions</w:t>
      </w:r>
      <w:r w:rsidRPr="0046465F">
        <w:rPr>
          <w:color w:val="000000" w:themeColor="text1"/>
        </w:rPr>
        <w:t xml:space="preserve"> will not be answered</w:t>
      </w:r>
      <w:r>
        <w:rPr>
          <w:color w:val="000000" w:themeColor="text1"/>
        </w:rPr>
        <w:t xml:space="preserve">. </w:t>
      </w:r>
      <w:r w:rsidRPr="0046465F">
        <w:rPr>
          <w:color w:val="000000" w:themeColor="text1"/>
        </w:rPr>
        <w:t xml:space="preserve">Without disclosing the source of the question or request, a copy of the questions and the </w:t>
      </w:r>
      <w:r w:rsidR="00134449">
        <w:rPr>
          <w:color w:val="000000" w:themeColor="text1"/>
        </w:rPr>
        <w:t>JBE</w:t>
      </w:r>
      <w:r w:rsidRPr="0046465F">
        <w:rPr>
          <w:color w:val="000000" w:themeColor="text1"/>
        </w:rPr>
        <w:t>’s responses will be made available</w:t>
      </w:r>
      <w:r w:rsidR="006F601B">
        <w:rPr>
          <w:color w:val="000000" w:themeColor="text1"/>
        </w:rPr>
        <w:t xml:space="preserve"> </w:t>
      </w:r>
      <w:r w:rsidR="006F601B" w:rsidRPr="00E463E9">
        <w:rPr>
          <w:color w:val="000000" w:themeColor="text1"/>
        </w:rPr>
        <w:t xml:space="preserve">prior to the </w:t>
      </w:r>
      <w:r w:rsidR="006F601B">
        <w:rPr>
          <w:color w:val="000000" w:themeColor="text1"/>
        </w:rPr>
        <w:t>proposal due date and time</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RFP</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00142052">
        <w:rPr>
          <w:color w:val="000000" w:themeColor="text1"/>
        </w:rPr>
        <w:t>If, 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a P</w:t>
      </w:r>
      <w:r w:rsidRPr="0046465F">
        <w:rPr>
          <w:color w:val="000000" w:themeColor="text1"/>
        </w:rPr>
        <w:t xml:space="preserve">roposer discovers any ambiguity, conflict, discrepancy, omission, or error in </w:t>
      </w:r>
      <w:r w:rsidR="00CC3379">
        <w:rPr>
          <w:color w:val="000000" w:themeColor="text1"/>
        </w:rPr>
        <w:t>the</w:t>
      </w:r>
      <w:r w:rsidRPr="0046465F">
        <w:rPr>
          <w:color w:val="000000" w:themeColor="text1"/>
        </w:rPr>
        <w:t xml:space="preserve"> </w:t>
      </w:r>
      <w:r>
        <w:rPr>
          <w:color w:val="000000" w:themeColor="text1"/>
        </w:rPr>
        <w:t>RFP, the P</w:t>
      </w:r>
      <w:r w:rsidRPr="0046465F">
        <w:rPr>
          <w:color w:val="000000" w:themeColor="text1"/>
        </w:rPr>
        <w:t xml:space="preserve">roposer </w:t>
      </w:r>
      <w:r w:rsidR="00D85E1E">
        <w:rPr>
          <w:color w:val="000000" w:themeColor="text1"/>
        </w:rPr>
        <w:t>must</w:t>
      </w:r>
      <w:r w:rsidRPr="0046465F">
        <w:rPr>
          <w:color w:val="000000" w:themeColor="text1"/>
        </w:rPr>
        <w:t xml:space="preserve"> immediately notify the </w:t>
      </w:r>
      <w:r w:rsidR="00134449">
        <w:rPr>
          <w:color w:val="000000" w:themeColor="text1"/>
        </w:rPr>
        <w:t>JBE</w:t>
      </w:r>
      <w:r w:rsidRPr="0046465F">
        <w:rPr>
          <w:color w:val="000000" w:themeColor="text1"/>
        </w:rPr>
        <w:t xml:space="preserve"> via email to the Solicitat</w:t>
      </w:r>
      <w:r w:rsidR="008036AF">
        <w:rPr>
          <w:color w:val="000000" w:themeColor="text1"/>
        </w:rPr>
        <w:t>ions Mailbox</w:t>
      </w:r>
      <w:r w:rsidRPr="0046465F">
        <w:rPr>
          <w:color w:val="000000" w:themeColor="text1"/>
        </w:rPr>
        <w:t xml:space="preserve"> and request modification or clarification of the RFP</w:t>
      </w:r>
      <w:r>
        <w:rPr>
          <w:color w:val="000000" w:themeColor="text1"/>
        </w:rPr>
        <w:t xml:space="preserve">. </w:t>
      </w:r>
      <w:r w:rsidRPr="0046465F">
        <w:rPr>
          <w:color w:val="000000" w:themeColor="text1"/>
        </w:rPr>
        <w:t xml:space="preserve">Without disclosing the source of the request, the </w:t>
      </w:r>
      <w:r w:rsidR="00134449">
        <w:rPr>
          <w:color w:val="000000" w:themeColor="text1"/>
        </w:rPr>
        <w:t>JBE</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w:t>
      </w:r>
      <w:r>
        <w:rPr>
          <w:color w:val="000000" w:themeColor="text1"/>
        </w:rPr>
        <w:t xml:space="preserve">proposal due date and time </w:t>
      </w:r>
      <w:r w:rsidRPr="0046465F">
        <w:rPr>
          <w:color w:val="000000" w:themeColor="text1"/>
        </w:rPr>
        <w:t>by releasing an addendum to the solicitation.</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 P</w:t>
      </w:r>
      <w:r w:rsidRPr="0046465F">
        <w:rPr>
          <w:color w:val="000000" w:themeColor="text1"/>
        </w:rPr>
        <w:t xml:space="preserve">roposer fails to notify the </w:t>
      </w:r>
      <w:r w:rsidR="00134449">
        <w:rPr>
          <w:color w:val="000000" w:themeColor="text1"/>
        </w:rPr>
        <w:t>JBE</w:t>
      </w:r>
      <w:r w:rsidRPr="0046465F">
        <w:rPr>
          <w:color w:val="000000" w:themeColor="text1"/>
        </w:rPr>
        <w:t xml:space="preserve"> o</w:t>
      </w:r>
      <w:r>
        <w:rPr>
          <w:color w:val="000000" w:themeColor="text1"/>
        </w:rPr>
        <w:t>f an error in the RFP known to</w:t>
      </w:r>
      <w:r w:rsidR="009F4990">
        <w:rPr>
          <w:color w:val="000000" w:themeColor="text1"/>
        </w:rPr>
        <w:t xml:space="preserve"> the</w:t>
      </w:r>
      <w:r>
        <w:rPr>
          <w:color w:val="000000" w:themeColor="text1"/>
        </w:rPr>
        <w:t xml:space="preserve"> P</w:t>
      </w:r>
      <w:r w:rsidRPr="0046465F">
        <w:rPr>
          <w:color w:val="000000" w:themeColor="text1"/>
        </w:rPr>
        <w:t>roposer, or an error that reason</w:t>
      </w:r>
      <w:r>
        <w:rPr>
          <w:color w:val="000000" w:themeColor="text1"/>
        </w:rPr>
        <w:t xml:space="preserve">ably should have been known to </w:t>
      </w:r>
      <w:r w:rsidR="009F4990">
        <w:rPr>
          <w:color w:val="000000" w:themeColor="text1"/>
        </w:rPr>
        <w:t xml:space="preserve">the </w:t>
      </w:r>
      <w:r>
        <w:rPr>
          <w:color w:val="000000" w:themeColor="text1"/>
        </w:rPr>
        <w:t>P</w:t>
      </w:r>
      <w:r w:rsidRPr="0046465F">
        <w:rPr>
          <w:color w:val="000000" w:themeColor="text1"/>
        </w:rPr>
        <w:t xml:space="preserve">roposer, </w:t>
      </w:r>
      <w:r w:rsidR="00142052">
        <w:rPr>
          <w:color w:val="000000" w:themeColor="text1"/>
        </w:rPr>
        <w:t>before</w:t>
      </w:r>
      <w:r w:rsidRPr="0046465F">
        <w:rPr>
          <w:color w:val="000000" w:themeColor="text1"/>
        </w:rPr>
        <w:t xml:space="preserve"> the proposal due date and time list</w:t>
      </w:r>
      <w:r>
        <w:rPr>
          <w:color w:val="000000" w:themeColor="text1"/>
        </w:rPr>
        <w:t xml:space="preserve">ed </w:t>
      </w:r>
      <w:r w:rsidR="008036AF">
        <w:rPr>
          <w:color w:val="000000" w:themeColor="text1"/>
        </w:rPr>
        <w:t>in</w:t>
      </w:r>
      <w:r>
        <w:rPr>
          <w:color w:val="000000" w:themeColor="text1"/>
        </w:rPr>
        <w:t xml:space="preserve"> the </w:t>
      </w:r>
      <w:r w:rsidR="008036AF">
        <w:rPr>
          <w:color w:val="000000" w:themeColor="text1"/>
        </w:rPr>
        <w:t>timeline</w:t>
      </w:r>
      <w:r>
        <w:rPr>
          <w:color w:val="000000" w:themeColor="text1"/>
        </w:rPr>
        <w:t xml:space="preserve"> of </w:t>
      </w:r>
      <w:r w:rsidR="00CC3379">
        <w:rPr>
          <w:color w:val="000000" w:themeColor="text1"/>
        </w:rPr>
        <w:t>the</w:t>
      </w:r>
      <w:r>
        <w:rPr>
          <w:color w:val="000000" w:themeColor="text1"/>
        </w:rPr>
        <w:t xml:space="preserve"> RFP, </w:t>
      </w:r>
      <w:r w:rsidR="009F4990">
        <w:rPr>
          <w:color w:val="000000" w:themeColor="text1"/>
        </w:rPr>
        <w:t xml:space="preserve">the </w:t>
      </w:r>
      <w:r>
        <w:rPr>
          <w:color w:val="000000" w:themeColor="text1"/>
        </w:rPr>
        <w:t>P</w:t>
      </w:r>
      <w:r w:rsidRPr="0046465F">
        <w:rPr>
          <w:color w:val="000000" w:themeColor="text1"/>
        </w:rPr>
        <w:t xml:space="preserve">roposer shall propose at </w:t>
      </w:r>
      <w:r>
        <w:rPr>
          <w:color w:val="000000" w:themeColor="text1"/>
        </w:rPr>
        <w:t xml:space="preserve">its own risk. Furthermore, if </w:t>
      </w:r>
      <w:r w:rsidR="009F4990">
        <w:rPr>
          <w:color w:val="000000" w:themeColor="text1"/>
        </w:rPr>
        <w:t xml:space="preserve">the </w:t>
      </w:r>
      <w:r>
        <w:rPr>
          <w:color w:val="000000" w:themeColor="text1"/>
        </w:rPr>
        <w:t>P</w:t>
      </w:r>
      <w:r w:rsidRPr="0046465F">
        <w:rPr>
          <w:color w:val="000000" w:themeColor="text1"/>
        </w:rPr>
        <w:t>rop</w:t>
      </w:r>
      <w:r>
        <w:rPr>
          <w:color w:val="000000" w:themeColor="text1"/>
        </w:rPr>
        <w:t xml:space="preserve">oser is awarded the agreement, </w:t>
      </w:r>
      <w:r w:rsidR="009F4990">
        <w:rPr>
          <w:color w:val="000000" w:themeColor="text1"/>
        </w:rPr>
        <w:t xml:space="preserve">the </w:t>
      </w:r>
      <w:r>
        <w:rPr>
          <w:color w:val="000000" w:themeColor="text1"/>
        </w:rPr>
        <w:t>P</w:t>
      </w:r>
      <w:r w:rsidRPr="0046465F">
        <w:rPr>
          <w:color w:val="000000" w:themeColor="text1"/>
        </w:rPr>
        <w:t>roposer shall not be entitled to additional compensation or time by reason of the error or its later correction.</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ADDENDA</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The </w:t>
      </w:r>
      <w:r w:rsidR="00134449">
        <w:rPr>
          <w:color w:val="000000" w:themeColor="text1"/>
        </w:rPr>
        <w:t>JBE</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by issuing an addendum</w:t>
      </w:r>
      <w:r w:rsidR="00BF269E">
        <w:rPr>
          <w:color w:val="000000" w:themeColor="text1"/>
        </w:rPr>
        <w:t xml:space="preserve"> and losting to the courts website </w:t>
      </w:r>
      <w:r w:rsidR="00BF269E">
        <w:rPr>
          <w:color w:val="000000" w:themeColor="text1"/>
        </w:rPr>
        <w:lastRenderedPageBreak/>
        <w:t xml:space="preserve">located at </w:t>
      </w:r>
      <w:hyperlink r:id="rId8" w:history="1">
        <w:r w:rsidR="00BF269E" w:rsidRPr="008C4B9A">
          <w:rPr>
            <w:rStyle w:val="Hyperlink"/>
          </w:rPr>
          <w:t>http://www.courts.ca.gov/rfps.htm</w:t>
        </w:r>
      </w:hyperlink>
      <w:r>
        <w:rPr>
          <w:color w:val="000000" w:themeColor="text1"/>
        </w:rPr>
        <w:t xml:space="preserve">. </w:t>
      </w:r>
      <w:r w:rsidR="001B30D0">
        <w:rPr>
          <w:color w:val="000000" w:themeColor="text1"/>
        </w:rPr>
        <w:t xml:space="preserve"> </w:t>
      </w:r>
      <w:r w:rsidR="001B30D0" w:rsidRPr="0078310E">
        <w:rPr>
          <w:color w:val="000000" w:themeColor="text1"/>
        </w:rPr>
        <w:t xml:space="preserve">It is each </w:t>
      </w:r>
      <w:r w:rsidR="001B30D0">
        <w:rPr>
          <w:color w:val="000000" w:themeColor="text1"/>
        </w:rPr>
        <w:t>Proposer’s</w:t>
      </w:r>
      <w:r w:rsidR="001B30D0" w:rsidRPr="0078310E">
        <w:rPr>
          <w:color w:val="000000" w:themeColor="text1"/>
        </w:rPr>
        <w:t xml:space="preserve"> responsibility to i</w:t>
      </w:r>
      <w:r w:rsidR="00E463E9">
        <w:rPr>
          <w:color w:val="000000" w:themeColor="text1"/>
        </w:rPr>
        <w:t>nform itself of any addendum</w:t>
      </w:r>
      <w:r w:rsidR="001B30D0" w:rsidRPr="0078310E">
        <w:rPr>
          <w:color w:val="000000" w:themeColor="text1"/>
        </w:rPr>
        <w: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any P</w:t>
      </w:r>
      <w:r w:rsidRPr="0046465F">
        <w:rPr>
          <w:color w:val="000000" w:themeColor="text1"/>
        </w:rPr>
        <w:t>roposer determines that an addendum unnecessarily restric</w:t>
      </w:r>
      <w:r>
        <w:rPr>
          <w:color w:val="000000" w:themeColor="text1"/>
        </w:rPr>
        <w:t>ts its ability to propose, the P</w:t>
      </w:r>
      <w:r w:rsidRPr="0046465F">
        <w:rPr>
          <w:color w:val="000000" w:themeColor="text1"/>
        </w:rPr>
        <w:t xml:space="preserve">roposer shall immediately notify the </w:t>
      </w:r>
      <w:r w:rsidR="00134449">
        <w:rPr>
          <w:color w:val="000000" w:themeColor="text1"/>
        </w:rPr>
        <w:t>JBE</w:t>
      </w:r>
      <w:r w:rsidRPr="0046465F">
        <w:rPr>
          <w:color w:val="000000" w:themeColor="text1"/>
        </w:rPr>
        <w:t xml:space="preserve"> via email to the Solicitations Mailbox no later than one day following issuance of the addendum.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WITHDRAWAL AND RESUBMISSION/MODIFICATION OF PROPOSALS</w:t>
      </w:r>
    </w:p>
    <w:p w:rsidR="00307672" w:rsidRPr="0046465F" w:rsidRDefault="00307672" w:rsidP="00307672">
      <w:pPr>
        <w:pStyle w:val="ExhibitC2"/>
        <w:numPr>
          <w:ilvl w:val="0"/>
          <w:numId w:val="0"/>
        </w:numPr>
        <w:spacing w:before="120" w:after="120"/>
        <w:ind w:left="720"/>
        <w:rPr>
          <w:color w:val="000000" w:themeColor="text1"/>
        </w:rPr>
      </w:pPr>
      <w:r>
        <w:rPr>
          <w:color w:val="000000" w:themeColor="text1"/>
        </w:rPr>
        <w:t>A P</w:t>
      </w:r>
      <w:r w:rsidRPr="0046465F">
        <w:rPr>
          <w:color w:val="000000" w:themeColor="text1"/>
        </w:rPr>
        <w:t xml:space="preserve">roposer may withdraw its proposal at any time </w:t>
      </w:r>
      <w:r w:rsidR="00142052">
        <w:rPr>
          <w:color w:val="000000" w:themeColor="text1"/>
        </w:rPr>
        <w:t>before</w:t>
      </w:r>
      <w:r w:rsidRPr="0046465F">
        <w:rPr>
          <w:color w:val="000000" w:themeColor="text1"/>
        </w:rPr>
        <w:t xml:space="preserve"> the deadline for submitting proposals by notifying the </w:t>
      </w:r>
      <w:r w:rsidR="00134449">
        <w:rPr>
          <w:color w:val="000000" w:themeColor="text1"/>
        </w:rPr>
        <w:t>JBE</w:t>
      </w:r>
      <w:r w:rsidRPr="0046465F">
        <w:rPr>
          <w:color w:val="000000" w:themeColor="text1"/>
        </w:rPr>
        <w:t xml:space="preserve"> in writing of its withdrawal</w:t>
      </w:r>
      <w:r>
        <w:rPr>
          <w:color w:val="000000" w:themeColor="text1"/>
        </w:rPr>
        <w:t xml:space="preserve">. </w:t>
      </w:r>
      <w:r w:rsidRPr="0046465F">
        <w:rPr>
          <w:color w:val="000000" w:themeColor="text1"/>
        </w:rPr>
        <w:t>Th</w:t>
      </w:r>
      <w:r>
        <w:rPr>
          <w:color w:val="000000" w:themeColor="text1"/>
        </w:rPr>
        <w:t>e notice must be signed by the Proposer. The P</w:t>
      </w:r>
      <w:r w:rsidRPr="0046465F">
        <w:rPr>
          <w:color w:val="000000" w:themeColor="text1"/>
        </w:rPr>
        <w:t xml:space="preserve">roposer may thereafter submit a new or modified proposal, provided that it is received at the </w:t>
      </w:r>
      <w:r w:rsidR="00134449">
        <w:rPr>
          <w:color w:val="000000" w:themeColor="text1"/>
        </w:rPr>
        <w:t>JBE</w:t>
      </w:r>
      <w:r w:rsidRPr="0046465F">
        <w:rPr>
          <w:color w:val="000000" w:themeColor="text1"/>
        </w:rPr>
        <w:t xml:space="preserve"> no later than the proposal due date and time listed </w:t>
      </w:r>
      <w:r w:rsidR="008036AF">
        <w:rPr>
          <w:color w:val="000000" w:themeColor="text1"/>
        </w:rPr>
        <w:t>in</w:t>
      </w:r>
      <w:r w:rsidRPr="0046465F">
        <w:rPr>
          <w:color w:val="000000" w:themeColor="text1"/>
        </w:rPr>
        <w:t xml:space="preserve"> the </w:t>
      </w:r>
      <w:r w:rsidR="008036AF">
        <w:rPr>
          <w:color w:val="000000" w:themeColor="text1"/>
        </w:rPr>
        <w:t xml:space="preserve">timeline </w:t>
      </w:r>
      <w:r w:rsidRPr="0046465F">
        <w:rPr>
          <w:color w:val="000000" w:themeColor="text1"/>
        </w:rPr>
        <w:t xml:space="preserve">of </w:t>
      </w:r>
      <w:r w:rsidR="00CC3379">
        <w:rPr>
          <w:color w:val="000000" w:themeColor="text1"/>
        </w:rPr>
        <w:t>the</w:t>
      </w:r>
      <w:r w:rsidRPr="0046465F">
        <w:rPr>
          <w:color w:val="000000" w:themeColor="text1"/>
        </w:rPr>
        <w:t xml:space="preserve"> RFP</w:t>
      </w:r>
      <w:r>
        <w:rPr>
          <w:color w:val="000000" w:themeColor="text1"/>
        </w:rPr>
        <w:t>.</w:t>
      </w:r>
      <w:r w:rsidR="00D85E1E">
        <w:rPr>
          <w:color w:val="000000" w:themeColor="text1"/>
        </w:rPr>
        <w:t xml:space="preserve"> </w:t>
      </w:r>
      <w:r>
        <w:rPr>
          <w:color w:val="000000" w:themeColor="text1"/>
        </w:rPr>
        <w:t xml:space="preserve"> </w:t>
      </w:r>
      <w:r w:rsidRPr="0046465F">
        <w:rPr>
          <w:color w:val="000000" w:themeColor="text1"/>
        </w:rPr>
        <w:t>Modifications offered in any other manner, oral or written, will not be considered</w:t>
      </w:r>
      <w:r>
        <w:rPr>
          <w:color w:val="000000" w:themeColor="text1"/>
        </w:rPr>
        <w:t xml:space="preserve">. </w:t>
      </w:r>
      <w:r w:rsidRPr="0046465F">
        <w:rPr>
          <w:color w:val="000000" w:themeColor="text1"/>
        </w:rPr>
        <w:t xml:space="preserve">Proposals cannot be changed or withdrawn after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PROPOSAL</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If errors are found in a proposal, the </w:t>
      </w:r>
      <w:r w:rsidR="00134449">
        <w:rPr>
          <w:color w:val="000000" w:themeColor="text1"/>
        </w:rPr>
        <w:t>JBE</w:t>
      </w:r>
      <w:r w:rsidRPr="0046465F">
        <w:rPr>
          <w:color w:val="000000" w:themeColor="text1"/>
        </w:rPr>
        <w:t xml:space="preserve"> may reject the proposal; however, </w:t>
      </w:r>
      <w:r w:rsidR="00142052">
        <w:rPr>
          <w:color w:val="000000" w:themeColor="text1"/>
        </w:rPr>
        <w:t xml:space="preserve">the </w:t>
      </w:r>
      <w:r w:rsidR="00134449">
        <w:rPr>
          <w:color w:val="000000" w:themeColor="text1"/>
        </w:rPr>
        <w:t>JBE</w:t>
      </w:r>
      <w:r w:rsidRPr="0046465F">
        <w:rPr>
          <w:color w:val="000000" w:themeColor="text1"/>
        </w:rPr>
        <w:t xml:space="preserve"> may, at its sole option, correct arithmetic or transposition errors or both on the basis that the lowest level of detail will prevail in any discrepancy</w:t>
      </w:r>
      <w:r>
        <w:rPr>
          <w:color w:val="000000" w:themeColor="text1"/>
        </w:rPr>
        <w:t xml:space="preserve">. </w:t>
      </w:r>
      <w:r w:rsidRPr="0046465F">
        <w:rPr>
          <w:color w:val="000000" w:themeColor="text1"/>
        </w:rPr>
        <w:t>If these corrections result in significant changes in the amo</w:t>
      </w:r>
      <w:r>
        <w:rPr>
          <w:color w:val="000000" w:themeColor="text1"/>
        </w:rPr>
        <w:t>unt of money to be paid to the P</w:t>
      </w:r>
      <w:r w:rsidRPr="0046465F">
        <w:rPr>
          <w:color w:val="000000" w:themeColor="text1"/>
        </w:rPr>
        <w:t xml:space="preserve">roposer (if selected for the award of the </w:t>
      </w:r>
      <w:r>
        <w:rPr>
          <w:color w:val="000000" w:themeColor="text1"/>
        </w:rPr>
        <w:t>agreement), the P</w:t>
      </w:r>
      <w:r w:rsidRPr="0046465F">
        <w:rPr>
          <w:color w:val="000000" w:themeColor="text1"/>
        </w:rPr>
        <w:t>roposer will be informed of the errors and corrections thereof and will be given the option to abide by the corrected amount or withdraw the proposal.</w:t>
      </w:r>
    </w:p>
    <w:p w:rsidR="00307672" w:rsidRPr="0046465F" w:rsidRDefault="002B34E4"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RIGHT TO REJECT proposals</w:t>
      </w:r>
    </w:p>
    <w:p w:rsidR="00C32AF4" w:rsidRPr="00C32AF4" w:rsidRDefault="00C32AF4" w:rsidP="00C32AF4">
      <w:pPr>
        <w:pStyle w:val="ExhibitC2"/>
        <w:spacing w:before="120" w:after="120"/>
        <w:rPr>
          <w:color w:val="000000" w:themeColor="text1"/>
        </w:rPr>
      </w:pPr>
      <w:r w:rsidRPr="00C32AF4">
        <w:rPr>
          <w:color w:val="000000" w:themeColor="text1"/>
        </w:rPr>
        <w:t xml:space="preserve">Before the proposal due date and time listed in the timeline of </w:t>
      </w:r>
      <w:r w:rsidR="00CC3379">
        <w:rPr>
          <w:color w:val="000000" w:themeColor="text1"/>
        </w:rPr>
        <w:t>the</w:t>
      </w:r>
      <w:r w:rsidRPr="00C32AF4">
        <w:rPr>
          <w:color w:val="000000" w:themeColor="text1"/>
        </w:rPr>
        <w:t xml:space="preserve"> RFP, the </w:t>
      </w:r>
      <w:r w:rsidR="00134449">
        <w:rPr>
          <w:color w:val="000000" w:themeColor="text1"/>
        </w:rPr>
        <w:t>JBE</w:t>
      </w:r>
      <w:r w:rsidRPr="00C32AF4">
        <w:rPr>
          <w:color w:val="000000" w:themeColor="text1"/>
        </w:rPr>
        <w:t xml:space="preserve"> may cancel the RFP for any or no reason. After the proposal due date and time listed in the timeline of </w:t>
      </w:r>
      <w:r w:rsidR="00CC3379">
        <w:rPr>
          <w:color w:val="000000" w:themeColor="text1"/>
        </w:rPr>
        <w:t>the</w:t>
      </w:r>
      <w:r w:rsidRPr="00C32AF4">
        <w:rPr>
          <w:color w:val="000000" w:themeColor="text1"/>
        </w:rPr>
        <w:t xml:space="preserve"> RFP, the </w:t>
      </w:r>
      <w:r w:rsidR="00134449">
        <w:rPr>
          <w:color w:val="000000" w:themeColor="text1"/>
        </w:rPr>
        <w:t>JBE</w:t>
      </w:r>
      <w:r w:rsidRPr="00C32AF4">
        <w:rPr>
          <w:color w:val="000000" w:themeColor="text1"/>
        </w:rPr>
        <w:t xml:space="preserve"> may reject all proposals and cancel the RFP if the </w:t>
      </w:r>
      <w:r w:rsidR="00134449">
        <w:rPr>
          <w:color w:val="000000" w:themeColor="text1"/>
        </w:rPr>
        <w:t>JBE</w:t>
      </w:r>
      <w:r w:rsidRPr="00C32AF4">
        <w:rPr>
          <w:color w:val="000000" w:themeColor="text1"/>
        </w:rPr>
        <w:t xml:space="preserve"> determines that: (i) the proposals received </w:t>
      </w:r>
      <w:r w:rsidR="007166BF" w:rsidRPr="007166BF">
        <w:rPr>
          <w:color w:val="000000" w:themeColor="text1"/>
        </w:rPr>
        <w:t>do not reflect effective competition</w:t>
      </w:r>
      <w:r w:rsidRPr="00C32AF4">
        <w:rPr>
          <w:color w:val="000000" w:themeColor="text1"/>
        </w:rPr>
        <w:t>; (ii) the cost is not reasonable; (iii) the cost ex</w:t>
      </w:r>
      <w:r w:rsidR="00DA41A7">
        <w:rPr>
          <w:color w:val="000000" w:themeColor="text1"/>
        </w:rPr>
        <w:t>ceeds the amount expected; or (i</w:t>
      </w:r>
      <w:r w:rsidRPr="00C32AF4">
        <w:rPr>
          <w:color w:val="000000" w:themeColor="text1"/>
        </w:rPr>
        <w:t>v) awarding the contract is not</w:t>
      </w:r>
      <w:r>
        <w:rPr>
          <w:color w:val="000000" w:themeColor="text1"/>
        </w:rPr>
        <w:t xml:space="preserve"> in the best interest of the </w:t>
      </w:r>
      <w:r w:rsidR="00134449">
        <w:rPr>
          <w:color w:val="000000" w:themeColor="text1"/>
        </w:rPr>
        <w:t>JBE</w:t>
      </w:r>
      <w:r w:rsidRPr="00C32AF4">
        <w:rPr>
          <w:color w:val="000000" w:themeColor="text1"/>
        </w:rPr>
        <w:t>.</w:t>
      </w:r>
    </w:p>
    <w:p w:rsidR="00C32AF4" w:rsidRDefault="00307672" w:rsidP="00C32AF4">
      <w:pPr>
        <w:pStyle w:val="ExhibitC2"/>
        <w:spacing w:before="120" w:after="120"/>
        <w:rPr>
          <w:color w:val="000000" w:themeColor="text1"/>
        </w:rPr>
      </w:pPr>
      <w:r w:rsidRPr="00C32AF4">
        <w:rPr>
          <w:color w:val="000000" w:themeColor="text1"/>
        </w:rPr>
        <w:t xml:space="preserve">The </w:t>
      </w:r>
      <w:r w:rsidR="00134449">
        <w:rPr>
          <w:color w:val="000000" w:themeColor="text1"/>
        </w:rPr>
        <w:t>JBE</w:t>
      </w:r>
      <w:r w:rsidRPr="00C32AF4">
        <w:rPr>
          <w:color w:val="000000" w:themeColor="text1"/>
        </w:rPr>
        <w:t xml:space="preserve"> may or may not waive an immaterial deviation or defect in a proposal. The </w:t>
      </w:r>
      <w:r w:rsidR="00134449">
        <w:rPr>
          <w:color w:val="000000" w:themeColor="text1"/>
        </w:rPr>
        <w:t>JBE</w:t>
      </w:r>
      <w:r w:rsidRPr="00C32AF4">
        <w:rPr>
          <w:color w:val="000000" w:themeColor="text1"/>
        </w:rPr>
        <w:t xml:space="preserve">’s waiver of an immaterial deviation or defect shall in no way modify the RFP or excuse a Proposer from full compliance with RFP specifications. </w:t>
      </w:r>
      <w:r w:rsidR="004D7CA0">
        <w:rPr>
          <w:color w:val="000000" w:themeColor="text1"/>
        </w:rPr>
        <w:t>Until a contract resulting from this RFP is signed, t</w:t>
      </w:r>
      <w:r w:rsidR="004D7CA0" w:rsidRPr="00C32AF4">
        <w:rPr>
          <w:color w:val="000000" w:themeColor="text1"/>
        </w:rPr>
        <w:t xml:space="preserve">he </w:t>
      </w:r>
      <w:r w:rsidR="00134449">
        <w:rPr>
          <w:color w:val="000000" w:themeColor="text1"/>
        </w:rPr>
        <w:t>JBE</w:t>
      </w:r>
      <w:r w:rsidR="004D7CA0" w:rsidRPr="00C32AF4">
        <w:rPr>
          <w:color w:val="000000" w:themeColor="text1"/>
        </w:rPr>
        <w:t xml:space="preserve"> reserves the right to accept or reject any or all of the items in the proposal, to award the contract in whole or in part and/or negotiate any or all items with individual Proposers if it is deemed in the </w:t>
      </w:r>
      <w:r w:rsidR="00736B60">
        <w:rPr>
          <w:color w:val="000000" w:themeColor="text1"/>
        </w:rPr>
        <w:t>JBE</w:t>
      </w:r>
      <w:r w:rsidR="00736B60" w:rsidRPr="00C32AF4">
        <w:rPr>
          <w:color w:val="000000" w:themeColor="text1"/>
        </w:rPr>
        <w:t xml:space="preserve">’s </w:t>
      </w:r>
      <w:r w:rsidR="004D7CA0" w:rsidRPr="00C32AF4">
        <w:rPr>
          <w:color w:val="000000" w:themeColor="text1"/>
        </w:rPr>
        <w:t xml:space="preserve">best interest.  </w:t>
      </w:r>
      <w:r w:rsidR="004D7CA0">
        <w:rPr>
          <w:color w:val="000000" w:themeColor="text1"/>
        </w:rPr>
        <w:t xml:space="preserve">A notice </w:t>
      </w:r>
      <w:r w:rsidR="004D7CA0" w:rsidRPr="00244A69">
        <w:rPr>
          <w:color w:val="000000" w:themeColor="text1"/>
        </w:rPr>
        <w:t xml:space="preserve">of intent to award </w:t>
      </w:r>
      <w:r w:rsidR="004D7CA0">
        <w:rPr>
          <w:color w:val="000000" w:themeColor="text1"/>
        </w:rPr>
        <w:t xml:space="preserve">does not constitute a contract, and </w:t>
      </w:r>
      <w:r w:rsidR="004D7CA0" w:rsidRPr="00244A69">
        <w:rPr>
          <w:color w:val="000000" w:themeColor="text1"/>
        </w:rPr>
        <w:t xml:space="preserve">confers no right of contract on any </w:t>
      </w:r>
      <w:r w:rsidR="004D7CA0">
        <w:rPr>
          <w:color w:val="000000" w:themeColor="text1"/>
        </w:rPr>
        <w:t>Proposer.</w:t>
      </w:r>
    </w:p>
    <w:p w:rsidR="00307672" w:rsidRPr="0046465F" w:rsidRDefault="008011C2" w:rsidP="00C32AF4">
      <w:pPr>
        <w:pStyle w:val="ExhibitC2"/>
        <w:spacing w:before="120" w:after="120"/>
        <w:rPr>
          <w:color w:val="000000" w:themeColor="text1"/>
        </w:rPr>
      </w:pPr>
      <w:r>
        <w:rPr>
          <w:color w:val="000000" w:themeColor="text1"/>
        </w:rPr>
        <w:t xml:space="preserve">The </w:t>
      </w:r>
      <w:r w:rsidR="00134449">
        <w:rPr>
          <w:color w:val="000000" w:themeColor="text1"/>
        </w:rPr>
        <w:t>JBE</w:t>
      </w:r>
      <w:r>
        <w:rPr>
          <w:color w:val="000000" w:themeColor="text1"/>
        </w:rPr>
        <w:t xml:space="preserve"> </w:t>
      </w:r>
      <w:r w:rsidR="00307672" w:rsidRPr="0046465F">
        <w:rPr>
          <w:color w:val="000000" w:themeColor="text1"/>
        </w:rPr>
        <w:t>reserves the right to issue similar RFPs in the future</w:t>
      </w:r>
      <w:r w:rsidR="00307672">
        <w:rPr>
          <w:color w:val="000000" w:themeColor="text1"/>
        </w:rPr>
        <w:t xml:space="preserve">. </w:t>
      </w:r>
      <w:r w:rsidR="00CC3379">
        <w:rPr>
          <w:color w:val="000000" w:themeColor="text1"/>
        </w:rPr>
        <w:t>The</w:t>
      </w:r>
      <w:r w:rsidR="00307672" w:rsidRPr="0046465F">
        <w:rPr>
          <w:color w:val="000000" w:themeColor="text1"/>
        </w:rPr>
        <w:t xml:space="preserve"> RFP is in no way an agreement, obligation, or contract and in no way is the </w:t>
      </w:r>
      <w:r w:rsidR="00134449">
        <w:rPr>
          <w:color w:val="000000" w:themeColor="text1"/>
        </w:rPr>
        <w:t>JBE</w:t>
      </w:r>
      <w:r w:rsidR="00307672" w:rsidRPr="0046465F">
        <w:rPr>
          <w:color w:val="000000" w:themeColor="text1"/>
        </w:rPr>
        <w:t xml:space="preserve"> or the State of California responsible for the cost of preparing the proposal</w:t>
      </w:r>
      <w:r w:rsidR="00307672">
        <w:rPr>
          <w:color w:val="000000" w:themeColor="text1"/>
        </w:rPr>
        <w:t xml:space="preserve">. </w:t>
      </w:r>
    </w:p>
    <w:p w:rsidR="00307672" w:rsidRPr="0046465F" w:rsidRDefault="001B30D0" w:rsidP="00307672">
      <w:pPr>
        <w:pStyle w:val="ExhibitC2"/>
        <w:numPr>
          <w:ilvl w:val="0"/>
          <w:numId w:val="0"/>
        </w:numPr>
        <w:spacing w:before="120" w:after="120"/>
        <w:ind w:left="1440" w:hanging="720"/>
        <w:rPr>
          <w:color w:val="000000" w:themeColor="text1"/>
        </w:rPr>
      </w:pPr>
      <w:r>
        <w:rPr>
          <w:color w:val="000000" w:themeColor="text1"/>
        </w:rPr>
        <w:lastRenderedPageBreak/>
        <w:t>D</w:t>
      </w:r>
      <w:r w:rsidR="00307672">
        <w:rPr>
          <w:color w:val="000000" w:themeColor="text1"/>
        </w:rPr>
        <w:t>.</w:t>
      </w:r>
      <w:r w:rsidR="00307672">
        <w:rPr>
          <w:color w:val="000000" w:themeColor="text1"/>
        </w:rPr>
        <w:tab/>
      </w:r>
      <w:r w:rsidR="00307672" w:rsidRPr="0046465F">
        <w:rPr>
          <w:color w:val="000000" w:themeColor="text1"/>
        </w:rPr>
        <w:t>Proposers are specifically directe</w:t>
      </w:r>
      <w:r w:rsidR="00307672">
        <w:rPr>
          <w:color w:val="000000" w:themeColor="text1"/>
        </w:rPr>
        <w:t xml:space="preserve">d </w:t>
      </w:r>
      <w:r w:rsidR="00307672" w:rsidRPr="00D33AE9">
        <w:rPr>
          <w:b/>
          <w:color w:val="000000" w:themeColor="text1"/>
        </w:rPr>
        <w:t>NOT</w:t>
      </w:r>
      <w:r w:rsidR="00307672">
        <w:rPr>
          <w:color w:val="000000" w:themeColor="text1"/>
        </w:rPr>
        <w:t xml:space="preserve"> to contact any </w:t>
      </w:r>
      <w:r w:rsidR="00134449">
        <w:rPr>
          <w:color w:val="000000" w:themeColor="text1"/>
        </w:rPr>
        <w:t>JBE</w:t>
      </w:r>
      <w:r w:rsidR="00307672">
        <w:rPr>
          <w:color w:val="000000" w:themeColor="text1"/>
        </w:rPr>
        <w:t xml:space="preserve"> </w:t>
      </w:r>
      <w:r w:rsidR="00307672" w:rsidRPr="0046465F">
        <w:rPr>
          <w:color w:val="000000" w:themeColor="text1"/>
        </w:rPr>
        <w:t>personnel or consultants for meetings, conferences, or di</w:t>
      </w:r>
      <w:r w:rsidR="00307672">
        <w:rPr>
          <w:color w:val="000000" w:themeColor="text1"/>
        </w:rPr>
        <w:t xml:space="preserve">scussions that are </w:t>
      </w:r>
      <w:r w:rsidR="00307672" w:rsidRPr="0046465F">
        <w:rPr>
          <w:color w:val="000000" w:themeColor="text1"/>
        </w:rPr>
        <w:t xml:space="preserve">related to </w:t>
      </w:r>
      <w:r w:rsidR="00CC3379">
        <w:rPr>
          <w:color w:val="000000" w:themeColor="text1"/>
        </w:rPr>
        <w:t>the</w:t>
      </w:r>
      <w:r w:rsidR="00307672" w:rsidRPr="0046465F">
        <w:rPr>
          <w:color w:val="000000" w:themeColor="text1"/>
        </w:rPr>
        <w:t xml:space="preserve"> RFP at any time between release of the RFP and any award and execution of a contract</w:t>
      </w:r>
      <w:r w:rsidR="00307672">
        <w:rPr>
          <w:color w:val="000000" w:themeColor="text1"/>
        </w:rPr>
        <w:t xml:space="preserve">. </w:t>
      </w:r>
      <w:r w:rsidR="00307672" w:rsidRPr="0046465F">
        <w:rPr>
          <w:color w:val="000000" w:themeColor="text1"/>
        </w:rPr>
        <w:t>Unauthori</w:t>
      </w:r>
      <w:r w:rsidR="00307672">
        <w:rPr>
          <w:color w:val="000000" w:themeColor="text1"/>
        </w:rPr>
        <w:t xml:space="preserve">zed contact with any </w:t>
      </w:r>
      <w:r w:rsidR="00134449">
        <w:rPr>
          <w:color w:val="000000" w:themeColor="text1"/>
        </w:rPr>
        <w:t>JBE</w:t>
      </w:r>
      <w:r w:rsidR="00307672">
        <w:rPr>
          <w:color w:val="000000" w:themeColor="text1"/>
        </w:rPr>
        <w:t xml:space="preserve"> </w:t>
      </w:r>
      <w:r w:rsidR="00307672" w:rsidRPr="0046465F">
        <w:rPr>
          <w:color w:val="000000" w:themeColor="text1"/>
        </w:rPr>
        <w:t>personnel or consultants may</w:t>
      </w:r>
      <w:r w:rsidR="00307672">
        <w:rPr>
          <w:color w:val="000000" w:themeColor="text1"/>
        </w:rPr>
        <w:t xml:space="preserve"> be cause for rejection of the P</w:t>
      </w:r>
      <w:r w:rsidR="00307672" w:rsidRPr="0046465F">
        <w:rPr>
          <w:color w:val="000000" w:themeColor="text1"/>
        </w:rPr>
        <w:t>roposer’s proposal.</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EVALUATION PROCESS</w:t>
      </w:r>
    </w:p>
    <w:p w:rsidR="00BB6B96" w:rsidRPr="00382635" w:rsidRDefault="00382635" w:rsidP="00382635">
      <w:pPr>
        <w:ind w:left="1440" w:hanging="720"/>
        <w:rPr>
          <w:rFonts w:cs="Arial"/>
        </w:rPr>
      </w:pPr>
      <w:r>
        <w:rPr>
          <w:rFonts w:cs="Arial"/>
        </w:rPr>
        <w:t>A.</w:t>
      </w:r>
      <w:r>
        <w:rPr>
          <w:rFonts w:cs="Arial"/>
        </w:rPr>
        <w:tab/>
      </w:r>
      <w:r w:rsidR="00BB6B96" w:rsidRPr="00330362">
        <w:rPr>
          <w:rFonts w:cs="Arial"/>
        </w:rPr>
        <w:t xml:space="preserve">The </w:t>
      </w:r>
      <w:r w:rsidR="00134449">
        <w:rPr>
          <w:rFonts w:cs="Arial"/>
        </w:rPr>
        <w:t>JBE</w:t>
      </w:r>
      <w:r w:rsidR="00BB6B96">
        <w:rPr>
          <w:rFonts w:cs="Arial"/>
        </w:rPr>
        <w:t xml:space="preserve"> will follow the f</w:t>
      </w:r>
      <w:r>
        <w:rPr>
          <w:rFonts w:cs="Arial"/>
        </w:rPr>
        <w:t>ollowing process in evaluating p</w:t>
      </w:r>
      <w:r w:rsidR="00BB6B96">
        <w:rPr>
          <w:rFonts w:cs="Arial"/>
        </w:rPr>
        <w:t xml:space="preserve">roposals. </w:t>
      </w:r>
    </w:p>
    <w:p w:rsidR="00BB6B96" w:rsidRDefault="00BB6B96" w:rsidP="00382635">
      <w:pPr>
        <w:pStyle w:val="ExhibitC2"/>
        <w:numPr>
          <w:ilvl w:val="0"/>
          <w:numId w:val="0"/>
        </w:numPr>
        <w:spacing w:before="120" w:after="120"/>
        <w:ind w:left="2160" w:hanging="720"/>
        <w:rPr>
          <w:color w:val="000000" w:themeColor="text1"/>
        </w:rPr>
      </w:pPr>
      <w:r>
        <w:rPr>
          <w:color w:val="000000" w:themeColor="text1"/>
        </w:rPr>
        <w:t>1</w:t>
      </w:r>
      <w:r w:rsidR="00307672">
        <w:rPr>
          <w:color w:val="000000" w:themeColor="text1"/>
        </w:rPr>
        <w:t>.</w:t>
      </w:r>
      <w:r w:rsidR="00307672">
        <w:rPr>
          <w:color w:val="000000" w:themeColor="text1"/>
        </w:rPr>
        <w:tab/>
      </w:r>
      <w:r>
        <w:rPr>
          <w:color w:val="000000" w:themeColor="text1"/>
        </w:rPr>
        <w:t xml:space="preserve">The </w:t>
      </w:r>
      <w:r w:rsidR="00134449">
        <w:rPr>
          <w:color w:val="000000" w:themeColor="text1"/>
        </w:rPr>
        <w:t>JBE</w:t>
      </w:r>
      <w:r w:rsidR="00472189">
        <w:rPr>
          <w:color w:val="000000" w:themeColor="text1"/>
        </w:rPr>
        <w:t xml:space="preserve"> will </w:t>
      </w:r>
      <w:r>
        <w:rPr>
          <w:color w:val="000000" w:themeColor="text1"/>
        </w:rPr>
        <w:t xml:space="preserve">first </w:t>
      </w:r>
      <w:r w:rsidRPr="00330362">
        <w:rPr>
          <w:rFonts w:cs="Arial"/>
        </w:rPr>
        <w:t>open the non</w:t>
      </w:r>
      <w:r>
        <w:rPr>
          <w:rFonts w:cs="Arial"/>
        </w:rPr>
        <w:t>-</w:t>
      </w:r>
      <w:r w:rsidRPr="00330362">
        <w:rPr>
          <w:rFonts w:cs="Arial"/>
        </w:rPr>
        <w:t xml:space="preserve">cost portion of </w:t>
      </w:r>
      <w:r>
        <w:rPr>
          <w:rFonts w:cs="Arial"/>
        </w:rPr>
        <w:t>each</w:t>
      </w:r>
      <w:r w:rsidRPr="00330362">
        <w:rPr>
          <w:rFonts w:cs="Arial"/>
        </w:rPr>
        <w:t xml:space="preserve"> </w:t>
      </w:r>
      <w:r w:rsidR="00382635">
        <w:rPr>
          <w:rFonts w:cs="Arial"/>
        </w:rPr>
        <w:t>p</w:t>
      </w:r>
      <w:r>
        <w:rPr>
          <w:rFonts w:cs="Arial"/>
        </w:rPr>
        <w:t>roposal</w:t>
      </w:r>
      <w:r w:rsidRPr="00330362">
        <w:rPr>
          <w:rFonts w:cs="Arial"/>
        </w:rPr>
        <w:t xml:space="preserve"> received</w:t>
      </w:r>
      <w:r>
        <w:rPr>
          <w:rFonts w:cs="Arial"/>
        </w:rPr>
        <w:t xml:space="preserve"> </w:t>
      </w:r>
      <w:r>
        <w:rPr>
          <w:color w:val="000000" w:themeColor="text1"/>
        </w:rPr>
        <w:t xml:space="preserve">by the appropriate deadline </w:t>
      </w:r>
      <w:r w:rsidRPr="00330362">
        <w:rPr>
          <w:rFonts w:cs="Arial"/>
        </w:rPr>
        <w:t>to confirm that it meets the format requirements specified in the RFP</w:t>
      </w:r>
      <w:r w:rsidR="00307672" w:rsidRPr="0046465F">
        <w:rPr>
          <w:color w:val="000000" w:themeColor="text1"/>
        </w:rPr>
        <w:t>.</w:t>
      </w:r>
    </w:p>
    <w:p w:rsidR="00382635" w:rsidRDefault="00BB6B96" w:rsidP="00382635">
      <w:pPr>
        <w:pStyle w:val="ExhibitC2"/>
        <w:numPr>
          <w:ilvl w:val="0"/>
          <w:numId w:val="0"/>
        </w:numPr>
        <w:spacing w:before="120" w:after="120"/>
        <w:ind w:left="2160" w:hanging="720"/>
        <w:rPr>
          <w:rFonts w:cs="Arial"/>
        </w:rPr>
      </w:pPr>
      <w:r>
        <w:rPr>
          <w:color w:val="000000" w:themeColor="text1"/>
        </w:rPr>
        <w:t>2</w:t>
      </w:r>
      <w:r w:rsidR="00307672">
        <w:rPr>
          <w:color w:val="000000" w:themeColor="text1"/>
        </w:rPr>
        <w:t>.</w:t>
      </w:r>
      <w:r w:rsidR="00307672">
        <w:rPr>
          <w:color w:val="000000" w:themeColor="text1"/>
        </w:rPr>
        <w:tab/>
      </w:r>
      <w:r>
        <w:rPr>
          <w:rFonts w:cs="Arial"/>
        </w:rPr>
        <w:t xml:space="preserve">The </w:t>
      </w:r>
      <w:r w:rsidR="00134449">
        <w:rPr>
          <w:rFonts w:cs="Arial"/>
        </w:rPr>
        <w:t>JBE</w:t>
      </w:r>
      <w:r>
        <w:rPr>
          <w:rFonts w:cs="Arial"/>
        </w:rPr>
        <w:t xml:space="preserve"> will</w:t>
      </w:r>
      <w:r w:rsidRPr="00330362">
        <w:rPr>
          <w:rFonts w:cs="Arial"/>
        </w:rPr>
        <w:t xml:space="preserve"> complete its evaluation of </w:t>
      </w:r>
      <w:r w:rsidR="008A51CF">
        <w:rPr>
          <w:rFonts w:cs="Arial"/>
        </w:rPr>
        <w:t xml:space="preserve">the </w:t>
      </w:r>
      <w:r w:rsidRPr="00330362">
        <w:rPr>
          <w:rFonts w:cs="Arial"/>
        </w:rPr>
        <w:t>non-cost</w:t>
      </w:r>
      <w:r w:rsidR="008A51CF">
        <w:rPr>
          <w:rFonts w:cs="Arial"/>
        </w:rPr>
        <w:t xml:space="preserve"> portions of</w:t>
      </w:r>
      <w:r w:rsidR="00382635">
        <w:rPr>
          <w:rFonts w:cs="Arial"/>
        </w:rPr>
        <w:t xml:space="preserve"> all </w:t>
      </w:r>
      <w:r w:rsidR="003A7A66">
        <w:rPr>
          <w:rFonts w:cs="Arial"/>
        </w:rPr>
        <w:t xml:space="preserve">such </w:t>
      </w:r>
      <w:r w:rsidR="00382635">
        <w:rPr>
          <w:rFonts w:cs="Arial"/>
        </w:rPr>
        <w:t>pr</w:t>
      </w:r>
      <w:r>
        <w:rPr>
          <w:rFonts w:cs="Arial"/>
        </w:rPr>
        <w:t>oposal</w:t>
      </w:r>
      <w:r w:rsidRPr="00330362">
        <w:rPr>
          <w:rFonts w:cs="Arial"/>
        </w:rPr>
        <w:t>s using the methods specified in the RFP.</w:t>
      </w:r>
      <w:r>
        <w:rPr>
          <w:rFonts w:cs="Arial"/>
        </w:rPr>
        <w:t xml:space="preserve"> </w:t>
      </w:r>
    </w:p>
    <w:p w:rsidR="00382635" w:rsidRDefault="00382635" w:rsidP="00382635">
      <w:pPr>
        <w:pStyle w:val="ExhibitC2"/>
        <w:numPr>
          <w:ilvl w:val="0"/>
          <w:numId w:val="0"/>
        </w:numPr>
        <w:spacing w:before="120" w:after="120"/>
        <w:ind w:left="2160" w:hanging="720"/>
        <w:rPr>
          <w:rFonts w:cs="Arial"/>
        </w:rPr>
      </w:pPr>
      <w:r>
        <w:rPr>
          <w:rFonts w:cs="Arial"/>
        </w:rPr>
        <w:t>3.</w:t>
      </w:r>
      <w:r>
        <w:rPr>
          <w:rFonts w:cs="Arial"/>
        </w:rPr>
        <w:tab/>
      </w:r>
      <w:r w:rsidR="00BB6B96" w:rsidRPr="00382635">
        <w:rPr>
          <w:rFonts w:cs="Arial"/>
        </w:rPr>
        <w:t xml:space="preserve">The </w:t>
      </w:r>
      <w:r w:rsidR="00134449">
        <w:rPr>
          <w:rFonts w:cs="Arial"/>
        </w:rPr>
        <w:t>JBE</w:t>
      </w:r>
      <w:r w:rsidR="00BB6B96" w:rsidRPr="00382635">
        <w:rPr>
          <w:rFonts w:cs="Arial"/>
        </w:rPr>
        <w:t xml:space="preserve"> will publish the results of the completed non-cost evaluation at the following location: </w:t>
      </w:r>
      <w:hyperlink r:id="rId9" w:history="1">
        <w:r w:rsidR="00BF269E" w:rsidRPr="008C4B9A">
          <w:rPr>
            <w:rStyle w:val="Hyperlink"/>
            <w:rFonts w:cs="Arial"/>
          </w:rPr>
          <w:t>http://www.courts.ca.gov/rfps.htm</w:t>
        </w:r>
      </w:hyperlink>
      <w:r w:rsidR="00BB6B96" w:rsidRPr="00382635">
        <w:rPr>
          <w:rFonts w:cs="Arial"/>
        </w:rPr>
        <w:t xml:space="preserve">. </w:t>
      </w:r>
      <w:r w:rsidR="005D2B0D">
        <w:rPr>
          <w:rFonts w:cs="Arial"/>
        </w:rPr>
        <w:t xml:space="preserve">Because the </w:t>
      </w:r>
      <w:r w:rsidR="005D2B0D">
        <w:t xml:space="preserve">small business preference and DVBE incentive cannot be properly applied until both the non-cost and cost portions of the proposals have been scored, these factors </w:t>
      </w:r>
      <w:r w:rsidR="00695813">
        <w:t>will</w:t>
      </w:r>
      <w:r w:rsidR="005D2B0D">
        <w:t xml:space="preserve"> be excluded when publishing the results of the </w:t>
      </w:r>
      <w:r w:rsidR="005D2B0D" w:rsidRPr="00330362">
        <w:rPr>
          <w:rFonts w:cs="Arial"/>
        </w:rPr>
        <w:t xml:space="preserve">completed </w:t>
      </w:r>
      <w:r w:rsidR="005D2B0D">
        <w:rPr>
          <w:rFonts w:cs="Arial"/>
        </w:rPr>
        <w:t xml:space="preserve">non-cost </w:t>
      </w:r>
      <w:r w:rsidR="005D2B0D" w:rsidRPr="00330362">
        <w:rPr>
          <w:rFonts w:cs="Arial"/>
        </w:rPr>
        <w:t>evaluation</w:t>
      </w:r>
      <w:r w:rsidR="005D2B0D">
        <w:rPr>
          <w:rFonts w:cs="Arial"/>
        </w:rPr>
        <w:t>.</w:t>
      </w:r>
    </w:p>
    <w:p w:rsidR="00382635" w:rsidRDefault="00382635" w:rsidP="00382635">
      <w:pPr>
        <w:pStyle w:val="ExhibitC2"/>
        <w:numPr>
          <w:ilvl w:val="0"/>
          <w:numId w:val="0"/>
        </w:numPr>
        <w:spacing w:before="120" w:after="120"/>
        <w:ind w:left="2160" w:hanging="720"/>
        <w:rPr>
          <w:rFonts w:cs="Arial"/>
        </w:rPr>
      </w:pPr>
      <w:r>
        <w:rPr>
          <w:rFonts w:cs="Arial"/>
        </w:rPr>
        <w:t>4.</w:t>
      </w:r>
      <w:r>
        <w:rPr>
          <w:rFonts w:cs="Arial"/>
        </w:rPr>
        <w:tab/>
      </w:r>
      <w:r w:rsidRPr="00330362">
        <w:rPr>
          <w:rFonts w:cs="Arial"/>
        </w:rPr>
        <w:t xml:space="preserve">The </w:t>
      </w:r>
      <w:r w:rsidR="00134449">
        <w:rPr>
          <w:rFonts w:cs="Arial"/>
        </w:rPr>
        <w:t>JBE</w:t>
      </w:r>
      <w:r>
        <w:rPr>
          <w:rFonts w:cs="Arial"/>
        </w:rPr>
        <w:t xml:space="preserve"> will</w:t>
      </w:r>
      <w:r w:rsidRPr="00330362">
        <w:rPr>
          <w:rFonts w:cs="Arial"/>
        </w:rPr>
        <w:t xml:space="preserve"> publicly </w:t>
      </w:r>
      <w:r>
        <w:rPr>
          <w:rFonts w:cs="Arial"/>
        </w:rPr>
        <w:t>open the cost portion of the proposal</w:t>
      </w:r>
      <w:r w:rsidRPr="00330362">
        <w:rPr>
          <w:rFonts w:cs="Arial"/>
        </w:rPr>
        <w:t xml:space="preserve">s </w:t>
      </w:r>
      <w:r>
        <w:rPr>
          <w:rFonts w:cs="Arial"/>
        </w:rPr>
        <w:t xml:space="preserve">as specified in the RFP.  The </w:t>
      </w:r>
      <w:r w:rsidR="00134449">
        <w:rPr>
          <w:rFonts w:cs="Arial"/>
        </w:rPr>
        <w:t>JBE</w:t>
      </w:r>
      <w:r>
        <w:rPr>
          <w:rFonts w:cs="Arial"/>
        </w:rPr>
        <w:t xml:space="preserve"> will not, however, open the cost portion of any proposal </w:t>
      </w:r>
      <w:r w:rsidRPr="00330362">
        <w:rPr>
          <w:rFonts w:cs="Arial"/>
        </w:rPr>
        <w:t xml:space="preserve">determined to have a material deviation in </w:t>
      </w:r>
      <w:r>
        <w:rPr>
          <w:rFonts w:cs="Arial"/>
        </w:rPr>
        <w:t>the</w:t>
      </w:r>
      <w:r w:rsidRPr="00330362">
        <w:rPr>
          <w:rFonts w:cs="Arial"/>
        </w:rPr>
        <w:t xml:space="preserve"> non-</w:t>
      </w:r>
      <w:r>
        <w:rPr>
          <w:rFonts w:cs="Arial"/>
        </w:rPr>
        <w:t>cost portion.</w:t>
      </w:r>
    </w:p>
    <w:p w:rsidR="00382635" w:rsidRDefault="00382635" w:rsidP="00382635">
      <w:pPr>
        <w:pStyle w:val="ExhibitC2"/>
        <w:numPr>
          <w:ilvl w:val="0"/>
          <w:numId w:val="0"/>
        </w:numPr>
        <w:spacing w:before="120" w:after="120"/>
        <w:ind w:left="2160" w:hanging="720"/>
        <w:rPr>
          <w:rFonts w:cs="Arial"/>
        </w:rPr>
      </w:pPr>
      <w:r>
        <w:rPr>
          <w:rFonts w:cs="Arial"/>
        </w:rPr>
        <w:t xml:space="preserve">5. </w:t>
      </w:r>
      <w:r>
        <w:rPr>
          <w:rFonts w:cs="Arial"/>
        </w:rPr>
        <w:tab/>
        <w:t xml:space="preserve"> </w:t>
      </w:r>
      <w:r w:rsidRPr="00330362">
        <w:rPr>
          <w:rFonts w:cs="Arial"/>
        </w:rPr>
        <w:t xml:space="preserve">The </w:t>
      </w:r>
      <w:r w:rsidR="00134449">
        <w:rPr>
          <w:rFonts w:cs="Arial"/>
        </w:rPr>
        <w:t>JBE</w:t>
      </w:r>
      <w:r>
        <w:rPr>
          <w:rFonts w:cs="Arial"/>
        </w:rPr>
        <w:t xml:space="preserve"> will </w:t>
      </w:r>
      <w:r w:rsidRPr="00330362">
        <w:rPr>
          <w:rFonts w:cs="Arial"/>
        </w:rPr>
        <w:t>eval</w:t>
      </w:r>
      <w:r>
        <w:rPr>
          <w:rFonts w:cs="Arial"/>
        </w:rPr>
        <w:t>uate the cost portion of the proposal</w:t>
      </w:r>
      <w:r w:rsidRPr="00330362">
        <w:rPr>
          <w:rFonts w:cs="Arial"/>
        </w:rPr>
        <w:t xml:space="preserve">s opened in </w:t>
      </w:r>
      <w:r>
        <w:rPr>
          <w:rFonts w:cs="Arial"/>
        </w:rPr>
        <w:t>item</w:t>
      </w:r>
      <w:r w:rsidRPr="00330362">
        <w:rPr>
          <w:rFonts w:cs="Arial"/>
        </w:rPr>
        <w:t xml:space="preserve"> </w:t>
      </w:r>
      <w:r w:rsidR="004878B7">
        <w:rPr>
          <w:rFonts w:cs="Arial"/>
        </w:rPr>
        <w:t>A.</w:t>
      </w:r>
      <w:r w:rsidRPr="00330362">
        <w:rPr>
          <w:rFonts w:cs="Arial"/>
        </w:rPr>
        <w:t>4 above.</w:t>
      </w:r>
      <w:r>
        <w:rPr>
          <w:rFonts w:cs="Arial"/>
        </w:rPr>
        <w:t xml:space="preserve">  </w:t>
      </w:r>
      <w:r w:rsidRPr="0046465F">
        <w:rPr>
          <w:color w:val="000000" w:themeColor="text1"/>
        </w:rPr>
        <w:t xml:space="preserve">All figures entered on the </w:t>
      </w:r>
      <w:r>
        <w:rPr>
          <w:color w:val="000000" w:themeColor="text1"/>
        </w:rPr>
        <w:t>cost portion</w:t>
      </w:r>
      <w:r w:rsidRPr="0046465F">
        <w:rPr>
          <w:color w:val="000000" w:themeColor="text1"/>
        </w:rPr>
        <w:t xml:space="preserve"> must be clearly legible.</w:t>
      </w:r>
    </w:p>
    <w:p w:rsidR="00307672" w:rsidRPr="0046465F" w:rsidRDefault="00382635"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00307672" w:rsidRPr="0046465F">
        <w:rPr>
          <w:color w:val="000000" w:themeColor="text1"/>
        </w:rPr>
        <w:t xml:space="preserve">Proposals that contain false or misleading statements may be rejected if in the </w:t>
      </w:r>
      <w:r w:rsidR="00134449">
        <w:rPr>
          <w:color w:val="000000" w:themeColor="text1"/>
        </w:rPr>
        <w:t>JBE</w:t>
      </w:r>
      <w:r w:rsidR="00307672" w:rsidRPr="0046465F">
        <w:rPr>
          <w:color w:val="000000" w:themeColor="text1"/>
        </w:rPr>
        <w:t xml:space="preserve">’s opinion the information was intended to mislead the </w:t>
      </w:r>
      <w:r w:rsidR="00307672">
        <w:rPr>
          <w:color w:val="000000" w:themeColor="text1"/>
        </w:rPr>
        <w:t>evaluation team</w:t>
      </w:r>
      <w:r w:rsidR="00307672" w:rsidRPr="0046465F">
        <w:rPr>
          <w:color w:val="000000" w:themeColor="text1"/>
        </w:rPr>
        <w:t xml:space="preserve"> regarding a requirement of the </w:t>
      </w:r>
      <w:r w:rsidR="00307672">
        <w:rPr>
          <w:color w:val="000000" w:themeColor="text1"/>
        </w:rPr>
        <w:t>RFP</w:t>
      </w:r>
      <w:r w:rsidR="00307672" w:rsidRPr="0046465F">
        <w:rPr>
          <w:color w:val="000000" w:themeColor="text1"/>
        </w:rPr>
        <w:t>.</w:t>
      </w:r>
    </w:p>
    <w:p w:rsidR="00307672" w:rsidRDefault="00382635" w:rsidP="00307672">
      <w:pPr>
        <w:pStyle w:val="ExhibitC2"/>
        <w:numPr>
          <w:ilvl w:val="0"/>
          <w:numId w:val="0"/>
        </w:numPr>
        <w:spacing w:before="120" w:after="120"/>
        <w:ind w:left="1440" w:hanging="720"/>
        <w:rPr>
          <w:color w:val="000000" w:themeColor="text1"/>
        </w:rPr>
      </w:pPr>
      <w:r>
        <w:rPr>
          <w:color w:val="000000" w:themeColor="text1"/>
        </w:rPr>
        <w:t>C</w:t>
      </w:r>
      <w:r w:rsidR="00307672">
        <w:rPr>
          <w:color w:val="000000" w:themeColor="text1"/>
        </w:rPr>
        <w:t>.</w:t>
      </w:r>
      <w:r w:rsidR="00307672">
        <w:rPr>
          <w:color w:val="000000" w:themeColor="text1"/>
        </w:rPr>
        <w:tab/>
      </w:r>
      <w:r w:rsidR="00307672" w:rsidRPr="0046465F">
        <w:rPr>
          <w:color w:val="000000" w:themeColor="text1"/>
        </w:rPr>
        <w:t xml:space="preserve">During the evaluation </w:t>
      </w:r>
      <w:r w:rsidR="00307672">
        <w:rPr>
          <w:color w:val="000000" w:themeColor="text1"/>
        </w:rPr>
        <w:t xml:space="preserve">process, the </w:t>
      </w:r>
      <w:r w:rsidR="00134449">
        <w:rPr>
          <w:color w:val="000000" w:themeColor="text1"/>
        </w:rPr>
        <w:t>JBE</w:t>
      </w:r>
      <w:r w:rsidR="00307672">
        <w:rPr>
          <w:color w:val="000000" w:themeColor="text1"/>
        </w:rPr>
        <w:t xml:space="preserve"> may require a P</w:t>
      </w:r>
      <w:r w:rsidR="00307672" w:rsidRPr="0046465F">
        <w:rPr>
          <w:color w:val="000000" w:themeColor="text1"/>
        </w:rPr>
        <w:t>roposer's representative to answe</w:t>
      </w:r>
      <w:r w:rsidR="00307672">
        <w:rPr>
          <w:color w:val="000000" w:themeColor="text1"/>
        </w:rPr>
        <w:t>r questions with regard to the P</w:t>
      </w:r>
      <w:r w:rsidR="00307672" w:rsidRPr="0046465F">
        <w:rPr>
          <w:color w:val="000000" w:themeColor="text1"/>
        </w:rPr>
        <w:t>rop</w:t>
      </w:r>
      <w:r w:rsidR="00307672">
        <w:rPr>
          <w:color w:val="000000" w:themeColor="text1"/>
        </w:rPr>
        <w:t>oser’s proposal. Failure of a P</w:t>
      </w:r>
      <w:r w:rsidR="00307672" w:rsidRPr="0046465F">
        <w:rPr>
          <w:color w:val="000000" w:themeColor="text1"/>
        </w:rPr>
        <w:t>roposer to demonstrate that the claims made in its proposal are in fact true may be sufficient cause for deeming a proposal non-responsive.</w:t>
      </w:r>
    </w:p>
    <w:p w:rsidR="004D26FC" w:rsidRDefault="004D26FC" w:rsidP="00307672">
      <w:pPr>
        <w:pStyle w:val="ExhibitC2"/>
        <w:numPr>
          <w:ilvl w:val="0"/>
          <w:numId w:val="0"/>
        </w:numPr>
        <w:spacing w:before="120" w:after="120"/>
        <w:ind w:left="1440" w:hanging="720"/>
        <w:rPr>
          <w:color w:val="000000" w:themeColor="text1"/>
        </w:rPr>
      </w:pPr>
      <w:r>
        <w:rPr>
          <w:color w:val="000000" w:themeColor="text1"/>
        </w:rPr>
        <w:t>E.</w:t>
      </w:r>
      <w:r>
        <w:rPr>
          <w:color w:val="000000" w:themeColor="text1"/>
        </w:rPr>
        <w:tab/>
      </w:r>
      <w:r w:rsidR="00695813">
        <w:rPr>
          <w:color w:val="000000" w:themeColor="text1"/>
        </w:rPr>
        <w:t xml:space="preserve">The JBE’s </w:t>
      </w:r>
      <w:r w:rsidR="00173131">
        <w:t xml:space="preserve">Small Business Preference Procedures for the Procurement of Information Technology Goods and Services (“Small Business Procedures”) </w:t>
      </w:r>
      <w:r w:rsidR="00695813">
        <w:rPr>
          <w:color w:val="000000" w:themeColor="text1"/>
        </w:rPr>
        <w:t xml:space="preserve">address the resolution of certain ties involving the small business preference.  </w:t>
      </w:r>
      <w:r>
        <w:rPr>
          <w:color w:val="000000" w:themeColor="text1"/>
        </w:rPr>
        <w:t>In the event of a tie</w:t>
      </w:r>
      <w:r w:rsidR="00695813">
        <w:rPr>
          <w:color w:val="000000" w:themeColor="text1"/>
        </w:rPr>
        <w:t xml:space="preserve"> not addressed in th</w:t>
      </w:r>
      <w:r w:rsidR="00173131">
        <w:rPr>
          <w:color w:val="000000" w:themeColor="text1"/>
        </w:rPr>
        <w:t xml:space="preserve">e </w:t>
      </w:r>
      <w:r w:rsidR="00173131">
        <w:t>Small Business Procedures</w:t>
      </w:r>
      <w:r>
        <w:rPr>
          <w:color w:val="000000" w:themeColor="text1"/>
        </w:rPr>
        <w:t xml:space="preserve">, the contract will be awarded to the winner of a single </w:t>
      </w:r>
      <w:r w:rsidR="00DA41A7">
        <w:rPr>
          <w:color w:val="000000" w:themeColor="text1"/>
        </w:rPr>
        <w:t>coin</w:t>
      </w:r>
      <w:r>
        <w:rPr>
          <w:color w:val="000000" w:themeColor="text1"/>
        </w:rPr>
        <w:t xml:space="preserve"> toss.</w:t>
      </w:r>
      <w:r w:rsidR="0065558F">
        <w:rPr>
          <w:color w:val="000000" w:themeColor="text1"/>
        </w:rPr>
        <w:t xml:space="preserve">  The coin toss will be witnessed by two </w:t>
      </w:r>
      <w:r w:rsidR="00134449">
        <w:rPr>
          <w:color w:val="000000" w:themeColor="text1"/>
        </w:rPr>
        <w:t>JBE</w:t>
      </w:r>
      <w:r w:rsidR="0065558F">
        <w:rPr>
          <w:color w:val="000000" w:themeColor="text1"/>
        </w:rPr>
        <w:t xml:space="preserve"> employees.  The </w:t>
      </w:r>
      <w:r w:rsidR="00134449">
        <w:rPr>
          <w:color w:val="000000" w:themeColor="text1"/>
        </w:rPr>
        <w:t>JBE</w:t>
      </w:r>
      <w:r w:rsidR="0065558F">
        <w:rPr>
          <w:color w:val="000000" w:themeColor="text1"/>
        </w:rPr>
        <w:t xml:space="preserve"> will provide notice of the date and time of the coin toss to the affected Proposers, who may attend the coin toss at their own expense.</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DISPOSITION OF MATERIALS</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All materials submitted in response to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 xml:space="preserve"> will become the property of the </w:t>
      </w:r>
      <w:r w:rsidR="00134449">
        <w:rPr>
          <w:color w:val="000000" w:themeColor="text1"/>
        </w:rPr>
        <w:t>JBE</w:t>
      </w:r>
      <w:r>
        <w:rPr>
          <w:color w:val="000000" w:themeColor="text1"/>
        </w:rPr>
        <w:t xml:space="preserve"> </w:t>
      </w:r>
      <w:r w:rsidRPr="0046465F">
        <w:rPr>
          <w:color w:val="000000" w:themeColor="text1"/>
        </w:rPr>
        <w:t xml:space="preserve">and will be returned only at the </w:t>
      </w:r>
      <w:r w:rsidR="00134449">
        <w:rPr>
          <w:color w:val="000000" w:themeColor="text1"/>
        </w:rPr>
        <w:t>JBE</w:t>
      </w:r>
      <w:r w:rsidRPr="0046465F">
        <w:rPr>
          <w:color w:val="000000" w:themeColor="text1"/>
        </w:rPr>
        <w:t>’s option and at the expense o</w:t>
      </w:r>
      <w:r>
        <w:rPr>
          <w:color w:val="000000" w:themeColor="text1"/>
        </w:rPr>
        <w:t>f the P</w:t>
      </w:r>
      <w:r w:rsidRPr="0046465F">
        <w:rPr>
          <w:color w:val="000000" w:themeColor="text1"/>
        </w:rPr>
        <w:t>roposer submitting the proposal</w:t>
      </w:r>
      <w:r>
        <w:rPr>
          <w:color w:val="000000" w:themeColor="text1"/>
        </w:rPr>
        <w:t xml:space="preserve">.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PAYMENT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Payment terms will be specified in any agreement that may ensue as a result of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w:t>
      </w:r>
    </w:p>
    <w:p w:rsidR="005A70D1"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Pr="00471CA0">
        <w:rPr>
          <w:b/>
          <w:color w:val="000000" w:themeColor="text1"/>
        </w:rPr>
        <w:t xml:space="preserve">THE </w:t>
      </w:r>
      <w:r w:rsidR="00134449">
        <w:rPr>
          <w:b/>
          <w:color w:val="000000" w:themeColor="text1"/>
        </w:rPr>
        <w:t>JBE</w:t>
      </w:r>
      <w:r w:rsidRPr="00471CA0">
        <w:rPr>
          <w:b/>
          <w:color w:val="000000" w:themeColor="text1"/>
        </w:rPr>
        <w:t xml:space="preserve"> DOES NOT MAKE ADVANCE PAYMENT FOR SERVICES.</w:t>
      </w:r>
      <w:r>
        <w:rPr>
          <w:color w:val="000000" w:themeColor="text1"/>
        </w:rPr>
        <w:t xml:space="preserve"> </w:t>
      </w:r>
      <w:r w:rsidR="00693F86">
        <w:rPr>
          <w:color w:val="000000" w:themeColor="text1"/>
        </w:rPr>
        <w:t xml:space="preserve"> </w:t>
      </w:r>
      <w:r w:rsidRPr="0046465F">
        <w:rPr>
          <w:color w:val="000000" w:themeColor="text1"/>
        </w:rPr>
        <w:t>Payment is normally made based upon completion of tasks as provide</w:t>
      </w:r>
      <w:r w:rsidR="00471CA0">
        <w:rPr>
          <w:color w:val="000000" w:themeColor="text1"/>
        </w:rPr>
        <w:t>d</w:t>
      </w:r>
      <w:r w:rsidRPr="0046465F">
        <w:rPr>
          <w:color w:val="000000" w:themeColor="text1"/>
        </w:rPr>
        <w:t xml:space="preserve"> in the agreement between the </w:t>
      </w:r>
      <w:r w:rsidR="00134449">
        <w:rPr>
          <w:color w:val="000000" w:themeColor="text1"/>
        </w:rPr>
        <w:t>JBE</w:t>
      </w:r>
      <w:r w:rsidRPr="0046465F">
        <w:rPr>
          <w:color w:val="000000" w:themeColor="text1"/>
        </w:rPr>
        <w:t xml:space="preserve"> and the selected </w:t>
      </w:r>
      <w:r w:rsidR="00471CA0">
        <w:rPr>
          <w:color w:val="000000" w:themeColor="text1"/>
        </w:rPr>
        <w:t>Proposer</w:t>
      </w:r>
      <w:r>
        <w:rPr>
          <w:color w:val="000000" w:themeColor="text1"/>
        </w:rPr>
        <w:t xml:space="preserve">. </w:t>
      </w:r>
      <w:r w:rsidRPr="0046465F">
        <w:rPr>
          <w:color w:val="000000" w:themeColor="text1"/>
        </w:rPr>
        <w:t xml:space="preserve">The </w:t>
      </w:r>
      <w:r w:rsidR="00134449">
        <w:rPr>
          <w:color w:val="000000" w:themeColor="text1"/>
        </w:rPr>
        <w:t>JBE</w:t>
      </w:r>
      <w:r w:rsidRPr="0046465F">
        <w:rPr>
          <w:color w:val="000000" w:themeColor="text1"/>
        </w:rPr>
        <w:t xml:space="preserve"> may withhold ten percent of each invoice until receipt and acceptance of the final </w:t>
      </w:r>
      <w:r w:rsidR="00471CA0">
        <w:rPr>
          <w:color w:val="000000" w:themeColor="text1"/>
        </w:rPr>
        <w:t>deliverable</w:t>
      </w:r>
      <w:r>
        <w:rPr>
          <w:color w:val="000000" w:themeColor="text1"/>
        </w:rPr>
        <w:t xml:space="preserve">. </w:t>
      </w:r>
      <w:r w:rsidRPr="0046465F">
        <w:rPr>
          <w:color w:val="000000" w:themeColor="text1"/>
        </w:rPr>
        <w:t>The amount of the withhold may depend upon the length of the project and the payment schedule provide</w:t>
      </w:r>
      <w:r w:rsidR="00471CA0">
        <w:rPr>
          <w:color w:val="000000" w:themeColor="text1"/>
        </w:rPr>
        <w:t>d</w:t>
      </w:r>
      <w:r w:rsidRPr="0046465F">
        <w:rPr>
          <w:color w:val="000000" w:themeColor="text1"/>
        </w:rPr>
        <w:t xml:space="preserve"> in the agreement between the </w:t>
      </w:r>
      <w:r w:rsidR="00134449">
        <w:rPr>
          <w:color w:val="000000" w:themeColor="text1"/>
        </w:rPr>
        <w:t>JBE</w:t>
      </w:r>
      <w:r w:rsidRPr="0046465F">
        <w:rPr>
          <w:color w:val="000000" w:themeColor="text1"/>
        </w:rPr>
        <w:t xml:space="preserve"> and the selected </w:t>
      </w:r>
      <w:r w:rsidR="00471CA0">
        <w:rPr>
          <w:color w:val="000000" w:themeColor="text1"/>
        </w:rPr>
        <w:t>Proposer</w:t>
      </w:r>
      <w:r w:rsidRPr="0046465F">
        <w:rPr>
          <w:color w:val="000000" w:themeColor="text1"/>
        </w:rPr>
        <w:t>.</w:t>
      </w:r>
    </w:p>
    <w:p w:rsidR="00307672" w:rsidRPr="0046465F" w:rsidRDefault="005A70D1" w:rsidP="005A70D1">
      <w:pPr>
        <w:ind w:left="1440" w:hanging="720"/>
        <w:rPr>
          <w:color w:val="000000" w:themeColor="text1"/>
        </w:rPr>
      </w:pPr>
      <w:r w:rsidRPr="005A70D1">
        <w:rPr>
          <w:rFonts w:ascii="Times New Roman Bold" w:hAnsi="Times New Roman Bold"/>
          <w:caps/>
          <w:color w:val="000000" w:themeColor="text1"/>
        </w:rPr>
        <w:t>C.</w:t>
      </w:r>
      <w:r w:rsidRPr="005A70D1">
        <w:rPr>
          <w:rFonts w:ascii="Times New Roman Bold" w:hAnsi="Times New Roman Bold"/>
          <w:caps/>
          <w:color w:val="000000" w:themeColor="text1"/>
        </w:rPr>
        <w:tab/>
      </w:r>
      <w:r w:rsidR="002B6C37">
        <w:rPr>
          <w:color w:val="000000" w:themeColor="text1"/>
        </w:rPr>
        <w:t xml:space="preserve">Upon a </w:t>
      </w:r>
      <w:r>
        <w:rPr>
          <w:color w:val="000000" w:themeColor="text1"/>
        </w:rPr>
        <w:t>Proposer</w:t>
      </w:r>
      <w:r w:rsidR="002B6C37">
        <w:rPr>
          <w:color w:val="000000" w:themeColor="text1"/>
        </w:rPr>
        <w:t>’s</w:t>
      </w:r>
      <w:r w:rsidRPr="0029196A">
        <w:rPr>
          <w:color w:val="000000" w:themeColor="text1"/>
        </w:rPr>
        <w:t xml:space="preserve"> </w:t>
      </w:r>
      <w:r w:rsidR="002B6C37">
        <w:rPr>
          <w:color w:val="000000" w:themeColor="text1"/>
        </w:rPr>
        <w:t xml:space="preserve">timely </w:t>
      </w:r>
      <w:r w:rsidRPr="0029196A">
        <w:rPr>
          <w:color w:val="000000" w:themeColor="text1"/>
        </w:rPr>
        <w:t>request</w:t>
      </w:r>
      <w:r>
        <w:rPr>
          <w:color w:val="000000" w:themeColor="text1"/>
        </w:rPr>
        <w:t xml:space="preserve">, the </w:t>
      </w:r>
      <w:r w:rsidR="00134449">
        <w:rPr>
          <w:color w:val="000000" w:themeColor="text1"/>
        </w:rPr>
        <w:t>JBE</w:t>
      </w:r>
      <w:r>
        <w:rPr>
          <w:color w:val="000000" w:themeColor="text1"/>
        </w:rPr>
        <w:t xml:space="preserve"> may</w:t>
      </w:r>
      <w:r w:rsidRPr="0029196A">
        <w:rPr>
          <w:color w:val="000000" w:themeColor="text1"/>
        </w:rPr>
        <w:t xml:space="preserve"> consider </w:t>
      </w:r>
      <w:r w:rsidR="009F4990">
        <w:rPr>
          <w:color w:val="000000" w:themeColor="text1"/>
        </w:rPr>
        <w:t xml:space="preserve">a </w:t>
      </w:r>
      <w:r w:rsidR="00DA05FC">
        <w:rPr>
          <w:color w:val="000000" w:themeColor="text1"/>
        </w:rPr>
        <w:t>Proposer’s</w:t>
      </w:r>
      <w:r w:rsidRPr="0029196A">
        <w:rPr>
          <w:color w:val="000000" w:themeColor="text1"/>
        </w:rPr>
        <w:t xml:space="preserve"> “best financing alternative” (including lease or purchase alternatives)</w:t>
      </w:r>
      <w:r>
        <w:rPr>
          <w:color w:val="000000" w:themeColor="text1"/>
        </w:rPr>
        <w:t xml:space="preserve">.  </w:t>
      </w:r>
      <w:r w:rsidR="00736B60">
        <w:rPr>
          <w:rFonts w:cs="Arial"/>
        </w:rPr>
        <w:t xml:space="preserve">If the </w:t>
      </w:r>
      <w:r w:rsidR="002B6C37">
        <w:rPr>
          <w:rFonts w:cs="Arial"/>
        </w:rPr>
        <w:t>RFP</w:t>
      </w:r>
      <w:r w:rsidR="00736B60">
        <w:rPr>
          <w:rFonts w:cs="Arial"/>
        </w:rPr>
        <w:t xml:space="preserve"> is posted more than 30 days before the </w:t>
      </w:r>
      <w:r w:rsidR="004D78F6" w:rsidRPr="0046465F">
        <w:rPr>
          <w:color w:val="000000" w:themeColor="text1"/>
        </w:rPr>
        <w:t xml:space="preserve">proposal due date and time listed </w:t>
      </w:r>
      <w:r w:rsidR="004D78F6">
        <w:rPr>
          <w:color w:val="000000" w:themeColor="text1"/>
        </w:rPr>
        <w:t>in</w:t>
      </w:r>
      <w:r w:rsidR="004D78F6" w:rsidRPr="0046465F">
        <w:rPr>
          <w:color w:val="000000" w:themeColor="text1"/>
        </w:rPr>
        <w:t xml:space="preserve"> the </w:t>
      </w:r>
      <w:r w:rsidR="004D78F6">
        <w:rPr>
          <w:color w:val="000000" w:themeColor="text1"/>
        </w:rPr>
        <w:t>timeline</w:t>
      </w:r>
      <w:r w:rsidR="004D78F6" w:rsidRPr="0046465F">
        <w:rPr>
          <w:color w:val="000000" w:themeColor="text1"/>
        </w:rPr>
        <w:t xml:space="preserve"> of </w:t>
      </w:r>
      <w:r w:rsidR="004D78F6">
        <w:rPr>
          <w:color w:val="000000" w:themeColor="text1"/>
        </w:rPr>
        <w:t>the</w:t>
      </w:r>
      <w:r w:rsidR="004D78F6" w:rsidRPr="0046465F">
        <w:rPr>
          <w:color w:val="000000" w:themeColor="text1"/>
        </w:rPr>
        <w:t xml:space="preserve"> RFP</w:t>
      </w:r>
      <w:r w:rsidR="004D78F6">
        <w:rPr>
          <w:rFonts w:cs="Arial"/>
        </w:rPr>
        <w:t>, the Proposer</w:t>
      </w:r>
      <w:r w:rsidR="00736B60">
        <w:rPr>
          <w:rFonts w:cs="Arial"/>
        </w:rPr>
        <w:t xml:space="preserve">’s request must be received by the JBE </w:t>
      </w:r>
      <w:r w:rsidR="00736B60" w:rsidRPr="00330362">
        <w:rPr>
          <w:rFonts w:cs="Arial"/>
        </w:rPr>
        <w:t xml:space="preserve">at least </w:t>
      </w:r>
      <w:r w:rsidR="00736B60">
        <w:rPr>
          <w:rFonts w:cs="Arial"/>
        </w:rPr>
        <w:t>30</w:t>
      </w:r>
      <w:r w:rsidR="00736B60" w:rsidRPr="00330362">
        <w:rPr>
          <w:rFonts w:cs="Arial"/>
        </w:rPr>
        <w:t xml:space="preserve"> days before the </w:t>
      </w:r>
      <w:r w:rsidR="004D78F6" w:rsidRPr="0046465F">
        <w:rPr>
          <w:color w:val="000000" w:themeColor="text1"/>
        </w:rPr>
        <w:t>proposal due date and time</w:t>
      </w:r>
      <w:r w:rsidR="00736B60" w:rsidRPr="00330362">
        <w:rPr>
          <w:rFonts w:cs="Arial"/>
        </w:rPr>
        <w:t>.</w:t>
      </w:r>
      <w:r w:rsidR="00736B60">
        <w:rPr>
          <w:rFonts w:cs="Arial"/>
        </w:rPr>
        <w:t xml:space="preserve"> If the solicitation is posted less than 30 days before the </w:t>
      </w:r>
      <w:r w:rsidR="004D78F6" w:rsidRPr="0046465F">
        <w:rPr>
          <w:color w:val="000000" w:themeColor="text1"/>
        </w:rPr>
        <w:t>proposal due date and time</w:t>
      </w:r>
      <w:r w:rsidR="00736B60">
        <w:rPr>
          <w:rFonts w:cs="Arial"/>
        </w:rPr>
        <w:t xml:space="preserve">, the </w:t>
      </w:r>
      <w:r w:rsidR="004D78F6">
        <w:rPr>
          <w:rFonts w:cs="Arial"/>
        </w:rPr>
        <w:t>Proposer’s</w:t>
      </w:r>
      <w:r w:rsidR="00736B60">
        <w:rPr>
          <w:rFonts w:cs="Arial"/>
        </w:rPr>
        <w:t xml:space="preserve"> request must be received by the JBE by the day that is halfway between the posting date and the </w:t>
      </w:r>
      <w:r w:rsidR="004D78F6" w:rsidRPr="0046465F">
        <w:rPr>
          <w:color w:val="000000" w:themeColor="text1"/>
        </w:rPr>
        <w:t>proposal due date</w:t>
      </w:r>
      <w:r w:rsidR="00736B60">
        <w:rPr>
          <w:rFonts w:cs="Arial"/>
        </w:rPr>
        <w:t>.</w:t>
      </w:r>
      <w:r w:rsidR="00736B60">
        <w:rPr>
          <w:color w:val="000000" w:themeColor="text1"/>
        </w:rPr>
        <w:t xml:space="preserve"> </w:t>
      </w:r>
      <w:r>
        <w:rPr>
          <w:color w:val="000000" w:themeColor="text1"/>
        </w:rPr>
        <w:t xml:space="preserve">The </w:t>
      </w:r>
      <w:r w:rsidR="00134449">
        <w:rPr>
          <w:color w:val="000000" w:themeColor="text1"/>
        </w:rPr>
        <w:t>JBE</w:t>
      </w:r>
      <w:r>
        <w:rPr>
          <w:color w:val="000000" w:themeColor="text1"/>
        </w:rPr>
        <w:t xml:space="preserve"> may determine that a specific financing</w:t>
      </w:r>
      <w:r w:rsidRPr="0029196A">
        <w:rPr>
          <w:color w:val="000000" w:themeColor="text1"/>
        </w:rPr>
        <w:t xml:space="preserve"> alternative should not be</w:t>
      </w:r>
      <w:r>
        <w:rPr>
          <w:color w:val="000000" w:themeColor="text1"/>
        </w:rPr>
        <w:t xml:space="preserve"> considered.</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AWARD AND EXECUTION OF AGREEMENT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Award of contract, if made, will be in accordance with the </w:t>
      </w:r>
      <w:r>
        <w:rPr>
          <w:color w:val="000000" w:themeColor="text1"/>
        </w:rPr>
        <w:t>RFP to a responsible P</w:t>
      </w:r>
      <w:r w:rsidRPr="0046465F">
        <w:rPr>
          <w:color w:val="000000" w:themeColor="text1"/>
        </w:rPr>
        <w:t xml:space="preserve">roposer submitting a proposal compliant with all the requirements of the </w:t>
      </w:r>
      <w:r>
        <w:rPr>
          <w:color w:val="000000" w:themeColor="text1"/>
        </w:rPr>
        <w:t>RFP</w:t>
      </w:r>
      <w:r w:rsidRPr="0046465F">
        <w:rPr>
          <w:color w:val="000000" w:themeColor="text1"/>
        </w:rPr>
        <w:t xml:space="preserve"> and any addenda thereto</w:t>
      </w:r>
      <w:r w:rsidR="00212091">
        <w:rPr>
          <w:color w:val="000000" w:themeColor="text1"/>
        </w:rPr>
        <w:t xml:space="preserve"> (including any administrative or technical requirem</w:t>
      </w:r>
      <w:r w:rsidR="008176BF">
        <w:rPr>
          <w:color w:val="000000" w:themeColor="text1"/>
        </w:rPr>
        <w:t>e</w:t>
      </w:r>
      <w:r w:rsidR="00212091">
        <w:rPr>
          <w:color w:val="000000" w:themeColor="text1"/>
        </w:rPr>
        <w:t>nts)</w:t>
      </w:r>
      <w:r w:rsidRPr="0046465F">
        <w:rPr>
          <w:color w:val="000000" w:themeColor="text1"/>
        </w:rPr>
        <w:t xml:space="preserve">, except for such immaterial defects as may be waived by the </w:t>
      </w:r>
      <w:r w:rsidR="00134449">
        <w:rPr>
          <w:color w:val="000000" w:themeColor="text1"/>
        </w:rPr>
        <w:t>JBE</w:t>
      </w:r>
      <w:r w:rsidRPr="0046465F">
        <w:rPr>
          <w:color w:val="000000" w:themeColor="text1"/>
        </w:rPr>
        <w:t>.</w:t>
      </w:r>
    </w:p>
    <w:p w:rsidR="00307672" w:rsidRPr="0046465F" w:rsidRDefault="00113EFB" w:rsidP="00307672">
      <w:pPr>
        <w:pStyle w:val="ExhibitC2"/>
        <w:numPr>
          <w:ilvl w:val="0"/>
          <w:numId w:val="0"/>
        </w:numPr>
        <w:spacing w:before="120" w:after="120"/>
        <w:ind w:left="1440" w:hanging="720"/>
        <w:rPr>
          <w:color w:val="000000" w:themeColor="text1"/>
        </w:rPr>
      </w:pPr>
      <w:r>
        <w:rPr>
          <w:color w:val="000000" w:themeColor="text1"/>
        </w:rPr>
        <w:t>B</w:t>
      </w:r>
      <w:r w:rsidR="00307672">
        <w:rPr>
          <w:color w:val="000000" w:themeColor="text1"/>
        </w:rPr>
        <w:t>.</w:t>
      </w:r>
      <w:r w:rsidR="00307672">
        <w:rPr>
          <w:color w:val="000000" w:themeColor="text1"/>
        </w:rPr>
        <w:tab/>
        <w:t>A P</w:t>
      </w:r>
      <w:r w:rsidR="00307672" w:rsidRPr="0046465F">
        <w:rPr>
          <w:color w:val="000000" w:themeColor="text1"/>
        </w:rPr>
        <w:t xml:space="preserve">roposer submitting a proposal must be prepared to use a standard </w:t>
      </w:r>
      <w:r w:rsidR="00134449">
        <w:rPr>
          <w:color w:val="000000" w:themeColor="text1"/>
        </w:rPr>
        <w:t>JBE</w:t>
      </w:r>
      <w:r w:rsidR="00307672" w:rsidRPr="0046465F">
        <w:rPr>
          <w:color w:val="000000" w:themeColor="text1"/>
        </w:rPr>
        <w:t xml:space="preserve"> contract form rather than its own contract form</w:t>
      </w:r>
      <w:r w:rsidR="00307672">
        <w:rPr>
          <w:color w:val="000000" w:themeColor="text1"/>
        </w:rPr>
        <w:t xml:space="preserve">. </w:t>
      </w:r>
    </w:p>
    <w:p w:rsidR="00113EFB" w:rsidRPr="0046465F" w:rsidRDefault="00113EFB" w:rsidP="00113EFB">
      <w:pPr>
        <w:pStyle w:val="ExhibitC2"/>
        <w:numPr>
          <w:ilvl w:val="0"/>
          <w:numId w:val="0"/>
        </w:numPr>
        <w:spacing w:before="120" w:after="120"/>
        <w:ind w:left="1440" w:hanging="720"/>
        <w:rPr>
          <w:color w:val="000000" w:themeColor="text1"/>
        </w:rPr>
      </w:pPr>
      <w:r>
        <w:rPr>
          <w:color w:val="000000" w:themeColor="text1"/>
        </w:rPr>
        <w:t>C.</w:t>
      </w:r>
      <w:r>
        <w:rPr>
          <w:color w:val="000000" w:themeColor="text1"/>
        </w:rPr>
        <w:tab/>
      </w:r>
      <w:r w:rsidRPr="0046465F">
        <w:rPr>
          <w:color w:val="000000" w:themeColor="text1"/>
        </w:rPr>
        <w:t xml:space="preserve">The </w:t>
      </w:r>
      <w:r w:rsidR="00134449">
        <w:rPr>
          <w:color w:val="000000" w:themeColor="text1"/>
        </w:rPr>
        <w:t>JBE</w:t>
      </w:r>
      <w:r w:rsidRPr="0046465F">
        <w:rPr>
          <w:color w:val="000000" w:themeColor="text1"/>
        </w:rPr>
        <w:t xml:space="preserve"> will make a reasonable effort to execute any contract bas</w:t>
      </w:r>
      <w:r>
        <w:rPr>
          <w:color w:val="000000" w:themeColor="text1"/>
        </w:rPr>
        <w:t xml:space="preserve">ed on </w:t>
      </w:r>
      <w:r w:rsidR="00CC3379">
        <w:rPr>
          <w:color w:val="000000" w:themeColor="text1"/>
        </w:rPr>
        <w:t>the</w:t>
      </w:r>
      <w:r>
        <w:rPr>
          <w:color w:val="000000" w:themeColor="text1"/>
        </w:rPr>
        <w:t xml:space="preserve"> RFP</w:t>
      </w:r>
      <w:r w:rsidRPr="0046465F">
        <w:rPr>
          <w:color w:val="000000" w:themeColor="text1"/>
        </w:rPr>
        <w:t xml:space="preserve"> within forty-five (45) days of selecting a proposal that best meets its </w:t>
      </w:r>
      <w:r>
        <w:rPr>
          <w:color w:val="000000" w:themeColor="text1"/>
        </w:rPr>
        <w:t>r</w:t>
      </w:r>
      <w:r w:rsidRPr="0046465F">
        <w:rPr>
          <w:color w:val="000000" w:themeColor="text1"/>
        </w:rPr>
        <w:t>equirements</w:t>
      </w:r>
      <w:r>
        <w:rPr>
          <w:color w:val="000000" w:themeColor="text1"/>
        </w:rPr>
        <w:t>. However, exceptions taken by a P</w:t>
      </w:r>
      <w:r w:rsidRPr="0046465F">
        <w:rPr>
          <w:color w:val="000000" w:themeColor="text1"/>
        </w:rPr>
        <w:t>roposer may delay execution of a contract.</w:t>
      </w:r>
    </w:p>
    <w:p w:rsidR="00307672" w:rsidRPr="0046465F" w:rsidRDefault="00212091"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Upon award of the agreement, the ag</w:t>
      </w:r>
      <w:r w:rsidR="00307672">
        <w:rPr>
          <w:color w:val="000000" w:themeColor="text1"/>
        </w:rPr>
        <w:t>reement shall be signed by the Proposer</w:t>
      </w:r>
      <w:r w:rsidR="00307672" w:rsidRPr="0046465F">
        <w:rPr>
          <w:color w:val="000000" w:themeColor="text1"/>
        </w:rPr>
        <w:t xml:space="preserve"> in two original contract counterparts and returned, along with the required attachments, to the </w:t>
      </w:r>
      <w:r w:rsidR="00134449">
        <w:rPr>
          <w:color w:val="000000" w:themeColor="text1"/>
        </w:rPr>
        <w:t>JBE</w:t>
      </w:r>
      <w:r w:rsidR="00307672" w:rsidRPr="0046465F">
        <w:rPr>
          <w:color w:val="000000" w:themeColor="text1"/>
        </w:rPr>
        <w:t xml:space="preserve"> no later than ten (10) business days of receipt of agreement form or </w:t>
      </w:r>
      <w:r w:rsidR="00D945DA">
        <w:rPr>
          <w:color w:val="000000" w:themeColor="text1"/>
        </w:rPr>
        <w:t>prior to</w:t>
      </w:r>
      <w:r w:rsidR="00307672" w:rsidRPr="0046465F">
        <w:rPr>
          <w:color w:val="000000" w:themeColor="text1"/>
        </w:rPr>
        <w:t xml:space="preserve"> </w:t>
      </w:r>
      <w:r w:rsidR="00142052">
        <w:rPr>
          <w:color w:val="000000" w:themeColor="text1"/>
        </w:rPr>
        <w:t xml:space="preserve">the </w:t>
      </w:r>
      <w:r w:rsidR="00307672" w:rsidRPr="0046465F">
        <w:rPr>
          <w:color w:val="000000" w:themeColor="text1"/>
        </w:rPr>
        <w:t>end of June if award is at fiscal year-end</w:t>
      </w:r>
      <w:r w:rsidR="00307672">
        <w:rPr>
          <w:color w:val="000000" w:themeColor="text1"/>
        </w:rPr>
        <w:t xml:space="preserve">. </w:t>
      </w:r>
      <w:r w:rsidR="00307672" w:rsidRPr="0046465F">
        <w:rPr>
          <w:color w:val="000000" w:themeColor="text1"/>
        </w:rPr>
        <w:t>Agreements are not effective until executed by both parties</w:t>
      </w:r>
      <w:r w:rsidR="00307672">
        <w:rPr>
          <w:color w:val="000000" w:themeColor="text1"/>
        </w:rPr>
        <w:t xml:space="preserve">. </w:t>
      </w:r>
      <w:r w:rsidR="00307672" w:rsidRPr="0046465F">
        <w:rPr>
          <w:color w:val="000000" w:themeColor="text1"/>
        </w:rPr>
        <w:t>Any work perfor</w:t>
      </w:r>
      <w:r w:rsidR="00307672">
        <w:rPr>
          <w:color w:val="000000" w:themeColor="text1"/>
        </w:rPr>
        <w:t xml:space="preserve">med </w:t>
      </w:r>
      <w:r w:rsidR="00142052">
        <w:rPr>
          <w:color w:val="000000" w:themeColor="text1"/>
        </w:rPr>
        <w:t>before</w:t>
      </w:r>
      <w:r w:rsidR="00307672">
        <w:rPr>
          <w:color w:val="000000" w:themeColor="text1"/>
        </w:rPr>
        <w:t xml:space="preserve"> receipt of a fully-executed agreement shall be at </w:t>
      </w:r>
      <w:r w:rsidR="009F4990">
        <w:rPr>
          <w:color w:val="000000" w:themeColor="text1"/>
        </w:rPr>
        <w:t xml:space="preserve">the </w:t>
      </w:r>
      <w:r w:rsidR="00307672">
        <w:rPr>
          <w:color w:val="000000" w:themeColor="text1"/>
        </w:rPr>
        <w:t>P</w:t>
      </w:r>
      <w:r w:rsidR="00307672" w:rsidRPr="0046465F">
        <w:rPr>
          <w:color w:val="000000" w:themeColor="text1"/>
        </w:rPr>
        <w:t>roposer</w:t>
      </w:r>
      <w:r w:rsidR="00307672">
        <w:rPr>
          <w:color w:val="000000" w:themeColor="text1"/>
        </w:rPr>
        <w:t>’s</w:t>
      </w:r>
      <w:r w:rsidR="00307672" w:rsidRPr="0046465F">
        <w:rPr>
          <w:color w:val="000000" w:themeColor="text1"/>
        </w:rPr>
        <w:t xml:space="preserve"> own risk.</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FAILURE TO EXECUTE THE AGREEMENT</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The period for exe</w:t>
      </w:r>
      <w:r w:rsidR="00410195">
        <w:rPr>
          <w:color w:val="000000" w:themeColor="text1"/>
        </w:rPr>
        <w:t xml:space="preserve">cution set forth in Section </w:t>
      </w:r>
      <w:r w:rsidR="008472CB">
        <w:rPr>
          <w:color w:val="000000" w:themeColor="text1"/>
        </w:rPr>
        <w:t>11</w:t>
      </w:r>
      <w:r>
        <w:rPr>
          <w:color w:val="000000" w:themeColor="text1"/>
        </w:rPr>
        <w:t xml:space="preserve"> (“</w:t>
      </w:r>
      <w:r w:rsidRPr="0046465F">
        <w:rPr>
          <w:color w:val="000000" w:themeColor="text1"/>
        </w:rPr>
        <w:t>Award and Execution of Agreement</w:t>
      </w:r>
      <w:r>
        <w:rPr>
          <w:color w:val="000000" w:themeColor="text1"/>
        </w:rPr>
        <w:t xml:space="preserve">”) </w:t>
      </w:r>
      <w:r w:rsidRPr="0046465F">
        <w:rPr>
          <w:color w:val="000000" w:themeColor="text1"/>
        </w:rPr>
        <w:t>may only be changed by mutual agreement of the parties</w:t>
      </w:r>
      <w:r>
        <w:rPr>
          <w:color w:val="000000" w:themeColor="text1"/>
        </w:rPr>
        <w:t xml:space="preserve">. </w:t>
      </w:r>
      <w:r w:rsidRPr="0046465F">
        <w:rPr>
          <w:color w:val="000000" w:themeColor="text1"/>
        </w:rPr>
        <w:t xml:space="preserve">Failure to execute the agreement within the time frame identified above </w:t>
      </w:r>
      <w:r w:rsidR="00113EFB">
        <w:rPr>
          <w:color w:val="000000" w:themeColor="text1"/>
        </w:rPr>
        <w:t>constitutes</w:t>
      </w:r>
      <w:r w:rsidRPr="0046465F">
        <w:rPr>
          <w:color w:val="000000" w:themeColor="text1"/>
        </w:rPr>
        <w:t xml:space="preserve"> sufficient cause for voiding the award</w:t>
      </w:r>
      <w:r>
        <w:rPr>
          <w:color w:val="000000" w:themeColor="text1"/>
        </w:rPr>
        <w:t xml:space="preserve">. </w:t>
      </w:r>
      <w:r w:rsidRPr="0046465F">
        <w:rPr>
          <w:color w:val="000000" w:themeColor="text1"/>
        </w:rPr>
        <w:t>Failure to comply with other requirements within the set time constitute</w:t>
      </w:r>
      <w:r w:rsidR="00113EFB">
        <w:rPr>
          <w:color w:val="000000" w:themeColor="text1"/>
        </w:rPr>
        <w:t>s</w:t>
      </w:r>
      <w:r w:rsidRPr="0046465F">
        <w:rPr>
          <w:color w:val="000000" w:themeColor="text1"/>
        </w:rPr>
        <w:t xml:space="preserve"> failure to execute the</w:t>
      </w:r>
      <w:r>
        <w:rPr>
          <w:color w:val="000000" w:themeColor="text1"/>
        </w:rPr>
        <w:t xml:space="preserve"> agreement. If the successful P</w:t>
      </w:r>
      <w:r w:rsidRPr="0046465F">
        <w:rPr>
          <w:color w:val="000000" w:themeColor="text1"/>
        </w:rPr>
        <w:t xml:space="preserve">roposer refuses or fails to execute the agreement, the </w:t>
      </w:r>
      <w:r w:rsidR="00134449">
        <w:rPr>
          <w:color w:val="000000" w:themeColor="text1"/>
        </w:rPr>
        <w:t>JBE</w:t>
      </w:r>
      <w:r w:rsidRPr="0046465F">
        <w:rPr>
          <w:color w:val="000000" w:themeColor="text1"/>
        </w:rPr>
        <w:t xml:space="preserve"> may award the a</w:t>
      </w:r>
      <w:r>
        <w:rPr>
          <w:color w:val="000000" w:themeColor="text1"/>
        </w:rPr>
        <w:t>greement to the next qualified Proposer</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NEWS RELEASES</w:t>
      </w:r>
    </w:p>
    <w:p w:rsidR="00693F86" w:rsidRPr="0046465F" w:rsidRDefault="00693F86" w:rsidP="00065EC2">
      <w:pPr>
        <w:pStyle w:val="ExhibitC2"/>
        <w:numPr>
          <w:ilvl w:val="0"/>
          <w:numId w:val="0"/>
        </w:numPr>
        <w:spacing w:before="120" w:after="120"/>
        <w:ind w:left="720"/>
        <w:rPr>
          <w:color w:val="000000" w:themeColor="text1"/>
        </w:rPr>
      </w:pPr>
      <w:r w:rsidRPr="0046465F">
        <w:rPr>
          <w:color w:val="000000" w:themeColor="text1"/>
        </w:rPr>
        <w:t xml:space="preserve">News releases </w:t>
      </w:r>
      <w:r>
        <w:rPr>
          <w:color w:val="000000" w:themeColor="text1"/>
        </w:rPr>
        <w:t xml:space="preserve">or other publicity </w:t>
      </w:r>
      <w:r w:rsidRPr="0046465F">
        <w:rPr>
          <w:color w:val="000000" w:themeColor="text1"/>
        </w:rPr>
        <w:t xml:space="preserve">pertaining to the award of a contract may not be </w:t>
      </w:r>
      <w:r>
        <w:rPr>
          <w:color w:val="000000" w:themeColor="text1"/>
        </w:rPr>
        <w:t>issued</w:t>
      </w:r>
      <w:r w:rsidRPr="0046465F">
        <w:rPr>
          <w:color w:val="000000" w:themeColor="text1"/>
        </w:rPr>
        <w:t xml:space="preserve"> without prior written approval of </w:t>
      </w:r>
      <w:r w:rsidR="00BF269E">
        <w:rPr>
          <w:color w:val="000000" w:themeColor="text1"/>
        </w:rPr>
        <w:t>the Judicial Council of California</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anti-trust claims</w:t>
      </w:r>
    </w:p>
    <w:p w:rsidR="00307672" w:rsidRDefault="00307672" w:rsidP="00307672">
      <w:pPr>
        <w:pStyle w:val="Heading10"/>
        <w:ind w:left="1440" w:right="288" w:hanging="720"/>
        <w:jc w:val="left"/>
        <w:rPr>
          <w:b w:val="0"/>
          <w:caps w:val="0"/>
          <w:color w:val="000000" w:themeColor="text1"/>
        </w:rPr>
      </w:pPr>
      <w:r>
        <w:rPr>
          <w:b w:val="0"/>
          <w:caps w:val="0"/>
          <w:color w:val="000000" w:themeColor="text1"/>
        </w:rPr>
        <w:t>A.</w:t>
      </w:r>
      <w:r>
        <w:rPr>
          <w:b w:val="0"/>
          <w:caps w:val="0"/>
          <w:color w:val="000000" w:themeColor="text1"/>
        </w:rPr>
        <w:tab/>
      </w:r>
      <w:r w:rsidRPr="00C46D7F">
        <w:rPr>
          <w:b w:val="0"/>
          <w:caps w:val="0"/>
          <w:color w:val="000000" w:themeColor="text1"/>
        </w:rPr>
        <w:t xml:space="preserve">In submitting a </w:t>
      </w:r>
      <w:r>
        <w:rPr>
          <w:b w:val="0"/>
          <w:caps w:val="0"/>
          <w:color w:val="000000" w:themeColor="text1"/>
        </w:rPr>
        <w:t>proposal</w:t>
      </w:r>
      <w:r w:rsidRPr="00C46D7F">
        <w:rPr>
          <w:b w:val="0"/>
          <w:caps w:val="0"/>
          <w:color w:val="000000" w:themeColor="text1"/>
        </w:rPr>
        <w:t xml:space="preserve"> to </w:t>
      </w:r>
      <w:r>
        <w:rPr>
          <w:b w:val="0"/>
          <w:caps w:val="0"/>
          <w:color w:val="000000" w:themeColor="text1"/>
        </w:rPr>
        <w:t xml:space="preserve">the </w:t>
      </w:r>
      <w:r w:rsidR="00134449">
        <w:rPr>
          <w:b w:val="0"/>
          <w:caps w:val="0"/>
          <w:color w:val="000000" w:themeColor="text1"/>
        </w:rPr>
        <w:t>JBE</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offers and agrees that if the </w:t>
      </w:r>
      <w:r>
        <w:rPr>
          <w:b w:val="0"/>
          <w:caps w:val="0"/>
          <w:color w:val="000000" w:themeColor="text1"/>
        </w:rPr>
        <w:t>proposal</w:t>
      </w:r>
      <w:r w:rsidRPr="00C46D7F">
        <w:rPr>
          <w:b w:val="0"/>
          <w:caps w:val="0"/>
          <w:color w:val="000000" w:themeColor="text1"/>
        </w:rPr>
        <w:t xml:space="preserve"> is ac</w:t>
      </w:r>
      <w:r>
        <w:rPr>
          <w:b w:val="0"/>
          <w:caps w:val="0"/>
          <w:color w:val="000000" w:themeColor="text1"/>
        </w:rPr>
        <w:t xml:space="preserve">cepted, </w:t>
      </w:r>
      <w:r w:rsidR="009F4990">
        <w:rPr>
          <w:b w:val="0"/>
          <w:caps w:val="0"/>
          <w:color w:val="000000" w:themeColor="text1"/>
        </w:rPr>
        <w:t xml:space="preserve">the </w:t>
      </w:r>
      <w:r>
        <w:rPr>
          <w:b w:val="0"/>
          <w:caps w:val="0"/>
          <w:color w:val="000000" w:themeColor="text1"/>
        </w:rPr>
        <w:t xml:space="preserve">Proposer will assign to the </w:t>
      </w:r>
      <w:r w:rsidR="00134449">
        <w:rPr>
          <w:b w:val="0"/>
          <w:caps w:val="0"/>
          <w:color w:val="000000" w:themeColor="text1"/>
        </w:rPr>
        <w:t>JBE</w:t>
      </w:r>
      <w:r w:rsidRPr="00C46D7F">
        <w:rPr>
          <w:b w:val="0"/>
          <w:caps w:val="0"/>
          <w:color w:val="000000" w:themeColor="text1"/>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w:t>
      </w:r>
      <w:r>
        <w:rPr>
          <w:b w:val="0"/>
          <w:caps w:val="0"/>
          <w:color w:val="000000" w:themeColor="text1"/>
        </w:rPr>
        <w:t>Proposer</w:t>
      </w:r>
      <w:r w:rsidRPr="00C46D7F">
        <w:rPr>
          <w:b w:val="0"/>
          <w:caps w:val="0"/>
          <w:color w:val="000000" w:themeColor="text1"/>
        </w:rPr>
        <w:t xml:space="preserve"> for sale to the </w:t>
      </w:r>
      <w:r w:rsidR="00134449">
        <w:rPr>
          <w:b w:val="0"/>
          <w:caps w:val="0"/>
          <w:color w:val="000000" w:themeColor="text1"/>
        </w:rPr>
        <w:t>JBE</w:t>
      </w:r>
      <w:r w:rsidRPr="00C46D7F">
        <w:rPr>
          <w:b w:val="0"/>
          <w:caps w:val="0"/>
          <w:color w:val="000000" w:themeColor="text1"/>
        </w:rPr>
        <w:t xml:space="preserve"> pursuant to the </w:t>
      </w:r>
      <w:r>
        <w:rPr>
          <w:b w:val="0"/>
          <w:caps w:val="0"/>
          <w:color w:val="000000" w:themeColor="text1"/>
        </w:rPr>
        <w:t>proposal</w:t>
      </w:r>
      <w:r w:rsidRPr="00C46D7F">
        <w:rPr>
          <w:b w:val="0"/>
          <w:caps w:val="0"/>
          <w:color w:val="000000" w:themeColor="text1"/>
        </w:rPr>
        <w:t xml:space="preserve">. Such assignment shall be made and become effective at the time the </w:t>
      </w:r>
      <w:r w:rsidR="00134449">
        <w:rPr>
          <w:b w:val="0"/>
          <w:caps w:val="0"/>
          <w:color w:val="000000" w:themeColor="text1"/>
        </w:rPr>
        <w:t>JBE</w:t>
      </w:r>
      <w:r w:rsidRPr="00C46D7F">
        <w:rPr>
          <w:b w:val="0"/>
          <w:caps w:val="0"/>
          <w:color w:val="000000" w:themeColor="text1"/>
        </w:rPr>
        <w:t xml:space="preserve"> tenders final payment to the </w:t>
      </w:r>
      <w:r>
        <w:rPr>
          <w:b w:val="0"/>
          <w:caps w:val="0"/>
          <w:color w:val="000000" w:themeColor="text1"/>
        </w:rPr>
        <w:t>Proposer</w:t>
      </w:r>
      <w:r w:rsidRPr="00C46D7F">
        <w:rPr>
          <w:b w:val="0"/>
          <w:caps w:val="0"/>
          <w:color w:val="000000" w:themeColor="text1"/>
        </w:rPr>
        <w:t>. (See Government Code section 4552</w:t>
      </w:r>
      <w:r w:rsidR="00D945DA">
        <w:rPr>
          <w:b w:val="0"/>
          <w:caps w:val="0"/>
          <w:color w:val="000000" w:themeColor="text1"/>
        </w:rPr>
        <w:t>.</w:t>
      </w:r>
      <w:r w:rsidRPr="00C46D7F">
        <w:rPr>
          <w:b w:val="0"/>
          <w:caps w:val="0"/>
          <w:color w:val="000000" w:themeColor="text1"/>
        </w:rPr>
        <w:t>)</w:t>
      </w:r>
    </w:p>
    <w:p w:rsidR="00307672" w:rsidRPr="00C46D7F" w:rsidRDefault="00307672" w:rsidP="00307672">
      <w:pPr>
        <w:pStyle w:val="Heading10"/>
        <w:ind w:left="1440" w:right="288" w:hanging="720"/>
        <w:jc w:val="left"/>
        <w:rPr>
          <w:b w:val="0"/>
          <w:caps w:val="0"/>
          <w:color w:val="000000" w:themeColor="text1"/>
        </w:rPr>
      </w:pPr>
    </w:p>
    <w:p w:rsidR="00307672" w:rsidRDefault="00307672" w:rsidP="00307672">
      <w:pPr>
        <w:pStyle w:val="Heading10"/>
        <w:ind w:left="1440" w:right="288" w:hanging="720"/>
        <w:jc w:val="left"/>
        <w:rPr>
          <w:b w:val="0"/>
          <w:caps w:val="0"/>
          <w:color w:val="000000" w:themeColor="text1"/>
        </w:rPr>
      </w:pPr>
      <w:r>
        <w:rPr>
          <w:b w:val="0"/>
          <w:caps w:val="0"/>
          <w:color w:val="000000" w:themeColor="text1"/>
        </w:rPr>
        <w:t>B.</w:t>
      </w:r>
      <w:r>
        <w:rPr>
          <w:b w:val="0"/>
          <w:caps w:val="0"/>
          <w:color w:val="000000" w:themeColor="text1"/>
        </w:rPr>
        <w:tab/>
      </w:r>
      <w:r w:rsidRPr="00C46D7F">
        <w:rPr>
          <w:b w:val="0"/>
          <w:caps w:val="0"/>
          <w:color w:val="000000" w:themeColor="text1"/>
        </w:rPr>
        <w:t xml:space="preserve">If the </w:t>
      </w:r>
      <w:r w:rsidR="00134449">
        <w:rPr>
          <w:b w:val="0"/>
          <w:caps w:val="0"/>
          <w:color w:val="000000" w:themeColor="text1"/>
        </w:rPr>
        <w:t>JBE</w:t>
      </w:r>
      <w:r w:rsidRPr="00C46D7F">
        <w:rPr>
          <w:b w:val="0"/>
          <w:caps w:val="0"/>
          <w:color w:val="000000" w:themeColor="text1"/>
        </w:rPr>
        <w:t xml:space="preserve"> receives, either through judgment or settlement, a monetary recovery for a cause of action assigned under this </w:t>
      </w:r>
      <w:r>
        <w:rPr>
          <w:b w:val="0"/>
          <w:caps w:val="0"/>
          <w:color w:val="000000" w:themeColor="text1"/>
        </w:rPr>
        <w:t>section</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shall be entitled to receive reimbursement for actual legal costs incurred and may, upon demand, recover from the </w:t>
      </w:r>
      <w:r w:rsidR="00134449">
        <w:rPr>
          <w:b w:val="0"/>
          <w:caps w:val="0"/>
          <w:color w:val="000000" w:themeColor="text1"/>
        </w:rPr>
        <w:t>JBE</w:t>
      </w:r>
      <w:r w:rsidRPr="00C46D7F">
        <w:rPr>
          <w:b w:val="0"/>
          <w:caps w:val="0"/>
          <w:color w:val="000000" w:themeColor="text1"/>
        </w:rPr>
        <w:t xml:space="preserve"> any portion of the recovery, including treble damages, attributable to overcharges that were paid</w:t>
      </w:r>
      <w:r>
        <w:rPr>
          <w:b w:val="0"/>
          <w:caps w:val="0"/>
          <w:color w:val="000000" w:themeColor="text1"/>
        </w:rPr>
        <w:t>.</w:t>
      </w:r>
    </w:p>
    <w:p w:rsidR="00307672" w:rsidRPr="00C46D7F" w:rsidRDefault="00307672" w:rsidP="00307672">
      <w:pPr>
        <w:pStyle w:val="Heading10"/>
        <w:ind w:left="1440" w:right="288" w:hanging="720"/>
        <w:jc w:val="left"/>
        <w:rPr>
          <w:b w:val="0"/>
          <w:caps w:val="0"/>
          <w:color w:val="000000" w:themeColor="text1"/>
        </w:rPr>
      </w:pPr>
    </w:p>
    <w:p w:rsidR="0088206E" w:rsidRDefault="00307672" w:rsidP="00307672">
      <w:pPr>
        <w:pStyle w:val="Heading10"/>
        <w:keepNext w:val="0"/>
        <w:ind w:left="1440" w:right="288" w:hanging="720"/>
        <w:jc w:val="left"/>
        <w:rPr>
          <w:b w:val="0"/>
          <w:caps w:val="0"/>
          <w:color w:val="000000" w:themeColor="text1"/>
        </w:rPr>
      </w:pPr>
      <w:r>
        <w:rPr>
          <w:b w:val="0"/>
          <w:caps w:val="0"/>
          <w:color w:val="000000" w:themeColor="text1"/>
        </w:rPr>
        <w:t>C.</w:t>
      </w:r>
      <w:r>
        <w:rPr>
          <w:b w:val="0"/>
          <w:caps w:val="0"/>
          <w:color w:val="000000" w:themeColor="text1"/>
        </w:rPr>
        <w:tab/>
      </w:r>
      <w:r w:rsidRPr="00C46D7F">
        <w:rPr>
          <w:b w:val="0"/>
          <w:caps w:val="0"/>
          <w:color w:val="000000" w:themeColor="text1"/>
        </w:rPr>
        <w:t xml:space="preserve">Upon demand in writing by the </w:t>
      </w:r>
      <w:r>
        <w:rPr>
          <w:b w:val="0"/>
          <w:caps w:val="0"/>
          <w:color w:val="000000" w:themeColor="text1"/>
        </w:rPr>
        <w:t>Proposer</w:t>
      </w:r>
      <w:r w:rsidRPr="00C46D7F">
        <w:rPr>
          <w:b w:val="0"/>
          <w:caps w:val="0"/>
          <w:color w:val="000000" w:themeColor="text1"/>
        </w:rPr>
        <w:t xml:space="preserve">, the </w:t>
      </w:r>
      <w:r w:rsidR="00134449">
        <w:rPr>
          <w:b w:val="0"/>
          <w:caps w:val="0"/>
          <w:color w:val="000000" w:themeColor="text1"/>
        </w:rPr>
        <w:t>JBE</w:t>
      </w:r>
      <w:r w:rsidRPr="00C46D7F">
        <w:rPr>
          <w:b w:val="0"/>
          <w:caps w:val="0"/>
          <w:color w:val="000000" w:themeColor="text1"/>
        </w:rPr>
        <w:t xml:space="preserve"> shall, within one year from such demand, reassign the cause of action assigned under this </w:t>
      </w:r>
      <w:r>
        <w:rPr>
          <w:b w:val="0"/>
          <w:caps w:val="0"/>
          <w:color w:val="000000" w:themeColor="text1"/>
        </w:rPr>
        <w:t>section</w:t>
      </w:r>
      <w:r w:rsidRPr="00C46D7F">
        <w:rPr>
          <w:b w:val="0"/>
          <w:caps w:val="0"/>
          <w:color w:val="000000" w:themeColor="text1"/>
        </w:rPr>
        <w:t xml:space="preserve"> if the </w:t>
      </w:r>
      <w:r>
        <w:rPr>
          <w:b w:val="0"/>
          <w:caps w:val="0"/>
          <w:color w:val="000000" w:themeColor="text1"/>
        </w:rPr>
        <w:t>Proposer</w:t>
      </w:r>
      <w:r w:rsidRPr="00C46D7F">
        <w:rPr>
          <w:b w:val="0"/>
          <w:caps w:val="0"/>
          <w:color w:val="000000" w:themeColor="text1"/>
        </w:rPr>
        <w:t xml:space="preserve"> has been or may have been injured by the violation of law for which the cause of action arose and (a) the </w:t>
      </w:r>
      <w:r w:rsidR="00134449">
        <w:rPr>
          <w:b w:val="0"/>
          <w:caps w:val="0"/>
          <w:color w:val="000000" w:themeColor="text1"/>
        </w:rPr>
        <w:t>JBE</w:t>
      </w:r>
      <w:r w:rsidRPr="00C46D7F">
        <w:rPr>
          <w:b w:val="0"/>
          <w:caps w:val="0"/>
          <w:color w:val="000000" w:themeColor="text1"/>
        </w:rPr>
        <w:t xml:space="preserve"> has not been inju</w:t>
      </w:r>
      <w:r>
        <w:rPr>
          <w:b w:val="0"/>
          <w:caps w:val="0"/>
          <w:color w:val="000000" w:themeColor="text1"/>
        </w:rPr>
        <w:t xml:space="preserve">red thereby, or (b) the </w:t>
      </w:r>
      <w:r w:rsidR="00134449">
        <w:rPr>
          <w:b w:val="0"/>
          <w:caps w:val="0"/>
          <w:color w:val="000000" w:themeColor="text1"/>
        </w:rPr>
        <w:t>JBE</w:t>
      </w:r>
      <w:r w:rsidRPr="00C46D7F">
        <w:rPr>
          <w:b w:val="0"/>
          <w:caps w:val="0"/>
          <w:color w:val="000000" w:themeColor="text1"/>
        </w:rPr>
        <w:t xml:space="preserve"> declines to file a court action for the cause of action. (See Government Code section 4554</w:t>
      </w:r>
      <w:r>
        <w:rPr>
          <w:b w:val="0"/>
          <w:caps w:val="0"/>
          <w:color w:val="000000" w:themeColor="text1"/>
        </w:rPr>
        <w:t>.</w:t>
      </w:r>
      <w:r w:rsidRPr="00C46D7F">
        <w:rPr>
          <w:b w:val="0"/>
          <w:caps w:val="0"/>
          <w:color w:val="000000" w:themeColor="text1"/>
        </w:rPr>
        <w:t>)</w:t>
      </w:r>
    </w:p>
    <w:p w:rsidR="005809DD" w:rsidRDefault="001E1D66" w:rsidP="005809DD">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AMERICANS WITH DISABILITIES ACT</w:t>
      </w:r>
    </w:p>
    <w:p w:rsidR="00CD614D" w:rsidRDefault="00CD614D" w:rsidP="00CD614D">
      <w:pPr>
        <w:pStyle w:val="Heading10"/>
        <w:keepNext w:val="0"/>
        <w:ind w:left="720" w:right="288" w:firstLine="0"/>
        <w:jc w:val="left"/>
        <w:rPr>
          <w:b w:val="0"/>
          <w:caps w:val="0"/>
          <w:color w:val="000000" w:themeColor="text1"/>
        </w:rPr>
      </w:pPr>
      <w:r>
        <w:rPr>
          <w:b w:val="0"/>
          <w:caps w:val="0"/>
          <w:color w:val="000000" w:themeColor="text1"/>
        </w:rPr>
        <w:t xml:space="preserve">The </w:t>
      </w:r>
      <w:r w:rsidR="00134449">
        <w:rPr>
          <w:b w:val="0"/>
          <w:caps w:val="0"/>
          <w:color w:val="000000" w:themeColor="text1"/>
        </w:rPr>
        <w:t>JBE</w:t>
      </w:r>
      <w:r w:rsidRPr="00CD614D">
        <w:rPr>
          <w:b w:val="0"/>
          <w:caps w:val="0"/>
          <w:color w:val="000000" w:themeColor="text1"/>
        </w:rPr>
        <w:t xml:space="preserve"> complies with the </w:t>
      </w:r>
      <w:r>
        <w:rPr>
          <w:b w:val="0"/>
          <w:caps w:val="0"/>
          <w:color w:val="000000" w:themeColor="text1"/>
        </w:rPr>
        <w:t>Americans with Disabilities Act (</w:t>
      </w:r>
      <w:r w:rsidRPr="00CD614D">
        <w:rPr>
          <w:b w:val="0"/>
          <w:caps w:val="0"/>
          <w:color w:val="000000" w:themeColor="text1"/>
        </w:rPr>
        <w:t>ADA</w:t>
      </w:r>
      <w:r>
        <w:rPr>
          <w:b w:val="0"/>
          <w:caps w:val="0"/>
          <w:color w:val="000000" w:themeColor="text1"/>
        </w:rPr>
        <w:t>)</w:t>
      </w:r>
      <w:r w:rsidRPr="00CD614D">
        <w:rPr>
          <w:b w:val="0"/>
          <w:caps w:val="0"/>
          <w:color w:val="000000" w:themeColor="text1"/>
        </w:rPr>
        <w:t xml:space="preserve"> and similar California statutes</w:t>
      </w:r>
      <w:r>
        <w:rPr>
          <w:b w:val="0"/>
          <w:caps w:val="0"/>
          <w:color w:val="000000" w:themeColor="text1"/>
        </w:rPr>
        <w:t>.  R</w:t>
      </w:r>
      <w:r w:rsidRPr="00CD614D">
        <w:rPr>
          <w:b w:val="0"/>
          <w:caps w:val="0"/>
          <w:color w:val="000000" w:themeColor="text1"/>
        </w:rPr>
        <w:t xml:space="preserve">equests for accommodation of disabilities </w:t>
      </w:r>
      <w:r>
        <w:rPr>
          <w:b w:val="0"/>
          <w:caps w:val="0"/>
          <w:color w:val="000000" w:themeColor="text1"/>
        </w:rPr>
        <w:t xml:space="preserve">by Proposers </w:t>
      </w:r>
      <w:r w:rsidRPr="00CD614D">
        <w:rPr>
          <w:b w:val="0"/>
          <w:caps w:val="0"/>
          <w:color w:val="000000" w:themeColor="text1"/>
        </w:rPr>
        <w:t xml:space="preserve">should be directed to </w:t>
      </w:r>
      <w:hyperlink r:id="rId10" w:history="1">
        <w:r w:rsidR="00BF269E" w:rsidRPr="008C4B9A">
          <w:rPr>
            <w:rStyle w:val="Hyperlink"/>
            <w:b w:val="0"/>
            <w:caps w:val="0"/>
          </w:rPr>
          <w:t>solicitations@jud.ca.gov</w:t>
        </w:r>
      </w:hyperlink>
      <w:r w:rsidRPr="00CD614D">
        <w:rPr>
          <w:b w:val="0"/>
          <w:caps w:val="0"/>
          <w:color w:val="000000" w:themeColor="text1"/>
        </w:rPr>
        <w:t>.</w:t>
      </w:r>
    </w:p>
    <w:p w:rsidR="00BE675F" w:rsidRPr="0046465F" w:rsidRDefault="00BE675F" w:rsidP="00BE675F">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lastRenderedPageBreak/>
        <w:t>feasibility studies and acquisition recommendations</w:t>
      </w:r>
    </w:p>
    <w:p w:rsidR="009E085B" w:rsidRPr="00307672" w:rsidRDefault="009E085B" w:rsidP="00CD614D">
      <w:pPr>
        <w:pStyle w:val="Heading10"/>
        <w:keepNext w:val="0"/>
        <w:ind w:left="720" w:right="288" w:firstLine="0"/>
        <w:jc w:val="left"/>
        <w:rPr>
          <w:b w:val="0"/>
          <w:caps w:val="0"/>
          <w:color w:val="000000" w:themeColor="text1"/>
        </w:rPr>
      </w:pPr>
      <w:r>
        <w:rPr>
          <w:b w:val="0"/>
          <w:caps w:val="0"/>
          <w:color w:val="000000" w:themeColor="text1"/>
        </w:rPr>
        <w:t>Proposal</w:t>
      </w:r>
      <w:r w:rsidR="00BE675F">
        <w:rPr>
          <w:b w:val="0"/>
          <w:caps w:val="0"/>
          <w:color w:val="000000" w:themeColor="text1"/>
        </w:rPr>
        <w:t>s</w:t>
      </w:r>
      <w:r w:rsidRPr="009E085B">
        <w:rPr>
          <w:b w:val="0"/>
          <w:caps w:val="0"/>
          <w:color w:val="000000" w:themeColor="text1"/>
        </w:rPr>
        <w:t xml:space="preserve"> in response to procurements for assistance in the preparation of feasibility studies or the development of recommendations for the acquisition of IT goods and services must disclose any financial interests (e.g., service contracts, original equipment man</w:t>
      </w:r>
      <w:r w:rsidR="00BE675F">
        <w:rPr>
          <w:b w:val="0"/>
          <w:caps w:val="0"/>
          <w:color w:val="000000" w:themeColor="text1"/>
        </w:rPr>
        <w:t>ufacturer (OEM) agreements</w:t>
      </w:r>
      <w:r w:rsidRPr="009E085B">
        <w:rPr>
          <w:b w:val="0"/>
          <w:caps w:val="0"/>
          <w:color w:val="000000" w:themeColor="text1"/>
        </w:rPr>
        <w:t xml:space="preserve">, remarketing agreements) that may foreseeably allow the </w:t>
      </w:r>
      <w:r>
        <w:rPr>
          <w:b w:val="0"/>
          <w:caps w:val="0"/>
          <w:color w:val="000000" w:themeColor="text1"/>
        </w:rPr>
        <w:t>Proposer</w:t>
      </w:r>
      <w:r w:rsidRPr="009E085B">
        <w:rPr>
          <w:b w:val="0"/>
          <w:caps w:val="0"/>
          <w:color w:val="000000" w:themeColor="text1"/>
        </w:rPr>
        <w:t xml:space="preserve"> to</w:t>
      </w:r>
      <w:r w:rsidR="00BE675F">
        <w:rPr>
          <w:b w:val="0"/>
          <w:caps w:val="0"/>
          <w:color w:val="000000" w:themeColor="text1"/>
        </w:rPr>
        <w:t xml:space="preserve"> benefit materially from the </w:t>
      </w:r>
      <w:r w:rsidR="00134449">
        <w:rPr>
          <w:b w:val="0"/>
          <w:caps w:val="0"/>
          <w:color w:val="000000" w:themeColor="text1"/>
        </w:rPr>
        <w:t>JBE</w:t>
      </w:r>
      <w:r w:rsidRPr="009E085B">
        <w:rPr>
          <w:b w:val="0"/>
          <w:caps w:val="0"/>
          <w:color w:val="000000" w:themeColor="text1"/>
        </w:rPr>
        <w:t>’s adoption of a course of action recommended in the feasibility study or of the acquisition recommendations.</w:t>
      </w:r>
    </w:p>
    <w:sectPr w:rsidR="009E085B" w:rsidRPr="00307672" w:rsidSect="0088206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4D16" w:rsidRDefault="004F4D16" w:rsidP="0002033C">
      <w:r>
        <w:separator/>
      </w:r>
    </w:p>
  </w:endnote>
  <w:endnote w:type="continuationSeparator" w:id="0">
    <w:p w:rsidR="004F4D16" w:rsidRDefault="004F4D16" w:rsidP="0002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33C" w:rsidRDefault="0012246C">
    <w:pPr>
      <w:pStyle w:val="Footer"/>
    </w:pPr>
    <w:sdt>
      <w:sdtPr>
        <w:id w:val="18165802"/>
        <w:docPartObj>
          <w:docPartGallery w:val="Page Numbers (Bottom of Page)"/>
          <w:docPartUnique/>
        </w:docPartObj>
      </w:sdtPr>
      <w:sdtEndPr/>
      <w:sdtContent>
        <w:r w:rsidR="00C54995">
          <w:rPr>
            <w:sz w:val="20"/>
            <w:szCs w:val="20"/>
          </w:rPr>
          <w:fldChar w:fldCharType="begin"/>
        </w:r>
        <w:r w:rsidR="0002033C">
          <w:rPr>
            <w:sz w:val="20"/>
            <w:szCs w:val="20"/>
          </w:rPr>
          <w:instrText xml:space="preserve"> PAGE   \* MERGEFORMAT </w:instrText>
        </w:r>
        <w:r w:rsidR="00C54995">
          <w:rPr>
            <w:sz w:val="20"/>
            <w:szCs w:val="20"/>
          </w:rPr>
          <w:fldChar w:fldCharType="separate"/>
        </w:r>
        <w:r>
          <w:rPr>
            <w:noProof/>
            <w:sz w:val="20"/>
            <w:szCs w:val="20"/>
          </w:rPr>
          <w:t>6</w:t>
        </w:r>
        <w:r w:rsidR="00C54995">
          <w:rPr>
            <w:sz w:val="20"/>
            <w:szCs w:val="20"/>
          </w:rPr>
          <w:fldChar w:fldCharType="end"/>
        </w:r>
        <w:r w:rsidR="0002033C">
          <w:rPr>
            <w:sz w:val="20"/>
            <w:szCs w:val="20"/>
          </w:rPr>
          <w:tab/>
        </w:r>
        <w:r w:rsidR="0002033C">
          <w:rPr>
            <w:sz w:val="20"/>
            <w:szCs w:val="20"/>
          </w:rPr>
          <w:tab/>
          <w:t xml:space="preserve">rev </w:t>
        </w:r>
        <w:r w:rsidR="00531C92">
          <w:rPr>
            <w:sz w:val="20"/>
            <w:szCs w:val="20"/>
          </w:rPr>
          <w:t>12</w:t>
        </w:r>
        <w:r w:rsidR="004A42C5">
          <w:rPr>
            <w:sz w:val="20"/>
            <w:szCs w:val="20"/>
          </w:rPr>
          <w:t>/</w:t>
        </w:r>
        <w:r w:rsidR="00531C92">
          <w:rPr>
            <w:sz w:val="20"/>
            <w:szCs w:val="20"/>
          </w:rPr>
          <w:t>16</w:t>
        </w:r>
        <w:r w:rsidR="00F0585B">
          <w:rPr>
            <w:sz w:val="20"/>
            <w:szCs w:val="20"/>
          </w:rPr>
          <w:t>/13</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4D16" w:rsidRDefault="004F4D16" w:rsidP="0002033C">
      <w:r>
        <w:separator/>
      </w:r>
    </w:p>
  </w:footnote>
  <w:footnote w:type="continuationSeparator" w:id="0">
    <w:p w:rsidR="004F4D16" w:rsidRDefault="004F4D16" w:rsidP="000203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14E" w:rsidRPr="00BF269E" w:rsidRDefault="0052714E" w:rsidP="0052714E">
    <w:pPr>
      <w:pStyle w:val="CommentText"/>
      <w:tabs>
        <w:tab w:val="left" w:pos="1242"/>
      </w:tabs>
      <w:ind w:right="252"/>
      <w:jc w:val="both"/>
      <w:rPr>
        <w:sz w:val="22"/>
        <w:szCs w:val="22"/>
      </w:rPr>
    </w:pPr>
    <w:r w:rsidRPr="00BF269E">
      <w:t xml:space="preserve">RFP Title:  </w:t>
    </w:r>
    <w:r w:rsidRPr="00BF269E">
      <w:rPr>
        <w:sz w:val="22"/>
        <w:szCs w:val="22"/>
      </w:rPr>
      <w:t xml:space="preserve">  </w:t>
    </w:r>
    <w:r w:rsidR="00BF269E" w:rsidRPr="00BF269E">
      <w:rPr>
        <w:sz w:val="22"/>
        <w:szCs w:val="22"/>
      </w:rPr>
      <w:t>AV Video Systems Maintenance and Repair Services</w:t>
    </w:r>
  </w:p>
  <w:p w:rsidR="00C54995" w:rsidRPr="00BF269E" w:rsidRDefault="0052714E">
    <w:pPr>
      <w:pStyle w:val="CommentText"/>
      <w:tabs>
        <w:tab w:val="left" w:pos="1242"/>
      </w:tabs>
      <w:ind w:right="252"/>
      <w:jc w:val="both"/>
      <w:rPr>
        <w:sz w:val="22"/>
        <w:szCs w:val="22"/>
      </w:rPr>
    </w:pPr>
    <w:r w:rsidRPr="00BF269E">
      <w:t xml:space="preserve">RFP Number:  </w:t>
    </w:r>
    <w:r w:rsidRPr="00BF269E">
      <w:rPr>
        <w:sz w:val="22"/>
        <w:szCs w:val="22"/>
      </w:rPr>
      <w:t xml:space="preserve"> </w:t>
    </w:r>
    <w:r w:rsidR="00BF269E" w:rsidRPr="00BF269E">
      <w:rPr>
        <w:sz w:val="22"/>
        <w:szCs w:val="22"/>
      </w:rPr>
      <w:t>CJER-201601-1-JR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ocumentProtection w:edit="trackedChanges" w:enforcement="1" w:cryptProviderType="rsaAES" w:cryptAlgorithmClass="hash" w:cryptAlgorithmType="typeAny" w:cryptAlgorithmSid="14" w:cryptSpinCount="100000" w:hash="nAAw4LGJ5rJwYveWza9hCurGYsQ3PdF4chwnPQpELoq634mMztJvKePcUBXRvHltYOPbF2ccGoTo/QIRJdoa/g==" w:salt="lXx2P99n1mJMhhEqgnzEPA=="/>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07672"/>
    <w:rsid w:val="00005A6D"/>
    <w:rsid w:val="0002033C"/>
    <w:rsid w:val="00023442"/>
    <w:rsid w:val="000260ED"/>
    <w:rsid w:val="00062867"/>
    <w:rsid w:val="00065EC2"/>
    <w:rsid w:val="00080391"/>
    <w:rsid w:val="000F0BA1"/>
    <w:rsid w:val="00110583"/>
    <w:rsid w:val="00113EFB"/>
    <w:rsid w:val="0012246C"/>
    <w:rsid w:val="00134449"/>
    <w:rsid w:val="00137A48"/>
    <w:rsid w:val="00142052"/>
    <w:rsid w:val="00166D99"/>
    <w:rsid w:val="00173131"/>
    <w:rsid w:val="001A3E9D"/>
    <w:rsid w:val="001A7A91"/>
    <w:rsid w:val="001A7DC8"/>
    <w:rsid w:val="001B21BD"/>
    <w:rsid w:val="001B30D0"/>
    <w:rsid w:val="001E1D66"/>
    <w:rsid w:val="00204B2E"/>
    <w:rsid w:val="00205E91"/>
    <w:rsid w:val="00212091"/>
    <w:rsid w:val="00215813"/>
    <w:rsid w:val="00220B58"/>
    <w:rsid w:val="00235CFB"/>
    <w:rsid w:val="0025301B"/>
    <w:rsid w:val="00284719"/>
    <w:rsid w:val="002B34E4"/>
    <w:rsid w:val="002B6C37"/>
    <w:rsid w:val="0030229F"/>
    <w:rsid w:val="00307672"/>
    <w:rsid w:val="0034217D"/>
    <w:rsid w:val="003433AE"/>
    <w:rsid w:val="003631CE"/>
    <w:rsid w:val="00382635"/>
    <w:rsid w:val="003A29FC"/>
    <w:rsid w:val="003A7A66"/>
    <w:rsid w:val="00410195"/>
    <w:rsid w:val="00434D68"/>
    <w:rsid w:val="00442FBA"/>
    <w:rsid w:val="004666E4"/>
    <w:rsid w:val="00471CA0"/>
    <w:rsid w:val="00472189"/>
    <w:rsid w:val="004878B7"/>
    <w:rsid w:val="004A42C5"/>
    <w:rsid w:val="004B20B8"/>
    <w:rsid w:val="004C4568"/>
    <w:rsid w:val="004D26FC"/>
    <w:rsid w:val="004D78F6"/>
    <w:rsid w:val="004D7CA0"/>
    <w:rsid w:val="004F4D16"/>
    <w:rsid w:val="00502034"/>
    <w:rsid w:val="0052714E"/>
    <w:rsid w:val="00531C92"/>
    <w:rsid w:val="005809DD"/>
    <w:rsid w:val="005977C3"/>
    <w:rsid w:val="005A70D1"/>
    <w:rsid w:val="005A75FE"/>
    <w:rsid w:val="005A78CD"/>
    <w:rsid w:val="005C1A97"/>
    <w:rsid w:val="005D2B0D"/>
    <w:rsid w:val="005F46B8"/>
    <w:rsid w:val="00633DA3"/>
    <w:rsid w:val="0065558F"/>
    <w:rsid w:val="00672BF6"/>
    <w:rsid w:val="00693F86"/>
    <w:rsid w:val="00695813"/>
    <w:rsid w:val="006A7502"/>
    <w:rsid w:val="006D02D3"/>
    <w:rsid w:val="006F601B"/>
    <w:rsid w:val="00704015"/>
    <w:rsid w:val="0071240B"/>
    <w:rsid w:val="007166BF"/>
    <w:rsid w:val="00736B60"/>
    <w:rsid w:val="007F2BAD"/>
    <w:rsid w:val="008011C2"/>
    <w:rsid w:val="008036AF"/>
    <w:rsid w:val="00806692"/>
    <w:rsid w:val="008176BF"/>
    <w:rsid w:val="00830E35"/>
    <w:rsid w:val="00843D52"/>
    <w:rsid w:val="008472CB"/>
    <w:rsid w:val="00875A22"/>
    <w:rsid w:val="0088206E"/>
    <w:rsid w:val="008A51CF"/>
    <w:rsid w:val="008A7439"/>
    <w:rsid w:val="008D5BD5"/>
    <w:rsid w:val="008F49E3"/>
    <w:rsid w:val="00924870"/>
    <w:rsid w:val="00957BD8"/>
    <w:rsid w:val="009670C5"/>
    <w:rsid w:val="00985865"/>
    <w:rsid w:val="009931F5"/>
    <w:rsid w:val="009D1BBC"/>
    <w:rsid w:val="009E085B"/>
    <w:rsid w:val="009F4990"/>
    <w:rsid w:val="00A1373D"/>
    <w:rsid w:val="00A24954"/>
    <w:rsid w:val="00A27B51"/>
    <w:rsid w:val="00A830A3"/>
    <w:rsid w:val="00A94588"/>
    <w:rsid w:val="00AA1F23"/>
    <w:rsid w:val="00AB12FC"/>
    <w:rsid w:val="00AB5D79"/>
    <w:rsid w:val="00AC6D76"/>
    <w:rsid w:val="00B5411A"/>
    <w:rsid w:val="00BA46D4"/>
    <w:rsid w:val="00BB6B96"/>
    <w:rsid w:val="00BD3DD2"/>
    <w:rsid w:val="00BE675F"/>
    <w:rsid w:val="00BF269E"/>
    <w:rsid w:val="00C13807"/>
    <w:rsid w:val="00C32AF4"/>
    <w:rsid w:val="00C54995"/>
    <w:rsid w:val="00C553FD"/>
    <w:rsid w:val="00C56F44"/>
    <w:rsid w:val="00C70747"/>
    <w:rsid w:val="00C83104"/>
    <w:rsid w:val="00C94B9A"/>
    <w:rsid w:val="00CB4253"/>
    <w:rsid w:val="00CC3379"/>
    <w:rsid w:val="00CD614D"/>
    <w:rsid w:val="00D200D8"/>
    <w:rsid w:val="00D33AE9"/>
    <w:rsid w:val="00D409C5"/>
    <w:rsid w:val="00D43192"/>
    <w:rsid w:val="00D85E1E"/>
    <w:rsid w:val="00D945DA"/>
    <w:rsid w:val="00DA05FC"/>
    <w:rsid w:val="00DA41A7"/>
    <w:rsid w:val="00DD1F41"/>
    <w:rsid w:val="00DF05E0"/>
    <w:rsid w:val="00E10AB5"/>
    <w:rsid w:val="00E42720"/>
    <w:rsid w:val="00E463E9"/>
    <w:rsid w:val="00E62180"/>
    <w:rsid w:val="00EC7059"/>
    <w:rsid w:val="00EE33CB"/>
    <w:rsid w:val="00EE4386"/>
    <w:rsid w:val="00EE4E4C"/>
    <w:rsid w:val="00F0585B"/>
    <w:rsid w:val="00F071CE"/>
    <w:rsid w:val="00F71A75"/>
    <w:rsid w:val="00FB0D01"/>
    <w:rsid w:val="00FD2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580F8D-F8F0-4DA2-90E4-ADB584CFE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unhideWhenUsed/>
    <w:rsid w:val="00AB5D79"/>
    <w:rPr>
      <w:sz w:val="20"/>
      <w:szCs w:val="20"/>
    </w:rPr>
  </w:style>
  <w:style w:type="character" w:customStyle="1" w:styleId="CommentTextChar">
    <w:name w:val="Comment Text Char"/>
    <w:basedOn w:val="DefaultParagraphFont"/>
    <w:link w:val="CommentText"/>
    <w:uiPriority w:val="99"/>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ListParagraph">
    <w:name w:val="List Paragraph"/>
    <w:basedOn w:val="Normal"/>
    <w:uiPriority w:val="34"/>
    <w:qFormat/>
    <w:rsid w:val="00BB6B96"/>
    <w:pPr>
      <w:ind w:left="720"/>
    </w:pPr>
  </w:style>
  <w:style w:type="paragraph" w:customStyle="1" w:styleId="BlockText">
    <w:name w:val="Block_Text"/>
    <w:basedOn w:val="Normal"/>
    <w:link w:val="BlockTextChar"/>
    <w:rsid w:val="00BB6B96"/>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BB6B96"/>
    <w:rPr>
      <w:rFonts w:ascii="Arial" w:eastAsia="Times New Roman" w:hAnsi="Arial" w:cstheme="minorBidi"/>
      <w:sz w:val="22"/>
      <w:szCs w:val="20"/>
      <w:lang w:bidi="ar-SA"/>
    </w:rPr>
  </w:style>
  <w:style w:type="paragraph" w:styleId="Header">
    <w:name w:val="header"/>
    <w:basedOn w:val="Normal"/>
    <w:link w:val="HeaderChar"/>
    <w:uiPriority w:val="99"/>
    <w:unhideWhenUsed/>
    <w:rsid w:val="0002033C"/>
    <w:pPr>
      <w:tabs>
        <w:tab w:val="center" w:pos="4680"/>
        <w:tab w:val="right" w:pos="9360"/>
      </w:tabs>
    </w:pPr>
  </w:style>
  <w:style w:type="character" w:customStyle="1" w:styleId="HeaderChar">
    <w:name w:val="Header Char"/>
    <w:basedOn w:val="DefaultParagraphFont"/>
    <w:link w:val="Header"/>
    <w:uiPriority w:val="99"/>
    <w:rsid w:val="0002033C"/>
    <w:rPr>
      <w:rFonts w:ascii="Times New Roman" w:eastAsia="Times New Roman" w:hAnsi="Times New Roman"/>
      <w:lang w:bidi="ar-SA"/>
    </w:rPr>
  </w:style>
  <w:style w:type="paragraph" w:styleId="Footer">
    <w:name w:val="footer"/>
    <w:basedOn w:val="Normal"/>
    <w:link w:val="FooterChar"/>
    <w:uiPriority w:val="99"/>
    <w:unhideWhenUsed/>
    <w:rsid w:val="0002033C"/>
    <w:pPr>
      <w:tabs>
        <w:tab w:val="center" w:pos="4680"/>
        <w:tab w:val="right" w:pos="9360"/>
      </w:tabs>
    </w:pPr>
  </w:style>
  <w:style w:type="character" w:customStyle="1" w:styleId="FooterChar">
    <w:name w:val="Footer Char"/>
    <w:basedOn w:val="DefaultParagraphFont"/>
    <w:link w:val="Footer"/>
    <w:uiPriority w:val="99"/>
    <w:rsid w:val="0002033C"/>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rfps.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olicitations@jud.ca.go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olicitations@jud.ca.gov" TargetMode="External"/><Relationship Id="rId4" Type="http://schemas.openxmlformats.org/officeDocument/2006/relationships/webSettings" Target="webSettings.xml"/><Relationship Id="rId9" Type="http://schemas.openxmlformats.org/officeDocument/2006/relationships/hyperlink" Target="http://www.courts.ca.gov/rfps.htm" TargetMode="Externa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6</Pages>
  <Words>2182</Words>
  <Characters>11460</Characters>
  <Application>Microsoft Office Word</Application>
  <DocSecurity>0</DocSecurity>
  <Lines>358</Lines>
  <Paragraphs>267</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Rodrigues, Joseph</cp:lastModifiedBy>
  <cp:revision>7</cp:revision>
  <cp:lastPrinted>2013-07-12T21:15:00Z</cp:lastPrinted>
  <dcterms:created xsi:type="dcterms:W3CDTF">2013-12-11T17:58:00Z</dcterms:created>
  <dcterms:modified xsi:type="dcterms:W3CDTF">2016-02-02T21:27:00Z</dcterms:modified>
</cp:coreProperties>
</file>