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DF" w:rsidRPr="00BF2E9B" w:rsidRDefault="008C4CDF" w:rsidP="008C4CDF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8C4CDF" w:rsidRPr="00BF2E9B" w:rsidRDefault="008C4CDF" w:rsidP="008C4CDF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Terms and Conditions </w:t>
      </w:r>
    </w:p>
    <w:p w:rsidR="008C4CDF" w:rsidRPr="00BF2E9B" w:rsidRDefault="008C4CDF" w:rsidP="008C4CDF">
      <w:pPr>
        <w:jc w:val="center"/>
        <w:rPr>
          <w:b/>
          <w:bCs/>
          <w:caps/>
        </w:rPr>
      </w:pPr>
    </w:p>
    <w:p w:rsidR="008C4CDF" w:rsidRPr="00BF2E9B" w:rsidRDefault="008C4CDF" w:rsidP="008C4CDF">
      <w:pPr>
        <w:jc w:val="center"/>
        <w:rPr>
          <w:b/>
          <w:bCs/>
        </w:rPr>
      </w:pPr>
    </w:p>
    <w:p w:rsidR="008C4CDF" w:rsidRPr="00BF2E9B" w:rsidRDefault="008C4CDF" w:rsidP="008C4CDF">
      <w:pPr>
        <w:autoSpaceDE w:val="0"/>
        <w:autoSpaceDN w:val="0"/>
        <w:rPr>
          <w:u w:val="single"/>
        </w:rPr>
      </w:pPr>
    </w:p>
    <w:p w:rsidR="008C4CDF" w:rsidRPr="00BF2E9B" w:rsidRDefault="008C4CDF" w:rsidP="008C4CDF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8C4CDF" w:rsidRPr="00BF2E9B" w:rsidRDefault="008C4CDF" w:rsidP="008C4CDF">
      <w:pPr>
        <w:autoSpaceDE w:val="0"/>
        <w:autoSpaceDN w:val="0"/>
        <w:rPr>
          <w:b/>
          <w:bCs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t xml:space="preserve">Proposer accepts Attachment 2: </w:t>
      </w:r>
      <w:r>
        <w:t>AOC</w:t>
      </w:r>
      <w:r w:rsidRPr="00BF2E9B">
        <w:t xml:space="preserve"> Standard Terms and Conditions (“Attachment 2”) without exception.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BF2E9B" w:rsidRDefault="008C4CDF" w:rsidP="008C4CDF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8C4CDF" w:rsidRDefault="008C4CDF" w:rsidP="008C4CDF">
      <w:pPr>
        <w:autoSpaceDE w:val="0"/>
        <w:autoSpaceDN w:val="0"/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t>Proposer proposes exceptions or modifications to Attachment 2.  Proposer must also submit (</w:t>
      </w:r>
      <w:proofErr w:type="spellStart"/>
      <w:r w:rsidRPr="00BF2E9B">
        <w:t>i</w:t>
      </w:r>
      <w:proofErr w:type="spellEnd"/>
      <w:r w:rsidRPr="00BF2E9B">
        <w:t>) a red-lined version of Attachment 2 that clearly tracks proposed modifications, and (ii) a written explanation or rationale for each exception or proposed modification.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644405" w:rsidP="00644405">
      <w:pPr>
        <w:autoSpaceDE w:val="0"/>
        <w:autoSpaceDN w:val="0"/>
        <w:adjustRightInd w:val="0"/>
      </w:pPr>
      <w:r>
        <w:rPr>
          <w:b/>
          <w:bCs/>
        </w:rPr>
        <w:t>P</w:t>
      </w:r>
      <w:r w:rsidR="008C4CDF">
        <w:rPr>
          <w:b/>
          <w:bCs/>
        </w:rPr>
        <w:t>rovisions marked with an (*) within the Terms</w:t>
      </w:r>
      <w:r>
        <w:rPr>
          <w:b/>
          <w:bCs/>
        </w:rPr>
        <w:t xml:space="preserve"> </w:t>
      </w:r>
      <w:r w:rsidR="008C4CDF">
        <w:rPr>
          <w:b/>
          <w:bCs/>
        </w:rPr>
        <w:t>and Conditions are minimum contract terms and conditions (“Minimum Terms”). A</w:t>
      </w:r>
      <w:r>
        <w:rPr>
          <w:b/>
          <w:bCs/>
        </w:rPr>
        <w:t xml:space="preserve"> </w:t>
      </w:r>
      <w:r w:rsidR="008C4CDF">
        <w:rPr>
          <w:b/>
          <w:bCs/>
        </w:rPr>
        <w:t>material exception to a Minimum Term may render a proposal non-responsive.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Tr="00726E51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Pr="00E85E86" w:rsidRDefault="008C4CDF" w:rsidP="00726E51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8C4CDF" w:rsidRPr="00D720E4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8C4CDF" w:rsidRDefault="00405C12" w:rsidP="008C4CDF"/>
    <w:sectPr w:rsidR="00405C12" w:rsidRPr="008C4CDF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1" w:rsidRDefault="00726E51" w:rsidP="00C37FF7">
      <w:r>
        <w:separator/>
      </w:r>
    </w:p>
  </w:endnote>
  <w:endnote w:type="continuationSeparator" w:id="0">
    <w:p w:rsidR="00726E51" w:rsidRDefault="00726E51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Default="00726E51">
    <w:pPr>
      <w:pStyle w:val="Footer"/>
      <w:jc w:val="center"/>
    </w:pPr>
    <w:r>
      <w:t xml:space="preserve">Page </w:t>
    </w:r>
    <w:r w:rsidR="00B65CA1">
      <w:rPr>
        <w:b/>
      </w:rPr>
      <w:fldChar w:fldCharType="begin"/>
    </w:r>
    <w:r>
      <w:rPr>
        <w:b/>
      </w:rPr>
      <w:instrText xml:space="preserve"> PAGE </w:instrText>
    </w:r>
    <w:r w:rsidR="00B65CA1">
      <w:rPr>
        <w:b/>
      </w:rPr>
      <w:fldChar w:fldCharType="separate"/>
    </w:r>
    <w:r w:rsidR="004C6C74">
      <w:rPr>
        <w:b/>
        <w:noProof/>
      </w:rPr>
      <w:t>1</w:t>
    </w:r>
    <w:r w:rsidR="00B65CA1">
      <w:rPr>
        <w:b/>
      </w:rPr>
      <w:fldChar w:fldCharType="end"/>
    </w:r>
    <w:r>
      <w:t xml:space="preserve"> of </w:t>
    </w:r>
    <w:r w:rsidR="00B65CA1">
      <w:rPr>
        <w:b/>
      </w:rPr>
      <w:fldChar w:fldCharType="begin"/>
    </w:r>
    <w:r>
      <w:rPr>
        <w:b/>
      </w:rPr>
      <w:instrText xml:space="preserve"> NUMPAGES  </w:instrText>
    </w:r>
    <w:r w:rsidR="00B65CA1">
      <w:rPr>
        <w:b/>
      </w:rPr>
      <w:fldChar w:fldCharType="separate"/>
    </w:r>
    <w:r w:rsidR="004C6C74">
      <w:rPr>
        <w:b/>
        <w:noProof/>
      </w:rPr>
      <w:t>1</w:t>
    </w:r>
    <w:r w:rsidR="00B65CA1">
      <w:rPr>
        <w:b/>
      </w:rPr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1" w:rsidRDefault="00726E51" w:rsidP="00C37FF7">
      <w:r>
        <w:separator/>
      </w:r>
    </w:p>
  </w:footnote>
  <w:footnote w:type="continuationSeparator" w:id="0">
    <w:p w:rsidR="00726E51" w:rsidRDefault="00726E51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74" w:rsidRDefault="004C6C74" w:rsidP="004C6C74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Audio Video Systems Modifications and Integration Services</w:t>
    </w:r>
  </w:p>
  <w:p w:rsidR="004C6C74" w:rsidRDefault="004C6C74" w:rsidP="004C6C74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CJER 05-13-RB</w:t>
    </w:r>
  </w:p>
  <w:p w:rsidR="004C6C74" w:rsidRDefault="004C6C74" w:rsidP="004C6C74">
    <w:pPr>
      <w:pStyle w:val="Header"/>
    </w:pPr>
  </w:p>
  <w:p w:rsidR="00726E51" w:rsidRPr="004C6C74" w:rsidRDefault="00726E51" w:rsidP="004C6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C6C74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2937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60F34"/>
    <w:rsid w:val="00B65CA1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2</cp:revision>
  <cp:lastPrinted>2012-12-17T21:46:00Z</cp:lastPrinted>
  <dcterms:created xsi:type="dcterms:W3CDTF">2013-05-09T21:29:00Z</dcterms:created>
  <dcterms:modified xsi:type="dcterms:W3CDTF">2013-05-09T21:29:00Z</dcterms:modified>
</cp:coreProperties>
</file>