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customXml/itemProps8.xml" ContentType="application/vnd.openxmlformats-officedocument.customXmlProperties+xml"/>
  <Override PartName="/customXml/itemProps9.xml" ContentType="application/vnd.openxmlformats-officedocument.customXml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620" w:type="dxa"/>
        <w:tblInd w:w="-620" w:type="dxa"/>
        <w:tblLayout w:type="fixed"/>
        <w:tblCellMar>
          <w:left w:w="115" w:type="dxa"/>
          <w:right w:w="115" w:type="dxa"/>
        </w:tblCellMar>
        <w:tblLook w:val="0000"/>
      </w:tblPr>
      <w:tblGrid>
        <w:gridCol w:w="2880"/>
        <w:gridCol w:w="270"/>
        <w:gridCol w:w="7470"/>
      </w:tblGrid>
      <w:tr w:rsidR="00A66F0E" w:rsidRPr="00B74344" w:rsidTr="00A66F0E">
        <w:trPr>
          <w:cantSplit/>
          <w:trHeight w:hRule="exact" w:val="4860"/>
        </w:trPr>
        <w:tc>
          <w:tcPr>
            <w:tcW w:w="2880" w:type="dxa"/>
            <w:vMerge w:val="restart"/>
            <w:tcMar>
              <w:left w:w="0" w:type="dxa"/>
              <w:right w:w="0" w:type="dxa"/>
            </w:tcMar>
          </w:tcPr>
          <w:p w:rsidR="00A66F0E" w:rsidRPr="00B74344" w:rsidRDefault="00A66F0E" w:rsidP="00A66F0E">
            <w:pPr>
              <w:rPr>
                <w:rFonts w:ascii="Arial" w:hAnsi="Arial" w:cs="Arial"/>
              </w:rPr>
            </w:pPr>
            <w:r w:rsidRPr="00B74344">
              <w:rPr>
                <w:rFonts w:ascii="Arial" w:hAnsi="Arial" w:cs="Arial"/>
                <w:noProof/>
              </w:rPr>
              <w:drawing>
                <wp:inline distT="0" distB="0" distL="0" distR="0">
                  <wp:extent cx="1809750" cy="7239000"/>
                  <wp:effectExtent l="19050" t="0" r="0" b="0"/>
                  <wp:docPr id="4" name="Picture 7"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C2"/>
                          <pic:cNvPicPr>
                            <a:picLocks noChangeAspect="1" noChangeArrowheads="1"/>
                          </pic:cNvPicPr>
                        </pic:nvPicPr>
                        <pic:blipFill>
                          <a:blip r:embed="rId17" cstate="print"/>
                          <a:srcRect/>
                          <a:stretch>
                            <a:fillRect/>
                          </a:stretch>
                        </pic:blipFill>
                        <pic:spPr bwMode="auto">
                          <a:xfrm>
                            <a:off x="0" y="0"/>
                            <a:ext cx="1809750" cy="7239000"/>
                          </a:xfrm>
                          <a:prstGeom prst="rect">
                            <a:avLst/>
                          </a:prstGeom>
                          <a:noFill/>
                          <a:ln w="9525">
                            <a:noFill/>
                            <a:miter lim="800000"/>
                            <a:headEnd/>
                            <a:tailEnd/>
                          </a:ln>
                        </pic:spPr>
                      </pic:pic>
                    </a:graphicData>
                  </a:graphic>
                </wp:inline>
              </w:drawing>
            </w:r>
          </w:p>
        </w:tc>
        <w:tc>
          <w:tcPr>
            <w:tcW w:w="270" w:type="dxa"/>
            <w:vMerge w:val="restart"/>
            <w:tcMar>
              <w:left w:w="0" w:type="dxa"/>
              <w:right w:w="0" w:type="dxa"/>
            </w:tcMar>
          </w:tcPr>
          <w:p w:rsidR="00A66F0E" w:rsidRPr="00B74344" w:rsidRDefault="00A66F0E" w:rsidP="00A66F0E">
            <w:pPr>
              <w:rPr>
                <w:rFonts w:ascii="Arial" w:hAnsi="Arial" w:cs="Arial"/>
              </w:rPr>
            </w:pPr>
          </w:p>
        </w:tc>
        <w:tc>
          <w:tcPr>
            <w:tcW w:w="7470" w:type="dxa"/>
            <w:tcBorders>
              <w:bottom w:val="single" w:sz="4" w:space="0" w:color="auto"/>
            </w:tcBorders>
            <w:tcMar>
              <w:left w:w="0" w:type="dxa"/>
              <w:right w:w="0" w:type="dxa"/>
            </w:tcMar>
            <w:vAlign w:val="bottom"/>
          </w:tcPr>
          <w:p w:rsidR="00A66F0E" w:rsidRPr="00B74344" w:rsidRDefault="00A66F0E" w:rsidP="00A66F0E">
            <w:pPr>
              <w:pStyle w:val="JCCReportCoverTitle"/>
              <w:rPr>
                <w:rFonts w:ascii="Arial" w:hAnsi="Arial" w:cs="Arial"/>
              </w:rPr>
            </w:pPr>
            <w:r w:rsidRPr="00B74344">
              <w:rPr>
                <w:rFonts w:ascii="Arial" w:hAnsi="Arial" w:cs="Arial"/>
              </w:rPr>
              <w:t>REQUEST FOR PROPOSALS</w:t>
            </w:r>
          </w:p>
          <w:p w:rsidR="00A66F0E" w:rsidRPr="00B74344" w:rsidRDefault="00A66F0E" w:rsidP="00A66F0E">
            <w:pPr>
              <w:pStyle w:val="JCCReportCoverSpacer"/>
              <w:rPr>
                <w:rFonts w:ascii="Arial" w:hAnsi="Arial" w:cs="Arial"/>
              </w:rPr>
            </w:pPr>
            <w:r w:rsidRPr="00B74344">
              <w:rPr>
                <w:rFonts w:ascii="Arial" w:hAnsi="Arial" w:cs="Arial"/>
              </w:rPr>
              <w:t xml:space="preserve"> </w:t>
            </w:r>
          </w:p>
        </w:tc>
      </w:tr>
      <w:tr w:rsidR="00A66F0E" w:rsidRPr="00B74344" w:rsidTr="00A66F0E">
        <w:trPr>
          <w:cantSplit/>
          <w:trHeight w:hRule="exact" w:val="6580"/>
        </w:trPr>
        <w:tc>
          <w:tcPr>
            <w:tcW w:w="2880" w:type="dxa"/>
            <w:vMerge/>
            <w:tcMar>
              <w:left w:w="0" w:type="dxa"/>
              <w:right w:w="0" w:type="dxa"/>
            </w:tcMar>
          </w:tcPr>
          <w:p w:rsidR="00A66F0E" w:rsidRPr="00B74344" w:rsidRDefault="00A66F0E" w:rsidP="00A66F0E">
            <w:pPr>
              <w:rPr>
                <w:rFonts w:ascii="Arial" w:hAnsi="Arial" w:cs="Arial"/>
              </w:rPr>
            </w:pPr>
          </w:p>
        </w:tc>
        <w:tc>
          <w:tcPr>
            <w:tcW w:w="270" w:type="dxa"/>
            <w:vMerge/>
            <w:tcMar>
              <w:left w:w="0" w:type="dxa"/>
              <w:right w:w="0" w:type="dxa"/>
            </w:tcMar>
          </w:tcPr>
          <w:p w:rsidR="00A66F0E" w:rsidRPr="00B74344" w:rsidRDefault="00A66F0E" w:rsidP="00A66F0E">
            <w:pPr>
              <w:rPr>
                <w:rFonts w:ascii="Arial" w:hAnsi="Arial" w:cs="Arial"/>
                <w:b/>
                <w:caps/>
                <w:spacing w:val="20"/>
                <w:sz w:val="28"/>
              </w:rPr>
            </w:pPr>
          </w:p>
        </w:tc>
        <w:tc>
          <w:tcPr>
            <w:tcW w:w="7470" w:type="dxa"/>
            <w:tcBorders>
              <w:top w:val="single" w:sz="4" w:space="0" w:color="auto"/>
            </w:tcBorders>
            <w:tcMar>
              <w:left w:w="0" w:type="dxa"/>
              <w:right w:w="0" w:type="dxa"/>
            </w:tcMar>
          </w:tcPr>
          <w:p w:rsidR="00A66F0E" w:rsidRPr="00B74344" w:rsidRDefault="00A66F0E" w:rsidP="00A66F0E">
            <w:pPr>
              <w:pStyle w:val="JCCReportCoverSubhead"/>
              <w:rPr>
                <w:rFonts w:ascii="Arial" w:hAnsi="Arial" w:cs="Arial"/>
                <w:b/>
                <w:szCs w:val="28"/>
              </w:rPr>
            </w:pPr>
            <w:r w:rsidRPr="00B74344">
              <w:rPr>
                <w:rFonts w:ascii="Arial" w:hAnsi="Arial" w:cs="Arial"/>
                <w:b/>
                <w:szCs w:val="28"/>
              </w:rPr>
              <w:t>Admin</w:t>
            </w:r>
            <w:r w:rsidR="00DD04E3" w:rsidRPr="00B74344">
              <w:rPr>
                <w:rFonts w:ascii="Arial" w:hAnsi="Arial" w:cs="Arial"/>
                <w:b/>
                <w:szCs w:val="28"/>
              </w:rPr>
              <w:t xml:space="preserve">istRative Office of the Courts </w:t>
            </w:r>
          </w:p>
          <w:p w:rsidR="00DD04E3" w:rsidRPr="00B74344" w:rsidRDefault="00DD04E3" w:rsidP="00A66F0E">
            <w:pPr>
              <w:pStyle w:val="JCCReportCoverSubhead"/>
              <w:rPr>
                <w:rFonts w:ascii="Arial" w:hAnsi="Arial" w:cs="Arial"/>
                <w:b/>
                <w:szCs w:val="28"/>
              </w:rPr>
            </w:pPr>
          </w:p>
          <w:p w:rsidR="00A66F0E" w:rsidRPr="00B74344" w:rsidRDefault="00A66F0E" w:rsidP="00A66F0E">
            <w:pPr>
              <w:pStyle w:val="JCCReportCoverSubhead"/>
              <w:rPr>
                <w:rFonts w:ascii="Arial" w:hAnsi="Arial" w:cs="Arial"/>
                <w:b/>
                <w:szCs w:val="28"/>
              </w:rPr>
            </w:pPr>
          </w:p>
          <w:p w:rsidR="00A66F0E" w:rsidRPr="00B74344" w:rsidRDefault="00A66F0E" w:rsidP="009E1934">
            <w:pPr>
              <w:pStyle w:val="JCCReportCoverSubhead"/>
              <w:ind w:right="-270"/>
              <w:rPr>
                <w:rFonts w:ascii="Arial" w:hAnsi="Arial" w:cs="Arial"/>
                <w:szCs w:val="28"/>
              </w:rPr>
            </w:pPr>
            <w:r w:rsidRPr="00B74344">
              <w:rPr>
                <w:rFonts w:ascii="Arial" w:hAnsi="Arial" w:cs="Arial"/>
                <w:b/>
                <w:szCs w:val="28"/>
              </w:rPr>
              <w:t>Regarding:</w:t>
            </w:r>
            <w:r w:rsidRPr="00B74344">
              <w:rPr>
                <w:rFonts w:ascii="Arial" w:hAnsi="Arial" w:cs="Arial"/>
                <w:b/>
                <w:szCs w:val="28"/>
              </w:rPr>
              <w:br/>
            </w:r>
            <w:r w:rsidR="009E1934" w:rsidRPr="00B74344">
              <w:rPr>
                <w:rFonts w:ascii="Arial" w:hAnsi="Arial" w:cs="Arial"/>
                <w:bCs/>
                <w:caps w:val="0"/>
                <w:smallCaps/>
                <w:spacing w:val="0"/>
                <w:szCs w:val="28"/>
              </w:rPr>
              <w:t>Case Management Solution for Juvenile Dependency Attorneys</w:t>
            </w:r>
            <w:r w:rsidR="00895B03" w:rsidRPr="00B74344">
              <w:rPr>
                <w:rFonts w:ascii="Arial" w:hAnsi="Arial" w:cs="Arial"/>
                <w:bCs/>
                <w:caps w:val="0"/>
                <w:smallCaps/>
                <w:spacing w:val="0"/>
                <w:szCs w:val="28"/>
              </w:rPr>
              <w:t xml:space="preserve"> in the State of California</w:t>
            </w:r>
          </w:p>
          <w:p w:rsidR="00A66F0E" w:rsidRPr="00B74344" w:rsidRDefault="00A66F0E" w:rsidP="00A66F0E">
            <w:pPr>
              <w:pStyle w:val="Header"/>
              <w:tabs>
                <w:tab w:val="clear" w:pos="4320"/>
                <w:tab w:val="clear" w:pos="8640"/>
              </w:tabs>
              <w:autoSpaceDE w:val="0"/>
              <w:autoSpaceDN w:val="0"/>
              <w:adjustRightInd w:val="0"/>
              <w:rPr>
                <w:rFonts w:ascii="Arial" w:hAnsi="Arial" w:cs="Arial"/>
                <w:b/>
                <w:bCs/>
                <w:smallCaps/>
                <w:sz w:val="28"/>
                <w:szCs w:val="20"/>
              </w:rPr>
            </w:pPr>
          </w:p>
          <w:p w:rsidR="00A66F0E" w:rsidRPr="00B74344" w:rsidRDefault="00A66F0E" w:rsidP="00A66F0E">
            <w:pPr>
              <w:pStyle w:val="Header"/>
              <w:tabs>
                <w:tab w:val="clear" w:pos="4320"/>
                <w:tab w:val="clear" w:pos="8640"/>
              </w:tabs>
              <w:autoSpaceDE w:val="0"/>
              <w:autoSpaceDN w:val="0"/>
              <w:adjustRightInd w:val="0"/>
              <w:rPr>
                <w:rFonts w:ascii="Arial" w:hAnsi="Arial" w:cs="Arial"/>
                <w:b/>
                <w:bCs/>
                <w:smallCaps/>
                <w:sz w:val="28"/>
                <w:szCs w:val="20"/>
              </w:rPr>
            </w:pPr>
          </w:p>
          <w:p w:rsidR="00A66F0E" w:rsidRPr="00B74344" w:rsidRDefault="00A66F0E" w:rsidP="00A66F0E">
            <w:pPr>
              <w:pStyle w:val="JCCReportCoverSubhead"/>
              <w:rPr>
                <w:rFonts w:ascii="Arial" w:hAnsi="Arial" w:cs="Arial"/>
                <w:b/>
                <w:szCs w:val="28"/>
              </w:rPr>
            </w:pPr>
            <w:r w:rsidRPr="00B74344">
              <w:rPr>
                <w:rFonts w:ascii="Arial" w:hAnsi="Arial" w:cs="Arial"/>
                <w:b/>
                <w:caps w:val="0"/>
                <w:szCs w:val="28"/>
              </w:rPr>
              <w:t xml:space="preserve">RFP: </w:t>
            </w:r>
            <w:r w:rsidR="003119BC" w:rsidRPr="00B74344">
              <w:rPr>
                <w:rFonts w:ascii="Arial" w:hAnsi="Arial" w:cs="Arial"/>
                <w:b/>
                <w:caps w:val="0"/>
                <w:szCs w:val="28"/>
              </w:rPr>
              <w:t>CFCC</w:t>
            </w:r>
            <w:r w:rsidR="00C64DDC" w:rsidRPr="00B74344">
              <w:rPr>
                <w:rFonts w:ascii="Arial" w:hAnsi="Arial" w:cs="Arial"/>
                <w:b/>
                <w:caps w:val="0"/>
                <w:szCs w:val="28"/>
              </w:rPr>
              <w:t xml:space="preserve"> 09-</w:t>
            </w:r>
            <w:r w:rsidRPr="00B74344">
              <w:rPr>
                <w:rFonts w:ascii="Arial" w:hAnsi="Arial" w:cs="Arial"/>
                <w:b/>
                <w:caps w:val="0"/>
                <w:szCs w:val="28"/>
              </w:rPr>
              <w:t>12-</w:t>
            </w:r>
            <w:r w:rsidR="003119BC" w:rsidRPr="00B74344">
              <w:rPr>
                <w:rFonts w:ascii="Arial" w:hAnsi="Arial" w:cs="Arial"/>
                <w:b/>
                <w:caps w:val="0"/>
                <w:szCs w:val="28"/>
              </w:rPr>
              <w:t>LM</w:t>
            </w:r>
          </w:p>
          <w:p w:rsidR="00A66F0E" w:rsidRPr="00B74344" w:rsidRDefault="00A66F0E" w:rsidP="00A66F0E">
            <w:pPr>
              <w:pStyle w:val="Header"/>
              <w:tabs>
                <w:tab w:val="clear" w:pos="4320"/>
                <w:tab w:val="clear" w:pos="8640"/>
              </w:tabs>
              <w:autoSpaceDE w:val="0"/>
              <w:autoSpaceDN w:val="0"/>
              <w:adjustRightInd w:val="0"/>
              <w:rPr>
                <w:rFonts w:ascii="Arial" w:hAnsi="Arial" w:cs="Arial"/>
                <w:b/>
                <w:bCs/>
                <w:smallCaps/>
                <w:sz w:val="28"/>
                <w:szCs w:val="20"/>
              </w:rPr>
            </w:pPr>
          </w:p>
          <w:p w:rsidR="00A66F0E" w:rsidRPr="00B74344" w:rsidRDefault="00A66F0E" w:rsidP="00A66F0E">
            <w:pPr>
              <w:pStyle w:val="Header"/>
              <w:tabs>
                <w:tab w:val="clear" w:pos="4320"/>
                <w:tab w:val="clear" w:pos="8640"/>
              </w:tabs>
              <w:autoSpaceDE w:val="0"/>
              <w:autoSpaceDN w:val="0"/>
              <w:adjustRightInd w:val="0"/>
              <w:rPr>
                <w:rFonts w:ascii="Arial" w:hAnsi="Arial" w:cs="Arial"/>
                <w:b/>
                <w:bCs/>
                <w:smallCaps/>
                <w:sz w:val="28"/>
                <w:szCs w:val="20"/>
              </w:rPr>
            </w:pPr>
          </w:p>
          <w:p w:rsidR="00A66F0E" w:rsidRPr="00B74344" w:rsidRDefault="00A66F0E" w:rsidP="00A66F0E">
            <w:pPr>
              <w:pStyle w:val="Header"/>
              <w:tabs>
                <w:tab w:val="clear" w:pos="4320"/>
                <w:tab w:val="clear" w:pos="8640"/>
              </w:tabs>
              <w:autoSpaceDE w:val="0"/>
              <w:autoSpaceDN w:val="0"/>
              <w:adjustRightInd w:val="0"/>
              <w:rPr>
                <w:rFonts w:ascii="Arial" w:hAnsi="Arial" w:cs="Arial"/>
                <w:b/>
                <w:bCs/>
                <w:smallCaps/>
                <w:sz w:val="28"/>
                <w:szCs w:val="20"/>
              </w:rPr>
            </w:pPr>
            <w:r w:rsidRPr="00B74344">
              <w:rPr>
                <w:rFonts w:ascii="Arial" w:hAnsi="Arial" w:cs="Arial"/>
                <w:b/>
                <w:bCs/>
                <w:smallCaps/>
                <w:sz w:val="28"/>
                <w:szCs w:val="20"/>
              </w:rPr>
              <w:t xml:space="preserve">PROPOSALS DUE:  </w:t>
            </w:r>
          </w:p>
          <w:p w:rsidR="00A66F0E" w:rsidRPr="00B74344" w:rsidRDefault="00DD04E3" w:rsidP="00A66F0E">
            <w:pPr>
              <w:autoSpaceDE w:val="0"/>
              <w:autoSpaceDN w:val="0"/>
              <w:adjustRightInd w:val="0"/>
              <w:ind w:right="-90"/>
              <w:rPr>
                <w:rFonts w:ascii="Arial" w:hAnsi="Arial" w:cs="Arial"/>
                <w:b/>
                <w:bCs/>
                <w:smallCaps/>
                <w:sz w:val="28"/>
                <w:szCs w:val="20"/>
              </w:rPr>
            </w:pPr>
            <w:r w:rsidRPr="00B74344">
              <w:rPr>
                <w:rFonts w:ascii="Arial" w:hAnsi="Arial" w:cs="Arial"/>
                <w:b/>
                <w:bCs/>
                <w:smallCaps/>
                <w:szCs w:val="28"/>
              </w:rPr>
              <w:t>December 20</w:t>
            </w:r>
            <w:r w:rsidR="00A66F0E" w:rsidRPr="00B74344">
              <w:rPr>
                <w:rFonts w:ascii="Arial" w:hAnsi="Arial" w:cs="Arial"/>
                <w:b/>
                <w:bCs/>
                <w:smallCaps/>
                <w:szCs w:val="28"/>
              </w:rPr>
              <w:t>, 2012</w:t>
            </w:r>
            <w:r w:rsidR="00A66F0E" w:rsidRPr="00B74344">
              <w:rPr>
                <w:rFonts w:ascii="Arial" w:hAnsi="Arial" w:cs="Arial"/>
                <w:b/>
                <w:bCs/>
                <w:smallCaps/>
                <w:sz w:val="28"/>
                <w:szCs w:val="28"/>
              </w:rPr>
              <w:t>,</w:t>
            </w:r>
            <w:r w:rsidR="00A66F0E" w:rsidRPr="00B74344">
              <w:rPr>
                <w:rFonts w:ascii="Arial" w:hAnsi="Arial" w:cs="Arial"/>
                <w:b/>
                <w:sz w:val="28"/>
                <w:szCs w:val="28"/>
              </w:rPr>
              <w:t xml:space="preserve"> </w:t>
            </w:r>
            <w:r w:rsidR="00A66F0E" w:rsidRPr="00B74344">
              <w:rPr>
                <w:rFonts w:ascii="Arial" w:hAnsi="Arial" w:cs="Arial"/>
                <w:b/>
                <w:bCs/>
                <w:smallCaps/>
                <w:sz w:val="28"/>
                <w:szCs w:val="28"/>
              </w:rPr>
              <w:t xml:space="preserve">no later than </w:t>
            </w:r>
            <w:r w:rsidR="00A66F0E" w:rsidRPr="00B74344">
              <w:rPr>
                <w:rFonts w:ascii="Arial" w:hAnsi="Arial" w:cs="Arial"/>
                <w:b/>
                <w:bCs/>
                <w:smallCaps/>
                <w:szCs w:val="28"/>
              </w:rPr>
              <w:t xml:space="preserve">3:00 </w:t>
            </w:r>
            <w:r w:rsidR="00A66F0E" w:rsidRPr="00B74344">
              <w:rPr>
                <w:rFonts w:ascii="Arial" w:hAnsi="Arial" w:cs="Arial"/>
                <w:b/>
                <w:bCs/>
                <w:smallCaps/>
                <w:sz w:val="28"/>
                <w:szCs w:val="28"/>
              </w:rPr>
              <w:t>p</w:t>
            </w:r>
            <w:r w:rsidR="00A66F0E" w:rsidRPr="00B74344">
              <w:rPr>
                <w:rFonts w:ascii="Arial" w:hAnsi="Arial" w:cs="Arial"/>
                <w:b/>
                <w:bCs/>
                <w:smallCaps/>
                <w:sz w:val="28"/>
                <w:szCs w:val="20"/>
              </w:rPr>
              <w:t xml:space="preserve">.m. (pacific time) </w:t>
            </w:r>
          </w:p>
          <w:p w:rsidR="00A66F0E" w:rsidRPr="00B74344" w:rsidRDefault="00A66F0E" w:rsidP="00A66F0E">
            <w:pPr>
              <w:pStyle w:val="Header"/>
              <w:tabs>
                <w:tab w:val="clear" w:pos="4320"/>
                <w:tab w:val="clear" w:pos="8640"/>
              </w:tabs>
              <w:autoSpaceDE w:val="0"/>
              <w:autoSpaceDN w:val="0"/>
              <w:adjustRightInd w:val="0"/>
              <w:rPr>
                <w:rFonts w:ascii="Arial" w:hAnsi="Arial" w:cs="Arial"/>
                <w:b/>
                <w:bCs/>
                <w:sz w:val="36"/>
              </w:rPr>
            </w:pPr>
          </w:p>
        </w:tc>
      </w:tr>
    </w:tbl>
    <w:p w:rsidR="00C37FF7" w:rsidRPr="00B74344" w:rsidRDefault="00C37FF7" w:rsidP="00C37FF7">
      <w:pPr>
        <w:pStyle w:val="Header"/>
        <w:tabs>
          <w:tab w:val="clear" w:pos="4320"/>
          <w:tab w:val="clear" w:pos="8640"/>
          <w:tab w:val="left" w:pos="2220"/>
        </w:tabs>
        <w:autoSpaceDE w:val="0"/>
        <w:autoSpaceDN w:val="0"/>
        <w:adjustRightInd w:val="0"/>
        <w:rPr>
          <w:rFonts w:ascii="Arial" w:hAnsi="Arial" w:cs="Arial"/>
          <w:b/>
          <w:bCs/>
        </w:rPr>
      </w:pPr>
      <w:r w:rsidRPr="00B74344">
        <w:rPr>
          <w:rFonts w:ascii="Arial" w:hAnsi="Arial" w:cs="Arial"/>
        </w:rPr>
        <w:br/>
      </w:r>
      <w:r w:rsidRPr="00B74344">
        <w:rPr>
          <w:rFonts w:ascii="Arial" w:hAnsi="Arial" w:cs="Arial"/>
        </w:rPr>
        <w:tab/>
      </w:r>
    </w:p>
    <w:p w:rsidR="00766135" w:rsidRPr="00B74344" w:rsidRDefault="00766135" w:rsidP="00C37FF7">
      <w:pPr>
        <w:keepNext/>
        <w:ind w:left="720" w:hanging="720"/>
        <w:rPr>
          <w:b/>
          <w:bCs/>
          <w:sz w:val="26"/>
          <w:szCs w:val="26"/>
          <w:highlight w:val="yellow"/>
        </w:rPr>
        <w:sectPr w:rsidR="00766135" w:rsidRPr="00B74344" w:rsidSect="006946BF">
          <w:footerReference w:type="default" r:id="rId18"/>
          <w:pgSz w:w="12240" w:h="15840"/>
          <w:pgMar w:top="1440" w:right="1440" w:bottom="1440" w:left="1440" w:header="720" w:footer="720" w:gutter="0"/>
          <w:pgBorders w:offsetFrom="page">
            <w:bottom w:val="single" w:sz="8" w:space="24" w:color="auto"/>
          </w:pgBorders>
          <w:cols w:space="720"/>
          <w:docGrid w:linePitch="360"/>
        </w:sectPr>
      </w:pPr>
    </w:p>
    <w:p w:rsidR="008A7F05" w:rsidRPr="00B74344" w:rsidRDefault="008A7F05" w:rsidP="005B4E6B">
      <w:pPr>
        <w:spacing w:line="276" w:lineRule="auto"/>
        <w:ind w:right="144"/>
      </w:pPr>
    </w:p>
    <w:p w:rsidR="00BC1FEC" w:rsidRPr="00263F59" w:rsidRDefault="00BC1FEC" w:rsidP="008541C0">
      <w:pPr>
        <w:pStyle w:val="ListParagraph"/>
        <w:widowControl w:val="0"/>
        <w:numPr>
          <w:ilvl w:val="0"/>
          <w:numId w:val="24"/>
        </w:numPr>
        <w:ind w:right="144"/>
        <w:jc w:val="both"/>
        <w:rPr>
          <w:b/>
          <w:bCs/>
        </w:rPr>
      </w:pPr>
      <w:r w:rsidRPr="00263F59">
        <w:rPr>
          <w:b/>
          <w:bCs/>
        </w:rPr>
        <w:t>BACKGROUND INFORMATION</w:t>
      </w:r>
    </w:p>
    <w:p w:rsidR="00BC1FEC" w:rsidRPr="00263F59" w:rsidRDefault="00BC1FEC" w:rsidP="005B4E6B">
      <w:pPr>
        <w:widowControl w:val="0"/>
        <w:ind w:right="144"/>
        <w:jc w:val="both"/>
      </w:pPr>
    </w:p>
    <w:p w:rsidR="00BC1FEC" w:rsidRPr="00263F59" w:rsidRDefault="00BC1FEC" w:rsidP="008541C0">
      <w:pPr>
        <w:pStyle w:val="ListParagraph"/>
        <w:widowControl w:val="0"/>
        <w:numPr>
          <w:ilvl w:val="1"/>
          <w:numId w:val="24"/>
        </w:numPr>
        <w:ind w:left="1440" w:right="144"/>
        <w:jc w:val="both"/>
      </w:pPr>
      <w:r w:rsidRPr="00263F59">
        <w:rPr>
          <w:u w:val="single"/>
        </w:rPr>
        <w:t>Judicial Council of California – AOC</w:t>
      </w:r>
      <w:r w:rsidRPr="00263F59">
        <w:t>.  The Judicial Council of California (</w:t>
      </w:r>
      <w:r w:rsidR="00EC5C62" w:rsidRPr="00263F59">
        <w:t>“</w:t>
      </w:r>
      <w:r w:rsidRPr="00263F59">
        <w:t>Judicial Council</w:t>
      </w:r>
      <w:r w:rsidR="00EC5C62" w:rsidRPr="00263F59">
        <w:t>”</w:t>
      </w:r>
      <w:r w:rsidRPr="00263F59">
        <w:t>), chaired by the Chief Justice of California, is the chief policy making agency of the California judicial system.  The California Constitution directs the council to improve the administration of justice by surveying judicial business, recommending improvements to the courts, and making recommendations annually to the Governor and the Legislature.  The council also adopts rules for court administration, practice, and procedure, and performs other functions prescribed by law.  The Administrative Office of the Courts (</w:t>
      </w:r>
      <w:r w:rsidR="00EC5C62" w:rsidRPr="00263F59">
        <w:t>“</w:t>
      </w:r>
      <w:r w:rsidRPr="00263F59">
        <w:t>AOC</w:t>
      </w:r>
      <w:r w:rsidR="00EC5C62" w:rsidRPr="00263F59">
        <w:t>”</w:t>
      </w:r>
      <w:r w:rsidRPr="00263F59">
        <w:t>) is the staff agency for the council and assists both the council and its chair in performing their duties.</w:t>
      </w:r>
    </w:p>
    <w:p w:rsidR="00BC1FEC" w:rsidRPr="00263F59" w:rsidRDefault="00BC1FEC" w:rsidP="005B4E6B">
      <w:pPr>
        <w:pStyle w:val="ListParagraph"/>
        <w:widowControl w:val="0"/>
        <w:ind w:left="1440" w:right="144"/>
        <w:jc w:val="both"/>
      </w:pPr>
    </w:p>
    <w:p w:rsidR="00BC1FEC" w:rsidRPr="00263F59" w:rsidRDefault="00BC1FEC" w:rsidP="008541C0">
      <w:pPr>
        <w:pStyle w:val="ListParagraph"/>
        <w:widowControl w:val="0"/>
        <w:numPr>
          <w:ilvl w:val="1"/>
          <w:numId w:val="24"/>
        </w:numPr>
        <w:ind w:left="1440" w:right="144"/>
        <w:jc w:val="both"/>
        <w:rPr>
          <w:u w:val="single"/>
        </w:rPr>
      </w:pPr>
      <w:r w:rsidRPr="00263F59">
        <w:rPr>
          <w:u w:val="single"/>
        </w:rPr>
        <w:t xml:space="preserve">The Center for Families, Children &amp; the Courts. </w:t>
      </w:r>
    </w:p>
    <w:p w:rsidR="00BC1FEC" w:rsidRPr="00263F59" w:rsidRDefault="00BC1FEC" w:rsidP="005B4E6B">
      <w:pPr>
        <w:widowControl w:val="0"/>
        <w:ind w:left="720" w:right="144"/>
        <w:jc w:val="both"/>
        <w:rPr>
          <w:sz w:val="20"/>
        </w:rPr>
      </w:pPr>
    </w:p>
    <w:p w:rsidR="00BC1FEC" w:rsidRPr="00263F59" w:rsidRDefault="00BC1FEC" w:rsidP="008541C0">
      <w:pPr>
        <w:pStyle w:val="ListParagraph"/>
        <w:widowControl w:val="0"/>
        <w:numPr>
          <w:ilvl w:val="2"/>
          <w:numId w:val="24"/>
        </w:numPr>
        <w:ind w:right="144"/>
        <w:jc w:val="both"/>
      </w:pPr>
      <w:r w:rsidRPr="00263F59">
        <w:t xml:space="preserve">The </w:t>
      </w:r>
      <w:r w:rsidR="00441114" w:rsidRPr="00263F59">
        <w:t xml:space="preserve">AOC’s </w:t>
      </w:r>
      <w:r w:rsidRPr="00263F59">
        <w:t>Center for Families, Children &amp; the Courts (</w:t>
      </w:r>
      <w:r w:rsidR="00EC5C62" w:rsidRPr="00263F59">
        <w:t>“</w:t>
      </w:r>
      <w:r w:rsidRPr="00263F59">
        <w:t>CFCC</w:t>
      </w:r>
      <w:r w:rsidR="00EC5C62" w:rsidRPr="00263F59">
        <w:t>”</w:t>
      </w:r>
      <w:r w:rsidRPr="00263F59">
        <w:t>) is dedicated to improving the quality of justice and services to meet the diverse needs of children, youth, families, and self-represented litigants in the California courts.</w:t>
      </w:r>
    </w:p>
    <w:p w:rsidR="00BC1FEC" w:rsidRPr="00263F59" w:rsidRDefault="00BC1FEC" w:rsidP="005B4E6B">
      <w:pPr>
        <w:pStyle w:val="ListParagraph"/>
        <w:widowControl w:val="0"/>
        <w:ind w:left="2160" w:right="144"/>
        <w:jc w:val="both"/>
      </w:pPr>
    </w:p>
    <w:p w:rsidR="00BC1FEC" w:rsidRPr="00263F59" w:rsidRDefault="00BC1FEC" w:rsidP="008541C0">
      <w:pPr>
        <w:pStyle w:val="ListParagraph"/>
        <w:widowControl w:val="0"/>
        <w:numPr>
          <w:ilvl w:val="2"/>
          <w:numId w:val="24"/>
        </w:numPr>
        <w:ind w:right="144"/>
        <w:jc w:val="both"/>
      </w:pPr>
      <w:r w:rsidRPr="00263F59">
        <w:t>CFCC has implemented the Dependency Representation Administration Funding and Training (</w:t>
      </w:r>
      <w:r w:rsidR="00EC5C62" w:rsidRPr="00263F59">
        <w:t>“</w:t>
      </w:r>
      <w:r w:rsidRPr="00263F59">
        <w:t>DRAFT</w:t>
      </w:r>
      <w:r w:rsidR="00EC5C62" w:rsidRPr="00263F59">
        <w:t>”</w:t>
      </w:r>
      <w:r w:rsidRPr="00263F59">
        <w:t>) program to further the Judicial Council’s goal of improving the quality of court-appointed counsel in juvenile dependency proceedings and maximizing the resources available for those services.</w:t>
      </w:r>
    </w:p>
    <w:p w:rsidR="00651E8D" w:rsidRPr="00263F59" w:rsidRDefault="00651E8D" w:rsidP="00602CF8">
      <w:pPr>
        <w:pStyle w:val="ListParagraph"/>
        <w:widowControl w:val="0"/>
        <w:ind w:left="2340" w:right="144"/>
        <w:jc w:val="both"/>
      </w:pPr>
    </w:p>
    <w:p w:rsidR="00C37FF7" w:rsidRPr="00263F59" w:rsidRDefault="00FC4A81" w:rsidP="008541C0">
      <w:pPr>
        <w:pStyle w:val="ListParagraph"/>
        <w:widowControl w:val="0"/>
        <w:numPr>
          <w:ilvl w:val="0"/>
          <w:numId w:val="24"/>
        </w:numPr>
        <w:ind w:right="144"/>
        <w:jc w:val="both"/>
        <w:rPr>
          <w:b/>
          <w:bCs/>
        </w:rPr>
      </w:pPr>
      <w:r w:rsidRPr="00263F59">
        <w:rPr>
          <w:b/>
          <w:bCs/>
        </w:rPr>
        <w:t xml:space="preserve">DESCRIPTION OF </w:t>
      </w:r>
      <w:r w:rsidR="000518CD" w:rsidRPr="00263F59">
        <w:rPr>
          <w:b/>
          <w:bCs/>
        </w:rPr>
        <w:t>GOODS AND/OR SER</w:t>
      </w:r>
      <w:r w:rsidR="009C38A6" w:rsidRPr="00263F59">
        <w:rPr>
          <w:b/>
          <w:bCs/>
        </w:rPr>
        <w:t xml:space="preserve">VICES </w:t>
      </w:r>
    </w:p>
    <w:p w:rsidR="008A7F05" w:rsidRPr="00263F59" w:rsidRDefault="008A7F05" w:rsidP="005B4E6B">
      <w:pPr>
        <w:pStyle w:val="ListParagraph"/>
        <w:widowControl w:val="0"/>
        <w:ind w:right="144"/>
        <w:jc w:val="both"/>
        <w:rPr>
          <w:b/>
          <w:bCs/>
        </w:rPr>
      </w:pPr>
    </w:p>
    <w:p w:rsidR="00857C9A" w:rsidRPr="00263F59" w:rsidRDefault="00651E8D" w:rsidP="008541C0">
      <w:pPr>
        <w:pStyle w:val="BodyTextIndent"/>
        <w:numPr>
          <w:ilvl w:val="1"/>
          <w:numId w:val="21"/>
        </w:numPr>
        <w:spacing w:after="0"/>
        <w:ind w:left="1440" w:right="144" w:hanging="720"/>
        <w:jc w:val="both"/>
      </w:pPr>
      <w:r w:rsidRPr="00263F59">
        <w:rPr>
          <w:u w:val="single"/>
        </w:rPr>
        <w:t>Purpose</w:t>
      </w:r>
    </w:p>
    <w:p w:rsidR="00DD04E3" w:rsidRPr="00263F59" w:rsidRDefault="00DD04E3" w:rsidP="005B4E6B">
      <w:pPr>
        <w:pStyle w:val="BodyTextIndent"/>
        <w:spacing w:after="0"/>
        <w:ind w:left="1440" w:right="144"/>
        <w:jc w:val="both"/>
      </w:pPr>
    </w:p>
    <w:p w:rsidR="0025118F" w:rsidRPr="00263F59" w:rsidRDefault="00651E8D" w:rsidP="0025118F">
      <w:pPr>
        <w:pStyle w:val="BodyTextIndent"/>
        <w:spacing w:after="0"/>
        <w:ind w:left="1440" w:right="144"/>
        <w:jc w:val="both"/>
      </w:pPr>
      <w:r w:rsidRPr="00263F59">
        <w:rPr>
          <w:lang w:bidi="en-US"/>
        </w:rPr>
        <w:t>Th</w:t>
      </w:r>
      <w:r w:rsidR="005C69D5" w:rsidRPr="00263F59">
        <w:rPr>
          <w:lang w:bidi="en-US"/>
        </w:rPr>
        <w:t xml:space="preserve">e purpose of this </w:t>
      </w:r>
      <w:r w:rsidRPr="00263F59">
        <w:rPr>
          <w:lang w:bidi="en-US"/>
        </w:rPr>
        <w:t>Request for Proposal (</w:t>
      </w:r>
      <w:r w:rsidR="00EC5C62" w:rsidRPr="00263F59">
        <w:rPr>
          <w:lang w:bidi="en-US"/>
        </w:rPr>
        <w:t>“</w:t>
      </w:r>
      <w:r w:rsidRPr="00263F59">
        <w:rPr>
          <w:lang w:bidi="en-US"/>
        </w:rPr>
        <w:t>RFP</w:t>
      </w:r>
      <w:r w:rsidR="00EC5C62" w:rsidRPr="00263F59">
        <w:rPr>
          <w:lang w:bidi="en-US"/>
        </w:rPr>
        <w:t>”</w:t>
      </w:r>
      <w:r w:rsidRPr="00263F59">
        <w:rPr>
          <w:lang w:bidi="en-US"/>
        </w:rPr>
        <w:t xml:space="preserve">) is to obtain written proposals for a case management </w:t>
      </w:r>
      <w:r w:rsidR="004E3B5F" w:rsidRPr="00263F59">
        <w:rPr>
          <w:lang w:bidi="en-US"/>
        </w:rPr>
        <w:t>solution</w:t>
      </w:r>
      <w:r w:rsidR="003D14A5" w:rsidRPr="00263F59">
        <w:rPr>
          <w:lang w:bidi="en-US"/>
        </w:rPr>
        <w:t xml:space="preserve">  </w:t>
      </w:r>
      <w:r w:rsidRPr="00263F59">
        <w:rPr>
          <w:lang w:bidi="en-US"/>
        </w:rPr>
        <w:t>(</w:t>
      </w:r>
      <w:r w:rsidR="00EC5C62" w:rsidRPr="00263F59">
        <w:rPr>
          <w:lang w:bidi="en-US"/>
        </w:rPr>
        <w:t>“</w:t>
      </w:r>
      <w:r w:rsidRPr="00263F59">
        <w:rPr>
          <w:lang w:bidi="en-US"/>
        </w:rPr>
        <w:t>CMS</w:t>
      </w:r>
      <w:r w:rsidR="00EC5C62" w:rsidRPr="00263F59">
        <w:rPr>
          <w:lang w:bidi="en-US"/>
        </w:rPr>
        <w:t>”</w:t>
      </w:r>
      <w:r w:rsidRPr="00263F59">
        <w:rPr>
          <w:lang w:bidi="en-US"/>
        </w:rPr>
        <w:t>)</w:t>
      </w:r>
      <w:r w:rsidR="005C69D5" w:rsidRPr="00263F59">
        <w:rPr>
          <w:lang w:bidi="en-US"/>
        </w:rPr>
        <w:t xml:space="preserve"> </w:t>
      </w:r>
      <w:r w:rsidRPr="00263F59">
        <w:rPr>
          <w:lang w:bidi="en-US"/>
        </w:rPr>
        <w:t xml:space="preserve">and accompanying </w:t>
      </w:r>
      <w:r w:rsidR="00D01C0B" w:rsidRPr="00263F59">
        <w:rPr>
          <w:lang w:bidi="en-US"/>
        </w:rPr>
        <w:t>professional</w:t>
      </w:r>
      <w:r w:rsidR="007B422C" w:rsidRPr="00263F59">
        <w:rPr>
          <w:lang w:bidi="en-US"/>
        </w:rPr>
        <w:t xml:space="preserve"> services to support a </w:t>
      </w:r>
      <w:r w:rsidR="00D01C0B" w:rsidRPr="00263F59">
        <w:rPr>
          <w:lang w:bidi="en-US"/>
        </w:rPr>
        <w:t>web-based dependency case-</w:t>
      </w:r>
      <w:r w:rsidR="002F20FE" w:rsidRPr="00263F59">
        <w:t xml:space="preserve">type CMS </w:t>
      </w:r>
      <w:r w:rsidR="00512928" w:rsidRPr="00263F59">
        <w:rPr>
          <w:lang w:bidi="en-US"/>
        </w:rPr>
        <w:t xml:space="preserve">for </w:t>
      </w:r>
      <w:r w:rsidR="00D01C0B" w:rsidRPr="00263F59">
        <w:rPr>
          <w:lang w:bidi="en-US"/>
        </w:rPr>
        <w:t xml:space="preserve">use by Third Party dependency attorneys throughout the State.  </w:t>
      </w:r>
      <w:r w:rsidRPr="00263F59">
        <w:rPr>
          <w:lang w:bidi="en-US"/>
        </w:rPr>
        <w:t xml:space="preserve">This RFP also </w:t>
      </w:r>
      <w:r w:rsidR="005C69D5" w:rsidRPr="00263F59">
        <w:rPr>
          <w:lang w:bidi="en-US"/>
        </w:rPr>
        <w:t xml:space="preserve">includes </w:t>
      </w:r>
      <w:r w:rsidR="0032413F" w:rsidRPr="00263F59">
        <w:rPr>
          <w:lang w:bidi="en-US"/>
        </w:rPr>
        <w:t>training of personnel</w:t>
      </w:r>
      <w:r w:rsidR="004B3DB3" w:rsidRPr="00263F59">
        <w:rPr>
          <w:lang w:bidi="en-US"/>
        </w:rPr>
        <w:t xml:space="preserve"> who may utilize the system</w:t>
      </w:r>
      <w:r w:rsidR="007B5A55" w:rsidRPr="00263F59">
        <w:rPr>
          <w:lang w:bidi="en-US"/>
        </w:rPr>
        <w:t>, application hosting,</w:t>
      </w:r>
      <w:r w:rsidRPr="00263F59">
        <w:rPr>
          <w:lang w:bidi="en-US"/>
        </w:rPr>
        <w:t xml:space="preserve"> and ongoing maintenance and support. The purpose of th</w:t>
      </w:r>
      <w:r w:rsidR="00D0589F" w:rsidRPr="00263F59">
        <w:rPr>
          <w:lang w:bidi="en-US"/>
        </w:rPr>
        <w:t>is</w:t>
      </w:r>
      <w:r w:rsidRPr="00263F59">
        <w:rPr>
          <w:lang w:bidi="en-US"/>
        </w:rPr>
        <w:t xml:space="preserve"> </w:t>
      </w:r>
      <w:r w:rsidR="00D0589F" w:rsidRPr="00263F59">
        <w:rPr>
          <w:lang w:bidi="en-US"/>
        </w:rPr>
        <w:t>P</w:t>
      </w:r>
      <w:r w:rsidRPr="00263F59">
        <w:rPr>
          <w:lang w:bidi="en-US"/>
        </w:rPr>
        <w:t xml:space="preserve">roject is to provide </w:t>
      </w:r>
      <w:r w:rsidR="0032413F" w:rsidRPr="00263F59">
        <w:rPr>
          <w:lang w:bidi="en-US"/>
        </w:rPr>
        <w:t xml:space="preserve">dependency attorneys access to a web-based solution that will </w:t>
      </w:r>
      <w:r w:rsidR="0032413F" w:rsidRPr="00263F59">
        <w:rPr>
          <w:b/>
          <w:i/>
          <w:u w:val="single"/>
          <w:lang w:bidi="en-US"/>
        </w:rPr>
        <w:t>not</w:t>
      </w:r>
      <w:r w:rsidR="0032413F" w:rsidRPr="00263F59">
        <w:rPr>
          <w:lang w:bidi="en-US"/>
        </w:rPr>
        <w:t xml:space="preserve"> be hosted locally at an AOC facility.  </w:t>
      </w:r>
      <w:r w:rsidR="00BC0F8E" w:rsidRPr="00263F59">
        <w:t>This RFP is the means for prospective service providers to submit their qualifications and request selection as a service provider.</w:t>
      </w:r>
    </w:p>
    <w:p w:rsidR="0025118F" w:rsidRPr="00263F59" w:rsidRDefault="0025118F" w:rsidP="0025118F">
      <w:pPr>
        <w:pStyle w:val="BodyTextIndent"/>
        <w:spacing w:after="0"/>
        <w:ind w:left="1440" w:right="144"/>
        <w:jc w:val="both"/>
      </w:pPr>
    </w:p>
    <w:p w:rsidR="0025118F" w:rsidRPr="00263F59" w:rsidRDefault="00BC0F8E" w:rsidP="0025118F">
      <w:pPr>
        <w:pStyle w:val="BodyTextIndent"/>
        <w:spacing w:after="0"/>
        <w:ind w:left="1440" w:right="144"/>
        <w:jc w:val="both"/>
        <w:rPr>
          <w:lang w:bidi="en-US"/>
        </w:rPr>
      </w:pPr>
      <w:r w:rsidRPr="00263F59">
        <w:t xml:space="preserve">Additional information about and documents pertaining to this solicitation, including electronic copies of the solicitation documents, can be found on the California Courts Website located at </w:t>
      </w:r>
      <w:hyperlink r:id="rId19" w:history="1">
        <w:r w:rsidRPr="00263F59">
          <w:rPr>
            <w:rStyle w:val="Hyperlink"/>
            <w:color w:val="auto"/>
          </w:rPr>
          <w:t>www.courts.ca.gov/rfps.htm</w:t>
        </w:r>
      </w:hyperlink>
      <w:r w:rsidRPr="00263F59">
        <w:t xml:space="preserve"> (</w:t>
      </w:r>
      <w:r w:rsidR="00797B16" w:rsidRPr="00263F59">
        <w:t>“</w:t>
      </w:r>
      <w:r w:rsidRPr="00263F59">
        <w:t>Court’s Website</w:t>
      </w:r>
      <w:r w:rsidR="00797B16" w:rsidRPr="00263F59">
        <w:t>”</w:t>
      </w:r>
      <w:r w:rsidRPr="00263F59">
        <w:t>).</w:t>
      </w:r>
    </w:p>
    <w:p w:rsidR="00BC0F8E" w:rsidRPr="00263F59" w:rsidRDefault="00BC0F8E" w:rsidP="005B4E6B">
      <w:pPr>
        <w:pStyle w:val="BodyTextIndent"/>
        <w:spacing w:after="0"/>
        <w:ind w:left="1080" w:right="144"/>
        <w:jc w:val="both"/>
        <w:rPr>
          <w:lang w:bidi="en-US"/>
        </w:rPr>
      </w:pPr>
    </w:p>
    <w:p w:rsidR="00C060B5" w:rsidRPr="00263F59" w:rsidRDefault="0032413F" w:rsidP="008541C0">
      <w:pPr>
        <w:pStyle w:val="BodyTextIndent"/>
        <w:numPr>
          <w:ilvl w:val="1"/>
          <w:numId w:val="21"/>
        </w:numPr>
        <w:spacing w:after="0"/>
        <w:ind w:right="144"/>
        <w:jc w:val="both"/>
        <w:rPr>
          <w:u w:val="single"/>
          <w:lang w:bidi="en-US"/>
        </w:rPr>
      </w:pPr>
      <w:r w:rsidRPr="00263F59">
        <w:tab/>
      </w:r>
      <w:r w:rsidR="00651E8D" w:rsidRPr="00263F59">
        <w:rPr>
          <w:u w:val="single"/>
        </w:rPr>
        <w:t>Goal</w:t>
      </w:r>
    </w:p>
    <w:p w:rsidR="00DD04E3" w:rsidRPr="00263F59" w:rsidRDefault="00DD04E3" w:rsidP="005B4E6B">
      <w:pPr>
        <w:pStyle w:val="BodyTextIndent"/>
        <w:spacing w:after="0"/>
        <w:ind w:left="1080" w:right="144"/>
        <w:jc w:val="both"/>
        <w:rPr>
          <w:u w:val="single"/>
          <w:lang w:bidi="en-US"/>
        </w:rPr>
      </w:pPr>
    </w:p>
    <w:p w:rsidR="00BC0F8E" w:rsidRPr="00263F59" w:rsidRDefault="00630623" w:rsidP="002C6A76">
      <w:pPr>
        <w:pStyle w:val="BodyTextIndent"/>
        <w:spacing w:after="240"/>
        <w:ind w:left="1440" w:right="-36"/>
        <w:jc w:val="both"/>
      </w:pPr>
      <w:r w:rsidRPr="00263F59">
        <w:t>The primary goal of th</w:t>
      </w:r>
      <w:r w:rsidR="00766135" w:rsidRPr="00263F59">
        <w:t>e</w:t>
      </w:r>
      <w:r w:rsidRPr="00263F59">
        <w:t xml:space="preserve"> RFP </w:t>
      </w:r>
      <w:r w:rsidR="00766135" w:rsidRPr="00263F59">
        <w:t xml:space="preserve">is ensure that dependency attorneys are provided access to a CMS that allows them </w:t>
      </w:r>
      <w:r w:rsidR="0012413D" w:rsidRPr="00263F59">
        <w:t xml:space="preserve">to enter case and workload information related to mandatory reporting requirements, which the AOC uses in determining attorney compensation and </w:t>
      </w:r>
      <w:r w:rsidR="0012413D" w:rsidRPr="00263F59">
        <w:lastRenderedPageBreak/>
        <w:t xml:space="preserve">monitoring attorney performance.  In addition, the CMS should allow dependency attorneys </w:t>
      </w:r>
      <w:r w:rsidR="00766135" w:rsidRPr="00263F59">
        <w:t xml:space="preserve">to organize and manage services provided to clients related specifically to juvenile dependency proceedings.   </w:t>
      </w:r>
      <w:r w:rsidRPr="00263F59">
        <w:t xml:space="preserve">The selected CMS and associated services should be modern, efficient, reliable, economical and proven. It is also the goal of this RFP to engage an experienced </w:t>
      </w:r>
      <w:r w:rsidR="00A004DC" w:rsidRPr="00263F59">
        <w:t xml:space="preserve">Contractor, </w:t>
      </w:r>
      <w:r w:rsidRPr="00263F59">
        <w:t xml:space="preserve">capable of executing an efficient </w:t>
      </w:r>
      <w:r w:rsidR="00D0589F" w:rsidRPr="00263F59">
        <w:t>p</w:t>
      </w:r>
      <w:r w:rsidRPr="00263F59">
        <w:t>roject</w:t>
      </w:r>
      <w:r w:rsidR="004E7916" w:rsidRPr="00263F59">
        <w:t xml:space="preserve"> within </w:t>
      </w:r>
      <w:r w:rsidR="00766135" w:rsidRPr="00263F59">
        <w:t>a two-month</w:t>
      </w:r>
      <w:r w:rsidRPr="00263F59">
        <w:t xml:space="preserve"> timeframe and also within budget. </w:t>
      </w:r>
      <w:r w:rsidR="00A004DC" w:rsidRPr="00263F59">
        <w:t xml:space="preserve"> </w:t>
      </w:r>
    </w:p>
    <w:p w:rsidR="00BA3361" w:rsidRPr="00263F59" w:rsidRDefault="00BA3361" w:rsidP="008541C0">
      <w:pPr>
        <w:pStyle w:val="BodyTextIndent"/>
        <w:numPr>
          <w:ilvl w:val="1"/>
          <w:numId w:val="21"/>
        </w:numPr>
        <w:spacing w:after="0"/>
        <w:ind w:left="1440" w:right="-36" w:hanging="720"/>
        <w:jc w:val="both"/>
        <w:rPr>
          <w:u w:val="single"/>
        </w:rPr>
      </w:pPr>
      <w:r w:rsidRPr="00263F59">
        <w:rPr>
          <w:u w:val="single"/>
        </w:rPr>
        <w:t>Term</w:t>
      </w:r>
    </w:p>
    <w:p w:rsidR="005B4E6B" w:rsidRPr="00263F59" w:rsidRDefault="005B4E6B" w:rsidP="002C6A76">
      <w:pPr>
        <w:pStyle w:val="BodyTextIndent"/>
        <w:spacing w:after="0"/>
        <w:ind w:left="1440" w:right="-36"/>
        <w:jc w:val="both"/>
        <w:rPr>
          <w:u w:val="single"/>
        </w:rPr>
      </w:pPr>
    </w:p>
    <w:p w:rsidR="00BA3361" w:rsidRPr="00263F59" w:rsidRDefault="00BA3361" w:rsidP="002C6A76">
      <w:pPr>
        <w:pStyle w:val="BodyTextIndent"/>
        <w:spacing w:after="0"/>
        <w:ind w:left="1440" w:right="-36"/>
        <w:jc w:val="both"/>
      </w:pPr>
      <w:r w:rsidRPr="00263F59">
        <w:t xml:space="preserve">The AOC expects the selected </w:t>
      </w:r>
      <w:r w:rsidR="00B36267" w:rsidRPr="00263F59">
        <w:rPr>
          <w:sz w:val="22"/>
          <w:szCs w:val="22"/>
        </w:rPr>
        <w:t>person or entity submitting a proposal</w:t>
      </w:r>
      <w:r w:rsidR="00B36267" w:rsidRPr="00263F59">
        <w:t xml:space="preserve"> (“P</w:t>
      </w:r>
      <w:r w:rsidR="001020CB" w:rsidRPr="00263F59">
        <w:t>roposer</w:t>
      </w:r>
      <w:r w:rsidR="00B36267" w:rsidRPr="00263F59">
        <w:t>”)</w:t>
      </w:r>
      <w:r w:rsidRPr="00263F59">
        <w:t xml:space="preserve"> to perform activities and responsibilities associated with the solicitation for </w:t>
      </w:r>
      <w:r w:rsidR="006E1555" w:rsidRPr="00263F59">
        <w:t>five</w:t>
      </w:r>
      <w:r w:rsidR="004E3B5F" w:rsidRPr="00263F59">
        <w:t xml:space="preserve"> </w:t>
      </w:r>
      <w:r w:rsidRPr="00263F59">
        <w:t>(</w:t>
      </w:r>
      <w:r w:rsidR="006E1555" w:rsidRPr="00263F59">
        <w:t>5</w:t>
      </w:r>
      <w:r w:rsidRPr="00263F59">
        <w:t xml:space="preserve">) years.  The </w:t>
      </w:r>
      <w:r w:rsidR="00BC0CF8" w:rsidRPr="00263F59">
        <w:t>I</w:t>
      </w:r>
      <w:r w:rsidRPr="00263F59">
        <w:t xml:space="preserve">nitial </w:t>
      </w:r>
      <w:r w:rsidR="00BC0CF8" w:rsidRPr="00263F59">
        <w:t>T</w:t>
      </w:r>
      <w:r w:rsidRPr="00263F59">
        <w:t xml:space="preserve">erm will be for one </w:t>
      </w:r>
      <w:r w:rsidR="00BC0CF8" w:rsidRPr="00263F59">
        <w:t xml:space="preserve">(1) </w:t>
      </w:r>
      <w:r w:rsidRPr="00263F59">
        <w:t xml:space="preserve">year, with the AOC’s option to extend for </w:t>
      </w:r>
      <w:r w:rsidR="00B069CE" w:rsidRPr="00263F59">
        <w:t>four (4)</w:t>
      </w:r>
      <w:r w:rsidR="004E3B5F" w:rsidRPr="00263F59">
        <w:t xml:space="preserve"> </w:t>
      </w:r>
      <w:r w:rsidRPr="00263F59">
        <w:t xml:space="preserve">additional one-year terms.  </w:t>
      </w:r>
    </w:p>
    <w:p w:rsidR="00432B13" w:rsidRPr="00263F59" w:rsidRDefault="00432B13" w:rsidP="005D2CD9">
      <w:pPr>
        <w:pStyle w:val="BodyTextIndent"/>
        <w:spacing w:after="0"/>
        <w:ind w:left="1440" w:right="144"/>
        <w:jc w:val="both"/>
      </w:pPr>
    </w:p>
    <w:p w:rsidR="00797B16" w:rsidRPr="00263F59" w:rsidRDefault="007D7C75">
      <w:pPr>
        <w:pStyle w:val="BodyTextIndent"/>
        <w:numPr>
          <w:ilvl w:val="1"/>
          <w:numId w:val="21"/>
        </w:numPr>
        <w:spacing w:after="0"/>
        <w:ind w:left="1440" w:right="-36" w:hanging="720"/>
        <w:jc w:val="both"/>
        <w:rPr>
          <w:u w:val="single"/>
        </w:rPr>
      </w:pPr>
      <w:r w:rsidRPr="00263F59">
        <w:rPr>
          <w:u w:val="single"/>
        </w:rPr>
        <w:t>Monetary Range of this Project</w:t>
      </w:r>
    </w:p>
    <w:p w:rsidR="00797B16" w:rsidRPr="00263F59" w:rsidRDefault="00797B16">
      <w:pPr>
        <w:pStyle w:val="ListParagraph"/>
        <w:ind w:left="360"/>
      </w:pPr>
    </w:p>
    <w:p w:rsidR="00DC55CA" w:rsidRPr="00263F59" w:rsidRDefault="00936E2A" w:rsidP="00936E2A">
      <w:pPr>
        <w:pStyle w:val="ListParagraph"/>
        <w:ind w:left="1440"/>
        <w:jc w:val="both"/>
      </w:pPr>
      <w:r w:rsidRPr="00263F59">
        <w:t xml:space="preserve">If a contract is awarded, the work of the Initial Term of the Agreement is expected to be </w:t>
      </w:r>
      <w:r w:rsidRPr="00263F59">
        <w:rPr>
          <w:b/>
        </w:rPr>
        <w:t>February 1, 2013</w:t>
      </w:r>
      <w:r w:rsidRPr="00263F59">
        <w:t xml:space="preserve"> through </w:t>
      </w:r>
      <w:r w:rsidRPr="00263F59">
        <w:rPr>
          <w:b/>
        </w:rPr>
        <w:t xml:space="preserve">January 31, 2014.  </w:t>
      </w:r>
      <w:r w:rsidR="00805AEC" w:rsidRPr="00263F59">
        <w:t xml:space="preserve">To comply with Training Requirements (Attachment 8), </w:t>
      </w:r>
      <w:r w:rsidR="00805AEC" w:rsidRPr="00263F59">
        <w:rPr>
          <w:b/>
        </w:rPr>
        <w:t>$5,000.00</w:t>
      </w:r>
      <w:r w:rsidR="00805AEC" w:rsidRPr="00263F59">
        <w:t xml:space="preserve"> is added for travel expenses </w:t>
      </w:r>
      <w:r w:rsidR="00720262" w:rsidRPr="00263F59">
        <w:t>in</w:t>
      </w:r>
      <w:r w:rsidR="00805AEC" w:rsidRPr="00263F59">
        <w:t xml:space="preserve"> the Initial Term to bring its range </w:t>
      </w:r>
      <w:r w:rsidRPr="00263F59">
        <w:t xml:space="preserve">to </w:t>
      </w:r>
      <w:r w:rsidR="00805AEC" w:rsidRPr="00263F59">
        <w:rPr>
          <w:b/>
        </w:rPr>
        <w:t>$325,000.00</w:t>
      </w:r>
      <w:r w:rsidR="00805AEC" w:rsidRPr="00263F59">
        <w:t xml:space="preserve"> to </w:t>
      </w:r>
      <w:r w:rsidR="00805AEC" w:rsidRPr="00263F59">
        <w:rPr>
          <w:b/>
        </w:rPr>
        <w:t>$407,500.00</w:t>
      </w:r>
      <w:r w:rsidR="00805AEC" w:rsidRPr="00263F59">
        <w:t xml:space="preserve">. </w:t>
      </w:r>
      <w:r w:rsidRPr="00263F59">
        <w:t>Option Terms 1 through 4</w:t>
      </w:r>
      <w:r w:rsidR="00720262" w:rsidRPr="00263F59">
        <w:t>,</w:t>
      </w:r>
      <w:r w:rsidRPr="00263F59">
        <w:t xml:space="preserve"> </w:t>
      </w:r>
      <w:r w:rsidR="00805AEC" w:rsidRPr="00263F59">
        <w:t xml:space="preserve">exercised at the sole </w:t>
      </w:r>
      <w:r w:rsidRPr="00263F59">
        <w:t xml:space="preserve">option </w:t>
      </w:r>
      <w:r w:rsidR="00805AEC" w:rsidRPr="00263F59">
        <w:t>of the AOC</w:t>
      </w:r>
      <w:r w:rsidR="00720262" w:rsidRPr="00263F59">
        <w:t xml:space="preserve">, will range from </w:t>
      </w:r>
      <w:r w:rsidR="007D7C75" w:rsidRPr="00263F59">
        <w:rPr>
          <w:b/>
        </w:rPr>
        <w:t>$325,000.00</w:t>
      </w:r>
      <w:r w:rsidR="007D7C75" w:rsidRPr="00263F59">
        <w:t xml:space="preserve"> to </w:t>
      </w:r>
      <w:r w:rsidR="007D7C75" w:rsidRPr="00263F59">
        <w:rPr>
          <w:b/>
        </w:rPr>
        <w:t>$</w:t>
      </w:r>
      <w:r w:rsidR="00584028" w:rsidRPr="00263F59">
        <w:rPr>
          <w:b/>
        </w:rPr>
        <w:t>402,</w:t>
      </w:r>
      <w:r w:rsidR="007D7C75" w:rsidRPr="00263F59">
        <w:rPr>
          <w:b/>
        </w:rPr>
        <w:t>500.00</w:t>
      </w:r>
      <w:r w:rsidR="00720262" w:rsidRPr="00263F59">
        <w:rPr>
          <w:b/>
        </w:rPr>
        <w:t xml:space="preserve"> </w:t>
      </w:r>
      <w:r w:rsidR="00720262" w:rsidRPr="00263F59">
        <w:t>per Term</w:t>
      </w:r>
      <w:r w:rsidR="00CB2322" w:rsidRPr="00263F59">
        <w:t xml:space="preserve">. </w:t>
      </w:r>
      <w:r w:rsidR="00DC55CA" w:rsidRPr="00263F59">
        <w:t>Additional travel expenses</w:t>
      </w:r>
      <w:r w:rsidR="003B6245" w:rsidRPr="00263F59">
        <w:t>,</w:t>
      </w:r>
      <w:r w:rsidR="00DC55CA" w:rsidRPr="00263F59">
        <w:t xml:space="preserve"> </w:t>
      </w:r>
      <w:r w:rsidR="003B6245" w:rsidRPr="00263F59">
        <w:t>in any Option Term, will</w:t>
      </w:r>
      <w:r w:rsidR="00DC55CA" w:rsidRPr="00263F59">
        <w:t xml:space="preserve"> be applied as needed. </w:t>
      </w:r>
      <w:r w:rsidR="00B069CE" w:rsidRPr="00263F59">
        <w:t xml:space="preserve"> </w:t>
      </w:r>
      <w:r w:rsidR="00794325" w:rsidRPr="00263F59">
        <w:t xml:space="preserve">All five (5) Terms should be included in the Cost Portion (see Section 6.2) of the proposal. </w:t>
      </w:r>
    </w:p>
    <w:p w:rsidR="00797B16" w:rsidRPr="00263F59" w:rsidRDefault="00797B16">
      <w:pPr>
        <w:pStyle w:val="BodyTextIndent"/>
        <w:spacing w:after="0"/>
        <w:ind w:left="1440" w:right="-36"/>
        <w:jc w:val="both"/>
      </w:pPr>
    </w:p>
    <w:p w:rsidR="00654F0D" w:rsidRPr="00263F59" w:rsidRDefault="00651E8D" w:rsidP="008541C0">
      <w:pPr>
        <w:pStyle w:val="ListParagraph"/>
        <w:numPr>
          <w:ilvl w:val="1"/>
          <w:numId w:val="21"/>
        </w:numPr>
        <w:ind w:left="1440" w:right="144" w:hanging="720"/>
        <w:jc w:val="both"/>
      </w:pPr>
      <w:r w:rsidRPr="00263F59">
        <w:rPr>
          <w:u w:val="single"/>
        </w:rPr>
        <w:t>Scope</w:t>
      </w:r>
    </w:p>
    <w:p w:rsidR="005B4E6B" w:rsidRPr="00263F59" w:rsidRDefault="005B4E6B" w:rsidP="005D2CD9">
      <w:pPr>
        <w:pStyle w:val="ListParagraph"/>
        <w:ind w:left="1440"/>
        <w:jc w:val="both"/>
      </w:pPr>
    </w:p>
    <w:p w:rsidR="007064DF" w:rsidRPr="00263F59" w:rsidRDefault="00651E8D" w:rsidP="005D2CD9">
      <w:pPr>
        <w:pStyle w:val="ListParagraph"/>
        <w:ind w:left="1440"/>
        <w:jc w:val="both"/>
      </w:pPr>
      <w:r w:rsidRPr="00263F59">
        <w:t>Th</w:t>
      </w:r>
      <w:r w:rsidR="004E5AD1" w:rsidRPr="00263F59">
        <w:t>e</w:t>
      </w:r>
      <w:r w:rsidRPr="00263F59">
        <w:t xml:space="preserve"> scope </w:t>
      </w:r>
      <w:r w:rsidR="004E7916" w:rsidRPr="00263F59">
        <w:t xml:space="preserve">of </w:t>
      </w:r>
      <w:r w:rsidR="00512928" w:rsidRPr="00263F59">
        <w:t xml:space="preserve">the </w:t>
      </w:r>
      <w:r w:rsidRPr="00263F59">
        <w:t>RFP is to obtain</w:t>
      </w:r>
      <w:r w:rsidR="00C64B0F" w:rsidRPr="00263F59">
        <w:t xml:space="preserve"> case management software </w:t>
      </w:r>
      <w:r w:rsidR="00F86711" w:rsidRPr="00263F59">
        <w:t xml:space="preserve">licensing </w:t>
      </w:r>
      <w:r w:rsidRPr="00263F59">
        <w:t xml:space="preserve">and a hosting solution for the CMS application. </w:t>
      </w:r>
    </w:p>
    <w:p w:rsidR="00BE64E2" w:rsidRPr="00263F59" w:rsidRDefault="00BE64E2" w:rsidP="00BE64E2">
      <w:pPr>
        <w:ind w:left="1440" w:hanging="1080"/>
      </w:pPr>
    </w:p>
    <w:p w:rsidR="00C64B0F" w:rsidRPr="00263F59" w:rsidRDefault="00C64B0F" w:rsidP="004E0B0B">
      <w:pPr>
        <w:ind w:left="720" w:hanging="360"/>
        <w:rPr>
          <w:b/>
        </w:rPr>
      </w:pPr>
      <w:r w:rsidRPr="00263F59">
        <w:rPr>
          <w:b/>
        </w:rPr>
        <w:t>Summary:</w:t>
      </w:r>
    </w:p>
    <w:p w:rsidR="00C64B0F" w:rsidRPr="00263F59" w:rsidRDefault="00C64B0F" w:rsidP="004E0B0B">
      <w:pPr>
        <w:ind w:left="720" w:hanging="360"/>
        <w:rPr>
          <w:b/>
          <w:sz w:val="12"/>
          <w:szCs w:val="12"/>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90"/>
        <w:gridCol w:w="7020"/>
      </w:tblGrid>
      <w:tr w:rsidR="004E0B0B" w:rsidRPr="00263F59" w:rsidTr="005B4E6B">
        <w:trPr>
          <w:trHeight w:val="521"/>
          <w:tblHeader/>
        </w:trPr>
        <w:tc>
          <w:tcPr>
            <w:tcW w:w="2790" w:type="dxa"/>
            <w:tcBorders>
              <w:bottom w:val="single" w:sz="12" w:space="0" w:color="auto"/>
            </w:tcBorders>
            <w:shd w:val="clear" w:color="auto" w:fill="F2F2F2" w:themeFill="background1" w:themeFillShade="F2"/>
            <w:vAlign w:val="center"/>
          </w:tcPr>
          <w:p w:rsidR="004E0B0B" w:rsidRPr="00263F59" w:rsidRDefault="004E0B0B" w:rsidP="005B4E6B">
            <w:pPr>
              <w:rPr>
                <w:b/>
                <w:sz w:val="22"/>
                <w:szCs w:val="22"/>
              </w:rPr>
            </w:pPr>
            <w:r w:rsidRPr="00263F59">
              <w:rPr>
                <w:b/>
                <w:sz w:val="22"/>
                <w:szCs w:val="22"/>
              </w:rPr>
              <w:t>Component</w:t>
            </w:r>
          </w:p>
        </w:tc>
        <w:tc>
          <w:tcPr>
            <w:tcW w:w="7020" w:type="dxa"/>
            <w:tcBorders>
              <w:bottom w:val="single" w:sz="12" w:space="0" w:color="auto"/>
            </w:tcBorders>
            <w:shd w:val="clear" w:color="auto" w:fill="F2F2F2" w:themeFill="background1" w:themeFillShade="F2"/>
            <w:vAlign w:val="center"/>
          </w:tcPr>
          <w:p w:rsidR="004E0B0B" w:rsidRPr="00263F59" w:rsidRDefault="004E0B0B" w:rsidP="005B4E6B">
            <w:pPr>
              <w:rPr>
                <w:b/>
                <w:sz w:val="22"/>
                <w:szCs w:val="22"/>
              </w:rPr>
            </w:pPr>
            <w:r w:rsidRPr="00263F59">
              <w:rPr>
                <w:b/>
                <w:sz w:val="22"/>
                <w:szCs w:val="22"/>
              </w:rPr>
              <w:t>Essential Technology or Servic</w:t>
            </w:r>
            <w:r w:rsidR="007A6DF1" w:rsidRPr="00263F59">
              <w:rPr>
                <w:b/>
                <w:sz w:val="22"/>
                <w:szCs w:val="22"/>
              </w:rPr>
              <w:t>e</w:t>
            </w:r>
          </w:p>
        </w:tc>
      </w:tr>
      <w:tr w:rsidR="004E0B0B" w:rsidRPr="00263F59" w:rsidTr="005B4E6B">
        <w:tc>
          <w:tcPr>
            <w:tcW w:w="2790" w:type="dxa"/>
            <w:tcBorders>
              <w:top w:val="single" w:sz="12" w:space="0" w:color="auto"/>
            </w:tcBorders>
          </w:tcPr>
          <w:p w:rsidR="004E0B0B" w:rsidRPr="00263F59" w:rsidRDefault="004E0B0B" w:rsidP="004B3DB3">
            <w:pPr>
              <w:rPr>
                <w:sz w:val="22"/>
                <w:szCs w:val="22"/>
              </w:rPr>
            </w:pPr>
            <w:r w:rsidRPr="00263F59">
              <w:rPr>
                <w:sz w:val="22"/>
                <w:szCs w:val="22"/>
              </w:rPr>
              <w:t>Case Management System Application</w:t>
            </w:r>
          </w:p>
        </w:tc>
        <w:tc>
          <w:tcPr>
            <w:tcW w:w="7020" w:type="dxa"/>
            <w:tcBorders>
              <w:top w:val="single" w:sz="12" w:space="0" w:color="auto"/>
            </w:tcBorders>
          </w:tcPr>
          <w:p w:rsidR="004E0B0B" w:rsidRPr="00263F59" w:rsidRDefault="004E0B0B" w:rsidP="008541C0">
            <w:pPr>
              <w:numPr>
                <w:ilvl w:val="0"/>
                <w:numId w:val="4"/>
              </w:numPr>
              <w:rPr>
                <w:sz w:val="22"/>
                <w:szCs w:val="22"/>
              </w:rPr>
            </w:pPr>
            <w:r w:rsidRPr="00263F59">
              <w:rPr>
                <w:sz w:val="22"/>
                <w:szCs w:val="22"/>
              </w:rPr>
              <w:t xml:space="preserve">Compliant with </w:t>
            </w:r>
            <w:r w:rsidR="00BC0CF8" w:rsidRPr="00263F59">
              <w:rPr>
                <w:sz w:val="22"/>
                <w:szCs w:val="22"/>
              </w:rPr>
              <w:t>B</w:t>
            </w:r>
            <w:r w:rsidR="00BA0FA2" w:rsidRPr="00263F59">
              <w:rPr>
                <w:sz w:val="22"/>
                <w:szCs w:val="22"/>
              </w:rPr>
              <w:t xml:space="preserve">usiness and </w:t>
            </w:r>
            <w:r w:rsidR="00BC0CF8" w:rsidRPr="00263F59">
              <w:rPr>
                <w:sz w:val="22"/>
                <w:szCs w:val="22"/>
              </w:rPr>
              <w:t>F</w:t>
            </w:r>
            <w:r w:rsidRPr="00263F59">
              <w:rPr>
                <w:sz w:val="22"/>
                <w:szCs w:val="22"/>
              </w:rPr>
              <w:t xml:space="preserve">unctional </w:t>
            </w:r>
            <w:r w:rsidR="00BC0CF8" w:rsidRPr="00263F59">
              <w:rPr>
                <w:sz w:val="22"/>
                <w:szCs w:val="22"/>
              </w:rPr>
              <w:t>R</w:t>
            </w:r>
            <w:r w:rsidRPr="00263F59">
              <w:rPr>
                <w:sz w:val="22"/>
                <w:szCs w:val="22"/>
              </w:rPr>
              <w:t>equirements</w:t>
            </w:r>
            <w:r w:rsidR="00A012B1" w:rsidRPr="00263F59">
              <w:rPr>
                <w:sz w:val="22"/>
                <w:szCs w:val="22"/>
              </w:rPr>
              <w:t xml:space="preserve"> (Attachment </w:t>
            </w:r>
            <w:r w:rsidR="00C64B0F" w:rsidRPr="00263F59">
              <w:rPr>
                <w:sz w:val="22"/>
                <w:szCs w:val="22"/>
              </w:rPr>
              <w:t xml:space="preserve"> </w:t>
            </w:r>
            <w:r w:rsidR="00BA0FA2" w:rsidRPr="00263F59">
              <w:rPr>
                <w:sz w:val="22"/>
                <w:szCs w:val="22"/>
              </w:rPr>
              <w:t>2, Exhibit H</w:t>
            </w:r>
            <w:r w:rsidR="00A012B1" w:rsidRPr="00263F59">
              <w:rPr>
                <w:sz w:val="22"/>
                <w:szCs w:val="22"/>
              </w:rPr>
              <w:t>)</w:t>
            </w:r>
          </w:p>
          <w:p w:rsidR="00417AB3" w:rsidRPr="00263F59" w:rsidRDefault="00417AB3" w:rsidP="008541C0">
            <w:pPr>
              <w:numPr>
                <w:ilvl w:val="0"/>
                <w:numId w:val="4"/>
              </w:numPr>
              <w:rPr>
                <w:sz w:val="22"/>
                <w:szCs w:val="22"/>
              </w:rPr>
            </w:pPr>
            <w:r w:rsidRPr="00263F59">
              <w:rPr>
                <w:sz w:val="22"/>
                <w:szCs w:val="22"/>
              </w:rPr>
              <w:t>Current with state laws, federal regulations, rules of court, and administrative requirements</w:t>
            </w:r>
            <w:r w:rsidR="0018567A" w:rsidRPr="00263F59">
              <w:rPr>
                <w:sz w:val="22"/>
                <w:szCs w:val="22"/>
              </w:rPr>
              <w:t xml:space="preserve"> </w:t>
            </w:r>
          </w:p>
          <w:p w:rsidR="004E0B0B" w:rsidRPr="00263F59" w:rsidRDefault="004E0B0B" w:rsidP="008541C0">
            <w:pPr>
              <w:numPr>
                <w:ilvl w:val="0"/>
                <w:numId w:val="4"/>
              </w:numPr>
              <w:rPr>
                <w:sz w:val="22"/>
                <w:szCs w:val="22"/>
              </w:rPr>
            </w:pPr>
            <w:r w:rsidRPr="00263F59">
              <w:rPr>
                <w:sz w:val="22"/>
                <w:szCs w:val="22"/>
              </w:rPr>
              <w:t>Responsive to changes in state laws, federal regulations, rules of court, and administrative requirements</w:t>
            </w:r>
            <w:r w:rsidR="0018567A" w:rsidRPr="00263F59">
              <w:rPr>
                <w:sz w:val="22"/>
                <w:szCs w:val="22"/>
              </w:rPr>
              <w:t xml:space="preserve"> </w:t>
            </w:r>
          </w:p>
          <w:p w:rsidR="004E0B0B" w:rsidRPr="00263F59" w:rsidRDefault="004E0B0B" w:rsidP="008541C0">
            <w:pPr>
              <w:numPr>
                <w:ilvl w:val="0"/>
                <w:numId w:val="4"/>
              </w:numPr>
              <w:rPr>
                <w:sz w:val="22"/>
                <w:szCs w:val="22"/>
              </w:rPr>
            </w:pPr>
            <w:r w:rsidRPr="00263F59">
              <w:rPr>
                <w:sz w:val="22"/>
                <w:szCs w:val="22"/>
              </w:rPr>
              <w:t xml:space="preserve">Scalable </w:t>
            </w:r>
            <w:r w:rsidR="004E3B5F" w:rsidRPr="00263F59">
              <w:rPr>
                <w:sz w:val="22"/>
                <w:szCs w:val="22"/>
              </w:rPr>
              <w:t xml:space="preserve">solution </w:t>
            </w:r>
            <w:r w:rsidRPr="00263F59">
              <w:rPr>
                <w:sz w:val="22"/>
                <w:szCs w:val="22"/>
              </w:rPr>
              <w:t xml:space="preserve">to accommodate </w:t>
            </w:r>
            <w:r w:rsidR="00C64B0F" w:rsidRPr="00263F59">
              <w:rPr>
                <w:sz w:val="22"/>
                <w:szCs w:val="22"/>
              </w:rPr>
              <w:t xml:space="preserve">AOC and third-party users and </w:t>
            </w:r>
            <w:r w:rsidRPr="00263F59">
              <w:rPr>
                <w:sz w:val="22"/>
                <w:szCs w:val="22"/>
              </w:rPr>
              <w:t>data volume</w:t>
            </w:r>
          </w:p>
          <w:p w:rsidR="004E0B0B" w:rsidRPr="00263F59" w:rsidRDefault="004E0B0B" w:rsidP="008541C0">
            <w:pPr>
              <w:numPr>
                <w:ilvl w:val="0"/>
                <w:numId w:val="4"/>
              </w:numPr>
              <w:rPr>
                <w:sz w:val="22"/>
                <w:szCs w:val="22"/>
              </w:rPr>
            </w:pPr>
            <w:r w:rsidRPr="00263F59">
              <w:rPr>
                <w:sz w:val="22"/>
                <w:szCs w:val="22"/>
              </w:rPr>
              <w:t xml:space="preserve">Data </w:t>
            </w:r>
            <w:r w:rsidR="007A6DF1" w:rsidRPr="00263F59">
              <w:rPr>
                <w:sz w:val="22"/>
                <w:szCs w:val="22"/>
              </w:rPr>
              <w:t>s</w:t>
            </w:r>
            <w:r w:rsidRPr="00263F59">
              <w:rPr>
                <w:sz w:val="22"/>
                <w:szCs w:val="22"/>
              </w:rPr>
              <w:t>ecurity</w:t>
            </w:r>
          </w:p>
          <w:p w:rsidR="004E0B0B" w:rsidRPr="00263F59" w:rsidRDefault="004E0B0B" w:rsidP="008541C0">
            <w:pPr>
              <w:numPr>
                <w:ilvl w:val="0"/>
                <w:numId w:val="4"/>
              </w:numPr>
              <w:rPr>
                <w:sz w:val="22"/>
                <w:szCs w:val="22"/>
              </w:rPr>
            </w:pPr>
            <w:r w:rsidRPr="00263F59">
              <w:rPr>
                <w:sz w:val="22"/>
                <w:szCs w:val="22"/>
              </w:rPr>
              <w:t xml:space="preserve">Database </w:t>
            </w:r>
            <w:r w:rsidR="007A6DF1" w:rsidRPr="00263F59">
              <w:rPr>
                <w:sz w:val="22"/>
                <w:szCs w:val="22"/>
              </w:rPr>
              <w:t>a</w:t>
            </w:r>
            <w:r w:rsidRPr="00263F59">
              <w:rPr>
                <w:sz w:val="22"/>
                <w:szCs w:val="22"/>
              </w:rPr>
              <w:t>gnostic</w:t>
            </w:r>
          </w:p>
          <w:p w:rsidR="004E0B0B" w:rsidRPr="00263F59" w:rsidRDefault="004E0B0B" w:rsidP="008541C0">
            <w:pPr>
              <w:numPr>
                <w:ilvl w:val="0"/>
                <w:numId w:val="4"/>
              </w:numPr>
              <w:rPr>
                <w:sz w:val="22"/>
                <w:szCs w:val="22"/>
              </w:rPr>
            </w:pPr>
            <w:r w:rsidRPr="00263F59">
              <w:rPr>
                <w:sz w:val="22"/>
                <w:szCs w:val="22"/>
              </w:rPr>
              <w:t>Web</w:t>
            </w:r>
            <w:r w:rsidR="007A6DF1" w:rsidRPr="00263F59">
              <w:rPr>
                <w:sz w:val="22"/>
                <w:szCs w:val="22"/>
              </w:rPr>
              <w:t>-</w:t>
            </w:r>
            <w:r w:rsidRPr="00263F59">
              <w:rPr>
                <w:sz w:val="22"/>
                <w:szCs w:val="22"/>
              </w:rPr>
              <w:t>based portal</w:t>
            </w:r>
          </w:p>
          <w:p w:rsidR="004E0B0B" w:rsidRPr="00263F59" w:rsidRDefault="004E0B0B" w:rsidP="008541C0">
            <w:pPr>
              <w:numPr>
                <w:ilvl w:val="0"/>
                <w:numId w:val="4"/>
              </w:numPr>
              <w:rPr>
                <w:sz w:val="22"/>
                <w:szCs w:val="22"/>
              </w:rPr>
            </w:pPr>
            <w:r w:rsidRPr="00263F59">
              <w:rPr>
                <w:rFonts w:cs="Calibri"/>
                <w:sz w:val="22"/>
                <w:szCs w:val="22"/>
              </w:rPr>
              <w:t>Configurable workflow to actively process cases using automated and manual work queues</w:t>
            </w:r>
          </w:p>
        </w:tc>
      </w:tr>
      <w:tr w:rsidR="004E0B0B" w:rsidRPr="00263F59" w:rsidTr="005B4E6B">
        <w:tc>
          <w:tcPr>
            <w:tcW w:w="2790" w:type="dxa"/>
          </w:tcPr>
          <w:p w:rsidR="004E0B0B" w:rsidRPr="00263F59" w:rsidRDefault="004E0B0B" w:rsidP="004B3DB3">
            <w:pPr>
              <w:rPr>
                <w:sz w:val="22"/>
                <w:szCs w:val="22"/>
              </w:rPr>
            </w:pPr>
            <w:r w:rsidRPr="00263F59">
              <w:rPr>
                <w:sz w:val="22"/>
                <w:szCs w:val="22"/>
              </w:rPr>
              <w:t>Hosting Solution Design</w:t>
            </w:r>
          </w:p>
        </w:tc>
        <w:tc>
          <w:tcPr>
            <w:tcW w:w="7020" w:type="dxa"/>
          </w:tcPr>
          <w:p w:rsidR="004E0B0B" w:rsidRPr="00263F59" w:rsidRDefault="004E7916" w:rsidP="008541C0">
            <w:pPr>
              <w:numPr>
                <w:ilvl w:val="0"/>
                <w:numId w:val="5"/>
              </w:numPr>
              <w:rPr>
                <w:sz w:val="22"/>
                <w:szCs w:val="22"/>
              </w:rPr>
            </w:pPr>
            <w:r w:rsidRPr="00263F59">
              <w:rPr>
                <w:sz w:val="22"/>
                <w:szCs w:val="22"/>
              </w:rPr>
              <w:t>P</w:t>
            </w:r>
            <w:r w:rsidR="009A5E24" w:rsidRPr="00263F59">
              <w:rPr>
                <w:sz w:val="22"/>
                <w:szCs w:val="22"/>
              </w:rPr>
              <w:t xml:space="preserve">roposed </w:t>
            </w:r>
            <w:r w:rsidR="004E0B0B" w:rsidRPr="00263F59">
              <w:rPr>
                <w:sz w:val="22"/>
                <w:szCs w:val="22"/>
              </w:rPr>
              <w:t>CMS application</w:t>
            </w:r>
            <w:r w:rsidR="009A5E24" w:rsidRPr="00263F59">
              <w:rPr>
                <w:sz w:val="22"/>
                <w:szCs w:val="22"/>
              </w:rPr>
              <w:t>, all</w:t>
            </w:r>
            <w:r w:rsidR="00B233FE" w:rsidRPr="00263F59">
              <w:rPr>
                <w:sz w:val="22"/>
                <w:szCs w:val="22"/>
              </w:rPr>
              <w:t xml:space="preserve"> </w:t>
            </w:r>
            <w:r w:rsidR="00686F6C" w:rsidRPr="00263F59">
              <w:rPr>
                <w:sz w:val="22"/>
                <w:szCs w:val="22"/>
              </w:rPr>
              <w:t>sub</w:t>
            </w:r>
            <w:r w:rsidR="004E0B0B" w:rsidRPr="00263F59">
              <w:rPr>
                <w:sz w:val="22"/>
                <w:szCs w:val="22"/>
              </w:rPr>
              <w:t>-components</w:t>
            </w:r>
            <w:r w:rsidR="009A5E24" w:rsidRPr="00263F59">
              <w:rPr>
                <w:sz w:val="22"/>
                <w:szCs w:val="22"/>
              </w:rPr>
              <w:t xml:space="preserve">, and associated </w:t>
            </w:r>
            <w:r w:rsidR="009A5E24" w:rsidRPr="00263F59">
              <w:rPr>
                <w:sz w:val="22"/>
                <w:szCs w:val="22"/>
              </w:rPr>
              <w:lastRenderedPageBreak/>
              <w:t xml:space="preserve">hardware and software </w:t>
            </w:r>
            <w:r w:rsidRPr="00263F59">
              <w:rPr>
                <w:sz w:val="22"/>
                <w:szCs w:val="22"/>
              </w:rPr>
              <w:t xml:space="preserve">are </w:t>
            </w:r>
            <w:r w:rsidR="009A5E24" w:rsidRPr="00263F59">
              <w:rPr>
                <w:sz w:val="22"/>
                <w:szCs w:val="22"/>
              </w:rPr>
              <w:t xml:space="preserve">in compliance with </w:t>
            </w:r>
            <w:r w:rsidR="007B5A55" w:rsidRPr="00263F59">
              <w:rPr>
                <w:sz w:val="22"/>
                <w:szCs w:val="22"/>
              </w:rPr>
              <w:t xml:space="preserve">Remote Hosting </w:t>
            </w:r>
            <w:r w:rsidR="00584028" w:rsidRPr="00263F59">
              <w:rPr>
                <w:sz w:val="22"/>
                <w:szCs w:val="22"/>
              </w:rPr>
              <w:t>Requirements</w:t>
            </w:r>
            <w:r w:rsidR="0018567A" w:rsidRPr="00263F59">
              <w:rPr>
                <w:sz w:val="22"/>
                <w:szCs w:val="22"/>
              </w:rPr>
              <w:t xml:space="preserve"> (</w:t>
            </w:r>
            <w:r w:rsidR="00BA0FA2" w:rsidRPr="00263F59">
              <w:rPr>
                <w:sz w:val="22"/>
                <w:szCs w:val="22"/>
              </w:rPr>
              <w:t>Attachment 2</w:t>
            </w:r>
            <w:r w:rsidR="001B51DC" w:rsidRPr="00263F59">
              <w:rPr>
                <w:sz w:val="22"/>
                <w:szCs w:val="22"/>
              </w:rPr>
              <w:t>, Exhibit G</w:t>
            </w:r>
            <w:r w:rsidR="0018567A" w:rsidRPr="00263F59">
              <w:rPr>
                <w:sz w:val="22"/>
                <w:szCs w:val="22"/>
              </w:rPr>
              <w:t>)</w:t>
            </w:r>
          </w:p>
          <w:p w:rsidR="00686F6C" w:rsidRPr="00263F59" w:rsidRDefault="00686F6C" w:rsidP="008541C0">
            <w:pPr>
              <w:numPr>
                <w:ilvl w:val="0"/>
                <w:numId w:val="5"/>
              </w:numPr>
              <w:rPr>
                <w:sz w:val="22"/>
                <w:szCs w:val="22"/>
              </w:rPr>
            </w:pPr>
            <w:r w:rsidRPr="00263F59">
              <w:rPr>
                <w:sz w:val="22"/>
                <w:szCs w:val="22"/>
              </w:rPr>
              <w:t xml:space="preserve">Third Party Software </w:t>
            </w:r>
            <w:r w:rsidR="007328D8" w:rsidRPr="00263F59">
              <w:rPr>
                <w:sz w:val="22"/>
                <w:szCs w:val="22"/>
              </w:rPr>
              <w:t>r</w:t>
            </w:r>
            <w:r w:rsidRPr="00263F59">
              <w:rPr>
                <w:sz w:val="22"/>
                <w:szCs w:val="22"/>
              </w:rPr>
              <w:t>equirements</w:t>
            </w:r>
          </w:p>
          <w:p w:rsidR="004E0B0B" w:rsidRPr="00263F59" w:rsidRDefault="004E0B0B" w:rsidP="008541C0">
            <w:pPr>
              <w:numPr>
                <w:ilvl w:val="0"/>
                <w:numId w:val="5"/>
              </w:numPr>
              <w:rPr>
                <w:sz w:val="22"/>
                <w:szCs w:val="22"/>
              </w:rPr>
            </w:pPr>
            <w:r w:rsidRPr="00263F59">
              <w:rPr>
                <w:sz w:val="22"/>
                <w:szCs w:val="22"/>
              </w:rPr>
              <w:t>Systems management (</w:t>
            </w:r>
            <w:r w:rsidR="00417AB3" w:rsidRPr="00263F59">
              <w:rPr>
                <w:sz w:val="22"/>
                <w:szCs w:val="22"/>
              </w:rPr>
              <w:t xml:space="preserve">administration, </w:t>
            </w:r>
            <w:r w:rsidRPr="00263F59">
              <w:rPr>
                <w:sz w:val="22"/>
                <w:szCs w:val="22"/>
              </w:rPr>
              <w:t>change management, security, data recovery, and disaster recovery)</w:t>
            </w:r>
          </w:p>
        </w:tc>
      </w:tr>
      <w:tr w:rsidR="004E0B0B" w:rsidRPr="00263F59" w:rsidTr="005B4E6B">
        <w:trPr>
          <w:cantSplit/>
        </w:trPr>
        <w:tc>
          <w:tcPr>
            <w:tcW w:w="2790" w:type="dxa"/>
          </w:tcPr>
          <w:p w:rsidR="004E0B0B" w:rsidRPr="00263F59" w:rsidRDefault="004E0B0B" w:rsidP="004B3DB3">
            <w:pPr>
              <w:rPr>
                <w:sz w:val="22"/>
                <w:szCs w:val="22"/>
              </w:rPr>
            </w:pPr>
            <w:r w:rsidRPr="00263F59">
              <w:rPr>
                <w:sz w:val="22"/>
                <w:szCs w:val="22"/>
              </w:rPr>
              <w:lastRenderedPageBreak/>
              <w:t>Deployment Services</w:t>
            </w:r>
          </w:p>
        </w:tc>
        <w:tc>
          <w:tcPr>
            <w:tcW w:w="7020" w:type="dxa"/>
          </w:tcPr>
          <w:p w:rsidR="008A6ABE" w:rsidRPr="00263F59" w:rsidRDefault="008A6ABE" w:rsidP="008541C0">
            <w:pPr>
              <w:numPr>
                <w:ilvl w:val="0"/>
                <w:numId w:val="7"/>
              </w:numPr>
              <w:rPr>
                <w:sz w:val="22"/>
                <w:szCs w:val="22"/>
              </w:rPr>
            </w:pPr>
            <w:r w:rsidRPr="00263F59">
              <w:rPr>
                <w:sz w:val="22"/>
                <w:szCs w:val="22"/>
              </w:rPr>
              <w:t>Deployment approach that includes:</w:t>
            </w:r>
          </w:p>
          <w:p w:rsidR="008A6ABE" w:rsidRPr="00263F59" w:rsidRDefault="008A6ABE" w:rsidP="008541C0">
            <w:pPr>
              <w:pStyle w:val="ListParagraph"/>
              <w:numPr>
                <w:ilvl w:val="0"/>
                <w:numId w:val="13"/>
              </w:numPr>
              <w:rPr>
                <w:rFonts w:cs="Calibri"/>
                <w:sz w:val="22"/>
                <w:szCs w:val="22"/>
              </w:rPr>
            </w:pPr>
            <w:r w:rsidRPr="00263F59">
              <w:rPr>
                <w:rFonts w:cs="Calibri"/>
                <w:sz w:val="22"/>
                <w:szCs w:val="22"/>
              </w:rPr>
              <w:t>Deployment Plan</w:t>
            </w:r>
          </w:p>
          <w:p w:rsidR="008A6ABE" w:rsidRPr="00263F59" w:rsidRDefault="008A6ABE" w:rsidP="008541C0">
            <w:pPr>
              <w:pStyle w:val="ListParagraph"/>
              <w:numPr>
                <w:ilvl w:val="0"/>
                <w:numId w:val="13"/>
              </w:numPr>
              <w:rPr>
                <w:rFonts w:cs="Calibri"/>
                <w:sz w:val="22"/>
                <w:szCs w:val="22"/>
              </w:rPr>
            </w:pPr>
            <w:r w:rsidRPr="00263F59">
              <w:rPr>
                <w:rFonts w:cs="Calibri"/>
                <w:sz w:val="22"/>
                <w:szCs w:val="22"/>
              </w:rPr>
              <w:t>Training Plan</w:t>
            </w:r>
          </w:p>
          <w:p w:rsidR="008A6ABE" w:rsidRPr="00263F59" w:rsidRDefault="008A6ABE" w:rsidP="008541C0">
            <w:pPr>
              <w:pStyle w:val="ListParagraph"/>
              <w:numPr>
                <w:ilvl w:val="0"/>
                <w:numId w:val="13"/>
              </w:numPr>
              <w:rPr>
                <w:rFonts w:cs="Calibri"/>
                <w:sz w:val="22"/>
                <w:szCs w:val="22"/>
              </w:rPr>
            </w:pPr>
            <w:r w:rsidRPr="00263F59">
              <w:rPr>
                <w:rFonts w:cs="Calibri"/>
                <w:sz w:val="22"/>
                <w:szCs w:val="22"/>
              </w:rPr>
              <w:t>Integration Plan</w:t>
            </w:r>
          </w:p>
          <w:p w:rsidR="00C64B0F" w:rsidRPr="00263F59" w:rsidRDefault="00C64B0F" w:rsidP="008541C0">
            <w:pPr>
              <w:pStyle w:val="ListParagraph"/>
              <w:numPr>
                <w:ilvl w:val="0"/>
                <w:numId w:val="13"/>
              </w:numPr>
              <w:rPr>
                <w:sz w:val="22"/>
                <w:szCs w:val="22"/>
              </w:rPr>
            </w:pPr>
            <w:r w:rsidRPr="00263F59">
              <w:rPr>
                <w:sz w:val="22"/>
                <w:szCs w:val="22"/>
              </w:rPr>
              <w:t>Data Conversion Plan</w:t>
            </w:r>
          </w:p>
          <w:p w:rsidR="00C060B5" w:rsidRPr="00263F59" w:rsidRDefault="008A6ABE" w:rsidP="008541C0">
            <w:pPr>
              <w:pStyle w:val="ListParagraph"/>
              <w:numPr>
                <w:ilvl w:val="0"/>
                <w:numId w:val="13"/>
              </w:numPr>
              <w:rPr>
                <w:sz w:val="22"/>
                <w:szCs w:val="22"/>
              </w:rPr>
            </w:pPr>
            <w:r w:rsidRPr="00263F59">
              <w:rPr>
                <w:rFonts w:cs="Calibri"/>
                <w:sz w:val="22"/>
                <w:szCs w:val="22"/>
              </w:rPr>
              <w:t>Cutover Plan</w:t>
            </w:r>
          </w:p>
          <w:p w:rsidR="004E0B0B" w:rsidRPr="00263F59" w:rsidRDefault="001020CB" w:rsidP="008541C0">
            <w:pPr>
              <w:numPr>
                <w:ilvl w:val="0"/>
                <w:numId w:val="7"/>
              </w:numPr>
              <w:rPr>
                <w:sz w:val="22"/>
                <w:szCs w:val="22"/>
              </w:rPr>
            </w:pPr>
            <w:r w:rsidRPr="00263F59">
              <w:rPr>
                <w:sz w:val="22"/>
                <w:szCs w:val="22"/>
              </w:rPr>
              <w:t>Proposer</w:t>
            </w:r>
            <w:r w:rsidR="00BB0E26" w:rsidRPr="00263F59">
              <w:rPr>
                <w:sz w:val="22"/>
                <w:szCs w:val="22"/>
              </w:rPr>
              <w:t xml:space="preserve"> resources for implementation, </w:t>
            </w:r>
            <w:r w:rsidR="004E0B0B" w:rsidRPr="00263F59">
              <w:rPr>
                <w:sz w:val="22"/>
                <w:szCs w:val="22"/>
              </w:rPr>
              <w:t>testing, training and cutover activities</w:t>
            </w:r>
            <w:r w:rsidR="007328D8" w:rsidRPr="00263F59">
              <w:rPr>
                <w:sz w:val="22"/>
                <w:szCs w:val="22"/>
              </w:rPr>
              <w:t>:</w:t>
            </w:r>
          </w:p>
          <w:p w:rsidR="004E0B0B" w:rsidRPr="00263F59" w:rsidRDefault="004E0B0B" w:rsidP="008541C0">
            <w:pPr>
              <w:pStyle w:val="ListParagraph"/>
              <w:numPr>
                <w:ilvl w:val="0"/>
                <w:numId w:val="14"/>
              </w:numPr>
              <w:rPr>
                <w:rFonts w:cs="Calibri"/>
                <w:sz w:val="22"/>
                <w:szCs w:val="22"/>
              </w:rPr>
            </w:pPr>
            <w:r w:rsidRPr="00263F59">
              <w:rPr>
                <w:rFonts w:cs="Calibri"/>
                <w:sz w:val="22"/>
                <w:szCs w:val="22"/>
              </w:rPr>
              <w:t>Environment Specifications</w:t>
            </w:r>
          </w:p>
          <w:p w:rsidR="004E0B0B" w:rsidRPr="00263F59" w:rsidRDefault="004E0B0B" w:rsidP="008541C0">
            <w:pPr>
              <w:pStyle w:val="ListParagraph"/>
              <w:numPr>
                <w:ilvl w:val="0"/>
                <w:numId w:val="14"/>
              </w:numPr>
              <w:rPr>
                <w:rFonts w:cs="Calibri"/>
                <w:sz w:val="22"/>
                <w:szCs w:val="22"/>
              </w:rPr>
            </w:pPr>
            <w:r w:rsidRPr="00263F59">
              <w:rPr>
                <w:rFonts w:cs="Calibri"/>
                <w:sz w:val="22"/>
                <w:szCs w:val="22"/>
              </w:rPr>
              <w:t>Implementation Services</w:t>
            </w:r>
          </w:p>
          <w:p w:rsidR="004E0B0B" w:rsidRPr="00263F59" w:rsidRDefault="004E0B0B" w:rsidP="008541C0">
            <w:pPr>
              <w:pStyle w:val="ListParagraph"/>
              <w:numPr>
                <w:ilvl w:val="0"/>
                <w:numId w:val="14"/>
              </w:numPr>
              <w:rPr>
                <w:rFonts w:cs="Calibri"/>
                <w:sz w:val="22"/>
                <w:szCs w:val="22"/>
              </w:rPr>
            </w:pPr>
            <w:r w:rsidRPr="00263F59">
              <w:rPr>
                <w:rFonts w:cs="Calibri"/>
                <w:sz w:val="22"/>
                <w:szCs w:val="22"/>
              </w:rPr>
              <w:t>Baseline Configuration</w:t>
            </w:r>
          </w:p>
          <w:p w:rsidR="004E0B0B" w:rsidRPr="00263F59" w:rsidRDefault="004E0B0B" w:rsidP="008541C0">
            <w:pPr>
              <w:pStyle w:val="ListParagraph"/>
              <w:numPr>
                <w:ilvl w:val="0"/>
                <w:numId w:val="14"/>
              </w:numPr>
              <w:rPr>
                <w:rFonts w:cs="Calibri"/>
                <w:sz w:val="22"/>
                <w:szCs w:val="22"/>
              </w:rPr>
            </w:pPr>
            <w:r w:rsidRPr="00263F59">
              <w:rPr>
                <w:rFonts w:cs="Calibri"/>
                <w:sz w:val="22"/>
                <w:szCs w:val="22"/>
              </w:rPr>
              <w:t>Administration</w:t>
            </w:r>
          </w:p>
          <w:p w:rsidR="004E0B0B" w:rsidRPr="00263F59" w:rsidRDefault="004E0B0B" w:rsidP="008541C0">
            <w:pPr>
              <w:pStyle w:val="ListParagraph"/>
              <w:numPr>
                <w:ilvl w:val="0"/>
                <w:numId w:val="14"/>
              </w:numPr>
              <w:rPr>
                <w:rFonts w:cs="Calibri"/>
                <w:sz w:val="22"/>
                <w:szCs w:val="22"/>
              </w:rPr>
            </w:pPr>
            <w:r w:rsidRPr="00263F59">
              <w:rPr>
                <w:rFonts w:cs="Calibri"/>
                <w:sz w:val="22"/>
                <w:szCs w:val="22"/>
              </w:rPr>
              <w:t>Documentation</w:t>
            </w:r>
          </w:p>
          <w:p w:rsidR="004E0B0B" w:rsidRPr="00263F59" w:rsidRDefault="004E0B0B" w:rsidP="008541C0">
            <w:pPr>
              <w:pStyle w:val="ListParagraph"/>
              <w:numPr>
                <w:ilvl w:val="0"/>
                <w:numId w:val="14"/>
              </w:numPr>
              <w:rPr>
                <w:rFonts w:cs="Calibri"/>
                <w:sz w:val="22"/>
                <w:szCs w:val="22"/>
              </w:rPr>
            </w:pPr>
            <w:r w:rsidRPr="00263F59">
              <w:rPr>
                <w:rFonts w:cs="Calibri"/>
                <w:sz w:val="22"/>
                <w:szCs w:val="22"/>
              </w:rPr>
              <w:t>Testing of Business Functionality and Validation</w:t>
            </w:r>
            <w:r w:rsidR="00417AB3" w:rsidRPr="00263F59">
              <w:rPr>
                <w:rFonts w:cs="Calibri"/>
                <w:sz w:val="22"/>
                <w:szCs w:val="22"/>
              </w:rPr>
              <w:t xml:space="preserve"> using valid business cases with known and expected results</w:t>
            </w:r>
          </w:p>
          <w:p w:rsidR="004E0B0B" w:rsidRPr="00263F59" w:rsidRDefault="004E0B0B" w:rsidP="008541C0">
            <w:pPr>
              <w:pStyle w:val="ListParagraph"/>
              <w:numPr>
                <w:ilvl w:val="0"/>
                <w:numId w:val="14"/>
              </w:numPr>
              <w:rPr>
                <w:rFonts w:cs="Calibri"/>
                <w:sz w:val="22"/>
                <w:szCs w:val="22"/>
              </w:rPr>
            </w:pPr>
            <w:r w:rsidRPr="00263F59">
              <w:rPr>
                <w:rFonts w:cs="Calibri"/>
                <w:sz w:val="22"/>
                <w:szCs w:val="22"/>
              </w:rPr>
              <w:t>Integration testing</w:t>
            </w:r>
          </w:p>
          <w:p w:rsidR="004E0B0B" w:rsidRPr="00263F59" w:rsidRDefault="004E0B0B" w:rsidP="008541C0">
            <w:pPr>
              <w:pStyle w:val="ListParagraph"/>
              <w:numPr>
                <w:ilvl w:val="0"/>
                <w:numId w:val="14"/>
              </w:numPr>
              <w:rPr>
                <w:rFonts w:cs="Calibri"/>
                <w:sz w:val="22"/>
                <w:szCs w:val="22"/>
              </w:rPr>
            </w:pPr>
            <w:r w:rsidRPr="00263F59">
              <w:rPr>
                <w:rFonts w:cs="Calibri"/>
                <w:sz w:val="22"/>
                <w:szCs w:val="22"/>
              </w:rPr>
              <w:t>End</w:t>
            </w:r>
            <w:r w:rsidR="007F30C7" w:rsidRPr="00263F59">
              <w:rPr>
                <w:rFonts w:cs="Calibri"/>
                <w:sz w:val="22"/>
                <w:szCs w:val="22"/>
              </w:rPr>
              <w:t>-</w:t>
            </w:r>
            <w:r w:rsidR="001F08EB" w:rsidRPr="00263F59">
              <w:rPr>
                <w:rFonts w:cs="Calibri"/>
                <w:sz w:val="22"/>
                <w:szCs w:val="22"/>
              </w:rPr>
              <w:t>U</w:t>
            </w:r>
            <w:r w:rsidRPr="00263F59">
              <w:rPr>
                <w:rFonts w:cs="Calibri"/>
                <w:sz w:val="22"/>
                <w:szCs w:val="22"/>
              </w:rPr>
              <w:t>ser Training/Knowledge Transfer</w:t>
            </w:r>
          </w:p>
          <w:p w:rsidR="004E0B0B" w:rsidRPr="00263F59" w:rsidRDefault="004E0B0B" w:rsidP="008541C0">
            <w:pPr>
              <w:pStyle w:val="ListParagraph"/>
              <w:numPr>
                <w:ilvl w:val="0"/>
                <w:numId w:val="14"/>
              </w:numPr>
              <w:rPr>
                <w:rFonts w:cs="Calibri"/>
                <w:sz w:val="22"/>
                <w:szCs w:val="22"/>
              </w:rPr>
            </w:pPr>
            <w:r w:rsidRPr="00263F59">
              <w:rPr>
                <w:rFonts w:cs="Calibri"/>
                <w:sz w:val="22"/>
                <w:szCs w:val="22"/>
              </w:rPr>
              <w:t xml:space="preserve">User Acceptance </w:t>
            </w:r>
            <w:r w:rsidR="00417AB3" w:rsidRPr="00263F59">
              <w:rPr>
                <w:rFonts w:cs="Calibri"/>
                <w:sz w:val="22"/>
                <w:szCs w:val="22"/>
              </w:rPr>
              <w:t xml:space="preserve">planning, coordination, </w:t>
            </w:r>
            <w:r w:rsidR="007328D8" w:rsidRPr="00263F59">
              <w:rPr>
                <w:rFonts w:cs="Calibri"/>
                <w:sz w:val="22"/>
                <w:szCs w:val="22"/>
              </w:rPr>
              <w:t>t</w:t>
            </w:r>
            <w:r w:rsidRPr="00263F59">
              <w:rPr>
                <w:rFonts w:cs="Calibri"/>
                <w:sz w:val="22"/>
                <w:szCs w:val="22"/>
              </w:rPr>
              <w:t xml:space="preserve">esting </w:t>
            </w:r>
            <w:r w:rsidR="001F08EB" w:rsidRPr="00263F59">
              <w:rPr>
                <w:rFonts w:cs="Calibri"/>
                <w:sz w:val="22"/>
                <w:szCs w:val="22"/>
              </w:rPr>
              <w:t xml:space="preserve">and </w:t>
            </w:r>
            <w:r w:rsidR="00C64B0F" w:rsidRPr="00263F59">
              <w:rPr>
                <w:rFonts w:cs="Calibri"/>
                <w:sz w:val="22"/>
                <w:szCs w:val="22"/>
              </w:rPr>
              <w:t xml:space="preserve">AOC </w:t>
            </w:r>
            <w:r w:rsidR="00E3697B" w:rsidRPr="00263F59">
              <w:rPr>
                <w:rFonts w:cs="Calibri"/>
                <w:sz w:val="22"/>
                <w:szCs w:val="22"/>
              </w:rPr>
              <w:t>acceptance</w:t>
            </w:r>
          </w:p>
          <w:p w:rsidR="004E0B0B" w:rsidRPr="00263F59" w:rsidRDefault="004E0B0B" w:rsidP="008541C0">
            <w:pPr>
              <w:pStyle w:val="ListParagraph"/>
              <w:numPr>
                <w:ilvl w:val="0"/>
                <w:numId w:val="14"/>
              </w:numPr>
              <w:rPr>
                <w:rFonts w:cs="Calibri"/>
                <w:sz w:val="22"/>
                <w:szCs w:val="22"/>
              </w:rPr>
            </w:pPr>
            <w:r w:rsidRPr="00263F59">
              <w:rPr>
                <w:rFonts w:cs="Calibri"/>
                <w:sz w:val="22"/>
                <w:szCs w:val="22"/>
              </w:rPr>
              <w:t>Go-Live Support</w:t>
            </w:r>
          </w:p>
          <w:p w:rsidR="004E0B0B" w:rsidRPr="00263F59" w:rsidRDefault="004E0B0B" w:rsidP="008541C0">
            <w:pPr>
              <w:pStyle w:val="ListParagraph"/>
              <w:numPr>
                <w:ilvl w:val="0"/>
                <w:numId w:val="14"/>
              </w:numPr>
              <w:spacing w:after="120"/>
              <w:rPr>
                <w:rFonts w:cs="Calibri"/>
                <w:sz w:val="22"/>
                <w:szCs w:val="22"/>
              </w:rPr>
            </w:pPr>
            <w:r w:rsidRPr="00263F59">
              <w:rPr>
                <w:rFonts w:cs="Calibri"/>
                <w:sz w:val="22"/>
                <w:szCs w:val="22"/>
              </w:rPr>
              <w:t>Post</w:t>
            </w:r>
            <w:r w:rsidR="007F30C7" w:rsidRPr="00263F59">
              <w:rPr>
                <w:rFonts w:cs="Calibri"/>
                <w:sz w:val="22"/>
                <w:szCs w:val="22"/>
              </w:rPr>
              <w:t>-i</w:t>
            </w:r>
            <w:r w:rsidRPr="00263F59">
              <w:rPr>
                <w:rFonts w:cs="Calibri"/>
                <w:sz w:val="22"/>
                <w:szCs w:val="22"/>
              </w:rPr>
              <w:t xml:space="preserve">mplementation </w:t>
            </w:r>
            <w:r w:rsidR="001F08EB" w:rsidRPr="00263F59">
              <w:rPr>
                <w:rFonts w:cs="Calibri"/>
                <w:sz w:val="22"/>
                <w:szCs w:val="22"/>
              </w:rPr>
              <w:t>s</w:t>
            </w:r>
            <w:r w:rsidRPr="00263F59">
              <w:rPr>
                <w:rFonts w:cs="Calibri"/>
                <w:sz w:val="22"/>
                <w:szCs w:val="22"/>
              </w:rPr>
              <w:t xml:space="preserve">upport and </w:t>
            </w:r>
            <w:r w:rsidR="001F08EB" w:rsidRPr="00263F59">
              <w:rPr>
                <w:rFonts w:cs="Calibri"/>
                <w:sz w:val="22"/>
                <w:szCs w:val="22"/>
              </w:rPr>
              <w:t>p</w:t>
            </w:r>
            <w:r w:rsidRPr="00263F59">
              <w:rPr>
                <w:rFonts w:cs="Calibri"/>
                <w:sz w:val="22"/>
                <w:szCs w:val="22"/>
              </w:rPr>
              <w:t xml:space="preserve">roject </w:t>
            </w:r>
            <w:r w:rsidR="001F08EB" w:rsidRPr="00263F59">
              <w:rPr>
                <w:rFonts w:cs="Calibri"/>
                <w:sz w:val="22"/>
                <w:szCs w:val="22"/>
              </w:rPr>
              <w:t>c</w:t>
            </w:r>
            <w:r w:rsidRPr="00263F59">
              <w:rPr>
                <w:rFonts w:cs="Calibri"/>
                <w:sz w:val="22"/>
                <w:szCs w:val="22"/>
              </w:rPr>
              <w:t>loseout</w:t>
            </w:r>
          </w:p>
        </w:tc>
      </w:tr>
      <w:tr w:rsidR="004E0B0B" w:rsidRPr="00263F59" w:rsidTr="005B4E6B">
        <w:tc>
          <w:tcPr>
            <w:tcW w:w="2790" w:type="dxa"/>
          </w:tcPr>
          <w:p w:rsidR="004E0B0B" w:rsidRPr="00263F59" w:rsidRDefault="004E0B0B" w:rsidP="004B3DB3">
            <w:pPr>
              <w:rPr>
                <w:sz w:val="22"/>
                <w:szCs w:val="22"/>
              </w:rPr>
            </w:pPr>
            <w:r w:rsidRPr="00263F59">
              <w:rPr>
                <w:sz w:val="22"/>
                <w:szCs w:val="22"/>
              </w:rPr>
              <w:t>Maintenance and Support</w:t>
            </w:r>
          </w:p>
        </w:tc>
        <w:tc>
          <w:tcPr>
            <w:tcW w:w="7020" w:type="dxa"/>
          </w:tcPr>
          <w:p w:rsidR="00AE32FB" w:rsidRPr="00263F59" w:rsidRDefault="00AE32FB" w:rsidP="008541C0">
            <w:pPr>
              <w:numPr>
                <w:ilvl w:val="0"/>
                <w:numId w:val="6"/>
              </w:numPr>
              <w:rPr>
                <w:sz w:val="22"/>
                <w:szCs w:val="22"/>
              </w:rPr>
            </w:pPr>
            <w:r w:rsidRPr="00263F59">
              <w:rPr>
                <w:sz w:val="22"/>
                <w:szCs w:val="22"/>
              </w:rPr>
              <w:t xml:space="preserve">Maintenance and support that complies with </w:t>
            </w:r>
            <w:r w:rsidR="00400DAE" w:rsidRPr="00263F59">
              <w:rPr>
                <w:sz w:val="22"/>
                <w:szCs w:val="22"/>
              </w:rPr>
              <w:t xml:space="preserve">AOC </w:t>
            </w:r>
            <w:r w:rsidR="00795693" w:rsidRPr="00263F59">
              <w:rPr>
                <w:sz w:val="22"/>
                <w:szCs w:val="22"/>
              </w:rPr>
              <w:t xml:space="preserve">Standard </w:t>
            </w:r>
            <w:r w:rsidR="00CB240D" w:rsidRPr="00263F59">
              <w:rPr>
                <w:sz w:val="22"/>
                <w:szCs w:val="22"/>
              </w:rPr>
              <w:t>T</w:t>
            </w:r>
            <w:r w:rsidRPr="00263F59">
              <w:rPr>
                <w:sz w:val="22"/>
                <w:szCs w:val="22"/>
              </w:rPr>
              <w:t xml:space="preserve">erms and </w:t>
            </w:r>
            <w:r w:rsidR="00CB240D" w:rsidRPr="00263F59">
              <w:rPr>
                <w:sz w:val="22"/>
                <w:szCs w:val="22"/>
              </w:rPr>
              <w:t>C</w:t>
            </w:r>
            <w:r w:rsidRPr="00263F59">
              <w:rPr>
                <w:sz w:val="22"/>
                <w:szCs w:val="22"/>
              </w:rPr>
              <w:t xml:space="preserve">onditions </w:t>
            </w:r>
            <w:r w:rsidR="002A3839" w:rsidRPr="00263F59">
              <w:rPr>
                <w:sz w:val="22"/>
                <w:szCs w:val="22"/>
              </w:rPr>
              <w:t>(Attachment 2)</w:t>
            </w:r>
            <w:r w:rsidRPr="00263F59">
              <w:rPr>
                <w:sz w:val="22"/>
                <w:szCs w:val="22"/>
              </w:rPr>
              <w:t xml:space="preserve"> which shall include but not be limited to:</w:t>
            </w:r>
          </w:p>
          <w:p w:rsidR="00C46E3C" w:rsidRPr="00263F59" w:rsidRDefault="004E0B0B" w:rsidP="008541C0">
            <w:pPr>
              <w:numPr>
                <w:ilvl w:val="0"/>
                <w:numId w:val="22"/>
              </w:numPr>
              <w:rPr>
                <w:sz w:val="22"/>
                <w:szCs w:val="22"/>
              </w:rPr>
            </w:pPr>
            <w:r w:rsidRPr="00263F59">
              <w:rPr>
                <w:sz w:val="22"/>
                <w:szCs w:val="22"/>
              </w:rPr>
              <w:t>Application Software Licensing</w:t>
            </w:r>
          </w:p>
          <w:p w:rsidR="00C46E3C" w:rsidRPr="00263F59" w:rsidRDefault="004E0B0B" w:rsidP="008541C0">
            <w:pPr>
              <w:numPr>
                <w:ilvl w:val="0"/>
                <w:numId w:val="22"/>
              </w:numPr>
              <w:rPr>
                <w:sz w:val="22"/>
                <w:szCs w:val="22"/>
              </w:rPr>
            </w:pPr>
            <w:r w:rsidRPr="00263F59">
              <w:rPr>
                <w:sz w:val="22"/>
                <w:szCs w:val="22"/>
              </w:rPr>
              <w:t>Application Support and Technical Support for hosted solution</w:t>
            </w:r>
          </w:p>
          <w:p w:rsidR="00C46E3C" w:rsidRPr="00263F59" w:rsidRDefault="00BB0E26" w:rsidP="008541C0">
            <w:pPr>
              <w:numPr>
                <w:ilvl w:val="0"/>
                <w:numId w:val="22"/>
              </w:numPr>
              <w:rPr>
                <w:sz w:val="22"/>
                <w:szCs w:val="22"/>
              </w:rPr>
            </w:pPr>
            <w:r w:rsidRPr="00263F59">
              <w:rPr>
                <w:sz w:val="22"/>
                <w:szCs w:val="22"/>
              </w:rPr>
              <w:t>End-user and technical support</w:t>
            </w:r>
          </w:p>
          <w:p w:rsidR="00C46E3C" w:rsidRPr="00263F59" w:rsidRDefault="004E0B0B" w:rsidP="008541C0">
            <w:pPr>
              <w:numPr>
                <w:ilvl w:val="0"/>
                <w:numId w:val="22"/>
              </w:numPr>
              <w:rPr>
                <w:sz w:val="22"/>
                <w:szCs w:val="22"/>
              </w:rPr>
            </w:pPr>
            <w:r w:rsidRPr="00263F59">
              <w:rPr>
                <w:rFonts w:cs="Calibri"/>
                <w:sz w:val="22"/>
                <w:szCs w:val="22"/>
              </w:rPr>
              <w:t>Provi</w:t>
            </w:r>
            <w:r w:rsidR="001F08EB" w:rsidRPr="00263F59">
              <w:rPr>
                <w:rFonts w:cs="Calibri"/>
                <w:sz w:val="22"/>
                <w:szCs w:val="22"/>
              </w:rPr>
              <w:t>sion of</w:t>
            </w:r>
            <w:r w:rsidRPr="00263F59">
              <w:rPr>
                <w:rFonts w:cs="Calibri"/>
                <w:sz w:val="22"/>
                <w:szCs w:val="22"/>
              </w:rPr>
              <w:t xml:space="preserve"> periodic maintenance, legislative updates, and security upgrades per service</w:t>
            </w:r>
            <w:r w:rsidR="001F08EB" w:rsidRPr="00263F59">
              <w:rPr>
                <w:rFonts w:cs="Calibri"/>
                <w:sz w:val="22"/>
                <w:szCs w:val="22"/>
              </w:rPr>
              <w:t>-</w:t>
            </w:r>
            <w:r w:rsidRPr="00263F59">
              <w:rPr>
                <w:rFonts w:cs="Calibri"/>
                <w:sz w:val="22"/>
                <w:szCs w:val="22"/>
              </w:rPr>
              <w:t>level standards and support agreements</w:t>
            </w:r>
          </w:p>
          <w:p w:rsidR="00C46E3C" w:rsidRPr="00263F59" w:rsidRDefault="001F08EB" w:rsidP="008541C0">
            <w:pPr>
              <w:numPr>
                <w:ilvl w:val="0"/>
                <w:numId w:val="22"/>
              </w:numPr>
              <w:rPr>
                <w:sz w:val="22"/>
                <w:szCs w:val="22"/>
              </w:rPr>
            </w:pPr>
            <w:r w:rsidRPr="00263F59">
              <w:rPr>
                <w:rFonts w:cs="Calibri"/>
                <w:sz w:val="22"/>
                <w:szCs w:val="22"/>
              </w:rPr>
              <w:t>G</w:t>
            </w:r>
            <w:r w:rsidR="004E0B0B" w:rsidRPr="00263F59">
              <w:rPr>
                <w:rFonts w:cs="Calibri"/>
                <w:sz w:val="22"/>
                <w:szCs w:val="22"/>
              </w:rPr>
              <w:t>lobal configuration changes necessary to support business changes</w:t>
            </w:r>
          </w:p>
          <w:p w:rsidR="00C46E3C" w:rsidRPr="00263F59" w:rsidRDefault="00D857EC" w:rsidP="008541C0">
            <w:pPr>
              <w:numPr>
                <w:ilvl w:val="0"/>
                <w:numId w:val="22"/>
              </w:numPr>
              <w:rPr>
                <w:sz w:val="22"/>
                <w:szCs w:val="22"/>
              </w:rPr>
            </w:pPr>
            <w:r w:rsidRPr="00263F59">
              <w:rPr>
                <w:rFonts w:cs="Calibri"/>
                <w:sz w:val="22"/>
                <w:szCs w:val="22"/>
              </w:rPr>
              <w:t>Emergency support for break</w:t>
            </w:r>
            <w:r w:rsidR="007328D8" w:rsidRPr="00263F59">
              <w:rPr>
                <w:rFonts w:cs="Calibri"/>
                <w:sz w:val="22"/>
                <w:szCs w:val="22"/>
              </w:rPr>
              <w:t>-</w:t>
            </w:r>
            <w:r w:rsidRPr="00263F59">
              <w:rPr>
                <w:rFonts w:cs="Calibri"/>
                <w:sz w:val="22"/>
                <w:szCs w:val="22"/>
              </w:rPr>
              <w:t>fix situations</w:t>
            </w:r>
          </w:p>
        </w:tc>
      </w:tr>
      <w:tr w:rsidR="00CF6A93" w:rsidRPr="00263F59" w:rsidTr="005B4E6B">
        <w:tc>
          <w:tcPr>
            <w:tcW w:w="2790" w:type="dxa"/>
          </w:tcPr>
          <w:p w:rsidR="00CF6A93" w:rsidRPr="00263F59" w:rsidRDefault="00CF6A93" w:rsidP="004B3DB3">
            <w:pPr>
              <w:rPr>
                <w:sz w:val="22"/>
                <w:szCs w:val="22"/>
              </w:rPr>
            </w:pPr>
            <w:r w:rsidRPr="00263F59">
              <w:rPr>
                <w:sz w:val="22"/>
                <w:szCs w:val="22"/>
              </w:rPr>
              <w:t>Warranty</w:t>
            </w:r>
            <w:r w:rsidR="009068E9" w:rsidRPr="00263F59">
              <w:rPr>
                <w:sz w:val="22"/>
                <w:szCs w:val="22"/>
              </w:rPr>
              <w:t xml:space="preserve">   </w:t>
            </w:r>
          </w:p>
        </w:tc>
        <w:tc>
          <w:tcPr>
            <w:tcW w:w="7020" w:type="dxa"/>
          </w:tcPr>
          <w:p w:rsidR="00C060B5" w:rsidRPr="00263F59" w:rsidRDefault="008A6ABE" w:rsidP="008541C0">
            <w:pPr>
              <w:pStyle w:val="ListParagraph"/>
              <w:numPr>
                <w:ilvl w:val="0"/>
                <w:numId w:val="20"/>
              </w:numPr>
              <w:ind w:left="360"/>
              <w:contextualSpacing/>
              <w:rPr>
                <w:b/>
                <w:bCs/>
                <w:i/>
                <w:iCs/>
                <w:sz w:val="22"/>
                <w:szCs w:val="22"/>
              </w:rPr>
            </w:pPr>
            <w:r w:rsidRPr="00263F59">
              <w:rPr>
                <w:sz w:val="22"/>
                <w:szCs w:val="22"/>
              </w:rPr>
              <w:t xml:space="preserve">Service Warranty that complies with </w:t>
            </w:r>
            <w:r w:rsidR="00CB240D" w:rsidRPr="00263F59">
              <w:rPr>
                <w:sz w:val="22"/>
                <w:szCs w:val="22"/>
              </w:rPr>
              <w:t xml:space="preserve">the </w:t>
            </w:r>
            <w:r w:rsidR="00400DAE" w:rsidRPr="00263F59">
              <w:rPr>
                <w:sz w:val="22"/>
                <w:szCs w:val="22"/>
              </w:rPr>
              <w:t>AOC Standard</w:t>
            </w:r>
            <w:r w:rsidRPr="00263F59">
              <w:rPr>
                <w:sz w:val="22"/>
                <w:szCs w:val="22"/>
              </w:rPr>
              <w:t xml:space="preserve"> Terms and Conditions</w:t>
            </w:r>
            <w:r w:rsidR="00667B3D" w:rsidRPr="00263F59">
              <w:rPr>
                <w:sz w:val="22"/>
                <w:szCs w:val="22"/>
              </w:rPr>
              <w:t xml:space="preserve"> </w:t>
            </w:r>
            <w:r w:rsidRPr="00263F59">
              <w:rPr>
                <w:sz w:val="22"/>
                <w:szCs w:val="22"/>
              </w:rPr>
              <w:t>(Attachment 2</w:t>
            </w:r>
            <w:r w:rsidR="00C74691" w:rsidRPr="00263F59">
              <w:rPr>
                <w:sz w:val="22"/>
                <w:szCs w:val="22"/>
              </w:rPr>
              <w:t>)</w:t>
            </w:r>
          </w:p>
          <w:p w:rsidR="00C060B5" w:rsidRPr="00263F59" w:rsidRDefault="008A6ABE" w:rsidP="00C74691">
            <w:pPr>
              <w:pStyle w:val="ListParagraph"/>
              <w:numPr>
                <w:ilvl w:val="0"/>
                <w:numId w:val="20"/>
              </w:numPr>
              <w:ind w:left="360"/>
              <w:contextualSpacing/>
              <w:rPr>
                <w:sz w:val="22"/>
                <w:szCs w:val="22"/>
              </w:rPr>
            </w:pPr>
            <w:r w:rsidRPr="00263F59">
              <w:rPr>
                <w:sz w:val="22"/>
                <w:szCs w:val="22"/>
              </w:rPr>
              <w:t xml:space="preserve">Licensed Software Warranty </w:t>
            </w:r>
            <w:r w:rsidR="002C6A8B" w:rsidRPr="00263F59">
              <w:rPr>
                <w:sz w:val="22"/>
                <w:szCs w:val="22"/>
              </w:rPr>
              <w:t xml:space="preserve">that complies with </w:t>
            </w:r>
            <w:r w:rsidR="00CB240D" w:rsidRPr="00263F59">
              <w:rPr>
                <w:sz w:val="22"/>
                <w:szCs w:val="22"/>
              </w:rPr>
              <w:t xml:space="preserve">the </w:t>
            </w:r>
            <w:r w:rsidR="00400DAE" w:rsidRPr="00263F59">
              <w:rPr>
                <w:sz w:val="22"/>
                <w:szCs w:val="22"/>
              </w:rPr>
              <w:t>AOC Standard</w:t>
            </w:r>
            <w:r w:rsidRPr="00263F59">
              <w:rPr>
                <w:sz w:val="22"/>
                <w:szCs w:val="22"/>
              </w:rPr>
              <w:t xml:space="preserve"> Terms and Conditions </w:t>
            </w:r>
            <w:r w:rsidR="009F321C" w:rsidRPr="00263F59">
              <w:rPr>
                <w:sz w:val="22"/>
                <w:szCs w:val="22"/>
              </w:rPr>
              <w:t>(Attachment 2)</w:t>
            </w:r>
            <w:r w:rsidR="009068E9" w:rsidRPr="00263F59">
              <w:rPr>
                <w:sz w:val="22"/>
                <w:szCs w:val="22"/>
              </w:rPr>
              <w:t xml:space="preserve">   </w:t>
            </w:r>
          </w:p>
        </w:tc>
      </w:tr>
    </w:tbl>
    <w:p w:rsidR="00651E8D" w:rsidRPr="00263F59" w:rsidRDefault="00651E8D" w:rsidP="00651E8D">
      <w:pPr>
        <w:keepNext/>
        <w:ind w:left="360"/>
        <w:outlineLvl w:val="1"/>
      </w:pPr>
    </w:p>
    <w:p w:rsidR="00651E8D" w:rsidRPr="00263F59" w:rsidRDefault="00651E8D" w:rsidP="008541C0">
      <w:pPr>
        <w:pStyle w:val="ListParagraph"/>
        <w:numPr>
          <w:ilvl w:val="2"/>
          <w:numId w:val="21"/>
        </w:numPr>
        <w:rPr>
          <w:u w:val="single"/>
        </w:rPr>
      </w:pPr>
      <w:r w:rsidRPr="00263F59">
        <w:rPr>
          <w:u w:val="single"/>
        </w:rPr>
        <w:t>The implementation of CMS application</w:t>
      </w:r>
      <w:r w:rsidR="00E17128" w:rsidRPr="00263F59">
        <w:rPr>
          <w:u w:val="single"/>
        </w:rPr>
        <w:t xml:space="preserve"> include</w:t>
      </w:r>
      <w:r w:rsidR="00A30B9C" w:rsidRPr="00263F59">
        <w:rPr>
          <w:u w:val="single"/>
        </w:rPr>
        <w:t>s</w:t>
      </w:r>
      <w:r w:rsidRPr="00263F59">
        <w:rPr>
          <w:u w:val="single"/>
        </w:rPr>
        <w:t>:</w:t>
      </w:r>
    </w:p>
    <w:p w:rsidR="00DD6E55" w:rsidRPr="00263F59" w:rsidRDefault="00DD6E55" w:rsidP="00DD6E55">
      <w:pPr>
        <w:pStyle w:val="ListParagraph"/>
        <w:ind w:left="2160"/>
        <w:rPr>
          <w:u w:val="single"/>
        </w:rPr>
      </w:pPr>
    </w:p>
    <w:p w:rsidR="00651E8D" w:rsidRPr="00263F59" w:rsidRDefault="00651E8D" w:rsidP="008541C0">
      <w:pPr>
        <w:pStyle w:val="ListParagraph"/>
        <w:numPr>
          <w:ilvl w:val="0"/>
          <w:numId w:val="9"/>
        </w:numPr>
        <w:tabs>
          <w:tab w:val="num" w:pos="1080"/>
        </w:tabs>
        <w:ind w:right="144"/>
        <w:contextualSpacing/>
        <w:jc w:val="both"/>
      </w:pPr>
      <w:r w:rsidRPr="00263F59">
        <w:t>Providing CMS</w:t>
      </w:r>
      <w:r w:rsidR="00D857EC" w:rsidRPr="00263F59">
        <w:t xml:space="preserve"> </w:t>
      </w:r>
      <w:r w:rsidRPr="00263F59">
        <w:t>application software that meet</w:t>
      </w:r>
      <w:r w:rsidR="00306261" w:rsidRPr="00263F59">
        <w:t>s</w:t>
      </w:r>
      <w:r w:rsidR="005267C2" w:rsidRPr="00263F59">
        <w:t xml:space="preserve"> the</w:t>
      </w:r>
      <w:r w:rsidRPr="00263F59">
        <w:t xml:space="preserve"> </w:t>
      </w:r>
      <w:r w:rsidR="00584028" w:rsidRPr="00263F59">
        <w:t>Business and F</w:t>
      </w:r>
      <w:r w:rsidRPr="00263F59">
        <w:t xml:space="preserve">unctional </w:t>
      </w:r>
      <w:r w:rsidR="00584028" w:rsidRPr="00263F59">
        <w:t>R</w:t>
      </w:r>
      <w:r w:rsidRPr="00263F59">
        <w:t xml:space="preserve">equirements for </w:t>
      </w:r>
      <w:r w:rsidR="00D64A4B" w:rsidRPr="00263F59">
        <w:t>the AOC</w:t>
      </w:r>
      <w:r w:rsidR="0018567A" w:rsidRPr="00263F59">
        <w:t xml:space="preserve"> (Attachment </w:t>
      </w:r>
      <w:r w:rsidR="00400DAE" w:rsidRPr="00263F59">
        <w:t>2</w:t>
      </w:r>
      <w:r w:rsidR="001B51DC" w:rsidRPr="00263F59">
        <w:t>, Exhibit H</w:t>
      </w:r>
      <w:r w:rsidR="0018567A" w:rsidRPr="00263F59">
        <w:t>)</w:t>
      </w:r>
    </w:p>
    <w:p w:rsidR="00651E8D" w:rsidRPr="00263F59" w:rsidRDefault="00D64A4B" w:rsidP="008541C0">
      <w:pPr>
        <w:pStyle w:val="ListParagraph"/>
        <w:numPr>
          <w:ilvl w:val="0"/>
          <w:numId w:val="9"/>
        </w:numPr>
        <w:tabs>
          <w:tab w:val="num" w:pos="1080"/>
        </w:tabs>
        <w:ind w:right="144"/>
        <w:contextualSpacing/>
        <w:jc w:val="both"/>
      </w:pPr>
      <w:r w:rsidRPr="00263F59">
        <w:t>C</w:t>
      </w:r>
      <w:r w:rsidR="00651E8D" w:rsidRPr="00263F59">
        <w:t xml:space="preserve">onfiguring and testing the CMS application according to the business rules of the </w:t>
      </w:r>
      <w:r w:rsidRPr="00263F59">
        <w:t>AOC</w:t>
      </w:r>
    </w:p>
    <w:p w:rsidR="00651E8D" w:rsidRPr="00263F59" w:rsidRDefault="00651E8D" w:rsidP="008541C0">
      <w:pPr>
        <w:pStyle w:val="ListParagraph"/>
        <w:numPr>
          <w:ilvl w:val="0"/>
          <w:numId w:val="9"/>
        </w:numPr>
        <w:tabs>
          <w:tab w:val="num" w:pos="1080"/>
        </w:tabs>
        <w:ind w:right="144"/>
        <w:contextualSpacing/>
        <w:jc w:val="both"/>
      </w:pPr>
      <w:r w:rsidRPr="00263F59">
        <w:lastRenderedPageBreak/>
        <w:t xml:space="preserve">Maintaining the CMS application for changes in regulatory requirements, application enhancements, </w:t>
      </w:r>
      <w:r w:rsidR="00A12F76" w:rsidRPr="00263F59">
        <w:t xml:space="preserve">common </w:t>
      </w:r>
      <w:r w:rsidRPr="00263F59">
        <w:t>configuration changes, and fix</w:t>
      </w:r>
      <w:r w:rsidR="00BA04C1" w:rsidRPr="00263F59">
        <w:t>ing</w:t>
      </w:r>
      <w:r w:rsidRPr="00263F59">
        <w:t xml:space="preserve"> program defects</w:t>
      </w:r>
    </w:p>
    <w:p w:rsidR="00651E8D" w:rsidRPr="00263F59" w:rsidRDefault="00651E8D" w:rsidP="008541C0">
      <w:pPr>
        <w:pStyle w:val="ListParagraph"/>
        <w:numPr>
          <w:ilvl w:val="0"/>
          <w:numId w:val="9"/>
        </w:numPr>
        <w:ind w:right="144"/>
        <w:contextualSpacing/>
        <w:jc w:val="both"/>
      </w:pPr>
      <w:r w:rsidRPr="00263F59">
        <w:t>Cutover and post go-live services</w:t>
      </w:r>
    </w:p>
    <w:p w:rsidR="00013C42" w:rsidRPr="00263F59" w:rsidRDefault="00013C42" w:rsidP="008541C0">
      <w:pPr>
        <w:pStyle w:val="ListParagraph"/>
        <w:numPr>
          <w:ilvl w:val="0"/>
          <w:numId w:val="9"/>
        </w:numPr>
        <w:tabs>
          <w:tab w:val="num" w:pos="1080"/>
        </w:tabs>
        <w:ind w:right="144"/>
        <w:contextualSpacing/>
        <w:jc w:val="both"/>
      </w:pPr>
      <w:r w:rsidRPr="00263F59">
        <w:t xml:space="preserve">Working in cooperation with the AOC and any other necessary </w:t>
      </w:r>
      <w:r w:rsidR="001020CB" w:rsidRPr="00263F59">
        <w:t>contract</w:t>
      </w:r>
      <w:r w:rsidRPr="00263F59">
        <w:t>ors</w:t>
      </w:r>
      <w:r w:rsidR="005112C3" w:rsidRPr="00263F59">
        <w:t xml:space="preserve"> in order</w:t>
      </w:r>
      <w:r w:rsidRPr="00263F59">
        <w:t xml:space="preserve"> </w:t>
      </w:r>
      <w:r w:rsidR="005112C3" w:rsidRPr="00263F59">
        <w:t>to make</w:t>
      </w:r>
      <w:r w:rsidRPr="00263F59">
        <w:t xml:space="preserve"> the CMS available in a manner that </w:t>
      </w:r>
      <w:r w:rsidR="005267C2" w:rsidRPr="00263F59">
        <w:t xml:space="preserve">ensures </w:t>
      </w:r>
      <w:r w:rsidRPr="00263F59">
        <w:t>a high quality of service to users</w:t>
      </w:r>
      <w:r w:rsidR="00D64A4B" w:rsidRPr="00263F59">
        <w:t xml:space="preserve"> on multiple platforms, including mobile devices</w:t>
      </w:r>
    </w:p>
    <w:p w:rsidR="00651E8D" w:rsidRPr="00263F59" w:rsidRDefault="00651E8D" w:rsidP="005D2CD9">
      <w:pPr>
        <w:pStyle w:val="ListParagraph"/>
        <w:ind w:left="1152" w:right="144"/>
        <w:jc w:val="both"/>
      </w:pPr>
    </w:p>
    <w:p w:rsidR="00651E8D" w:rsidRPr="00263F59" w:rsidRDefault="00651E8D" w:rsidP="008541C0">
      <w:pPr>
        <w:pStyle w:val="ListParagraph"/>
        <w:numPr>
          <w:ilvl w:val="2"/>
          <w:numId w:val="21"/>
        </w:numPr>
        <w:ind w:right="144"/>
        <w:jc w:val="both"/>
        <w:rPr>
          <w:u w:val="single"/>
        </w:rPr>
      </w:pPr>
      <w:bookmarkStart w:id="0" w:name="HostingSolution"/>
      <w:r w:rsidRPr="00263F59">
        <w:rPr>
          <w:u w:val="single"/>
        </w:rPr>
        <w:t xml:space="preserve">Hosting Solution </w:t>
      </w:r>
      <w:bookmarkEnd w:id="0"/>
      <w:r w:rsidR="001078BB" w:rsidRPr="00263F59">
        <w:rPr>
          <w:u w:val="single"/>
        </w:rPr>
        <w:t>i</w:t>
      </w:r>
      <w:r w:rsidRPr="00263F59">
        <w:rPr>
          <w:u w:val="single"/>
        </w:rPr>
        <w:t>ncludes:</w:t>
      </w:r>
    </w:p>
    <w:p w:rsidR="00DD6E55" w:rsidRPr="00263F59" w:rsidRDefault="00DD6E55" w:rsidP="005D2CD9">
      <w:pPr>
        <w:pStyle w:val="ListParagraph"/>
        <w:ind w:left="2160" w:right="144"/>
        <w:jc w:val="both"/>
        <w:rPr>
          <w:u w:val="single"/>
        </w:rPr>
      </w:pPr>
    </w:p>
    <w:p w:rsidR="00651E8D" w:rsidRPr="00263F59" w:rsidRDefault="00651E8D" w:rsidP="008541C0">
      <w:pPr>
        <w:pStyle w:val="ListParagraph"/>
        <w:numPr>
          <w:ilvl w:val="0"/>
          <w:numId w:val="8"/>
        </w:numPr>
        <w:spacing w:after="120"/>
        <w:ind w:right="144"/>
        <w:contextualSpacing/>
        <w:jc w:val="both"/>
      </w:pPr>
      <w:r w:rsidRPr="00263F59">
        <w:t>Provid</w:t>
      </w:r>
      <w:r w:rsidR="007B5A55" w:rsidRPr="00263F59">
        <w:t>ing</w:t>
      </w:r>
      <w:r w:rsidR="007B5A55" w:rsidRPr="00263F59">
        <w:rPr>
          <w:bCs/>
        </w:rPr>
        <w:t xml:space="preserve"> a secure hosting infrastructure</w:t>
      </w:r>
      <w:r w:rsidR="007B5A55" w:rsidRPr="00263F59" w:rsidDel="007B5A55">
        <w:t xml:space="preserve"> </w:t>
      </w:r>
      <w:r w:rsidRPr="00263F59">
        <w:t xml:space="preserve">to run the CMS using </w:t>
      </w:r>
      <w:r w:rsidR="00D857EC" w:rsidRPr="00263F59">
        <w:t>modern proven</w:t>
      </w:r>
      <w:r w:rsidR="00EC55AC" w:rsidRPr="00263F59">
        <w:t xml:space="preserve"> technology</w:t>
      </w:r>
      <w:r w:rsidR="005E223D" w:rsidRPr="00263F59">
        <w:t xml:space="preserve"> that is</w:t>
      </w:r>
      <w:r w:rsidR="00E63928" w:rsidRPr="00263F59">
        <w:t xml:space="preserve"> in compliance with the </w:t>
      </w:r>
      <w:r w:rsidR="007B5A55" w:rsidRPr="00263F59">
        <w:t xml:space="preserve">Remote Hosting </w:t>
      </w:r>
      <w:r w:rsidR="00B65A0A" w:rsidRPr="00263F59">
        <w:t>Requirements</w:t>
      </w:r>
      <w:r w:rsidR="00E63928" w:rsidRPr="00263F59">
        <w:t xml:space="preserve"> </w:t>
      </w:r>
      <w:r w:rsidR="006E5EA6" w:rsidRPr="00263F59">
        <w:t>(</w:t>
      </w:r>
      <w:r w:rsidR="002A3839" w:rsidRPr="00263F59">
        <w:t>Attachment</w:t>
      </w:r>
      <w:r w:rsidR="00703C6C" w:rsidRPr="00263F59">
        <w:t xml:space="preserve"> 2</w:t>
      </w:r>
      <w:r w:rsidR="006E5EA6" w:rsidRPr="00263F59">
        <w:t>)</w:t>
      </w:r>
    </w:p>
    <w:p w:rsidR="00416AD4" w:rsidRPr="00263F59" w:rsidRDefault="00416AD4" w:rsidP="00416AD4">
      <w:pPr>
        <w:pStyle w:val="ListParagraph"/>
        <w:spacing w:after="120"/>
        <w:ind w:left="2520" w:right="144"/>
        <w:contextualSpacing/>
        <w:jc w:val="both"/>
        <w:rPr>
          <w:sz w:val="12"/>
          <w:szCs w:val="12"/>
        </w:rPr>
      </w:pPr>
    </w:p>
    <w:p w:rsidR="00E63928" w:rsidRPr="00263F59" w:rsidRDefault="00E63928" w:rsidP="008541C0">
      <w:pPr>
        <w:pStyle w:val="ListParagraph"/>
        <w:numPr>
          <w:ilvl w:val="0"/>
          <w:numId w:val="8"/>
        </w:numPr>
        <w:spacing w:after="120"/>
        <w:ind w:right="144"/>
        <w:contextualSpacing/>
        <w:jc w:val="both"/>
      </w:pPr>
      <w:r w:rsidRPr="00263F59">
        <w:t xml:space="preserve">Working in cooperation with the AOC and any other necessary </w:t>
      </w:r>
      <w:r w:rsidR="001020CB" w:rsidRPr="00263F59">
        <w:t>contract</w:t>
      </w:r>
      <w:r w:rsidRPr="00263F59">
        <w:t>ors, in making the CMS available in a manner that assures a high quality of service to users</w:t>
      </w:r>
    </w:p>
    <w:p w:rsidR="00416AD4" w:rsidRPr="00263F59" w:rsidRDefault="00416AD4" w:rsidP="00416AD4">
      <w:pPr>
        <w:pStyle w:val="ListParagraph"/>
        <w:spacing w:after="120"/>
        <w:ind w:left="2520" w:right="144"/>
        <w:contextualSpacing/>
        <w:jc w:val="both"/>
        <w:rPr>
          <w:sz w:val="12"/>
          <w:szCs w:val="12"/>
        </w:rPr>
      </w:pPr>
    </w:p>
    <w:p w:rsidR="00651E8D" w:rsidRPr="00263F59" w:rsidRDefault="00E63928" w:rsidP="008541C0">
      <w:pPr>
        <w:pStyle w:val="ListParagraph"/>
        <w:numPr>
          <w:ilvl w:val="0"/>
          <w:numId w:val="8"/>
        </w:numPr>
        <w:contextualSpacing/>
      </w:pPr>
      <w:r w:rsidRPr="00263F59">
        <w:t xml:space="preserve">Providing </w:t>
      </w:r>
      <w:r w:rsidR="00651E8D" w:rsidRPr="00263F59">
        <w:t>CMS configurations</w:t>
      </w:r>
    </w:p>
    <w:p w:rsidR="00C060B5" w:rsidRPr="00263F59" w:rsidRDefault="00C060B5"/>
    <w:p w:rsidR="00F67398" w:rsidRPr="00263F59" w:rsidRDefault="00C0175A" w:rsidP="008541C0">
      <w:pPr>
        <w:pStyle w:val="ListParagraph"/>
        <w:numPr>
          <w:ilvl w:val="2"/>
          <w:numId w:val="21"/>
        </w:numPr>
        <w:rPr>
          <w:u w:val="single"/>
        </w:rPr>
      </w:pPr>
      <w:r w:rsidRPr="00263F59">
        <w:rPr>
          <w:u w:val="single"/>
        </w:rPr>
        <w:t xml:space="preserve">Deployment Services </w:t>
      </w:r>
    </w:p>
    <w:p w:rsidR="00DD6E55" w:rsidRPr="00263F59" w:rsidRDefault="00DD6E55" w:rsidP="005D2CD9">
      <w:pPr>
        <w:pStyle w:val="ListParagraph"/>
        <w:ind w:left="2160" w:right="144"/>
        <w:jc w:val="both"/>
        <w:rPr>
          <w:u w:val="single"/>
        </w:rPr>
      </w:pPr>
    </w:p>
    <w:p w:rsidR="00C060B5" w:rsidRPr="00263F59" w:rsidRDefault="00D703EE" w:rsidP="005D2CD9">
      <w:pPr>
        <w:pStyle w:val="ListParagraph"/>
        <w:ind w:left="2160" w:right="144"/>
        <w:jc w:val="both"/>
      </w:pPr>
      <w:r w:rsidRPr="00263F59">
        <w:t xml:space="preserve">It is the aim of the </w:t>
      </w:r>
      <w:r w:rsidR="00D64A4B" w:rsidRPr="00263F59">
        <w:t xml:space="preserve">AOC </w:t>
      </w:r>
      <w:r w:rsidR="00C0175A" w:rsidRPr="00263F59">
        <w:t xml:space="preserve">to appoint an experienced </w:t>
      </w:r>
      <w:r w:rsidR="001020CB" w:rsidRPr="00263F59">
        <w:t>Contractor</w:t>
      </w:r>
      <w:r w:rsidR="0019441B" w:rsidRPr="00263F59">
        <w:t xml:space="preserve"> </w:t>
      </w:r>
      <w:r w:rsidR="00C0175A" w:rsidRPr="00263F59">
        <w:t>capable of executing an efficient project within the agreed</w:t>
      </w:r>
      <w:r w:rsidR="007F71EA" w:rsidRPr="00263F59">
        <w:t>-upon</w:t>
      </w:r>
      <w:r w:rsidR="00C0175A" w:rsidRPr="00263F59">
        <w:t xml:space="preserve"> schedule and budget. </w:t>
      </w:r>
      <w:r w:rsidR="004E3B5F" w:rsidRPr="00263F59">
        <w:t>P</w:t>
      </w:r>
      <w:r w:rsidR="00C0175A" w:rsidRPr="00263F59">
        <w:t xml:space="preserve">repare a deployment approach and implementation plan that will meet the high-level tasks for this </w:t>
      </w:r>
      <w:r w:rsidR="00D0589F" w:rsidRPr="00263F59">
        <w:t>P</w:t>
      </w:r>
      <w:r w:rsidR="00C0175A" w:rsidRPr="00263F59">
        <w:t xml:space="preserve">roject. The deployment approach should include resource loading necessary for implementation activities. </w:t>
      </w:r>
    </w:p>
    <w:p w:rsidR="00C0175A" w:rsidRPr="00263F59" w:rsidRDefault="00C0175A" w:rsidP="00C0175A">
      <w:pPr>
        <w:ind w:left="720"/>
        <w:rPr>
          <w:sz w:val="20"/>
          <w:szCs w:val="20"/>
        </w:rPr>
      </w:pPr>
    </w:p>
    <w:p w:rsidR="00C0175A" w:rsidRPr="00263F59" w:rsidRDefault="00DD6E55" w:rsidP="008541C0">
      <w:pPr>
        <w:pStyle w:val="ListParagraph"/>
        <w:numPr>
          <w:ilvl w:val="3"/>
          <w:numId w:val="21"/>
        </w:numPr>
        <w:rPr>
          <w:u w:val="single"/>
        </w:rPr>
      </w:pPr>
      <w:r w:rsidRPr="00263F59">
        <w:rPr>
          <w:u w:val="single"/>
        </w:rPr>
        <w:t>D</w:t>
      </w:r>
      <w:r w:rsidR="00C0175A" w:rsidRPr="00263F59">
        <w:rPr>
          <w:u w:val="single"/>
        </w:rPr>
        <w:t>eployment Approach</w:t>
      </w:r>
      <w:r w:rsidR="0073119C" w:rsidRPr="00263F59">
        <w:rPr>
          <w:u w:val="single"/>
        </w:rPr>
        <w:t>:</w:t>
      </w:r>
      <w:r w:rsidR="004B6BD5" w:rsidRPr="00263F59">
        <w:t xml:space="preserve">    </w:t>
      </w:r>
    </w:p>
    <w:p w:rsidR="00C0175A" w:rsidRPr="00263F59" w:rsidRDefault="00C0175A" w:rsidP="00C0175A">
      <w:pPr>
        <w:pStyle w:val="ListParagraph"/>
        <w:ind w:left="1296"/>
        <w:rPr>
          <w:sz w:val="20"/>
          <w:szCs w:val="20"/>
        </w:rPr>
      </w:pPr>
    </w:p>
    <w:p w:rsidR="00C0175A" w:rsidRPr="00263F59" w:rsidRDefault="00C0175A" w:rsidP="008541C0">
      <w:pPr>
        <w:pStyle w:val="ListParagraph"/>
        <w:numPr>
          <w:ilvl w:val="0"/>
          <w:numId w:val="25"/>
        </w:numPr>
        <w:ind w:left="3240"/>
      </w:pPr>
      <w:r w:rsidRPr="00263F59">
        <w:t>Implementation Plan</w:t>
      </w:r>
    </w:p>
    <w:p w:rsidR="00DD6E55" w:rsidRPr="00263F59" w:rsidRDefault="00DD6E55" w:rsidP="00DD6E55">
      <w:pPr>
        <w:pStyle w:val="ListParagraph"/>
        <w:ind w:left="3240" w:hanging="360"/>
        <w:rPr>
          <w:sz w:val="20"/>
          <w:szCs w:val="20"/>
        </w:rPr>
      </w:pPr>
    </w:p>
    <w:p w:rsidR="00C0175A" w:rsidRPr="00263F59" w:rsidRDefault="00C0175A" w:rsidP="004B6BD5">
      <w:pPr>
        <w:pStyle w:val="ListParagraph"/>
        <w:ind w:left="3240"/>
      </w:pPr>
      <w:r w:rsidRPr="00263F59">
        <w:t>Provide a detailed implementation plan that includes the following</w:t>
      </w:r>
      <w:r w:rsidR="006230B7" w:rsidRPr="00263F59">
        <w:t xml:space="preserve"> necessary </w:t>
      </w:r>
      <w:r w:rsidR="00456C85" w:rsidRPr="00263F59">
        <w:t xml:space="preserve">AOC </w:t>
      </w:r>
      <w:r w:rsidRPr="00263F59">
        <w:t>staff and required skill sets</w:t>
      </w:r>
      <w:r w:rsidR="00426637" w:rsidRPr="00263F59">
        <w:t>:</w:t>
      </w:r>
    </w:p>
    <w:p w:rsidR="004B6BD5" w:rsidRPr="00263F59" w:rsidRDefault="004B6BD5" w:rsidP="004B6BD5">
      <w:pPr>
        <w:pStyle w:val="ListParagraph"/>
        <w:ind w:left="3240"/>
        <w:rPr>
          <w:sz w:val="16"/>
          <w:szCs w:val="16"/>
        </w:rPr>
      </w:pPr>
    </w:p>
    <w:p w:rsidR="00C0175A" w:rsidRPr="00263F59" w:rsidRDefault="00C0175A" w:rsidP="008541C0">
      <w:pPr>
        <w:pStyle w:val="ListParagraph"/>
        <w:numPr>
          <w:ilvl w:val="0"/>
          <w:numId w:val="16"/>
        </w:numPr>
        <w:ind w:left="3600"/>
      </w:pPr>
      <w:r w:rsidRPr="00263F59">
        <w:t>Implementation timeline</w:t>
      </w:r>
      <w:r w:rsidR="00C375DC" w:rsidRPr="00263F59">
        <w:t xml:space="preserve"> not to exceed </w:t>
      </w:r>
      <w:r w:rsidR="00442DC4" w:rsidRPr="00263F59">
        <w:t xml:space="preserve">2 </w:t>
      </w:r>
      <w:r w:rsidR="00C375DC" w:rsidRPr="00263F59">
        <w:t>months</w:t>
      </w:r>
    </w:p>
    <w:p w:rsidR="00C0175A" w:rsidRPr="00263F59" w:rsidRDefault="00C0175A" w:rsidP="008541C0">
      <w:pPr>
        <w:pStyle w:val="ListParagraph"/>
        <w:numPr>
          <w:ilvl w:val="0"/>
          <w:numId w:val="16"/>
        </w:numPr>
        <w:ind w:left="3600"/>
      </w:pPr>
      <w:r w:rsidRPr="00263F59">
        <w:t>Software loads</w:t>
      </w:r>
    </w:p>
    <w:p w:rsidR="00C0175A" w:rsidRPr="00263F59" w:rsidRDefault="00C0175A" w:rsidP="008541C0">
      <w:pPr>
        <w:pStyle w:val="ListParagraph"/>
        <w:numPr>
          <w:ilvl w:val="0"/>
          <w:numId w:val="16"/>
        </w:numPr>
        <w:ind w:left="3600"/>
      </w:pPr>
      <w:r w:rsidRPr="00263F59">
        <w:t>Base system ready date</w:t>
      </w:r>
    </w:p>
    <w:p w:rsidR="00C0175A" w:rsidRPr="00263F59" w:rsidRDefault="00C0175A" w:rsidP="008541C0">
      <w:pPr>
        <w:pStyle w:val="ListParagraph"/>
        <w:numPr>
          <w:ilvl w:val="0"/>
          <w:numId w:val="16"/>
        </w:numPr>
        <w:ind w:left="3600"/>
      </w:pPr>
      <w:r w:rsidRPr="00263F59">
        <w:t>Resources and responsibilities</w:t>
      </w:r>
    </w:p>
    <w:p w:rsidR="00C0175A" w:rsidRPr="00263F59" w:rsidRDefault="00C0175A" w:rsidP="008541C0">
      <w:pPr>
        <w:pStyle w:val="ListParagraph"/>
        <w:numPr>
          <w:ilvl w:val="0"/>
          <w:numId w:val="16"/>
        </w:numPr>
        <w:ind w:left="3600"/>
      </w:pPr>
      <w:r w:rsidRPr="00263F59">
        <w:t>Base system setup</w:t>
      </w:r>
    </w:p>
    <w:p w:rsidR="00C0175A" w:rsidRPr="00263F59" w:rsidRDefault="00C0175A" w:rsidP="008541C0">
      <w:pPr>
        <w:pStyle w:val="ListParagraph"/>
        <w:numPr>
          <w:ilvl w:val="0"/>
          <w:numId w:val="16"/>
        </w:numPr>
        <w:ind w:left="3600"/>
      </w:pPr>
      <w:r w:rsidRPr="00263F59">
        <w:t>Business process change strategy</w:t>
      </w:r>
    </w:p>
    <w:p w:rsidR="00C0175A" w:rsidRPr="00263F59" w:rsidRDefault="00C0175A" w:rsidP="008541C0">
      <w:pPr>
        <w:pStyle w:val="ListParagraph"/>
        <w:numPr>
          <w:ilvl w:val="0"/>
          <w:numId w:val="16"/>
        </w:numPr>
        <w:ind w:left="3600"/>
      </w:pPr>
      <w:r w:rsidRPr="00263F59">
        <w:t>Testing strategy</w:t>
      </w:r>
    </w:p>
    <w:p w:rsidR="00C0175A" w:rsidRPr="00263F59" w:rsidRDefault="00C0175A" w:rsidP="008541C0">
      <w:pPr>
        <w:pStyle w:val="ListParagraph"/>
        <w:numPr>
          <w:ilvl w:val="0"/>
          <w:numId w:val="16"/>
        </w:numPr>
        <w:ind w:left="3600"/>
      </w:pPr>
      <w:r w:rsidRPr="00263F59">
        <w:t>Training strategy</w:t>
      </w:r>
    </w:p>
    <w:p w:rsidR="00C0175A" w:rsidRPr="00263F59" w:rsidRDefault="00C0175A" w:rsidP="008541C0">
      <w:pPr>
        <w:pStyle w:val="ListParagraph"/>
        <w:numPr>
          <w:ilvl w:val="0"/>
          <w:numId w:val="16"/>
        </w:numPr>
        <w:ind w:left="3600"/>
      </w:pPr>
      <w:r w:rsidRPr="00263F59">
        <w:t>Planned communication to stakeholders</w:t>
      </w:r>
    </w:p>
    <w:p w:rsidR="00C0175A" w:rsidRPr="00263F59" w:rsidRDefault="00C0175A" w:rsidP="008541C0">
      <w:pPr>
        <w:pStyle w:val="ListParagraph"/>
        <w:numPr>
          <w:ilvl w:val="0"/>
          <w:numId w:val="16"/>
        </w:numPr>
        <w:ind w:left="3600"/>
      </w:pPr>
      <w:r w:rsidRPr="00263F59">
        <w:t>Go-Live support approach and planning</w:t>
      </w:r>
    </w:p>
    <w:p w:rsidR="00C0175A" w:rsidRPr="00263F59" w:rsidRDefault="00C0175A" w:rsidP="008541C0">
      <w:pPr>
        <w:pStyle w:val="ListParagraph"/>
        <w:numPr>
          <w:ilvl w:val="0"/>
          <w:numId w:val="16"/>
        </w:numPr>
        <w:ind w:left="3600"/>
      </w:pPr>
      <w:r w:rsidRPr="00263F59">
        <w:t>Risk analysis and contingency planning</w:t>
      </w:r>
    </w:p>
    <w:p w:rsidR="00C0175A" w:rsidRPr="00263F59" w:rsidRDefault="00C0175A" w:rsidP="008541C0">
      <w:pPr>
        <w:pStyle w:val="ListParagraph"/>
        <w:numPr>
          <w:ilvl w:val="0"/>
          <w:numId w:val="16"/>
        </w:numPr>
        <w:ind w:left="3600"/>
      </w:pPr>
      <w:r w:rsidRPr="00263F59">
        <w:t>Post-implementation approach and support planning</w:t>
      </w:r>
    </w:p>
    <w:p w:rsidR="00C0175A" w:rsidRPr="00263F59" w:rsidRDefault="001020CB" w:rsidP="008541C0">
      <w:pPr>
        <w:pStyle w:val="ListParagraph"/>
        <w:numPr>
          <w:ilvl w:val="3"/>
          <w:numId w:val="21"/>
        </w:numPr>
        <w:rPr>
          <w:u w:val="single"/>
        </w:rPr>
      </w:pPr>
      <w:r w:rsidRPr="00263F59">
        <w:rPr>
          <w:u w:val="single"/>
        </w:rPr>
        <w:lastRenderedPageBreak/>
        <w:t>Contractor</w:t>
      </w:r>
      <w:r w:rsidR="00C0175A" w:rsidRPr="00263F59">
        <w:rPr>
          <w:u w:val="single"/>
        </w:rPr>
        <w:t xml:space="preserve"> Resources and Implementation Activities:</w:t>
      </w:r>
    </w:p>
    <w:p w:rsidR="00CE2907" w:rsidRPr="00263F59" w:rsidRDefault="00CE2907" w:rsidP="00CE2907">
      <w:pPr>
        <w:pStyle w:val="ListParagraph"/>
        <w:ind w:left="2880"/>
        <w:rPr>
          <w:u w:val="single"/>
        </w:rPr>
      </w:pPr>
    </w:p>
    <w:p w:rsidR="00C0175A" w:rsidRPr="00263F59" w:rsidRDefault="00C0175A" w:rsidP="008541C0">
      <w:pPr>
        <w:pStyle w:val="ListParagraph"/>
        <w:numPr>
          <w:ilvl w:val="0"/>
          <w:numId w:val="15"/>
        </w:numPr>
        <w:ind w:left="3240" w:right="144"/>
        <w:jc w:val="both"/>
      </w:pPr>
      <w:r w:rsidRPr="00263F59">
        <w:t>Implementation Services</w:t>
      </w:r>
    </w:p>
    <w:p w:rsidR="005D2CD9" w:rsidRPr="00263F59" w:rsidRDefault="005D2CD9" w:rsidP="005D2CD9">
      <w:pPr>
        <w:pStyle w:val="ListParagraph"/>
        <w:ind w:left="3240" w:right="144"/>
        <w:jc w:val="both"/>
      </w:pPr>
    </w:p>
    <w:p w:rsidR="00C0175A" w:rsidRPr="00263F59" w:rsidRDefault="001020CB" w:rsidP="005D2CD9">
      <w:pPr>
        <w:pStyle w:val="ListParagraph"/>
        <w:ind w:left="3240" w:right="144"/>
        <w:jc w:val="both"/>
      </w:pPr>
      <w:r w:rsidRPr="00263F59">
        <w:t>Contractor</w:t>
      </w:r>
      <w:r w:rsidR="00C0175A" w:rsidRPr="00263F59">
        <w:t xml:space="preserve"> and the </w:t>
      </w:r>
      <w:r w:rsidR="00456C85" w:rsidRPr="00263F59">
        <w:t xml:space="preserve">AOC </w:t>
      </w:r>
      <w:r w:rsidR="00C0175A" w:rsidRPr="00263F59">
        <w:t xml:space="preserve">will implement the user acceptance test and production environments solution. </w:t>
      </w:r>
      <w:r w:rsidRPr="00263F59">
        <w:t>Contractor</w:t>
      </w:r>
      <w:r w:rsidR="00C0175A" w:rsidRPr="00263F59">
        <w:t xml:space="preserve"> and the </w:t>
      </w:r>
      <w:r w:rsidR="00456C85" w:rsidRPr="00263F59">
        <w:t xml:space="preserve">AOC </w:t>
      </w:r>
      <w:r w:rsidR="00C0175A" w:rsidRPr="00263F59">
        <w:t>will execute the implementation plan defined</w:t>
      </w:r>
      <w:r w:rsidR="00426637" w:rsidRPr="00263F59">
        <w:t>—t</w:t>
      </w:r>
      <w:r w:rsidR="00C0175A" w:rsidRPr="00263F59">
        <w:t>hat includes an emphasis on implementation, cut-over, risk and contingency planning, post-implementation support planning, and knowledge transfer and transition strategy.</w:t>
      </w:r>
    </w:p>
    <w:p w:rsidR="00C060B5" w:rsidRPr="00263F59" w:rsidRDefault="00C060B5" w:rsidP="005D2CD9">
      <w:pPr>
        <w:ind w:left="1944" w:right="144"/>
        <w:jc w:val="both"/>
      </w:pPr>
    </w:p>
    <w:p w:rsidR="00C0175A" w:rsidRPr="00263F59" w:rsidRDefault="00C0175A" w:rsidP="008541C0">
      <w:pPr>
        <w:pStyle w:val="ListParagraph"/>
        <w:numPr>
          <w:ilvl w:val="0"/>
          <w:numId w:val="15"/>
        </w:numPr>
        <w:ind w:left="3240" w:right="144"/>
        <w:jc w:val="both"/>
      </w:pPr>
      <w:r w:rsidRPr="00263F59">
        <w:t>Administration</w:t>
      </w:r>
    </w:p>
    <w:p w:rsidR="005D2CD9" w:rsidRPr="00263F59" w:rsidRDefault="005D2CD9" w:rsidP="005D2CD9">
      <w:pPr>
        <w:pStyle w:val="ListParagraph"/>
        <w:ind w:left="3240" w:right="144"/>
        <w:jc w:val="both"/>
      </w:pPr>
    </w:p>
    <w:p w:rsidR="00C0175A" w:rsidRPr="00263F59" w:rsidRDefault="001020CB" w:rsidP="005D2CD9">
      <w:pPr>
        <w:pStyle w:val="ListParagraph"/>
        <w:ind w:left="3240" w:right="144"/>
        <w:jc w:val="both"/>
      </w:pPr>
      <w:r w:rsidRPr="00263F59">
        <w:t>Contractor</w:t>
      </w:r>
      <w:r w:rsidR="00C0175A" w:rsidRPr="00263F59">
        <w:t xml:space="preserve"> wil</w:t>
      </w:r>
      <w:r w:rsidR="00CE2907" w:rsidRPr="00263F59">
        <w:t>l train the AOC</w:t>
      </w:r>
      <w:r w:rsidR="00C0175A" w:rsidRPr="00263F59">
        <w:t xml:space="preserve"> staff in the installation, administration, system updat</w:t>
      </w:r>
      <w:r w:rsidR="00AD6C62" w:rsidRPr="00263F59">
        <w:t>ing</w:t>
      </w:r>
      <w:r w:rsidR="00C0175A" w:rsidRPr="00263F59">
        <w:t>, tuning, and troubleshooting procedures.</w:t>
      </w:r>
    </w:p>
    <w:p w:rsidR="00C0175A" w:rsidRPr="00263F59" w:rsidRDefault="00C0175A" w:rsidP="005D2CD9">
      <w:pPr>
        <w:pStyle w:val="ListParagraph"/>
        <w:ind w:left="3240" w:right="144"/>
        <w:jc w:val="both"/>
      </w:pPr>
    </w:p>
    <w:p w:rsidR="00C0175A" w:rsidRPr="00263F59" w:rsidRDefault="00C0175A" w:rsidP="008541C0">
      <w:pPr>
        <w:pStyle w:val="ListParagraph"/>
        <w:numPr>
          <w:ilvl w:val="0"/>
          <w:numId w:val="15"/>
        </w:numPr>
        <w:ind w:left="3294" w:right="144"/>
        <w:jc w:val="both"/>
      </w:pPr>
      <w:r w:rsidRPr="00263F59">
        <w:t>Reports and Forms</w:t>
      </w:r>
    </w:p>
    <w:p w:rsidR="005D2CD9" w:rsidRPr="00263F59" w:rsidRDefault="005D2CD9" w:rsidP="005D2CD9">
      <w:pPr>
        <w:pStyle w:val="ListParagraph"/>
        <w:ind w:left="3294" w:right="144"/>
        <w:jc w:val="both"/>
        <w:rPr>
          <w:u w:val="single"/>
        </w:rPr>
      </w:pPr>
    </w:p>
    <w:p w:rsidR="00C0175A" w:rsidRPr="00263F59" w:rsidRDefault="00C0175A" w:rsidP="005D2CD9">
      <w:pPr>
        <w:pStyle w:val="ListParagraph"/>
        <w:ind w:left="3240" w:right="144"/>
        <w:jc w:val="both"/>
      </w:pPr>
      <w:r w:rsidRPr="00263F59">
        <w:t xml:space="preserve">The </w:t>
      </w:r>
      <w:r w:rsidR="001020CB" w:rsidRPr="00263F59">
        <w:t>Contractor</w:t>
      </w:r>
      <w:r w:rsidRPr="00263F59">
        <w:t xml:space="preserve"> will work with the </w:t>
      </w:r>
      <w:r w:rsidR="00456C85" w:rsidRPr="00263F59">
        <w:t xml:space="preserve">AOC </w:t>
      </w:r>
      <w:r w:rsidRPr="00263F59">
        <w:t>to identify reports and forms required as well as codified values that should be included in the new CMS configuration.</w:t>
      </w:r>
    </w:p>
    <w:p w:rsidR="00E871F6" w:rsidRPr="00263F59" w:rsidRDefault="00E871F6" w:rsidP="005D2CD9">
      <w:pPr>
        <w:pStyle w:val="ListParagraph"/>
        <w:ind w:left="3240" w:right="144"/>
        <w:jc w:val="both"/>
      </w:pPr>
    </w:p>
    <w:p w:rsidR="00C0175A" w:rsidRPr="00263F59" w:rsidRDefault="00C0175A" w:rsidP="008541C0">
      <w:pPr>
        <w:pStyle w:val="ListParagraph"/>
        <w:numPr>
          <w:ilvl w:val="0"/>
          <w:numId w:val="15"/>
        </w:numPr>
        <w:ind w:left="3240" w:right="144"/>
        <w:jc w:val="both"/>
      </w:pPr>
      <w:r w:rsidRPr="00263F59">
        <w:t>Documentation</w:t>
      </w:r>
    </w:p>
    <w:p w:rsidR="005D2CD9" w:rsidRPr="00263F59" w:rsidRDefault="005D2CD9" w:rsidP="005D2CD9">
      <w:pPr>
        <w:pStyle w:val="ListParagraph"/>
        <w:ind w:left="3240" w:right="144"/>
        <w:jc w:val="both"/>
      </w:pPr>
    </w:p>
    <w:p w:rsidR="00C0175A" w:rsidRPr="00263F59" w:rsidRDefault="00C0175A" w:rsidP="005D2CD9">
      <w:pPr>
        <w:pStyle w:val="ListParagraph"/>
        <w:ind w:left="3240" w:right="144"/>
        <w:jc w:val="both"/>
      </w:pPr>
      <w:r w:rsidRPr="00263F59">
        <w:t xml:space="preserve">The </w:t>
      </w:r>
      <w:r w:rsidR="001020CB" w:rsidRPr="00263F59">
        <w:t>Contractor</w:t>
      </w:r>
      <w:r w:rsidRPr="00263F59">
        <w:t xml:space="preserve"> is responsible for creating the standard operational documentation. The </w:t>
      </w:r>
      <w:r w:rsidR="001020CB" w:rsidRPr="00263F59">
        <w:t xml:space="preserve">Contractor </w:t>
      </w:r>
      <w:r w:rsidRPr="00263F59">
        <w:t xml:space="preserve">working with the </w:t>
      </w:r>
      <w:r w:rsidR="00CE2907" w:rsidRPr="00263F59">
        <w:t xml:space="preserve">AOC </w:t>
      </w:r>
      <w:r w:rsidRPr="00263F59">
        <w:t xml:space="preserve">will create user and system administration manuals that are required by the </w:t>
      </w:r>
      <w:r w:rsidR="00CE2907" w:rsidRPr="00263F59">
        <w:t>AOC</w:t>
      </w:r>
      <w:r w:rsidRPr="00263F59">
        <w:t xml:space="preserve">.  </w:t>
      </w:r>
    </w:p>
    <w:p w:rsidR="00C0175A" w:rsidRPr="00263F59" w:rsidRDefault="00C0175A" w:rsidP="005D2CD9">
      <w:pPr>
        <w:pStyle w:val="ListParagraph"/>
        <w:ind w:left="3240" w:right="144"/>
        <w:jc w:val="both"/>
        <w:rPr>
          <w:i/>
        </w:rPr>
      </w:pPr>
    </w:p>
    <w:p w:rsidR="00C0175A" w:rsidRPr="00263F59" w:rsidRDefault="00C0175A" w:rsidP="008541C0">
      <w:pPr>
        <w:pStyle w:val="ListParagraph"/>
        <w:numPr>
          <w:ilvl w:val="0"/>
          <w:numId w:val="15"/>
        </w:numPr>
        <w:ind w:left="3240" w:right="144"/>
        <w:jc w:val="both"/>
      </w:pPr>
      <w:r w:rsidRPr="00263F59">
        <w:t>Testing of Business Functionality and Validation</w:t>
      </w:r>
    </w:p>
    <w:p w:rsidR="005D2CD9" w:rsidRPr="00263F59" w:rsidRDefault="005D2CD9" w:rsidP="005D2CD9">
      <w:pPr>
        <w:pStyle w:val="ListParagraph"/>
        <w:ind w:left="3240" w:right="144"/>
        <w:jc w:val="both"/>
      </w:pPr>
    </w:p>
    <w:p w:rsidR="00C0175A" w:rsidRPr="00263F59" w:rsidRDefault="00C0175A" w:rsidP="005D2CD9">
      <w:pPr>
        <w:pStyle w:val="ListParagraph"/>
        <w:ind w:left="3240" w:right="144"/>
        <w:jc w:val="both"/>
      </w:pPr>
      <w:r w:rsidRPr="00263F59">
        <w:t xml:space="preserve">The </w:t>
      </w:r>
      <w:r w:rsidR="001020CB" w:rsidRPr="00263F59">
        <w:t xml:space="preserve">Contractor </w:t>
      </w:r>
      <w:r w:rsidRPr="00263F59">
        <w:t xml:space="preserve">and the </w:t>
      </w:r>
      <w:r w:rsidR="00456C85" w:rsidRPr="00263F59">
        <w:t xml:space="preserve">AOC </w:t>
      </w:r>
      <w:r w:rsidRPr="00263F59">
        <w:t xml:space="preserve">will train several groups of testers in the use of the system using the approved configuration and documentation. The testers with </w:t>
      </w:r>
      <w:r w:rsidR="001020CB" w:rsidRPr="00263F59">
        <w:t xml:space="preserve">Contractor </w:t>
      </w:r>
      <w:r w:rsidRPr="00263F59">
        <w:t xml:space="preserve">business leads will then conduct system testing and validation of the configuration. They will draw from their experience and also use the test cases created by the </w:t>
      </w:r>
      <w:r w:rsidR="001020CB" w:rsidRPr="00263F59">
        <w:t>Contractor</w:t>
      </w:r>
      <w:r w:rsidR="00BF1E0D" w:rsidRPr="00263F59">
        <w:t>,</w:t>
      </w:r>
      <w:r w:rsidR="006230B7" w:rsidRPr="00263F59">
        <w:t xml:space="preserve"> working with </w:t>
      </w:r>
      <w:r w:rsidRPr="00263F59">
        <w:t>subject matter experts. Configuration and application fixes will be regression tested and re</w:t>
      </w:r>
      <w:r w:rsidR="00D7264D" w:rsidRPr="00263F59">
        <w:t>-</w:t>
      </w:r>
      <w:r w:rsidRPr="00263F59">
        <w:t xml:space="preserve">examined by testers with the assistance of </w:t>
      </w:r>
      <w:r w:rsidR="001020CB" w:rsidRPr="00263F59">
        <w:t>Contractor</w:t>
      </w:r>
      <w:r w:rsidRPr="00263F59">
        <w:t xml:space="preserve"> business leads until testing results meet the agreed upon exit criteria.</w:t>
      </w:r>
    </w:p>
    <w:p w:rsidR="005D2CD9" w:rsidRPr="00263F59" w:rsidRDefault="005D2CD9" w:rsidP="005D2CD9">
      <w:pPr>
        <w:ind w:right="144"/>
        <w:jc w:val="both"/>
      </w:pPr>
    </w:p>
    <w:p w:rsidR="00C0175A" w:rsidRPr="00263F59" w:rsidRDefault="00C0175A" w:rsidP="008541C0">
      <w:pPr>
        <w:pStyle w:val="ListParagraph"/>
        <w:numPr>
          <w:ilvl w:val="0"/>
          <w:numId w:val="15"/>
        </w:numPr>
        <w:ind w:left="3240" w:right="144"/>
        <w:jc w:val="both"/>
      </w:pPr>
      <w:r w:rsidRPr="00263F59">
        <w:t>End User Training/Knowledge Transfer</w:t>
      </w:r>
    </w:p>
    <w:p w:rsidR="005D2CD9" w:rsidRPr="00263F59" w:rsidRDefault="005D2CD9" w:rsidP="00651089">
      <w:pPr>
        <w:pStyle w:val="ListParagraph"/>
        <w:ind w:left="3240" w:right="144"/>
        <w:jc w:val="both"/>
      </w:pPr>
    </w:p>
    <w:p w:rsidR="00C0175A" w:rsidRPr="00263F59" w:rsidRDefault="00C0175A" w:rsidP="00651089">
      <w:pPr>
        <w:pStyle w:val="ListParagraph"/>
        <w:ind w:left="3240" w:right="144"/>
        <w:jc w:val="both"/>
      </w:pPr>
      <w:r w:rsidRPr="00263F59">
        <w:t xml:space="preserve">The </w:t>
      </w:r>
      <w:r w:rsidR="001020CB" w:rsidRPr="00263F59">
        <w:t xml:space="preserve">Contractor </w:t>
      </w:r>
      <w:r w:rsidRPr="00263F59">
        <w:t xml:space="preserve">will train the </w:t>
      </w:r>
      <w:r w:rsidR="00442DC4" w:rsidRPr="00263F59">
        <w:t xml:space="preserve">AOC </w:t>
      </w:r>
      <w:r w:rsidRPr="00263F59">
        <w:t xml:space="preserve">trainers </w:t>
      </w:r>
      <w:r w:rsidR="00396D3C" w:rsidRPr="00263F59">
        <w:t>through acceptance</w:t>
      </w:r>
      <w:r w:rsidRPr="00263F59">
        <w:t xml:space="preserve">. The </w:t>
      </w:r>
      <w:r w:rsidR="00442DC4" w:rsidRPr="00263F59">
        <w:t xml:space="preserve">AOC </w:t>
      </w:r>
      <w:r w:rsidRPr="00263F59">
        <w:t xml:space="preserve">trainers utilizing </w:t>
      </w:r>
      <w:r w:rsidR="001020CB" w:rsidRPr="00263F59">
        <w:t>Contractor</w:t>
      </w:r>
      <w:r w:rsidR="00BF1E0D" w:rsidRPr="00263F59">
        <w:t>-</w:t>
      </w:r>
      <w:r w:rsidRPr="00263F59">
        <w:t xml:space="preserve">provided core documentation will create, with </w:t>
      </w:r>
      <w:r w:rsidR="001020CB" w:rsidRPr="00263F59">
        <w:t>Contractor</w:t>
      </w:r>
      <w:r w:rsidRPr="00263F59">
        <w:t xml:space="preserve">’s assistance, the training program, including </w:t>
      </w:r>
      <w:r w:rsidRPr="00263F59">
        <w:lastRenderedPageBreak/>
        <w:t>documentation as desired. Training programs should include but not be limited to:</w:t>
      </w:r>
    </w:p>
    <w:p w:rsidR="005D2CD9" w:rsidRPr="00263F59" w:rsidRDefault="005D2CD9" w:rsidP="00651089">
      <w:pPr>
        <w:pStyle w:val="ListParagraph"/>
        <w:ind w:left="3240" w:right="144"/>
        <w:jc w:val="both"/>
      </w:pPr>
    </w:p>
    <w:p w:rsidR="00C0175A" w:rsidRPr="00263F59" w:rsidRDefault="00C0175A" w:rsidP="008541C0">
      <w:pPr>
        <w:pStyle w:val="ListParagraph"/>
        <w:numPr>
          <w:ilvl w:val="0"/>
          <w:numId w:val="18"/>
        </w:numPr>
        <w:ind w:left="3600" w:right="144"/>
        <w:jc w:val="both"/>
      </w:pPr>
      <w:r w:rsidRPr="00263F59">
        <w:t>Baseline End-User Training</w:t>
      </w:r>
    </w:p>
    <w:p w:rsidR="00C0175A" w:rsidRPr="00263F59" w:rsidRDefault="00C0175A" w:rsidP="008541C0">
      <w:pPr>
        <w:pStyle w:val="ListParagraph"/>
        <w:numPr>
          <w:ilvl w:val="0"/>
          <w:numId w:val="17"/>
        </w:numPr>
        <w:ind w:left="3600" w:right="144"/>
        <w:jc w:val="both"/>
      </w:pPr>
      <w:r w:rsidRPr="00263F59">
        <w:t>System Administrator Training</w:t>
      </w:r>
    </w:p>
    <w:p w:rsidR="00C0175A" w:rsidRPr="00263F59" w:rsidRDefault="00C0175A" w:rsidP="00651089">
      <w:pPr>
        <w:pStyle w:val="ListParagraph"/>
        <w:ind w:left="3384" w:right="144"/>
        <w:jc w:val="both"/>
      </w:pPr>
    </w:p>
    <w:p w:rsidR="00C0175A" w:rsidRPr="00263F59" w:rsidRDefault="00C0175A" w:rsidP="008541C0">
      <w:pPr>
        <w:pStyle w:val="ListParagraph"/>
        <w:numPr>
          <w:ilvl w:val="0"/>
          <w:numId w:val="15"/>
        </w:numPr>
        <w:ind w:left="3240" w:right="144"/>
        <w:jc w:val="both"/>
      </w:pPr>
      <w:r w:rsidRPr="00263F59">
        <w:t>Go-Live Support</w:t>
      </w:r>
    </w:p>
    <w:p w:rsidR="005D2CD9" w:rsidRPr="00263F59" w:rsidRDefault="005D2CD9" w:rsidP="00651089">
      <w:pPr>
        <w:pStyle w:val="ListParagraph"/>
        <w:ind w:left="3240" w:right="144"/>
        <w:jc w:val="both"/>
      </w:pPr>
    </w:p>
    <w:p w:rsidR="00C0175A" w:rsidRPr="00263F59" w:rsidRDefault="00AD6C62" w:rsidP="00651089">
      <w:pPr>
        <w:pStyle w:val="ListParagraph"/>
        <w:ind w:left="3240" w:right="144"/>
        <w:jc w:val="both"/>
      </w:pPr>
      <w:r w:rsidRPr="00263F59">
        <w:t xml:space="preserve">The </w:t>
      </w:r>
      <w:r w:rsidR="001020CB" w:rsidRPr="00263F59">
        <w:t>Contractor</w:t>
      </w:r>
      <w:r w:rsidR="00C0175A" w:rsidRPr="00263F59">
        <w:t xml:space="preserve"> will provide resources for go-live activities ensuring a seamless business transition utilizing the new CMS. </w:t>
      </w:r>
    </w:p>
    <w:p w:rsidR="00C0175A" w:rsidRPr="00263F59" w:rsidRDefault="00C0175A" w:rsidP="00651089">
      <w:pPr>
        <w:pStyle w:val="ListParagraph"/>
        <w:ind w:left="3240" w:right="144"/>
        <w:jc w:val="both"/>
      </w:pPr>
    </w:p>
    <w:p w:rsidR="00C0175A" w:rsidRPr="00263F59" w:rsidRDefault="00C0175A" w:rsidP="008541C0">
      <w:pPr>
        <w:pStyle w:val="ListParagraph"/>
        <w:numPr>
          <w:ilvl w:val="0"/>
          <w:numId w:val="15"/>
        </w:numPr>
        <w:ind w:left="3240" w:right="144"/>
        <w:jc w:val="both"/>
      </w:pPr>
      <w:r w:rsidRPr="00263F59">
        <w:t>Post Implementation Support and Project Closeout</w:t>
      </w:r>
    </w:p>
    <w:p w:rsidR="005D2CD9" w:rsidRPr="00263F59" w:rsidRDefault="005D2CD9" w:rsidP="00651089">
      <w:pPr>
        <w:pStyle w:val="ListParagraph"/>
        <w:ind w:left="3240" w:right="144"/>
        <w:jc w:val="both"/>
      </w:pPr>
    </w:p>
    <w:p w:rsidR="00C0175A" w:rsidRPr="00263F59" w:rsidRDefault="00C0175A" w:rsidP="00B36267">
      <w:pPr>
        <w:pStyle w:val="ListParagraph"/>
        <w:ind w:left="3240" w:right="144"/>
        <w:jc w:val="both"/>
      </w:pPr>
      <w:r w:rsidRPr="00263F59">
        <w:t xml:space="preserve">The </w:t>
      </w:r>
      <w:r w:rsidR="001020CB" w:rsidRPr="00263F59">
        <w:t>Contractor</w:t>
      </w:r>
      <w:r w:rsidRPr="00263F59">
        <w:t xml:space="preserve"> will provide business and technical support of the CMS to ensure a successful implementation by the user community. The </w:t>
      </w:r>
      <w:r w:rsidR="001020CB" w:rsidRPr="00263F59">
        <w:t>Contractor</w:t>
      </w:r>
      <w:r w:rsidRPr="00263F59">
        <w:t xml:space="preserve"> will provide application support, track and resolve issues that are uncovered, perform any necessary system tuning to maintain acceptable system performance </w:t>
      </w:r>
      <w:r w:rsidR="003C5B49" w:rsidRPr="00263F59">
        <w:t xml:space="preserve">per </w:t>
      </w:r>
      <w:r w:rsidR="00B65A0A" w:rsidRPr="00263F59">
        <w:t>S</w:t>
      </w:r>
      <w:r w:rsidR="003C5B49" w:rsidRPr="00263F59">
        <w:t xml:space="preserve">ervice </w:t>
      </w:r>
      <w:r w:rsidR="00B65A0A" w:rsidRPr="00263F59">
        <w:t>L</w:t>
      </w:r>
      <w:r w:rsidR="003C5B49" w:rsidRPr="00263F59">
        <w:t>evel</w:t>
      </w:r>
      <w:r w:rsidR="00B65A0A" w:rsidRPr="00263F59">
        <w:t xml:space="preserve"> Requirements</w:t>
      </w:r>
      <w:r w:rsidR="003C5B49" w:rsidRPr="00263F59">
        <w:t xml:space="preserve"> </w:t>
      </w:r>
      <w:r w:rsidR="00B36267" w:rsidRPr="00263F59">
        <w:t>(A</w:t>
      </w:r>
      <w:r w:rsidR="003C5B49" w:rsidRPr="00263F59">
        <w:t>ttachment 2</w:t>
      </w:r>
      <w:r w:rsidR="00D7264D" w:rsidRPr="00263F59">
        <w:t>)</w:t>
      </w:r>
      <w:r w:rsidRPr="00263F59">
        <w:t xml:space="preserve"> finalize technical </w:t>
      </w:r>
      <w:r w:rsidR="00B36267" w:rsidRPr="00263F59">
        <w:t>d</w:t>
      </w:r>
      <w:r w:rsidRPr="00263F59">
        <w:t>ocumentation</w:t>
      </w:r>
      <w:r w:rsidR="004C6FAF" w:rsidRPr="00263F59">
        <w:t>,</w:t>
      </w:r>
      <w:r w:rsidRPr="00263F59">
        <w:t xml:space="preserve"> and finalize knowledge transfer to the </w:t>
      </w:r>
      <w:r w:rsidR="00456C85" w:rsidRPr="00263F59">
        <w:t>AOC</w:t>
      </w:r>
      <w:r w:rsidRPr="00263F59">
        <w:t xml:space="preserve">. The </w:t>
      </w:r>
      <w:r w:rsidR="001020CB" w:rsidRPr="00263F59">
        <w:t>Proposer</w:t>
      </w:r>
      <w:r w:rsidRPr="00263F59">
        <w:t xml:space="preserve"> will perform </w:t>
      </w:r>
      <w:r w:rsidR="00D0589F" w:rsidRPr="00263F59">
        <w:t>p</w:t>
      </w:r>
      <w:r w:rsidRPr="00263F59">
        <w:t>roject closeout tasks and document lessons learned.</w:t>
      </w:r>
    </w:p>
    <w:p w:rsidR="00C0175A" w:rsidRPr="00263F59" w:rsidRDefault="00C0175A" w:rsidP="00CE2907">
      <w:pPr>
        <w:pStyle w:val="ListParagraph"/>
        <w:ind w:left="3024"/>
      </w:pPr>
    </w:p>
    <w:p w:rsidR="00EF54E1" w:rsidRPr="00263F59" w:rsidRDefault="00651E8D" w:rsidP="008541C0">
      <w:pPr>
        <w:pStyle w:val="ListParagraph"/>
        <w:numPr>
          <w:ilvl w:val="2"/>
          <w:numId w:val="21"/>
        </w:numPr>
        <w:rPr>
          <w:u w:val="single"/>
        </w:rPr>
      </w:pPr>
      <w:r w:rsidRPr="00263F59">
        <w:rPr>
          <w:u w:val="single"/>
        </w:rPr>
        <w:t>Guidelines for Deployment Services Deliverables</w:t>
      </w:r>
    </w:p>
    <w:p w:rsidR="00651089" w:rsidRPr="00263F59" w:rsidRDefault="00651089" w:rsidP="00651089">
      <w:pPr>
        <w:pStyle w:val="ListParagraph"/>
        <w:ind w:left="2160"/>
        <w:rPr>
          <w:b/>
          <w:u w:val="single"/>
        </w:rPr>
      </w:pPr>
    </w:p>
    <w:p w:rsidR="007064DF" w:rsidRPr="00263F59" w:rsidRDefault="00651E8D" w:rsidP="00651089">
      <w:pPr>
        <w:ind w:left="2160" w:right="144"/>
        <w:jc w:val="both"/>
      </w:pPr>
      <w:r w:rsidRPr="00263F59">
        <w:t xml:space="preserve">The goal of this </w:t>
      </w:r>
      <w:r w:rsidR="00D0589F" w:rsidRPr="00263F59">
        <w:t>P</w:t>
      </w:r>
      <w:r w:rsidRPr="00263F59">
        <w:t xml:space="preserve">roject is to have a new </w:t>
      </w:r>
      <w:r w:rsidR="00CE2907" w:rsidRPr="00263F59">
        <w:t xml:space="preserve">CMS </w:t>
      </w:r>
      <w:r w:rsidRPr="00263F59">
        <w:t xml:space="preserve">installed and configured within </w:t>
      </w:r>
      <w:r w:rsidR="00432F17" w:rsidRPr="00263F59">
        <w:t>t</w:t>
      </w:r>
      <w:r w:rsidR="00CE2907" w:rsidRPr="00263F59">
        <w:t xml:space="preserve">wo (2) </w:t>
      </w:r>
      <w:r w:rsidRPr="00263F59">
        <w:t>months after a contract is signed. Based upon these goals and the capacity of your company,</w:t>
      </w:r>
      <w:r w:rsidR="00523A05" w:rsidRPr="00263F59">
        <w:t xml:space="preserve"> </w:t>
      </w:r>
      <w:r w:rsidRPr="00263F59">
        <w:t xml:space="preserve">prepare a deployment schedule, </w:t>
      </w:r>
      <w:r w:rsidR="00D0589F" w:rsidRPr="00263F59">
        <w:t>p</w:t>
      </w:r>
      <w:r w:rsidRPr="00263F59">
        <w:t>roject plan and deployment budget.</w:t>
      </w:r>
    </w:p>
    <w:p w:rsidR="00651E8D" w:rsidRPr="00263F59" w:rsidRDefault="00651E8D" w:rsidP="00CE2907">
      <w:pPr>
        <w:ind w:left="2520"/>
      </w:pPr>
    </w:p>
    <w:p w:rsidR="00651E8D" w:rsidRPr="00263F59" w:rsidRDefault="000C5E3A" w:rsidP="008541C0">
      <w:pPr>
        <w:pStyle w:val="ListParagraph"/>
        <w:numPr>
          <w:ilvl w:val="0"/>
          <w:numId w:val="10"/>
        </w:numPr>
        <w:spacing w:line="276" w:lineRule="auto"/>
        <w:ind w:left="2700"/>
        <w:contextualSpacing/>
      </w:pPr>
      <w:r w:rsidRPr="00263F59">
        <w:t>D</w:t>
      </w:r>
      <w:r w:rsidR="00651E8D" w:rsidRPr="00263F59">
        <w:t xml:space="preserve">escribe your implementation planning (including project management) process. </w:t>
      </w:r>
    </w:p>
    <w:p w:rsidR="00651E8D" w:rsidRPr="00263F59" w:rsidRDefault="000C5E3A" w:rsidP="008541C0">
      <w:pPr>
        <w:pStyle w:val="ListParagraph"/>
        <w:numPr>
          <w:ilvl w:val="0"/>
          <w:numId w:val="10"/>
        </w:numPr>
        <w:spacing w:line="276" w:lineRule="auto"/>
        <w:ind w:left="2700" w:right="144"/>
        <w:contextualSpacing/>
        <w:jc w:val="both"/>
      </w:pPr>
      <w:r w:rsidRPr="00263F59">
        <w:t>D</w:t>
      </w:r>
      <w:r w:rsidR="00651E8D" w:rsidRPr="00263F59">
        <w:t xml:space="preserve">escribe your recommendation for roles your company personnel will assume and the roles </w:t>
      </w:r>
      <w:r w:rsidR="00BF1E0D" w:rsidRPr="00263F59">
        <w:t xml:space="preserve">that </w:t>
      </w:r>
      <w:r w:rsidR="00CE2907" w:rsidRPr="00263F59">
        <w:t>AOC</w:t>
      </w:r>
      <w:r w:rsidR="00651E8D" w:rsidRPr="00263F59">
        <w:t xml:space="preserve"> staff should assume in the implementation process.</w:t>
      </w:r>
    </w:p>
    <w:p w:rsidR="00651E8D" w:rsidRPr="00263F59" w:rsidRDefault="00FF4744" w:rsidP="008541C0">
      <w:pPr>
        <w:pStyle w:val="ListParagraph"/>
        <w:numPr>
          <w:ilvl w:val="0"/>
          <w:numId w:val="11"/>
        </w:numPr>
        <w:tabs>
          <w:tab w:val="left" w:pos="900"/>
        </w:tabs>
        <w:spacing w:line="276" w:lineRule="auto"/>
        <w:ind w:left="2700" w:right="144"/>
        <w:contextualSpacing/>
        <w:jc w:val="both"/>
      </w:pPr>
      <w:r w:rsidRPr="00263F59">
        <w:t>Describe your</w:t>
      </w:r>
      <w:r w:rsidR="00651E8D" w:rsidRPr="00263F59">
        <w:t xml:space="preserve"> process for</w:t>
      </w:r>
      <w:r w:rsidR="00CA377D" w:rsidRPr="00263F59">
        <w:t xml:space="preserve"> </w:t>
      </w:r>
      <w:r w:rsidRPr="00263F59">
        <w:t xml:space="preserve">coordinating </w:t>
      </w:r>
      <w:r w:rsidR="00651E8D" w:rsidRPr="00263F59">
        <w:t>user acceptance</w:t>
      </w:r>
      <w:r w:rsidR="00BF1E0D" w:rsidRPr="00263F59">
        <w:t>.</w:t>
      </w:r>
    </w:p>
    <w:p w:rsidR="00FF4744" w:rsidRPr="00263F59" w:rsidRDefault="00FF4744" w:rsidP="008541C0">
      <w:pPr>
        <w:pStyle w:val="ListParagraph"/>
        <w:numPr>
          <w:ilvl w:val="0"/>
          <w:numId w:val="11"/>
        </w:numPr>
        <w:tabs>
          <w:tab w:val="left" w:pos="900"/>
        </w:tabs>
        <w:spacing w:line="276" w:lineRule="auto"/>
        <w:ind w:left="2700" w:right="144"/>
        <w:contextualSpacing/>
        <w:jc w:val="both"/>
      </w:pPr>
      <w:r w:rsidRPr="00263F59">
        <w:t xml:space="preserve">Describe your process for </w:t>
      </w:r>
      <w:r w:rsidR="00C375DC" w:rsidRPr="00263F59">
        <w:t>change management</w:t>
      </w:r>
      <w:r w:rsidR="00BF1E0D" w:rsidRPr="00263F59">
        <w:t>.</w:t>
      </w:r>
    </w:p>
    <w:p w:rsidR="00FF4744" w:rsidRPr="00263F59" w:rsidRDefault="00FF4744" w:rsidP="008541C0">
      <w:pPr>
        <w:pStyle w:val="ListParagraph"/>
        <w:numPr>
          <w:ilvl w:val="0"/>
          <w:numId w:val="11"/>
        </w:numPr>
        <w:tabs>
          <w:tab w:val="left" w:pos="900"/>
        </w:tabs>
        <w:spacing w:line="276" w:lineRule="auto"/>
        <w:ind w:left="2700" w:right="144"/>
        <w:contextualSpacing/>
        <w:jc w:val="both"/>
      </w:pPr>
      <w:r w:rsidRPr="00263F59">
        <w:t>Describe your process for critical defect scena</w:t>
      </w:r>
      <w:r w:rsidR="00C375DC" w:rsidRPr="00263F59">
        <w:t>rios</w:t>
      </w:r>
      <w:r w:rsidR="00BF1E0D" w:rsidRPr="00263F59">
        <w:t>.</w:t>
      </w:r>
    </w:p>
    <w:p w:rsidR="00FF4744" w:rsidRPr="00263F59" w:rsidRDefault="00FF4744" w:rsidP="008541C0">
      <w:pPr>
        <w:pStyle w:val="ListParagraph"/>
        <w:numPr>
          <w:ilvl w:val="0"/>
          <w:numId w:val="11"/>
        </w:numPr>
        <w:tabs>
          <w:tab w:val="left" w:pos="900"/>
        </w:tabs>
        <w:spacing w:line="276" w:lineRule="auto"/>
        <w:ind w:left="2700" w:right="144"/>
        <w:contextualSpacing/>
        <w:jc w:val="both"/>
      </w:pPr>
      <w:r w:rsidRPr="00263F59">
        <w:t>Describe your process for coordinating software upgrades and version management</w:t>
      </w:r>
      <w:r w:rsidR="00BF1E0D" w:rsidRPr="00263F59">
        <w:t>.</w:t>
      </w:r>
    </w:p>
    <w:p w:rsidR="00651E8D" w:rsidRPr="00263F59" w:rsidRDefault="00651E8D" w:rsidP="008541C0">
      <w:pPr>
        <w:pStyle w:val="ListParagraph"/>
        <w:numPr>
          <w:ilvl w:val="0"/>
          <w:numId w:val="12"/>
        </w:numPr>
        <w:tabs>
          <w:tab w:val="left" w:pos="900"/>
        </w:tabs>
        <w:spacing w:line="276" w:lineRule="auto"/>
        <w:ind w:left="2700" w:right="144"/>
        <w:contextualSpacing/>
        <w:jc w:val="both"/>
      </w:pPr>
      <w:r w:rsidRPr="00263F59">
        <w:t>Describe the process employed to track and report progress in system deployment.</w:t>
      </w:r>
    </w:p>
    <w:p w:rsidR="00651E8D" w:rsidRPr="00263F59" w:rsidRDefault="00651E8D" w:rsidP="00B36267">
      <w:pPr>
        <w:pStyle w:val="ListParagraph"/>
        <w:numPr>
          <w:ilvl w:val="0"/>
          <w:numId w:val="12"/>
        </w:numPr>
        <w:tabs>
          <w:tab w:val="left" w:pos="900"/>
        </w:tabs>
        <w:spacing w:after="120" w:line="276" w:lineRule="auto"/>
        <w:ind w:left="2707" w:right="144"/>
        <w:contextualSpacing/>
        <w:jc w:val="both"/>
      </w:pPr>
      <w:r w:rsidRPr="00263F59">
        <w:t>Describe the process and standards employed in determining when phases of deployment are satisfactorily completed.</w:t>
      </w:r>
    </w:p>
    <w:p w:rsidR="00651E8D" w:rsidRPr="00263F59" w:rsidRDefault="00651E8D" w:rsidP="008541C0">
      <w:pPr>
        <w:pStyle w:val="ListParagraph"/>
        <w:numPr>
          <w:ilvl w:val="0"/>
          <w:numId w:val="12"/>
        </w:numPr>
        <w:tabs>
          <w:tab w:val="left" w:pos="900"/>
        </w:tabs>
        <w:spacing w:line="276" w:lineRule="auto"/>
        <w:ind w:left="2700" w:right="144"/>
        <w:contextualSpacing/>
        <w:jc w:val="both"/>
      </w:pPr>
      <w:r w:rsidRPr="00263F59">
        <w:lastRenderedPageBreak/>
        <w:t>Describe the process involv</w:t>
      </w:r>
      <w:r w:rsidR="000C5E3A" w:rsidRPr="00263F59">
        <w:t xml:space="preserve">ed in implementing any required state and local </w:t>
      </w:r>
      <w:r w:rsidRPr="00263F59">
        <w:t>configurations, e.g., implementation of state statutes and rules, creation of standard state documents, state calendar, etc.</w:t>
      </w:r>
      <w:r w:rsidR="00BF1E0D" w:rsidRPr="00263F59">
        <w:t xml:space="preserve"> I</w:t>
      </w:r>
      <w:r w:rsidRPr="00263F59">
        <w:t>nclud</w:t>
      </w:r>
      <w:r w:rsidR="00BF1E0D" w:rsidRPr="00263F59">
        <w:t>e</w:t>
      </w:r>
      <w:r w:rsidRPr="00263F59">
        <w:t xml:space="preserve"> any </w:t>
      </w:r>
      <w:r w:rsidR="00895B03" w:rsidRPr="00263F59">
        <w:t>AOC</w:t>
      </w:r>
      <w:r w:rsidRPr="00263F59">
        <w:t xml:space="preserve"> personnel required to accomplish the task.</w:t>
      </w:r>
    </w:p>
    <w:p w:rsidR="00122B6C" w:rsidRPr="00263F59" w:rsidRDefault="00122B6C" w:rsidP="00AB2FC2">
      <w:pPr>
        <w:widowControl w:val="0"/>
        <w:rPr>
          <w:b/>
          <w:bCs/>
        </w:rPr>
      </w:pPr>
    </w:p>
    <w:p w:rsidR="00A50B42" w:rsidRPr="00263F59" w:rsidRDefault="00B855CB" w:rsidP="008541C0">
      <w:pPr>
        <w:pStyle w:val="ListParagraph"/>
        <w:widowControl w:val="0"/>
        <w:numPr>
          <w:ilvl w:val="0"/>
          <w:numId w:val="24"/>
        </w:numPr>
        <w:jc w:val="both"/>
        <w:rPr>
          <w:b/>
          <w:bCs/>
        </w:rPr>
      </w:pPr>
      <w:r w:rsidRPr="00263F59">
        <w:rPr>
          <w:b/>
          <w:bCs/>
        </w:rPr>
        <w:t xml:space="preserve"> </w:t>
      </w:r>
      <w:r w:rsidR="00A50B42" w:rsidRPr="00263F59">
        <w:rPr>
          <w:b/>
          <w:bCs/>
        </w:rPr>
        <w:t>TIMELINE FOR THIS RFP</w:t>
      </w:r>
    </w:p>
    <w:p w:rsidR="00A50B42" w:rsidRPr="00263F59" w:rsidRDefault="00A50B42" w:rsidP="00A50B42">
      <w:pPr>
        <w:widowControl w:val="0"/>
        <w:rPr>
          <w:bCs/>
        </w:rPr>
      </w:pPr>
    </w:p>
    <w:p w:rsidR="00122B6C" w:rsidRPr="00263F59" w:rsidRDefault="00651E8D" w:rsidP="008541C0">
      <w:pPr>
        <w:pStyle w:val="ListParagraph"/>
        <w:widowControl w:val="0"/>
        <w:numPr>
          <w:ilvl w:val="1"/>
          <w:numId w:val="24"/>
        </w:numPr>
        <w:jc w:val="both"/>
        <w:rPr>
          <w:bCs/>
        </w:rPr>
      </w:pPr>
      <w:r w:rsidRPr="00263F59">
        <w:rPr>
          <w:bCs/>
        </w:rPr>
        <w:t xml:space="preserve">Procurement Schedule </w:t>
      </w:r>
    </w:p>
    <w:p w:rsidR="00651089" w:rsidRPr="00263F59" w:rsidRDefault="00651089" w:rsidP="00F446A7">
      <w:pPr>
        <w:pStyle w:val="ListParagraph"/>
        <w:widowControl w:val="0"/>
        <w:ind w:left="1627" w:right="144"/>
        <w:jc w:val="both"/>
        <w:rPr>
          <w:b/>
          <w:bCs/>
        </w:rPr>
      </w:pPr>
    </w:p>
    <w:p w:rsidR="00122B6C" w:rsidRPr="00263F59" w:rsidRDefault="00122B6C" w:rsidP="00651089">
      <w:pPr>
        <w:ind w:left="1620" w:right="144"/>
        <w:jc w:val="both"/>
      </w:pPr>
      <w:r w:rsidRPr="00263F59">
        <w:t xml:space="preserve">Application demonstrations are to be held starting </w:t>
      </w:r>
      <w:r w:rsidR="0075282D" w:rsidRPr="00263F59">
        <w:t>two weeks</w:t>
      </w:r>
      <w:r w:rsidRPr="00263F59">
        <w:t xml:space="preserve"> af</w:t>
      </w:r>
      <w:r w:rsidR="00A64616" w:rsidRPr="00263F59">
        <w:t>ter the RFP submission deadline.</w:t>
      </w:r>
    </w:p>
    <w:p w:rsidR="00651089" w:rsidRPr="00263F59" w:rsidRDefault="00651089" w:rsidP="00FC71BC">
      <w:pPr>
        <w:ind w:left="720"/>
      </w:pPr>
    </w:p>
    <w:tbl>
      <w:tblPr>
        <w:tblW w:w="9270" w:type="dxa"/>
        <w:tblInd w:w="1008" w:type="dxa"/>
        <w:tblCellMar>
          <w:left w:w="0" w:type="dxa"/>
          <w:right w:w="0" w:type="dxa"/>
        </w:tblCellMar>
        <w:tblLook w:val="04A0"/>
      </w:tblPr>
      <w:tblGrid>
        <w:gridCol w:w="7110"/>
        <w:gridCol w:w="2160"/>
      </w:tblGrid>
      <w:tr w:rsidR="00F11DF4" w:rsidRPr="00263F59" w:rsidTr="00877F0F">
        <w:trPr>
          <w:trHeight w:val="502"/>
          <w:tblHeader/>
        </w:trPr>
        <w:tc>
          <w:tcPr>
            <w:tcW w:w="7110"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rsidR="00F11DF4" w:rsidRPr="00263F59" w:rsidRDefault="00F11DF4" w:rsidP="00F11DF4">
            <w:pPr>
              <w:spacing w:line="276" w:lineRule="auto"/>
              <w:rPr>
                <w:rFonts w:eastAsiaTheme="minorHAnsi"/>
                <w:b/>
                <w:bCs/>
                <w:sz w:val="22"/>
                <w:szCs w:val="22"/>
              </w:rPr>
            </w:pPr>
            <w:r w:rsidRPr="00263F59">
              <w:rPr>
                <w:b/>
                <w:bCs/>
                <w:sz w:val="22"/>
                <w:szCs w:val="22"/>
              </w:rPr>
              <w:t>Key Events</w:t>
            </w:r>
          </w:p>
        </w:tc>
        <w:tc>
          <w:tcPr>
            <w:tcW w:w="216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F11DF4" w:rsidRPr="00263F59" w:rsidRDefault="00F11DF4" w:rsidP="00F11DF4">
            <w:pPr>
              <w:spacing w:line="276" w:lineRule="auto"/>
              <w:rPr>
                <w:rFonts w:eastAsiaTheme="minorHAnsi"/>
                <w:b/>
                <w:bCs/>
                <w:sz w:val="22"/>
                <w:szCs w:val="22"/>
              </w:rPr>
            </w:pPr>
            <w:r w:rsidRPr="00263F59">
              <w:rPr>
                <w:b/>
                <w:bCs/>
                <w:sz w:val="22"/>
                <w:szCs w:val="22"/>
              </w:rPr>
              <w:t>Key Dates</w:t>
            </w:r>
          </w:p>
        </w:tc>
      </w:tr>
      <w:tr w:rsidR="00F11DF4" w:rsidRPr="00263F59" w:rsidTr="006C7410">
        <w:trPr>
          <w:trHeight w:val="304"/>
        </w:trPr>
        <w:tc>
          <w:tcPr>
            <w:tcW w:w="71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1DF4" w:rsidRPr="00263F59" w:rsidRDefault="00F11DF4" w:rsidP="006C7410">
            <w:pPr>
              <w:spacing w:line="276" w:lineRule="auto"/>
              <w:rPr>
                <w:rFonts w:eastAsiaTheme="minorHAnsi"/>
                <w:sz w:val="22"/>
                <w:szCs w:val="22"/>
              </w:rPr>
            </w:pPr>
            <w:r w:rsidRPr="00263F59">
              <w:rPr>
                <w:sz w:val="22"/>
                <w:szCs w:val="22"/>
              </w:rPr>
              <w:t>RFP issued</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11DF4" w:rsidRPr="00263F59" w:rsidRDefault="00F11DF4" w:rsidP="00F11DF4">
            <w:pPr>
              <w:spacing w:line="276" w:lineRule="auto"/>
              <w:ind w:left="-129" w:right="-108"/>
              <w:jc w:val="center"/>
              <w:rPr>
                <w:rFonts w:eastAsiaTheme="minorHAnsi"/>
                <w:sz w:val="22"/>
                <w:szCs w:val="22"/>
              </w:rPr>
            </w:pPr>
            <w:r w:rsidRPr="00263F59">
              <w:rPr>
                <w:sz w:val="22"/>
                <w:szCs w:val="22"/>
              </w:rPr>
              <w:t>November 1, 2012</w:t>
            </w:r>
          </w:p>
        </w:tc>
      </w:tr>
      <w:tr w:rsidR="00F11DF4" w:rsidRPr="00263F59" w:rsidTr="006C7410">
        <w:trPr>
          <w:trHeight w:val="619"/>
        </w:trPr>
        <w:tc>
          <w:tcPr>
            <w:tcW w:w="71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1DF4" w:rsidRPr="00263F59" w:rsidRDefault="00F11DF4" w:rsidP="003264D9">
            <w:pPr>
              <w:spacing w:line="276" w:lineRule="auto"/>
              <w:rPr>
                <w:rStyle w:val="CommentReference"/>
                <w:rFonts w:eastAsiaTheme="minorHAnsi"/>
                <w:sz w:val="22"/>
                <w:szCs w:val="22"/>
              </w:rPr>
            </w:pPr>
            <w:r w:rsidRPr="00263F59">
              <w:rPr>
                <w:sz w:val="22"/>
                <w:szCs w:val="22"/>
              </w:rPr>
              <w:t>Deadline to register for Pre-</w:t>
            </w:r>
            <w:r w:rsidR="00877F0F" w:rsidRPr="00263F59">
              <w:rPr>
                <w:sz w:val="22"/>
                <w:szCs w:val="22"/>
              </w:rPr>
              <w:t>pr</w:t>
            </w:r>
            <w:r w:rsidRPr="00263F59">
              <w:rPr>
                <w:sz w:val="22"/>
                <w:szCs w:val="22"/>
              </w:rPr>
              <w:t xml:space="preserve">oposal Conference </w:t>
            </w:r>
            <w:r w:rsidRPr="00263F59">
              <w:rPr>
                <w:i/>
                <w:sz w:val="22"/>
                <w:szCs w:val="22"/>
              </w:rPr>
              <w:t>(Q &amp; A session)</w:t>
            </w:r>
            <w:r w:rsidRPr="00263F59">
              <w:rPr>
                <w:sz w:val="22"/>
                <w:szCs w:val="22"/>
              </w:rPr>
              <w:t xml:space="preserve"> </w:t>
            </w:r>
            <w:r w:rsidR="00877F0F" w:rsidRPr="00263F59">
              <w:rPr>
                <w:sz w:val="22"/>
                <w:szCs w:val="22"/>
              </w:rPr>
              <w:t xml:space="preserve">is </w:t>
            </w:r>
            <w:r w:rsidRPr="00263F59">
              <w:rPr>
                <w:sz w:val="22"/>
                <w:szCs w:val="22"/>
              </w:rPr>
              <w:t xml:space="preserve">via </w:t>
            </w:r>
            <w:hyperlink r:id="rId20" w:history="1">
              <w:r w:rsidRPr="00263F59">
                <w:rPr>
                  <w:rStyle w:val="Hyperlink"/>
                  <w:rFonts w:eastAsiaTheme="majorEastAsia"/>
                  <w:color w:val="auto"/>
                  <w:sz w:val="22"/>
                  <w:szCs w:val="22"/>
                </w:rPr>
                <w:t>Solicitations@jud.ca.gov</w:t>
              </w:r>
            </w:hyperlink>
            <w:r w:rsidRPr="00263F59">
              <w:rPr>
                <w:sz w:val="22"/>
                <w:szCs w:val="22"/>
              </w:rPr>
              <w:t xml:space="preserve">  </w:t>
            </w:r>
            <w:r w:rsidR="00877F0F" w:rsidRPr="00263F59">
              <w:rPr>
                <w:sz w:val="22"/>
                <w:szCs w:val="22"/>
              </w:rPr>
              <w:t>by</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F11DF4" w:rsidRPr="00263F59" w:rsidRDefault="00F11DF4" w:rsidP="00B74344">
            <w:pPr>
              <w:spacing w:line="276" w:lineRule="auto"/>
              <w:ind w:left="-129" w:right="-108"/>
              <w:jc w:val="center"/>
              <w:rPr>
                <w:rFonts w:eastAsiaTheme="minorHAnsi"/>
                <w:sz w:val="22"/>
                <w:szCs w:val="22"/>
              </w:rPr>
            </w:pPr>
            <w:r w:rsidRPr="00263F59">
              <w:rPr>
                <w:sz w:val="22"/>
                <w:szCs w:val="22"/>
              </w:rPr>
              <w:t xml:space="preserve">November </w:t>
            </w:r>
            <w:r w:rsidR="00B74344" w:rsidRPr="00263F59">
              <w:rPr>
                <w:sz w:val="22"/>
                <w:szCs w:val="22"/>
              </w:rPr>
              <w:t>9</w:t>
            </w:r>
            <w:r w:rsidRPr="00263F59">
              <w:rPr>
                <w:sz w:val="22"/>
                <w:szCs w:val="22"/>
              </w:rPr>
              <w:t>, 2012</w:t>
            </w:r>
          </w:p>
        </w:tc>
      </w:tr>
      <w:tr w:rsidR="00F11DF4" w:rsidRPr="00263F59" w:rsidTr="00877F0F">
        <w:trPr>
          <w:trHeight w:val="295"/>
        </w:trPr>
        <w:tc>
          <w:tcPr>
            <w:tcW w:w="71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1DF4" w:rsidRPr="00263F59" w:rsidRDefault="00F11DF4" w:rsidP="00F80C7E">
            <w:pPr>
              <w:spacing w:line="276" w:lineRule="auto"/>
              <w:ind w:right="-108"/>
              <w:rPr>
                <w:rFonts w:eastAsiaTheme="minorHAnsi"/>
                <w:sz w:val="22"/>
                <w:szCs w:val="22"/>
              </w:rPr>
            </w:pPr>
            <w:r w:rsidRPr="00263F59">
              <w:rPr>
                <w:sz w:val="22"/>
                <w:szCs w:val="22"/>
              </w:rPr>
              <w:t>Pre-</w:t>
            </w:r>
            <w:r w:rsidR="00F80C7E" w:rsidRPr="00263F59">
              <w:rPr>
                <w:sz w:val="22"/>
                <w:szCs w:val="22"/>
              </w:rPr>
              <w:t>p</w:t>
            </w:r>
            <w:r w:rsidRPr="00263F59">
              <w:rPr>
                <w:sz w:val="22"/>
                <w:szCs w:val="22"/>
              </w:rPr>
              <w:t xml:space="preserve">roposal Conference </w:t>
            </w:r>
            <w:r w:rsidRPr="00263F59">
              <w:rPr>
                <w:i/>
                <w:sz w:val="22"/>
                <w:szCs w:val="22"/>
              </w:rPr>
              <w:t>(</w:t>
            </w:r>
            <w:r w:rsidRPr="00263F59">
              <w:rPr>
                <w:bCs/>
                <w:i/>
                <w:sz w:val="22"/>
                <w:szCs w:val="22"/>
              </w:rPr>
              <w:t>2:00 PM – 3:00 PM PDT via Conference Call</w:t>
            </w:r>
            <w:r w:rsidRPr="00263F59">
              <w:rPr>
                <w:i/>
                <w:sz w:val="22"/>
                <w:szCs w:val="22"/>
              </w:rPr>
              <w:t>)</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11DF4" w:rsidRPr="00263F59" w:rsidRDefault="00F11DF4" w:rsidP="00B74344">
            <w:pPr>
              <w:jc w:val="center"/>
              <w:rPr>
                <w:rFonts w:eastAsiaTheme="minorHAnsi"/>
                <w:sz w:val="22"/>
                <w:szCs w:val="22"/>
              </w:rPr>
            </w:pPr>
            <w:r w:rsidRPr="00263F59">
              <w:rPr>
                <w:sz w:val="22"/>
                <w:szCs w:val="22"/>
              </w:rPr>
              <w:t>November 1</w:t>
            </w:r>
            <w:r w:rsidR="00B74344" w:rsidRPr="00263F59">
              <w:rPr>
                <w:sz w:val="22"/>
                <w:szCs w:val="22"/>
              </w:rPr>
              <w:t>5</w:t>
            </w:r>
            <w:r w:rsidRPr="00263F59">
              <w:rPr>
                <w:sz w:val="22"/>
                <w:szCs w:val="22"/>
              </w:rPr>
              <w:t>, 2012</w:t>
            </w:r>
          </w:p>
        </w:tc>
      </w:tr>
      <w:tr w:rsidR="00F11DF4" w:rsidRPr="00263F59" w:rsidTr="00877F0F">
        <w:trPr>
          <w:trHeight w:val="295"/>
        </w:trPr>
        <w:tc>
          <w:tcPr>
            <w:tcW w:w="71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1DF4" w:rsidRPr="00263F59" w:rsidRDefault="00F11DF4" w:rsidP="00F11DF4">
            <w:pPr>
              <w:spacing w:line="276" w:lineRule="auto"/>
              <w:ind w:right="-108"/>
              <w:rPr>
                <w:rStyle w:val="CommentReference"/>
                <w:rFonts w:eastAsiaTheme="minorHAnsi"/>
                <w:sz w:val="22"/>
                <w:szCs w:val="22"/>
              </w:rPr>
            </w:pPr>
            <w:r w:rsidRPr="00263F59">
              <w:rPr>
                <w:sz w:val="22"/>
                <w:szCs w:val="22"/>
              </w:rPr>
              <w:t xml:space="preserve">Deadline for questions to </w:t>
            </w:r>
            <w:hyperlink r:id="rId21" w:history="1">
              <w:r w:rsidRPr="00263F59">
                <w:rPr>
                  <w:rStyle w:val="Hyperlink"/>
                  <w:rFonts w:eastAsiaTheme="majorEastAsia"/>
                  <w:color w:val="auto"/>
                  <w:sz w:val="22"/>
                  <w:szCs w:val="22"/>
                </w:rPr>
                <w:t>Solicitations@jud.ca.gov</w:t>
              </w:r>
            </w:hyperlink>
            <w:r w:rsidRPr="00263F59">
              <w:rPr>
                <w:sz w:val="22"/>
                <w:szCs w:val="22"/>
              </w:rPr>
              <w:t xml:space="preserve"> </w:t>
            </w:r>
            <w:r w:rsidRPr="00263F59">
              <w:rPr>
                <w:i/>
                <w:sz w:val="22"/>
                <w:szCs w:val="22"/>
              </w:rPr>
              <w:t>(</w:t>
            </w:r>
            <w:r w:rsidRPr="00263F59">
              <w:rPr>
                <w:bCs/>
                <w:i/>
                <w:sz w:val="22"/>
                <w:szCs w:val="22"/>
              </w:rPr>
              <w:t>3:00 PM, Pacific Time)</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11DF4" w:rsidRPr="00263F59" w:rsidRDefault="00F11DF4" w:rsidP="00F11DF4">
            <w:pPr>
              <w:jc w:val="center"/>
              <w:rPr>
                <w:rFonts w:eastAsiaTheme="minorHAnsi"/>
                <w:sz w:val="22"/>
                <w:szCs w:val="22"/>
              </w:rPr>
            </w:pPr>
            <w:r w:rsidRPr="00263F59">
              <w:rPr>
                <w:sz w:val="22"/>
                <w:szCs w:val="22"/>
              </w:rPr>
              <w:t>November 15, 2012</w:t>
            </w:r>
          </w:p>
        </w:tc>
      </w:tr>
      <w:tr w:rsidR="00F11DF4" w:rsidRPr="00263F59" w:rsidTr="00877F0F">
        <w:trPr>
          <w:trHeight w:val="295"/>
        </w:trPr>
        <w:tc>
          <w:tcPr>
            <w:tcW w:w="71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1DF4" w:rsidRPr="00263F59" w:rsidRDefault="00F11DF4" w:rsidP="00B74344">
            <w:pPr>
              <w:spacing w:line="276" w:lineRule="auto"/>
              <w:ind w:right="-108"/>
              <w:rPr>
                <w:rFonts w:eastAsiaTheme="minorHAnsi"/>
                <w:sz w:val="22"/>
                <w:szCs w:val="22"/>
              </w:rPr>
            </w:pPr>
            <w:r w:rsidRPr="00263F59">
              <w:rPr>
                <w:sz w:val="22"/>
                <w:szCs w:val="22"/>
              </w:rPr>
              <w:t xml:space="preserve">Questions and answers posted at </w:t>
            </w:r>
            <w:hyperlink r:id="rId22" w:history="1">
              <w:r w:rsidRPr="00263F59">
                <w:rPr>
                  <w:rStyle w:val="Hyperlink"/>
                  <w:rFonts w:eastAsiaTheme="majorEastAsia"/>
                  <w:color w:val="auto"/>
                  <w:sz w:val="22"/>
                  <w:szCs w:val="22"/>
                </w:rPr>
                <w:t>www.courts.ca.gov/rfps.htm</w:t>
              </w:r>
            </w:hyperlink>
            <w:r w:rsidRPr="00263F59">
              <w:rPr>
                <w:sz w:val="22"/>
                <w:szCs w:val="22"/>
              </w:rPr>
              <w:t xml:space="preserve"> </w:t>
            </w:r>
            <w:r w:rsidRPr="00263F59">
              <w:rPr>
                <w:rStyle w:val="CommentReference"/>
                <w:rFonts w:eastAsiaTheme="majorEastAsia"/>
                <w:i/>
                <w:iCs/>
                <w:sz w:val="22"/>
                <w:szCs w:val="22"/>
              </w:rPr>
              <w:t>(estimate only)</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11DF4" w:rsidRPr="00263F59" w:rsidRDefault="00F11DF4" w:rsidP="00F11DF4">
            <w:pPr>
              <w:jc w:val="center"/>
              <w:rPr>
                <w:rFonts w:eastAsiaTheme="minorHAnsi"/>
                <w:sz w:val="22"/>
                <w:szCs w:val="22"/>
              </w:rPr>
            </w:pPr>
            <w:r w:rsidRPr="00263F59">
              <w:rPr>
                <w:sz w:val="22"/>
                <w:szCs w:val="22"/>
              </w:rPr>
              <w:t>November 20, 2012</w:t>
            </w:r>
          </w:p>
        </w:tc>
      </w:tr>
      <w:tr w:rsidR="00F11DF4" w:rsidRPr="00263F59" w:rsidTr="00877F0F">
        <w:tc>
          <w:tcPr>
            <w:tcW w:w="71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1DF4" w:rsidRPr="00263F59" w:rsidRDefault="00F11DF4" w:rsidP="00F11DF4">
            <w:pPr>
              <w:spacing w:line="276" w:lineRule="auto"/>
              <w:rPr>
                <w:rFonts w:eastAsiaTheme="minorHAnsi"/>
                <w:sz w:val="22"/>
                <w:szCs w:val="22"/>
              </w:rPr>
            </w:pPr>
            <w:r w:rsidRPr="00263F59">
              <w:rPr>
                <w:sz w:val="22"/>
                <w:szCs w:val="22"/>
              </w:rPr>
              <w:t xml:space="preserve">Proposer Solicitation Specifications Protest Deadline </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11DF4" w:rsidRPr="00263F59" w:rsidRDefault="00F11DF4" w:rsidP="00F11DF4">
            <w:pPr>
              <w:jc w:val="center"/>
              <w:rPr>
                <w:rFonts w:eastAsiaTheme="minorHAnsi"/>
                <w:sz w:val="22"/>
                <w:szCs w:val="22"/>
              </w:rPr>
            </w:pPr>
            <w:r w:rsidRPr="00263F59">
              <w:rPr>
                <w:sz w:val="22"/>
                <w:szCs w:val="22"/>
              </w:rPr>
              <w:t>November 21, 2012</w:t>
            </w:r>
          </w:p>
        </w:tc>
      </w:tr>
      <w:tr w:rsidR="00F11DF4" w:rsidRPr="00263F59" w:rsidTr="00877F0F">
        <w:tc>
          <w:tcPr>
            <w:tcW w:w="71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1DF4" w:rsidRPr="00263F59" w:rsidRDefault="00F11DF4" w:rsidP="00F80C7E">
            <w:pPr>
              <w:spacing w:line="276" w:lineRule="auto"/>
              <w:rPr>
                <w:rFonts w:eastAsiaTheme="minorHAnsi"/>
                <w:sz w:val="22"/>
                <w:szCs w:val="22"/>
              </w:rPr>
            </w:pPr>
            <w:r w:rsidRPr="00263F59">
              <w:rPr>
                <w:sz w:val="22"/>
                <w:szCs w:val="22"/>
              </w:rPr>
              <w:t xml:space="preserve">Latest date and time </w:t>
            </w:r>
            <w:r w:rsidR="00F80C7E" w:rsidRPr="00263F59">
              <w:rPr>
                <w:sz w:val="22"/>
                <w:szCs w:val="22"/>
              </w:rPr>
              <w:t>p</w:t>
            </w:r>
            <w:r w:rsidRPr="00263F59">
              <w:rPr>
                <w:sz w:val="22"/>
                <w:szCs w:val="22"/>
              </w:rPr>
              <w:t xml:space="preserve">roposal may be submitted </w:t>
            </w:r>
            <w:r w:rsidRPr="00263F59">
              <w:rPr>
                <w:i/>
                <w:sz w:val="22"/>
                <w:szCs w:val="22"/>
              </w:rPr>
              <w:t>(</w:t>
            </w:r>
            <w:r w:rsidRPr="00263F59">
              <w:rPr>
                <w:bCs/>
                <w:i/>
                <w:sz w:val="22"/>
                <w:szCs w:val="22"/>
              </w:rPr>
              <w:t>3:00 PM, Pacific Time</w:t>
            </w:r>
            <w:r w:rsidRPr="00263F59">
              <w:rPr>
                <w:i/>
                <w:sz w:val="22"/>
                <w:szCs w:val="22"/>
              </w:rPr>
              <w:t>)</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11DF4" w:rsidRPr="00263F59" w:rsidRDefault="00F11DF4" w:rsidP="00F11DF4">
            <w:pPr>
              <w:spacing w:line="276" w:lineRule="auto"/>
              <w:ind w:left="-129" w:right="-108"/>
              <w:jc w:val="center"/>
              <w:rPr>
                <w:rFonts w:eastAsiaTheme="minorHAnsi"/>
                <w:sz w:val="22"/>
                <w:szCs w:val="22"/>
              </w:rPr>
            </w:pPr>
            <w:r w:rsidRPr="00263F59">
              <w:rPr>
                <w:sz w:val="22"/>
                <w:szCs w:val="22"/>
              </w:rPr>
              <w:t>December 20, 2012</w:t>
            </w:r>
          </w:p>
        </w:tc>
      </w:tr>
      <w:tr w:rsidR="00F11DF4" w:rsidRPr="00263F59" w:rsidTr="00877F0F">
        <w:tc>
          <w:tcPr>
            <w:tcW w:w="71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1DF4" w:rsidRPr="00263F59" w:rsidRDefault="00F11DF4" w:rsidP="00F80C7E">
            <w:pPr>
              <w:spacing w:line="276" w:lineRule="auto"/>
              <w:rPr>
                <w:rFonts w:eastAsiaTheme="minorHAnsi"/>
                <w:sz w:val="22"/>
                <w:szCs w:val="22"/>
              </w:rPr>
            </w:pPr>
            <w:r w:rsidRPr="00263F59">
              <w:rPr>
                <w:sz w:val="22"/>
                <w:szCs w:val="22"/>
              </w:rPr>
              <w:t>Pre-</w:t>
            </w:r>
            <w:r w:rsidR="00F80C7E" w:rsidRPr="00263F59">
              <w:rPr>
                <w:sz w:val="22"/>
                <w:szCs w:val="22"/>
              </w:rPr>
              <w:t>p</w:t>
            </w:r>
            <w:r w:rsidRPr="00263F59">
              <w:rPr>
                <w:sz w:val="22"/>
                <w:szCs w:val="22"/>
              </w:rPr>
              <w:t xml:space="preserve">ricing evaluation of </w:t>
            </w:r>
            <w:r w:rsidR="00DA586B" w:rsidRPr="00263F59">
              <w:rPr>
                <w:sz w:val="22"/>
                <w:szCs w:val="22"/>
              </w:rPr>
              <w:t xml:space="preserve">non-cost </w:t>
            </w:r>
            <w:r w:rsidR="00F80C7E" w:rsidRPr="00263F59">
              <w:rPr>
                <w:sz w:val="22"/>
                <w:szCs w:val="22"/>
              </w:rPr>
              <w:t>p</w:t>
            </w:r>
            <w:r w:rsidRPr="00263F59">
              <w:rPr>
                <w:sz w:val="22"/>
                <w:szCs w:val="22"/>
              </w:rPr>
              <w:t>roposals </w:t>
            </w:r>
            <w:r w:rsidRPr="00263F59">
              <w:rPr>
                <w:i/>
                <w:sz w:val="22"/>
                <w:szCs w:val="22"/>
              </w:rPr>
              <w:t>(estimate only)</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11DF4" w:rsidRPr="00263F59" w:rsidRDefault="00F11DF4" w:rsidP="00F11DF4">
            <w:pPr>
              <w:jc w:val="center"/>
              <w:rPr>
                <w:rFonts w:eastAsiaTheme="minorHAnsi"/>
                <w:sz w:val="22"/>
                <w:szCs w:val="22"/>
              </w:rPr>
            </w:pPr>
            <w:r w:rsidRPr="00263F59">
              <w:rPr>
                <w:sz w:val="22"/>
                <w:szCs w:val="22"/>
              </w:rPr>
              <w:t>December 21 through January 9, 2013</w:t>
            </w:r>
          </w:p>
        </w:tc>
      </w:tr>
      <w:tr w:rsidR="00F11DF4" w:rsidRPr="00263F59" w:rsidTr="00877F0F">
        <w:tc>
          <w:tcPr>
            <w:tcW w:w="71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1DF4" w:rsidRPr="00263F59" w:rsidRDefault="00F61C9E" w:rsidP="00A5309E">
            <w:pPr>
              <w:spacing w:line="276" w:lineRule="auto"/>
              <w:rPr>
                <w:rFonts w:eastAsiaTheme="minorHAnsi"/>
                <w:sz w:val="22"/>
                <w:szCs w:val="22"/>
              </w:rPr>
            </w:pPr>
            <w:r w:rsidRPr="00263F59">
              <w:rPr>
                <w:sz w:val="22"/>
                <w:szCs w:val="22"/>
              </w:rPr>
              <w:t>N</w:t>
            </w:r>
            <w:r w:rsidR="00DA586B" w:rsidRPr="00263F59">
              <w:rPr>
                <w:sz w:val="22"/>
                <w:szCs w:val="22"/>
              </w:rPr>
              <w:t xml:space="preserve">on-cost </w:t>
            </w:r>
            <w:r w:rsidRPr="00263F59">
              <w:rPr>
                <w:sz w:val="22"/>
                <w:szCs w:val="22"/>
              </w:rPr>
              <w:t xml:space="preserve">proposal </w:t>
            </w:r>
            <w:r w:rsidR="00A5309E" w:rsidRPr="00263F59">
              <w:rPr>
                <w:sz w:val="22"/>
                <w:szCs w:val="22"/>
              </w:rPr>
              <w:t>scores</w:t>
            </w:r>
            <w:r w:rsidR="00DA586B" w:rsidRPr="00263F59">
              <w:rPr>
                <w:sz w:val="22"/>
                <w:szCs w:val="22"/>
              </w:rPr>
              <w:t xml:space="preserve"> per Proposer</w:t>
            </w:r>
            <w:r w:rsidR="00F11DF4" w:rsidRPr="00263F59">
              <w:rPr>
                <w:sz w:val="22"/>
                <w:szCs w:val="22"/>
              </w:rPr>
              <w:t xml:space="preserve"> </w:t>
            </w:r>
            <w:r w:rsidRPr="00263F59">
              <w:rPr>
                <w:sz w:val="22"/>
                <w:szCs w:val="22"/>
              </w:rPr>
              <w:t xml:space="preserve">posted at </w:t>
            </w:r>
            <w:hyperlink r:id="rId23" w:history="1">
              <w:r w:rsidRPr="00263F59">
                <w:rPr>
                  <w:rStyle w:val="Hyperlink"/>
                  <w:rFonts w:eastAsiaTheme="majorEastAsia"/>
                  <w:color w:val="auto"/>
                  <w:sz w:val="22"/>
                  <w:szCs w:val="22"/>
                </w:rPr>
                <w:t>www.courts.ca.gov/rfps.htm</w:t>
              </w:r>
            </w:hyperlink>
            <w:r w:rsidRPr="00263F59">
              <w:rPr>
                <w:sz w:val="22"/>
                <w:szCs w:val="22"/>
              </w:rPr>
              <w:t xml:space="preserve"> </w:t>
            </w:r>
            <w:r w:rsidRPr="00263F59">
              <w:rPr>
                <w:rStyle w:val="CommentReference"/>
                <w:rFonts w:eastAsiaTheme="majorEastAsia"/>
                <w:i/>
                <w:iCs/>
                <w:sz w:val="22"/>
                <w:szCs w:val="22"/>
              </w:rPr>
              <w:t>(estimate only)</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11DF4" w:rsidRPr="00263F59" w:rsidRDefault="00F11DF4" w:rsidP="001E4340">
            <w:pPr>
              <w:jc w:val="center"/>
              <w:rPr>
                <w:rFonts w:eastAsiaTheme="minorHAnsi"/>
                <w:sz w:val="22"/>
                <w:szCs w:val="22"/>
              </w:rPr>
            </w:pPr>
            <w:r w:rsidRPr="00263F59">
              <w:rPr>
                <w:sz w:val="22"/>
                <w:szCs w:val="22"/>
              </w:rPr>
              <w:t>January 1</w:t>
            </w:r>
            <w:r w:rsidR="001E4340" w:rsidRPr="00263F59">
              <w:rPr>
                <w:sz w:val="22"/>
                <w:szCs w:val="22"/>
              </w:rPr>
              <w:t>1</w:t>
            </w:r>
            <w:r w:rsidRPr="00263F59">
              <w:rPr>
                <w:sz w:val="22"/>
                <w:szCs w:val="22"/>
              </w:rPr>
              <w:t>, 2013</w:t>
            </w:r>
          </w:p>
        </w:tc>
      </w:tr>
      <w:tr w:rsidR="00B33045" w:rsidRPr="00263F59" w:rsidTr="00390EF5">
        <w:trPr>
          <w:trHeight w:val="520"/>
        </w:trPr>
        <w:tc>
          <w:tcPr>
            <w:tcW w:w="71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B43D5" w:rsidRPr="00263F59" w:rsidRDefault="00B33045" w:rsidP="00B33045">
            <w:pPr>
              <w:spacing w:line="276" w:lineRule="auto"/>
              <w:rPr>
                <w:sz w:val="22"/>
                <w:szCs w:val="22"/>
              </w:rPr>
            </w:pPr>
            <w:r w:rsidRPr="00263F59">
              <w:rPr>
                <w:sz w:val="22"/>
                <w:szCs w:val="22"/>
              </w:rPr>
              <w:t>Public opening of cost portion of proposals</w:t>
            </w:r>
            <w:r w:rsidR="004B43D5" w:rsidRPr="00263F59">
              <w:rPr>
                <w:sz w:val="22"/>
                <w:szCs w:val="22"/>
              </w:rPr>
              <w:t>.</w:t>
            </w:r>
          </w:p>
          <w:p w:rsidR="00B33045" w:rsidRPr="00263F59" w:rsidRDefault="00A5309E" w:rsidP="00A5309E">
            <w:pPr>
              <w:spacing w:line="276" w:lineRule="auto"/>
              <w:rPr>
                <w:rFonts w:eastAsiaTheme="minorHAnsi"/>
                <w:sz w:val="22"/>
                <w:szCs w:val="22"/>
              </w:rPr>
            </w:pPr>
            <w:r w:rsidRPr="00263F59">
              <w:rPr>
                <w:sz w:val="22"/>
                <w:szCs w:val="22"/>
              </w:rPr>
              <w:t xml:space="preserve">Notice of date, time and location to be posted at </w:t>
            </w:r>
            <w:hyperlink r:id="rId24" w:history="1">
              <w:r w:rsidRPr="00263F59">
                <w:rPr>
                  <w:rStyle w:val="Hyperlink"/>
                  <w:rFonts w:eastAsiaTheme="majorEastAsia"/>
                  <w:color w:val="auto"/>
                  <w:sz w:val="22"/>
                  <w:szCs w:val="22"/>
                </w:rPr>
                <w:t>www.courts.ca.gov/rfps.htm</w:t>
              </w:r>
            </w:hyperlink>
            <w:r w:rsidRPr="00263F59">
              <w:rPr>
                <w:sz w:val="22"/>
                <w:szCs w:val="22"/>
              </w:rPr>
              <w:t xml:space="preserve">.  </w:t>
            </w:r>
            <w:r w:rsidR="00B33045" w:rsidRPr="00263F59">
              <w:rPr>
                <w:sz w:val="22"/>
                <w:szCs w:val="22"/>
              </w:rPr>
              <w:t xml:space="preserve"> </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33045" w:rsidRPr="00263F59" w:rsidRDefault="00B33045" w:rsidP="001E4340">
            <w:pPr>
              <w:jc w:val="center"/>
              <w:rPr>
                <w:rFonts w:eastAsiaTheme="minorHAnsi"/>
                <w:sz w:val="22"/>
                <w:szCs w:val="22"/>
              </w:rPr>
            </w:pPr>
            <w:r w:rsidRPr="00263F59">
              <w:rPr>
                <w:sz w:val="22"/>
                <w:szCs w:val="22"/>
              </w:rPr>
              <w:t>January 1</w:t>
            </w:r>
            <w:r w:rsidR="001E4340" w:rsidRPr="00263F59">
              <w:rPr>
                <w:sz w:val="22"/>
                <w:szCs w:val="22"/>
              </w:rPr>
              <w:t>5</w:t>
            </w:r>
            <w:r w:rsidRPr="00263F59">
              <w:rPr>
                <w:sz w:val="22"/>
                <w:szCs w:val="22"/>
              </w:rPr>
              <w:t>, 2013</w:t>
            </w:r>
          </w:p>
        </w:tc>
      </w:tr>
      <w:tr w:rsidR="00B33045" w:rsidRPr="00263F59" w:rsidTr="00877F0F">
        <w:tc>
          <w:tcPr>
            <w:tcW w:w="7110" w:type="dxa"/>
            <w:tcBorders>
              <w:top w:val="nil"/>
              <w:left w:val="single" w:sz="8" w:space="0" w:color="auto"/>
              <w:bottom w:val="nil"/>
              <w:right w:val="single" w:sz="8" w:space="0" w:color="auto"/>
            </w:tcBorders>
            <w:tcMar>
              <w:top w:w="0" w:type="dxa"/>
              <w:left w:w="108" w:type="dxa"/>
              <w:bottom w:w="0" w:type="dxa"/>
              <w:right w:w="108" w:type="dxa"/>
            </w:tcMar>
            <w:vAlign w:val="center"/>
            <w:hideMark/>
          </w:tcPr>
          <w:p w:rsidR="00B33045" w:rsidRPr="00263F59" w:rsidRDefault="00B33045" w:rsidP="00B33045">
            <w:pPr>
              <w:spacing w:line="276" w:lineRule="auto"/>
              <w:rPr>
                <w:rFonts w:eastAsiaTheme="minorHAnsi"/>
                <w:sz w:val="22"/>
                <w:szCs w:val="22"/>
              </w:rPr>
            </w:pPr>
          </w:p>
        </w:tc>
        <w:tc>
          <w:tcPr>
            <w:tcW w:w="2160" w:type="dxa"/>
            <w:tcBorders>
              <w:top w:val="nil"/>
              <w:left w:val="nil"/>
              <w:bottom w:val="nil"/>
              <w:right w:val="single" w:sz="8" w:space="0" w:color="auto"/>
            </w:tcBorders>
            <w:tcMar>
              <w:top w:w="0" w:type="dxa"/>
              <w:left w:w="108" w:type="dxa"/>
              <w:bottom w:w="0" w:type="dxa"/>
              <w:right w:w="108" w:type="dxa"/>
            </w:tcMar>
            <w:vAlign w:val="center"/>
            <w:hideMark/>
          </w:tcPr>
          <w:p w:rsidR="00B33045" w:rsidRPr="00263F59" w:rsidRDefault="00B33045" w:rsidP="001E4340">
            <w:pPr>
              <w:spacing w:line="276" w:lineRule="auto"/>
              <w:ind w:left="-129" w:right="-108"/>
              <w:jc w:val="center"/>
              <w:rPr>
                <w:rFonts w:eastAsiaTheme="minorHAnsi"/>
                <w:sz w:val="22"/>
                <w:szCs w:val="22"/>
              </w:rPr>
            </w:pPr>
          </w:p>
        </w:tc>
      </w:tr>
      <w:tr w:rsidR="00B33045" w:rsidRPr="00263F59" w:rsidTr="00877F0F">
        <w:tc>
          <w:tcPr>
            <w:tcW w:w="71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33045" w:rsidRPr="00263F59" w:rsidRDefault="00B33045" w:rsidP="00B33045">
            <w:pPr>
              <w:rPr>
                <w:rFonts w:eastAsiaTheme="minorEastAsia"/>
                <w:sz w:val="22"/>
                <w:szCs w:val="22"/>
              </w:rPr>
            </w:pP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33045" w:rsidRPr="00263F59" w:rsidRDefault="00B33045" w:rsidP="00B33045">
            <w:pPr>
              <w:rPr>
                <w:rFonts w:eastAsiaTheme="minorEastAsia"/>
                <w:sz w:val="22"/>
                <w:szCs w:val="22"/>
              </w:rPr>
            </w:pPr>
          </w:p>
        </w:tc>
      </w:tr>
      <w:tr w:rsidR="004B43D5" w:rsidRPr="00263F59" w:rsidTr="00877F0F">
        <w:tc>
          <w:tcPr>
            <w:tcW w:w="71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B43D5" w:rsidRPr="00263F59" w:rsidRDefault="004B43D5" w:rsidP="004B43D5">
            <w:pPr>
              <w:spacing w:line="276" w:lineRule="auto"/>
              <w:rPr>
                <w:rFonts w:eastAsiaTheme="minorHAnsi"/>
                <w:sz w:val="22"/>
                <w:szCs w:val="22"/>
              </w:rPr>
            </w:pPr>
            <w:r w:rsidRPr="00263F59">
              <w:rPr>
                <w:sz w:val="22"/>
                <w:szCs w:val="22"/>
              </w:rPr>
              <w:t xml:space="preserve">Notice of Intent to Award </w:t>
            </w:r>
            <w:r w:rsidRPr="00263F59">
              <w:rPr>
                <w:rStyle w:val="CommentReference"/>
                <w:rFonts w:eastAsiaTheme="majorEastAsia"/>
                <w:i/>
                <w:iCs/>
                <w:sz w:val="22"/>
                <w:szCs w:val="22"/>
              </w:rPr>
              <w:t>(estimate only)</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B43D5" w:rsidRPr="00263F59" w:rsidRDefault="004B43D5" w:rsidP="004B43D5">
            <w:pPr>
              <w:spacing w:line="276" w:lineRule="auto"/>
              <w:ind w:left="-129" w:right="-108"/>
              <w:jc w:val="center"/>
              <w:rPr>
                <w:rFonts w:eastAsiaTheme="minorHAnsi"/>
                <w:sz w:val="22"/>
                <w:szCs w:val="22"/>
              </w:rPr>
            </w:pPr>
            <w:r w:rsidRPr="00263F59">
              <w:rPr>
                <w:sz w:val="22"/>
                <w:szCs w:val="22"/>
              </w:rPr>
              <w:t>January 18, 2013</w:t>
            </w:r>
          </w:p>
        </w:tc>
      </w:tr>
      <w:tr w:rsidR="004B43D5" w:rsidRPr="00263F59" w:rsidTr="001E4340">
        <w:tc>
          <w:tcPr>
            <w:tcW w:w="7110" w:type="dxa"/>
            <w:tcBorders>
              <w:top w:val="nil"/>
              <w:left w:val="single" w:sz="8" w:space="0" w:color="auto"/>
              <w:bottom w:val="nil"/>
              <w:right w:val="single" w:sz="8" w:space="0" w:color="auto"/>
            </w:tcBorders>
            <w:tcMar>
              <w:top w:w="0" w:type="dxa"/>
              <w:left w:w="108" w:type="dxa"/>
              <w:bottom w:w="0" w:type="dxa"/>
              <w:right w:w="108" w:type="dxa"/>
            </w:tcMar>
            <w:vAlign w:val="center"/>
            <w:hideMark/>
          </w:tcPr>
          <w:p w:rsidR="004B43D5" w:rsidRPr="00263F59" w:rsidRDefault="004B43D5" w:rsidP="004B43D5">
            <w:pPr>
              <w:spacing w:line="276" w:lineRule="auto"/>
              <w:rPr>
                <w:rFonts w:eastAsiaTheme="minorHAnsi"/>
                <w:sz w:val="22"/>
                <w:szCs w:val="22"/>
              </w:rPr>
            </w:pPr>
            <w:r w:rsidRPr="00263F59">
              <w:rPr>
                <w:sz w:val="22"/>
                <w:szCs w:val="22"/>
              </w:rPr>
              <w:t>Negotiations and execution of contract </w:t>
            </w:r>
            <w:r w:rsidRPr="00263F59">
              <w:rPr>
                <w:rStyle w:val="CommentReference"/>
                <w:rFonts w:eastAsiaTheme="majorEastAsia"/>
                <w:i/>
                <w:iCs/>
                <w:sz w:val="22"/>
                <w:szCs w:val="22"/>
              </w:rPr>
              <w:t>(estimate only)</w:t>
            </w:r>
            <w:r w:rsidRPr="00263F59">
              <w:rPr>
                <w:sz w:val="22"/>
                <w:szCs w:val="22"/>
              </w:rPr>
              <w:t xml:space="preserve"> </w:t>
            </w:r>
          </w:p>
        </w:tc>
        <w:tc>
          <w:tcPr>
            <w:tcW w:w="2160" w:type="dxa"/>
            <w:tcBorders>
              <w:top w:val="nil"/>
              <w:left w:val="nil"/>
              <w:bottom w:val="nil"/>
              <w:right w:val="single" w:sz="8" w:space="0" w:color="auto"/>
            </w:tcBorders>
            <w:tcMar>
              <w:top w:w="0" w:type="dxa"/>
              <w:left w:w="108" w:type="dxa"/>
              <w:bottom w:w="0" w:type="dxa"/>
              <w:right w:w="108" w:type="dxa"/>
            </w:tcMar>
            <w:vAlign w:val="center"/>
            <w:hideMark/>
          </w:tcPr>
          <w:p w:rsidR="004B43D5" w:rsidRPr="00263F59" w:rsidRDefault="004B43D5" w:rsidP="002F72C6">
            <w:pPr>
              <w:spacing w:line="276" w:lineRule="auto"/>
              <w:ind w:left="-129" w:right="-108"/>
              <w:jc w:val="center"/>
              <w:rPr>
                <w:rFonts w:eastAsiaTheme="minorHAnsi"/>
                <w:sz w:val="22"/>
                <w:szCs w:val="22"/>
              </w:rPr>
            </w:pPr>
            <w:r w:rsidRPr="00263F59">
              <w:rPr>
                <w:sz w:val="22"/>
                <w:szCs w:val="22"/>
              </w:rPr>
              <w:t>January  2</w:t>
            </w:r>
            <w:r w:rsidR="00390EF5" w:rsidRPr="00263F59">
              <w:rPr>
                <w:sz w:val="22"/>
                <w:szCs w:val="22"/>
              </w:rPr>
              <w:t>1</w:t>
            </w:r>
            <w:r w:rsidRPr="00263F59">
              <w:rPr>
                <w:sz w:val="22"/>
                <w:szCs w:val="22"/>
              </w:rPr>
              <w:t>-</w:t>
            </w:r>
            <w:r w:rsidR="002F72C6" w:rsidRPr="00263F59">
              <w:rPr>
                <w:sz w:val="22"/>
                <w:szCs w:val="22"/>
              </w:rPr>
              <w:t>30</w:t>
            </w:r>
            <w:r w:rsidRPr="00263F59">
              <w:rPr>
                <w:sz w:val="22"/>
                <w:szCs w:val="22"/>
              </w:rPr>
              <w:t>, 2013</w:t>
            </w:r>
          </w:p>
        </w:tc>
      </w:tr>
      <w:tr w:rsidR="001E4340" w:rsidRPr="00263F59" w:rsidTr="00B33045">
        <w:tc>
          <w:tcPr>
            <w:tcW w:w="71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E4340" w:rsidRPr="00263F59" w:rsidRDefault="001E4340" w:rsidP="00B33045">
            <w:pPr>
              <w:spacing w:line="276" w:lineRule="auto"/>
              <w:rPr>
                <w:sz w:val="22"/>
                <w:szCs w:val="22"/>
              </w:rPr>
            </w:pP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4340" w:rsidRPr="00263F59" w:rsidRDefault="001E4340" w:rsidP="00B33045">
            <w:pPr>
              <w:spacing w:line="276" w:lineRule="auto"/>
              <w:ind w:left="-129" w:right="-108"/>
              <w:jc w:val="center"/>
              <w:rPr>
                <w:sz w:val="22"/>
                <w:szCs w:val="22"/>
              </w:rPr>
            </w:pPr>
          </w:p>
        </w:tc>
      </w:tr>
      <w:tr w:rsidR="004B43D5" w:rsidRPr="00263F59" w:rsidTr="001E4340">
        <w:tc>
          <w:tcPr>
            <w:tcW w:w="71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B43D5" w:rsidRPr="00263F59" w:rsidRDefault="004B43D5" w:rsidP="004B43D5">
            <w:pPr>
              <w:spacing w:line="276" w:lineRule="auto"/>
              <w:rPr>
                <w:rFonts w:eastAsiaTheme="minorHAnsi"/>
                <w:sz w:val="22"/>
                <w:szCs w:val="22"/>
              </w:rPr>
            </w:pPr>
            <w:r w:rsidRPr="00263F59">
              <w:rPr>
                <w:sz w:val="22"/>
                <w:szCs w:val="22"/>
              </w:rPr>
              <w:t xml:space="preserve">Contract start date </w:t>
            </w:r>
            <w:r w:rsidRPr="00263F59">
              <w:rPr>
                <w:rStyle w:val="CommentReference"/>
                <w:rFonts w:eastAsiaTheme="majorEastAsia"/>
                <w:i/>
                <w:iCs/>
                <w:sz w:val="22"/>
                <w:szCs w:val="22"/>
              </w:rPr>
              <w:t>(estimate only)</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B43D5" w:rsidRPr="00263F59" w:rsidRDefault="004B43D5" w:rsidP="004B43D5">
            <w:pPr>
              <w:spacing w:line="276" w:lineRule="auto"/>
              <w:ind w:left="-129" w:right="-108"/>
              <w:jc w:val="center"/>
              <w:rPr>
                <w:rFonts w:eastAsiaTheme="minorHAnsi"/>
                <w:sz w:val="22"/>
                <w:szCs w:val="22"/>
              </w:rPr>
            </w:pPr>
            <w:r w:rsidRPr="00263F59">
              <w:rPr>
                <w:sz w:val="22"/>
                <w:szCs w:val="22"/>
              </w:rPr>
              <w:t>February 1, 2013</w:t>
            </w:r>
          </w:p>
        </w:tc>
      </w:tr>
      <w:tr w:rsidR="004B43D5" w:rsidRPr="00263F59" w:rsidTr="001E4340">
        <w:tc>
          <w:tcPr>
            <w:tcW w:w="71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B43D5" w:rsidRPr="00263F59" w:rsidRDefault="004B43D5" w:rsidP="004B43D5">
            <w:pPr>
              <w:spacing w:line="276" w:lineRule="auto"/>
              <w:rPr>
                <w:rFonts w:eastAsiaTheme="minorHAnsi"/>
                <w:sz w:val="22"/>
                <w:szCs w:val="22"/>
              </w:rPr>
            </w:pPr>
            <w:r w:rsidRPr="00263F59">
              <w:rPr>
                <w:sz w:val="22"/>
                <w:szCs w:val="22"/>
              </w:rPr>
              <w:t xml:space="preserve">Contract end date </w:t>
            </w:r>
            <w:r w:rsidRPr="00263F59">
              <w:rPr>
                <w:rStyle w:val="CommentReference"/>
                <w:rFonts w:eastAsiaTheme="majorEastAsia"/>
                <w:i/>
                <w:iCs/>
                <w:sz w:val="22"/>
                <w:szCs w:val="22"/>
              </w:rPr>
              <w:t>(estimate only)</w:t>
            </w:r>
            <w:r w:rsidRPr="00263F59">
              <w:rPr>
                <w:i/>
                <w:iCs/>
                <w:sz w:val="22"/>
                <w:szCs w:val="22"/>
              </w:rPr>
              <w:t xml:space="preserve"> </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B43D5" w:rsidRPr="00263F59" w:rsidRDefault="004B43D5" w:rsidP="004B43D5">
            <w:pPr>
              <w:spacing w:line="276" w:lineRule="auto"/>
              <w:ind w:left="-129" w:right="-108"/>
              <w:jc w:val="center"/>
              <w:rPr>
                <w:rFonts w:eastAsiaTheme="minorHAnsi"/>
                <w:sz w:val="22"/>
                <w:szCs w:val="22"/>
              </w:rPr>
            </w:pPr>
            <w:r w:rsidRPr="00263F59">
              <w:rPr>
                <w:sz w:val="22"/>
                <w:szCs w:val="22"/>
              </w:rPr>
              <w:t>January 31, 2014</w:t>
            </w:r>
          </w:p>
        </w:tc>
      </w:tr>
    </w:tbl>
    <w:p w:rsidR="001E4340" w:rsidRPr="00263F59" w:rsidRDefault="001E4340" w:rsidP="00EA09FC">
      <w:pPr>
        <w:keepNext/>
        <w:ind w:left="720" w:hanging="720"/>
        <w:rPr>
          <w:b/>
          <w:bCs/>
        </w:rPr>
      </w:pPr>
    </w:p>
    <w:p w:rsidR="00106A01" w:rsidRPr="00263F59" w:rsidRDefault="00EA09FC" w:rsidP="008541C0">
      <w:pPr>
        <w:pStyle w:val="ListParagraph"/>
        <w:widowControl w:val="0"/>
        <w:numPr>
          <w:ilvl w:val="1"/>
          <w:numId w:val="24"/>
        </w:numPr>
        <w:jc w:val="both"/>
        <w:rPr>
          <w:b/>
          <w:bCs/>
        </w:rPr>
      </w:pPr>
      <w:r w:rsidRPr="00263F59">
        <w:rPr>
          <w:b/>
          <w:bCs/>
        </w:rPr>
        <w:t>P</w:t>
      </w:r>
      <w:r w:rsidR="00C6732F" w:rsidRPr="00263F59">
        <w:rPr>
          <w:b/>
          <w:bCs/>
        </w:rPr>
        <w:t>re-</w:t>
      </w:r>
      <w:r w:rsidRPr="00263F59">
        <w:rPr>
          <w:b/>
          <w:bCs/>
        </w:rPr>
        <w:t xml:space="preserve">proposal Conference  </w:t>
      </w:r>
    </w:p>
    <w:p w:rsidR="002C7F51" w:rsidRPr="00263F59" w:rsidRDefault="002C7F51" w:rsidP="00425F94">
      <w:pPr>
        <w:pStyle w:val="ListParagraph"/>
        <w:widowControl w:val="0"/>
        <w:ind w:left="1620"/>
        <w:jc w:val="both"/>
        <w:rPr>
          <w:b/>
          <w:bCs/>
        </w:rPr>
      </w:pPr>
    </w:p>
    <w:p w:rsidR="00EA09FC" w:rsidRPr="00263F59" w:rsidRDefault="00EA09FC" w:rsidP="00425F94">
      <w:pPr>
        <w:widowControl w:val="0"/>
        <w:ind w:left="1620" w:right="144"/>
        <w:jc w:val="both"/>
        <w:rPr>
          <w:kern w:val="32"/>
        </w:rPr>
      </w:pPr>
      <w:r w:rsidRPr="00263F59">
        <w:rPr>
          <w:bCs/>
        </w:rPr>
        <w:t xml:space="preserve">The </w:t>
      </w:r>
      <w:r w:rsidR="00C221A1" w:rsidRPr="00263F59">
        <w:rPr>
          <w:bCs/>
        </w:rPr>
        <w:t xml:space="preserve">AOC </w:t>
      </w:r>
      <w:r w:rsidRPr="00263F59">
        <w:rPr>
          <w:bCs/>
        </w:rPr>
        <w:t xml:space="preserve">will hold a </w:t>
      </w:r>
      <w:r w:rsidR="006C7410" w:rsidRPr="00263F59">
        <w:rPr>
          <w:bCs/>
        </w:rPr>
        <w:t>P</w:t>
      </w:r>
      <w:r w:rsidRPr="00263F59">
        <w:rPr>
          <w:bCs/>
        </w:rPr>
        <w:t xml:space="preserve">re-proposal </w:t>
      </w:r>
      <w:r w:rsidR="006C7410" w:rsidRPr="00263F59">
        <w:rPr>
          <w:bCs/>
        </w:rPr>
        <w:t>C</w:t>
      </w:r>
      <w:r w:rsidRPr="00263F59">
        <w:rPr>
          <w:bCs/>
        </w:rPr>
        <w:t xml:space="preserve">onference </w:t>
      </w:r>
      <w:r w:rsidR="00FA04A3" w:rsidRPr="00263F59">
        <w:rPr>
          <w:bCs/>
        </w:rPr>
        <w:t xml:space="preserve">on the date identified </w:t>
      </w:r>
      <w:r w:rsidRPr="00263F59">
        <w:rPr>
          <w:bCs/>
        </w:rPr>
        <w:t xml:space="preserve">in the timeline above. The </w:t>
      </w:r>
      <w:r w:rsidR="00877F0F" w:rsidRPr="00263F59">
        <w:rPr>
          <w:bCs/>
        </w:rPr>
        <w:t>P</w:t>
      </w:r>
      <w:r w:rsidRPr="00263F59">
        <w:rPr>
          <w:bCs/>
        </w:rPr>
        <w:t xml:space="preserve">re-proposal </w:t>
      </w:r>
      <w:r w:rsidR="00877F0F" w:rsidRPr="00263F59">
        <w:rPr>
          <w:bCs/>
        </w:rPr>
        <w:t>C</w:t>
      </w:r>
      <w:r w:rsidRPr="00263F59">
        <w:rPr>
          <w:bCs/>
        </w:rPr>
        <w:t xml:space="preserve">onference will be held </w:t>
      </w:r>
      <w:r w:rsidR="009223FC" w:rsidRPr="00263F59">
        <w:rPr>
          <w:bCs/>
        </w:rPr>
        <w:t>via conference call</w:t>
      </w:r>
      <w:r w:rsidR="00F30406" w:rsidRPr="00263F59">
        <w:rPr>
          <w:bCs/>
        </w:rPr>
        <w:t xml:space="preserve">. Email </w:t>
      </w:r>
      <w:hyperlink r:id="rId25" w:history="1">
        <w:r w:rsidR="00F30406" w:rsidRPr="00263F59">
          <w:rPr>
            <w:rStyle w:val="Hyperlink"/>
            <w:bCs/>
            <w:color w:val="auto"/>
          </w:rPr>
          <w:t>Soliciations@jud.ca.gov</w:t>
        </w:r>
      </w:hyperlink>
      <w:r w:rsidR="00F30406" w:rsidRPr="00263F59">
        <w:rPr>
          <w:bCs/>
        </w:rPr>
        <w:t xml:space="preserve"> to register for the conference</w:t>
      </w:r>
      <w:r w:rsidR="00F11DF4" w:rsidRPr="00263F59">
        <w:rPr>
          <w:bCs/>
        </w:rPr>
        <w:t>, with</w:t>
      </w:r>
      <w:r w:rsidR="00F30406" w:rsidRPr="00263F59">
        <w:rPr>
          <w:bCs/>
        </w:rPr>
        <w:t xml:space="preserve"> </w:t>
      </w:r>
      <w:r w:rsidR="00F11DF4" w:rsidRPr="00263F59">
        <w:rPr>
          <w:rStyle w:val="CommentReference"/>
          <w:sz w:val="24"/>
          <w:szCs w:val="24"/>
        </w:rPr>
        <w:t xml:space="preserve">“Registration for RFP CFCC 09-12-LM Pre-proposal Conference” in the subject line.  </w:t>
      </w:r>
      <w:r w:rsidRPr="00263F59">
        <w:rPr>
          <w:bCs/>
        </w:rPr>
        <w:t xml:space="preserve">Attendance at the </w:t>
      </w:r>
      <w:r w:rsidR="006C7410" w:rsidRPr="00263F59">
        <w:rPr>
          <w:bCs/>
        </w:rPr>
        <w:t>P</w:t>
      </w:r>
      <w:r w:rsidRPr="00263F59">
        <w:rPr>
          <w:bCs/>
        </w:rPr>
        <w:t>re-</w:t>
      </w:r>
      <w:r w:rsidR="00F80C7E" w:rsidRPr="00263F59">
        <w:rPr>
          <w:bCs/>
        </w:rPr>
        <w:t>p</w:t>
      </w:r>
      <w:r w:rsidRPr="00263F59">
        <w:rPr>
          <w:bCs/>
        </w:rPr>
        <w:t xml:space="preserve">roposal </w:t>
      </w:r>
      <w:r w:rsidR="006C7410" w:rsidRPr="00263F59">
        <w:rPr>
          <w:bCs/>
        </w:rPr>
        <w:t>C</w:t>
      </w:r>
      <w:r w:rsidRPr="00263F59">
        <w:rPr>
          <w:bCs/>
        </w:rPr>
        <w:t>onference is optional.  Proposers are encouraged to attend.</w:t>
      </w:r>
    </w:p>
    <w:p w:rsidR="00877F0F" w:rsidRPr="00263F59" w:rsidRDefault="00877F0F">
      <w:pPr>
        <w:spacing w:line="276" w:lineRule="auto"/>
        <w:rPr>
          <w:b/>
          <w:bCs/>
        </w:rPr>
      </w:pPr>
      <w:r w:rsidRPr="00263F59">
        <w:rPr>
          <w:b/>
          <w:bCs/>
        </w:rPr>
        <w:br w:type="page"/>
      </w:r>
    </w:p>
    <w:p w:rsidR="002E7965" w:rsidRPr="00263F59" w:rsidRDefault="002E7965" w:rsidP="008541C0">
      <w:pPr>
        <w:pStyle w:val="ListParagraph"/>
        <w:widowControl w:val="0"/>
        <w:numPr>
          <w:ilvl w:val="0"/>
          <w:numId w:val="24"/>
        </w:numPr>
        <w:jc w:val="both"/>
        <w:rPr>
          <w:b/>
          <w:bCs/>
        </w:rPr>
      </w:pPr>
      <w:r w:rsidRPr="00263F59">
        <w:rPr>
          <w:b/>
          <w:bCs/>
        </w:rPr>
        <w:lastRenderedPageBreak/>
        <w:t>RFP ATTACHMENTS</w:t>
      </w:r>
    </w:p>
    <w:p w:rsidR="009068E9" w:rsidRPr="00263F59" w:rsidRDefault="009068E9" w:rsidP="009068E9">
      <w:pPr>
        <w:pStyle w:val="BodyTextIndent2"/>
        <w:spacing w:after="0" w:line="240" w:lineRule="auto"/>
        <w:ind w:left="720"/>
        <w:contextualSpacing/>
      </w:pPr>
    </w:p>
    <w:p w:rsidR="002E7965" w:rsidRPr="00263F59" w:rsidRDefault="002E7965" w:rsidP="002E7965">
      <w:pPr>
        <w:pStyle w:val="BodyTextIndent2"/>
        <w:spacing w:after="0"/>
        <w:ind w:left="720"/>
      </w:pPr>
      <w:r w:rsidRPr="00263F59">
        <w:t>The following attachments are included as part of this RFP</w:t>
      </w:r>
      <w:r w:rsidR="008661CD" w:rsidRPr="00263F59">
        <w:t>.</w:t>
      </w:r>
    </w:p>
    <w:p w:rsidR="00651E8D" w:rsidRPr="00263F59" w:rsidRDefault="00651E8D" w:rsidP="008541C0">
      <w:pPr>
        <w:pStyle w:val="ListParagraph"/>
        <w:widowControl w:val="0"/>
        <w:numPr>
          <w:ilvl w:val="1"/>
          <w:numId w:val="24"/>
        </w:numPr>
        <w:jc w:val="both"/>
        <w:rPr>
          <w:b/>
          <w:bCs/>
        </w:rPr>
      </w:pPr>
      <w:r w:rsidRPr="00263F59">
        <w:rPr>
          <w:b/>
          <w:bCs/>
        </w:rPr>
        <w:t>Contractual Attachments</w:t>
      </w:r>
    </w:p>
    <w:p w:rsidR="002E7965" w:rsidRPr="00263F59" w:rsidRDefault="002E7965" w:rsidP="002E7965">
      <w:pPr>
        <w:widowControl w:val="0"/>
        <w:ind w:left="1440"/>
        <w:rPr>
          <w:bCs/>
        </w:rPr>
      </w:pPr>
    </w:p>
    <w:tbl>
      <w:tblPr>
        <w:tblpPr w:leftFromText="180" w:rightFromText="180" w:vertAnchor="text" w:horzAnchor="margin" w:tblpXSpec="right" w:tblpY="-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50"/>
        <w:gridCol w:w="4788"/>
      </w:tblGrid>
      <w:tr w:rsidR="005758E0" w:rsidRPr="00263F59" w:rsidTr="00C778D8">
        <w:trPr>
          <w:trHeight w:val="349"/>
          <w:tblHeader/>
        </w:trPr>
        <w:tc>
          <w:tcPr>
            <w:tcW w:w="4050" w:type="dxa"/>
            <w:shd w:val="clear" w:color="auto" w:fill="F2F2F2" w:themeFill="background1" w:themeFillShade="F2"/>
            <w:vAlign w:val="center"/>
          </w:tcPr>
          <w:p w:rsidR="002E7965" w:rsidRPr="00263F59" w:rsidRDefault="002E7965" w:rsidP="00691CE7">
            <w:pPr>
              <w:widowControl w:val="0"/>
              <w:tabs>
                <w:tab w:val="left" w:pos="6354"/>
              </w:tabs>
              <w:ind w:right="-174"/>
              <w:rPr>
                <w:b/>
                <w:bCs/>
                <w:sz w:val="22"/>
                <w:szCs w:val="22"/>
              </w:rPr>
            </w:pPr>
            <w:r w:rsidRPr="00263F59">
              <w:rPr>
                <w:b/>
                <w:bCs/>
                <w:sz w:val="22"/>
                <w:szCs w:val="22"/>
              </w:rPr>
              <w:t>A</w:t>
            </w:r>
            <w:r w:rsidR="005758E0" w:rsidRPr="00263F59">
              <w:rPr>
                <w:b/>
                <w:bCs/>
                <w:sz w:val="22"/>
                <w:szCs w:val="22"/>
              </w:rPr>
              <w:t>ttachment</w:t>
            </w:r>
            <w:r w:rsidRPr="00263F59">
              <w:rPr>
                <w:b/>
                <w:bCs/>
                <w:sz w:val="22"/>
                <w:szCs w:val="22"/>
              </w:rPr>
              <w:t xml:space="preserve"> </w:t>
            </w:r>
          </w:p>
        </w:tc>
        <w:tc>
          <w:tcPr>
            <w:tcW w:w="4788" w:type="dxa"/>
            <w:shd w:val="clear" w:color="auto" w:fill="F2F2F2" w:themeFill="background1" w:themeFillShade="F2"/>
            <w:vAlign w:val="center"/>
          </w:tcPr>
          <w:p w:rsidR="002E7965" w:rsidRPr="00263F59" w:rsidRDefault="005758E0" w:rsidP="00691CE7">
            <w:pPr>
              <w:widowControl w:val="0"/>
              <w:ind w:left="-108" w:right="-174"/>
              <w:rPr>
                <w:b/>
                <w:bCs/>
                <w:sz w:val="22"/>
                <w:szCs w:val="22"/>
              </w:rPr>
            </w:pPr>
            <w:r w:rsidRPr="00263F59">
              <w:rPr>
                <w:b/>
                <w:bCs/>
                <w:sz w:val="22"/>
                <w:szCs w:val="22"/>
              </w:rPr>
              <w:t xml:space="preserve">  </w:t>
            </w:r>
            <w:r w:rsidR="002E7965" w:rsidRPr="00263F59">
              <w:rPr>
                <w:b/>
                <w:bCs/>
                <w:sz w:val="22"/>
                <w:szCs w:val="22"/>
              </w:rPr>
              <w:t>D</w:t>
            </w:r>
            <w:r w:rsidRPr="00263F59">
              <w:rPr>
                <w:b/>
                <w:bCs/>
                <w:sz w:val="22"/>
                <w:szCs w:val="22"/>
              </w:rPr>
              <w:t>escription</w:t>
            </w:r>
          </w:p>
        </w:tc>
      </w:tr>
      <w:tr w:rsidR="002E7965" w:rsidRPr="00263F59" w:rsidTr="00C778D8">
        <w:trPr>
          <w:tblHeader/>
        </w:trPr>
        <w:tc>
          <w:tcPr>
            <w:tcW w:w="4050" w:type="dxa"/>
          </w:tcPr>
          <w:p w:rsidR="002E7965" w:rsidRPr="00263F59" w:rsidRDefault="002E7965" w:rsidP="00691CE7">
            <w:pPr>
              <w:widowControl w:val="0"/>
              <w:rPr>
                <w:bCs/>
                <w:sz w:val="22"/>
                <w:szCs w:val="22"/>
              </w:rPr>
            </w:pPr>
            <w:r w:rsidRPr="00263F59">
              <w:rPr>
                <w:bCs/>
                <w:sz w:val="22"/>
                <w:szCs w:val="22"/>
              </w:rPr>
              <w:t xml:space="preserve">Attachment 1: Administrative Rules Governing </w:t>
            </w:r>
            <w:r w:rsidR="00531D6E" w:rsidRPr="00263F59">
              <w:rPr>
                <w:bCs/>
                <w:sz w:val="22"/>
                <w:szCs w:val="22"/>
              </w:rPr>
              <w:t>RFPs (</w:t>
            </w:r>
            <w:r w:rsidR="00070FCA" w:rsidRPr="00263F59">
              <w:rPr>
                <w:bCs/>
                <w:sz w:val="22"/>
                <w:szCs w:val="22"/>
              </w:rPr>
              <w:t xml:space="preserve">IT </w:t>
            </w:r>
            <w:r w:rsidR="00531D6E" w:rsidRPr="00263F59">
              <w:rPr>
                <w:bCs/>
                <w:sz w:val="22"/>
                <w:szCs w:val="22"/>
              </w:rPr>
              <w:t xml:space="preserve">Goods and </w:t>
            </w:r>
            <w:r w:rsidR="00070FCA" w:rsidRPr="00263F59">
              <w:rPr>
                <w:bCs/>
                <w:sz w:val="22"/>
                <w:szCs w:val="22"/>
              </w:rPr>
              <w:t>Services)</w:t>
            </w:r>
            <w:r w:rsidRPr="00263F59">
              <w:rPr>
                <w:bCs/>
                <w:vanish/>
                <w:sz w:val="22"/>
                <w:szCs w:val="22"/>
              </w:rPr>
              <w:t>:</w:t>
            </w:r>
          </w:p>
        </w:tc>
        <w:tc>
          <w:tcPr>
            <w:tcW w:w="4788" w:type="dxa"/>
          </w:tcPr>
          <w:p w:rsidR="002E7965" w:rsidRPr="00263F59" w:rsidRDefault="002E7965" w:rsidP="00691CE7">
            <w:pPr>
              <w:widowControl w:val="0"/>
              <w:tabs>
                <w:tab w:val="left" w:pos="2178"/>
              </w:tabs>
              <w:rPr>
                <w:bCs/>
                <w:i/>
                <w:sz w:val="22"/>
                <w:szCs w:val="22"/>
              </w:rPr>
            </w:pPr>
            <w:r w:rsidRPr="00263F59">
              <w:rPr>
                <w:sz w:val="22"/>
                <w:szCs w:val="22"/>
              </w:rPr>
              <w:t>These rules govern this solicitation.</w:t>
            </w:r>
          </w:p>
        </w:tc>
      </w:tr>
      <w:tr w:rsidR="002E7965" w:rsidRPr="00263F59" w:rsidTr="00C778D8">
        <w:trPr>
          <w:tblHeader/>
        </w:trPr>
        <w:tc>
          <w:tcPr>
            <w:tcW w:w="4050" w:type="dxa"/>
          </w:tcPr>
          <w:p w:rsidR="002E7965" w:rsidRPr="00263F59" w:rsidRDefault="002E7965" w:rsidP="00691CE7">
            <w:pPr>
              <w:widowControl w:val="0"/>
              <w:rPr>
                <w:bCs/>
                <w:sz w:val="22"/>
                <w:szCs w:val="22"/>
              </w:rPr>
            </w:pPr>
            <w:r w:rsidRPr="00263F59">
              <w:rPr>
                <w:bCs/>
                <w:sz w:val="22"/>
                <w:szCs w:val="22"/>
              </w:rPr>
              <w:t xml:space="preserve">Attachment </w:t>
            </w:r>
            <w:r w:rsidRPr="00263F59">
              <w:rPr>
                <w:sz w:val="22"/>
                <w:szCs w:val="22"/>
              </w:rPr>
              <w:t>2:</w:t>
            </w:r>
            <w:r w:rsidR="00133F5A" w:rsidRPr="00263F59">
              <w:rPr>
                <w:sz w:val="22"/>
                <w:szCs w:val="22"/>
              </w:rPr>
              <w:t xml:space="preserve"> </w:t>
            </w:r>
            <w:r w:rsidR="00895B03" w:rsidRPr="00263F59">
              <w:rPr>
                <w:sz w:val="22"/>
                <w:szCs w:val="22"/>
              </w:rPr>
              <w:t>AOC</w:t>
            </w:r>
            <w:r w:rsidR="00133F5A" w:rsidRPr="00263F59">
              <w:rPr>
                <w:sz w:val="22"/>
                <w:szCs w:val="22"/>
              </w:rPr>
              <w:t xml:space="preserve"> Standard </w:t>
            </w:r>
            <w:r w:rsidR="004E669D" w:rsidRPr="00263F59">
              <w:rPr>
                <w:sz w:val="22"/>
                <w:szCs w:val="22"/>
              </w:rPr>
              <w:t>Terms and Conditions</w:t>
            </w:r>
          </w:p>
        </w:tc>
        <w:tc>
          <w:tcPr>
            <w:tcW w:w="4788" w:type="dxa"/>
          </w:tcPr>
          <w:p w:rsidR="002E7965" w:rsidRPr="00263F59" w:rsidRDefault="00595811" w:rsidP="00B36267">
            <w:pPr>
              <w:widowControl w:val="0"/>
              <w:tabs>
                <w:tab w:val="left" w:pos="2178"/>
              </w:tabs>
              <w:rPr>
                <w:b/>
                <w:bCs/>
                <w:sz w:val="22"/>
                <w:szCs w:val="22"/>
              </w:rPr>
            </w:pPr>
            <w:r w:rsidRPr="00263F59">
              <w:rPr>
                <w:sz w:val="22"/>
                <w:szCs w:val="22"/>
              </w:rPr>
              <w:t>If selected, t</w:t>
            </w:r>
            <w:r w:rsidR="002E7965" w:rsidRPr="00263F59">
              <w:rPr>
                <w:sz w:val="22"/>
                <w:szCs w:val="22"/>
              </w:rPr>
              <w:t xml:space="preserve">he </w:t>
            </w:r>
            <w:r w:rsidR="004A337A" w:rsidRPr="00263F59">
              <w:rPr>
                <w:sz w:val="22"/>
                <w:szCs w:val="22"/>
              </w:rPr>
              <w:t>Proposer must</w:t>
            </w:r>
            <w:r w:rsidR="002E7965" w:rsidRPr="00263F59">
              <w:rPr>
                <w:sz w:val="22"/>
                <w:szCs w:val="22"/>
              </w:rPr>
              <w:t xml:space="preserve"> sign </w:t>
            </w:r>
            <w:r w:rsidR="00003E11" w:rsidRPr="00263F59">
              <w:rPr>
                <w:sz w:val="22"/>
                <w:szCs w:val="22"/>
              </w:rPr>
              <w:t>an</w:t>
            </w:r>
            <w:r w:rsidR="004E669D" w:rsidRPr="00263F59">
              <w:rPr>
                <w:sz w:val="22"/>
                <w:szCs w:val="22"/>
              </w:rPr>
              <w:t xml:space="preserve"> </w:t>
            </w:r>
            <w:r w:rsidR="00895B03" w:rsidRPr="00263F59">
              <w:rPr>
                <w:sz w:val="22"/>
                <w:szCs w:val="22"/>
              </w:rPr>
              <w:t>AOC</w:t>
            </w:r>
            <w:r w:rsidR="004E669D" w:rsidRPr="00263F59">
              <w:rPr>
                <w:sz w:val="22"/>
                <w:szCs w:val="22"/>
              </w:rPr>
              <w:t xml:space="preserve"> Standard Form </w:t>
            </w:r>
            <w:r w:rsidR="00AA10F6" w:rsidRPr="00263F59">
              <w:rPr>
                <w:sz w:val="22"/>
                <w:szCs w:val="22"/>
              </w:rPr>
              <w:t>A</w:t>
            </w:r>
            <w:r w:rsidR="004E669D" w:rsidRPr="00263F59">
              <w:rPr>
                <w:sz w:val="22"/>
                <w:szCs w:val="22"/>
              </w:rPr>
              <w:t xml:space="preserve">greement containing these terms and conditions </w:t>
            </w:r>
            <w:r w:rsidR="00133F5A" w:rsidRPr="00263F59">
              <w:rPr>
                <w:sz w:val="22"/>
                <w:szCs w:val="22"/>
              </w:rPr>
              <w:t>(“</w:t>
            </w:r>
            <w:r w:rsidR="004E669D" w:rsidRPr="00263F59">
              <w:rPr>
                <w:sz w:val="22"/>
                <w:szCs w:val="22"/>
              </w:rPr>
              <w:t>Terms and Conditions</w:t>
            </w:r>
            <w:r w:rsidR="00133F5A" w:rsidRPr="00263F59">
              <w:rPr>
                <w:sz w:val="22"/>
                <w:szCs w:val="22"/>
              </w:rPr>
              <w:t>”</w:t>
            </w:r>
            <w:r w:rsidRPr="00263F59">
              <w:rPr>
                <w:sz w:val="22"/>
                <w:szCs w:val="22"/>
              </w:rPr>
              <w:t>)</w:t>
            </w:r>
            <w:r w:rsidR="00AA10F6" w:rsidRPr="00263F59">
              <w:rPr>
                <w:sz w:val="22"/>
                <w:szCs w:val="22"/>
              </w:rPr>
              <w:t>.</w:t>
            </w:r>
          </w:p>
        </w:tc>
      </w:tr>
      <w:tr w:rsidR="004E669D" w:rsidRPr="00263F59" w:rsidTr="00C778D8">
        <w:trPr>
          <w:tblHeader/>
        </w:trPr>
        <w:tc>
          <w:tcPr>
            <w:tcW w:w="4050" w:type="dxa"/>
          </w:tcPr>
          <w:p w:rsidR="004E669D" w:rsidRPr="00263F59" w:rsidRDefault="004E669D" w:rsidP="00691CE7">
            <w:pPr>
              <w:widowControl w:val="0"/>
              <w:rPr>
                <w:bCs/>
                <w:sz w:val="22"/>
                <w:szCs w:val="22"/>
              </w:rPr>
            </w:pPr>
            <w:r w:rsidRPr="00263F59">
              <w:rPr>
                <w:bCs/>
                <w:sz w:val="22"/>
                <w:szCs w:val="22"/>
              </w:rPr>
              <w:t xml:space="preserve">Attachment </w:t>
            </w:r>
            <w:r w:rsidRPr="00263F59">
              <w:rPr>
                <w:sz w:val="22"/>
                <w:szCs w:val="22"/>
              </w:rPr>
              <w:t xml:space="preserve">3: Proposer’s Acceptance of </w:t>
            </w:r>
            <w:r w:rsidR="00AC2160" w:rsidRPr="00263F59">
              <w:rPr>
                <w:sz w:val="22"/>
                <w:szCs w:val="22"/>
              </w:rPr>
              <w:t xml:space="preserve">Contract </w:t>
            </w:r>
            <w:r w:rsidRPr="00263F59">
              <w:rPr>
                <w:sz w:val="22"/>
                <w:szCs w:val="22"/>
              </w:rPr>
              <w:t>Terms and Conditions</w:t>
            </w:r>
          </w:p>
        </w:tc>
        <w:tc>
          <w:tcPr>
            <w:tcW w:w="4788" w:type="dxa"/>
          </w:tcPr>
          <w:p w:rsidR="004E669D" w:rsidRPr="00263F59" w:rsidRDefault="005946B6" w:rsidP="008D07C2">
            <w:pPr>
              <w:widowControl w:val="0"/>
              <w:tabs>
                <w:tab w:val="left" w:pos="2178"/>
              </w:tabs>
              <w:rPr>
                <w:b/>
                <w:bCs/>
                <w:sz w:val="22"/>
                <w:szCs w:val="22"/>
              </w:rPr>
            </w:pPr>
            <w:r w:rsidRPr="00263F59">
              <w:rPr>
                <w:sz w:val="22"/>
                <w:szCs w:val="22"/>
              </w:rPr>
              <w:t xml:space="preserve">On this form, the Proposer must indicate acceptance of the Terms and Conditions or identify exceptions to the Terms and Conditions.  </w:t>
            </w:r>
          </w:p>
        </w:tc>
      </w:tr>
      <w:tr w:rsidR="00B6606B" w:rsidRPr="00263F59" w:rsidTr="00C778D8">
        <w:trPr>
          <w:tblHeader/>
        </w:trPr>
        <w:tc>
          <w:tcPr>
            <w:tcW w:w="4050" w:type="dxa"/>
          </w:tcPr>
          <w:p w:rsidR="00B6606B" w:rsidRPr="00263F59" w:rsidRDefault="006D4E57" w:rsidP="009F4CD2">
            <w:pPr>
              <w:widowControl w:val="0"/>
              <w:rPr>
                <w:bCs/>
                <w:sz w:val="22"/>
                <w:szCs w:val="22"/>
              </w:rPr>
            </w:pPr>
            <w:r w:rsidRPr="00263F59">
              <w:rPr>
                <w:bCs/>
                <w:sz w:val="22"/>
                <w:szCs w:val="22"/>
              </w:rPr>
              <w:t>Attachment 4</w:t>
            </w:r>
            <w:r w:rsidR="00B6606B" w:rsidRPr="00263F59">
              <w:rPr>
                <w:bCs/>
                <w:sz w:val="22"/>
                <w:szCs w:val="22"/>
              </w:rPr>
              <w:t>:</w:t>
            </w:r>
            <w:r w:rsidR="00B6606B" w:rsidRPr="00263F59">
              <w:rPr>
                <w:sz w:val="22"/>
                <w:szCs w:val="22"/>
              </w:rPr>
              <w:t xml:space="preserve"> </w:t>
            </w:r>
            <w:r w:rsidR="009F4CD2" w:rsidRPr="00263F59">
              <w:rPr>
                <w:bCs/>
                <w:sz w:val="22"/>
                <w:szCs w:val="22"/>
              </w:rPr>
              <w:t>Vendor</w:t>
            </w:r>
            <w:r w:rsidR="00B6606B" w:rsidRPr="00263F59">
              <w:rPr>
                <w:bCs/>
                <w:sz w:val="22"/>
                <w:szCs w:val="22"/>
              </w:rPr>
              <w:t xml:space="preserve"> Data Record Form</w:t>
            </w:r>
          </w:p>
        </w:tc>
        <w:tc>
          <w:tcPr>
            <w:tcW w:w="4788" w:type="dxa"/>
          </w:tcPr>
          <w:p w:rsidR="00B6606B" w:rsidRPr="00263F59" w:rsidRDefault="00B6606B" w:rsidP="00F80C7E">
            <w:pPr>
              <w:widowControl w:val="0"/>
              <w:rPr>
                <w:sz w:val="22"/>
                <w:szCs w:val="22"/>
              </w:rPr>
            </w:pPr>
            <w:r w:rsidRPr="00263F59">
              <w:rPr>
                <w:bCs/>
                <w:sz w:val="22"/>
                <w:szCs w:val="22"/>
              </w:rPr>
              <w:t xml:space="preserve">This form contains information the </w:t>
            </w:r>
            <w:r w:rsidR="00895B03" w:rsidRPr="00263F59">
              <w:rPr>
                <w:bCs/>
                <w:sz w:val="22"/>
                <w:szCs w:val="22"/>
              </w:rPr>
              <w:t>AOC</w:t>
            </w:r>
            <w:r w:rsidRPr="00263F59">
              <w:rPr>
                <w:bCs/>
                <w:sz w:val="22"/>
                <w:szCs w:val="22"/>
              </w:rPr>
              <w:t xml:space="preserve"> requires in order to process payments and must be submitted with the </w:t>
            </w:r>
            <w:r w:rsidR="00F80C7E" w:rsidRPr="00263F59">
              <w:rPr>
                <w:bCs/>
                <w:sz w:val="22"/>
                <w:szCs w:val="22"/>
              </w:rPr>
              <w:t>p</w:t>
            </w:r>
            <w:r w:rsidRPr="00263F59">
              <w:rPr>
                <w:bCs/>
                <w:sz w:val="22"/>
                <w:szCs w:val="22"/>
              </w:rPr>
              <w:t>roposal.</w:t>
            </w:r>
          </w:p>
        </w:tc>
      </w:tr>
      <w:tr w:rsidR="001A3573" w:rsidRPr="00263F59" w:rsidTr="00C778D8">
        <w:trPr>
          <w:tblHeader/>
        </w:trPr>
        <w:tc>
          <w:tcPr>
            <w:tcW w:w="4050" w:type="dxa"/>
          </w:tcPr>
          <w:p w:rsidR="001A3573" w:rsidRPr="00263F59" w:rsidRDefault="006D4E57" w:rsidP="00691CE7">
            <w:pPr>
              <w:widowControl w:val="0"/>
              <w:rPr>
                <w:bCs/>
                <w:sz w:val="22"/>
                <w:szCs w:val="22"/>
              </w:rPr>
            </w:pPr>
            <w:r w:rsidRPr="00263F59">
              <w:rPr>
                <w:bCs/>
                <w:sz w:val="22"/>
                <w:szCs w:val="22"/>
              </w:rPr>
              <w:t>Attachment 5</w:t>
            </w:r>
            <w:r w:rsidR="001A3573" w:rsidRPr="00263F59">
              <w:rPr>
                <w:bCs/>
                <w:sz w:val="22"/>
                <w:szCs w:val="22"/>
              </w:rPr>
              <w:t>: Iran Contracting Act Certification</w:t>
            </w:r>
            <w:r w:rsidR="0042790F" w:rsidRPr="00263F59">
              <w:rPr>
                <w:bCs/>
                <w:sz w:val="22"/>
                <w:szCs w:val="22"/>
              </w:rPr>
              <w:t xml:space="preserve"> </w:t>
            </w:r>
            <w:r w:rsidR="00AC2160" w:rsidRPr="00263F59">
              <w:rPr>
                <w:bCs/>
                <w:sz w:val="22"/>
                <w:szCs w:val="22"/>
              </w:rPr>
              <w:t>Form</w:t>
            </w:r>
          </w:p>
        </w:tc>
        <w:tc>
          <w:tcPr>
            <w:tcW w:w="4788" w:type="dxa"/>
          </w:tcPr>
          <w:p w:rsidR="001A3573" w:rsidRPr="00263F59" w:rsidRDefault="001A3573" w:rsidP="00F80C7E">
            <w:pPr>
              <w:widowControl w:val="0"/>
              <w:rPr>
                <w:bCs/>
                <w:sz w:val="22"/>
                <w:szCs w:val="22"/>
              </w:rPr>
            </w:pPr>
            <w:r w:rsidRPr="00263F59">
              <w:rPr>
                <w:sz w:val="22"/>
                <w:szCs w:val="22"/>
              </w:rPr>
              <w:t xml:space="preserve">Proposer must complete the </w:t>
            </w:r>
            <w:r w:rsidR="00A60FB3" w:rsidRPr="00263F59">
              <w:rPr>
                <w:sz w:val="22"/>
                <w:szCs w:val="22"/>
              </w:rPr>
              <w:t>Iran</w:t>
            </w:r>
            <w:r w:rsidRPr="00263F59">
              <w:rPr>
                <w:sz w:val="22"/>
                <w:szCs w:val="22"/>
              </w:rPr>
              <w:t xml:space="preserve"> Contracting Act Certification </w:t>
            </w:r>
            <w:r w:rsidR="008D07C2" w:rsidRPr="00263F59">
              <w:rPr>
                <w:sz w:val="22"/>
                <w:szCs w:val="22"/>
              </w:rPr>
              <w:t xml:space="preserve">Form </w:t>
            </w:r>
            <w:r w:rsidRPr="00263F59">
              <w:rPr>
                <w:sz w:val="22"/>
                <w:szCs w:val="22"/>
              </w:rPr>
              <w:t xml:space="preserve">and submit the completed certification with its </w:t>
            </w:r>
            <w:r w:rsidR="00F80C7E" w:rsidRPr="00263F59">
              <w:rPr>
                <w:sz w:val="22"/>
                <w:szCs w:val="22"/>
              </w:rPr>
              <w:t>p</w:t>
            </w:r>
            <w:r w:rsidRPr="00263F59">
              <w:rPr>
                <w:sz w:val="22"/>
                <w:szCs w:val="22"/>
              </w:rPr>
              <w:t>roposal.</w:t>
            </w:r>
          </w:p>
        </w:tc>
      </w:tr>
      <w:tr w:rsidR="00C31160" w:rsidRPr="00263F59" w:rsidTr="00C778D8">
        <w:trPr>
          <w:trHeight w:val="575"/>
          <w:tblHeader/>
        </w:trPr>
        <w:tc>
          <w:tcPr>
            <w:tcW w:w="4050" w:type="dxa"/>
          </w:tcPr>
          <w:p w:rsidR="00C31160" w:rsidRPr="00263F59" w:rsidRDefault="00C31160" w:rsidP="00691CE7">
            <w:pPr>
              <w:widowControl w:val="0"/>
              <w:rPr>
                <w:bCs/>
                <w:sz w:val="22"/>
                <w:szCs w:val="22"/>
              </w:rPr>
            </w:pPr>
            <w:r w:rsidRPr="00263F59">
              <w:rPr>
                <w:bCs/>
                <w:sz w:val="22"/>
                <w:szCs w:val="22"/>
              </w:rPr>
              <w:t xml:space="preserve">Attachment 6: Conflict of Interest </w:t>
            </w:r>
            <w:r w:rsidR="004F0101" w:rsidRPr="00263F59">
              <w:rPr>
                <w:bCs/>
                <w:sz w:val="22"/>
                <w:szCs w:val="22"/>
              </w:rPr>
              <w:t>Certification</w:t>
            </w:r>
            <w:r w:rsidR="00AC2160" w:rsidRPr="00263F59">
              <w:rPr>
                <w:bCs/>
                <w:sz w:val="22"/>
                <w:szCs w:val="22"/>
              </w:rPr>
              <w:t xml:space="preserve"> Form</w:t>
            </w:r>
          </w:p>
        </w:tc>
        <w:tc>
          <w:tcPr>
            <w:tcW w:w="4788" w:type="dxa"/>
          </w:tcPr>
          <w:p w:rsidR="00C31160" w:rsidRPr="00263F59" w:rsidRDefault="00C31160" w:rsidP="00691CE7">
            <w:pPr>
              <w:widowControl w:val="0"/>
              <w:rPr>
                <w:sz w:val="22"/>
                <w:szCs w:val="22"/>
              </w:rPr>
            </w:pPr>
            <w:r w:rsidRPr="00263F59">
              <w:rPr>
                <w:sz w:val="22"/>
                <w:szCs w:val="22"/>
              </w:rPr>
              <w:t>On this form, the Proposer indicates that there is</w:t>
            </w:r>
            <w:r w:rsidRPr="00263F59">
              <w:rPr>
                <w:bCs/>
                <w:sz w:val="22"/>
                <w:szCs w:val="22"/>
              </w:rPr>
              <w:t xml:space="preserve"> no interest that would constitute a conflict of interest under California Law</w:t>
            </w:r>
            <w:r w:rsidR="00AC2160" w:rsidRPr="00263F59">
              <w:rPr>
                <w:bCs/>
                <w:sz w:val="22"/>
                <w:szCs w:val="22"/>
              </w:rPr>
              <w:t>.</w:t>
            </w:r>
          </w:p>
        </w:tc>
      </w:tr>
      <w:tr w:rsidR="00AC2160" w:rsidRPr="00263F59" w:rsidTr="00EE0047">
        <w:trPr>
          <w:trHeight w:val="484"/>
          <w:tblHeader/>
        </w:trPr>
        <w:tc>
          <w:tcPr>
            <w:tcW w:w="4050" w:type="dxa"/>
          </w:tcPr>
          <w:p w:rsidR="00AC2160" w:rsidRPr="00263F59" w:rsidRDefault="00AC2160" w:rsidP="00691CE7">
            <w:pPr>
              <w:widowControl w:val="0"/>
              <w:rPr>
                <w:bCs/>
                <w:sz w:val="22"/>
                <w:szCs w:val="22"/>
              </w:rPr>
            </w:pPr>
            <w:r w:rsidRPr="00263F59">
              <w:rPr>
                <w:bCs/>
                <w:sz w:val="22"/>
                <w:szCs w:val="22"/>
              </w:rPr>
              <w:t>Attachment 7: Conflict Materials Certification Form</w:t>
            </w:r>
          </w:p>
        </w:tc>
        <w:tc>
          <w:tcPr>
            <w:tcW w:w="4788" w:type="dxa"/>
          </w:tcPr>
          <w:p w:rsidR="00AC2160" w:rsidRPr="00263F59" w:rsidRDefault="008D07C2" w:rsidP="008D07C2">
            <w:pPr>
              <w:widowControl w:val="0"/>
              <w:rPr>
                <w:sz w:val="22"/>
                <w:szCs w:val="22"/>
              </w:rPr>
            </w:pPr>
            <w:r w:rsidRPr="00263F59">
              <w:rPr>
                <w:sz w:val="22"/>
                <w:szCs w:val="22"/>
              </w:rPr>
              <w:t>On this form, the Proposer makes a certification pursuant to PCC 10490</w:t>
            </w:r>
            <w:r w:rsidR="00A616CE" w:rsidRPr="00263F59">
              <w:rPr>
                <w:sz w:val="22"/>
                <w:szCs w:val="22"/>
              </w:rPr>
              <w:t>(b)</w:t>
            </w:r>
            <w:r w:rsidRPr="00263F59">
              <w:rPr>
                <w:sz w:val="22"/>
                <w:szCs w:val="22"/>
              </w:rPr>
              <w:t>.</w:t>
            </w:r>
          </w:p>
        </w:tc>
      </w:tr>
      <w:tr w:rsidR="00C55D79" w:rsidRPr="00263F59" w:rsidTr="00EE0047">
        <w:trPr>
          <w:trHeight w:val="511"/>
          <w:tblHeader/>
        </w:trPr>
        <w:tc>
          <w:tcPr>
            <w:tcW w:w="4050" w:type="dxa"/>
          </w:tcPr>
          <w:p w:rsidR="00C55D79" w:rsidRPr="00263F59" w:rsidRDefault="00C55D79" w:rsidP="00AC2160">
            <w:pPr>
              <w:pStyle w:val="ListParagraph"/>
              <w:ind w:left="0"/>
              <w:rPr>
                <w:bCs/>
                <w:sz w:val="22"/>
                <w:szCs w:val="22"/>
              </w:rPr>
            </w:pPr>
            <w:r w:rsidRPr="00263F59">
              <w:rPr>
                <w:bCs/>
                <w:sz w:val="22"/>
                <w:szCs w:val="22"/>
              </w:rPr>
              <w:t xml:space="preserve">Attachment </w:t>
            </w:r>
            <w:r w:rsidR="00AC2160" w:rsidRPr="00263F59">
              <w:rPr>
                <w:bCs/>
                <w:sz w:val="22"/>
                <w:szCs w:val="22"/>
              </w:rPr>
              <w:t>8</w:t>
            </w:r>
            <w:r w:rsidRPr="00263F59">
              <w:rPr>
                <w:bCs/>
                <w:sz w:val="22"/>
                <w:szCs w:val="22"/>
              </w:rPr>
              <w:t>: Training Requirements</w:t>
            </w:r>
          </w:p>
        </w:tc>
        <w:tc>
          <w:tcPr>
            <w:tcW w:w="4788" w:type="dxa"/>
          </w:tcPr>
          <w:p w:rsidR="00C55D79" w:rsidRPr="00263F59" w:rsidRDefault="004E3B5F" w:rsidP="008D07C2">
            <w:pPr>
              <w:widowControl w:val="0"/>
              <w:rPr>
                <w:sz w:val="22"/>
                <w:szCs w:val="22"/>
              </w:rPr>
            </w:pPr>
            <w:r w:rsidRPr="00263F59">
              <w:rPr>
                <w:sz w:val="22"/>
                <w:szCs w:val="22"/>
              </w:rPr>
              <w:t>These are the expected training requirements for the CMS.</w:t>
            </w:r>
          </w:p>
        </w:tc>
      </w:tr>
      <w:tr w:rsidR="00C55D79" w:rsidRPr="00263F59" w:rsidTr="00EE0047">
        <w:trPr>
          <w:trHeight w:val="439"/>
          <w:tblHeader/>
        </w:trPr>
        <w:tc>
          <w:tcPr>
            <w:tcW w:w="4050" w:type="dxa"/>
          </w:tcPr>
          <w:p w:rsidR="00C55D79" w:rsidRPr="00263F59" w:rsidRDefault="00C55D79" w:rsidP="00A06EA1">
            <w:pPr>
              <w:pStyle w:val="ListParagraph"/>
              <w:ind w:left="0"/>
              <w:rPr>
                <w:bCs/>
                <w:sz w:val="22"/>
                <w:szCs w:val="22"/>
              </w:rPr>
            </w:pPr>
            <w:r w:rsidRPr="00263F59">
              <w:rPr>
                <w:bCs/>
                <w:sz w:val="22"/>
                <w:szCs w:val="22"/>
              </w:rPr>
              <w:t xml:space="preserve">Attachment </w:t>
            </w:r>
            <w:r w:rsidR="00A06EA1" w:rsidRPr="00263F59">
              <w:rPr>
                <w:bCs/>
                <w:sz w:val="22"/>
                <w:szCs w:val="22"/>
              </w:rPr>
              <w:t>9</w:t>
            </w:r>
            <w:r w:rsidRPr="00263F59">
              <w:rPr>
                <w:bCs/>
                <w:sz w:val="22"/>
                <w:szCs w:val="22"/>
              </w:rPr>
              <w:t xml:space="preserve">: </w:t>
            </w:r>
            <w:r w:rsidRPr="00263F59">
              <w:rPr>
                <w:sz w:val="22"/>
                <w:szCs w:val="22"/>
              </w:rPr>
              <w:t xml:space="preserve"> </w:t>
            </w:r>
            <w:r w:rsidR="00D24A47" w:rsidRPr="00263F59">
              <w:rPr>
                <w:sz w:val="22"/>
                <w:szCs w:val="22"/>
              </w:rPr>
              <w:t xml:space="preserve"> </w:t>
            </w:r>
            <w:r w:rsidRPr="00263F59">
              <w:rPr>
                <w:sz w:val="22"/>
                <w:szCs w:val="22"/>
              </w:rPr>
              <w:t>C</w:t>
            </w:r>
            <w:r w:rsidR="00A06EA1" w:rsidRPr="00263F59">
              <w:rPr>
                <w:sz w:val="22"/>
                <w:szCs w:val="22"/>
              </w:rPr>
              <w:t xml:space="preserve">ase </w:t>
            </w:r>
            <w:r w:rsidRPr="00263F59">
              <w:rPr>
                <w:sz w:val="22"/>
                <w:szCs w:val="22"/>
              </w:rPr>
              <w:t>M</w:t>
            </w:r>
            <w:r w:rsidR="00A06EA1" w:rsidRPr="00263F59">
              <w:rPr>
                <w:sz w:val="22"/>
                <w:szCs w:val="22"/>
              </w:rPr>
              <w:t>anagement Solution</w:t>
            </w:r>
            <w:r w:rsidRPr="00263F59">
              <w:rPr>
                <w:sz w:val="22"/>
                <w:szCs w:val="22"/>
              </w:rPr>
              <w:t xml:space="preserve"> Costing Matrix</w:t>
            </w:r>
          </w:p>
        </w:tc>
        <w:tc>
          <w:tcPr>
            <w:tcW w:w="4788" w:type="dxa"/>
          </w:tcPr>
          <w:p w:rsidR="00C55D79" w:rsidRPr="00263F59" w:rsidRDefault="004E3B5F" w:rsidP="00691CE7">
            <w:pPr>
              <w:widowControl w:val="0"/>
              <w:rPr>
                <w:sz w:val="22"/>
                <w:szCs w:val="22"/>
              </w:rPr>
            </w:pPr>
            <w:r w:rsidRPr="00263F59">
              <w:rPr>
                <w:sz w:val="22"/>
                <w:szCs w:val="22"/>
              </w:rPr>
              <w:t xml:space="preserve">On this form, the Proposer responds to the cost portion of the RFP.  </w:t>
            </w:r>
          </w:p>
        </w:tc>
      </w:tr>
      <w:tr w:rsidR="00C55D79" w:rsidRPr="00263F59" w:rsidTr="00EE0047">
        <w:trPr>
          <w:trHeight w:val="457"/>
          <w:tblHeader/>
        </w:trPr>
        <w:tc>
          <w:tcPr>
            <w:tcW w:w="4050" w:type="dxa"/>
          </w:tcPr>
          <w:p w:rsidR="00C55D79" w:rsidRPr="00263F59" w:rsidRDefault="00C55D79" w:rsidP="00A06EA1">
            <w:pPr>
              <w:pStyle w:val="ListParagraph"/>
              <w:ind w:left="0"/>
              <w:rPr>
                <w:bCs/>
                <w:sz w:val="22"/>
                <w:szCs w:val="22"/>
              </w:rPr>
            </w:pPr>
            <w:r w:rsidRPr="00263F59">
              <w:rPr>
                <w:bCs/>
                <w:sz w:val="22"/>
                <w:szCs w:val="22"/>
              </w:rPr>
              <w:t>Attachment 1</w:t>
            </w:r>
            <w:r w:rsidR="00A06EA1" w:rsidRPr="00263F59">
              <w:rPr>
                <w:bCs/>
                <w:sz w:val="22"/>
                <w:szCs w:val="22"/>
              </w:rPr>
              <w:t>0</w:t>
            </w:r>
            <w:r w:rsidRPr="00263F59">
              <w:rPr>
                <w:bCs/>
                <w:sz w:val="22"/>
                <w:szCs w:val="22"/>
              </w:rPr>
              <w:t xml:space="preserve">: </w:t>
            </w:r>
            <w:r w:rsidRPr="00263F59">
              <w:rPr>
                <w:sz w:val="22"/>
                <w:szCs w:val="22"/>
              </w:rPr>
              <w:t xml:space="preserve"> RFP Response Template</w:t>
            </w:r>
          </w:p>
        </w:tc>
        <w:tc>
          <w:tcPr>
            <w:tcW w:w="4788" w:type="dxa"/>
          </w:tcPr>
          <w:p w:rsidR="00C55D79" w:rsidRPr="00263F59" w:rsidRDefault="004E3B5F" w:rsidP="00691CE7">
            <w:pPr>
              <w:widowControl w:val="0"/>
              <w:rPr>
                <w:sz w:val="22"/>
                <w:szCs w:val="22"/>
              </w:rPr>
            </w:pPr>
            <w:r w:rsidRPr="00263F59">
              <w:rPr>
                <w:sz w:val="22"/>
                <w:szCs w:val="22"/>
              </w:rPr>
              <w:t>On this form, the Proposer responds to the non-cost portion of the RFP.</w:t>
            </w:r>
          </w:p>
        </w:tc>
      </w:tr>
    </w:tbl>
    <w:p w:rsidR="002E7965" w:rsidRPr="00263F59" w:rsidRDefault="002E7965" w:rsidP="002E7965">
      <w:pPr>
        <w:widowControl w:val="0"/>
        <w:ind w:left="1440"/>
        <w:rPr>
          <w:bCs/>
        </w:rPr>
      </w:pPr>
    </w:p>
    <w:p w:rsidR="00651E8D" w:rsidRPr="00263F59" w:rsidRDefault="00651E8D" w:rsidP="00691CE7">
      <w:pPr>
        <w:widowControl w:val="0"/>
        <w:ind w:left="900"/>
        <w:jc w:val="both"/>
        <w:rPr>
          <w:b/>
          <w:bCs/>
        </w:rPr>
      </w:pPr>
      <w:r w:rsidRPr="00263F59">
        <w:rPr>
          <w:b/>
          <w:bCs/>
        </w:rPr>
        <w:t xml:space="preserve"> </w:t>
      </w:r>
    </w:p>
    <w:p w:rsidR="00651E8D" w:rsidRPr="00263F59" w:rsidRDefault="00651E8D" w:rsidP="00651E8D">
      <w:pPr>
        <w:widowControl w:val="0"/>
        <w:ind w:left="1440"/>
        <w:rPr>
          <w:bCs/>
        </w:rPr>
      </w:pPr>
    </w:p>
    <w:p w:rsidR="00A50B42" w:rsidRPr="00263F59" w:rsidRDefault="00A50B42" w:rsidP="00A50B42">
      <w:pPr>
        <w:pStyle w:val="ListParagraph"/>
      </w:pPr>
    </w:p>
    <w:p w:rsidR="003252B9" w:rsidRPr="00263F59" w:rsidRDefault="003252B9" w:rsidP="00B45FCC">
      <w:pPr>
        <w:keepNext/>
        <w:ind w:left="360"/>
      </w:pPr>
    </w:p>
    <w:p w:rsidR="003252B9" w:rsidRPr="00263F59" w:rsidRDefault="003252B9" w:rsidP="00B45FCC">
      <w:pPr>
        <w:keepNext/>
        <w:ind w:left="360"/>
      </w:pPr>
    </w:p>
    <w:p w:rsidR="007655AF" w:rsidRPr="00263F59" w:rsidRDefault="007655AF" w:rsidP="00B45FCC">
      <w:pPr>
        <w:keepNext/>
        <w:ind w:left="360"/>
      </w:pPr>
    </w:p>
    <w:p w:rsidR="007655AF" w:rsidRPr="00263F59" w:rsidRDefault="007655AF" w:rsidP="00B45FCC">
      <w:pPr>
        <w:keepNext/>
        <w:ind w:left="360"/>
      </w:pPr>
    </w:p>
    <w:p w:rsidR="007655AF" w:rsidRPr="00263F59" w:rsidRDefault="007655AF" w:rsidP="00B45FCC">
      <w:pPr>
        <w:keepNext/>
        <w:ind w:left="360"/>
      </w:pPr>
    </w:p>
    <w:p w:rsidR="007655AF" w:rsidRPr="00263F59" w:rsidRDefault="007655AF" w:rsidP="00B45FCC">
      <w:pPr>
        <w:keepNext/>
        <w:ind w:left="360"/>
      </w:pPr>
    </w:p>
    <w:p w:rsidR="007655AF" w:rsidRPr="00263F59" w:rsidRDefault="007655AF" w:rsidP="00B45FCC">
      <w:pPr>
        <w:keepNext/>
        <w:ind w:left="360"/>
      </w:pPr>
    </w:p>
    <w:p w:rsidR="007655AF" w:rsidRPr="00263F59" w:rsidRDefault="007655AF" w:rsidP="00B45FCC">
      <w:pPr>
        <w:keepNext/>
        <w:ind w:left="360"/>
      </w:pPr>
    </w:p>
    <w:p w:rsidR="007655AF" w:rsidRPr="00263F59" w:rsidRDefault="007655AF" w:rsidP="00B45FCC">
      <w:pPr>
        <w:keepNext/>
        <w:ind w:left="360"/>
      </w:pPr>
    </w:p>
    <w:p w:rsidR="007655AF" w:rsidRPr="00263F59" w:rsidRDefault="007655AF" w:rsidP="00B45FCC">
      <w:pPr>
        <w:keepNext/>
        <w:ind w:left="360"/>
      </w:pPr>
    </w:p>
    <w:p w:rsidR="007655AF" w:rsidRPr="00263F59" w:rsidRDefault="007655AF" w:rsidP="00B45FCC">
      <w:pPr>
        <w:keepNext/>
        <w:ind w:left="360"/>
      </w:pPr>
    </w:p>
    <w:p w:rsidR="007655AF" w:rsidRPr="00263F59" w:rsidRDefault="007655AF" w:rsidP="00B45FCC">
      <w:pPr>
        <w:keepNext/>
        <w:ind w:left="360"/>
      </w:pPr>
    </w:p>
    <w:p w:rsidR="007655AF" w:rsidRPr="00263F59" w:rsidRDefault="007655AF" w:rsidP="00B45FCC">
      <w:pPr>
        <w:keepNext/>
        <w:ind w:left="360"/>
      </w:pPr>
    </w:p>
    <w:p w:rsidR="007655AF" w:rsidRPr="00263F59" w:rsidRDefault="007655AF" w:rsidP="00B45FCC">
      <w:pPr>
        <w:keepNext/>
        <w:ind w:left="360"/>
      </w:pPr>
    </w:p>
    <w:p w:rsidR="007655AF" w:rsidRPr="00263F59" w:rsidRDefault="007655AF" w:rsidP="00B45FCC">
      <w:pPr>
        <w:keepNext/>
        <w:ind w:left="360"/>
      </w:pPr>
    </w:p>
    <w:p w:rsidR="007655AF" w:rsidRPr="00263F59" w:rsidRDefault="007655AF" w:rsidP="00B45FCC">
      <w:pPr>
        <w:keepNext/>
        <w:ind w:left="360"/>
      </w:pPr>
    </w:p>
    <w:p w:rsidR="007655AF" w:rsidRPr="00263F59" w:rsidRDefault="007655AF" w:rsidP="00B45FCC">
      <w:pPr>
        <w:keepNext/>
        <w:ind w:left="360"/>
      </w:pPr>
    </w:p>
    <w:p w:rsidR="007655AF" w:rsidRPr="00263F59" w:rsidRDefault="007655AF" w:rsidP="00B45FCC">
      <w:pPr>
        <w:keepNext/>
        <w:ind w:left="360"/>
      </w:pPr>
    </w:p>
    <w:p w:rsidR="007655AF" w:rsidRPr="00263F59" w:rsidRDefault="007655AF" w:rsidP="00B45FCC">
      <w:pPr>
        <w:keepNext/>
        <w:ind w:left="360"/>
      </w:pPr>
    </w:p>
    <w:p w:rsidR="007655AF" w:rsidRPr="00263F59" w:rsidRDefault="007655AF" w:rsidP="00B45FCC">
      <w:pPr>
        <w:keepNext/>
        <w:ind w:left="360"/>
      </w:pPr>
    </w:p>
    <w:p w:rsidR="007655AF" w:rsidRPr="00263F59" w:rsidRDefault="007655AF" w:rsidP="00B45FCC">
      <w:pPr>
        <w:keepNext/>
        <w:ind w:left="360"/>
      </w:pPr>
    </w:p>
    <w:p w:rsidR="007655AF" w:rsidRPr="00263F59" w:rsidRDefault="007655AF" w:rsidP="00B45FCC">
      <w:pPr>
        <w:keepNext/>
        <w:ind w:left="360"/>
      </w:pPr>
    </w:p>
    <w:p w:rsidR="002C64BD" w:rsidRPr="00263F59" w:rsidRDefault="002C64BD" w:rsidP="008541C0">
      <w:pPr>
        <w:pStyle w:val="ListParagraph"/>
        <w:widowControl w:val="0"/>
        <w:numPr>
          <w:ilvl w:val="0"/>
          <w:numId w:val="24"/>
        </w:numPr>
        <w:jc w:val="both"/>
        <w:rPr>
          <w:b/>
          <w:bCs/>
        </w:rPr>
      </w:pPr>
      <w:r w:rsidRPr="00263F59">
        <w:rPr>
          <w:b/>
          <w:bCs/>
        </w:rPr>
        <w:t>SUBMISSIONS OF PROPOSALS</w:t>
      </w:r>
    </w:p>
    <w:p w:rsidR="002C64BD" w:rsidRPr="00263F59" w:rsidRDefault="002C64BD" w:rsidP="002C64BD">
      <w:pPr>
        <w:keepNext/>
        <w:rPr>
          <w:sz w:val="20"/>
          <w:szCs w:val="20"/>
        </w:rPr>
      </w:pPr>
    </w:p>
    <w:p w:rsidR="00FA04A3" w:rsidRPr="00263F59" w:rsidRDefault="001020CB" w:rsidP="008541C0">
      <w:pPr>
        <w:pStyle w:val="ListParagraph"/>
        <w:widowControl w:val="0"/>
        <w:numPr>
          <w:ilvl w:val="1"/>
          <w:numId w:val="24"/>
        </w:numPr>
        <w:ind w:right="144"/>
        <w:jc w:val="both"/>
        <w:rPr>
          <w:bCs/>
        </w:rPr>
      </w:pPr>
      <w:r w:rsidRPr="00263F59">
        <w:rPr>
          <w:bCs/>
        </w:rPr>
        <w:t>Proposer</w:t>
      </w:r>
      <w:r w:rsidR="007B422C" w:rsidRPr="00263F59">
        <w:rPr>
          <w:bCs/>
        </w:rPr>
        <w:t>s should respond to each and ev</w:t>
      </w:r>
      <w:r w:rsidR="008E3099" w:rsidRPr="00263F59">
        <w:rPr>
          <w:bCs/>
        </w:rPr>
        <w:t xml:space="preserve">ery section of this RFP and all </w:t>
      </w:r>
      <w:r w:rsidR="007B422C" w:rsidRPr="00263F59">
        <w:rPr>
          <w:bCs/>
        </w:rPr>
        <w:t>attachments and sub</w:t>
      </w:r>
      <w:r w:rsidR="00461C14" w:rsidRPr="00263F59">
        <w:rPr>
          <w:bCs/>
        </w:rPr>
        <w:t>-</w:t>
      </w:r>
      <w:r w:rsidR="007B422C" w:rsidRPr="00263F59">
        <w:rPr>
          <w:bCs/>
        </w:rPr>
        <w:t xml:space="preserve">exhibits. An RFP </w:t>
      </w:r>
      <w:r w:rsidR="00703C6C" w:rsidRPr="00263F59">
        <w:rPr>
          <w:bCs/>
        </w:rPr>
        <w:t>R</w:t>
      </w:r>
      <w:r w:rsidR="007B422C" w:rsidRPr="00263F59">
        <w:rPr>
          <w:bCs/>
        </w:rPr>
        <w:t xml:space="preserve">esponse </w:t>
      </w:r>
      <w:r w:rsidR="00703C6C" w:rsidRPr="00263F59">
        <w:rPr>
          <w:bCs/>
        </w:rPr>
        <w:t>T</w:t>
      </w:r>
      <w:r w:rsidR="007B422C" w:rsidRPr="00263F59">
        <w:rPr>
          <w:bCs/>
        </w:rPr>
        <w:t>emplate has been included</w:t>
      </w:r>
      <w:r w:rsidR="00E7284F" w:rsidRPr="00263F59">
        <w:rPr>
          <w:bCs/>
        </w:rPr>
        <w:t xml:space="preserve"> </w:t>
      </w:r>
      <w:r w:rsidR="007B422C" w:rsidRPr="00263F59">
        <w:rPr>
          <w:bCs/>
        </w:rPr>
        <w:t>for standardization of responses</w:t>
      </w:r>
      <w:r w:rsidR="007655AF" w:rsidRPr="00263F59">
        <w:rPr>
          <w:bCs/>
        </w:rPr>
        <w:t xml:space="preserve"> (Attachment 1</w:t>
      </w:r>
      <w:r w:rsidR="00703C6C" w:rsidRPr="00263F59">
        <w:rPr>
          <w:bCs/>
        </w:rPr>
        <w:t>0</w:t>
      </w:r>
      <w:r w:rsidR="007655AF" w:rsidRPr="00263F59">
        <w:rPr>
          <w:bCs/>
        </w:rPr>
        <w:t>)</w:t>
      </w:r>
      <w:r w:rsidR="007B422C" w:rsidRPr="00263F59">
        <w:rPr>
          <w:bCs/>
        </w:rPr>
        <w:t xml:space="preserve">. </w:t>
      </w:r>
      <w:r w:rsidR="002C64BD" w:rsidRPr="00263F59">
        <w:rPr>
          <w:bCs/>
        </w:rPr>
        <w:t xml:space="preserve">Proposals should provide straightforward, concise information that satisfies the requirements of </w:t>
      </w:r>
      <w:r w:rsidR="004F4E91" w:rsidRPr="00263F59">
        <w:rPr>
          <w:bCs/>
        </w:rPr>
        <w:t>the “Proposal Contents” section below</w:t>
      </w:r>
      <w:r w:rsidR="002C64BD" w:rsidRPr="00263F59">
        <w:rPr>
          <w:bCs/>
        </w:rPr>
        <w:t>.  Expensive bindings, color displays, and the like are not necessary or desired. Emphasis should be placed on conformity to the RFP’s instructions and requirements, and completeness and clarity of content.</w:t>
      </w:r>
    </w:p>
    <w:p w:rsidR="007655AF" w:rsidRPr="00263F59" w:rsidRDefault="007655AF" w:rsidP="0067726B">
      <w:pPr>
        <w:pStyle w:val="ListParagraph"/>
        <w:widowControl w:val="0"/>
        <w:ind w:left="1620" w:right="144"/>
        <w:jc w:val="both"/>
        <w:rPr>
          <w:bCs/>
        </w:rPr>
      </w:pPr>
    </w:p>
    <w:p w:rsidR="006D02BE" w:rsidRPr="00263F59" w:rsidRDefault="00B90602" w:rsidP="008541C0">
      <w:pPr>
        <w:pStyle w:val="ListParagraph"/>
        <w:widowControl w:val="0"/>
        <w:numPr>
          <w:ilvl w:val="1"/>
          <w:numId w:val="24"/>
        </w:numPr>
        <w:ind w:right="144"/>
        <w:jc w:val="both"/>
        <w:rPr>
          <w:bCs/>
        </w:rPr>
      </w:pPr>
      <w:r w:rsidRPr="00263F59">
        <w:rPr>
          <w:bCs/>
        </w:rPr>
        <w:t xml:space="preserve">The </w:t>
      </w:r>
      <w:r w:rsidR="004A337A" w:rsidRPr="00263F59">
        <w:rPr>
          <w:bCs/>
        </w:rPr>
        <w:t xml:space="preserve">Proposer </w:t>
      </w:r>
      <w:r w:rsidR="002C64BD" w:rsidRPr="00263F59">
        <w:rPr>
          <w:bCs/>
        </w:rPr>
        <w:t xml:space="preserve">must submit its </w:t>
      </w:r>
      <w:r w:rsidR="00F80C7E" w:rsidRPr="00263F59">
        <w:rPr>
          <w:bCs/>
        </w:rPr>
        <w:t>p</w:t>
      </w:r>
      <w:r w:rsidR="002C64BD" w:rsidRPr="00263F59">
        <w:rPr>
          <w:bCs/>
        </w:rPr>
        <w:t xml:space="preserve">roposal in </w:t>
      </w:r>
      <w:r w:rsidR="006D02BE" w:rsidRPr="00263F59">
        <w:rPr>
          <w:bCs/>
        </w:rPr>
        <w:t>two</w:t>
      </w:r>
      <w:r w:rsidR="002C64BD" w:rsidRPr="00263F59">
        <w:rPr>
          <w:bCs/>
        </w:rPr>
        <w:t xml:space="preserve"> parts, the </w:t>
      </w:r>
      <w:r w:rsidR="004960BA" w:rsidRPr="00263F59">
        <w:rPr>
          <w:bCs/>
        </w:rPr>
        <w:t xml:space="preserve">non-cost portion </w:t>
      </w:r>
      <w:r w:rsidR="0072371D" w:rsidRPr="00263F59">
        <w:rPr>
          <w:bCs/>
        </w:rPr>
        <w:t>(</w:t>
      </w:r>
      <w:r w:rsidR="00C7298B" w:rsidRPr="00263F59">
        <w:t>Attachment 2</w:t>
      </w:r>
      <w:r w:rsidR="007D44F4" w:rsidRPr="00263F59">
        <w:t xml:space="preserve"> -</w:t>
      </w:r>
      <w:r w:rsidR="00C7298B" w:rsidRPr="00263F59">
        <w:t xml:space="preserve"> Exhibits H, I</w:t>
      </w:r>
      <w:r w:rsidR="007D44F4" w:rsidRPr="00263F59">
        <w:t xml:space="preserve">, </w:t>
      </w:r>
      <w:r w:rsidR="00C7298B" w:rsidRPr="00263F59">
        <w:t>J</w:t>
      </w:r>
      <w:r w:rsidR="007D44F4" w:rsidRPr="00263F59">
        <w:t xml:space="preserve"> and </w:t>
      </w:r>
      <w:r w:rsidR="00C7298B" w:rsidRPr="00263F59">
        <w:t>Attachment</w:t>
      </w:r>
      <w:r w:rsidR="007D44F4" w:rsidRPr="00263F59">
        <w:t>s</w:t>
      </w:r>
      <w:r w:rsidR="00C7298B" w:rsidRPr="00263F59">
        <w:t xml:space="preserve"> 3 - 8 &amp; 10</w:t>
      </w:r>
      <w:r w:rsidR="007D44F4" w:rsidRPr="00263F59">
        <w:t>)</w:t>
      </w:r>
      <w:r w:rsidR="0072371D" w:rsidRPr="00263F59">
        <w:rPr>
          <w:bCs/>
        </w:rPr>
        <w:t xml:space="preserve"> </w:t>
      </w:r>
      <w:r w:rsidR="004960BA" w:rsidRPr="00263F59">
        <w:rPr>
          <w:bCs/>
        </w:rPr>
        <w:t>and the cost portion</w:t>
      </w:r>
      <w:r w:rsidR="0072371D" w:rsidRPr="00263F59">
        <w:rPr>
          <w:bCs/>
        </w:rPr>
        <w:t xml:space="preserve"> (Attachment </w:t>
      </w:r>
      <w:r w:rsidR="00F34CBD" w:rsidRPr="00263F59">
        <w:rPr>
          <w:bCs/>
        </w:rPr>
        <w:t>9</w:t>
      </w:r>
      <w:r w:rsidR="0072371D" w:rsidRPr="00263F59">
        <w:rPr>
          <w:bCs/>
        </w:rPr>
        <w:t>)</w:t>
      </w:r>
      <w:r w:rsidR="006D02BE" w:rsidRPr="00263F59">
        <w:rPr>
          <w:bCs/>
        </w:rPr>
        <w:t xml:space="preserve">.  </w:t>
      </w:r>
    </w:p>
    <w:p w:rsidR="006D02BE" w:rsidRPr="00263F59" w:rsidRDefault="006D02BE" w:rsidP="0067726B">
      <w:pPr>
        <w:ind w:left="720" w:right="144" w:hanging="360"/>
        <w:jc w:val="both"/>
      </w:pPr>
    </w:p>
    <w:p w:rsidR="006D02BE" w:rsidRPr="00263F59" w:rsidRDefault="002C64BD" w:rsidP="00EE0047">
      <w:pPr>
        <w:pStyle w:val="ListParagraph"/>
        <w:widowControl w:val="0"/>
        <w:numPr>
          <w:ilvl w:val="0"/>
          <w:numId w:val="27"/>
        </w:numPr>
        <w:tabs>
          <w:tab w:val="left" w:pos="810"/>
        </w:tabs>
        <w:ind w:right="144"/>
        <w:jc w:val="both"/>
        <w:rPr>
          <w:i/>
        </w:rPr>
      </w:pPr>
      <w:r w:rsidRPr="00263F59">
        <w:t xml:space="preserve">The Proposer must submit </w:t>
      </w:r>
      <w:r w:rsidRPr="00263F59">
        <w:rPr>
          <w:b/>
        </w:rPr>
        <w:t xml:space="preserve">one (1) original and </w:t>
      </w:r>
      <w:r w:rsidR="003119BC" w:rsidRPr="00263F59">
        <w:rPr>
          <w:b/>
        </w:rPr>
        <w:t>3</w:t>
      </w:r>
      <w:r w:rsidRPr="00263F59">
        <w:rPr>
          <w:b/>
        </w:rPr>
        <w:t xml:space="preserve"> copies</w:t>
      </w:r>
      <w:r w:rsidRPr="00263F59">
        <w:t xml:space="preserve"> of the </w:t>
      </w:r>
      <w:r w:rsidR="004960BA" w:rsidRPr="00263F59">
        <w:t>non-cost portion</w:t>
      </w:r>
      <w:r w:rsidR="0022207C" w:rsidRPr="00263F59">
        <w:t xml:space="preserve"> </w:t>
      </w:r>
      <w:r w:rsidR="0072371D" w:rsidRPr="00263F59">
        <w:lastRenderedPageBreak/>
        <w:t>(Attachment</w:t>
      </w:r>
      <w:r w:rsidR="00C778D8" w:rsidRPr="00263F59">
        <w:t>s</w:t>
      </w:r>
      <w:r w:rsidR="006A36A9" w:rsidRPr="00263F59">
        <w:t xml:space="preserve"> 3, 4, 5, 6</w:t>
      </w:r>
      <w:r w:rsidR="00F34CBD" w:rsidRPr="00263F59">
        <w:t>, 7</w:t>
      </w:r>
      <w:r w:rsidR="006A36A9" w:rsidRPr="00263F59">
        <w:t xml:space="preserve"> &amp;</w:t>
      </w:r>
      <w:r w:rsidR="00F34CBD" w:rsidRPr="00263F59">
        <w:t xml:space="preserve"> </w:t>
      </w:r>
      <w:r w:rsidR="0072371D" w:rsidRPr="00263F59">
        <w:t>1</w:t>
      </w:r>
      <w:r w:rsidR="00F34CBD" w:rsidRPr="00263F59">
        <w:t>0</w:t>
      </w:r>
      <w:r w:rsidR="0072371D" w:rsidRPr="00263F59">
        <w:t>)</w:t>
      </w:r>
      <w:r w:rsidR="0022207C" w:rsidRPr="00263F59">
        <w:t xml:space="preserve"> of the </w:t>
      </w:r>
      <w:r w:rsidR="00F80C7E" w:rsidRPr="00263F59">
        <w:t>p</w:t>
      </w:r>
      <w:r w:rsidR="0022207C" w:rsidRPr="00263F59">
        <w:t>roposal</w:t>
      </w:r>
      <w:r w:rsidR="00626B27" w:rsidRPr="00263F59">
        <w:t xml:space="preserve">. </w:t>
      </w:r>
      <w:r w:rsidR="00626B27" w:rsidRPr="00263F59">
        <w:rPr>
          <w:i/>
        </w:rPr>
        <w:t>The original must be</w:t>
      </w:r>
      <w:r w:rsidRPr="00263F59">
        <w:rPr>
          <w:i/>
        </w:rPr>
        <w:t xml:space="preserve"> signed by an authorized representative of the Proposer.</w:t>
      </w:r>
      <w:r w:rsidR="007C41DF" w:rsidRPr="00263F59">
        <w:rPr>
          <w:i/>
        </w:rPr>
        <w:t xml:space="preserve"> The </w:t>
      </w:r>
      <w:r w:rsidR="00B87E50" w:rsidRPr="00263F59">
        <w:rPr>
          <w:i/>
        </w:rPr>
        <w:t>Proposer</w:t>
      </w:r>
      <w:r w:rsidR="007C41DF" w:rsidRPr="00263F59">
        <w:rPr>
          <w:i/>
        </w:rPr>
        <w:t xml:space="preserve"> must write the RFP title and number on the outside of the sealed envelope.</w:t>
      </w:r>
    </w:p>
    <w:p w:rsidR="00EE0047" w:rsidRPr="00263F59" w:rsidRDefault="00EE0047" w:rsidP="00EE0047">
      <w:pPr>
        <w:pStyle w:val="ListParagraph"/>
        <w:widowControl w:val="0"/>
        <w:tabs>
          <w:tab w:val="left" w:pos="810"/>
        </w:tabs>
        <w:ind w:left="1980" w:right="144"/>
        <w:jc w:val="both"/>
        <w:rPr>
          <w:i/>
        </w:rPr>
      </w:pPr>
    </w:p>
    <w:p w:rsidR="002C64BD" w:rsidRPr="00263F59" w:rsidRDefault="007017D2" w:rsidP="00EE0047">
      <w:pPr>
        <w:widowControl w:val="0"/>
        <w:tabs>
          <w:tab w:val="left" w:pos="810"/>
          <w:tab w:val="left" w:pos="1440"/>
        </w:tabs>
        <w:ind w:left="2160" w:right="144" w:hanging="540"/>
        <w:jc w:val="both"/>
        <w:rPr>
          <w:i/>
        </w:rPr>
      </w:pPr>
      <w:r w:rsidRPr="00263F59">
        <w:t>B</w:t>
      </w:r>
      <w:r w:rsidR="006D02BE" w:rsidRPr="00263F59">
        <w:t>.</w:t>
      </w:r>
      <w:r w:rsidR="006D02BE" w:rsidRPr="00263F59">
        <w:tab/>
        <w:t xml:space="preserve">The Proposer must submit </w:t>
      </w:r>
      <w:r w:rsidR="006D02BE" w:rsidRPr="00263F59">
        <w:rPr>
          <w:b/>
        </w:rPr>
        <w:t xml:space="preserve">one (1) original </w:t>
      </w:r>
      <w:r w:rsidR="00810DCC" w:rsidRPr="00263F59">
        <w:rPr>
          <w:b/>
        </w:rPr>
        <w:t>2</w:t>
      </w:r>
      <w:r w:rsidR="006D02BE" w:rsidRPr="00263F59">
        <w:rPr>
          <w:b/>
        </w:rPr>
        <w:t xml:space="preserve"> copies</w:t>
      </w:r>
      <w:r w:rsidR="006D02BE" w:rsidRPr="00263F59">
        <w:t xml:space="preserve"> of the cost </w:t>
      </w:r>
      <w:r w:rsidR="004960BA" w:rsidRPr="00263F59">
        <w:t>portion</w:t>
      </w:r>
      <w:r w:rsidR="0022207C" w:rsidRPr="00263F59">
        <w:t xml:space="preserve"> </w:t>
      </w:r>
      <w:r w:rsidR="0072371D" w:rsidRPr="00263F59">
        <w:t xml:space="preserve">(Attachment </w:t>
      </w:r>
      <w:r w:rsidR="00F34CBD" w:rsidRPr="00263F59">
        <w:t>9</w:t>
      </w:r>
      <w:r w:rsidR="0072371D" w:rsidRPr="00263F59">
        <w:t>)</w:t>
      </w:r>
      <w:r w:rsidR="0072371D" w:rsidRPr="00263F59">
        <w:rPr>
          <w:i/>
        </w:rPr>
        <w:t xml:space="preserve"> </w:t>
      </w:r>
      <w:r w:rsidR="0022207C" w:rsidRPr="00263F59">
        <w:t xml:space="preserve">of the </w:t>
      </w:r>
      <w:r w:rsidR="00F80C7E" w:rsidRPr="00263F59">
        <w:t>p</w:t>
      </w:r>
      <w:r w:rsidR="0022207C" w:rsidRPr="00263F59">
        <w:t>roposal</w:t>
      </w:r>
      <w:r w:rsidR="00626B27" w:rsidRPr="00263F59">
        <w:t>. The original must be</w:t>
      </w:r>
      <w:r w:rsidR="006D02BE" w:rsidRPr="00263F59">
        <w:t xml:space="preserve"> signed by an authorized representative of the Proposer.</w:t>
      </w:r>
      <w:r w:rsidR="0022207C" w:rsidRPr="00263F59">
        <w:t xml:space="preserve"> </w:t>
      </w:r>
      <w:r w:rsidR="0022207C" w:rsidRPr="00263F59">
        <w:rPr>
          <w:i/>
        </w:rPr>
        <w:t>The original cost portion</w:t>
      </w:r>
      <w:r w:rsidR="006D02BE" w:rsidRPr="00263F59">
        <w:rPr>
          <w:i/>
        </w:rPr>
        <w:t xml:space="preserve"> (and the copies thereof) must be submitted to the </w:t>
      </w:r>
      <w:r w:rsidR="00895B03" w:rsidRPr="00263F59">
        <w:rPr>
          <w:i/>
        </w:rPr>
        <w:t>AOC</w:t>
      </w:r>
      <w:r w:rsidR="006D02BE" w:rsidRPr="00263F59">
        <w:rPr>
          <w:i/>
        </w:rPr>
        <w:t xml:space="preserve"> in a single sealed envelope, separate from the </w:t>
      </w:r>
      <w:r w:rsidR="004960BA" w:rsidRPr="00263F59">
        <w:rPr>
          <w:i/>
        </w:rPr>
        <w:t>non-cost portion</w:t>
      </w:r>
      <w:r w:rsidR="006D02BE" w:rsidRPr="00263F59">
        <w:rPr>
          <w:i/>
        </w:rPr>
        <w:t xml:space="preserve">. </w:t>
      </w:r>
      <w:r w:rsidR="007C41DF" w:rsidRPr="00263F59">
        <w:rPr>
          <w:i/>
        </w:rPr>
        <w:t xml:space="preserve">The </w:t>
      </w:r>
      <w:r w:rsidR="00B87E50" w:rsidRPr="00263F59">
        <w:rPr>
          <w:i/>
        </w:rPr>
        <w:t>Proposer</w:t>
      </w:r>
      <w:r w:rsidR="007C41DF" w:rsidRPr="00263F59">
        <w:rPr>
          <w:i/>
        </w:rPr>
        <w:t xml:space="preserve"> must write the RFP title and number on the outside of the sealed envelope.</w:t>
      </w:r>
    </w:p>
    <w:p w:rsidR="000D5FD6" w:rsidRPr="00263F59" w:rsidRDefault="000D5FD6" w:rsidP="0067726B">
      <w:pPr>
        <w:tabs>
          <w:tab w:val="left" w:pos="810"/>
        </w:tabs>
        <w:ind w:left="2160" w:right="144" w:hanging="540"/>
        <w:jc w:val="both"/>
      </w:pPr>
    </w:p>
    <w:p w:rsidR="000D5FD6" w:rsidRPr="00263F59" w:rsidRDefault="007017D2" w:rsidP="0067726B">
      <w:pPr>
        <w:tabs>
          <w:tab w:val="left" w:pos="810"/>
        </w:tabs>
        <w:ind w:left="2160" w:right="144" w:hanging="540"/>
        <w:jc w:val="both"/>
      </w:pPr>
      <w:r w:rsidRPr="00263F59">
        <w:t>C</w:t>
      </w:r>
      <w:r w:rsidR="000D5FD6" w:rsidRPr="00263F59">
        <w:t>.</w:t>
      </w:r>
      <w:r w:rsidR="00F709C0" w:rsidRPr="00263F59">
        <w:t xml:space="preserve"> </w:t>
      </w:r>
      <w:r w:rsidR="0092377C" w:rsidRPr="00263F59">
        <w:tab/>
      </w:r>
      <w:r w:rsidR="00C041EE" w:rsidRPr="00263F59">
        <w:t>T</w:t>
      </w:r>
      <w:r w:rsidR="000D5FD6" w:rsidRPr="00263F59">
        <w:t xml:space="preserve">he Proposer must submit an electronic version of the entire </w:t>
      </w:r>
      <w:r w:rsidR="00F80C7E" w:rsidRPr="00263F59">
        <w:t>p</w:t>
      </w:r>
      <w:r w:rsidR="000D5FD6" w:rsidRPr="00263F59">
        <w:t>roposal on CD-ROM.</w:t>
      </w:r>
      <w:r w:rsidR="00C041EE" w:rsidRPr="00263F59">
        <w:t xml:space="preserve"> The files contained on the CD-ROM </w:t>
      </w:r>
      <w:r w:rsidR="002A6AA7" w:rsidRPr="00263F59">
        <w:t>must</w:t>
      </w:r>
      <w:r w:rsidR="00C041EE" w:rsidRPr="00263F59">
        <w:t xml:space="preserve"> be in PDF, Word, or Excel formats.</w:t>
      </w:r>
      <w:r w:rsidR="007878B2" w:rsidRPr="00263F59">
        <w:t xml:space="preserve">  </w:t>
      </w:r>
    </w:p>
    <w:p w:rsidR="002C64BD" w:rsidRPr="00263F59" w:rsidRDefault="006D02BE" w:rsidP="0067726B">
      <w:pPr>
        <w:ind w:left="720" w:right="144" w:hanging="360"/>
        <w:jc w:val="both"/>
        <w:rPr>
          <w:sz w:val="20"/>
          <w:szCs w:val="20"/>
        </w:rPr>
      </w:pPr>
      <w:r w:rsidRPr="00263F59">
        <w:tab/>
      </w:r>
    </w:p>
    <w:p w:rsidR="00106A01" w:rsidRPr="00263F59" w:rsidRDefault="002C64BD" w:rsidP="008541C0">
      <w:pPr>
        <w:pStyle w:val="ListParagraph"/>
        <w:numPr>
          <w:ilvl w:val="1"/>
          <w:numId w:val="24"/>
        </w:numPr>
        <w:ind w:right="144"/>
        <w:jc w:val="both"/>
        <w:rPr>
          <w:bCs/>
        </w:rPr>
      </w:pPr>
      <w:r w:rsidRPr="00263F59">
        <w:rPr>
          <w:bCs/>
        </w:rPr>
        <w:t xml:space="preserve">Proposals must be delivered by </w:t>
      </w:r>
      <w:r w:rsidR="003E5035" w:rsidRPr="00263F59">
        <w:rPr>
          <w:bCs/>
        </w:rPr>
        <w:t xml:space="preserve">the date and time listed on the coversheet of </w:t>
      </w:r>
      <w:r w:rsidR="001803B4" w:rsidRPr="00263F59">
        <w:rPr>
          <w:bCs/>
        </w:rPr>
        <w:t xml:space="preserve"> </w:t>
      </w:r>
      <w:r w:rsidR="003E5035" w:rsidRPr="00263F59">
        <w:rPr>
          <w:bCs/>
        </w:rPr>
        <w:t>this RFP to:</w:t>
      </w:r>
      <w:r w:rsidR="00D3427A" w:rsidRPr="00263F59">
        <w:rPr>
          <w:bCs/>
        </w:rPr>
        <w:t xml:space="preserve"> </w:t>
      </w:r>
      <w:r w:rsidR="00893499" w:rsidRPr="00263F59">
        <w:rPr>
          <w:bCs/>
        </w:rPr>
        <w:tab/>
      </w:r>
    </w:p>
    <w:p w:rsidR="00B63C7B" w:rsidRPr="00263F59" w:rsidRDefault="00B63C7B" w:rsidP="0067726B">
      <w:pPr>
        <w:ind w:left="2880" w:right="144"/>
        <w:jc w:val="both"/>
        <w:rPr>
          <w:bCs/>
        </w:rPr>
      </w:pPr>
      <w:r w:rsidRPr="00263F59">
        <w:rPr>
          <w:bCs/>
        </w:rPr>
        <w:t>Administrative Office of the Courts</w:t>
      </w:r>
    </w:p>
    <w:p w:rsidR="00177917" w:rsidRPr="00263F59" w:rsidRDefault="00177917" w:rsidP="0067726B">
      <w:pPr>
        <w:pStyle w:val="CommentText"/>
        <w:tabs>
          <w:tab w:val="left" w:pos="1242"/>
        </w:tabs>
        <w:ind w:left="2880" w:right="144"/>
        <w:jc w:val="both"/>
        <w:rPr>
          <w:bCs/>
          <w:sz w:val="24"/>
          <w:szCs w:val="24"/>
        </w:rPr>
      </w:pPr>
      <w:r w:rsidRPr="00263F59">
        <w:rPr>
          <w:bCs/>
          <w:sz w:val="24"/>
          <w:szCs w:val="24"/>
        </w:rPr>
        <w:t>Fi</w:t>
      </w:r>
      <w:r w:rsidR="0067726B" w:rsidRPr="00263F59">
        <w:rPr>
          <w:bCs/>
          <w:sz w:val="24"/>
          <w:szCs w:val="24"/>
        </w:rPr>
        <w:t xml:space="preserve">scal Services Office </w:t>
      </w:r>
      <w:r w:rsidRPr="00263F59">
        <w:rPr>
          <w:bCs/>
          <w:sz w:val="24"/>
          <w:szCs w:val="24"/>
        </w:rPr>
        <w:t>-</w:t>
      </w:r>
      <w:r w:rsidR="0067726B" w:rsidRPr="00263F59">
        <w:rPr>
          <w:bCs/>
          <w:sz w:val="24"/>
          <w:szCs w:val="24"/>
        </w:rPr>
        <w:t xml:space="preserve"> </w:t>
      </w:r>
      <w:r w:rsidRPr="00263F59">
        <w:rPr>
          <w:bCs/>
          <w:sz w:val="24"/>
          <w:szCs w:val="24"/>
        </w:rPr>
        <w:t>Business Services</w:t>
      </w:r>
    </w:p>
    <w:p w:rsidR="00106A01" w:rsidRPr="00263F59" w:rsidRDefault="00A7178B" w:rsidP="0067726B">
      <w:pPr>
        <w:pStyle w:val="CommentText"/>
        <w:tabs>
          <w:tab w:val="left" w:pos="1242"/>
        </w:tabs>
        <w:ind w:left="2880" w:right="144"/>
        <w:jc w:val="both"/>
        <w:rPr>
          <w:bCs/>
          <w:sz w:val="24"/>
          <w:szCs w:val="24"/>
        </w:rPr>
      </w:pPr>
      <w:r w:rsidRPr="00263F59">
        <w:rPr>
          <w:bCs/>
          <w:sz w:val="24"/>
          <w:szCs w:val="24"/>
        </w:rPr>
        <w:t xml:space="preserve">Attn: Nadine McFadden, RFP </w:t>
      </w:r>
      <w:r w:rsidR="00F33EC1" w:rsidRPr="00263F59">
        <w:rPr>
          <w:bCs/>
          <w:sz w:val="24"/>
          <w:szCs w:val="24"/>
        </w:rPr>
        <w:t>#CFCC</w:t>
      </w:r>
      <w:r w:rsidR="00177917" w:rsidRPr="00263F59">
        <w:rPr>
          <w:bCs/>
          <w:sz w:val="24"/>
          <w:szCs w:val="24"/>
        </w:rPr>
        <w:t xml:space="preserve"> 09-12-LM</w:t>
      </w:r>
    </w:p>
    <w:p w:rsidR="00B63C7B" w:rsidRPr="00263F59" w:rsidRDefault="00B63C7B" w:rsidP="0067726B">
      <w:pPr>
        <w:ind w:left="2880" w:right="144"/>
        <w:jc w:val="both"/>
        <w:rPr>
          <w:bCs/>
        </w:rPr>
      </w:pPr>
      <w:r w:rsidRPr="00263F59">
        <w:rPr>
          <w:bCs/>
        </w:rPr>
        <w:t>455 Golden Gate Avenue</w:t>
      </w:r>
    </w:p>
    <w:p w:rsidR="00B63C7B" w:rsidRPr="00263F59" w:rsidRDefault="00A7178B" w:rsidP="0067726B">
      <w:pPr>
        <w:ind w:left="2880" w:right="144"/>
        <w:jc w:val="both"/>
        <w:rPr>
          <w:bCs/>
        </w:rPr>
      </w:pPr>
      <w:r w:rsidRPr="00263F59">
        <w:rPr>
          <w:bCs/>
        </w:rPr>
        <w:t>San Francisco, CA  94102-3688</w:t>
      </w:r>
    </w:p>
    <w:p w:rsidR="002C64BD" w:rsidRPr="00263F59" w:rsidRDefault="002C64BD" w:rsidP="0067726B">
      <w:pPr>
        <w:ind w:left="720" w:right="144" w:hanging="360"/>
        <w:jc w:val="both"/>
        <w:rPr>
          <w:bCs/>
        </w:rPr>
      </w:pPr>
    </w:p>
    <w:p w:rsidR="001E612A" w:rsidRPr="00263F59" w:rsidRDefault="001E612A" w:rsidP="008541C0">
      <w:pPr>
        <w:pStyle w:val="BodyTextIndent"/>
        <w:numPr>
          <w:ilvl w:val="1"/>
          <w:numId w:val="24"/>
        </w:numPr>
        <w:spacing w:after="0"/>
        <w:ind w:right="144"/>
        <w:jc w:val="both"/>
        <w:rPr>
          <w:bCs/>
        </w:rPr>
      </w:pPr>
      <w:r w:rsidRPr="00263F59">
        <w:rPr>
          <w:bCs/>
        </w:rPr>
        <w:t xml:space="preserve">Late </w:t>
      </w:r>
      <w:r w:rsidR="00F80C7E" w:rsidRPr="00263F59">
        <w:rPr>
          <w:bCs/>
        </w:rPr>
        <w:t>p</w:t>
      </w:r>
      <w:r w:rsidRPr="00263F59">
        <w:rPr>
          <w:bCs/>
        </w:rPr>
        <w:t>roposals will not be accepted.</w:t>
      </w:r>
    </w:p>
    <w:p w:rsidR="001E612A" w:rsidRPr="00263F59" w:rsidRDefault="001E612A" w:rsidP="0067726B">
      <w:pPr>
        <w:pStyle w:val="BodyTextIndent"/>
        <w:spacing w:after="0"/>
        <w:ind w:left="720" w:right="144" w:hanging="360"/>
        <w:jc w:val="both"/>
        <w:rPr>
          <w:bCs/>
        </w:rPr>
      </w:pPr>
    </w:p>
    <w:p w:rsidR="00176ACF" w:rsidRPr="00263F59" w:rsidRDefault="002C64BD" w:rsidP="008541C0">
      <w:pPr>
        <w:pStyle w:val="BodyTextIndent"/>
        <w:numPr>
          <w:ilvl w:val="1"/>
          <w:numId w:val="24"/>
        </w:numPr>
        <w:spacing w:after="0"/>
        <w:ind w:right="144"/>
        <w:jc w:val="both"/>
      </w:pPr>
      <w:r w:rsidRPr="00263F59">
        <w:rPr>
          <w:bCs/>
        </w:rPr>
        <w:t xml:space="preserve">Only written proposals will be accepted.  Proposals </w:t>
      </w:r>
      <w:r w:rsidR="00173CFE" w:rsidRPr="00263F59">
        <w:rPr>
          <w:bCs/>
        </w:rPr>
        <w:t>must</w:t>
      </w:r>
      <w:r w:rsidRPr="00263F59">
        <w:rPr>
          <w:bCs/>
        </w:rPr>
        <w:t xml:space="preserve"> be sent by registered or certified mail</w:t>
      </w:r>
      <w:r w:rsidR="003E5035" w:rsidRPr="00263F59">
        <w:rPr>
          <w:bCs/>
        </w:rPr>
        <w:t xml:space="preserve">, </w:t>
      </w:r>
      <w:r w:rsidR="00082230" w:rsidRPr="00263F59">
        <w:rPr>
          <w:bCs/>
        </w:rPr>
        <w:t>courier</w:t>
      </w:r>
      <w:r w:rsidR="007A0851" w:rsidRPr="00263F59">
        <w:rPr>
          <w:bCs/>
        </w:rPr>
        <w:t xml:space="preserve"> service (e.g.</w:t>
      </w:r>
      <w:r w:rsidR="00591BFA" w:rsidRPr="00263F59">
        <w:rPr>
          <w:bCs/>
        </w:rPr>
        <w:t>,</w:t>
      </w:r>
      <w:r w:rsidR="007A0851" w:rsidRPr="00263F59">
        <w:rPr>
          <w:bCs/>
        </w:rPr>
        <w:t xml:space="preserve"> FedEx), or delivered by hand</w:t>
      </w:r>
      <w:r w:rsidRPr="00263F59">
        <w:rPr>
          <w:bCs/>
        </w:rPr>
        <w:t xml:space="preserve">.  </w:t>
      </w:r>
      <w:r w:rsidR="00C041EE" w:rsidRPr="00263F59">
        <w:rPr>
          <w:bCs/>
        </w:rPr>
        <w:t>Proposals may not be transmitted by fax or email.</w:t>
      </w:r>
      <w:r w:rsidR="000C4331" w:rsidRPr="00263F59">
        <w:rPr>
          <w:bCs/>
        </w:rPr>
        <w:t xml:space="preserve">  </w:t>
      </w:r>
    </w:p>
    <w:p w:rsidR="00DB61AE" w:rsidRPr="00263F59" w:rsidRDefault="00DB61AE" w:rsidP="00DB61AE">
      <w:pPr>
        <w:pStyle w:val="BodyTextIndent"/>
        <w:spacing w:after="0"/>
        <w:ind w:left="1620" w:right="144"/>
        <w:jc w:val="both"/>
      </w:pPr>
    </w:p>
    <w:p w:rsidR="00595822" w:rsidRPr="00263F59" w:rsidRDefault="00595822" w:rsidP="008541C0">
      <w:pPr>
        <w:pStyle w:val="ListParagraph"/>
        <w:widowControl w:val="0"/>
        <w:numPr>
          <w:ilvl w:val="0"/>
          <w:numId w:val="24"/>
        </w:numPr>
        <w:ind w:right="144"/>
        <w:jc w:val="both"/>
        <w:rPr>
          <w:b/>
          <w:bCs/>
        </w:rPr>
      </w:pPr>
      <w:r w:rsidRPr="00263F59">
        <w:rPr>
          <w:b/>
          <w:bCs/>
        </w:rPr>
        <w:t>PROPOSAL</w:t>
      </w:r>
      <w:r w:rsidR="002C64BD" w:rsidRPr="00263F59">
        <w:rPr>
          <w:b/>
          <w:bCs/>
        </w:rPr>
        <w:t xml:space="preserve"> CONTENTS</w:t>
      </w:r>
    </w:p>
    <w:p w:rsidR="00595822" w:rsidRPr="00263F59" w:rsidRDefault="00595822" w:rsidP="0067726B">
      <w:pPr>
        <w:keepNext/>
        <w:ind w:right="144"/>
        <w:jc w:val="both"/>
      </w:pPr>
    </w:p>
    <w:p w:rsidR="00595822" w:rsidRPr="00263F59" w:rsidRDefault="004960BA" w:rsidP="008541C0">
      <w:pPr>
        <w:pStyle w:val="BodyTextIndent2"/>
        <w:keepNext/>
        <w:numPr>
          <w:ilvl w:val="1"/>
          <w:numId w:val="24"/>
        </w:numPr>
        <w:spacing w:after="0" w:line="240" w:lineRule="auto"/>
        <w:ind w:right="144"/>
        <w:jc w:val="both"/>
      </w:pPr>
      <w:r w:rsidRPr="00263F59">
        <w:rPr>
          <w:u w:val="single"/>
        </w:rPr>
        <w:t>Non-Cost Portion</w:t>
      </w:r>
      <w:r w:rsidR="00574253" w:rsidRPr="00263F59">
        <w:t xml:space="preserve">. </w:t>
      </w:r>
      <w:r w:rsidR="00595822" w:rsidRPr="00263F59">
        <w:t xml:space="preserve">The following information </w:t>
      </w:r>
      <w:r w:rsidR="00893C52" w:rsidRPr="00263F59">
        <w:t>must</w:t>
      </w:r>
      <w:r w:rsidR="00595822" w:rsidRPr="00263F59">
        <w:t xml:space="preserve"> be included </w:t>
      </w:r>
      <w:r w:rsidR="00893C52" w:rsidRPr="00263F59">
        <w:t>in</w:t>
      </w:r>
      <w:r w:rsidR="00595822" w:rsidRPr="00263F59">
        <w:t xml:space="preserve"> the </w:t>
      </w:r>
      <w:r w:rsidRPr="00263F59">
        <w:t>non-cost portion of the</w:t>
      </w:r>
      <w:r w:rsidR="00595822" w:rsidRPr="00263F59">
        <w:t xml:space="preserve"> </w:t>
      </w:r>
      <w:r w:rsidR="00893C52" w:rsidRPr="00263F59">
        <w:t>proposal</w:t>
      </w:r>
      <w:r w:rsidR="0072371D" w:rsidRPr="00263F59">
        <w:t xml:space="preserve"> </w:t>
      </w:r>
      <w:r w:rsidR="007D44F4" w:rsidRPr="00263F59">
        <w:rPr>
          <w:bCs/>
        </w:rPr>
        <w:t>(</w:t>
      </w:r>
      <w:r w:rsidR="007D44F4" w:rsidRPr="00263F59">
        <w:t>Attachment 2 - Exhibits H, I, J and Attachments 3 - 8 &amp; 10)</w:t>
      </w:r>
      <w:r w:rsidR="00893C52" w:rsidRPr="00263F59">
        <w:t>.</w:t>
      </w:r>
      <w:r w:rsidR="00FF1876" w:rsidRPr="00263F59">
        <w:t xml:space="preserve"> A proposal lacking any of the following information may be deemed non-responsive.  </w:t>
      </w:r>
    </w:p>
    <w:p w:rsidR="00595822" w:rsidRPr="00263F59" w:rsidRDefault="00595822" w:rsidP="0067726B">
      <w:pPr>
        <w:keepNext/>
        <w:ind w:left="360" w:right="144"/>
        <w:jc w:val="both"/>
      </w:pPr>
    </w:p>
    <w:p w:rsidR="00595822" w:rsidRPr="00263F59" w:rsidRDefault="00022897" w:rsidP="00FE00A3">
      <w:pPr>
        <w:ind w:left="1620" w:right="144"/>
        <w:jc w:val="both"/>
      </w:pPr>
      <w:r w:rsidRPr="00263F59">
        <w:t>A</w:t>
      </w:r>
      <w:r w:rsidR="00893C52" w:rsidRPr="00263F59">
        <w:t>.</w:t>
      </w:r>
      <w:r w:rsidR="00595822" w:rsidRPr="00263F59">
        <w:tab/>
      </w:r>
      <w:r w:rsidR="00893C52" w:rsidRPr="00263F59">
        <w:t>Proposer’s n</w:t>
      </w:r>
      <w:r w:rsidR="00595822" w:rsidRPr="00263F59">
        <w:t xml:space="preserve">ame, address, telephone and fax numbers, and federal tax </w:t>
      </w:r>
      <w:r w:rsidR="00965215" w:rsidRPr="00263F59">
        <w:tab/>
      </w:r>
      <w:r w:rsidR="00595822" w:rsidRPr="00263F59">
        <w:t xml:space="preserve">identification number. </w:t>
      </w:r>
      <w:r w:rsidR="00893C52" w:rsidRPr="00263F59">
        <w:t xml:space="preserve">Note that if Proposer is a sole proprietor using his or her </w:t>
      </w:r>
      <w:r w:rsidR="00965215" w:rsidRPr="00263F59">
        <w:tab/>
      </w:r>
      <w:r w:rsidR="00893C52" w:rsidRPr="00263F59">
        <w:t xml:space="preserve">social security number, the social security </w:t>
      </w:r>
      <w:r w:rsidR="0080611E" w:rsidRPr="00263F59">
        <w:t>number will be required before</w:t>
      </w:r>
      <w:r w:rsidR="00893C52" w:rsidRPr="00263F59">
        <w:t xml:space="preserve"> </w:t>
      </w:r>
      <w:r w:rsidR="00965215" w:rsidRPr="00263F59">
        <w:tab/>
      </w:r>
      <w:r w:rsidR="00893C52" w:rsidRPr="00263F59">
        <w:t xml:space="preserve">finalizing a contract.  </w:t>
      </w:r>
    </w:p>
    <w:p w:rsidR="00893C52" w:rsidRPr="00263F59" w:rsidRDefault="00893C52" w:rsidP="00FE00A3">
      <w:pPr>
        <w:ind w:left="1620" w:right="144"/>
        <w:jc w:val="both"/>
      </w:pPr>
    </w:p>
    <w:p w:rsidR="00C041EE" w:rsidRPr="00263F59" w:rsidRDefault="00022897" w:rsidP="00FE00A3">
      <w:pPr>
        <w:ind w:left="1620" w:right="144"/>
        <w:jc w:val="both"/>
      </w:pPr>
      <w:r w:rsidRPr="00263F59">
        <w:t>B</w:t>
      </w:r>
      <w:r w:rsidR="00893C52" w:rsidRPr="00263F59">
        <w:t>.</w:t>
      </w:r>
      <w:r w:rsidR="00893C52" w:rsidRPr="00263F59">
        <w:tab/>
        <w:t>N</w:t>
      </w:r>
      <w:r w:rsidR="00C041EE" w:rsidRPr="00263F59">
        <w:t>ame, title, address, telephone number</w:t>
      </w:r>
      <w:r w:rsidR="00893C52" w:rsidRPr="00263F59">
        <w:t>, and email address</w:t>
      </w:r>
      <w:r w:rsidR="00C041EE" w:rsidRPr="00263F59">
        <w:t xml:space="preserve"> of </w:t>
      </w:r>
      <w:r w:rsidR="00893C52" w:rsidRPr="00263F59">
        <w:t>the</w:t>
      </w:r>
      <w:r w:rsidR="00C041EE" w:rsidRPr="00263F59">
        <w:t xml:space="preserve"> individual </w:t>
      </w:r>
      <w:r w:rsidR="00965215" w:rsidRPr="00263F59">
        <w:tab/>
      </w:r>
      <w:r w:rsidR="00C041EE" w:rsidRPr="00263F59">
        <w:t xml:space="preserve">who </w:t>
      </w:r>
      <w:r w:rsidR="00893C52" w:rsidRPr="00263F59">
        <w:t>will act as P</w:t>
      </w:r>
      <w:r w:rsidR="00C041EE" w:rsidRPr="00263F59">
        <w:t>roposer’s designated representative</w:t>
      </w:r>
      <w:r w:rsidR="00893C52" w:rsidRPr="00263F59">
        <w:t xml:space="preserve"> for purposes of this </w:t>
      </w:r>
      <w:r w:rsidR="00965215" w:rsidRPr="00263F59">
        <w:tab/>
      </w:r>
      <w:r w:rsidR="00893C52" w:rsidRPr="00263F59">
        <w:t>RFP</w:t>
      </w:r>
      <w:r w:rsidR="00C041EE" w:rsidRPr="00263F59">
        <w:t xml:space="preserve">.  </w:t>
      </w:r>
    </w:p>
    <w:p w:rsidR="000518CD" w:rsidRPr="00263F59" w:rsidRDefault="000518CD" w:rsidP="00FE00A3">
      <w:pPr>
        <w:ind w:left="1620" w:right="144"/>
        <w:jc w:val="both"/>
      </w:pPr>
    </w:p>
    <w:p w:rsidR="000518CD" w:rsidRPr="00263F59" w:rsidRDefault="009E0D35" w:rsidP="00FE00A3">
      <w:pPr>
        <w:ind w:left="2160" w:right="144" w:hanging="540"/>
        <w:jc w:val="both"/>
      </w:pPr>
      <w:r w:rsidRPr="00263F59">
        <w:t>C</w:t>
      </w:r>
      <w:r w:rsidR="00020DD8" w:rsidRPr="00263F59">
        <w:t>.</w:t>
      </w:r>
      <w:r w:rsidR="00F709C0" w:rsidRPr="00263F59">
        <w:tab/>
      </w:r>
      <w:r w:rsidR="000518CD" w:rsidRPr="00263F59">
        <w:t xml:space="preserve">Names, addresses, and telephone numbers of a minimum of </w:t>
      </w:r>
      <w:r w:rsidR="00FE00A3" w:rsidRPr="00263F59">
        <w:t>three (</w:t>
      </w:r>
      <w:r w:rsidR="00F709C0" w:rsidRPr="00263F59">
        <w:t>3</w:t>
      </w:r>
      <w:r w:rsidR="00FE00A3" w:rsidRPr="00263F59">
        <w:t>)</w:t>
      </w:r>
      <w:r w:rsidR="00F709C0" w:rsidRPr="00263F59">
        <w:t xml:space="preserve"> </w:t>
      </w:r>
      <w:r w:rsidR="000518CD" w:rsidRPr="00263F59">
        <w:t xml:space="preserve">clients for whom </w:t>
      </w:r>
      <w:r w:rsidR="00965215" w:rsidRPr="00263F59">
        <w:tab/>
      </w:r>
      <w:r w:rsidR="000518CD" w:rsidRPr="00263F59">
        <w:t xml:space="preserve">the </w:t>
      </w:r>
      <w:r w:rsidR="00D92EF1" w:rsidRPr="00263F59">
        <w:t>Proposer</w:t>
      </w:r>
      <w:r w:rsidR="000518CD" w:rsidRPr="00263F59">
        <w:t xml:space="preserve"> has provided similar goods. The </w:t>
      </w:r>
      <w:r w:rsidR="00895B03" w:rsidRPr="00263F59">
        <w:t>AOC</w:t>
      </w:r>
      <w:r w:rsidR="000518CD" w:rsidRPr="00263F59">
        <w:t xml:space="preserve"> may check references listed by </w:t>
      </w:r>
      <w:r w:rsidR="00D92EF1" w:rsidRPr="00263F59">
        <w:t>Proposer</w:t>
      </w:r>
      <w:r w:rsidR="000518CD" w:rsidRPr="00263F59">
        <w:t>.</w:t>
      </w:r>
    </w:p>
    <w:p w:rsidR="00C041EE" w:rsidRPr="00263F59" w:rsidRDefault="00C041EE" w:rsidP="00FE00A3">
      <w:pPr>
        <w:ind w:left="1620" w:right="144"/>
        <w:jc w:val="both"/>
      </w:pPr>
    </w:p>
    <w:p w:rsidR="00595822" w:rsidRPr="00263F59" w:rsidRDefault="009E0D35" w:rsidP="00FE00A3">
      <w:pPr>
        <w:ind w:left="1620" w:right="144"/>
        <w:jc w:val="both"/>
      </w:pPr>
      <w:r w:rsidRPr="00263F59">
        <w:t>D</w:t>
      </w:r>
      <w:r w:rsidR="00893C52" w:rsidRPr="00263F59">
        <w:t>.</w:t>
      </w:r>
      <w:r w:rsidR="00020DD8" w:rsidRPr="00263F59">
        <w:tab/>
      </w:r>
      <w:r w:rsidR="00893C52" w:rsidRPr="00263F59">
        <w:t>For each key staff member: a resume</w:t>
      </w:r>
      <w:r w:rsidR="00595822" w:rsidRPr="00263F59">
        <w:t xml:space="preserve"> describing the </w:t>
      </w:r>
      <w:r w:rsidR="00893C52" w:rsidRPr="00263F59">
        <w:t xml:space="preserve">individual’s </w:t>
      </w:r>
      <w:r w:rsidR="00595822" w:rsidRPr="00263F59">
        <w:t xml:space="preserve">background and </w:t>
      </w:r>
      <w:r w:rsidR="00965215" w:rsidRPr="00263F59">
        <w:tab/>
      </w:r>
      <w:r w:rsidR="00595822" w:rsidRPr="00263F59">
        <w:t xml:space="preserve">experience, as well as </w:t>
      </w:r>
      <w:r w:rsidR="00893C52" w:rsidRPr="00263F59">
        <w:t>the</w:t>
      </w:r>
      <w:r w:rsidR="00595822" w:rsidRPr="00263F59">
        <w:t xml:space="preserve"> individual’s ability and experience in conducting the </w:t>
      </w:r>
      <w:r w:rsidR="00965215" w:rsidRPr="00263F59">
        <w:tab/>
      </w:r>
      <w:r w:rsidR="00595822" w:rsidRPr="00263F59">
        <w:t>proposed activities.</w:t>
      </w:r>
      <w:r w:rsidR="007878B2" w:rsidRPr="00263F59">
        <w:t xml:space="preserve">  This file should be in unprotected Word format.</w:t>
      </w:r>
    </w:p>
    <w:p w:rsidR="00595822" w:rsidRPr="00263F59" w:rsidRDefault="00FE00A3" w:rsidP="00FE00A3">
      <w:pPr>
        <w:ind w:left="1620" w:right="144"/>
        <w:jc w:val="both"/>
      </w:pPr>
      <w:r w:rsidRPr="00263F59">
        <w:t>E.</w:t>
      </w:r>
      <w:r w:rsidR="00595822" w:rsidRPr="00263F59">
        <w:tab/>
      </w:r>
      <w:r w:rsidR="00F709C0" w:rsidRPr="00263F59">
        <w:t>Proposed approach and methodology employed to</w:t>
      </w:r>
      <w:r w:rsidR="00595822" w:rsidRPr="00263F59">
        <w:t xml:space="preserve"> complete the </w:t>
      </w:r>
      <w:r w:rsidR="00292053" w:rsidRPr="00263F59">
        <w:t>work</w:t>
      </w:r>
      <w:r w:rsidR="00A9408B" w:rsidRPr="00263F59">
        <w:t>.</w:t>
      </w:r>
    </w:p>
    <w:p w:rsidR="00595822" w:rsidRPr="00263F59" w:rsidRDefault="00595822" w:rsidP="00FE00A3">
      <w:pPr>
        <w:ind w:left="1260" w:right="144"/>
        <w:jc w:val="both"/>
      </w:pPr>
    </w:p>
    <w:p w:rsidR="007064DF" w:rsidRPr="00263F59" w:rsidRDefault="00FE00A3" w:rsidP="00FE00A3">
      <w:pPr>
        <w:pStyle w:val="ListParagraph"/>
        <w:tabs>
          <w:tab w:val="left" w:pos="1440"/>
        </w:tabs>
        <w:ind w:left="1620" w:right="144"/>
        <w:jc w:val="both"/>
      </w:pPr>
      <w:r w:rsidRPr="00263F59">
        <w:t>F</w:t>
      </w:r>
      <w:r w:rsidR="007B0E96" w:rsidRPr="00263F59">
        <w:t>.</w:t>
      </w:r>
      <w:r w:rsidR="00BD37B5" w:rsidRPr="00263F59">
        <w:tab/>
      </w:r>
      <w:r w:rsidR="00BD0D2D" w:rsidRPr="00263F59">
        <w:t xml:space="preserve">Acceptance of the </w:t>
      </w:r>
      <w:r w:rsidR="005F6E88" w:rsidRPr="00263F59">
        <w:t>Terms and Conditions</w:t>
      </w:r>
      <w:r w:rsidR="00EA595B" w:rsidRPr="00263F59">
        <w:t xml:space="preserve"> </w:t>
      </w:r>
      <w:r w:rsidR="00FF6EFD" w:rsidRPr="00263F59">
        <w:t>(Attachment 3)</w:t>
      </w:r>
    </w:p>
    <w:p w:rsidR="00BD0D2D" w:rsidRPr="00263F59" w:rsidRDefault="00BD0D2D" w:rsidP="00FE00A3">
      <w:pPr>
        <w:pStyle w:val="ListParagraph"/>
        <w:tabs>
          <w:tab w:val="left" w:pos="1440"/>
        </w:tabs>
        <w:ind w:left="1260" w:right="144"/>
        <w:jc w:val="both"/>
      </w:pPr>
    </w:p>
    <w:p w:rsidR="007064DF" w:rsidRPr="00263F59" w:rsidRDefault="00B7016D" w:rsidP="00FE00A3">
      <w:pPr>
        <w:pStyle w:val="ListParagraph"/>
        <w:tabs>
          <w:tab w:val="left" w:pos="2160"/>
        </w:tabs>
        <w:ind w:left="2340" w:right="144"/>
        <w:jc w:val="both"/>
      </w:pPr>
      <w:r w:rsidRPr="00263F59">
        <w:t>i.</w:t>
      </w:r>
      <w:r w:rsidR="00EA595B" w:rsidRPr="00263F59">
        <w:tab/>
        <w:t>T</w:t>
      </w:r>
      <w:r w:rsidR="00BD0D2D" w:rsidRPr="00263F59">
        <w:t xml:space="preserve">he Proposer must either indicate acceptance of the </w:t>
      </w:r>
      <w:r w:rsidR="00965215" w:rsidRPr="00263F59">
        <w:tab/>
      </w:r>
      <w:r w:rsidR="00EC4775" w:rsidRPr="00263F59">
        <w:t>Terms and Conditions</w:t>
      </w:r>
      <w:r w:rsidR="00BD0D2D" w:rsidRPr="00263F59">
        <w:t xml:space="preserve"> </w:t>
      </w:r>
      <w:r w:rsidR="00EA595B" w:rsidRPr="00263F59">
        <w:tab/>
      </w:r>
      <w:r w:rsidR="00BD0D2D" w:rsidRPr="00263F59">
        <w:t xml:space="preserve">or clearly identify exceptions to the </w:t>
      </w:r>
      <w:r w:rsidR="00EC4775" w:rsidRPr="00263F59">
        <w:t>Terms and Conditions</w:t>
      </w:r>
      <w:r w:rsidR="00BD0D2D" w:rsidRPr="00263F59">
        <w:t xml:space="preserve">. </w:t>
      </w:r>
      <w:r w:rsidR="00EA595B" w:rsidRPr="00263F59">
        <w:t xml:space="preserve">An </w:t>
      </w:r>
      <w:r w:rsidR="00EA595B" w:rsidRPr="00263F59">
        <w:tab/>
        <w:t xml:space="preserve">“exception” </w:t>
      </w:r>
      <w:r w:rsidR="00173CFE" w:rsidRPr="00263F59">
        <w:t xml:space="preserve">includes any addition, deletion, qualification, limitation, or </w:t>
      </w:r>
      <w:r w:rsidR="00EA595B" w:rsidRPr="00263F59">
        <w:tab/>
      </w:r>
      <w:r w:rsidR="00173CFE" w:rsidRPr="00263F59">
        <w:t xml:space="preserve">other change.  </w:t>
      </w:r>
    </w:p>
    <w:p w:rsidR="00BD0D2D" w:rsidRPr="00263F59" w:rsidRDefault="00BD0D2D" w:rsidP="00FE00A3">
      <w:pPr>
        <w:pStyle w:val="ListParagraph"/>
        <w:tabs>
          <w:tab w:val="left" w:pos="2160"/>
        </w:tabs>
        <w:ind w:left="2340" w:right="144"/>
        <w:jc w:val="both"/>
      </w:pPr>
    </w:p>
    <w:p w:rsidR="007064DF" w:rsidRPr="00263F59" w:rsidRDefault="00BD0D2D" w:rsidP="00AF7B3B">
      <w:pPr>
        <w:pStyle w:val="ListParagraph"/>
        <w:tabs>
          <w:tab w:val="left" w:pos="2160"/>
        </w:tabs>
        <w:ind w:left="2880" w:right="144" w:hanging="540"/>
        <w:jc w:val="both"/>
      </w:pPr>
      <w:r w:rsidRPr="00263F59">
        <w:t>ii.</w:t>
      </w:r>
      <w:r w:rsidRPr="00263F59">
        <w:tab/>
        <w:t xml:space="preserve">If exceptions are identified, the Proposer must also submit a red-lined version of the </w:t>
      </w:r>
      <w:r w:rsidR="00AF7B3B" w:rsidRPr="00263F59">
        <w:t xml:space="preserve">Contract </w:t>
      </w:r>
      <w:r w:rsidR="00EC4775" w:rsidRPr="00263F59">
        <w:t xml:space="preserve">Terms and Conditions </w:t>
      </w:r>
      <w:r w:rsidR="00FF6EFD" w:rsidRPr="00263F59">
        <w:t>(Attachment 2)</w:t>
      </w:r>
      <w:r w:rsidR="00FF6EFD" w:rsidRPr="00263F59">
        <w:rPr>
          <w:i/>
          <w:sz w:val="20"/>
          <w:szCs w:val="20"/>
        </w:rPr>
        <w:t xml:space="preserve"> </w:t>
      </w:r>
      <w:r w:rsidRPr="00263F59">
        <w:t xml:space="preserve">that clearly tracks </w:t>
      </w:r>
      <w:r w:rsidR="00FF6EFD" w:rsidRPr="00263F59">
        <w:tab/>
      </w:r>
      <w:r w:rsidRPr="00263F59">
        <w:t xml:space="preserve">proposed changes, and a written explanation or rationale for each exception and/or proposed change. </w:t>
      </w:r>
    </w:p>
    <w:p w:rsidR="00857C9A" w:rsidRPr="00263F59" w:rsidRDefault="00857C9A" w:rsidP="00FE00A3">
      <w:pPr>
        <w:pStyle w:val="ListParagraph"/>
        <w:tabs>
          <w:tab w:val="left" w:pos="720"/>
        </w:tabs>
        <w:ind w:left="1260" w:right="144"/>
        <w:jc w:val="both"/>
      </w:pPr>
    </w:p>
    <w:p w:rsidR="007064DF" w:rsidRPr="00263F59" w:rsidRDefault="00FE00A3" w:rsidP="00FE00A3">
      <w:pPr>
        <w:pStyle w:val="ListParagraph"/>
        <w:tabs>
          <w:tab w:val="left" w:pos="1440"/>
        </w:tabs>
        <w:ind w:left="1620" w:right="144"/>
        <w:jc w:val="both"/>
      </w:pPr>
      <w:r w:rsidRPr="00263F59">
        <w:t>G</w:t>
      </w:r>
      <w:r w:rsidR="00112FA9" w:rsidRPr="00263F59">
        <w:t>.</w:t>
      </w:r>
      <w:r w:rsidR="00112FA9" w:rsidRPr="00263F59">
        <w:tab/>
      </w:r>
      <w:r w:rsidR="007B0E96" w:rsidRPr="00263F59">
        <w:t>Certifications</w:t>
      </w:r>
      <w:r w:rsidR="00595811" w:rsidRPr="00263F59">
        <w:t>, Attachments,</w:t>
      </w:r>
      <w:r w:rsidR="00423958" w:rsidRPr="00263F59">
        <w:t xml:space="preserve"> and other requirements </w:t>
      </w:r>
      <w:r w:rsidR="007B0E96" w:rsidRPr="00263F59">
        <w:t xml:space="preserve"> </w:t>
      </w:r>
    </w:p>
    <w:p w:rsidR="007B0E96" w:rsidRPr="00263F59" w:rsidRDefault="007B0E96" w:rsidP="00FE00A3">
      <w:pPr>
        <w:ind w:left="1260" w:right="144"/>
        <w:jc w:val="both"/>
      </w:pPr>
    </w:p>
    <w:p w:rsidR="005E7F8D" w:rsidRPr="00263F59" w:rsidRDefault="007B0E96" w:rsidP="00AF7B3B">
      <w:pPr>
        <w:ind w:left="2880" w:hanging="540"/>
        <w:jc w:val="both"/>
      </w:pPr>
      <w:r w:rsidRPr="00263F59">
        <w:t>i.</w:t>
      </w:r>
      <w:r w:rsidRPr="00263F59">
        <w:tab/>
      </w:r>
      <w:r w:rsidR="005E7F8D" w:rsidRPr="00263F59">
        <w:t>Proposer must include in its proposal a completed and signed Vendor Dat</w:t>
      </w:r>
      <w:r w:rsidR="004E3B5F" w:rsidRPr="00263F59">
        <w:t>a</w:t>
      </w:r>
      <w:r w:rsidR="005E7F8D" w:rsidRPr="00263F59">
        <w:t xml:space="preserve"> Record Form (Attachment 4), or provide a copy of the form previously submitted to the AOC.</w:t>
      </w:r>
    </w:p>
    <w:p w:rsidR="005E7F8D" w:rsidRPr="00263F59" w:rsidRDefault="005E7F8D" w:rsidP="00AF7B3B">
      <w:pPr>
        <w:ind w:left="2880" w:hanging="540"/>
        <w:jc w:val="both"/>
      </w:pPr>
    </w:p>
    <w:p w:rsidR="00AF7B3B" w:rsidRPr="00263F59" w:rsidRDefault="005E7F8D" w:rsidP="00AF7B3B">
      <w:pPr>
        <w:ind w:left="2880" w:hanging="540"/>
        <w:jc w:val="both"/>
        <w:rPr>
          <w:rFonts w:ascii="Arial" w:hAnsi="Arial" w:cs="Arial"/>
          <w:sz w:val="22"/>
          <w:szCs w:val="22"/>
        </w:rPr>
      </w:pPr>
      <w:r w:rsidRPr="00263F59">
        <w:t>ii.</w:t>
      </w:r>
      <w:r w:rsidRPr="00263F59">
        <w:tab/>
      </w:r>
      <w:r w:rsidR="00AF7B3B" w:rsidRPr="00263F59">
        <w:t>Pursuant to Public Contract Code (PCC) section 2204, an Iran Contracting Act certification is required for solicitations of goods or services of $1,000,000 or more, the Proposer must include an Iran Contracting Certification Form (Attachment 5).</w:t>
      </w:r>
      <w:r w:rsidR="00AF7B3B" w:rsidRPr="00263F59">
        <w:rPr>
          <w:rFonts w:ascii="Arial" w:hAnsi="Arial" w:cs="Arial"/>
          <w:sz w:val="22"/>
          <w:szCs w:val="22"/>
        </w:rPr>
        <w:t xml:space="preserve">  </w:t>
      </w:r>
    </w:p>
    <w:p w:rsidR="0081673C" w:rsidRPr="00263F59" w:rsidRDefault="0081673C" w:rsidP="00AF7B3B">
      <w:pPr>
        <w:ind w:left="2880" w:hanging="540"/>
        <w:jc w:val="both"/>
        <w:rPr>
          <w:rFonts w:ascii="Arial" w:hAnsi="Arial" w:cs="Arial"/>
          <w:sz w:val="22"/>
          <w:szCs w:val="22"/>
        </w:rPr>
      </w:pPr>
    </w:p>
    <w:p w:rsidR="007064DF" w:rsidRPr="00263F59" w:rsidRDefault="0081673C" w:rsidP="0081673C">
      <w:pPr>
        <w:ind w:left="2880" w:hanging="540"/>
        <w:jc w:val="both"/>
      </w:pPr>
      <w:r w:rsidRPr="00263F59">
        <w:t>iii.</w:t>
      </w:r>
      <w:r w:rsidRPr="00263F59">
        <w:tab/>
      </w:r>
      <w:r w:rsidR="007B0E96" w:rsidRPr="00263F59">
        <w:t xml:space="preserve">Proposer must include the </w:t>
      </w:r>
      <w:r w:rsidRPr="00263F59">
        <w:t xml:space="preserve">Conflict of Interest Certification Form </w:t>
      </w:r>
      <w:r w:rsidR="007B0E96" w:rsidRPr="00263F59">
        <w:t>in its proposal</w:t>
      </w:r>
      <w:r w:rsidR="00A616CE" w:rsidRPr="00263F59">
        <w:t>.</w:t>
      </w:r>
      <w:r w:rsidR="00FF6EFD" w:rsidRPr="00263F59">
        <w:t xml:space="preserve"> </w:t>
      </w:r>
      <w:r w:rsidR="00112FA9" w:rsidRPr="00263F59">
        <w:t>P</w:t>
      </w:r>
      <w:r w:rsidR="00B8213C" w:rsidRPr="00263F59">
        <w:t>roposer has no interest that would constitute a conflict of interest under</w:t>
      </w:r>
      <w:r w:rsidR="00222963" w:rsidRPr="00263F59">
        <w:t xml:space="preserve"> </w:t>
      </w:r>
      <w:r w:rsidR="00B8213C" w:rsidRPr="00263F59">
        <w:t>California Public Contract Code sections 10365.5, 10410 or 10411; Government Code sections 1090 et seq. or 87100 et seq.</w:t>
      </w:r>
      <w:r w:rsidR="00FF6EFD" w:rsidRPr="00263F59">
        <w:t xml:space="preserve">, </w:t>
      </w:r>
      <w:r w:rsidR="00B8213C" w:rsidRPr="00263F59">
        <w:t>or rule 10.103 or rule 10.104 of the California Rules of Court, which restrict employees and former employees from contracting with judicial branch entities.</w:t>
      </w:r>
      <w:r w:rsidR="00A616CE" w:rsidRPr="00263F59">
        <w:t xml:space="preserve"> </w:t>
      </w:r>
      <w:proofErr w:type="gramStart"/>
      <w:r w:rsidR="00A616CE" w:rsidRPr="00263F59">
        <w:t>(Attachment 6</w:t>
      </w:r>
      <w:r w:rsidR="00A616CE" w:rsidRPr="00263F59">
        <w:rPr>
          <w:i/>
        </w:rPr>
        <w:t>)</w:t>
      </w:r>
      <w:r w:rsidR="00A616CE" w:rsidRPr="00263F59">
        <w:rPr>
          <w:i/>
          <w:sz w:val="20"/>
          <w:szCs w:val="20"/>
        </w:rPr>
        <w:t>.</w:t>
      </w:r>
      <w:proofErr w:type="gramEnd"/>
    </w:p>
    <w:p w:rsidR="0081673C" w:rsidRPr="00263F59" w:rsidRDefault="0081673C" w:rsidP="0081673C">
      <w:pPr>
        <w:ind w:left="2880" w:hanging="540"/>
        <w:jc w:val="both"/>
      </w:pPr>
    </w:p>
    <w:p w:rsidR="0081673C" w:rsidRPr="00263F59" w:rsidRDefault="0081673C" w:rsidP="0081673C">
      <w:pPr>
        <w:ind w:left="2880" w:hanging="540"/>
        <w:jc w:val="both"/>
      </w:pPr>
      <w:r w:rsidRPr="00263F59">
        <w:t>iv.</w:t>
      </w:r>
      <w:r w:rsidRPr="00263F59">
        <w:tab/>
        <w:t>Proposer must include the Conflict Minerals Certification Form in its proposal</w:t>
      </w:r>
      <w:r w:rsidRPr="00263F59">
        <w:rPr>
          <w:i/>
          <w:sz w:val="20"/>
          <w:szCs w:val="20"/>
        </w:rPr>
        <w:t xml:space="preserve">. </w:t>
      </w:r>
      <w:r w:rsidR="00A616CE" w:rsidRPr="00263F59">
        <w:rPr>
          <w:bCs/>
        </w:rPr>
        <w:t xml:space="preserve">Proposer certifies that either: (i) it is not a “scrutinized company” as defined in PCC </w:t>
      </w:r>
      <w:r w:rsidR="00366165" w:rsidRPr="00263F59">
        <w:rPr>
          <w:bCs/>
        </w:rPr>
        <w:t>10490(b)</w:t>
      </w:r>
      <w:r w:rsidR="00A616CE" w:rsidRPr="00263F59">
        <w:rPr>
          <w:bCs/>
        </w:rPr>
        <w:t xml:space="preserve"> or (ii) the goods or services the Contractor will provide to the AOC are not related to products or services that are the reason the Contractor must comply with Section 13(p) of the Securities Exchange Act of 1934.</w:t>
      </w:r>
      <w:r w:rsidRPr="00263F59">
        <w:rPr>
          <w:sz w:val="20"/>
          <w:szCs w:val="20"/>
        </w:rPr>
        <w:t xml:space="preserve"> </w:t>
      </w:r>
      <w:r w:rsidR="00A616CE" w:rsidRPr="00263F59">
        <w:rPr>
          <w:sz w:val="20"/>
          <w:szCs w:val="20"/>
        </w:rPr>
        <w:t xml:space="preserve"> </w:t>
      </w:r>
      <w:r w:rsidR="00A616CE" w:rsidRPr="00263F59">
        <w:t>(Attachment 7</w:t>
      </w:r>
      <w:r w:rsidR="00A616CE" w:rsidRPr="00263F59">
        <w:rPr>
          <w:i/>
        </w:rPr>
        <w:t>)</w:t>
      </w:r>
    </w:p>
    <w:p w:rsidR="007B0E96" w:rsidRPr="00263F59" w:rsidRDefault="007B0E96" w:rsidP="00FE00A3">
      <w:pPr>
        <w:ind w:left="2340" w:right="144"/>
        <w:jc w:val="both"/>
      </w:pPr>
    </w:p>
    <w:p w:rsidR="007064DF" w:rsidRPr="00263F59" w:rsidRDefault="00595811" w:rsidP="00FE00A3">
      <w:pPr>
        <w:ind w:left="2340" w:right="144"/>
        <w:jc w:val="both"/>
        <w:rPr>
          <w:i/>
        </w:rPr>
      </w:pPr>
      <w:r w:rsidRPr="00263F59">
        <w:t>i</w:t>
      </w:r>
      <w:r w:rsidR="00C00178" w:rsidRPr="00263F59">
        <w:t>i</w:t>
      </w:r>
      <w:r w:rsidRPr="00263F59">
        <w:t>.</w:t>
      </w:r>
      <w:r w:rsidRPr="00263F59">
        <w:tab/>
      </w:r>
      <w:r w:rsidR="00D92EF1" w:rsidRPr="00263F59">
        <w:rPr>
          <w:rFonts w:cs="Arial"/>
          <w:spacing w:val="-3"/>
        </w:rPr>
        <w:t>Proposer</w:t>
      </w:r>
      <w:r w:rsidR="006308E7" w:rsidRPr="00263F59">
        <w:rPr>
          <w:rFonts w:cs="Arial"/>
          <w:spacing w:val="-3"/>
        </w:rPr>
        <w:t xml:space="preserve"> must submit with its </w:t>
      </w:r>
      <w:r w:rsidR="00D92EF1" w:rsidRPr="00263F59">
        <w:rPr>
          <w:rFonts w:cs="Arial"/>
          <w:spacing w:val="-3"/>
        </w:rPr>
        <w:t>proposal</w:t>
      </w:r>
      <w:r w:rsidR="006308E7" w:rsidRPr="00263F59">
        <w:rPr>
          <w:rFonts w:cs="Arial"/>
          <w:spacing w:val="-3"/>
        </w:rPr>
        <w:t xml:space="preserve">, for itself and each of its affiliates </w:t>
      </w:r>
      <w:r w:rsidR="00965215" w:rsidRPr="00263F59">
        <w:rPr>
          <w:rFonts w:cs="Arial"/>
          <w:spacing w:val="-3"/>
        </w:rPr>
        <w:tab/>
      </w:r>
      <w:r w:rsidR="006308E7" w:rsidRPr="00263F59">
        <w:rPr>
          <w:rFonts w:cs="Arial"/>
          <w:spacing w:val="-3"/>
        </w:rPr>
        <w:t xml:space="preserve">that make sales for delivery into California, a copy of either (i) a California </w:t>
      </w:r>
      <w:r w:rsidR="00965215" w:rsidRPr="00263F59">
        <w:rPr>
          <w:rFonts w:cs="Arial"/>
          <w:spacing w:val="-3"/>
        </w:rPr>
        <w:lastRenderedPageBreak/>
        <w:tab/>
      </w:r>
      <w:r w:rsidR="006308E7" w:rsidRPr="00263F59">
        <w:rPr>
          <w:rFonts w:cs="Arial"/>
          <w:spacing w:val="-3"/>
        </w:rPr>
        <w:t xml:space="preserve">seller's permit issued under Revenue and Taxation Code section 6066 et seq. </w:t>
      </w:r>
      <w:r w:rsidR="00965215" w:rsidRPr="00263F59">
        <w:rPr>
          <w:rFonts w:cs="Arial"/>
          <w:spacing w:val="-3"/>
        </w:rPr>
        <w:tab/>
      </w:r>
      <w:proofErr w:type="gramStart"/>
      <w:r w:rsidR="006308E7" w:rsidRPr="00263F59">
        <w:rPr>
          <w:rFonts w:cs="Arial"/>
          <w:spacing w:val="-3"/>
        </w:rPr>
        <w:t>or</w:t>
      </w:r>
      <w:proofErr w:type="gramEnd"/>
      <w:r w:rsidR="006308E7" w:rsidRPr="00263F59">
        <w:rPr>
          <w:rFonts w:cs="Arial"/>
          <w:spacing w:val="-3"/>
        </w:rPr>
        <w:t xml:space="preserve"> (ii) a certificate of registration issued under Revenue and Taxation Code </w:t>
      </w:r>
      <w:r w:rsidR="00965215" w:rsidRPr="00263F59">
        <w:rPr>
          <w:rFonts w:cs="Arial"/>
          <w:spacing w:val="-3"/>
        </w:rPr>
        <w:tab/>
      </w:r>
      <w:r w:rsidR="006308E7" w:rsidRPr="00263F59">
        <w:rPr>
          <w:rFonts w:cs="Arial"/>
          <w:spacing w:val="-3"/>
        </w:rPr>
        <w:t>section 6226.</w:t>
      </w:r>
    </w:p>
    <w:p w:rsidR="007064DF" w:rsidRPr="00263F59" w:rsidRDefault="007064DF" w:rsidP="00FE00A3">
      <w:pPr>
        <w:ind w:left="2340" w:right="144"/>
        <w:jc w:val="both"/>
        <w:rPr>
          <w:i/>
        </w:rPr>
      </w:pPr>
    </w:p>
    <w:p w:rsidR="007064DF" w:rsidRPr="00263F59" w:rsidRDefault="00B33A7B" w:rsidP="00FE00A3">
      <w:pPr>
        <w:ind w:left="2340" w:right="144"/>
        <w:jc w:val="both"/>
      </w:pPr>
      <w:r w:rsidRPr="00263F59">
        <w:t>iii</w:t>
      </w:r>
      <w:r w:rsidR="00F06F43" w:rsidRPr="00263F59">
        <w:t>.</w:t>
      </w:r>
      <w:r w:rsidR="00F06F43" w:rsidRPr="00263F59">
        <w:tab/>
      </w:r>
      <w:r w:rsidR="00B60F34" w:rsidRPr="00263F59">
        <w:t xml:space="preserve">If Proposer is a corporation, proof that Proposer is in good standing and </w:t>
      </w:r>
      <w:r w:rsidR="00965215" w:rsidRPr="00263F59">
        <w:tab/>
      </w:r>
      <w:r w:rsidR="00B60F34" w:rsidRPr="00263F59">
        <w:t>qualified to conduct business in California.</w:t>
      </w:r>
    </w:p>
    <w:p w:rsidR="007064DF" w:rsidRPr="00263F59" w:rsidRDefault="007064DF" w:rsidP="00FE00A3">
      <w:pPr>
        <w:ind w:left="2340" w:right="144"/>
        <w:jc w:val="both"/>
      </w:pPr>
    </w:p>
    <w:p w:rsidR="007064DF" w:rsidRPr="00263F59" w:rsidRDefault="00B33A7B" w:rsidP="00FE00A3">
      <w:pPr>
        <w:ind w:left="2340" w:right="144"/>
        <w:jc w:val="both"/>
        <w:rPr>
          <w:rFonts w:cs="Arial"/>
          <w:spacing w:val="-3"/>
        </w:rPr>
      </w:pPr>
      <w:r w:rsidRPr="00263F59">
        <w:t>i</w:t>
      </w:r>
      <w:r w:rsidR="00A74DB8" w:rsidRPr="00263F59">
        <w:t>v.</w:t>
      </w:r>
      <w:r w:rsidR="00A74DB8" w:rsidRPr="00263F59">
        <w:tab/>
      </w:r>
      <w:r w:rsidR="00A74DB8" w:rsidRPr="00263F59">
        <w:rPr>
          <w:rFonts w:cs="Arial"/>
          <w:spacing w:val="-3"/>
        </w:rPr>
        <w:t xml:space="preserve">Copies of current business licenses, professional certifications, or other </w:t>
      </w:r>
      <w:r w:rsidR="00965215" w:rsidRPr="00263F59">
        <w:rPr>
          <w:rFonts w:cs="Arial"/>
          <w:spacing w:val="-3"/>
        </w:rPr>
        <w:tab/>
      </w:r>
      <w:r w:rsidR="00A74DB8" w:rsidRPr="00263F59">
        <w:rPr>
          <w:rFonts w:cs="Arial"/>
          <w:spacing w:val="-3"/>
        </w:rPr>
        <w:t>credentials.</w:t>
      </w:r>
      <w:r w:rsidR="00F06F43" w:rsidRPr="00263F59">
        <w:rPr>
          <w:rFonts w:cs="Arial"/>
          <w:spacing w:val="-3"/>
        </w:rPr>
        <w:t xml:space="preserve">  </w:t>
      </w:r>
    </w:p>
    <w:p w:rsidR="007064DF" w:rsidRPr="00263F59" w:rsidRDefault="007064DF" w:rsidP="00FE00A3">
      <w:pPr>
        <w:ind w:left="2340" w:right="144"/>
        <w:jc w:val="both"/>
        <w:rPr>
          <w:rFonts w:cs="Arial"/>
          <w:spacing w:val="-3"/>
        </w:rPr>
      </w:pPr>
    </w:p>
    <w:p w:rsidR="007064DF" w:rsidRPr="00263F59" w:rsidRDefault="00C00178" w:rsidP="00FE00A3">
      <w:pPr>
        <w:ind w:left="2340" w:right="144"/>
        <w:jc w:val="both"/>
        <w:rPr>
          <w:rFonts w:cs="Arial"/>
          <w:spacing w:val="-3"/>
        </w:rPr>
      </w:pPr>
      <w:r w:rsidRPr="00263F59">
        <w:rPr>
          <w:rFonts w:cs="Arial"/>
          <w:spacing w:val="-3"/>
        </w:rPr>
        <w:t>v</w:t>
      </w:r>
      <w:r w:rsidR="00A74DB8" w:rsidRPr="00263F59">
        <w:rPr>
          <w:rFonts w:cs="Arial"/>
          <w:spacing w:val="-3"/>
        </w:rPr>
        <w:t>.</w:t>
      </w:r>
      <w:r w:rsidR="00A74DB8" w:rsidRPr="00263F59">
        <w:rPr>
          <w:rFonts w:cs="Arial"/>
          <w:spacing w:val="-3"/>
        </w:rPr>
        <w:tab/>
        <w:t xml:space="preserve">Proof of financial solvency or stability (e.g., balance sheets and income </w:t>
      </w:r>
      <w:r w:rsidR="00965215" w:rsidRPr="00263F59">
        <w:rPr>
          <w:rFonts w:cs="Arial"/>
          <w:spacing w:val="-3"/>
        </w:rPr>
        <w:tab/>
      </w:r>
      <w:r w:rsidR="00A74DB8" w:rsidRPr="00263F59">
        <w:rPr>
          <w:rFonts w:cs="Arial"/>
          <w:spacing w:val="-3"/>
        </w:rPr>
        <w:t>statements).</w:t>
      </w:r>
    </w:p>
    <w:p w:rsidR="00AB311B" w:rsidRPr="00263F59" w:rsidRDefault="00AB311B" w:rsidP="00FE00A3">
      <w:pPr>
        <w:ind w:left="2340" w:right="144"/>
        <w:jc w:val="both"/>
      </w:pPr>
    </w:p>
    <w:p w:rsidR="001E4238" w:rsidRPr="00263F59" w:rsidRDefault="005B04DF" w:rsidP="008541C0">
      <w:pPr>
        <w:pStyle w:val="BodyTextIndent2"/>
        <w:keepNext/>
        <w:numPr>
          <w:ilvl w:val="1"/>
          <w:numId w:val="24"/>
        </w:numPr>
        <w:spacing w:after="0" w:line="240" w:lineRule="auto"/>
        <w:ind w:right="144"/>
        <w:jc w:val="both"/>
      </w:pPr>
      <w:r w:rsidRPr="00263F59">
        <w:rPr>
          <w:u w:val="single"/>
        </w:rPr>
        <w:t>Cost P</w:t>
      </w:r>
      <w:r w:rsidR="0022207C" w:rsidRPr="00263F59">
        <w:rPr>
          <w:u w:val="single"/>
        </w:rPr>
        <w:t>ortion</w:t>
      </w:r>
      <w:r w:rsidRPr="00263F59">
        <w:t xml:space="preserve">. </w:t>
      </w:r>
    </w:p>
    <w:p w:rsidR="001E4238" w:rsidRPr="00263F59" w:rsidRDefault="001E4238" w:rsidP="001E4238">
      <w:pPr>
        <w:pStyle w:val="BodyTextIndent2"/>
        <w:keepNext/>
        <w:spacing w:after="0" w:line="240" w:lineRule="auto"/>
        <w:ind w:left="1980" w:right="144"/>
        <w:jc w:val="both"/>
      </w:pPr>
    </w:p>
    <w:p w:rsidR="00A06588" w:rsidRPr="00263F59" w:rsidRDefault="005B04DF" w:rsidP="001E4238">
      <w:pPr>
        <w:pStyle w:val="BodyTextIndent2"/>
        <w:keepNext/>
        <w:spacing w:after="0" w:line="240" w:lineRule="auto"/>
        <w:ind w:left="1620" w:right="144"/>
        <w:jc w:val="both"/>
      </w:pPr>
      <w:r w:rsidRPr="00263F59">
        <w:t xml:space="preserve">The following information must be included in the </w:t>
      </w:r>
      <w:r w:rsidR="003364C3" w:rsidRPr="00263F59">
        <w:t>cost</w:t>
      </w:r>
      <w:r w:rsidRPr="00263F59">
        <w:t xml:space="preserve"> </w:t>
      </w:r>
      <w:r w:rsidR="0022207C" w:rsidRPr="00263F59">
        <w:t xml:space="preserve">portion of the </w:t>
      </w:r>
      <w:r w:rsidRPr="00263F59">
        <w:t>proposal</w:t>
      </w:r>
      <w:r w:rsidR="00BB5FC3" w:rsidRPr="00263F59">
        <w:t xml:space="preserve"> (Attachment </w:t>
      </w:r>
      <w:r w:rsidR="00047CB6" w:rsidRPr="00263F59">
        <w:t>9</w:t>
      </w:r>
      <w:r w:rsidR="00BB5FC3" w:rsidRPr="00263F59">
        <w:t>)</w:t>
      </w:r>
      <w:r w:rsidR="00591BFA" w:rsidRPr="00263F59">
        <w:t>.</w:t>
      </w:r>
    </w:p>
    <w:p w:rsidR="00595822" w:rsidRPr="00263F59" w:rsidRDefault="00595822" w:rsidP="00FE00A3">
      <w:pPr>
        <w:ind w:left="360" w:right="144"/>
        <w:jc w:val="both"/>
        <w:rPr>
          <w:sz w:val="16"/>
          <w:szCs w:val="16"/>
        </w:rPr>
      </w:pPr>
    </w:p>
    <w:p w:rsidR="00C40C8B" w:rsidRPr="00263F59" w:rsidRDefault="00C40C8B" w:rsidP="008541C0">
      <w:pPr>
        <w:pStyle w:val="ListParagraph"/>
        <w:numPr>
          <w:ilvl w:val="0"/>
          <w:numId w:val="26"/>
        </w:numPr>
        <w:ind w:right="144"/>
        <w:jc w:val="both"/>
      </w:pPr>
      <w:r w:rsidRPr="00263F59">
        <w:t>IT Goods:</w:t>
      </w:r>
    </w:p>
    <w:p w:rsidR="00C40C8B" w:rsidRPr="00263F59" w:rsidRDefault="00C40C8B" w:rsidP="00FE00A3">
      <w:pPr>
        <w:ind w:left="1260" w:right="144"/>
        <w:jc w:val="both"/>
        <w:rPr>
          <w:sz w:val="16"/>
          <w:szCs w:val="16"/>
        </w:rPr>
      </w:pPr>
    </w:p>
    <w:p w:rsidR="00C40C8B" w:rsidRPr="00263F59" w:rsidRDefault="00C40C8B" w:rsidP="009E6DEB">
      <w:pPr>
        <w:ind w:left="2880" w:right="144" w:hanging="540"/>
        <w:jc w:val="both"/>
      </w:pPr>
      <w:r w:rsidRPr="00263F59">
        <w:t>i.</w:t>
      </w:r>
      <w:r w:rsidRPr="00263F59">
        <w:tab/>
      </w:r>
      <w:r w:rsidR="00DD1764" w:rsidRPr="00263F59">
        <w:t>CMS</w:t>
      </w:r>
      <w:r w:rsidR="00BB5FC3" w:rsidRPr="00263F59">
        <w:t xml:space="preserve"> Application Software </w:t>
      </w:r>
      <w:r w:rsidR="00047CB6" w:rsidRPr="00263F59">
        <w:t>L</w:t>
      </w:r>
      <w:r w:rsidR="00BB5FC3" w:rsidRPr="00263F59">
        <w:t>icensing</w:t>
      </w:r>
      <w:r w:rsidR="001E1555" w:rsidRPr="00263F59">
        <w:t xml:space="preserve"> </w:t>
      </w:r>
      <w:r w:rsidR="00CF5CC7" w:rsidRPr="00263F59">
        <w:t xml:space="preserve">– Supply any and all </w:t>
      </w:r>
      <w:r w:rsidR="001E1555" w:rsidRPr="00263F59">
        <w:t>estimated software application licensing costs.</w:t>
      </w:r>
      <w:r w:rsidR="00AC6B1D" w:rsidRPr="00263F59">
        <w:t xml:space="preserve"> (Attach</w:t>
      </w:r>
      <w:r w:rsidR="00C74691" w:rsidRPr="00263F59">
        <w:t>ment</w:t>
      </w:r>
      <w:r w:rsidR="00AC6B1D" w:rsidRPr="00263F59">
        <w:t xml:space="preserve"> 2)</w:t>
      </w:r>
    </w:p>
    <w:p w:rsidR="00C40C8B" w:rsidRPr="00263F59" w:rsidRDefault="00C40C8B" w:rsidP="00FE00A3">
      <w:pPr>
        <w:ind w:left="1260" w:right="144"/>
        <w:jc w:val="both"/>
        <w:rPr>
          <w:sz w:val="16"/>
          <w:szCs w:val="16"/>
        </w:rPr>
      </w:pPr>
    </w:p>
    <w:p w:rsidR="00C40C8B" w:rsidRPr="00263F59" w:rsidRDefault="00C40C8B" w:rsidP="008541C0">
      <w:pPr>
        <w:pStyle w:val="ListParagraph"/>
        <w:numPr>
          <w:ilvl w:val="0"/>
          <w:numId w:val="26"/>
        </w:numPr>
        <w:ind w:right="144"/>
        <w:jc w:val="both"/>
      </w:pPr>
      <w:r w:rsidRPr="00263F59">
        <w:t xml:space="preserve">IT Services: </w:t>
      </w:r>
    </w:p>
    <w:p w:rsidR="009E6DEB" w:rsidRPr="00263F59" w:rsidRDefault="009E6DEB" w:rsidP="009E6DEB">
      <w:pPr>
        <w:pStyle w:val="ListParagraph"/>
        <w:ind w:left="1620" w:right="144"/>
        <w:jc w:val="both"/>
        <w:rPr>
          <w:sz w:val="16"/>
          <w:szCs w:val="16"/>
        </w:rPr>
      </w:pPr>
    </w:p>
    <w:p w:rsidR="00246470" w:rsidRPr="00263F59" w:rsidRDefault="001E1555" w:rsidP="008541C0">
      <w:pPr>
        <w:pStyle w:val="ListParagraph"/>
        <w:numPr>
          <w:ilvl w:val="0"/>
          <w:numId w:val="23"/>
        </w:numPr>
        <w:ind w:left="2880" w:right="144" w:hanging="540"/>
        <w:jc w:val="both"/>
      </w:pPr>
      <w:r w:rsidRPr="00263F59">
        <w:t>Professional</w:t>
      </w:r>
      <w:r w:rsidR="00BB5FC3" w:rsidRPr="00263F59">
        <w:t xml:space="preserve"> Services</w:t>
      </w:r>
      <w:r w:rsidR="00A06588" w:rsidRPr="00263F59">
        <w:t xml:space="preserve"> </w:t>
      </w:r>
      <w:r w:rsidRPr="00263F59">
        <w:t>– Supply any and all estimated Professional Services</w:t>
      </w:r>
      <w:r w:rsidR="00CF5CC7" w:rsidRPr="00263F59">
        <w:t xml:space="preserve"> c</w:t>
      </w:r>
      <w:r w:rsidRPr="00263F59">
        <w:t>osts by implementation phase and a</w:t>
      </w:r>
      <w:r w:rsidR="00A06588" w:rsidRPr="00263F59">
        <w:t xml:space="preserve">ctivity in </w:t>
      </w:r>
      <w:r w:rsidR="004E3B5F" w:rsidRPr="00263F59">
        <w:t xml:space="preserve">Attachment 9, Tab 3, </w:t>
      </w:r>
      <w:r w:rsidR="00A06588" w:rsidRPr="00263F59">
        <w:t>section 1</w:t>
      </w:r>
      <w:r w:rsidR="00591BFA" w:rsidRPr="00263F59">
        <w:t>,</w:t>
      </w:r>
      <w:r w:rsidR="00A06588" w:rsidRPr="00263F59">
        <w:t xml:space="preserve"> </w:t>
      </w:r>
      <w:r w:rsidR="006230B7" w:rsidRPr="00263F59">
        <w:t xml:space="preserve">as well as any and all assumed </w:t>
      </w:r>
      <w:r w:rsidR="00CF5CC7" w:rsidRPr="00263F59">
        <w:t xml:space="preserve">AOC </w:t>
      </w:r>
      <w:r w:rsidR="00A06588" w:rsidRPr="00263F59">
        <w:t>participation</w:t>
      </w:r>
      <w:r w:rsidR="00591BFA" w:rsidRPr="00263F59">
        <w:t xml:space="preserve"> in</w:t>
      </w:r>
      <w:r w:rsidR="00A06588" w:rsidRPr="00263F59">
        <w:t xml:space="preserve"> </w:t>
      </w:r>
      <w:r w:rsidR="00B9419D" w:rsidRPr="00263F59">
        <w:t xml:space="preserve">Attachment 9, Tab 3, </w:t>
      </w:r>
      <w:proofErr w:type="gramStart"/>
      <w:r w:rsidR="00AB3382" w:rsidRPr="00263F59">
        <w:t>S</w:t>
      </w:r>
      <w:r w:rsidR="0025118F" w:rsidRPr="00263F59">
        <w:t>ection</w:t>
      </w:r>
      <w:proofErr w:type="gramEnd"/>
      <w:r w:rsidR="0025118F" w:rsidRPr="00263F59">
        <w:t xml:space="preserve"> 2</w:t>
      </w:r>
      <w:r w:rsidR="00765357" w:rsidRPr="00263F59">
        <w:t>.</w:t>
      </w:r>
    </w:p>
    <w:p w:rsidR="00246470" w:rsidRPr="00263F59" w:rsidRDefault="00246470" w:rsidP="00FE00A3">
      <w:pPr>
        <w:ind w:left="2340" w:right="144"/>
        <w:jc w:val="both"/>
        <w:rPr>
          <w:sz w:val="16"/>
          <w:szCs w:val="16"/>
        </w:rPr>
      </w:pPr>
    </w:p>
    <w:p w:rsidR="00246470" w:rsidRPr="00263F59" w:rsidRDefault="00246470" w:rsidP="003D14A5">
      <w:pPr>
        <w:ind w:left="2880" w:right="144" w:hanging="540"/>
        <w:jc w:val="both"/>
      </w:pPr>
      <w:r w:rsidRPr="00263F59">
        <w:t>ii.</w:t>
      </w:r>
      <w:r w:rsidRPr="00263F59">
        <w:tab/>
      </w:r>
      <w:r w:rsidR="00BB5FC3" w:rsidRPr="00263F59">
        <w:t>Maintenance and Support</w:t>
      </w:r>
      <w:r w:rsidR="00B51E44" w:rsidRPr="00263F59">
        <w:t xml:space="preserve"> </w:t>
      </w:r>
      <w:r w:rsidR="00BB5FC3" w:rsidRPr="00263F59">
        <w:t>–</w:t>
      </w:r>
      <w:r w:rsidR="001E1555" w:rsidRPr="00263F59">
        <w:t xml:space="preserve"> S</w:t>
      </w:r>
      <w:r w:rsidR="00BB5FC3" w:rsidRPr="00263F59">
        <w:t xml:space="preserve">upply </w:t>
      </w:r>
      <w:r w:rsidR="007C2B4D" w:rsidRPr="00263F59">
        <w:t xml:space="preserve">seven </w:t>
      </w:r>
      <w:r w:rsidR="00BB5FC3" w:rsidRPr="00263F59">
        <w:t>years of costs for M</w:t>
      </w:r>
      <w:r w:rsidR="00AC6B1D" w:rsidRPr="00263F59">
        <w:t>aintenance and Support</w:t>
      </w:r>
      <w:r w:rsidR="00BB5FC3" w:rsidRPr="00263F59">
        <w:t>.</w:t>
      </w:r>
      <w:r w:rsidR="00D24A47" w:rsidRPr="00263F59">
        <w:t xml:space="preserve">  </w:t>
      </w:r>
      <w:r w:rsidR="003D14A5" w:rsidRPr="00263F59">
        <w:t>(</w:t>
      </w:r>
      <w:r w:rsidR="00366165" w:rsidRPr="00263F59">
        <w:t>Attachment</w:t>
      </w:r>
      <w:r w:rsidR="00AC6B1D" w:rsidRPr="00263F59">
        <w:t xml:space="preserve"> 2</w:t>
      </w:r>
      <w:r w:rsidR="003D14A5" w:rsidRPr="00263F59">
        <w:t>)</w:t>
      </w:r>
    </w:p>
    <w:p w:rsidR="005B04DF" w:rsidRPr="00263F59" w:rsidRDefault="005F5C25" w:rsidP="00FE00A3">
      <w:pPr>
        <w:ind w:left="2340" w:right="144"/>
        <w:jc w:val="both"/>
      </w:pPr>
      <w:r w:rsidRPr="00263F59">
        <w:tab/>
      </w:r>
    </w:p>
    <w:p w:rsidR="005B04DF" w:rsidRPr="00263F59" w:rsidRDefault="005B04DF" w:rsidP="009068E9">
      <w:pPr>
        <w:widowControl w:val="0"/>
        <w:ind w:left="1620" w:right="144"/>
        <w:jc w:val="both"/>
      </w:pPr>
      <w:r w:rsidRPr="00263F59">
        <w:rPr>
          <w:b/>
        </w:rPr>
        <w:t xml:space="preserve">NOTE: </w:t>
      </w:r>
      <w:r w:rsidRPr="00263F59">
        <w:t>It is unlawful for any person engaged in business within this state to sell or use any article or product as a “loss leader” as defined in Section 17030 of the Business and Professions Code.</w:t>
      </w:r>
    </w:p>
    <w:p w:rsidR="002C64BD" w:rsidRPr="00263F59" w:rsidRDefault="002C64BD" w:rsidP="009068E9">
      <w:pPr>
        <w:widowControl w:val="0"/>
        <w:ind w:left="720" w:right="144" w:hanging="720"/>
        <w:jc w:val="both"/>
        <w:rPr>
          <w:b/>
          <w:bCs/>
        </w:rPr>
      </w:pPr>
    </w:p>
    <w:p w:rsidR="00173CFE" w:rsidRPr="00263F59" w:rsidRDefault="00173CFE" w:rsidP="009068E9">
      <w:pPr>
        <w:pStyle w:val="ListParagraph"/>
        <w:widowControl w:val="0"/>
        <w:numPr>
          <w:ilvl w:val="0"/>
          <w:numId w:val="24"/>
        </w:numPr>
        <w:ind w:right="144"/>
        <w:jc w:val="both"/>
        <w:rPr>
          <w:b/>
          <w:bCs/>
        </w:rPr>
      </w:pPr>
      <w:r w:rsidRPr="00263F59">
        <w:rPr>
          <w:b/>
          <w:bCs/>
        </w:rPr>
        <w:t>OFFER PERIOD</w:t>
      </w:r>
    </w:p>
    <w:p w:rsidR="00173CFE" w:rsidRPr="00263F59" w:rsidRDefault="00173CFE" w:rsidP="009068E9">
      <w:pPr>
        <w:pStyle w:val="ExhibitC2"/>
        <w:widowControl w:val="0"/>
        <w:numPr>
          <w:ilvl w:val="0"/>
          <w:numId w:val="0"/>
        </w:numPr>
        <w:spacing w:before="120" w:after="240"/>
        <w:ind w:left="720" w:right="144"/>
        <w:jc w:val="both"/>
      </w:pPr>
      <w:r w:rsidRPr="00263F59">
        <w:t xml:space="preserve">A Proposer's proposal is an irrevocable offer for ninety (90) days following the proposal due date. In the event a final contract has not been awarded within this period, the </w:t>
      </w:r>
      <w:r w:rsidR="00895B03" w:rsidRPr="00263F59">
        <w:t>AOC</w:t>
      </w:r>
      <w:r w:rsidRPr="00263F59">
        <w:t xml:space="preserve"> reserves the right to negotiate extensions to this period.</w:t>
      </w:r>
    </w:p>
    <w:p w:rsidR="00BD65B9" w:rsidRPr="00263F59" w:rsidRDefault="00BD65B9" w:rsidP="00366165">
      <w:pPr>
        <w:pStyle w:val="ListParagraph"/>
        <w:widowControl w:val="0"/>
        <w:numPr>
          <w:ilvl w:val="0"/>
          <w:numId w:val="24"/>
        </w:numPr>
        <w:ind w:right="144"/>
        <w:jc w:val="both"/>
        <w:rPr>
          <w:b/>
          <w:bCs/>
        </w:rPr>
      </w:pPr>
      <w:r w:rsidRPr="00263F59">
        <w:rPr>
          <w:b/>
          <w:bCs/>
        </w:rPr>
        <w:t>EVALUATION OF PROPOSALS</w:t>
      </w:r>
    </w:p>
    <w:p w:rsidR="00BD65B9" w:rsidRPr="00263F59" w:rsidRDefault="00BD65B9" w:rsidP="00366165">
      <w:pPr>
        <w:widowControl w:val="0"/>
        <w:ind w:right="144"/>
        <w:jc w:val="both"/>
      </w:pPr>
    </w:p>
    <w:p w:rsidR="00382173" w:rsidRPr="00263F59" w:rsidRDefault="00626AC2" w:rsidP="00366165">
      <w:pPr>
        <w:widowControl w:val="0"/>
        <w:ind w:left="720" w:right="144"/>
        <w:jc w:val="both"/>
      </w:pPr>
      <w:r w:rsidRPr="00263F59">
        <w:t>The cost portion of prop</w:t>
      </w:r>
      <w:r w:rsidR="001974E1" w:rsidRPr="00263F59">
        <w:t xml:space="preserve">osals will be </w:t>
      </w:r>
      <w:r w:rsidR="00A7178B" w:rsidRPr="00263F59">
        <w:t xml:space="preserve">publicly opened on </w:t>
      </w:r>
      <w:r w:rsidR="001D5ED8" w:rsidRPr="00263F59">
        <w:t xml:space="preserve">the </w:t>
      </w:r>
      <w:proofErr w:type="gramStart"/>
      <w:r w:rsidR="00C7298B" w:rsidRPr="00263F59">
        <w:t>date,</w:t>
      </w:r>
      <w:proofErr w:type="gramEnd"/>
      <w:r w:rsidR="00C7298B" w:rsidRPr="00263F59">
        <w:t xml:space="preserve"> time and location set forth in the Notice posted to the Court’s Website (see Section 3.1)</w:t>
      </w:r>
      <w:r w:rsidR="004E6603" w:rsidRPr="00263F59">
        <w:t xml:space="preserve">. </w:t>
      </w:r>
      <w:r w:rsidR="00651E8D" w:rsidRPr="00263F59">
        <w:t xml:space="preserve">At the time proposals are opened, each proposal will be checked for the presence or absence of the required proposal contents.  </w:t>
      </w:r>
    </w:p>
    <w:p w:rsidR="00651E8D" w:rsidRPr="00263F59" w:rsidRDefault="00651E8D" w:rsidP="00FE00A3">
      <w:pPr>
        <w:widowControl w:val="0"/>
        <w:ind w:left="720" w:right="144"/>
        <w:jc w:val="both"/>
      </w:pPr>
      <w:r w:rsidRPr="00263F59">
        <w:lastRenderedPageBreak/>
        <w:tab/>
      </w:r>
    </w:p>
    <w:p w:rsidR="00651E8D" w:rsidRPr="00263F59" w:rsidRDefault="00651E8D" w:rsidP="00765357">
      <w:pPr>
        <w:numPr>
          <w:ilvl w:val="1"/>
          <w:numId w:val="19"/>
        </w:numPr>
        <w:spacing w:after="240"/>
        <w:ind w:right="144"/>
        <w:contextualSpacing/>
        <w:jc w:val="both"/>
      </w:pPr>
      <w:r w:rsidRPr="00263F59">
        <w:t>Proposals that contain false or misleading statements may be rejected if, in the opinion of the AOC, the information was intended to mislead the state regarding a requirement of the solicitation document.</w:t>
      </w:r>
    </w:p>
    <w:p w:rsidR="00765357" w:rsidRPr="00263F59" w:rsidRDefault="00765357" w:rsidP="00765357">
      <w:pPr>
        <w:spacing w:after="240"/>
        <w:ind w:left="1440" w:right="144"/>
        <w:contextualSpacing/>
        <w:jc w:val="both"/>
        <w:rPr>
          <w:sz w:val="12"/>
          <w:szCs w:val="12"/>
        </w:rPr>
      </w:pPr>
    </w:p>
    <w:p w:rsidR="00651E8D" w:rsidRPr="00263F59" w:rsidRDefault="00651E8D" w:rsidP="008541C0">
      <w:pPr>
        <w:numPr>
          <w:ilvl w:val="1"/>
          <w:numId w:val="19"/>
        </w:numPr>
        <w:spacing w:after="240"/>
        <w:ind w:right="144"/>
        <w:contextualSpacing/>
        <w:jc w:val="both"/>
      </w:pPr>
      <w:r w:rsidRPr="00263F59">
        <w:t xml:space="preserve">If a proposal fails to meet a material solicitation document requirement, the proposal may be rejected. A deviation is material to the extent that a response is not in substantial accord with solicitation document requirements. Material deviations cannot be waived. Immaterial deviations may </w:t>
      </w:r>
      <w:r w:rsidR="00D82C4E" w:rsidRPr="00263F59">
        <w:t xml:space="preserve">also </w:t>
      </w:r>
      <w:r w:rsidRPr="00263F59">
        <w:t>cause a proposal to be rejected.</w:t>
      </w:r>
    </w:p>
    <w:p w:rsidR="009E6DEB" w:rsidRPr="00263F59" w:rsidRDefault="009E6DEB" w:rsidP="009E6DEB">
      <w:pPr>
        <w:spacing w:after="240"/>
        <w:ind w:left="1440" w:right="144"/>
        <w:contextualSpacing/>
        <w:jc w:val="both"/>
        <w:rPr>
          <w:sz w:val="12"/>
          <w:szCs w:val="12"/>
        </w:rPr>
      </w:pPr>
    </w:p>
    <w:p w:rsidR="00651E8D" w:rsidRPr="00263F59" w:rsidRDefault="00651E8D" w:rsidP="008541C0">
      <w:pPr>
        <w:numPr>
          <w:ilvl w:val="1"/>
          <w:numId w:val="19"/>
        </w:numPr>
        <w:spacing w:after="240"/>
        <w:ind w:right="144"/>
        <w:contextualSpacing/>
        <w:jc w:val="both"/>
      </w:pPr>
      <w:r w:rsidRPr="00263F59">
        <w:t>Cost sheets will be checked only if a proposal is determined to be otherwise qualified. All figures entered on the cost sheets must be clearly legible.</w:t>
      </w:r>
    </w:p>
    <w:p w:rsidR="009E6DEB" w:rsidRPr="00263F59" w:rsidRDefault="009E6DEB" w:rsidP="009E6DEB">
      <w:pPr>
        <w:spacing w:after="240"/>
        <w:ind w:left="1440" w:right="144"/>
        <w:contextualSpacing/>
        <w:jc w:val="both"/>
        <w:rPr>
          <w:sz w:val="12"/>
          <w:szCs w:val="12"/>
        </w:rPr>
      </w:pPr>
    </w:p>
    <w:p w:rsidR="00651E8D" w:rsidRPr="00263F59" w:rsidRDefault="00651E8D" w:rsidP="008541C0">
      <w:pPr>
        <w:numPr>
          <w:ilvl w:val="1"/>
          <w:numId w:val="19"/>
        </w:numPr>
        <w:spacing w:after="240"/>
        <w:ind w:right="144"/>
        <w:contextualSpacing/>
        <w:jc w:val="both"/>
      </w:pPr>
      <w:r w:rsidRPr="00263F59">
        <w:t xml:space="preserve">During the evaluation process, the AOC may require a </w:t>
      </w:r>
      <w:r w:rsidR="001020CB" w:rsidRPr="00263F59">
        <w:t>Proposer</w:t>
      </w:r>
      <w:r w:rsidRPr="00263F59">
        <w:t xml:space="preserve">'s representative to answer questions with regard to the </w:t>
      </w:r>
      <w:r w:rsidR="001020CB" w:rsidRPr="00263F59">
        <w:t>Proposer</w:t>
      </w:r>
      <w:r w:rsidRPr="00263F59">
        <w:t xml:space="preserve">’s proposal. Failure of a </w:t>
      </w:r>
      <w:r w:rsidR="001020CB" w:rsidRPr="00263F59">
        <w:t>Proposer</w:t>
      </w:r>
      <w:r w:rsidRPr="00263F59">
        <w:t xml:space="preserve"> to respond and demonstrate in a timely manner that the claims made in its proposal are, in fact, true may be sufficient cause for deeming a proposal nonresponsive.</w:t>
      </w:r>
    </w:p>
    <w:p w:rsidR="009E6DEB" w:rsidRPr="00263F59" w:rsidRDefault="009E6DEB" w:rsidP="009E6DEB">
      <w:pPr>
        <w:spacing w:after="240"/>
        <w:ind w:left="1440" w:right="144"/>
        <w:contextualSpacing/>
        <w:jc w:val="both"/>
        <w:rPr>
          <w:sz w:val="12"/>
          <w:szCs w:val="12"/>
        </w:rPr>
      </w:pPr>
    </w:p>
    <w:p w:rsidR="00651E8D" w:rsidRPr="00263F59" w:rsidRDefault="00651E8D" w:rsidP="008541C0">
      <w:pPr>
        <w:numPr>
          <w:ilvl w:val="1"/>
          <w:numId w:val="19"/>
        </w:numPr>
        <w:spacing w:after="240"/>
        <w:ind w:right="144"/>
        <w:contextualSpacing/>
        <w:jc w:val="both"/>
      </w:pPr>
      <w:r w:rsidRPr="00263F59">
        <w:t xml:space="preserve">A </w:t>
      </w:r>
      <w:r w:rsidR="001020CB" w:rsidRPr="00263F59">
        <w:t>Proposer</w:t>
      </w:r>
      <w:r w:rsidRPr="00263F59">
        <w:t xml:space="preserve"> is eligible for a total of 100 points for the written proposal.</w:t>
      </w:r>
    </w:p>
    <w:p w:rsidR="009E6DEB" w:rsidRPr="00263F59" w:rsidRDefault="009E6DEB" w:rsidP="009E6DEB">
      <w:pPr>
        <w:spacing w:after="240"/>
        <w:ind w:left="1440" w:right="144"/>
        <w:contextualSpacing/>
        <w:jc w:val="both"/>
        <w:rPr>
          <w:sz w:val="12"/>
          <w:szCs w:val="12"/>
        </w:rPr>
      </w:pPr>
    </w:p>
    <w:p w:rsidR="005856C3" w:rsidRPr="00263F59" w:rsidRDefault="005856C3" w:rsidP="008541C0">
      <w:pPr>
        <w:numPr>
          <w:ilvl w:val="1"/>
          <w:numId w:val="19"/>
        </w:numPr>
        <w:ind w:right="144"/>
        <w:contextualSpacing/>
        <w:jc w:val="both"/>
      </w:pPr>
      <w:r w:rsidRPr="00263F59">
        <w:t>Written proposals will be evaluated by the AOC per the following selection criteria and weighting:</w:t>
      </w:r>
    </w:p>
    <w:p w:rsidR="007918EA" w:rsidRPr="00263F59" w:rsidRDefault="007918EA" w:rsidP="005856C3">
      <w:pPr>
        <w:ind w:left="1440"/>
        <w:contextualSpacing/>
      </w:pPr>
    </w:p>
    <w:tbl>
      <w:tblPr>
        <w:tblpPr w:leftFromText="180" w:rightFromText="180" w:vertAnchor="text" w:horzAnchor="page" w:tblpX="2753" w:tblpY="136"/>
        <w:tblW w:w="8118" w:type="dxa"/>
        <w:tblLook w:val="04A0"/>
      </w:tblPr>
      <w:tblGrid>
        <w:gridCol w:w="1977"/>
        <w:gridCol w:w="4687"/>
        <w:gridCol w:w="1454"/>
      </w:tblGrid>
      <w:tr w:rsidR="00D24A47" w:rsidRPr="00263F59" w:rsidTr="00142507">
        <w:trPr>
          <w:trHeight w:val="428"/>
          <w:tblHeader/>
        </w:trPr>
        <w:tc>
          <w:tcPr>
            <w:tcW w:w="1977" w:type="dxa"/>
            <w:tcBorders>
              <w:top w:val="single" w:sz="4" w:space="0" w:color="auto"/>
              <w:left w:val="single" w:sz="4" w:space="0" w:color="auto"/>
              <w:bottom w:val="single" w:sz="8" w:space="0" w:color="auto"/>
              <w:right w:val="single" w:sz="8" w:space="0" w:color="auto"/>
            </w:tcBorders>
            <w:shd w:val="clear" w:color="auto" w:fill="F2F2F2" w:themeFill="background1" w:themeFillShade="F2"/>
            <w:vAlign w:val="center"/>
          </w:tcPr>
          <w:p w:rsidR="00D24A47" w:rsidRPr="00263F59" w:rsidRDefault="00D24A47" w:rsidP="00142507">
            <w:pPr>
              <w:rPr>
                <w:rFonts w:asciiTheme="minorHAnsi" w:hAnsiTheme="minorHAnsi" w:cstheme="minorHAnsi"/>
                <w:b/>
                <w:bCs/>
                <w:sz w:val="22"/>
                <w:szCs w:val="22"/>
              </w:rPr>
            </w:pPr>
            <w:r w:rsidRPr="00263F59">
              <w:rPr>
                <w:rFonts w:asciiTheme="minorHAnsi" w:hAnsiTheme="minorHAnsi" w:cstheme="minorHAnsi"/>
                <w:b/>
                <w:bCs/>
                <w:sz w:val="22"/>
                <w:szCs w:val="22"/>
              </w:rPr>
              <w:t>Category</w:t>
            </w:r>
          </w:p>
        </w:tc>
        <w:tc>
          <w:tcPr>
            <w:tcW w:w="4687" w:type="dxa"/>
            <w:tcBorders>
              <w:top w:val="single" w:sz="8" w:space="0" w:color="auto"/>
              <w:left w:val="nil"/>
              <w:bottom w:val="single" w:sz="8" w:space="0" w:color="auto"/>
              <w:right w:val="single" w:sz="8" w:space="0" w:color="000000"/>
            </w:tcBorders>
            <w:shd w:val="clear" w:color="auto" w:fill="F2F2F2" w:themeFill="background1" w:themeFillShade="F2"/>
            <w:vAlign w:val="center"/>
          </w:tcPr>
          <w:p w:rsidR="00D24A47" w:rsidRPr="00263F59" w:rsidRDefault="00D24A47" w:rsidP="00142507">
            <w:pPr>
              <w:rPr>
                <w:rFonts w:asciiTheme="minorHAnsi" w:hAnsiTheme="minorHAnsi" w:cstheme="minorHAnsi"/>
                <w:b/>
                <w:bCs/>
                <w:sz w:val="22"/>
                <w:szCs w:val="22"/>
              </w:rPr>
            </w:pPr>
            <w:r w:rsidRPr="00263F59">
              <w:rPr>
                <w:rFonts w:asciiTheme="minorHAnsi" w:hAnsiTheme="minorHAnsi" w:cstheme="minorHAnsi"/>
                <w:b/>
                <w:bCs/>
                <w:sz w:val="22"/>
                <w:szCs w:val="22"/>
              </w:rPr>
              <w:t>Factors</w:t>
            </w:r>
          </w:p>
        </w:tc>
        <w:tc>
          <w:tcPr>
            <w:tcW w:w="1454" w:type="dxa"/>
            <w:tcBorders>
              <w:top w:val="single" w:sz="8" w:space="0" w:color="auto"/>
              <w:left w:val="nil"/>
              <w:bottom w:val="single" w:sz="8" w:space="0" w:color="auto"/>
              <w:right w:val="single" w:sz="8" w:space="0" w:color="auto"/>
            </w:tcBorders>
            <w:shd w:val="clear" w:color="auto" w:fill="F2F2F2" w:themeFill="background1" w:themeFillShade="F2"/>
            <w:vAlign w:val="center"/>
          </w:tcPr>
          <w:p w:rsidR="00D24A47" w:rsidRPr="00263F59" w:rsidRDefault="00D24A47" w:rsidP="00142507">
            <w:pPr>
              <w:ind w:left="-94" w:right="-108"/>
              <w:jc w:val="center"/>
              <w:rPr>
                <w:rFonts w:asciiTheme="minorHAnsi" w:hAnsiTheme="minorHAnsi" w:cstheme="minorHAnsi"/>
                <w:b/>
                <w:bCs/>
                <w:sz w:val="22"/>
                <w:szCs w:val="22"/>
              </w:rPr>
            </w:pPr>
            <w:r w:rsidRPr="00263F59">
              <w:rPr>
                <w:rFonts w:asciiTheme="minorHAnsi" w:hAnsiTheme="minorHAnsi" w:cstheme="minorHAnsi"/>
                <w:b/>
                <w:bCs/>
                <w:sz w:val="22"/>
                <w:szCs w:val="22"/>
              </w:rPr>
              <w:t>Possible Points</w:t>
            </w:r>
          </w:p>
        </w:tc>
      </w:tr>
      <w:tr w:rsidR="00AF1746" w:rsidRPr="00263F59" w:rsidTr="00567FEF">
        <w:trPr>
          <w:trHeight w:val="797"/>
        </w:trPr>
        <w:tc>
          <w:tcPr>
            <w:tcW w:w="1977" w:type="dxa"/>
            <w:tcBorders>
              <w:top w:val="nil"/>
              <w:left w:val="single" w:sz="4" w:space="0" w:color="auto"/>
              <w:bottom w:val="single" w:sz="8" w:space="0" w:color="auto"/>
              <w:right w:val="single" w:sz="8" w:space="0" w:color="auto"/>
            </w:tcBorders>
            <w:shd w:val="clear" w:color="auto" w:fill="FFFFFF" w:themeFill="background1"/>
          </w:tcPr>
          <w:p w:rsidR="00AF1746" w:rsidRPr="00263F59" w:rsidRDefault="00AF1746" w:rsidP="00AF1746">
            <w:pPr>
              <w:rPr>
                <w:rFonts w:asciiTheme="minorHAnsi" w:hAnsiTheme="minorHAnsi" w:cstheme="minorHAnsi"/>
                <w:bCs/>
                <w:sz w:val="22"/>
                <w:szCs w:val="22"/>
              </w:rPr>
            </w:pPr>
            <w:r w:rsidRPr="00263F59">
              <w:rPr>
                <w:rFonts w:asciiTheme="minorHAnsi" w:hAnsiTheme="minorHAnsi" w:cstheme="minorHAnsi"/>
                <w:sz w:val="22"/>
                <w:szCs w:val="22"/>
              </w:rPr>
              <w:t>Contract Terms</w:t>
            </w:r>
          </w:p>
        </w:tc>
        <w:tc>
          <w:tcPr>
            <w:tcW w:w="4687" w:type="dxa"/>
            <w:tcBorders>
              <w:top w:val="nil"/>
              <w:left w:val="nil"/>
              <w:bottom w:val="single" w:sz="8" w:space="0" w:color="auto"/>
              <w:right w:val="single" w:sz="8" w:space="0" w:color="auto"/>
            </w:tcBorders>
            <w:shd w:val="clear" w:color="auto" w:fill="FFFFFF" w:themeFill="background1"/>
          </w:tcPr>
          <w:p w:rsidR="00AF1746" w:rsidRPr="00263F59" w:rsidRDefault="00AF1746" w:rsidP="00BF713A">
            <w:pPr>
              <w:rPr>
                <w:rFonts w:asciiTheme="minorHAnsi" w:hAnsiTheme="minorHAnsi" w:cstheme="minorHAnsi"/>
                <w:sz w:val="22"/>
                <w:szCs w:val="22"/>
              </w:rPr>
            </w:pPr>
            <w:r w:rsidRPr="00263F59">
              <w:rPr>
                <w:rFonts w:asciiTheme="minorHAnsi" w:hAnsiTheme="minorHAnsi" w:cstheme="minorHAnsi"/>
                <w:sz w:val="22"/>
                <w:szCs w:val="22"/>
              </w:rPr>
              <w:t>Degree to which the Propos</w:t>
            </w:r>
            <w:r w:rsidR="009D2877" w:rsidRPr="00263F59">
              <w:rPr>
                <w:rFonts w:asciiTheme="minorHAnsi" w:hAnsiTheme="minorHAnsi" w:cstheme="minorHAnsi"/>
                <w:sz w:val="22"/>
                <w:szCs w:val="22"/>
              </w:rPr>
              <w:t>er</w:t>
            </w:r>
            <w:r w:rsidRPr="00263F59">
              <w:rPr>
                <w:rFonts w:asciiTheme="minorHAnsi" w:hAnsiTheme="minorHAnsi" w:cstheme="minorHAnsi"/>
                <w:sz w:val="22"/>
                <w:szCs w:val="22"/>
              </w:rPr>
              <w:t xml:space="preserve"> accepts contract terms including compliance with regulatory and statutory requirements</w:t>
            </w:r>
            <w:r w:rsidR="00BF713A" w:rsidRPr="00263F59">
              <w:rPr>
                <w:rFonts w:asciiTheme="minorHAnsi" w:hAnsiTheme="minorHAnsi" w:cstheme="minorHAnsi"/>
                <w:sz w:val="22"/>
                <w:szCs w:val="22"/>
              </w:rPr>
              <w:t xml:space="preserve"> (Attachment 2)</w:t>
            </w:r>
          </w:p>
        </w:tc>
        <w:tc>
          <w:tcPr>
            <w:tcW w:w="1454" w:type="dxa"/>
            <w:tcBorders>
              <w:top w:val="single" w:sz="8" w:space="0" w:color="auto"/>
              <w:left w:val="nil"/>
              <w:bottom w:val="single" w:sz="8" w:space="0" w:color="auto"/>
              <w:right w:val="single" w:sz="8" w:space="0" w:color="auto"/>
            </w:tcBorders>
            <w:shd w:val="clear" w:color="auto" w:fill="FFFFFF" w:themeFill="background1"/>
          </w:tcPr>
          <w:p w:rsidR="00AF1746" w:rsidRPr="00263F59" w:rsidRDefault="00AF1746" w:rsidP="00AF1746">
            <w:pPr>
              <w:jc w:val="center"/>
              <w:rPr>
                <w:rFonts w:asciiTheme="minorHAnsi" w:hAnsiTheme="minorHAnsi" w:cstheme="minorHAnsi"/>
                <w:b/>
                <w:bCs/>
                <w:sz w:val="22"/>
                <w:szCs w:val="22"/>
              </w:rPr>
            </w:pPr>
            <w:r w:rsidRPr="00263F59">
              <w:rPr>
                <w:rFonts w:asciiTheme="minorHAnsi" w:hAnsiTheme="minorHAnsi" w:cstheme="minorHAnsi"/>
                <w:b/>
                <w:bCs/>
                <w:sz w:val="22"/>
                <w:szCs w:val="22"/>
              </w:rPr>
              <w:t>10</w:t>
            </w:r>
          </w:p>
        </w:tc>
      </w:tr>
      <w:tr w:rsidR="00AF1746" w:rsidRPr="00263F59" w:rsidTr="00AF1746">
        <w:trPr>
          <w:trHeight w:val="915"/>
        </w:trPr>
        <w:tc>
          <w:tcPr>
            <w:tcW w:w="1977" w:type="dxa"/>
            <w:tcBorders>
              <w:top w:val="nil"/>
              <w:left w:val="single" w:sz="4" w:space="0" w:color="auto"/>
              <w:bottom w:val="single" w:sz="8" w:space="0" w:color="auto"/>
              <w:right w:val="single" w:sz="8" w:space="0" w:color="auto"/>
            </w:tcBorders>
            <w:shd w:val="clear" w:color="auto" w:fill="FFFFFF" w:themeFill="background1"/>
          </w:tcPr>
          <w:p w:rsidR="00AF1746" w:rsidRPr="00263F59" w:rsidRDefault="00AF1746" w:rsidP="00AF1746">
            <w:pPr>
              <w:rPr>
                <w:rFonts w:asciiTheme="minorHAnsi" w:hAnsiTheme="minorHAnsi" w:cstheme="minorHAnsi"/>
                <w:bCs/>
                <w:sz w:val="22"/>
                <w:szCs w:val="22"/>
              </w:rPr>
            </w:pPr>
            <w:r w:rsidRPr="00263F59">
              <w:rPr>
                <w:rFonts w:asciiTheme="minorHAnsi" w:hAnsiTheme="minorHAnsi" w:cstheme="minorHAnsi"/>
                <w:sz w:val="22"/>
                <w:szCs w:val="22"/>
              </w:rPr>
              <w:t>Meeting Business Requirements and</w:t>
            </w:r>
          </w:p>
          <w:p w:rsidR="00AF1746" w:rsidRPr="00263F59" w:rsidRDefault="00AF1746" w:rsidP="00AF1746">
            <w:pPr>
              <w:rPr>
                <w:rFonts w:asciiTheme="minorHAnsi" w:hAnsiTheme="minorHAnsi" w:cstheme="minorHAnsi"/>
                <w:bCs/>
                <w:sz w:val="22"/>
                <w:szCs w:val="22"/>
              </w:rPr>
            </w:pPr>
            <w:r w:rsidRPr="00263F59">
              <w:rPr>
                <w:rFonts w:asciiTheme="minorHAnsi" w:hAnsiTheme="minorHAnsi" w:cstheme="minorHAnsi"/>
                <w:sz w:val="22"/>
                <w:szCs w:val="22"/>
              </w:rPr>
              <w:t>Deployment Services deliverables</w:t>
            </w:r>
          </w:p>
        </w:tc>
        <w:tc>
          <w:tcPr>
            <w:tcW w:w="4687" w:type="dxa"/>
            <w:tcBorders>
              <w:top w:val="nil"/>
              <w:left w:val="nil"/>
              <w:bottom w:val="single" w:sz="8" w:space="0" w:color="auto"/>
              <w:right w:val="single" w:sz="8" w:space="0" w:color="auto"/>
            </w:tcBorders>
            <w:shd w:val="clear" w:color="auto" w:fill="FFFFFF" w:themeFill="background1"/>
          </w:tcPr>
          <w:p w:rsidR="00AF1746" w:rsidRPr="00263F59" w:rsidRDefault="00AF1746" w:rsidP="00AF1746">
            <w:pPr>
              <w:rPr>
                <w:rFonts w:asciiTheme="minorHAnsi" w:hAnsiTheme="minorHAnsi" w:cstheme="minorHAnsi"/>
                <w:sz w:val="22"/>
                <w:szCs w:val="22"/>
              </w:rPr>
            </w:pPr>
            <w:r w:rsidRPr="00263F59">
              <w:rPr>
                <w:rFonts w:asciiTheme="minorHAnsi" w:hAnsiTheme="minorHAnsi" w:cstheme="minorHAnsi"/>
                <w:sz w:val="22"/>
                <w:szCs w:val="22"/>
              </w:rPr>
              <w:t xml:space="preserve">Degree to which the </w:t>
            </w:r>
            <w:r w:rsidR="009D2877" w:rsidRPr="00263F59">
              <w:rPr>
                <w:rFonts w:asciiTheme="minorHAnsi" w:hAnsiTheme="minorHAnsi" w:cstheme="minorHAnsi"/>
                <w:sz w:val="22"/>
                <w:szCs w:val="22"/>
              </w:rPr>
              <w:t>Propose</w:t>
            </w:r>
            <w:r w:rsidRPr="00263F59">
              <w:rPr>
                <w:rFonts w:asciiTheme="minorHAnsi" w:hAnsiTheme="minorHAnsi" w:cstheme="minorHAnsi"/>
                <w:sz w:val="22"/>
                <w:szCs w:val="22"/>
              </w:rPr>
              <w:t>r’s proposed solution meets the functional requirements</w:t>
            </w:r>
            <w:r w:rsidR="00567FEF" w:rsidRPr="00263F59">
              <w:rPr>
                <w:rFonts w:asciiTheme="minorHAnsi" w:hAnsiTheme="minorHAnsi" w:cstheme="minorHAnsi"/>
                <w:sz w:val="22"/>
                <w:szCs w:val="22"/>
              </w:rPr>
              <w:t>.</w:t>
            </w:r>
          </w:p>
          <w:p w:rsidR="00AF1746" w:rsidRPr="00263F59" w:rsidRDefault="00AF1746" w:rsidP="00AF1746">
            <w:pPr>
              <w:rPr>
                <w:rFonts w:asciiTheme="minorHAnsi" w:hAnsiTheme="minorHAnsi" w:cstheme="minorHAnsi"/>
                <w:sz w:val="22"/>
                <w:szCs w:val="22"/>
              </w:rPr>
            </w:pPr>
            <w:r w:rsidRPr="00263F59">
              <w:rPr>
                <w:rFonts w:asciiTheme="minorHAnsi" w:hAnsiTheme="minorHAnsi" w:cstheme="minorHAnsi"/>
                <w:sz w:val="22"/>
                <w:szCs w:val="22"/>
              </w:rPr>
              <w:t>Ability to manage and execute a successful implementation and smooth migration from any existing platforms</w:t>
            </w:r>
          </w:p>
        </w:tc>
        <w:tc>
          <w:tcPr>
            <w:tcW w:w="1454" w:type="dxa"/>
            <w:tcBorders>
              <w:top w:val="single" w:sz="8" w:space="0" w:color="auto"/>
              <w:left w:val="nil"/>
              <w:bottom w:val="single" w:sz="8" w:space="0" w:color="auto"/>
              <w:right w:val="single" w:sz="8" w:space="0" w:color="auto"/>
            </w:tcBorders>
            <w:shd w:val="clear" w:color="auto" w:fill="FFFFFF" w:themeFill="background1"/>
          </w:tcPr>
          <w:p w:rsidR="00AF1746" w:rsidRPr="00263F59" w:rsidRDefault="00AF1746" w:rsidP="00AF1746">
            <w:pPr>
              <w:jc w:val="center"/>
              <w:rPr>
                <w:rFonts w:asciiTheme="minorHAnsi" w:hAnsiTheme="minorHAnsi" w:cstheme="minorHAnsi"/>
                <w:b/>
                <w:bCs/>
                <w:sz w:val="22"/>
                <w:szCs w:val="22"/>
              </w:rPr>
            </w:pPr>
            <w:r w:rsidRPr="00263F59">
              <w:rPr>
                <w:rFonts w:asciiTheme="minorHAnsi" w:hAnsiTheme="minorHAnsi" w:cstheme="minorHAnsi"/>
                <w:b/>
                <w:bCs/>
                <w:sz w:val="22"/>
                <w:szCs w:val="22"/>
              </w:rPr>
              <w:t>20</w:t>
            </w:r>
          </w:p>
        </w:tc>
      </w:tr>
      <w:tr w:rsidR="00AF1746" w:rsidRPr="00263F59" w:rsidTr="00567FEF">
        <w:trPr>
          <w:trHeight w:val="734"/>
        </w:trPr>
        <w:tc>
          <w:tcPr>
            <w:tcW w:w="1977" w:type="dxa"/>
            <w:tcBorders>
              <w:top w:val="nil"/>
              <w:left w:val="single" w:sz="4" w:space="0" w:color="auto"/>
              <w:bottom w:val="single" w:sz="8" w:space="0" w:color="auto"/>
              <w:right w:val="single" w:sz="8" w:space="0" w:color="auto"/>
            </w:tcBorders>
            <w:shd w:val="clear" w:color="auto" w:fill="FFFFFF" w:themeFill="background1"/>
          </w:tcPr>
          <w:p w:rsidR="00AF1746" w:rsidRPr="00263F59" w:rsidRDefault="00AF1746" w:rsidP="00AF1746">
            <w:pPr>
              <w:rPr>
                <w:rFonts w:asciiTheme="minorHAnsi" w:hAnsiTheme="minorHAnsi" w:cstheme="minorHAnsi"/>
                <w:bCs/>
                <w:sz w:val="22"/>
                <w:szCs w:val="22"/>
              </w:rPr>
            </w:pPr>
            <w:r w:rsidRPr="00263F59">
              <w:rPr>
                <w:rFonts w:asciiTheme="minorHAnsi" w:hAnsiTheme="minorHAnsi" w:cstheme="minorHAnsi"/>
                <w:sz w:val="22"/>
                <w:szCs w:val="22"/>
              </w:rPr>
              <w:t>Deployment Services Proposal</w:t>
            </w:r>
          </w:p>
        </w:tc>
        <w:tc>
          <w:tcPr>
            <w:tcW w:w="4687" w:type="dxa"/>
            <w:tcBorders>
              <w:top w:val="nil"/>
              <w:left w:val="nil"/>
              <w:bottom w:val="single" w:sz="8" w:space="0" w:color="auto"/>
              <w:right w:val="single" w:sz="8" w:space="0" w:color="auto"/>
            </w:tcBorders>
            <w:shd w:val="clear" w:color="auto" w:fill="FFFFFF" w:themeFill="background1"/>
          </w:tcPr>
          <w:p w:rsidR="00AF1746" w:rsidRPr="00263F59" w:rsidRDefault="00AF1746" w:rsidP="00AF1746">
            <w:pPr>
              <w:rPr>
                <w:rFonts w:asciiTheme="minorHAnsi" w:hAnsiTheme="minorHAnsi" w:cstheme="minorHAnsi"/>
                <w:sz w:val="22"/>
                <w:szCs w:val="22"/>
              </w:rPr>
            </w:pPr>
            <w:r w:rsidRPr="00263F59">
              <w:rPr>
                <w:rFonts w:asciiTheme="minorHAnsi" w:hAnsiTheme="minorHAnsi" w:cstheme="minorHAnsi"/>
                <w:sz w:val="22"/>
                <w:szCs w:val="22"/>
              </w:rPr>
              <w:t>Ability to manage and execute a successful implementation and smooth migration from any existing platforms</w:t>
            </w:r>
          </w:p>
        </w:tc>
        <w:tc>
          <w:tcPr>
            <w:tcW w:w="1454" w:type="dxa"/>
            <w:tcBorders>
              <w:top w:val="single" w:sz="8" w:space="0" w:color="auto"/>
              <w:left w:val="nil"/>
              <w:bottom w:val="single" w:sz="8" w:space="0" w:color="auto"/>
              <w:right w:val="single" w:sz="8" w:space="0" w:color="auto"/>
            </w:tcBorders>
            <w:shd w:val="clear" w:color="auto" w:fill="FFFFFF" w:themeFill="background1"/>
          </w:tcPr>
          <w:p w:rsidR="00AF1746" w:rsidRPr="00263F59" w:rsidRDefault="00AF1746" w:rsidP="00AF1746">
            <w:pPr>
              <w:jc w:val="center"/>
              <w:rPr>
                <w:rFonts w:asciiTheme="minorHAnsi" w:hAnsiTheme="minorHAnsi" w:cstheme="minorHAnsi"/>
                <w:b/>
                <w:bCs/>
                <w:sz w:val="22"/>
                <w:szCs w:val="22"/>
              </w:rPr>
            </w:pPr>
            <w:r w:rsidRPr="00263F59">
              <w:rPr>
                <w:rFonts w:asciiTheme="minorHAnsi" w:hAnsiTheme="minorHAnsi" w:cstheme="minorHAnsi"/>
                <w:b/>
                <w:bCs/>
                <w:sz w:val="22"/>
                <w:szCs w:val="22"/>
              </w:rPr>
              <w:t>20</w:t>
            </w:r>
          </w:p>
        </w:tc>
      </w:tr>
      <w:tr w:rsidR="00AF1746" w:rsidRPr="00263F59" w:rsidTr="00567FEF">
        <w:trPr>
          <w:trHeight w:val="761"/>
        </w:trPr>
        <w:tc>
          <w:tcPr>
            <w:tcW w:w="1977" w:type="dxa"/>
            <w:tcBorders>
              <w:top w:val="nil"/>
              <w:left w:val="single" w:sz="4" w:space="0" w:color="auto"/>
              <w:bottom w:val="single" w:sz="8" w:space="0" w:color="auto"/>
              <w:right w:val="single" w:sz="8" w:space="0" w:color="auto"/>
            </w:tcBorders>
            <w:shd w:val="clear" w:color="auto" w:fill="FFFFFF" w:themeFill="background1"/>
          </w:tcPr>
          <w:p w:rsidR="00AF1746" w:rsidRPr="00263F59" w:rsidRDefault="00AF1746" w:rsidP="00AF1746">
            <w:pPr>
              <w:rPr>
                <w:rFonts w:asciiTheme="minorHAnsi" w:hAnsiTheme="minorHAnsi" w:cstheme="minorHAnsi"/>
                <w:bCs/>
                <w:sz w:val="22"/>
                <w:szCs w:val="22"/>
              </w:rPr>
            </w:pPr>
            <w:r w:rsidRPr="00263F59">
              <w:rPr>
                <w:rFonts w:asciiTheme="minorHAnsi" w:hAnsiTheme="minorHAnsi" w:cstheme="minorHAnsi"/>
                <w:sz w:val="22"/>
                <w:szCs w:val="22"/>
              </w:rPr>
              <w:t>Purchase Price</w:t>
            </w:r>
          </w:p>
        </w:tc>
        <w:tc>
          <w:tcPr>
            <w:tcW w:w="4687" w:type="dxa"/>
            <w:tcBorders>
              <w:top w:val="nil"/>
              <w:left w:val="nil"/>
              <w:bottom w:val="single" w:sz="8" w:space="0" w:color="auto"/>
              <w:right w:val="single" w:sz="8" w:space="0" w:color="auto"/>
            </w:tcBorders>
            <w:shd w:val="clear" w:color="auto" w:fill="FFFFFF" w:themeFill="background1"/>
          </w:tcPr>
          <w:p w:rsidR="00AF1746" w:rsidRPr="00263F59" w:rsidRDefault="00AF1746" w:rsidP="00AF1746">
            <w:pPr>
              <w:rPr>
                <w:rFonts w:asciiTheme="minorHAnsi" w:hAnsiTheme="minorHAnsi" w:cstheme="minorHAnsi"/>
                <w:sz w:val="22"/>
                <w:szCs w:val="22"/>
              </w:rPr>
            </w:pPr>
            <w:r w:rsidRPr="00263F59">
              <w:rPr>
                <w:rFonts w:asciiTheme="minorHAnsi" w:hAnsiTheme="minorHAnsi" w:cstheme="minorHAnsi"/>
                <w:sz w:val="22"/>
                <w:szCs w:val="22"/>
              </w:rPr>
              <w:t>Overall Cost, including any ongoing support and maintenance that may be required by the AOC or its agents</w:t>
            </w:r>
          </w:p>
        </w:tc>
        <w:tc>
          <w:tcPr>
            <w:tcW w:w="1454" w:type="dxa"/>
            <w:tcBorders>
              <w:top w:val="single" w:sz="8" w:space="0" w:color="auto"/>
              <w:left w:val="nil"/>
              <w:bottom w:val="single" w:sz="8" w:space="0" w:color="auto"/>
              <w:right w:val="single" w:sz="8" w:space="0" w:color="auto"/>
            </w:tcBorders>
            <w:shd w:val="clear" w:color="auto" w:fill="FFFFFF" w:themeFill="background1"/>
          </w:tcPr>
          <w:p w:rsidR="00AF1746" w:rsidRPr="00263F59" w:rsidRDefault="00AF1746" w:rsidP="00AF1746">
            <w:pPr>
              <w:jc w:val="center"/>
              <w:rPr>
                <w:rFonts w:asciiTheme="minorHAnsi" w:hAnsiTheme="minorHAnsi" w:cstheme="minorHAnsi"/>
                <w:b/>
                <w:bCs/>
                <w:sz w:val="22"/>
                <w:szCs w:val="22"/>
              </w:rPr>
            </w:pPr>
            <w:r w:rsidRPr="00263F59">
              <w:rPr>
                <w:rFonts w:asciiTheme="minorHAnsi" w:hAnsiTheme="minorHAnsi" w:cstheme="minorHAnsi"/>
                <w:b/>
                <w:bCs/>
                <w:sz w:val="22"/>
                <w:szCs w:val="22"/>
              </w:rPr>
              <w:t>50</w:t>
            </w:r>
          </w:p>
        </w:tc>
      </w:tr>
      <w:tr w:rsidR="00AF1746" w:rsidRPr="00263F59" w:rsidTr="00567FEF">
        <w:trPr>
          <w:trHeight w:val="329"/>
        </w:trPr>
        <w:tc>
          <w:tcPr>
            <w:tcW w:w="6664" w:type="dxa"/>
            <w:gridSpan w:val="2"/>
            <w:tcBorders>
              <w:top w:val="nil"/>
              <w:left w:val="single" w:sz="4" w:space="0" w:color="auto"/>
              <w:bottom w:val="single" w:sz="8" w:space="0" w:color="auto"/>
              <w:right w:val="single" w:sz="8" w:space="0" w:color="auto"/>
            </w:tcBorders>
            <w:shd w:val="clear" w:color="auto" w:fill="FFFFFF" w:themeFill="background1"/>
          </w:tcPr>
          <w:p w:rsidR="00AF1746" w:rsidRPr="00263F59" w:rsidRDefault="00AF1746" w:rsidP="00D24A47">
            <w:pPr>
              <w:jc w:val="right"/>
              <w:rPr>
                <w:rFonts w:asciiTheme="minorHAnsi" w:hAnsiTheme="minorHAnsi" w:cstheme="minorHAnsi"/>
                <w:i/>
                <w:sz w:val="22"/>
                <w:szCs w:val="22"/>
              </w:rPr>
            </w:pPr>
            <w:r w:rsidRPr="00263F59">
              <w:rPr>
                <w:rFonts w:asciiTheme="minorHAnsi" w:hAnsiTheme="minorHAnsi" w:cstheme="minorHAnsi"/>
                <w:b/>
                <w:i/>
                <w:sz w:val="22"/>
                <w:szCs w:val="22"/>
              </w:rPr>
              <w:t>Total Points</w:t>
            </w:r>
          </w:p>
        </w:tc>
        <w:tc>
          <w:tcPr>
            <w:tcW w:w="1454" w:type="dxa"/>
            <w:tcBorders>
              <w:top w:val="single" w:sz="8" w:space="0" w:color="auto"/>
              <w:left w:val="nil"/>
              <w:bottom w:val="single" w:sz="8" w:space="0" w:color="auto"/>
              <w:right w:val="single" w:sz="8" w:space="0" w:color="auto"/>
            </w:tcBorders>
            <w:shd w:val="clear" w:color="auto" w:fill="FFFFFF" w:themeFill="background1"/>
          </w:tcPr>
          <w:p w:rsidR="00AF1746" w:rsidRPr="00263F59" w:rsidRDefault="00AF1746" w:rsidP="00AF1746">
            <w:pPr>
              <w:jc w:val="center"/>
              <w:rPr>
                <w:rFonts w:asciiTheme="minorHAnsi" w:hAnsiTheme="minorHAnsi" w:cstheme="minorHAnsi"/>
                <w:b/>
                <w:bCs/>
                <w:sz w:val="22"/>
                <w:szCs w:val="22"/>
              </w:rPr>
            </w:pPr>
            <w:r w:rsidRPr="00263F59">
              <w:rPr>
                <w:rFonts w:asciiTheme="minorHAnsi" w:hAnsiTheme="minorHAnsi" w:cstheme="minorHAnsi"/>
                <w:b/>
                <w:bCs/>
                <w:sz w:val="22"/>
                <w:szCs w:val="22"/>
              </w:rPr>
              <w:t>100</w:t>
            </w:r>
          </w:p>
        </w:tc>
      </w:tr>
    </w:tbl>
    <w:p w:rsidR="00E27A05" w:rsidRPr="00263F59" w:rsidRDefault="00E27A05" w:rsidP="005856C3">
      <w:pPr>
        <w:ind w:left="1440"/>
        <w:contextualSpacing/>
      </w:pPr>
    </w:p>
    <w:p w:rsidR="00C46E3C" w:rsidRPr="00263F59" w:rsidRDefault="00C46E3C">
      <w:pPr>
        <w:contextualSpacing/>
      </w:pPr>
    </w:p>
    <w:p w:rsidR="00567FEF" w:rsidRPr="00263F59" w:rsidRDefault="00567FEF">
      <w:pPr>
        <w:contextualSpacing/>
      </w:pPr>
    </w:p>
    <w:p w:rsidR="00567FEF" w:rsidRPr="00263F59" w:rsidRDefault="00567FEF">
      <w:pPr>
        <w:contextualSpacing/>
      </w:pPr>
    </w:p>
    <w:p w:rsidR="00567FEF" w:rsidRPr="00263F59" w:rsidRDefault="00567FEF">
      <w:pPr>
        <w:contextualSpacing/>
      </w:pPr>
    </w:p>
    <w:p w:rsidR="00567FEF" w:rsidRPr="00263F59" w:rsidRDefault="00567FEF">
      <w:pPr>
        <w:contextualSpacing/>
      </w:pPr>
    </w:p>
    <w:p w:rsidR="00567FEF" w:rsidRPr="00263F59" w:rsidRDefault="00567FEF">
      <w:pPr>
        <w:contextualSpacing/>
      </w:pPr>
    </w:p>
    <w:p w:rsidR="00567FEF" w:rsidRPr="00263F59" w:rsidRDefault="00567FEF">
      <w:pPr>
        <w:contextualSpacing/>
      </w:pPr>
    </w:p>
    <w:p w:rsidR="00567FEF" w:rsidRPr="00263F59" w:rsidRDefault="00567FEF">
      <w:pPr>
        <w:contextualSpacing/>
      </w:pPr>
    </w:p>
    <w:p w:rsidR="00567FEF" w:rsidRPr="00263F59" w:rsidRDefault="00567FEF">
      <w:pPr>
        <w:contextualSpacing/>
      </w:pPr>
    </w:p>
    <w:p w:rsidR="00567FEF" w:rsidRPr="00263F59" w:rsidRDefault="00567FEF">
      <w:pPr>
        <w:contextualSpacing/>
      </w:pPr>
    </w:p>
    <w:p w:rsidR="00567FEF" w:rsidRPr="00263F59" w:rsidRDefault="00567FEF">
      <w:pPr>
        <w:contextualSpacing/>
      </w:pPr>
    </w:p>
    <w:p w:rsidR="00567FEF" w:rsidRPr="00263F59" w:rsidRDefault="00567FEF">
      <w:pPr>
        <w:contextualSpacing/>
      </w:pPr>
    </w:p>
    <w:p w:rsidR="00567FEF" w:rsidRPr="00263F59" w:rsidRDefault="00567FEF">
      <w:pPr>
        <w:contextualSpacing/>
      </w:pPr>
    </w:p>
    <w:p w:rsidR="00567FEF" w:rsidRPr="00263F59" w:rsidRDefault="00567FEF">
      <w:pPr>
        <w:contextualSpacing/>
      </w:pPr>
    </w:p>
    <w:p w:rsidR="00567FEF" w:rsidRPr="00263F59" w:rsidRDefault="00567FEF">
      <w:pPr>
        <w:contextualSpacing/>
      </w:pPr>
    </w:p>
    <w:p w:rsidR="00567FEF" w:rsidRPr="00263F59" w:rsidRDefault="00567FEF">
      <w:pPr>
        <w:contextualSpacing/>
      </w:pPr>
    </w:p>
    <w:p w:rsidR="00BF713A" w:rsidRPr="00263F59" w:rsidRDefault="00BF713A">
      <w:pPr>
        <w:contextualSpacing/>
      </w:pPr>
    </w:p>
    <w:p w:rsidR="006562BF" w:rsidRPr="00263F59" w:rsidRDefault="007820E6" w:rsidP="008541C0">
      <w:pPr>
        <w:pStyle w:val="ListParagraph"/>
        <w:widowControl w:val="0"/>
        <w:numPr>
          <w:ilvl w:val="0"/>
          <w:numId w:val="24"/>
        </w:numPr>
        <w:jc w:val="both"/>
        <w:rPr>
          <w:b/>
          <w:bCs/>
        </w:rPr>
      </w:pPr>
      <w:r w:rsidRPr="00263F59">
        <w:rPr>
          <w:b/>
          <w:bCs/>
        </w:rPr>
        <w:t xml:space="preserve">PRESENTATIONS (SOLUTIONS DEMONSTRATIONS AND INTERVIEWS) </w:t>
      </w:r>
    </w:p>
    <w:p w:rsidR="00FA6747" w:rsidRPr="00263F59" w:rsidRDefault="00FA6747" w:rsidP="00A66B5A">
      <w:pPr>
        <w:widowControl w:val="0"/>
        <w:ind w:left="720"/>
      </w:pPr>
    </w:p>
    <w:p w:rsidR="006562BF" w:rsidRPr="00263F59" w:rsidRDefault="006562BF" w:rsidP="009D2877">
      <w:pPr>
        <w:widowControl w:val="0"/>
        <w:ind w:left="720" w:right="144"/>
        <w:jc w:val="both"/>
      </w:pPr>
      <w:r w:rsidRPr="00263F59">
        <w:t xml:space="preserve">The </w:t>
      </w:r>
      <w:r w:rsidR="001803B4" w:rsidRPr="00263F59">
        <w:t>AOC</w:t>
      </w:r>
      <w:r w:rsidRPr="00263F59">
        <w:t xml:space="preserve"> may conduct interviews with </w:t>
      </w:r>
      <w:r w:rsidR="00AD59DB" w:rsidRPr="00263F59">
        <w:t>Proposers</w:t>
      </w:r>
      <w:r w:rsidRPr="00263F59">
        <w:t xml:space="preserve"> to clarify aspects set forth in the</w:t>
      </w:r>
      <w:r w:rsidR="00AD59DB" w:rsidRPr="00263F59">
        <w:t>ir proposals</w:t>
      </w:r>
      <w:r w:rsidR="002E543F" w:rsidRPr="00263F59">
        <w:t xml:space="preserve"> or to assist in finalizing the ranking </w:t>
      </w:r>
      <w:r w:rsidR="004E6603" w:rsidRPr="00263F59">
        <w:t xml:space="preserve">of </w:t>
      </w:r>
      <w:r w:rsidR="002E543F" w:rsidRPr="00263F59">
        <w:t xml:space="preserve">proposals. </w:t>
      </w:r>
      <w:r w:rsidR="00CE36CF" w:rsidRPr="00263F59">
        <w:t>The interview process may require a demonstration</w:t>
      </w:r>
      <w:r w:rsidR="0029196A" w:rsidRPr="00263F59">
        <w:t>. The interview may also require a demonstration</w:t>
      </w:r>
      <w:r w:rsidR="00CE36CF" w:rsidRPr="00263F59">
        <w:t xml:space="preserve"> of equivalence if a brand name is included in the specifications. </w:t>
      </w:r>
      <w:r w:rsidR="002E543F" w:rsidRPr="00263F59">
        <w:t xml:space="preserve">The interviews may be conducted in person or by phone. If conducted in person, </w:t>
      </w:r>
      <w:r w:rsidRPr="00263F59">
        <w:t xml:space="preserve">interviews will likely be </w:t>
      </w:r>
      <w:r w:rsidR="00E00E57" w:rsidRPr="00263F59">
        <w:t>held</w:t>
      </w:r>
      <w:r w:rsidRPr="00263F59">
        <w:t xml:space="preserve"> at the </w:t>
      </w:r>
      <w:r w:rsidR="001D5ED8" w:rsidRPr="00263F59">
        <w:t xml:space="preserve">AOC’s </w:t>
      </w:r>
      <w:r w:rsidRPr="00263F59">
        <w:t xml:space="preserve">offices. The </w:t>
      </w:r>
      <w:r w:rsidR="001D5ED8" w:rsidRPr="00263F59">
        <w:t xml:space="preserve">AOC </w:t>
      </w:r>
      <w:r w:rsidRPr="00263F59">
        <w:t xml:space="preserve">will not </w:t>
      </w:r>
      <w:r w:rsidRPr="00263F59">
        <w:lastRenderedPageBreak/>
        <w:t xml:space="preserve">reimburse </w:t>
      </w:r>
      <w:r w:rsidR="00A66B5A" w:rsidRPr="00263F59">
        <w:t>Proposers</w:t>
      </w:r>
      <w:r w:rsidRPr="00263F59">
        <w:t xml:space="preserve"> for any costs incurred in traveling to or from the interview location. The </w:t>
      </w:r>
      <w:r w:rsidR="001D5ED8" w:rsidRPr="00263F59">
        <w:t xml:space="preserve">AOC </w:t>
      </w:r>
      <w:r w:rsidRPr="00263F59">
        <w:t xml:space="preserve">will notify eligible </w:t>
      </w:r>
      <w:r w:rsidR="00AD59DB" w:rsidRPr="00263F59">
        <w:t>P</w:t>
      </w:r>
      <w:r w:rsidRPr="00263F59">
        <w:t>roposers regarding interview arrangements.</w:t>
      </w:r>
    </w:p>
    <w:p w:rsidR="006562BF" w:rsidRPr="00263F59" w:rsidRDefault="006562BF" w:rsidP="006562BF">
      <w:pPr>
        <w:ind w:left="720"/>
        <w:rPr>
          <w:sz w:val="20"/>
          <w:szCs w:val="20"/>
        </w:rPr>
      </w:pPr>
    </w:p>
    <w:p w:rsidR="006562BF" w:rsidRPr="00263F59" w:rsidRDefault="006562BF" w:rsidP="008541C0">
      <w:pPr>
        <w:pStyle w:val="ListParagraph"/>
        <w:widowControl w:val="0"/>
        <w:numPr>
          <w:ilvl w:val="0"/>
          <w:numId w:val="24"/>
        </w:numPr>
        <w:jc w:val="both"/>
        <w:rPr>
          <w:b/>
          <w:bCs/>
        </w:rPr>
      </w:pPr>
      <w:r w:rsidRPr="00263F59">
        <w:rPr>
          <w:b/>
          <w:bCs/>
        </w:rPr>
        <w:t>CONFIDENTIAL OR PROPRIETARY INFORMATION</w:t>
      </w:r>
    </w:p>
    <w:p w:rsidR="006562BF" w:rsidRPr="00263F59" w:rsidRDefault="006562BF" w:rsidP="00EC0633">
      <w:pPr>
        <w:pStyle w:val="RFPA"/>
        <w:keepNext/>
        <w:numPr>
          <w:ilvl w:val="0"/>
          <w:numId w:val="0"/>
        </w:numPr>
        <w:ind w:left="720" w:right="144" w:hanging="720"/>
        <w:jc w:val="both"/>
        <w:rPr>
          <w:sz w:val="20"/>
          <w:szCs w:val="20"/>
        </w:rPr>
      </w:pPr>
    </w:p>
    <w:p w:rsidR="00003E11" w:rsidRPr="00263F59" w:rsidRDefault="002E543F" w:rsidP="00EC0633">
      <w:pPr>
        <w:pStyle w:val="BodyTextIndent"/>
        <w:spacing w:after="240"/>
        <w:ind w:left="720" w:right="144"/>
        <w:jc w:val="both"/>
      </w:pPr>
      <w:r w:rsidRPr="00263F59">
        <w:t xml:space="preserve">One copy of each proposal will be retained by the </w:t>
      </w:r>
      <w:r w:rsidR="001803B4" w:rsidRPr="00263F59">
        <w:t>AOC</w:t>
      </w:r>
      <w:r w:rsidRPr="00263F59">
        <w:t xml:space="preserve"> for official files and will become a public record. </w:t>
      </w:r>
      <w:r w:rsidR="00F40B4D" w:rsidRPr="00263F59">
        <w:t xml:space="preserve">California judicial branch entities are subject to rule 10.500 of the California Rule of Court, which governs public access to judicial administrative records (see </w:t>
      </w:r>
      <w:hyperlink r:id="rId26" w:history="1">
        <w:r w:rsidR="00003E11" w:rsidRPr="00263F59">
          <w:rPr>
            <w:rStyle w:val="Hyperlink"/>
            <w:color w:val="auto"/>
          </w:rPr>
          <w:t>www.courtinfo.ca.gov/cms/rules/index.cfm?title=ten&amp;linkid=rule10_500</w:t>
        </w:r>
      </w:hyperlink>
      <w:r w:rsidR="00003E11" w:rsidRPr="00263F59">
        <w:t>).</w:t>
      </w:r>
    </w:p>
    <w:p w:rsidR="006562BF" w:rsidRPr="00263F59" w:rsidRDefault="006562BF" w:rsidP="00EC0633">
      <w:pPr>
        <w:pStyle w:val="BodyTextIndent"/>
        <w:spacing w:after="240"/>
        <w:ind w:left="720" w:right="144"/>
        <w:jc w:val="both"/>
      </w:pPr>
      <w:r w:rsidRPr="00263F59">
        <w:t xml:space="preserve">If information submitted in a proposal contains material noted or marked as confidential and/or proprietary that, in the </w:t>
      </w:r>
      <w:r w:rsidR="001D5ED8" w:rsidRPr="00263F59">
        <w:t xml:space="preserve">AOC’s </w:t>
      </w:r>
      <w:r w:rsidRPr="00263F59">
        <w:t xml:space="preserve">sole opinion, meets the disclosure exemption requirements of Rule 10.500, then that information will not be disclosed upon a request for access to such records. If the </w:t>
      </w:r>
      <w:r w:rsidR="001D5ED8" w:rsidRPr="00263F59">
        <w:t xml:space="preserve">AOC </w:t>
      </w:r>
      <w:r w:rsidRPr="00263F59">
        <w:t xml:space="preserve">finds or reasonably believes that the material so marked is </w:t>
      </w:r>
      <w:r w:rsidRPr="00263F59">
        <w:rPr>
          <w:b/>
        </w:rPr>
        <w:t>not</w:t>
      </w:r>
      <w:r w:rsidRPr="00263F59">
        <w:t xml:space="preserve"> exempt from disclosure, the </w:t>
      </w:r>
      <w:r w:rsidR="001D5ED8" w:rsidRPr="00263F59">
        <w:t xml:space="preserve">AOC </w:t>
      </w:r>
      <w:r w:rsidRPr="00263F59">
        <w:t>will disclose the information regardless of the marking or notation seeking confidential treatment.</w:t>
      </w:r>
    </w:p>
    <w:p w:rsidR="00825BC4" w:rsidRPr="00263F59" w:rsidRDefault="00B94738" w:rsidP="008541C0">
      <w:pPr>
        <w:pStyle w:val="ListParagraph"/>
        <w:widowControl w:val="0"/>
        <w:numPr>
          <w:ilvl w:val="0"/>
          <w:numId w:val="24"/>
        </w:numPr>
        <w:jc w:val="both"/>
        <w:rPr>
          <w:b/>
          <w:bCs/>
        </w:rPr>
      </w:pPr>
      <w:r w:rsidRPr="00263F59">
        <w:rPr>
          <w:b/>
          <w:bCs/>
        </w:rPr>
        <w:t xml:space="preserve">DISABLED VETERAN BUSINESS </w:t>
      </w:r>
      <w:r w:rsidR="00825BC4" w:rsidRPr="00263F59">
        <w:rPr>
          <w:b/>
          <w:bCs/>
        </w:rPr>
        <w:t>ENTERPRISE PARTICIPATION GOALS</w:t>
      </w:r>
    </w:p>
    <w:p w:rsidR="00331367" w:rsidRPr="00263F59" w:rsidRDefault="00331367" w:rsidP="00BF713A">
      <w:pPr>
        <w:pStyle w:val="BodyText"/>
        <w:spacing w:after="0"/>
        <w:ind w:left="720"/>
      </w:pPr>
    </w:p>
    <w:p w:rsidR="00825BC4" w:rsidRPr="00263F59" w:rsidRDefault="00C01CAC" w:rsidP="00BF713A">
      <w:pPr>
        <w:pStyle w:val="BodyText"/>
        <w:spacing w:after="240"/>
        <w:ind w:left="720"/>
      </w:pPr>
      <w:r w:rsidRPr="00263F59">
        <w:t xml:space="preserve">The </w:t>
      </w:r>
      <w:r w:rsidR="001D5ED8" w:rsidRPr="00263F59">
        <w:t xml:space="preserve">AOC </w:t>
      </w:r>
      <w:r w:rsidRPr="00263F59">
        <w:t>has waived the inclusion of DVBE part</w:t>
      </w:r>
      <w:r w:rsidR="00331367" w:rsidRPr="00263F59">
        <w:t>icipation in this solicitation.</w:t>
      </w:r>
      <w:r w:rsidR="00336ABC" w:rsidRPr="00263F59">
        <w:t xml:space="preserve">  </w:t>
      </w:r>
    </w:p>
    <w:p w:rsidR="00053778" w:rsidRPr="00263F59" w:rsidRDefault="00ED6673" w:rsidP="008541C0">
      <w:pPr>
        <w:pStyle w:val="ListParagraph"/>
        <w:widowControl w:val="0"/>
        <w:numPr>
          <w:ilvl w:val="0"/>
          <w:numId w:val="24"/>
        </w:numPr>
        <w:ind w:right="144"/>
        <w:jc w:val="both"/>
        <w:rPr>
          <w:b/>
          <w:bCs/>
        </w:rPr>
      </w:pPr>
      <w:r w:rsidRPr="00263F59">
        <w:rPr>
          <w:b/>
          <w:bCs/>
        </w:rPr>
        <w:t>PROTESTS</w:t>
      </w:r>
    </w:p>
    <w:p w:rsidR="00195BCD" w:rsidRPr="00263F59" w:rsidRDefault="00C8141D" w:rsidP="00EC0633">
      <w:pPr>
        <w:ind w:left="720" w:right="144" w:hanging="360"/>
        <w:jc w:val="both"/>
      </w:pPr>
      <w:r w:rsidRPr="00263F59">
        <w:tab/>
      </w:r>
      <w:r w:rsidR="00053778" w:rsidRPr="00263F59">
        <w:t>Any protests will be handled in accordance with Chapter 7 of the Judicial Branch Contract Manual</w:t>
      </w:r>
      <w:r w:rsidR="00166197" w:rsidRPr="00263F59">
        <w:t xml:space="preserve"> (see </w:t>
      </w:r>
      <w:hyperlink r:id="rId27" w:history="1">
        <w:r w:rsidR="00EC0633" w:rsidRPr="00263F59">
          <w:rPr>
            <w:rStyle w:val="Hyperlink"/>
            <w:color w:val="auto"/>
          </w:rPr>
          <w:t>www.courts.ca.gov/documents/jbcl-manual.pdf</w:t>
        </w:r>
      </w:hyperlink>
      <w:r w:rsidR="00166197" w:rsidRPr="00263F59">
        <w:t>)</w:t>
      </w:r>
      <w:r w:rsidR="00053778" w:rsidRPr="00263F59">
        <w:t xml:space="preserve">. Failure of a Proposer to comply with the protest procedures set forth in that chapter will render a protest inadequate and nonresponsive, and will result in rejection of the protest. The deadline for the </w:t>
      </w:r>
      <w:r w:rsidR="001D5ED8" w:rsidRPr="00263F59">
        <w:t xml:space="preserve">AOC </w:t>
      </w:r>
      <w:r w:rsidR="00053778" w:rsidRPr="00263F59">
        <w:t xml:space="preserve">to receive a solicitation specifications protest is </w:t>
      </w:r>
      <w:r w:rsidR="001D5ED8" w:rsidRPr="00263F59">
        <w:t>listed in the RFP timeline in this document</w:t>
      </w:r>
      <w:r w:rsidR="00053778" w:rsidRPr="00263F59">
        <w:t xml:space="preserve">. Protests should be sent to: </w:t>
      </w:r>
      <w:r w:rsidR="00011D10" w:rsidRPr="00263F59">
        <w:tab/>
      </w:r>
    </w:p>
    <w:p w:rsidR="00195BCD" w:rsidRPr="00263F59" w:rsidRDefault="00195BCD" w:rsidP="00011D10">
      <w:pPr>
        <w:ind w:left="720" w:right="468" w:hanging="360"/>
      </w:pPr>
    </w:p>
    <w:p w:rsidR="00EC0633" w:rsidRPr="00263F59" w:rsidRDefault="00EC0633" w:rsidP="00EC0633">
      <w:pPr>
        <w:ind w:left="2880" w:right="144"/>
        <w:jc w:val="both"/>
        <w:rPr>
          <w:bCs/>
        </w:rPr>
      </w:pPr>
      <w:r w:rsidRPr="00263F59">
        <w:rPr>
          <w:bCs/>
        </w:rPr>
        <w:t>Administrative Office of the Courts</w:t>
      </w:r>
    </w:p>
    <w:p w:rsidR="00EC0633" w:rsidRPr="00263F59" w:rsidRDefault="00EC0633" w:rsidP="00EC0633">
      <w:pPr>
        <w:pStyle w:val="CommentText"/>
        <w:tabs>
          <w:tab w:val="left" w:pos="1242"/>
        </w:tabs>
        <w:ind w:left="2880" w:right="144"/>
        <w:jc w:val="both"/>
        <w:rPr>
          <w:bCs/>
          <w:sz w:val="24"/>
          <w:szCs w:val="24"/>
        </w:rPr>
      </w:pPr>
      <w:r w:rsidRPr="00263F59">
        <w:rPr>
          <w:bCs/>
          <w:sz w:val="24"/>
          <w:szCs w:val="24"/>
        </w:rPr>
        <w:t>Fiscal Services Office - Business Services</w:t>
      </w:r>
    </w:p>
    <w:p w:rsidR="00EC0633" w:rsidRPr="00263F59" w:rsidRDefault="00EC0633" w:rsidP="00EC0633">
      <w:pPr>
        <w:pStyle w:val="CommentText"/>
        <w:tabs>
          <w:tab w:val="left" w:pos="1242"/>
        </w:tabs>
        <w:ind w:left="2880" w:right="144"/>
        <w:jc w:val="both"/>
        <w:rPr>
          <w:bCs/>
          <w:sz w:val="24"/>
          <w:szCs w:val="24"/>
        </w:rPr>
      </w:pPr>
      <w:r w:rsidRPr="00263F59">
        <w:rPr>
          <w:bCs/>
          <w:sz w:val="24"/>
          <w:szCs w:val="24"/>
        </w:rPr>
        <w:t>Attn: Nadine McFadden, RFP #CFCC 09-12-LM</w:t>
      </w:r>
    </w:p>
    <w:p w:rsidR="00EC0633" w:rsidRPr="00263F59" w:rsidRDefault="00EC0633" w:rsidP="00EC0633">
      <w:pPr>
        <w:ind w:left="2880" w:right="144"/>
        <w:jc w:val="both"/>
        <w:rPr>
          <w:bCs/>
        </w:rPr>
      </w:pPr>
      <w:r w:rsidRPr="00263F59">
        <w:rPr>
          <w:bCs/>
        </w:rPr>
        <w:t>455 Golden Gate Avenue</w:t>
      </w:r>
    </w:p>
    <w:p w:rsidR="00EC0633" w:rsidRPr="00263F59" w:rsidRDefault="00EC0633" w:rsidP="00EC0633">
      <w:pPr>
        <w:ind w:left="2880" w:right="144"/>
        <w:jc w:val="both"/>
        <w:rPr>
          <w:bCs/>
        </w:rPr>
      </w:pPr>
      <w:r w:rsidRPr="00263F59">
        <w:rPr>
          <w:bCs/>
        </w:rPr>
        <w:t>San Francisco, CA  94102-3688</w:t>
      </w:r>
    </w:p>
    <w:p w:rsidR="00EC0633" w:rsidRPr="00263F59" w:rsidRDefault="00EC0633" w:rsidP="00EC0633">
      <w:pPr>
        <w:ind w:left="2880" w:right="144"/>
        <w:jc w:val="both"/>
        <w:rPr>
          <w:bCs/>
        </w:rPr>
      </w:pPr>
    </w:p>
    <w:p w:rsidR="00EC0633" w:rsidRPr="00263F59" w:rsidRDefault="00EC0633" w:rsidP="00EC0633">
      <w:pPr>
        <w:ind w:left="2880" w:right="144"/>
        <w:jc w:val="both"/>
        <w:rPr>
          <w:bCs/>
        </w:rPr>
      </w:pPr>
    </w:p>
    <w:p w:rsidR="00EC0633" w:rsidRPr="00263F59" w:rsidRDefault="00416AD4" w:rsidP="00416AD4">
      <w:pPr>
        <w:ind w:right="144"/>
        <w:jc w:val="center"/>
        <w:rPr>
          <w:b/>
          <w:bCs/>
          <w:i/>
        </w:rPr>
      </w:pPr>
      <w:r w:rsidRPr="00263F59">
        <w:rPr>
          <w:b/>
          <w:bCs/>
          <w:i/>
        </w:rPr>
        <w:t>END OF RFP</w:t>
      </w:r>
    </w:p>
    <w:sectPr w:rsidR="00EC0633" w:rsidRPr="00263F59" w:rsidSect="00C64DDC">
      <w:headerReference w:type="default" r:id="rId28"/>
      <w:footerReference w:type="default" r:id="rId29"/>
      <w:pgSz w:w="12240" w:h="15840" w:code="1"/>
      <w:pgMar w:top="1440" w:right="1008" w:bottom="1440" w:left="1008" w:header="720" w:footer="720" w:gutter="0"/>
      <w:pgBorders w:offsetFrom="page">
        <w:bottom w:val="single" w:sz="8" w:space="24" w:color="auto"/>
      </w:pgBorders>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44F4" w:rsidRDefault="007D44F4" w:rsidP="00C37FF7">
      <w:r>
        <w:separator/>
      </w:r>
    </w:p>
  </w:endnote>
  <w:endnote w:type="continuationSeparator" w:id="0">
    <w:p w:rsidR="007D44F4" w:rsidRDefault="007D44F4" w:rsidP="00C37FF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565053097"/>
      <w:docPartObj>
        <w:docPartGallery w:val="Page Numbers (Top of Page)"/>
        <w:docPartUnique/>
      </w:docPartObj>
    </w:sdtPr>
    <w:sdtContent>
      <w:p w:rsidR="007D44F4" w:rsidRPr="00766135" w:rsidRDefault="00BA4323" w:rsidP="00766135">
        <w:pPr>
          <w:pStyle w:val="Header"/>
          <w:jc w:val="right"/>
          <w:rPr>
            <w:sz w:val="20"/>
            <w:szCs w:val="20"/>
          </w:rPr>
        </w:pPr>
      </w:p>
    </w:sdtContent>
  </w:sdt>
  <w:p w:rsidR="007D44F4" w:rsidRDefault="007D44F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14184608"/>
      <w:docPartObj>
        <w:docPartGallery w:val="Page Numbers (Top of Page)"/>
        <w:docPartUnique/>
      </w:docPartObj>
    </w:sdtPr>
    <w:sdtContent>
      <w:p w:rsidR="007D44F4" w:rsidRPr="00766135" w:rsidRDefault="007D44F4" w:rsidP="00766135">
        <w:pPr>
          <w:pStyle w:val="Header"/>
          <w:jc w:val="right"/>
          <w:rPr>
            <w:sz w:val="20"/>
            <w:szCs w:val="20"/>
          </w:rPr>
        </w:pPr>
        <w:r w:rsidRPr="00C64DDC">
          <w:t xml:space="preserve">Page </w:t>
        </w:r>
        <w:fldSimple w:instr=" PAGE ">
          <w:r w:rsidR="00263F59">
            <w:rPr>
              <w:noProof/>
            </w:rPr>
            <w:t>13</w:t>
          </w:r>
        </w:fldSimple>
        <w:r w:rsidRPr="00C64DDC">
          <w:t xml:space="preserve"> of </w:t>
        </w:r>
        <w:r>
          <w:t>13</w:t>
        </w:r>
      </w:p>
    </w:sdtContent>
  </w:sdt>
  <w:p w:rsidR="007D44F4" w:rsidRDefault="007D44F4">
    <w:pPr>
      <w:pStyle w:val="Footer"/>
    </w:pPr>
  </w:p>
  <w:p w:rsidR="007D44F4" w:rsidRDefault="007D44F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44F4" w:rsidRDefault="007D44F4" w:rsidP="00C37FF7">
      <w:r>
        <w:separator/>
      </w:r>
    </w:p>
  </w:footnote>
  <w:footnote w:type="continuationSeparator" w:id="0">
    <w:p w:rsidR="007D44F4" w:rsidRDefault="007D44F4" w:rsidP="00C37F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4F4" w:rsidRPr="00FD4302" w:rsidRDefault="007D44F4" w:rsidP="00C64DDC">
    <w:pPr>
      <w:pStyle w:val="CommentText"/>
      <w:tabs>
        <w:tab w:val="left" w:pos="1242"/>
      </w:tabs>
      <w:ind w:right="252"/>
      <w:rPr>
        <w:color w:val="000000"/>
        <w:sz w:val="24"/>
        <w:szCs w:val="24"/>
      </w:rPr>
    </w:pPr>
    <w:r w:rsidRPr="00FD4302">
      <w:rPr>
        <w:sz w:val="24"/>
        <w:szCs w:val="24"/>
      </w:rPr>
      <w:t xml:space="preserve">RFP Title: </w:t>
    </w:r>
    <w:r>
      <w:rPr>
        <w:color w:val="000000"/>
        <w:sz w:val="24"/>
        <w:szCs w:val="24"/>
      </w:rPr>
      <w:t xml:space="preserve">Case Management Solution for Juvenile Dependency Attorneys in the State of </w:t>
    </w:r>
    <w:r w:rsidRPr="00FD4302">
      <w:rPr>
        <w:sz w:val="24"/>
        <w:szCs w:val="24"/>
      </w:rPr>
      <w:t>C</w:t>
    </w:r>
    <w:r>
      <w:rPr>
        <w:sz w:val="24"/>
        <w:szCs w:val="24"/>
      </w:rPr>
      <w:t>alifornia</w:t>
    </w:r>
  </w:p>
  <w:p w:rsidR="007D44F4" w:rsidRDefault="007D44F4" w:rsidP="00C64DDC">
    <w:pPr>
      <w:pStyle w:val="CommentText"/>
      <w:tabs>
        <w:tab w:val="left" w:pos="1242"/>
      </w:tabs>
      <w:ind w:right="252"/>
      <w:jc w:val="both"/>
      <w:rPr>
        <w:color w:val="000000"/>
        <w:sz w:val="24"/>
        <w:szCs w:val="24"/>
      </w:rPr>
    </w:pPr>
    <w:r w:rsidRPr="00FD4302">
      <w:rPr>
        <w:sz w:val="24"/>
        <w:szCs w:val="24"/>
      </w:rPr>
      <w:t>RFP No.:</w:t>
    </w:r>
    <w:r w:rsidRPr="00FD4302">
      <w:rPr>
        <w:color w:val="000000"/>
        <w:sz w:val="24"/>
        <w:szCs w:val="24"/>
      </w:rPr>
      <w:t xml:space="preserve"> </w:t>
    </w:r>
    <w:r>
      <w:rPr>
        <w:color w:val="000000"/>
        <w:sz w:val="24"/>
        <w:szCs w:val="24"/>
      </w:rPr>
      <w:t xml:space="preserve"> CFCC 09-12-LM</w:t>
    </w:r>
  </w:p>
  <w:p w:rsidR="007D44F4" w:rsidRPr="004A5AA1" w:rsidRDefault="007D44F4" w:rsidP="004A5AA1">
    <w:pPr>
      <w:pStyle w:val="Header"/>
      <w:rPr>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07699"/>
    <w:multiLevelType w:val="hybridMultilevel"/>
    <w:tmpl w:val="2812B354"/>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
    <w:nsid w:val="05B93C2C"/>
    <w:multiLevelType w:val="singleLevel"/>
    <w:tmpl w:val="4302F24C"/>
    <w:lvl w:ilvl="0">
      <w:start w:val="1"/>
      <w:numFmt w:val="bullet"/>
      <w:lvlText w:val=""/>
      <w:lvlJc w:val="left"/>
      <w:pPr>
        <w:tabs>
          <w:tab w:val="num" w:pos="360"/>
        </w:tabs>
        <w:ind w:left="360" w:hanging="360"/>
      </w:pPr>
      <w:rPr>
        <w:rFonts w:ascii="Symbol" w:hAnsi="Symbol" w:hint="default"/>
        <w:color w:val="auto"/>
      </w:rPr>
    </w:lvl>
  </w:abstractNum>
  <w:abstractNum w:abstractNumId="2">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3">
    <w:nsid w:val="0B1728B2"/>
    <w:multiLevelType w:val="hybridMultilevel"/>
    <w:tmpl w:val="FD6CB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791854"/>
    <w:multiLevelType w:val="hybridMultilevel"/>
    <w:tmpl w:val="CA6AC24C"/>
    <w:lvl w:ilvl="0" w:tplc="9452A55E">
      <w:start w:val="1"/>
      <w:numFmt w:val="upp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
    <w:nsid w:val="0F5C7F7B"/>
    <w:multiLevelType w:val="hybridMultilevel"/>
    <w:tmpl w:val="F1A020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5252B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AA851AA"/>
    <w:multiLevelType w:val="multilevel"/>
    <w:tmpl w:val="66CAC6B6"/>
    <w:lvl w:ilvl="0">
      <w:start w:val="1"/>
      <w:numFmt w:val="decimal"/>
      <w:lvlText w:val="%1.0"/>
      <w:lvlJc w:val="left"/>
      <w:pPr>
        <w:tabs>
          <w:tab w:val="num" w:pos="720"/>
        </w:tabs>
        <w:ind w:left="720" w:hanging="720"/>
      </w:pPr>
      <w:rPr>
        <w:rFonts w:hint="default"/>
        <w:b/>
      </w:rPr>
    </w:lvl>
    <w:lvl w:ilvl="1">
      <w:start w:val="1"/>
      <w:numFmt w:val="bullet"/>
      <w:lvlText w:val=""/>
      <w:lvlJc w:val="left"/>
      <w:pPr>
        <w:tabs>
          <w:tab w:val="num" w:pos="1440"/>
        </w:tabs>
        <w:ind w:left="1440" w:hanging="720"/>
      </w:pPr>
      <w:rPr>
        <w:rFonts w:ascii="Symbol" w:hAnsi="Symbol"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nsid w:val="1CE6659E"/>
    <w:multiLevelType w:val="hybridMultilevel"/>
    <w:tmpl w:val="63B204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AF446E"/>
    <w:multiLevelType w:val="hybridMultilevel"/>
    <w:tmpl w:val="E31EA73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11">
    <w:nsid w:val="320114EF"/>
    <w:multiLevelType w:val="hybridMultilevel"/>
    <w:tmpl w:val="86B8BA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330767C"/>
    <w:multiLevelType w:val="hybridMultilevel"/>
    <w:tmpl w:val="F93C0528"/>
    <w:lvl w:ilvl="0" w:tplc="73785FE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3FB83A7E"/>
    <w:multiLevelType w:val="hybridMultilevel"/>
    <w:tmpl w:val="7EA6071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66B35BE"/>
    <w:multiLevelType w:val="hybridMultilevel"/>
    <w:tmpl w:val="8DC4026E"/>
    <w:lvl w:ilvl="0" w:tplc="CCC2D9A0">
      <w:start w:val="1"/>
      <w:numFmt w:val="upperLetter"/>
      <w:lvlText w:val="%1."/>
      <w:lvlJc w:val="left"/>
      <w:pPr>
        <w:ind w:left="1980" w:hanging="360"/>
      </w:pPr>
      <w:rPr>
        <w:rFonts w:hint="default"/>
        <w:i w:val="0"/>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5">
    <w:nsid w:val="46DA6E45"/>
    <w:multiLevelType w:val="hybridMultilevel"/>
    <w:tmpl w:val="DD907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98670FA"/>
    <w:multiLevelType w:val="hybridMultilevel"/>
    <w:tmpl w:val="28CC8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D1F5EBD"/>
    <w:multiLevelType w:val="hybridMultilevel"/>
    <w:tmpl w:val="6E9E39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A246F3E"/>
    <w:multiLevelType w:val="hybridMultilevel"/>
    <w:tmpl w:val="FA926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20">
    <w:nsid w:val="61B10C90"/>
    <w:multiLevelType w:val="hybridMultilevel"/>
    <w:tmpl w:val="2B604B0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nsid w:val="61F25761"/>
    <w:multiLevelType w:val="hybridMultilevel"/>
    <w:tmpl w:val="E2E62AB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nsid w:val="67F60A27"/>
    <w:multiLevelType w:val="multilevel"/>
    <w:tmpl w:val="51A2254E"/>
    <w:lvl w:ilvl="0">
      <w:start w:val="1"/>
      <w:numFmt w:val="decimal"/>
      <w:lvlText w:val="%1.0"/>
      <w:lvlJc w:val="left"/>
      <w:pPr>
        <w:ind w:left="720" w:hanging="720"/>
      </w:pPr>
      <w:rPr>
        <w:rFonts w:hint="default"/>
        <w:b/>
        <w:color w:val="auto"/>
      </w:rPr>
    </w:lvl>
    <w:lvl w:ilvl="1">
      <w:start w:val="1"/>
      <w:numFmt w:val="decimal"/>
      <w:lvlText w:val="%1.%2"/>
      <w:lvlJc w:val="left"/>
      <w:pPr>
        <w:ind w:left="1620" w:hanging="720"/>
      </w:pPr>
      <w:rPr>
        <w:rFonts w:asciiTheme="minorHAnsi" w:hAnsiTheme="minorHAnsi" w:cstheme="minorHAnsi" w:hint="default"/>
        <w:b w:val="0"/>
        <w:i w:val="0"/>
        <w:color w:val="auto"/>
        <w:sz w:val="24"/>
        <w:szCs w:val="24"/>
      </w:rPr>
    </w:lvl>
    <w:lvl w:ilvl="2">
      <w:start w:val="1"/>
      <w:numFmt w:val="decimal"/>
      <w:lvlText w:val="%1.%2.%3"/>
      <w:lvlJc w:val="left"/>
      <w:pPr>
        <w:ind w:left="2340" w:hanging="720"/>
      </w:pPr>
      <w:rPr>
        <w:rFonts w:ascii="Times New Roman" w:hAnsi="Times New Roman" w:hint="default"/>
        <w:b w:val="0"/>
        <w:i w:val="0"/>
        <w:color w:val="auto"/>
        <w:sz w:val="24"/>
        <w:szCs w:val="24"/>
      </w:rPr>
    </w:lvl>
    <w:lvl w:ilvl="3">
      <w:start w:val="1"/>
      <w:numFmt w:val="lowerLetter"/>
      <w:lvlText w:val="%4."/>
      <w:lvlJc w:val="left"/>
      <w:pPr>
        <w:ind w:left="2520" w:hanging="360"/>
      </w:pPr>
      <w:rPr>
        <w:rFonts w:ascii="Times New Roman" w:hAnsi="Times New Roman" w:cs="Times New Roman" w:hint="default"/>
        <w:b w:val="0"/>
        <w:sz w:val="24"/>
        <w:szCs w:val="24"/>
      </w:rPr>
    </w:lvl>
    <w:lvl w:ilvl="4">
      <w:start w:val="1"/>
      <w:numFmt w:val="bullet"/>
      <w:lvlText w:val=""/>
      <w:lvlJc w:val="left"/>
      <w:pPr>
        <w:ind w:left="2880" w:hanging="360"/>
      </w:pPr>
      <w:rPr>
        <w:rFonts w:ascii="Symbol" w:hAnsi="Symbol" w:hint="default"/>
        <w:color w:val="auto"/>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23">
    <w:nsid w:val="7184379C"/>
    <w:multiLevelType w:val="multilevel"/>
    <w:tmpl w:val="C0A4C6F2"/>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nsid w:val="71A64D94"/>
    <w:multiLevelType w:val="hybridMultilevel"/>
    <w:tmpl w:val="F42CFA3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5">
    <w:nsid w:val="747572BE"/>
    <w:multiLevelType w:val="hybridMultilevel"/>
    <w:tmpl w:val="7F7AD5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7FD55274"/>
    <w:multiLevelType w:val="hybridMultilevel"/>
    <w:tmpl w:val="EA0A0FD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9"/>
  </w:num>
  <w:num w:numId="2">
    <w:abstractNumId w:val="2"/>
  </w:num>
  <w:num w:numId="3">
    <w:abstractNumId w:val="10"/>
  </w:num>
  <w:num w:numId="4">
    <w:abstractNumId w:val="1"/>
  </w:num>
  <w:num w:numId="5">
    <w:abstractNumId w:val="6"/>
  </w:num>
  <w:num w:numId="6">
    <w:abstractNumId w:val="11"/>
  </w:num>
  <w:num w:numId="7">
    <w:abstractNumId w:val="25"/>
  </w:num>
  <w:num w:numId="8">
    <w:abstractNumId w:val="20"/>
  </w:num>
  <w:num w:numId="9">
    <w:abstractNumId w:val="24"/>
  </w:num>
  <w:num w:numId="10">
    <w:abstractNumId w:val="18"/>
  </w:num>
  <w:num w:numId="11">
    <w:abstractNumId w:val="3"/>
  </w:num>
  <w:num w:numId="12">
    <w:abstractNumId w:val="15"/>
  </w:num>
  <w:num w:numId="13">
    <w:abstractNumId w:val="8"/>
  </w:num>
  <w:num w:numId="14">
    <w:abstractNumId w:val="17"/>
  </w:num>
  <w:num w:numId="15">
    <w:abstractNumId w:val="21"/>
  </w:num>
  <w:num w:numId="16">
    <w:abstractNumId w:val="26"/>
  </w:num>
  <w:num w:numId="17">
    <w:abstractNumId w:val="9"/>
  </w:num>
  <w:num w:numId="18">
    <w:abstractNumId w:val="13"/>
  </w:num>
  <w:num w:numId="19">
    <w:abstractNumId w:val="7"/>
  </w:num>
  <w:num w:numId="20">
    <w:abstractNumId w:val="16"/>
  </w:num>
  <w:num w:numId="21">
    <w:abstractNumId w:val="23"/>
  </w:num>
  <w:num w:numId="22">
    <w:abstractNumId w:val="5"/>
  </w:num>
  <w:num w:numId="23">
    <w:abstractNumId w:val="12"/>
  </w:num>
  <w:num w:numId="24">
    <w:abstractNumId w:val="22"/>
  </w:num>
  <w:num w:numId="25">
    <w:abstractNumId w:val="0"/>
  </w:num>
  <w:num w:numId="26">
    <w:abstractNumId w:val="4"/>
  </w:num>
  <w:num w:numId="27">
    <w:abstractNumId w:val="14"/>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defaultTabStop w:val="720"/>
  <w:characterSpacingControl w:val="doNotCompress"/>
  <w:hdrShapeDefaults>
    <o:shapedefaults v:ext="edit" spidmax="77825"/>
  </w:hdrShapeDefaults>
  <w:footnotePr>
    <w:footnote w:id="-1"/>
    <w:footnote w:id="0"/>
  </w:footnotePr>
  <w:endnotePr>
    <w:endnote w:id="-1"/>
    <w:endnote w:id="0"/>
  </w:endnotePr>
  <w:compat/>
  <w:rsids>
    <w:rsidRoot w:val="00C37FF7"/>
    <w:rsid w:val="0000270A"/>
    <w:rsid w:val="00002723"/>
    <w:rsid w:val="00003E11"/>
    <w:rsid w:val="00011D10"/>
    <w:rsid w:val="00013C42"/>
    <w:rsid w:val="00020D77"/>
    <w:rsid w:val="00020DD8"/>
    <w:rsid w:val="00022897"/>
    <w:rsid w:val="0002344F"/>
    <w:rsid w:val="00023B38"/>
    <w:rsid w:val="00033354"/>
    <w:rsid w:val="000356BE"/>
    <w:rsid w:val="000362ED"/>
    <w:rsid w:val="000368F5"/>
    <w:rsid w:val="000414E2"/>
    <w:rsid w:val="00042510"/>
    <w:rsid w:val="000438B4"/>
    <w:rsid w:val="00047CB6"/>
    <w:rsid w:val="00050FB6"/>
    <w:rsid w:val="000518CD"/>
    <w:rsid w:val="00053778"/>
    <w:rsid w:val="00054ECA"/>
    <w:rsid w:val="00057145"/>
    <w:rsid w:val="000607B8"/>
    <w:rsid w:val="00070FCA"/>
    <w:rsid w:val="00072049"/>
    <w:rsid w:val="00077260"/>
    <w:rsid w:val="00080391"/>
    <w:rsid w:val="000811C9"/>
    <w:rsid w:val="00082230"/>
    <w:rsid w:val="0008623D"/>
    <w:rsid w:val="000906D4"/>
    <w:rsid w:val="0009082E"/>
    <w:rsid w:val="00094713"/>
    <w:rsid w:val="000951EB"/>
    <w:rsid w:val="000969C7"/>
    <w:rsid w:val="000A399B"/>
    <w:rsid w:val="000A4B8E"/>
    <w:rsid w:val="000B00A0"/>
    <w:rsid w:val="000B0813"/>
    <w:rsid w:val="000B2729"/>
    <w:rsid w:val="000B3176"/>
    <w:rsid w:val="000B3576"/>
    <w:rsid w:val="000B4832"/>
    <w:rsid w:val="000B69DB"/>
    <w:rsid w:val="000B75F4"/>
    <w:rsid w:val="000C1148"/>
    <w:rsid w:val="000C4331"/>
    <w:rsid w:val="000C5E3A"/>
    <w:rsid w:val="000C5FD1"/>
    <w:rsid w:val="000C62D2"/>
    <w:rsid w:val="000D2328"/>
    <w:rsid w:val="000D43CC"/>
    <w:rsid w:val="000D4C75"/>
    <w:rsid w:val="000D5FD6"/>
    <w:rsid w:val="000E14BB"/>
    <w:rsid w:val="000F3C6B"/>
    <w:rsid w:val="000F41C2"/>
    <w:rsid w:val="00101C48"/>
    <w:rsid w:val="0010209E"/>
    <w:rsid w:val="001020CB"/>
    <w:rsid w:val="00105FDC"/>
    <w:rsid w:val="00106A01"/>
    <w:rsid w:val="001078BB"/>
    <w:rsid w:val="0011091F"/>
    <w:rsid w:val="00112FA9"/>
    <w:rsid w:val="00114088"/>
    <w:rsid w:val="00117F17"/>
    <w:rsid w:val="00121AB5"/>
    <w:rsid w:val="00122B6C"/>
    <w:rsid w:val="0012413D"/>
    <w:rsid w:val="001244EC"/>
    <w:rsid w:val="0012621F"/>
    <w:rsid w:val="001303B1"/>
    <w:rsid w:val="00130AE7"/>
    <w:rsid w:val="0013260F"/>
    <w:rsid w:val="00132B61"/>
    <w:rsid w:val="001335EE"/>
    <w:rsid w:val="00133F5A"/>
    <w:rsid w:val="00141D56"/>
    <w:rsid w:val="00142507"/>
    <w:rsid w:val="00142C87"/>
    <w:rsid w:val="0014311A"/>
    <w:rsid w:val="00143D24"/>
    <w:rsid w:val="00144BD4"/>
    <w:rsid w:val="0014722C"/>
    <w:rsid w:val="00151748"/>
    <w:rsid w:val="00152A24"/>
    <w:rsid w:val="00155093"/>
    <w:rsid w:val="001564A5"/>
    <w:rsid w:val="00157C5E"/>
    <w:rsid w:val="00157C69"/>
    <w:rsid w:val="00160E9F"/>
    <w:rsid w:val="00162D4D"/>
    <w:rsid w:val="0016315B"/>
    <w:rsid w:val="00165681"/>
    <w:rsid w:val="00165A62"/>
    <w:rsid w:val="00166197"/>
    <w:rsid w:val="00170DC4"/>
    <w:rsid w:val="0017264B"/>
    <w:rsid w:val="00173CFE"/>
    <w:rsid w:val="00176ACF"/>
    <w:rsid w:val="00177917"/>
    <w:rsid w:val="001803B4"/>
    <w:rsid w:val="00181378"/>
    <w:rsid w:val="00181FDA"/>
    <w:rsid w:val="0018567A"/>
    <w:rsid w:val="00187395"/>
    <w:rsid w:val="0019276F"/>
    <w:rsid w:val="0019441B"/>
    <w:rsid w:val="0019568B"/>
    <w:rsid w:val="00195BCD"/>
    <w:rsid w:val="00196268"/>
    <w:rsid w:val="00197279"/>
    <w:rsid w:val="001974E1"/>
    <w:rsid w:val="001A3573"/>
    <w:rsid w:val="001A4FCB"/>
    <w:rsid w:val="001B29F7"/>
    <w:rsid w:val="001B51DC"/>
    <w:rsid w:val="001C39E5"/>
    <w:rsid w:val="001C5987"/>
    <w:rsid w:val="001C717C"/>
    <w:rsid w:val="001D2192"/>
    <w:rsid w:val="001D3256"/>
    <w:rsid w:val="001D3870"/>
    <w:rsid w:val="001D5ED8"/>
    <w:rsid w:val="001E0148"/>
    <w:rsid w:val="001E0F02"/>
    <w:rsid w:val="001E1555"/>
    <w:rsid w:val="001E4238"/>
    <w:rsid w:val="001E4340"/>
    <w:rsid w:val="001E612A"/>
    <w:rsid w:val="001F08EB"/>
    <w:rsid w:val="001F2657"/>
    <w:rsid w:val="0020192C"/>
    <w:rsid w:val="00201D27"/>
    <w:rsid w:val="00204B2E"/>
    <w:rsid w:val="00205750"/>
    <w:rsid w:val="0020611A"/>
    <w:rsid w:val="00206DAA"/>
    <w:rsid w:val="0020724B"/>
    <w:rsid w:val="002102F5"/>
    <w:rsid w:val="0021551C"/>
    <w:rsid w:val="00217A00"/>
    <w:rsid w:val="002209B1"/>
    <w:rsid w:val="0022207C"/>
    <w:rsid w:val="00222963"/>
    <w:rsid w:val="002251AF"/>
    <w:rsid w:val="00226D67"/>
    <w:rsid w:val="00226FDB"/>
    <w:rsid w:val="00227F66"/>
    <w:rsid w:val="00230D5C"/>
    <w:rsid w:val="00233D32"/>
    <w:rsid w:val="00242EF2"/>
    <w:rsid w:val="00243576"/>
    <w:rsid w:val="002445B6"/>
    <w:rsid w:val="00246470"/>
    <w:rsid w:val="0025118F"/>
    <w:rsid w:val="00251CC8"/>
    <w:rsid w:val="00253633"/>
    <w:rsid w:val="00253E0F"/>
    <w:rsid w:val="00255E2E"/>
    <w:rsid w:val="00256E04"/>
    <w:rsid w:val="002622C4"/>
    <w:rsid w:val="00262320"/>
    <w:rsid w:val="002635C7"/>
    <w:rsid w:val="00263F59"/>
    <w:rsid w:val="00263FC8"/>
    <w:rsid w:val="00265B1E"/>
    <w:rsid w:val="00267FBE"/>
    <w:rsid w:val="00272E5E"/>
    <w:rsid w:val="0027728C"/>
    <w:rsid w:val="00282212"/>
    <w:rsid w:val="00283820"/>
    <w:rsid w:val="00287B08"/>
    <w:rsid w:val="0029196A"/>
    <w:rsid w:val="00292053"/>
    <w:rsid w:val="002929B5"/>
    <w:rsid w:val="00294D90"/>
    <w:rsid w:val="002A3839"/>
    <w:rsid w:val="002A4133"/>
    <w:rsid w:val="002A6AA7"/>
    <w:rsid w:val="002B2B18"/>
    <w:rsid w:val="002C3530"/>
    <w:rsid w:val="002C64BD"/>
    <w:rsid w:val="002C6A76"/>
    <w:rsid w:val="002C6A8B"/>
    <w:rsid w:val="002C7F51"/>
    <w:rsid w:val="002D07F1"/>
    <w:rsid w:val="002D09B3"/>
    <w:rsid w:val="002E2005"/>
    <w:rsid w:val="002E543F"/>
    <w:rsid w:val="002E7965"/>
    <w:rsid w:val="002F15EA"/>
    <w:rsid w:val="002F20FE"/>
    <w:rsid w:val="002F72C6"/>
    <w:rsid w:val="003020A2"/>
    <w:rsid w:val="00306261"/>
    <w:rsid w:val="00307203"/>
    <w:rsid w:val="003119BC"/>
    <w:rsid w:val="0031272D"/>
    <w:rsid w:val="003132F7"/>
    <w:rsid w:val="00316932"/>
    <w:rsid w:val="0031771E"/>
    <w:rsid w:val="00317CD0"/>
    <w:rsid w:val="0032125D"/>
    <w:rsid w:val="00323F35"/>
    <w:rsid w:val="0032413F"/>
    <w:rsid w:val="003245B4"/>
    <w:rsid w:val="003252B9"/>
    <w:rsid w:val="00325BBE"/>
    <w:rsid w:val="003264D9"/>
    <w:rsid w:val="00327099"/>
    <w:rsid w:val="0032785B"/>
    <w:rsid w:val="00327A6E"/>
    <w:rsid w:val="00327CD5"/>
    <w:rsid w:val="00331367"/>
    <w:rsid w:val="00333A7A"/>
    <w:rsid w:val="0033590C"/>
    <w:rsid w:val="00335DFC"/>
    <w:rsid w:val="003364C3"/>
    <w:rsid w:val="00336ABC"/>
    <w:rsid w:val="00336E26"/>
    <w:rsid w:val="00341638"/>
    <w:rsid w:val="003461EB"/>
    <w:rsid w:val="00350C7C"/>
    <w:rsid w:val="00352BBD"/>
    <w:rsid w:val="00354E80"/>
    <w:rsid w:val="003576F9"/>
    <w:rsid w:val="00357DBC"/>
    <w:rsid w:val="00357F28"/>
    <w:rsid w:val="00360AEE"/>
    <w:rsid w:val="0036121D"/>
    <w:rsid w:val="00365906"/>
    <w:rsid w:val="00366165"/>
    <w:rsid w:val="00366C0C"/>
    <w:rsid w:val="003670B6"/>
    <w:rsid w:val="00372645"/>
    <w:rsid w:val="00374261"/>
    <w:rsid w:val="0038005F"/>
    <w:rsid w:val="00380B7B"/>
    <w:rsid w:val="00380CE5"/>
    <w:rsid w:val="00382173"/>
    <w:rsid w:val="00385E0C"/>
    <w:rsid w:val="003867AB"/>
    <w:rsid w:val="00387389"/>
    <w:rsid w:val="00390EF5"/>
    <w:rsid w:val="00395983"/>
    <w:rsid w:val="00395B94"/>
    <w:rsid w:val="0039604F"/>
    <w:rsid w:val="0039627B"/>
    <w:rsid w:val="00396387"/>
    <w:rsid w:val="003965E4"/>
    <w:rsid w:val="00396D3C"/>
    <w:rsid w:val="003A35AB"/>
    <w:rsid w:val="003A4D99"/>
    <w:rsid w:val="003B268E"/>
    <w:rsid w:val="003B38AE"/>
    <w:rsid w:val="003B3F3A"/>
    <w:rsid w:val="003B6245"/>
    <w:rsid w:val="003C077C"/>
    <w:rsid w:val="003C14B3"/>
    <w:rsid w:val="003C249E"/>
    <w:rsid w:val="003C265C"/>
    <w:rsid w:val="003C5B49"/>
    <w:rsid w:val="003C6768"/>
    <w:rsid w:val="003D14A5"/>
    <w:rsid w:val="003D4237"/>
    <w:rsid w:val="003D5784"/>
    <w:rsid w:val="003E46FF"/>
    <w:rsid w:val="003E5035"/>
    <w:rsid w:val="003E6086"/>
    <w:rsid w:val="003F03AE"/>
    <w:rsid w:val="003F3281"/>
    <w:rsid w:val="003F7762"/>
    <w:rsid w:val="004002A8"/>
    <w:rsid w:val="00400CA2"/>
    <w:rsid w:val="00400DAE"/>
    <w:rsid w:val="00400EC1"/>
    <w:rsid w:val="00401F22"/>
    <w:rsid w:val="0040363F"/>
    <w:rsid w:val="00410040"/>
    <w:rsid w:val="004102AA"/>
    <w:rsid w:val="00415DEC"/>
    <w:rsid w:val="00416AD4"/>
    <w:rsid w:val="00417AB3"/>
    <w:rsid w:val="00417B66"/>
    <w:rsid w:val="00421997"/>
    <w:rsid w:val="00422A0E"/>
    <w:rsid w:val="00423958"/>
    <w:rsid w:val="00425F94"/>
    <w:rsid w:val="00426637"/>
    <w:rsid w:val="00426B61"/>
    <w:rsid w:val="004278C3"/>
    <w:rsid w:val="0042790F"/>
    <w:rsid w:val="00432B13"/>
    <w:rsid w:val="00432F17"/>
    <w:rsid w:val="004378AE"/>
    <w:rsid w:val="0044047E"/>
    <w:rsid w:val="00441114"/>
    <w:rsid w:val="004425FB"/>
    <w:rsid w:val="00442DC4"/>
    <w:rsid w:val="00443EC5"/>
    <w:rsid w:val="00454D00"/>
    <w:rsid w:val="00454E81"/>
    <w:rsid w:val="00456C85"/>
    <w:rsid w:val="004611BA"/>
    <w:rsid w:val="00461C14"/>
    <w:rsid w:val="00466988"/>
    <w:rsid w:val="00477F71"/>
    <w:rsid w:val="00481046"/>
    <w:rsid w:val="004812BB"/>
    <w:rsid w:val="004824F0"/>
    <w:rsid w:val="0048308E"/>
    <w:rsid w:val="00490EC6"/>
    <w:rsid w:val="004913AB"/>
    <w:rsid w:val="00491E17"/>
    <w:rsid w:val="00494EC2"/>
    <w:rsid w:val="004960BA"/>
    <w:rsid w:val="004A1FC2"/>
    <w:rsid w:val="004A24A4"/>
    <w:rsid w:val="004A2751"/>
    <w:rsid w:val="004A337A"/>
    <w:rsid w:val="004A5AA1"/>
    <w:rsid w:val="004B3068"/>
    <w:rsid w:val="004B38F7"/>
    <w:rsid w:val="004B3DB3"/>
    <w:rsid w:val="004B43D5"/>
    <w:rsid w:val="004B6BD5"/>
    <w:rsid w:val="004C3178"/>
    <w:rsid w:val="004C5AAF"/>
    <w:rsid w:val="004C6FAF"/>
    <w:rsid w:val="004C7D73"/>
    <w:rsid w:val="004D0D8E"/>
    <w:rsid w:val="004D4CA4"/>
    <w:rsid w:val="004E0B0B"/>
    <w:rsid w:val="004E3B5F"/>
    <w:rsid w:val="004E5AD1"/>
    <w:rsid w:val="004E5ED7"/>
    <w:rsid w:val="004E6603"/>
    <w:rsid w:val="004E669D"/>
    <w:rsid w:val="004E71DD"/>
    <w:rsid w:val="004E7916"/>
    <w:rsid w:val="004F0101"/>
    <w:rsid w:val="004F4E91"/>
    <w:rsid w:val="005007B8"/>
    <w:rsid w:val="00501FF0"/>
    <w:rsid w:val="00510171"/>
    <w:rsid w:val="005112C3"/>
    <w:rsid w:val="00512928"/>
    <w:rsid w:val="00512CCE"/>
    <w:rsid w:val="00515EBE"/>
    <w:rsid w:val="00516ECC"/>
    <w:rsid w:val="00516FE9"/>
    <w:rsid w:val="005204F3"/>
    <w:rsid w:val="00523072"/>
    <w:rsid w:val="00523A05"/>
    <w:rsid w:val="005267C2"/>
    <w:rsid w:val="00531D6E"/>
    <w:rsid w:val="00532899"/>
    <w:rsid w:val="0053549A"/>
    <w:rsid w:val="00540897"/>
    <w:rsid w:val="00541FA5"/>
    <w:rsid w:val="00543187"/>
    <w:rsid w:val="00544E81"/>
    <w:rsid w:val="005466CF"/>
    <w:rsid w:val="005561F6"/>
    <w:rsid w:val="00563055"/>
    <w:rsid w:val="00567FEF"/>
    <w:rsid w:val="00573078"/>
    <w:rsid w:val="0057317D"/>
    <w:rsid w:val="00574253"/>
    <w:rsid w:val="005758E0"/>
    <w:rsid w:val="00577B5D"/>
    <w:rsid w:val="00580047"/>
    <w:rsid w:val="00580A0D"/>
    <w:rsid w:val="00584028"/>
    <w:rsid w:val="005844B9"/>
    <w:rsid w:val="005846F1"/>
    <w:rsid w:val="00585138"/>
    <w:rsid w:val="005856C3"/>
    <w:rsid w:val="00586AA1"/>
    <w:rsid w:val="005915C8"/>
    <w:rsid w:val="00591BFA"/>
    <w:rsid w:val="005946B6"/>
    <w:rsid w:val="00595811"/>
    <w:rsid w:val="00595822"/>
    <w:rsid w:val="00597C4A"/>
    <w:rsid w:val="005A2231"/>
    <w:rsid w:val="005A34B0"/>
    <w:rsid w:val="005B04DF"/>
    <w:rsid w:val="005B4E6B"/>
    <w:rsid w:val="005B5F29"/>
    <w:rsid w:val="005C20E0"/>
    <w:rsid w:val="005C26C2"/>
    <w:rsid w:val="005C69D5"/>
    <w:rsid w:val="005D2CD9"/>
    <w:rsid w:val="005D39EB"/>
    <w:rsid w:val="005E0C07"/>
    <w:rsid w:val="005E223D"/>
    <w:rsid w:val="005E2B59"/>
    <w:rsid w:val="005E7F8D"/>
    <w:rsid w:val="005F3B8C"/>
    <w:rsid w:val="005F3F8D"/>
    <w:rsid w:val="005F597D"/>
    <w:rsid w:val="005F5C25"/>
    <w:rsid w:val="005F6E88"/>
    <w:rsid w:val="00602CF8"/>
    <w:rsid w:val="006121D0"/>
    <w:rsid w:val="006156C7"/>
    <w:rsid w:val="0061723D"/>
    <w:rsid w:val="00621D36"/>
    <w:rsid w:val="006230B7"/>
    <w:rsid w:val="00624AEA"/>
    <w:rsid w:val="00626AC2"/>
    <w:rsid w:val="00626B27"/>
    <w:rsid w:val="00630623"/>
    <w:rsid w:val="006308E7"/>
    <w:rsid w:val="006310A1"/>
    <w:rsid w:val="00633FAB"/>
    <w:rsid w:val="00640DD7"/>
    <w:rsid w:val="00646261"/>
    <w:rsid w:val="00651089"/>
    <w:rsid w:val="00651E8D"/>
    <w:rsid w:val="00652F20"/>
    <w:rsid w:val="006537F3"/>
    <w:rsid w:val="00654F0D"/>
    <w:rsid w:val="006562BF"/>
    <w:rsid w:val="00656AC5"/>
    <w:rsid w:val="00656FCE"/>
    <w:rsid w:val="00657EA4"/>
    <w:rsid w:val="00660B86"/>
    <w:rsid w:val="00662A31"/>
    <w:rsid w:val="00667B3D"/>
    <w:rsid w:val="00667DAD"/>
    <w:rsid w:val="00673768"/>
    <w:rsid w:val="00675C38"/>
    <w:rsid w:val="0067726B"/>
    <w:rsid w:val="006822FA"/>
    <w:rsid w:val="0068288F"/>
    <w:rsid w:val="00685EB2"/>
    <w:rsid w:val="00686F6C"/>
    <w:rsid w:val="00691109"/>
    <w:rsid w:val="00691CE7"/>
    <w:rsid w:val="0069286B"/>
    <w:rsid w:val="00692CDD"/>
    <w:rsid w:val="006946BF"/>
    <w:rsid w:val="0069500D"/>
    <w:rsid w:val="0069676E"/>
    <w:rsid w:val="006A36A9"/>
    <w:rsid w:val="006A5EAB"/>
    <w:rsid w:val="006B572B"/>
    <w:rsid w:val="006B5FC0"/>
    <w:rsid w:val="006C1939"/>
    <w:rsid w:val="006C384C"/>
    <w:rsid w:val="006C7410"/>
    <w:rsid w:val="006D02BE"/>
    <w:rsid w:val="006D4E57"/>
    <w:rsid w:val="006D6621"/>
    <w:rsid w:val="006D6F0B"/>
    <w:rsid w:val="006D7BC0"/>
    <w:rsid w:val="006E1555"/>
    <w:rsid w:val="006E1F73"/>
    <w:rsid w:val="006E24D0"/>
    <w:rsid w:val="006E36DB"/>
    <w:rsid w:val="006E3C80"/>
    <w:rsid w:val="006E47CE"/>
    <w:rsid w:val="006E5EA6"/>
    <w:rsid w:val="006F0B7C"/>
    <w:rsid w:val="006F120C"/>
    <w:rsid w:val="006F1896"/>
    <w:rsid w:val="006F3E8E"/>
    <w:rsid w:val="006F6D6E"/>
    <w:rsid w:val="006F7E07"/>
    <w:rsid w:val="00700BFA"/>
    <w:rsid w:val="007017D2"/>
    <w:rsid w:val="00703C6C"/>
    <w:rsid w:val="007064DF"/>
    <w:rsid w:val="00712588"/>
    <w:rsid w:val="007130B5"/>
    <w:rsid w:val="00720262"/>
    <w:rsid w:val="007207BC"/>
    <w:rsid w:val="0072371D"/>
    <w:rsid w:val="00726E49"/>
    <w:rsid w:val="007276C2"/>
    <w:rsid w:val="0073034B"/>
    <w:rsid w:val="0073119C"/>
    <w:rsid w:val="00731701"/>
    <w:rsid w:val="0073233F"/>
    <w:rsid w:val="007328D8"/>
    <w:rsid w:val="007340B4"/>
    <w:rsid w:val="00735393"/>
    <w:rsid w:val="00735F39"/>
    <w:rsid w:val="00742621"/>
    <w:rsid w:val="00743405"/>
    <w:rsid w:val="00743B32"/>
    <w:rsid w:val="007441FC"/>
    <w:rsid w:val="0074428A"/>
    <w:rsid w:val="00744AF6"/>
    <w:rsid w:val="00744ED2"/>
    <w:rsid w:val="0074627B"/>
    <w:rsid w:val="00746479"/>
    <w:rsid w:val="007464F2"/>
    <w:rsid w:val="00746AC7"/>
    <w:rsid w:val="00750CB7"/>
    <w:rsid w:val="0075282D"/>
    <w:rsid w:val="0075335D"/>
    <w:rsid w:val="00753F60"/>
    <w:rsid w:val="00756203"/>
    <w:rsid w:val="00756384"/>
    <w:rsid w:val="007578F3"/>
    <w:rsid w:val="00760BB4"/>
    <w:rsid w:val="00760D55"/>
    <w:rsid w:val="00764EF2"/>
    <w:rsid w:val="00765250"/>
    <w:rsid w:val="00765357"/>
    <w:rsid w:val="007655AF"/>
    <w:rsid w:val="00766135"/>
    <w:rsid w:val="00773B85"/>
    <w:rsid w:val="00775F2B"/>
    <w:rsid w:val="00776870"/>
    <w:rsid w:val="00780268"/>
    <w:rsid w:val="00780E74"/>
    <w:rsid w:val="007820E6"/>
    <w:rsid w:val="00782756"/>
    <w:rsid w:val="00782800"/>
    <w:rsid w:val="00783E2D"/>
    <w:rsid w:val="0078632F"/>
    <w:rsid w:val="007878B2"/>
    <w:rsid w:val="007918EA"/>
    <w:rsid w:val="00792144"/>
    <w:rsid w:val="00793449"/>
    <w:rsid w:val="00794325"/>
    <w:rsid w:val="007954AF"/>
    <w:rsid w:val="00795693"/>
    <w:rsid w:val="00795804"/>
    <w:rsid w:val="00796790"/>
    <w:rsid w:val="007970BB"/>
    <w:rsid w:val="00797B16"/>
    <w:rsid w:val="007A0851"/>
    <w:rsid w:val="007A3FA7"/>
    <w:rsid w:val="007A4E13"/>
    <w:rsid w:val="007A6DF1"/>
    <w:rsid w:val="007A7C95"/>
    <w:rsid w:val="007B0E96"/>
    <w:rsid w:val="007B422C"/>
    <w:rsid w:val="007B5A55"/>
    <w:rsid w:val="007B7AC8"/>
    <w:rsid w:val="007C2B4D"/>
    <w:rsid w:val="007C41DF"/>
    <w:rsid w:val="007C4712"/>
    <w:rsid w:val="007C5544"/>
    <w:rsid w:val="007C5D81"/>
    <w:rsid w:val="007D44F4"/>
    <w:rsid w:val="007D4E2F"/>
    <w:rsid w:val="007D7C75"/>
    <w:rsid w:val="007F30C7"/>
    <w:rsid w:val="007F677A"/>
    <w:rsid w:val="007F71EA"/>
    <w:rsid w:val="00800533"/>
    <w:rsid w:val="0080223B"/>
    <w:rsid w:val="00805AEC"/>
    <w:rsid w:val="0080611E"/>
    <w:rsid w:val="00806692"/>
    <w:rsid w:val="008108FA"/>
    <w:rsid w:val="00810DCC"/>
    <w:rsid w:val="00811D36"/>
    <w:rsid w:val="00813057"/>
    <w:rsid w:val="0081673C"/>
    <w:rsid w:val="008217E4"/>
    <w:rsid w:val="00825556"/>
    <w:rsid w:val="00825BC4"/>
    <w:rsid w:val="00826D87"/>
    <w:rsid w:val="00827B70"/>
    <w:rsid w:val="008325AB"/>
    <w:rsid w:val="00832E82"/>
    <w:rsid w:val="00836551"/>
    <w:rsid w:val="00843A3B"/>
    <w:rsid w:val="00843DB3"/>
    <w:rsid w:val="0084586E"/>
    <w:rsid w:val="008465EC"/>
    <w:rsid w:val="00847629"/>
    <w:rsid w:val="00850992"/>
    <w:rsid w:val="008541C0"/>
    <w:rsid w:val="00855F17"/>
    <w:rsid w:val="00857C9A"/>
    <w:rsid w:val="0086283F"/>
    <w:rsid w:val="00862A32"/>
    <w:rsid w:val="008651EB"/>
    <w:rsid w:val="008661CD"/>
    <w:rsid w:val="008670EB"/>
    <w:rsid w:val="00877F0F"/>
    <w:rsid w:val="00881018"/>
    <w:rsid w:val="0088206E"/>
    <w:rsid w:val="00883CCF"/>
    <w:rsid w:val="00884379"/>
    <w:rsid w:val="00885316"/>
    <w:rsid w:val="00885A31"/>
    <w:rsid w:val="00891AD6"/>
    <w:rsid w:val="00893499"/>
    <w:rsid w:val="00893C52"/>
    <w:rsid w:val="00893CA0"/>
    <w:rsid w:val="00894FF2"/>
    <w:rsid w:val="00895A8B"/>
    <w:rsid w:val="00895B03"/>
    <w:rsid w:val="00896521"/>
    <w:rsid w:val="008A65AE"/>
    <w:rsid w:val="008A6ABE"/>
    <w:rsid w:val="008A7F05"/>
    <w:rsid w:val="008B03B6"/>
    <w:rsid w:val="008B20CD"/>
    <w:rsid w:val="008B3420"/>
    <w:rsid w:val="008B50E8"/>
    <w:rsid w:val="008B70B1"/>
    <w:rsid w:val="008C0635"/>
    <w:rsid w:val="008C0ECF"/>
    <w:rsid w:val="008C0F02"/>
    <w:rsid w:val="008C16A4"/>
    <w:rsid w:val="008D07C2"/>
    <w:rsid w:val="008D5785"/>
    <w:rsid w:val="008D745B"/>
    <w:rsid w:val="008E3099"/>
    <w:rsid w:val="008E37F5"/>
    <w:rsid w:val="008F0F4E"/>
    <w:rsid w:val="008F4950"/>
    <w:rsid w:val="009003C6"/>
    <w:rsid w:val="0090247B"/>
    <w:rsid w:val="00902769"/>
    <w:rsid w:val="009045C0"/>
    <w:rsid w:val="009068E9"/>
    <w:rsid w:val="00914A4E"/>
    <w:rsid w:val="00914D25"/>
    <w:rsid w:val="00915688"/>
    <w:rsid w:val="009211B9"/>
    <w:rsid w:val="009223FC"/>
    <w:rsid w:val="0092377C"/>
    <w:rsid w:val="00926232"/>
    <w:rsid w:val="009317B7"/>
    <w:rsid w:val="00932E1D"/>
    <w:rsid w:val="009330D8"/>
    <w:rsid w:val="00933E32"/>
    <w:rsid w:val="00935042"/>
    <w:rsid w:val="00936E2A"/>
    <w:rsid w:val="00942152"/>
    <w:rsid w:val="00945B36"/>
    <w:rsid w:val="00946650"/>
    <w:rsid w:val="00946786"/>
    <w:rsid w:val="009555BF"/>
    <w:rsid w:val="009574F1"/>
    <w:rsid w:val="0096003D"/>
    <w:rsid w:val="00963026"/>
    <w:rsid w:val="00965215"/>
    <w:rsid w:val="00967812"/>
    <w:rsid w:val="00967E54"/>
    <w:rsid w:val="00970C5D"/>
    <w:rsid w:val="00971581"/>
    <w:rsid w:val="00990326"/>
    <w:rsid w:val="009922B5"/>
    <w:rsid w:val="00993091"/>
    <w:rsid w:val="00995727"/>
    <w:rsid w:val="009A41A6"/>
    <w:rsid w:val="009A5E24"/>
    <w:rsid w:val="009B03EF"/>
    <w:rsid w:val="009B20DF"/>
    <w:rsid w:val="009B6313"/>
    <w:rsid w:val="009B7587"/>
    <w:rsid w:val="009C05AF"/>
    <w:rsid w:val="009C0996"/>
    <w:rsid w:val="009C38A6"/>
    <w:rsid w:val="009C3ECC"/>
    <w:rsid w:val="009C552E"/>
    <w:rsid w:val="009D2877"/>
    <w:rsid w:val="009D38F1"/>
    <w:rsid w:val="009D6E8D"/>
    <w:rsid w:val="009E0D35"/>
    <w:rsid w:val="009E1934"/>
    <w:rsid w:val="009E6B6B"/>
    <w:rsid w:val="009E6DEB"/>
    <w:rsid w:val="009F321C"/>
    <w:rsid w:val="009F47D8"/>
    <w:rsid w:val="009F4CD2"/>
    <w:rsid w:val="00A00368"/>
    <w:rsid w:val="00A004DC"/>
    <w:rsid w:val="00A00FE3"/>
    <w:rsid w:val="00A012B1"/>
    <w:rsid w:val="00A05A87"/>
    <w:rsid w:val="00A06588"/>
    <w:rsid w:val="00A06EA1"/>
    <w:rsid w:val="00A111A7"/>
    <w:rsid w:val="00A12F76"/>
    <w:rsid w:val="00A15CAB"/>
    <w:rsid w:val="00A21ECF"/>
    <w:rsid w:val="00A27A0C"/>
    <w:rsid w:val="00A30B9C"/>
    <w:rsid w:val="00A30D13"/>
    <w:rsid w:val="00A31986"/>
    <w:rsid w:val="00A331F2"/>
    <w:rsid w:val="00A337DA"/>
    <w:rsid w:val="00A42DC6"/>
    <w:rsid w:val="00A43296"/>
    <w:rsid w:val="00A43EE0"/>
    <w:rsid w:val="00A45AA8"/>
    <w:rsid w:val="00A477AE"/>
    <w:rsid w:val="00A47B6E"/>
    <w:rsid w:val="00A50B42"/>
    <w:rsid w:val="00A5309E"/>
    <w:rsid w:val="00A549A0"/>
    <w:rsid w:val="00A55A9B"/>
    <w:rsid w:val="00A55B08"/>
    <w:rsid w:val="00A569DE"/>
    <w:rsid w:val="00A60FB3"/>
    <w:rsid w:val="00A616CE"/>
    <w:rsid w:val="00A64616"/>
    <w:rsid w:val="00A66B5A"/>
    <w:rsid w:val="00A66B96"/>
    <w:rsid w:val="00A66F0E"/>
    <w:rsid w:val="00A7002E"/>
    <w:rsid w:val="00A7178B"/>
    <w:rsid w:val="00A71EA5"/>
    <w:rsid w:val="00A73A8B"/>
    <w:rsid w:val="00A74DB8"/>
    <w:rsid w:val="00A8273B"/>
    <w:rsid w:val="00A85B69"/>
    <w:rsid w:val="00A9408B"/>
    <w:rsid w:val="00AA07A8"/>
    <w:rsid w:val="00AA10F6"/>
    <w:rsid w:val="00AA53E0"/>
    <w:rsid w:val="00AA5441"/>
    <w:rsid w:val="00AA7232"/>
    <w:rsid w:val="00AA7FB8"/>
    <w:rsid w:val="00AB2FC2"/>
    <w:rsid w:val="00AB311B"/>
    <w:rsid w:val="00AB3382"/>
    <w:rsid w:val="00AB5BA4"/>
    <w:rsid w:val="00AC2160"/>
    <w:rsid w:val="00AC31BF"/>
    <w:rsid w:val="00AC3228"/>
    <w:rsid w:val="00AC44D4"/>
    <w:rsid w:val="00AC6B1D"/>
    <w:rsid w:val="00AD550E"/>
    <w:rsid w:val="00AD5817"/>
    <w:rsid w:val="00AD59DB"/>
    <w:rsid w:val="00AD6C62"/>
    <w:rsid w:val="00AD7028"/>
    <w:rsid w:val="00AE32FB"/>
    <w:rsid w:val="00AF013C"/>
    <w:rsid w:val="00AF1746"/>
    <w:rsid w:val="00AF3399"/>
    <w:rsid w:val="00AF3D40"/>
    <w:rsid w:val="00AF5678"/>
    <w:rsid w:val="00AF7B3B"/>
    <w:rsid w:val="00AF7CC0"/>
    <w:rsid w:val="00B020A9"/>
    <w:rsid w:val="00B058BC"/>
    <w:rsid w:val="00B06469"/>
    <w:rsid w:val="00B069CE"/>
    <w:rsid w:val="00B11A02"/>
    <w:rsid w:val="00B12202"/>
    <w:rsid w:val="00B162D2"/>
    <w:rsid w:val="00B16886"/>
    <w:rsid w:val="00B23242"/>
    <w:rsid w:val="00B233FE"/>
    <w:rsid w:val="00B278C2"/>
    <w:rsid w:val="00B33045"/>
    <w:rsid w:val="00B33A7B"/>
    <w:rsid w:val="00B357AB"/>
    <w:rsid w:val="00B36267"/>
    <w:rsid w:val="00B40B6F"/>
    <w:rsid w:val="00B41049"/>
    <w:rsid w:val="00B41390"/>
    <w:rsid w:val="00B45FCC"/>
    <w:rsid w:val="00B51E44"/>
    <w:rsid w:val="00B53604"/>
    <w:rsid w:val="00B547EF"/>
    <w:rsid w:val="00B56734"/>
    <w:rsid w:val="00B60F34"/>
    <w:rsid w:val="00B61062"/>
    <w:rsid w:val="00B63A2C"/>
    <w:rsid w:val="00B63C7B"/>
    <w:rsid w:val="00B65A0A"/>
    <w:rsid w:val="00B6606B"/>
    <w:rsid w:val="00B7016D"/>
    <w:rsid w:val="00B704CC"/>
    <w:rsid w:val="00B73029"/>
    <w:rsid w:val="00B74344"/>
    <w:rsid w:val="00B74A01"/>
    <w:rsid w:val="00B7553E"/>
    <w:rsid w:val="00B7645C"/>
    <w:rsid w:val="00B8213C"/>
    <w:rsid w:val="00B82863"/>
    <w:rsid w:val="00B855CB"/>
    <w:rsid w:val="00B86C9F"/>
    <w:rsid w:val="00B87DCF"/>
    <w:rsid w:val="00B87E50"/>
    <w:rsid w:val="00B90602"/>
    <w:rsid w:val="00B9419D"/>
    <w:rsid w:val="00B946EF"/>
    <w:rsid w:val="00B94738"/>
    <w:rsid w:val="00B9689E"/>
    <w:rsid w:val="00BA04C1"/>
    <w:rsid w:val="00BA0FA2"/>
    <w:rsid w:val="00BA3361"/>
    <w:rsid w:val="00BA4323"/>
    <w:rsid w:val="00BB0779"/>
    <w:rsid w:val="00BB0E26"/>
    <w:rsid w:val="00BB3406"/>
    <w:rsid w:val="00BB3D6A"/>
    <w:rsid w:val="00BB4A77"/>
    <w:rsid w:val="00BB552E"/>
    <w:rsid w:val="00BB5FC3"/>
    <w:rsid w:val="00BC0CF8"/>
    <w:rsid w:val="00BC0F8E"/>
    <w:rsid w:val="00BC1FEC"/>
    <w:rsid w:val="00BC2267"/>
    <w:rsid w:val="00BC227D"/>
    <w:rsid w:val="00BC26E1"/>
    <w:rsid w:val="00BC2853"/>
    <w:rsid w:val="00BC6789"/>
    <w:rsid w:val="00BD00C3"/>
    <w:rsid w:val="00BD0D2D"/>
    <w:rsid w:val="00BD37B5"/>
    <w:rsid w:val="00BD3DD2"/>
    <w:rsid w:val="00BD4EC8"/>
    <w:rsid w:val="00BD626D"/>
    <w:rsid w:val="00BD629D"/>
    <w:rsid w:val="00BD65B9"/>
    <w:rsid w:val="00BE1290"/>
    <w:rsid w:val="00BE2E01"/>
    <w:rsid w:val="00BE4B56"/>
    <w:rsid w:val="00BE5872"/>
    <w:rsid w:val="00BE64E2"/>
    <w:rsid w:val="00BE66AB"/>
    <w:rsid w:val="00BE6A61"/>
    <w:rsid w:val="00BF035C"/>
    <w:rsid w:val="00BF1E0D"/>
    <w:rsid w:val="00BF2E1B"/>
    <w:rsid w:val="00BF4CCE"/>
    <w:rsid w:val="00BF564A"/>
    <w:rsid w:val="00BF713A"/>
    <w:rsid w:val="00C00178"/>
    <w:rsid w:val="00C012D9"/>
    <w:rsid w:val="00C0175A"/>
    <w:rsid w:val="00C01CAC"/>
    <w:rsid w:val="00C0215D"/>
    <w:rsid w:val="00C02295"/>
    <w:rsid w:val="00C041EE"/>
    <w:rsid w:val="00C060B5"/>
    <w:rsid w:val="00C13AFE"/>
    <w:rsid w:val="00C1625A"/>
    <w:rsid w:val="00C20845"/>
    <w:rsid w:val="00C219B5"/>
    <w:rsid w:val="00C221A1"/>
    <w:rsid w:val="00C24EC3"/>
    <w:rsid w:val="00C273DB"/>
    <w:rsid w:val="00C31160"/>
    <w:rsid w:val="00C340EF"/>
    <w:rsid w:val="00C3550C"/>
    <w:rsid w:val="00C35A33"/>
    <w:rsid w:val="00C375DC"/>
    <w:rsid w:val="00C37F07"/>
    <w:rsid w:val="00C37FF7"/>
    <w:rsid w:val="00C40C8B"/>
    <w:rsid w:val="00C459B3"/>
    <w:rsid w:val="00C46320"/>
    <w:rsid w:val="00C46E3C"/>
    <w:rsid w:val="00C51D6D"/>
    <w:rsid w:val="00C51DF9"/>
    <w:rsid w:val="00C55D79"/>
    <w:rsid w:val="00C57054"/>
    <w:rsid w:val="00C64B0F"/>
    <w:rsid w:val="00C64DDC"/>
    <w:rsid w:val="00C662D1"/>
    <w:rsid w:val="00C6732F"/>
    <w:rsid w:val="00C7298B"/>
    <w:rsid w:val="00C72EB9"/>
    <w:rsid w:val="00C738C0"/>
    <w:rsid w:val="00C74691"/>
    <w:rsid w:val="00C75C3F"/>
    <w:rsid w:val="00C778D8"/>
    <w:rsid w:val="00C8141D"/>
    <w:rsid w:val="00C83218"/>
    <w:rsid w:val="00C845F4"/>
    <w:rsid w:val="00C95779"/>
    <w:rsid w:val="00CA1A7C"/>
    <w:rsid w:val="00CA1AE3"/>
    <w:rsid w:val="00CA24E0"/>
    <w:rsid w:val="00CA377D"/>
    <w:rsid w:val="00CA431F"/>
    <w:rsid w:val="00CA5C64"/>
    <w:rsid w:val="00CA6804"/>
    <w:rsid w:val="00CB2322"/>
    <w:rsid w:val="00CB240D"/>
    <w:rsid w:val="00CB2B06"/>
    <w:rsid w:val="00CB4253"/>
    <w:rsid w:val="00CD32CB"/>
    <w:rsid w:val="00CD4AF4"/>
    <w:rsid w:val="00CE2907"/>
    <w:rsid w:val="00CE36CF"/>
    <w:rsid w:val="00CE50EE"/>
    <w:rsid w:val="00CE6108"/>
    <w:rsid w:val="00CF04BF"/>
    <w:rsid w:val="00CF31A0"/>
    <w:rsid w:val="00CF5031"/>
    <w:rsid w:val="00CF5CC7"/>
    <w:rsid w:val="00CF63BB"/>
    <w:rsid w:val="00CF6A93"/>
    <w:rsid w:val="00CF70E4"/>
    <w:rsid w:val="00D01C0B"/>
    <w:rsid w:val="00D023CB"/>
    <w:rsid w:val="00D05223"/>
    <w:rsid w:val="00D0589F"/>
    <w:rsid w:val="00D059B0"/>
    <w:rsid w:val="00D1041F"/>
    <w:rsid w:val="00D12C47"/>
    <w:rsid w:val="00D13E0A"/>
    <w:rsid w:val="00D22A15"/>
    <w:rsid w:val="00D230DE"/>
    <w:rsid w:val="00D24A47"/>
    <w:rsid w:val="00D314E5"/>
    <w:rsid w:val="00D32B91"/>
    <w:rsid w:val="00D3427A"/>
    <w:rsid w:val="00D36C15"/>
    <w:rsid w:val="00D407CD"/>
    <w:rsid w:val="00D42828"/>
    <w:rsid w:val="00D44151"/>
    <w:rsid w:val="00D44364"/>
    <w:rsid w:val="00D457E7"/>
    <w:rsid w:val="00D468E5"/>
    <w:rsid w:val="00D4710E"/>
    <w:rsid w:val="00D523F5"/>
    <w:rsid w:val="00D56AEF"/>
    <w:rsid w:val="00D56EB1"/>
    <w:rsid w:val="00D57E53"/>
    <w:rsid w:val="00D63864"/>
    <w:rsid w:val="00D64A4B"/>
    <w:rsid w:val="00D65AA0"/>
    <w:rsid w:val="00D703EE"/>
    <w:rsid w:val="00D713FD"/>
    <w:rsid w:val="00D7152A"/>
    <w:rsid w:val="00D7264D"/>
    <w:rsid w:val="00D73539"/>
    <w:rsid w:val="00D73573"/>
    <w:rsid w:val="00D73853"/>
    <w:rsid w:val="00D7471D"/>
    <w:rsid w:val="00D77D44"/>
    <w:rsid w:val="00D81996"/>
    <w:rsid w:val="00D828A8"/>
    <w:rsid w:val="00D82C4E"/>
    <w:rsid w:val="00D83EBC"/>
    <w:rsid w:val="00D857EC"/>
    <w:rsid w:val="00D875F9"/>
    <w:rsid w:val="00D87941"/>
    <w:rsid w:val="00D9010E"/>
    <w:rsid w:val="00D90DE6"/>
    <w:rsid w:val="00D92EF1"/>
    <w:rsid w:val="00D961C1"/>
    <w:rsid w:val="00D96AF0"/>
    <w:rsid w:val="00DA3C5C"/>
    <w:rsid w:val="00DA4DF7"/>
    <w:rsid w:val="00DA586B"/>
    <w:rsid w:val="00DB1291"/>
    <w:rsid w:val="00DB61AE"/>
    <w:rsid w:val="00DC16E3"/>
    <w:rsid w:val="00DC1959"/>
    <w:rsid w:val="00DC55CA"/>
    <w:rsid w:val="00DD04E3"/>
    <w:rsid w:val="00DD1764"/>
    <w:rsid w:val="00DD1799"/>
    <w:rsid w:val="00DD4540"/>
    <w:rsid w:val="00DD6E55"/>
    <w:rsid w:val="00DE3B9B"/>
    <w:rsid w:val="00DE41D8"/>
    <w:rsid w:val="00DE5845"/>
    <w:rsid w:val="00DE6DE5"/>
    <w:rsid w:val="00DE6EF8"/>
    <w:rsid w:val="00DF2DFA"/>
    <w:rsid w:val="00DF51BD"/>
    <w:rsid w:val="00E00E57"/>
    <w:rsid w:val="00E03F2E"/>
    <w:rsid w:val="00E04F37"/>
    <w:rsid w:val="00E06BFF"/>
    <w:rsid w:val="00E0789F"/>
    <w:rsid w:val="00E11AF9"/>
    <w:rsid w:val="00E11F6B"/>
    <w:rsid w:val="00E17128"/>
    <w:rsid w:val="00E27258"/>
    <w:rsid w:val="00E27A05"/>
    <w:rsid w:val="00E3153E"/>
    <w:rsid w:val="00E3386C"/>
    <w:rsid w:val="00E3697B"/>
    <w:rsid w:val="00E44ABD"/>
    <w:rsid w:val="00E45B78"/>
    <w:rsid w:val="00E51C25"/>
    <w:rsid w:val="00E60BEC"/>
    <w:rsid w:val="00E61ECB"/>
    <w:rsid w:val="00E63928"/>
    <w:rsid w:val="00E72446"/>
    <w:rsid w:val="00E7284F"/>
    <w:rsid w:val="00E72BA3"/>
    <w:rsid w:val="00E7797E"/>
    <w:rsid w:val="00E80D38"/>
    <w:rsid w:val="00E82C35"/>
    <w:rsid w:val="00E8342D"/>
    <w:rsid w:val="00E846A0"/>
    <w:rsid w:val="00E871F6"/>
    <w:rsid w:val="00E90048"/>
    <w:rsid w:val="00EA09FC"/>
    <w:rsid w:val="00EA1153"/>
    <w:rsid w:val="00EA31A4"/>
    <w:rsid w:val="00EA391E"/>
    <w:rsid w:val="00EA595B"/>
    <w:rsid w:val="00EB0917"/>
    <w:rsid w:val="00EB25B5"/>
    <w:rsid w:val="00EB5211"/>
    <w:rsid w:val="00EB5FDE"/>
    <w:rsid w:val="00EB713B"/>
    <w:rsid w:val="00EC0633"/>
    <w:rsid w:val="00EC406B"/>
    <w:rsid w:val="00EC4775"/>
    <w:rsid w:val="00EC4E38"/>
    <w:rsid w:val="00EC55AC"/>
    <w:rsid w:val="00EC5C62"/>
    <w:rsid w:val="00EC664A"/>
    <w:rsid w:val="00ED2AE4"/>
    <w:rsid w:val="00ED4CF1"/>
    <w:rsid w:val="00ED6673"/>
    <w:rsid w:val="00EE0047"/>
    <w:rsid w:val="00EE3C79"/>
    <w:rsid w:val="00EE4622"/>
    <w:rsid w:val="00EF3144"/>
    <w:rsid w:val="00EF44D7"/>
    <w:rsid w:val="00EF54E1"/>
    <w:rsid w:val="00EF5C54"/>
    <w:rsid w:val="00F0059D"/>
    <w:rsid w:val="00F0103F"/>
    <w:rsid w:val="00F05F3C"/>
    <w:rsid w:val="00F06F43"/>
    <w:rsid w:val="00F11DF4"/>
    <w:rsid w:val="00F12FA1"/>
    <w:rsid w:val="00F26BA3"/>
    <w:rsid w:val="00F30406"/>
    <w:rsid w:val="00F322E1"/>
    <w:rsid w:val="00F33EC1"/>
    <w:rsid w:val="00F34996"/>
    <w:rsid w:val="00F34CBD"/>
    <w:rsid w:val="00F35492"/>
    <w:rsid w:val="00F37DEF"/>
    <w:rsid w:val="00F40B4D"/>
    <w:rsid w:val="00F446A7"/>
    <w:rsid w:val="00F516EB"/>
    <w:rsid w:val="00F53BCD"/>
    <w:rsid w:val="00F61C9E"/>
    <w:rsid w:val="00F62CC7"/>
    <w:rsid w:val="00F62DC7"/>
    <w:rsid w:val="00F632B7"/>
    <w:rsid w:val="00F67398"/>
    <w:rsid w:val="00F7024B"/>
    <w:rsid w:val="00F709C0"/>
    <w:rsid w:val="00F73B08"/>
    <w:rsid w:val="00F74666"/>
    <w:rsid w:val="00F80C7E"/>
    <w:rsid w:val="00F82D26"/>
    <w:rsid w:val="00F85DDD"/>
    <w:rsid w:val="00F86711"/>
    <w:rsid w:val="00F86A8A"/>
    <w:rsid w:val="00F92FB2"/>
    <w:rsid w:val="00F95B39"/>
    <w:rsid w:val="00F95CBF"/>
    <w:rsid w:val="00F95D97"/>
    <w:rsid w:val="00FA04A3"/>
    <w:rsid w:val="00FA1716"/>
    <w:rsid w:val="00FA6747"/>
    <w:rsid w:val="00FB0DB0"/>
    <w:rsid w:val="00FB35DA"/>
    <w:rsid w:val="00FB754D"/>
    <w:rsid w:val="00FB7CFF"/>
    <w:rsid w:val="00FC2B6B"/>
    <w:rsid w:val="00FC3356"/>
    <w:rsid w:val="00FC4A81"/>
    <w:rsid w:val="00FC71BC"/>
    <w:rsid w:val="00FD3DAD"/>
    <w:rsid w:val="00FD40A0"/>
    <w:rsid w:val="00FD7AB3"/>
    <w:rsid w:val="00FE00A3"/>
    <w:rsid w:val="00FE2461"/>
    <w:rsid w:val="00FE6594"/>
    <w:rsid w:val="00FF1876"/>
    <w:rsid w:val="00FF3664"/>
    <w:rsid w:val="00FF455D"/>
    <w:rsid w:val="00FF4744"/>
    <w:rsid w:val="00FF4CA5"/>
    <w:rsid w:val="00FF6EFD"/>
    <w:rsid w:val="00FF72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uiPriority w:val="99"/>
    <w:rsid w:val="00C37FF7"/>
    <w:pPr>
      <w:tabs>
        <w:tab w:val="center" w:pos="4320"/>
        <w:tab w:val="right" w:pos="8640"/>
      </w:tabs>
    </w:pPr>
  </w:style>
  <w:style w:type="character" w:customStyle="1" w:styleId="HeaderChar">
    <w:name w:val="Header Char"/>
    <w:basedOn w:val="DefaultParagraphFont"/>
    <w:link w:val="Header"/>
    <w:uiPriority w:val="99"/>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uiPriority w:val="99"/>
    <w:rsid w:val="00C37FF7"/>
    <w:rPr>
      <w:sz w:val="20"/>
      <w:szCs w:val="20"/>
    </w:rPr>
  </w:style>
  <w:style w:type="character" w:customStyle="1" w:styleId="CommentTextChar">
    <w:name w:val="Comment Text Char"/>
    <w:basedOn w:val="DefaultParagraphFont"/>
    <w:link w:val="CommentText"/>
    <w:uiPriority w:val="99"/>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0">
    <w:name w:val="normal"/>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b/>
      <w:bCs/>
    </w:rPr>
  </w:style>
  <w:style w:type="paragraph" w:styleId="BodyText">
    <w:name w:val="Body Text"/>
    <w:basedOn w:val="Normal"/>
    <w:link w:val="BodyTextChar"/>
    <w:uiPriority w:val="99"/>
    <w:semiHidden/>
    <w:unhideWhenUsed/>
    <w:rsid w:val="007B0E96"/>
    <w:pPr>
      <w:spacing w:after="120"/>
    </w:pPr>
  </w:style>
  <w:style w:type="character" w:customStyle="1" w:styleId="BodyTextChar">
    <w:name w:val="Body Text Char"/>
    <w:basedOn w:val="DefaultParagraphFont"/>
    <w:link w:val="BodyText"/>
    <w:uiPriority w:val="99"/>
    <w:semiHidden/>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1"/>
      </w:numPr>
    </w:pPr>
    <w:rPr>
      <w:caps/>
      <w:u w:val="single"/>
    </w:rPr>
  </w:style>
  <w:style w:type="paragraph" w:customStyle="1" w:styleId="RFPa0">
    <w:name w:val="RFP(a)"/>
    <w:basedOn w:val="Normal"/>
    <w:rsid w:val="006562BF"/>
    <w:pPr>
      <w:numPr>
        <w:ilvl w:val="3"/>
        <w:numId w:val="1"/>
      </w:numPr>
      <w:tabs>
        <w:tab w:val="left" w:pos="1440"/>
      </w:tabs>
    </w:pPr>
  </w:style>
  <w:style w:type="paragraph" w:customStyle="1" w:styleId="ExhibitA1">
    <w:name w:val="ExhibitA1"/>
    <w:basedOn w:val="Normal"/>
    <w:rsid w:val="00053778"/>
    <w:pPr>
      <w:keepNext/>
      <w:numPr>
        <w:numId w:val="2"/>
      </w:numPr>
      <w:tabs>
        <w:tab w:val="left" w:pos="1296"/>
        <w:tab w:val="left" w:pos="2016"/>
        <w:tab w:val="left" w:pos="2592"/>
        <w:tab w:val="left" w:pos="4176"/>
        <w:tab w:val="left" w:pos="10710"/>
      </w:tabs>
      <w:outlineLvl w:val="0"/>
    </w:pPr>
    <w:rPr>
      <w:u w:val="single"/>
    </w:rPr>
  </w:style>
  <w:style w:type="paragraph" w:customStyle="1" w:styleId="ExhibitC1">
    <w:name w:val="ExhibitC1"/>
    <w:basedOn w:val="Normal"/>
    <w:rsid w:val="00173CFE"/>
    <w:pPr>
      <w:numPr>
        <w:numId w:val="3"/>
      </w:numPr>
    </w:pPr>
    <w:rPr>
      <w:noProof/>
      <w:szCs w:val="20"/>
      <w:u w:val="single"/>
    </w:rPr>
  </w:style>
  <w:style w:type="paragraph" w:customStyle="1" w:styleId="ExhibitC2">
    <w:name w:val="ExhibitC2"/>
    <w:basedOn w:val="Normal"/>
    <w:rsid w:val="00173CFE"/>
    <w:pPr>
      <w:numPr>
        <w:ilvl w:val="1"/>
        <w:numId w:val="3"/>
      </w:numPr>
    </w:pPr>
    <w:rPr>
      <w:noProof/>
      <w:szCs w:val="20"/>
    </w:rPr>
  </w:style>
  <w:style w:type="paragraph" w:customStyle="1" w:styleId="ExhibitC3">
    <w:name w:val="ExhibitC3"/>
    <w:basedOn w:val="Normal"/>
    <w:rsid w:val="00173CFE"/>
    <w:pPr>
      <w:keepNext/>
      <w:numPr>
        <w:ilvl w:val="2"/>
        <w:numId w:val="3"/>
      </w:numPr>
      <w:tabs>
        <w:tab w:val="left" w:pos="2592"/>
        <w:tab w:val="left" w:pos="4176"/>
        <w:tab w:val="left" w:pos="10710"/>
      </w:tabs>
      <w:ind w:right="187"/>
      <w:outlineLvl w:val="0"/>
    </w:pPr>
    <w:rPr>
      <w:szCs w:val="20"/>
    </w:rPr>
  </w:style>
  <w:style w:type="paragraph" w:customStyle="1" w:styleId="ExhibitC4">
    <w:name w:val="ExhibitC4"/>
    <w:basedOn w:val="Normal"/>
    <w:rsid w:val="00173CFE"/>
    <w:pPr>
      <w:numPr>
        <w:ilvl w:val="3"/>
        <w:numId w:val="3"/>
      </w:numPr>
      <w:spacing w:before="120" w:after="120"/>
    </w:pPr>
    <w:rPr>
      <w:szCs w:val="20"/>
    </w:rPr>
  </w:style>
  <w:style w:type="paragraph" w:customStyle="1" w:styleId="ExhibitC5">
    <w:name w:val="ExhibitC5"/>
    <w:basedOn w:val="Normal"/>
    <w:rsid w:val="00173CFE"/>
    <w:pPr>
      <w:numPr>
        <w:ilvl w:val="4"/>
        <w:numId w:val="3"/>
      </w:numPr>
      <w:spacing w:before="120" w:after="120"/>
    </w:pPr>
    <w:rPr>
      <w:szCs w:val="20"/>
    </w:rPr>
  </w:style>
  <w:style w:type="paragraph" w:customStyle="1" w:styleId="ExhibitC6">
    <w:name w:val="ExhibitC6"/>
    <w:basedOn w:val="Normal"/>
    <w:rsid w:val="00173CFE"/>
    <w:pPr>
      <w:numPr>
        <w:ilvl w:val="5"/>
        <w:numId w:val="3"/>
      </w:numPr>
      <w:spacing w:before="120" w:after="120"/>
    </w:pPr>
    <w:rPr>
      <w:szCs w:val="20"/>
    </w:rPr>
  </w:style>
  <w:style w:type="paragraph" w:customStyle="1" w:styleId="ExhibitC7">
    <w:name w:val="ExhibitC7"/>
    <w:basedOn w:val="Normal"/>
    <w:rsid w:val="00173CFE"/>
    <w:pPr>
      <w:numPr>
        <w:ilvl w:val="6"/>
        <w:numId w:val="3"/>
      </w:numPr>
      <w:spacing w:before="120" w:after="120"/>
    </w:pPr>
    <w:rPr>
      <w:szCs w:val="20"/>
    </w:rPr>
  </w:style>
  <w:style w:type="paragraph" w:styleId="Revision">
    <w:name w:val="Revision"/>
    <w:hidden/>
    <w:uiPriority w:val="99"/>
    <w:semiHidden/>
    <w:rsid w:val="008B70B1"/>
    <w:pPr>
      <w:spacing w:line="240" w:lineRule="auto"/>
    </w:pPr>
    <w:rPr>
      <w:rFonts w:ascii="Times New Roman" w:eastAsia="Times New Roman" w:hAnsi="Times New Roman"/>
      <w:lang w:bidi="ar-SA"/>
    </w:rPr>
  </w:style>
  <w:style w:type="paragraph" w:customStyle="1" w:styleId="BlockText">
    <w:name w:val="Block_Text"/>
    <w:basedOn w:val="Normal"/>
    <w:link w:val="BlockTextChar"/>
    <w:rsid w:val="00130AE7"/>
    <w:pPr>
      <w:spacing w:before="200" w:after="200"/>
    </w:pPr>
    <w:rPr>
      <w:rFonts w:ascii="Arial" w:hAnsi="Arial" w:cstheme="minorBidi"/>
      <w:sz w:val="22"/>
      <w:szCs w:val="20"/>
    </w:rPr>
  </w:style>
  <w:style w:type="character" w:customStyle="1" w:styleId="BlockTextChar">
    <w:name w:val="Block_Text Char"/>
    <w:basedOn w:val="DefaultParagraphFont"/>
    <w:link w:val="BlockText"/>
    <w:rsid w:val="00130AE7"/>
    <w:rPr>
      <w:rFonts w:ascii="Arial" w:eastAsia="Times New Roman" w:hAnsi="Arial" w:cstheme="minorBidi"/>
      <w:sz w:val="22"/>
      <w:szCs w:val="20"/>
      <w:lang w:bidi="ar-SA"/>
    </w:rPr>
  </w:style>
  <w:style w:type="paragraph" w:customStyle="1" w:styleId="TableHeading">
    <w:name w:val="Table Heading"/>
    <w:basedOn w:val="Normal"/>
    <w:link w:val="TableHeadingChar"/>
    <w:rsid w:val="00B855CB"/>
    <w:pPr>
      <w:spacing w:before="120" w:after="120" w:line="300" w:lineRule="atLeast"/>
    </w:pPr>
    <w:rPr>
      <w:rFonts w:ascii="Arial" w:eastAsia="Times" w:hAnsi="Arial"/>
      <w:b/>
      <w:sz w:val="20"/>
    </w:rPr>
  </w:style>
  <w:style w:type="character" w:customStyle="1" w:styleId="TableHeadingChar">
    <w:name w:val="Table Heading Char"/>
    <w:basedOn w:val="DefaultParagraphFont"/>
    <w:link w:val="TableHeading"/>
    <w:rsid w:val="00B855CB"/>
    <w:rPr>
      <w:rFonts w:ascii="Arial" w:eastAsia="Times" w:hAnsi="Arial"/>
      <w:b/>
      <w:sz w:val="20"/>
      <w:lang w:bidi="ar-SA"/>
    </w:rPr>
  </w:style>
  <w:style w:type="paragraph" w:customStyle="1" w:styleId="TableBody">
    <w:name w:val="Table Body"/>
    <w:basedOn w:val="Normal"/>
    <w:link w:val="TableBodyChar"/>
    <w:autoRedefine/>
    <w:qFormat/>
    <w:rsid w:val="007064DF"/>
    <w:pPr>
      <w:contextualSpacing/>
    </w:pPr>
    <w:rPr>
      <w:rFonts w:ascii="Arial" w:eastAsia="Times" w:hAnsi="Arial"/>
      <w:sz w:val="20"/>
      <w:szCs w:val="20"/>
    </w:rPr>
  </w:style>
  <w:style w:type="character" w:customStyle="1" w:styleId="TableBodyChar">
    <w:name w:val="Table Body Char"/>
    <w:basedOn w:val="DefaultParagraphFont"/>
    <w:link w:val="TableBody"/>
    <w:locked/>
    <w:rsid w:val="00B855CB"/>
    <w:rPr>
      <w:rFonts w:ascii="Arial" w:eastAsia="Times" w:hAnsi="Arial"/>
      <w:sz w:val="20"/>
      <w:szCs w:val="20"/>
      <w:lang w:bidi="ar-SA"/>
    </w:rPr>
  </w:style>
  <w:style w:type="table" w:styleId="TableGrid">
    <w:name w:val="Table Grid"/>
    <w:basedOn w:val="TableNormal"/>
    <w:uiPriority w:val="59"/>
    <w:rsid w:val="00651E8D"/>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2-Accent11">
    <w:name w:val="Medium Shading 2 - Accent 11"/>
    <w:basedOn w:val="TableNormal"/>
    <w:uiPriority w:val="64"/>
    <w:rsid w:val="00651E8D"/>
    <w:pPr>
      <w:spacing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ageNumber">
    <w:name w:val="page number"/>
    <w:basedOn w:val="DefaultParagraphFont"/>
    <w:rsid w:val="00165A62"/>
    <w:rPr>
      <w:sz w:val="18"/>
      <w:szCs w:val="18"/>
    </w:rPr>
  </w:style>
  <w:style w:type="paragraph" w:customStyle="1" w:styleId="Footerleft-line">
    <w:name w:val="Footer left-line"/>
    <w:basedOn w:val="Normal"/>
    <w:next w:val="Footer"/>
    <w:rsid w:val="00165A62"/>
    <w:pPr>
      <w:pBdr>
        <w:top w:val="single" w:sz="4" w:space="1" w:color="auto"/>
      </w:pBdr>
      <w:jc w:val="right"/>
    </w:pPr>
    <w:rPr>
      <w:rFonts w:ascii="Arial" w:hAnsi="Arial" w:cs="Arial"/>
      <w:b/>
      <w:bCs/>
      <w:sz w:val="18"/>
      <w:szCs w:val="18"/>
    </w:rPr>
  </w:style>
</w:styles>
</file>

<file path=word/webSettings.xml><?xml version="1.0" encoding="utf-8"?>
<w:webSettings xmlns:r="http://schemas.openxmlformats.org/officeDocument/2006/relationships" xmlns:w="http://schemas.openxmlformats.org/wordprocessingml/2006/main">
  <w:divs>
    <w:div w:id="19821684">
      <w:bodyDiv w:val="1"/>
      <w:marLeft w:val="0"/>
      <w:marRight w:val="0"/>
      <w:marTop w:val="0"/>
      <w:marBottom w:val="300"/>
      <w:divBdr>
        <w:top w:val="none" w:sz="0" w:space="0" w:color="auto"/>
        <w:left w:val="none" w:sz="0" w:space="0" w:color="auto"/>
        <w:bottom w:val="none" w:sz="0" w:space="0" w:color="auto"/>
        <w:right w:val="none" w:sz="0" w:space="0" w:color="auto"/>
      </w:divBdr>
      <w:divsChild>
        <w:div w:id="2107459219">
          <w:marLeft w:val="0"/>
          <w:marRight w:val="0"/>
          <w:marTop w:val="0"/>
          <w:marBottom w:val="0"/>
          <w:divBdr>
            <w:top w:val="none" w:sz="0" w:space="0" w:color="auto"/>
            <w:left w:val="none" w:sz="0" w:space="0" w:color="auto"/>
            <w:bottom w:val="none" w:sz="0" w:space="0" w:color="auto"/>
            <w:right w:val="none" w:sz="0" w:space="0" w:color="auto"/>
          </w:divBdr>
          <w:divsChild>
            <w:div w:id="718746687">
              <w:marLeft w:val="0"/>
              <w:marRight w:val="0"/>
              <w:marTop w:val="0"/>
              <w:marBottom w:val="0"/>
              <w:divBdr>
                <w:top w:val="none" w:sz="0" w:space="0" w:color="auto"/>
                <w:left w:val="none" w:sz="0" w:space="0" w:color="auto"/>
                <w:bottom w:val="none" w:sz="0" w:space="0" w:color="auto"/>
                <w:right w:val="none" w:sz="0" w:space="0" w:color="auto"/>
              </w:divBdr>
              <w:divsChild>
                <w:div w:id="1035816152">
                  <w:marLeft w:val="0"/>
                  <w:marRight w:val="0"/>
                  <w:marTop w:val="0"/>
                  <w:marBottom w:val="0"/>
                  <w:divBdr>
                    <w:top w:val="none" w:sz="0" w:space="0" w:color="auto"/>
                    <w:left w:val="none" w:sz="0" w:space="0" w:color="auto"/>
                    <w:bottom w:val="none" w:sz="0" w:space="0" w:color="auto"/>
                    <w:right w:val="none" w:sz="0" w:space="0" w:color="auto"/>
                  </w:divBdr>
                  <w:divsChild>
                    <w:div w:id="306594519">
                      <w:marLeft w:val="0"/>
                      <w:marRight w:val="0"/>
                      <w:marTop w:val="0"/>
                      <w:marBottom w:val="0"/>
                      <w:divBdr>
                        <w:top w:val="single" w:sz="36" w:space="30" w:color="EBEBEB"/>
                        <w:left w:val="single" w:sz="36" w:space="23" w:color="EBEBEB"/>
                        <w:bottom w:val="single" w:sz="36" w:space="19" w:color="EBEBEB"/>
                        <w:right w:val="single" w:sz="36" w:space="23" w:color="EBEBEB"/>
                      </w:divBdr>
                      <w:divsChild>
                        <w:div w:id="1694771070">
                          <w:marLeft w:val="0"/>
                          <w:marRight w:val="0"/>
                          <w:marTop w:val="0"/>
                          <w:marBottom w:val="0"/>
                          <w:divBdr>
                            <w:top w:val="none" w:sz="0" w:space="0" w:color="auto"/>
                            <w:left w:val="none" w:sz="0" w:space="0" w:color="auto"/>
                            <w:bottom w:val="none" w:sz="0" w:space="0" w:color="auto"/>
                            <w:right w:val="none" w:sz="0" w:space="0" w:color="auto"/>
                          </w:divBdr>
                          <w:divsChild>
                            <w:div w:id="1222671308">
                              <w:marLeft w:val="0"/>
                              <w:marRight w:val="0"/>
                              <w:marTop w:val="0"/>
                              <w:marBottom w:val="0"/>
                              <w:divBdr>
                                <w:top w:val="none" w:sz="0" w:space="0" w:color="auto"/>
                                <w:left w:val="none" w:sz="0" w:space="0" w:color="auto"/>
                                <w:bottom w:val="none" w:sz="0" w:space="0" w:color="auto"/>
                                <w:right w:val="none" w:sz="0" w:space="0" w:color="auto"/>
                              </w:divBdr>
                              <w:divsChild>
                                <w:div w:id="842402755">
                                  <w:marLeft w:val="0"/>
                                  <w:marRight w:val="0"/>
                                  <w:marTop w:val="0"/>
                                  <w:marBottom w:val="0"/>
                                  <w:divBdr>
                                    <w:top w:val="none" w:sz="0" w:space="0" w:color="auto"/>
                                    <w:left w:val="none" w:sz="0" w:space="0" w:color="auto"/>
                                    <w:bottom w:val="none" w:sz="0" w:space="0" w:color="auto"/>
                                    <w:right w:val="none" w:sz="0" w:space="0" w:color="auto"/>
                                  </w:divBdr>
                                  <w:divsChild>
                                    <w:div w:id="77876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5357437">
      <w:bodyDiv w:val="1"/>
      <w:marLeft w:val="0"/>
      <w:marRight w:val="0"/>
      <w:marTop w:val="0"/>
      <w:marBottom w:val="0"/>
      <w:divBdr>
        <w:top w:val="none" w:sz="0" w:space="0" w:color="auto"/>
        <w:left w:val="none" w:sz="0" w:space="0" w:color="auto"/>
        <w:bottom w:val="none" w:sz="0" w:space="0" w:color="auto"/>
        <w:right w:val="none" w:sz="0" w:space="0" w:color="auto"/>
      </w:divBdr>
    </w:div>
    <w:div w:id="470680153">
      <w:bodyDiv w:val="1"/>
      <w:marLeft w:val="0"/>
      <w:marRight w:val="0"/>
      <w:marTop w:val="0"/>
      <w:marBottom w:val="0"/>
      <w:divBdr>
        <w:top w:val="none" w:sz="0" w:space="0" w:color="auto"/>
        <w:left w:val="none" w:sz="0" w:space="0" w:color="auto"/>
        <w:bottom w:val="none" w:sz="0" w:space="0" w:color="auto"/>
        <w:right w:val="none" w:sz="0" w:space="0" w:color="auto"/>
      </w:divBdr>
    </w:div>
    <w:div w:id="1115639245">
      <w:bodyDiv w:val="1"/>
      <w:marLeft w:val="0"/>
      <w:marRight w:val="0"/>
      <w:marTop w:val="0"/>
      <w:marBottom w:val="0"/>
      <w:divBdr>
        <w:top w:val="none" w:sz="0" w:space="0" w:color="auto"/>
        <w:left w:val="none" w:sz="0" w:space="0" w:color="auto"/>
        <w:bottom w:val="none" w:sz="0" w:space="0" w:color="auto"/>
        <w:right w:val="none" w:sz="0" w:space="0" w:color="auto"/>
      </w:divBdr>
    </w:div>
    <w:div w:id="1183402330">
      <w:bodyDiv w:val="1"/>
      <w:marLeft w:val="0"/>
      <w:marRight w:val="0"/>
      <w:marTop w:val="0"/>
      <w:marBottom w:val="300"/>
      <w:divBdr>
        <w:top w:val="none" w:sz="0" w:space="0" w:color="auto"/>
        <w:left w:val="none" w:sz="0" w:space="0" w:color="auto"/>
        <w:bottom w:val="none" w:sz="0" w:space="0" w:color="auto"/>
        <w:right w:val="none" w:sz="0" w:space="0" w:color="auto"/>
      </w:divBdr>
      <w:divsChild>
        <w:div w:id="722868858">
          <w:marLeft w:val="0"/>
          <w:marRight w:val="0"/>
          <w:marTop w:val="0"/>
          <w:marBottom w:val="0"/>
          <w:divBdr>
            <w:top w:val="none" w:sz="0" w:space="0" w:color="auto"/>
            <w:left w:val="none" w:sz="0" w:space="0" w:color="auto"/>
            <w:bottom w:val="none" w:sz="0" w:space="0" w:color="auto"/>
            <w:right w:val="none" w:sz="0" w:space="0" w:color="auto"/>
          </w:divBdr>
          <w:divsChild>
            <w:div w:id="786047406">
              <w:marLeft w:val="0"/>
              <w:marRight w:val="0"/>
              <w:marTop w:val="0"/>
              <w:marBottom w:val="0"/>
              <w:divBdr>
                <w:top w:val="none" w:sz="0" w:space="0" w:color="auto"/>
                <w:left w:val="none" w:sz="0" w:space="0" w:color="auto"/>
                <w:bottom w:val="none" w:sz="0" w:space="0" w:color="auto"/>
                <w:right w:val="none" w:sz="0" w:space="0" w:color="auto"/>
              </w:divBdr>
              <w:divsChild>
                <w:div w:id="1272590954">
                  <w:marLeft w:val="0"/>
                  <w:marRight w:val="0"/>
                  <w:marTop w:val="0"/>
                  <w:marBottom w:val="0"/>
                  <w:divBdr>
                    <w:top w:val="none" w:sz="0" w:space="0" w:color="auto"/>
                    <w:left w:val="none" w:sz="0" w:space="0" w:color="auto"/>
                    <w:bottom w:val="none" w:sz="0" w:space="0" w:color="auto"/>
                    <w:right w:val="none" w:sz="0" w:space="0" w:color="auto"/>
                  </w:divBdr>
                  <w:divsChild>
                    <w:div w:id="56364151">
                      <w:marLeft w:val="0"/>
                      <w:marRight w:val="0"/>
                      <w:marTop w:val="0"/>
                      <w:marBottom w:val="0"/>
                      <w:divBdr>
                        <w:top w:val="single" w:sz="36" w:space="30" w:color="EBEBEB"/>
                        <w:left w:val="single" w:sz="36" w:space="23" w:color="EBEBEB"/>
                        <w:bottom w:val="single" w:sz="36" w:space="19" w:color="EBEBEB"/>
                        <w:right w:val="single" w:sz="36" w:space="23" w:color="EBEBEB"/>
                      </w:divBdr>
                      <w:divsChild>
                        <w:div w:id="1887639203">
                          <w:marLeft w:val="0"/>
                          <w:marRight w:val="0"/>
                          <w:marTop w:val="0"/>
                          <w:marBottom w:val="0"/>
                          <w:divBdr>
                            <w:top w:val="none" w:sz="0" w:space="0" w:color="auto"/>
                            <w:left w:val="none" w:sz="0" w:space="0" w:color="auto"/>
                            <w:bottom w:val="none" w:sz="0" w:space="0" w:color="auto"/>
                            <w:right w:val="none" w:sz="0" w:space="0" w:color="auto"/>
                          </w:divBdr>
                          <w:divsChild>
                            <w:div w:id="2021540077">
                              <w:marLeft w:val="0"/>
                              <w:marRight w:val="0"/>
                              <w:marTop w:val="0"/>
                              <w:marBottom w:val="0"/>
                              <w:divBdr>
                                <w:top w:val="none" w:sz="0" w:space="0" w:color="auto"/>
                                <w:left w:val="none" w:sz="0" w:space="0" w:color="auto"/>
                                <w:bottom w:val="none" w:sz="0" w:space="0" w:color="auto"/>
                                <w:right w:val="none" w:sz="0" w:space="0" w:color="auto"/>
                              </w:divBdr>
                              <w:divsChild>
                                <w:div w:id="1130901367">
                                  <w:marLeft w:val="0"/>
                                  <w:marRight w:val="0"/>
                                  <w:marTop w:val="0"/>
                                  <w:marBottom w:val="0"/>
                                  <w:divBdr>
                                    <w:top w:val="none" w:sz="0" w:space="0" w:color="auto"/>
                                    <w:left w:val="none" w:sz="0" w:space="0" w:color="auto"/>
                                    <w:bottom w:val="none" w:sz="0" w:space="0" w:color="auto"/>
                                    <w:right w:val="none" w:sz="0" w:space="0" w:color="auto"/>
                                  </w:divBdr>
                                  <w:divsChild>
                                    <w:div w:id="125543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049062">
      <w:bodyDiv w:val="1"/>
      <w:marLeft w:val="0"/>
      <w:marRight w:val="0"/>
      <w:marTop w:val="0"/>
      <w:marBottom w:val="0"/>
      <w:divBdr>
        <w:top w:val="none" w:sz="0" w:space="0" w:color="auto"/>
        <w:left w:val="none" w:sz="0" w:space="0" w:color="auto"/>
        <w:bottom w:val="none" w:sz="0" w:space="0" w:color="auto"/>
        <w:right w:val="none" w:sz="0" w:space="0" w:color="auto"/>
      </w:divBdr>
    </w:div>
    <w:div w:id="1668710348">
      <w:bodyDiv w:val="1"/>
      <w:marLeft w:val="0"/>
      <w:marRight w:val="0"/>
      <w:marTop w:val="0"/>
      <w:marBottom w:val="0"/>
      <w:divBdr>
        <w:top w:val="none" w:sz="0" w:space="0" w:color="auto"/>
        <w:left w:val="none" w:sz="0" w:space="0" w:color="auto"/>
        <w:bottom w:val="none" w:sz="0" w:space="0" w:color="auto"/>
        <w:right w:val="none" w:sz="0" w:space="0" w:color="auto"/>
      </w:divBdr>
    </w:div>
    <w:div w:id="2087996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footer" Target="footer1.xml"/><Relationship Id="rId26" Type="http://schemas.openxmlformats.org/officeDocument/2006/relationships/hyperlink" Target="http://www.courtinfo.ca.gov/cms/rules/index.cfm?title=ten&amp;linkid=rule10_500" TargetMode="External"/><Relationship Id="rId3" Type="http://schemas.openxmlformats.org/officeDocument/2006/relationships/customXml" Target="../customXml/item3.xml"/><Relationship Id="rId21" Type="http://schemas.openxmlformats.org/officeDocument/2006/relationships/hyperlink" Target="mailto:Solicitations@jud.ca.gov" TargetMode="Externa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image" Target="media/image1.png"/><Relationship Id="rId25" Type="http://schemas.openxmlformats.org/officeDocument/2006/relationships/hyperlink" Target="mailto:Soliciations@jud.ca.gov" TargetMode="Externa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hyperlink" Target="mailto:Solicitations@jud.ca.gov"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24" Type="http://schemas.openxmlformats.org/officeDocument/2006/relationships/hyperlink" Target="http://www.courts.ca.gov/rfps.htm" TargetMode="External"/><Relationship Id="rId5" Type="http://schemas.openxmlformats.org/officeDocument/2006/relationships/customXml" Target="../customXml/item5.xml"/><Relationship Id="rId15" Type="http://schemas.openxmlformats.org/officeDocument/2006/relationships/footnotes" Target="footnotes.xml"/><Relationship Id="rId23" Type="http://schemas.openxmlformats.org/officeDocument/2006/relationships/hyperlink" Target="http://www.courts.ca.gov/rfps.htm" TargetMode="External"/><Relationship Id="rId28" Type="http://schemas.openxmlformats.org/officeDocument/2006/relationships/header" Target="header1.xml"/><Relationship Id="rId10" Type="http://schemas.openxmlformats.org/officeDocument/2006/relationships/customXml" Target="../customXml/item10.xml"/><Relationship Id="rId19" Type="http://schemas.openxmlformats.org/officeDocument/2006/relationships/hyperlink" Target="http://www.courts.ca.gov/rfps.htm"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 Id="rId22" Type="http://schemas.openxmlformats.org/officeDocument/2006/relationships/hyperlink" Target="http://www.courts.ca.gov/rfps.htm" TargetMode="External"/><Relationship Id="rId27" Type="http://schemas.openxmlformats.org/officeDocument/2006/relationships/hyperlink" Target="http://www.courts.ca.gov/documents/jbcl-manual.pdf" TargetMode="External"/><Relationship Id="rId30"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10.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b:Sources xmlns:b="http://schemas.openxmlformats.org/officeDocument/2006/bibliography" xmlns="http://schemas.openxmlformats.org/officeDocument/2006/bibliography" SelectedStyle="\APA.XSL" StyleName="APA Fifth Edition"/>
</file>

<file path=customXml/item9.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53F494-0DD2-44C2-B1BF-7411605A7634}">
  <ds:schemaRefs>
    <ds:schemaRef ds:uri="http://schemas.openxmlformats.org/officeDocument/2006/bibliography"/>
  </ds:schemaRefs>
</ds:datastoreItem>
</file>

<file path=customXml/itemProps10.xml><?xml version="1.0" encoding="utf-8"?>
<ds:datastoreItem xmlns:ds="http://schemas.openxmlformats.org/officeDocument/2006/customXml" ds:itemID="{DBFF8FF4-C9B2-4BEF-AEA8-2B9C7BBF5F44}">
  <ds:schemaRefs>
    <ds:schemaRef ds:uri="http://schemas.openxmlformats.org/officeDocument/2006/bibliography"/>
  </ds:schemaRefs>
</ds:datastoreItem>
</file>

<file path=customXml/itemProps2.xml><?xml version="1.0" encoding="utf-8"?>
<ds:datastoreItem xmlns:ds="http://schemas.openxmlformats.org/officeDocument/2006/customXml" ds:itemID="{70B85B90-96A9-44A1-B011-3E4659C78B49}">
  <ds:schemaRefs>
    <ds:schemaRef ds:uri="http://schemas.openxmlformats.org/officeDocument/2006/bibliography"/>
  </ds:schemaRefs>
</ds:datastoreItem>
</file>

<file path=customXml/itemProps3.xml><?xml version="1.0" encoding="utf-8"?>
<ds:datastoreItem xmlns:ds="http://schemas.openxmlformats.org/officeDocument/2006/customXml" ds:itemID="{7886661C-D62D-413B-A109-12C30F9ADFFF}">
  <ds:schemaRefs>
    <ds:schemaRef ds:uri="http://schemas.openxmlformats.org/officeDocument/2006/bibliography"/>
  </ds:schemaRefs>
</ds:datastoreItem>
</file>

<file path=customXml/itemProps4.xml><?xml version="1.0" encoding="utf-8"?>
<ds:datastoreItem xmlns:ds="http://schemas.openxmlformats.org/officeDocument/2006/customXml" ds:itemID="{57576666-B31A-4FE3-B0C6-17B281CB7DFB}">
  <ds:schemaRefs>
    <ds:schemaRef ds:uri="http://schemas.openxmlformats.org/officeDocument/2006/bibliography"/>
  </ds:schemaRefs>
</ds:datastoreItem>
</file>

<file path=customXml/itemProps5.xml><?xml version="1.0" encoding="utf-8"?>
<ds:datastoreItem xmlns:ds="http://schemas.openxmlformats.org/officeDocument/2006/customXml" ds:itemID="{72453CF9-26D2-4566-81EA-2EDA5CDF3672}">
  <ds:schemaRefs>
    <ds:schemaRef ds:uri="http://schemas.openxmlformats.org/officeDocument/2006/bibliography"/>
  </ds:schemaRefs>
</ds:datastoreItem>
</file>

<file path=customXml/itemProps6.xml><?xml version="1.0" encoding="utf-8"?>
<ds:datastoreItem xmlns:ds="http://schemas.openxmlformats.org/officeDocument/2006/customXml" ds:itemID="{9D63E3A6-675C-46EC-B210-20033C4DA758}">
  <ds:schemaRefs>
    <ds:schemaRef ds:uri="http://schemas.openxmlformats.org/officeDocument/2006/bibliography"/>
  </ds:schemaRefs>
</ds:datastoreItem>
</file>

<file path=customXml/itemProps7.xml><?xml version="1.0" encoding="utf-8"?>
<ds:datastoreItem xmlns:ds="http://schemas.openxmlformats.org/officeDocument/2006/customXml" ds:itemID="{A04E8FCB-8FB4-4C84-9DD7-6DC226E83D8F}">
  <ds:schemaRefs>
    <ds:schemaRef ds:uri="http://schemas.openxmlformats.org/officeDocument/2006/bibliography"/>
  </ds:schemaRefs>
</ds:datastoreItem>
</file>

<file path=customXml/itemProps8.xml><?xml version="1.0" encoding="utf-8"?>
<ds:datastoreItem xmlns:ds="http://schemas.openxmlformats.org/officeDocument/2006/customXml" ds:itemID="{A950F899-E4CE-4404-AC8C-26FD3E40F0AD}">
  <ds:schemaRefs>
    <ds:schemaRef ds:uri="http://schemas.openxmlformats.org/officeDocument/2006/bibliography"/>
  </ds:schemaRefs>
</ds:datastoreItem>
</file>

<file path=customXml/itemProps9.xml><?xml version="1.0" encoding="utf-8"?>
<ds:datastoreItem xmlns:ds="http://schemas.openxmlformats.org/officeDocument/2006/customXml" ds:itemID="{77654233-0318-413C-8B08-C1AD01333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14</Pages>
  <Words>4161</Words>
  <Characters>23721</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27827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Torr</dc:creator>
  <cp:lastModifiedBy>Linda McBain</cp:lastModifiedBy>
  <cp:revision>15</cp:revision>
  <cp:lastPrinted>2012-11-01T21:19:00Z</cp:lastPrinted>
  <dcterms:created xsi:type="dcterms:W3CDTF">2012-10-25T16:07:00Z</dcterms:created>
  <dcterms:modified xsi:type="dcterms:W3CDTF">2012-11-01T23:56:00Z</dcterms:modified>
</cp:coreProperties>
</file>