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5EB1"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29F77E80"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6BCB1F2" w14:textId="77777777" w:rsidR="0050136C" w:rsidRDefault="0050136C" w:rsidP="0050136C">
      <w:pPr>
        <w:jc w:val="center"/>
        <w:rPr>
          <w:b/>
          <w:i/>
          <w:color w:val="000000"/>
        </w:rPr>
      </w:pPr>
    </w:p>
    <w:p w14:paraId="6003424A" w14:textId="77777777" w:rsidR="0050136C" w:rsidRDefault="0050136C" w:rsidP="0050136C">
      <w:pPr>
        <w:jc w:val="center"/>
        <w:rPr>
          <w:b/>
          <w:i/>
          <w:color w:val="000000"/>
        </w:rPr>
      </w:pPr>
    </w:p>
    <w:p w14:paraId="7813059E"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CCB7E74" w14:textId="77777777" w:rsidR="003834C8" w:rsidRDefault="003834C8" w:rsidP="003834C8">
      <w:pPr>
        <w:pStyle w:val="BodyText"/>
        <w:tabs>
          <w:tab w:val="clear" w:pos="360"/>
        </w:tabs>
        <w:spacing w:before="120" w:after="120"/>
        <w:ind w:left="720"/>
        <w:jc w:val="both"/>
        <w:rPr>
          <w:b/>
          <w:bCs/>
          <w:color w:val="000000"/>
        </w:rPr>
      </w:pPr>
    </w:p>
    <w:p w14:paraId="75BEEBF3" w14:textId="719DB911" w:rsidR="0050136C" w:rsidRDefault="0050136C" w:rsidP="00634957">
      <w:pPr>
        <w:pStyle w:val="BodyText"/>
        <w:tabs>
          <w:tab w:val="clear" w:pos="360"/>
        </w:tabs>
        <w:spacing w:before="120" w:after="120"/>
        <w:ind w:left="18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86EB1E1" w14:textId="4AD1C2E0" w:rsidR="003D1C75" w:rsidRPr="003D1C75" w:rsidRDefault="003D1C75" w:rsidP="00634957">
      <w:pPr>
        <w:pStyle w:val="BodyText"/>
        <w:spacing w:before="120" w:after="120"/>
        <w:ind w:left="18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 xml:space="preserve">Proposer certifies that neither Proposer nor any of Proposer’s intended subcontractors is on the California Department of General Services’ list of firms and persons that have been suspended or debarred from contracting with the state because of a violation of </w:t>
      </w:r>
      <w:r w:rsidR="005E702B" w:rsidRPr="001C4401">
        <w:rPr>
          <w:bCs/>
          <w:color w:val="000000"/>
        </w:rPr>
        <w:t>Public Contract Code</w:t>
      </w:r>
      <w:r w:rsidR="005E702B" w:rsidRPr="003D1C75" w:rsidDel="005E702B">
        <w:rPr>
          <w:bCs/>
          <w:color w:val="000000"/>
        </w:rPr>
        <w:t xml:space="preserve"> </w:t>
      </w:r>
      <w:r w:rsidR="005E702B">
        <w:rPr>
          <w:bCs/>
          <w:color w:val="000000"/>
        </w:rPr>
        <w:t xml:space="preserve">section </w:t>
      </w:r>
      <w:r w:rsidRPr="003D1C75">
        <w:rPr>
          <w:bCs/>
          <w:color w:val="000000"/>
        </w:rPr>
        <w:t>10115.10, regarding disabled veteran business enterprises.</w:t>
      </w:r>
    </w:p>
    <w:p w14:paraId="09AACE19" w14:textId="77777777" w:rsidR="003D1C75" w:rsidRDefault="003D1C75" w:rsidP="00634957">
      <w:pPr>
        <w:pStyle w:val="BodyText"/>
        <w:tabs>
          <w:tab w:val="clear" w:pos="360"/>
        </w:tabs>
        <w:spacing w:before="120" w:after="120"/>
        <w:ind w:left="18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8B141E3" w14:textId="3A2C24B8" w:rsidR="001379AD" w:rsidRDefault="001379AD" w:rsidP="00634957">
      <w:pPr>
        <w:pStyle w:val="BodyText"/>
        <w:tabs>
          <w:tab w:val="clear" w:pos="360"/>
        </w:tabs>
        <w:spacing w:before="120" w:after="120"/>
        <w:ind w:left="18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w:t>
      </w:r>
      <w:r w:rsidR="005E702B" w:rsidRPr="001C4401">
        <w:rPr>
          <w:bCs/>
          <w:color w:val="000000"/>
        </w:rPr>
        <w:t>Public Contract Code</w:t>
      </w:r>
      <w:r w:rsidR="005E702B" w:rsidRPr="001379AD" w:rsidDel="005E702B">
        <w:rPr>
          <w:bCs/>
          <w:color w:val="000000"/>
        </w:rPr>
        <w:t xml:space="preserve"> </w:t>
      </w:r>
      <w:r w:rsidR="005E702B">
        <w:rPr>
          <w:bCs/>
          <w:color w:val="000000"/>
        </w:rPr>
        <w:t xml:space="preserve">section </w:t>
      </w:r>
      <w:r w:rsidRPr="001379AD">
        <w:rPr>
          <w:bCs/>
          <w:color w:val="000000"/>
        </w:rPr>
        <w:t xml:space="preserve">10490(b), or (ii) the goods or services the Proposer would provide to the JBE are not related to products or services that are the reason the Proposer must comply with Section 13(p) of the Securities Exchange Act of 1934. (Note: </w:t>
      </w:r>
      <w:r w:rsidR="005E702B" w:rsidRPr="001C4401">
        <w:rPr>
          <w:bCs/>
          <w:color w:val="000000"/>
        </w:rPr>
        <w:t>Public Contract Code</w:t>
      </w:r>
      <w:r w:rsidR="005E702B" w:rsidRPr="001379AD" w:rsidDel="005E702B">
        <w:rPr>
          <w:bCs/>
          <w:color w:val="000000"/>
        </w:rPr>
        <w:t xml:space="preserve"> </w:t>
      </w:r>
      <w:r w:rsidR="005E702B">
        <w:rPr>
          <w:bCs/>
          <w:color w:val="000000"/>
        </w:rPr>
        <w:t xml:space="preserve">section </w:t>
      </w:r>
      <w:r w:rsidRPr="001379AD">
        <w:rPr>
          <w:bCs/>
          <w:color w:val="000000"/>
        </w:rPr>
        <w:t>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39BAEB5F" w14:textId="77777777" w:rsidR="00634957" w:rsidRDefault="00634957" w:rsidP="00634957">
      <w:pPr>
        <w:pStyle w:val="BodyText"/>
        <w:tabs>
          <w:tab w:val="clear" w:pos="360"/>
        </w:tabs>
        <w:spacing w:before="120" w:after="120"/>
        <w:ind w:left="180"/>
        <w:rPr>
          <w:bCs/>
          <w:color w:val="000000"/>
        </w:rPr>
      </w:pPr>
    </w:p>
    <w:p w14:paraId="12CE47F6"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EFD9E7E"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634957" w14:paraId="52072AE5" w14:textId="77777777" w:rsidTr="00634957">
        <w:trPr>
          <w:trHeight w:hRule="exact" w:val="650"/>
        </w:trPr>
        <w:tc>
          <w:tcPr>
            <w:tcW w:w="5880" w:type="dxa"/>
            <w:tcBorders>
              <w:top w:val="single" w:sz="8" w:space="0" w:color="auto"/>
              <w:left w:val="single" w:sz="8" w:space="0" w:color="auto"/>
              <w:bottom w:val="single" w:sz="8" w:space="0" w:color="auto"/>
              <w:right w:val="single" w:sz="8" w:space="0" w:color="auto"/>
            </w:tcBorders>
          </w:tcPr>
          <w:p w14:paraId="3ED37A49" w14:textId="268EAEA7" w:rsidR="00634957" w:rsidRDefault="00634957" w:rsidP="009C1CE8">
            <w:pPr>
              <w:spacing w:before="20"/>
              <w:rPr>
                <w:rFonts w:ascii="Arial" w:hAnsi="Arial"/>
                <w:sz w:val="14"/>
              </w:rPr>
            </w:pPr>
            <w:r>
              <w:rPr>
                <w:rFonts w:ascii="Arial" w:hAnsi="Arial"/>
                <w:sz w:val="14"/>
              </w:rPr>
              <w:t>COMPANY NAME</w:t>
            </w:r>
          </w:p>
        </w:tc>
      </w:tr>
      <w:tr w:rsidR="003834C8" w14:paraId="545266E3" w14:textId="77777777" w:rsidTr="00634957">
        <w:trPr>
          <w:trHeight w:hRule="exact" w:val="635"/>
        </w:trPr>
        <w:tc>
          <w:tcPr>
            <w:tcW w:w="5880" w:type="dxa"/>
            <w:tcBorders>
              <w:top w:val="single" w:sz="8" w:space="0" w:color="auto"/>
              <w:left w:val="single" w:sz="8" w:space="0" w:color="auto"/>
              <w:bottom w:val="single" w:sz="8" w:space="0" w:color="auto"/>
              <w:right w:val="single" w:sz="8" w:space="0" w:color="auto"/>
            </w:tcBorders>
          </w:tcPr>
          <w:p w14:paraId="42B632E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62CC57D5" w14:textId="77777777" w:rsidR="003834C8" w:rsidRDefault="003834C8" w:rsidP="009C1CE8">
            <w:pPr>
              <w:tabs>
                <w:tab w:val="left" w:pos="3600"/>
              </w:tabs>
              <w:rPr>
                <w:sz w:val="18"/>
              </w:rPr>
            </w:pPr>
            <w:r>
              <w:rPr>
                <w:rFonts w:ascii="Arial" w:hAnsi="Arial"/>
                <w:sz w:val="28"/>
              </w:rPr>
              <w:sym w:font="Wingdings" w:char="F03F"/>
            </w:r>
          </w:p>
        </w:tc>
      </w:tr>
      <w:tr w:rsidR="003834C8" w14:paraId="4D3C040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841EA8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3CE411D" w14:textId="77777777" w:rsidR="003834C8" w:rsidRDefault="003834C8" w:rsidP="009C1CE8">
            <w:pPr>
              <w:tabs>
                <w:tab w:val="left" w:pos="3600"/>
              </w:tabs>
              <w:rPr>
                <w:sz w:val="16"/>
              </w:rPr>
            </w:pPr>
          </w:p>
          <w:p w14:paraId="6AA4BEE3" w14:textId="77777777" w:rsidR="003834C8" w:rsidRDefault="003834C8" w:rsidP="009C1CE8">
            <w:pPr>
              <w:tabs>
                <w:tab w:val="left" w:pos="3600"/>
              </w:tabs>
              <w:rPr>
                <w:sz w:val="16"/>
              </w:rPr>
            </w:pPr>
          </w:p>
        </w:tc>
      </w:tr>
      <w:tr w:rsidR="003834C8" w14:paraId="43F35BD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723F4E"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r w:rsidR="00634957" w14:paraId="396EB9F1"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4E7532E" w14:textId="6AC3DCFF" w:rsidR="00634957" w:rsidRPr="00E85E86" w:rsidRDefault="00634957" w:rsidP="009C1CE8">
            <w:pPr>
              <w:tabs>
                <w:tab w:val="left" w:pos="3600"/>
              </w:tabs>
              <w:rPr>
                <w:rFonts w:ascii="Arial" w:hAnsi="Arial"/>
                <w:caps/>
                <w:sz w:val="14"/>
              </w:rPr>
            </w:pPr>
            <w:r>
              <w:rPr>
                <w:rFonts w:ascii="Arial" w:hAnsi="Arial"/>
                <w:caps/>
                <w:sz w:val="14"/>
              </w:rPr>
              <w:t xml:space="preserve"> date</w:t>
            </w:r>
          </w:p>
        </w:tc>
      </w:tr>
    </w:tbl>
    <w:p w14:paraId="6A1826E4" w14:textId="77777777" w:rsidR="003834C8" w:rsidRPr="00D720E4" w:rsidRDefault="003834C8" w:rsidP="003834C8">
      <w:pPr>
        <w:autoSpaceDE w:val="0"/>
        <w:autoSpaceDN w:val="0"/>
        <w:ind w:left="720" w:hanging="720"/>
      </w:pPr>
    </w:p>
    <w:p w14:paraId="3B98F177" w14:textId="77777777" w:rsidR="003834C8" w:rsidRPr="00D720E4" w:rsidRDefault="003834C8" w:rsidP="003834C8">
      <w:pPr>
        <w:autoSpaceDE w:val="0"/>
        <w:autoSpaceDN w:val="0"/>
        <w:ind w:left="720" w:hanging="720"/>
        <w:rPr>
          <w:iCs/>
        </w:rPr>
      </w:pPr>
    </w:p>
    <w:p w14:paraId="757426A3" w14:textId="77777777" w:rsidR="003834C8" w:rsidRPr="00094E5C" w:rsidRDefault="003834C8" w:rsidP="003834C8">
      <w:pPr>
        <w:rPr>
          <w:b/>
          <w:u w:val="single"/>
        </w:rPr>
      </w:pPr>
    </w:p>
    <w:p w14:paraId="03FB3534" w14:textId="77777777" w:rsidR="0050136C" w:rsidRPr="008B7A8C" w:rsidRDefault="0050136C" w:rsidP="0050136C">
      <w:pPr>
        <w:jc w:val="center"/>
        <w:rPr>
          <w:b/>
          <w:i/>
          <w:color w:val="000000"/>
        </w:rPr>
      </w:pPr>
    </w:p>
    <w:p w14:paraId="5734B447" w14:textId="77777777" w:rsidR="0050136C" w:rsidRPr="008B7A8C" w:rsidRDefault="0050136C" w:rsidP="0050136C">
      <w:pPr>
        <w:jc w:val="center"/>
        <w:rPr>
          <w:b/>
          <w:i/>
          <w:color w:val="000000"/>
        </w:rPr>
      </w:pPr>
    </w:p>
    <w:p w14:paraId="1BF4DDF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8E50" w14:textId="77777777" w:rsidR="00595F4D" w:rsidRDefault="00595F4D" w:rsidP="0050136C">
      <w:r>
        <w:separator/>
      </w:r>
    </w:p>
  </w:endnote>
  <w:endnote w:type="continuationSeparator" w:id="0">
    <w:p w14:paraId="499BBA48" w14:textId="77777777" w:rsidR="00595F4D" w:rsidRDefault="00595F4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6238" w14:textId="77777777" w:rsidR="003D1C75" w:rsidRPr="00291C4D" w:rsidRDefault="003D1C75" w:rsidP="00291C4D">
    <w:pPr>
      <w:pStyle w:val="Footer"/>
      <w:jc w:val="center"/>
      <w:rPr>
        <w:rFonts w:ascii="Times New Roman" w:hAnsi="Times New Roman"/>
      </w:rPr>
    </w:pPr>
  </w:p>
  <w:p w14:paraId="2769B9C4"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ECCB" w14:textId="77777777" w:rsidR="00595F4D" w:rsidRDefault="00595F4D" w:rsidP="0050136C">
      <w:r>
        <w:separator/>
      </w:r>
    </w:p>
  </w:footnote>
  <w:footnote w:type="continuationSeparator" w:id="0">
    <w:p w14:paraId="21CF2DE1" w14:textId="77777777" w:rsidR="00595F4D" w:rsidRDefault="00595F4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6AD2" w14:textId="0F60CFD8" w:rsidR="00634957" w:rsidRPr="00585215" w:rsidRDefault="00634957" w:rsidP="00634957">
    <w:pPr>
      <w:pStyle w:val="CommentText"/>
      <w:tabs>
        <w:tab w:val="left" w:pos="1242"/>
      </w:tabs>
      <w:ind w:right="252"/>
      <w:jc w:val="both"/>
      <w:rPr>
        <w:b/>
        <w:color w:val="000000"/>
        <w:sz w:val="22"/>
        <w:szCs w:val="22"/>
      </w:rPr>
    </w:pPr>
    <w:r w:rsidRPr="00585215">
      <w:rPr>
        <w:b/>
      </w:rPr>
      <w:t xml:space="preserve">RFP Title:  </w:t>
    </w:r>
    <w:r w:rsidRPr="00585215">
      <w:rPr>
        <w:b/>
        <w:sz w:val="22"/>
        <w:szCs w:val="22"/>
      </w:rPr>
      <w:t xml:space="preserve">  </w:t>
    </w:r>
    <w:r w:rsidR="00EF4C90" w:rsidRPr="00D92614">
      <w:rPr>
        <w:b/>
        <w:bCs/>
        <w:sz w:val="22"/>
        <w:szCs w:val="22"/>
      </w:rPr>
      <w:t>Court Interpreter Exam Administration and Development</w:t>
    </w:r>
  </w:p>
  <w:p w14:paraId="4ABFCEE2" w14:textId="31B18C3E" w:rsidR="00634957" w:rsidRPr="00585215" w:rsidRDefault="00634957" w:rsidP="00634957">
    <w:pPr>
      <w:pStyle w:val="CommentText"/>
      <w:tabs>
        <w:tab w:val="left" w:pos="1242"/>
      </w:tabs>
      <w:ind w:right="252"/>
      <w:jc w:val="both"/>
      <w:rPr>
        <w:b/>
        <w:color w:val="000000"/>
        <w:sz w:val="22"/>
        <w:szCs w:val="22"/>
      </w:rPr>
    </w:pPr>
    <w:r w:rsidRPr="00585215">
      <w:rPr>
        <w:b/>
      </w:rPr>
      <w:t>RFP Number:</w:t>
    </w:r>
    <w:r w:rsidRPr="00585215">
      <w:rPr>
        <w:b/>
        <w:color w:val="000000"/>
      </w:rPr>
      <w:t xml:space="preserve">  </w:t>
    </w:r>
    <w:r w:rsidRPr="00585215">
      <w:rPr>
        <w:b/>
        <w:color w:val="000000"/>
        <w:sz w:val="22"/>
        <w:szCs w:val="22"/>
      </w:rPr>
      <w:t xml:space="preserve"> </w:t>
    </w:r>
    <w:r>
      <w:rPr>
        <w:b/>
        <w:color w:val="000000"/>
        <w:sz w:val="22"/>
        <w:szCs w:val="22"/>
      </w:rPr>
      <w:t>CFCC-2022-0</w:t>
    </w:r>
    <w:r w:rsidR="00EF4C90">
      <w:rPr>
        <w:b/>
        <w:color w:val="000000"/>
        <w:sz w:val="22"/>
        <w:szCs w:val="22"/>
      </w:rPr>
      <w:t>2-TQ</w:t>
    </w:r>
  </w:p>
  <w:p w14:paraId="3F524044" w14:textId="4F436FAB" w:rsidR="00634957" w:rsidRDefault="006349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5F4D"/>
    <w:rsid w:val="0059711E"/>
    <w:rsid w:val="005C1FCC"/>
    <w:rsid w:val="005E702B"/>
    <w:rsid w:val="00613BFA"/>
    <w:rsid w:val="00634957"/>
    <w:rsid w:val="0065439A"/>
    <w:rsid w:val="00665569"/>
    <w:rsid w:val="006769CF"/>
    <w:rsid w:val="006872D6"/>
    <w:rsid w:val="006C1278"/>
    <w:rsid w:val="006E2B97"/>
    <w:rsid w:val="006E4208"/>
    <w:rsid w:val="00724454"/>
    <w:rsid w:val="00785871"/>
    <w:rsid w:val="00797B02"/>
    <w:rsid w:val="00800CE9"/>
    <w:rsid w:val="008018C5"/>
    <w:rsid w:val="00816758"/>
    <w:rsid w:val="00856564"/>
    <w:rsid w:val="0086092E"/>
    <w:rsid w:val="00893DA4"/>
    <w:rsid w:val="008A5F32"/>
    <w:rsid w:val="008C1D3A"/>
    <w:rsid w:val="008D63B8"/>
    <w:rsid w:val="008F684E"/>
    <w:rsid w:val="009306FF"/>
    <w:rsid w:val="00956B8D"/>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4C90"/>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2641"/>
  <w15:docId w15:val="{672F7E3C-BA45-4936-8E9D-061076B9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Quadros, Terry</cp:lastModifiedBy>
  <cp:revision>6</cp:revision>
  <dcterms:created xsi:type="dcterms:W3CDTF">2022-03-17T21:18:00Z</dcterms:created>
  <dcterms:modified xsi:type="dcterms:W3CDTF">2022-10-24T15:31:00Z</dcterms:modified>
</cp:coreProperties>
</file>