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4804"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CE19F91" w14:textId="77777777" w:rsidR="00FA2C5F" w:rsidRDefault="00FA2C5F">
      <w:pPr>
        <w:rPr>
          <w:rFonts w:cstheme="minorHAnsi"/>
          <w:bCs/>
          <w:lang w:bidi="ar-SA"/>
        </w:rPr>
      </w:pPr>
    </w:p>
    <w:p w14:paraId="46B3368C"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64406D87" w14:textId="77777777" w:rsidR="00F54B1D" w:rsidRDefault="00F54B1D" w:rsidP="008D7495"/>
    <w:p w14:paraId="16B6B7A0"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AAF37F5"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F02B31B" w14:textId="77777777" w:rsidR="002A6EC0" w:rsidRPr="00AB5C98" w:rsidRDefault="002A6EC0" w:rsidP="008D7495">
      <w:pPr>
        <w:rPr>
          <w:rFonts w:cstheme="minorHAnsi"/>
          <w:bCs/>
          <w:lang w:bidi="ar-SA"/>
        </w:rPr>
      </w:pPr>
    </w:p>
    <w:p w14:paraId="159DEB74"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665E700B" w14:textId="77777777" w:rsidR="004876CA" w:rsidRDefault="004876CA" w:rsidP="002C6426">
      <w:pPr>
        <w:autoSpaceDE w:val="0"/>
        <w:autoSpaceDN w:val="0"/>
        <w:adjustRightInd w:val="0"/>
        <w:spacing w:line="240" w:lineRule="auto"/>
        <w:rPr>
          <w:rFonts w:cstheme="minorHAnsi"/>
          <w:bCs/>
          <w:lang w:bidi="ar-SA"/>
        </w:rPr>
      </w:pPr>
    </w:p>
    <w:p w14:paraId="4FFD4AF5"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3318799"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E2BD651"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B598C">
        <w:rPr>
          <w:rFonts w:ascii="Arial,Bold" w:hAnsi="Arial,Bold"/>
          <w:b/>
          <w:snapToGrid w:val="0"/>
        </w:rPr>
      </w:r>
      <w:r w:rsidR="002B598C">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52C9C42E" w14:textId="77777777" w:rsidR="00D806B3" w:rsidRDefault="00D806B3" w:rsidP="005F55DE">
      <w:pPr>
        <w:autoSpaceDE w:val="0"/>
        <w:autoSpaceDN w:val="0"/>
        <w:adjustRightInd w:val="0"/>
        <w:spacing w:line="240" w:lineRule="auto"/>
        <w:ind w:left="720" w:hanging="720"/>
        <w:rPr>
          <w:rFonts w:cstheme="minorHAnsi"/>
          <w:bCs/>
          <w:lang w:bidi="ar-SA"/>
        </w:rPr>
      </w:pPr>
    </w:p>
    <w:p w14:paraId="217801FD"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B598C">
        <w:rPr>
          <w:rFonts w:ascii="Arial,Bold" w:hAnsi="Arial,Bold"/>
          <w:b/>
          <w:snapToGrid w:val="0"/>
        </w:rPr>
      </w:r>
      <w:r w:rsidR="002B598C">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14:paraId="13F10242"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1FF04C0F"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60A2AA1F" w14:textId="77777777" w:rsidR="00521E25" w:rsidRDefault="00521E25" w:rsidP="005F55DE">
      <w:pPr>
        <w:autoSpaceDE w:val="0"/>
        <w:autoSpaceDN w:val="0"/>
        <w:adjustRightInd w:val="0"/>
        <w:spacing w:line="240" w:lineRule="auto"/>
        <w:ind w:left="720" w:hanging="720"/>
        <w:rPr>
          <w:rFonts w:cstheme="minorHAnsi"/>
          <w:bCs/>
          <w:lang w:bidi="ar-SA"/>
        </w:rPr>
      </w:pPr>
    </w:p>
    <w:p w14:paraId="5B655CD3"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EBDBC2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A6E444"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8FE7D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361057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FE7317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C1B3CE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A82164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BFD78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F4C6F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30918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9D50C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B4A9F9D"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A90E3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DA01C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8334E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301AF6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37462D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72B394BA" w14:textId="77777777" w:rsidR="002D262F" w:rsidRDefault="002D262F" w:rsidP="00FA2C5F"/>
    <w:p w14:paraId="6E5DA33F" w14:textId="77777777" w:rsidR="002D262F" w:rsidRDefault="002D262F">
      <w:r>
        <w:br w:type="page"/>
      </w:r>
    </w:p>
    <w:p w14:paraId="194CAC96"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D85C45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7FCA333D" w14:textId="77777777" w:rsidR="00F5089B" w:rsidRDefault="00F5089B" w:rsidP="00F5089B">
      <w:pPr>
        <w:autoSpaceDE w:val="0"/>
        <w:autoSpaceDN w:val="0"/>
        <w:adjustRightInd w:val="0"/>
        <w:spacing w:line="240" w:lineRule="auto"/>
        <w:ind w:left="720" w:hanging="720"/>
        <w:rPr>
          <w:rFonts w:cstheme="minorHAnsi"/>
          <w:bCs/>
          <w:lang w:bidi="ar-SA"/>
        </w:rPr>
      </w:pPr>
    </w:p>
    <w:p w14:paraId="0B1CB21C"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6E994E4" w14:textId="77777777" w:rsidR="00656E57" w:rsidRDefault="00656E57" w:rsidP="00656E57">
      <w:pPr>
        <w:autoSpaceDE w:val="0"/>
        <w:autoSpaceDN w:val="0"/>
        <w:adjustRightInd w:val="0"/>
        <w:spacing w:line="240" w:lineRule="auto"/>
        <w:rPr>
          <w:rFonts w:cstheme="minorHAnsi"/>
          <w:bCs/>
          <w:lang w:bidi="ar-SA"/>
        </w:rPr>
      </w:pPr>
    </w:p>
    <w:p w14:paraId="2A01DBED"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245ED88F" w14:textId="77777777" w:rsidR="00FA2C5F" w:rsidRDefault="00FA2C5F" w:rsidP="00F5089B">
      <w:pPr>
        <w:autoSpaceDE w:val="0"/>
        <w:autoSpaceDN w:val="0"/>
        <w:adjustRightInd w:val="0"/>
        <w:spacing w:line="240" w:lineRule="auto"/>
        <w:ind w:left="720" w:hanging="720"/>
        <w:rPr>
          <w:rFonts w:cstheme="minorHAnsi"/>
          <w:bCs/>
          <w:lang w:bidi="ar-SA"/>
        </w:rPr>
      </w:pPr>
    </w:p>
    <w:p w14:paraId="65A6A809"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B598C">
        <w:rPr>
          <w:rFonts w:ascii="Arial,Bold" w:hAnsi="Arial,Bold"/>
          <w:b/>
          <w:snapToGrid w:val="0"/>
        </w:rPr>
      </w:r>
      <w:r w:rsidR="002B598C">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4589430D" w14:textId="77777777" w:rsidR="007A15E3" w:rsidRDefault="007A15E3" w:rsidP="00D9699C">
      <w:pPr>
        <w:autoSpaceDE w:val="0"/>
        <w:autoSpaceDN w:val="0"/>
        <w:adjustRightInd w:val="0"/>
        <w:spacing w:line="240" w:lineRule="auto"/>
        <w:ind w:left="720" w:hanging="720"/>
        <w:rPr>
          <w:rFonts w:cstheme="minorHAnsi"/>
          <w:bCs/>
          <w:lang w:bidi="ar-SA"/>
        </w:rPr>
      </w:pPr>
    </w:p>
    <w:p w14:paraId="3DDE2523"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B598C">
        <w:rPr>
          <w:rFonts w:ascii="Arial,Bold" w:hAnsi="Arial,Bold"/>
          <w:b/>
          <w:snapToGrid w:val="0"/>
        </w:rPr>
      </w:r>
      <w:r w:rsidR="002B598C">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E437A46" w14:textId="77777777" w:rsidR="00D9699C" w:rsidRDefault="00D9699C" w:rsidP="006016E8"/>
    <w:p w14:paraId="4DB678A4"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2641E5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C3F01A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82FF20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1753B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5ED448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6BB7C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2D1C15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977CBE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D63E2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96BB85F"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44AFE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8CE17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B25A9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955C26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C0C507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F7868B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38A835C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10547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855203"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824C4ED" w14:textId="77777777" w:rsidR="00FA2C5F" w:rsidRDefault="00FA2C5F" w:rsidP="00FA2C5F">
      <w:pPr>
        <w:autoSpaceDE w:val="0"/>
        <w:autoSpaceDN w:val="0"/>
        <w:adjustRightInd w:val="0"/>
        <w:spacing w:line="240" w:lineRule="auto"/>
        <w:ind w:left="720" w:hanging="720"/>
        <w:rPr>
          <w:rFonts w:cstheme="minorHAnsi"/>
          <w:bCs/>
          <w:lang w:bidi="ar-SA"/>
        </w:rPr>
      </w:pPr>
    </w:p>
    <w:p w14:paraId="25A38E91"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0C87C2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A11BA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AFB53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C1C8D6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50280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2E6981B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950257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A2D08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127A77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0C22FC3"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2BA50F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F1F9C" w14:textId="77777777" w:rsidR="004973E6" w:rsidRDefault="004973E6" w:rsidP="00854B13">
      <w:pPr>
        <w:rPr>
          <w:sz w:val="22"/>
          <w:szCs w:val="22"/>
        </w:rPr>
      </w:pPr>
    </w:p>
    <w:p w14:paraId="5D5C805B" w14:textId="77777777" w:rsidR="00FB0165" w:rsidRDefault="00FB0165">
      <w:pPr>
        <w:rPr>
          <w:sz w:val="22"/>
          <w:szCs w:val="22"/>
        </w:rPr>
      </w:pPr>
      <w:r>
        <w:rPr>
          <w:sz w:val="22"/>
          <w:szCs w:val="22"/>
        </w:rPr>
        <w:br w:type="page"/>
      </w:r>
    </w:p>
    <w:p w14:paraId="40B51759"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7E4D8792" w14:textId="77777777" w:rsidR="00FB0165" w:rsidRPr="00786E13" w:rsidRDefault="00FB0165" w:rsidP="00FB0165">
      <w:pPr>
        <w:spacing w:line="240" w:lineRule="auto"/>
        <w:rPr>
          <w:rFonts w:cstheme="minorHAnsi"/>
        </w:rPr>
      </w:pPr>
    </w:p>
    <w:p w14:paraId="7F56EED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451673D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966098C"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A88F390" w14:textId="77777777" w:rsidR="00AD2CAF" w:rsidRDefault="00AD2CAF" w:rsidP="00FB0165">
      <w:pPr>
        <w:autoSpaceDE w:val="0"/>
        <w:autoSpaceDN w:val="0"/>
        <w:adjustRightInd w:val="0"/>
        <w:spacing w:line="240" w:lineRule="auto"/>
        <w:rPr>
          <w:rFonts w:cstheme="minorHAnsi"/>
          <w:bCs/>
          <w:sz w:val="20"/>
          <w:szCs w:val="20"/>
          <w:lang w:bidi="ar-SA"/>
        </w:rPr>
      </w:pPr>
    </w:p>
    <w:p w14:paraId="62F49B8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5CFF571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BC1CE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2DAD180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7F2C5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7DD4EC1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C72B43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07790EF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4A407B0A"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7" w:history="1">
        <w:r w:rsidR="00537ED3" w:rsidRPr="008E796C">
          <w:rPr>
            <w:rStyle w:val="Hyperlink"/>
            <w:rFonts w:cstheme="minorHAnsi"/>
            <w:bCs/>
            <w:sz w:val="20"/>
            <w:szCs w:val="20"/>
            <w:lang w:bidi="ar-SA"/>
          </w:rPr>
          <w:t>https://caleprocure.ca.gov/pages/PublicSearch/supplier-search.aspx\</w:t>
        </w:r>
      </w:hyperlink>
    </w:p>
    <w:p w14:paraId="26BD0FE4"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3E176E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24037C0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34BAF20A"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02E43205"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75F88C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770E7B5A"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19F2CB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52832AF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D133DD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63726D6"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7CD9A426"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447B3FC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74AF722"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1F7A98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52F28D0"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6D3D70B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9198B9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140E31B3" w14:textId="77777777" w:rsidR="00FB0165" w:rsidRPr="00CE7655" w:rsidRDefault="00FB0165" w:rsidP="00FB0165"/>
    <w:p w14:paraId="7F9558D2" w14:textId="77777777" w:rsidR="00FB0165" w:rsidRPr="00C82865" w:rsidRDefault="00FB0165" w:rsidP="00854B13">
      <w:pPr>
        <w:rPr>
          <w:sz w:val="22"/>
          <w:szCs w:val="22"/>
        </w:rPr>
      </w:pPr>
    </w:p>
    <w:sectPr w:rsidR="00FB0165" w:rsidRPr="00C82865" w:rsidSect="00A2360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7A520" w14:textId="77777777" w:rsidR="002B598C" w:rsidRDefault="002B598C" w:rsidP="00764F4E">
      <w:pPr>
        <w:spacing w:line="240" w:lineRule="auto"/>
      </w:pPr>
      <w:r>
        <w:separator/>
      </w:r>
    </w:p>
  </w:endnote>
  <w:endnote w:type="continuationSeparator" w:id="0">
    <w:p w14:paraId="12FC72AC" w14:textId="77777777" w:rsidR="002B598C" w:rsidRDefault="002B598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737B" w14:textId="77777777" w:rsidR="007A15E3" w:rsidRDefault="007A15E3">
    <w:pPr>
      <w:pStyle w:val="Footer"/>
      <w:jc w:val="right"/>
    </w:pPr>
  </w:p>
  <w:p w14:paraId="114B0303" w14:textId="77777777" w:rsidR="00BF0B8D" w:rsidRDefault="002B598C"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05BF4EF4"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2490" w14:textId="77777777" w:rsidR="002B598C" w:rsidRDefault="002B598C" w:rsidP="00764F4E">
      <w:pPr>
        <w:spacing w:line="240" w:lineRule="auto"/>
      </w:pPr>
      <w:r>
        <w:separator/>
      </w:r>
    </w:p>
  </w:footnote>
  <w:footnote w:type="continuationSeparator" w:id="0">
    <w:p w14:paraId="1DAD06F6" w14:textId="77777777" w:rsidR="002B598C" w:rsidRDefault="002B598C"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4DAF" w14:textId="77777777" w:rsidR="00732E29" w:rsidRPr="00732E29" w:rsidRDefault="00732E29" w:rsidP="00732E29">
    <w:pPr>
      <w:tabs>
        <w:tab w:val="left" w:pos="1242"/>
      </w:tabs>
      <w:spacing w:line="240" w:lineRule="auto"/>
      <w:ind w:right="252"/>
      <w:jc w:val="both"/>
      <w:rPr>
        <w:rFonts w:ascii="Times New Roman" w:eastAsia="Times New Roman" w:hAnsi="Times New Roman"/>
        <w:color w:val="000000"/>
        <w:sz w:val="22"/>
        <w:szCs w:val="22"/>
        <w:lang w:bidi="ar-SA"/>
      </w:rPr>
    </w:pPr>
    <w:r w:rsidRPr="00732E29">
      <w:rPr>
        <w:rFonts w:ascii="Times New Roman" w:eastAsia="Times New Roman" w:hAnsi="Times New Roman"/>
        <w:sz w:val="20"/>
        <w:szCs w:val="20"/>
        <w:lang w:bidi="ar-SA"/>
      </w:rPr>
      <w:t>RFP Title: Language Access in the California Courts</w:t>
    </w:r>
  </w:p>
  <w:p w14:paraId="3B86F27D" w14:textId="4C887A55" w:rsidR="00732E29" w:rsidRPr="00732E29" w:rsidRDefault="00732E29" w:rsidP="00732E29">
    <w:pPr>
      <w:tabs>
        <w:tab w:val="left" w:pos="1242"/>
      </w:tabs>
      <w:spacing w:line="240" w:lineRule="auto"/>
      <w:ind w:right="252"/>
      <w:jc w:val="both"/>
      <w:rPr>
        <w:rFonts w:ascii="Times New Roman" w:eastAsia="Times New Roman" w:hAnsi="Times New Roman"/>
        <w:color w:val="000000"/>
        <w:sz w:val="22"/>
        <w:szCs w:val="22"/>
        <w:lang w:bidi="ar-SA"/>
      </w:rPr>
    </w:pPr>
    <w:r w:rsidRPr="00732E29">
      <w:rPr>
        <w:rFonts w:ascii="Times New Roman" w:eastAsia="Times New Roman" w:hAnsi="Times New Roman"/>
        <w:sz w:val="20"/>
        <w:szCs w:val="20"/>
        <w:lang w:bidi="ar-SA"/>
      </w:rPr>
      <w:t>RFP Number:</w:t>
    </w:r>
    <w:r w:rsidRPr="00732E29">
      <w:rPr>
        <w:rFonts w:ascii="Times New Roman" w:eastAsia="Times New Roman" w:hAnsi="Times New Roman"/>
        <w:color w:val="000000"/>
        <w:sz w:val="20"/>
        <w:szCs w:val="20"/>
        <w:lang w:bidi="ar-SA"/>
      </w:rPr>
      <w:t xml:space="preserve">  CFCC-20</w:t>
    </w:r>
    <w:r>
      <w:rPr>
        <w:rFonts w:ascii="Times New Roman" w:eastAsia="Times New Roman" w:hAnsi="Times New Roman"/>
        <w:color w:val="000000"/>
        <w:sz w:val="20"/>
        <w:szCs w:val="20"/>
        <w:lang w:bidi="ar-SA"/>
      </w:rPr>
      <w:t>2</w:t>
    </w:r>
    <w:r w:rsidR="005A0E63">
      <w:rPr>
        <w:rFonts w:ascii="Times New Roman" w:eastAsia="Times New Roman" w:hAnsi="Times New Roman"/>
        <w:color w:val="000000"/>
        <w:sz w:val="20"/>
        <w:szCs w:val="20"/>
        <w:lang w:bidi="ar-SA"/>
      </w:rPr>
      <w:t>2</w:t>
    </w:r>
    <w:r>
      <w:rPr>
        <w:rFonts w:ascii="Times New Roman" w:eastAsia="Times New Roman" w:hAnsi="Times New Roman"/>
        <w:color w:val="000000"/>
        <w:sz w:val="20"/>
        <w:szCs w:val="20"/>
        <w:lang w:bidi="ar-SA"/>
      </w:rPr>
      <w:t>-01-SB</w:t>
    </w:r>
  </w:p>
  <w:p w14:paraId="3F9A41B8"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B598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A0E63"/>
    <w:rsid w:val="005B40BE"/>
    <w:rsid w:val="005C423F"/>
    <w:rsid w:val="005F41A9"/>
    <w:rsid w:val="005F55DE"/>
    <w:rsid w:val="006016E8"/>
    <w:rsid w:val="00642723"/>
    <w:rsid w:val="00656E57"/>
    <w:rsid w:val="006874F7"/>
    <w:rsid w:val="00691FA2"/>
    <w:rsid w:val="00693F70"/>
    <w:rsid w:val="006C03D6"/>
    <w:rsid w:val="006C118F"/>
    <w:rsid w:val="006F3BA1"/>
    <w:rsid w:val="0070482A"/>
    <w:rsid w:val="00707764"/>
    <w:rsid w:val="007246EA"/>
    <w:rsid w:val="00732E29"/>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16AF"/>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leprocure.ca.gov/pages/PublicSearch/supplier-search.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9D0A-4601-4D36-9848-72AD92BA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Blackney, Sam</cp:lastModifiedBy>
  <cp:revision>5</cp:revision>
  <cp:lastPrinted>2013-08-12T18:05:00Z</cp:lastPrinted>
  <dcterms:created xsi:type="dcterms:W3CDTF">2017-10-03T16:01:00Z</dcterms:created>
  <dcterms:modified xsi:type="dcterms:W3CDTF">2022-03-17T22:20:00Z</dcterms:modified>
</cp:coreProperties>
</file>