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6C9EE35D" w:rsidR="003B3C0B" w:rsidRPr="00C314CE" w:rsidRDefault="003B3C0B" w:rsidP="008774E2">
            <w:pPr>
              <w:ind w:left="-86"/>
              <w:rPr>
                <w:sz w:val="12"/>
              </w:rPr>
            </w:pPr>
            <w:r w:rsidRPr="00C314CE">
              <w:rPr>
                <w:b/>
                <w:sz w:val="22"/>
              </w:rPr>
              <w:t xml:space="preserve">STANDARD AGREEMENT </w:t>
            </w:r>
            <w:r>
              <w:rPr>
                <w:sz w:val="16"/>
                <w:szCs w:val="16"/>
              </w:rPr>
              <w:t xml:space="preserve">rev </w:t>
            </w:r>
            <w:r w:rsidR="008774E2">
              <w:rPr>
                <w:sz w:val="16"/>
                <w:szCs w:val="16"/>
              </w:rPr>
              <w:t>Dec. 2019</w:t>
            </w:r>
            <w:r>
              <w:rPr>
                <w:b/>
                <w:sz w:val="22"/>
              </w:rPr>
              <w:t xml:space="preserve"> </w:t>
            </w:r>
            <w:r w:rsidRPr="00C314CE">
              <w:rPr>
                <w:b/>
                <w:sz w:val="16"/>
                <w:szCs w:val="16"/>
              </w:rPr>
              <w:t xml:space="preserve"> </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77777777"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 xml:space="preserve">” refers to the </w:t>
      </w:r>
      <w:r w:rsidR="00AF64AB">
        <w:rPr>
          <w:b/>
          <w:sz w:val="20"/>
        </w:rPr>
        <w:t>[</w:t>
      </w:r>
      <w:r w:rsidR="00701788">
        <w:rPr>
          <w:b/>
          <w:sz w:val="20"/>
        </w:rPr>
        <w:t>name of the judicial branch entity</w:t>
      </w:r>
      <w:r w:rsidR="00AF64AB">
        <w:rPr>
          <w:b/>
          <w:sz w:val="20"/>
        </w:rPr>
        <w:t>]</w:t>
      </w:r>
      <w:r w:rsidRPr="00C314CE">
        <w:rPr>
          <w:sz w:val="20"/>
        </w:rPr>
        <w:t xml:space="preserve">. </w:t>
      </w:r>
    </w:p>
    <w:p w14:paraId="458BA7E3" w14:textId="77777777" w:rsidR="003B3C0B" w:rsidRPr="00287443" w:rsidRDefault="003B3C0B" w:rsidP="003B3C0B">
      <w:pPr>
        <w:ind w:left="-450" w:hanging="270"/>
        <w:rPr>
          <w:sz w:val="20"/>
        </w:rPr>
      </w:pPr>
      <w:r w:rsidRPr="00287443">
        <w:rPr>
          <w:sz w:val="20"/>
        </w:rPr>
        <w:t xml:space="preserve">2.  This Agreement is effective as of </w:t>
      </w:r>
      <w:r w:rsidRPr="00287443">
        <w:rPr>
          <w:b/>
          <w:sz w:val="20"/>
          <w:highlight w:val="yellow"/>
        </w:rPr>
        <w:t>[Date]</w:t>
      </w:r>
      <w:r w:rsidRPr="00287443">
        <w:rPr>
          <w:sz w:val="20"/>
        </w:rPr>
        <w:t xml:space="preserve"> </w:t>
      </w:r>
      <w:r>
        <w:rPr>
          <w:sz w:val="20"/>
        </w:rPr>
        <w:t>(</w:t>
      </w:r>
      <w:r w:rsidRPr="00287443">
        <w:rPr>
          <w:sz w:val="20"/>
        </w:rPr>
        <w:t xml:space="preserve">“Effective Date”) and expires on </w:t>
      </w:r>
      <w:r w:rsidRPr="00287443">
        <w:rPr>
          <w:b/>
          <w:sz w:val="20"/>
          <w:highlight w:val="yellow"/>
        </w:rPr>
        <w:t>[Date]</w:t>
      </w:r>
      <w:r w:rsidRPr="00287443">
        <w:rPr>
          <w:sz w:val="20"/>
        </w:rPr>
        <w:t xml:space="preserve"> (“Expiration Date”).  </w:t>
      </w:r>
    </w:p>
    <w:p w14:paraId="19B484F6" w14:textId="77777777" w:rsidR="003B3C0B" w:rsidRDefault="003B3C0B" w:rsidP="003B3C0B">
      <w:pPr>
        <w:ind w:left="-450" w:hanging="270"/>
        <w:rPr>
          <w:sz w:val="20"/>
        </w:rPr>
      </w:pPr>
      <w:r>
        <w:rPr>
          <w:sz w:val="20"/>
        </w:rPr>
        <w:t xml:space="preserve">  </w:t>
      </w:r>
      <w:r>
        <w:rPr>
          <w:sz w:val="20"/>
        </w:rPr>
        <w:tab/>
      </w:r>
      <w:r w:rsidRPr="00287443">
        <w:rPr>
          <w:sz w:val="20"/>
        </w:rPr>
        <w:t xml:space="preserve">This Agreement includes one or more options to extend through </w:t>
      </w:r>
      <w:r w:rsidRPr="00287443">
        <w:rPr>
          <w:b/>
          <w:sz w:val="20"/>
          <w:highlight w:val="yellow"/>
        </w:rPr>
        <w:t>[Date</w:t>
      </w:r>
      <w:r>
        <w:rPr>
          <w:b/>
          <w:sz w:val="20"/>
          <w:highlight w:val="yellow"/>
        </w:rPr>
        <w:t xml:space="preserve"> or </w:t>
      </w:r>
      <w:r w:rsidR="00C36343">
        <w:rPr>
          <w:b/>
          <w:sz w:val="20"/>
          <w:highlight w:val="yellow"/>
        </w:rPr>
        <w:t>“</w:t>
      </w:r>
      <w:r>
        <w:rPr>
          <w:b/>
          <w:sz w:val="20"/>
          <w:highlight w:val="yellow"/>
        </w:rPr>
        <w:t>N/A</w:t>
      </w:r>
      <w:r w:rsidR="00C36343">
        <w:rPr>
          <w:b/>
          <w:sz w:val="20"/>
          <w:highlight w:val="yellow"/>
        </w:rPr>
        <w:t>”</w:t>
      </w:r>
      <w:r w:rsidRPr="00287443">
        <w:rPr>
          <w:b/>
          <w:sz w:val="20"/>
          <w:highlight w:val="yellow"/>
        </w:rPr>
        <w:t>]</w:t>
      </w:r>
      <w:r>
        <w:rPr>
          <w:sz w:val="20"/>
        </w:rPr>
        <w:t>.</w:t>
      </w:r>
      <w:r>
        <w:rPr>
          <w:sz w:val="20"/>
        </w:rPr>
        <w:tab/>
      </w:r>
    </w:p>
    <w:p w14:paraId="3D5D8E82" w14:textId="77777777"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w:t>
      </w:r>
      <w:proofErr w:type="spellStart"/>
      <w:r w:rsidR="00945E3C">
        <w:rPr>
          <w:sz w:val="20"/>
        </w:rPr>
        <w:t>i</w:t>
      </w:r>
      <w:proofErr w:type="spellEnd"/>
      <w:r w:rsidR="00945E3C">
        <w:rPr>
          <w:sz w:val="20"/>
        </w:rPr>
        <w:t xml:space="preserve">)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w:t>
      </w:r>
      <w:r w:rsidR="008E0BF4">
        <w:rPr>
          <w:sz w:val="20"/>
        </w:rPr>
        <w:t xml:space="preserve">and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during the Option Term</w:t>
      </w:r>
      <w:r w:rsidR="008C1E27" w:rsidRPr="008C1E27">
        <w:rPr>
          <w:sz w:val="20"/>
        </w:rPr>
        <w:t>.</w:t>
      </w:r>
    </w:p>
    <w:p w14:paraId="4930F375" w14:textId="77777777"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Pr="00287443">
        <w:rPr>
          <w:b/>
          <w:sz w:val="20"/>
          <w:highlight w:val="yellow"/>
        </w:rPr>
        <w:t>[Purpose or descriptive title]</w:t>
      </w:r>
      <w:r w:rsidRPr="00287443">
        <w:rPr>
          <w:sz w:val="20"/>
        </w:rPr>
        <w:t>.</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393E0A2D"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77777777" w:rsidR="009341F2" w:rsidRDefault="009341F2" w:rsidP="003B3C0B">
      <w:pPr>
        <w:pBdr>
          <w:bottom w:val="single" w:sz="6" w:space="1" w:color="auto"/>
        </w:pBdr>
        <w:ind w:left="-450" w:hanging="270"/>
        <w:rPr>
          <w:sz w:val="20"/>
        </w:rPr>
      </w:pPr>
      <w:r>
        <w:rPr>
          <w:sz w:val="20"/>
        </w:rPr>
        <w:tab/>
        <w:t xml:space="preserve">Appendix E </w:t>
      </w:r>
      <w:r w:rsidRPr="00287443">
        <w:rPr>
          <w:sz w:val="20"/>
        </w:rPr>
        <w:t>–</w:t>
      </w:r>
      <w:r>
        <w:rPr>
          <w:sz w:val="20"/>
        </w:rPr>
        <w:t xml:space="preserve"> Unruh Civil Rights Act and FEHA Certification </w:t>
      </w:r>
      <w:r w:rsidRPr="00A46FBE">
        <w:rPr>
          <w:b/>
          <w:i/>
          <w:sz w:val="20"/>
          <w:highlight w:val="yellow"/>
        </w:rPr>
        <w:t xml:space="preserve">[Only when </w:t>
      </w:r>
      <w:proofErr w:type="gramStart"/>
      <w:r w:rsidRPr="00A46FBE">
        <w:rPr>
          <w:b/>
          <w:i/>
          <w:sz w:val="20"/>
          <w:highlight w:val="yellow"/>
        </w:rPr>
        <w:t>entering into</w:t>
      </w:r>
      <w:proofErr w:type="gramEnd"/>
      <w:r w:rsidRPr="00A46FBE">
        <w:rPr>
          <w:b/>
          <w:i/>
          <w:sz w:val="20"/>
          <w:highlight w:val="yellow"/>
        </w:rPr>
        <w:t xml:space="preserve"> or renewing a contract $100,000 or more]</w:t>
      </w:r>
    </w:p>
    <w:p w14:paraId="02144CCB" w14:textId="77777777" w:rsidR="003B3C0B" w:rsidRDefault="003B3C0B" w:rsidP="003B3C0B">
      <w:pPr>
        <w:ind w:left="-450" w:hanging="270"/>
        <w:rPr>
          <w:sz w:val="20"/>
        </w:rPr>
      </w:pPr>
    </w:p>
    <w:p w14:paraId="5FD2BC0B" w14:textId="77777777" w:rsidR="003B3C0B" w:rsidRDefault="003B3C0B" w:rsidP="003B3C0B">
      <w:pPr>
        <w:ind w:left="-450" w:hanging="270"/>
        <w:rPr>
          <w:sz w:val="20"/>
        </w:rPr>
      </w:pPr>
    </w:p>
    <w:p w14:paraId="3284E9F6"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77777777" w:rsidR="003B3C0B" w:rsidRPr="00114412" w:rsidRDefault="00323F3D" w:rsidP="00D662AB">
            <w:pPr>
              <w:jc w:val="both"/>
              <w:rPr>
                <w:sz w:val="18"/>
              </w:rPr>
            </w:pPr>
            <w:r>
              <w:rPr>
                <w:b/>
                <w:sz w:val="20"/>
              </w:rPr>
              <w:t>[</w:t>
            </w:r>
            <w:r w:rsidR="00FA63E8">
              <w:rPr>
                <w:b/>
                <w:sz w:val="20"/>
              </w:rPr>
              <w:t>JBE name</w:t>
            </w:r>
            <w:r>
              <w:rPr>
                <w:b/>
                <w:sz w:val="20"/>
              </w:rPr>
              <w:t>]</w:t>
            </w:r>
          </w:p>
        </w:tc>
        <w:tc>
          <w:tcPr>
            <w:tcW w:w="4950" w:type="dxa"/>
            <w:tcBorders>
              <w:top w:val="nil"/>
              <w:left w:val="single" w:sz="8" w:space="0" w:color="auto"/>
              <w:bottom w:val="single" w:sz="8" w:space="0" w:color="auto"/>
              <w:right w:val="single" w:sz="8" w:space="0" w:color="auto"/>
            </w:tcBorders>
          </w:tcPr>
          <w:p w14:paraId="4F7DF527" w14:textId="77777777" w:rsidR="003B3C0B" w:rsidRPr="00114412" w:rsidRDefault="003B3C0B" w:rsidP="00D662AB">
            <w:pPr>
              <w:spacing w:before="20"/>
              <w:jc w:val="both"/>
              <w:rPr>
                <w:i/>
                <w:sz w:val="14"/>
              </w:rPr>
            </w:pPr>
            <w:r w:rsidRPr="00C314CE">
              <w:rPr>
                <w:sz w:val="14"/>
              </w:rPr>
              <w:t xml:space="preserve">CONTRACTOR’S </w:t>
            </w:r>
            <w:proofErr w:type="gramStart"/>
            <w:r w:rsidRPr="00C314CE">
              <w:rPr>
                <w:sz w:val="14"/>
              </w:rPr>
              <w:t>NAME</w:t>
            </w:r>
            <w:r>
              <w:rPr>
                <w:sz w:val="13"/>
              </w:rPr>
              <w:t xml:space="preserve">  </w:t>
            </w:r>
            <w:r w:rsidRPr="00C314CE">
              <w:rPr>
                <w:i/>
                <w:sz w:val="14"/>
              </w:rPr>
              <w:t>(</w:t>
            </w:r>
            <w:proofErr w:type="gramEnd"/>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3F204B06" w:rsidR="003B3C0B" w:rsidRPr="00114412" w:rsidRDefault="00A01DFA" w:rsidP="00D662AB">
            <w:pPr>
              <w:spacing w:before="20"/>
              <w:rPr>
                <w:sz w:val="14"/>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5DC6625D" wp14:editId="159256D4">
                      <wp:simplePos x="0" y="0"/>
                      <wp:positionH relativeFrom="column">
                        <wp:posOffset>1187450</wp:posOffset>
                      </wp:positionH>
                      <wp:positionV relativeFrom="paragraph">
                        <wp:posOffset>-414655</wp:posOffset>
                      </wp:positionV>
                      <wp:extent cx="4419600" cy="1741170"/>
                      <wp:effectExtent l="0" t="0" r="38100" b="495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0" cy="174117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2D4E4D8" w14:textId="77777777" w:rsidR="00A01DFA" w:rsidRPr="00FB4888" w:rsidRDefault="00A01DFA" w:rsidP="00A01DFA">
                                  <w:pPr>
                                    <w:spacing w:before="360"/>
                                    <w:jc w:val="center"/>
                                    <w:rPr>
                                      <w:b/>
                                      <w:smallCaps/>
                                      <w:sz w:val="48"/>
                                    </w:rPr>
                                  </w:pPr>
                                  <w:permStart w:id="1660945763" w:edGrp="everyone"/>
                                  <w:r w:rsidRPr="00631BBB">
                                    <w:rPr>
                                      <w:b/>
                                      <w:smallCaps/>
                                      <w:sz w:val="48"/>
                                    </w:rPr>
                                    <w:t>Sample Only – Do Not Sign</w:t>
                                  </w:r>
                                  <w:permEnd w:id="166094576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6625D" id="Rectangle 2" o:spid="_x0000_s1026" style="position:absolute;margin-left:93.5pt;margin-top:-32.65pt;width:348pt;height:13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" strokecolor="#fabf8f" strokeweight="1pt">
                      <v:fill color2="#fbd4b4" focus="100%" type="gradient"/>
                      <v:shadow on="t" color="#974706" opacity=".5" offset="1pt"/>
                      <v:textbox>
                        <w:txbxContent>
                          <w:p w14:paraId="52D4E4D8" w14:textId="77777777" w:rsidR="00A01DFA" w:rsidRPr="00FB4888" w:rsidRDefault="00A01DFA" w:rsidP="00A01DFA">
                            <w:pPr>
                              <w:spacing w:before="360"/>
                              <w:jc w:val="center"/>
                              <w:rPr>
                                <w:b/>
                                <w:smallCaps/>
                                <w:sz w:val="48"/>
                              </w:rPr>
                            </w:pPr>
                            <w:permStart w:id="1660945763" w:edGrp="everyone"/>
                            <w:r w:rsidRPr="00631BBB">
                              <w:rPr>
                                <w:b/>
                                <w:smallCaps/>
                                <w:sz w:val="48"/>
                              </w:rPr>
                              <w:t>Sample Only – Do Not Sign</w:t>
                            </w:r>
                            <w:permEnd w:id="1660945763"/>
                          </w:p>
                        </w:txbxContent>
                      </v:textbox>
                    </v:rect>
                  </w:pict>
                </mc:Fallback>
              </mc:AlternateContent>
            </w:r>
            <w:r w:rsidR="003B3C0B" w:rsidRPr="00C314CE">
              <w:rPr>
                <w:sz w:val="14"/>
              </w:rPr>
              <w:t xml:space="preserve"> BY </w:t>
            </w:r>
            <w:r w:rsidR="003B3C0B" w:rsidRPr="00C314CE">
              <w:rPr>
                <w:i/>
                <w:sz w:val="14"/>
              </w:rPr>
              <w:t>(Authorized Signature)</w:t>
            </w:r>
            <w:r w:rsidRPr="00E219B4">
              <w:rPr>
                <w:rFonts w:eastAsia="Times New Roman"/>
                <w:noProof/>
                <w:sz w:val="14"/>
              </w:rPr>
              <w:t xml:space="preserve"> </w:t>
            </w:r>
          </w:p>
          <w:p w14:paraId="68BC6A79"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72E182B9" w14:textId="77777777" w:rsidR="003B3C0B" w:rsidRPr="00287443" w:rsidRDefault="003B3C0B" w:rsidP="00D662AB">
            <w:pPr>
              <w:tabs>
                <w:tab w:val="left" w:pos="3600"/>
              </w:tabs>
              <w:rPr>
                <w:sz w:val="20"/>
              </w:rPr>
            </w:pPr>
            <w:r w:rsidRPr="00287443">
              <w:rPr>
                <w:b/>
                <w:sz w:val="20"/>
                <w:highlight w:val="yellow"/>
              </w:rPr>
              <w:t>[Address]</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61211103"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3A095812" w14:textId="77777777" w:rsidR="0066703F" w:rsidRPr="00EC158B" w:rsidRDefault="00570210" w:rsidP="00846E22">
      <w:pPr>
        <w:pStyle w:val="ListParagraph"/>
        <w:numPr>
          <w:ilvl w:val="0"/>
          <w:numId w:val="21"/>
        </w:numPr>
        <w:spacing w:before="120" w:after="120"/>
        <w:rPr>
          <w:rFonts w:asciiTheme="minorHAnsi" w:hAnsiTheme="minorHAnsi" w:cstheme="minorHAnsi"/>
          <w:i/>
          <w:sz w:val="20"/>
        </w:rPr>
      </w:pPr>
      <w:r>
        <w:rPr>
          <w:rFonts w:asciiTheme="minorHAnsi" w:hAnsiTheme="minorHAnsi" w:cstheme="minorHAnsi"/>
          <w:i/>
          <w:sz w:val="20"/>
        </w:rPr>
        <w:t xml:space="preserve">  </w:t>
      </w:r>
    </w:p>
    <w:p w14:paraId="13847E16" w14:textId="77777777" w:rsidR="00E71A67" w:rsidRPr="0012785C" w:rsidRDefault="0066703F" w:rsidP="003C5DDC">
      <w:pPr>
        <w:pStyle w:val="ListParagraph"/>
        <w:numPr>
          <w:ilvl w:val="0"/>
          <w:numId w:val="21"/>
        </w:numPr>
        <w:spacing w:before="120" w:after="120"/>
        <w:rPr>
          <w:rFonts w:asciiTheme="minorHAnsi" w:hAnsiTheme="minorHAnsi" w:cstheme="minorHAnsi"/>
          <w:i/>
          <w:sz w:val="20"/>
        </w:rPr>
      </w:pPr>
      <w:r w:rsidRPr="00EC158B">
        <w:rPr>
          <w:rFonts w:asciiTheme="minorHAnsi" w:hAnsiTheme="minorHAnsi" w:cstheme="minorHAnsi"/>
          <w:i/>
          <w:sz w:val="20"/>
        </w:rPr>
        <w:t xml:space="preserve"> </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7873080F" w14:textId="07A0A584" w:rsidR="00C4177B" w:rsidRDefault="00C54EE7"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r w:rsidR="001B2F2D">
        <w:rPr>
          <w:rFonts w:asciiTheme="minorHAnsi" w:hAnsiTheme="minorHAnsi" w:cstheme="minorHAnsi"/>
          <w:i/>
          <w:sz w:val="20"/>
        </w:rPr>
        <w:t>TBD</w:t>
      </w:r>
    </w:p>
    <w:p w14:paraId="70092480" w14:textId="77777777" w:rsidR="00C4177B" w:rsidRPr="00C4177B" w:rsidRDefault="00C4177B" w:rsidP="00846E22">
      <w:pPr>
        <w:pStyle w:val="ListParagraph"/>
        <w:numPr>
          <w:ilvl w:val="0"/>
          <w:numId w:val="21"/>
        </w:numPr>
        <w:spacing w:before="120" w:after="120"/>
        <w:ind w:left="1260"/>
        <w:rPr>
          <w:rFonts w:asciiTheme="minorHAnsi" w:hAnsiTheme="minorHAnsi" w:cstheme="minorHAnsi"/>
          <w:i/>
          <w:sz w:val="20"/>
        </w:rPr>
      </w:pPr>
    </w:p>
    <w:p w14:paraId="29CA48D9" w14:textId="77777777" w:rsidR="00C4177B" w:rsidRPr="00C4177B" w:rsidRDefault="00C4177B"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00AD682C">
        <w:rPr>
          <w:rFonts w:asciiTheme="minorHAnsi" w:hAnsiTheme="minorHAnsi" w:cstheme="minorHAnsi"/>
          <w:bCs/>
          <w:sz w:val="20"/>
          <w:u w:val="single"/>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following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Pr="00EC158B">
        <w:rPr>
          <w:rFonts w:asciiTheme="minorHAnsi" w:hAnsiTheme="minorHAnsi" w:cstheme="minorHAnsi"/>
          <w:sz w:val="20"/>
        </w:rPr>
        <w:t>:</w:t>
      </w:r>
    </w:p>
    <w:p w14:paraId="50597A88" w14:textId="0E9DD055" w:rsidR="00C4177B" w:rsidRDefault="003145FD"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r w:rsidR="001B2F2D">
        <w:rPr>
          <w:rFonts w:asciiTheme="minorHAnsi" w:hAnsiTheme="minorHAnsi" w:cstheme="minorHAnsi"/>
          <w:i/>
          <w:sz w:val="20"/>
        </w:rPr>
        <w:t>TBD</w:t>
      </w:r>
    </w:p>
    <w:p w14:paraId="13BE9B1C" w14:textId="77777777" w:rsidR="00C4177B" w:rsidRPr="00C4177B" w:rsidRDefault="00C4177B" w:rsidP="00846E22">
      <w:pPr>
        <w:pStyle w:val="ListParagraph"/>
        <w:numPr>
          <w:ilvl w:val="0"/>
          <w:numId w:val="21"/>
        </w:numPr>
        <w:spacing w:before="120" w:after="120"/>
        <w:ind w:left="1260"/>
        <w:rPr>
          <w:rFonts w:asciiTheme="minorHAnsi" w:hAnsiTheme="minorHAnsi" w:cstheme="minorHAnsi"/>
          <w:i/>
          <w:sz w:val="20"/>
        </w:rPr>
      </w:pPr>
    </w:p>
    <w:p w14:paraId="125143A3" w14:textId="77777777"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e and Signoff Form</w:t>
      </w:r>
      <w:r w:rsidR="00C1317B" w:rsidRPr="00C1317B">
        <w:rPr>
          <w:rFonts w:asciiTheme="minorHAnsi" w:hAnsiTheme="minorHAnsi" w:cstheme="minorHAnsi"/>
          <w:bCs/>
          <w:sz w:val="20"/>
          <w:lang w:bidi="en-US"/>
        </w:rPr>
        <w:t xml:space="preserve"> 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529C7C1C" w14:textId="0CBD77A5" w:rsidR="000033AA" w:rsidRDefault="003145FD"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r w:rsidR="001B2F2D">
        <w:rPr>
          <w:rFonts w:asciiTheme="minorHAnsi" w:hAnsiTheme="minorHAnsi" w:cstheme="minorHAnsi"/>
          <w:i/>
          <w:sz w:val="20"/>
        </w:rPr>
        <w:t>TBD</w:t>
      </w:r>
    </w:p>
    <w:p w14:paraId="58522B57" w14:textId="77777777" w:rsidR="00570F30" w:rsidRPr="00927DC6" w:rsidRDefault="00570F30" w:rsidP="00846E22">
      <w:pPr>
        <w:pStyle w:val="ListParagraph"/>
        <w:numPr>
          <w:ilvl w:val="0"/>
          <w:numId w:val="21"/>
        </w:numPr>
        <w:spacing w:before="120" w:after="120"/>
        <w:ind w:left="1260"/>
        <w:rPr>
          <w:rFonts w:asciiTheme="minorHAnsi" w:hAnsiTheme="minorHAnsi" w:cstheme="minorHAnsi"/>
          <w:i/>
          <w:sz w:val="20"/>
        </w:rPr>
      </w:pPr>
    </w:p>
    <w:p w14:paraId="63559B65" w14:textId="77777777" w:rsidR="00C4177B" w:rsidRPr="00927DC6" w:rsidRDefault="00927DC6"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p>
    <w:p w14:paraId="66375605" w14:textId="39962869" w:rsidR="00927DC6" w:rsidRDefault="00570210" w:rsidP="00846E22">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
          <w:sz w:val="20"/>
        </w:rPr>
        <w:t xml:space="preserve">  </w:t>
      </w:r>
      <w:r w:rsidR="001B2F2D">
        <w:rPr>
          <w:rFonts w:asciiTheme="minorHAnsi" w:hAnsiTheme="minorHAnsi" w:cstheme="minorHAnsi"/>
          <w:i/>
          <w:sz w:val="20"/>
        </w:rPr>
        <w:t>TBD</w:t>
      </w:r>
    </w:p>
    <w:p w14:paraId="73EBDFF8" w14:textId="77777777" w:rsidR="00927DC6" w:rsidRPr="00927DC6" w:rsidRDefault="00927DC6" w:rsidP="00846E22">
      <w:pPr>
        <w:pStyle w:val="ListParagraph"/>
        <w:numPr>
          <w:ilvl w:val="0"/>
          <w:numId w:val="21"/>
        </w:numPr>
        <w:spacing w:before="120" w:after="120"/>
        <w:ind w:left="1260"/>
        <w:rPr>
          <w:rFonts w:asciiTheme="minorHAnsi" w:hAnsiTheme="minorHAnsi" w:cstheme="minorHAnsi"/>
          <w:i/>
          <w:sz w:val="20"/>
        </w:rPr>
      </w:pPr>
    </w:p>
    <w:p w14:paraId="3AFC2B59" w14:textId="77777777"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w:t>
      </w:r>
      <w:proofErr w:type="spellStart"/>
      <w:r w:rsidRPr="00EB564D">
        <w:rPr>
          <w:rFonts w:asciiTheme="minorHAnsi" w:hAnsiTheme="minorHAnsi" w:cstheme="minorHAnsi"/>
          <w:sz w:val="20"/>
        </w:rPr>
        <w:t>i</w:t>
      </w:r>
      <w:proofErr w:type="spellEnd"/>
      <w:r w:rsidRPr="00EB564D">
        <w:rPr>
          <w:rFonts w:asciiTheme="minorHAnsi" w:hAnsiTheme="minorHAnsi" w:cstheme="minorHAnsi"/>
          <w:sz w:val="20"/>
        </w:rPr>
        <w:t>) the Services will be rendered with promptness and diligence and will be executed in a workmanlike manner, in accordance with the practices and professional standards used in well-managed operations performing services similar to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w:t>
      </w:r>
      <w:proofErr w:type="gramStart"/>
      <w:r w:rsidRPr="00EB564D">
        <w:rPr>
          <w:rFonts w:asciiTheme="minorHAnsi" w:hAnsiTheme="minorHAnsi" w:cstheme="minorHAnsi"/>
          <w:sz w:val="20"/>
        </w:rPr>
        <w:t>Deliverable, and</w:t>
      </w:r>
      <w:proofErr w:type="gramEnd"/>
      <w:r w:rsidRPr="00EB564D">
        <w:rPr>
          <w:rFonts w:asciiTheme="minorHAnsi" w:hAnsiTheme="minorHAnsi" w:cstheme="minorHAnsi"/>
          <w:sz w:val="20"/>
        </w:rPr>
        <w:t xml:space="preserve">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w:t>
      </w:r>
      <w:proofErr w:type="gramStart"/>
      <w:r w:rsidRPr="007A0CA1">
        <w:rPr>
          <w:sz w:val="20"/>
        </w:rPr>
        <w:t>any and all</w:t>
      </w:r>
      <w:proofErr w:type="gramEnd"/>
      <w:r w:rsidRPr="007A0CA1">
        <w:rPr>
          <w:sz w:val="20"/>
        </w:rPr>
        <w:t xml:space="preserve">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lastRenderedPageBreak/>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w:t>
      </w:r>
      <w:proofErr w:type="spellStart"/>
      <w:r>
        <w:rPr>
          <w:rFonts w:asciiTheme="minorHAnsi" w:hAnsiTheme="minorHAnsi" w:cstheme="minorHAnsi"/>
          <w:sz w:val="20"/>
        </w:rPr>
        <w:t>i</w:t>
      </w:r>
      <w:proofErr w:type="spellEnd"/>
      <w:r>
        <w:rPr>
          <w:rFonts w:asciiTheme="minorHAnsi" w:hAnsiTheme="minorHAnsi" w:cstheme="minorHAnsi"/>
          <w:sz w:val="20"/>
        </w:rPr>
        <w:t>)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proofErr w:type="spellStart"/>
      <w:r>
        <w:rPr>
          <w:rFonts w:asciiTheme="minorHAnsi" w:hAnsiTheme="minorHAnsi" w:cstheme="minorHAnsi"/>
          <w:sz w:val="20"/>
        </w:rPr>
        <w:t>i</w:t>
      </w:r>
      <w:proofErr w:type="spellEnd"/>
      <w:r>
        <w:rPr>
          <w:rFonts w:asciiTheme="minorHAnsi" w:hAnsiTheme="minorHAnsi" w:cstheme="minorHAnsi"/>
          <w:sz w:val="20"/>
        </w:rPr>
        <w:t xml:space="preserve">.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0E4A7529" w14:textId="2555A8CD" w:rsidR="00B15A09" w:rsidRPr="00051BA5" w:rsidRDefault="00E37567" w:rsidP="00051BA5">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verables that (</w:t>
      </w:r>
      <w:proofErr w:type="spellStart"/>
      <w:r>
        <w:rPr>
          <w:rFonts w:asciiTheme="minorHAnsi" w:hAnsiTheme="minorHAnsi" w:cstheme="minorHAnsi"/>
          <w:b w:val="0"/>
          <w:sz w:val="20"/>
          <w:szCs w:val="20"/>
        </w:rPr>
        <w:t>i</w:t>
      </w:r>
      <w:proofErr w:type="spellEnd"/>
      <w:r>
        <w:rPr>
          <w:rFonts w:asciiTheme="minorHAnsi" w:hAnsiTheme="minorHAnsi" w:cstheme="minorHAnsi"/>
          <w:b w:val="0"/>
          <w:sz w:val="20"/>
          <w:szCs w:val="20"/>
        </w:rPr>
        <w:t xml:space="preserve">)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1" w:name="_Ref52292790"/>
      <w:bookmarkStart w:id="2" w:name="_Ref55633268"/>
      <w:bookmarkStart w:id="3" w:name="_Ref55895797"/>
      <w:bookmarkStart w:id="4"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w:t>
      </w:r>
      <w:proofErr w:type="spellStart"/>
      <w:r w:rsidR="00575AB4">
        <w:rPr>
          <w:rFonts w:ascii="Times New Roman" w:hAnsi="Times New Roman"/>
          <w:b w:val="0"/>
          <w:snapToGrid w:val="0"/>
          <w:sz w:val="20"/>
        </w:rPr>
        <w:t>i</w:t>
      </w:r>
      <w:proofErr w:type="spellEnd"/>
      <w:r w:rsidR="00575AB4">
        <w:rPr>
          <w:rFonts w:ascii="Times New Roman" w:hAnsi="Times New Roman"/>
          <w:b w:val="0"/>
          <w:snapToGrid w:val="0"/>
          <w:sz w:val="20"/>
        </w:rPr>
        <w:t xml:space="preserve">)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1"/>
      <w:bookmarkEnd w:id="2"/>
      <w:bookmarkEnd w:id="3"/>
      <w:bookmarkEnd w:id="4"/>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proofErr w:type="gramStart"/>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w:t>
      </w:r>
      <w:proofErr w:type="gramEnd"/>
      <w:r w:rsidRPr="004D2739">
        <w:rPr>
          <w:rFonts w:asciiTheme="minorHAnsi" w:hAnsiTheme="minorHAnsi" w:cstheme="minorHAnsi"/>
          <w:color w:val="000000" w:themeColor="text1"/>
          <w:sz w:val="20"/>
          <w:szCs w:val="20"/>
        </w:rPr>
        <w:t>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1) Submitted on time: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2) Complete: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3) Technically accurate: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proofErr w:type="gramStart"/>
      <w:r w:rsidRPr="004D2739">
        <w:rPr>
          <w:rFonts w:asciiTheme="minorHAnsi" w:hAnsiTheme="minorHAnsi" w:cstheme="minorHAnsi"/>
          <w:color w:val="000000" w:themeColor="text1"/>
          <w:sz w:val="20"/>
        </w:rPr>
        <w:t>Name:_</w:t>
      </w:r>
      <w:proofErr w:type="gramEnd"/>
      <w:r w:rsidRPr="004D2739">
        <w:rPr>
          <w:rFonts w:asciiTheme="minorHAnsi" w:hAnsiTheme="minorHAnsi" w:cstheme="minorHAnsi"/>
          <w:color w:val="000000" w:themeColor="text1"/>
          <w:sz w:val="20"/>
        </w:rPr>
        <w:t>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Title:_</w:t>
      </w:r>
      <w:proofErr w:type="gramEnd"/>
      <w:r w:rsidRPr="004D2739">
        <w:rPr>
          <w:rFonts w:asciiTheme="minorHAnsi" w:hAnsiTheme="minorHAnsi" w:cstheme="minorHAnsi"/>
          <w:i w:val="0"/>
          <w:color w:val="000000" w:themeColor="text1"/>
          <w:sz w:val="20"/>
          <w:szCs w:val="20"/>
        </w:rPr>
        <w:t>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Date:_</w:t>
      </w:r>
      <w:proofErr w:type="gramEnd"/>
      <w:r w:rsidRPr="004D2739">
        <w:rPr>
          <w:rFonts w:asciiTheme="minorHAnsi" w:hAnsiTheme="minorHAnsi" w:cstheme="minorHAnsi"/>
          <w:i w:val="0"/>
          <w:color w:val="000000" w:themeColor="text1"/>
          <w:sz w:val="20"/>
          <w:szCs w:val="20"/>
        </w:rPr>
        <w:t>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672F87C9" w14:textId="77777777" w:rsidR="00001542" w:rsidRDefault="00001542">
      <w:pPr>
        <w:rPr>
          <w:rFonts w:asciiTheme="minorHAnsi" w:hAnsiTheme="minorHAnsi" w:cstheme="minorHAnsi"/>
          <w:sz w:val="20"/>
        </w:rPr>
        <w:sectPr w:rsidR="00001542" w:rsidSect="003B3C0B">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6"/>
          <w:type w:val="continuous"/>
          <w:pgSz w:w="12240" w:h="15840"/>
          <w:pgMar w:top="1440" w:right="1440" w:bottom="1440" w:left="1440" w:header="720" w:footer="720" w:gutter="0"/>
          <w:pgNumType w:start="1"/>
          <w:cols w:space="720"/>
          <w:docGrid w:linePitch="360"/>
        </w:sectPr>
      </w:pPr>
    </w:p>
    <w:p w14:paraId="285CD1F1" w14:textId="77777777" w:rsidR="008B1D57" w:rsidRDefault="008B1D57">
      <w:pPr>
        <w:spacing w:line="300" w:lineRule="atLeast"/>
        <w:rPr>
          <w:rFonts w:asciiTheme="minorHAnsi" w:hAnsiTheme="minorHAnsi" w:cstheme="minorHAnsi"/>
          <w:sz w:val="20"/>
        </w:r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09AC2002"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38D98B24" w14:textId="77777777" w:rsidR="00C36343" w:rsidRPr="00EC158B" w:rsidRDefault="00C36343" w:rsidP="00846E22">
      <w:pPr>
        <w:numPr>
          <w:ilvl w:val="0"/>
          <w:numId w:val="17"/>
        </w:numPr>
        <w:spacing w:before="120" w:after="120"/>
        <w:ind w:left="720" w:firstLine="0"/>
        <w:rPr>
          <w:rFonts w:asciiTheme="minorHAnsi" w:hAnsiTheme="minorHAnsi" w:cstheme="minorHAnsi"/>
          <w:bCs/>
          <w:i/>
          <w:sz w:val="20"/>
          <w:lang w:bidi="en-US"/>
        </w:rPr>
      </w:pP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77777777" w:rsidR="00C36343" w:rsidRPr="00E90AF0"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 amounts 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323CD0">
        <w:rPr>
          <w:rFonts w:asciiTheme="minorHAnsi" w:hAnsiTheme="minorHAnsi" w:cstheme="minorHAnsi"/>
          <w:bCs/>
          <w:sz w:val="20"/>
        </w:rPr>
        <w:t>JBE</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p w14:paraId="2FAA2388" w14:textId="6EB97368" w:rsidR="00E165F5" w:rsidRDefault="00E165F5" w:rsidP="00846E22">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 xml:space="preserve">  </w:t>
      </w:r>
      <w:r w:rsidR="00780F84">
        <w:rPr>
          <w:rFonts w:asciiTheme="minorHAnsi" w:hAnsiTheme="minorHAnsi" w:cstheme="minorHAnsi"/>
          <w:bCs/>
          <w:i/>
          <w:sz w:val="20"/>
          <w:lang w:bidi="en-US"/>
        </w:rPr>
        <w:t>TBD</w:t>
      </w:r>
    </w:p>
    <w:p w14:paraId="2D21F698" w14:textId="77777777" w:rsidR="00C36343" w:rsidRPr="00EC158B" w:rsidRDefault="00C36343" w:rsidP="00846E22">
      <w:pPr>
        <w:numPr>
          <w:ilvl w:val="0"/>
          <w:numId w:val="17"/>
        </w:numPr>
        <w:spacing w:before="120" w:after="120"/>
        <w:ind w:left="720" w:firstLine="0"/>
        <w:rPr>
          <w:rFonts w:asciiTheme="minorHAnsi" w:hAnsiTheme="minorHAnsi" w:cstheme="minorHAnsi"/>
          <w:bCs/>
          <w:i/>
          <w:sz w:val="20"/>
          <w:lang w:bidi="en-US"/>
        </w:rPr>
      </w:pPr>
    </w:p>
    <w:p w14:paraId="0AFDE510" w14:textId="77777777" w:rsidR="00604041" w:rsidRPr="00604041" w:rsidRDefault="00270F4F" w:rsidP="00940833">
      <w:pPr>
        <w:numPr>
          <w:ilvl w:val="1"/>
          <w:numId w:val="30"/>
        </w:numPr>
        <w:spacing w:before="120" w:after="120"/>
        <w:rPr>
          <w:rFonts w:asciiTheme="minorHAnsi" w:hAnsiTheme="minorHAnsi" w:cstheme="minorHAnsi"/>
          <w:b/>
          <w:bCs/>
          <w:sz w:val="20"/>
        </w:rPr>
      </w:pPr>
      <w:r>
        <w:rPr>
          <w:rFonts w:asciiTheme="minorHAnsi" w:hAnsiTheme="minorHAnsi" w:cstheme="minorHAnsi"/>
          <w:b/>
          <w:bCs/>
          <w:sz w:val="20"/>
        </w:rPr>
        <w:t>Wi</w:t>
      </w:r>
      <w:r w:rsidR="00702D06">
        <w:rPr>
          <w:rFonts w:asciiTheme="minorHAnsi" w:hAnsiTheme="minorHAnsi" w:cstheme="minorHAnsi"/>
          <w:b/>
          <w:bCs/>
          <w:sz w:val="20"/>
        </w:rPr>
        <w:t xml:space="preserve">thholding.  </w:t>
      </w:r>
      <w:r w:rsidR="00702D06">
        <w:rPr>
          <w:rFonts w:asciiTheme="minorHAnsi" w:hAnsiTheme="minorHAnsi" w:cstheme="minorHAnsi"/>
          <w:bCs/>
          <w:sz w:val="20"/>
        </w:rPr>
        <w:t>When making a payment tied to the acceptance of Deliverables, t</w:t>
      </w:r>
      <w:r w:rsidR="00702D06" w:rsidRPr="00702D06">
        <w:rPr>
          <w:rFonts w:asciiTheme="minorHAnsi" w:hAnsiTheme="minorHAnsi" w:cstheme="minorHAnsi"/>
          <w:bCs/>
          <w:sz w:val="20"/>
        </w:rPr>
        <w:t xml:space="preserve">he </w:t>
      </w:r>
      <w:r w:rsidR="00323CD0">
        <w:rPr>
          <w:rFonts w:asciiTheme="minorHAnsi" w:hAnsiTheme="minorHAnsi" w:cstheme="minorHAnsi"/>
          <w:bCs/>
          <w:sz w:val="20"/>
        </w:rPr>
        <w:t>JBE</w:t>
      </w:r>
      <w:r w:rsidR="00702D06" w:rsidRPr="00702D06">
        <w:rPr>
          <w:rFonts w:asciiTheme="minorHAnsi" w:hAnsiTheme="minorHAnsi" w:cstheme="minorHAnsi"/>
          <w:bCs/>
          <w:sz w:val="20"/>
        </w:rPr>
        <w:t xml:space="preserve"> shall have the right to withhold fifteen percent (15%) </w:t>
      </w:r>
      <w:r w:rsidR="00702D06">
        <w:rPr>
          <w:rFonts w:asciiTheme="minorHAnsi" w:hAnsiTheme="minorHAnsi" w:cstheme="minorHAnsi"/>
          <w:bCs/>
          <w:sz w:val="20"/>
        </w:rPr>
        <w:t xml:space="preserve">of each such payment </w:t>
      </w:r>
      <w:r w:rsidR="00702D06" w:rsidRPr="00702D06">
        <w:rPr>
          <w:rFonts w:asciiTheme="minorHAnsi" w:hAnsiTheme="minorHAnsi" w:cstheme="minorHAnsi"/>
          <w:bCs/>
          <w:sz w:val="20"/>
        </w:rPr>
        <w:t xml:space="preserve">until </w:t>
      </w:r>
      <w:r w:rsidR="00702D06">
        <w:rPr>
          <w:rFonts w:asciiTheme="minorHAnsi" w:hAnsiTheme="minorHAnsi" w:cstheme="minorHAnsi"/>
          <w:bCs/>
          <w:sz w:val="20"/>
        </w:rPr>
        <w:t xml:space="preserve">the </w:t>
      </w:r>
      <w:r w:rsidR="00323CD0">
        <w:rPr>
          <w:rFonts w:asciiTheme="minorHAnsi" w:hAnsiTheme="minorHAnsi" w:cstheme="minorHAnsi"/>
          <w:bCs/>
          <w:sz w:val="20"/>
        </w:rPr>
        <w:t>JBE</w:t>
      </w:r>
      <w:r w:rsidR="00702D06">
        <w:rPr>
          <w:rFonts w:asciiTheme="minorHAnsi" w:hAnsiTheme="minorHAnsi" w:cstheme="minorHAnsi"/>
          <w:bCs/>
          <w:sz w:val="20"/>
        </w:rPr>
        <w:t xml:space="preserve"> accepts the </w:t>
      </w:r>
      <w:r w:rsidR="00702D06" w:rsidRPr="00702D06">
        <w:rPr>
          <w:rFonts w:asciiTheme="minorHAnsi" w:hAnsiTheme="minorHAnsi" w:cstheme="minorHAnsi"/>
          <w:bCs/>
          <w:sz w:val="20"/>
        </w:rPr>
        <w:t>final Deliverabl</w:t>
      </w:r>
      <w:r w:rsidR="00702D06">
        <w:rPr>
          <w:rFonts w:asciiTheme="minorHAnsi" w:hAnsiTheme="minorHAnsi" w:cstheme="minorHAnsi"/>
          <w:bCs/>
          <w:sz w:val="20"/>
        </w:rPr>
        <w:t>e.</w:t>
      </w:r>
      <w:r w:rsidR="00604041">
        <w:rPr>
          <w:rFonts w:asciiTheme="minorHAnsi" w:hAnsiTheme="minorHAnsi" w:cstheme="minorHAnsi"/>
          <w:bCs/>
          <w:sz w:val="20"/>
        </w:rPr>
        <w:t xml:space="preserve"> </w:t>
      </w:r>
    </w:p>
    <w:p w14:paraId="494940FF" w14:textId="77777777" w:rsidR="00604041" w:rsidRPr="00604041" w:rsidRDefault="00604041" w:rsidP="00940833">
      <w:pPr>
        <w:numPr>
          <w:ilvl w:val="1"/>
          <w:numId w:val="31"/>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B130AC8" w14:textId="77777777" w:rsidR="0070078B" w:rsidRPr="00B962A6" w:rsidRDefault="00DC5733" w:rsidP="00B962A6">
      <w:pPr>
        <w:numPr>
          <w:ilvl w:val="0"/>
          <w:numId w:val="11"/>
        </w:numPr>
        <w:spacing w:before="120" w:after="120"/>
        <w:rPr>
          <w:rFonts w:asciiTheme="minorHAnsi" w:hAnsiTheme="minorHAnsi" w:cstheme="minorHAnsi"/>
          <w:b/>
          <w:bCs/>
          <w:sz w:val="20"/>
        </w:rPr>
      </w:pPr>
      <w:r w:rsidRPr="0070078B">
        <w:rPr>
          <w:rFonts w:asciiTheme="minorHAnsi" w:hAnsiTheme="minorHAnsi" w:cstheme="minorHAnsi"/>
          <w:b/>
          <w:bCs/>
          <w:sz w:val="20"/>
        </w:rPr>
        <w:t>Invoicing and Payment</w:t>
      </w:r>
    </w:p>
    <w:p w14:paraId="449164B0" w14:textId="77777777" w:rsidR="00884DE5" w:rsidRPr="0070078B" w:rsidRDefault="002968EA" w:rsidP="00940833">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77777777" w:rsidR="001524A0" w:rsidRDefault="00884DE5" w:rsidP="00940833">
      <w:pPr>
        <w:numPr>
          <w:ilvl w:val="1"/>
          <w:numId w:val="32"/>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w:t>
      </w:r>
      <w:bookmarkStart w:id="5" w:name="_GoBack"/>
      <w:bookmarkEnd w:id="5"/>
      <w:r w:rsidR="005B0639">
        <w:rPr>
          <w:sz w:val="20"/>
        </w:rPr>
        <w:t xml:space="preserv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940833" w:rsidRDefault="00FC1AEF" w:rsidP="00940833">
      <w:pPr>
        <w:pStyle w:val="ListParagraph"/>
        <w:numPr>
          <w:ilvl w:val="1"/>
          <w:numId w:val="33"/>
        </w:numPr>
        <w:spacing w:before="120" w:after="120"/>
        <w:rPr>
          <w:rFonts w:asciiTheme="minorHAnsi" w:hAnsiTheme="minorHAnsi" w:cstheme="minorHAnsi"/>
          <w:bCs/>
          <w:sz w:val="20"/>
        </w:rPr>
      </w:pPr>
      <w:r w:rsidRPr="00940833">
        <w:rPr>
          <w:rFonts w:asciiTheme="minorHAnsi" w:hAnsiTheme="minorHAnsi" w:cstheme="minorHAnsi"/>
          <w:bCs/>
          <w:sz w:val="20"/>
        </w:rPr>
        <w:t xml:space="preserve">Notwithstanding any provision in this Agreement to the contrary, payments to Contractor are contingent upon the timely and satisfactory performance of Contractor’s obligations under this Agreement.             </w:t>
      </w:r>
    </w:p>
    <w:p w14:paraId="4F3F9BBB" w14:textId="77777777" w:rsidR="002968EA" w:rsidRPr="00EC158B" w:rsidRDefault="002968EA" w:rsidP="00940833">
      <w:pPr>
        <w:numPr>
          <w:ilvl w:val="1"/>
          <w:numId w:val="34"/>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B962A6" w:rsidRDefault="0070078B" w:rsidP="00B962A6">
      <w:pPr>
        <w:numPr>
          <w:ilvl w:val="0"/>
          <w:numId w:val="11"/>
        </w:numPr>
        <w:spacing w:before="120" w:after="120"/>
        <w:rPr>
          <w:rFonts w:asciiTheme="minorHAnsi" w:hAnsiTheme="minorHAnsi" w:cstheme="minorHAnsi"/>
          <w:b/>
          <w:bCs/>
          <w:sz w:val="20"/>
        </w:rPr>
      </w:pPr>
      <w:r w:rsidRPr="00B962A6">
        <w:rPr>
          <w:rFonts w:asciiTheme="minorHAnsi" w:hAnsiTheme="minorHAnsi" w:cstheme="minorHAnsi"/>
          <w:b/>
          <w:bCs/>
          <w:sz w:val="20"/>
        </w:rPr>
        <w:t xml:space="preserve">Taxes.  Unless otherwise required by law, the </w:t>
      </w:r>
      <w:r w:rsidR="00323CD0" w:rsidRPr="00B962A6">
        <w:rPr>
          <w:rFonts w:asciiTheme="minorHAnsi" w:hAnsiTheme="minorHAnsi" w:cstheme="minorHAnsi"/>
          <w:b/>
          <w:bCs/>
          <w:sz w:val="20"/>
        </w:rPr>
        <w:t>JBE</w:t>
      </w:r>
      <w:r w:rsidRPr="00B962A6">
        <w:rPr>
          <w:rFonts w:asciiTheme="minorHAnsi" w:hAnsiTheme="minorHAnsi" w:cstheme="minorHAnsi"/>
          <w:b/>
          <w:bCs/>
          <w:sz w:val="20"/>
        </w:rPr>
        <w:t xml:space="preserve"> is exempt from federal excise taxes and no payment will be made for any personal property taxes levied on Contractor or on any taxes levied on employee wages. The </w:t>
      </w:r>
      <w:r w:rsidR="00323CD0" w:rsidRPr="00B962A6">
        <w:rPr>
          <w:rFonts w:asciiTheme="minorHAnsi" w:hAnsiTheme="minorHAnsi" w:cstheme="minorHAnsi"/>
          <w:b/>
          <w:bCs/>
          <w:sz w:val="20"/>
        </w:rPr>
        <w:t>JBE</w:t>
      </w:r>
      <w:r w:rsidRPr="00B962A6">
        <w:rPr>
          <w:rFonts w:asciiTheme="minorHAnsi" w:hAnsiTheme="minorHAnsi" w:cstheme="minorHAnsi"/>
          <w:b/>
          <w:bCs/>
          <w:sz w:val="20"/>
        </w:rPr>
        <w:t xml:space="preserve"> shall only pay for any state or local sales, service, use, or similar taxes imposed on the Services rendered or equipment, parts or software supplied to the </w:t>
      </w:r>
      <w:r w:rsidR="00323CD0" w:rsidRPr="00B962A6">
        <w:rPr>
          <w:rFonts w:asciiTheme="minorHAnsi" w:hAnsiTheme="minorHAnsi" w:cstheme="minorHAnsi"/>
          <w:b/>
          <w:bCs/>
          <w:sz w:val="20"/>
        </w:rPr>
        <w:t>JBE</w:t>
      </w:r>
      <w:r w:rsidRPr="00B962A6">
        <w:rPr>
          <w:rFonts w:asciiTheme="minorHAnsi" w:hAnsiTheme="minorHAnsi" w:cstheme="minorHAnsi"/>
          <w:b/>
          <w:bCs/>
          <w:sz w:val="20"/>
        </w:rPr>
        <w:t xml:space="preserve"> pursuant to this Agreement.</w:t>
      </w:r>
    </w:p>
    <w:p w14:paraId="5D7D339A" w14:textId="156ED65C" w:rsidR="00270F4F" w:rsidRPr="00041323" w:rsidRDefault="00270F4F" w:rsidP="00B962A6">
      <w:pPr>
        <w:spacing w:before="120" w:after="120"/>
        <w:ind w:left="360"/>
        <w:rPr>
          <w:b/>
          <w:sz w:val="20"/>
        </w:rPr>
      </w:pP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17"/>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w:t>
      </w:r>
      <w:proofErr w:type="gramStart"/>
      <w:r w:rsidR="00E6137A" w:rsidRPr="00E6137A">
        <w:rPr>
          <w:rFonts w:asciiTheme="minorHAnsi" w:hAnsiTheme="minorHAnsi" w:cstheme="minorHAnsi"/>
          <w:bCs/>
          <w:sz w:val="20"/>
        </w:rPr>
        <w:t>sufficient</w:t>
      </w:r>
      <w:proofErr w:type="gramEnd"/>
      <w:r w:rsidR="00E6137A" w:rsidRPr="00E6137A">
        <w:rPr>
          <w:rFonts w:asciiTheme="minorHAnsi" w:hAnsiTheme="minorHAnsi" w:cstheme="minorHAnsi"/>
          <w:bCs/>
          <w:sz w:val="20"/>
        </w:rPr>
        <w:t xml:space="preserve">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w:t>
      </w:r>
      <w:proofErr w:type="spellStart"/>
      <w:r w:rsidR="00E6137A" w:rsidRPr="006C35F6">
        <w:rPr>
          <w:rFonts w:asciiTheme="minorHAnsi" w:hAnsiTheme="minorHAnsi" w:cstheme="minorHAnsi"/>
          <w:bCs/>
          <w:sz w:val="20"/>
        </w:rPr>
        <w:t>i</w:t>
      </w:r>
      <w:proofErr w:type="spellEnd"/>
      <w:r w:rsidR="00E6137A" w:rsidRPr="006C35F6">
        <w:rPr>
          <w:rFonts w:asciiTheme="minorHAnsi" w:hAnsiTheme="minorHAnsi" w:cstheme="minorHAnsi"/>
          <w:bCs/>
          <w:sz w:val="20"/>
        </w:rPr>
        <w:t xml:space="preserve">)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w:t>
      </w:r>
      <w:proofErr w:type="gramStart"/>
      <w:r w:rsidR="00023CC5" w:rsidRPr="00EC158B">
        <w:rPr>
          <w:rFonts w:asciiTheme="minorHAnsi" w:hAnsiTheme="minorHAnsi" w:cstheme="minorHAnsi"/>
          <w:bCs/>
          <w:sz w:val="20"/>
        </w:rPr>
        <w:t>becomes</w:t>
      </w:r>
      <w:proofErr w:type="gramEnd"/>
      <w:r w:rsidR="00023CC5" w:rsidRPr="00EC158B">
        <w:rPr>
          <w:rFonts w:asciiTheme="minorHAnsi" w:hAnsiTheme="minorHAnsi" w:cstheme="minorHAnsi"/>
          <w:bCs/>
          <w:sz w:val="20"/>
        </w:rPr>
        <w:t xml:space="preserve">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 xml:space="preserve">Contractor has authority to </w:t>
      </w:r>
      <w:proofErr w:type="gramStart"/>
      <w:r w:rsidR="00E75319" w:rsidRPr="00E75319">
        <w:rPr>
          <w:rFonts w:asciiTheme="minorHAnsi" w:hAnsiTheme="minorHAnsi" w:cstheme="minorHAnsi"/>
          <w:bCs/>
          <w:sz w:val="20"/>
        </w:rPr>
        <w:t>enter into</w:t>
      </w:r>
      <w:proofErr w:type="gramEnd"/>
      <w:r w:rsidR="00E75319" w:rsidRPr="00E75319">
        <w:rPr>
          <w:rFonts w:asciiTheme="minorHAnsi" w:hAnsiTheme="minorHAnsi" w:cstheme="minorHAnsi"/>
          <w:bCs/>
          <w:sz w:val="20"/>
        </w:rPr>
        <w:t xml:space="preserve">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10286.1, and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6"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misappropriation or violation of, any </w:t>
      </w:r>
      <w:r>
        <w:rPr>
          <w:sz w:val="20"/>
        </w:rPr>
        <w:t>third party’s intellectual property r</w:t>
      </w:r>
      <w:r w:rsidRPr="00D62092">
        <w:rPr>
          <w:sz w:val="20"/>
        </w:rPr>
        <w:t>ight.</w:t>
      </w:r>
      <w:bookmarkEnd w:id="6"/>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79F4BEC4"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3D477165"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78D603D5"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55E01E8"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427C011D"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2A439B97"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i/>
          <w:sz w:val="20"/>
        </w:rPr>
      </w:pPr>
      <w:r w:rsidRPr="00483DAC">
        <w:rPr>
          <w:rFonts w:asciiTheme="minorHAnsi" w:hAnsiTheme="minorHAnsi" w:cstheme="minorHAnsi"/>
          <w:i/>
          <w:sz w:val="20"/>
        </w:rPr>
        <w:t>Commercial Crime Insurance.</w:t>
      </w:r>
      <w:r w:rsidR="00FA47DA" w:rsidRPr="00483DAC">
        <w:rPr>
          <w:rFonts w:asciiTheme="minorHAnsi" w:hAnsiTheme="minorHAnsi" w:cstheme="minorHAnsi"/>
          <w:b/>
          <w:sz w:val="20"/>
        </w:rPr>
        <w:t xml:space="preserve"> </w:t>
      </w:r>
      <w:r w:rsidR="00583AB8" w:rsidRPr="00583AB8">
        <w:rPr>
          <w:rFonts w:asciiTheme="minorHAnsi" w:hAnsiTheme="minorHAnsi" w:cstheme="minorHAnsi"/>
          <w:sz w:val="20"/>
        </w:rPr>
        <w:t xml:space="preserve">This policy is required only if Contractor handles or has regular access to the </w:t>
      </w:r>
      <w:r w:rsidR="00323CD0">
        <w:rPr>
          <w:rFonts w:asciiTheme="minorHAnsi" w:hAnsiTheme="minorHAnsi" w:cstheme="minorHAnsi"/>
          <w:sz w:val="20"/>
        </w:rPr>
        <w:t>JBE</w:t>
      </w:r>
      <w:r w:rsidR="00583AB8" w:rsidRPr="00583AB8">
        <w:rPr>
          <w:rFonts w:asciiTheme="minorHAnsi" w:hAnsiTheme="minorHAnsi" w:cstheme="minorHAnsi"/>
          <w:sz w:val="20"/>
        </w:rPr>
        <w:t xml:space="preserve">’s funds or property of significant value to the </w:t>
      </w:r>
      <w:r w:rsidR="00323CD0">
        <w:rPr>
          <w:rFonts w:asciiTheme="minorHAnsi" w:hAnsiTheme="minorHAnsi" w:cstheme="minorHAnsi"/>
          <w:sz w:val="20"/>
        </w:rPr>
        <w:t>JBE</w:t>
      </w:r>
      <w:r w:rsidR="00583AB8" w:rsidRPr="00583AB8">
        <w:rPr>
          <w:rFonts w:asciiTheme="minorHAnsi" w:hAnsiTheme="minorHAnsi" w:cstheme="minorHAnsi"/>
          <w:sz w:val="20"/>
        </w:rPr>
        <w:t xml:space="preserve">.  </w:t>
      </w:r>
      <w:r w:rsidR="00D662AB" w:rsidRPr="00483DAC">
        <w:rPr>
          <w:rFonts w:asciiTheme="minorHAnsi" w:hAnsiTheme="minorHAnsi" w:cstheme="minorHAnsi"/>
          <w:sz w:val="20"/>
        </w:rPr>
        <w:t xml:space="preserve">This policy must cover dishonest acts including loss due to theft of money, securities, and property; forgery, and alteration of documents; and fraudulent transfer of money, securities, and property.  </w:t>
      </w:r>
      <w:r w:rsidR="000F46CB" w:rsidRPr="00483DAC">
        <w:rPr>
          <w:rFonts w:asciiTheme="minorHAnsi" w:hAnsiTheme="minorHAnsi" w:cstheme="minorHAnsi"/>
          <w:sz w:val="20"/>
        </w:rPr>
        <w:t xml:space="preserve">The minimum liability limit must be </w:t>
      </w:r>
      <w:r w:rsidR="00D662AB" w:rsidRPr="00483DAC">
        <w:rPr>
          <w:rFonts w:asciiTheme="minorHAnsi" w:hAnsiTheme="minorHAnsi" w:cstheme="minorHAnsi"/>
          <w:sz w:val="20"/>
        </w:rPr>
        <w:t>$</w:t>
      </w:r>
      <w:r w:rsidR="00FB7A75">
        <w:rPr>
          <w:b/>
          <w:sz w:val="20"/>
          <w:highlight w:val="yellow"/>
        </w:rPr>
        <w:t>[Dollar amount</w:t>
      </w:r>
      <w:r w:rsidR="00FB7A75" w:rsidRPr="00287443">
        <w:rPr>
          <w:b/>
          <w:sz w:val="20"/>
          <w:highlight w:val="yellow"/>
        </w:rPr>
        <w:t>]</w:t>
      </w:r>
      <w:r w:rsidR="00D662AB" w:rsidRPr="00483DAC">
        <w:rPr>
          <w:rFonts w:asciiTheme="minorHAnsi" w:hAnsiTheme="minorHAnsi" w:cstheme="minorHAnsi"/>
          <w:sz w:val="20"/>
        </w:rPr>
        <w:t>.</w:t>
      </w:r>
    </w:p>
    <w:p w14:paraId="7EB4B27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lastRenderedPageBreak/>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24951D4C"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0791AA81" w14:textId="52214382"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JBE </w:t>
      </w:r>
      <w:proofErr w:type="gramStart"/>
      <w:r w:rsidR="008D5F42">
        <w:rPr>
          <w:rFonts w:asciiTheme="minorHAnsi" w:hAnsiTheme="minorHAnsi" w:cstheme="minorHAnsi"/>
          <w:sz w:val="20"/>
        </w:rPr>
        <w:t>in the event that</w:t>
      </w:r>
      <w:proofErr w:type="gramEnd"/>
      <w:r w:rsidR="008D5F42">
        <w:rPr>
          <w:rFonts w:asciiTheme="minorHAnsi" w:hAnsiTheme="minorHAnsi" w:cstheme="minorHAnsi"/>
          <w:sz w:val="20"/>
        </w:rPr>
        <w:t xml:space="preserve"> insurance coverage 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certificate of insurance provided to the JBE.</w:t>
      </w:r>
      <w:r w:rsidRPr="00483DAC">
        <w:rPr>
          <w:rFonts w:asciiTheme="minorHAnsi" w:hAnsiTheme="minorHAnsi" w:cstheme="minorHAnsi"/>
          <w:sz w:val="20"/>
        </w:rPr>
        <w:t xml:space="preserve"> </w:t>
      </w:r>
    </w:p>
    <w:p w14:paraId="7A46CBAF"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w:t>
      </w:r>
      <w:proofErr w:type="spellStart"/>
      <w:r w:rsidR="003B5BE0">
        <w:rPr>
          <w:rFonts w:asciiTheme="minorHAnsi" w:hAnsiTheme="minorHAnsi" w:cstheme="minorHAnsi"/>
          <w:sz w:val="20"/>
        </w:rPr>
        <w:t>i</w:t>
      </w:r>
      <w:proofErr w:type="spellEnd"/>
      <w:r w:rsidR="003B5BE0">
        <w:rPr>
          <w:rFonts w:asciiTheme="minorHAnsi" w:hAnsiTheme="minorHAnsi" w:cstheme="minorHAnsi"/>
          <w:sz w:val="20"/>
        </w:rPr>
        <w:t>)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05A81838"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w:t>
      </w:r>
      <w:proofErr w:type="spellStart"/>
      <w:r w:rsidR="00CC66B5">
        <w:rPr>
          <w:rFonts w:asciiTheme="minorHAnsi" w:hAnsiTheme="minorHAnsi" w:cstheme="minorHAnsi"/>
          <w:sz w:val="20"/>
        </w:rPr>
        <w:t>i</w:t>
      </w:r>
      <w:proofErr w:type="spellEnd"/>
      <w:r w:rsidR="00CC66B5">
        <w:rPr>
          <w:rFonts w:asciiTheme="minorHAnsi" w:hAnsiTheme="minorHAnsi" w:cstheme="minorHAnsi"/>
          <w:sz w:val="20"/>
        </w:rPr>
        <w:t>)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77777777"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537A55F" w14:textId="7777777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w:t>
      </w:r>
      <w:proofErr w:type="spellStart"/>
      <w:r w:rsidRPr="005C554B">
        <w:rPr>
          <w:rFonts w:asciiTheme="minorHAnsi" w:hAnsiTheme="minorHAnsi" w:cstheme="minorHAnsi"/>
          <w:sz w:val="20"/>
        </w:rPr>
        <w:t>i</w:t>
      </w:r>
      <w:proofErr w:type="spellEnd"/>
      <w:r w:rsidRPr="005C554B">
        <w:rPr>
          <w:rFonts w:asciiTheme="minorHAnsi" w:hAnsiTheme="minorHAnsi" w:cstheme="minorHAnsi"/>
          <w:sz w:val="20"/>
        </w:rPr>
        <w:t>)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w:t>
      </w:r>
      <w:proofErr w:type="gramStart"/>
      <w:r w:rsidRPr="005C554B">
        <w:rPr>
          <w:rFonts w:asciiTheme="minorHAnsi" w:hAnsiTheme="minorHAnsi" w:cstheme="minorHAnsi"/>
          <w:sz w:val="20"/>
        </w:rPr>
        <w:t>made</w:t>
      </w:r>
      <w:proofErr w:type="gramEnd"/>
      <w:r w:rsidRPr="005C554B">
        <w:rPr>
          <w:rFonts w:asciiTheme="minorHAnsi" w:hAnsiTheme="minorHAnsi" w:cstheme="minorHAnsi"/>
          <w:sz w:val="20"/>
        </w:rPr>
        <w:t xml:space="preserv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77777777"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lastRenderedPageBreak/>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081C7A">
        <w:rPr>
          <w:rFonts w:asciiTheme="minorHAnsi" w:hAnsiTheme="minorHAnsi" w:cstheme="minorHAnsi"/>
          <w:bCs/>
          <w:sz w:val="20"/>
        </w:rPr>
        <w:t>a single one-year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In order to exercise this Option Term, the </w:t>
      </w:r>
      <w:r w:rsidR="00323CD0">
        <w:rPr>
          <w:rFonts w:asciiTheme="minorHAnsi" w:hAnsiTheme="minorHAnsi" w:cstheme="minorHAnsi"/>
          <w:bCs/>
          <w:sz w:val="20"/>
        </w:rPr>
        <w:t>JBE</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77777777"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Contractor fails to provide the notice required above, or (ii) Contractor is included on either list mentioned above.  </w:t>
      </w:r>
    </w:p>
    <w:p w14:paraId="1BC9C829"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w:t>
      </w:r>
      <w:proofErr w:type="spellStart"/>
      <w:r w:rsidR="00A63087" w:rsidRPr="00A63087">
        <w:rPr>
          <w:rFonts w:asciiTheme="minorHAnsi" w:hAnsiTheme="minorHAnsi" w:cstheme="minorHAnsi"/>
          <w:bCs/>
          <w:sz w:val="20"/>
        </w:rPr>
        <w:t>i</w:t>
      </w:r>
      <w:proofErr w:type="spellEnd"/>
      <w:r w:rsidR="00A63087" w:rsidRPr="00A63087">
        <w:rPr>
          <w:rFonts w:asciiTheme="minorHAnsi" w:hAnsiTheme="minorHAnsi" w:cstheme="minorHAnsi"/>
          <w:bCs/>
          <w:sz w:val="20"/>
        </w:rPr>
        <w:t>)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w:t>
      </w:r>
      <w:proofErr w:type="gramStart"/>
      <w:r w:rsidR="000B53FC" w:rsidRPr="000B53FC">
        <w:rPr>
          <w:rFonts w:asciiTheme="minorHAnsi" w:hAnsiTheme="minorHAnsi" w:cstheme="minorHAnsi"/>
          <w:bCs/>
          <w:sz w:val="20"/>
        </w:rPr>
        <w:t>sufficient</w:t>
      </w:r>
      <w:proofErr w:type="gramEnd"/>
      <w:r w:rsidR="000B53FC" w:rsidRPr="000B53FC">
        <w:rPr>
          <w:rFonts w:asciiTheme="minorHAnsi" w:hAnsiTheme="minorHAnsi" w:cstheme="minorHAnsi"/>
          <w:bCs/>
          <w:sz w:val="20"/>
        </w:rPr>
        <w:t xml:space="preserve">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xml:space="preserve">)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 xml:space="preserve">default, or if a </w:t>
      </w:r>
      <w:proofErr w:type="gramStart"/>
      <w:r w:rsidR="00736AA3">
        <w:rPr>
          <w:rFonts w:asciiTheme="minorHAnsi" w:hAnsiTheme="minorHAnsi" w:cstheme="minorHAnsi"/>
          <w:bCs/>
          <w:sz w:val="20"/>
        </w:rPr>
        <w:t>third p</w:t>
      </w:r>
      <w:r w:rsidR="00B52602" w:rsidRPr="00B52602">
        <w:rPr>
          <w:rFonts w:asciiTheme="minorHAnsi" w:hAnsiTheme="minorHAnsi" w:cstheme="minorHAnsi"/>
          <w:bCs/>
          <w:sz w:val="20"/>
        </w:rPr>
        <w:t>arty</w:t>
      </w:r>
      <w:proofErr w:type="gramEnd"/>
      <w:r w:rsidR="00B52602" w:rsidRPr="00B52602">
        <w:rPr>
          <w:rFonts w:asciiTheme="minorHAnsi" w:hAnsiTheme="minorHAnsi" w:cstheme="minorHAnsi"/>
          <w:bCs/>
          <w:sz w:val="20"/>
        </w:rPr>
        <w:t xml:space="preserve">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w:t>
      </w:r>
      <w:r w:rsidRPr="00B52602">
        <w:rPr>
          <w:rFonts w:asciiTheme="minorHAnsi" w:hAnsiTheme="minorHAnsi" w:cstheme="minorHAnsi"/>
          <w:bCs/>
          <w:sz w:val="20"/>
        </w:rPr>
        <w:lastRenderedPageBreak/>
        <w:t xml:space="preserve">Agreement as indirect, incidental, special, exemplary, punitive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any p</w:t>
      </w:r>
      <w:r w:rsidR="00993813">
        <w:rPr>
          <w:rFonts w:asciiTheme="minorHAnsi" w:hAnsiTheme="minorHAnsi" w:cstheme="minorHAnsi"/>
          <w:bCs/>
          <w:sz w:val="20"/>
        </w:rPr>
        <w:t>artially-completed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as a result of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promote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w:t>
      </w:r>
      <w:proofErr w:type="gramStart"/>
      <w:r w:rsidRPr="00D662AB">
        <w:rPr>
          <w:rFonts w:asciiTheme="minorHAnsi" w:hAnsiTheme="minorHAnsi" w:cstheme="minorHAnsi"/>
          <w:sz w:val="20"/>
        </w:rPr>
        <w:t>sufficient</w:t>
      </w:r>
      <w:proofErr w:type="gramEnd"/>
      <w:r w:rsidRPr="00D662AB">
        <w:rPr>
          <w:rFonts w:asciiTheme="minorHAnsi" w:hAnsiTheme="minorHAnsi" w:cstheme="minorHAnsi"/>
          <w:sz w:val="20"/>
        </w:rPr>
        <w:t xml:space="preserve">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w:t>
      </w:r>
      <w:proofErr w:type="spellStart"/>
      <w:r w:rsidR="00DF27CD">
        <w:rPr>
          <w:rFonts w:asciiTheme="minorHAnsi" w:hAnsiTheme="minorHAnsi" w:cstheme="minorHAnsi"/>
          <w:bCs/>
          <w:sz w:val="20"/>
        </w:rPr>
        <w:t>i</w:t>
      </w:r>
      <w:proofErr w:type="spellEnd"/>
      <w:r w:rsidR="00DF27CD">
        <w:rPr>
          <w:rFonts w:asciiTheme="minorHAnsi" w:hAnsiTheme="minorHAnsi" w:cstheme="minorHAnsi"/>
          <w:bCs/>
          <w:sz w:val="20"/>
        </w:rPr>
        <w:t>)</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 xml:space="preserve">erm) all applicable state and federal laws relating to child </w:t>
      </w:r>
      <w:r w:rsidRPr="006A354E">
        <w:rPr>
          <w:rFonts w:asciiTheme="minorHAnsi" w:hAnsiTheme="minorHAnsi" w:cstheme="minorHAnsi"/>
          <w:bCs/>
          <w:sz w:val="20"/>
        </w:rPr>
        <w:lastRenderedPageBreak/>
        <w:t>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3EADB9F6" w14:textId="30F3D9EC" w:rsidR="00E77106" w:rsidRPr="00BE1650" w:rsidRDefault="00A51A60" w:rsidP="00BE1650">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Contractor certifies either (</w:t>
      </w:r>
      <w:proofErr w:type="spellStart"/>
      <w:r w:rsidRPr="002F32CE">
        <w:rPr>
          <w:rFonts w:asciiTheme="minorHAnsi" w:hAnsiTheme="minorHAnsi" w:cstheme="minorHAnsi"/>
          <w:bCs/>
          <w:sz w:val="20"/>
          <w:lang w:bidi="en-US"/>
        </w:rPr>
        <w:t>i</w:t>
      </w:r>
      <w:proofErr w:type="spellEnd"/>
      <w:r w:rsidRPr="002F32CE">
        <w:rPr>
          <w:rFonts w:asciiTheme="minorHAnsi" w:hAnsiTheme="minorHAnsi" w:cstheme="minorHAnsi"/>
          <w:bCs/>
          <w:sz w:val="20"/>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29C3D940" w14:textId="77777777"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he parties mutually agree that if the Congress does not appropriate </w:t>
      </w:r>
      <w:proofErr w:type="gramStart"/>
      <w:r w:rsidR="00E77106" w:rsidRPr="002D7DFA">
        <w:rPr>
          <w:rFonts w:asciiTheme="minorHAnsi" w:hAnsiTheme="minorHAnsi" w:cstheme="minorHAnsi"/>
          <w:bCs/>
          <w:sz w:val="20"/>
        </w:rPr>
        <w:t>sufficient</w:t>
      </w:r>
      <w:proofErr w:type="gramEnd"/>
      <w:r w:rsidR="00E77106" w:rsidRPr="002D7DFA">
        <w:rPr>
          <w:rFonts w:asciiTheme="minorHAnsi" w:hAnsiTheme="minorHAnsi" w:cstheme="minorHAnsi"/>
          <w:bCs/>
          <w:sz w:val="20"/>
        </w:rPr>
        <w:t xml:space="preserve">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proofErr w:type="gramStart"/>
      <w:r w:rsidR="00E77106" w:rsidRPr="002D7DFA">
        <w:rPr>
          <w:rFonts w:asciiTheme="minorHAnsi" w:hAnsiTheme="minorHAnsi" w:cstheme="minorHAnsi"/>
          <w:bCs/>
          <w:sz w:val="20"/>
        </w:rPr>
        <w:t>), or</w:t>
      </w:r>
      <w:proofErr w:type="gramEnd"/>
      <w:r w:rsidR="00E77106" w:rsidRPr="002D7DFA">
        <w:rPr>
          <w:rFonts w:asciiTheme="minorHAnsi" w:hAnsiTheme="minorHAnsi" w:cstheme="minorHAnsi"/>
          <w:bCs/>
          <w:sz w:val="20"/>
        </w:rPr>
        <w:t xml:space="preserve">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3DE16F1A"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w:t>
      </w:r>
      <w:proofErr w:type="spellStart"/>
      <w:r w:rsidR="00174CAF" w:rsidRPr="00174CAF">
        <w:rPr>
          <w:rFonts w:asciiTheme="minorHAnsi" w:hAnsiTheme="minorHAnsi" w:cstheme="minorHAnsi"/>
          <w:sz w:val="20"/>
        </w:rPr>
        <w:t>i</w:t>
      </w:r>
      <w:proofErr w:type="spellEnd"/>
      <w:r w:rsidR="00174CAF" w:rsidRPr="00174CAF">
        <w:rPr>
          <w:rFonts w:asciiTheme="minorHAnsi" w:hAnsiTheme="minorHAnsi" w:cstheme="minorHAnsi"/>
          <w:sz w:val="20"/>
        </w:rPr>
        <w:t xml:space="preserve">)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within sixty (60) days of receiving final payment under this Agreement certify in a report to the </w:t>
      </w:r>
      <w:r w:rsidR="00323CD0">
        <w:rPr>
          <w:rFonts w:asciiTheme="minorHAnsi" w:hAnsiTheme="minorHAnsi" w:cstheme="minorHAnsi"/>
          <w:sz w:val="20"/>
        </w:rPr>
        <w:t>JBE</w:t>
      </w:r>
      <w:r w:rsidR="00174CAF" w:rsidRPr="00174CAF">
        <w:rPr>
          <w:rFonts w:asciiTheme="minorHAnsi" w:hAnsiTheme="minorHAnsi" w:cstheme="minorHAnsi"/>
          <w:sz w:val="20"/>
        </w:rPr>
        <w:t xml:space="preserve">: (1) the total amount of money </w:t>
      </w:r>
      <w:r w:rsidR="00A2251F" w:rsidRPr="00A2251F">
        <w:rPr>
          <w:sz w:val="20"/>
        </w:rPr>
        <w:t xml:space="preserve">and percentage of work </w:t>
      </w:r>
      <w:r w:rsidR="00FB303F">
        <w:rPr>
          <w:sz w:val="20"/>
        </w:rPr>
        <w:t xml:space="preserve">that </w:t>
      </w:r>
      <w:r w:rsidR="00A2251F">
        <w:rPr>
          <w:sz w:val="20"/>
        </w:rPr>
        <w:t>C</w:t>
      </w:r>
      <w:r w:rsidR="00A2251F" w:rsidRPr="00A2251F">
        <w:rPr>
          <w:sz w:val="20"/>
        </w:rPr>
        <w:t>ontractor committed to provide to each DVBE subcontractor and the amount each DVBE</w:t>
      </w:r>
      <w:r w:rsidR="00A2251F" w:rsidRPr="00A2251F">
        <w:t xml:space="preserve"> </w:t>
      </w:r>
      <w:r w:rsidR="00120963">
        <w:rPr>
          <w:rFonts w:asciiTheme="minorHAnsi" w:hAnsiTheme="minorHAnsi" w:cstheme="minorHAnsi"/>
          <w:sz w:val="20"/>
        </w:rPr>
        <w:t>subc</w:t>
      </w:r>
      <w:r w:rsidR="00120963" w:rsidRPr="00174CAF">
        <w:rPr>
          <w:rFonts w:asciiTheme="minorHAnsi" w:hAnsiTheme="minorHAnsi" w:cstheme="minorHAnsi"/>
          <w:sz w:val="20"/>
        </w:rPr>
        <w:t xml:space="preserve">ontractor </w:t>
      </w:r>
      <w:r w:rsidR="00174CAF" w:rsidRPr="00174CAF">
        <w:rPr>
          <w:rFonts w:asciiTheme="minorHAnsi" w:hAnsiTheme="minorHAnsi" w:cstheme="minorHAnsi"/>
          <w:sz w:val="20"/>
        </w:rPr>
        <w:t xml:space="preserve">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ordinances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w:t>
      </w:r>
      <w:proofErr w:type="gramStart"/>
      <w:r w:rsidRPr="00A84B5B">
        <w:rPr>
          <w:rFonts w:asciiTheme="minorHAnsi" w:hAnsiTheme="minorHAnsi" w:cstheme="minorHAnsi"/>
          <w:sz w:val="20"/>
        </w:rPr>
        <w:t>tenders</w:t>
      </w:r>
      <w:proofErr w:type="gramEnd"/>
      <w:r w:rsidRPr="00A84B5B">
        <w:rPr>
          <w:rFonts w:asciiTheme="minorHAnsi" w:hAnsiTheme="minorHAnsi" w:cstheme="minorHAnsi"/>
          <w:sz w:val="20"/>
        </w:rPr>
        <w:t xml:space="preserve">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w:t>
      </w:r>
      <w:r w:rsidRPr="00A84B5B">
        <w:rPr>
          <w:rFonts w:asciiTheme="minorHAnsi" w:hAnsiTheme="minorHAnsi" w:cstheme="minorHAnsi"/>
          <w:sz w:val="20"/>
        </w:rPr>
        <w:lastRenderedPageBreak/>
        <w:t xml:space="preserve">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86BAD">
      <w:pPr>
        <w:pStyle w:val="ListParagraph"/>
        <w:numPr>
          <w:ilvl w:val="1"/>
          <w:numId w:val="26"/>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Contractor shall: (</w:t>
      </w:r>
      <w:proofErr w:type="spellStart"/>
      <w:r w:rsidR="00C86BAD" w:rsidRPr="000D5FA7">
        <w:rPr>
          <w:rFonts w:asciiTheme="minorHAnsi" w:hAnsiTheme="minorHAnsi" w:cstheme="minorHAnsi"/>
          <w:sz w:val="20"/>
        </w:rPr>
        <w:t>i</w:t>
      </w:r>
      <w:proofErr w:type="spellEnd"/>
      <w:r w:rsidR="00C86BAD" w:rsidRPr="000D5FA7">
        <w:rPr>
          <w:rFonts w:asciiTheme="minorHAnsi" w:hAnsiTheme="minorHAnsi" w:cstheme="minorHAnsi"/>
          <w:sz w:val="20"/>
        </w:rPr>
        <w:t xml:space="preserve">)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w:t>
      </w:r>
      <w:proofErr w:type="gramStart"/>
      <w:r w:rsidR="00C86BAD" w:rsidRPr="00F36CB0">
        <w:rPr>
          <w:rFonts w:asciiTheme="minorHAnsi" w:hAnsiTheme="minorHAnsi" w:cstheme="minorHAnsi"/>
          <w:sz w:val="20"/>
        </w:rPr>
        <w:t>services, and</w:t>
      </w:r>
      <w:proofErr w:type="gramEnd"/>
      <w:r w:rsidR="00C86BAD" w:rsidRPr="00F36CB0">
        <w:rPr>
          <w:rFonts w:asciiTheme="minorHAnsi" w:hAnsiTheme="minorHAnsi" w:cstheme="minorHAnsi"/>
          <w:sz w:val="20"/>
        </w:rPr>
        <w:t xml:space="preserve">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BEE8518" w14:textId="4F40894A" w:rsidR="00305C21" w:rsidRPr="00BE1650" w:rsidRDefault="006A354E" w:rsidP="00BE1650">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p>
    <w:p w14:paraId="6874D89C"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time period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permits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w:t>
      </w:r>
      <w:r w:rsidRPr="00C73594">
        <w:rPr>
          <w:rFonts w:asciiTheme="minorHAnsi" w:hAnsiTheme="minorHAnsi" w:cstheme="minorHAnsi"/>
          <w:bCs/>
          <w:sz w:val="20"/>
        </w:rPr>
        <w:lastRenderedPageBreak/>
        <w:t xml:space="preserve">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in order to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so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proofErr w:type="gramStart"/>
      <w:r w:rsidR="00AD3993" w:rsidRPr="00B52602">
        <w:rPr>
          <w:rFonts w:asciiTheme="minorHAnsi" w:hAnsiTheme="minorHAnsi" w:cstheme="minorHAnsi"/>
          <w:bCs/>
          <w:sz w:val="20"/>
        </w:rPr>
        <w:t>partially-completed</w:t>
      </w:r>
      <w:proofErr w:type="gramEnd"/>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w:t>
      </w:r>
      <w:r w:rsidRPr="00A61016">
        <w:rPr>
          <w:rFonts w:asciiTheme="minorHAnsi" w:hAnsiTheme="minorHAnsi" w:cstheme="minorHAnsi"/>
          <w:bCs/>
          <w:sz w:val="20"/>
        </w:rPr>
        <w:lastRenderedPageBreak/>
        <w:t>goods or supplies, or any other related action that is required, suggested, or otherwise deemed appropriate in the end product of this Agreement.</w:t>
      </w:r>
      <w:r w:rsidR="00BC3F04">
        <w:rPr>
          <w:rFonts w:asciiTheme="minorHAnsi" w:hAnsiTheme="minorHAnsi" w:cstheme="minorHAnsi"/>
          <w:bCs/>
          <w:sz w:val="20"/>
        </w:rPr>
        <w:t xml:space="preserve"> </w:t>
      </w:r>
    </w:p>
    <w:p w14:paraId="023BE12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4E5DAC1C" w14:textId="77777777" w:rsidR="00A46FBE" w:rsidRPr="002B6210" w:rsidRDefault="00A46FBE" w:rsidP="002B6210">
      <w:pPr>
        <w:rPr>
          <w:rFonts w:asciiTheme="minorHAnsi" w:hAnsiTheme="minorHAnsi" w:cstheme="minorHAnsi"/>
          <w:sz w:val="20"/>
        </w:rPr>
      </w:pPr>
    </w:p>
    <w:p w14:paraId="7AA09D23" w14:textId="77777777" w:rsidR="00A46FBE" w:rsidRPr="002B6210" w:rsidRDefault="00A46FBE" w:rsidP="002B6210">
      <w:pPr>
        <w:rPr>
          <w:rFonts w:asciiTheme="minorHAnsi" w:hAnsiTheme="minorHAnsi" w:cstheme="minorHAnsi"/>
          <w:sz w:val="20"/>
        </w:rPr>
      </w:pPr>
    </w:p>
    <w:p w14:paraId="7EB9484A" w14:textId="77777777" w:rsidR="00A46FBE" w:rsidRPr="002B6210" w:rsidRDefault="00A46FBE" w:rsidP="002B6210">
      <w:pPr>
        <w:rPr>
          <w:rFonts w:asciiTheme="minorHAnsi" w:hAnsiTheme="minorHAnsi" w:cstheme="minorHAnsi"/>
          <w:sz w:val="20"/>
        </w:rPr>
      </w:pPr>
    </w:p>
    <w:p w14:paraId="25173366" w14:textId="77777777" w:rsidR="00A46FBE" w:rsidRPr="002B6210" w:rsidRDefault="00A46FBE" w:rsidP="002B6210">
      <w:pPr>
        <w:rPr>
          <w:rFonts w:asciiTheme="minorHAnsi" w:hAnsiTheme="minorHAnsi" w:cstheme="minorHAnsi"/>
          <w:sz w:val="20"/>
        </w:rPr>
      </w:pPr>
    </w:p>
    <w:p w14:paraId="061B94EB" w14:textId="77777777" w:rsidR="00A46FBE" w:rsidRPr="002B6210" w:rsidRDefault="00A46FBE" w:rsidP="002B6210">
      <w:pPr>
        <w:rPr>
          <w:rFonts w:asciiTheme="minorHAnsi" w:hAnsiTheme="minorHAnsi" w:cstheme="minorHAnsi"/>
          <w:sz w:val="20"/>
        </w:rPr>
      </w:pPr>
    </w:p>
    <w:p w14:paraId="6B2CAC12" w14:textId="77777777" w:rsidR="00A46FBE" w:rsidRPr="002B6210" w:rsidRDefault="00A46FBE" w:rsidP="002B6210">
      <w:pPr>
        <w:rPr>
          <w:rFonts w:asciiTheme="minorHAnsi" w:hAnsiTheme="minorHAnsi" w:cstheme="minorHAnsi"/>
          <w:sz w:val="20"/>
        </w:rPr>
      </w:pPr>
    </w:p>
    <w:p w14:paraId="2BD2314A" w14:textId="77777777" w:rsidR="00A46FBE" w:rsidRPr="002B6210" w:rsidRDefault="00A46FBE" w:rsidP="002B6210">
      <w:pPr>
        <w:rPr>
          <w:rFonts w:asciiTheme="minorHAnsi" w:hAnsiTheme="minorHAnsi" w:cstheme="minorHAnsi"/>
          <w:sz w:val="20"/>
        </w:rPr>
      </w:pPr>
    </w:p>
    <w:p w14:paraId="39B9BC60" w14:textId="77777777" w:rsidR="00A46FBE" w:rsidRPr="002B6210" w:rsidRDefault="00A46FBE" w:rsidP="002B6210">
      <w:pPr>
        <w:rPr>
          <w:rFonts w:asciiTheme="minorHAnsi" w:hAnsiTheme="minorHAnsi" w:cstheme="minorHAnsi"/>
          <w:sz w:val="20"/>
        </w:rPr>
      </w:pPr>
    </w:p>
    <w:p w14:paraId="257C7635" w14:textId="77777777" w:rsidR="00A46FBE" w:rsidRPr="002B6210" w:rsidRDefault="00A46FBE" w:rsidP="002B6210">
      <w:pPr>
        <w:rPr>
          <w:rFonts w:asciiTheme="minorHAnsi" w:hAnsiTheme="minorHAnsi" w:cstheme="minorHAnsi"/>
          <w:sz w:val="20"/>
        </w:rPr>
      </w:pPr>
    </w:p>
    <w:p w14:paraId="32CFA619" w14:textId="77777777" w:rsidR="00A46FBE" w:rsidRPr="002B6210" w:rsidRDefault="00A46FBE" w:rsidP="002B6210">
      <w:pPr>
        <w:rPr>
          <w:rFonts w:asciiTheme="minorHAnsi" w:hAnsiTheme="minorHAnsi" w:cstheme="minorHAnsi"/>
          <w:sz w:val="20"/>
        </w:rPr>
      </w:pPr>
    </w:p>
    <w:p w14:paraId="6323D490" w14:textId="77777777" w:rsidR="00A46FBE" w:rsidRPr="002B6210" w:rsidRDefault="00A46FBE" w:rsidP="002B6210">
      <w:pPr>
        <w:rPr>
          <w:rFonts w:asciiTheme="minorHAnsi" w:hAnsiTheme="minorHAnsi" w:cstheme="minorHAnsi"/>
          <w:sz w:val="20"/>
        </w:rPr>
      </w:pPr>
    </w:p>
    <w:p w14:paraId="709E7D17" w14:textId="77777777" w:rsidR="00A46FBE" w:rsidRPr="002B6210" w:rsidRDefault="00A46FBE" w:rsidP="002B6210">
      <w:pPr>
        <w:rPr>
          <w:rFonts w:asciiTheme="minorHAnsi" w:hAnsiTheme="minorHAnsi" w:cstheme="minorHAnsi"/>
          <w:sz w:val="20"/>
        </w:rPr>
      </w:pPr>
    </w:p>
    <w:p w14:paraId="0B31C0F6" w14:textId="77777777" w:rsidR="00A46FBE" w:rsidRPr="002B6210"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18"/>
          <w:footerReference w:type="first" r:id="rId19"/>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means: (</w:t>
      </w:r>
      <w:proofErr w:type="spellStart"/>
      <w:r w:rsidRPr="008D1584">
        <w:rPr>
          <w:rFonts w:asciiTheme="minorHAnsi" w:hAnsiTheme="minorHAnsi" w:cstheme="minorHAnsi"/>
          <w:sz w:val="20"/>
          <w:szCs w:val="20"/>
        </w:rPr>
        <w:t>i</w:t>
      </w:r>
      <w:proofErr w:type="spellEnd"/>
      <w:r w:rsidRPr="008D1584">
        <w:rPr>
          <w:rFonts w:asciiTheme="minorHAnsi" w:hAnsiTheme="minorHAnsi" w:cstheme="minorHAnsi"/>
          <w:sz w:val="20"/>
          <w:szCs w:val="20"/>
        </w:rPr>
        <w:t xml:space="preserve">)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w:t>
      </w:r>
      <w:proofErr w:type="spellStart"/>
      <w:r>
        <w:rPr>
          <w:rFonts w:asciiTheme="minorHAnsi" w:hAnsiTheme="minorHAnsi" w:cstheme="minorHAnsi"/>
          <w:sz w:val="20"/>
          <w:szCs w:val="20"/>
        </w:rPr>
        <w:t>i</w:t>
      </w:r>
      <w:proofErr w:type="spellEnd"/>
      <w:r>
        <w:rPr>
          <w:rFonts w:asciiTheme="minorHAnsi" w:hAnsiTheme="minorHAnsi" w:cstheme="minorHAnsi"/>
          <w:sz w:val="20"/>
          <w:szCs w:val="20"/>
        </w:rPr>
        <w:t>)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later of (</w:t>
      </w:r>
      <w:proofErr w:type="spellStart"/>
      <w:r w:rsidR="003112E4">
        <w:rPr>
          <w:rFonts w:asciiTheme="minorHAnsi" w:hAnsiTheme="minorHAnsi" w:cstheme="minorHAnsi"/>
          <w:sz w:val="20"/>
          <w:szCs w:val="20"/>
        </w:rPr>
        <w:t>i</w:t>
      </w:r>
      <w:proofErr w:type="spellEnd"/>
      <w:r w:rsidR="003112E4">
        <w:rPr>
          <w:rFonts w:asciiTheme="minorHAnsi" w:hAnsiTheme="minorHAnsi" w:cstheme="minorHAnsi"/>
          <w:sz w:val="20"/>
          <w:szCs w:val="20"/>
        </w:rPr>
        <w:t xml:space="preserve">)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7363BC39" w14:textId="77777777" w:rsidR="00545ADE" w:rsidRDefault="00437785" w:rsidP="005C5777">
      <w:pPr>
        <w:pStyle w:val="BodyText"/>
        <w:spacing w:before="120" w:after="120" w:line="240" w:lineRule="auto"/>
        <w:rPr>
          <w:rFonts w:asciiTheme="minorHAnsi" w:hAnsiTheme="minorHAnsi" w:cstheme="minorHAnsi"/>
          <w:sz w:val="20"/>
        </w:rPr>
        <w:sectPr w:rsidR="00545ADE" w:rsidSect="008B493E">
          <w:footerReference w:type="default" r:id="rId20"/>
          <w:pgSz w:w="12240" w:h="15840"/>
          <w:pgMar w:top="1440" w:right="1440" w:bottom="1440" w:left="1440" w:header="720" w:footer="720" w:gutter="0"/>
          <w:cols w:space="720"/>
          <w:docGrid w:linePitch="360"/>
        </w:sect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2B1DBCED" w14:textId="2718899B" w:rsidR="009C3D22" w:rsidRDefault="009C3D22" w:rsidP="005C5777">
      <w:pPr>
        <w:pStyle w:val="BodyText"/>
        <w:spacing w:before="120" w:after="120" w:line="240" w:lineRule="auto"/>
        <w:rPr>
          <w:rFonts w:asciiTheme="minorHAnsi" w:hAnsiTheme="minorHAnsi" w:cstheme="minorHAnsi"/>
          <w:sz w:val="20"/>
        </w:rPr>
      </w:pP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Pursuant to Public Contract Code (PCC) section 2010, the following certifications must be provided when (</w:t>
      </w:r>
      <w:proofErr w:type="spellStart"/>
      <w:r w:rsidRPr="00C337CA">
        <w:rPr>
          <w:rFonts w:cs="Arial"/>
          <w:sz w:val="20"/>
        </w:rPr>
        <w:t>i</w:t>
      </w:r>
      <w:proofErr w:type="spellEnd"/>
      <w:r w:rsidRPr="00C337CA">
        <w:rPr>
          <w:rFonts w:cs="Arial"/>
          <w:sz w:val="20"/>
        </w:rPr>
        <w:t xml:space="preserve">) submitting a bid or proposal to the </w:t>
      </w:r>
      <w:r>
        <w:rPr>
          <w:rFonts w:cs="Arial"/>
          <w:sz w:val="20"/>
        </w:rPr>
        <w:t xml:space="preserve">JBE </w:t>
      </w:r>
      <w:r w:rsidRPr="00C337CA">
        <w:rPr>
          <w:rFonts w:cs="Arial"/>
          <w:sz w:val="20"/>
        </w:rPr>
        <w:t xml:space="preserve">for a solicitation of goods or services of $100,000 or more, or (ii) entering into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 xml:space="preserve">Contractor </w:t>
      </w:r>
      <w:proofErr w:type="gramStart"/>
      <w:r w:rsidR="00AC2E92">
        <w:rPr>
          <w:rFonts w:cs="Arial"/>
          <w:sz w:val="20"/>
        </w:rPr>
        <w:t>is</w:t>
      </w:r>
      <w:r w:rsidRPr="00C337CA">
        <w:rPr>
          <w:rFonts w:cs="Arial"/>
          <w:sz w:val="20"/>
        </w:rPr>
        <w:t xml:space="preserve"> in compliance with</w:t>
      </w:r>
      <w:proofErr w:type="gramEnd"/>
      <w:r w:rsidRPr="00C337CA">
        <w:rPr>
          <w:rFonts w:cs="Arial"/>
          <w:sz w:val="20"/>
        </w:rPr>
        <w:t xml:space="preserve"> the Unruh Civil Rights Act (Section 51 of the Civil Code);</w:t>
      </w:r>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w:t>
      </w:r>
      <w:proofErr w:type="gramStart"/>
      <w:r w:rsidR="00AC2E92">
        <w:rPr>
          <w:rFonts w:cs="Arial"/>
          <w:sz w:val="20"/>
        </w:rPr>
        <w:t xml:space="preserve">is </w:t>
      </w:r>
      <w:r w:rsidRPr="00C337CA">
        <w:rPr>
          <w:rFonts w:cs="Arial"/>
          <w:sz w:val="20"/>
        </w:rPr>
        <w:t>in compliance with</w:t>
      </w:r>
      <w:proofErr w:type="gramEnd"/>
      <w:r w:rsidRPr="00C337CA">
        <w:rPr>
          <w:rFonts w:cs="Arial"/>
          <w:sz w:val="20"/>
        </w:rPr>
        <w:t xml:space="preserve"> the California Fair Employment and Housing Act (Chapter 7 (commencing with Section 12960) of Part 2.8 of Division 3 of the Title 2 of the Government Code);</w:t>
      </w:r>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ED212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ED2129">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ED2129">
            <w:pPr>
              <w:keepNext/>
              <w:spacing w:line="480" w:lineRule="auto"/>
              <w:rPr>
                <w:rFonts w:cs="Arial"/>
                <w:sz w:val="20"/>
              </w:rPr>
            </w:pPr>
            <w:r w:rsidRPr="00C337CA">
              <w:rPr>
                <w:rFonts w:cs="Arial"/>
                <w:i/>
                <w:iCs/>
                <w:sz w:val="20"/>
              </w:rPr>
              <w:t>Federal ID Number </w:t>
            </w:r>
          </w:p>
        </w:tc>
      </w:tr>
      <w:tr w:rsidR="00C337CA" w:rsidRPr="00C337CA" w14:paraId="0358BF68" w14:textId="77777777" w:rsidTr="00ED212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ED2129">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ED212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ED2129">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ED212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ED2129">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ED2129">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ED2129">
            <w:pPr>
              <w:keepNext/>
              <w:rPr>
                <w:rFonts w:cs="Arial"/>
                <w:sz w:val="20"/>
              </w:rPr>
            </w:pPr>
          </w:p>
        </w:tc>
      </w:tr>
    </w:tbl>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p w14:paraId="65975C07"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8B493E">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3300C1" w14:textId="77777777" w:rsidR="004C5672" w:rsidRDefault="004C5672" w:rsidP="00437785">
      <w:r>
        <w:separator/>
      </w:r>
    </w:p>
  </w:endnote>
  <w:endnote w:type="continuationSeparator" w:id="0">
    <w:p w14:paraId="148A6E81" w14:textId="77777777" w:rsidR="004C5672" w:rsidRDefault="004C5672"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2D1AD" w14:textId="33F1AFBC" w:rsidR="00896EE8" w:rsidRDefault="00BF2D45"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sidR="00896EE8">
      <w:rPr>
        <w:b/>
        <w:sz w:val="16"/>
        <w:szCs w:val="16"/>
      </w:rPr>
      <w:tab/>
    </w:r>
    <w:r w:rsidR="00896EE8">
      <w:rPr>
        <w:b/>
        <w:sz w:val="16"/>
        <w:szCs w:val="16"/>
      </w:rPr>
      <w:tab/>
    </w:r>
  </w:p>
  <w:p w14:paraId="12629BF0" w14:textId="18CDB800" w:rsidR="003B4F33" w:rsidRDefault="00545ADE" w:rsidP="00545ADE">
    <w:pPr>
      <w:pStyle w:val="Footer"/>
      <w:ind w:right="360"/>
      <w:jc w:val="right"/>
    </w:pPr>
    <w:r>
      <w:t>D-1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66157" w14:textId="77777777" w:rsidR="00545ADE" w:rsidRDefault="00545ADE" w:rsidP="00896EE8">
    <w:pPr>
      <w:pStyle w:val="Footer"/>
      <w:jc w:val="right"/>
    </w:pPr>
    <w:r>
      <w:rPr>
        <w:sz w:val="16"/>
        <w:szCs w:val="16"/>
      </w:rPr>
      <w:t>rev Dec. 2019</w:t>
    </w:r>
    <w:r>
      <w:rPr>
        <w:b/>
        <w:sz w:val="16"/>
        <w:szCs w:val="16"/>
      </w:rPr>
      <w:tab/>
    </w:r>
    <w:r>
      <w:rPr>
        <w:b/>
        <w:sz w:val="16"/>
        <w:szCs w:val="16"/>
      </w:rPr>
      <w:tab/>
    </w:r>
  </w:p>
  <w:p w14:paraId="1C80FB35" w14:textId="64859CB8" w:rsidR="00545ADE" w:rsidRDefault="00545ADE" w:rsidP="00545ADE">
    <w:pPr>
      <w:pStyle w:val="Footer"/>
      <w:ind w:right="360"/>
      <w:jc w:val="right"/>
    </w:pPr>
    <w:r>
      <w:t>E-1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w:t>
    </w:r>
    <w:proofErr w:type="gramStart"/>
    <w:r w:rsidR="009B5E10">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D30BF" w14:textId="20A19DC5" w:rsidR="008953BE" w:rsidRPr="008953BE" w:rsidRDefault="008953BE">
    <w:pPr>
      <w:pStyle w:val="Footer"/>
      <w:rPr>
        <w:sz w:val="16"/>
        <w:szCs w:val="16"/>
      </w:rPr>
    </w:pPr>
    <w:r w:rsidRPr="008953BE">
      <w:rPr>
        <w:sz w:val="16"/>
        <w:szCs w:val="16"/>
      </w:rPr>
      <w:t xml:space="preserve">rev. </w:t>
    </w:r>
    <w:r w:rsidR="008774E2">
      <w:rPr>
        <w:sz w:val="16"/>
        <w:szCs w:val="16"/>
      </w:rPr>
      <w:t xml:space="preserve">Dec. </w:t>
    </w:r>
    <w:r w:rsidR="00E51021">
      <w:rPr>
        <w:sz w:val="16"/>
        <w:szCs w:val="16"/>
      </w:rPr>
      <w:t>201</w:t>
    </w:r>
    <w:r w:rsidR="008774E2">
      <w:rPr>
        <w:sz w:val="16"/>
        <w:szCs w:val="16"/>
      </w:rPr>
      <w:t>9</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BC95F" w14:textId="06E2F1FA" w:rsidR="00001542" w:rsidRDefault="00001542"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Pr>
        <w:b/>
        <w:sz w:val="16"/>
        <w:szCs w:val="16"/>
      </w:rPr>
      <w:tab/>
    </w:r>
    <w:r>
      <w:rPr>
        <w:b/>
        <w:sz w:val="16"/>
        <w:szCs w:val="16"/>
      </w:rPr>
      <w:tab/>
    </w:r>
    <w:sdt>
      <w:sdtPr>
        <w:id w:val="17147072"/>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2A503" w14:textId="5F0AF708" w:rsidR="00001542" w:rsidRPr="008953BE" w:rsidRDefault="00001542" w:rsidP="00051BA5">
    <w:pPr>
      <w:pStyle w:val="Footer"/>
      <w:jc w:val="right"/>
      <w:rPr>
        <w:sz w:val="16"/>
        <w:szCs w:val="16"/>
      </w:rPr>
    </w:pPr>
    <w:r w:rsidRPr="008953BE">
      <w:rPr>
        <w:sz w:val="16"/>
        <w:szCs w:val="16"/>
      </w:rPr>
      <w:t xml:space="preserve">rev. </w:t>
    </w:r>
    <w:r w:rsidR="008774E2">
      <w:rPr>
        <w:sz w:val="16"/>
        <w:szCs w:val="16"/>
      </w:rPr>
      <w:t xml:space="preserve">Dec. </w:t>
    </w:r>
    <w:r w:rsidR="00E51021">
      <w:rPr>
        <w:sz w:val="16"/>
        <w:szCs w:val="16"/>
      </w:rPr>
      <w:t>201</w:t>
    </w:r>
    <w:r w:rsidR="008774E2">
      <w:rPr>
        <w:sz w:val="16"/>
        <w:szCs w:val="16"/>
      </w:rPr>
      <w:t>9</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18407" w14:textId="1740CD86" w:rsidR="00896EE8" w:rsidRDefault="00896EE8"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Pr>
        <w:b/>
        <w:sz w:val="16"/>
        <w:szCs w:val="16"/>
      </w:rPr>
      <w:tab/>
    </w:r>
    <w:r>
      <w:rPr>
        <w:b/>
        <w:sz w:val="16"/>
        <w:szCs w:val="16"/>
      </w:rPr>
      <w:tab/>
    </w:r>
    <w:sdt>
      <w:sdtPr>
        <w:id w:val="14642143"/>
        <w:docPartObj>
          <w:docPartGallery w:val="Page Numbers (Bottom of Page)"/>
          <w:docPartUnique/>
        </w:docPartObj>
      </w:sdtPr>
      <w:sdtEnd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F9529" w14:textId="77777777" w:rsidR="001524A0" w:rsidRDefault="001524A0"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3FA65" w14:textId="2D4BD477" w:rsidR="00896EE8" w:rsidRDefault="00BF2D45"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sidR="00896EE8">
      <w:rPr>
        <w:b/>
        <w:sz w:val="16"/>
        <w:szCs w:val="16"/>
      </w:rPr>
      <w:tab/>
    </w:r>
    <w:r w:rsidR="00896EE8">
      <w:rPr>
        <w:b/>
        <w:sz w:val="16"/>
        <w:szCs w:val="16"/>
      </w:rPr>
      <w:tab/>
    </w:r>
    <w:sdt>
      <w:sdtPr>
        <w:id w:val="14642150"/>
        <w:docPartObj>
          <w:docPartGallery w:val="Page Numbers (Bottom of Page)"/>
          <w:docPartUnique/>
        </w:docPartObj>
      </w:sdtPr>
      <w:sdtEnd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42721" w14:textId="1891ECFB" w:rsidR="00896EE8" w:rsidRDefault="00BF2D45" w:rsidP="00896EE8">
    <w:pPr>
      <w:pStyle w:val="Footer"/>
      <w:jc w:val="right"/>
    </w:pPr>
    <w:r>
      <w:rPr>
        <w:sz w:val="16"/>
        <w:szCs w:val="16"/>
      </w:rPr>
      <w:t xml:space="preserve">rev </w:t>
    </w:r>
    <w:r w:rsidR="008774E2">
      <w:rPr>
        <w:sz w:val="16"/>
        <w:szCs w:val="16"/>
      </w:rPr>
      <w:t xml:space="preserve">Dec. </w:t>
    </w:r>
    <w:r w:rsidR="005E764F">
      <w:rPr>
        <w:sz w:val="16"/>
        <w:szCs w:val="16"/>
      </w:rPr>
      <w:t>201</w:t>
    </w:r>
    <w:r w:rsidR="008774E2">
      <w:rPr>
        <w:sz w:val="16"/>
        <w:szCs w:val="16"/>
      </w:rPr>
      <w:t>9</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End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DF06F" w14:textId="77777777" w:rsidR="004C5672" w:rsidRDefault="004C5672" w:rsidP="00437785">
      <w:r>
        <w:separator/>
      </w:r>
    </w:p>
  </w:footnote>
  <w:footnote w:type="continuationSeparator" w:id="0">
    <w:p w14:paraId="71EF3246" w14:textId="77777777" w:rsidR="004C5672" w:rsidRDefault="004C5672"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C78F" w14:textId="77777777" w:rsidR="003B4F33" w:rsidRPr="003E52BA" w:rsidRDefault="003B4F33" w:rsidP="009263F4">
    <w:pPr>
      <w:ind w:left="-86"/>
      <w:rPr>
        <w:rFonts w:asciiTheme="minorHAnsi" w:eastAsia="Times New Roman" w:hAnsiTheme="minorHAnsi" w:cstheme="minorHAnsi"/>
        <w:i/>
        <w:sz w:val="16"/>
        <w:szCs w:val="16"/>
      </w:rPr>
    </w:pPr>
    <w:bookmarkStart w:id="0" w:name="_Hlk66180498"/>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bookmarkEnd w:id="0"/>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9C91F" w14:textId="77777777" w:rsidR="00B96BF8" w:rsidRPr="00B96BF8" w:rsidRDefault="00B96BF8" w:rsidP="00B96BF8">
    <w:pPr>
      <w:ind w:left="-86"/>
      <w:rPr>
        <w:rFonts w:asciiTheme="minorHAnsi" w:eastAsia="Times New Roman" w:hAnsiTheme="minorHAnsi" w:cstheme="minorHAnsi"/>
        <w:i/>
        <w:sz w:val="16"/>
        <w:szCs w:val="16"/>
      </w:rPr>
    </w:pPr>
    <w:r w:rsidRPr="00B96BF8">
      <w:rPr>
        <w:rFonts w:asciiTheme="minorHAnsi" w:eastAsia="Times New Roman" w:hAnsiTheme="minorHAnsi" w:cstheme="minorHAnsi"/>
        <w:i/>
        <w:sz w:val="16"/>
        <w:szCs w:val="16"/>
      </w:rPr>
      <w:t>RFP Title:    Interdisciplinary Education for Juvenile Court Stakeholders on Legal and Emotional Permanence</w:t>
    </w:r>
  </w:p>
  <w:p w14:paraId="1D459736" w14:textId="77777777" w:rsidR="00B96BF8" w:rsidRPr="00B96BF8" w:rsidRDefault="00B96BF8" w:rsidP="00B96BF8">
    <w:pPr>
      <w:ind w:left="-86"/>
      <w:rPr>
        <w:rFonts w:asciiTheme="minorHAnsi" w:eastAsia="Times New Roman" w:hAnsiTheme="minorHAnsi" w:cstheme="minorHAnsi"/>
        <w:i/>
        <w:sz w:val="16"/>
        <w:szCs w:val="16"/>
      </w:rPr>
    </w:pPr>
    <w:r w:rsidRPr="00B96BF8">
      <w:rPr>
        <w:rFonts w:asciiTheme="minorHAnsi" w:eastAsia="Times New Roman" w:hAnsiTheme="minorHAnsi" w:cstheme="minorHAnsi"/>
        <w:i/>
        <w:sz w:val="16"/>
        <w:szCs w:val="16"/>
      </w:rPr>
      <w:t>RFP Number:   CFCC-2021-21-DM</w:t>
    </w:r>
  </w:p>
  <w:p w14:paraId="6A8802E7" w14:textId="128DBE6D" w:rsidR="003B4F33" w:rsidRPr="00B96BF8" w:rsidRDefault="00B96BF8" w:rsidP="00B96BF8">
    <w:pPr>
      <w:ind w:left="-86"/>
      <w:jc w:val="center"/>
      <w:rPr>
        <w:rFonts w:asciiTheme="minorHAnsi" w:eastAsia="Times New Roman" w:hAnsiTheme="minorHAnsi" w:cstheme="minorHAnsi"/>
        <w:iCs/>
        <w:szCs w:val="24"/>
      </w:rPr>
    </w:pPr>
    <w:r w:rsidRPr="00B96BF8">
      <w:rPr>
        <w:rFonts w:asciiTheme="minorHAnsi" w:eastAsia="Times New Roman" w:hAnsiTheme="minorHAnsi" w:cstheme="minorHAnsi"/>
        <w:iCs/>
        <w:szCs w:val="24"/>
      </w:rPr>
      <w:t>Attachment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9A0CD" w14:textId="77777777" w:rsidR="00051BA5" w:rsidRPr="003E52BA" w:rsidRDefault="00051BA5" w:rsidP="00051BA5">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717A7F5C" w14:textId="77777777" w:rsidR="00051BA5" w:rsidRPr="003B3C0B" w:rsidRDefault="00051BA5"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6"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0"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1"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44483CB7"/>
    <w:multiLevelType w:val="multilevel"/>
    <w:tmpl w:val="DA44E6BE"/>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none"/>
      <w:lvlText w:val="2.1"/>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17"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55877511"/>
    <w:multiLevelType w:val="multilevel"/>
    <w:tmpl w:val="2528CB18"/>
    <w:numStyleLink w:val="MOUList"/>
  </w:abstractNum>
  <w:abstractNum w:abstractNumId="21"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4"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5" w15:restartNumberingAfterBreak="0">
    <w:nsid w:val="5ECC13F2"/>
    <w:multiLevelType w:val="multilevel"/>
    <w:tmpl w:val="1E68DEF2"/>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none"/>
      <w:lvlText w:val="3.1"/>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7"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8"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29" w15:restartNumberingAfterBreak="0">
    <w:nsid w:val="76166BFA"/>
    <w:multiLevelType w:val="multilevel"/>
    <w:tmpl w:val="19540930"/>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none"/>
      <w:lvlText w:val="3.3"/>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num w:numId="1">
    <w:abstractNumId w:val="7"/>
  </w:num>
  <w:num w:numId="2">
    <w:abstractNumId w:val="5"/>
  </w:num>
  <w:num w:numId="3">
    <w:abstractNumId w:val="23"/>
  </w:num>
  <w:num w:numId="4">
    <w:abstractNumId w:val="10"/>
  </w:num>
  <w:num w:numId="5">
    <w:abstractNumId w:val="6"/>
  </w:num>
  <w:num w:numId="6">
    <w:abstractNumId w:val="4"/>
  </w:num>
  <w:num w:numId="7">
    <w:abstractNumId w:val="14"/>
  </w:num>
  <w:num w:numId="8">
    <w:abstractNumId w:val="15"/>
  </w:num>
  <w:num w:numId="9">
    <w:abstractNumId w:val="3"/>
  </w:num>
  <w:num w:numId="10">
    <w:abstractNumId w:val="18"/>
  </w:num>
  <w:num w:numId="11">
    <w:abstractNumId w:val="2"/>
  </w:num>
  <w:num w:numId="12">
    <w:abstractNumId w:val="21"/>
  </w:num>
  <w:num w:numId="13">
    <w:abstractNumId w:val="25"/>
  </w:num>
  <w:num w:numId="14">
    <w:abstractNumId w:val="24"/>
  </w:num>
  <w:num w:numId="15">
    <w:abstractNumId w:val="1"/>
  </w:num>
  <w:num w:numId="16">
    <w:abstractNumId w:val="0"/>
  </w:num>
  <w:num w:numId="1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2"/>
  </w:num>
  <w:num w:numId="20">
    <w:abstractNumId w:val="22"/>
  </w:num>
  <w:num w:numId="21">
    <w:abstractNumId w:val="11"/>
  </w:num>
  <w:num w:numId="22">
    <w:abstractNumId w:val="8"/>
  </w:num>
  <w:num w:numId="23">
    <w:abstractNumId w:val="13"/>
  </w:num>
  <w:num w:numId="24">
    <w:abstractNumId w:val="9"/>
  </w:num>
  <w:num w:numId="25">
    <w:abstractNumId w:val="26"/>
  </w:num>
  <w:num w:numId="26">
    <w:abstractNumId w:val="17"/>
  </w:num>
  <w:num w:numId="27">
    <w:abstractNumId w:val="2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abstractNumId w:val="28"/>
  </w:num>
  <w:num w:numId="29">
    <w:abstractNumId w:val="27"/>
  </w:num>
  <w:num w:numId="30">
    <w:abstractNumId w:val="13"/>
    <w:lvlOverride w:ilvl="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Override>
    <w:lvlOverride w:ilvl="1">
      <w:lvl w:ilvl="1">
        <w:start w:val="1"/>
        <w:numFmt w:val="none"/>
        <w:lvlText w:val="2.2"/>
        <w:lvlJc w:val="left"/>
        <w:pPr>
          <w:tabs>
            <w:tab w:val="num" w:pos="936"/>
          </w:tabs>
          <w:ind w:left="936" w:hanging="576"/>
        </w:pPr>
        <w:rPr>
          <w:rFonts w:asciiTheme="minorHAnsi" w:hAnsiTheme="minorHAnsi" w:cstheme="minorHAnsi" w:hint="default"/>
          <w:b/>
          <w:i w:val="0"/>
          <w:sz w:val="20"/>
        </w:rPr>
      </w:lvl>
    </w:lvlOverride>
    <w:lvlOverride w:ilvl="2">
      <w:lvl w:ilvl="2">
        <w:start w:val="1"/>
        <w:numFmt w:val="upperLetter"/>
        <w:lvlText w:val="(%3)"/>
        <w:lvlJc w:val="left"/>
        <w:pPr>
          <w:tabs>
            <w:tab w:val="num" w:pos="1368"/>
          </w:tabs>
          <w:ind w:left="1368" w:hanging="432"/>
        </w:pPr>
        <w:rPr>
          <w:rFonts w:ascii="Times New Roman" w:hAnsi="Times New Roman" w:hint="default"/>
          <w:b/>
          <w:i w:val="0"/>
        </w:rPr>
      </w:lvl>
    </w:lvlOverride>
    <w:lvlOverride w:ilvl="3">
      <w:lvl w:ilvl="3">
        <w:start w:val="1"/>
        <w:numFmt w:val="decimal"/>
        <w:lvlText w:val="(%4)"/>
        <w:lvlJc w:val="left"/>
        <w:pPr>
          <w:tabs>
            <w:tab w:val="num" w:pos="1872"/>
          </w:tabs>
          <w:ind w:left="1872" w:hanging="504"/>
        </w:pPr>
        <w:rPr>
          <w:rFonts w:hint="default"/>
          <w:b/>
          <w:i w:val="0"/>
        </w:rPr>
      </w:lvl>
    </w:lvlOverride>
    <w:lvlOverride w:ilvl="4">
      <w:lvl w:ilvl="4">
        <w:start w:val="1"/>
        <w:numFmt w:val="lowerLetter"/>
        <w:lvlText w:val="(%5)"/>
        <w:lvlJc w:val="left"/>
        <w:pPr>
          <w:tabs>
            <w:tab w:val="num" w:pos="2232"/>
          </w:tabs>
          <w:ind w:left="2232" w:hanging="360"/>
        </w:pPr>
        <w:rPr>
          <w:rFonts w:hint="default"/>
          <w:b/>
          <w:i w:val="0"/>
        </w:rPr>
      </w:lvl>
    </w:lvlOverride>
    <w:lvlOverride w:ilvl="5">
      <w:lvl w:ilvl="5">
        <w:start w:val="1"/>
        <w:numFmt w:val="lowerRoman"/>
        <w:lvlText w:val="(%6)"/>
        <w:lvlJc w:val="left"/>
        <w:pPr>
          <w:tabs>
            <w:tab w:val="num" w:pos="2952"/>
          </w:tabs>
          <w:ind w:left="2808" w:hanging="576"/>
        </w:pPr>
        <w:rPr>
          <w:rFonts w:hint="default"/>
          <w:b/>
          <w:i w:val="0"/>
        </w:rPr>
      </w:lvl>
    </w:lvlOverride>
    <w:lvlOverride w:ilvl="6">
      <w:lvl w:ilvl="6">
        <w:start w:val="1"/>
        <w:numFmt w:val="bullet"/>
        <w:lvlText w:val=""/>
        <w:lvlJc w:val="left"/>
        <w:pPr>
          <w:tabs>
            <w:tab w:val="num" w:pos="3168"/>
          </w:tabs>
          <w:ind w:left="3168" w:hanging="360"/>
        </w:pPr>
        <w:rPr>
          <w:rFonts w:ascii="Wingdings" w:hAnsi="Wingdings" w:hint="default"/>
          <w:b w:val="0"/>
          <w:i w:val="0"/>
        </w:rPr>
      </w:lvl>
    </w:lvlOverride>
    <w:lvlOverride w:ilvl="7">
      <w:lvl w:ilvl="7">
        <w:start w:val="1"/>
        <w:numFmt w:val="none"/>
        <w:lvlText w:val=""/>
        <w:lvlJc w:val="left"/>
        <w:pPr>
          <w:tabs>
            <w:tab w:val="num" w:pos="3744"/>
          </w:tabs>
          <w:ind w:left="3744" w:hanging="1224"/>
        </w:pPr>
        <w:rPr>
          <w:rFonts w:hint="default"/>
        </w:rPr>
      </w:lvl>
    </w:lvlOverride>
    <w:lvlOverride w:ilvl="8">
      <w:lvl w:ilvl="8">
        <w:start w:val="1"/>
        <w:numFmt w:val="none"/>
        <w:lvlText w:val=""/>
        <w:lvlJc w:val="left"/>
        <w:pPr>
          <w:tabs>
            <w:tab w:val="num" w:pos="4320"/>
          </w:tabs>
          <w:ind w:left="4320" w:hanging="1440"/>
        </w:pPr>
        <w:rPr>
          <w:rFonts w:hint="default"/>
        </w:rPr>
      </w:lvl>
    </w:lvlOverride>
  </w:num>
  <w:num w:numId="31">
    <w:abstractNumId w:val="13"/>
    <w:lvlOverride w:ilvl="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Override>
    <w:lvlOverride w:ilvl="1">
      <w:lvl w:ilvl="1">
        <w:start w:val="1"/>
        <w:numFmt w:val="none"/>
        <w:lvlText w:val="2.3"/>
        <w:lvlJc w:val="left"/>
        <w:pPr>
          <w:tabs>
            <w:tab w:val="num" w:pos="936"/>
          </w:tabs>
          <w:ind w:left="936" w:hanging="576"/>
        </w:pPr>
        <w:rPr>
          <w:rFonts w:asciiTheme="minorHAnsi" w:hAnsiTheme="minorHAnsi" w:cstheme="minorHAnsi" w:hint="default"/>
          <w:b/>
          <w:i w:val="0"/>
          <w:sz w:val="20"/>
        </w:rPr>
      </w:lvl>
    </w:lvlOverride>
    <w:lvlOverride w:ilvl="2">
      <w:lvl w:ilvl="2">
        <w:start w:val="1"/>
        <w:numFmt w:val="upperLetter"/>
        <w:lvlText w:val="(%3)"/>
        <w:lvlJc w:val="left"/>
        <w:pPr>
          <w:tabs>
            <w:tab w:val="num" w:pos="1368"/>
          </w:tabs>
          <w:ind w:left="1368" w:hanging="432"/>
        </w:pPr>
        <w:rPr>
          <w:rFonts w:ascii="Times New Roman" w:hAnsi="Times New Roman" w:hint="default"/>
          <w:b/>
          <w:i w:val="0"/>
        </w:rPr>
      </w:lvl>
    </w:lvlOverride>
    <w:lvlOverride w:ilvl="3">
      <w:lvl w:ilvl="3">
        <w:start w:val="1"/>
        <w:numFmt w:val="decimal"/>
        <w:lvlText w:val="(%4)"/>
        <w:lvlJc w:val="left"/>
        <w:pPr>
          <w:tabs>
            <w:tab w:val="num" w:pos="1872"/>
          </w:tabs>
          <w:ind w:left="1872" w:hanging="504"/>
        </w:pPr>
        <w:rPr>
          <w:rFonts w:hint="default"/>
          <w:b/>
          <w:i w:val="0"/>
        </w:rPr>
      </w:lvl>
    </w:lvlOverride>
    <w:lvlOverride w:ilvl="4">
      <w:lvl w:ilvl="4">
        <w:start w:val="1"/>
        <w:numFmt w:val="lowerLetter"/>
        <w:lvlText w:val="(%5)"/>
        <w:lvlJc w:val="left"/>
        <w:pPr>
          <w:tabs>
            <w:tab w:val="num" w:pos="2232"/>
          </w:tabs>
          <w:ind w:left="2232" w:hanging="360"/>
        </w:pPr>
        <w:rPr>
          <w:rFonts w:hint="default"/>
          <w:b/>
          <w:i w:val="0"/>
        </w:rPr>
      </w:lvl>
    </w:lvlOverride>
    <w:lvlOverride w:ilvl="5">
      <w:lvl w:ilvl="5">
        <w:start w:val="1"/>
        <w:numFmt w:val="lowerRoman"/>
        <w:lvlText w:val="(%6)"/>
        <w:lvlJc w:val="left"/>
        <w:pPr>
          <w:tabs>
            <w:tab w:val="num" w:pos="2952"/>
          </w:tabs>
          <w:ind w:left="2808" w:hanging="576"/>
        </w:pPr>
        <w:rPr>
          <w:rFonts w:hint="default"/>
          <w:b/>
          <w:i w:val="0"/>
        </w:rPr>
      </w:lvl>
    </w:lvlOverride>
    <w:lvlOverride w:ilvl="6">
      <w:lvl w:ilvl="6">
        <w:start w:val="1"/>
        <w:numFmt w:val="bullet"/>
        <w:lvlText w:val=""/>
        <w:lvlJc w:val="left"/>
        <w:pPr>
          <w:tabs>
            <w:tab w:val="num" w:pos="3168"/>
          </w:tabs>
          <w:ind w:left="3168" w:hanging="360"/>
        </w:pPr>
        <w:rPr>
          <w:rFonts w:ascii="Wingdings" w:hAnsi="Wingdings" w:hint="default"/>
          <w:b w:val="0"/>
          <w:i w:val="0"/>
        </w:rPr>
      </w:lvl>
    </w:lvlOverride>
    <w:lvlOverride w:ilvl="7">
      <w:lvl w:ilvl="7">
        <w:start w:val="1"/>
        <w:numFmt w:val="none"/>
        <w:lvlText w:val=""/>
        <w:lvlJc w:val="left"/>
        <w:pPr>
          <w:tabs>
            <w:tab w:val="num" w:pos="3744"/>
          </w:tabs>
          <w:ind w:left="3744" w:hanging="1224"/>
        </w:pPr>
        <w:rPr>
          <w:rFonts w:hint="default"/>
        </w:rPr>
      </w:lvl>
    </w:lvlOverride>
    <w:lvlOverride w:ilvl="8">
      <w:lvl w:ilvl="8">
        <w:start w:val="1"/>
        <w:numFmt w:val="none"/>
        <w:lvlText w:val=""/>
        <w:lvlJc w:val="left"/>
        <w:pPr>
          <w:tabs>
            <w:tab w:val="num" w:pos="4320"/>
          </w:tabs>
          <w:ind w:left="4320" w:hanging="1440"/>
        </w:pPr>
        <w:rPr>
          <w:rFonts w:hint="default"/>
        </w:rPr>
      </w:lvl>
    </w:lvlOverride>
  </w:num>
  <w:num w:numId="32">
    <w:abstractNumId w:val="25"/>
    <w:lvlOverride w:ilvl="0">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Override>
    <w:lvlOverride w:ilvl="1">
      <w:lvl w:ilvl="1">
        <w:start w:val="1"/>
        <w:numFmt w:val="none"/>
        <w:lvlText w:val="3.2"/>
        <w:lvlJc w:val="left"/>
        <w:pPr>
          <w:tabs>
            <w:tab w:val="num" w:pos="936"/>
          </w:tabs>
          <w:ind w:left="936" w:hanging="576"/>
        </w:pPr>
        <w:rPr>
          <w:rFonts w:ascii="Times New Roman Bold" w:hAnsi="Times New Roman Bold" w:cstheme="minorHAnsi" w:hint="default"/>
          <w:b/>
          <w:i w:val="0"/>
          <w:sz w:val="20"/>
        </w:rPr>
      </w:lvl>
    </w:lvlOverride>
    <w:lvlOverride w:ilvl="2">
      <w:lvl w:ilvl="2">
        <w:start w:val="1"/>
        <w:numFmt w:val="upperLetter"/>
        <w:lvlText w:val="(%3)"/>
        <w:lvlJc w:val="left"/>
        <w:pPr>
          <w:tabs>
            <w:tab w:val="num" w:pos="1368"/>
          </w:tabs>
          <w:ind w:left="1368" w:hanging="432"/>
        </w:pPr>
        <w:rPr>
          <w:rFonts w:ascii="Times New Roman" w:hAnsi="Times New Roman" w:hint="default"/>
          <w:b w:val="0"/>
          <w:i w:val="0"/>
        </w:rPr>
      </w:lvl>
    </w:lvlOverride>
    <w:lvlOverride w:ilvl="3">
      <w:lvl w:ilvl="3">
        <w:start w:val="1"/>
        <w:numFmt w:val="decimal"/>
        <w:lvlText w:val="(%4)"/>
        <w:lvlJc w:val="left"/>
        <w:pPr>
          <w:tabs>
            <w:tab w:val="num" w:pos="1872"/>
          </w:tabs>
          <w:ind w:left="1872" w:hanging="504"/>
        </w:pPr>
        <w:rPr>
          <w:rFonts w:hint="default"/>
          <w:b/>
          <w:i w:val="0"/>
        </w:rPr>
      </w:lvl>
    </w:lvlOverride>
    <w:lvlOverride w:ilvl="4">
      <w:lvl w:ilvl="4">
        <w:start w:val="1"/>
        <w:numFmt w:val="lowerLetter"/>
        <w:lvlText w:val="(%5)"/>
        <w:lvlJc w:val="left"/>
        <w:pPr>
          <w:tabs>
            <w:tab w:val="num" w:pos="2232"/>
          </w:tabs>
          <w:ind w:left="2232" w:hanging="360"/>
        </w:pPr>
        <w:rPr>
          <w:rFonts w:hint="default"/>
          <w:b/>
          <w:i w:val="0"/>
        </w:rPr>
      </w:lvl>
    </w:lvlOverride>
    <w:lvlOverride w:ilvl="5">
      <w:lvl w:ilvl="5">
        <w:start w:val="1"/>
        <w:numFmt w:val="lowerRoman"/>
        <w:lvlText w:val="(%6)"/>
        <w:lvlJc w:val="left"/>
        <w:pPr>
          <w:tabs>
            <w:tab w:val="num" w:pos="2952"/>
          </w:tabs>
          <w:ind w:left="2808" w:hanging="576"/>
        </w:pPr>
        <w:rPr>
          <w:rFonts w:hint="default"/>
          <w:b/>
          <w:i w:val="0"/>
        </w:rPr>
      </w:lvl>
    </w:lvlOverride>
    <w:lvlOverride w:ilvl="6">
      <w:lvl w:ilvl="6">
        <w:start w:val="1"/>
        <w:numFmt w:val="bullet"/>
        <w:lvlText w:val=""/>
        <w:lvlJc w:val="left"/>
        <w:pPr>
          <w:tabs>
            <w:tab w:val="num" w:pos="3168"/>
          </w:tabs>
          <w:ind w:left="3168" w:hanging="360"/>
        </w:pPr>
        <w:rPr>
          <w:rFonts w:ascii="Wingdings" w:hAnsi="Wingdings" w:hint="default"/>
          <w:b w:val="0"/>
          <w:i w:val="0"/>
        </w:rPr>
      </w:lvl>
    </w:lvlOverride>
    <w:lvlOverride w:ilvl="7">
      <w:lvl w:ilvl="7">
        <w:start w:val="1"/>
        <w:numFmt w:val="none"/>
        <w:lvlText w:val=""/>
        <w:lvlJc w:val="left"/>
        <w:pPr>
          <w:tabs>
            <w:tab w:val="num" w:pos="3744"/>
          </w:tabs>
          <w:ind w:left="3744" w:hanging="1224"/>
        </w:pPr>
        <w:rPr>
          <w:rFonts w:hint="default"/>
        </w:rPr>
      </w:lvl>
    </w:lvlOverride>
    <w:lvlOverride w:ilvl="8">
      <w:lvl w:ilvl="8">
        <w:start w:val="1"/>
        <w:numFmt w:val="none"/>
        <w:lvlText w:val=""/>
        <w:lvlJc w:val="left"/>
        <w:pPr>
          <w:tabs>
            <w:tab w:val="num" w:pos="4320"/>
          </w:tabs>
          <w:ind w:left="4320" w:hanging="1440"/>
        </w:pPr>
        <w:rPr>
          <w:rFonts w:hint="default"/>
        </w:rPr>
      </w:lvl>
    </w:lvlOverride>
  </w:num>
  <w:num w:numId="33">
    <w:abstractNumId w:val="29"/>
  </w:num>
  <w:num w:numId="34">
    <w:abstractNumId w:val="29"/>
    <w:lvlOverride w:ilvl="0">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Override>
    <w:lvlOverride w:ilvl="1">
      <w:lvl w:ilvl="1">
        <w:start w:val="1"/>
        <w:numFmt w:val="none"/>
        <w:lvlText w:val="3.4"/>
        <w:lvlJc w:val="left"/>
        <w:pPr>
          <w:tabs>
            <w:tab w:val="num" w:pos="936"/>
          </w:tabs>
          <w:ind w:left="936" w:hanging="576"/>
        </w:pPr>
        <w:rPr>
          <w:rFonts w:ascii="Times New Roman Bold" w:hAnsi="Times New Roman Bold" w:cstheme="minorHAnsi" w:hint="default"/>
          <w:b/>
          <w:i w:val="0"/>
          <w:sz w:val="20"/>
        </w:rPr>
      </w:lvl>
    </w:lvlOverride>
    <w:lvlOverride w:ilvl="2">
      <w:lvl w:ilvl="2">
        <w:start w:val="1"/>
        <w:numFmt w:val="upperLetter"/>
        <w:lvlText w:val="(%3)"/>
        <w:lvlJc w:val="left"/>
        <w:pPr>
          <w:tabs>
            <w:tab w:val="num" w:pos="1368"/>
          </w:tabs>
          <w:ind w:left="1368" w:hanging="432"/>
        </w:pPr>
        <w:rPr>
          <w:rFonts w:ascii="Times New Roman" w:hAnsi="Times New Roman" w:hint="default"/>
          <w:b w:val="0"/>
          <w:i w:val="0"/>
        </w:rPr>
      </w:lvl>
    </w:lvlOverride>
    <w:lvlOverride w:ilvl="3">
      <w:lvl w:ilvl="3">
        <w:start w:val="1"/>
        <w:numFmt w:val="decimal"/>
        <w:lvlText w:val="(%4)"/>
        <w:lvlJc w:val="left"/>
        <w:pPr>
          <w:tabs>
            <w:tab w:val="num" w:pos="1872"/>
          </w:tabs>
          <w:ind w:left="1872" w:hanging="504"/>
        </w:pPr>
        <w:rPr>
          <w:rFonts w:hint="default"/>
          <w:b/>
          <w:i w:val="0"/>
        </w:rPr>
      </w:lvl>
    </w:lvlOverride>
    <w:lvlOverride w:ilvl="4">
      <w:lvl w:ilvl="4">
        <w:start w:val="1"/>
        <w:numFmt w:val="lowerLetter"/>
        <w:lvlText w:val="(%5)"/>
        <w:lvlJc w:val="left"/>
        <w:pPr>
          <w:tabs>
            <w:tab w:val="num" w:pos="2232"/>
          </w:tabs>
          <w:ind w:left="2232" w:hanging="360"/>
        </w:pPr>
        <w:rPr>
          <w:rFonts w:hint="default"/>
          <w:b/>
          <w:i w:val="0"/>
        </w:rPr>
      </w:lvl>
    </w:lvlOverride>
    <w:lvlOverride w:ilvl="5">
      <w:lvl w:ilvl="5">
        <w:start w:val="1"/>
        <w:numFmt w:val="lowerRoman"/>
        <w:lvlText w:val="(%6)"/>
        <w:lvlJc w:val="left"/>
        <w:pPr>
          <w:tabs>
            <w:tab w:val="num" w:pos="2952"/>
          </w:tabs>
          <w:ind w:left="2808" w:hanging="576"/>
        </w:pPr>
        <w:rPr>
          <w:rFonts w:hint="default"/>
          <w:b/>
          <w:i w:val="0"/>
        </w:rPr>
      </w:lvl>
    </w:lvlOverride>
    <w:lvlOverride w:ilvl="6">
      <w:lvl w:ilvl="6">
        <w:start w:val="1"/>
        <w:numFmt w:val="bullet"/>
        <w:lvlText w:val=""/>
        <w:lvlJc w:val="left"/>
        <w:pPr>
          <w:tabs>
            <w:tab w:val="num" w:pos="3168"/>
          </w:tabs>
          <w:ind w:left="3168" w:hanging="360"/>
        </w:pPr>
        <w:rPr>
          <w:rFonts w:ascii="Wingdings" w:hAnsi="Wingdings" w:hint="default"/>
          <w:b w:val="0"/>
          <w:i w:val="0"/>
        </w:rPr>
      </w:lvl>
    </w:lvlOverride>
    <w:lvlOverride w:ilvl="7">
      <w:lvl w:ilvl="7">
        <w:start w:val="1"/>
        <w:numFmt w:val="none"/>
        <w:lvlText w:val=""/>
        <w:lvlJc w:val="left"/>
        <w:pPr>
          <w:tabs>
            <w:tab w:val="num" w:pos="3744"/>
          </w:tabs>
          <w:ind w:left="3744" w:hanging="1224"/>
        </w:pPr>
        <w:rPr>
          <w:rFonts w:hint="default"/>
        </w:rPr>
      </w:lvl>
    </w:lvlOverride>
    <w:lvlOverride w:ilvl="8">
      <w:lvl w:ilvl="8">
        <w:start w:val="1"/>
        <w:numFmt w:val="none"/>
        <w:lvlText w:val=""/>
        <w:lvlJc w:val="left"/>
        <w:pPr>
          <w:tabs>
            <w:tab w:val="num" w:pos="4320"/>
          </w:tabs>
          <w:ind w:left="4320" w:hanging="1440"/>
        </w:pPr>
        <w:rPr>
          <w:rFonts w:hint="default"/>
        </w:rPr>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1BA5"/>
    <w:rsid w:val="0005543F"/>
    <w:rsid w:val="0005567F"/>
    <w:rsid w:val="00055BF3"/>
    <w:rsid w:val="0005644C"/>
    <w:rsid w:val="00060045"/>
    <w:rsid w:val="00061AC7"/>
    <w:rsid w:val="00061C2A"/>
    <w:rsid w:val="00061EE3"/>
    <w:rsid w:val="00062659"/>
    <w:rsid w:val="00062B39"/>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4CAF"/>
    <w:rsid w:val="0017725F"/>
    <w:rsid w:val="00182519"/>
    <w:rsid w:val="0018280E"/>
    <w:rsid w:val="00187025"/>
    <w:rsid w:val="00190550"/>
    <w:rsid w:val="001942E5"/>
    <w:rsid w:val="00195D2E"/>
    <w:rsid w:val="001975EC"/>
    <w:rsid w:val="0019777A"/>
    <w:rsid w:val="001A4F28"/>
    <w:rsid w:val="001A627D"/>
    <w:rsid w:val="001A6D73"/>
    <w:rsid w:val="001B0231"/>
    <w:rsid w:val="001B03E3"/>
    <w:rsid w:val="001B2F2D"/>
    <w:rsid w:val="001B7DCE"/>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1F8F"/>
    <w:rsid w:val="00252FCB"/>
    <w:rsid w:val="00253223"/>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1DD1"/>
    <w:rsid w:val="00392299"/>
    <w:rsid w:val="00392AC3"/>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FF5"/>
    <w:rsid w:val="004307BE"/>
    <w:rsid w:val="00431C14"/>
    <w:rsid w:val="00435DC8"/>
    <w:rsid w:val="00437785"/>
    <w:rsid w:val="004419A8"/>
    <w:rsid w:val="00443744"/>
    <w:rsid w:val="00445058"/>
    <w:rsid w:val="00445C89"/>
    <w:rsid w:val="0044669E"/>
    <w:rsid w:val="0044696A"/>
    <w:rsid w:val="00450FD5"/>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45F7"/>
    <w:rsid w:val="004B597F"/>
    <w:rsid w:val="004C02A0"/>
    <w:rsid w:val="004C0DB6"/>
    <w:rsid w:val="004C2C74"/>
    <w:rsid w:val="004C34B2"/>
    <w:rsid w:val="004C5672"/>
    <w:rsid w:val="004C6E60"/>
    <w:rsid w:val="004C795B"/>
    <w:rsid w:val="004C7DAC"/>
    <w:rsid w:val="004D007C"/>
    <w:rsid w:val="004D11C4"/>
    <w:rsid w:val="004D2739"/>
    <w:rsid w:val="004D392D"/>
    <w:rsid w:val="004D466F"/>
    <w:rsid w:val="004D5BFA"/>
    <w:rsid w:val="004E4AF2"/>
    <w:rsid w:val="004E5170"/>
    <w:rsid w:val="004F7C4E"/>
    <w:rsid w:val="00502D4E"/>
    <w:rsid w:val="00504C57"/>
    <w:rsid w:val="005075E3"/>
    <w:rsid w:val="005129C0"/>
    <w:rsid w:val="00513347"/>
    <w:rsid w:val="00513F73"/>
    <w:rsid w:val="00524487"/>
    <w:rsid w:val="00524AF9"/>
    <w:rsid w:val="00530507"/>
    <w:rsid w:val="005316F2"/>
    <w:rsid w:val="00531ACF"/>
    <w:rsid w:val="00531BE0"/>
    <w:rsid w:val="00535786"/>
    <w:rsid w:val="005361A7"/>
    <w:rsid w:val="005365C6"/>
    <w:rsid w:val="005367DD"/>
    <w:rsid w:val="00537F13"/>
    <w:rsid w:val="00541590"/>
    <w:rsid w:val="00543A67"/>
    <w:rsid w:val="00545ADE"/>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32E5F"/>
    <w:rsid w:val="00634BB6"/>
    <w:rsid w:val="006402DE"/>
    <w:rsid w:val="00642075"/>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11025"/>
    <w:rsid w:val="00711F5E"/>
    <w:rsid w:val="00713AF8"/>
    <w:rsid w:val="00716117"/>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0F84"/>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4071"/>
    <w:rsid w:val="008C5A43"/>
    <w:rsid w:val="008C697F"/>
    <w:rsid w:val="008C7ACD"/>
    <w:rsid w:val="008C7CF1"/>
    <w:rsid w:val="008D1514"/>
    <w:rsid w:val="008D1584"/>
    <w:rsid w:val="008D2FFB"/>
    <w:rsid w:val="008D450B"/>
    <w:rsid w:val="008D5F42"/>
    <w:rsid w:val="008D7B70"/>
    <w:rsid w:val="008E0BF4"/>
    <w:rsid w:val="008E228D"/>
    <w:rsid w:val="008E53A0"/>
    <w:rsid w:val="008E642A"/>
    <w:rsid w:val="008E69D0"/>
    <w:rsid w:val="008E6FB3"/>
    <w:rsid w:val="008F1B64"/>
    <w:rsid w:val="008F1CA8"/>
    <w:rsid w:val="008F47FB"/>
    <w:rsid w:val="008F7E48"/>
    <w:rsid w:val="009041E6"/>
    <w:rsid w:val="0090613B"/>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41F2"/>
    <w:rsid w:val="00940833"/>
    <w:rsid w:val="0094285C"/>
    <w:rsid w:val="00942B7D"/>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7AEC"/>
    <w:rsid w:val="00992B4C"/>
    <w:rsid w:val="00993261"/>
    <w:rsid w:val="0099364E"/>
    <w:rsid w:val="00993813"/>
    <w:rsid w:val="0099514A"/>
    <w:rsid w:val="0099764D"/>
    <w:rsid w:val="009A1613"/>
    <w:rsid w:val="009A353A"/>
    <w:rsid w:val="009A5CDC"/>
    <w:rsid w:val="009A7413"/>
    <w:rsid w:val="009B350D"/>
    <w:rsid w:val="009B448D"/>
    <w:rsid w:val="009B5E10"/>
    <w:rsid w:val="009C0911"/>
    <w:rsid w:val="009C3D22"/>
    <w:rsid w:val="009C48C9"/>
    <w:rsid w:val="009C4C4B"/>
    <w:rsid w:val="009D0CDB"/>
    <w:rsid w:val="009D0F29"/>
    <w:rsid w:val="009D4D4D"/>
    <w:rsid w:val="009D7991"/>
    <w:rsid w:val="009D7CA0"/>
    <w:rsid w:val="009E7973"/>
    <w:rsid w:val="009F5920"/>
    <w:rsid w:val="009F6D38"/>
    <w:rsid w:val="00A01DFA"/>
    <w:rsid w:val="00A05AE8"/>
    <w:rsid w:val="00A07092"/>
    <w:rsid w:val="00A074FD"/>
    <w:rsid w:val="00A10988"/>
    <w:rsid w:val="00A118C5"/>
    <w:rsid w:val="00A11950"/>
    <w:rsid w:val="00A137B5"/>
    <w:rsid w:val="00A13EDB"/>
    <w:rsid w:val="00A203FE"/>
    <w:rsid w:val="00A208E8"/>
    <w:rsid w:val="00A21332"/>
    <w:rsid w:val="00A2251F"/>
    <w:rsid w:val="00A23C0E"/>
    <w:rsid w:val="00A2566C"/>
    <w:rsid w:val="00A2777E"/>
    <w:rsid w:val="00A31134"/>
    <w:rsid w:val="00A31A82"/>
    <w:rsid w:val="00A33015"/>
    <w:rsid w:val="00A3307E"/>
    <w:rsid w:val="00A35850"/>
    <w:rsid w:val="00A37BCE"/>
    <w:rsid w:val="00A43C44"/>
    <w:rsid w:val="00A43D8C"/>
    <w:rsid w:val="00A46FBE"/>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598F"/>
    <w:rsid w:val="00B46FA5"/>
    <w:rsid w:val="00B52602"/>
    <w:rsid w:val="00B53A0B"/>
    <w:rsid w:val="00B545D0"/>
    <w:rsid w:val="00B5595C"/>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62A6"/>
    <w:rsid w:val="00B96BF8"/>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1650"/>
    <w:rsid w:val="00BE3331"/>
    <w:rsid w:val="00BE39E2"/>
    <w:rsid w:val="00BE57EA"/>
    <w:rsid w:val="00BE7891"/>
    <w:rsid w:val="00BF2D45"/>
    <w:rsid w:val="00BF400D"/>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3816"/>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717C"/>
    <w:rsid w:val="00D809AB"/>
    <w:rsid w:val="00D816B5"/>
    <w:rsid w:val="00D8271E"/>
    <w:rsid w:val="00D835C1"/>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6410"/>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7B51"/>
    <w:rsid w:val="00F36081"/>
    <w:rsid w:val="00F42516"/>
    <w:rsid w:val="00F430A5"/>
    <w:rsid w:val="00F4326D"/>
    <w:rsid w:val="00F540AD"/>
    <w:rsid w:val="00F5689F"/>
    <w:rsid w:val="00F569F1"/>
    <w:rsid w:val="00F57637"/>
    <w:rsid w:val="00F57EA3"/>
    <w:rsid w:val="00F6253C"/>
    <w:rsid w:val="00F63F01"/>
    <w:rsid w:val="00F75B4E"/>
    <w:rsid w:val="00F811C0"/>
    <w:rsid w:val="00F83B1D"/>
    <w:rsid w:val="00F852C6"/>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BA0944-4270-470A-850D-1C967FD15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8191</Words>
  <Characters>46694</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2021-03-09T18:49:00Z</dcterms:created>
  <dcterms:modified xsi:type="dcterms:W3CDTF">2021-03-15T19:21:00Z</dcterms:modified>
</cp:coreProperties>
</file>