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818" w:type="pct"/>
        <w:jc w:val="center"/>
        <w:tblLayout w:type="fixed"/>
        <w:tblLook w:val="04A0" w:firstRow="1" w:lastRow="0" w:firstColumn="1" w:lastColumn="0" w:noHBand="0" w:noVBand="1"/>
      </w:tblPr>
      <w:tblGrid>
        <w:gridCol w:w="1669"/>
        <w:gridCol w:w="988"/>
        <w:gridCol w:w="3424"/>
        <w:gridCol w:w="1709"/>
        <w:gridCol w:w="1618"/>
        <w:gridCol w:w="1890"/>
        <w:gridCol w:w="1893"/>
        <w:gridCol w:w="1878"/>
      </w:tblGrid>
      <w:tr w:rsidR="001B7B2C" w14:paraId="29AC748F" w14:textId="77777777" w:rsidTr="00224FB2">
        <w:trPr>
          <w:cantSplit/>
          <w:jc w:val="center"/>
        </w:trPr>
        <w:tc>
          <w:tcPr>
            <w:tcW w:w="3122" w:type="pct"/>
            <w:gridSpan w:val="5"/>
            <w:shd w:val="clear" w:color="auto" w:fill="D9D9D9" w:themeFill="background1" w:themeFillShade="D9"/>
          </w:tcPr>
          <w:p w14:paraId="514C52B0" w14:textId="77777777" w:rsidR="001B7B2C" w:rsidRPr="00F368C8" w:rsidRDefault="001B7B2C" w:rsidP="00FB0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Court Information</w:t>
            </w:r>
          </w:p>
        </w:tc>
        <w:tc>
          <w:tcPr>
            <w:tcW w:w="1878" w:type="pct"/>
            <w:gridSpan w:val="3"/>
            <w:shd w:val="clear" w:color="auto" w:fill="D9D9D9" w:themeFill="background1" w:themeFillShade="D9"/>
          </w:tcPr>
          <w:p w14:paraId="780D1A07" w14:textId="77777777" w:rsidR="001B7B2C" w:rsidRPr="00F368C8" w:rsidRDefault="001B7B2C" w:rsidP="00FB0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Funding Levels</w:t>
            </w:r>
            <w:r>
              <w:rPr>
                <w:rStyle w:val="FootnoteReference"/>
                <w:b/>
                <w:sz w:val="28"/>
                <w:szCs w:val="28"/>
              </w:rPr>
              <w:footnoteReference w:id="1"/>
            </w:r>
          </w:p>
        </w:tc>
      </w:tr>
      <w:tr w:rsidR="00BA3A2B" w14:paraId="351BF324" w14:textId="77777777" w:rsidTr="00224FB2">
        <w:trPr>
          <w:cantSplit/>
          <w:trHeight w:val="989"/>
          <w:tblHeader/>
          <w:jc w:val="center"/>
        </w:trPr>
        <w:tc>
          <w:tcPr>
            <w:tcW w:w="554" w:type="pct"/>
          </w:tcPr>
          <w:p w14:paraId="580048B8" w14:textId="45E751ED" w:rsidR="00FB0B1F" w:rsidRPr="00F368C8" w:rsidRDefault="00FB0B1F" w:rsidP="004C54BC">
            <w:pPr>
              <w:jc w:val="center"/>
              <w:rPr>
                <w:b/>
                <w:sz w:val="28"/>
                <w:szCs w:val="28"/>
              </w:rPr>
            </w:pPr>
            <w:r w:rsidRPr="00F368C8">
              <w:rPr>
                <w:b/>
                <w:sz w:val="28"/>
                <w:szCs w:val="28"/>
              </w:rPr>
              <w:t>County</w:t>
            </w:r>
          </w:p>
        </w:tc>
        <w:tc>
          <w:tcPr>
            <w:tcW w:w="328" w:type="pct"/>
          </w:tcPr>
          <w:p w14:paraId="1DF2B295" w14:textId="647D93A9" w:rsidR="00BE2411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 w:rsidRPr="00F368C8">
              <w:rPr>
                <w:b/>
                <w:sz w:val="28"/>
                <w:szCs w:val="28"/>
              </w:rPr>
              <w:t># of Courtrooms</w:t>
            </w:r>
          </w:p>
          <w:p w14:paraId="669CC0A3" w14:textId="77777777" w:rsidR="00FB0B1F" w:rsidRPr="00BE2411" w:rsidRDefault="00FB0B1F" w:rsidP="00BE2411">
            <w:pPr>
              <w:rPr>
                <w:sz w:val="28"/>
                <w:szCs w:val="28"/>
              </w:rPr>
            </w:pPr>
          </w:p>
        </w:tc>
        <w:tc>
          <w:tcPr>
            <w:tcW w:w="1136" w:type="pct"/>
          </w:tcPr>
          <w:p w14:paraId="2A6087A7" w14:textId="26BE1021" w:rsidR="00FB0B1F" w:rsidRPr="00F368C8" w:rsidRDefault="001C7BE5" w:rsidP="00BE24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Address</w:t>
            </w:r>
          </w:p>
        </w:tc>
        <w:tc>
          <w:tcPr>
            <w:tcW w:w="567" w:type="pct"/>
          </w:tcPr>
          <w:p w14:paraId="3A35F3F1" w14:textId="77777777" w:rsidR="00BA3A2B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 w:rsidRPr="00F368C8">
              <w:rPr>
                <w:b/>
                <w:sz w:val="28"/>
                <w:szCs w:val="28"/>
              </w:rPr>
              <w:t xml:space="preserve"># of </w:t>
            </w:r>
          </w:p>
          <w:p w14:paraId="5440DBEC" w14:textId="42DC2810" w:rsidR="00FB0B1F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 w:rsidRPr="00F368C8">
              <w:rPr>
                <w:b/>
                <w:sz w:val="28"/>
                <w:szCs w:val="28"/>
              </w:rPr>
              <w:t>Child Clients</w:t>
            </w:r>
          </w:p>
          <w:p w14:paraId="5741DDCD" w14:textId="59C51272" w:rsidR="00FB0B1F" w:rsidRPr="00BA3A2B" w:rsidRDefault="00BE2411" w:rsidP="00BE2411">
            <w:pPr>
              <w:jc w:val="center"/>
              <w:rPr>
                <w:b/>
                <w:sz w:val="18"/>
                <w:szCs w:val="18"/>
              </w:rPr>
            </w:pPr>
            <w:r w:rsidRPr="00BA3A2B">
              <w:rPr>
                <w:b/>
                <w:sz w:val="18"/>
                <w:szCs w:val="18"/>
              </w:rPr>
              <w:t>(Current Range)</w:t>
            </w:r>
          </w:p>
        </w:tc>
        <w:tc>
          <w:tcPr>
            <w:tcW w:w="537" w:type="pct"/>
          </w:tcPr>
          <w:p w14:paraId="3D56F569" w14:textId="77777777" w:rsidR="00BA3A2B" w:rsidRDefault="00BA3A2B" w:rsidP="00BE24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# of </w:t>
            </w:r>
          </w:p>
          <w:p w14:paraId="7D836A58" w14:textId="77777777" w:rsidR="00BA3A2B" w:rsidRDefault="00BA3A2B" w:rsidP="00BE24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Parent Client</w:t>
            </w:r>
            <w:r w:rsidR="00FB0B1F" w:rsidRPr="00F368C8">
              <w:rPr>
                <w:b/>
                <w:sz w:val="28"/>
                <w:szCs w:val="28"/>
              </w:rPr>
              <w:t>s</w:t>
            </w:r>
          </w:p>
          <w:p w14:paraId="14E6DEFC" w14:textId="3593A86E" w:rsidR="00FB0B1F" w:rsidRPr="00BA3A2B" w:rsidRDefault="00BE2411" w:rsidP="00BE2411">
            <w:pPr>
              <w:jc w:val="center"/>
              <w:rPr>
                <w:b/>
                <w:sz w:val="18"/>
                <w:szCs w:val="18"/>
              </w:rPr>
            </w:pPr>
            <w:r w:rsidRPr="00BA3A2B">
              <w:rPr>
                <w:b/>
                <w:sz w:val="18"/>
                <w:szCs w:val="18"/>
              </w:rPr>
              <w:t>(Current Range)</w:t>
            </w:r>
          </w:p>
        </w:tc>
        <w:tc>
          <w:tcPr>
            <w:tcW w:w="627" w:type="pct"/>
          </w:tcPr>
          <w:p w14:paraId="78053765" w14:textId="77777777" w:rsidR="00FB0B1F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 w:rsidRPr="00FA0D74">
              <w:rPr>
                <w:b/>
                <w:sz w:val="28"/>
                <w:szCs w:val="28"/>
              </w:rPr>
              <w:t>Total Funding</w:t>
            </w:r>
          </w:p>
          <w:p w14:paraId="7B2B1353" w14:textId="77777777" w:rsidR="00FB0B1F" w:rsidRDefault="00FB0B1F" w:rsidP="00FB0B1F">
            <w:pPr>
              <w:jc w:val="center"/>
            </w:pPr>
            <w:r>
              <w:rPr>
                <w:b/>
                <w:sz w:val="28"/>
                <w:szCs w:val="28"/>
              </w:rPr>
              <w:t>FY 2017-2018</w:t>
            </w:r>
          </w:p>
        </w:tc>
        <w:tc>
          <w:tcPr>
            <w:tcW w:w="628" w:type="pct"/>
          </w:tcPr>
          <w:p w14:paraId="3E915E40" w14:textId="77777777" w:rsidR="00FB0B1F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 w:rsidRPr="00FA0D74">
              <w:rPr>
                <w:b/>
                <w:sz w:val="28"/>
                <w:szCs w:val="28"/>
              </w:rPr>
              <w:t>Total Funding</w:t>
            </w:r>
          </w:p>
          <w:p w14:paraId="69D983E8" w14:textId="77777777" w:rsidR="00FB0B1F" w:rsidRDefault="00FB0B1F" w:rsidP="00FB0B1F">
            <w:pPr>
              <w:jc w:val="center"/>
            </w:pPr>
            <w:r>
              <w:rPr>
                <w:b/>
                <w:sz w:val="28"/>
                <w:szCs w:val="28"/>
              </w:rPr>
              <w:t>FY 2018-2019</w:t>
            </w:r>
          </w:p>
        </w:tc>
        <w:tc>
          <w:tcPr>
            <w:tcW w:w="623" w:type="pct"/>
          </w:tcPr>
          <w:p w14:paraId="58A64022" w14:textId="77777777" w:rsidR="00FB0B1F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 w:rsidRPr="00F368C8">
              <w:rPr>
                <w:b/>
                <w:sz w:val="28"/>
                <w:szCs w:val="28"/>
              </w:rPr>
              <w:t>Total Funding</w:t>
            </w:r>
          </w:p>
          <w:p w14:paraId="7CF744EB" w14:textId="77777777" w:rsidR="00FB0B1F" w:rsidRPr="00F368C8" w:rsidRDefault="00FB0B1F" w:rsidP="00FB0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FY 2019-2020</w:t>
            </w:r>
          </w:p>
        </w:tc>
      </w:tr>
      <w:tr w:rsidR="00BA3A2B" w14:paraId="1611BF3F" w14:textId="77777777" w:rsidTr="00224FB2">
        <w:trPr>
          <w:cantSplit/>
          <w:jc w:val="center"/>
        </w:trPr>
        <w:tc>
          <w:tcPr>
            <w:tcW w:w="554" w:type="pct"/>
          </w:tcPr>
          <w:p w14:paraId="07E7804A" w14:textId="77777777" w:rsidR="00F368C8" w:rsidRPr="00F368C8" w:rsidRDefault="00F368C8">
            <w:pPr>
              <w:rPr>
                <w:b/>
              </w:rPr>
            </w:pPr>
            <w:r w:rsidRPr="00F368C8">
              <w:rPr>
                <w:b/>
              </w:rPr>
              <w:t>El Dorado</w:t>
            </w:r>
          </w:p>
        </w:tc>
        <w:tc>
          <w:tcPr>
            <w:tcW w:w="328" w:type="pct"/>
          </w:tcPr>
          <w:p w14:paraId="57314723" w14:textId="77777777" w:rsidR="00F368C8" w:rsidRDefault="005F24C8" w:rsidP="005F24C8">
            <w:pPr>
              <w:jc w:val="center"/>
            </w:pPr>
            <w:r>
              <w:t>2</w:t>
            </w:r>
          </w:p>
        </w:tc>
        <w:tc>
          <w:tcPr>
            <w:tcW w:w="1136" w:type="pct"/>
          </w:tcPr>
          <w:p w14:paraId="1882E2A8" w14:textId="77777777" w:rsidR="00F368C8" w:rsidRDefault="005F24C8" w:rsidP="005F24C8">
            <w:pPr>
              <w:pStyle w:val="ListParagraph"/>
              <w:numPr>
                <w:ilvl w:val="0"/>
                <w:numId w:val="2"/>
              </w:numPr>
            </w:pPr>
            <w:r>
              <w:t>Fair Lane Branch</w:t>
            </w:r>
            <w:r w:rsidR="00D90AB2">
              <w:br/>
              <w:t>295 Fair Lane</w:t>
            </w:r>
            <w:r w:rsidR="00D90AB2">
              <w:br/>
              <w:t>Placerville, CA 95667</w:t>
            </w:r>
          </w:p>
          <w:p w14:paraId="08E5D0D3" w14:textId="77777777" w:rsidR="004C54BC" w:rsidRDefault="004C54BC" w:rsidP="00122285"/>
          <w:p w14:paraId="703E11CF" w14:textId="77777777" w:rsidR="00D90AB2" w:rsidRDefault="00D90AB2" w:rsidP="005F24C8">
            <w:pPr>
              <w:pStyle w:val="ListParagraph"/>
              <w:numPr>
                <w:ilvl w:val="0"/>
                <w:numId w:val="2"/>
              </w:numPr>
            </w:pPr>
            <w:r>
              <w:t>South Lake Tahoe Branch</w:t>
            </w:r>
          </w:p>
          <w:p w14:paraId="183E16AE" w14:textId="77777777" w:rsidR="00D90AB2" w:rsidRDefault="00D90AB2" w:rsidP="00D90AB2">
            <w:pPr>
              <w:pStyle w:val="ListParagraph"/>
              <w:ind w:left="360"/>
            </w:pPr>
            <w:r>
              <w:t>1354 Johnson Blvd.</w:t>
            </w:r>
          </w:p>
          <w:p w14:paraId="5BE2A6C0" w14:textId="77777777" w:rsidR="00BE2411" w:rsidRDefault="00D90AB2" w:rsidP="00BE2411">
            <w:pPr>
              <w:pStyle w:val="ListParagraph"/>
              <w:ind w:left="360"/>
            </w:pPr>
            <w:r>
              <w:t>South Lake Tahoe, CA 96150</w:t>
            </w:r>
          </w:p>
          <w:p w14:paraId="2123FE00" w14:textId="77777777" w:rsidR="00BE2411" w:rsidRDefault="00BE2411" w:rsidP="00BE2411">
            <w:pPr>
              <w:pStyle w:val="ListParagraph"/>
              <w:ind w:left="360"/>
            </w:pPr>
          </w:p>
          <w:p w14:paraId="094EA7BD" w14:textId="77777777" w:rsidR="00BE2411" w:rsidRDefault="00BE2411" w:rsidP="00BE2411">
            <w:pPr>
              <w:pStyle w:val="ListParagraph"/>
              <w:ind w:left="360"/>
            </w:pPr>
          </w:p>
          <w:p w14:paraId="20F8DB04" w14:textId="1CE57E48" w:rsidR="00BA3A2B" w:rsidRDefault="00BA3A2B" w:rsidP="00BE2411">
            <w:pPr>
              <w:pStyle w:val="ListParagraph"/>
              <w:ind w:left="360"/>
            </w:pPr>
          </w:p>
        </w:tc>
        <w:tc>
          <w:tcPr>
            <w:tcW w:w="567" w:type="pct"/>
          </w:tcPr>
          <w:p w14:paraId="05F6FF13" w14:textId="50EF182C" w:rsidR="00F368C8" w:rsidRDefault="00BA3A2B">
            <w:pPr>
              <w:jc w:val="center"/>
            </w:pPr>
            <w:r>
              <w:t>400-500</w:t>
            </w:r>
            <w:r w:rsidR="00EC50CA">
              <w:rPr>
                <w:rStyle w:val="FootnoteReference"/>
              </w:rPr>
              <w:footnoteReference w:id="2"/>
            </w:r>
          </w:p>
        </w:tc>
        <w:tc>
          <w:tcPr>
            <w:tcW w:w="537" w:type="pct"/>
          </w:tcPr>
          <w:p w14:paraId="6FA42E7A" w14:textId="52333D78" w:rsidR="00F368C8" w:rsidRDefault="0069446C">
            <w:pPr>
              <w:jc w:val="center"/>
            </w:pPr>
            <w:r>
              <w:t>375</w:t>
            </w:r>
            <w:r w:rsidR="00BA3A2B">
              <w:t>-450</w:t>
            </w:r>
            <w:r w:rsidR="00EC50CA">
              <w:rPr>
                <w:rStyle w:val="FootnoteReference"/>
              </w:rPr>
              <w:footnoteReference w:id="3"/>
            </w:r>
          </w:p>
        </w:tc>
        <w:tc>
          <w:tcPr>
            <w:tcW w:w="627" w:type="pct"/>
          </w:tcPr>
          <w:p w14:paraId="0897EF77" w14:textId="77777777" w:rsidR="00F368C8" w:rsidRDefault="00C34C9F" w:rsidP="007A2FBE">
            <w:pPr>
              <w:jc w:val="center"/>
            </w:pPr>
            <w:r>
              <w:t>$486</w:t>
            </w:r>
            <w:bookmarkStart w:id="0" w:name="_GoBack"/>
            <w:bookmarkEnd w:id="0"/>
            <w:r>
              <w:t>,497</w:t>
            </w:r>
          </w:p>
        </w:tc>
        <w:tc>
          <w:tcPr>
            <w:tcW w:w="628" w:type="pct"/>
          </w:tcPr>
          <w:p w14:paraId="47CA667F" w14:textId="77777777" w:rsidR="00F368C8" w:rsidRDefault="00C34C9F" w:rsidP="007A2FBE">
            <w:pPr>
              <w:jc w:val="center"/>
            </w:pPr>
            <w:r>
              <w:t>$444,102</w:t>
            </w:r>
          </w:p>
        </w:tc>
        <w:tc>
          <w:tcPr>
            <w:tcW w:w="623" w:type="pct"/>
          </w:tcPr>
          <w:p w14:paraId="3ACAEDCE" w14:textId="77777777" w:rsidR="00F368C8" w:rsidRDefault="00C34C9F" w:rsidP="007A2FBE">
            <w:pPr>
              <w:jc w:val="center"/>
            </w:pPr>
            <w:r>
              <w:t>$444,102</w:t>
            </w:r>
          </w:p>
        </w:tc>
      </w:tr>
    </w:tbl>
    <w:p w14:paraId="04763F91" w14:textId="77777777" w:rsidR="00F76CE1" w:rsidRDefault="00F76CE1"/>
    <w:sectPr w:rsidR="00F76CE1" w:rsidSect="00356F97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2CE85" w14:textId="77777777" w:rsidR="00B24223" w:rsidRDefault="00B24223" w:rsidP="00B24223">
      <w:pPr>
        <w:spacing w:line="240" w:lineRule="auto"/>
      </w:pPr>
      <w:r>
        <w:separator/>
      </w:r>
    </w:p>
  </w:endnote>
  <w:endnote w:type="continuationSeparator" w:id="0">
    <w:p w14:paraId="710D7023" w14:textId="77777777" w:rsidR="00B24223" w:rsidRDefault="00B24223" w:rsidP="00B24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953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4AB881" w14:textId="15176666" w:rsidR="008354E0" w:rsidRDefault="008354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79E">
          <w:rPr>
            <w:noProof/>
          </w:rPr>
          <w:t>1</w:t>
        </w:r>
        <w:r>
          <w:rPr>
            <w:noProof/>
          </w:rPr>
          <w:fldChar w:fldCharType="end"/>
        </w:r>
        <w:r w:rsidR="000440F9">
          <w:rPr>
            <w:noProof/>
          </w:rPr>
          <w:t xml:space="preserve"> of 1</w:t>
        </w:r>
      </w:p>
    </w:sdtContent>
  </w:sdt>
  <w:p w14:paraId="2E951910" w14:textId="77777777" w:rsidR="00A4799F" w:rsidRDefault="00A47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80FB1" w14:textId="77777777" w:rsidR="00B24223" w:rsidRDefault="00B24223" w:rsidP="00B24223">
      <w:pPr>
        <w:spacing w:line="240" w:lineRule="auto"/>
      </w:pPr>
      <w:r>
        <w:separator/>
      </w:r>
    </w:p>
  </w:footnote>
  <w:footnote w:type="continuationSeparator" w:id="0">
    <w:p w14:paraId="7B9ACB55" w14:textId="77777777" w:rsidR="00B24223" w:rsidRDefault="00B24223" w:rsidP="00B24223">
      <w:pPr>
        <w:spacing w:line="240" w:lineRule="auto"/>
      </w:pPr>
      <w:r>
        <w:continuationSeparator/>
      </w:r>
    </w:p>
  </w:footnote>
  <w:footnote w:id="1">
    <w:p w14:paraId="11166AD5" w14:textId="28869EFA" w:rsidR="00704497" w:rsidRDefault="001B7B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45A5A">
        <w:t>F</w:t>
      </w:r>
      <w:r w:rsidR="00290238">
        <w:t xml:space="preserve">unding allocations </w:t>
      </w:r>
      <w:r w:rsidR="00545A5A">
        <w:t>are based on the workload and funding methodology</w:t>
      </w:r>
      <w:r w:rsidR="00290238">
        <w:t xml:space="preserve"> approved by the Ju</w:t>
      </w:r>
      <w:r w:rsidR="00545A5A">
        <w:t>dicial Council on July 29, 2016</w:t>
      </w:r>
      <w:r w:rsidR="00290238">
        <w:t xml:space="preserve">. Judicial Council of Cal., Advisory Com. Rep., </w:t>
      </w:r>
      <w:r w:rsidR="00545A5A">
        <w:rPr>
          <w:i/>
        </w:rPr>
        <w:t>Juvenile Dependency: Court-</w:t>
      </w:r>
      <w:r w:rsidR="00290238">
        <w:rPr>
          <w:i/>
        </w:rPr>
        <w:t xml:space="preserve">Appointed </w:t>
      </w:r>
      <w:r w:rsidR="00545A5A">
        <w:rPr>
          <w:i/>
        </w:rPr>
        <w:t xml:space="preserve">Dependency </w:t>
      </w:r>
      <w:r w:rsidR="00290238">
        <w:rPr>
          <w:i/>
        </w:rPr>
        <w:t xml:space="preserve">Counsel </w:t>
      </w:r>
      <w:r w:rsidR="00545A5A">
        <w:rPr>
          <w:i/>
        </w:rPr>
        <w:t>Workload and Funding Methodology Options</w:t>
      </w:r>
      <w:r w:rsidR="00290238">
        <w:rPr>
          <w:i/>
        </w:rPr>
        <w:t xml:space="preserve"> </w:t>
      </w:r>
      <w:r w:rsidR="00545A5A">
        <w:t>(July 29,</w:t>
      </w:r>
      <w:r w:rsidR="00290238" w:rsidRPr="00290238">
        <w:t xml:space="preserve"> </w:t>
      </w:r>
      <w:r w:rsidR="00545A5A">
        <w:t>2016</w:t>
      </w:r>
      <w:r w:rsidR="00290238" w:rsidRPr="00290238">
        <w:t>)</w:t>
      </w:r>
      <w:r w:rsidR="00E41297" w:rsidRPr="00290238">
        <w:t xml:space="preserve">, </w:t>
      </w:r>
    </w:p>
    <w:p w14:paraId="061F5122" w14:textId="730788EF" w:rsidR="001B7B2C" w:rsidRDefault="0053679E">
      <w:pPr>
        <w:pStyle w:val="FootnoteText"/>
      </w:pPr>
      <w:hyperlink r:id="rId1" w:history="1">
        <w:r w:rsidR="00545A5A" w:rsidRPr="00545A5A">
          <w:rPr>
            <w:rStyle w:val="Hyperlink"/>
            <w:i/>
          </w:rPr>
          <w:t>https://jcc.legistar.com/View.ashx?M=F&amp;ID=4572873&amp;GUID=C33C7410-DDA2-451A-9004-024D84910504</w:t>
        </w:r>
      </w:hyperlink>
      <w:r w:rsidR="00545A5A">
        <w:t>.</w:t>
      </w:r>
      <w:r w:rsidR="00545A5A" w:rsidRPr="00545A5A">
        <w:rPr>
          <w:rStyle w:val="FootnoteReference"/>
        </w:rPr>
        <w:t xml:space="preserve"> </w:t>
      </w:r>
    </w:p>
    <w:p w14:paraId="2BE365F0" w14:textId="77777777" w:rsidR="00EC50CA" w:rsidRPr="00545A5A" w:rsidRDefault="00EC50CA">
      <w:pPr>
        <w:pStyle w:val="FootnoteText"/>
        <w:rPr>
          <w:rStyle w:val="FootnoteReference"/>
        </w:rPr>
      </w:pPr>
    </w:p>
  </w:footnote>
  <w:footnote w:id="2">
    <w:p w14:paraId="490D1D75" w14:textId="77777777" w:rsidR="00EC50CA" w:rsidRDefault="00EC50CA" w:rsidP="00EC50CA">
      <w:pPr>
        <w:pStyle w:val="FootnoteText"/>
      </w:pPr>
      <w:r>
        <w:rPr>
          <w:rStyle w:val="FootnoteReference"/>
        </w:rPr>
        <w:footnoteRef/>
      </w:r>
      <w:r>
        <w:t xml:space="preserve"> Current Range of Child Clients by Location</w:t>
      </w:r>
    </w:p>
    <w:p w14:paraId="172FEC52" w14:textId="77777777" w:rsidR="00EC50CA" w:rsidRDefault="00EC50CA" w:rsidP="00EC50CA">
      <w:pPr>
        <w:pStyle w:val="FootnoteText"/>
        <w:numPr>
          <w:ilvl w:val="0"/>
          <w:numId w:val="4"/>
        </w:numPr>
      </w:pPr>
      <w:r>
        <w:t>Placerville: 250 – 300</w:t>
      </w:r>
    </w:p>
    <w:p w14:paraId="2489BEF6" w14:textId="2EFAB3DA" w:rsidR="00EC50CA" w:rsidRDefault="00EC50CA" w:rsidP="00EC50CA">
      <w:pPr>
        <w:pStyle w:val="FootnoteText"/>
        <w:numPr>
          <w:ilvl w:val="0"/>
          <w:numId w:val="4"/>
        </w:numPr>
      </w:pPr>
      <w:r>
        <w:t xml:space="preserve">South Lake Tahoe: 175 </w:t>
      </w:r>
      <w:r w:rsidR="000D31C3">
        <w:t>–</w:t>
      </w:r>
      <w:r>
        <w:t xml:space="preserve"> 200</w:t>
      </w:r>
      <w:r w:rsidR="000D31C3">
        <w:t xml:space="preserve"> </w:t>
      </w:r>
    </w:p>
    <w:p w14:paraId="7F7F3595" w14:textId="2A7AEE1A" w:rsidR="00EC50CA" w:rsidRDefault="00EC50CA" w:rsidP="00EC50CA">
      <w:pPr>
        <w:pStyle w:val="FootnoteText"/>
      </w:pPr>
    </w:p>
  </w:footnote>
  <w:footnote w:id="3">
    <w:p w14:paraId="29A13725" w14:textId="77777777" w:rsidR="00EC50CA" w:rsidRDefault="00EC50CA" w:rsidP="00EC50CA">
      <w:pPr>
        <w:pStyle w:val="FootnoteText"/>
      </w:pPr>
      <w:r>
        <w:rPr>
          <w:rStyle w:val="FootnoteReference"/>
        </w:rPr>
        <w:footnoteRef/>
      </w:r>
      <w:r>
        <w:t xml:space="preserve"> Current Range of Parent Clients by Location</w:t>
      </w:r>
    </w:p>
    <w:p w14:paraId="28CD4323" w14:textId="17BF6031" w:rsidR="00EC50CA" w:rsidRDefault="008B4607" w:rsidP="00EC50CA">
      <w:pPr>
        <w:pStyle w:val="FootnoteText"/>
        <w:numPr>
          <w:ilvl w:val="0"/>
          <w:numId w:val="5"/>
        </w:numPr>
      </w:pPr>
      <w:r>
        <w:t>Placerville 225 – 250</w:t>
      </w:r>
    </w:p>
    <w:p w14:paraId="65954E22" w14:textId="75FA3525" w:rsidR="00EC50CA" w:rsidRDefault="00EC50CA" w:rsidP="00EC50CA">
      <w:pPr>
        <w:pStyle w:val="FootnoteText"/>
        <w:numPr>
          <w:ilvl w:val="0"/>
          <w:numId w:val="5"/>
        </w:numPr>
      </w:pPr>
      <w:r>
        <w:t xml:space="preserve">South Lake Tahoe: 150 </w:t>
      </w:r>
      <w:r w:rsidR="000D31C3">
        <w:t>–</w:t>
      </w:r>
      <w:r w:rsidR="008B4607">
        <w:t xml:space="preserve"> 200</w:t>
      </w:r>
      <w:r w:rsidR="000D31C3">
        <w:t xml:space="preserve"> </w:t>
      </w:r>
    </w:p>
    <w:p w14:paraId="12CA088D" w14:textId="5E381C44" w:rsidR="00EC50CA" w:rsidRDefault="00EC50C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6590F" w14:textId="77777777" w:rsidR="00AB5050" w:rsidRPr="00BE7740" w:rsidRDefault="00AB5050" w:rsidP="00AB5050">
    <w:pPr>
      <w:pStyle w:val="Header"/>
      <w:rPr>
        <w:rFonts w:ascii="Times New Roman" w:hAnsi="Times New Roman"/>
        <w:b/>
      </w:rPr>
    </w:pPr>
    <w:r w:rsidRPr="00BE7740">
      <w:rPr>
        <w:rFonts w:ascii="Times New Roman" w:hAnsi="Times New Roman"/>
        <w:b/>
      </w:rPr>
      <w:t>REQUEST FOR INFORMATION: JUVENILE DEPENDENCY REPRESENTATION SERVICES</w:t>
    </w:r>
  </w:p>
  <w:p w14:paraId="4D437628" w14:textId="77777777" w:rsidR="00AB5050" w:rsidRPr="00BE7740" w:rsidRDefault="00AB5050" w:rsidP="00AB5050">
    <w:pPr>
      <w:pStyle w:val="Header"/>
      <w:rPr>
        <w:rFonts w:ascii="Times New Roman" w:hAnsi="Times New Roman"/>
        <w:b/>
      </w:rPr>
    </w:pPr>
    <w:r>
      <w:rPr>
        <w:rFonts w:ascii="Times New Roman" w:hAnsi="Times New Roman"/>
        <w:b/>
      </w:rPr>
      <w:t>RFI NUMBER: CFCC-201705-ML-RFI</w:t>
    </w:r>
  </w:p>
  <w:p w14:paraId="155ACDD1" w14:textId="77777777" w:rsidR="00AB5050" w:rsidRDefault="00AB5050" w:rsidP="00B24223">
    <w:pPr>
      <w:pStyle w:val="Header"/>
      <w:jc w:val="center"/>
      <w:rPr>
        <w:b/>
        <w:sz w:val="28"/>
        <w:szCs w:val="28"/>
      </w:rPr>
    </w:pPr>
  </w:p>
  <w:p w14:paraId="65E8379D" w14:textId="307ED80F" w:rsidR="00B24223" w:rsidRPr="000440F9" w:rsidRDefault="00BF7AC1" w:rsidP="00B24223">
    <w:pPr>
      <w:pStyle w:val="Header"/>
      <w:jc w:val="center"/>
      <w:rPr>
        <w:b/>
      </w:rPr>
    </w:pPr>
    <w:r w:rsidRPr="000440F9">
      <w:rPr>
        <w:b/>
      </w:rPr>
      <w:t xml:space="preserve">Attachment 1: </w:t>
    </w:r>
    <w:r w:rsidR="00B24223" w:rsidRPr="000440F9">
      <w:rPr>
        <w:b/>
      </w:rPr>
      <w:t xml:space="preserve">Dependency Representation Administration Funding and Training (DRAFT) Program </w:t>
    </w:r>
  </w:p>
  <w:p w14:paraId="18AA7FEB" w14:textId="302D7E1A" w:rsidR="00B24223" w:rsidRPr="000440F9" w:rsidRDefault="00B24223" w:rsidP="00B24223">
    <w:pPr>
      <w:pStyle w:val="Header"/>
      <w:jc w:val="center"/>
      <w:rPr>
        <w:b/>
      </w:rPr>
    </w:pPr>
    <w:r w:rsidRPr="000440F9">
      <w:rPr>
        <w:b/>
      </w:rPr>
      <w:t>Information Sheet</w:t>
    </w:r>
    <w:r w:rsidR="004C54BC" w:rsidRPr="000440F9">
      <w:rPr>
        <w:b/>
      </w:rPr>
      <w:t xml:space="preserve"> – El Dorado County</w:t>
    </w:r>
  </w:p>
  <w:p w14:paraId="5FFA13D7" w14:textId="77777777" w:rsidR="00B24223" w:rsidRDefault="00B242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22A06"/>
    <w:multiLevelType w:val="hybridMultilevel"/>
    <w:tmpl w:val="B3C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62AE0"/>
    <w:multiLevelType w:val="hybridMultilevel"/>
    <w:tmpl w:val="098E0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3E7DA1"/>
    <w:multiLevelType w:val="hybridMultilevel"/>
    <w:tmpl w:val="94DA03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AA5C2D"/>
    <w:multiLevelType w:val="hybridMultilevel"/>
    <w:tmpl w:val="B060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B6E93"/>
    <w:multiLevelType w:val="hybridMultilevel"/>
    <w:tmpl w:val="811204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5EdePaYJ7wmEKtFsYLc33HCsxa15z1USW2e7VLfld4dVbwx2psclD7JtFmpcHqHbOzp0YgeVKduwaCB78UuZg==" w:salt="mX4f0oUzcvCdnsHI6dG2ag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97"/>
    <w:rsid w:val="00001303"/>
    <w:rsid w:val="000440F9"/>
    <w:rsid w:val="0005562F"/>
    <w:rsid w:val="00083B1D"/>
    <w:rsid w:val="00084D6B"/>
    <w:rsid w:val="000A2D2C"/>
    <w:rsid w:val="000D31C3"/>
    <w:rsid w:val="000E6A23"/>
    <w:rsid w:val="00122285"/>
    <w:rsid w:val="00146E9D"/>
    <w:rsid w:val="001741C0"/>
    <w:rsid w:val="0019234A"/>
    <w:rsid w:val="001B7B2C"/>
    <w:rsid w:val="001C7BE5"/>
    <w:rsid w:val="001E758B"/>
    <w:rsid w:val="001F69F6"/>
    <w:rsid w:val="002208DA"/>
    <w:rsid w:val="002216A7"/>
    <w:rsid w:val="00224FB2"/>
    <w:rsid w:val="00226FFD"/>
    <w:rsid w:val="00277B45"/>
    <w:rsid w:val="00290238"/>
    <w:rsid w:val="00296293"/>
    <w:rsid w:val="002C30D9"/>
    <w:rsid w:val="00356F97"/>
    <w:rsid w:val="00391113"/>
    <w:rsid w:val="00391876"/>
    <w:rsid w:val="003A1930"/>
    <w:rsid w:val="003C4768"/>
    <w:rsid w:val="00405460"/>
    <w:rsid w:val="0040650E"/>
    <w:rsid w:val="00422255"/>
    <w:rsid w:val="004B72A1"/>
    <w:rsid w:val="004C54BC"/>
    <w:rsid w:val="00502014"/>
    <w:rsid w:val="005152E8"/>
    <w:rsid w:val="00516289"/>
    <w:rsid w:val="0053679E"/>
    <w:rsid w:val="00545A5A"/>
    <w:rsid w:val="00556AFD"/>
    <w:rsid w:val="00580E8A"/>
    <w:rsid w:val="005A7940"/>
    <w:rsid w:val="005D3F3C"/>
    <w:rsid w:val="005E4E4A"/>
    <w:rsid w:val="005F24C8"/>
    <w:rsid w:val="00652729"/>
    <w:rsid w:val="00652CB9"/>
    <w:rsid w:val="0069446C"/>
    <w:rsid w:val="006D0C7B"/>
    <w:rsid w:val="006D5D8D"/>
    <w:rsid w:val="00704497"/>
    <w:rsid w:val="00786A3A"/>
    <w:rsid w:val="007A2FBE"/>
    <w:rsid w:val="007A35B0"/>
    <w:rsid w:val="007B644D"/>
    <w:rsid w:val="007F2967"/>
    <w:rsid w:val="00821D76"/>
    <w:rsid w:val="00822674"/>
    <w:rsid w:val="008354E0"/>
    <w:rsid w:val="00836BEB"/>
    <w:rsid w:val="00864118"/>
    <w:rsid w:val="00894741"/>
    <w:rsid w:val="008B4607"/>
    <w:rsid w:val="00957474"/>
    <w:rsid w:val="009E7514"/>
    <w:rsid w:val="00A36A05"/>
    <w:rsid w:val="00A4799F"/>
    <w:rsid w:val="00A526B6"/>
    <w:rsid w:val="00A60E43"/>
    <w:rsid w:val="00AB5050"/>
    <w:rsid w:val="00AE1221"/>
    <w:rsid w:val="00B24223"/>
    <w:rsid w:val="00B26A79"/>
    <w:rsid w:val="00B50640"/>
    <w:rsid w:val="00B57B8D"/>
    <w:rsid w:val="00BA0069"/>
    <w:rsid w:val="00BA3A2B"/>
    <w:rsid w:val="00BA5504"/>
    <w:rsid w:val="00BE2411"/>
    <w:rsid w:val="00BF7AC1"/>
    <w:rsid w:val="00C002D6"/>
    <w:rsid w:val="00C14B32"/>
    <w:rsid w:val="00C2068D"/>
    <w:rsid w:val="00C32B53"/>
    <w:rsid w:val="00C34C9F"/>
    <w:rsid w:val="00C4185E"/>
    <w:rsid w:val="00C50F44"/>
    <w:rsid w:val="00C63331"/>
    <w:rsid w:val="00C9308D"/>
    <w:rsid w:val="00CD23B2"/>
    <w:rsid w:val="00CF5084"/>
    <w:rsid w:val="00D47094"/>
    <w:rsid w:val="00D84D4E"/>
    <w:rsid w:val="00D90AB2"/>
    <w:rsid w:val="00D90C4F"/>
    <w:rsid w:val="00DA1ADC"/>
    <w:rsid w:val="00DA1F22"/>
    <w:rsid w:val="00E15F86"/>
    <w:rsid w:val="00E41297"/>
    <w:rsid w:val="00E919C1"/>
    <w:rsid w:val="00EC50CA"/>
    <w:rsid w:val="00ED553F"/>
    <w:rsid w:val="00F00C24"/>
    <w:rsid w:val="00F26BF8"/>
    <w:rsid w:val="00F368C8"/>
    <w:rsid w:val="00F54018"/>
    <w:rsid w:val="00F61D95"/>
    <w:rsid w:val="00F76CE1"/>
    <w:rsid w:val="00F82491"/>
    <w:rsid w:val="00FA0636"/>
    <w:rsid w:val="00FB0B1F"/>
    <w:rsid w:val="00FC33CC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E749C0A"/>
  <w15:chartTrackingRefBased/>
  <w15:docId w15:val="{C4D1A05A-72F0-4F9B-AED0-B4B2646C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50E"/>
    <w:pPr>
      <w:spacing w:line="300" w:lineRule="atLeas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065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65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65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50E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50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50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50E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5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65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65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50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50E"/>
  </w:style>
  <w:style w:type="character" w:customStyle="1" w:styleId="Heading8Char">
    <w:name w:val="Heading 8 Char"/>
    <w:basedOn w:val="DefaultParagraphFont"/>
    <w:link w:val="Heading8"/>
    <w:uiPriority w:val="9"/>
    <w:semiHidden/>
    <w:rsid w:val="0040650E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50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065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65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5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0650E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50E"/>
    <w:pPr>
      <w:outlineLvl w:val="9"/>
    </w:pPr>
  </w:style>
  <w:style w:type="table" w:styleId="TableGrid">
    <w:name w:val="Table Grid"/>
    <w:basedOn w:val="TableNormal"/>
    <w:uiPriority w:val="39"/>
    <w:rsid w:val="00356F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42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223"/>
  </w:style>
  <w:style w:type="paragraph" w:styleId="Footer">
    <w:name w:val="footer"/>
    <w:basedOn w:val="Normal"/>
    <w:link w:val="FooterChar"/>
    <w:uiPriority w:val="99"/>
    <w:unhideWhenUsed/>
    <w:rsid w:val="00B242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223"/>
  </w:style>
  <w:style w:type="paragraph" w:styleId="EndnoteText">
    <w:name w:val="endnote text"/>
    <w:basedOn w:val="Normal"/>
    <w:link w:val="EndnoteTextChar"/>
    <w:uiPriority w:val="99"/>
    <w:semiHidden/>
    <w:unhideWhenUsed/>
    <w:rsid w:val="00A4799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479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479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A4799F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479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799F"/>
    <w:rPr>
      <w:vertAlign w:val="superscript"/>
    </w:rPr>
  </w:style>
  <w:style w:type="paragraph" w:styleId="ListParagraph">
    <w:name w:val="List Paragraph"/>
    <w:basedOn w:val="Normal"/>
    <w:uiPriority w:val="34"/>
    <w:rsid w:val="005F2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7B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8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023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5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5A5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D553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cc.legistar.com/View.ashx?M=F&amp;ID=4572873&amp;GUID=C33C7410-DDA2-451A-9004-024D84910504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E55F6-9B66-4809-87BA-5F6BC54D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60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Meehleib, Kelly</dc:creator>
  <cp:keywords/>
  <dc:description/>
  <cp:lastModifiedBy>Meehleib, Kelly</cp:lastModifiedBy>
  <cp:revision>13</cp:revision>
  <cp:lastPrinted>2016-11-17T16:34:00Z</cp:lastPrinted>
  <dcterms:created xsi:type="dcterms:W3CDTF">2017-05-03T21:22:00Z</dcterms:created>
  <dcterms:modified xsi:type="dcterms:W3CDTF">2017-05-12T21:00:00Z</dcterms:modified>
</cp:coreProperties>
</file>