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105F4B">
            <w:pPr>
              <w:rPr>
                <w:rFonts w:ascii="Arial" w:hAnsi="Arial" w:cs="Arial"/>
              </w:rPr>
            </w:pPr>
            <w:bookmarkStart w:id="0" w:name="_GoBack"/>
            <w:bookmarkEnd w:id="0"/>
            <w:permStart w:id="759248379" w:edGrp="everyone"/>
            <w:permEnd w:id="759248379"/>
          </w:p>
        </w:tc>
        <w:tc>
          <w:tcPr>
            <w:tcW w:w="8370" w:type="dxa"/>
            <w:tcBorders>
              <w:bottom w:val="single" w:sz="4" w:space="0" w:color="auto"/>
            </w:tcBorders>
            <w:tcMar>
              <w:left w:w="0" w:type="dxa"/>
              <w:right w:w="0" w:type="dxa"/>
            </w:tcMar>
            <w:vAlign w:val="bottom"/>
          </w:tcPr>
          <w:p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p>
          <w:p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rsidR="00A8507D" w:rsidRDefault="00A8507D" w:rsidP="00A8507D">
            <w:pPr>
              <w:pStyle w:val="JCCReportCoverSubhead"/>
              <w:rPr>
                <w:rFonts w:ascii="Arial" w:hAnsi="Arial" w:cs="Arial"/>
                <w:b/>
                <w:szCs w:val="28"/>
              </w:rPr>
            </w:pPr>
            <w:r>
              <w:rPr>
                <w:rFonts w:ascii="Arial" w:hAnsi="Arial" w:cs="Arial"/>
                <w:b/>
                <w:szCs w:val="28"/>
              </w:rPr>
              <w:t xml:space="preserve">JUDICIAL COUNCIL OF CALIFORNIA </w:t>
            </w:r>
          </w:p>
          <w:p w:rsidR="00051A00" w:rsidRDefault="00051A00" w:rsidP="00A8507D">
            <w:pPr>
              <w:pStyle w:val="JCCReportCoverSubhead"/>
              <w:rPr>
                <w:rFonts w:ascii="Arial" w:hAnsi="Arial" w:cs="Arial"/>
                <w:b/>
                <w:szCs w:val="28"/>
              </w:rPr>
            </w:pPr>
          </w:p>
          <w:p w:rsidR="00051A00" w:rsidRPr="00F66890" w:rsidRDefault="00642A4C" w:rsidP="00A8507D">
            <w:pPr>
              <w:pStyle w:val="JCCReportCoverSubhead"/>
              <w:rPr>
                <w:rFonts w:ascii="Arial" w:hAnsi="Arial" w:cs="Arial"/>
                <w:b/>
                <w:color w:val="0000FF"/>
                <w:szCs w:val="28"/>
              </w:rPr>
            </w:pPr>
            <w:r>
              <w:rPr>
                <w:rFonts w:ascii="Arial" w:hAnsi="Arial" w:cs="Arial"/>
                <w:b/>
                <w:color w:val="0000FF"/>
                <w:szCs w:val="28"/>
              </w:rPr>
              <w:t>Addendum no. 2</w:t>
            </w:r>
          </w:p>
          <w:p w:rsidR="008B50E8" w:rsidRPr="009E10B7" w:rsidRDefault="008B50E8" w:rsidP="00105F4B">
            <w:pPr>
              <w:pStyle w:val="JCCReportCoverSubhead"/>
              <w:rPr>
                <w:rFonts w:ascii="Arial" w:hAnsi="Arial" w:cs="Arial"/>
                <w:b/>
                <w:szCs w:val="28"/>
              </w:rPr>
            </w:pPr>
          </w:p>
          <w:p w:rsidR="008B50E8" w:rsidRPr="00A8507D" w:rsidRDefault="008B50E8" w:rsidP="00105F4B">
            <w:pPr>
              <w:pStyle w:val="JCCReportCoverSubhead"/>
              <w:rPr>
                <w:rFonts w:ascii="Arial" w:hAnsi="Arial" w:cs="Arial"/>
                <w:caps w:val="0"/>
                <w:color w:val="FF0000"/>
                <w:szCs w:val="28"/>
              </w:rPr>
            </w:pPr>
            <w:r>
              <w:rPr>
                <w:rFonts w:ascii="Arial" w:hAnsi="Arial" w:cs="Arial"/>
                <w:b/>
                <w:szCs w:val="28"/>
              </w:rPr>
              <w:t>Regarding:</w:t>
            </w:r>
            <w:r>
              <w:rPr>
                <w:rFonts w:ascii="Arial" w:hAnsi="Arial" w:cs="Arial"/>
                <w:b/>
                <w:szCs w:val="28"/>
              </w:rPr>
              <w:br/>
            </w:r>
            <w:r w:rsidR="00413C21" w:rsidRPr="00A8507D">
              <w:rPr>
                <w:rFonts w:ascii="Arial" w:hAnsi="Arial" w:cs="Arial"/>
                <w:caps w:val="0"/>
                <w:color w:val="FF0000"/>
                <w:szCs w:val="28"/>
              </w:rPr>
              <w:t>P</w:t>
            </w:r>
            <w:r w:rsidR="00A8507D" w:rsidRPr="00A8507D">
              <w:rPr>
                <w:rFonts w:ascii="Arial" w:hAnsi="Arial" w:cs="Arial"/>
                <w:caps w:val="0"/>
                <w:color w:val="FF0000"/>
                <w:szCs w:val="28"/>
              </w:rPr>
              <w:t xml:space="preserve">ROPOSALS TO PROVIDE STATEWIDE TRANSLATION SERVICES </w:t>
            </w:r>
          </w:p>
          <w:p w:rsidR="00A8507D" w:rsidRDefault="00A8507D" w:rsidP="00105F4B">
            <w:pPr>
              <w:pStyle w:val="JCCReportCoverSubhead"/>
              <w:rPr>
                <w:rFonts w:ascii="Arial" w:hAnsi="Arial" w:cs="Arial"/>
                <w:i/>
                <w:caps w:val="0"/>
                <w:color w:val="FF0000"/>
                <w:szCs w:val="28"/>
              </w:rPr>
            </w:pPr>
          </w:p>
          <w:p w:rsidR="00413C21" w:rsidRPr="00A8507D" w:rsidRDefault="00A8507D" w:rsidP="00105F4B">
            <w:pPr>
              <w:pStyle w:val="JCCReportCoverSubhead"/>
              <w:rPr>
                <w:rFonts w:ascii="Arial" w:hAnsi="Arial" w:cs="Arial"/>
                <w:szCs w:val="28"/>
              </w:rPr>
            </w:pPr>
            <w:r w:rsidRPr="00A8507D">
              <w:rPr>
                <w:rFonts w:ascii="Arial" w:hAnsi="Arial" w:cs="Arial"/>
                <w:caps w:val="0"/>
                <w:color w:val="FF0000"/>
                <w:szCs w:val="28"/>
              </w:rPr>
              <w:t>RFP</w:t>
            </w:r>
            <w:r>
              <w:rPr>
                <w:rFonts w:ascii="Arial" w:hAnsi="Arial" w:cs="Arial"/>
                <w:caps w:val="0"/>
                <w:color w:val="FF0000"/>
                <w:szCs w:val="28"/>
              </w:rPr>
              <w:t>: CFCC-02-16-LV</w:t>
            </w: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A8507D" w:rsidRDefault="001003C9" w:rsidP="00105F4B">
            <w:pPr>
              <w:pStyle w:val="Header"/>
              <w:tabs>
                <w:tab w:val="clear" w:pos="4320"/>
                <w:tab w:val="clear" w:pos="8640"/>
              </w:tabs>
              <w:autoSpaceDE w:val="0"/>
              <w:autoSpaceDN w:val="0"/>
              <w:adjustRightInd w:val="0"/>
              <w:rPr>
                <w:rFonts w:ascii="Arial" w:hAnsi="Arial" w:cs="Arial"/>
                <w:bCs/>
                <w:smallCaps/>
                <w:strike/>
                <w:color w:val="FF0000"/>
                <w:sz w:val="28"/>
                <w:szCs w:val="20"/>
              </w:rPr>
            </w:pPr>
            <w:r w:rsidRPr="00BE445D">
              <w:rPr>
                <w:rFonts w:ascii="Arial" w:hAnsi="Arial" w:cs="Arial"/>
                <w:bCs/>
                <w:smallCaps/>
                <w:strike/>
                <w:color w:val="FF0000"/>
                <w:sz w:val="28"/>
                <w:szCs w:val="20"/>
              </w:rPr>
              <w:t>April</w:t>
            </w:r>
            <w:r w:rsidR="0006552A" w:rsidRPr="00BE445D">
              <w:rPr>
                <w:rFonts w:ascii="Arial" w:hAnsi="Arial" w:cs="Arial"/>
                <w:bCs/>
                <w:smallCaps/>
                <w:strike/>
                <w:color w:val="FF0000"/>
                <w:sz w:val="28"/>
                <w:szCs w:val="20"/>
              </w:rPr>
              <w:t xml:space="preserve"> </w:t>
            </w:r>
            <w:r w:rsidRPr="00BE445D">
              <w:rPr>
                <w:rFonts w:ascii="Arial" w:hAnsi="Arial" w:cs="Arial"/>
                <w:bCs/>
                <w:smallCaps/>
                <w:strike/>
                <w:color w:val="FF0000"/>
                <w:sz w:val="28"/>
                <w:szCs w:val="20"/>
              </w:rPr>
              <w:t>7</w:t>
            </w:r>
            <w:r w:rsidR="0006552A" w:rsidRPr="00BE445D">
              <w:rPr>
                <w:rFonts w:ascii="Arial" w:hAnsi="Arial" w:cs="Arial"/>
                <w:bCs/>
                <w:smallCaps/>
                <w:strike/>
                <w:color w:val="FF0000"/>
                <w:sz w:val="28"/>
                <w:szCs w:val="20"/>
              </w:rPr>
              <w:t xml:space="preserve">, 2016 </w:t>
            </w:r>
          </w:p>
          <w:p w:rsidR="00BE445D" w:rsidRDefault="00BE445D" w:rsidP="00105F4B">
            <w:pPr>
              <w:pStyle w:val="Header"/>
              <w:tabs>
                <w:tab w:val="clear" w:pos="4320"/>
                <w:tab w:val="clear" w:pos="8640"/>
              </w:tabs>
              <w:autoSpaceDE w:val="0"/>
              <w:autoSpaceDN w:val="0"/>
              <w:adjustRightInd w:val="0"/>
              <w:rPr>
                <w:rFonts w:ascii="Arial" w:hAnsi="Arial" w:cs="Arial"/>
                <w:strike/>
                <w:color w:val="FF0000"/>
                <w:sz w:val="28"/>
                <w:szCs w:val="28"/>
              </w:rPr>
            </w:pPr>
            <w:r w:rsidRPr="001045B8">
              <w:rPr>
                <w:rFonts w:ascii="Arial" w:hAnsi="Arial" w:cs="Arial"/>
                <w:strike/>
                <w:color w:val="FF0000"/>
                <w:sz w:val="28"/>
                <w:szCs w:val="28"/>
              </w:rPr>
              <w:t>April 14, 2016</w:t>
            </w:r>
          </w:p>
          <w:p w:rsidR="001045B8" w:rsidRPr="001045B8" w:rsidRDefault="001045B8" w:rsidP="00105F4B">
            <w:pPr>
              <w:pStyle w:val="Header"/>
              <w:tabs>
                <w:tab w:val="clear" w:pos="4320"/>
                <w:tab w:val="clear" w:pos="8640"/>
              </w:tabs>
              <w:autoSpaceDE w:val="0"/>
              <w:autoSpaceDN w:val="0"/>
              <w:adjustRightInd w:val="0"/>
              <w:rPr>
                <w:rFonts w:ascii="Arial" w:hAnsi="Arial" w:cs="Arial"/>
                <w:b/>
                <w:bCs/>
                <w:smallCaps/>
                <w:color w:val="0000FF"/>
                <w:sz w:val="28"/>
                <w:szCs w:val="20"/>
              </w:rPr>
            </w:pPr>
            <w:r>
              <w:rPr>
                <w:rFonts w:ascii="Arial" w:hAnsi="Arial" w:cs="Arial"/>
                <w:b/>
                <w:color w:val="0000FF"/>
                <w:sz w:val="28"/>
                <w:szCs w:val="28"/>
              </w:rPr>
              <w:t>April 21, 2016</w:t>
            </w:r>
          </w:p>
          <w:p w:rsidR="008B50E8" w:rsidRPr="00E56220" w:rsidRDefault="008B50E8" w:rsidP="00105F4B">
            <w:pPr>
              <w:pStyle w:val="Header"/>
              <w:tabs>
                <w:tab w:val="clear" w:pos="4320"/>
                <w:tab w:val="clear" w:pos="8640"/>
              </w:tabs>
              <w:autoSpaceDE w:val="0"/>
              <w:autoSpaceDN w:val="0"/>
              <w:adjustRightInd w:val="0"/>
              <w:rPr>
                <w:rFonts w:ascii="Arial" w:hAnsi="Arial" w:cs="Arial"/>
                <w:bCs/>
                <w:smallCaps/>
                <w:color w:val="000000"/>
                <w:sz w:val="28"/>
                <w:szCs w:val="20"/>
              </w:rPr>
            </w:pPr>
            <w:r w:rsidRPr="00415A07">
              <w:rPr>
                <w:rFonts w:ascii="Arial" w:hAnsi="Arial" w:cs="Arial"/>
                <w:b/>
                <w:bCs/>
                <w:smallCaps/>
                <w:color w:val="000000"/>
                <w:sz w:val="28"/>
                <w:szCs w:val="20"/>
              </w:rPr>
              <w:t xml:space="preserve">no later than </w:t>
            </w:r>
            <w:r w:rsidR="00B53FF7" w:rsidRPr="00415A07">
              <w:rPr>
                <w:rFonts w:ascii="Arial" w:hAnsi="Arial" w:cs="Arial"/>
                <w:b/>
                <w:bCs/>
                <w:smallCaps/>
                <w:color w:val="000000"/>
                <w:sz w:val="28"/>
                <w:szCs w:val="20"/>
              </w:rPr>
              <w:t>3</w:t>
            </w:r>
            <w:r w:rsidR="0006552A" w:rsidRPr="00415A07">
              <w:rPr>
                <w:rFonts w:ascii="Arial" w:hAnsi="Arial" w:cs="Arial"/>
                <w:b/>
                <w:bCs/>
                <w:smallCaps/>
                <w:color w:val="000000"/>
                <w:sz w:val="28"/>
                <w:szCs w:val="20"/>
              </w:rPr>
              <w:t xml:space="preserve">:00  </w:t>
            </w:r>
            <w:r w:rsidRPr="00415A07">
              <w:rPr>
                <w:rFonts w:ascii="Arial" w:hAnsi="Arial" w:cs="Arial"/>
                <w:b/>
                <w:bCs/>
                <w:smallCaps/>
                <w:color w:val="000000"/>
                <w:sz w:val="28"/>
                <w:szCs w:val="20"/>
              </w:rPr>
              <w:t>p.m. Pacific time</w:t>
            </w:r>
            <w:r w:rsidRPr="00E56220">
              <w:rPr>
                <w:rFonts w:ascii="Arial" w:hAnsi="Arial" w:cs="Arial"/>
                <w:bCs/>
                <w:smallCaps/>
                <w:color w:val="000000"/>
                <w:sz w:val="28"/>
                <w:szCs w:val="20"/>
              </w:rPr>
              <w:t xml:space="preserve"> </w:t>
            </w:r>
          </w:p>
          <w:p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051A00" w:rsidRDefault="00051A00" w:rsidP="00C37FF7">
      <w:pPr>
        <w:jc w:val="center"/>
        <w:rPr>
          <w:b/>
          <w:bCs/>
          <w:sz w:val="26"/>
          <w:szCs w:val="26"/>
        </w:rPr>
      </w:pPr>
      <w:r>
        <w:rPr>
          <w:b/>
          <w:bCs/>
          <w:sz w:val="26"/>
          <w:szCs w:val="26"/>
        </w:rPr>
        <w:br w:type="page"/>
      </w:r>
    </w:p>
    <w:p w:rsidR="00BE445D" w:rsidRDefault="00051A00" w:rsidP="00C37FF7">
      <w:pPr>
        <w:jc w:val="center"/>
        <w:rPr>
          <w:b/>
          <w:bCs/>
          <w:sz w:val="26"/>
          <w:szCs w:val="26"/>
        </w:rPr>
      </w:pPr>
      <w:r>
        <w:rPr>
          <w:b/>
          <w:bCs/>
          <w:sz w:val="26"/>
          <w:szCs w:val="26"/>
        </w:rPr>
        <w:lastRenderedPageBreak/>
        <w:t>This Addend</w:t>
      </w:r>
      <w:r w:rsidR="00BE445D">
        <w:rPr>
          <w:b/>
          <w:bCs/>
          <w:sz w:val="26"/>
          <w:szCs w:val="26"/>
        </w:rPr>
        <w:t xml:space="preserve">um No. </w:t>
      </w:r>
      <w:r w:rsidR="001045B8" w:rsidRPr="00163D23">
        <w:rPr>
          <w:b/>
          <w:bCs/>
          <w:color w:val="0000FF"/>
          <w:sz w:val="26"/>
          <w:szCs w:val="26"/>
          <w:u w:val="single"/>
        </w:rPr>
        <w:t>2</w:t>
      </w:r>
      <w:r w:rsidR="00163D23">
        <w:rPr>
          <w:b/>
          <w:bCs/>
          <w:color w:val="0000FF"/>
          <w:sz w:val="26"/>
          <w:szCs w:val="26"/>
        </w:rPr>
        <w:t xml:space="preserve"> </w:t>
      </w:r>
      <w:r w:rsidR="00BE445D">
        <w:rPr>
          <w:b/>
          <w:bCs/>
          <w:sz w:val="26"/>
          <w:szCs w:val="26"/>
        </w:rPr>
        <w:t>to RFP#CFCC-01-16-LV</w:t>
      </w:r>
      <w:r>
        <w:rPr>
          <w:b/>
          <w:bCs/>
          <w:sz w:val="26"/>
          <w:szCs w:val="26"/>
        </w:rPr>
        <w:t xml:space="preserve"> hereby modifies </w:t>
      </w:r>
      <w:r w:rsidR="00BE445D">
        <w:rPr>
          <w:b/>
          <w:bCs/>
          <w:sz w:val="26"/>
          <w:szCs w:val="26"/>
        </w:rPr>
        <w:t>the RFP as follows:</w:t>
      </w:r>
    </w:p>
    <w:p w:rsidR="00BE445D" w:rsidRDefault="00BE445D" w:rsidP="00C37FF7">
      <w:pPr>
        <w:jc w:val="center"/>
        <w:rPr>
          <w:b/>
          <w:bCs/>
          <w:sz w:val="26"/>
          <w:szCs w:val="26"/>
        </w:rPr>
      </w:pPr>
    </w:p>
    <w:p w:rsidR="00BE445D" w:rsidRDefault="00BE445D" w:rsidP="00A5575B">
      <w:pPr>
        <w:pStyle w:val="ListParagraph"/>
        <w:numPr>
          <w:ilvl w:val="0"/>
          <w:numId w:val="27"/>
        </w:numPr>
        <w:rPr>
          <w:b/>
          <w:bCs/>
          <w:sz w:val="26"/>
          <w:szCs w:val="26"/>
        </w:rPr>
      </w:pPr>
      <w:r>
        <w:rPr>
          <w:b/>
          <w:bCs/>
          <w:sz w:val="26"/>
          <w:szCs w:val="26"/>
        </w:rPr>
        <w:t>Deletions in the RFP are shown in strikeout font (</w:t>
      </w:r>
      <w:r w:rsidRPr="00BE445D">
        <w:rPr>
          <w:bCs/>
          <w:strike/>
          <w:color w:val="FF0000"/>
          <w:sz w:val="26"/>
          <w:szCs w:val="26"/>
        </w:rPr>
        <w:t>strikeout font</w:t>
      </w:r>
      <w:r>
        <w:rPr>
          <w:b/>
          <w:bCs/>
          <w:sz w:val="26"/>
          <w:szCs w:val="26"/>
        </w:rPr>
        <w:t>); in</w:t>
      </w:r>
      <w:r w:rsidR="00A5575B">
        <w:rPr>
          <w:b/>
          <w:bCs/>
          <w:sz w:val="26"/>
          <w:szCs w:val="26"/>
        </w:rPr>
        <w:t xml:space="preserve">sertions are </w:t>
      </w:r>
      <w:r>
        <w:rPr>
          <w:b/>
          <w:bCs/>
          <w:sz w:val="26"/>
          <w:szCs w:val="26"/>
        </w:rPr>
        <w:t>shown in bold underlined font (</w:t>
      </w:r>
      <w:r w:rsidRPr="00BE445D">
        <w:rPr>
          <w:b/>
          <w:bCs/>
          <w:color w:val="0000FF"/>
          <w:sz w:val="26"/>
          <w:szCs w:val="26"/>
          <w:u w:val="single"/>
        </w:rPr>
        <w:t>bold underlined font</w:t>
      </w:r>
      <w:r>
        <w:rPr>
          <w:b/>
          <w:bCs/>
          <w:sz w:val="26"/>
          <w:szCs w:val="26"/>
          <w:u w:val="single"/>
        </w:rPr>
        <w:t>)</w:t>
      </w:r>
      <w:r>
        <w:rPr>
          <w:b/>
          <w:bCs/>
          <w:sz w:val="26"/>
          <w:szCs w:val="26"/>
        </w:rPr>
        <w:t>.</w:t>
      </w:r>
      <w:r w:rsidR="00A5575B">
        <w:rPr>
          <w:b/>
          <w:bCs/>
          <w:sz w:val="26"/>
          <w:szCs w:val="26"/>
        </w:rPr>
        <w:t xml:space="preserve"> Paragraph numbers refer to the numbers in the original Request for Proposal.</w:t>
      </w:r>
    </w:p>
    <w:p w:rsidR="00854B86" w:rsidRDefault="00854B86" w:rsidP="00854B86">
      <w:pPr>
        <w:pStyle w:val="ListParagraph"/>
        <w:rPr>
          <w:b/>
          <w:bCs/>
          <w:sz w:val="26"/>
          <w:szCs w:val="26"/>
        </w:rPr>
      </w:pPr>
    </w:p>
    <w:p w:rsidR="00854B86" w:rsidRDefault="00854B86" w:rsidP="00A5575B">
      <w:pPr>
        <w:pStyle w:val="ListParagraph"/>
        <w:numPr>
          <w:ilvl w:val="0"/>
          <w:numId w:val="27"/>
        </w:numPr>
        <w:rPr>
          <w:b/>
          <w:bCs/>
          <w:sz w:val="26"/>
          <w:szCs w:val="26"/>
        </w:rPr>
      </w:pPr>
      <w:r>
        <w:rPr>
          <w:b/>
          <w:bCs/>
          <w:color w:val="000000" w:themeColor="text1"/>
          <w:sz w:val="26"/>
          <w:szCs w:val="26"/>
        </w:rPr>
        <w:t>Questions and Answers posted April 7, 2016 are hereby replaced with Questions and Answers posted April 13, 2016.</w:t>
      </w:r>
    </w:p>
    <w:p w:rsidR="00A5575B" w:rsidRPr="00A5575B" w:rsidRDefault="00A5575B" w:rsidP="00A5575B">
      <w:pPr>
        <w:ind w:left="360"/>
        <w:rPr>
          <w:b/>
          <w:bCs/>
          <w:sz w:val="26"/>
          <w:szCs w:val="26"/>
        </w:rPr>
      </w:pPr>
    </w:p>
    <w:p w:rsidR="00C37FF7" w:rsidRPr="00A5575B" w:rsidRDefault="00BE445D" w:rsidP="00A5575B">
      <w:pPr>
        <w:pStyle w:val="ListParagraph"/>
        <w:numPr>
          <w:ilvl w:val="0"/>
          <w:numId w:val="27"/>
        </w:numPr>
        <w:rPr>
          <w:b/>
          <w:bCs/>
          <w:sz w:val="26"/>
          <w:szCs w:val="26"/>
        </w:rPr>
      </w:pPr>
      <w:r w:rsidRPr="00A5575B">
        <w:rPr>
          <w:b/>
          <w:bCs/>
          <w:sz w:val="26"/>
          <w:szCs w:val="26"/>
        </w:rPr>
        <w:t>The following changes are made to Section 3 of the RFP:</w:t>
      </w:r>
    </w:p>
    <w:p w:rsidR="00BE445D" w:rsidRDefault="00BE445D" w:rsidP="00C37FF7">
      <w:pPr>
        <w:jc w:val="center"/>
        <w:rPr>
          <w:b/>
          <w:bCs/>
          <w:sz w:val="26"/>
          <w:szCs w:val="26"/>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B2FC2" w:rsidRDefault="00A50B42" w:rsidP="009705FB">
      <w:pPr>
        <w:widowControl w:val="0"/>
        <w:rPr>
          <w:bCs/>
        </w:rPr>
      </w:pPr>
      <w:r w:rsidRPr="00D74462">
        <w:rPr>
          <w:bCs/>
        </w:rPr>
        <w:t xml:space="preserve">The </w:t>
      </w:r>
      <w:r w:rsidR="009E06C0">
        <w:rPr>
          <w:bCs/>
        </w:rPr>
        <w:t>Judicial Branch Entity (</w:t>
      </w:r>
      <w:r w:rsidR="00D90AEE">
        <w:rPr>
          <w:bCs/>
        </w:rPr>
        <w:t>JBE</w:t>
      </w:r>
      <w:r w:rsidR="009E06C0">
        <w:rPr>
          <w:bCs/>
        </w:rPr>
        <w: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510"/>
      </w:tblGrid>
      <w:tr w:rsidR="00A50B42" w:rsidRPr="003B7ABC" w:rsidTr="005A5AE0">
        <w:trPr>
          <w:trHeight w:val="395"/>
          <w:tblHeader/>
          <w:jc w:val="center"/>
        </w:trPr>
        <w:tc>
          <w:tcPr>
            <w:tcW w:w="5755" w:type="dxa"/>
            <w:shd w:val="clear" w:color="auto" w:fill="E6E6E6"/>
            <w:vAlign w:val="center"/>
          </w:tcPr>
          <w:p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510" w:type="dxa"/>
            <w:shd w:val="clear" w:color="auto" w:fill="E6E6E6"/>
            <w:vAlign w:val="center"/>
          </w:tcPr>
          <w:p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rsidTr="005A5AE0">
        <w:trPr>
          <w:trHeight w:val="575"/>
          <w:jc w:val="center"/>
        </w:trPr>
        <w:tc>
          <w:tcPr>
            <w:tcW w:w="5755" w:type="dxa"/>
            <w:vAlign w:val="center"/>
          </w:tcPr>
          <w:p w:rsidR="00A50B42" w:rsidRPr="00A00C4E" w:rsidRDefault="00A50B42" w:rsidP="003E4B31">
            <w:pPr>
              <w:widowControl w:val="0"/>
              <w:rPr>
                <w:b/>
                <w:bCs/>
              </w:rPr>
            </w:pPr>
            <w:r w:rsidRPr="00A00C4E">
              <w:rPr>
                <w:bCs/>
              </w:rPr>
              <w:t>RFP issued</w:t>
            </w:r>
            <w:r w:rsidRPr="00A00C4E">
              <w:rPr>
                <w:b/>
                <w:bCs/>
                <w:vanish/>
                <w:color w:val="0000FF"/>
              </w:rPr>
              <w:t>:</w:t>
            </w:r>
          </w:p>
        </w:tc>
        <w:tc>
          <w:tcPr>
            <w:tcW w:w="3510" w:type="dxa"/>
            <w:vAlign w:val="center"/>
          </w:tcPr>
          <w:p w:rsidR="00A50B42" w:rsidRPr="0006552A" w:rsidRDefault="00E56220" w:rsidP="0006552A">
            <w:pPr>
              <w:widowControl w:val="0"/>
              <w:jc w:val="center"/>
              <w:rPr>
                <w:bCs/>
              </w:rPr>
            </w:pPr>
            <w:r>
              <w:rPr>
                <w:bCs/>
              </w:rPr>
              <w:t xml:space="preserve">March </w:t>
            </w:r>
            <w:r w:rsidR="001976F1">
              <w:rPr>
                <w:bCs/>
              </w:rPr>
              <w:t>2</w:t>
            </w:r>
            <w:r w:rsidR="00F01E40">
              <w:rPr>
                <w:bCs/>
              </w:rPr>
              <w:t>1</w:t>
            </w:r>
            <w:r w:rsidR="00375E5A" w:rsidRPr="0006552A">
              <w:rPr>
                <w:bCs/>
              </w:rPr>
              <w:t>, 2016</w:t>
            </w:r>
          </w:p>
        </w:tc>
      </w:tr>
      <w:tr w:rsidR="00A50B42" w:rsidRPr="003B7ABC" w:rsidTr="005A5AE0">
        <w:trPr>
          <w:trHeight w:val="668"/>
          <w:jc w:val="center"/>
        </w:trPr>
        <w:tc>
          <w:tcPr>
            <w:tcW w:w="5755" w:type="dxa"/>
            <w:vAlign w:val="center"/>
          </w:tcPr>
          <w:p w:rsidR="00A50B42" w:rsidRPr="00A00C4E" w:rsidRDefault="00A50B42" w:rsidP="003E4B31">
            <w:pPr>
              <w:widowControl w:val="0"/>
              <w:rPr>
                <w:bCs/>
              </w:rPr>
            </w:pPr>
            <w:r w:rsidRPr="00A00C4E">
              <w:rPr>
                <w:bCs/>
              </w:rPr>
              <w:t>Deadline for questions</w:t>
            </w:r>
          </w:p>
        </w:tc>
        <w:tc>
          <w:tcPr>
            <w:tcW w:w="3510" w:type="dxa"/>
            <w:vAlign w:val="center"/>
          </w:tcPr>
          <w:p w:rsidR="0037265F" w:rsidRDefault="00E56220" w:rsidP="0006552A">
            <w:pPr>
              <w:widowControl w:val="0"/>
              <w:jc w:val="center"/>
              <w:rPr>
                <w:bCs/>
              </w:rPr>
            </w:pPr>
            <w:r>
              <w:rPr>
                <w:bCs/>
              </w:rPr>
              <w:t xml:space="preserve">March </w:t>
            </w:r>
            <w:r w:rsidR="00543711">
              <w:rPr>
                <w:bCs/>
              </w:rPr>
              <w:t xml:space="preserve"> 2</w:t>
            </w:r>
            <w:r w:rsidR="00EC4AD5">
              <w:rPr>
                <w:bCs/>
              </w:rPr>
              <w:t>8</w:t>
            </w:r>
            <w:r w:rsidR="00375E5A" w:rsidRPr="0006552A">
              <w:rPr>
                <w:bCs/>
              </w:rPr>
              <w:t>, 2016</w:t>
            </w:r>
          </w:p>
          <w:p w:rsidR="00A50B42" w:rsidRPr="0006552A" w:rsidRDefault="00543711" w:rsidP="0006552A">
            <w:pPr>
              <w:widowControl w:val="0"/>
              <w:jc w:val="center"/>
              <w:rPr>
                <w:bCs/>
              </w:rPr>
            </w:pPr>
            <w:r>
              <w:rPr>
                <w:bCs/>
              </w:rPr>
              <w:t>5</w:t>
            </w:r>
            <w:r w:rsidR="0037265F">
              <w:rPr>
                <w:bCs/>
              </w:rPr>
              <w:t>:00 pm Pacific Time</w:t>
            </w:r>
          </w:p>
        </w:tc>
      </w:tr>
      <w:tr w:rsidR="00C00178" w:rsidRPr="003B7ABC" w:rsidTr="005A5AE0">
        <w:trPr>
          <w:trHeight w:val="647"/>
          <w:jc w:val="center"/>
        </w:trPr>
        <w:tc>
          <w:tcPr>
            <w:tcW w:w="5755" w:type="dxa"/>
            <w:vAlign w:val="center"/>
          </w:tcPr>
          <w:p w:rsidR="00C00178" w:rsidRPr="00A00C4E" w:rsidRDefault="00C00178" w:rsidP="003E4B31">
            <w:pPr>
              <w:widowControl w:val="0"/>
              <w:rPr>
                <w:bCs/>
              </w:rPr>
            </w:pPr>
            <w:r w:rsidRPr="00A00C4E">
              <w:rPr>
                <w:bCs/>
              </w:rPr>
              <w:t>Questions and answers posted</w:t>
            </w:r>
            <w:r w:rsidR="003F351F">
              <w:rPr>
                <w:bCs/>
              </w:rPr>
              <w:t xml:space="preserve"> </w:t>
            </w:r>
            <w:r w:rsidR="003F351F" w:rsidRPr="005234EE">
              <w:rPr>
                <w:bCs/>
                <w:i/>
              </w:rPr>
              <w:t>(estimate only)</w:t>
            </w:r>
          </w:p>
        </w:tc>
        <w:tc>
          <w:tcPr>
            <w:tcW w:w="3510" w:type="dxa"/>
            <w:vAlign w:val="center"/>
          </w:tcPr>
          <w:p w:rsidR="00C00178" w:rsidRDefault="003F351F" w:rsidP="00CC109A">
            <w:pPr>
              <w:widowControl w:val="0"/>
              <w:jc w:val="center"/>
              <w:rPr>
                <w:bCs/>
                <w:strike/>
                <w:color w:val="FF0000"/>
              </w:rPr>
            </w:pPr>
            <w:r w:rsidRPr="001A19F5">
              <w:rPr>
                <w:bCs/>
                <w:strike/>
                <w:color w:val="FF0000"/>
              </w:rPr>
              <w:t xml:space="preserve">March </w:t>
            </w:r>
            <w:r w:rsidR="00C90BF9" w:rsidRPr="001A19F5">
              <w:rPr>
                <w:bCs/>
                <w:strike/>
                <w:color w:val="FF0000"/>
              </w:rPr>
              <w:t>3</w:t>
            </w:r>
            <w:r w:rsidR="00EC4AD5" w:rsidRPr="001A19F5">
              <w:rPr>
                <w:bCs/>
                <w:strike/>
                <w:color w:val="FF0000"/>
              </w:rPr>
              <w:t>0</w:t>
            </w:r>
            <w:r w:rsidRPr="001A19F5">
              <w:rPr>
                <w:bCs/>
                <w:strike/>
                <w:color w:val="FF0000"/>
              </w:rPr>
              <w:t>,</w:t>
            </w:r>
            <w:r w:rsidR="00375E5A" w:rsidRPr="001A19F5">
              <w:rPr>
                <w:bCs/>
                <w:strike/>
                <w:color w:val="FF0000"/>
              </w:rPr>
              <w:t xml:space="preserve"> 2016</w:t>
            </w:r>
            <w:r w:rsidR="0006552A" w:rsidRPr="001A19F5">
              <w:rPr>
                <w:bCs/>
                <w:strike/>
                <w:color w:val="FF0000"/>
              </w:rPr>
              <w:t xml:space="preserve"> </w:t>
            </w:r>
          </w:p>
          <w:p w:rsidR="001A19F5" w:rsidRPr="00854B86" w:rsidRDefault="001A19F5" w:rsidP="001A19F5">
            <w:pPr>
              <w:widowControl w:val="0"/>
              <w:jc w:val="center"/>
              <w:rPr>
                <w:bCs/>
                <w:strike/>
                <w:color w:val="FF0000"/>
              </w:rPr>
            </w:pPr>
            <w:r w:rsidRPr="00854B86">
              <w:rPr>
                <w:bCs/>
                <w:strike/>
                <w:color w:val="FF0000"/>
              </w:rPr>
              <w:t>Thursday April 7, 2016</w:t>
            </w:r>
          </w:p>
          <w:p w:rsidR="001A19F5" w:rsidRPr="00854B86" w:rsidRDefault="00854B86" w:rsidP="00CC109A">
            <w:pPr>
              <w:widowControl w:val="0"/>
              <w:jc w:val="center"/>
              <w:rPr>
                <w:b/>
                <w:bCs/>
                <w:color w:val="0000FF"/>
                <w:u w:val="single"/>
              </w:rPr>
            </w:pPr>
            <w:r>
              <w:rPr>
                <w:b/>
                <w:bCs/>
                <w:color w:val="0000FF"/>
                <w:u w:val="single"/>
              </w:rPr>
              <w:t>Wednesday April 13,2016</w:t>
            </w:r>
          </w:p>
        </w:tc>
      </w:tr>
      <w:tr w:rsidR="00C00178" w:rsidRPr="003B7ABC" w:rsidTr="005A5AE0">
        <w:trPr>
          <w:trHeight w:val="647"/>
          <w:jc w:val="center"/>
        </w:trPr>
        <w:tc>
          <w:tcPr>
            <w:tcW w:w="5755" w:type="dxa"/>
            <w:vAlign w:val="center"/>
          </w:tcPr>
          <w:p w:rsidR="00C00178" w:rsidRPr="00A00C4E" w:rsidRDefault="00C00178" w:rsidP="003E4B31">
            <w:pPr>
              <w:widowControl w:val="0"/>
              <w:rPr>
                <w:bCs/>
              </w:rPr>
            </w:pPr>
            <w:r w:rsidRPr="00A00C4E">
              <w:rPr>
                <w:bCs/>
              </w:rPr>
              <w:t xml:space="preserve">Latest date and time proposal may be submitted </w:t>
            </w:r>
          </w:p>
        </w:tc>
        <w:tc>
          <w:tcPr>
            <w:tcW w:w="3510" w:type="dxa"/>
            <w:vAlign w:val="center"/>
          </w:tcPr>
          <w:p w:rsidR="003F351F" w:rsidRDefault="00C90BF9" w:rsidP="003F351F">
            <w:pPr>
              <w:widowControl w:val="0"/>
              <w:jc w:val="center"/>
              <w:rPr>
                <w:bCs/>
                <w:strike/>
              </w:rPr>
            </w:pPr>
            <w:r w:rsidRPr="00BE445D">
              <w:rPr>
                <w:bCs/>
                <w:strike/>
                <w:color w:val="C00000"/>
              </w:rPr>
              <w:t xml:space="preserve">April </w:t>
            </w:r>
            <w:r w:rsidR="00EC4AD5" w:rsidRPr="00BE445D">
              <w:rPr>
                <w:bCs/>
                <w:strike/>
                <w:color w:val="C00000"/>
              </w:rPr>
              <w:t>7</w:t>
            </w:r>
            <w:r w:rsidRPr="00BE445D">
              <w:rPr>
                <w:bCs/>
                <w:strike/>
                <w:color w:val="C00000"/>
              </w:rPr>
              <w:t xml:space="preserve">, </w:t>
            </w:r>
            <w:r w:rsidR="0006552A" w:rsidRPr="00BE445D">
              <w:rPr>
                <w:bCs/>
                <w:strike/>
                <w:color w:val="C00000"/>
              </w:rPr>
              <w:t>2016</w:t>
            </w:r>
            <w:r w:rsidR="0006552A" w:rsidRPr="00BE445D">
              <w:rPr>
                <w:bCs/>
                <w:strike/>
              </w:rPr>
              <w:t xml:space="preserve"> </w:t>
            </w:r>
          </w:p>
          <w:p w:rsidR="00BE445D" w:rsidRDefault="00BE445D" w:rsidP="003F351F">
            <w:pPr>
              <w:widowControl w:val="0"/>
              <w:jc w:val="center"/>
              <w:rPr>
                <w:bCs/>
                <w:strike/>
                <w:color w:val="FF0000"/>
              </w:rPr>
            </w:pPr>
            <w:r w:rsidRPr="00642A4C">
              <w:rPr>
                <w:bCs/>
                <w:strike/>
                <w:color w:val="FF0000"/>
              </w:rPr>
              <w:t>Thursday April 14, 2016</w:t>
            </w:r>
          </w:p>
          <w:p w:rsidR="00642A4C" w:rsidRPr="001045B8" w:rsidRDefault="00642A4C" w:rsidP="003F351F">
            <w:pPr>
              <w:widowControl w:val="0"/>
              <w:jc w:val="center"/>
              <w:rPr>
                <w:b/>
                <w:bCs/>
                <w:color w:val="3333FF"/>
                <w:u w:val="thick"/>
              </w:rPr>
            </w:pPr>
            <w:r w:rsidRPr="001045B8">
              <w:rPr>
                <w:b/>
                <w:bCs/>
                <w:color w:val="3333FF"/>
                <w:u w:val="thick"/>
              </w:rPr>
              <w:t>Thursday April 21, 2016</w:t>
            </w:r>
          </w:p>
          <w:p w:rsidR="00C00178" w:rsidRPr="0006552A" w:rsidRDefault="00CC109A" w:rsidP="003F351F">
            <w:pPr>
              <w:widowControl w:val="0"/>
              <w:jc w:val="center"/>
              <w:rPr>
                <w:bCs/>
              </w:rPr>
            </w:pPr>
            <w:r>
              <w:rPr>
                <w:bCs/>
              </w:rPr>
              <w:t>3</w:t>
            </w:r>
            <w:r w:rsidR="0006552A" w:rsidRPr="0006552A">
              <w:rPr>
                <w:bCs/>
              </w:rPr>
              <w:t xml:space="preserve">:00 </w:t>
            </w:r>
            <w:r w:rsidR="003F351F">
              <w:rPr>
                <w:bCs/>
              </w:rPr>
              <w:t>PM</w:t>
            </w:r>
            <w:r w:rsidR="0006552A" w:rsidRPr="0006552A">
              <w:rPr>
                <w:bCs/>
              </w:rPr>
              <w:t xml:space="preserve"> P</w:t>
            </w:r>
            <w:r w:rsidR="003F351F">
              <w:rPr>
                <w:bCs/>
              </w:rPr>
              <w:t>acific Time</w:t>
            </w:r>
          </w:p>
        </w:tc>
      </w:tr>
      <w:tr w:rsidR="0006552A" w:rsidRPr="003B7ABC" w:rsidTr="005A5AE0">
        <w:trPr>
          <w:trHeight w:val="377"/>
          <w:jc w:val="center"/>
        </w:trPr>
        <w:tc>
          <w:tcPr>
            <w:tcW w:w="5755" w:type="dxa"/>
            <w:vAlign w:val="center"/>
          </w:tcPr>
          <w:p w:rsidR="0006552A" w:rsidRPr="00A00C4E" w:rsidRDefault="0006552A" w:rsidP="0006552A">
            <w:pPr>
              <w:widowControl w:val="0"/>
              <w:ind w:right="576"/>
              <w:rPr>
                <w:bCs/>
              </w:rPr>
            </w:pPr>
            <w:r w:rsidRPr="00A00C4E">
              <w:rPr>
                <w:bCs/>
              </w:rPr>
              <w:t>Evaluation of proposals (</w:t>
            </w:r>
            <w:r w:rsidRPr="00A00C4E">
              <w:rPr>
                <w:bCs/>
                <w:i/>
              </w:rPr>
              <w:t>estimate only</w:t>
            </w:r>
            <w:r w:rsidRPr="00A00C4E">
              <w:rPr>
                <w:bCs/>
              </w:rPr>
              <w:t>)</w:t>
            </w:r>
          </w:p>
        </w:tc>
        <w:tc>
          <w:tcPr>
            <w:tcW w:w="3510" w:type="dxa"/>
            <w:vAlign w:val="center"/>
          </w:tcPr>
          <w:p w:rsidR="0006552A" w:rsidRDefault="00D834AD" w:rsidP="0006552A">
            <w:pPr>
              <w:widowControl w:val="0"/>
              <w:jc w:val="center"/>
              <w:rPr>
                <w:bCs/>
                <w:strike/>
                <w:color w:val="C00000"/>
              </w:rPr>
            </w:pPr>
            <w:r w:rsidRPr="00BE445D">
              <w:rPr>
                <w:bCs/>
                <w:strike/>
                <w:color w:val="C00000"/>
              </w:rPr>
              <w:t xml:space="preserve">April </w:t>
            </w:r>
            <w:r w:rsidR="00C90BF9" w:rsidRPr="00BE445D">
              <w:rPr>
                <w:bCs/>
                <w:strike/>
                <w:color w:val="C00000"/>
              </w:rPr>
              <w:t>1</w:t>
            </w:r>
            <w:r w:rsidR="00EC4AD5" w:rsidRPr="00BE445D">
              <w:rPr>
                <w:bCs/>
                <w:strike/>
                <w:color w:val="C00000"/>
              </w:rPr>
              <w:t>4</w:t>
            </w:r>
            <w:r w:rsidR="00543711" w:rsidRPr="00BE445D">
              <w:rPr>
                <w:bCs/>
                <w:strike/>
                <w:color w:val="C00000"/>
              </w:rPr>
              <w:t>,</w:t>
            </w:r>
            <w:r w:rsidR="003F351F" w:rsidRPr="00BE445D">
              <w:rPr>
                <w:bCs/>
                <w:strike/>
                <w:color w:val="C00000"/>
              </w:rPr>
              <w:t xml:space="preserve"> </w:t>
            </w:r>
            <w:r w:rsidR="0006552A" w:rsidRPr="00BE445D">
              <w:rPr>
                <w:bCs/>
                <w:strike/>
                <w:color w:val="C00000"/>
              </w:rPr>
              <w:t>2016</w:t>
            </w:r>
          </w:p>
          <w:p w:rsidR="009A0897" w:rsidRPr="00642A4C" w:rsidRDefault="00F66890" w:rsidP="0006552A">
            <w:pPr>
              <w:widowControl w:val="0"/>
              <w:jc w:val="center"/>
              <w:rPr>
                <w:bCs/>
                <w:strike/>
                <w:color w:val="FF0000"/>
              </w:rPr>
            </w:pPr>
            <w:r w:rsidRPr="00642A4C">
              <w:rPr>
                <w:bCs/>
                <w:strike/>
                <w:color w:val="FF0000"/>
              </w:rPr>
              <w:t>April 19, 2016</w:t>
            </w:r>
          </w:p>
          <w:p w:rsidR="00BE445D" w:rsidRPr="00642A4C" w:rsidRDefault="00642A4C" w:rsidP="0006552A">
            <w:pPr>
              <w:widowControl w:val="0"/>
              <w:jc w:val="center"/>
              <w:rPr>
                <w:b/>
                <w:bCs/>
                <w:color w:val="3333FF"/>
                <w:u w:val="single"/>
              </w:rPr>
            </w:pPr>
            <w:r w:rsidRPr="00642A4C">
              <w:rPr>
                <w:b/>
                <w:bCs/>
                <w:color w:val="3333FF"/>
                <w:u w:val="single"/>
              </w:rPr>
              <w:t>April 26,2016</w:t>
            </w:r>
          </w:p>
        </w:tc>
      </w:tr>
      <w:tr w:rsidR="00C21E9C" w:rsidRPr="003B7ABC" w:rsidTr="005A5AE0">
        <w:trPr>
          <w:trHeight w:val="350"/>
          <w:jc w:val="center"/>
        </w:trPr>
        <w:tc>
          <w:tcPr>
            <w:tcW w:w="5755" w:type="dxa"/>
            <w:vAlign w:val="center"/>
          </w:tcPr>
          <w:p w:rsidR="00C21E9C" w:rsidRPr="00A00C4E" w:rsidRDefault="00C21E9C"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510" w:type="dxa"/>
            <w:vAlign w:val="center"/>
          </w:tcPr>
          <w:p w:rsidR="00C21E9C" w:rsidRDefault="00C21E9C" w:rsidP="003E4B31">
            <w:pPr>
              <w:widowControl w:val="0"/>
              <w:jc w:val="center"/>
              <w:rPr>
                <w:bCs/>
                <w:strike/>
                <w:color w:val="C00000"/>
              </w:rPr>
            </w:pPr>
            <w:r w:rsidRPr="00F66890">
              <w:rPr>
                <w:bCs/>
                <w:strike/>
                <w:color w:val="C00000"/>
              </w:rPr>
              <w:t>April 19, 2016</w:t>
            </w:r>
          </w:p>
          <w:p w:rsidR="00F66890" w:rsidRDefault="00F66890" w:rsidP="003E4B31">
            <w:pPr>
              <w:widowControl w:val="0"/>
              <w:jc w:val="center"/>
              <w:rPr>
                <w:bCs/>
                <w:strike/>
                <w:color w:val="C00000"/>
              </w:rPr>
            </w:pPr>
            <w:r w:rsidRPr="00642A4C">
              <w:rPr>
                <w:bCs/>
                <w:strike/>
                <w:color w:val="C00000"/>
              </w:rPr>
              <w:t>April 21, 2016</w:t>
            </w:r>
          </w:p>
          <w:p w:rsidR="00642A4C" w:rsidRPr="00642A4C" w:rsidRDefault="001045B8" w:rsidP="003E4B31">
            <w:pPr>
              <w:widowControl w:val="0"/>
              <w:jc w:val="center"/>
              <w:rPr>
                <w:b/>
                <w:bCs/>
                <w:color w:val="0000FF"/>
                <w:u w:val="single"/>
              </w:rPr>
            </w:pPr>
            <w:r>
              <w:rPr>
                <w:b/>
                <w:bCs/>
                <w:color w:val="3333FF"/>
                <w:u w:val="single"/>
              </w:rPr>
              <w:t>May 3</w:t>
            </w:r>
            <w:r w:rsidR="00642A4C" w:rsidRPr="00642A4C">
              <w:rPr>
                <w:b/>
                <w:bCs/>
                <w:color w:val="3333FF"/>
                <w:u w:val="single"/>
              </w:rPr>
              <w:t>, 2016</w:t>
            </w:r>
          </w:p>
        </w:tc>
      </w:tr>
      <w:tr w:rsidR="00C00178" w:rsidRPr="003B7ABC" w:rsidTr="005A5AE0">
        <w:trPr>
          <w:trHeight w:val="350"/>
          <w:jc w:val="center"/>
        </w:trPr>
        <w:tc>
          <w:tcPr>
            <w:tcW w:w="5755" w:type="dxa"/>
            <w:vAlign w:val="center"/>
          </w:tcPr>
          <w:p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510" w:type="dxa"/>
            <w:vAlign w:val="center"/>
          </w:tcPr>
          <w:p w:rsidR="00C00178" w:rsidRPr="0006552A" w:rsidRDefault="00FA3003" w:rsidP="003E4B31">
            <w:pPr>
              <w:widowControl w:val="0"/>
              <w:jc w:val="center"/>
              <w:rPr>
                <w:bCs/>
              </w:rPr>
            </w:pPr>
            <w:r>
              <w:rPr>
                <w:bCs/>
              </w:rPr>
              <w:t xml:space="preserve">May </w:t>
            </w:r>
            <w:r w:rsidR="001045B8">
              <w:rPr>
                <w:bCs/>
              </w:rPr>
              <w:t>10</w:t>
            </w:r>
            <w:r w:rsidR="00F03961">
              <w:rPr>
                <w:bCs/>
              </w:rPr>
              <w:t xml:space="preserve">, </w:t>
            </w:r>
            <w:r w:rsidR="0006552A" w:rsidRPr="0006552A">
              <w:rPr>
                <w:bCs/>
              </w:rPr>
              <w:t>2016</w:t>
            </w:r>
          </w:p>
        </w:tc>
      </w:tr>
      <w:tr w:rsidR="00C00178" w:rsidRPr="003B7ABC" w:rsidTr="005A5AE0">
        <w:trPr>
          <w:trHeight w:val="520"/>
          <w:jc w:val="center"/>
        </w:trPr>
        <w:tc>
          <w:tcPr>
            <w:tcW w:w="5755" w:type="dxa"/>
            <w:vAlign w:val="center"/>
          </w:tcPr>
          <w:p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510" w:type="dxa"/>
            <w:vAlign w:val="center"/>
          </w:tcPr>
          <w:p w:rsidR="00C00178" w:rsidRPr="0006552A" w:rsidRDefault="00F03961" w:rsidP="003E4B31">
            <w:pPr>
              <w:widowControl w:val="0"/>
              <w:jc w:val="center"/>
              <w:rPr>
                <w:bCs/>
              </w:rPr>
            </w:pPr>
            <w:r>
              <w:rPr>
                <w:bCs/>
              </w:rPr>
              <w:t xml:space="preserve">May </w:t>
            </w:r>
            <w:r w:rsidR="00FA3003">
              <w:rPr>
                <w:bCs/>
              </w:rPr>
              <w:t>25</w:t>
            </w:r>
            <w:r>
              <w:rPr>
                <w:bCs/>
              </w:rPr>
              <w:t xml:space="preserve">, </w:t>
            </w:r>
            <w:r w:rsidR="0006552A" w:rsidRPr="0006552A">
              <w:rPr>
                <w:bCs/>
              </w:rPr>
              <w:t>2016</w:t>
            </w:r>
          </w:p>
        </w:tc>
      </w:tr>
      <w:tr w:rsidR="00C00178" w:rsidRPr="003B7ABC" w:rsidTr="005A5AE0">
        <w:trPr>
          <w:trHeight w:val="520"/>
          <w:jc w:val="center"/>
        </w:trPr>
        <w:tc>
          <w:tcPr>
            <w:tcW w:w="5755" w:type="dxa"/>
            <w:vAlign w:val="center"/>
          </w:tcPr>
          <w:p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510" w:type="dxa"/>
            <w:vAlign w:val="center"/>
          </w:tcPr>
          <w:p w:rsidR="00C00178" w:rsidRPr="00375E5A" w:rsidRDefault="003E0B9F" w:rsidP="00CC109A">
            <w:pPr>
              <w:widowControl w:val="0"/>
              <w:jc w:val="center"/>
              <w:rPr>
                <w:bCs/>
              </w:rPr>
            </w:pPr>
            <w:r>
              <w:rPr>
                <w:bCs/>
              </w:rPr>
              <w:t xml:space="preserve">June 1, </w:t>
            </w:r>
            <w:r w:rsidR="00375E5A" w:rsidRPr="00375E5A">
              <w:rPr>
                <w:bCs/>
              </w:rPr>
              <w:t>2016</w:t>
            </w:r>
          </w:p>
        </w:tc>
      </w:tr>
      <w:tr w:rsidR="00C00178" w:rsidRPr="003B7ABC" w:rsidTr="005A5AE0">
        <w:trPr>
          <w:trHeight w:val="520"/>
          <w:jc w:val="center"/>
        </w:trPr>
        <w:tc>
          <w:tcPr>
            <w:tcW w:w="5755" w:type="dxa"/>
            <w:vAlign w:val="center"/>
          </w:tcPr>
          <w:p w:rsidR="00C00178" w:rsidRPr="00A00C4E" w:rsidRDefault="003E0B9F" w:rsidP="003E0B9F">
            <w:pPr>
              <w:widowControl w:val="0"/>
              <w:rPr>
                <w:bCs/>
              </w:rPr>
            </w:pPr>
            <w:r>
              <w:rPr>
                <w:bCs/>
              </w:rPr>
              <w:t xml:space="preserve">Contract end date </w:t>
            </w:r>
            <w:r w:rsidR="00C00178" w:rsidRPr="00A00C4E">
              <w:rPr>
                <w:bCs/>
              </w:rPr>
              <w:t>(</w:t>
            </w:r>
            <w:r w:rsidR="00C00178" w:rsidRPr="00A00C4E">
              <w:rPr>
                <w:bCs/>
                <w:i/>
              </w:rPr>
              <w:t>estimate only</w:t>
            </w:r>
            <w:r w:rsidR="00C00178" w:rsidRPr="00A00C4E">
              <w:rPr>
                <w:bCs/>
              </w:rPr>
              <w:t>)</w:t>
            </w:r>
          </w:p>
        </w:tc>
        <w:tc>
          <w:tcPr>
            <w:tcW w:w="3510" w:type="dxa"/>
            <w:vAlign w:val="center"/>
          </w:tcPr>
          <w:p w:rsidR="00C00178" w:rsidRPr="00375E5A" w:rsidRDefault="003E0B9F" w:rsidP="003E4B31">
            <w:pPr>
              <w:widowControl w:val="0"/>
              <w:jc w:val="center"/>
              <w:rPr>
                <w:bCs/>
              </w:rPr>
            </w:pPr>
            <w:r>
              <w:rPr>
                <w:bCs/>
              </w:rPr>
              <w:t xml:space="preserve">June 30, </w:t>
            </w:r>
            <w:r w:rsidR="00375E5A" w:rsidRPr="00375E5A">
              <w:rPr>
                <w:bCs/>
              </w:rPr>
              <w:t xml:space="preserve"> 2018</w:t>
            </w:r>
          </w:p>
        </w:tc>
      </w:tr>
    </w:tbl>
    <w:p w:rsidR="00A50B42" w:rsidRDefault="00A50B42" w:rsidP="00A50B42">
      <w:pPr>
        <w:widowControl w:val="0"/>
        <w:ind w:left="1440"/>
        <w:rPr>
          <w:bCs/>
        </w:rPr>
      </w:pPr>
    </w:p>
    <w:p w:rsidR="00172DF8" w:rsidRPr="008F741D" w:rsidRDefault="00172DF8" w:rsidP="008F741D">
      <w:pPr>
        <w:widowControl w:val="0"/>
        <w:ind w:left="450" w:hanging="450"/>
        <w:rPr>
          <w:bCs/>
          <w:iCs/>
          <w:color w:val="0000FF"/>
        </w:rPr>
      </w:pPr>
      <w:r>
        <w:rPr>
          <w:b/>
          <w:bCs/>
          <w:iCs/>
          <w:color w:val="0000FF"/>
        </w:rPr>
        <w:t xml:space="preserve">3.1 </w:t>
      </w:r>
      <w:r w:rsidRPr="00172DF8">
        <w:rPr>
          <w:b/>
          <w:bCs/>
          <w:iCs/>
          <w:color w:val="0000FF"/>
        </w:rPr>
        <w:t xml:space="preserve"> </w:t>
      </w:r>
      <w:r w:rsidRPr="00172DF8">
        <w:rPr>
          <w:b/>
          <w:bCs/>
          <w:iCs/>
          <w:color w:val="0000FF"/>
          <w:u w:val="single"/>
        </w:rPr>
        <w:t>Attachment 7, Pricing Form, is replaced in its entirety with Attachment 7, Pricing Form, Revision #</w:t>
      </w:r>
      <w:r w:rsidR="001045B8">
        <w:rPr>
          <w:b/>
          <w:bCs/>
          <w:iCs/>
          <w:color w:val="0000FF"/>
          <w:u w:val="thick"/>
        </w:rPr>
        <w:t>2</w:t>
      </w:r>
      <w:r w:rsidRPr="00172DF8">
        <w:rPr>
          <w:bCs/>
          <w:iCs/>
          <w:color w:val="0000FF"/>
          <w:u w:val="single"/>
        </w:rPr>
        <w:t>.</w:t>
      </w:r>
    </w:p>
    <w:p w:rsidR="00500F5C" w:rsidRDefault="00500F5C" w:rsidP="002E7965">
      <w:pPr>
        <w:keepNext/>
        <w:rPr>
          <w:b/>
          <w:bCs/>
          <w:color w:val="000000"/>
        </w:rPr>
        <w:sectPr w:rsidR="00500F5C" w:rsidSect="0088206E">
          <w:headerReference w:type="default" r:id="rId8"/>
          <w:footerReference w:type="default" r:id="rId9"/>
          <w:pgSz w:w="12240" w:h="15840"/>
          <w:pgMar w:top="1440" w:right="1440" w:bottom="1440" w:left="1440" w:header="720" w:footer="720" w:gutter="0"/>
          <w:cols w:space="720"/>
          <w:docGrid w:linePitch="360"/>
        </w:sectPr>
      </w:pPr>
    </w:p>
    <w:p w:rsidR="00C86DE5" w:rsidRPr="00A5575B" w:rsidRDefault="00C86DE5" w:rsidP="00C86DE5">
      <w:pPr>
        <w:pStyle w:val="ListParagraph"/>
        <w:numPr>
          <w:ilvl w:val="0"/>
          <w:numId w:val="33"/>
        </w:numPr>
        <w:rPr>
          <w:b/>
          <w:bCs/>
          <w:sz w:val="26"/>
          <w:szCs w:val="26"/>
        </w:rPr>
      </w:pPr>
      <w:r w:rsidRPr="00A5575B">
        <w:rPr>
          <w:b/>
          <w:bCs/>
          <w:sz w:val="26"/>
          <w:szCs w:val="26"/>
        </w:rPr>
        <w:lastRenderedPageBreak/>
        <w:t xml:space="preserve">The following changes are made to </w:t>
      </w:r>
      <w:r>
        <w:rPr>
          <w:b/>
          <w:bCs/>
          <w:sz w:val="26"/>
          <w:szCs w:val="26"/>
        </w:rPr>
        <w:t>Attachment 7</w:t>
      </w:r>
      <w:r w:rsidRPr="00A5575B">
        <w:rPr>
          <w:b/>
          <w:bCs/>
          <w:sz w:val="26"/>
          <w:szCs w:val="26"/>
        </w:rPr>
        <w:t>of the</w:t>
      </w:r>
      <w:r>
        <w:rPr>
          <w:b/>
          <w:bCs/>
          <w:sz w:val="26"/>
          <w:szCs w:val="26"/>
        </w:rPr>
        <w:t xml:space="preserve"> RFP</w:t>
      </w:r>
      <w:r w:rsidRPr="00A5575B">
        <w:rPr>
          <w:b/>
          <w:bCs/>
          <w:sz w:val="26"/>
          <w:szCs w:val="26"/>
        </w:rPr>
        <w:t>:</w:t>
      </w:r>
    </w:p>
    <w:p w:rsidR="00C86DE5" w:rsidRDefault="00C86DE5" w:rsidP="00500F5C">
      <w:pPr>
        <w:pStyle w:val="Heading10"/>
        <w:keepNext w:val="0"/>
      </w:pPr>
    </w:p>
    <w:p w:rsidR="00500F5C" w:rsidRDefault="00500F5C" w:rsidP="00500F5C">
      <w:pPr>
        <w:pStyle w:val="Heading10"/>
        <w:keepNext w:val="0"/>
      </w:pPr>
      <w:r>
        <w:t>Attachment 7</w:t>
      </w:r>
    </w:p>
    <w:p w:rsidR="00500F5C" w:rsidRDefault="00500F5C" w:rsidP="00500F5C">
      <w:pPr>
        <w:pStyle w:val="Heading10"/>
        <w:keepNext w:val="0"/>
      </w:pPr>
      <w:r w:rsidRPr="00C26CA7">
        <w:t>P</w:t>
      </w:r>
      <w:r>
        <w:t>ricing form</w:t>
      </w:r>
    </w:p>
    <w:p w:rsidR="00500F5C" w:rsidRPr="001045B8" w:rsidRDefault="00500F5C" w:rsidP="00500F5C">
      <w:pPr>
        <w:pStyle w:val="Heading10"/>
        <w:keepNext w:val="0"/>
        <w:rPr>
          <w:color w:val="0000FF"/>
          <w:u w:val="thick"/>
        </w:rPr>
      </w:pPr>
      <w:r>
        <w:rPr>
          <w:color w:val="0000FF"/>
        </w:rPr>
        <w:t>REVISION #</w:t>
      </w:r>
      <w:r w:rsidR="001045B8">
        <w:rPr>
          <w:color w:val="0000FF"/>
          <w:u w:val="thick"/>
        </w:rPr>
        <w:t>2</w:t>
      </w:r>
    </w:p>
    <w:p w:rsidR="00500F5C" w:rsidRPr="00C26CA7" w:rsidRDefault="00500F5C" w:rsidP="00500F5C">
      <w:pPr>
        <w:pStyle w:val="ExhibitC1"/>
        <w:numPr>
          <w:ilvl w:val="0"/>
          <w:numId w:val="30"/>
        </w:numPr>
        <w:tabs>
          <w:tab w:val="num" w:pos="450"/>
        </w:tabs>
        <w:ind w:hanging="1710"/>
        <w:rPr>
          <w:szCs w:val="24"/>
        </w:rPr>
      </w:pPr>
      <w:r w:rsidRPr="00C26CA7">
        <w:rPr>
          <w:szCs w:val="24"/>
        </w:rPr>
        <w:t>Pricing</w:t>
      </w:r>
      <w:r>
        <w:rPr>
          <w:szCs w:val="24"/>
        </w:rPr>
        <w:t xml:space="preserve"> For Non-Rush Services</w:t>
      </w:r>
    </w:p>
    <w:p w:rsidR="00500F5C" w:rsidRPr="00C26CA7" w:rsidRDefault="00500F5C" w:rsidP="00500F5C">
      <w:pPr>
        <w:pStyle w:val="Heading10"/>
        <w:keepNext w:val="0"/>
        <w:ind w:left="0" w:firstLine="0"/>
        <w:jc w:val="left"/>
      </w:pPr>
    </w:p>
    <w:p w:rsidR="00500F5C" w:rsidRDefault="00500F5C" w:rsidP="00500F5C">
      <w:pPr>
        <w:ind w:left="360"/>
      </w:pPr>
      <w:r>
        <w:t>Proposer must submit its f</w:t>
      </w:r>
      <w:r w:rsidRPr="00C26CA7">
        <w:t xml:space="preserve">ees for </w:t>
      </w:r>
      <w:r w:rsidRPr="00BC2B47">
        <w:rPr>
          <w:u w:val="single"/>
        </w:rPr>
        <w:t>non-rush translations</w:t>
      </w:r>
      <w:r w:rsidRPr="00C26CA7">
        <w:t xml:space="preserve"> from English to the target language in Table </w:t>
      </w:r>
      <w:r>
        <w:t>1</w:t>
      </w:r>
      <w:r w:rsidRPr="00C26CA7">
        <w:t>a, below.  In the column “Rate per English Word”, pricing is based on a per English word basis (the number of English words in the document prior to translation) except for Plain Language</w:t>
      </w:r>
      <w:r>
        <w:t xml:space="preserve"> and Field Testing</w:t>
      </w:r>
      <w:r w:rsidRPr="00C26CA7">
        <w:t>, which shall be on an hourly basis.</w:t>
      </w:r>
      <w:r>
        <w:t xml:space="preserve"> Refer to Section </w:t>
      </w:r>
      <w:r w:rsidRPr="000C11F7">
        <w:rPr>
          <w:strike/>
          <w:color w:val="FF0000"/>
        </w:rPr>
        <w:t>5</w:t>
      </w:r>
      <w:r>
        <w:t xml:space="preserve"> </w:t>
      </w:r>
      <w:r w:rsidR="000C11F7" w:rsidRPr="000C11F7">
        <w:rPr>
          <w:b/>
          <w:color w:val="0000FF"/>
          <w:u w:val="single"/>
        </w:rPr>
        <w:t>6</w:t>
      </w:r>
      <w:r w:rsidR="000C11F7">
        <w:t xml:space="preserve"> </w:t>
      </w:r>
      <w:r>
        <w:t>for turnaround times.</w:t>
      </w:r>
    </w:p>
    <w:p w:rsidR="00500F5C" w:rsidRDefault="00500F5C" w:rsidP="00500F5C">
      <w:pPr>
        <w:ind w:left="360"/>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3089"/>
        <w:gridCol w:w="2513"/>
      </w:tblGrid>
      <w:tr w:rsidR="00500F5C" w:rsidRPr="00C26CA7" w:rsidTr="00642A4C">
        <w:trPr>
          <w:trHeight w:val="395"/>
        </w:trPr>
        <w:tc>
          <w:tcPr>
            <w:tcW w:w="9271" w:type="dxa"/>
            <w:gridSpan w:val="3"/>
          </w:tcPr>
          <w:p w:rsidR="00500F5C" w:rsidRDefault="00500F5C" w:rsidP="00642A4C">
            <w:pPr>
              <w:keepNext/>
              <w:keepLines/>
              <w:rPr>
                <w:b/>
                <w:bCs/>
              </w:rPr>
            </w:pPr>
            <w:r w:rsidRPr="00A440B2">
              <w:rPr>
                <w:b/>
                <w:bCs/>
              </w:rPr>
              <w:t>Table 1a - Rate</w:t>
            </w:r>
            <w:r>
              <w:rPr>
                <w:b/>
                <w:bCs/>
              </w:rPr>
              <w:t>s</w:t>
            </w:r>
            <w:r w:rsidRPr="00A440B2">
              <w:rPr>
                <w:b/>
                <w:bCs/>
              </w:rPr>
              <w:t xml:space="preserve"> For </w:t>
            </w:r>
            <w:r w:rsidRPr="00A530D6">
              <w:rPr>
                <w:b/>
                <w:bCs/>
                <w:u w:val="single"/>
              </w:rPr>
              <w:t xml:space="preserve">Non-Rush </w:t>
            </w:r>
            <w:r w:rsidRPr="00A440B2">
              <w:rPr>
                <w:b/>
                <w:bCs/>
              </w:rPr>
              <w:t>Translating</w:t>
            </w:r>
            <w:r w:rsidRPr="00A440B2">
              <w:rPr>
                <w:b/>
                <w:bCs/>
                <w:sz w:val="22"/>
              </w:rPr>
              <w:t xml:space="preserve"> </w:t>
            </w:r>
            <w:r w:rsidRPr="00A440B2">
              <w:rPr>
                <w:b/>
                <w:bCs/>
              </w:rPr>
              <w:t>Only – Initial 2 Year Term</w:t>
            </w:r>
          </w:p>
          <w:p w:rsidR="00500F5C" w:rsidRPr="00C26CA7" w:rsidRDefault="00500F5C" w:rsidP="00642A4C">
            <w:pPr>
              <w:keepNext/>
              <w:keepLines/>
            </w:pPr>
          </w:p>
        </w:tc>
      </w:tr>
      <w:tr w:rsidR="00500F5C" w:rsidRPr="00C26CA7" w:rsidTr="00642A4C">
        <w:trPr>
          <w:trHeight w:val="818"/>
        </w:trPr>
        <w:tc>
          <w:tcPr>
            <w:tcW w:w="3669" w:type="dxa"/>
          </w:tcPr>
          <w:p w:rsidR="00500F5C" w:rsidRPr="00C26CA7" w:rsidRDefault="00500F5C" w:rsidP="00642A4C">
            <w:pPr>
              <w:keepNext/>
              <w:keepLines/>
            </w:pPr>
            <w:r w:rsidRPr="00C26CA7">
              <w:t>Language Translated To (From English)</w:t>
            </w:r>
          </w:p>
        </w:tc>
        <w:tc>
          <w:tcPr>
            <w:tcW w:w="3089" w:type="dxa"/>
          </w:tcPr>
          <w:p w:rsidR="00500F5C" w:rsidRPr="00C26CA7" w:rsidRDefault="00500F5C" w:rsidP="00642A4C">
            <w:r w:rsidRPr="00C26CA7">
              <w:t>Rate Per English Word</w:t>
            </w:r>
          </w:p>
          <w:p w:rsidR="00500F5C" w:rsidRPr="00C26CA7" w:rsidRDefault="00500F5C" w:rsidP="00642A4C">
            <w:r w:rsidRPr="00C26CA7">
              <w:t xml:space="preserve">(Except Plain Language </w:t>
            </w:r>
            <w:r>
              <w:t>and Field Testing Rates are</w:t>
            </w:r>
            <w:r w:rsidRPr="00C26CA7">
              <w:t xml:space="preserve"> per hour)</w:t>
            </w:r>
          </w:p>
        </w:tc>
        <w:tc>
          <w:tcPr>
            <w:tcW w:w="2513" w:type="dxa"/>
          </w:tcPr>
          <w:p w:rsidR="00500F5C" w:rsidRPr="00C26CA7" w:rsidRDefault="00500F5C" w:rsidP="00642A4C">
            <w:r w:rsidRPr="00C26CA7">
              <w:t>Hourly Rates for Modifications</w:t>
            </w:r>
          </w:p>
        </w:tc>
      </w:tr>
      <w:tr w:rsidR="00500F5C" w:rsidRPr="00C26CA7" w:rsidTr="00642A4C">
        <w:trPr>
          <w:trHeight w:val="407"/>
        </w:trPr>
        <w:tc>
          <w:tcPr>
            <w:tcW w:w="3669" w:type="dxa"/>
          </w:tcPr>
          <w:p w:rsidR="00500F5C" w:rsidRPr="00C26CA7" w:rsidRDefault="00500F5C" w:rsidP="00642A4C">
            <w:pPr>
              <w:keepNext/>
              <w:keepLines/>
            </w:pPr>
            <w:r>
              <w:t>Plain Language (English)</w:t>
            </w:r>
          </w:p>
        </w:tc>
        <w:tc>
          <w:tcPr>
            <w:tcW w:w="3089" w:type="dxa"/>
          </w:tcPr>
          <w:p w:rsidR="00500F5C" w:rsidRPr="00C26CA7" w:rsidRDefault="00500F5C" w:rsidP="00642A4C">
            <w:r>
              <w:t>$</w:t>
            </w:r>
            <w:r w:rsidRPr="00BC2B47">
              <w:rPr>
                <w:b/>
              </w:rPr>
              <w:t>TBD</w:t>
            </w:r>
          </w:p>
        </w:tc>
        <w:tc>
          <w:tcPr>
            <w:tcW w:w="2513" w:type="dxa"/>
          </w:tcPr>
          <w:p w:rsidR="00500F5C" w:rsidRPr="00C26CA7" w:rsidRDefault="00500F5C" w:rsidP="00642A4C">
            <w:r>
              <w:t>$</w:t>
            </w:r>
            <w:r w:rsidRPr="00BC2B47">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Armenian (Eastern)</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31"/>
        </w:trPr>
        <w:tc>
          <w:tcPr>
            <w:tcW w:w="3669" w:type="dxa"/>
          </w:tcPr>
          <w:p w:rsidR="00500F5C" w:rsidRPr="00C26CA7" w:rsidRDefault="00500F5C" w:rsidP="00642A4C">
            <w:pPr>
              <w:keepNext/>
              <w:keepLines/>
            </w:pPr>
            <w:r w:rsidRPr="00C26CA7">
              <w:t>Khmer</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Cantonese</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Chinese Simplified</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Chinese Traditional</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Farsi</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Hmong</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Korean</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Mandarin</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Punjabi</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Russian</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Spanish</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Tagalog</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Vietnamese</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r w:rsidR="00500F5C" w:rsidRPr="00C26CA7" w:rsidTr="00642A4C">
        <w:trPr>
          <w:trHeight w:val="407"/>
        </w:trPr>
        <w:tc>
          <w:tcPr>
            <w:tcW w:w="3669" w:type="dxa"/>
          </w:tcPr>
          <w:p w:rsidR="00500F5C" w:rsidRPr="00C26CA7" w:rsidRDefault="00500F5C" w:rsidP="00642A4C">
            <w:pPr>
              <w:keepNext/>
              <w:keepLines/>
            </w:pPr>
            <w:r w:rsidRPr="00C26CA7">
              <w:t>Field Testing</w:t>
            </w:r>
          </w:p>
        </w:tc>
        <w:tc>
          <w:tcPr>
            <w:tcW w:w="3089" w:type="dxa"/>
          </w:tcPr>
          <w:p w:rsidR="00500F5C" w:rsidRPr="00C26CA7" w:rsidRDefault="00500F5C" w:rsidP="00642A4C">
            <w:r w:rsidRPr="00C26CA7">
              <w:t>$</w:t>
            </w:r>
            <w:r w:rsidRPr="00950319">
              <w:rPr>
                <w:b/>
              </w:rPr>
              <w:t>TBD</w:t>
            </w:r>
          </w:p>
        </w:tc>
        <w:tc>
          <w:tcPr>
            <w:tcW w:w="2513" w:type="dxa"/>
          </w:tcPr>
          <w:p w:rsidR="00500F5C" w:rsidRPr="00C26CA7" w:rsidRDefault="00500F5C" w:rsidP="00642A4C">
            <w:r w:rsidRPr="00C26CA7">
              <w:t>$</w:t>
            </w:r>
            <w:r w:rsidRPr="00950319">
              <w:rPr>
                <w:b/>
              </w:rPr>
              <w:t>TBD</w:t>
            </w:r>
          </w:p>
        </w:tc>
      </w:tr>
    </w:tbl>
    <w:p w:rsidR="00500F5C" w:rsidRPr="00D34C05" w:rsidRDefault="00500F5C" w:rsidP="00500F5C">
      <w:pPr>
        <w:keepNext/>
      </w:pPr>
      <w:r w:rsidRPr="00C26CA7">
        <w:t xml:space="preserve"> </w:t>
      </w:r>
    </w:p>
    <w:p w:rsidR="00500F5C" w:rsidRDefault="00500F5C" w:rsidP="00500F5C"/>
    <w:p w:rsidR="00500F5C" w:rsidRDefault="00500F5C" w:rsidP="00500F5C">
      <w:pPr>
        <w:tabs>
          <w:tab w:val="left" w:pos="5610"/>
        </w:tabs>
      </w:pPr>
      <w:r>
        <w:tab/>
      </w:r>
    </w:p>
    <w:p w:rsidR="00500F5C" w:rsidRPr="00D34C05" w:rsidRDefault="00500F5C" w:rsidP="00500F5C">
      <w:pPr>
        <w:tabs>
          <w:tab w:val="left" w:pos="5610"/>
        </w:tabs>
        <w:sectPr w:rsidR="00500F5C" w:rsidRPr="00D34C05" w:rsidSect="00500F5C">
          <w:headerReference w:type="default" r:id="rId10"/>
          <w:footerReference w:type="default" r:id="rId11"/>
          <w:pgSz w:w="12240" w:h="15840"/>
          <w:pgMar w:top="1152" w:right="1440" w:bottom="1152" w:left="1440" w:header="540" w:footer="720" w:gutter="0"/>
          <w:pgNumType w:start="1"/>
          <w:cols w:space="720"/>
          <w:docGrid w:linePitch="360"/>
        </w:sectPr>
      </w:pPr>
      <w:r>
        <w:tab/>
      </w:r>
    </w:p>
    <w:p w:rsidR="00500F5C" w:rsidRDefault="00500F5C" w:rsidP="00500F5C">
      <w:pPr>
        <w:ind w:left="360"/>
      </w:pPr>
    </w:p>
    <w:p w:rsidR="00500F5C" w:rsidRDefault="00500F5C" w:rsidP="00500F5C">
      <w:pPr>
        <w:ind w:left="360"/>
      </w:pPr>
    </w:p>
    <w:p w:rsidR="00500F5C" w:rsidRDefault="00500F5C" w:rsidP="00500F5C">
      <w:pPr>
        <w:ind w:left="360"/>
      </w:pPr>
      <w:r w:rsidRPr="00C26CA7">
        <w:t xml:space="preserve">Fees for </w:t>
      </w:r>
      <w:r w:rsidRPr="00BC2B47">
        <w:rPr>
          <w:u w:val="single"/>
        </w:rPr>
        <w:t>non-rush formatting</w:t>
      </w:r>
      <w:r w:rsidRPr="00C26CA7">
        <w:t xml:space="preserve"> services of translated text so that the finished product resembles the English version shall be priced separately.  Fees shall be on an hourly basis an</w:t>
      </w:r>
      <w:r>
        <w:t>d submitted using the Table 1</w:t>
      </w:r>
      <w:r w:rsidRPr="00C26CA7">
        <w:t>b below</w:t>
      </w:r>
      <w:r>
        <w:t>.</w:t>
      </w:r>
    </w:p>
    <w:p w:rsidR="00500F5C" w:rsidRPr="00C26CA7" w:rsidRDefault="00500F5C" w:rsidP="00500F5C">
      <w:pPr>
        <w:keepNext/>
      </w:pPr>
    </w:p>
    <w:tbl>
      <w:tblPr>
        <w:tblW w:w="9312" w:type="dxa"/>
        <w:tblInd w:w="108" w:type="dxa"/>
        <w:tblLook w:val="01E0" w:firstRow="1" w:lastRow="1" w:firstColumn="1" w:lastColumn="1" w:noHBand="0" w:noVBand="0"/>
      </w:tblPr>
      <w:tblGrid>
        <w:gridCol w:w="3573"/>
        <w:gridCol w:w="3009"/>
        <w:gridCol w:w="2730"/>
      </w:tblGrid>
      <w:tr w:rsidR="00500F5C" w:rsidRPr="00C26CA7" w:rsidTr="00642A4C">
        <w:trPr>
          <w:trHeight w:val="602"/>
          <w:tblHeader/>
        </w:trPr>
        <w:tc>
          <w:tcPr>
            <w:tcW w:w="9312" w:type="dxa"/>
            <w:gridSpan w:val="3"/>
            <w:tcBorders>
              <w:top w:val="single" w:sz="4" w:space="0" w:color="auto"/>
              <w:left w:val="single" w:sz="4" w:space="0" w:color="auto"/>
              <w:bottom w:val="single" w:sz="4" w:space="0" w:color="auto"/>
              <w:right w:val="single" w:sz="4" w:space="0" w:color="auto"/>
            </w:tcBorders>
            <w:vAlign w:val="center"/>
          </w:tcPr>
          <w:p w:rsidR="00500F5C" w:rsidRDefault="00500F5C" w:rsidP="00642A4C">
            <w:pPr>
              <w:rPr>
                <w:b/>
                <w:bCs/>
              </w:rPr>
            </w:pPr>
            <w:r w:rsidRPr="00A440B2">
              <w:rPr>
                <w:b/>
                <w:bCs/>
              </w:rPr>
              <w:t xml:space="preserve">Table 1b - </w:t>
            </w:r>
            <w:r w:rsidRPr="00EE4252">
              <w:rPr>
                <w:b/>
                <w:bCs/>
              </w:rPr>
              <w:t>Rate Per Hour</w:t>
            </w:r>
            <w:r w:rsidRPr="00A440B2">
              <w:rPr>
                <w:b/>
                <w:bCs/>
              </w:rPr>
              <w:t xml:space="preserve"> For </w:t>
            </w:r>
            <w:r w:rsidRPr="00A530D6">
              <w:rPr>
                <w:b/>
                <w:bCs/>
                <w:u w:val="single"/>
              </w:rPr>
              <w:t xml:space="preserve">Non-Rush </w:t>
            </w:r>
            <w:r w:rsidRPr="00A440B2">
              <w:rPr>
                <w:b/>
                <w:bCs/>
              </w:rPr>
              <w:t>Formatting Only – Initial 2 Year Term</w:t>
            </w:r>
          </w:p>
          <w:p w:rsidR="00500F5C" w:rsidRPr="00C26CA7" w:rsidRDefault="00500F5C" w:rsidP="00642A4C"/>
        </w:tc>
      </w:tr>
      <w:tr w:rsidR="00500F5C" w:rsidRPr="00C26CA7" w:rsidTr="00642A4C">
        <w:trPr>
          <w:trHeight w:val="868"/>
          <w:tblHeader/>
        </w:trPr>
        <w:tc>
          <w:tcPr>
            <w:tcW w:w="3573"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642A4C">
            <w:r w:rsidRPr="00C26CA7">
              <w:t>Language Translated To (From English)</w:t>
            </w:r>
          </w:p>
        </w:tc>
        <w:tc>
          <w:tcPr>
            <w:tcW w:w="3009"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642A4C">
            <w:r w:rsidRPr="00C26CA7">
              <w:t>Hourly Rates for Formatting</w:t>
            </w:r>
          </w:p>
        </w:tc>
        <w:tc>
          <w:tcPr>
            <w:tcW w:w="2729"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642A4C">
            <w:r w:rsidRPr="00C26CA7">
              <w:t>Hourly Rates for Formatting Modifications</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t>Plain Language (English)</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Armenian (Eastern)</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615"/>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Khmer</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Cantonese</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Chinese Simplified</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Chinese Traditional</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Farsi</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Hmong</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Korean</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Mandarin</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Punjabi</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Russian</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Spanish</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Tagalog</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Vietnamese</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581"/>
        </w:trPr>
        <w:tc>
          <w:tcPr>
            <w:tcW w:w="3573"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Field Testing</w:t>
            </w:r>
          </w:p>
        </w:tc>
        <w:tc>
          <w:tcPr>
            <w:tcW w:w="300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72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bl>
    <w:p w:rsidR="00500F5C" w:rsidRDefault="00500F5C" w:rsidP="00500F5C">
      <w:pPr>
        <w:ind w:left="360"/>
        <w:rPr>
          <w:b/>
        </w:rPr>
      </w:pPr>
    </w:p>
    <w:p w:rsidR="0038375E" w:rsidRPr="00C26CA7" w:rsidRDefault="0038375E" w:rsidP="00500F5C">
      <w:pPr>
        <w:ind w:left="360"/>
        <w:rPr>
          <w:b/>
        </w:rPr>
      </w:pPr>
    </w:p>
    <w:p w:rsidR="00500F5C" w:rsidRPr="00C26CA7" w:rsidRDefault="00500F5C" w:rsidP="00500F5C"/>
    <w:p w:rsidR="00500F5C" w:rsidRPr="00FB1923" w:rsidRDefault="00500F5C" w:rsidP="00500F5C">
      <w:pPr>
        <w:pStyle w:val="ExhibitC2"/>
        <w:numPr>
          <w:ilvl w:val="0"/>
          <w:numId w:val="29"/>
        </w:numPr>
        <w:tabs>
          <w:tab w:val="clear" w:pos="1710"/>
          <w:tab w:val="num" w:pos="1260"/>
        </w:tabs>
        <w:ind w:left="360" w:hanging="270"/>
        <w:rPr>
          <w:szCs w:val="24"/>
          <w:u w:val="single"/>
        </w:rPr>
      </w:pPr>
      <w:r w:rsidRPr="00FB1923">
        <w:rPr>
          <w:szCs w:val="24"/>
          <w:u w:val="single"/>
        </w:rPr>
        <w:lastRenderedPageBreak/>
        <w:t>Pricing for Rush Services</w:t>
      </w:r>
    </w:p>
    <w:p w:rsidR="00500F5C" w:rsidRDefault="00500F5C" w:rsidP="00500F5C">
      <w:pPr>
        <w:ind w:left="360" w:hanging="270"/>
      </w:pPr>
    </w:p>
    <w:p w:rsidR="00500F5C" w:rsidRDefault="00500F5C" w:rsidP="00500F5C">
      <w:pPr>
        <w:ind w:left="360"/>
      </w:pPr>
      <w:r>
        <w:t>Proposer must submit its fees for R</w:t>
      </w:r>
      <w:r w:rsidRPr="00C26CA7">
        <w:t xml:space="preserve">ush translations from English to the target language in Table </w:t>
      </w:r>
      <w:r>
        <w:t>2</w:t>
      </w:r>
      <w:r w:rsidRPr="00C26CA7">
        <w:t>a, below.  In the column “Rate per English Word”, pricing is based on a per English word basis (the number of English words in the document prior to translation) except for Plain Language</w:t>
      </w:r>
      <w:r>
        <w:t xml:space="preserve"> and Field Testing</w:t>
      </w:r>
      <w:r w:rsidRPr="00C26CA7">
        <w:t>, which shall be on an hourly basis.</w:t>
      </w:r>
      <w:r>
        <w:t xml:space="preserve"> Refer to Section </w:t>
      </w:r>
      <w:r w:rsidRPr="000C11F7">
        <w:rPr>
          <w:strike/>
          <w:color w:val="FF0000"/>
        </w:rPr>
        <w:t>5</w:t>
      </w:r>
      <w:r>
        <w:t xml:space="preserve"> </w:t>
      </w:r>
      <w:r w:rsidR="000C11F7" w:rsidRPr="000C11F7">
        <w:rPr>
          <w:b/>
          <w:color w:val="0000FF"/>
          <w:u w:val="single"/>
        </w:rPr>
        <w:t xml:space="preserve">6 </w:t>
      </w:r>
      <w:r>
        <w:t>for turnaround times.</w:t>
      </w:r>
    </w:p>
    <w:p w:rsidR="00500F5C" w:rsidRPr="00C26CA7" w:rsidRDefault="00500F5C" w:rsidP="00500F5C"/>
    <w:tbl>
      <w:tblPr>
        <w:tblW w:w="0" w:type="auto"/>
        <w:tblInd w:w="108" w:type="dxa"/>
        <w:tblLook w:val="01E0" w:firstRow="1" w:lastRow="1" w:firstColumn="1" w:lastColumn="1" w:noHBand="0" w:noVBand="0"/>
      </w:tblPr>
      <w:tblGrid>
        <w:gridCol w:w="3621"/>
        <w:gridCol w:w="3049"/>
        <w:gridCol w:w="2479"/>
      </w:tblGrid>
      <w:tr w:rsidR="00500F5C" w:rsidRPr="00C26CA7" w:rsidTr="00642A4C">
        <w:trPr>
          <w:trHeight w:val="437"/>
          <w:tblHeader/>
        </w:trPr>
        <w:tc>
          <w:tcPr>
            <w:tcW w:w="9149" w:type="dxa"/>
            <w:gridSpan w:val="3"/>
            <w:tcBorders>
              <w:top w:val="single" w:sz="4" w:space="0" w:color="auto"/>
              <w:left w:val="single" w:sz="4" w:space="0" w:color="auto"/>
              <w:bottom w:val="single" w:sz="4" w:space="0" w:color="auto"/>
              <w:right w:val="single" w:sz="4" w:space="0" w:color="auto"/>
            </w:tcBorders>
            <w:vAlign w:val="center"/>
          </w:tcPr>
          <w:p w:rsidR="00500F5C" w:rsidRDefault="00500F5C" w:rsidP="00642A4C">
            <w:pPr>
              <w:rPr>
                <w:b/>
                <w:bCs/>
              </w:rPr>
            </w:pPr>
            <w:r w:rsidRPr="00C26CA7">
              <w:rPr>
                <w:b/>
                <w:bCs/>
              </w:rPr>
              <w:t xml:space="preserve">Table </w:t>
            </w:r>
            <w:r>
              <w:rPr>
                <w:b/>
                <w:bCs/>
              </w:rPr>
              <w:t>2a</w:t>
            </w:r>
            <w:r w:rsidRPr="00C26CA7">
              <w:rPr>
                <w:b/>
                <w:bCs/>
              </w:rPr>
              <w:t xml:space="preserve"> - </w:t>
            </w:r>
            <w:r w:rsidRPr="00951904">
              <w:rPr>
                <w:b/>
                <w:bCs/>
              </w:rPr>
              <w:t>Rate</w:t>
            </w:r>
            <w:r>
              <w:rPr>
                <w:b/>
                <w:bCs/>
              </w:rPr>
              <w:t>s</w:t>
            </w:r>
            <w:r w:rsidRPr="00951904">
              <w:rPr>
                <w:b/>
                <w:bCs/>
              </w:rPr>
              <w:t xml:space="preserve"> </w:t>
            </w:r>
            <w:r w:rsidRPr="00C26CA7">
              <w:rPr>
                <w:b/>
                <w:bCs/>
              </w:rPr>
              <w:t xml:space="preserve">For </w:t>
            </w:r>
            <w:r w:rsidRPr="00A530D6">
              <w:rPr>
                <w:b/>
                <w:bCs/>
                <w:u w:val="single"/>
              </w:rPr>
              <w:t>Rush</w:t>
            </w:r>
            <w:r w:rsidRPr="00C26CA7">
              <w:rPr>
                <w:b/>
                <w:bCs/>
              </w:rPr>
              <w:t xml:space="preserve"> Translating Only – Initial 2 Year Term</w:t>
            </w:r>
          </w:p>
          <w:p w:rsidR="00500F5C" w:rsidRPr="00C26CA7" w:rsidRDefault="00500F5C" w:rsidP="00642A4C"/>
        </w:tc>
      </w:tr>
      <w:tr w:rsidR="00500F5C" w:rsidRPr="00C26CA7" w:rsidTr="00642A4C">
        <w:trPr>
          <w:trHeight w:val="539"/>
          <w:tblHeader/>
        </w:trPr>
        <w:tc>
          <w:tcPr>
            <w:tcW w:w="3621"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642A4C">
            <w:r w:rsidRPr="00C26CA7">
              <w:t>Language Translated To (From English)</w:t>
            </w:r>
          </w:p>
        </w:tc>
        <w:tc>
          <w:tcPr>
            <w:tcW w:w="3049"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642A4C">
            <w:r>
              <w:t>Rate Per English Word (Except Plain Language-per hour)</w:t>
            </w:r>
          </w:p>
        </w:tc>
        <w:tc>
          <w:tcPr>
            <w:tcW w:w="2479"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642A4C">
            <w:r>
              <w:t>Hourly Rates for Modifications</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t>Plain Language (English)</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Armenian (Eastern)</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Khmer</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Cantonese</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Chinese Simplified</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Chinese Traditional</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Farsi</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Hmong</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Korean</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Mandarin</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Punjabi</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Russian</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Spanish</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Tagalog</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61"/>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Vietnamese</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r w:rsidR="00500F5C" w:rsidRPr="00C26CA7" w:rsidTr="00642A4C">
        <w:trPr>
          <w:trHeight w:val="437"/>
        </w:trPr>
        <w:tc>
          <w:tcPr>
            <w:tcW w:w="3621" w:type="dxa"/>
            <w:tcBorders>
              <w:top w:val="single" w:sz="4" w:space="0" w:color="auto"/>
              <w:left w:val="single" w:sz="4" w:space="0" w:color="auto"/>
              <w:bottom w:val="single" w:sz="4" w:space="0" w:color="auto"/>
              <w:right w:val="single" w:sz="4" w:space="0" w:color="auto"/>
            </w:tcBorders>
          </w:tcPr>
          <w:p w:rsidR="00500F5C" w:rsidRPr="00C26CA7" w:rsidRDefault="00500F5C" w:rsidP="00642A4C">
            <w:pPr>
              <w:keepNext/>
              <w:keepLines/>
            </w:pPr>
            <w:r w:rsidRPr="00C26CA7">
              <w:t>Field Testing</w:t>
            </w:r>
          </w:p>
        </w:tc>
        <w:tc>
          <w:tcPr>
            <w:tcW w:w="304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c>
          <w:tcPr>
            <w:tcW w:w="2479" w:type="dxa"/>
            <w:tcBorders>
              <w:top w:val="single" w:sz="4" w:space="0" w:color="auto"/>
              <w:left w:val="single" w:sz="4" w:space="0" w:color="auto"/>
              <w:bottom w:val="single" w:sz="4" w:space="0" w:color="auto"/>
              <w:right w:val="single" w:sz="4" w:space="0" w:color="auto"/>
            </w:tcBorders>
          </w:tcPr>
          <w:p w:rsidR="00500F5C" w:rsidRPr="00C26CA7" w:rsidRDefault="00500F5C" w:rsidP="00642A4C">
            <w:r w:rsidRPr="00C26CA7">
              <w:t>$</w:t>
            </w:r>
            <w:r w:rsidRPr="00950319">
              <w:rPr>
                <w:b/>
              </w:rPr>
              <w:t>TBD</w:t>
            </w:r>
          </w:p>
        </w:tc>
      </w:tr>
    </w:tbl>
    <w:p w:rsidR="00500F5C" w:rsidRPr="00C26CA7" w:rsidRDefault="00500F5C" w:rsidP="00500F5C">
      <w:pPr>
        <w:ind w:left="360"/>
      </w:pPr>
    </w:p>
    <w:tbl>
      <w:tblPr>
        <w:tblpPr w:leftFromText="180" w:rightFromText="180" w:vertAnchor="page" w:horzAnchor="margin" w:tblpY="250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323"/>
        <w:gridCol w:w="2703"/>
      </w:tblGrid>
      <w:tr w:rsidR="00500F5C" w:rsidRPr="00C26CA7" w:rsidTr="005A11CD">
        <w:trPr>
          <w:trHeight w:val="736"/>
        </w:trPr>
        <w:tc>
          <w:tcPr>
            <w:tcW w:w="9973" w:type="dxa"/>
            <w:gridSpan w:val="3"/>
          </w:tcPr>
          <w:p w:rsidR="00500F5C" w:rsidRDefault="00500F5C" w:rsidP="00642A4C">
            <w:pPr>
              <w:keepNext/>
              <w:keepLines/>
              <w:rPr>
                <w:b/>
                <w:bCs/>
              </w:rPr>
            </w:pPr>
            <w:r w:rsidRPr="00C26CA7">
              <w:rPr>
                <w:b/>
                <w:bCs/>
              </w:rPr>
              <w:lastRenderedPageBreak/>
              <w:t xml:space="preserve">Table 2b - Rate Per Hour For </w:t>
            </w:r>
            <w:r w:rsidRPr="00A530D6">
              <w:rPr>
                <w:b/>
                <w:bCs/>
                <w:u w:val="single"/>
              </w:rPr>
              <w:t>Rush</w:t>
            </w:r>
            <w:r w:rsidRPr="00C26CA7">
              <w:rPr>
                <w:b/>
                <w:bCs/>
              </w:rPr>
              <w:t xml:space="preserve"> </w:t>
            </w:r>
            <w:r>
              <w:rPr>
                <w:b/>
                <w:bCs/>
              </w:rPr>
              <w:t xml:space="preserve">Formatting </w:t>
            </w:r>
            <w:r w:rsidRPr="00C26CA7">
              <w:rPr>
                <w:b/>
                <w:bCs/>
              </w:rPr>
              <w:t>Only – Initial 2 Year Term</w:t>
            </w:r>
          </w:p>
          <w:p w:rsidR="00500F5C" w:rsidRPr="00C26CA7" w:rsidRDefault="00500F5C" w:rsidP="00642A4C">
            <w:pPr>
              <w:keepNext/>
              <w:keepLines/>
            </w:pPr>
          </w:p>
        </w:tc>
      </w:tr>
      <w:tr w:rsidR="00500F5C" w:rsidRPr="00C26CA7" w:rsidTr="005A11CD">
        <w:trPr>
          <w:trHeight w:val="1017"/>
        </w:trPr>
        <w:tc>
          <w:tcPr>
            <w:tcW w:w="3947" w:type="dxa"/>
          </w:tcPr>
          <w:p w:rsidR="00500F5C" w:rsidRPr="00C26CA7" w:rsidRDefault="00500F5C" w:rsidP="00642A4C">
            <w:pPr>
              <w:keepNext/>
              <w:keepLines/>
            </w:pPr>
            <w:r w:rsidRPr="00C26CA7">
              <w:t>Language Translated To (From English)</w:t>
            </w:r>
          </w:p>
        </w:tc>
        <w:tc>
          <w:tcPr>
            <w:tcW w:w="3323" w:type="dxa"/>
          </w:tcPr>
          <w:p w:rsidR="00500F5C" w:rsidRPr="00C26CA7" w:rsidRDefault="00500F5C" w:rsidP="00642A4C">
            <w:r>
              <w:t xml:space="preserve">Hourly Rate for Formatting </w:t>
            </w:r>
            <w:r w:rsidRPr="00C26CA7">
              <w:t xml:space="preserve"> </w:t>
            </w:r>
          </w:p>
        </w:tc>
        <w:tc>
          <w:tcPr>
            <w:tcW w:w="2702" w:type="dxa"/>
          </w:tcPr>
          <w:p w:rsidR="00500F5C" w:rsidRPr="00C26CA7" w:rsidRDefault="00500F5C" w:rsidP="00642A4C">
            <w:r w:rsidRPr="00C26CA7">
              <w:t xml:space="preserve">Hourly Rates for </w:t>
            </w:r>
            <w:r>
              <w:t xml:space="preserve">Formatting </w:t>
            </w:r>
            <w:r w:rsidRPr="00C26CA7">
              <w:t>Modifications</w:t>
            </w:r>
          </w:p>
        </w:tc>
      </w:tr>
      <w:tr w:rsidR="00500F5C" w:rsidRPr="00C26CA7" w:rsidTr="005A11CD">
        <w:trPr>
          <w:trHeight w:val="576"/>
        </w:trPr>
        <w:tc>
          <w:tcPr>
            <w:tcW w:w="3947" w:type="dxa"/>
          </w:tcPr>
          <w:p w:rsidR="00500F5C" w:rsidRPr="00C26CA7" w:rsidRDefault="00500F5C" w:rsidP="00642A4C">
            <w:pPr>
              <w:keepNext/>
              <w:keepLines/>
            </w:pPr>
            <w:r w:rsidRPr="00C26CA7">
              <w:t>Plain Language (English)</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Armenian (Eastern)</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608"/>
        </w:trPr>
        <w:tc>
          <w:tcPr>
            <w:tcW w:w="3947" w:type="dxa"/>
          </w:tcPr>
          <w:p w:rsidR="00500F5C" w:rsidRPr="00C26CA7" w:rsidRDefault="00500F5C" w:rsidP="00642A4C">
            <w:pPr>
              <w:keepNext/>
              <w:keepLines/>
            </w:pPr>
            <w:r w:rsidRPr="00C26CA7">
              <w:t>Khmer</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Cantonese</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Chinese Simplified</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Chinese Traditional</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Farsi</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Hmong</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Korean</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Mandarin</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Punjabi</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Russian</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Spanish</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Tagalog</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Vietnamese</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r w:rsidR="00500F5C" w:rsidRPr="00C26CA7" w:rsidTr="005A11CD">
        <w:trPr>
          <w:trHeight w:val="576"/>
        </w:trPr>
        <w:tc>
          <w:tcPr>
            <w:tcW w:w="3947" w:type="dxa"/>
          </w:tcPr>
          <w:p w:rsidR="00500F5C" w:rsidRPr="00C26CA7" w:rsidRDefault="00500F5C" w:rsidP="00642A4C">
            <w:pPr>
              <w:keepNext/>
              <w:keepLines/>
            </w:pPr>
            <w:r w:rsidRPr="00C26CA7">
              <w:t>Field Testing</w:t>
            </w:r>
          </w:p>
        </w:tc>
        <w:tc>
          <w:tcPr>
            <w:tcW w:w="3323" w:type="dxa"/>
          </w:tcPr>
          <w:p w:rsidR="00500F5C" w:rsidRPr="00C26CA7" w:rsidRDefault="00500F5C" w:rsidP="00642A4C">
            <w:r w:rsidRPr="00C26CA7">
              <w:t>$</w:t>
            </w:r>
            <w:r w:rsidRPr="00950319">
              <w:rPr>
                <w:b/>
              </w:rPr>
              <w:t>TBD</w:t>
            </w:r>
          </w:p>
        </w:tc>
        <w:tc>
          <w:tcPr>
            <w:tcW w:w="2702" w:type="dxa"/>
          </w:tcPr>
          <w:p w:rsidR="00500F5C" w:rsidRPr="00C26CA7" w:rsidRDefault="00500F5C" w:rsidP="00642A4C">
            <w:r w:rsidRPr="00C26CA7">
              <w:t>$</w:t>
            </w:r>
            <w:r w:rsidRPr="00950319">
              <w:rPr>
                <w:b/>
              </w:rPr>
              <w:t>TBD</w:t>
            </w:r>
          </w:p>
        </w:tc>
      </w:tr>
    </w:tbl>
    <w:p w:rsidR="00500F5C" w:rsidRDefault="00500F5C" w:rsidP="005A11CD">
      <w:r>
        <w:t>Fees for R</w:t>
      </w:r>
      <w:r w:rsidRPr="00C26CA7">
        <w:t>ush formatting services of translated text so that the finished product resembles the English version shall be priced separately.  Fees shall be on an hourly basis an</w:t>
      </w:r>
      <w:r>
        <w:t>d submitted using the Table 2</w:t>
      </w:r>
      <w:r w:rsidRPr="00C26CA7">
        <w:t>b below</w:t>
      </w:r>
      <w:r>
        <w:t>.</w:t>
      </w:r>
    </w:p>
    <w:p w:rsidR="00500F5C" w:rsidRDefault="00500F5C" w:rsidP="00500F5C"/>
    <w:p w:rsidR="00500F5C" w:rsidRDefault="00500F5C" w:rsidP="00500F5C">
      <w:r>
        <w:br w:type="page"/>
      </w:r>
    </w:p>
    <w:tbl>
      <w:tblPr>
        <w:tblpPr w:leftFromText="180" w:rightFromText="180" w:vertAnchor="page" w:horzAnchor="margin" w:tblpY="3196"/>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202"/>
        <w:gridCol w:w="2821"/>
      </w:tblGrid>
      <w:tr w:rsidR="00500F5C" w:rsidRPr="00C26CA7" w:rsidTr="00642A4C">
        <w:trPr>
          <w:trHeight w:val="445"/>
        </w:trPr>
        <w:tc>
          <w:tcPr>
            <w:tcW w:w="9826" w:type="dxa"/>
            <w:gridSpan w:val="3"/>
          </w:tcPr>
          <w:p w:rsidR="00500F5C" w:rsidRDefault="00500F5C" w:rsidP="00642A4C">
            <w:pPr>
              <w:keepNext/>
              <w:keepLines/>
              <w:rPr>
                <w:b/>
                <w:bCs/>
              </w:rPr>
            </w:pPr>
            <w:r>
              <w:rPr>
                <w:b/>
                <w:bCs/>
              </w:rPr>
              <w:lastRenderedPageBreak/>
              <w:t>Table 3</w:t>
            </w:r>
            <w:r w:rsidRPr="00A440B2">
              <w:rPr>
                <w:b/>
                <w:bCs/>
              </w:rPr>
              <w:t>a - Rate</w:t>
            </w:r>
            <w:r>
              <w:rPr>
                <w:b/>
                <w:bCs/>
              </w:rPr>
              <w:t>s</w:t>
            </w:r>
            <w:r w:rsidRPr="00A440B2">
              <w:rPr>
                <w:b/>
                <w:bCs/>
              </w:rPr>
              <w:t xml:space="preserve"> For </w:t>
            </w:r>
            <w:r w:rsidRPr="008F741D">
              <w:rPr>
                <w:b/>
                <w:bCs/>
              </w:rPr>
              <w:t>Urgent</w:t>
            </w:r>
            <w:r>
              <w:rPr>
                <w:b/>
                <w:bCs/>
              </w:rPr>
              <w:t xml:space="preserve"> </w:t>
            </w:r>
            <w:r w:rsidRPr="00A440B2">
              <w:rPr>
                <w:b/>
                <w:bCs/>
              </w:rPr>
              <w:t>Translating</w:t>
            </w:r>
            <w:r w:rsidRPr="00A440B2">
              <w:rPr>
                <w:b/>
                <w:bCs/>
                <w:sz w:val="22"/>
              </w:rPr>
              <w:t xml:space="preserve"> </w:t>
            </w:r>
            <w:r w:rsidRPr="00A440B2">
              <w:rPr>
                <w:b/>
                <w:bCs/>
              </w:rPr>
              <w:t>Only – Initial 2 Year Term</w:t>
            </w:r>
          </w:p>
          <w:p w:rsidR="00500F5C" w:rsidRPr="00C26CA7" w:rsidRDefault="00500F5C" w:rsidP="00642A4C">
            <w:pPr>
              <w:keepNext/>
              <w:keepLines/>
            </w:pPr>
          </w:p>
        </w:tc>
      </w:tr>
      <w:tr w:rsidR="00500F5C" w:rsidRPr="00C26CA7" w:rsidTr="00642A4C">
        <w:trPr>
          <w:trHeight w:val="924"/>
        </w:trPr>
        <w:tc>
          <w:tcPr>
            <w:tcW w:w="3803" w:type="dxa"/>
          </w:tcPr>
          <w:p w:rsidR="00500F5C" w:rsidRPr="00C26CA7" w:rsidRDefault="00500F5C" w:rsidP="00642A4C">
            <w:pPr>
              <w:keepNext/>
              <w:keepLines/>
            </w:pPr>
            <w:r w:rsidRPr="00C26CA7">
              <w:t>Language Translated To (From English)</w:t>
            </w:r>
          </w:p>
        </w:tc>
        <w:tc>
          <w:tcPr>
            <w:tcW w:w="3202" w:type="dxa"/>
          </w:tcPr>
          <w:p w:rsidR="00500F5C" w:rsidRPr="00C26CA7" w:rsidRDefault="00500F5C" w:rsidP="00642A4C">
            <w:r w:rsidRPr="00C26CA7">
              <w:t>Rate Per English Word</w:t>
            </w:r>
          </w:p>
          <w:p w:rsidR="00500F5C" w:rsidRPr="00C26CA7" w:rsidRDefault="00500F5C" w:rsidP="00642A4C">
            <w:r w:rsidRPr="00C26CA7">
              <w:t xml:space="preserve">(Except Plain Language </w:t>
            </w:r>
            <w:r>
              <w:t>and Field Testing Rates are</w:t>
            </w:r>
            <w:r w:rsidRPr="00C26CA7">
              <w:t xml:space="preserve"> per hour)</w:t>
            </w:r>
          </w:p>
        </w:tc>
        <w:tc>
          <w:tcPr>
            <w:tcW w:w="2820" w:type="dxa"/>
          </w:tcPr>
          <w:p w:rsidR="00500F5C" w:rsidRPr="00C26CA7" w:rsidRDefault="00500F5C" w:rsidP="00642A4C">
            <w:r w:rsidRPr="00C26CA7">
              <w:t>Hourly Rates for Modifications</w:t>
            </w:r>
          </w:p>
        </w:tc>
      </w:tr>
      <w:tr w:rsidR="00500F5C" w:rsidRPr="00C26CA7" w:rsidTr="00642A4C">
        <w:trPr>
          <w:trHeight w:val="458"/>
        </w:trPr>
        <w:tc>
          <w:tcPr>
            <w:tcW w:w="3803" w:type="dxa"/>
          </w:tcPr>
          <w:p w:rsidR="00500F5C" w:rsidRPr="00C26CA7" w:rsidRDefault="00500F5C" w:rsidP="00642A4C">
            <w:pPr>
              <w:keepNext/>
              <w:keepLines/>
            </w:pPr>
            <w:r>
              <w:t>Plain Language (English)</w:t>
            </w:r>
          </w:p>
        </w:tc>
        <w:tc>
          <w:tcPr>
            <w:tcW w:w="3202" w:type="dxa"/>
          </w:tcPr>
          <w:p w:rsidR="00500F5C" w:rsidRPr="00C26CA7" w:rsidRDefault="00500F5C" w:rsidP="00642A4C">
            <w:r>
              <w:t>$</w:t>
            </w:r>
            <w:r w:rsidRPr="00EF7762">
              <w:rPr>
                <w:b/>
              </w:rPr>
              <w:t>TBD</w:t>
            </w:r>
          </w:p>
        </w:tc>
        <w:tc>
          <w:tcPr>
            <w:tcW w:w="2820" w:type="dxa"/>
          </w:tcPr>
          <w:p w:rsidR="00500F5C" w:rsidRPr="00C26CA7" w:rsidRDefault="00500F5C" w:rsidP="00642A4C">
            <w:r>
              <w:t>$</w:t>
            </w:r>
            <w:r w:rsidRPr="00EF7762">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Armenian (Eastern)</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86"/>
        </w:trPr>
        <w:tc>
          <w:tcPr>
            <w:tcW w:w="3803" w:type="dxa"/>
          </w:tcPr>
          <w:p w:rsidR="00500F5C" w:rsidRPr="00C26CA7" w:rsidRDefault="00500F5C" w:rsidP="00642A4C">
            <w:pPr>
              <w:keepNext/>
              <w:keepLines/>
            </w:pPr>
            <w:r w:rsidRPr="00C26CA7">
              <w:t>Khmer</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Cantonese</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Chinese Simplified</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Chinese Traditional</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Farsi</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Hmong</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Korean</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Mandarin</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Punjabi</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Russian</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Spanish</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Tagalog</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Vietnamese</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r w:rsidR="00500F5C" w:rsidRPr="00C26CA7" w:rsidTr="00642A4C">
        <w:trPr>
          <w:trHeight w:val="458"/>
        </w:trPr>
        <w:tc>
          <w:tcPr>
            <w:tcW w:w="3803" w:type="dxa"/>
          </w:tcPr>
          <w:p w:rsidR="00500F5C" w:rsidRPr="00C26CA7" w:rsidRDefault="00500F5C" w:rsidP="00642A4C">
            <w:pPr>
              <w:keepNext/>
              <w:keepLines/>
            </w:pPr>
            <w:r w:rsidRPr="00C26CA7">
              <w:t>Field Testing</w:t>
            </w:r>
          </w:p>
        </w:tc>
        <w:tc>
          <w:tcPr>
            <w:tcW w:w="3202" w:type="dxa"/>
          </w:tcPr>
          <w:p w:rsidR="00500F5C" w:rsidRPr="00C26CA7" w:rsidRDefault="00500F5C" w:rsidP="00642A4C">
            <w:r w:rsidRPr="00C26CA7">
              <w:t>$</w:t>
            </w:r>
            <w:r w:rsidRPr="00950319">
              <w:rPr>
                <w:b/>
              </w:rPr>
              <w:t>TBD</w:t>
            </w:r>
          </w:p>
        </w:tc>
        <w:tc>
          <w:tcPr>
            <w:tcW w:w="2820" w:type="dxa"/>
          </w:tcPr>
          <w:p w:rsidR="00500F5C" w:rsidRPr="00C26CA7" w:rsidRDefault="00500F5C" w:rsidP="00642A4C">
            <w:r w:rsidRPr="00C26CA7">
              <w:t>$</w:t>
            </w:r>
            <w:r w:rsidRPr="00950319">
              <w:rPr>
                <w:b/>
              </w:rPr>
              <w:t>TBD</w:t>
            </w:r>
          </w:p>
        </w:tc>
      </w:tr>
    </w:tbl>
    <w:p w:rsidR="00500F5C" w:rsidRPr="00D34C05" w:rsidRDefault="00500F5C" w:rsidP="0038375E">
      <w:pPr>
        <w:pStyle w:val="ExhibitC2"/>
        <w:numPr>
          <w:ilvl w:val="0"/>
          <w:numId w:val="29"/>
        </w:numPr>
        <w:tabs>
          <w:tab w:val="clear" w:pos="1710"/>
          <w:tab w:val="left" w:pos="180"/>
          <w:tab w:val="num" w:pos="270"/>
        </w:tabs>
        <w:ind w:left="450" w:hanging="540"/>
        <w:rPr>
          <w:szCs w:val="24"/>
        </w:rPr>
      </w:pPr>
      <w:r>
        <w:rPr>
          <w:szCs w:val="24"/>
          <w:u w:val="single"/>
        </w:rPr>
        <w:t>Pricing For Urgent Services</w:t>
      </w:r>
    </w:p>
    <w:p w:rsidR="00500F5C" w:rsidRDefault="00500F5C" w:rsidP="0038375E">
      <w:pPr>
        <w:pStyle w:val="ExhibitC2"/>
        <w:numPr>
          <w:ilvl w:val="0"/>
          <w:numId w:val="0"/>
        </w:numPr>
        <w:ind w:left="180"/>
        <w:rPr>
          <w:szCs w:val="24"/>
        </w:rPr>
      </w:pPr>
      <w:r>
        <w:t>Proposer must submit its f</w:t>
      </w:r>
      <w:r w:rsidRPr="00C26CA7">
        <w:t xml:space="preserve">ees for </w:t>
      </w:r>
      <w:r>
        <w:t xml:space="preserve">Urgent </w:t>
      </w:r>
      <w:r w:rsidRPr="00EF7762">
        <w:rPr>
          <w:u w:val="single"/>
        </w:rPr>
        <w:t>translations</w:t>
      </w:r>
      <w:r w:rsidRPr="00C26CA7">
        <w:t xml:space="preserve"> from English to the target language in Table </w:t>
      </w:r>
      <w:r>
        <w:t>1</w:t>
      </w:r>
      <w:r w:rsidRPr="00C26CA7">
        <w:t>a, below.  In the column “Rate per English Word”, pricing is based on a per English word basis (the number of English words in the document prior to translation) except for Plain Language</w:t>
      </w:r>
      <w:r>
        <w:t xml:space="preserve"> and Field Testing</w:t>
      </w:r>
      <w:r w:rsidRPr="00C26CA7">
        <w:t>, which shall be on an hourly basis.</w:t>
      </w:r>
      <w:r>
        <w:rPr>
          <w:szCs w:val="24"/>
        </w:rPr>
        <w:t xml:space="preserve"> Refer to Section </w:t>
      </w:r>
      <w:r w:rsidRPr="000C11F7">
        <w:rPr>
          <w:strike/>
          <w:color w:val="FF0000"/>
          <w:szCs w:val="24"/>
        </w:rPr>
        <w:t>5</w:t>
      </w:r>
      <w:r>
        <w:rPr>
          <w:szCs w:val="24"/>
        </w:rPr>
        <w:t xml:space="preserve"> </w:t>
      </w:r>
      <w:r w:rsidR="000C11F7">
        <w:rPr>
          <w:b/>
          <w:color w:val="0000FF"/>
          <w:szCs w:val="24"/>
          <w:u w:val="single"/>
        </w:rPr>
        <w:t xml:space="preserve">6 </w:t>
      </w:r>
      <w:r>
        <w:rPr>
          <w:szCs w:val="24"/>
        </w:rPr>
        <w:t xml:space="preserve">for </w:t>
      </w:r>
      <w:r>
        <w:rPr>
          <w:szCs w:val="24"/>
        </w:rPr>
        <w:br/>
        <w:t>turnaround times.</w:t>
      </w:r>
      <w:r>
        <w:rPr>
          <w:szCs w:val="24"/>
        </w:rPr>
        <w:br w:type="page"/>
      </w:r>
    </w:p>
    <w:p w:rsidR="00500F5C" w:rsidRDefault="00500F5C" w:rsidP="00500F5C">
      <w:pPr>
        <w:ind w:right="-180"/>
      </w:pPr>
      <w:r w:rsidRPr="00C26CA7">
        <w:lastRenderedPageBreak/>
        <w:t xml:space="preserve">Fees for </w:t>
      </w:r>
      <w:r>
        <w:rPr>
          <w:u w:val="single"/>
        </w:rPr>
        <w:t>Urgent</w:t>
      </w:r>
      <w:r w:rsidRPr="00EF7762">
        <w:rPr>
          <w:u w:val="single"/>
        </w:rPr>
        <w:t xml:space="preserve"> formatting</w:t>
      </w:r>
      <w:r w:rsidRPr="00C26CA7">
        <w:t xml:space="preserve"> services of translated text so that the finished product resembles the English version shall be priced separately.  Fees shall be on an hourly basis an</w:t>
      </w:r>
      <w:r>
        <w:t>d submitted using Table 3b below</w:t>
      </w:r>
    </w:p>
    <w:tbl>
      <w:tblPr>
        <w:tblpPr w:leftFromText="180" w:rightFromText="180" w:vertAnchor="page" w:horzAnchor="margin" w:tblpY="2386"/>
        <w:tblW w:w="9176" w:type="dxa"/>
        <w:tblLook w:val="01E0" w:firstRow="1" w:lastRow="1" w:firstColumn="1" w:lastColumn="1" w:noHBand="0" w:noVBand="0"/>
      </w:tblPr>
      <w:tblGrid>
        <w:gridCol w:w="3518"/>
        <w:gridCol w:w="2962"/>
        <w:gridCol w:w="2696"/>
      </w:tblGrid>
      <w:tr w:rsidR="00500F5C" w:rsidRPr="00C26CA7" w:rsidTr="000E26E1">
        <w:trPr>
          <w:trHeight w:val="551"/>
          <w:tblHeader/>
        </w:trPr>
        <w:tc>
          <w:tcPr>
            <w:tcW w:w="9176" w:type="dxa"/>
            <w:gridSpan w:val="3"/>
            <w:tcBorders>
              <w:top w:val="single" w:sz="4" w:space="0" w:color="auto"/>
              <w:left w:val="single" w:sz="4" w:space="0" w:color="auto"/>
              <w:bottom w:val="single" w:sz="4" w:space="0" w:color="auto"/>
              <w:right w:val="single" w:sz="4" w:space="0" w:color="auto"/>
            </w:tcBorders>
            <w:vAlign w:val="center"/>
          </w:tcPr>
          <w:p w:rsidR="00500F5C" w:rsidRPr="00643C1D" w:rsidRDefault="00500F5C" w:rsidP="00500F5C">
            <w:pPr>
              <w:rPr>
                <w:b/>
                <w:bCs/>
              </w:rPr>
            </w:pPr>
            <w:r w:rsidRPr="00A440B2">
              <w:rPr>
                <w:b/>
                <w:bCs/>
              </w:rPr>
              <w:t xml:space="preserve">Table </w:t>
            </w:r>
            <w:r>
              <w:rPr>
                <w:b/>
                <w:bCs/>
              </w:rPr>
              <w:t>3</w:t>
            </w:r>
            <w:r w:rsidRPr="00A440B2">
              <w:rPr>
                <w:b/>
                <w:bCs/>
              </w:rPr>
              <w:t xml:space="preserve">b - </w:t>
            </w:r>
            <w:r w:rsidRPr="00EE4252">
              <w:rPr>
                <w:b/>
                <w:bCs/>
              </w:rPr>
              <w:t>Rate Per Hour</w:t>
            </w:r>
            <w:r>
              <w:rPr>
                <w:b/>
                <w:bCs/>
              </w:rPr>
              <w:t xml:space="preserve"> For </w:t>
            </w:r>
            <w:r w:rsidRPr="008F741D">
              <w:rPr>
                <w:b/>
                <w:bCs/>
              </w:rPr>
              <w:t>Urgent</w:t>
            </w:r>
            <w:r w:rsidRPr="00A440B2">
              <w:rPr>
                <w:b/>
                <w:bCs/>
              </w:rPr>
              <w:t xml:space="preserve"> Formatting Only – Initial 2 Year Term</w:t>
            </w:r>
          </w:p>
        </w:tc>
      </w:tr>
      <w:tr w:rsidR="00500F5C" w:rsidRPr="00C26CA7" w:rsidTr="000E26E1">
        <w:trPr>
          <w:trHeight w:val="796"/>
          <w:tblHeader/>
        </w:trPr>
        <w:tc>
          <w:tcPr>
            <w:tcW w:w="3518"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500F5C">
            <w:r w:rsidRPr="00C26CA7">
              <w:t>Language Translated To (From English)</w:t>
            </w:r>
          </w:p>
        </w:tc>
        <w:tc>
          <w:tcPr>
            <w:tcW w:w="2962"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500F5C">
            <w:r w:rsidRPr="00C26CA7">
              <w:t>Hourly Rates for Formatting</w:t>
            </w:r>
          </w:p>
        </w:tc>
        <w:tc>
          <w:tcPr>
            <w:tcW w:w="2694" w:type="dxa"/>
            <w:tcBorders>
              <w:top w:val="single" w:sz="4" w:space="0" w:color="auto"/>
              <w:left w:val="single" w:sz="4" w:space="0" w:color="auto"/>
              <w:bottom w:val="single" w:sz="4" w:space="0" w:color="auto"/>
              <w:right w:val="single" w:sz="4" w:space="0" w:color="auto"/>
            </w:tcBorders>
            <w:vAlign w:val="center"/>
          </w:tcPr>
          <w:p w:rsidR="00500F5C" w:rsidRPr="00C26CA7" w:rsidRDefault="00500F5C" w:rsidP="00500F5C">
            <w:r w:rsidRPr="00C26CA7">
              <w:t>Hourly Rates for Formatting Modifications</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t>Plain Language (English)</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Armenian (Eastern)</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63"/>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Khmer</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Cantonese</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Chinese Simplified</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Chinese Traditional</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Farsi</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Hmong</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Korean</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Mandarin</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Punjabi</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Russian</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Spanish</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Tagalog</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Vietnamese</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r w:rsidR="00500F5C" w:rsidRPr="00C26CA7" w:rsidTr="000E26E1">
        <w:trPr>
          <w:trHeight w:val="530"/>
        </w:trPr>
        <w:tc>
          <w:tcPr>
            <w:tcW w:w="3518" w:type="dxa"/>
            <w:tcBorders>
              <w:top w:val="single" w:sz="4" w:space="0" w:color="auto"/>
              <w:left w:val="single" w:sz="4" w:space="0" w:color="auto"/>
              <w:bottom w:val="single" w:sz="4" w:space="0" w:color="auto"/>
              <w:right w:val="single" w:sz="4" w:space="0" w:color="auto"/>
            </w:tcBorders>
          </w:tcPr>
          <w:p w:rsidR="00500F5C" w:rsidRPr="00C26CA7" w:rsidRDefault="00500F5C" w:rsidP="00500F5C">
            <w:pPr>
              <w:keepNext/>
              <w:keepLines/>
            </w:pPr>
            <w:r w:rsidRPr="00C26CA7">
              <w:t>Field Testing</w:t>
            </w:r>
          </w:p>
        </w:tc>
        <w:tc>
          <w:tcPr>
            <w:tcW w:w="2962"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c>
          <w:tcPr>
            <w:tcW w:w="2694" w:type="dxa"/>
            <w:tcBorders>
              <w:top w:val="single" w:sz="4" w:space="0" w:color="auto"/>
              <w:left w:val="single" w:sz="4" w:space="0" w:color="auto"/>
              <w:bottom w:val="single" w:sz="4" w:space="0" w:color="auto"/>
              <w:right w:val="single" w:sz="4" w:space="0" w:color="auto"/>
            </w:tcBorders>
          </w:tcPr>
          <w:p w:rsidR="00500F5C" w:rsidRPr="00C26CA7" w:rsidRDefault="00500F5C" w:rsidP="00500F5C">
            <w:r w:rsidRPr="00C26CA7">
              <w:t>$</w:t>
            </w:r>
            <w:r w:rsidRPr="00950319">
              <w:rPr>
                <w:b/>
              </w:rPr>
              <w:t>TBD</w:t>
            </w:r>
          </w:p>
        </w:tc>
      </w:tr>
    </w:tbl>
    <w:p w:rsidR="00500F5C" w:rsidRDefault="00500F5C" w:rsidP="00500F5C"/>
    <w:p w:rsidR="00AF12C0" w:rsidRPr="004B3BF8" w:rsidRDefault="004B3BF8" w:rsidP="004B3BF8">
      <w:pPr>
        <w:pStyle w:val="ListParagraph"/>
        <w:numPr>
          <w:ilvl w:val="0"/>
          <w:numId w:val="29"/>
        </w:numPr>
        <w:tabs>
          <w:tab w:val="clear" w:pos="1710"/>
          <w:tab w:val="left" w:pos="0"/>
          <w:tab w:val="num" w:pos="360"/>
        </w:tabs>
        <w:ind w:left="0" w:hanging="360"/>
        <w:rPr>
          <w:b/>
          <w:color w:val="0000FF"/>
          <w:u w:val="single"/>
        </w:rPr>
      </w:pPr>
      <w:r>
        <w:rPr>
          <w:b/>
          <w:color w:val="0000FF"/>
          <w:u w:val="single"/>
        </w:rPr>
        <w:t xml:space="preserve">Additional Services - </w:t>
      </w:r>
      <w:r w:rsidR="00DF4C92" w:rsidRPr="00AF12C0">
        <w:rPr>
          <w:b/>
          <w:color w:val="0000FF"/>
          <w:u w:val="single"/>
        </w:rPr>
        <w:t>Consultation, Voice Talent</w:t>
      </w:r>
      <w:r w:rsidR="00AF12C0" w:rsidRPr="00AF12C0">
        <w:rPr>
          <w:b/>
          <w:color w:val="0000FF"/>
          <w:u w:val="single"/>
        </w:rPr>
        <w:t>, Language Director, Recording Studio Fees</w:t>
      </w:r>
      <w:r w:rsidR="00AF12C0">
        <w:rPr>
          <w:b/>
          <w:color w:val="0000FF"/>
          <w:u w:val="single"/>
        </w:rPr>
        <w:t xml:space="preserve"> and</w:t>
      </w:r>
      <w:r w:rsidR="00AF12C0" w:rsidRPr="004B3BF8">
        <w:rPr>
          <w:b/>
          <w:color w:val="0000FF"/>
          <w:u w:val="single"/>
        </w:rPr>
        <w:t xml:space="preserve"> </w:t>
      </w:r>
      <w:r w:rsidR="00DF4C92" w:rsidRPr="004B3BF8">
        <w:rPr>
          <w:b/>
          <w:color w:val="0000FF"/>
          <w:u w:val="single"/>
        </w:rPr>
        <w:t>Community Review</w:t>
      </w:r>
      <w:r w:rsidR="00AF12C0" w:rsidRPr="004B3BF8">
        <w:rPr>
          <w:b/>
          <w:color w:val="0000FF"/>
          <w:u w:val="single"/>
        </w:rPr>
        <w:t xml:space="preserve"> </w:t>
      </w:r>
    </w:p>
    <w:p w:rsidR="00AF12C0" w:rsidRDefault="00AF12C0" w:rsidP="008F741D">
      <w:pPr>
        <w:rPr>
          <w:b/>
          <w:color w:val="0000FF"/>
          <w:u w:val="single"/>
        </w:rPr>
      </w:pPr>
    </w:p>
    <w:p w:rsidR="008F741D" w:rsidRPr="00AF12C0" w:rsidRDefault="008F741D" w:rsidP="008F741D">
      <w:pPr>
        <w:rPr>
          <w:b/>
          <w:color w:val="0000FF"/>
          <w:u w:val="single"/>
        </w:rPr>
      </w:pPr>
      <w:r w:rsidRPr="00AF12C0">
        <w:rPr>
          <w:b/>
          <w:color w:val="0000FF"/>
          <w:u w:val="single"/>
        </w:rPr>
        <w:t>Proposer must submit its fees which shall be on an hourly basis</w:t>
      </w:r>
      <w:r w:rsidR="00AF12C0">
        <w:rPr>
          <w:b/>
          <w:color w:val="0000FF"/>
          <w:u w:val="single"/>
        </w:rPr>
        <w:t xml:space="preserve"> in Table 4</w:t>
      </w:r>
      <w:r w:rsidRPr="00AF12C0">
        <w:rPr>
          <w:b/>
          <w:color w:val="0000FF"/>
          <w:u w:val="single"/>
        </w:rPr>
        <w:t xml:space="preserve">a below for </w:t>
      </w:r>
      <w:r w:rsidR="00AF12C0" w:rsidRPr="00AF12C0">
        <w:rPr>
          <w:b/>
          <w:color w:val="0000FF"/>
          <w:u w:val="single"/>
        </w:rPr>
        <w:t>Consultation</w:t>
      </w:r>
      <w:r w:rsidR="00AF12C0">
        <w:rPr>
          <w:b/>
          <w:color w:val="0000FF"/>
          <w:u w:val="single"/>
        </w:rPr>
        <w:t>,</w:t>
      </w:r>
      <w:r w:rsidR="00AF12C0" w:rsidRPr="00AF12C0">
        <w:rPr>
          <w:b/>
          <w:color w:val="0000FF"/>
          <w:u w:val="single"/>
        </w:rPr>
        <w:t xml:space="preserve"> Voice Talent, Language Director</w:t>
      </w:r>
      <w:r w:rsidR="00AF12C0">
        <w:rPr>
          <w:b/>
          <w:color w:val="0000FF"/>
          <w:u w:val="single"/>
        </w:rPr>
        <w:t xml:space="preserve">, </w:t>
      </w:r>
      <w:r w:rsidR="00AF12C0" w:rsidRPr="00AF12C0">
        <w:rPr>
          <w:b/>
          <w:color w:val="0000FF"/>
          <w:u w:val="single"/>
        </w:rPr>
        <w:t>Recording Studio</w:t>
      </w:r>
      <w:r w:rsidR="00AF12C0">
        <w:rPr>
          <w:b/>
          <w:color w:val="0000FF"/>
          <w:u w:val="single"/>
        </w:rPr>
        <w:t xml:space="preserve"> Fees and Community Review.</w:t>
      </w:r>
      <w:r w:rsidRPr="00AF12C0">
        <w:rPr>
          <w:b/>
          <w:color w:val="0000FF"/>
          <w:u w:val="single"/>
        </w:rPr>
        <w:t xml:space="preserve"> Description for these services are listed below:</w:t>
      </w:r>
    </w:p>
    <w:p w:rsidR="008F741D" w:rsidRPr="008F741D" w:rsidRDefault="008F741D" w:rsidP="008F741D">
      <w:pPr>
        <w:rPr>
          <w:b/>
          <w:color w:val="0000FF"/>
          <w:u w:val="single"/>
        </w:rPr>
      </w:pPr>
    </w:p>
    <w:p w:rsidR="00C53DA0" w:rsidRPr="00C53DA0" w:rsidRDefault="00DF4C92" w:rsidP="00C53DA0">
      <w:pPr>
        <w:pStyle w:val="ListParagraph"/>
        <w:ind w:left="450"/>
        <w:rPr>
          <w:b/>
          <w:color w:val="0000FF"/>
          <w:u w:val="single"/>
        </w:rPr>
      </w:pPr>
      <w:r w:rsidRPr="00DF4C92">
        <w:rPr>
          <w:rFonts w:asciiTheme="minorHAnsi" w:hAnsiTheme="minorHAnsi" w:cstheme="minorHAnsi"/>
          <w:b/>
          <w:color w:val="0000FF"/>
        </w:rPr>
        <w:lastRenderedPageBreak/>
        <w:t xml:space="preserve"> </w:t>
      </w:r>
    </w:p>
    <w:p w:rsidR="008F741D" w:rsidRDefault="008F741D" w:rsidP="00DF4C92">
      <w:pPr>
        <w:pStyle w:val="ListParagraph"/>
        <w:numPr>
          <w:ilvl w:val="7"/>
          <w:numId w:val="29"/>
        </w:numPr>
        <w:tabs>
          <w:tab w:val="clear" w:pos="2880"/>
        </w:tabs>
        <w:ind w:left="450" w:hanging="270"/>
        <w:rPr>
          <w:b/>
          <w:color w:val="0000FF"/>
          <w:u w:val="single"/>
        </w:rPr>
      </w:pPr>
      <w:r w:rsidRPr="00DF4C92">
        <w:rPr>
          <w:rFonts w:asciiTheme="minorHAnsi" w:hAnsiTheme="minorHAnsi" w:cstheme="minorHAnsi"/>
          <w:b/>
          <w:color w:val="0000FF"/>
          <w:u w:val="single"/>
        </w:rPr>
        <w:t xml:space="preserve">Consultation </w:t>
      </w:r>
      <w:r w:rsidR="00DF4C92" w:rsidRPr="00DF4C92">
        <w:rPr>
          <w:rFonts w:asciiTheme="minorHAnsi" w:hAnsiTheme="minorHAnsi" w:cstheme="minorHAnsi"/>
          <w:b/>
          <w:color w:val="0000FF"/>
          <w:u w:val="single"/>
        </w:rPr>
        <w:t xml:space="preserve">- </w:t>
      </w:r>
      <w:r w:rsidRPr="00DF4C92">
        <w:rPr>
          <w:b/>
          <w:color w:val="0000FF"/>
          <w:u w:val="single"/>
        </w:rPr>
        <w:t xml:space="preserve">Providing review and consultation for outside translation performed by either the Judicial Council or the court to ensure that the translation is competent.  This translation may into plain English or other language.  Consultation may be of the full document or to provide guidance to any in-house translator at the Judicial Council or court regarding an approach to the translation or assistance with complicated language.  </w:t>
      </w:r>
    </w:p>
    <w:p w:rsidR="00C53DA0" w:rsidRPr="00DF4C92" w:rsidRDefault="00C53DA0" w:rsidP="00C53DA0">
      <w:pPr>
        <w:pStyle w:val="ListParagraph"/>
        <w:ind w:left="450"/>
        <w:rPr>
          <w:b/>
          <w:color w:val="0000FF"/>
          <w:u w:val="single"/>
        </w:rPr>
      </w:pPr>
    </w:p>
    <w:p w:rsidR="008F741D" w:rsidRPr="00C53DA0" w:rsidRDefault="008F741D" w:rsidP="00DF4C92">
      <w:pPr>
        <w:pStyle w:val="ListParagraph"/>
        <w:numPr>
          <w:ilvl w:val="7"/>
          <w:numId w:val="29"/>
        </w:numPr>
        <w:tabs>
          <w:tab w:val="clear" w:pos="2880"/>
        </w:tabs>
        <w:ind w:left="450" w:hanging="270"/>
        <w:rPr>
          <w:rFonts w:asciiTheme="minorHAnsi" w:hAnsiTheme="minorHAnsi" w:cstheme="minorHAnsi"/>
          <w:b/>
          <w:color w:val="0000FF"/>
          <w:u w:val="single"/>
        </w:rPr>
      </w:pPr>
      <w:r w:rsidRPr="00DF4C92">
        <w:rPr>
          <w:rFonts w:asciiTheme="minorHAnsi" w:hAnsiTheme="minorHAnsi" w:cstheme="minorHAnsi"/>
          <w:b/>
          <w:color w:val="0000FF"/>
          <w:u w:val="single"/>
        </w:rPr>
        <w:t>Voice Talent</w:t>
      </w:r>
      <w:r w:rsidRPr="00DF4C92">
        <w:rPr>
          <w:rFonts w:asciiTheme="minorHAnsi" w:hAnsiTheme="minorHAnsi" w:cstheme="minorHAnsi"/>
          <w:b/>
          <w:color w:val="0000FF"/>
          <w:sz w:val="22"/>
          <w:u w:val="single"/>
        </w:rPr>
        <w:t> </w:t>
      </w:r>
      <w:r w:rsidR="00DF4C92" w:rsidRPr="00DF4C92">
        <w:rPr>
          <w:rFonts w:asciiTheme="minorHAnsi" w:hAnsiTheme="minorHAnsi" w:cstheme="minorHAnsi"/>
          <w:b/>
          <w:color w:val="0000FF"/>
          <w:sz w:val="22"/>
          <w:u w:val="single"/>
        </w:rPr>
        <w:t>-</w:t>
      </w:r>
      <w:r w:rsidRPr="00DF4C92">
        <w:rPr>
          <w:b/>
          <w:color w:val="0000FF"/>
          <w:u w:val="single"/>
        </w:rPr>
        <w:t xml:space="preserve"> People who speak the target language clearly and fluently.  They may be used for audio recording of documents such as instruction sheets or website content.</w:t>
      </w:r>
    </w:p>
    <w:p w:rsidR="00C53DA0" w:rsidRPr="00C53DA0" w:rsidRDefault="00C53DA0" w:rsidP="00C53DA0">
      <w:pPr>
        <w:pStyle w:val="ListParagraph"/>
        <w:rPr>
          <w:rFonts w:asciiTheme="minorHAnsi" w:hAnsiTheme="minorHAnsi" w:cstheme="minorHAnsi"/>
          <w:b/>
          <w:color w:val="0000FF"/>
          <w:u w:val="single"/>
        </w:rPr>
      </w:pPr>
    </w:p>
    <w:p w:rsidR="00C53DA0" w:rsidRPr="00DF4C92" w:rsidRDefault="00C53DA0" w:rsidP="00C53DA0">
      <w:pPr>
        <w:pStyle w:val="ListParagraph"/>
        <w:ind w:left="450"/>
        <w:rPr>
          <w:rFonts w:asciiTheme="minorHAnsi" w:hAnsiTheme="minorHAnsi" w:cstheme="minorHAnsi"/>
          <w:b/>
          <w:color w:val="0000FF"/>
          <w:u w:val="single"/>
        </w:rPr>
      </w:pPr>
    </w:p>
    <w:p w:rsidR="008F741D" w:rsidRPr="00C53DA0" w:rsidRDefault="008F741D" w:rsidP="008F741D">
      <w:pPr>
        <w:pStyle w:val="ListParagraph"/>
        <w:numPr>
          <w:ilvl w:val="7"/>
          <w:numId w:val="29"/>
        </w:numPr>
        <w:tabs>
          <w:tab w:val="clear" w:pos="2880"/>
        </w:tabs>
        <w:ind w:left="450" w:hanging="270"/>
        <w:rPr>
          <w:rFonts w:asciiTheme="minorHAnsi" w:hAnsiTheme="minorHAnsi" w:cstheme="minorHAnsi"/>
          <w:b/>
          <w:color w:val="0000FF"/>
          <w:u w:val="single"/>
        </w:rPr>
      </w:pPr>
      <w:r w:rsidRPr="00DF4C92">
        <w:rPr>
          <w:rFonts w:asciiTheme="minorHAnsi" w:hAnsiTheme="minorHAnsi" w:cstheme="minorHAnsi"/>
          <w:b/>
          <w:color w:val="0000FF"/>
          <w:u w:val="single"/>
        </w:rPr>
        <w:t>Language Director</w:t>
      </w:r>
      <w:r w:rsidRPr="00DF4C92">
        <w:rPr>
          <w:b/>
          <w:color w:val="0000FF"/>
          <w:u w:val="single"/>
        </w:rPr>
        <w:t xml:space="preserve"> </w:t>
      </w:r>
      <w:r w:rsidR="00DF4C92">
        <w:rPr>
          <w:b/>
          <w:color w:val="0000FF"/>
          <w:u w:val="single"/>
        </w:rPr>
        <w:t xml:space="preserve">- </w:t>
      </w:r>
      <w:r w:rsidRPr="00DF4C92">
        <w:rPr>
          <w:b/>
          <w:color w:val="0000FF"/>
          <w:u w:val="single"/>
        </w:rPr>
        <w:t xml:space="preserve">Person who directs the recording of an audio document into another language.  They must understand the target language fluently and be able to identify any errors or points where the content should be rerecorded.  </w:t>
      </w:r>
    </w:p>
    <w:p w:rsidR="00C53DA0" w:rsidRPr="00AF12C0" w:rsidRDefault="00C53DA0" w:rsidP="00C53DA0">
      <w:pPr>
        <w:pStyle w:val="ListParagraph"/>
        <w:ind w:left="450"/>
        <w:rPr>
          <w:rFonts w:asciiTheme="minorHAnsi" w:hAnsiTheme="minorHAnsi" w:cstheme="minorHAnsi"/>
          <w:b/>
          <w:color w:val="0000FF"/>
          <w:u w:val="single"/>
        </w:rPr>
      </w:pPr>
    </w:p>
    <w:p w:rsidR="008F741D" w:rsidRPr="00C53DA0" w:rsidRDefault="008F741D" w:rsidP="008F741D">
      <w:pPr>
        <w:pStyle w:val="ListParagraph"/>
        <w:numPr>
          <w:ilvl w:val="7"/>
          <w:numId w:val="29"/>
        </w:numPr>
        <w:tabs>
          <w:tab w:val="clear" w:pos="2880"/>
        </w:tabs>
        <w:ind w:left="450" w:hanging="270"/>
        <w:rPr>
          <w:rFonts w:asciiTheme="minorHAnsi" w:hAnsiTheme="minorHAnsi" w:cstheme="minorHAnsi"/>
          <w:b/>
          <w:color w:val="0000FF"/>
          <w:u w:val="single"/>
        </w:rPr>
      </w:pPr>
      <w:r w:rsidRPr="00AF12C0">
        <w:rPr>
          <w:rFonts w:asciiTheme="minorHAnsi" w:hAnsiTheme="minorHAnsi" w:cstheme="minorHAnsi"/>
          <w:b/>
          <w:color w:val="0000FF"/>
          <w:u w:val="single"/>
        </w:rPr>
        <w:t>Recording Studio Fees</w:t>
      </w:r>
      <w:r w:rsidR="00AF12C0" w:rsidRPr="00AF12C0">
        <w:rPr>
          <w:rFonts w:asciiTheme="minorHAnsi" w:hAnsiTheme="minorHAnsi" w:cstheme="minorHAnsi"/>
          <w:b/>
          <w:color w:val="0000FF"/>
          <w:u w:val="single"/>
        </w:rPr>
        <w:t>-</w:t>
      </w:r>
      <w:r w:rsidRPr="00AF12C0">
        <w:rPr>
          <w:b/>
          <w:color w:val="0000FF"/>
          <w:u w:val="single"/>
        </w:rPr>
        <w:t>These fees are for recordings of any audio translations such as instructional materials or website in order to deliver a professional level of recording.</w:t>
      </w:r>
    </w:p>
    <w:p w:rsidR="00C53DA0" w:rsidRPr="00C53DA0" w:rsidRDefault="00C53DA0" w:rsidP="00C53DA0">
      <w:pPr>
        <w:rPr>
          <w:rFonts w:asciiTheme="minorHAnsi" w:hAnsiTheme="minorHAnsi" w:cstheme="minorHAnsi"/>
          <w:b/>
          <w:color w:val="0000FF"/>
          <w:u w:val="single"/>
        </w:rPr>
      </w:pPr>
    </w:p>
    <w:p w:rsidR="00AF12C0" w:rsidRPr="00C53DA0" w:rsidRDefault="008F741D" w:rsidP="00231B4F">
      <w:pPr>
        <w:pStyle w:val="ListParagraph"/>
        <w:numPr>
          <w:ilvl w:val="7"/>
          <w:numId w:val="29"/>
        </w:numPr>
        <w:tabs>
          <w:tab w:val="clear" w:pos="2880"/>
        </w:tabs>
        <w:ind w:left="450" w:hanging="270"/>
        <w:rPr>
          <w:rFonts w:asciiTheme="minorHAnsi" w:hAnsiTheme="minorHAnsi" w:cstheme="minorHAnsi"/>
          <w:b/>
          <w:color w:val="0000FF"/>
          <w:u w:val="single"/>
        </w:rPr>
      </w:pPr>
      <w:r w:rsidRPr="00AF12C0">
        <w:rPr>
          <w:rFonts w:asciiTheme="minorHAnsi" w:hAnsiTheme="minorHAnsi" w:cstheme="minorHAnsi"/>
          <w:b/>
          <w:color w:val="0000FF"/>
          <w:u w:val="single"/>
        </w:rPr>
        <w:t>Community Review</w:t>
      </w:r>
      <w:r w:rsidR="00AF12C0" w:rsidRPr="00AF12C0">
        <w:rPr>
          <w:b/>
          <w:color w:val="0000FF"/>
          <w:u w:val="single"/>
        </w:rPr>
        <w:t xml:space="preserve"> -</w:t>
      </w:r>
      <w:r w:rsidRPr="00AF12C0">
        <w:rPr>
          <w:b/>
          <w:color w:val="0000FF"/>
          <w:u w:val="single"/>
        </w:rPr>
        <w:t>This involves getting feedback from certified translators and others within a target language community about the most appropriate words to use</w:t>
      </w:r>
      <w:r w:rsidR="00231B4F">
        <w:rPr>
          <w:b/>
          <w:color w:val="0000FF"/>
          <w:u w:val="single"/>
        </w:rPr>
        <w:t xml:space="preserve"> or tone to take in a documen</w:t>
      </w:r>
      <w:r w:rsidR="00231B4F" w:rsidRPr="000738BD">
        <w:rPr>
          <w:b/>
          <w:color w:val="0000FF"/>
          <w:u w:val="single"/>
        </w:rPr>
        <w:t>t</w:t>
      </w:r>
      <w:r w:rsidR="00146E09" w:rsidRPr="000738BD">
        <w:rPr>
          <w:b/>
          <w:color w:val="0000FF"/>
          <w:u w:val="single"/>
        </w:rPr>
        <w:t xml:space="preserve"> or for webcontent directed to a specific community</w:t>
      </w:r>
    </w:p>
    <w:p w:rsidR="00C53DA0" w:rsidRPr="00231B4F" w:rsidRDefault="00C53DA0" w:rsidP="00C53DA0">
      <w:pPr>
        <w:pStyle w:val="ListParagraph"/>
        <w:ind w:left="450"/>
        <w:rPr>
          <w:rFonts w:asciiTheme="minorHAnsi" w:hAnsiTheme="minorHAnsi" w:cstheme="minorHAnsi"/>
          <w:b/>
          <w:color w:val="0000FF"/>
          <w:u w:val="single"/>
        </w:rPr>
      </w:pPr>
    </w:p>
    <w:p w:rsidR="00AF12C0" w:rsidRDefault="00AF12C0" w:rsidP="000C11F7">
      <w:pPr>
        <w:spacing w:line="80" w:lineRule="exact"/>
        <w:ind w:hanging="720"/>
      </w:pPr>
    </w:p>
    <w:p w:rsidR="00231B4F" w:rsidRDefault="00231B4F" w:rsidP="000C11F7">
      <w:pPr>
        <w:pStyle w:val="ExhibitC2"/>
        <w:numPr>
          <w:ilvl w:val="0"/>
          <w:numId w:val="0"/>
        </w:numPr>
        <w:tabs>
          <w:tab w:val="left" w:pos="90"/>
        </w:tabs>
        <w:spacing w:line="80" w:lineRule="exact"/>
        <w:ind w:left="994"/>
        <w:rPr>
          <w:u w:val="single"/>
        </w:rPr>
      </w:pPr>
    </w:p>
    <w:tbl>
      <w:tblPr>
        <w:tblpPr w:leftFromText="180" w:rightFromText="180" w:vertAnchor="page" w:horzAnchor="margin" w:tblpY="7981"/>
        <w:tblW w:w="8995" w:type="dxa"/>
        <w:tblLook w:val="01E0" w:firstRow="1" w:lastRow="1" w:firstColumn="1" w:lastColumn="1" w:noHBand="0" w:noVBand="0"/>
      </w:tblPr>
      <w:tblGrid>
        <w:gridCol w:w="3518"/>
        <w:gridCol w:w="5477"/>
      </w:tblGrid>
      <w:tr w:rsidR="000C11F7" w:rsidRPr="00231B4F" w:rsidTr="00C53DA0">
        <w:trPr>
          <w:trHeight w:val="623"/>
          <w:tblHeader/>
        </w:trPr>
        <w:tc>
          <w:tcPr>
            <w:tcW w:w="8995" w:type="dxa"/>
            <w:gridSpan w:val="2"/>
            <w:tcBorders>
              <w:top w:val="single" w:sz="4" w:space="0" w:color="auto"/>
              <w:left w:val="single" w:sz="4" w:space="0" w:color="auto"/>
              <w:bottom w:val="single" w:sz="4" w:space="0" w:color="auto"/>
              <w:right w:val="single" w:sz="4" w:space="0" w:color="auto"/>
            </w:tcBorders>
            <w:vAlign w:val="center"/>
          </w:tcPr>
          <w:p w:rsidR="000C11F7" w:rsidRDefault="000C11F7" w:rsidP="00C53DA0">
            <w:pPr>
              <w:rPr>
                <w:b/>
                <w:bCs/>
                <w:color w:val="0000FF"/>
                <w:u w:val="single"/>
              </w:rPr>
            </w:pPr>
            <w:r w:rsidRPr="00231B4F">
              <w:rPr>
                <w:b/>
                <w:bCs/>
                <w:color w:val="0000FF"/>
                <w:u w:val="single"/>
              </w:rPr>
              <w:t>Table 4a - Rate Per Hour For Additional Services– Initial 2 Year Term</w:t>
            </w:r>
          </w:p>
          <w:p w:rsidR="000C11F7" w:rsidRPr="00231B4F" w:rsidRDefault="000C11F7" w:rsidP="00C53DA0">
            <w:pPr>
              <w:rPr>
                <w:b/>
                <w:color w:val="0000FF"/>
                <w:u w:val="single"/>
              </w:rPr>
            </w:pPr>
            <w:r>
              <w:rPr>
                <w:b/>
                <w:bCs/>
                <w:color w:val="0000FF"/>
                <w:u w:val="single"/>
              </w:rPr>
              <w:t xml:space="preserve">For Non-Rush Normal Turnaround time of </w:t>
            </w:r>
            <w:r w:rsidR="00781FDB" w:rsidRPr="000738BD">
              <w:rPr>
                <w:b/>
                <w:color w:val="0000FF"/>
                <w:u w:val="single"/>
              </w:rPr>
              <w:t>30</w:t>
            </w:r>
            <w:r>
              <w:rPr>
                <w:b/>
                <w:bCs/>
                <w:color w:val="0000FF"/>
                <w:u w:val="single"/>
              </w:rPr>
              <w:t xml:space="preserve"> days</w:t>
            </w:r>
          </w:p>
        </w:tc>
      </w:tr>
      <w:tr w:rsidR="000C11F7" w:rsidRPr="00231B4F" w:rsidTr="00C53DA0">
        <w:trPr>
          <w:trHeight w:val="440"/>
          <w:tblHeader/>
        </w:trPr>
        <w:tc>
          <w:tcPr>
            <w:tcW w:w="3518" w:type="dxa"/>
            <w:tcBorders>
              <w:top w:val="single" w:sz="4" w:space="0" w:color="auto"/>
              <w:left w:val="single" w:sz="4" w:space="0" w:color="auto"/>
              <w:bottom w:val="single" w:sz="4" w:space="0" w:color="auto"/>
              <w:right w:val="single" w:sz="4" w:space="0" w:color="auto"/>
            </w:tcBorders>
            <w:vAlign w:val="center"/>
          </w:tcPr>
          <w:p w:rsidR="000C11F7" w:rsidRPr="00231B4F" w:rsidRDefault="000C11F7" w:rsidP="00C53DA0">
            <w:pPr>
              <w:rPr>
                <w:b/>
                <w:color w:val="0000FF"/>
                <w:u w:val="single"/>
              </w:rPr>
            </w:pPr>
            <w:r w:rsidRPr="00231B4F">
              <w:rPr>
                <w:b/>
                <w:color w:val="0000FF"/>
                <w:u w:val="single"/>
              </w:rPr>
              <w:t>Additional Services – Description Above</w:t>
            </w:r>
          </w:p>
        </w:tc>
        <w:tc>
          <w:tcPr>
            <w:tcW w:w="5477" w:type="dxa"/>
            <w:tcBorders>
              <w:top w:val="single" w:sz="4" w:space="0" w:color="auto"/>
              <w:left w:val="single" w:sz="4" w:space="0" w:color="auto"/>
              <w:bottom w:val="single" w:sz="4" w:space="0" w:color="auto"/>
              <w:right w:val="single" w:sz="4" w:space="0" w:color="auto"/>
            </w:tcBorders>
            <w:vAlign w:val="center"/>
          </w:tcPr>
          <w:p w:rsidR="000C11F7" w:rsidRPr="00231B4F" w:rsidRDefault="000C11F7" w:rsidP="00C53DA0">
            <w:pPr>
              <w:rPr>
                <w:b/>
                <w:color w:val="0000FF"/>
                <w:u w:val="single"/>
              </w:rPr>
            </w:pPr>
            <w:r w:rsidRPr="00231B4F">
              <w:rPr>
                <w:b/>
                <w:color w:val="0000FF"/>
                <w:u w:val="single"/>
              </w:rPr>
              <w:t xml:space="preserve">Hourly Rates </w:t>
            </w:r>
          </w:p>
        </w:tc>
      </w:tr>
      <w:tr w:rsidR="000C11F7" w:rsidRPr="00231B4F" w:rsidTr="00C53DA0">
        <w:trPr>
          <w:trHeight w:val="530"/>
        </w:trPr>
        <w:tc>
          <w:tcPr>
            <w:tcW w:w="3518" w:type="dxa"/>
            <w:tcBorders>
              <w:top w:val="single" w:sz="4" w:space="0" w:color="auto"/>
              <w:left w:val="single" w:sz="4" w:space="0" w:color="auto"/>
              <w:bottom w:val="single" w:sz="4" w:space="0" w:color="auto"/>
              <w:right w:val="single" w:sz="4" w:space="0" w:color="auto"/>
            </w:tcBorders>
          </w:tcPr>
          <w:p w:rsidR="000C11F7" w:rsidRDefault="000C11F7" w:rsidP="00C53DA0">
            <w:pPr>
              <w:keepNext/>
              <w:keepLines/>
              <w:rPr>
                <w:rFonts w:asciiTheme="minorHAnsi" w:hAnsiTheme="minorHAnsi" w:cstheme="minorHAnsi"/>
                <w:b/>
                <w:color w:val="0000FF"/>
                <w:u w:val="single"/>
              </w:rPr>
            </w:pPr>
          </w:p>
          <w:p w:rsidR="000C11F7" w:rsidRPr="00231B4F" w:rsidRDefault="000C11F7" w:rsidP="00C53DA0">
            <w:pPr>
              <w:keepNext/>
              <w:keepLines/>
              <w:rPr>
                <w:b/>
                <w:color w:val="0000FF"/>
                <w:u w:val="single"/>
              </w:rPr>
            </w:pPr>
            <w:r w:rsidRPr="00231B4F">
              <w:rPr>
                <w:rFonts w:asciiTheme="minorHAnsi" w:hAnsiTheme="minorHAnsi" w:cstheme="minorHAnsi"/>
                <w:b/>
                <w:color w:val="0000FF"/>
                <w:u w:val="single"/>
              </w:rPr>
              <w:t>Consultation</w:t>
            </w:r>
          </w:p>
        </w:tc>
        <w:tc>
          <w:tcPr>
            <w:tcW w:w="5477" w:type="dxa"/>
            <w:tcBorders>
              <w:top w:val="single" w:sz="4" w:space="0" w:color="auto"/>
              <w:left w:val="single" w:sz="4" w:space="0" w:color="auto"/>
              <w:bottom w:val="single" w:sz="4" w:space="0" w:color="auto"/>
              <w:right w:val="single" w:sz="4" w:space="0" w:color="auto"/>
            </w:tcBorders>
          </w:tcPr>
          <w:p w:rsidR="000C11F7" w:rsidRDefault="000C11F7" w:rsidP="00C53DA0">
            <w:pPr>
              <w:rPr>
                <w:b/>
                <w:color w:val="0000FF"/>
                <w:u w:val="single"/>
              </w:rPr>
            </w:pPr>
          </w:p>
          <w:p w:rsidR="000C11F7" w:rsidRPr="00231B4F" w:rsidRDefault="000C11F7" w:rsidP="00C53DA0">
            <w:pPr>
              <w:rPr>
                <w:b/>
                <w:color w:val="0000FF"/>
                <w:u w:val="single"/>
              </w:rPr>
            </w:pPr>
            <w:r w:rsidRPr="00231B4F">
              <w:rPr>
                <w:b/>
                <w:color w:val="0000FF"/>
                <w:u w:val="single"/>
              </w:rPr>
              <w:t>$TBD</w:t>
            </w:r>
          </w:p>
        </w:tc>
      </w:tr>
      <w:tr w:rsidR="000C11F7" w:rsidRPr="00231B4F" w:rsidTr="00C53DA0">
        <w:trPr>
          <w:trHeight w:val="530"/>
        </w:trPr>
        <w:tc>
          <w:tcPr>
            <w:tcW w:w="3518" w:type="dxa"/>
            <w:tcBorders>
              <w:top w:val="single" w:sz="4" w:space="0" w:color="auto"/>
              <w:left w:val="single" w:sz="4" w:space="0" w:color="auto"/>
              <w:bottom w:val="single" w:sz="4" w:space="0" w:color="auto"/>
              <w:right w:val="single" w:sz="4" w:space="0" w:color="auto"/>
            </w:tcBorders>
          </w:tcPr>
          <w:p w:rsidR="000C11F7" w:rsidRDefault="000C11F7" w:rsidP="00C53DA0">
            <w:pPr>
              <w:keepNext/>
              <w:keepLines/>
              <w:rPr>
                <w:rFonts w:asciiTheme="minorHAnsi" w:hAnsiTheme="minorHAnsi" w:cstheme="minorHAnsi"/>
                <w:b/>
                <w:color w:val="0000FF"/>
                <w:u w:val="single"/>
              </w:rPr>
            </w:pPr>
          </w:p>
          <w:p w:rsidR="000C11F7" w:rsidRPr="00231B4F" w:rsidRDefault="000C11F7" w:rsidP="00C53DA0">
            <w:pPr>
              <w:keepNext/>
              <w:keepLines/>
              <w:rPr>
                <w:rFonts w:asciiTheme="minorHAnsi" w:hAnsiTheme="minorHAnsi" w:cstheme="minorHAnsi"/>
                <w:b/>
                <w:color w:val="0000FF"/>
                <w:u w:val="single"/>
              </w:rPr>
            </w:pPr>
            <w:r w:rsidRPr="00231B4F">
              <w:rPr>
                <w:rFonts w:asciiTheme="minorHAnsi" w:hAnsiTheme="minorHAnsi" w:cstheme="minorHAnsi"/>
                <w:b/>
                <w:color w:val="0000FF"/>
                <w:u w:val="single"/>
              </w:rPr>
              <w:t>Voice Talent</w:t>
            </w:r>
            <w:r w:rsidRPr="00231B4F">
              <w:rPr>
                <w:rFonts w:asciiTheme="minorHAnsi" w:hAnsiTheme="minorHAnsi" w:cstheme="minorHAnsi"/>
                <w:b/>
                <w:color w:val="0000FF"/>
                <w:sz w:val="22"/>
                <w:u w:val="single"/>
              </w:rPr>
              <w:t> </w:t>
            </w:r>
          </w:p>
        </w:tc>
        <w:tc>
          <w:tcPr>
            <w:tcW w:w="5477" w:type="dxa"/>
            <w:tcBorders>
              <w:top w:val="single" w:sz="4" w:space="0" w:color="auto"/>
              <w:left w:val="single" w:sz="4" w:space="0" w:color="auto"/>
              <w:bottom w:val="single" w:sz="4" w:space="0" w:color="auto"/>
              <w:right w:val="single" w:sz="4" w:space="0" w:color="auto"/>
            </w:tcBorders>
          </w:tcPr>
          <w:p w:rsidR="000C11F7" w:rsidRDefault="000C11F7" w:rsidP="00C53DA0">
            <w:pPr>
              <w:rPr>
                <w:b/>
                <w:color w:val="0000FF"/>
                <w:u w:val="single"/>
              </w:rPr>
            </w:pPr>
          </w:p>
          <w:p w:rsidR="000C11F7" w:rsidRPr="00231B4F" w:rsidRDefault="000C11F7" w:rsidP="00C53DA0">
            <w:pPr>
              <w:rPr>
                <w:b/>
                <w:color w:val="0000FF"/>
                <w:u w:val="single"/>
              </w:rPr>
            </w:pPr>
            <w:r w:rsidRPr="00231B4F">
              <w:rPr>
                <w:b/>
                <w:color w:val="0000FF"/>
                <w:u w:val="single"/>
              </w:rPr>
              <w:t>$TBD</w:t>
            </w:r>
          </w:p>
        </w:tc>
      </w:tr>
      <w:tr w:rsidR="000C11F7" w:rsidRPr="00231B4F" w:rsidTr="00C53DA0">
        <w:trPr>
          <w:trHeight w:val="530"/>
        </w:trPr>
        <w:tc>
          <w:tcPr>
            <w:tcW w:w="3518" w:type="dxa"/>
            <w:tcBorders>
              <w:top w:val="single" w:sz="4" w:space="0" w:color="auto"/>
              <w:left w:val="single" w:sz="4" w:space="0" w:color="auto"/>
              <w:bottom w:val="single" w:sz="4" w:space="0" w:color="auto"/>
              <w:right w:val="single" w:sz="4" w:space="0" w:color="auto"/>
            </w:tcBorders>
          </w:tcPr>
          <w:p w:rsidR="000C11F7" w:rsidRDefault="000C11F7" w:rsidP="00C53DA0">
            <w:pPr>
              <w:keepNext/>
              <w:keepLines/>
              <w:rPr>
                <w:rFonts w:asciiTheme="minorHAnsi" w:hAnsiTheme="minorHAnsi" w:cstheme="minorHAnsi"/>
                <w:b/>
                <w:color w:val="0000FF"/>
                <w:u w:val="single"/>
              </w:rPr>
            </w:pPr>
          </w:p>
          <w:p w:rsidR="000C11F7" w:rsidRPr="00231B4F" w:rsidRDefault="000C11F7" w:rsidP="00C53DA0">
            <w:pPr>
              <w:keepNext/>
              <w:keepLines/>
              <w:rPr>
                <w:rFonts w:asciiTheme="minorHAnsi" w:hAnsiTheme="minorHAnsi" w:cstheme="minorHAnsi"/>
                <w:b/>
                <w:color w:val="0000FF"/>
                <w:u w:val="single"/>
              </w:rPr>
            </w:pPr>
            <w:r w:rsidRPr="00231B4F">
              <w:rPr>
                <w:rFonts w:asciiTheme="minorHAnsi" w:hAnsiTheme="minorHAnsi" w:cstheme="minorHAnsi"/>
                <w:b/>
                <w:color w:val="0000FF"/>
                <w:u w:val="single"/>
              </w:rPr>
              <w:t>Language Director</w:t>
            </w:r>
          </w:p>
        </w:tc>
        <w:tc>
          <w:tcPr>
            <w:tcW w:w="5477" w:type="dxa"/>
            <w:tcBorders>
              <w:top w:val="single" w:sz="4" w:space="0" w:color="auto"/>
              <w:left w:val="single" w:sz="4" w:space="0" w:color="auto"/>
              <w:bottom w:val="single" w:sz="4" w:space="0" w:color="auto"/>
              <w:right w:val="single" w:sz="4" w:space="0" w:color="auto"/>
            </w:tcBorders>
          </w:tcPr>
          <w:p w:rsidR="000C11F7" w:rsidRDefault="000C11F7" w:rsidP="00C53DA0">
            <w:pPr>
              <w:rPr>
                <w:b/>
                <w:color w:val="0000FF"/>
                <w:u w:val="single"/>
              </w:rPr>
            </w:pPr>
          </w:p>
          <w:p w:rsidR="000C11F7" w:rsidRPr="00231B4F" w:rsidRDefault="000C11F7" w:rsidP="00C53DA0">
            <w:pPr>
              <w:rPr>
                <w:b/>
                <w:color w:val="0000FF"/>
                <w:u w:val="single"/>
              </w:rPr>
            </w:pPr>
            <w:r w:rsidRPr="00231B4F">
              <w:rPr>
                <w:b/>
                <w:color w:val="0000FF"/>
                <w:u w:val="single"/>
              </w:rPr>
              <w:t>$TBD</w:t>
            </w:r>
          </w:p>
        </w:tc>
      </w:tr>
      <w:tr w:rsidR="000C11F7" w:rsidRPr="00231B4F" w:rsidTr="00C53DA0">
        <w:trPr>
          <w:trHeight w:val="530"/>
        </w:trPr>
        <w:tc>
          <w:tcPr>
            <w:tcW w:w="3518" w:type="dxa"/>
            <w:tcBorders>
              <w:top w:val="single" w:sz="4" w:space="0" w:color="auto"/>
              <w:left w:val="single" w:sz="4" w:space="0" w:color="auto"/>
              <w:bottom w:val="single" w:sz="4" w:space="0" w:color="auto"/>
              <w:right w:val="single" w:sz="4" w:space="0" w:color="auto"/>
            </w:tcBorders>
          </w:tcPr>
          <w:p w:rsidR="000C11F7" w:rsidRDefault="000C11F7" w:rsidP="00C53DA0">
            <w:pPr>
              <w:keepNext/>
              <w:keepLines/>
              <w:rPr>
                <w:rFonts w:asciiTheme="minorHAnsi" w:hAnsiTheme="minorHAnsi" w:cstheme="minorHAnsi"/>
                <w:b/>
                <w:color w:val="0000FF"/>
                <w:u w:val="single"/>
              </w:rPr>
            </w:pPr>
          </w:p>
          <w:p w:rsidR="000C11F7" w:rsidRPr="00231B4F" w:rsidRDefault="000C11F7" w:rsidP="00C53DA0">
            <w:pPr>
              <w:keepNext/>
              <w:keepLines/>
              <w:rPr>
                <w:rFonts w:asciiTheme="minorHAnsi" w:hAnsiTheme="minorHAnsi" w:cstheme="minorHAnsi"/>
                <w:b/>
                <w:color w:val="0000FF"/>
                <w:u w:val="single"/>
              </w:rPr>
            </w:pPr>
            <w:r w:rsidRPr="00231B4F">
              <w:rPr>
                <w:rFonts w:asciiTheme="minorHAnsi" w:hAnsiTheme="minorHAnsi" w:cstheme="minorHAnsi"/>
                <w:b/>
                <w:color w:val="0000FF"/>
                <w:u w:val="single"/>
              </w:rPr>
              <w:t>Recording Studio Fees</w:t>
            </w:r>
          </w:p>
        </w:tc>
        <w:tc>
          <w:tcPr>
            <w:tcW w:w="5477" w:type="dxa"/>
            <w:tcBorders>
              <w:top w:val="single" w:sz="4" w:space="0" w:color="auto"/>
              <w:left w:val="single" w:sz="4" w:space="0" w:color="auto"/>
              <w:bottom w:val="single" w:sz="4" w:space="0" w:color="auto"/>
              <w:right w:val="single" w:sz="4" w:space="0" w:color="auto"/>
            </w:tcBorders>
          </w:tcPr>
          <w:p w:rsidR="000C11F7" w:rsidRDefault="000C11F7" w:rsidP="00C53DA0">
            <w:pPr>
              <w:rPr>
                <w:b/>
                <w:color w:val="0000FF"/>
                <w:u w:val="single"/>
              </w:rPr>
            </w:pPr>
          </w:p>
          <w:p w:rsidR="000C11F7" w:rsidRPr="00231B4F" w:rsidRDefault="000C11F7" w:rsidP="00C53DA0">
            <w:pPr>
              <w:rPr>
                <w:b/>
                <w:color w:val="0000FF"/>
                <w:u w:val="single"/>
              </w:rPr>
            </w:pPr>
            <w:r w:rsidRPr="00231B4F">
              <w:rPr>
                <w:b/>
                <w:color w:val="0000FF"/>
                <w:u w:val="single"/>
              </w:rPr>
              <w:t>$TBD</w:t>
            </w:r>
          </w:p>
        </w:tc>
      </w:tr>
      <w:tr w:rsidR="000C11F7" w:rsidRPr="00231B4F" w:rsidTr="00C53DA0">
        <w:trPr>
          <w:trHeight w:val="317"/>
        </w:trPr>
        <w:tc>
          <w:tcPr>
            <w:tcW w:w="3518" w:type="dxa"/>
            <w:tcBorders>
              <w:top w:val="single" w:sz="4" w:space="0" w:color="auto"/>
              <w:left w:val="single" w:sz="4" w:space="0" w:color="auto"/>
              <w:bottom w:val="single" w:sz="4" w:space="0" w:color="auto"/>
              <w:right w:val="single" w:sz="4" w:space="0" w:color="auto"/>
            </w:tcBorders>
          </w:tcPr>
          <w:p w:rsidR="000C11F7" w:rsidRDefault="000C11F7" w:rsidP="00C53DA0">
            <w:pPr>
              <w:keepNext/>
              <w:keepLines/>
              <w:rPr>
                <w:rFonts w:asciiTheme="minorHAnsi" w:hAnsiTheme="minorHAnsi" w:cstheme="minorHAnsi"/>
                <w:b/>
                <w:color w:val="0000FF"/>
                <w:u w:val="single"/>
              </w:rPr>
            </w:pPr>
          </w:p>
          <w:p w:rsidR="000C11F7" w:rsidRPr="00231B4F" w:rsidRDefault="000C11F7" w:rsidP="00C53DA0">
            <w:pPr>
              <w:keepNext/>
              <w:keepLines/>
              <w:rPr>
                <w:rFonts w:asciiTheme="minorHAnsi" w:hAnsiTheme="minorHAnsi" w:cstheme="minorHAnsi"/>
                <w:b/>
                <w:color w:val="0000FF"/>
                <w:u w:val="single"/>
              </w:rPr>
            </w:pPr>
            <w:r w:rsidRPr="00231B4F">
              <w:rPr>
                <w:rFonts w:asciiTheme="minorHAnsi" w:hAnsiTheme="minorHAnsi" w:cstheme="minorHAnsi"/>
                <w:b/>
                <w:color w:val="0000FF"/>
                <w:u w:val="single"/>
              </w:rPr>
              <w:t>Community Review</w:t>
            </w:r>
          </w:p>
        </w:tc>
        <w:tc>
          <w:tcPr>
            <w:tcW w:w="5477" w:type="dxa"/>
            <w:tcBorders>
              <w:top w:val="single" w:sz="4" w:space="0" w:color="auto"/>
              <w:left w:val="single" w:sz="4" w:space="0" w:color="auto"/>
              <w:bottom w:val="single" w:sz="4" w:space="0" w:color="auto"/>
              <w:right w:val="single" w:sz="4" w:space="0" w:color="auto"/>
            </w:tcBorders>
          </w:tcPr>
          <w:p w:rsidR="000C11F7" w:rsidRDefault="000C11F7" w:rsidP="00C53DA0">
            <w:pPr>
              <w:rPr>
                <w:b/>
                <w:color w:val="0000FF"/>
                <w:u w:val="single"/>
              </w:rPr>
            </w:pPr>
          </w:p>
          <w:p w:rsidR="000C11F7" w:rsidRPr="00231B4F" w:rsidRDefault="000C11F7" w:rsidP="00C53DA0">
            <w:pPr>
              <w:rPr>
                <w:b/>
                <w:color w:val="0000FF"/>
                <w:u w:val="single"/>
              </w:rPr>
            </w:pPr>
            <w:r w:rsidRPr="00231B4F">
              <w:rPr>
                <w:b/>
                <w:color w:val="0000FF"/>
                <w:u w:val="single"/>
              </w:rPr>
              <w:t>$TBD</w:t>
            </w:r>
          </w:p>
        </w:tc>
      </w:tr>
    </w:tbl>
    <w:p w:rsidR="000C11F7" w:rsidRDefault="000C11F7" w:rsidP="000C11F7">
      <w:pPr>
        <w:pStyle w:val="ExhibitC2"/>
        <w:numPr>
          <w:ilvl w:val="0"/>
          <w:numId w:val="0"/>
        </w:numPr>
        <w:tabs>
          <w:tab w:val="left" w:pos="-360"/>
        </w:tabs>
        <w:ind w:left="1710"/>
        <w:rPr>
          <w:u w:val="single"/>
        </w:rPr>
      </w:pPr>
    </w:p>
    <w:p w:rsidR="00C53DA0" w:rsidRDefault="00C53DA0" w:rsidP="000C11F7">
      <w:pPr>
        <w:pStyle w:val="ExhibitC2"/>
        <w:numPr>
          <w:ilvl w:val="0"/>
          <w:numId w:val="0"/>
        </w:numPr>
        <w:tabs>
          <w:tab w:val="left" w:pos="-360"/>
        </w:tabs>
        <w:ind w:left="1710"/>
        <w:rPr>
          <w:u w:val="single"/>
        </w:rPr>
      </w:pPr>
    </w:p>
    <w:p w:rsidR="00C53DA0" w:rsidRDefault="00C53DA0" w:rsidP="00C53DA0">
      <w:pPr>
        <w:pStyle w:val="ExhibitC2"/>
        <w:numPr>
          <w:ilvl w:val="0"/>
          <w:numId w:val="0"/>
        </w:numPr>
        <w:tabs>
          <w:tab w:val="left" w:pos="-360"/>
        </w:tabs>
        <w:ind w:left="1710"/>
        <w:rPr>
          <w:u w:val="single"/>
        </w:rPr>
      </w:pPr>
    </w:p>
    <w:p w:rsidR="00500F5C" w:rsidRPr="0038375E" w:rsidRDefault="00500F5C" w:rsidP="000C11F7">
      <w:pPr>
        <w:pStyle w:val="ExhibitC2"/>
        <w:numPr>
          <w:ilvl w:val="0"/>
          <w:numId w:val="29"/>
        </w:numPr>
        <w:tabs>
          <w:tab w:val="clear" w:pos="1710"/>
          <w:tab w:val="left" w:pos="-360"/>
        </w:tabs>
        <w:ind w:hanging="2430"/>
        <w:rPr>
          <w:u w:val="single"/>
        </w:rPr>
      </w:pPr>
      <w:r w:rsidRPr="0038375E">
        <w:rPr>
          <w:u w:val="single"/>
        </w:rPr>
        <w:t>Minimum Fees</w:t>
      </w:r>
    </w:p>
    <w:p w:rsidR="000E26E1" w:rsidRDefault="00500F5C" w:rsidP="000C11F7">
      <w:pPr>
        <w:keepNext/>
        <w:ind w:left="270" w:hanging="630"/>
      </w:pPr>
      <w:r>
        <w:t xml:space="preserve">Provide a </w:t>
      </w:r>
      <w:r w:rsidRPr="00FC3A59">
        <w:t xml:space="preserve">description of any applicable minimum charges for the Initial Term. </w:t>
      </w:r>
    </w:p>
    <w:p w:rsidR="00C53DA0" w:rsidRDefault="00C53DA0" w:rsidP="000C11F7">
      <w:pPr>
        <w:keepNext/>
        <w:tabs>
          <w:tab w:val="left" w:pos="5325"/>
        </w:tabs>
        <w:spacing w:line="80" w:lineRule="exact"/>
        <w:ind w:left="360"/>
      </w:pPr>
    </w:p>
    <w:p w:rsidR="00C53DA0" w:rsidRDefault="00C53DA0" w:rsidP="000C11F7">
      <w:pPr>
        <w:keepNext/>
        <w:tabs>
          <w:tab w:val="left" w:pos="5325"/>
        </w:tabs>
        <w:spacing w:line="80" w:lineRule="exact"/>
        <w:ind w:left="360"/>
      </w:pPr>
    </w:p>
    <w:p w:rsidR="00C53DA0" w:rsidRDefault="000C11F7" w:rsidP="00C53DA0">
      <w:pPr>
        <w:keepNext/>
        <w:tabs>
          <w:tab w:val="left" w:pos="5325"/>
        </w:tabs>
        <w:ind w:left="360"/>
      </w:pPr>
      <w:r>
        <w:tab/>
      </w:r>
      <w:r w:rsidR="00C53DA0">
        <w:br w:type="page"/>
      </w:r>
    </w:p>
    <w:p w:rsidR="00500F5C" w:rsidRPr="008F741D" w:rsidRDefault="00500F5C" w:rsidP="00C53DA0">
      <w:pPr>
        <w:keepNext/>
        <w:tabs>
          <w:tab w:val="left" w:pos="5325"/>
        </w:tabs>
        <w:ind w:left="360"/>
      </w:pPr>
    </w:p>
    <w:p w:rsidR="00500F5C" w:rsidRPr="000C11F7" w:rsidRDefault="00A530D6" w:rsidP="0038375E">
      <w:pPr>
        <w:pStyle w:val="ExhibitC2"/>
        <w:keepNext/>
        <w:numPr>
          <w:ilvl w:val="0"/>
          <w:numId w:val="31"/>
        </w:numPr>
        <w:tabs>
          <w:tab w:val="clear" w:pos="1710"/>
          <w:tab w:val="num" w:pos="-450"/>
          <w:tab w:val="left" w:pos="1620"/>
        </w:tabs>
        <w:ind w:hanging="2430"/>
        <w:rPr>
          <w:szCs w:val="24"/>
          <w:u w:val="single"/>
        </w:rPr>
      </w:pPr>
      <w:r w:rsidRPr="000C11F7">
        <w:rPr>
          <w:szCs w:val="24"/>
          <w:u w:val="single"/>
        </w:rPr>
        <w:t>Turnaround Times for Non-Rush</w:t>
      </w:r>
      <w:r w:rsidR="00500F5C" w:rsidRPr="000C11F7">
        <w:rPr>
          <w:szCs w:val="24"/>
          <w:u w:val="single"/>
        </w:rPr>
        <w:t>, Rush and Urgent Services</w:t>
      </w:r>
    </w:p>
    <w:p w:rsidR="00500F5C" w:rsidRPr="000C11F7" w:rsidRDefault="00500F5C" w:rsidP="00500F5C">
      <w:pPr>
        <w:kinsoku w:val="0"/>
        <w:overflowPunct w:val="0"/>
        <w:autoSpaceDE w:val="0"/>
        <w:autoSpaceDN w:val="0"/>
        <w:adjustRightInd w:val="0"/>
        <w:spacing w:before="1"/>
        <w:rPr>
          <w:sz w:val="6"/>
          <w:szCs w:val="6"/>
        </w:rPr>
      </w:pPr>
    </w:p>
    <w:tbl>
      <w:tblPr>
        <w:tblW w:w="10530" w:type="dxa"/>
        <w:tblInd w:w="-910" w:type="dxa"/>
        <w:tblLayout w:type="fixed"/>
        <w:tblCellMar>
          <w:left w:w="0" w:type="dxa"/>
          <w:right w:w="0" w:type="dxa"/>
        </w:tblCellMar>
        <w:tblLook w:val="0000" w:firstRow="0" w:lastRow="0" w:firstColumn="0" w:lastColumn="0" w:noHBand="0" w:noVBand="0"/>
      </w:tblPr>
      <w:tblGrid>
        <w:gridCol w:w="2847"/>
        <w:gridCol w:w="2733"/>
        <w:gridCol w:w="1530"/>
        <w:gridCol w:w="1530"/>
        <w:gridCol w:w="1890"/>
      </w:tblGrid>
      <w:tr w:rsidR="008F741D" w:rsidRPr="000C11F7" w:rsidTr="00642A4C">
        <w:trPr>
          <w:trHeight w:hRule="exact" w:val="290"/>
        </w:trPr>
        <w:tc>
          <w:tcPr>
            <w:tcW w:w="2847" w:type="dxa"/>
            <w:tcBorders>
              <w:top w:val="single" w:sz="8" w:space="0" w:color="000000"/>
              <w:left w:val="single" w:sz="8" w:space="0" w:color="000000"/>
              <w:bottom w:val="single" w:sz="8" w:space="0" w:color="000000"/>
              <w:right w:val="single" w:sz="8" w:space="0" w:color="000000"/>
            </w:tcBorders>
          </w:tcPr>
          <w:p w:rsidR="0038375E" w:rsidRPr="000C11F7" w:rsidRDefault="0038375E" w:rsidP="00642A4C">
            <w:pPr>
              <w:kinsoku w:val="0"/>
              <w:overflowPunct w:val="0"/>
              <w:autoSpaceDE w:val="0"/>
              <w:autoSpaceDN w:val="0"/>
              <w:adjustRightInd w:val="0"/>
              <w:spacing w:line="267" w:lineRule="exact"/>
              <w:ind w:left="349"/>
              <w:rPr>
                <w:rFonts w:ascii="Calibri" w:hAnsi="Calibri" w:cs="Calibri"/>
                <w:spacing w:val="-1"/>
                <w:sz w:val="22"/>
                <w:szCs w:val="22"/>
              </w:rPr>
            </w:pPr>
          </w:p>
        </w:tc>
        <w:tc>
          <w:tcPr>
            <w:tcW w:w="2733" w:type="dxa"/>
            <w:tcBorders>
              <w:top w:val="single" w:sz="8" w:space="0" w:color="000000"/>
              <w:left w:val="single" w:sz="8" w:space="0" w:color="000000"/>
              <w:bottom w:val="single" w:sz="8" w:space="0" w:color="000000"/>
              <w:right w:val="single" w:sz="8" w:space="0" w:color="000000"/>
            </w:tcBorders>
          </w:tcPr>
          <w:p w:rsidR="0038375E" w:rsidRPr="000C11F7" w:rsidRDefault="0038375E" w:rsidP="00642A4C">
            <w:pPr>
              <w:kinsoku w:val="0"/>
              <w:overflowPunct w:val="0"/>
              <w:autoSpaceDE w:val="0"/>
              <w:autoSpaceDN w:val="0"/>
              <w:adjustRightInd w:val="0"/>
              <w:ind w:left="757"/>
              <w:rPr>
                <w:rFonts w:ascii="Calibri" w:hAnsi="Calibri" w:cs="Calibri"/>
                <w:spacing w:val="-1"/>
                <w:sz w:val="22"/>
                <w:szCs w:val="22"/>
              </w:rPr>
            </w:pPr>
          </w:p>
        </w:tc>
        <w:tc>
          <w:tcPr>
            <w:tcW w:w="4950" w:type="dxa"/>
            <w:gridSpan w:val="3"/>
            <w:tcBorders>
              <w:top w:val="single" w:sz="8" w:space="0" w:color="000000"/>
              <w:left w:val="single" w:sz="8" w:space="0" w:color="000000"/>
              <w:bottom w:val="single" w:sz="8" w:space="0" w:color="000000"/>
              <w:right w:val="single" w:sz="8" w:space="0" w:color="000000"/>
            </w:tcBorders>
          </w:tcPr>
          <w:p w:rsidR="0038375E" w:rsidRPr="000C11F7" w:rsidRDefault="0038375E" w:rsidP="0038375E">
            <w:pPr>
              <w:pStyle w:val="ExhibitC2"/>
              <w:keepNext/>
              <w:numPr>
                <w:ilvl w:val="0"/>
                <w:numId w:val="0"/>
              </w:numPr>
              <w:ind w:left="360"/>
              <w:rPr>
                <w:szCs w:val="24"/>
              </w:rPr>
            </w:pPr>
            <w:r w:rsidRPr="000C11F7">
              <w:rPr>
                <w:szCs w:val="24"/>
              </w:rPr>
              <w:t xml:space="preserve">Maximum turnaround times in days </w:t>
            </w:r>
          </w:p>
          <w:p w:rsidR="0038375E" w:rsidRPr="000C11F7" w:rsidRDefault="0038375E" w:rsidP="00642A4C">
            <w:pPr>
              <w:kinsoku w:val="0"/>
              <w:overflowPunct w:val="0"/>
              <w:autoSpaceDE w:val="0"/>
              <w:autoSpaceDN w:val="0"/>
              <w:adjustRightInd w:val="0"/>
              <w:ind w:left="598"/>
              <w:rPr>
                <w:rFonts w:ascii="Calibri" w:hAnsi="Calibri" w:cs="Calibri"/>
                <w:spacing w:val="-1"/>
                <w:sz w:val="22"/>
                <w:szCs w:val="22"/>
              </w:rPr>
            </w:pPr>
          </w:p>
        </w:tc>
      </w:tr>
      <w:tr w:rsidR="008F741D" w:rsidRPr="000C11F7" w:rsidTr="00642A4C">
        <w:trPr>
          <w:trHeight w:hRule="exact" w:val="290"/>
        </w:trPr>
        <w:tc>
          <w:tcPr>
            <w:tcW w:w="2847"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spacing w:line="267" w:lineRule="exact"/>
              <w:ind w:left="349"/>
            </w:pPr>
            <w:bookmarkStart w:id="1" w:name="Sheet1"/>
            <w:bookmarkEnd w:id="1"/>
            <w:r w:rsidRPr="000C11F7">
              <w:rPr>
                <w:rFonts w:ascii="Calibri" w:hAnsi="Calibri" w:cs="Calibri"/>
                <w:spacing w:val="-1"/>
                <w:sz w:val="22"/>
                <w:szCs w:val="22"/>
              </w:rPr>
              <w:t>Number</w:t>
            </w:r>
            <w:r w:rsidRPr="000C11F7">
              <w:rPr>
                <w:rFonts w:ascii="Calibri" w:hAnsi="Calibri" w:cs="Calibri"/>
                <w:sz w:val="22"/>
                <w:szCs w:val="22"/>
              </w:rPr>
              <w:t xml:space="preserve"> of </w:t>
            </w:r>
            <w:r w:rsidRPr="000C11F7">
              <w:rPr>
                <w:rFonts w:ascii="Calibri" w:hAnsi="Calibri" w:cs="Calibri"/>
                <w:spacing w:val="-1"/>
                <w:sz w:val="22"/>
                <w:szCs w:val="22"/>
              </w:rPr>
              <w:t>English Words</w:t>
            </w: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757"/>
            </w:pPr>
            <w:r w:rsidRPr="000C11F7">
              <w:rPr>
                <w:rFonts w:ascii="Calibri" w:hAnsi="Calibri" w:cs="Calibri"/>
                <w:spacing w:val="-1"/>
                <w:sz w:val="22"/>
                <w:szCs w:val="22"/>
              </w:rPr>
              <w:t>Target</w:t>
            </w:r>
            <w:r w:rsidRPr="000C11F7">
              <w:rPr>
                <w:rFonts w:ascii="Calibri" w:hAnsi="Calibri" w:cs="Calibri"/>
                <w:spacing w:val="1"/>
                <w:sz w:val="22"/>
                <w:szCs w:val="22"/>
              </w:rPr>
              <w:t xml:space="preserve"> </w:t>
            </w:r>
            <w:r w:rsidRPr="000C11F7">
              <w:rPr>
                <w:rFonts w:ascii="Calibri" w:hAnsi="Calibri" w:cs="Calibri"/>
                <w:spacing w:val="-1"/>
                <w:sz w:val="22"/>
                <w:szCs w:val="22"/>
              </w:rPr>
              <w:t>Language</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575"/>
            </w:pPr>
            <w:r w:rsidRPr="000C11F7">
              <w:rPr>
                <w:rFonts w:ascii="Calibri" w:hAnsi="Calibri" w:cs="Calibri"/>
                <w:spacing w:val="-1"/>
                <w:sz w:val="22"/>
                <w:szCs w:val="22"/>
              </w:rPr>
              <w:t>Normal</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7"/>
              <w:jc w:val="center"/>
            </w:pPr>
            <w:r w:rsidRPr="000C11F7">
              <w:rPr>
                <w:rFonts w:ascii="Calibri" w:hAnsi="Calibri" w:cs="Calibri"/>
                <w:spacing w:val="-1"/>
                <w:sz w:val="22"/>
                <w:szCs w:val="22"/>
              </w:rPr>
              <w:t>Rush</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598"/>
            </w:pPr>
            <w:r w:rsidRPr="000C11F7">
              <w:rPr>
                <w:rFonts w:ascii="Calibri" w:hAnsi="Calibri" w:cs="Calibri"/>
                <w:spacing w:val="-1"/>
                <w:sz w:val="22"/>
                <w:szCs w:val="22"/>
              </w:rPr>
              <w:t>Urgent</w:t>
            </w:r>
          </w:p>
        </w:tc>
      </w:tr>
      <w:tr w:rsidR="008F741D" w:rsidRPr="000C11F7" w:rsidTr="00642A4C">
        <w:trPr>
          <w:trHeight w:hRule="exact" w:val="290"/>
        </w:trPr>
        <w:tc>
          <w:tcPr>
            <w:tcW w:w="2847" w:type="dxa"/>
            <w:vMerge w:val="restart"/>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spacing w:before="135"/>
              <w:ind w:left="19"/>
              <w:jc w:val="center"/>
            </w:pPr>
            <w:r w:rsidRPr="000C11F7">
              <w:rPr>
                <w:rFonts w:ascii="Calibri" w:hAnsi="Calibri" w:cs="Calibri"/>
                <w:sz w:val="22"/>
                <w:szCs w:val="22"/>
              </w:rPr>
              <w:t>&lt;5,000</w:t>
            </w: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20"/>
              <w:jc w:val="center"/>
            </w:pPr>
            <w:r w:rsidRPr="000C11F7">
              <w:rPr>
                <w:rFonts w:ascii="Calibri" w:hAnsi="Calibri" w:cs="Calibri"/>
                <w:spacing w:val="-1"/>
                <w:sz w:val="22"/>
                <w:szCs w:val="22"/>
              </w:rPr>
              <w:t>Spanish</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7</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5</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2</w:t>
            </w:r>
          </w:p>
        </w:tc>
      </w:tr>
      <w:tr w:rsidR="008F741D" w:rsidRPr="000C11F7" w:rsidTr="00642A4C">
        <w:trPr>
          <w:trHeight w:hRule="exact" w:val="290"/>
        </w:trPr>
        <w:tc>
          <w:tcPr>
            <w:tcW w:w="2847" w:type="dxa"/>
            <w:vMerge/>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644"/>
            </w:pPr>
            <w:r w:rsidRPr="000C11F7">
              <w:rPr>
                <w:rFonts w:ascii="Calibri" w:hAnsi="Calibri" w:cs="Calibri"/>
                <w:spacing w:val="-1"/>
                <w:sz w:val="22"/>
                <w:szCs w:val="22"/>
              </w:rPr>
              <w:t>All</w:t>
            </w:r>
            <w:r w:rsidRPr="000C11F7">
              <w:rPr>
                <w:rFonts w:ascii="Calibri" w:hAnsi="Calibri" w:cs="Calibri"/>
                <w:sz w:val="22"/>
                <w:szCs w:val="22"/>
              </w:rPr>
              <w:t xml:space="preserve"> </w:t>
            </w:r>
            <w:r w:rsidRPr="000C11F7">
              <w:rPr>
                <w:rFonts w:ascii="Calibri" w:hAnsi="Calibri" w:cs="Calibri"/>
                <w:spacing w:val="-1"/>
                <w:sz w:val="22"/>
                <w:szCs w:val="22"/>
              </w:rPr>
              <w:t>Other</w:t>
            </w:r>
            <w:r w:rsidRPr="000C11F7">
              <w:rPr>
                <w:rFonts w:ascii="Calibri" w:hAnsi="Calibri" w:cs="Calibri"/>
                <w:sz w:val="22"/>
                <w:szCs w:val="22"/>
              </w:rPr>
              <w:t xml:space="preserve"> </w:t>
            </w:r>
            <w:r w:rsidRPr="000C11F7">
              <w:rPr>
                <w:rFonts w:ascii="Calibri" w:hAnsi="Calibri" w:cs="Calibri"/>
                <w:spacing w:val="-1"/>
                <w:sz w:val="22"/>
                <w:szCs w:val="22"/>
              </w:rPr>
              <w:t>Languages</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12</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10</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7</w:t>
            </w:r>
          </w:p>
        </w:tc>
      </w:tr>
      <w:tr w:rsidR="008F741D" w:rsidRPr="000C11F7" w:rsidTr="00642A4C">
        <w:trPr>
          <w:trHeight w:hRule="exact" w:val="290"/>
        </w:trPr>
        <w:tc>
          <w:tcPr>
            <w:tcW w:w="2847" w:type="dxa"/>
            <w:vMerge w:val="restart"/>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spacing w:before="135"/>
              <w:ind w:left="850"/>
            </w:pPr>
            <w:r w:rsidRPr="000C11F7">
              <w:rPr>
                <w:rFonts w:ascii="Calibri" w:hAnsi="Calibri" w:cs="Calibri"/>
                <w:sz w:val="22"/>
                <w:szCs w:val="22"/>
              </w:rPr>
              <w:t>5,001</w:t>
            </w:r>
            <w:r w:rsidRPr="000C11F7">
              <w:rPr>
                <w:rFonts w:ascii="Calibri" w:hAnsi="Calibri" w:cs="Calibri"/>
                <w:spacing w:val="1"/>
                <w:sz w:val="22"/>
                <w:szCs w:val="22"/>
              </w:rPr>
              <w:t xml:space="preserve"> </w:t>
            </w:r>
            <w:r w:rsidRPr="000C11F7">
              <w:rPr>
                <w:rFonts w:ascii="Calibri" w:hAnsi="Calibri" w:cs="Calibri"/>
                <w:sz w:val="22"/>
                <w:szCs w:val="22"/>
              </w:rPr>
              <w:t>- 10,000</w:t>
            </w: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20"/>
              <w:jc w:val="center"/>
            </w:pPr>
            <w:r w:rsidRPr="000C11F7">
              <w:rPr>
                <w:rFonts w:ascii="Calibri" w:hAnsi="Calibri" w:cs="Calibri"/>
                <w:spacing w:val="-1"/>
                <w:sz w:val="22"/>
                <w:szCs w:val="22"/>
              </w:rPr>
              <w:t>Spanish</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11</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8</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4</w:t>
            </w:r>
          </w:p>
        </w:tc>
      </w:tr>
      <w:tr w:rsidR="008F741D" w:rsidRPr="000C11F7" w:rsidTr="00642A4C">
        <w:trPr>
          <w:trHeight w:hRule="exact" w:val="290"/>
        </w:trPr>
        <w:tc>
          <w:tcPr>
            <w:tcW w:w="2847" w:type="dxa"/>
            <w:vMerge/>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644"/>
            </w:pPr>
            <w:r w:rsidRPr="000C11F7">
              <w:rPr>
                <w:rFonts w:ascii="Calibri" w:hAnsi="Calibri" w:cs="Calibri"/>
                <w:spacing w:val="-1"/>
                <w:sz w:val="22"/>
                <w:szCs w:val="22"/>
              </w:rPr>
              <w:t>All</w:t>
            </w:r>
            <w:r w:rsidRPr="000C11F7">
              <w:rPr>
                <w:rFonts w:ascii="Calibri" w:hAnsi="Calibri" w:cs="Calibri"/>
                <w:sz w:val="22"/>
                <w:szCs w:val="22"/>
              </w:rPr>
              <w:t xml:space="preserve"> </w:t>
            </w:r>
            <w:r w:rsidRPr="000C11F7">
              <w:rPr>
                <w:rFonts w:ascii="Calibri" w:hAnsi="Calibri" w:cs="Calibri"/>
                <w:spacing w:val="-1"/>
                <w:sz w:val="22"/>
                <w:szCs w:val="22"/>
              </w:rPr>
              <w:t>Other</w:t>
            </w:r>
            <w:r w:rsidRPr="000C11F7">
              <w:rPr>
                <w:rFonts w:ascii="Calibri" w:hAnsi="Calibri" w:cs="Calibri"/>
                <w:sz w:val="22"/>
                <w:szCs w:val="22"/>
              </w:rPr>
              <w:t xml:space="preserve"> </w:t>
            </w:r>
            <w:r w:rsidRPr="000C11F7">
              <w:rPr>
                <w:rFonts w:ascii="Calibri" w:hAnsi="Calibri" w:cs="Calibri"/>
                <w:spacing w:val="-1"/>
                <w:sz w:val="22"/>
                <w:szCs w:val="22"/>
              </w:rPr>
              <w:t>Languages</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15</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12</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9</w:t>
            </w:r>
          </w:p>
        </w:tc>
      </w:tr>
      <w:tr w:rsidR="008F741D" w:rsidRPr="000C11F7" w:rsidTr="00642A4C">
        <w:trPr>
          <w:trHeight w:hRule="exact" w:val="290"/>
        </w:trPr>
        <w:tc>
          <w:tcPr>
            <w:tcW w:w="2847" w:type="dxa"/>
            <w:vMerge w:val="restart"/>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spacing w:before="135"/>
              <w:ind w:left="793"/>
            </w:pPr>
            <w:r w:rsidRPr="000C11F7">
              <w:rPr>
                <w:rFonts w:ascii="Calibri" w:hAnsi="Calibri" w:cs="Calibri"/>
                <w:sz w:val="22"/>
                <w:szCs w:val="22"/>
              </w:rPr>
              <w:t>10,001</w:t>
            </w:r>
            <w:r w:rsidRPr="000C11F7">
              <w:rPr>
                <w:rFonts w:ascii="Calibri" w:hAnsi="Calibri" w:cs="Calibri"/>
                <w:spacing w:val="1"/>
                <w:sz w:val="22"/>
                <w:szCs w:val="22"/>
              </w:rPr>
              <w:t xml:space="preserve"> </w:t>
            </w:r>
            <w:r w:rsidRPr="000C11F7">
              <w:rPr>
                <w:rFonts w:ascii="Calibri" w:hAnsi="Calibri" w:cs="Calibri"/>
                <w:sz w:val="22"/>
                <w:szCs w:val="22"/>
              </w:rPr>
              <w:t>- 25,000</w:t>
            </w: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20"/>
              <w:jc w:val="center"/>
            </w:pPr>
            <w:r w:rsidRPr="000C11F7">
              <w:rPr>
                <w:rFonts w:ascii="Calibri" w:hAnsi="Calibri" w:cs="Calibri"/>
                <w:spacing w:val="-1"/>
                <w:sz w:val="22"/>
                <w:szCs w:val="22"/>
              </w:rPr>
              <w:t>Spanish</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15</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12</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r w:rsidRPr="000C11F7">
              <w:rPr>
                <w:rFonts w:ascii="Calibri" w:hAnsi="Calibri" w:cs="Calibri"/>
                <w:sz w:val="22"/>
                <w:szCs w:val="22"/>
              </w:rPr>
              <w:t>7</w:t>
            </w:r>
          </w:p>
        </w:tc>
      </w:tr>
      <w:tr w:rsidR="008F741D" w:rsidRPr="000C11F7" w:rsidTr="00642A4C">
        <w:trPr>
          <w:trHeight w:hRule="exact" w:val="290"/>
        </w:trPr>
        <w:tc>
          <w:tcPr>
            <w:tcW w:w="2847" w:type="dxa"/>
            <w:vMerge/>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8"/>
              <w:jc w:val="center"/>
            </w:pP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644"/>
            </w:pPr>
            <w:r w:rsidRPr="000C11F7">
              <w:rPr>
                <w:rFonts w:ascii="Calibri" w:hAnsi="Calibri" w:cs="Calibri"/>
                <w:spacing w:val="-1"/>
                <w:sz w:val="22"/>
                <w:szCs w:val="22"/>
              </w:rPr>
              <w:t>All</w:t>
            </w:r>
            <w:r w:rsidRPr="000C11F7">
              <w:rPr>
                <w:rFonts w:ascii="Calibri" w:hAnsi="Calibri" w:cs="Calibri"/>
                <w:sz w:val="22"/>
                <w:szCs w:val="22"/>
              </w:rPr>
              <w:t xml:space="preserve"> </w:t>
            </w:r>
            <w:r w:rsidRPr="000C11F7">
              <w:rPr>
                <w:rFonts w:ascii="Calibri" w:hAnsi="Calibri" w:cs="Calibri"/>
                <w:spacing w:val="-1"/>
                <w:sz w:val="22"/>
                <w:szCs w:val="22"/>
              </w:rPr>
              <w:t>Other</w:t>
            </w:r>
            <w:r w:rsidRPr="000C11F7">
              <w:rPr>
                <w:rFonts w:ascii="Calibri" w:hAnsi="Calibri" w:cs="Calibri"/>
                <w:sz w:val="22"/>
                <w:szCs w:val="22"/>
              </w:rPr>
              <w:t xml:space="preserve"> </w:t>
            </w:r>
            <w:r w:rsidRPr="000C11F7">
              <w:rPr>
                <w:rFonts w:ascii="Calibri" w:hAnsi="Calibri" w:cs="Calibri"/>
                <w:spacing w:val="-1"/>
                <w:sz w:val="22"/>
                <w:szCs w:val="22"/>
              </w:rPr>
              <w:t>Languages</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20</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15</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16"/>
              <w:jc w:val="center"/>
            </w:pPr>
            <w:r w:rsidRPr="000C11F7">
              <w:rPr>
                <w:rFonts w:ascii="Calibri" w:hAnsi="Calibri" w:cs="Calibri"/>
                <w:sz w:val="22"/>
                <w:szCs w:val="22"/>
              </w:rPr>
              <w:t>12</w:t>
            </w:r>
          </w:p>
        </w:tc>
      </w:tr>
      <w:tr w:rsidR="008F741D" w:rsidRPr="000C11F7" w:rsidTr="00642A4C">
        <w:trPr>
          <w:trHeight w:hRule="exact" w:val="290"/>
        </w:trPr>
        <w:tc>
          <w:tcPr>
            <w:tcW w:w="2847" w:type="dxa"/>
            <w:vMerge w:val="restart"/>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spacing w:before="135"/>
              <w:ind w:left="19"/>
              <w:jc w:val="center"/>
            </w:pPr>
            <w:r w:rsidRPr="000C11F7">
              <w:rPr>
                <w:rFonts w:ascii="Calibri" w:hAnsi="Calibri" w:cs="Calibri"/>
                <w:sz w:val="22"/>
                <w:szCs w:val="22"/>
              </w:rPr>
              <w:t>&gt;</w:t>
            </w:r>
            <w:r w:rsidRPr="000C11F7">
              <w:rPr>
                <w:rFonts w:ascii="Calibri" w:hAnsi="Calibri" w:cs="Calibri"/>
                <w:spacing w:val="1"/>
                <w:sz w:val="22"/>
                <w:szCs w:val="22"/>
              </w:rPr>
              <w:t xml:space="preserve"> </w:t>
            </w:r>
            <w:r w:rsidRPr="000C11F7">
              <w:rPr>
                <w:rFonts w:ascii="Calibri" w:hAnsi="Calibri" w:cs="Calibri"/>
                <w:sz w:val="22"/>
                <w:szCs w:val="22"/>
              </w:rPr>
              <w:t>25,000</w:t>
            </w: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20"/>
              <w:jc w:val="center"/>
            </w:pPr>
            <w:r w:rsidRPr="000C11F7">
              <w:rPr>
                <w:rFonts w:ascii="Calibri" w:hAnsi="Calibri" w:cs="Calibri"/>
                <w:spacing w:val="-1"/>
                <w:sz w:val="22"/>
                <w:szCs w:val="22"/>
              </w:rPr>
              <w:t>Spanish</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7"/>
            </w:pPr>
            <w:r w:rsidRPr="000C11F7">
              <w:rPr>
                <w:rFonts w:ascii="Calibri" w:hAnsi="Calibri" w:cs="Calibri"/>
                <w:spacing w:val="-1"/>
                <w:sz w:val="22"/>
                <w:szCs w:val="22"/>
              </w:rPr>
              <w:t>Negotiated</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7"/>
            </w:pPr>
            <w:r w:rsidRPr="000C11F7">
              <w:rPr>
                <w:rFonts w:ascii="Calibri" w:hAnsi="Calibri" w:cs="Calibri"/>
                <w:spacing w:val="-1"/>
                <w:sz w:val="22"/>
                <w:szCs w:val="22"/>
              </w:rPr>
              <w:t>Negotiated</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6"/>
            </w:pPr>
            <w:r w:rsidRPr="000C11F7">
              <w:rPr>
                <w:rFonts w:ascii="Calibri" w:hAnsi="Calibri" w:cs="Calibri"/>
                <w:spacing w:val="-1"/>
                <w:sz w:val="22"/>
                <w:szCs w:val="22"/>
              </w:rPr>
              <w:t>Negotiated</w:t>
            </w:r>
          </w:p>
        </w:tc>
      </w:tr>
      <w:tr w:rsidR="008F741D" w:rsidRPr="000C11F7" w:rsidTr="00642A4C">
        <w:trPr>
          <w:trHeight w:hRule="exact" w:val="290"/>
        </w:trPr>
        <w:tc>
          <w:tcPr>
            <w:tcW w:w="2847" w:type="dxa"/>
            <w:vMerge/>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6"/>
            </w:pPr>
          </w:p>
        </w:tc>
        <w:tc>
          <w:tcPr>
            <w:tcW w:w="2733"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644"/>
            </w:pPr>
            <w:r w:rsidRPr="000C11F7">
              <w:rPr>
                <w:rFonts w:ascii="Calibri" w:hAnsi="Calibri" w:cs="Calibri"/>
                <w:spacing w:val="-1"/>
                <w:sz w:val="22"/>
                <w:szCs w:val="22"/>
              </w:rPr>
              <w:t>All</w:t>
            </w:r>
            <w:r w:rsidRPr="000C11F7">
              <w:rPr>
                <w:rFonts w:ascii="Calibri" w:hAnsi="Calibri" w:cs="Calibri"/>
                <w:sz w:val="22"/>
                <w:szCs w:val="22"/>
              </w:rPr>
              <w:t xml:space="preserve"> </w:t>
            </w:r>
            <w:r w:rsidRPr="000C11F7">
              <w:rPr>
                <w:rFonts w:ascii="Calibri" w:hAnsi="Calibri" w:cs="Calibri"/>
                <w:spacing w:val="-1"/>
                <w:sz w:val="22"/>
                <w:szCs w:val="22"/>
              </w:rPr>
              <w:t>Other</w:t>
            </w:r>
            <w:r w:rsidRPr="000C11F7">
              <w:rPr>
                <w:rFonts w:ascii="Calibri" w:hAnsi="Calibri" w:cs="Calibri"/>
                <w:sz w:val="22"/>
                <w:szCs w:val="22"/>
              </w:rPr>
              <w:t xml:space="preserve"> </w:t>
            </w:r>
            <w:r w:rsidRPr="000C11F7">
              <w:rPr>
                <w:rFonts w:ascii="Calibri" w:hAnsi="Calibri" w:cs="Calibri"/>
                <w:spacing w:val="-1"/>
                <w:sz w:val="22"/>
                <w:szCs w:val="22"/>
              </w:rPr>
              <w:t>Languages</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7"/>
            </w:pPr>
            <w:r w:rsidRPr="000C11F7">
              <w:rPr>
                <w:rFonts w:ascii="Calibri" w:hAnsi="Calibri" w:cs="Calibri"/>
                <w:spacing w:val="-1"/>
                <w:sz w:val="22"/>
                <w:szCs w:val="22"/>
              </w:rPr>
              <w:t>Negotiated</w:t>
            </w:r>
          </w:p>
        </w:tc>
        <w:tc>
          <w:tcPr>
            <w:tcW w:w="153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7"/>
            </w:pPr>
            <w:r w:rsidRPr="000C11F7">
              <w:rPr>
                <w:rFonts w:ascii="Calibri" w:hAnsi="Calibri" w:cs="Calibri"/>
                <w:spacing w:val="-1"/>
                <w:sz w:val="22"/>
                <w:szCs w:val="22"/>
              </w:rPr>
              <w:t>Negotiated</w:t>
            </w:r>
          </w:p>
        </w:tc>
        <w:tc>
          <w:tcPr>
            <w:tcW w:w="1890" w:type="dxa"/>
            <w:tcBorders>
              <w:top w:val="single" w:sz="8" w:space="0" w:color="000000"/>
              <w:left w:val="single" w:sz="8" w:space="0" w:color="000000"/>
              <w:bottom w:val="single" w:sz="8" w:space="0" w:color="000000"/>
              <w:right w:val="single" w:sz="8" w:space="0" w:color="000000"/>
            </w:tcBorders>
          </w:tcPr>
          <w:p w:rsidR="00500F5C" w:rsidRPr="000C11F7" w:rsidRDefault="00500F5C" w:rsidP="00642A4C">
            <w:pPr>
              <w:kinsoku w:val="0"/>
              <w:overflowPunct w:val="0"/>
              <w:autoSpaceDE w:val="0"/>
              <w:autoSpaceDN w:val="0"/>
              <w:adjustRightInd w:val="0"/>
              <w:ind w:left="406"/>
            </w:pPr>
            <w:r w:rsidRPr="000C11F7">
              <w:rPr>
                <w:rFonts w:ascii="Calibri" w:hAnsi="Calibri" w:cs="Calibri"/>
                <w:spacing w:val="-1"/>
                <w:sz w:val="22"/>
                <w:szCs w:val="22"/>
              </w:rPr>
              <w:t>Negotiated</w:t>
            </w:r>
          </w:p>
        </w:tc>
      </w:tr>
    </w:tbl>
    <w:p w:rsidR="0038375E" w:rsidRPr="000C11F7" w:rsidRDefault="0038375E" w:rsidP="000E26E1">
      <w:pPr>
        <w:pStyle w:val="ExhibitC2"/>
        <w:keepNext/>
        <w:numPr>
          <w:ilvl w:val="0"/>
          <w:numId w:val="0"/>
        </w:numPr>
        <w:spacing w:before="120"/>
        <w:ind w:left="-907"/>
        <w:rPr>
          <w:szCs w:val="24"/>
        </w:rPr>
      </w:pPr>
      <w:r w:rsidRPr="000C11F7">
        <w:rPr>
          <w:szCs w:val="24"/>
        </w:rPr>
        <w:t>Turnaround Times for Field Testing is to be negotiated.</w:t>
      </w:r>
    </w:p>
    <w:p w:rsidR="00BE445D" w:rsidRDefault="00BE445D" w:rsidP="00500F5C">
      <w:pPr>
        <w:keepNext/>
        <w:rPr>
          <w:b/>
          <w:bCs/>
          <w:color w:val="000000"/>
        </w:rPr>
      </w:pPr>
    </w:p>
    <w:p w:rsidR="000E26E1" w:rsidRDefault="000E26E1" w:rsidP="00500F5C">
      <w:pPr>
        <w:keepNext/>
        <w:rPr>
          <w:b/>
          <w:bCs/>
          <w:color w:val="000000"/>
        </w:rPr>
      </w:pPr>
    </w:p>
    <w:p w:rsidR="000E26E1" w:rsidRDefault="000E26E1" w:rsidP="000E26E1">
      <w:pPr>
        <w:widowControl w:val="0"/>
        <w:jc w:val="center"/>
        <w:rPr>
          <w:bCs/>
          <w:iCs/>
        </w:rPr>
      </w:pPr>
      <w:r>
        <w:rPr>
          <w:bCs/>
          <w:iCs/>
        </w:rPr>
        <w:t>END OF ADDENDUM</w:t>
      </w:r>
    </w:p>
    <w:p w:rsidR="000E26E1" w:rsidRPr="00500F5C" w:rsidRDefault="000E26E1" w:rsidP="00500F5C">
      <w:pPr>
        <w:keepNext/>
        <w:rPr>
          <w:b/>
          <w:bCs/>
          <w:color w:val="000000"/>
        </w:rPr>
      </w:pPr>
    </w:p>
    <w:sectPr w:rsidR="000E26E1" w:rsidRPr="00500F5C" w:rsidSect="00500F5C">
      <w:pgSz w:w="12240" w:h="15840"/>
      <w:pgMar w:top="990" w:right="1440" w:bottom="63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FB" w:rsidRDefault="009705FB" w:rsidP="00C37FF7">
      <w:r>
        <w:separator/>
      </w:r>
    </w:p>
  </w:endnote>
  <w:endnote w:type="continuationSeparator" w:id="0">
    <w:p w:rsidR="009705FB" w:rsidRDefault="009705F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FB" w:rsidRDefault="00201452">
    <w:pPr>
      <w:pStyle w:val="Footer"/>
    </w:pPr>
    <w:sdt>
      <w:sdtPr>
        <w:id w:val="18165802"/>
        <w:docPartObj>
          <w:docPartGallery w:val="Page Numbers (Bottom of Page)"/>
          <w:docPartUnique/>
        </w:docPartObj>
      </w:sdtPr>
      <w:sdtEndPr/>
      <w:sdtContent>
        <w:r w:rsidR="009705FB">
          <w:rPr>
            <w:sz w:val="20"/>
            <w:szCs w:val="20"/>
          </w:rPr>
          <w:fldChar w:fldCharType="begin"/>
        </w:r>
        <w:r w:rsidR="009705FB">
          <w:rPr>
            <w:sz w:val="20"/>
            <w:szCs w:val="20"/>
          </w:rPr>
          <w:instrText xml:space="preserve"> PAGE   \* MERGEFORMAT </w:instrText>
        </w:r>
        <w:r w:rsidR="009705FB">
          <w:rPr>
            <w:sz w:val="20"/>
            <w:szCs w:val="20"/>
          </w:rPr>
          <w:fldChar w:fldCharType="separate"/>
        </w:r>
        <w:r>
          <w:rPr>
            <w:noProof/>
            <w:sz w:val="20"/>
            <w:szCs w:val="20"/>
          </w:rPr>
          <w:t>1</w:t>
        </w:r>
        <w:r w:rsidR="009705FB">
          <w:rPr>
            <w:sz w:val="20"/>
            <w:szCs w:val="20"/>
          </w:rPr>
          <w:fldChar w:fldCharType="end"/>
        </w:r>
        <w:r w:rsidR="009705FB">
          <w:rPr>
            <w:sz w:val="20"/>
            <w:szCs w:val="20"/>
          </w:rPr>
          <w:tab/>
        </w:r>
        <w:r w:rsidR="009705FB">
          <w:rPr>
            <w:sz w:val="20"/>
            <w:szCs w:val="20"/>
          </w:rPr>
          <w:tab/>
          <w:t>rev 1/3/14</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FB" w:rsidRDefault="009705FB">
    <w:pPr>
      <w:pStyle w:val="Footer"/>
      <w:jc w:val="right"/>
    </w:pPr>
    <w:r w:rsidRPr="00275ECE">
      <w:t xml:space="preserve"> </w:t>
    </w:r>
    <w:sdt>
      <w:sdtPr>
        <w:id w:val="565050523"/>
        <w:docPartObj>
          <w:docPartGallery w:val="Page Numbers (Top of Page)"/>
          <w:docPartUnique/>
        </w:docPartObj>
      </w:sdtPr>
      <w:sdtEndPr/>
      <w:sdtContent>
        <w:r w:rsidRPr="00EF330D">
          <w:t xml:space="preserve">Page </w:t>
        </w:r>
        <w:r>
          <w:fldChar w:fldCharType="begin"/>
        </w:r>
        <w:r>
          <w:instrText xml:space="preserve"> PAGE </w:instrText>
        </w:r>
        <w:r>
          <w:fldChar w:fldCharType="separate"/>
        </w:r>
        <w:r w:rsidR="00201452">
          <w:rPr>
            <w:noProof/>
          </w:rPr>
          <w:t>8</w:t>
        </w:r>
        <w:r>
          <w:fldChar w:fldCharType="end"/>
        </w:r>
        <w:r w:rsidRPr="00EF330D">
          <w:t xml:space="preserve"> of </w:t>
        </w:r>
        <w:r>
          <w:t>8</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FB" w:rsidRDefault="009705FB" w:rsidP="00C37FF7">
      <w:r>
        <w:separator/>
      </w:r>
    </w:p>
  </w:footnote>
  <w:footnote w:type="continuationSeparator" w:id="0">
    <w:p w:rsidR="009705FB" w:rsidRDefault="009705FB"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FB" w:rsidRDefault="009705FB"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Statewide Translation Services</w:t>
    </w:r>
  </w:p>
  <w:p w:rsidR="009705FB" w:rsidRPr="009000D1" w:rsidRDefault="009705FB"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CFCC-02-16-LV</w:t>
    </w:r>
  </w:p>
  <w:p w:rsidR="009705FB" w:rsidRDefault="00970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FB" w:rsidRPr="00583584" w:rsidRDefault="009705FB" w:rsidP="00642A4C">
    <w:pPr>
      <w:pStyle w:val="Header"/>
    </w:pPr>
    <w:r w:rsidRPr="00583584">
      <w:t>RFP Title: Statewide Translation Services</w:t>
    </w:r>
  </w:p>
  <w:p w:rsidR="009705FB" w:rsidRPr="00583584" w:rsidRDefault="009705FB" w:rsidP="00642A4C">
    <w:pPr>
      <w:pStyle w:val="Header"/>
      <w:tabs>
        <w:tab w:val="left" w:pos="3630"/>
      </w:tabs>
    </w:pPr>
    <w:r w:rsidRPr="00583584">
      <w:t>RFP Number: CFCC-02-16-LV</w:t>
    </w:r>
    <w:r>
      <w:tab/>
    </w:r>
  </w:p>
  <w:p w:rsidR="009705FB" w:rsidRDefault="00970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6C2"/>
    <w:multiLevelType w:val="hybridMultilevel"/>
    <w:tmpl w:val="2A30DE5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2A63"/>
    <w:multiLevelType w:val="multilevel"/>
    <w:tmpl w:val="D9A0727C"/>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5ED17EB"/>
    <w:multiLevelType w:val="hybridMultilevel"/>
    <w:tmpl w:val="AFCEDF0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5A03FD4"/>
    <w:multiLevelType w:val="hybridMultilevel"/>
    <w:tmpl w:val="CDA81AFE"/>
    <w:lvl w:ilvl="0" w:tplc="A16C1F04">
      <w:start w:val="1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15:restartNumberingAfterBreak="0">
    <w:nsid w:val="1D062F09"/>
    <w:multiLevelType w:val="multilevel"/>
    <w:tmpl w:val="156C4C58"/>
    <w:lvl w:ilvl="0">
      <w:start w:val="1"/>
      <w:numFmt w:val="decimal"/>
      <w:lvlText w:val="%1."/>
      <w:lvlJc w:val="left"/>
      <w:pPr>
        <w:tabs>
          <w:tab w:val="num" w:pos="810"/>
        </w:tabs>
        <w:ind w:left="810" w:hanging="720"/>
      </w:pPr>
      <w:rPr>
        <w:rFonts w:hint="default"/>
        <w:u w:val="none"/>
      </w:rPr>
    </w:lvl>
    <w:lvl w:ilvl="1">
      <w:start w:val="1"/>
      <w:numFmt w:val="upperLetter"/>
      <w:lvlText w:val="%2."/>
      <w:lvlJc w:val="left"/>
      <w:pPr>
        <w:tabs>
          <w:tab w:val="num" w:pos="1530"/>
        </w:tabs>
        <w:ind w:left="1530" w:hanging="720"/>
      </w:pPr>
      <w:rPr>
        <w:rFonts w:hint="default"/>
      </w:rPr>
    </w:lvl>
    <w:lvl w:ilvl="2">
      <w:start w:val="1"/>
      <w:numFmt w:val="lowerRoman"/>
      <w:lvlText w:val="%3."/>
      <w:lvlJc w:val="left"/>
      <w:pPr>
        <w:tabs>
          <w:tab w:val="num" w:pos="2106"/>
        </w:tabs>
        <w:ind w:left="2106" w:hanging="576"/>
      </w:pPr>
      <w:rPr>
        <w:rFonts w:hint="default"/>
      </w:rPr>
    </w:lvl>
    <w:lvl w:ilvl="3">
      <w:start w:val="1"/>
      <w:numFmt w:val="decimal"/>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7" w15:restartNumberingAfterBreak="0">
    <w:nsid w:val="23733011"/>
    <w:multiLevelType w:val="hybridMultilevel"/>
    <w:tmpl w:val="B83C8878"/>
    <w:lvl w:ilvl="0" w:tplc="4DBCAA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4C4852"/>
    <w:multiLevelType w:val="hybridMultilevel"/>
    <w:tmpl w:val="71F67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B7721C8"/>
    <w:multiLevelType w:val="hybridMultilevel"/>
    <w:tmpl w:val="9EC8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1984F08"/>
    <w:multiLevelType w:val="hybridMultilevel"/>
    <w:tmpl w:val="48569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4B7705"/>
    <w:multiLevelType w:val="multilevel"/>
    <w:tmpl w:val="B22001A8"/>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4" w15:restartNumberingAfterBreak="0">
    <w:nsid w:val="34473695"/>
    <w:multiLevelType w:val="hybridMultilevel"/>
    <w:tmpl w:val="1B26FB26"/>
    <w:lvl w:ilvl="0" w:tplc="2BC6BB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363AA6"/>
    <w:multiLevelType w:val="hybridMultilevel"/>
    <w:tmpl w:val="B2B09306"/>
    <w:lvl w:ilvl="0" w:tplc="CB4819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AC5AD8"/>
    <w:multiLevelType w:val="multilevel"/>
    <w:tmpl w:val="86B0924A"/>
    <w:lvl w:ilvl="0">
      <w:start w:val="1"/>
      <w:numFmt w:val="decimal"/>
      <w:lvlText w:val="%1."/>
      <w:lvlJc w:val="left"/>
      <w:pPr>
        <w:tabs>
          <w:tab w:val="num" w:pos="1710"/>
        </w:tabs>
        <w:ind w:left="1710" w:hanging="720"/>
      </w:pPr>
      <w:rPr>
        <w:rFonts w:hint="default"/>
        <w:u w:val="none"/>
      </w:rPr>
    </w:lvl>
    <w:lvl w:ilvl="1">
      <w:start w:val="1"/>
      <w:numFmt w:val="upperLetter"/>
      <w:lvlText w:val="%2."/>
      <w:lvlJc w:val="left"/>
      <w:pPr>
        <w:tabs>
          <w:tab w:val="num" w:pos="1350"/>
        </w:tabs>
        <w:ind w:left="135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95172A"/>
    <w:multiLevelType w:val="hybridMultilevel"/>
    <w:tmpl w:val="2DC07004"/>
    <w:lvl w:ilvl="0" w:tplc="8EBADA1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C23BDE"/>
    <w:multiLevelType w:val="hybridMultilevel"/>
    <w:tmpl w:val="C2747880"/>
    <w:lvl w:ilvl="0" w:tplc="60F29B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D60BD"/>
    <w:multiLevelType w:val="multilevel"/>
    <w:tmpl w:val="86B0924A"/>
    <w:lvl w:ilvl="0">
      <w:start w:val="1"/>
      <w:numFmt w:val="decimal"/>
      <w:lvlText w:val="%1."/>
      <w:lvlJc w:val="left"/>
      <w:pPr>
        <w:tabs>
          <w:tab w:val="num" w:pos="1710"/>
        </w:tabs>
        <w:ind w:left="1710" w:hanging="720"/>
      </w:pPr>
      <w:rPr>
        <w:rFonts w:hint="default"/>
        <w:u w:val="none"/>
      </w:rPr>
    </w:lvl>
    <w:lvl w:ilvl="1">
      <w:start w:val="1"/>
      <w:numFmt w:val="upperLetter"/>
      <w:lvlText w:val="%2."/>
      <w:lvlJc w:val="left"/>
      <w:pPr>
        <w:tabs>
          <w:tab w:val="num" w:pos="1350"/>
        </w:tabs>
        <w:ind w:left="135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A0D67D8"/>
    <w:multiLevelType w:val="hybridMultilevel"/>
    <w:tmpl w:val="9EC8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71F16EE6"/>
    <w:multiLevelType w:val="hybridMultilevel"/>
    <w:tmpl w:val="55003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F0382D"/>
    <w:multiLevelType w:val="hybridMultilevel"/>
    <w:tmpl w:val="9B523538"/>
    <w:lvl w:ilvl="0" w:tplc="9878A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361881"/>
    <w:multiLevelType w:val="hybridMultilevel"/>
    <w:tmpl w:val="C08AF53E"/>
    <w:lvl w:ilvl="0" w:tplc="6BF8A0AE">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1"/>
  </w:num>
  <w:num w:numId="3">
    <w:abstractNumId w:val="18"/>
  </w:num>
  <w:num w:numId="4">
    <w:abstractNumId w:val="25"/>
  </w:num>
  <w:num w:numId="5">
    <w:abstractNumId w:val="3"/>
  </w:num>
  <w:num w:numId="6">
    <w:abstractNumId w:val="26"/>
  </w:num>
  <w:num w:numId="7">
    <w:abstractNumId w:val="15"/>
  </w:num>
  <w:num w:numId="8">
    <w:abstractNumId w:val="10"/>
  </w:num>
  <w:num w:numId="9">
    <w:abstractNumId w:val="11"/>
  </w:num>
  <w:num w:numId="10">
    <w:abstractNumId w:val="22"/>
  </w:num>
  <w:num w:numId="11">
    <w:abstractNumId w:val="13"/>
  </w:num>
  <w:num w:numId="12">
    <w:abstractNumId w:val="14"/>
  </w:num>
  <w:num w:numId="13">
    <w:abstractNumId w:val="29"/>
  </w:num>
  <w:num w:numId="14">
    <w:abstractNumId w:val="8"/>
  </w:num>
  <w:num w:numId="15">
    <w:abstractNumId w:val="7"/>
  </w:num>
  <w:num w:numId="16">
    <w:abstractNumId w:val="19"/>
  </w:num>
  <w:num w:numId="17">
    <w:abstractNumId w:val="20"/>
  </w:num>
  <w:num w:numId="18">
    <w:abstractNumId w:val="30"/>
  </w:num>
  <w:num w:numId="19">
    <w:abstractNumId w:val="16"/>
  </w:num>
  <w:num w:numId="20">
    <w:abstractNumId w:val="28"/>
  </w:num>
  <w:num w:numId="21">
    <w:abstractNumId w:val="12"/>
  </w:num>
  <w:num w:numId="22">
    <w:abstractNumId w:val="2"/>
  </w:num>
  <w:num w:numId="23">
    <w:abstractNumId w:val="0"/>
  </w:num>
  <w:num w:numId="24">
    <w:abstractNumId w:val="4"/>
  </w:num>
  <w:num w:numId="25">
    <w:abstractNumId w:val="1"/>
  </w:num>
  <w:num w:numId="26">
    <w:abstractNumId w:val="5"/>
  </w:num>
  <w:num w:numId="27">
    <w:abstractNumId w:val="24"/>
  </w:num>
  <w:num w:numId="28">
    <w:abstractNumId w:val="6"/>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vcdvnTlpNlU7rebyIcYjmSQPH6hnwkk0ebHqlMUIz19cCjYVgHskhAOrjgpCyvOBZslQbhbe+uNhGLTRozPFkw==" w:salt="/XsHVKKHdgCjNeNNZxG5a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7984"/>
    <w:rsid w:val="00015018"/>
    <w:rsid w:val="000161FF"/>
    <w:rsid w:val="00020D77"/>
    <w:rsid w:val="00020D7D"/>
    <w:rsid w:val="0002163C"/>
    <w:rsid w:val="0002344F"/>
    <w:rsid w:val="00023B38"/>
    <w:rsid w:val="0003275B"/>
    <w:rsid w:val="00033354"/>
    <w:rsid w:val="000337F3"/>
    <w:rsid w:val="000356BE"/>
    <w:rsid w:val="00042173"/>
    <w:rsid w:val="00051A00"/>
    <w:rsid w:val="00053778"/>
    <w:rsid w:val="00061655"/>
    <w:rsid w:val="0006552A"/>
    <w:rsid w:val="00070FCA"/>
    <w:rsid w:val="0007361D"/>
    <w:rsid w:val="000738BD"/>
    <w:rsid w:val="00080391"/>
    <w:rsid w:val="00080F62"/>
    <w:rsid w:val="00082230"/>
    <w:rsid w:val="000906D4"/>
    <w:rsid w:val="000969C7"/>
    <w:rsid w:val="000B0813"/>
    <w:rsid w:val="000B3764"/>
    <w:rsid w:val="000B4E66"/>
    <w:rsid w:val="000B50F0"/>
    <w:rsid w:val="000B785B"/>
    <w:rsid w:val="000C11F7"/>
    <w:rsid w:val="000D43CC"/>
    <w:rsid w:val="000D4BD0"/>
    <w:rsid w:val="000D4C75"/>
    <w:rsid w:val="000D5FD6"/>
    <w:rsid w:val="000E14BB"/>
    <w:rsid w:val="000E26E1"/>
    <w:rsid w:val="000F01FB"/>
    <w:rsid w:val="000F0E2D"/>
    <w:rsid w:val="000F7DC9"/>
    <w:rsid w:val="001003C9"/>
    <w:rsid w:val="00100974"/>
    <w:rsid w:val="00101C48"/>
    <w:rsid w:val="001045B8"/>
    <w:rsid w:val="001058F3"/>
    <w:rsid w:val="00105F4B"/>
    <w:rsid w:val="00112473"/>
    <w:rsid w:val="00113AA6"/>
    <w:rsid w:val="00124B79"/>
    <w:rsid w:val="0012621F"/>
    <w:rsid w:val="001303B1"/>
    <w:rsid w:val="00133F5A"/>
    <w:rsid w:val="00135160"/>
    <w:rsid w:val="00142C87"/>
    <w:rsid w:val="00143D24"/>
    <w:rsid w:val="00146E09"/>
    <w:rsid w:val="00150F94"/>
    <w:rsid w:val="00151BA9"/>
    <w:rsid w:val="001564A5"/>
    <w:rsid w:val="00157C69"/>
    <w:rsid w:val="00163D23"/>
    <w:rsid w:val="00163F99"/>
    <w:rsid w:val="00165681"/>
    <w:rsid w:val="00166197"/>
    <w:rsid w:val="00170DC4"/>
    <w:rsid w:val="00172DF8"/>
    <w:rsid w:val="00173CFE"/>
    <w:rsid w:val="00181FDA"/>
    <w:rsid w:val="001976F1"/>
    <w:rsid w:val="001A19F5"/>
    <w:rsid w:val="001A3573"/>
    <w:rsid w:val="001A5231"/>
    <w:rsid w:val="001A5470"/>
    <w:rsid w:val="001A6325"/>
    <w:rsid w:val="001B29F7"/>
    <w:rsid w:val="001D75CC"/>
    <w:rsid w:val="001E612A"/>
    <w:rsid w:val="00201452"/>
    <w:rsid w:val="0020192C"/>
    <w:rsid w:val="00201D27"/>
    <w:rsid w:val="00204B2E"/>
    <w:rsid w:val="002102F5"/>
    <w:rsid w:val="00216A46"/>
    <w:rsid w:val="002232F1"/>
    <w:rsid w:val="00225BDB"/>
    <w:rsid w:val="00227F66"/>
    <w:rsid w:val="00231B4F"/>
    <w:rsid w:val="00233D32"/>
    <w:rsid w:val="00246470"/>
    <w:rsid w:val="00251CC8"/>
    <w:rsid w:val="00253633"/>
    <w:rsid w:val="00253E0F"/>
    <w:rsid w:val="00254CFA"/>
    <w:rsid w:val="00257115"/>
    <w:rsid w:val="002622C4"/>
    <w:rsid w:val="00262320"/>
    <w:rsid w:val="0027498F"/>
    <w:rsid w:val="00292053"/>
    <w:rsid w:val="00297096"/>
    <w:rsid w:val="002A5A00"/>
    <w:rsid w:val="002B4E15"/>
    <w:rsid w:val="002B6580"/>
    <w:rsid w:val="002C1174"/>
    <w:rsid w:val="002C3530"/>
    <w:rsid w:val="002C64BD"/>
    <w:rsid w:val="002C658D"/>
    <w:rsid w:val="002D0400"/>
    <w:rsid w:val="002D07F1"/>
    <w:rsid w:val="002D6F3C"/>
    <w:rsid w:val="002E4A23"/>
    <w:rsid w:val="002E543F"/>
    <w:rsid w:val="002E7965"/>
    <w:rsid w:val="002F2858"/>
    <w:rsid w:val="0030041E"/>
    <w:rsid w:val="003020A2"/>
    <w:rsid w:val="00303565"/>
    <w:rsid w:val="0031272D"/>
    <w:rsid w:val="0032125D"/>
    <w:rsid w:val="00327099"/>
    <w:rsid w:val="0032785B"/>
    <w:rsid w:val="00332EB5"/>
    <w:rsid w:val="00333A7A"/>
    <w:rsid w:val="003364C3"/>
    <w:rsid w:val="00336ABC"/>
    <w:rsid w:val="00342676"/>
    <w:rsid w:val="0036121D"/>
    <w:rsid w:val="003670B6"/>
    <w:rsid w:val="00370461"/>
    <w:rsid w:val="00370DE4"/>
    <w:rsid w:val="0037265F"/>
    <w:rsid w:val="0037451C"/>
    <w:rsid w:val="00375E5A"/>
    <w:rsid w:val="0038375E"/>
    <w:rsid w:val="00395B94"/>
    <w:rsid w:val="003A08AD"/>
    <w:rsid w:val="003A35AB"/>
    <w:rsid w:val="003A4D99"/>
    <w:rsid w:val="003A50E1"/>
    <w:rsid w:val="003B550C"/>
    <w:rsid w:val="003C0457"/>
    <w:rsid w:val="003C14B3"/>
    <w:rsid w:val="003C1853"/>
    <w:rsid w:val="003C249E"/>
    <w:rsid w:val="003C4299"/>
    <w:rsid w:val="003D5784"/>
    <w:rsid w:val="003E0B9F"/>
    <w:rsid w:val="003E3BB0"/>
    <w:rsid w:val="003E46FF"/>
    <w:rsid w:val="003E4B31"/>
    <w:rsid w:val="003E4E8E"/>
    <w:rsid w:val="003E5035"/>
    <w:rsid w:val="003E565D"/>
    <w:rsid w:val="003F351F"/>
    <w:rsid w:val="003F741D"/>
    <w:rsid w:val="004006B7"/>
    <w:rsid w:val="00400CA2"/>
    <w:rsid w:val="00401F22"/>
    <w:rsid w:val="00407A6E"/>
    <w:rsid w:val="00407B4B"/>
    <w:rsid w:val="00413C21"/>
    <w:rsid w:val="00414D5C"/>
    <w:rsid w:val="00415A07"/>
    <w:rsid w:val="00415DEC"/>
    <w:rsid w:val="00433D3C"/>
    <w:rsid w:val="00434F85"/>
    <w:rsid w:val="00435925"/>
    <w:rsid w:val="0044047E"/>
    <w:rsid w:val="004425FB"/>
    <w:rsid w:val="00444491"/>
    <w:rsid w:val="00444C35"/>
    <w:rsid w:val="00447B71"/>
    <w:rsid w:val="00455358"/>
    <w:rsid w:val="00462BB6"/>
    <w:rsid w:val="00463019"/>
    <w:rsid w:val="00464C41"/>
    <w:rsid w:val="00467723"/>
    <w:rsid w:val="004812BB"/>
    <w:rsid w:val="00494EC2"/>
    <w:rsid w:val="004964AB"/>
    <w:rsid w:val="004A337A"/>
    <w:rsid w:val="004B342F"/>
    <w:rsid w:val="004B38F7"/>
    <w:rsid w:val="004B3BF8"/>
    <w:rsid w:val="004B54CD"/>
    <w:rsid w:val="004C07E9"/>
    <w:rsid w:val="004C1232"/>
    <w:rsid w:val="004C3DCF"/>
    <w:rsid w:val="004D058C"/>
    <w:rsid w:val="004D56AC"/>
    <w:rsid w:val="004D6E69"/>
    <w:rsid w:val="004E332A"/>
    <w:rsid w:val="004E669D"/>
    <w:rsid w:val="004F132A"/>
    <w:rsid w:val="004F4E91"/>
    <w:rsid w:val="004F5ADB"/>
    <w:rsid w:val="00500F5C"/>
    <w:rsid w:val="00501FBB"/>
    <w:rsid w:val="00501FF0"/>
    <w:rsid w:val="0050720F"/>
    <w:rsid w:val="00510171"/>
    <w:rsid w:val="00520ACE"/>
    <w:rsid w:val="005234EE"/>
    <w:rsid w:val="005238E0"/>
    <w:rsid w:val="005244AF"/>
    <w:rsid w:val="005258B8"/>
    <w:rsid w:val="00527B78"/>
    <w:rsid w:val="00532899"/>
    <w:rsid w:val="00533BA4"/>
    <w:rsid w:val="00543187"/>
    <w:rsid w:val="00543711"/>
    <w:rsid w:val="00557773"/>
    <w:rsid w:val="00567CFE"/>
    <w:rsid w:val="0057317D"/>
    <w:rsid w:val="00574253"/>
    <w:rsid w:val="0058369C"/>
    <w:rsid w:val="00591C14"/>
    <w:rsid w:val="005946B6"/>
    <w:rsid w:val="00595811"/>
    <w:rsid w:val="00595822"/>
    <w:rsid w:val="00597C4A"/>
    <w:rsid w:val="005A11CD"/>
    <w:rsid w:val="005A5AE0"/>
    <w:rsid w:val="005A6551"/>
    <w:rsid w:val="005B04DF"/>
    <w:rsid w:val="005B36F0"/>
    <w:rsid w:val="005B511B"/>
    <w:rsid w:val="005E4C47"/>
    <w:rsid w:val="005F3F8D"/>
    <w:rsid w:val="005F4BD9"/>
    <w:rsid w:val="005F597D"/>
    <w:rsid w:val="005F5C25"/>
    <w:rsid w:val="005F6E88"/>
    <w:rsid w:val="00603463"/>
    <w:rsid w:val="00604B33"/>
    <w:rsid w:val="00624AEA"/>
    <w:rsid w:val="00626B27"/>
    <w:rsid w:val="0063638A"/>
    <w:rsid w:val="00637F8B"/>
    <w:rsid w:val="00640DD7"/>
    <w:rsid w:val="00642A4C"/>
    <w:rsid w:val="00645B76"/>
    <w:rsid w:val="00646261"/>
    <w:rsid w:val="00646A0E"/>
    <w:rsid w:val="00652F20"/>
    <w:rsid w:val="006537F3"/>
    <w:rsid w:val="006562BF"/>
    <w:rsid w:val="00656FCE"/>
    <w:rsid w:val="00662A31"/>
    <w:rsid w:val="00675C38"/>
    <w:rsid w:val="006822FA"/>
    <w:rsid w:val="0068288F"/>
    <w:rsid w:val="006831CE"/>
    <w:rsid w:val="006A1A6A"/>
    <w:rsid w:val="006B572B"/>
    <w:rsid w:val="006B58BD"/>
    <w:rsid w:val="006C1D3B"/>
    <w:rsid w:val="006C384C"/>
    <w:rsid w:val="006D02BE"/>
    <w:rsid w:val="006D2A8E"/>
    <w:rsid w:val="006D377D"/>
    <w:rsid w:val="006D6F0B"/>
    <w:rsid w:val="006E1F73"/>
    <w:rsid w:val="006E24D0"/>
    <w:rsid w:val="006E609E"/>
    <w:rsid w:val="006F0B7C"/>
    <w:rsid w:val="006F1965"/>
    <w:rsid w:val="006F675A"/>
    <w:rsid w:val="006F6D6E"/>
    <w:rsid w:val="00721EA4"/>
    <w:rsid w:val="00735607"/>
    <w:rsid w:val="00735F39"/>
    <w:rsid w:val="00736338"/>
    <w:rsid w:val="0075335D"/>
    <w:rsid w:val="00753F60"/>
    <w:rsid w:val="00755DAB"/>
    <w:rsid w:val="007703E2"/>
    <w:rsid w:val="00776870"/>
    <w:rsid w:val="00776957"/>
    <w:rsid w:val="00781FDB"/>
    <w:rsid w:val="00782800"/>
    <w:rsid w:val="007A0851"/>
    <w:rsid w:val="007A7C95"/>
    <w:rsid w:val="007B0E96"/>
    <w:rsid w:val="007B6407"/>
    <w:rsid w:val="007B7AC8"/>
    <w:rsid w:val="007C41DF"/>
    <w:rsid w:val="007C4712"/>
    <w:rsid w:val="007C7829"/>
    <w:rsid w:val="007D71AD"/>
    <w:rsid w:val="007F1535"/>
    <w:rsid w:val="007F2C2D"/>
    <w:rsid w:val="008006CB"/>
    <w:rsid w:val="0080611E"/>
    <w:rsid w:val="00806692"/>
    <w:rsid w:val="00825BC4"/>
    <w:rsid w:val="008271A5"/>
    <w:rsid w:val="0083573C"/>
    <w:rsid w:val="0084586E"/>
    <w:rsid w:val="008465EC"/>
    <w:rsid w:val="0084709B"/>
    <w:rsid w:val="0085184A"/>
    <w:rsid w:val="00854B86"/>
    <w:rsid w:val="00862DF9"/>
    <w:rsid w:val="00870AAC"/>
    <w:rsid w:val="0088206E"/>
    <w:rsid w:val="00885A31"/>
    <w:rsid w:val="00887C04"/>
    <w:rsid w:val="008934B5"/>
    <w:rsid w:val="00893C52"/>
    <w:rsid w:val="00894F98"/>
    <w:rsid w:val="00897282"/>
    <w:rsid w:val="008A62BC"/>
    <w:rsid w:val="008B3420"/>
    <w:rsid w:val="008B50E8"/>
    <w:rsid w:val="008B70B1"/>
    <w:rsid w:val="008B776F"/>
    <w:rsid w:val="008C6812"/>
    <w:rsid w:val="008D0654"/>
    <w:rsid w:val="008D5785"/>
    <w:rsid w:val="008D5ECA"/>
    <w:rsid w:val="008E19EE"/>
    <w:rsid w:val="008E6C49"/>
    <w:rsid w:val="008F741D"/>
    <w:rsid w:val="0090247B"/>
    <w:rsid w:val="00902769"/>
    <w:rsid w:val="009046AF"/>
    <w:rsid w:val="00912D58"/>
    <w:rsid w:val="00914A4E"/>
    <w:rsid w:val="009211B9"/>
    <w:rsid w:val="00926232"/>
    <w:rsid w:val="00944946"/>
    <w:rsid w:val="00945B36"/>
    <w:rsid w:val="00946E09"/>
    <w:rsid w:val="00960CC4"/>
    <w:rsid w:val="00967812"/>
    <w:rsid w:val="00967E54"/>
    <w:rsid w:val="009705FB"/>
    <w:rsid w:val="00971EB3"/>
    <w:rsid w:val="009751B0"/>
    <w:rsid w:val="0098286D"/>
    <w:rsid w:val="009A0897"/>
    <w:rsid w:val="009A34EF"/>
    <w:rsid w:val="009A358D"/>
    <w:rsid w:val="009A6648"/>
    <w:rsid w:val="009B4A7B"/>
    <w:rsid w:val="009B6106"/>
    <w:rsid w:val="009B7587"/>
    <w:rsid w:val="009C0996"/>
    <w:rsid w:val="009C231E"/>
    <w:rsid w:val="009C38A6"/>
    <w:rsid w:val="009C3E25"/>
    <w:rsid w:val="009D1489"/>
    <w:rsid w:val="009E06C0"/>
    <w:rsid w:val="009E6B6B"/>
    <w:rsid w:val="009F1393"/>
    <w:rsid w:val="009F75F0"/>
    <w:rsid w:val="00A00C4E"/>
    <w:rsid w:val="00A112AE"/>
    <w:rsid w:val="00A24A03"/>
    <w:rsid w:val="00A265FE"/>
    <w:rsid w:val="00A40069"/>
    <w:rsid w:val="00A42DC6"/>
    <w:rsid w:val="00A44A0A"/>
    <w:rsid w:val="00A46301"/>
    <w:rsid w:val="00A50B42"/>
    <w:rsid w:val="00A525A0"/>
    <w:rsid w:val="00A530D6"/>
    <w:rsid w:val="00A5575B"/>
    <w:rsid w:val="00A55A9B"/>
    <w:rsid w:val="00A56B4B"/>
    <w:rsid w:val="00A60FB3"/>
    <w:rsid w:val="00A611F8"/>
    <w:rsid w:val="00A66B5A"/>
    <w:rsid w:val="00A712BA"/>
    <w:rsid w:val="00A74DB8"/>
    <w:rsid w:val="00A75E52"/>
    <w:rsid w:val="00A84AF4"/>
    <w:rsid w:val="00A8507D"/>
    <w:rsid w:val="00A858EE"/>
    <w:rsid w:val="00A85B69"/>
    <w:rsid w:val="00A939FC"/>
    <w:rsid w:val="00A9408B"/>
    <w:rsid w:val="00AA07A8"/>
    <w:rsid w:val="00AA5216"/>
    <w:rsid w:val="00AA5844"/>
    <w:rsid w:val="00AA7232"/>
    <w:rsid w:val="00AA74E3"/>
    <w:rsid w:val="00AB20CE"/>
    <w:rsid w:val="00AB2FC2"/>
    <w:rsid w:val="00AB5AB7"/>
    <w:rsid w:val="00AB5BA4"/>
    <w:rsid w:val="00AC44D4"/>
    <w:rsid w:val="00AC606D"/>
    <w:rsid w:val="00AD29B6"/>
    <w:rsid w:val="00AD59DB"/>
    <w:rsid w:val="00AF12C0"/>
    <w:rsid w:val="00B150D6"/>
    <w:rsid w:val="00B23242"/>
    <w:rsid w:val="00B307D6"/>
    <w:rsid w:val="00B3557C"/>
    <w:rsid w:val="00B36739"/>
    <w:rsid w:val="00B41390"/>
    <w:rsid w:val="00B45A81"/>
    <w:rsid w:val="00B50D6A"/>
    <w:rsid w:val="00B53FF7"/>
    <w:rsid w:val="00B56734"/>
    <w:rsid w:val="00B60F34"/>
    <w:rsid w:val="00B6192E"/>
    <w:rsid w:val="00B6606B"/>
    <w:rsid w:val="00B8213C"/>
    <w:rsid w:val="00B87E50"/>
    <w:rsid w:val="00B90602"/>
    <w:rsid w:val="00B94738"/>
    <w:rsid w:val="00BB0779"/>
    <w:rsid w:val="00BB0A30"/>
    <w:rsid w:val="00BB168D"/>
    <w:rsid w:val="00BB3883"/>
    <w:rsid w:val="00BC12B8"/>
    <w:rsid w:val="00BC36BC"/>
    <w:rsid w:val="00BC6A8C"/>
    <w:rsid w:val="00BD0D2D"/>
    <w:rsid w:val="00BD3DD2"/>
    <w:rsid w:val="00BD65B9"/>
    <w:rsid w:val="00BE006D"/>
    <w:rsid w:val="00BE1290"/>
    <w:rsid w:val="00BE311A"/>
    <w:rsid w:val="00BE38D2"/>
    <w:rsid w:val="00BE445D"/>
    <w:rsid w:val="00BE4B56"/>
    <w:rsid w:val="00BE6A61"/>
    <w:rsid w:val="00C00178"/>
    <w:rsid w:val="00C02295"/>
    <w:rsid w:val="00C041EE"/>
    <w:rsid w:val="00C0583A"/>
    <w:rsid w:val="00C059BC"/>
    <w:rsid w:val="00C068DE"/>
    <w:rsid w:val="00C12CFC"/>
    <w:rsid w:val="00C14579"/>
    <w:rsid w:val="00C20845"/>
    <w:rsid w:val="00C21E9C"/>
    <w:rsid w:val="00C3337E"/>
    <w:rsid w:val="00C33E27"/>
    <w:rsid w:val="00C37F07"/>
    <w:rsid w:val="00C37FF7"/>
    <w:rsid w:val="00C45A49"/>
    <w:rsid w:val="00C46A70"/>
    <w:rsid w:val="00C52D6C"/>
    <w:rsid w:val="00C53DA0"/>
    <w:rsid w:val="00C60529"/>
    <w:rsid w:val="00C662D1"/>
    <w:rsid w:val="00C738C0"/>
    <w:rsid w:val="00C75409"/>
    <w:rsid w:val="00C83218"/>
    <w:rsid w:val="00C86DE5"/>
    <w:rsid w:val="00C90BF9"/>
    <w:rsid w:val="00C92A55"/>
    <w:rsid w:val="00C94FA8"/>
    <w:rsid w:val="00CA20FE"/>
    <w:rsid w:val="00CA2274"/>
    <w:rsid w:val="00CA6804"/>
    <w:rsid w:val="00CA7FAD"/>
    <w:rsid w:val="00CB4253"/>
    <w:rsid w:val="00CC109A"/>
    <w:rsid w:val="00CD581D"/>
    <w:rsid w:val="00CD70BB"/>
    <w:rsid w:val="00CE0F48"/>
    <w:rsid w:val="00CF1B9B"/>
    <w:rsid w:val="00CF63BB"/>
    <w:rsid w:val="00CF70E4"/>
    <w:rsid w:val="00D031D8"/>
    <w:rsid w:val="00D1041F"/>
    <w:rsid w:val="00D11FA2"/>
    <w:rsid w:val="00D16842"/>
    <w:rsid w:val="00D17426"/>
    <w:rsid w:val="00D206AF"/>
    <w:rsid w:val="00D22A15"/>
    <w:rsid w:val="00D26FE1"/>
    <w:rsid w:val="00D27FF6"/>
    <w:rsid w:val="00D40E93"/>
    <w:rsid w:val="00D41198"/>
    <w:rsid w:val="00D44364"/>
    <w:rsid w:val="00D4710E"/>
    <w:rsid w:val="00D523F5"/>
    <w:rsid w:val="00D5283A"/>
    <w:rsid w:val="00D5495F"/>
    <w:rsid w:val="00D578A4"/>
    <w:rsid w:val="00D615BD"/>
    <w:rsid w:val="00D64684"/>
    <w:rsid w:val="00D713FD"/>
    <w:rsid w:val="00D7152A"/>
    <w:rsid w:val="00D834AD"/>
    <w:rsid w:val="00D90AEE"/>
    <w:rsid w:val="00D96EB8"/>
    <w:rsid w:val="00DA4DF7"/>
    <w:rsid w:val="00DB391E"/>
    <w:rsid w:val="00DD3C1A"/>
    <w:rsid w:val="00DE03CF"/>
    <w:rsid w:val="00DE43B0"/>
    <w:rsid w:val="00DE5160"/>
    <w:rsid w:val="00DE5550"/>
    <w:rsid w:val="00DE59AC"/>
    <w:rsid w:val="00DE6EF8"/>
    <w:rsid w:val="00DF4C92"/>
    <w:rsid w:val="00DF5395"/>
    <w:rsid w:val="00E00E57"/>
    <w:rsid w:val="00E023D0"/>
    <w:rsid w:val="00E03F2E"/>
    <w:rsid w:val="00E111B3"/>
    <w:rsid w:val="00E400E3"/>
    <w:rsid w:val="00E4456D"/>
    <w:rsid w:val="00E45B78"/>
    <w:rsid w:val="00E505F8"/>
    <w:rsid w:val="00E56220"/>
    <w:rsid w:val="00E72BA3"/>
    <w:rsid w:val="00E75944"/>
    <w:rsid w:val="00E75A37"/>
    <w:rsid w:val="00E75E75"/>
    <w:rsid w:val="00E7797E"/>
    <w:rsid w:val="00E82A5E"/>
    <w:rsid w:val="00E8553C"/>
    <w:rsid w:val="00EA31A4"/>
    <w:rsid w:val="00EA391E"/>
    <w:rsid w:val="00EB25B5"/>
    <w:rsid w:val="00EB5FDE"/>
    <w:rsid w:val="00EB713B"/>
    <w:rsid w:val="00EB71C1"/>
    <w:rsid w:val="00EB7A8D"/>
    <w:rsid w:val="00EC4775"/>
    <w:rsid w:val="00EC4AD5"/>
    <w:rsid w:val="00EC7714"/>
    <w:rsid w:val="00EE290D"/>
    <w:rsid w:val="00EE2D27"/>
    <w:rsid w:val="00EE3741"/>
    <w:rsid w:val="00EE4622"/>
    <w:rsid w:val="00EF3144"/>
    <w:rsid w:val="00F0059D"/>
    <w:rsid w:val="00F01D7B"/>
    <w:rsid w:val="00F01E40"/>
    <w:rsid w:val="00F01EE5"/>
    <w:rsid w:val="00F03961"/>
    <w:rsid w:val="00F34996"/>
    <w:rsid w:val="00F40B4D"/>
    <w:rsid w:val="00F579B1"/>
    <w:rsid w:val="00F60857"/>
    <w:rsid w:val="00F632B7"/>
    <w:rsid w:val="00F65BE5"/>
    <w:rsid w:val="00F66890"/>
    <w:rsid w:val="00F73B08"/>
    <w:rsid w:val="00F85DDD"/>
    <w:rsid w:val="00F92FB2"/>
    <w:rsid w:val="00F93238"/>
    <w:rsid w:val="00F95CBF"/>
    <w:rsid w:val="00FA27DE"/>
    <w:rsid w:val="00FA3003"/>
    <w:rsid w:val="00FA386C"/>
    <w:rsid w:val="00FA6747"/>
    <w:rsid w:val="00FB74DF"/>
    <w:rsid w:val="00FC1ABD"/>
    <w:rsid w:val="00FC4A81"/>
    <w:rsid w:val="00FD3DAD"/>
    <w:rsid w:val="00FD40A0"/>
    <w:rsid w:val="00FE5A9A"/>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E86407F-DE74-4ACE-9C2C-7E9792CF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AD29B6"/>
    <w:rPr>
      <w:color w:val="800080" w:themeColor="followedHyperlink"/>
      <w:u w:val="single"/>
    </w:rPr>
  </w:style>
  <w:style w:type="paragraph" w:customStyle="1" w:styleId="ExhibitD1">
    <w:name w:val="ExhibitD1"/>
    <w:basedOn w:val="BodyText"/>
    <w:rsid w:val="006E609E"/>
    <w:pPr>
      <w:numPr>
        <w:numId w:val="26"/>
      </w:numPr>
      <w:spacing w:after="0"/>
    </w:pPr>
    <w:rPr>
      <w:szCs w:val="20"/>
      <w:u w:val="single"/>
    </w:rPr>
  </w:style>
  <w:style w:type="paragraph" w:customStyle="1" w:styleId="Heading10">
    <w:name w:val="Heading10"/>
    <w:basedOn w:val="Heading9"/>
    <w:rsid w:val="00500F5C"/>
    <w:pPr>
      <w:keepNext/>
      <w:tabs>
        <w:tab w:val="left" w:pos="10710"/>
      </w:tabs>
      <w:spacing w:before="0" w:after="0"/>
      <w:ind w:left="360" w:right="187" w:hanging="360"/>
      <w:jc w:val="center"/>
    </w:pPr>
    <w:rPr>
      <w:rFonts w:ascii="Times New Roman" w:eastAsia="Times New Roman" w:hAnsi="Times New Roman"/>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6618">
      <w:bodyDiv w:val="1"/>
      <w:marLeft w:val="0"/>
      <w:marRight w:val="0"/>
      <w:marTop w:val="0"/>
      <w:marBottom w:val="0"/>
      <w:divBdr>
        <w:top w:val="none" w:sz="0" w:space="0" w:color="auto"/>
        <w:left w:val="none" w:sz="0" w:space="0" w:color="auto"/>
        <w:bottom w:val="none" w:sz="0" w:space="0" w:color="auto"/>
        <w:right w:val="none" w:sz="0" w:space="0" w:color="auto"/>
      </w:divBdr>
    </w:div>
    <w:div w:id="709302293">
      <w:bodyDiv w:val="1"/>
      <w:marLeft w:val="0"/>
      <w:marRight w:val="0"/>
      <w:marTop w:val="0"/>
      <w:marBottom w:val="0"/>
      <w:divBdr>
        <w:top w:val="none" w:sz="0" w:space="0" w:color="auto"/>
        <w:left w:val="none" w:sz="0" w:space="0" w:color="auto"/>
        <w:bottom w:val="none" w:sz="0" w:space="0" w:color="auto"/>
        <w:right w:val="none" w:sz="0" w:space="0" w:color="auto"/>
      </w:divBdr>
    </w:div>
    <w:div w:id="11397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52D9-4D75-423E-9073-4C7CD7EB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1442</Words>
  <Characters>8220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5</cp:revision>
  <cp:lastPrinted>2016-04-12T18:43:00Z</cp:lastPrinted>
  <dcterms:created xsi:type="dcterms:W3CDTF">2016-04-13T17:31:00Z</dcterms:created>
  <dcterms:modified xsi:type="dcterms:W3CDTF">2016-04-13T18:38:00Z</dcterms:modified>
</cp:coreProperties>
</file>