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7D02" w14:textId="77777777" w:rsidR="00116A1E" w:rsidRDefault="00116A1E">
      <w:pPr>
        <w:pStyle w:val="Heading1"/>
        <w:kinsoku w:val="0"/>
        <w:overflowPunct w:val="0"/>
        <w:spacing w:line="261" w:lineRule="auto"/>
        <w:rPr>
          <w:u w:val="none"/>
        </w:rPr>
      </w:pPr>
      <w:r>
        <w:t>UNRUH</w:t>
      </w:r>
      <w:r>
        <w:rPr>
          <w:spacing w:val="-5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RIGHTS</w:t>
      </w:r>
      <w:r>
        <w:rPr>
          <w:spacing w:val="-5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CALIFORNIA</w:t>
      </w:r>
      <w:r>
        <w:rPr>
          <w:spacing w:val="-4"/>
        </w:rPr>
        <w:t xml:space="preserve"> </w:t>
      </w:r>
      <w:r>
        <w:t>FAIR</w:t>
      </w:r>
      <w:r>
        <w:rPr>
          <w:spacing w:val="-6"/>
        </w:rPr>
        <w:t xml:space="preserve"> </w:t>
      </w:r>
      <w:r>
        <w:t>EMPLOYMENT</w:t>
      </w:r>
      <w:r>
        <w:rPr>
          <w:spacing w:val="-5"/>
        </w:rPr>
        <w:t xml:space="preserve"> </w:t>
      </w:r>
      <w:r>
        <w:t>AND</w:t>
      </w:r>
      <w:r>
        <w:rPr>
          <w:u w:val="none"/>
        </w:rPr>
        <w:t xml:space="preserve"> </w:t>
      </w:r>
      <w:r>
        <w:t>HOUSING ACT CERTIFICATION</w:t>
      </w:r>
    </w:p>
    <w:p w14:paraId="3CD398B5" w14:textId="77777777" w:rsidR="00116A1E" w:rsidRDefault="00116A1E">
      <w:pPr>
        <w:pStyle w:val="BodyText"/>
        <w:kinsoku w:val="0"/>
        <w:overflowPunct w:val="0"/>
        <w:spacing w:before="45"/>
        <w:rPr>
          <w:b/>
          <w:bCs/>
        </w:rPr>
      </w:pPr>
    </w:p>
    <w:p w14:paraId="1C962F93" w14:textId="77777777" w:rsidR="00116A1E" w:rsidRDefault="00116A1E">
      <w:pPr>
        <w:pStyle w:val="BodyText"/>
        <w:kinsoku w:val="0"/>
        <w:overflowPunct w:val="0"/>
        <w:spacing w:line="271" w:lineRule="auto"/>
        <w:ind w:right="29"/>
      </w:pPr>
      <w:r>
        <w:t>Pursuant to Public Contract Code (PCC) section 2010, the following certifications must be provided when</w:t>
      </w:r>
      <w:r>
        <w:rPr>
          <w:spacing w:val="-2"/>
        </w:rPr>
        <w:t xml:space="preserve"> </w:t>
      </w:r>
      <w:r>
        <w:t>(i)</w:t>
      </w:r>
      <w:r>
        <w:rPr>
          <w:spacing w:val="-2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bid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proposal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JBE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solicitation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goods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$100,000</w:t>
      </w:r>
      <w:r>
        <w:rPr>
          <w:spacing w:val="-2"/>
        </w:rPr>
        <w:t xml:space="preserve"> </w:t>
      </w:r>
      <w:r>
        <w:t xml:space="preserve">or more, or (ii) </w:t>
      </w:r>
      <w:proofErr w:type="gramStart"/>
      <w:r>
        <w:t>entering into</w:t>
      </w:r>
      <w:proofErr w:type="gramEnd"/>
      <w:r>
        <w:t xml:space="preserve"> or renewing a contract with the JBE for the purchase of goods or services of $100,000 or more.</w:t>
      </w:r>
    </w:p>
    <w:p w14:paraId="48ABC962" w14:textId="77777777" w:rsidR="00116A1E" w:rsidRDefault="00116A1E">
      <w:pPr>
        <w:pStyle w:val="Heading2"/>
        <w:kinsoku w:val="0"/>
        <w:overflowPunct w:val="0"/>
        <w:rPr>
          <w:spacing w:val="-2"/>
          <w:u w:val="none"/>
        </w:rPr>
      </w:pPr>
      <w:r>
        <w:rPr>
          <w:spacing w:val="-2"/>
        </w:rPr>
        <w:t>CERTIFICATIONS:</w:t>
      </w:r>
    </w:p>
    <w:p w14:paraId="01598A2C" w14:textId="77777777" w:rsidR="00116A1E" w:rsidRDefault="00116A1E">
      <w:pPr>
        <w:pStyle w:val="ListParagraph"/>
        <w:numPr>
          <w:ilvl w:val="0"/>
          <w:numId w:val="1"/>
        </w:numPr>
        <w:tabs>
          <w:tab w:val="left" w:pos="719"/>
        </w:tabs>
        <w:kinsoku w:val="0"/>
        <w:overflowPunct w:val="0"/>
        <w:spacing w:before="156"/>
        <w:ind w:left="719" w:hanging="719"/>
        <w:rPr>
          <w:spacing w:val="-2"/>
          <w:sz w:val="23"/>
          <w:szCs w:val="23"/>
        </w:rPr>
      </w:pPr>
      <w:r>
        <w:rPr>
          <w:sz w:val="23"/>
          <w:szCs w:val="23"/>
        </w:rPr>
        <w:t>We</w:t>
      </w:r>
      <w:r>
        <w:rPr>
          <w:spacing w:val="-2"/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are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compliance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proofErr w:type="gramEnd"/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Unruh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Civil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Rights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Act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(Section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51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Civil</w:t>
      </w:r>
      <w:r>
        <w:rPr>
          <w:spacing w:val="-2"/>
          <w:sz w:val="23"/>
          <w:szCs w:val="23"/>
        </w:rPr>
        <w:t xml:space="preserve"> Code</w:t>
      </w:r>
      <w:proofErr w:type="gramStart"/>
      <w:r>
        <w:rPr>
          <w:spacing w:val="-2"/>
          <w:sz w:val="23"/>
          <w:szCs w:val="23"/>
        </w:rPr>
        <w:t>);</w:t>
      </w:r>
      <w:proofErr w:type="gramEnd"/>
    </w:p>
    <w:p w14:paraId="63167E18" w14:textId="77777777" w:rsidR="00116A1E" w:rsidRDefault="00116A1E">
      <w:pPr>
        <w:pStyle w:val="ListParagraph"/>
        <w:numPr>
          <w:ilvl w:val="0"/>
          <w:numId w:val="1"/>
        </w:numPr>
        <w:tabs>
          <w:tab w:val="left" w:pos="720"/>
        </w:tabs>
        <w:kinsoku w:val="0"/>
        <w:overflowPunct w:val="0"/>
        <w:spacing w:before="155" w:line="271" w:lineRule="auto"/>
        <w:ind w:right="110"/>
        <w:rPr>
          <w:spacing w:val="-2"/>
          <w:sz w:val="23"/>
          <w:szCs w:val="23"/>
        </w:rPr>
      </w:pPr>
      <w:r>
        <w:rPr>
          <w:sz w:val="23"/>
          <w:szCs w:val="23"/>
        </w:rPr>
        <w:t xml:space="preserve">We </w:t>
      </w:r>
      <w:proofErr w:type="gramStart"/>
      <w:r>
        <w:rPr>
          <w:sz w:val="23"/>
          <w:szCs w:val="23"/>
        </w:rPr>
        <w:t>are in compliance with</w:t>
      </w:r>
      <w:proofErr w:type="gramEnd"/>
      <w:r>
        <w:rPr>
          <w:sz w:val="23"/>
          <w:szCs w:val="23"/>
        </w:rPr>
        <w:t xml:space="preserve"> the California Fair Employment and Housing Act (Chapter 7 (commencing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Section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12960)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Part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2.8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Division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3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Title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2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 xml:space="preserve">Government </w:t>
      </w:r>
      <w:r>
        <w:rPr>
          <w:spacing w:val="-2"/>
          <w:sz w:val="23"/>
          <w:szCs w:val="23"/>
        </w:rPr>
        <w:t>Code</w:t>
      </w:r>
      <w:proofErr w:type="gramStart"/>
      <w:r>
        <w:rPr>
          <w:spacing w:val="-2"/>
          <w:sz w:val="23"/>
          <w:szCs w:val="23"/>
        </w:rPr>
        <w:t>);</w:t>
      </w:r>
      <w:proofErr w:type="gramEnd"/>
    </w:p>
    <w:p w14:paraId="70F03CD4" w14:textId="77777777" w:rsidR="00116A1E" w:rsidRDefault="00116A1E">
      <w:pPr>
        <w:pStyle w:val="ListParagraph"/>
        <w:numPr>
          <w:ilvl w:val="0"/>
          <w:numId w:val="1"/>
        </w:numPr>
        <w:tabs>
          <w:tab w:val="left" w:pos="719"/>
        </w:tabs>
        <w:kinsoku w:val="0"/>
        <w:overflowPunct w:val="0"/>
        <w:spacing w:line="271" w:lineRule="auto"/>
        <w:ind w:left="719" w:right="9"/>
        <w:rPr>
          <w:b/>
          <w:bCs/>
          <w:sz w:val="23"/>
          <w:szCs w:val="23"/>
        </w:rPr>
      </w:pPr>
      <w:r>
        <w:rPr>
          <w:sz w:val="23"/>
          <w:szCs w:val="23"/>
        </w:rPr>
        <w:t>We do not have any policy against any sovereign nation or peoples recognized by the government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United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States,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including,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but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-4"/>
          <w:sz w:val="23"/>
          <w:szCs w:val="23"/>
        </w:rPr>
        <w:t xml:space="preserve"> </w:t>
      </w:r>
      <w:r>
        <w:rPr>
          <w:sz w:val="23"/>
          <w:szCs w:val="23"/>
        </w:rPr>
        <w:t>limited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to,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nation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people</w:t>
      </w:r>
      <w:r>
        <w:rPr>
          <w:spacing w:val="-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Israel, that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is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used to discriminate in violation of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the Unruh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Civil Rights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Act (Section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51 of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 xml:space="preserve">the Civil Code) or the California Fair Employment and Housing Act (Chapter 7 (commencing with Section 12960) of Part 2.8 of Division 3 of Title 2 of the Government Code); </w:t>
      </w:r>
      <w:r>
        <w:rPr>
          <w:b/>
          <w:bCs/>
          <w:sz w:val="23"/>
          <w:szCs w:val="23"/>
        </w:rPr>
        <w:t>and</w:t>
      </w:r>
    </w:p>
    <w:p w14:paraId="4B5A7BB7" w14:textId="77777777" w:rsidR="00116A1E" w:rsidRDefault="00116A1E">
      <w:pPr>
        <w:pStyle w:val="ListParagraph"/>
        <w:numPr>
          <w:ilvl w:val="0"/>
          <w:numId w:val="1"/>
        </w:numPr>
        <w:tabs>
          <w:tab w:val="left" w:pos="720"/>
        </w:tabs>
        <w:kinsoku w:val="0"/>
        <w:overflowPunct w:val="0"/>
        <w:spacing w:before="126" w:line="271" w:lineRule="auto"/>
        <w:ind w:right="126"/>
        <w:rPr>
          <w:spacing w:val="-2"/>
          <w:sz w:val="23"/>
          <w:szCs w:val="23"/>
        </w:rPr>
      </w:pPr>
      <w:r>
        <w:rPr>
          <w:sz w:val="23"/>
          <w:szCs w:val="23"/>
        </w:rPr>
        <w:t>Any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policy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adopted by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a person or actions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taken thereunder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that are reasonably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necessary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to comply with federal or state sanctions or laws affecting sovereign nations or their nationals shall not be construed as unlawful discrimination in violation of the Unruh Civil Rights Act (Section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51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Civil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Code)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California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Fair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Employment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Housing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Act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 xml:space="preserve">(Chapter 7 (commencing with Section 12960) of Part 2.8 of Division 3 of Title 2 of the Government </w:t>
      </w:r>
      <w:r>
        <w:rPr>
          <w:spacing w:val="-2"/>
          <w:sz w:val="23"/>
          <w:szCs w:val="23"/>
        </w:rPr>
        <w:t>Code).</w:t>
      </w:r>
    </w:p>
    <w:p w14:paraId="6948E821" w14:textId="77777777" w:rsidR="00116A1E" w:rsidRDefault="00116A1E">
      <w:pPr>
        <w:pStyle w:val="BodyText"/>
        <w:kinsoku w:val="0"/>
        <w:overflowPunct w:val="0"/>
        <w:spacing w:before="127" w:line="271" w:lineRule="auto"/>
      </w:pPr>
      <w:r>
        <w:t>The certifications made in this document are made under penalty of perjury under the laws of the State of</w:t>
      </w:r>
      <w:r>
        <w:rPr>
          <w:spacing w:val="-4"/>
        </w:rPr>
        <w:t xml:space="preserve"> </w:t>
      </w:r>
      <w:r>
        <w:t>California.</w:t>
      </w:r>
      <w:r>
        <w:rPr>
          <w:spacing w:val="-1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official</w:t>
      </w:r>
      <w:r>
        <w:rPr>
          <w:spacing w:val="-1"/>
        </w:rPr>
        <w:t xml:space="preserve"> </w:t>
      </w:r>
      <w:r>
        <w:t>named</w:t>
      </w:r>
      <w:r>
        <w:rPr>
          <w:spacing w:val="-1"/>
        </w:rPr>
        <w:t xml:space="preserve"> </w:t>
      </w:r>
      <w:r>
        <w:t>below,</w:t>
      </w:r>
      <w:r>
        <w:rPr>
          <w:spacing w:val="-1"/>
        </w:rPr>
        <w:t xml:space="preserve"> </w:t>
      </w:r>
      <w:r>
        <w:t>certify</w:t>
      </w:r>
      <w:r>
        <w:rPr>
          <w:spacing w:val="-6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duly</w:t>
      </w:r>
      <w:r>
        <w:rPr>
          <w:spacing w:val="-6"/>
        </w:rPr>
        <w:t xml:space="preserve"> </w:t>
      </w:r>
      <w:r>
        <w:t>authorized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legally</w:t>
      </w:r>
      <w:r>
        <w:rPr>
          <w:spacing w:val="-6"/>
        </w:rPr>
        <w:t xml:space="preserve"> </w:t>
      </w:r>
      <w:r>
        <w:t>bind</w:t>
      </w:r>
      <w:r>
        <w:rPr>
          <w:spacing w:val="-1"/>
        </w:rPr>
        <w:t xml:space="preserve"> </w:t>
      </w:r>
      <w:r>
        <w:t>the proposer/bidder/vendor to certifications made in this document.</w:t>
      </w:r>
    </w:p>
    <w:p w14:paraId="2CFE3339" w14:textId="77777777" w:rsidR="00116A1E" w:rsidRDefault="00116A1E">
      <w:pPr>
        <w:pStyle w:val="BodyText"/>
        <w:kinsoku w:val="0"/>
        <w:overflowPunct w:val="0"/>
        <w:spacing w:before="53"/>
        <w:rPr>
          <w:sz w:val="20"/>
          <w:szCs w:val="20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3"/>
        <w:gridCol w:w="2628"/>
        <w:gridCol w:w="2314"/>
      </w:tblGrid>
      <w:tr w:rsidR="00B4585C" w14:paraId="644483B3" w14:textId="77777777">
        <w:trPr>
          <w:trHeight w:val="528"/>
        </w:trPr>
        <w:tc>
          <w:tcPr>
            <w:tcW w:w="6401" w:type="dxa"/>
            <w:gridSpan w:val="2"/>
            <w:tcBorders>
              <w:top w:val="double" w:sz="2" w:space="0" w:color="818181"/>
              <w:left w:val="double" w:sz="2" w:space="0" w:color="818181"/>
              <w:bottom w:val="double" w:sz="2" w:space="0" w:color="818181"/>
              <w:right w:val="double" w:sz="2" w:space="0" w:color="818181"/>
            </w:tcBorders>
          </w:tcPr>
          <w:p w14:paraId="2EFFE780" w14:textId="77777777" w:rsidR="00116A1E" w:rsidRDefault="00116A1E">
            <w:pPr>
              <w:pStyle w:val="TableParagraph"/>
              <w:kinsoku w:val="0"/>
              <w:overflowPunct w:val="0"/>
              <w:rPr>
                <w:i/>
                <w:iCs/>
                <w:spacing w:val="-2"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Company Name </w:t>
            </w:r>
            <w:r>
              <w:rPr>
                <w:i/>
                <w:iCs/>
                <w:spacing w:val="-2"/>
                <w:sz w:val="23"/>
                <w:szCs w:val="23"/>
              </w:rPr>
              <w:t>(Printed)</w:t>
            </w:r>
          </w:p>
        </w:tc>
        <w:tc>
          <w:tcPr>
            <w:tcW w:w="2314" w:type="dxa"/>
            <w:tcBorders>
              <w:top w:val="double" w:sz="2" w:space="0" w:color="818181"/>
              <w:left w:val="double" w:sz="2" w:space="0" w:color="818181"/>
              <w:bottom w:val="double" w:sz="2" w:space="0" w:color="818181"/>
              <w:right w:val="double" w:sz="2" w:space="0" w:color="818181"/>
            </w:tcBorders>
          </w:tcPr>
          <w:p w14:paraId="2A60F284" w14:textId="77777777" w:rsidR="00116A1E" w:rsidRDefault="00116A1E">
            <w:pPr>
              <w:pStyle w:val="TableParagraph"/>
              <w:kinsoku w:val="0"/>
              <w:overflowPunct w:val="0"/>
              <w:ind w:left="58"/>
              <w:rPr>
                <w:i/>
                <w:iCs/>
                <w:spacing w:val="-2"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Federal</w:t>
            </w:r>
            <w:r>
              <w:rPr>
                <w:i/>
                <w:iCs/>
                <w:spacing w:val="-3"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ID</w:t>
            </w:r>
            <w:r>
              <w:rPr>
                <w:i/>
                <w:iCs/>
                <w:spacing w:val="-2"/>
                <w:sz w:val="23"/>
                <w:szCs w:val="23"/>
              </w:rPr>
              <w:t xml:space="preserve"> Number</w:t>
            </w:r>
          </w:p>
        </w:tc>
      </w:tr>
      <w:tr w:rsidR="00B4585C" w14:paraId="689B8211" w14:textId="77777777">
        <w:trPr>
          <w:trHeight w:val="528"/>
        </w:trPr>
        <w:tc>
          <w:tcPr>
            <w:tcW w:w="8715" w:type="dxa"/>
            <w:gridSpan w:val="3"/>
            <w:tcBorders>
              <w:top w:val="double" w:sz="2" w:space="0" w:color="818181"/>
              <w:left w:val="double" w:sz="2" w:space="0" w:color="818181"/>
              <w:bottom w:val="double" w:sz="2" w:space="0" w:color="818181"/>
              <w:right w:val="double" w:sz="2" w:space="0" w:color="818181"/>
            </w:tcBorders>
          </w:tcPr>
          <w:p w14:paraId="337D4A63" w14:textId="77777777" w:rsidR="00116A1E" w:rsidRDefault="00116A1E">
            <w:pPr>
              <w:pStyle w:val="TableParagraph"/>
              <w:kinsoku w:val="0"/>
              <w:overflowPunct w:val="0"/>
              <w:rPr>
                <w:i/>
                <w:iCs/>
                <w:spacing w:val="-2"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By</w:t>
            </w:r>
            <w:r>
              <w:rPr>
                <w:i/>
                <w:iCs/>
                <w:spacing w:val="-2"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(Authorized</w:t>
            </w:r>
            <w:r>
              <w:rPr>
                <w:i/>
                <w:iCs/>
                <w:spacing w:val="-4"/>
                <w:sz w:val="23"/>
                <w:szCs w:val="23"/>
              </w:rPr>
              <w:t xml:space="preserve"> </w:t>
            </w:r>
            <w:r>
              <w:rPr>
                <w:i/>
                <w:iCs/>
                <w:spacing w:val="-2"/>
                <w:sz w:val="23"/>
                <w:szCs w:val="23"/>
              </w:rPr>
              <w:t>Signature)</w:t>
            </w:r>
          </w:p>
        </w:tc>
      </w:tr>
      <w:tr w:rsidR="00B4585C" w14:paraId="2B8E4094" w14:textId="77777777">
        <w:trPr>
          <w:trHeight w:val="528"/>
        </w:trPr>
        <w:tc>
          <w:tcPr>
            <w:tcW w:w="8715" w:type="dxa"/>
            <w:gridSpan w:val="3"/>
            <w:tcBorders>
              <w:top w:val="double" w:sz="2" w:space="0" w:color="818181"/>
              <w:left w:val="double" w:sz="2" w:space="0" w:color="818181"/>
              <w:bottom w:val="double" w:sz="2" w:space="0" w:color="818181"/>
              <w:right w:val="double" w:sz="2" w:space="0" w:color="818181"/>
            </w:tcBorders>
          </w:tcPr>
          <w:p w14:paraId="30D9B8AB" w14:textId="77777777" w:rsidR="00116A1E" w:rsidRDefault="00116A1E">
            <w:pPr>
              <w:pStyle w:val="TableParagraph"/>
              <w:kinsoku w:val="0"/>
              <w:overflowPunct w:val="0"/>
              <w:rPr>
                <w:i/>
                <w:iCs/>
                <w:spacing w:val="-2"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Printed</w:t>
            </w:r>
            <w:r>
              <w:rPr>
                <w:i/>
                <w:iCs/>
                <w:spacing w:val="-2"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Name</w:t>
            </w:r>
            <w:r>
              <w:rPr>
                <w:i/>
                <w:iCs/>
                <w:spacing w:val="-1"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and</w:t>
            </w:r>
            <w:r>
              <w:rPr>
                <w:i/>
                <w:iCs/>
                <w:spacing w:val="-2"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Title</w:t>
            </w:r>
            <w:r>
              <w:rPr>
                <w:i/>
                <w:iCs/>
                <w:spacing w:val="-1"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of</w:t>
            </w:r>
            <w:r>
              <w:rPr>
                <w:i/>
                <w:iCs/>
                <w:spacing w:val="-4"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Person</w:t>
            </w:r>
            <w:r>
              <w:rPr>
                <w:i/>
                <w:iCs/>
                <w:spacing w:val="-1"/>
                <w:sz w:val="23"/>
                <w:szCs w:val="23"/>
              </w:rPr>
              <w:t xml:space="preserve"> </w:t>
            </w:r>
            <w:r>
              <w:rPr>
                <w:i/>
                <w:iCs/>
                <w:spacing w:val="-2"/>
                <w:sz w:val="23"/>
                <w:szCs w:val="23"/>
              </w:rPr>
              <w:t>Signing</w:t>
            </w:r>
          </w:p>
        </w:tc>
      </w:tr>
      <w:tr w:rsidR="00B4585C" w14:paraId="7896565C" w14:textId="77777777">
        <w:trPr>
          <w:trHeight w:val="797"/>
        </w:trPr>
        <w:tc>
          <w:tcPr>
            <w:tcW w:w="3773" w:type="dxa"/>
            <w:tcBorders>
              <w:top w:val="double" w:sz="2" w:space="0" w:color="818181"/>
              <w:left w:val="double" w:sz="2" w:space="0" w:color="818181"/>
              <w:bottom w:val="double" w:sz="2" w:space="0" w:color="818181"/>
              <w:right w:val="double" w:sz="2" w:space="0" w:color="818181"/>
            </w:tcBorders>
          </w:tcPr>
          <w:p w14:paraId="0B503A0C" w14:textId="77777777" w:rsidR="00116A1E" w:rsidRDefault="00116A1E">
            <w:pPr>
              <w:pStyle w:val="TableParagraph"/>
              <w:kinsoku w:val="0"/>
              <w:overflowPunct w:val="0"/>
              <w:rPr>
                <w:i/>
                <w:iCs/>
                <w:spacing w:val="-2"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Date</w:t>
            </w:r>
            <w:r>
              <w:rPr>
                <w:i/>
                <w:iCs/>
                <w:spacing w:val="-1"/>
                <w:sz w:val="23"/>
                <w:szCs w:val="23"/>
              </w:rPr>
              <w:t xml:space="preserve"> </w:t>
            </w:r>
            <w:r>
              <w:rPr>
                <w:i/>
                <w:iCs/>
                <w:spacing w:val="-2"/>
                <w:sz w:val="23"/>
                <w:szCs w:val="23"/>
              </w:rPr>
              <w:t>Executed</w:t>
            </w:r>
          </w:p>
        </w:tc>
        <w:tc>
          <w:tcPr>
            <w:tcW w:w="4942" w:type="dxa"/>
            <w:gridSpan w:val="2"/>
            <w:tcBorders>
              <w:top w:val="double" w:sz="2" w:space="0" w:color="818181"/>
              <w:left w:val="double" w:sz="2" w:space="0" w:color="818181"/>
              <w:bottom w:val="double" w:sz="2" w:space="0" w:color="818181"/>
              <w:right w:val="double" w:sz="2" w:space="0" w:color="818181"/>
            </w:tcBorders>
          </w:tcPr>
          <w:p w14:paraId="1FCF8E64" w14:textId="77777777" w:rsidR="00116A1E" w:rsidRDefault="00116A1E">
            <w:pPr>
              <w:pStyle w:val="TableParagraph"/>
              <w:tabs>
                <w:tab w:val="left" w:pos="1678"/>
                <w:tab w:val="left" w:pos="3528"/>
              </w:tabs>
              <w:kinsoku w:val="0"/>
              <w:overflowPunct w:val="0"/>
              <w:ind w:left="58" w:right="275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Executed in the County of </w:t>
            </w:r>
            <w:r>
              <w:rPr>
                <w:i/>
                <w:iCs/>
                <w:sz w:val="23"/>
                <w:szCs w:val="23"/>
                <w:u w:val="single"/>
              </w:rPr>
              <w:tab/>
            </w:r>
            <w:r>
              <w:rPr>
                <w:i/>
                <w:iCs/>
                <w:spacing w:val="-13"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in</w:t>
            </w:r>
            <w:r>
              <w:rPr>
                <w:i/>
                <w:iCs/>
                <w:spacing w:val="-15"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>the</w:t>
            </w:r>
            <w:r>
              <w:rPr>
                <w:i/>
                <w:iCs/>
                <w:spacing w:val="-11"/>
                <w:sz w:val="23"/>
                <w:szCs w:val="23"/>
              </w:rPr>
              <w:t xml:space="preserve"> </w:t>
            </w:r>
            <w:r>
              <w:rPr>
                <w:i/>
                <w:iCs/>
                <w:sz w:val="23"/>
                <w:szCs w:val="23"/>
              </w:rPr>
              <w:t xml:space="preserve">State of </w:t>
            </w:r>
            <w:r>
              <w:rPr>
                <w:i/>
                <w:iCs/>
                <w:sz w:val="23"/>
                <w:szCs w:val="23"/>
                <w:u w:val="single"/>
              </w:rPr>
              <w:tab/>
            </w:r>
          </w:p>
        </w:tc>
      </w:tr>
    </w:tbl>
    <w:p w14:paraId="3A7C04ED" w14:textId="77777777" w:rsidR="00116A1E" w:rsidRDefault="00116A1E"/>
    <w:sectPr w:rsidR="00116A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820" w:right="1440" w:bottom="28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39BC2" w14:textId="77777777" w:rsidR="001E45DD" w:rsidRDefault="001E45DD" w:rsidP="001E45DD">
      <w:r>
        <w:separator/>
      </w:r>
    </w:p>
  </w:endnote>
  <w:endnote w:type="continuationSeparator" w:id="0">
    <w:p w14:paraId="13247B85" w14:textId="77777777" w:rsidR="001E45DD" w:rsidRDefault="001E45DD" w:rsidP="001E4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5189" w14:textId="77777777" w:rsidR="001E45DD" w:rsidRDefault="001E45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A2B9" w14:textId="77777777" w:rsidR="001E45DD" w:rsidRDefault="001E45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FC3CA" w14:textId="77777777" w:rsidR="001E45DD" w:rsidRDefault="001E45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9EC40" w14:textId="77777777" w:rsidR="001E45DD" w:rsidRDefault="001E45DD" w:rsidP="001E45DD">
      <w:r>
        <w:separator/>
      </w:r>
    </w:p>
  </w:footnote>
  <w:footnote w:type="continuationSeparator" w:id="0">
    <w:p w14:paraId="3180A3A6" w14:textId="77777777" w:rsidR="001E45DD" w:rsidRDefault="001E45DD" w:rsidP="001E4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0A173" w14:textId="77777777" w:rsidR="001E45DD" w:rsidRDefault="001E45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B3E55" w14:textId="77777777" w:rsidR="001E45DD" w:rsidRPr="001E45DD" w:rsidRDefault="001E45DD" w:rsidP="001E45DD">
    <w:pPr>
      <w:widowControl/>
      <w:tabs>
        <w:tab w:val="left" w:pos="1242"/>
      </w:tabs>
      <w:autoSpaceDE/>
      <w:autoSpaceDN/>
      <w:adjustRightInd/>
      <w:ind w:right="252"/>
      <w:jc w:val="both"/>
      <w:rPr>
        <w:rFonts w:eastAsia="Times New Roman"/>
        <w:sz w:val="20"/>
        <w:szCs w:val="20"/>
        <w14:ligatures w14:val="none"/>
      </w:rPr>
    </w:pPr>
    <w:r w:rsidRPr="001E45DD">
      <w:rPr>
        <w:rFonts w:eastAsia="Times New Roman"/>
        <w:sz w:val="20"/>
        <w:szCs w:val="20"/>
        <w14:ligatures w14:val="none"/>
      </w:rPr>
      <w:t>RFP Title:   Judicial Officers Online Protection</w:t>
    </w:r>
  </w:p>
  <w:p w14:paraId="30032C9B" w14:textId="77777777" w:rsidR="001E45DD" w:rsidRPr="001E45DD" w:rsidRDefault="001E45DD" w:rsidP="001E45DD">
    <w:pPr>
      <w:widowControl/>
      <w:tabs>
        <w:tab w:val="left" w:pos="1242"/>
      </w:tabs>
      <w:autoSpaceDE/>
      <w:autoSpaceDN/>
      <w:adjustRightInd/>
      <w:ind w:right="252"/>
      <w:jc w:val="both"/>
      <w:rPr>
        <w:rFonts w:eastAsia="Times New Roman"/>
        <w:color w:val="000000"/>
        <w:lang w:bidi="en-US"/>
        <w14:ligatures w14:val="none"/>
      </w:rPr>
    </w:pPr>
    <w:r w:rsidRPr="001E45DD">
      <w:rPr>
        <w:rFonts w:eastAsia="Times New Roman"/>
        <w:sz w:val="20"/>
        <w:szCs w:val="20"/>
        <w14:ligatures w14:val="none"/>
      </w:rPr>
      <w:t>RFP Number:  IT-2026-13-DM</w:t>
    </w:r>
  </w:p>
  <w:p w14:paraId="4A2DAC3F" w14:textId="02725687" w:rsidR="001E45DD" w:rsidRDefault="001E45DD" w:rsidP="001E45DD">
    <w:pPr>
      <w:pStyle w:val="Header"/>
      <w:jc w:val="center"/>
    </w:pPr>
    <w:r>
      <w:t>Attachment 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46C0" w14:textId="77777777" w:rsidR="001E45DD" w:rsidRDefault="001E45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3"/>
        <w:szCs w:val="23"/>
      </w:rPr>
    </w:lvl>
    <w:lvl w:ilvl="1">
      <w:numFmt w:val="bullet"/>
      <w:lvlText w:val="•"/>
      <w:lvlJc w:val="left"/>
      <w:pPr>
        <w:ind w:left="1584" w:hanging="720"/>
      </w:pPr>
    </w:lvl>
    <w:lvl w:ilvl="2">
      <w:numFmt w:val="bullet"/>
      <w:lvlText w:val="•"/>
      <w:lvlJc w:val="left"/>
      <w:pPr>
        <w:ind w:left="2448" w:hanging="720"/>
      </w:pPr>
    </w:lvl>
    <w:lvl w:ilvl="3">
      <w:numFmt w:val="bullet"/>
      <w:lvlText w:val="•"/>
      <w:lvlJc w:val="left"/>
      <w:pPr>
        <w:ind w:left="3312" w:hanging="720"/>
      </w:pPr>
    </w:lvl>
    <w:lvl w:ilvl="4">
      <w:numFmt w:val="bullet"/>
      <w:lvlText w:val="•"/>
      <w:lvlJc w:val="left"/>
      <w:pPr>
        <w:ind w:left="4176" w:hanging="720"/>
      </w:pPr>
    </w:lvl>
    <w:lvl w:ilvl="5">
      <w:numFmt w:val="bullet"/>
      <w:lvlText w:val="•"/>
      <w:lvlJc w:val="left"/>
      <w:pPr>
        <w:ind w:left="5040" w:hanging="720"/>
      </w:pPr>
    </w:lvl>
    <w:lvl w:ilvl="6">
      <w:numFmt w:val="bullet"/>
      <w:lvlText w:val="•"/>
      <w:lvlJc w:val="left"/>
      <w:pPr>
        <w:ind w:left="5904" w:hanging="720"/>
      </w:pPr>
    </w:lvl>
    <w:lvl w:ilvl="7">
      <w:numFmt w:val="bullet"/>
      <w:lvlText w:val="•"/>
      <w:lvlJc w:val="left"/>
      <w:pPr>
        <w:ind w:left="6768" w:hanging="720"/>
      </w:pPr>
    </w:lvl>
    <w:lvl w:ilvl="8">
      <w:numFmt w:val="bullet"/>
      <w:lvlText w:val="•"/>
      <w:lvlJc w:val="left"/>
      <w:pPr>
        <w:ind w:left="7632" w:hanging="720"/>
      </w:pPr>
    </w:lvl>
  </w:abstractNum>
  <w:num w:numId="1" w16cid:durableId="930746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DD"/>
    <w:rsid w:val="00116A1E"/>
    <w:rsid w:val="001E45DD"/>
    <w:rsid w:val="00390D2A"/>
    <w:rsid w:val="007C7161"/>
    <w:rsid w:val="0082277D"/>
    <w:rsid w:val="00B4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55EF3E"/>
  <w14:defaultImageDpi w14:val="0"/>
  <w15:docId w15:val="{BD956994-87D3-4909-8FD9-4C5935D4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95"/>
      <w:ind w:left="2820" w:hanging="2360"/>
      <w:outlineLvl w:val="0"/>
    </w:pPr>
    <w:rPr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125"/>
      <w:outlineLvl w:val="1"/>
    </w:pPr>
    <w:rPr>
      <w:b/>
      <w:bCs/>
      <w:sz w:val="23"/>
      <w:szCs w:val="23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3"/>
      <w:ind w:left="719" w:hanging="72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59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45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5DD"/>
    <w:rPr>
      <w:rFonts w:ascii="Times New Roman" w:hAnsi="Times New Roman" w:cs="Times New Roman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E45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5DD"/>
    <w:rPr>
      <w:rFonts w:ascii="Times New Roman" w:hAnsi="Times New Roman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1696</Characters>
  <Application>Microsoft Office Word</Application>
  <DocSecurity>0</DocSecurity>
  <Lines>34</Lines>
  <Paragraphs>14</Paragraphs>
  <ScaleCrop>false</ScaleCrop>
  <Company>Judicial Council of California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Cheng, Oliver</dc:creator>
  <cp:keywords/>
  <dc:description/>
  <cp:lastModifiedBy>Mok, Deborah</cp:lastModifiedBy>
  <cp:revision>3</cp:revision>
  <dcterms:created xsi:type="dcterms:W3CDTF">2026-04-15T23:01:00Z</dcterms:created>
  <dcterms:modified xsi:type="dcterms:W3CDTF">2026-04-15T23:04:00Z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15 for Word</vt:lpwstr>
  </property>
  <property fmtid="{D5CDD505-2E9C-101B-9397-08002B2CF9AE}" pid="4" name="Producer">
    <vt:lpwstr>Adobe PDF Library 15.0</vt:lpwstr>
  </property>
  <property fmtid="{D5CDD505-2E9C-101B-9397-08002B2CF9AE}" pid="5" name="SourceModified">
    <vt:lpwstr>D:20180201152836</vt:lpwstr>
  </property>
</Properties>
</file>