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7B2290D9"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220755">
              <w:rPr>
                <w:sz w:val="16"/>
                <w:szCs w:val="16"/>
              </w:rPr>
              <w:t>5</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01070C81"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14DF7">
        <w:rPr>
          <w:b/>
          <w:sz w:val="20"/>
        </w:rPr>
        <w:t xml:space="preserve">Judicial Council of California. </w:t>
      </w:r>
    </w:p>
    <w:p w14:paraId="458BA7E3" w14:textId="53DFEA1A" w:rsidR="003B3C0B" w:rsidRPr="00287443" w:rsidRDefault="003B3C0B" w:rsidP="003B3C0B">
      <w:pPr>
        <w:ind w:left="-450" w:hanging="270"/>
        <w:rPr>
          <w:sz w:val="20"/>
        </w:rPr>
      </w:pPr>
      <w:r w:rsidRPr="00287443">
        <w:rPr>
          <w:sz w:val="20"/>
        </w:rPr>
        <w:t xml:space="preserve">2.  This Agreement is effective as of </w:t>
      </w:r>
      <w:r w:rsidR="002D0344">
        <w:rPr>
          <w:b/>
          <w:sz w:val="20"/>
        </w:rPr>
        <w:t>May</w:t>
      </w:r>
      <w:r w:rsidR="002F5C2B">
        <w:rPr>
          <w:b/>
          <w:sz w:val="20"/>
        </w:rPr>
        <w:t xml:space="preserve"> 1, 2026</w:t>
      </w:r>
      <w:r w:rsidRPr="00287443">
        <w:rPr>
          <w:sz w:val="20"/>
        </w:rPr>
        <w:t xml:space="preserve"> </w:t>
      </w:r>
      <w:r>
        <w:rPr>
          <w:sz w:val="20"/>
        </w:rPr>
        <w:t>(</w:t>
      </w:r>
      <w:r w:rsidRPr="00287443">
        <w:rPr>
          <w:sz w:val="20"/>
        </w:rPr>
        <w:t xml:space="preserve">“Effective Date”) and expires on </w:t>
      </w:r>
      <w:r w:rsidR="002F5C2B">
        <w:rPr>
          <w:b/>
          <w:sz w:val="20"/>
        </w:rPr>
        <w:t xml:space="preserve">April </w:t>
      </w:r>
      <w:r w:rsidR="00D35430">
        <w:rPr>
          <w:b/>
          <w:sz w:val="20"/>
        </w:rPr>
        <w:t>30</w:t>
      </w:r>
      <w:r w:rsidR="002F5C2B">
        <w:rPr>
          <w:b/>
          <w:sz w:val="20"/>
        </w:rPr>
        <w:t>, 2027</w:t>
      </w:r>
      <w:r w:rsidRPr="00287443">
        <w:rPr>
          <w:sz w:val="20"/>
        </w:rPr>
        <w:t xml:space="preserve"> (“Expiration Date”).  </w:t>
      </w:r>
    </w:p>
    <w:p w14:paraId="19B484F6" w14:textId="054DB287" w:rsidR="003B3C0B" w:rsidRDefault="003B3C0B" w:rsidP="003B3C0B">
      <w:pPr>
        <w:ind w:left="-450" w:hanging="270"/>
        <w:rPr>
          <w:sz w:val="20"/>
        </w:rPr>
      </w:pPr>
      <w:r>
        <w:rPr>
          <w:sz w:val="20"/>
        </w:rPr>
        <w:t xml:space="preserve">  </w:t>
      </w:r>
      <w:r>
        <w:rPr>
          <w:sz w:val="20"/>
        </w:rPr>
        <w:tab/>
      </w:r>
    </w:p>
    <w:p w14:paraId="3D5D8E82" w14:textId="08C49FDD"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5A582435" w:rsidR="003B3C0B" w:rsidRDefault="003B3C0B" w:rsidP="003B3C0B">
      <w:pPr>
        <w:ind w:left="-450" w:hanging="270"/>
        <w:rPr>
          <w:sz w:val="20"/>
        </w:rPr>
      </w:pPr>
      <w:r>
        <w:rPr>
          <w:sz w:val="20"/>
        </w:rPr>
        <w:t>4.</w:t>
      </w:r>
      <w:r>
        <w:rPr>
          <w:sz w:val="20"/>
        </w:rPr>
        <w:tab/>
      </w:r>
      <w:r w:rsidRPr="00287443">
        <w:rPr>
          <w:sz w:val="20"/>
        </w:rPr>
        <w:t>The purpose or title of this Agreement is:</w:t>
      </w:r>
      <w:r w:rsidR="00346866" w:rsidRPr="00346866">
        <w:t xml:space="preserve"> </w:t>
      </w:r>
      <w:r w:rsidR="00346866" w:rsidRPr="0040799C">
        <w:rPr>
          <w:b/>
          <w:bCs/>
          <w:sz w:val="20"/>
        </w:rPr>
        <w:t xml:space="preserve">SB331 FCS DV Toolkit, Curriculum Development &amp; Training, pursuant to </w:t>
      </w:r>
      <w:r w:rsidR="0040799C" w:rsidRPr="0040799C">
        <w:rPr>
          <w:b/>
          <w:bCs/>
          <w:sz w:val="20"/>
        </w:rPr>
        <w:t>RFP-CFCC-2026-12-DM</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2AEEAB97"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3AAC893A"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69A6F3AC" w:rsidR="003B3C0B" w:rsidRPr="00114412" w:rsidRDefault="009567A7" w:rsidP="00D662AB">
            <w:pPr>
              <w:jc w:val="both"/>
              <w:rPr>
                <w:sz w:val="18"/>
              </w:rPr>
            </w:pPr>
            <w:r>
              <w:rPr>
                <w:b/>
                <w:sz w:val="20"/>
              </w:rPr>
              <w:t xml:space="preserve"> Judicial Council of </w:t>
            </w:r>
            <w:r w:rsidR="006A4BA7">
              <w:rPr>
                <w:b/>
                <w:sz w:val="20"/>
              </w:rPr>
              <w:t>California</w:t>
            </w:r>
          </w:p>
        </w:tc>
        <w:tc>
          <w:tcPr>
            <w:tcW w:w="4950" w:type="dxa"/>
            <w:tcBorders>
              <w:top w:val="nil"/>
              <w:left w:val="single" w:sz="8" w:space="0" w:color="auto"/>
              <w:bottom w:val="single" w:sz="8" w:space="0" w:color="auto"/>
              <w:right w:val="single" w:sz="8" w:space="0" w:color="auto"/>
            </w:tcBorders>
          </w:tcPr>
          <w:p w14:paraId="4F7DF527" w14:textId="3F731289"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5187C83D"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5D9DB03D" w:rsidR="003B3C0B" w:rsidRPr="00114412" w:rsidRDefault="008C03F6" w:rsidP="00D662AB">
            <w:pPr>
              <w:tabs>
                <w:tab w:val="left" w:pos="3600"/>
              </w:tabs>
              <w:rPr>
                <w:sz w:val="18"/>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4535F668" wp14:editId="46832DEA">
                      <wp:simplePos x="0" y="0"/>
                      <wp:positionH relativeFrom="column">
                        <wp:posOffset>1631950</wp:posOffset>
                      </wp:positionH>
                      <wp:positionV relativeFrom="paragraph">
                        <wp:posOffset>32385</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0902333" w14:textId="77777777" w:rsidR="008C03F6" w:rsidRPr="00FB4888" w:rsidRDefault="008C03F6" w:rsidP="008C03F6">
                                  <w:pPr>
                                    <w:spacing w:before="360"/>
                                    <w:jc w:val="center"/>
                                    <w:rPr>
                                      <w:b/>
                                      <w:smallCaps/>
                                      <w:sz w:val="48"/>
                                    </w:rPr>
                                  </w:pPr>
                                  <w:permStart w:id="46691328" w:edGrp="everyone"/>
                                  <w:r w:rsidRPr="00631BBB">
                                    <w:rPr>
                                      <w:b/>
                                      <w:smallCaps/>
                                      <w:sz w:val="48"/>
                                    </w:rPr>
                                    <w:t>Sample Only – Do Not Sign</w:t>
                                  </w:r>
                                  <w:permEnd w:id="466913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5F668" id="Rectangle 2" o:spid="_x0000_s1026" style="position:absolute;margin-left:128.5pt;margin-top:2.5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" strokecolor="#fabf8f" strokeweight="1pt">
                      <v:fill color2="#fbd4b4" focus="100%" type="gradient"/>
                      <v:shadow on="t" color="#974706" opacity=".5" offset="1pt"/>
                      <v:textbox>
                        <w:txbxContent>
                          <w:p w14:paraId="70902333" w14:textId="77777777" w:rsidR="008C03F6" w:rsidRPr="00FB4888" w:rsidRDefault="008C03F6" w:rsidP="008C03F6">
                            <w:pPr>
                              <w:spacing w:before="360"/>
                              <w:jc w:val="center"/>
                              <w:rPr>
                                <w:b/>
                                <w:smallCaps/>
                                <w:sz w:val="48"/>
                              </w:rPr>
                            </w:pPr>
                            <w:permStart w:id="46691328" w:edGrp="everyone"/>
                            <w:r w:rsidRPr="00631BBB">
                              <w:rPr>
                                <w:b/>
                                <w:smallCaps/>
                                <w:sz w:val="48"/>
                              </w:rPr>
                              <w:t>Sample Only – Do Not Sign</w:t>
                            </w:r>
                            <w:permEnd w:id="46691328"/>
                          </w:p>
                        </w:txbxContent>
                      </v:textbox>
                    </v:rect>
                  </w:pict>
                </mc:Fallback>
              </mc:AlternateContent>
            </w:r>
            <w:r w:rsidR="003B3C0B"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1B51AEFE" w:rsidR="003B3C0B" w:rsidRPr="007075B5" w:rsidRDefault="00DB474C" w:rsidP="00D662AB">
            <w:pPr>
              <w:tabs>
                <w:tab w:val="left" w:pos="3600"/>
              </w:tabs>
              <w:rPr>
                <w:sz w:val="20"/>
              </w:rPr>
            </w:pPr>
            <w:r w:rsidRPr="007075B5">
              <w:rPr>
                <w:sz w:val="20"/>
              </w:rPr>
              <w:t>Attn: Branch Accounting and Procurement</w:t>
            </w:r>
          </w:p>
          <w:p w14:paraId="1CC17745" w14:textId="4A16C0C5" w:rsidR="00DB474C" w:rsidRPr="007075B5" w:rsidRDefault="00DB474C" w:rsidP="00D662AB">
            <w:pPr>
              <w:tabs>
                <w:tab w:val="left" w:pos="3600"/>
              </w:tabs>
              <w:rPr>
                <w:sz w:val="20"/>
              </w:rPr>
            </w:pPr>
            <w:r w:rsidRPr="007075B5">
              <w:rPr>
                <w:sz w:val="20"/>
              </w:rPr>
              <w:t>455 Golden Gate Avenue, 6</w:t>
            </w:r>
            <w:r w:rsidRPr="007075B5">
              <w:rPr>
                <w:sz w:val="20"/>
                <w:vertAlign w:val="superscript"/>
              </w:rPr>
              <w:t>th</w:t>
            </w:r>
            <w:r w:rsidRPr="007075B5">
              <w:rPr>
                <w:sz w:val="20"/>
              </w:rPr>
              <w:t xml:space="preserve"> F</w:t>
            </w:r>
            <w:r w:rsidR="00337B8E" w:rsidRPr="007075B5">
              <w:rPr>
                <w:sz w:val="20"/>
              </w:rPr>
              <w:t>loor</w:t>
            </w:r>
          </w:p>
          <w:p w14:paraId="7B3A8A52" w14:textId="1A907567" w:rsidR="00337B8E" w:rsidRPr="007075B5" w:rsidRDefault="00337B8E" w:rsidP="00D662AB">
            <w:pPr>
              <w:tabs>
                <w:tab w:val="left" w:pos="3600"/>
              </w:tabs>
              <w:rPr>
                <w:sz w:val="20"/>
              </w:rPr>
            </w:pPr>
            <w:r w:rsidRPr="007075B5">
              <w:rPr>
                <w:sz w:val="20"/>
              </w:rPr>
              <w:t>San Francisco, CA 94102</w:t>
            </w:r>
          </w:p>
          <w:p w14:paraId="72E182B9" w14:textId="705007EF" w:rsidR="003B3C0B" w:rsidRPr="00287443" w:rsidRDefault="003B3C0B" w:rsidP="00D662AB">
            <w:pPr>
              <w:tabs>
                <w:tab w:val="left" w:pos="3600"/>
              </w:tabs>
              <w:rPr>
                <w:sz w:val="20"/>
              </w:rPr>
            </w:pP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3F4DB32A"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BC2DD7">
      <w:pPr>
        <w:pStyle w:val="Apnd1"/>
        <w:numPr>
          <w:ilvl w:val="0"/>
          <w:numId w:val="9"/>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71393E63" w14:textId="4A5FCC02" w:rsidR="00477EEB" w:rsidRPr="006F442C" w:rsidRDefault="00477EEB" w:rsidP="006F442C">
      <w:pPr>
        <w:numPr>
          <w:ilvl w:val="1"/>
          <w:numId w:val="9"/>
        </w:numPr>
        <w:spacing w:before="120" w:after="120"/>
        <w:rPr>
          <w:rFonts w:asciiTheme="minorHAnsi" w:hAnsiTheme="minorHAnsi" w:cstheme="minorHAnsi"/>
          <w:b/>
          <w:bCs/>
          <w:sz w:val="20"/>
          <w:lang w:bidi="en-US"/>
        </w:rPr>
      </w:pPr>
      <w:r w:rsidRPr="006F442C">
        <w:rPr>
          <w:rFonts w:asciiTheme="minorHAnsi" w:hAnsiTheme="minorHAnsi" w:cstheme="minorHAnsi"/>
          <w:sz w:val="20"/>
          <w:lang w:bidi="en-US"/>
        </w:rPr>
        <w:t xml:space="preserve">The </w:t>
      </w:r>
      <w:r w:rsidR="007F6C0B" w:rsidRPr="006F442C">
        <w:rPr>
          <w:rFonts w:asciiTheme="minorHAnsi" w:hAnsiTheme="minorHAnsi" w:cstheme="minorHAnsi"/>
          <w:sz w:val="20"/>
          <w:lang w:bidi="en-US"/>
        </w:rPr>
        <w:t>Judicial Council of California (“Judicial Council”) is the policymaking body of the California court system, which includes 58 superior courts, the courts of appeal, and the Supreme Court. Under the authority of the California Constitution and the leadership of the Chief Justice, the Judicial Council ensures the fair, impartial, and consistent administration of justice. It adopts rules and procedures for court administration, develops and implements judicial branch policies, and makes annual recommendations to the Governor and the Legislature. Judicial Council staff implementing policies and supporting court operations. The Judicial Council’s Center for Families, Children &amp; the Courts (“CFCC”) supports programs in court settings that improve practice and services for children, youth, parents, families, and other court users</w:t>
      </w:r>
      <w:r w:rsidR="007F6C0B" w:rsidRPr="006F442C">
        <w:rPr>
          <w:rFonts w:asciiTheme="minorHAnsi" w:hAnsiTheme="minorHAnsi" w:cstheme="minorHAnsi"/>
          <w:b/>
          <w:bCs/>
          <w:sz w:val="20"/>
          <w:lang w:bidi="en-US"/>
        </w:rPr>
        <w:t>.</w:t>
      </w:r>
      <w:r w:rsidR="006F442C">
        <w:rPr>
          <w:rFonts w:asciiTheme="minorHAnsi" w:hAnsiTheme="minorHAnsi" w:cstheme="minorHAnsi"/>
          <w:b/>
          <w:bCs/>
          <w:sz w:val="20"/>
          <w:lang w:bidi="en-US"/>
        </w:rPr>
        <w:t xml:space="preserve"> </w:t>
      </w:r>
    </w:p>
    <w:p w14:paraId="7C6480B6" w14:textId="74A04414" w:rsidR="00477EEB" w:rsidRPr="006F442C" w:rsidRDefault="00477EEB" w:rsidP="006F442C">
      <w:pPr>
        <w:numPr>
          <w:ilvl w:val="1"/>
          <w:numId w:val="9"/>
        </w:numPr>
        <w:spacing w:before="120" w:after="120"/>
        <w:rPr>
          <w:rFonts w:asciiTheme="minorHAnsi" w:hAnsiTheme="minorHAnsi" w:cstheme="minorHAnsi"/>
          <w:sz w:val="20"/>
          <w:lang w:bidi="en-US"/>
        </w:rPr>
      </w:pPr>
      <w:r w:rsidRPr="006F442C">
        <w:rPr>
          <w:rFonts w:asciiTheme="minorHAnsi" w:hAnsiTheme="minorHAnsi" w:cstheme="minorHAnsi"/>
          <w:sz w:val="20"/>
          <w:lang w:bidi="en-US"/>
        </w:rPr>
        <w:t xml:space="preserve">The </w:t>
      </w:r>
      <w:r w:rsidR="004B5348" w:rsidRPr="006F442C">
        <w:rPr>
          <w:rFonts w:asciiTheme="minorHAnsi" w:hAnsiTheme="minorHAnsi" w:cstheme="minorHAnsi"/>
          <w:sz w:val="20"/>
          <w:lang w:bidi="en-US"/>
        </w:rPr>
        <w:t>Family Court Services (FCS) Program, part of CFCC, provides training, technical assistance, consultation, and support to court-based programs serving families and children in child custody and visitation disputes. It assists trial court staff who deliver family and child custody mediation, evaluation, and related services.</w:t>
      </w:r>
      <w:r w:rsidR="006F442C">
        <w:rPr>
          <w:rFonts w:asciiTheme="minorHAnsi" w:hAnsiTheme="minorHAnsi" w:cstheme="minorHAnsi"/>
          <w:sz w:val="20"/>
          <w:lang w:bidi="en-US"/>
        </w:rPr>
        <w:t xml:space="preserve"> </w:t>
      </w:r>
    </w:p>
    <w:p w14:paraId="7D726E52" w14:textId="3349DE67" w:rsidR="004D6DFE" w:rsidRPr="006F442C" w:rsidRDefault="006F442C" w:rsidP="006F442C">
      <w:pPr>
        <w:numPr>
          <w:ilvl w:val="1"/>
          <w:numId w:val="9"/>
        </w:numPr>
        <w:spacing w:before="120" w:after="120"/>
        <w:rPr>
          <w:rFonts w:asciiTheme="minorHAnsi" w:hAnsiTheme="minorHAnsi" w:cstheme="minorHAnsi"/>
          <w:sz w:val="20"/>
          <w:lang w:bidi="en-US"/>
        </w:rPr>
      </w:pPr>
      <w:hyperlink r:id="rId12" w:history="1">
        <w:r w:rsidRPr="006F442C">
          <w:rPr>
            <w:rStyle w:val="Hyperlink"/>
            <w:rFonts w:asciiTheme="minorHAnsi" w:hAnsiTheme="minorHAnsi" w:cstheme="minorHAnsi"/>
            <w:b/>
            <w:bCs/>
            <w:iCs/>
            <w:sz w:val="20"/>
            <w:lang w:bidi="en-US"/>
          </w:rPr>
          <w:t>Senate Bill (SB) 331</w:t>
        </w:r>
      </w:hyperlink>
      <w:r w:rsidRPr="006F442C">
        <w:rPr>
          <w:rFonts w:asciiTheme="minorHAnsi" w:hAnsiTheme="minorHAnsi" w:cstheme="minorHAnsi"/>
          <w:sz w:val="20"/>
          <w:lang w:bidi="en-US"/>
        </w:rPr>
        <w:t xml:space="preserve"> </w:t>
      </w:r>
      <w:r w:rsidR="004D6DFE" w:rsidRPr="006F442C">
        <w:rPr>
          <w:rFonts w:asciiTheme="minorHAnsi" w:hAnsiTheme="minorHAnsi" w:cstheme="minorHAnsi"/>
          <w:sz w:val="20"/>
          <w:lang w:bidi="en-US"/>
        </w:rPr>
        <w:t>(Stats. 2023, Ch. 865), approved in October 2023, established the Keeping Children Safe from Family Violence Act. The legislation adds Family Code Section 3193, amends Government Code Section 68555, and adds Section 68555.5, all relating to child custody. These amendments took effect on November 17, 2023.</w:t>
      </w:r>
    </w:p>
    <w:p w14:paraId="13847E16" w14:textId="3C1CE8AE" w:rsidR="00E71A67" w:rsidRPr="004D6DFE" w:rsidRDefault="00477EEB" w:rsidP="006F442C">
      <w:pPr>
        <w:numPr>
          <w:ilvl w:val="1"/>
          <w:numId w:val="9"/>
        </w:numPr>
        <w:spacing w:before="120" w:after="120"/>
        <w:rPr>
          <w:rFonts w:asciiTheme="minorHAnsi" w:hAnsiTheme="minorHAnsi" w:cstheme="minorHAnsi"/>
          <w:i/>
          <w:sz w:val="20"/>
        </w:rPr>
      </w:pPr>
      <w:r w:rsidRPr="006F442C">
        <w:rPr>
          <w:rFonts w:asciiTheme="minorHAnsi" w:hAnsiTheme="minorHAnsi" w:cstheme="minorHAnsi"/>
          <w:sz w:val="20"/>
          <w:lang w:bidi="en-US"/>
        </w:rPr>
        <w:t xml:space="preserve">The </w:t>
      </w:r>
      <w:r w:rsidR="007D5B01" w:rsidRPr="006F442C">
        <w:rPr>
          <w:rFonts w:asciiTheme="minorHAnsi" w:hAnsiTheme="minorHAnsi" w:cstheme="minorHAnsi"/>
          <w:sz w:val="20"/>
          <w:lang w:bidi="en-US"/>
        </w:rPr>
        <w:t>Keeping</w:t>
      </w:r>
      <w:r w:rsidR="007D5B01" w:rsidRPr="007D5B01">
        <w:rPr>
          <w:rFonts w:asciiTheme="minorHAnsi" w:hAnsiTheme="minorHAnsi" w:cstheme="minorHAnsi"/>
          <w:iCs/>
          <w:sz w:val="20"/>
        </w:rPr>
        <w:t xml:space="preserve"> Children Safe from Family Violence Act was enacted to strengthen child safety in family court custody proceedings. SB 331 requires the Judicial Council to establish ongoing judicial training programs for individuals involved in domestic violence matters, including, but not limited to, judges, commissioners, mediators, child custody recommending counselors, evaluators, and others as deemed appropriate by the Judicial Council. The training program must accommodate varying experience and education levels, from moderate to proficient. It should improve the courts’ ability to recognize and respond to child physical abuse, child sexual abuse, domestic violence, and family trauma. It must emphasize custody decisions that prioritize child safety and well-being are culturally responsive and identify domestic violence related safety risks when developing custody and visitation orders while also balancing parents’ legal rights.</w:t>
      </w:r>
    </w:p>
    <w:p w14:paraId="0D49EAE1" w14:textId="77777777" w:rsidR="00535786" w:rsidRPr="00EC158B" w:rsidRDefault="0004230B" w:rsidP="00BC2DD7">
      <w:pPr>
        <w:pStyle w:val="Apnd1"/>
        <w:numPr>
          <w:ilvl w:val="0"/>
          <w:numId w:val="9"/>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7873080F" w14:textId="442D6222" w:rsidR="00C4177B" w:rsidRPr="00403B7E" w:rsidRDefault="004544D7" w:rsidP="00403B7E">
      <w:pPr>
        <w:numPr>
          <w:ilvl w:val="1"/>
          <w:numId w:val="9"/>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A97643B" w14:textId="7A5C2F68" w:rsidR="00BC2DD7" w:rsidRPr="000E652A" w:rsidRDefault="000E652A" w:rsidP="000E652A">
      <w:pPr>
        <w:pStyle w:val="ListParagraph"/>
        <w:numPr>
          <w:ilvl w:val="2"/>
          <w:numId w:val="27"/>
        </w:numPr>
        <w:rPr>
          <w:rFonts w:eastAsia="Times New Roman"/>
          <w:sz w:val="20"/>
        </w:rPr>
      </w:pPr>
      <w:bookmarkStart w:id="0" w:name="_Hlk219464282"/>
      <w:r w:rsidRPr="000E652A">
        <w:rPr>
          <w:rFonts w:asciiTheme="minorHAnsi" w:hAnsiTheme="minorHAnsi" w:cstheme="minorHAnsi"/>
          <w:bCs/>
          <w:sz w:val="20"/>
          <w:lang w:bidi="en-US"/>
        </w:rPr>
        <w:t xml:space="preserve">The Contractor shall </w:t>
      </w:r>
      <w:r w:rsidR="00A20AF8">
        <w:rPr>
          <w:rFonts w:asciiTheme="minorHAnsi" w:hAnsiTheme="minorHAnsi" w:cstheme="minorHAnsi"/>
          <w:bCs/>
          <w:sz w:val="20"/>
          <w:lang w:bidi="en-US"/>
        </w:rPr>
        <w:t xml:space="preserve">have </w:t>
      </w:r>
      <w:r w:rsidR="00BC2DD7" w:rsidRPr="000E652A">
        <w:rPr>
          <w:rFonts w:eastAsia="Times New Roman"/>
          <w:sz w:val="20"/>
        </w:rPr>
        <w:t xml:space="preserve">specialized knowledge of domestic violence and child abuse impacts on family systems, child custody and visitation, and the cultural dynamics affecting families in the court system. </w:t>
      </w:r>
      <w:bookmarkEnd w:id="0"/>
      <w:r w:rsidR="00BC2DD7" w:rsidRPr="000E652A">
        <w:rPr>
          <w:rFonts w:eastAsia="Times New Roman"/>
          <w:sz w:val="20"/>
        </w:rPr>
        <w:t xml:space="preserve">Building on the curriculum developed in 2025, the Judicial Council aims to develop a comprehensive toolkit and curriculum for a series of in-person training sessions for FCS professionals including court connected mediators, child custody recommending counselors, evaluators, and their leadership. </w:t>
      </w:r>
    </w:p>
    <w:p w14:paraId="1CED2F29" w14:textId="77777777" w:rsidR="00BC2DD7" w:rsidRPr="00BC2DD7" w:rsidRDefault="00BC2DD7" w:rsidP="00BC2DD7">
      <w:pPr>
        <w:ind w:left="720" w:hanging="720"/>
        <w:rPr>
          <w:rFonts w:eastAsia="Times New Roman"/>
          <w:sz w:val="20"/>
        </w:rPr>
      </w:pPr>
    </w:p>
    <w:p w14:paraId="5236F7F5" w14:textId="1CC379F5" w:rsidR="00BC2DD7" w:rsidRPr="00BC2DD7" w:rsidRDefault="00BC2DD7" w:rsidP="00BC2DD7">
      <w:pPr>
        <w:ind w:left="1440"/>
        <w:rPr>
          <w:rFonts w:eastAsia="Times New Roman"/>
          <w:sz w:val="20"/>
        </w:rPr>
      </w:pPr>
      <w:r w:rsidRPr="00BC2DD7">
        <w:rPr>
          <w:rFonts w:eastAsia="Times New Roman"/>
          <w:sz w:val="20"/>
        </w:rPr>
        <w:t xml:space="preserve">The contractor will develop and deliver curriculum that supports the following: </w:t>
      </w:r>
    </w:p>
    <w:p w14:paraId="21D35775" w14:textId="77777777" w:rsidR="00BC2DD7" w:rsidRPr="00BC2DD7" w:rsidRDefault="00BC2DD7" w:rsidP="00BC2DD7">
      <w:pPr>
        <w:ind w:left="1080"/>
        <w:rPr>
          <w:rFonts w:eastAsia="Times New Roman"/>
          <w:sz w:val="20"/>
        </w:rPr>
      </w:pPr>
    </w:p>
    <w:p w14:paraId="2E60220B" w14:textId="77777777" w:rsidR="008076CF" w:rsidRPr="008076CF" w:rsidRDefault="00BC2DD7" w:rsidP="008076CF">
      <w:pPr>
        <w:pStyle w:val="ListParagraph"/>
        <w:numPr>
          <w:ilvl w:val="0"/>
          <w:numId w:val="22"/>
        </w:numPr>
        <w:rPr>
          <w:rFonts w:eastAsia="Times New Roman"/>
          <w:sz w:val="20"/>
        </w:rPr>
      </w:pPr>
      <w:r w:rsidRPr="008076CF">
        <w:rPr>
          <w:rFonts w:eastAsia="Times New Roman"/>
          <w:sz w:val="20"/>
        </w:rPr>
        <w:t xml:space="preserve">Finalize </w:t>
      </w:r>
      <w:r w:rsidR="008076CF" w:rsidRPr="008076CF">
        <w:rPr>
          <w:rFonts w:eastAsia="Times New Roman"/>
          <w:sz w:val="20"/>
        </w:rPr>
        <w:t>a statewide FCS intake process that includes a Domestic Violence (DV) assessment tool.</w:t>
      </w:r>
    </w:p>
    <w:p w14:paraId="7683AE84" w14:textId="77777777" w:rsidR="00BC2DD7" w:rsidRPr="00BC2DD7" w:rsidRDefault="00BC2DD7" w:rsidP="006978FD">
      <w:pPr>
        <w:rPr>
          <w:rFonts w:eastAsia="Times New Roman"/>
          <w:sz w:val="20"/>
        </w:rPr>
      </w:pPr>
    </w:p>
    <w:p w14:paraId="34CB0640" w14:textId="77777777" w:rsidR="00BC2DD7" w:rsidRPr="00BC2DD7" w:rsidRDefault="00BC2DD7" w:rsidP="00BC2DD7">
      <w:pPr>
        <w:numPr>
          <w:ilvl w:val="0"/>
          <w:numId w:val="22"/>
        </w:numPr>
        <w:rPr>
          <w:rFonts w:eastAsia="Times New Roman"/>
          <w:sz w:val="20"/>
        </w:rPr>
      </w:pPr>
      <w:r w:rsidRPr="00BC2DD7">
        <w:rPr>
          <w:rFonts w:eastAsia="Times New Roman"/>
          <w:sz w:val="20"/>
        </w:rPr>
        <w:t>Create a comprehensive toolkit to guide FCS staff in:</w:t>
      </w:r>
    </w:p>
    <w:p w14:paraId="6BBB884F" w14:textId="77777777" w:rsidR="00BC2DD7" w:rsidRPr="00BC2DD7" w:rsidRDefault="00BC2DD7" w:rsidP="00BC2DD7">
      <w:pPr>
        <w:numPr>
          <w:ilvl w:val="0"/>
          <w:numId w:val="25"/>
        </w:numPr>
        <w:spacing w:line="300" w:lineRule="atLeast"/>
        <w:rPr>
          <w:rFonts w:eastAsia="Times New Roman"/>
          <w:sz w:val="20"/>
        </w:rPr>
      </w:pPr>
      <w:r w:rsidRPr="00BC2DD7">
        <w:rPr>
          <w:rFonts w:eastAsia="Times New Roman"/>
          <w:sz w:val="20"/>
        </w:rPr>
        <w:t>Using the DV assessment tool effectively.</w:t>
      </w:r>
    </w:p>
    <w:p w14:paraId="174772E9" w14:textId="77777777" w:rsidR="00403B7E" w:rsidRDefault="00403B7E" w:rsidP="00A07BF4">
      <w:pPr>
        <w:numPr>
          <w:ilvl w:val="0"/>
          <w:numId w:val="25"/>
        </w:numPr>
        <w:spacing w:line="300" w:lineRule="atLeast"/>
        <w:rPr>
          <w:rFonts w:eastAsia="Times New Roman"/>
          <w:sz w:val="20"/>
        </w:rPr>
      </w:pPr>
      <w:bookmarkStart w:id="1" w:name="_Hlk221707299"/>
      <w:r w:rsidRPr="00403B7E">
        <w:rPr>
          <w:rFonts w:eastAsia="Times New Roman"/>
          <w:sz w:val="20"/>
        </w:rPr>
        <w:lastRenderedPageBreak/>
        <w:t>Applying information gathered through screening to inform mediation practices and promote safe and effective mediation sessions.</w:t>
      </w:r>
    </w:p>
    <w:bookmarkEnd w:id="1"/>
    <w:p w14:paraId="2223B253" w14:textId="753F4503" w:rsidR="00BC2DD7" w:rsidRPr="00403B7E" w:rsidRDefault="00BC2DD7" w:rsidP="00A07BF4">
      <w:pPr>
        <w:numPr>
          <w:ilvl w:val="0"/>
          <w:numId w:val="25"/>
        </w:numPr>
        <w:spacing w:line="300" w:lineRule="atLeast"/>
        <w:rPr>
          <w:rFonts w:eastAsia="Times New Roman"/>
          <w:sz w:val="20"/>
        </w:rPr>
      </w:pPr>
      <w:r w:rsidRPr="00403B7E">
        <w:rPr>
          <w:rFonts w:eastAsia="Times New Roman"/>
          <w:sz w:val="20"/>
        </w:rPr>
        <w:t>Incorporating sample language and follow-up questions to support promising practices.</w:t>
      </w:r>
    </w:p>
    <w:p w14:paraId="4E7CD126" w14:textId="77777777" w:rsidR="00BC2DD7" w:rsidRPr="00BC2DD7" w:rsidRDefault="00BC2DD7" w:rsidP="00BC2DD7">
      <w:pPr>
        <w:spacing w:line="300" w:lineRule="atLeast"/>
        <w:rPr>
          <w:rFonts w:eastAsia="Times New Roman"/>
          <w:sz w:val="20"/>
        </w:rPr>
      </w:pPr>
    </w:p>
    <w:p w14:paraId="25708515" w14:textId="77777777" w:rsidR="00BC2DD7" w:rsidRPr="00BC2DD7" w:rsidRDefault="00BC2DD7" w:rsidP="00BC2DD7">
      <w:pPr>
        <w:numPr>
          <w:ilvl w:val="0"/>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 xml:space="preserve">Training delivery. </w:t>
      </w:r>
    </w:p>
    <w:p w14:paraId="68AE4E25" w14:textId="081ADAE3" w:rsidR="00BC2DD7" w:rsidRPr="00BC2DD7" w:rsidRDefault="00BC2DD7" w:rsidP="00BC2DD7">
      <w:pPr>
        <w:numPr>
          <w:ilvl w:val="1"/>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 xml:space="preserve">Conduct </w:t>
      </w:r>
      <w:r w:rsidR="008211EC" w:rsidRPr="008211EC">
        <w:rPr>
          <w:rFonts w:asciiTheme="minorHAnsi" w:eastAsia="Times New Roman" w:hAnsiTheme="minorHAnsi" w:cstheme="minorHAnsi"/>
          <w:sz w:val="20"/>
        </w:rPr>
        <w:t xml:space="preserve">six </w:t>
      </w:r>
      <w:r w:rsidR="008211EC" w:rsidRPr="008211EC">
        <w:rPr>
          <w:rFonts w:asciiTheme="minorHAnsi" w:eastAsia="Times New Roman" w:hAnsiTheme="minorHAnsi" w:cstheme="minorHAnsi"/>
          <w:b/>
          <w:bCs/>
          <w:sz w:val="20"/>
        </w:rPr>
        <w:t xml:space="preserve">(6) in-person regional </w:t>
      </w:r>
      <w:proofErr w:type="gramStart"/>
      <w:r w:rsidR="008211EC" w:rsidRPr="008211EC">
        <w:rPr>
          <w:rFonts w:asciiTheme="minorHAnsi" w:eastAsia="Times New Roman" w:hAnsiTheme="minorHAnsi" w:cstheme="minorHAnsi"/>
          <w:b/>
          <w:bCs/>
          <w:sz w:val="20"/>
        </w:rPr>
        <w:t>trainings</w:t>
      </w:r>
      <w:proofErr w:type="gramEnd"/>
      <w:r w:rsidR="008211EC" w:rsidRPr="008211EC">
        <w:rPr>
          <w:rFonts w:asciiTheme="minorHAnsi" w:eastAsia="Times New Roman" w:hAnsiTheme="minorHAnsi" w:cstheme="minorHAnsi"/>
          <w:sz w:val="20"/>
        </w:rPr>
        <w:t xml:space="preserve"> across California. Each up to three </w:t>
      </w:r>
      <w:r w:rsidR="008211EC" w:rsidRPr="00854D2A">
        <w:rPr>
          <w:rFonts w:asciiTheme="minorHAnsi" w:eastAsia="Times New Roman" w:hAnsiTheme="minorHAnsi" w:cstheme="minorHAnsi"/>
          <w:b/>
          <w:bCs/>
          <w:sz w:val="20"/>
        </w:rPr>
        <w:t>(3) hours</w:t>
      </w:r>
      <w:r w:rsidR="008211EC" w:rsidRPr="008211EC">
        <w:rPr>
          <w:rFonts w:asciiTheme="minorHAnsi" w:eastAsia="Times New Roman" w:hAnsiTheme="minorHAnsi" w:cstheme="minorHAnsi"/>
          <w:sz w:val="20"/>
        </w:rPr>
        <w:t xml:space="preserve"> in duration, with </w:t>
      </w:r>
      <w:r w:rsidR="008211EC" w:rsidRPr="00854D2A">
        <w:rPr>
          <w:rFonts w:asciiTheme="minorHAnsi" w:eastAsia="Times New Roman" w:hAnsiTheme="minorHAnsi" w:cstheme="minorHAnsi"/>
          <w:b/>
          <w:bCs/>
          <w:sz w:val="20"/>
        </w:rPr>
        <w:t>one separately recorded session</w:t>
      </w:r>
      <w:r w:rsidR="008211EC" w:rsidRPr="008211EC">
        <w:rPr>
          <w:rFonts w:asciiTheme="minorHAnsi" w:eastAsia="Times New Roman" w:hAnsiTheme="minorHAnsi" w:cstheme="minorHAnsi"/>
          <w:sz w:val="20"/>
        </w:rPr>
        <w:t xml:space="preserve"> for all 6 regional </w:t>
      </w:r>
      <w:proofErr w:type="gramStart"/>
      <w:r w:rsidR="008211EC" w:rsidRPr="008211EC">
        <w:rPr>
          <w:rFonts w:asciiTheme="minorHAnsi" w:eastAsia="Times New Roman" w:hAnsiTheme="minorHAnsi" w:cstheme="minorHAnsi"/>
          <w:sz w:val="20"/>
        </w:rPr>
        <w:t>trainings</w:t>
      </w:r>
      <w:proofErr w:type="gramEnd"/>
      <w:r w:rsidR="008211EC" w:rsidRPr="008211EC">
        <w:rPr>
          <w:rFonts w:asciiTheme="minorHAnsi" w:eastAsia="Times New Roman" w:hAnsiTheme="minorHAnsi" w:cstheme="minorHAnsi"/>
          <w:sz w:val="20"/>
        </w:rPr>
        <w:t>.</w:t>
      </w:r>
    </w:p>
    <w:p w14:paraId="01F8C147" w14:textId="6E733BE5" w:rsidR="00BC2DD7" w:rsidRPr="00BC2DD7" w:rsidRDefault="00B93B8F" w:rsidP="00BC2DD7">
      <w:pPr>
        <w:numPr>
          <w:ilvl w:val="1"/>
          <w:numId w:val="22"/>
        </w:numPr>
        <w:jc w:val="both"/>
        <w:rPr>
          <w:rFonts w:asciiTheme="minorHAnsi" w:eastAsia="Times New Roman" w:hAnsiTheme="minorHAnsi" w:cstheme="minorHAnsi"/>
          <w:sz w:val="20"/>
        </w:rPr>
      </w:pPr>
      <w:r>
        <w:rPr>
          <w:rFonts w:asciiTheme="minorHAnsi" w:eastAsia="Times New Roman" w:hAnsiTheme="minorHAnsi" w:cstheme="minorHAnsi"/>
          <w:sz w:val="20"/>
        </w:rPr>
        <w:t>Develop</w:t>
      </w:r>
      <w:r w:rsidR="00BC2DD7" w:rsidRPr="00BC2DD7">
        <w:rPr>
          <w:rFonts w:asciiTheme="minorHAnsi" w:eastAsia="Times New Roman" w:hAnsiTheme="minorHAnsi" w:cstheme="minorHAnsi"/>
          <w:sz w:val="20"/>
        </w:rPr>
        <w:t xml:space="preserve"> </w:t>
      </w:r>
      <w:r w:rsidR="00FA35FE" w:rsidRPr="00FA35FE">
        <w:rPr>
          <w:rFonts w:asciiTheme="minorHAnsi" w:eastAsia="Times New Roman" w:hAnsiTheme="minorHAnsi" w:cstheme="minorHAnsi"/>
          <w:sz w:val="20"/>
        </w:rPr>
        <w:t xml:space="preserve">and </w:t>
      </w:r>
      <w:r w:rsidR="0028632E" w:rsidRPr="00FA35FE">
        <w:rPr>
          <w:rFonts w:asciiTheme="minorHAnsi" w:eastAsia="Times New Roman" w:hAnsiTheme="minorHAnsi" w:cstheme="minorHAnsi"/>
          <w:sz w:val="20"/>
        </w:rPr>
        <w:t>deliver</w:t>
      </w:r>
      <w:r w:rsidR="00FA35FE" w:rsidRPr="00FA35FE">
        <w:rPr>
          <w:rFonts w:asciiTheme="minorHAnsi" w:eastAsia="Times New Roman" w:hAnsiTheme="minorHAnsi" w:cstheme="minorHAnsi"/>
          <w:sz w:val="20"/>
        </w:rPr>
        <w:t xml:space="preserve"> </w:t>
      </w:r>
      <w:r w:rsidR="00FA35FE" w:rsidRPr="00FA35FE">
        <w:rPr>
          <w:rFonts w:asciiTheme="minorHAnsi" w:eastAsia="Times New Roman" w:hAnsiTheme="minorHAnsi" w:cstheme="minorHAnsi"/>
          <w:b/>
          <w:bCs/>
          <w:sz w:val="20"/>
        </w:rPr>
        <w:t>three (3)</w:t>
      </w:r>
      <w:r w:rsidR="00FA35FE" w:rsidRPr="00FA35FE">
        <w:rPr>
          <w:rFonts w:asciiTheme="minorHAnsi" w:eastAsia="Times New Roman" w:hAnsiTheme="minorHAnsi" w:cstheme="minorHAnsi"/>
          <w:sz w:val="20"/>
        </w:rPr>
        <w:t xml:space="preserve"> </w:t>
      </w:r>
      <w:r w:rsidR="00FA35FE" w:rsidRPr="00FA35FE">
        <w:rPr>
          <w:rFonts w:asciiTheme="minorHAnsi" w:eastAsia="Times New Roman" w:hAnsiTheme="minorHAnsi" w:cstheme="minorHAnsi"/>
          <w:b/>
          <w:bCs/>
          <w:sz w:val="20"/>
        </w:rPr>
        <w:t>SB 331 Domestic Violence On-demand Training modules (approximately two hours each)</w:t>
      </w:r>
      <w:r w:rsidR="00FA35FE" w:rsidRPr="00FA35FE">
        <w:rPr>
          <w:rFonts w:asciiTheme="minorHAnsi" w:eastAsia="Times New Roman" w:hAnsiTheme="minorHAnsi" w:cstheme="minorHAnsi"/>
          <w:sz w:val="20"/>
        </w:rPr>
        <w:t xml:space="preserve"> ensuring content is:</w:t>
      </w:r>
    </w:p>
    <w:p w14:paraId="3F1B807B" w14:textId="77777777" w:rsidR="00BC2DD7" w:rsidRPr="00BC2DD7" w:rsidRDefault="00BC2DD7" w:rsidP="00BC2DD7">
      <w:pPr>
        <w:numPr>
          <w:ilvl w:val="2"/>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 xml:space="preserve">Legally accurate and current. </w:t>
      </w:r>
    </w:p>
    <w:p w14:paraId="1D1CD7AA" w14:textId="77777777" w:rsidR="00BC2DD7" w:rsidRPr="00BC2DD7" w:rsidRDefault="00BC2DD7" w:rsidP="00BC2DD7">
      <w:pPr>
        <w:numPr>
          <w:ilvl w:val="2"/>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Incorporates changes in the law, rules of court, and court forms.</w:t>
      </w:r>
    </w:p>
    <w:p w14:paraId="768A4B3A" w14:textId="77777777" w:rsidR="00BC2DD7" w:rsidRPr="00BC2DD7" w:rsidRDefault="00BC2DD7" w:rsidP="00BC2DD7">
      <w:pPr>
        <w:ind w:left="2520"/>
        <w:jc w:val="both"/>
        <w:rPr>
          <w:rFonts w:asciiTheme="minorHAnsi" w:eastAsia="Times New Roman" w:hAnsiTheme="minorHAnsi" w:cstheme="minorHAnsi"/>
          <w:sz w:val="20"/>
        </w:rPr>
      </w:pPr>
    </w:p>
    <w:p w14:paraId="3274F24C" w14:textId="77777777" w:rsidR="00BC2DD7" w:rsidRPr="00BC2DD7" w:rsidRDefault="00BC2DD7" w:rsidP="00BC2DD7">
      <w:pPr>
        <w:numPr>
          <w:ilvl w:val="0"/>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Qualified Presenters.</w:t>
      </w:r>
    </w:p>
    <w:p w14:paraId="4B801BC2" w14:textId="77777777" w:rsidR="00BC2DD7" w:rsidRPr="00BC2DD7" w:rsidRDefault="00BC2DD7" w:rsidP="00BC2DD7">
      <w:pPr>
        <w:numPr>
          <w:ilvl w:val="1"/>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 xml:space="preserve">Sessions must be presented by subject matter experts. </w:t>
      </w:r>
    </w:p>
    <w:p w14:paraId="0CB5CCA1" w14:textId="77777777" w:rsidR="00BC2DD7" w:rsidRDefault="00BC2DD7" w:rsidP="00BC2DD7">
      <w:pPr>
        <w:numPr>
          <w:ilvl w:val="1"/>
          <w:numId w:val="22"/>
        </w:numPr>
        <w:jc w:val="both"/>
        <w:rPr>
          <w:rFonts w:asciiTheme="minorHAnsi" w:eastAsia="Times New Roman" w:hAnsiTheme="minorHAnsi" w:cstheme="minorHAnsi"/>
          <w:sz w:val="20"/>
        </w:rPr>
      </w:pPr>
      <w:proofErr w:type="gramStart"/>
      <w:r w:rsidRPr="00BC2DD7">
        <w:rPr>
          <w:rFonts w:asciiTheme="minorHAnsi" w:eastAsia="Times New Roman" w:hAnsiTheme="minorHAnsi" w:cstheme="minorHAnsi"/>
          <w:sz w:val="20"/>
        </w:rPr>
        <w:t>Contractor</w:t>
      </w:r>
      <w:proofErr w:type="gramEnd"/>
      <w:r w:rsidRPr="00BC2DD7">
        <w:rPr>
          <w:rFonts w:asciiTheme="minorHAnsi" w:eastAsia="Times New Roman" w:hAnsiTheme="minorHAnsi" w:cstheme="minorHAnsi"/>
          <w:sz w:val="20"/>
        </w:rPr>
        <w:t xml:space="preserve"> may subcontract with Judicial Council approved experts as needed.</w:t>
      </w:r>
    </w:p>
    <w:p w14:paraId="274D1C28" w14:textId="3DB91E13" w:rsidR="00B66F2A" w:rsidRPr="00BC2DD7" w:rsidRDefault="00B66F2A" w:rsidP="00BC2DD7">
      <w:pPr>
        <w:numPr>
          <w:ilvl w:val="1"/>
          <w:numId w:val="22"/>
        </w:numPr>
        <w:jc w:val="both"/>
        <w:rPr>
          <w:rFonts w:asciiTheme="minorHAnsi" w:eastAsia="Times New Roman" w:hAnsiTheme="minorHAnsi" w:cstheme="minorHAnsi"/>
          <w:sz w:val="20"/>
        </w:rPr>
      </w:pPr>
      <w:r>
        <w:rPr>
          <w:rFonts w:asciiTheme="minorHAnsi" w:eastAsia="Times New Roman" w:hAnsiTheme="minorHAnsi" w:cstheme="minorHAnsi"/>
          <w:sz w:val="20"/>
        </w:rPr>
        <w:t xml:space="preserve">At </w:t>
      </w:r>
      <w:r w:rsidR="00850DA5" w:rsidRPr="00850DA5">
        <w:rPr>
          <w:rFonts w:asciiTheme="minorHAnsi" w:eastAsia="Times New Roman" w:hAnsiTheme="minorHAnsi" w:cstheme="minorHAnsi"/>
          <w:sz w:val="20"/>
        </w:rPr>
        <w:t>a minimum, the Presenter must have knowledge of the assigned training topic and experience conducting live training and video‑recorded instruction, with each Presenter approved in advance by the Judicial Council.</w:t>
      </w:r>
    </w:p>
    <w:p w14:paraId="3577E639" w14:textId="77777777" w:rsidR="00BC2DD7" w:rsidRPr="00BC2DD7" w:rsidRDefault="00BC2DD7" w:rsidP="00BC2DD7">
      <w:pPr>
        <w:jc w:val="both"/>
        <w:rPr>
          <w:rFonts w:asciiTheme="minorHAnsi" w:eastAsia="Times New Roman" w:hAnsiTheme="minorHAnsi" w:cstheme="minorHAnsi"/>
          <w:sz w:val="20"/>
        </w:rPr>
      </w:pPr>
    </w:p>
    <w:p w14:paraId="53C7F937" w14:textId="77777777" w:rsidR="00BC2DD7" w:rsidRPr="00BC2DD7" w:rsidRDefault="00BC2DD7" w:rsidP="00BC2DD7">
      <w:pPr>
        <w:numPr>
          <w:ilvl w:val="0"/>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Curriculum and materials.</w:t>
      </w:r>
    </w:p>
    <w:p w14:paraId="39B08B06" w14:textId="77777777" w:rsidR="00BC2DD7" w:rsidRPr="00BC2DD7" w:rsidRDefault="00BC2DD7" w:rsidP="00BC2DD7">
      <w:pPr>
        <w:numPr>
          <w:ilvl w:val="1"/>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Provide:</w:t>
      </w:r>
    </w:p>
    <w:p w14:paraId="44D22911" w14:textId="77777777" w:rsidR="00BC2DD7" w:rsidRPr="00BC2DD7" w:rsidRDefault="00BC2DD7" w:rsidP="00BC2DD7">
      <w:pPr>
        <w:numPr>
          <w:ilvl w:val="2"/>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 xml:space="preserve">Written curriculum outline. </w:t>
      </w:r>
    </w:p>
    <w:p w14:paraId="4D7E3A61" w14:textId="77777777" w:rsidR="00BC2DD7" w:rsidRPr="00BC2DD7" w:rsidRDefault="00BC2DD7" w:rsidP="00BC2DD7">
      <w:pPr>
        <w:numPr>
          <w:ilvl w:val="2"/>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 xml:space="preserve">Agenda with course descriptions and learning objectives. </w:t>
      </w:r>
    </w:p>
    <w:p w14:paraId="7E9286D5" w14:textId="77777777" w:rsidR="00BC2DD7" w:rsidRPr="00BC2DD7" w:rsidRDefault="00BC2DD7" w:rsidP="00BC2DD7">
      <w:pPr>
        <w:numPr>
          <w:ilvl w:val="2"/>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 xml:space="preserve">Presentation materials. </w:t>
      </w:r>
    </w:p>
    <w:p w14:paraId="564B9349" w14:textId="77777777" w:rsidR="00BC2DD7" w:rsidRPr="00BC2DD7" w:rsidRDefault="00BC2DD7" w:rsidP="00BC2DD7">
      <w:pPr>
        <w:numPr>
          <w:ilvl w:val="2"/>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 xml:space="preserve">Additional resources for each training module or session. </w:t>
      </w:r>
    </w:p>
    <w:p w14:paraId="2C5E45BE" w14:textId="77777777" w:rsidR="00BC2DD7" w:rsidRPr="00BC2DD7" w:rsidRDefault="00BC2DD7" w:rsidP="00BC2DD7">
      <w:pPr>
        <w:numPr>
          <w:ilvl w:val="1"/>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Contractor will meet regularly with Judicial Council staff to review and approve content.</w:t>
      </w:r>
    </w:p>
    <w:p w14:paraId="37A644EB" w14:textId="77777777" w:rsidR="00BC2DD7" w:rsidRPr="00BC2DD7" w:rsidRDefault="00BC2DD7" w:rsidP="00BC2DD7">
      <w:pPr>
        <w:jc w:val="both"/>
        <w:rPr>
          <w:rFonts w:asciiTheme="minorHAnsi" w:eastAsia="Times New Roman" w:hAnsiTheme="minorHAnsi" w:cstheme="minorHAnsi"/>
          <w:sz w:val="20"/>
        </w:rPr>
      </w:pPr>
    </w:p>
    <w:p w14:paraId="00AEBC5F" w14:textId="77777777" w:rsidR="00BC2DD7" w:rsidRPr="00BC2DD7" w:rsidRDefault="00BC2DD7" w:rsidP="00BC2DD7">
      <w:pPr>
        <w:numPr>
          <w:ilvl w:val="0"/>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Technology requirement. Include a description of any technological needs for in-person and virtual delivery.</w:t>
      </w:r>
    </w:p>
    <w:p w14:paraId="4A7D498D" w14:textId="77777777" w:rsidR="00BC2DD7" w:rsidRPr="00BC2DD7" w:rsidRDefault="00BC2DD7" w:rsidP="00BC2DD7">
      <w:pPr>
        <w:jc w:val="both"/>
        <w:rPr>
          <w:rFonts w:asciiTheme="minorHAnsi" w:eastAsia="Times New Roman" w:hAnsiTheme="minorHAnsi" w:cstheme="minorHAnsi"/>
          <w:sz w:val="20"/>
        </w:rPr>
      </w:pPr>
    </w:p>
    <w:p w14:paraId="437B732D" w14:textId="77777777" w:rsidR="00BC2DD7" w:rsidRPr="00BC2DD7" w:rsidRDefault="00BC2DD7" w:rsidP="00BC2DD7">
      <w:pPr>
        <w:numPr>
          <w:ilvl w:val="0"/>
          <w:numId w:val="22"/>
        </w:numPr>
        <w:jc w:val="both"/>
        <w:rPr>
          <w:rFonts w:asciiTheme="minorHAnsi" w:eastAsia="Times New Roman" w:hAnsiTheme="minorHAnsi" w:cstheme="minorHAnsi"/>
          <w:sz w:val="20"/>
        </w:rPr>
      </w:pPr>
      <w:r w:rsidRPr="00BC2DD7">
        <w:rPr>
          <w:rFonts w:asciiTheme="minorHAnsi" w:eastAsia="Times New Roman" w:hAnsiTheme="minorHAnsi" w:cstheme="minorHAnsi"/>
          <w:sz w:val="20"/>
        </w:rPr>
        <w:t>Assessment. Include post-tests applicable to each module’s course content for on-demand training education requirements.</w:t>
      </w:r>
    </w:p>
    <w:p w14:paraId="5195DB25" w14:textId="77777777" w:rsidR="00BC2DD7" w:rsidRPr="00BC2DD7" w:rsidRDefault="00BC2DD7" w:rsidP="004D36E2">
      <w:pPr>
        <w:jc w:val="both"/>
        <w:rPr>
          <w:rFonts w:asciiTheme="minorHAnsi" w:eastAsia="Times New Roman" w:hAnsiTheme="minorHAnsi" w:cstheme="minorHAnsi"/>
          <w:b/>
          <w:sz w:val="20"/>
        </w:rPr>
      </w:pPr>
    </w:p>
    <w:p w14:paraId="7D050C67" w14:textId="257645F1" w:rsidR="00BC2DD7" w:rsidRPr="000E652A" w:rsidRDefault="00BC2DD7" w:rsidP="000E652A">
      <w:pPr>
        <w:pStyle w:val="ListParagraph"/>
        <w:numPr>
          <w:ilvl w:val="2"/>
          <w:numId w:val="27"/>
        </w:numPr>
        <w:jc w:val="both"/>
        <w:rPr>
          <w:rFonts w:asciiTheme="minorHAnsi" w:eastAsia="Times New Roman" w:hAnsiTheme="minorHAnsi" w:cstheme="minorHAnsi"/>
          <w:sz w:val="20"/>
        </w:rPr>
      </w:pPr>
      <w:r w:rsidRPr="000E652A">
        <w:rPr>
          <w:rFonts w:asciiTheme="minorHAnsi" w:eastAsia="Times New Roman" w:hAnsiTheme="minorHAnsi" w:cstheme="minorHAnsi"/>
          <w:sz w:val="20"/>
        </w:rPr>
        <w:t>General Scope of Services Requirements</w:t>
      </w:r>
    </w:p>
    <w:p w14:paraId="111566C5" w14:textId="77777777" w:rsidR="004D36E2" w:rsidRDefault="004D36E2" w:rsidP="000E652A">
      <w:pPr>
        <w:ind w:left="1440"/>
        <w:jc w:val="both"/>
        <w:rPr>
          <w:rFonts w:asciiTheme="minorHAnsi" w:eastAsia="Times New Roman" w:hAnsiTheme="minorHAnsi" w:cstheme="minorHAnsi"/>
          <w:sz w:val="20"/>
        </w:rPr>
      </w:pPr>
    </w:p>
    <w:p w14:paraId="055AB234" w14:textId="0DF1D217" w:rsidR="00BC2DD7" w:rsidRPr="00BC2DD7" w:rsidRDefault="00BC2DD7" w:rsidP="000E652A">
      <w:pPr>
        <w:ind w:left="1440"/>
        <w:jc w:val="both"/>
        <w:rPr>
          <w:rFonts w:asciiTheme="minorHAnsi" w:eastAsia="Times New Roman" w:hAnsiTheme="minorHAnsi" w:cstheme="minorHAnsi"/>
          <w:sz w:val="20"/>
        </w:rPr>
      </w:pPr>
      <w:proofErr w:type="gramStart"/>
      <w:r w:rsidRPr="00BC2DD7">
        <w:rPr>
          <w:rFonts w:asciiTheme="minorHAnsi" w:eastAsia="Times New Roman" w:hAnsiTheme="minorHAnsi" w:cstheme="minorHAnsi"/>
          <w:sz w:val="20"/>
        </w:rPr>
        <w:t>Contractor</w:t>
      </w:r>
      <w:proofErr w:type="gramEnd"/>
      <w:r w:rsidRPr="00BC2DD7">
        <w:rPr>
          <w:rFonts w:asciiTheme="minorHAnsi" w:eastAsia="Times New Roman" w:hAnsiTheme="minorHAnsi" w:cstheme="minorHAnsi"/>
          <w:sz w:val="20"/>
        </w:rPr>
        <w:t xml:space="preserve"> will meet regularly with the Judicial Council and keep them updated on progress of the projects.</w:t>
      </w:r>
    </w:p>
    <w:p w14:paraId="0373224D" w14:textId="77777777" w:rsidR="00BC2DD7" w:rsidRPr="00BC2DD7" w:rsidRDefault="00BC2DD7" w:rsidP="00BC2DD7">
      <w:pPr>
        <w:ind w:left="1080"/>
        <w:jc w:val="both"/>
        <w:rPr>
          <w:rFonts w:asciiTheme="minorHAnsi" w:eastAsia="Times New Roman" w:hAnsiTheme="minorHAnsi" w:cstheme="minorHAnsi"/>
          <w:sz w:val="20"/>
        </w:rPr>
      </w:pPr>
    </w:p>
    <w:p w14:paraId="72F79A4B" w14:textId="1FA9AE6C" w:rsidR="00BC2DD7" w:rsidRPr="00BC2DD7" w:rsidRDefault="00BC2DD7" w:rsidP="000E652A">
      <w:pPr>
        <w:ind w:left="1440"/>
        <w:jc w:val="both"/>
        <w:rPr>
          <w:rFonts w:asciiTheme="minorHAnsi" w:eastAsia="Times New Roman" w:hAnsiTheme="minorHAnsi" w:cstheme="minorHAnsi"/>
          <w:sz w:val="20"/>
        </w:rPr>
      </w:pPr>
      <w:r w:rsidRPr="00BC2DD7">
        <w:rPr>
          <w:rFonts w:asciiTheme="minorHAnsi" w:eastAsia="Times New Roman" w:hAnsiTheme="minorHAnsi" w:cstheme="minorHAnsi"/>
          <w:b/>
          <w:bCs/>
          <w:sz w:val="20"/>
        </w:rPr>
        <w:t>Project 1:</w:t>
      </w:r>
      <w:r w:rsidRPr="00BC2DD7">
        <w:rPr>
          <w:rFonts w:asciiTheme="minorHAnsi" w:eastAsia="Times New Roman" w:hAnsiTheme="minorHAnsi" w:cstheme="minorHAnsi"/>
          <w:sz w:val="20"/>
        </w:rPr>
        <w:t xml:space="preserve"> Domestic Violence Training Toolkit Initiative</w:t>
      </w:r>
    </w:p>
    <w:p w14:paraId="1FE72389" w14:textId="77777777" w:rsidR="00BC2DD7" w:rsidRPr="00BC2DD7" w:rsidRDefault="00BC2DD7" w:rsidP="00BC2DD7">
      <w:pPr>
        <w:ind w:left="2160" w:firstLine="360"/>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 xml:space="preserve">The Contractor shall: </w:t>
      </w:r>
    </w:p>
    <w:p w14:paraId="014B1504" w14:textId="77777777" w:rsidR="00BC2DD7" w:rsidRPr="00BC2DD7" w:rsidRDefault="00BC2DD7" w:rsidP="00BC2DD7">
      <w:pPr>
        <w:numPr>
          <w:ilvl w:val="0"/>
          <w:numId w:val="23"/>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Plan, consult on, and develop a culturally responsive and trauma</w:t>
      </w:r>
      <w:r w:rsidRPr="00BC2DD7">
        <w:rPr>
          <w:rFonts w:asciiTheme="minorHAnsi" w:eastAsia="Times New Roman" w:hAnsiTheme="minorHAnsi" w:cstheme="minorHAnsi"/>
          <w:bCs/>
          <w:sz w:val="20"/>
          <w:lang w:bidi="en-US"/>
        </w:rPr>
        <w:noBreakHyphen/>
        <w:t>informed DV Training Toolkit for use by court</w:t>
      </w:r>
      <w:r w:rsidRPr="00BC2DD7">
        <w:rPr>
          <w:rFonts w:asciiTheme="minorHAnsi" w:eastAsia="Times New Roman" w:hAnsiTheme="minorHAnsi" w:cstheme="minorHAnsi"/>
          <w:bCs/>
          <w:sz w:val="20"/>
          <w:lang w:bidi="en-US"/>
        </w:rPr>
        <w:noBreakHyphen/>
        <w:t xml:space="preserve">connected Family Court Services programs statewide. </w:t>
      </w:r>
    </w:p>
    <w:p w14:paraId="3871F08D" w14:textId="77777777" w:rsidR="00BC2DD7" w:rsidRPr="00BC2DD7" w:rsidRDefault="00BC2DD7" w:rsidP="00BC2DD7">
      <w:pPr>
        <w:numPr>
          <w:ilvl w:val="0"/>
          <w:numId w:val="23"/>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At a minimum, the Toolkit must include:</w:t>
      </w:r>
    </w:p>
    <w:p w14:paraId="0626309D" w14:textId="77777777" w:rsidR="00BC2DD7" w:rsidRPr="00BC2DD7" w:rsidRDefault="00BC2DD7" w:rsidP="000E652A">
      <w:pPr>
        <w:numPr>
          <w:ilvl w:val="0"/>
          <w:numId w:val="30"/>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Standardized intake forms and processes, including a mediation</w:t>
      </w:r>
      <w:r w:rsidRPr="00BC2DD7">
        <w:rPr>
          <w:rFonts w:asciiTheme="minorHAnsi" w:eastAsia="Times New Roman" w:hAnsiTheme="minorHAnsi" w:cstheme="minorHAnsi"/>
          <w:bCs/>
          <w:sz w:val="20"/>
          <w:lang w:bidi="en-US"/>
        </w:rPr>
        <w:noBreakHyphen/>
        <w:t>specific DV assessment tool.</w:t>
      </w:r>
    </w:p>
    <w:p w14:paraId="02239862" w14:textId="77777777" w:rsidR="00BC2DD7" w:rsidRPr="00BC2DD7" w:rsidRDefault="00BC2DD7" w:rsidP="000E652A">
      <w:pPr>
        <w:numPr>
          <w:ilvl w:val="0"/>
          <w:numId w:val="30"/>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Intake guidelines, policies, and procedures that apply information gathered during screening within mediation sessions.</w:t>
      </w:r>
    </w:p>
    <w:p w14:paraId="2A99948F" w14:textId="77777777" w:rsidR="00BC2DD7" w:rsidRPr="00BC2DD7" w:rsidRDefault="00BC2DD7" w:rsidP="000E652A">
      <w:pPr>
        <w:numPr>
          <w:ilvl w:val="0"/>
          <w:numId w:val="30"/>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Sample language and follow</w:t>
      </w:r>
      <w:r w:rsidRPr="00BC2DD7">
        <w:rPr>
          <w:rFonts w:asciiTheme="minorHAnsi" w:eastAsia="Times New Roman" w:hAnsiTheme="minorHAnsi" w:cstheme="minorHAnsi"/>
          <w:bCs/>
          <w:sz w:val="20"/>
          <w:lang w:bidi="en-US"/>
        </w:rPr>
        <w:noBreakHyphen/>
        <w:t>up questions to support best practices in DV</w:t>
      </w:r>
      <w:r w:rsidRPr="00BC2DD7">
        <w:rPr>
          <w:rFonts w:asciiTheme="minorHAnsi" w:eastAsia="Times New Roman" w:hAnsiTheme="minorHAnsi" w:cstheme="minorHAnsi"/>
          <w:bCs/>
          <w:sz w:val="20"/>
          <w:lang w:bidi="en-US"/>
        </w:rPr>
        <w:noBreakHyphen/>
        <w:t>informed mediation.</w:t>
      </w:r>
    </w:p>
    <w:p w14:paraId="60E50B31" w14:textId="77777777" w:rsidR="00BC2DD7" w:rsidRPr="00BC2DD7" w:rsidRDefault="00BC2DD7" w:rsidP="000E652A">
      <w:pPr>
        <w:numPr>
          <w:ilvl w:val="0"/>
          <w:numId w:val="30"/>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lastRenderedPageBreak/>
        <w:t>Resources designed to promote the safety of all participants engaged in mediation services.</w:t>
      </w:r>
    </w:p>
    <w:p w14:paraId="4DEB2E17" w14:textId="77777777" w:rsidR="00BC2DD7" w:rsidRPr="00BC2DD7" w:rsidRDefault="00BC2DD7" w:rsidP="00BC2DD7">
      <w:pPr>
        <w:numPr>
          <w:ilvl w:val="0"/>
          <w:numId w:val="23"/>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Recommend and develop any additional toolkit components, job aids, and implementation supports necessary to ensure consistent, safe, and effective DV screening and mediation practices statewide.</w:t>
      </w:r>
    </w:p>
    <w:p w14:paraId="525419A5" w14:textId="77777777" w:rsidR="00BC2DD7" w:rsidRPr="00BC2DD7" w:rsidRDefault="00BC2DD7" w:rsidP="00BC2DD7">
      <w:pPr>
        <w:ind w:left="2520"/>
        <w:jc w:val="both"/>
        <w:rPr>
          <w:rFonts w:asciiTheme="minorHAnsi" w:eastAsia="Times New Roman" w:hAnsiTheme="minorHAnsi" w:cstheme="minorHAnsi"/>
          <w:bCs/>
          <w:sz w:val="20"/>
          <w:lang w:bidi="en-US"/>
        </w:rPr>
      </w:pPr>
    </w:p>
    <w:p w14:paraId="7F68C15A" w14:textId="739D9FAB" w:rsidR="00BC2DD7" w:rsidRPr="00BC2DD7" w:rsidRDefault="00BC2DD7" w:rsidP="000E652A">
      <w:pPr>
        <w:ind w:left="1440"/>
        <w:jc w:val="both"/>
        <w:rPr>
          <w:rFonts w:asciiTheme="minorHAnsi" w:eastAsia="Times New Roman" w:hAnsiTheme="minorHAnsi" w:cstheme="minorHAnsi"/>
          <w:sz w:val="20"/>
        </w:rPr>
      </w:pPr>
      <w:r w:rsidRPr="00BC2DD7">
        <w:rPr>
          <w:rFonts w:asciiTheme="minorHAnsi" w:eastAsia="Times New Roman" w:hAnsiTheme="minorHAnsi" w:cstheme="minorHAnsi"/>
          <w:b/>
          <w:bCs/>
          <w:sz w:val="20"/>
        </w:rPr>
        <w:t>Project 2:</w:t>
      </w:r>
      <w:r w:rsidRPr="00BC2DD7">
        <w:rPr>
          <w:rFonts w:asciiTheme="minorHAnsi" w:eastAsia="Times New Roman" w:hAnsiTheme="minorHAnsi" w:cstheme="minorHAnsi"/>
          <w:sz w:val="20"/>
        </w:rPr>
        <w:t xml:space="preserve"> Curriculum Development and Training</w:t>
      </w:r>
    </w:p>
    <w:p w14:paraId="1A93F3B3" w14:textId="77777777" w:rsidR="00C63396" w:rsidRDefault="00C63396" w:rsidP="00BC2DD7">
      <w:pPr>
        <w:ind w:left="2520"/>
        <w:jc w:val="both"/>
        <w:rPr>
          <w:rFonts w:asciiTheme="minorHAnsi" w:eastAsia="Times New Roman" w:hAnsiTheme="minorHAnsi" w:cstheme="minorHAnsi"/>
          <w:bCs/>
          <w:sz w:val="20"/>
          <w:lang w:bidi="en-US"/>
        </w:rPr>
      </w:pPr>
    </w:p>
    <w:p w14:paraId="70CEA7E8" w14:textId="4B6FC98D" w:rsidR="00BC2DD7" w:rsidRPr="00BC2DD7" w:rsidRDefault="00BC2DD7" w:rsidP="00BC2DD7">
      <w:pPr>
        <w:ind w:left="2520"/>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 xml:space="preserve">The contractor shall: </w:t>
      </w:r>
    </w:p>
    <w:p w14:paraId="430C6631" w14:textId="77777777" w:rsidR="00BC2DD7" w:rsidRPr="00BC2DD7" w:rsidRDefault="00BC2DD7" w:rsidP="00BC2DD7">
      <w:pPr>
        <w:numPr>
          <w:ilvl w:val="0"/>
          <w:numId w:val="24"/>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 xml:space="preserve">Develop a training curriculum (“Curriculum”) aligned with the Toolkit from Project 1. </w:t>
      </w:r>
    </w:p>
    <w:p w14:paraId="4DB949D4" w14:textId="77777777" w:rsidR="00BC2DD7" w:rsidRPr="00BC2DD7" w:rsidRDefault="00BC2DD7" w:rsidP="00BC2DD7">
      <w:pPr>
        <w:numPr>
          <w:ilvl w:val="0"/>
          <w:numId w:val="24"/>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 xml:space="preserve">Deliver </w:t>
      </w:r>
      <w:r w:rsidRPr="00C63396">
        <w:rPr>
          <w:rFonts w:asciiTheme="minorHAnsi" w:eastAsia="Times New Roman" w:hAnsiTheme="minorHAnsi" w:cstheme="minorHAnsi"/>
          <w:b/>
          <w:sz w:val="20"/>
          <w:lang w:bidi="en-US"/>
        </w:rPr>
        <w:t>six (6) in</w:t>
      </w:r>
      <w:r w:rsidRPr="00C63396">
        <w:rPr>
          <w:rFonts w:asciiTheme="minorHAnsi" w:eastAsia="Times New Roman" w:hAnsiTheme="minorHAnsi" w:cstheme="minorHAnsi"/>
          <w:b/>
          <w:sz w:val="20"/>
          <w:lang w:bidi="en-US"/>
        </w:rPr>
        <w:noBreakHyphen/>
        <w:t>person</w:t>
      </w:r>
      <w:r w:rsidRPr="00BC2DD7">
        <w:rPr>
          <w:rFonts w:asciiTheme="minorHAnsi" w:eastAsia="Times New Roman" w:hAnsiTheme="minorHAnsi" w:cstheme="minorHAnsi"/>
          <w:bCs/>
          <w:sz w:val="20"/>
          <w:lang w:bidi="en-US"/>
        </w:rPr>
        <w:t xml:space="preserve"> regional trainings across California, each up to three (3) hours in duration. </w:t>
      </w:r>
    </w:p>
    <w:p w14:paraId="585236A9" w14:textId="3D6CE432" w:rsidR="00BC2DD7" w:rsidRPr="00BC2DD7" w:rsidRDefault="00BC2DD7" w:rsidP="00BC2DD7">
      <w:pPr>
        <w:numPr>
          <w:ilvl w:val="0"/>
          <w:numId w:val="24"/>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 xml:space="preserve">Provide a separately recorded </w:t>
      </w:r>
      <w:r w:rsidR="00EC31D6">
        <w:rPr>
          <w:rFonts w:asciiTheme="minorHAnsi" w:eastAsia="Times New Roman" w:hAnsiTheme="minorHAnsi" w:cstheme="minorHAnsi"/>
          <w:bCs/>
          <w:sz w:val="20"/>
          <w:lang w:bidi="en-US"/>
        </w:rPr>
        <w:t>version (3-hour)</w:t>
      </w:r>
      <w:r w:rsidRPr="00BC2DD7">
        <w:rPr>
          <w:rFonts w:asciiTheme="minorHAnsi" w:eastAsia="Times New Roman" w:hAnsiTheme="minorHAnsi" w:cstheme="minorHAnsi"/>
          <w:bCs/>
          <w:sz w:val="20"/>
          <w:lang w:bidi="en-US"/>
        </w:rPr>
        <w:t xml:space="preserve"> of the </w:t>
      </w:r>
      <w:r w:rsidR="00EC31D6">
        <w:rPr>
          <w:rFonts w:asciiTheme="minorHAnsi" w:eastAsia="Times New Roman" w:hAnsiTheme="minorHAnsi" w:cstheme="minorHAnsi"/>
          <w:bCs/>
          <w:sz w:val="20"/>
          <w:lang w:bidi="en-US"/>
        </w:rPr>
        <w:t>material</w:t>
      </w:r>
      <w:r w:rsidRPr="00BC2DD7">
        <w:rPr>
          <w:rFonts w:asciiTheme="minorHAnsi" w:eastAsia="Times New Roman" w:hAnsiTheme="minorHAnsi" w:cstheme="minorHAnsi"/>
          <w:bCs/>
          <w:sz w:val="20"/>
          <w:lang w:bidi="en-US"/>
        </w:rPr>
        <w:t xml:space="preserve"> </w:t>
      </w:r>
      <w:r w:rsidR="00CA43A8">
        <w:rPr>
          <w:rFonts w:asciiTheme="minorHAnsi" w:eastAsia="Times New Roman" w:hAnsiTheme="minorHAnsi" w:cstheme="minorHAnsi"/>
          <w:bCs/>
          <w:sz w:val="20"/>
          <w:lang w:bidi="en-US"/>
        </w:rPr>
        <w:t>presented</w:t>
      </w:r>
      <w:r w:rsidRPr="00BC2DD7">
        <w:rPr>
          <w:rFonts w:asciiTheme="minorHAnsi" w:eastAsia="Times New Roman" w:hAnsiTheme="minorHAnsi" w:cstheme="minorHAnsi"/>
          <w:bCs/>
          <w:sz w:val="20"/>
          <w:lang w:bidi="en-US"/>
        </w:rPr>
        <w:t xml:space="preserve"> during the live, in-person </w:t>
      </w:r>
      <w:proofErr w:type="gramStart"/>
      <w:r w:rsidRPr="00BC2DD7">
        <w:rPr>
          <w:rFonts w:asciiTheme="minorHAnsi" w:eastAsia="Times New Roman" w:hAnsiTheme="minorHAnsi" w:cstheme="minorHAnsi"/>
          <w:bCs/>
          <w:sz w:val="20"/>
          <w:lang w:bidi="en-US"/>
        </w:rPr>
        <w:t>trainings</w:t>
      </w:r>
      <w:proofErr w:type="gramEnd"/>
      <w:r w:rsidRPr="00BC2DD7">
        <w:rPr>
          <w:rFonts w:asciiTheme="minorHAnsi" w:eastAsia="Times New Roman" w:hAnsiTheme="minorHAnsi" w:cstheme="minorHAnsi"/>
          <w:bCs/>
          <w:sz w:val="20"/>
          <w:lang w:bidi="en-US"/>
        </w:rPr>
        <w:t xml:space="preserve">, to be made available for on-demand education. </w:t>
      </w:r>
    </w:p>
    <w:p w14:paraId="6507D9C5" w14:textId="77777777" w:rsidR="00BC2DD7" w:rsidRDefault="00BC2DD7" w:rsidP="00BC2DD7">
      <w:pPr>
        <w:numPr>
          <w:ilvl w:val="0"/>
          <w:numId w:val="24"/>
        </w:numPr>
        <w:jc w:val="both"/>
        <w:rPr>
          <w:rFonts w:asciiTheme="minorHAnsi" w:eastAsia="Times New Roman" w:hAnsiTheme="minorHAnsi" w:cstheme="minorHAnsi"/>
          <w:bCs/>
          <w:sz w:val="20"/>
          <w:lang w:bidi="en-US"/>
        </w:rPr>
      </w:pPr>
      <w:r w:rsidRPr="00BC2DD7">
        <w:rPr>
          <w:rFonts w:asciiTheme="minorHAnsi" w:eastAsia="Times New Roman" w:hAnsiTheme="minorHAnsi" w:cstheme="minorHAnsi"/>
          <w:bCs/>
          <w:sz w:val="20"/>
          <w:lang w:bidi="en-US"/>
        </w:rPr>
        <w:t>Ensure the Curriculum reflects culturally responsive and trauma</w:t>
      </w:r>
      <w:r w:rsidRPr="00BC2DD7">
        <w:rPr>
          <w:rFonts w:asciiTheme="minorHAnsi" w:eastAsia="Times New Roman" w:hAnsiTheme="minorHAnsi" w:cstheme="minorHAnsi"/>
          <w:bCs/>
          <w:sz w:val="20"/>
          <w:lang w:bidi="en-US"/>
        </w:rPr>
        <w:noBreakHyphen/>
        <w:t>informed best practices.</w:t>
      </w:r>
    </w:p>
    <w:p w14:paraId="2A83D235" w14:textId="77777777" w:rsidR="000E652A" w:rsidRDefault="000E652A" w:rsidP="000E652A">
      <w:pPr>
        <w:jc w:val="both"/>
        <w:rPr>
          <w:rFonts w:asciiTheme="minorHAnsi" w:eastAsia="Times New Roman" w:hAnsiTheme="minorHAnsi" w:cstheme="minorHAnsi"/>
          <w:bCs/>
          <w:sz w:val="20"/>
          <w:lang w:bidi="en-US"/>
        </w:rPr>
      </w:pPr>
    </w:p>
    <w:p w14:paraId="6A96B299" w14:textId="77777777" w:rsidR="004B028A" w:rsidRPr="004B028A" w:rsidRDefault="000E652A" w:rsidP="004B028A">
      <w:pPr>
        <w:ind w:left="720" w:firstLine="720"/>
        <w:rPr>
          <w:rFonts w:asciiTheme="minorHAnsi" w:eastAsia="Times New Roman" w:hAnsiTheme="minorHAnsi" w:cstheme="minorHAnsi"/>
          <w:bCs/>
          <w:sz w:val="20"/>
          <w:lang w:bidi="en-US"/>
        </w:rPr>
      </w:pPr>
      <w:r w:rsidRPr="004B028A">
        <w:rPr>
          <w:rFonts w:asciiTheme="minorHAnsi" w:eastAsia="Times New Roman" w:hAnsiTheme="minorHAnsi" w:cstheme="minorHAnsi"/>
          <w:b/>
          <w:sz w:val="20"/>
          <w:lang w:bidi="en-US"/>
        </w:rPr>
        <w:t>Project 3:</w:t>
      </w:r>
      <w:r w:rsidR="004B028A">
        <w:rPr>
          <w:rFonts w:asciiTheme="minorHAnsi" w:eastAsia="Times New Roman" w:hAnsiTheme="minorHAnsi" w:cstheme="minorHAnsi"/>
          <w:b/>
          <w:sz w:val="20"/>
          <w:lang w:bidi="en-US"/>
        </w:rPr>
        <w:t xml:space="preserve"> </w:t>
      </w:r>
      <w:bookmarkStart w:id="2" w:name="_Hlk221706284"/>
      <w:r w:rsidR="004B028A" w:rsidRPr="004B028A">
        <w:rPr>
          <w:rFonts w:asciiTheme="minorHAnsi" w:eastAsia="Times New Roman" w:hAnsiTheme="minorHAnsi" w:cstheme="minorHAnsi"/>
          <w:bCs/>
          <w:sz w:val="20"/>
          <w:lang w:bidi="en-US"/>
        </w:rPr>
        <w:t>SB 331 Domestic Violence On-demand Training Series</w:t>
      </w:r>
    </w:p>
    <w:p w14:paraId="317E7211" w14:textId="77777777" w:rsidR="00A76C1F" w:rsidRDefault="00A76C1F" w:rsidP="004B028A">
      <w:pPr>
        <w:ind w:left="1800" w:firstLine="720"/>
        <w:jc w:val="both"/>
        <w:rPr>
          <w:rFonts w:asciiTheme="minorHAnsi" w:eastAsia="Times New Roman" w:hAnsiTheme="minorHAnsi" w:cstheme="minorHAnsi"/>
          <w:bCs/>
          <w:sz w:val="20"/>
          <w:lang w:bidi="en-US"/>
        </w:rPr>
      </w:pPr>
    </w:p>
    <w:p w14:paraId="324E8248" w14:textId="241AC183" w:rsidR="004B028A" w:rsidRPr="004B028A" w:rsidRDefault="004B028A" w:rsidP="004B028A">
      <w:pPr>
        <w:ind w:left="1800" w:firstLine="720"/>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 xml:space="preserve">The Contractor shall: </w:t>
      </w:r>
    </w:p>
    <w:p w14:paraId="08E8D0D0" w14:textId="77777777" w:rsidR="004B028A" w:rsidRPr="004B028A" w:rsidRDefault="004B028A" w:rsidP="004B028A">
      <w:pPr>
        <w:numPr>
          <w:ilvl w:val="0"/>
          <w:numId w:val="39"/>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Develop and deliver three (3) separate on-demand DV training modules, (</w:t>
      </w:r>
      <w:r w:rsidRPr="00A76C1F">
        <w:rPr>
          <w:rFonts w:asciiTheme="minorHAnsi" w:eastAsia="Times New Roman" w:hAnsiTheme="minorHAnsi" w:cstheme="minorHAnsi"/>
          <w:b/>
          <w:sz w:val="20"/>
          <w:lang w:bidi="en-US"/>
        </w:rPr>
        <w:t>approximately two hours each</w:t>
      </w:r>
      <w:r w:rsidRPr="004B028A">
        <w:rPr>
          <w:rFonts w:asciiTheme="minorHAnsi" w:eastAsia="Times New Roman" w:hAnsiTheme="minorHAnsi" w:cstheme="minorHAnsi"/>
          <w:bCs/>
          <w:sz w:val="20"/>
          <w:lang w:bidi="en-US"/>
        </w:rPr>
        <w:t xml:space="preserve">) designed to provide advanced, in-depth curriculum on DV concepts, dynamics, and application to mediation practices. </w:t>
      </w:r>
    </w:p>
    <w:p w14:paraId="669F6811" w14:textId="77777777" w:rsidR="004B028A" w:rsidRPr="004B028A" w:rsidRDefault="004B028A" w:rsidP="004B028A">
      <w:pPr>
        <w:numPr>
          <w:ilvl w:val="0"/>
          <w:numId w:val="39"/>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 xml:space="preserve">Combine these with the recorded Curriculum developed under </w:t>
      </w:r>
      <w:r w:rsidRPr="00A76C1F">
        <w:rPr>
          <w:rFonts w:asciiTheme="minorHAnsi" w:eastAsia="Times New Roman" w:hAnsiTheme="minorHAnsi" w:cstheme="minorHAnsi"/>
          <w:b/>
          <w:sz w:val="20"/>
          <w:lang w:bidi="en-US"/>
        </w:rPr>
        <w:t>Section 2.2.2</w:t>
      </w:r>
      <w:r w:rsidRPr="004B028A">
        <w:rPr>
          <w:rFonts w:asciiTheme="minorHAnsi" w:eastAsia="Times New Roman" w:hAnsiTheme="minorHAnsi" w:cstheme="minorHAnsi"/>
          <w:bCs/>
          <w:sz w:val="20"/>
          <w:lang w:bidi="en-US"/>
        </w:rPr>
        <w:t xml:space="preserve"> to provide </w:t>
      </w:r>
      <w:r w:rsidRPr="00A76C1F">
        <w:rPr>
          <w:rFonts w:asciiTheme="minorHAnsi" w:eastAsia="Times New Roman" w:hAnsiTheme="minorHAnsi" w:cstheme="minorHAnsi"/>
          <w:b/>
          <w:sz w:val="20"/>
          <w:lang w:bidi="en-US"/>
        </w:rPr>
        <w:t>nine (9) hours</w:t>
      </w:r>
      <w:r w:rsidRPr="004B028A">
        <w:rPr>
          <w:rFonts w:asciiTheme="minorHAnsi" w:eastAsia="Times New Roman" w:hAnsiTheme="minorHAnsi" w:cstheme="minorHAnsi"/>
          <w:bCs/>
          <w:sz w:val="20"/>
          <w:lang w:bidi="en-US"/>
        </w:rPr>
        <w:t xml:space="preserve"> of unique on-demand content. </w:t>
      </w:r>
    </w:p>
    <w:p w14:paraId="0C685056" w14:textId="77777777" w:rsidR="004B028A" w:rsidRPr="004B028A" w:rsidRDefault="004B028A" w:rsidP="004B028A">
      <w:pPr>
        <w:numPr>
          <w:ilvl w:val="0"/>
          <w:numId w:val="39"/>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 xml:space="preserve">Ensure all content is culturally responsive and trauma informed. The training topics may be </w:t>
      </w:r>
      <w:proofErr w:type="gramStart"/>
      <w:r w:rsidRPr="004B028A">
        <w:rPr>
          <w:rFonts w:asciiTheme="minorHAnsi" w:eastAsia="Times New Roman" w:hAnsiTheme="minorHAnsi" w:cstheme="minorHAnsi"/>
          <w:bCs/>
          <w:sz w:val="20"/>
          <w:lang w:bidi="en-US"/>
        </w:rPr>
        <w:t>inclusive of</w:t>
      </w:r>
      <w:proofErr w:type="gramEnd"/>
      <w:r w:rsidRPr="004B028A">
        <w:rPr>
          <w:rFonts w:asciiTheme="minorHAnsi" w:eastAsia="Times New Roman" w:hAnsiTheme="minorHAnsi" w:cstheme="minorHAnsi"/>
          <w:bCs/>
          <w:sz w:val="20"/>
          <w:lang w:bidi="en-US"/>
        </w:rPr>
        <w:t xml:space="preserve"> the following: </w:t>
      </w:r>
    </w:p>
    <w:p w14:paraId="18DEA5E5" w14:textId="77777777" w:rsidR="004B028A" w:rsidRPr="004B028A" w:rsidRDefault="004B028A" w:rsidP="004B028A">
      <w:pPr>
        <w:ind w:left="1440"/>
        <w:jc w:val="both"/>
        <w:rPr>
          <w:rFonts w:asciiTheme="minorHAnsi" w:eastAsia="Times New Roman" w:hAnsiTheme="minorHAnsi" w:cstheme="minorHAnsi"/>
          <w:bCs/>
          <w:sz w:val="20"/>
          <w:lang w:bidi="en-US"/>
        </w:rPr>
      </w:pPr>
    </w:p>
    <w:p w14:paraId="308F13F0"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Child sexual abuse.</w:t>
      </w:r>
    </w:p>
    <w:p w14:paraId="7BFCBE8B"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Physical abuse.</w:t>
      </w:r>
    </w:p>
    <w:p w14:paraId="2A26CAF7"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Emotional abuse.</w:t>
      </w:r>
    </w:p>
    <w:p w14:paraId="2D4531EF"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Coercive control.</w:t>
      </w:r>
    </w:p>
    <w:p w14:paraId="52996D3F"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Implicit and explicit bias related to parties involved in domestic violence cases.</w:t>
      </w:r>
    </w:p>
    <w:p w14:paraId="6300F867"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Trauma.</w:t>
      </w:r>
    </w:p>
    <w:p w14:paraId="3746848D"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Long- and short-term impacts of domestic violence and child abuse on children.</w:t>
      </w:r>
    </w:p>
    <w:p w14:paraId="2757D5BD"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The detriment to children of residing with a person who perpetrates domestic violence.</w:t>
      </w:r>
    </w:p>
    <w:p w14:paraId="6FAF7632" w14:textId="77777777" w:rsidR="004B028A" w:rsidRPr="004B028A" w:rsidRDefault="004B028A" w:rsidP="004B028A">
      <w:pPr>
        <w:numPr>
          <w:ilvl w:val="0"/>
          <w:numId w:val="40"/>
        </w:numPr>
        <w:jc w:val="both"/>
        <w:rPr>
          <w:rFonts w:asciiTheme="minorHAnsi" w:eastAsia="Times New Roman" w:hAnsiTheme="minorHAnsi" w:cstheme="minorHAnsi"/>
          <w:bCs/>
          <w:sz w:val="20"/>
          <w:lang w:bidi="en-US"/>
        </w:rPr>
      </w:pPr>
      <w:proofErr w:type="gramStart"/>
      <w:r w:rsidRPr="004B028A">
        <w:rPr>
          <w:rFonts w:asciiTheme="minorHAnsi" w:eastAsia="Times New Roman" w:hAnsiTheme="minorHAnsi" w:cstheme="minorHAnsi"/>
          <w:bCs/>
          <w:sz w:val="20"/>
          <w:lang w:bidi="en-US"/>
        </w:rPr>
        <w:t>That domestic</w:t>
      </w:r>
      <w:proofErr w:type="gramEnd"/>
      <w:r w:rsidRPr="004B028A">
        <w:rPr>
          <w:rFonts w:asciiTheme="minorHAnsi" w:eastAsia="Times New Roman" w:hAnsiTheme="minorHAnsi" w:cstheme="minorHAnsi"/>
          <w:bCs/>
          <w:sz w:val="20"/>
          <w:lang w:bidi="en-US"/>
        </w:rPr>
        <w:t xml:space="preserve"> violence can occur without a party seeking or obtaining a restraining order, without a substantiated child protective services finding, and without other documented evidence of abuse.</w:t>
      </w:r>
    </w:p>
    <w:p w14:paraId="6897D368" w14:textId="3ACBEE2F" w:rsidR="000E652A" w:rsidRPr="004B028A" w:rsidRDefault="004B028A" w:rsidP="004B028A">
      <w:pPr>
        <w:numPr>
          <w:ilvl w:val="0"/>
          <w:numId w:val="40"/>
        </w:numPr>
        <w:jc w:val="both"/>
        <w:rPr>
          <w:rFonts w:asciiTheme="minorHAnsi" w:eastAsia="Times New Roman" w:hAnsiTheme="minorHAnsi" w:cstheme="minorHAnsi"/>
          <w:bCs/>
          <w:sz w:val="20"/>
          <w:lang w:bidi="en-US"/>
        </w:rPr>
      </w:pPr>
      <w:r w:rsidRPr="004B028A">
        <w:rPr>
          <w:rFonts w:asciiTheme="minorHAnsi" w:eastAsia="Times New Roman" w:hAnsiTheme="minorHAnsi" w:cstheme="minorHAnsi"/>
          <w:bCs/>
          <w:sz w:val="20"/>
          <w:lang w:bidi="en-US"/>
        </w:rPr>
        <w:t>Victim and perpetrator behavioral patterns and relationship dynamics within the cycle of violence.</w:t>
      </w:r>
      <w:bookmarkEnd w:id="2"/>
    </w:p>
    <w:p w14:paraId="3B6BBAC7" w14:textId="77777777" w:rsidR="000E652A" w:rsidRPr="000E652A" w:rsidRDefault="000E652A" w:rsidP="000E652A">
      <w:pPr>
        <w:ind w:left="720"/>
        <w:jc w:val="both"/>
        <w:rPr>
          <w:rFonts w:asciiTheme="minorHAnsi" w:eastAsia="Times New Roman" w:hAnsiTheme="minorHAnsi" w:cstheme="minorHAnsi"/>
          <w:szCs w:val="24"/>
        </w:rPr>
      </w:pPr>
    </w:p>
    <w:p w14:paraId="2EE94A1F" w14:textId="1332E182" w:rsidR="000E652A" w:rsidRPr="000E652A" w:rsidRDefault="00297557" w:rsidP="000E652A">
      <w:pPr>
        <w:ind w:left="1440" w:hanging="720"/>
        <w:jc w:val="both"/>
        <w:rPr>
          <w:rFonts w:asciiTheme="minorHAnsi" w:eastAsia="Times New Roman" w:hAnsiTheme="minorHAnsi" w:cstheme="minorHAnsi"/>
          <w:sz w:val="20"/>
        </w:rPr>
      </w:pPr>
      <w:r>
        <w:rPr>
          <w:rFonts w:asciiTheme="minorHAnsi" w:eastAsia="Times New Roman" w:hAnsiTheme="minorHAnsi" w:cstheme="minorHAnsi"/>
          <w:sz w:val="20"/>
        </w:rPr>
        <w:t>2</w:t>
      </w:r>
      <w:r w:rsidR="000E652A">
        <w:rPr>
          <w:rFonts w:asciiTheme="minorHAnsi" w:eastAsia="Times New Roman" w:hAnsiTheme="minorHAnsi" w:cstheme="minorHAnsi"/>
          <w:sz w:val="20"/>
        </w:rPr>
        <w:t>.1.3</w:t>
      </w:r>
      <w:r w:rsidR="000E652A">
        <w:rPr>
          <w:rFonts w:asciiTheme="minorHAnsi" w:eastAsia="Times New Roman" w:hAnsiTheme="minorHAnsi" w:cstheme="minorHAnsi"/>
          <w:sz w:val="20"/>
        </w:rPr>
        <w:tab/>
      </w:r>
      <w:r w:rsidR="000E652A" w:rsidRPr="000E652A">
        <w:rPr>
          <w:rFonts w:asciiTheme="minorHAnsi" w:eastAsia="Times New Roman" w:hAnsiTheme="minorHAnsi" w:cstheme="minorHAnsi"/>
          <w:sz w:val="20"/>
        </w:rPr>
        <w:t xml:space="preserve">The </w:t>
      </w:r>
      <w:r w:rsidR="003374E4">
        <w:rPr>
          <w:rFonts w:asciiTheme="minorHAnsi" w:eastAsia="Times New Roman" w:hAnsiTheme="minorHAnsi" w:cstheme="minorHAnsi"/>
          <w:sz w:val="20"/>
        </w:rPr>
        <w:t xml:space="preserve">Contractor </w:t>
      </w:r>
      <w:r w:rsidR="000E652A" w:rsidRPr="000E652A">
        <w:rPr>
          <w:rFonts w:asciiTheme="minorHAnsi" w:eastAsia="Times New Roman" w:hAnsiTheme="minorHAnsi" w:cstheme="minorHAnsi"/>
          <w:sz w:val="20"/>
        </w:rPr>
        <w:t xml:space="preserve">must be a subject matter expert in the topics identified in this </w:t>
      </w:r>
      <w:r w:rsidR="00EE573C">
        <w:rPr>
          <w:rFonts w:asciiTheme="minorHAnsi" w:eastAsia="Times New Roman" w:hAnsiTheme="minorHAnsi" w:cstheme="minorHAnsi"/>
          <w:sz w:val="20"/>
        </w:rPr>
        <w:t>Agreement</w:t>
      </w:r>
      <w:r w:rsidR="000E652A" w:rsidRPr="000E652A">
        <w:rPr>
          <w:rFonts w:asciiTheme="minorHAnsi" w:eastAsia="Times New Roman" w:hAnsiTheme="minorHAnsi" w:cstheme="minorHAnsi"/>
          <w:sz w:val="20"/>
        </w:rPr>
        <w:t xml:space="preserve"> or be able to secure qualified subject matter experts to support the work. In addition, the </w:t>
      </w:r>
      <w:r w:rsidR="007738A3">
        <w:rPr>
          <w:rFonts w:asciiTheme="minorHAnsi" w:eastAsia="Times New Roman" w:hAnsiTheme="minorHAnsi" w:cstheme="minorHAnsi"/>
          <w:sz w:val="20"/>
        </w:rPr>
        <w:t>Contractor</w:t>
      </w:r>
      <w:r w:rsidR="000E652A" w:rsidRPr="000E652A">
        <w:rPr>
          <w:rFonts w:asciiTheme="minorHAnsi" w:eastAsia="Times New Roman" w:hAnsiTheme="minorHAnsi" w:cstheme="minorHAnsi"/>
          <w:sz w:val="20"/>
        </w:rPr>
        <w:t xml:space="preserve"> must demonstrate expertise in developing and delivering educational programs for mediators, child custody recommending counselors, evaluators, attorneys, and other family court stakeholders.</w:t>
      </w:r>
    </w:p>
    <w:p w14:paraId="46CD5B55" w14:textId="77777777" w:rsidR="000E652A" w:rsidRPr="000E652A" w:rsidRDefault="000E652A" w:rsidP="000E652A">
      <w:pPr>
        <w:ind w:left="2160" w:hanging="720"/>
        <w:jc w:val="both"/>
        <w:rPr>
          <w:rFonts w:asciiTheme="minorHAnsi" w:eastAsia="Times New Roman" w:hAnsiTheme="minorHAnsi" w:cstheme="minorHAnsi"/>
          <w:sz w:val="20"/>
        </w:rPr>
      </w:pPr>
    </w:p>
    <w:p w14:paraId="4F359E13" w14:textId="6FC39062" w:rsidR="000E652A" w:rsidRPr="000E652A" w:rsidRDefault="00297557" w:rsidP="000E652A">
      <w:pPr>
        <w:ind w:left="1440" w:hanging="720"/>
        <w:jc w:val="both"/>
        <w:rPr>
          <w:rFonts w:asciiTheme="minorHAnsi" w:eastAsia="Times New Roman" w:hAnsiTheme="minorHAnsi" w:cstheme="minorHAnsi"/>
          <w:bCs/>
          <w:sz w:val="20"/>
          <w:u w:val="single"/>
          <w:lang w:bidi="en-US"/>
        </w:rPr>
      </w:pPr>
      <w:r>
        <w:rPr>
          <w:rFonts w:asciiTheme="minorHAnsi" w:eastAsia="Times New Roman" w:hAnsiTheme="minorHAnsi" w:cstheme="minorHAnsi"/>
          <w:sz w:val="20"/>
        </w:rPr>
        <w:t>2</w:t>
      </w:r>
      <w:r w:rsidR="000E652A">
        <w:rPr>
          <w:rFonts w:asciiTheme="minorHAnsi" w:eastAsia="Times New Roman" w:hAnsiTheme="minorHAnsi" w:cstheme="minorHAnsi"/>
          <w:sz w:val="20"/>
        </w:rPr>
        <w:t>.1.4</w:t>
      </w:r>
      <w:r w:rsidR="000E652A">
        <w:rPr>
          <w:rFonts w:asciiTheme="minorHAnsi" w:eastAsia="Times New Roman" w:hAnsiTheme="minorHAnsi" w:cstheme="minorHAnsi"/>
          <w:sz w:val="20"/>
        </w:rPr>
        <w:tab/>
      </w:r>
      <w:r w:rsidR="000E652A" w:rsidRPr="000E652A">
        <w:rPr>
          <w:rFonts w:asciiTheme="minorHAnsi" w:eastAsia="Times New Roman" w:hAnsiTheme="minorHAnsi" w:cstheme="minorHAnsi"/>
          <w:sz w:val="20"/>
        </w:rPr>
        <w:t>The Contractor shall conduct legal, practical, and clinical research on the agreed</w:t>
      </w:r>
      <w:r w:rsidR="000E652A" w:rsidRPr="000E652A">
        <w:rPr>
          <w:rFonts w:asciiTheme="minorHAnsi" w:eastAsia="Times New Roman" w:hAnsiTheme="minorHAnsi" w:cstheme="minorHAnsi"/>
          <w:sz w:val="20"/>
        </w:rPr>
        <w:noBreakHyphen/>
        <w:t>upon topics</w:t>
      </w:r>
      <w:r w:rsidR="0024689B">
        <w:rPr>
          <w:rFonts w:asciiTheme="minorHAnsi" w:eastAsia="Times New Roman" w:hAnsiTheme="minorHAnsi" w:cstheme="minorHAnsi"/>
          <w:sz w:val="20"/>
        </w:rPr>
        <w:t xml:space="preserve"> listed under </w:t>
      </w:r>
      <w:r w:rsidR="00822059">
        <w:rPr>
          <w:rFonts w:asciiTheme="minorHAnsi" w:eastAsia="Times New Roman" w:hAnsiTheme="minorHAnsi" w:cstheme="minorHAnsi"/>
          <w:b/>
          <w:bCs/>
          <w:sz w:val="20"/>
        </w:rPr>
        <w:t>Project 3</w:t>
      </w:r>
      <w:r w:rsidR="0024689B" w:rsidRPr="0024689B">
        <w:rPr>
          <w:rFonts w:asciiTheme="minorHAnsi" w:eastAsia="Times New Roman" w:hAnsiTheme="minorHAnsi" w:cstheme="minorHAnsi"/>
          <w:b/>
          <w:bCs/>
          <w:sz w:val="20"/>
        </w:rPr>
        <w:t xml:space="preserve"> </w:t>
      </w:r>
      <w:r w:rsidR="0024689B">
        <w:rPr>
          <w:rFonts w:asciiTheme="minorHAnsi" w:eastAsia="Times New Roman" w:hAnsiTheme="minorHAnsi" w:cstheme="minorHAnsi"/>
          <w:sz w:val="20"/>
        </w:rPr>
        <w:t>above</w:t>
      </w:r>
      <w:r w:rsidR="000E652A" w:rsidRPr="000E652A">
        <w:rPr>
          <w:rFonts w:asciiTheme="minorHAnsi" w:eastAsia="Times New Roman" w:hAnsiTheme="minorHAnsi" w:cstheme="minorHAnsi"/>
          <w:sz w:val="20"/>
        </w:rPr>
        <w:t xml:space="preserve"> using </w:t>
      </w:r>
      <w:proofErr w:type="gramStart"/>
      <w:r w:rsidR="000E652A" w:rsidRPr="000E652A">
        <w:rPr>
          <w:rFonts w:asciiTheme="minorHAnsi" w:eastAsia="Times New Roman" w:hAnsiTheme="minorHAnsi" w:cstheme="minorHAnsi"/>
          <w:sz w:val="20"/>
        </w:rPr>
        <w:t>peer</w:t>
      </w:r>
      <w:r w:rsidR="000E652A" w:rsidRPr="000E652A">
        <w:rPr>
          <w:rFonts w:asciiTheme="minorHAnsi" w:eastAsia="Times New Roman" w:hAnsiTheme="minorHAnsi" w:cstheme="minorHAnsi"/>
          <w:sz w:val="20"/>
        </w:rPr>
        <w:noBreakHyphen/>
      </w:r>
      <w:proofErr w:type="gramEnd"/>
      <w:r w:rsidR="000E652A" w:rsidRPr="000E652A">
        <w:rPr>
          <w:rFonts w:asciiTheme="minorHAnsi" w:eastAsia="Times New Roman" w:hAnsiTheme="minorHAnsi" w:cstheme="minorHAnsi"/>
          <w:sz w:val="20"/>
        </w:rPr>
        <w:t xml:space="preserve">reviewed scientific journals, case law, statutes, California Rules of Court, relevant legal history in California and other states, ethical standards, practice guidelines, and other reputable sources reflecting best or promising practices. The Contractor will ensure that </w:t>
      </w:r>
      <w:r w:rsidR="000E652A" w:rsidRPr="000E652A">
        <w:rPr>
          <w:rFonts w:asciiTheme="minorHAnsi" w:eastAsia="Times New Roman" w:hAnsiTheme="minorHAnsi" w:cstheme="minorHAnsi"/>
          <w:sz w:val="20"/>
        </w:rPr>
        <w:lastRenderedPageBreak/>
        <w:t>all Curriculum content conforms to the continuing education requirements of the California Board of Behavioral Sciences, the American Psychological Association, and the State Bar of California.</w:t>
      </w:r>
    </w:p>
    <w:p w14:paraId="56FE22B5" w14:textId="77777777" w:rsidR="000E652A" w:rsidRPr="000E652A" w:rsidRDefault="000E652A" w:rsidP="000E652A">
      <w:pPr>
        <w:ind w:left="2160" w:hanging="720"/>
        <w:jc w:val="both"/>
        <w:rPr>
          <w:rFonts w:asciiTheme="minorHAnsi" w:eastAsia="Times New Roman" w:hAnsiTheme="minorHAnsi" w:cstheme="minorHAnsi"/>
          <w:bCs/>
          <w:sz w:val="20"/>
          <w:u w:val="single"/>
          <w:lang w:bidi="en-US"/>
        </w:rPr>
      </w:pPr>
    </w:p>
    <w:p w14:paraId="6E86517E" w14:textId="2A42BB88" w:rsidR="000E652A" w:rsidRPr="000E652A" w:rsidRDefault="00297557" w:rsidP="000E652A">
      <w:pPr>
        <w:ind w:left="1440" w:hanging="720"/>
        <w:jc w:val="both"/>
        <w:rPr>
          <w:rFonts w:asciiTheme="minorHAnsi" w:eastAsia="Times New Roman" w:hAnsiTheme="minorHAnsi" w:cstheme="minorHAnsi"/>
          <w:bCs/>
          <w:sz w:val="20"/>
          <w:lang w:bidi="en-US"/>
        </w:rPr>
      </w:pPr>
      <w:r>
        <w:rPr>
          <w:rFonts w:asciiTheme="minorHAnsi" w:eastAsia="Times New Roman" w:hAnsiTheme="minorHAnsi" w:cstheme="minorHAnsi"/>
          <w:bCs/>
          <w:sz w:val="20"/>
          <w:lang w:bidi="en-US"/>
        </w:rPr>
        <w:t>2</w:t>
      </w:r>
      <w:r w:rsidR="000E652A">
        <w:rPr>
          <w:rFonts w:asciiTheme="minorHAnsi" w:eastAsia="Times New Roman" w:hAnsiTheme="minorHAnsi" w:cstheme="minorHAnsi"/>
          <w:bCs/>
          <w:sz w:val="20"/>
          <w:lang w:bidi="en-US"/>
        </w:rPr>
        <w:t>.1.5</w:t>
      </w:r>
      <w:r w:rsidR="000E652A">
        <w:rPr>
          <w:rFonts w:asciiTheme="minorHAnsi" w:eastAsia="Times New Roman" w:hAnsiTheme="minorHAnsi" w:cstheme="minorHAnsi"/>
          <w:bCs/>
          <w:sz w:val="20"/>
          <w:lang w:bidi="en-US"/>
        </w:rPr>
        <w:tab/>
      </w:r>
      <w:r w:rsidR="000E652A" w:rsidRPr="000E652A">
        <w:rPr>
          <w:rFonts w:asciiTheme="minorHAnsi" w:eastAsia="Times New Roman" w:hAnsiTheme="minorHAnsi" w:cstheme="minorHAnsi"/>
          <w:bCs/>
          <w:sz w:val="20"/>
          <w:lang w:bidi="en-US"/>
        </w:rPr>
        <w:t>The Contractor may use pre</w:t>
      </w:r>
      <w:r w:rsidR="000E652A" w:rsidRPr="000E652A">
        <w:rPr>
          <w:rFonts w:asciiTheme="minorHAnsi" w:eastAsia="Times New Roman" w:hAnsiTheme="minorHAnsi" w:cstheme="minorHAnsi"/>
          <w:bCs/>
          <w:sz w:val="20"/>
          <w:lang w:bidi="en-US"/>
        </w:rPr>
        <w:noBreakHyphen/>
        <w:t>existing proprietary materials or licensed third</w:t>
      </w:r>
      <w:r w:rsidR="000E652A" w:rsidRPr="000E652A">
        <w:rPr>
          <w:rFonts w:asciiTheme="minorHAnsi" w:eastAsia="Times New Roman" w:hAnsiTheme="minorHAnsi" w:cstheme="minorHAnsi"/>
          <w:bCs/>
          <w:sz w:val="20"/>
          <w:lang w:bidi="en-US"/>
        </w:rPr>
        <w:noBreakHyphen/>
        <w:t>party materials created independently of the resulting agreement (“Contractor IP”) as part of the Curriculum. The Judicial Council may request modifications to Contractor IP (and, for licensed third</w:t>
      </w:r>
      <w:r w:rsidR="000E652A" w:rsidRPr="000E652A">
        <w:rPr>
          <w:rFonts w:asciiTheme="minorHAnsi" w:eastAsia="Times New Roman" w:hAnsiTheme="minorHAnsi" w:cstheme="minorHAnsi"/>
          <w:bCs/>
          <w:sz w:val="20"/>
          <w:lang w:bidi="en-US"/>
        </w:rPr>
        <w:noBreakHyphen/>
        <w:t>party materials, only to the extent permitted under the applicable license), including but not limited to updates to case law. The Judicial Council may also request that the Contractor create new material based on the legal research conducted by the Contractor.</w:t>
      </w:r>
    </w:p>
    <w:p w14:paraId="31F14383" w14:textId="77777777" w:rsidR="000E652A" w:rsidRPr="000E652A" w:rsidRDefault="000E652A" w:rsidP="000E652A">
      <w:pPr>
        <w:ind w:left="2160" w:hanging="720"/>
        <w:jc w:val="both"/>
        <w:rPr>
          <w:rFonts w:asciiTheme="minorHAnsi" w:eastAsia="Times New Roman" w:hAnsiTheme="minorHAnsi" w:cstheme="minorHAnsi"/>
          <w:bCs/>
          <w:sz w:val="20"/>
          <w:lang w:bidi="en-US"/>
        </w:rPr>
      </w:pPr>
    </w:p>
    <w:p w14:paraId="0995FB3F" w14:textId="5B0B53D1" w:rsidR="000E652A" w:rsidRPr="000E652A" w:rsidRDefault="00297557" w:rsidP="000A5BE8">
      <w:pPr>
        <w:ind w:left="1440" w:hanging="720"/>
        <w:jc w:val="both"/>
        <w:rPr>
          <w:rFonts w:asciiTheme="minorHAnsi" w:eastAsia="Times New Roman" w:hAnsiTheme="minorHAnsi" w:cstheme="minorHAnsi"/>
          <w:bCs/>
          <w:sz w:val="20"/>
          <w:lang w:bidi="en-US"/>
        </w:rPr>
      </w:pPr>
      <w:r>
        <w:rPr>
          <w:rFonts w:asciiTheme="minorHAnsi" w:eastAsia="Times New Roman" w:hAnsiTheme="minorHAnsi" w:cstheme="minorHAnsi"/>
          <w:bCs/>
          <w:sz w:val="20"/>
          <w:lang w:bidi="en-US"/>
        </w:rPr>
        <w:t>2</w:t>
      </w:r>
      <w:r w:rsidR="000E652A">
        <w:rPr>
          <w:rFonts w:asciiTheme="minorHAnsi" w:eastAsia="Times New Roman" w:hAnsiTheme="minorHAnsi" w:cstheme="minorHAnsi"/>
          <w:bCs/>
          <w:sz w:val="20"/>
          <w:lang w:bidi="en-US"/>
        </w:rPr>
        <w:t>.1.6</w:t>
      </w:r>
      <w:r w:rsidR="000E652A">
        <w:rPr>
          <w:rFonts w:asciiTheme="minorHAnsi" w:eastAsia="Times New Roman" w:hAnsiTheme="minorHAnsi" w:cstheme="minorHAnsi"/>
          <w:bCs/>
          <w:sz w:val="20"/>
          <w:lang w:bidi="en-US"/>
        </w:rPr>
        <w:tab/>
      </w:r>
      <w:r w:rsidR="000E652A" w:rsidRPr="000E652A">
        <w:rPr>
          <w:rFonts w:asciiTheme="minorHAnsi" w:eastAsia="Times New Roman" w:hAnsiTheme="minorHAnsi" w:cstheme="minorHAnsi"/>
          <w:bCs/>
          <w:sz w:val="20"/>
          <w:lang w:bidi="en-US"/>
        </w:rPr>
        <w:t xml:space="preserve">The </w:t>
      </w:r>
      <w:r w:rsidR="00AD1250" w:rsidRPr="00AD1250">
        <w:rPr>
          <w:rFonts w:asciiTheme="minorHAnsi" w:eastAsia="Times New Roman" w:hAnsiTheme="minorHAnsi" w:cstheme="minorHAnsi"/>
          <w:bCs/>
          <w:sz w:val="20"/>
          <w:lang w:bidi="en-US"/>
        </w:rPr>
        <w:t xml:space="preserve">Curriculum must include: (i) Curriculum Outline; (ii) Training Plan; (iii) Course Descriptions and Measurable Learning Objectives; (iv) Substantive Written Legal and Practical Material; (v) Interactive Presentation Material; and (vi) </w:t>
      </w:r>
      <w:proofErr w:type="spellStart"/>
      <w:r w:rsidR="00AD1250" w:rsidRPr="00AD1250">
        <w:rPr>
          <w:rFonts w:asciiTheme="minorHAnsi" w:eastAsia="Times New Roman" w:hAnsiTheme="minorHAnsi" w:cstheme="minorHAnsi"/>
          <w:bCs/>
          <w:sz w:val="20"/>
          <w:lang w:bidi="en-US"/>
        </w:rPr>
        <w:t>post tests</w:t>
      </w:r>
      <w:proofErr w:type="spellEnd"/>
      <w:r w:rsidR="00AD1250" w:rsidRPr="00AD1250">
        <w:rPr>
          <w:rFonts w:asciiTheme="minorHAnsi" w:eastAsia="Times New Roman" w:hAnsiTheme="minorHAnsi" w:cstheme="minorHAnsi"/>
          <w:bCs/>
          <w:sz w:val="20"/>
          <w:lang w:bidi="en-US"/>
        </w:rPr>
        <w:t xml:space="preserve"> for each course consisting of a </w:t>
      </w:r>
      <w:r w:rsidR="00AD1250" w:rsidRPr="000A5BE8">
        <w:rPr>
          <w:rFonts w:asciiTheme="minorHAnsi" w:eastAsia="Times New Roman" w:hAnsiTheme="minorHAnsi" w:cstheme="minorHAnsi"/>
          <w:b/>
          <w:sz w:val="20"/>
          <w:lang w:bidi="en-US"/>
        </w:rPr>
        <w:t>minimum of ten</w:t>
      </w:r>
      <w:r w:rsidR="00AD1250" w:rsidRPr="00AD1250">
        <w:rPr>
          <w:rFonts w:asciiTheme="minorHAnsi" w:eastAsia="Times New Roman" w:hAnsiTheme="minorHAnsi" w:cstheme="minorHAnsi"/>
          <w:bCs/>
          <w:sz w:val="20"/>
          <w:lang w:bidi="en-US"/>
        </w:rPr>
        <w:t xml:space="preserve"> </w:t>
      </w:r>
      <w:r w:rsidR="00AD1250" w:rsidRPr="000A5BE8">
        <w:rPr>
          <w:rFonts w:asciiTheme="minorHAnsi" w:eastAsia="Times New Roman" w:hAnsiTheme="minorHAnsi" w:cstheme="minorHAnsi"/>
          <w:b/>
          <w:sz w:val="20"/>
          <w:lang w:bidi="en-US"/>
        </w:rPr>
        <w:t xml:space="preserve">(10) </w:t>
      </w:r>
      <w:r w:rsidR="00AD1250" w:rsidRPr="000A5BE8">
        <w:rPr>
          <w:rFonts w:asciiTheme="minorHAnsi" w:eastAsia="Times New Roman" w:hAnsiTheme="minorHAnsi" w:cstheme="minorHAnsi"/>
          <w:bCs/>
          <w:sz w:val="20"/>
          <w:lang w:bidi="en-US"/>
        </w:rPr>
        <w:t xml:space="preserve">multiple </w:t>
      </w:r>
      <w:r w:rsidR="00AD1250" w:rsidRPr="00AD1250">
        <w:rPr>
          <w:rFonts w:asciiTheme="minorHAnsi" w:eastAsia="Times New Roman" w:hAnsiTheme="minorHAnsi" w:cstheme="minorHAnsi"/>
          <w:bCs/>
          <w:sz w:val="20"/>
          <w:lang w:bidi="en-US"/>
        </w:rPr>
        <w:t>choice and true/false questions aligned with the training content. All materials will be subject to review for content and accuracy by the Judicial Council’s Project Manager.</w:t>
      </w:r>
      <w:r w:rsidR="000E652A" w:rsidRPr="000E652A">
        <w:rPr>
          <w:rFonts w:asciiTheme="minorHAnsi" w:eastAsia="Times New Roman" w:hAnsiTheme="minorHAnsi" w:cstheme="minorHAnsi"/>
          <w:bCs/>
          <w:sz w:val="20"/>
          <w:lang w:bidi="en-US"/>
        </w:rPr>
        <w:t xml:space="preserve"> </w:t>
      </w:r>
    </w:p>
    <w:p w14:paraId="59D447BF" w14:textId="77777777" w:rsidR="000E652A" w:rsidRPr="000E652A" w:rsidRDefault="000E652A" w:rsidP="000E652A">
      <w:pPr>
        <w:ind w:left="2160" w:hanging="720"/>
        <w:jc w:val="both"/>
        <w:rPr>
          <w:rFonts w:asciiTheme="minorHAnsi" w:eastAsia="Times New Roman" w:hAnsiTheme="minorHAnsi" w:cstheme="minorHAnsi"/>
          <w:bCs/>
          <w:sz w:val="20"/>
          <w:lang w:bidi="en-US"/>
        </w:rPr>
      </w:pPr>
    </w:p>
    <w:p w14:paraId="3FD15C81" w14:textId="4A49B887" w:rsidR="000E652A" w:rsidRPr="000E652A" w:rsidRDefault="00297557" w:rsidP="000E652A">
      <w:pPr>
        <w:ind w:firstLine="720"/>
        <w:jc w:val="both"/>
        <w:rPr>
          <w:rFonts w:asciiTheme="minorHAnsi" w:eastAsia="Times New Roman" w:hAnsiTheme="minorHAnsi" w:cstheme="minorHAnsi"/>
          <w:bCs/>
          <w:sz w:val="20"/>
          <w:lang w:bidi="en-US"/>
        </w:rPr>
      </w:pPr>
      <w:bookmarkStart w:id="3" w:name="_Hlk181255441"/>
      <w:r>
        <w:rPr>
          <w:rFonts w:asciiTheme="minorHAnsi" w:eastAsia="Times New Roman" w:hAnsiTheme="minorHAnsi" w:cstheme="minorHAnsi"/>
          <w:bCs/>
          <w:sz w:val="20"/>
          <w:lang w:bidi="en-US"/>
        </w:rPr>
        <w:t>2</w:t>
      </w:r>
      <w:r w:rsidR="000E652A">
        <w:rPr>
          <w:rFonts w:asciiTheme="minorHAnsi" w:eastAsia="Times New Roman" w:hAnsiTheme="minorHAnsi" w:cstheme="minorHAnsi"/>
          <w:bCs/>
          <w:sz w:val="20"/>
          <w:lang w:bidi="en-US"/>
        </w:rPr>
        <w:t>.1.</w:t>
      </w:r>
      <w:r>
        <w:rPr>
          <w:rFonts w:asciiTheme="minorHAnsi" w:eastAsia="Times New Roman" w:hAnsiTheme="minorHAnsi" w:cstheme="minorHAnsi"/>
          <w:bCs/>
          <w:sz w:val="20"/>
          <w:lang w:bidi="en-US"/>
        </w:rPr>
        <w:t>7</w:t>
      </w:r>
      <w:r w:rsidR="000E652A">
        <w:rPr>
          <w:rFonts w:asciiTheme="minorHAnsi" w:eastAsia="Times New Roman" w:hAnsiTheme="minorHAnsi" w:cstheme="minorHAnsi"/>
          <w:bCs/>
          <w:sz w:val="20"/>
          <w:lang w:bidi="en-US"/>
        </w:rPr>
        <w:tab/>
      </w:r>
      <w:r w:rsidR="000E652A" w:rsidRPr="000E652A">
        <w:rPr>
          <w:rFonts w:asciiTheme="minorHAnsi" w:eastAsia="Times New Roman" w:hAnsiTheme="minorHAnsi" w:cstheme="minorHAnsi"/>
          <w:bCs/>
          <w:sz w:val="20"/>
          <w:lang w:bidi="en-US"/>
        </w:rPr>
        <w:t xml:space="preserve">Training </w:t>
      </w:r>
      <w:proofErr w:type="gramStart"/>
      <w:r w:rsidR="000E652A" w:rsidRPr="000E652A">
        <w:rPr>
          <w:rFonts w:asciiTheme="minorHAnsi" w:eastAsia="Times New Roman" w:hAnsiTheme="minorHAnsi" w:cstheme="minorHAnsi"/>
          <w:bCs/>
          <w:sz w:val="20"/>
          <w:lang w:bidi="en-US"/>
        </w:rPr>
        <w:t>dates  may</w:t>
      </w:r>
      <w:proofErr w:type="gramEnd"/>
      <w:r w:rsidR="000E652A" w:rsidRPr="000E652A">
        <w:rPr>
          <w:rFonts w:asciiTheme="minorHAnsi" w:eastAsia="Times New Roman" w:hAnsiTheme="minorHAnsi" w:cstheme="minorHAnsi"/>
          <w:bCs/>
          <w:sz w:val="20"/>
          <w:lang w:bidi="en-US"/>
        </w:rPr>
        <w:t xml:space="preserve"> be modified by written </w:t>
      </w:r>
      <w:proofErr w:type="gramStart"/>
      <w:r w:rsidR="008F3F2E">
        <w:rPr>
          <w:rFonts w:asciiTheme="minorHAnsi" w:eastAsia="Times New Roman" w:hAnsiTheme="minorHAnsi" w:cstheme="minorHAnsi"/>
          <w:bCs/>
          <w:sz w:val="20"/>
          <w:lang w:bidi="en-US"/>
        </w:rPr>
        <w:t>amendment</w:t>
      </w:r>
      <w:proofErr w:type="gramEnd"/>
      <w:r w:rsidR="000E652A" w:rsidRPr="000E652A">
        <w:rPr>
          <w:rFonts w:asciiTheme="minorHAnsi" w:eastAsia="Times New Roman" w:hAnsiTheme="minorHAnsi" w:cstheme="minorHAnsi"/>
          <w:bCs/>
          <w:sz w:val="20"/>
          <w:lang w:bidi="en-US"/>
        </w:rPr>
        <w:t xml:space="preserve"> of both parties.</w:t>
      </w:r>
    </w:p>
    <w:p w14:paraId="5DD68CD7" w14:textId="77777777" w:rsidR="000E652A" w:rsidRPr="000E652A" w:rsidRDefault="000E652A" w:rsidP="000E652A">
      <w:pPr>
        <w:ind w:left="2160" w:hanging="720"/>
        <w:jc w:val="both"/>
        <w:rPr>
          <w:rFonts w:asciiTheme="minorHAnsi" w:eastAsia="Times New Roman" w:hAnsiTheme="minorHAnsi" w:cstheme="minorHAnsi"/>
          <w:bCs/>
          <w:sz w:val="20"/>
          <w:lang w:bidi="en-US"/>
        </w:rPr>
      </w:pPr>
    </w:p>
    <w:bookmarkEnd w:id="3"/>
    <w:p w14:paraId="0AE5F4FE" w14:textId="580A1D57" w:rsidR="000E652A" w:rsidRPr="000E652A" w:rsidRDefault="00297557" w:rsidP="000E652A">
      <w:pPr>
        <w:ind w:left="1440" w:hanging="720"/>
        <w:jc w:val="both"/>
        <w:rPr>
          <w:rFonts w:asciiTheme="minorHAnsi" w:eastAsia="Times New Roman" w:hAnsiTheme="minorHAnsi" w:cstheme="minorHAnsi"/>
          <w:bCs/>
          <w:sz w:val="20"/>
          <w:lang w:bidi="en-US"/>
        </w:rPr>
      </w:pPr>
      <w:r>
        <w:rPr>
          <w:rFonts w:asciiTheme="minorHAnsi" w:eastAsia="Times New Roman" w:hAnsiTheme="minorHAnsi" w:cstheme="minorHAnsi"/>
          <w:bCs/>
          <w:sz w:val="20"/>
          <w:lang w:bidi="en-US"/>
        </w:rPr>
        <w:t>2</w:t>
      </w:r>
      <w:r w:rsidR="000E652A">
        <w:rPr>
          <w:rFonts w:asciiTheme="minorHAnsi" w:eastAsia="Times New Roman" w:hAnsiTheme="minorHAnsi" w:cstheme="minorHAnsi"/>
          <w:bCs/>
          <w:sz w:val="20"/>
          <w:lang w:bidi="en-US"/>
        </w:rPr>
        <w:t>.1.</w:t>
      </w:r>
      <w:r>
        <w:rPr>
          <w:rFonts w:asciiTheme="minorHAnsi" w:eastAsia="Times New Roman" w:hAnsiTheme="minorHAnsi" w:cstheme="minorHAnsi"/>
          <w:bCs/>
          <w:sz w:val="20"/>
          <w:lang w:bidi="en-US"/>
        </w:rPr>
        <w:t>8</w:t>
      </w:r>
      <w:r w:rsidR="000E652A">
        <w:rPr>
          <w:rFonts w:asciiTheme="minorHAnsi" w:eastAsia="Times New Roman" w:hAnsiTheme="minorHAnsi" w:cstheme="minorHAnsi"/>
          <w:bCs/>
          <w:sz w:val="20"/>
          <w:lang w:bidi="en-US"/>
        </w:rPr>
        <w:tab/>
      </w:r>
      <w:r w:rsidR="000E652A" w:rsidRPr="000E652A">
        <w:rPr>
          <w:rFonts w:asciiTheme="minorHAnsi" w:eastAsia="Times New Roman" w:hAnsiTheme="minorHAnsi" w:cstheme="minorHAnsi"/>
          <w:bCs/>
          <w:sz w:val="20"/>
          <w:lang w:bidi="en-US"/>
        </w:rPr>
        <w:t xml:space="preserve">Each </w:t>
      </w:r>
      <w:r w:rsidR="002202CE" w:rsidRPr="002202CE">
        <w:rPr>
          <w:rFonts w:asciiTheme="minorHAnsi" w:eastAsia="Times New Roman" w:hAnsiTheme="minorHAnsi" w:cstheme="minorHAnsi"/>
          <w:bCs/>
          <w:sz w:val="20"/>
          <w:lang w:bidi="en-US"/>
        </w:rPr>
        <w:t xml:space="preserve">of the six (6) in person </w:t>
      </w:r>
      <w:proofErr w:type="gramStart"/>
      <w:r w:rsidR="002202CE" w:rsidRPr="002202CE">
        <w:rPr>
          <w:rFonts w:asciiTheme="minorHAnsi" w:eastAsia="Times New Roman" w:hAnsiTheme="minorHAnsi" w:cstheme="minorHAnsi"/>
          <w:bCs/>
          <w:sz w:val="20"/>
          <w:lang w:bidi="en-US"/>
        </w:rPr>
        <w:t>trainings</w:t>
      </w:r>
      <w:proofErr w:type="gramEnd"/>
      <w:r w:rsidR="002202CE" w:rsidRPr="002202CE">
        <w:rPr>
          <w:rFonts w:asciiTheme="minorHAnsi" w:eastAsia="Times New Roman" w:hAnsiTheme="minorHAnsi" w:cstheme="minorHAnsi"/>
          <w:bCs/>
          <w:sz w:val="20"/>
          <w:lang w:bidi="en-US"/>
        </w:rPr>
        <w:t xml:space="preserve"> will be up to three (3) hours in length, and each of the three (3) on demand recorded </w:t>
      </w:r>
      <w:proofErr w:type="gramStart"/>
      <w:r w:rsidR="002202CE" w:rsidRPr="002202CE">
        <w:rPr>
          <w:rFonts w:asciiTheme="minorHAnsi" w:eastAsia="Times New Roman" w:hAnsiTheme="minorHAnsi" w:cstheme="minorHAnsi"/>
          <w:bCs/>
          <w:sz w:val="20"/>
          <w:lang w:bidi="en-US"/>
        </w:rPr>
        <w:t>trainings</w:t>
      </w:r>
      <w:proofErr w:type="gramEnd"/>
      <w:r w:rsidR="002202CE" w:rsidRPr="002202CE">
        <w:rPr>
          <w:rFonts w:asciiTheme="minorHAnsi" w:eastAsia="Times New Roman" w:hAnsiTheme="minorHAnsi" w:cstheme="minorHAnsi"/>
          <w:bCs/>
          <w:sz w:val="20"/>
          <w:lang w:bidi="en-US"/>
        </w:rPr>
        <w:t xml:space="preserve"> will be at least two (2) hours, delivered in a format compatible with the Judicial Council’s online learning management system, Moodle. Each training will follow the final draft of the Legal and Practical Training Plan and will include presentation of the final Interactive Training Materials, Substantive Written Legal and Practical Materials, and the corresponding </w:t>
      </w:r>
      <w:proofErr w:type="spellStart"/>
      <w:r w:rsidR="002202CE" w:rsidRPr="002202CE">
        <w:rPr>
          <w:rFonts w:asciiTheme="minorHAnsi" w:eastAsia="Times New Roman" w:hAnsiTheme="minorHAnsi" w:cstheme="minorHAnsi"/>
          <w:bCs/>
          <w:sz w:val="20"/>
          <w:lang w:bidi="en-US"/>
        </w:rPr>
        <w:t>post test</w:t>
      </w:r>
      <w:proofErr w:type="spellEnd"/>
      <w:r w:rsidR="002202CE" w:rsidRPr="002202CE">
        <w:rPr>
          <w:rFonts w:asciiTheme="minorHAnsi" w:eastAsia="Times New Roman" w:hAnsiTheme="minorHAnsi" w:cstheme="minorHAnsi"/>
          <w:bCs/>
          <w:sz w:val="20"/>
          <w:lang w:bidi="en-US"/>
        </w:rPr>
        <w:t xml:space="preserve"> consisting of a </w:t>
      </w:r>
      <w:r w:rsidR="002202CE" w:rsidRPr="002202CE">
        <w:rPr>
          <w:rFonts w:asciiTheme="minorHAnsi" w:eastAsia="Times New Roman" w:hAnsiTheme="minorHAnsi" w:cstheme="minorHAnsi"/>
          <w:b/>
          <w:sz w:val="20"/>
          <w:lang w:bidi="en-US"/>
        </w:rPr>
        <w:t>minimum of ten (10)</w:t>
      </w:r>
      <w:r w:rsidR="002202CE" w:rsidRPr="002202CE">
        <w:rPr>
          <w:rFonts w:asciiTheme="minorHAnsi" w:eastAsia="Times New Roman" w:hAnsiTheme="minorHAnsi" w:cstheme="minorHAnsi"/>
          <w:bCs/>
          <w:sz w:val="20"/>
          <w:lang w:bidi="en-US"/>
        </w:rPr>
        <w:t xml:space="preserve"> multiple choice and true/false questions aligned with the training content.</w:t>
      </w:r>
    </w:p>
    <w:p w14:paraId="32F4626E" w14:textId="77777777" w:rsidR="000E652A" w:rsidRPr="000E652A" w:rsidRDefault="000E652A" w:rsidP="000E652A">
      <w:pPr>
        <w:ind w:left="2160" w:hanging="720"/>
        <w:jc w:val="both"/>
        <w:rPr>
          <w:rFonts w:asciiTheme="minorHAnsi" w:eastAsia="Times New Roman" w:hAnsiTheme="minorHAnsi" w:cstheme="minorHAnsi"/>
          <w:bCs/>
          <w:sz w:val="20"/>
          <w:lang w:bidi="en-US"/>
        </w:rPr>
      </w:pPr>
    </w:p>
    <w:p w14:paraId="5F1703F4" w14:textId="100E94DF" w:rsidR="000E652A" w:rsidRPr="000E652A" w:rsidRDefault="00297557" w:rsidP="00261515">
      <w:pPr>
        <w:ind w:left="1440" w:hanging="720"/>
        <w:jc w:val="both"/>
        <w:rPr>
          <w:rFonts w:asciiTheme="minorHAnsi" w:eastAsia="Times New Roman" w:hAnsiTheme="minorHAnsi" w:cstheme="minorHAnsi"/>
          <w:bCs/>
          <w:sz w:val="20"/>
          <w:lang w:bidi="en-US"/>
        </w:rPr>
      </w:pPr>
      <w:r>
        <w:rPr>
          <w:rFonts w:asciiTheme="minorHAnsi" w:eastAsia="Times New Roman" w:hAnsiTheme="minorHAnsi" w:cstheme="minorHAnsi"/>
          <w:bCs/>
          <w:sz w:val="20"/>
          <w:lang w:bidi="en-US"/>
        </w:rPr>
        <w:t>2</w:t>
      </w:r>
      <w:r w:rsidR="000E652A">
        <w:rPr>
          <w:rFonts w:asciiTheme="minorHAnsi" w:eastAsia="Times New Roman" w:hAnsiTheme="minorHAnsi" w:cstheme="minorHAnsi"/>
          <w:bCs/>
          <w:sz w:val="20"/>
          <w:lang w:bidi="en-US"/>
        </w:rPr>
        <w:t>.1.</w:t>
      </w:r>
      <w:r>
        <w:rPr>
          <w:rFonts w:asciiTheme="minorHAnsi" w:eastAsia="Times New Roman" w:hAnsiTheme="minorHAnsi" w:cstheme="minorHAnsi"/>
          <w:bCs/>
          <w:sz w:val="20"/>
          <w:lang w:bidi="en-US"/>
        </w:rPr>
        <w:t>9</w:t>
      </w:r>
      <w:r w:rsidR="000E652A">
        <w:rPr>
          <w:rFonts w:asciiTheme="minorHAnsi" w:eastAsia="Times New Roman" w:hAnsiTheme="minorHAnsi" w:cstheme="minorHAnsi"/>
          <w:bCs/>
          <w:sz w:val="20"/>
          <w:lang w:bidi="en-US"/>
        </w:rPr>
        <w:tab/>
      </w:r>
      <w:r w:rsidR="000E652A" w:rsidRPr="000E652A">
        <w:rPr>
          <w:rFonts w:asciiTheme="minorHAnsi" w:eastAsia="Times New Roman" w:hAnsiTheme="minorHAnsi" w:cstheme="minorHAnsi"/>
          <w:bCs/>
          <w:sz w:val="20"/>
          <w:lang w:bidi="en-US"/>
        </w:rPr>
        <w:t>Prior</w:t>
      </w:r>
      <w:r w:rsidR="007333A0" w:rsidRPr="007333A0">
        <w:t xml:space="preserve"> </w:t>
      </w:r>
      <w:r w:rsidR="007333A0" w:rsidRPr="007333A0">
        <w:rPr>
          <w:rFonts w:asciiTheme="minorHAnsi" w:eastAsia="Times New Roman" w:hAnsiTheme="minorHAnsi" w:cstheme="minorHAnsi"/>
          <w:bCs/>
          <w:sz w:val="20"/>
          <w:lang w:bidi="en-US"/>
        </w:rPr>
        <w:t>to each training event, the Contractor will develop a Legal and Practical Training Plan, Substantive Written Legal Materials, and Interactive Training Materials tailored to the assigned training topic. Draft versions of all materials must be submitted to the Judicial Council Project Manager for review and approval no later than two (2) weeks prior to the scheduled training date. Final versions must be submitted no later than two (2) days prior to the scheduled training.</w:t>
      </w:r>
    </w:p>
    <w:p w14:paraId="35F47366" w14:textId="77777777" w:rsidR="000E652A" w:rsidRDefault="000E652A" w:rsidP="007333A0">
      <w:pPr>
        <w:jc w:val="both"/>
        <w:rPr>
          <w:rFonts w:asciiTheme="minorHAnsi" w:eastAsia="Times New Roman" w:hAnsiTheme="minorHAnsi" w:cstheme="minorHAnsi"/>
          <w:b/>
          <w:sz w:val="20"/>
        </w:rPr>
      </w:pPr>
    </w:p>
    <w:p w14:paraId="7E95398D" w14:textId="0FA5AA1E" w:rsidR="00836B80" w:rsidRPr="00836B80" w:rsidRDefault="00836B80" w:rsidP="00836B80">
      <w:pPr>
        <w:ind w:left="1440"/>
        <w:jc w:val="both"/>
        <w:rPr>
          <w:rFonts w:asciiTheme="minorHAnsi" w:eastAsia="Times New Roman" w:hAnsiTheme="minorHAnsi" w:cstheme="minorHAnsi"/>
          <w:bCs/>
          <w:sz w:val="20"/>
        </w:rPr>
      </w:pPr>
      <w:r w:rsidRPr="00836B80">
        <w:rPr>
          <w:rFonts w:asciiTheme="minorHAnsi" w:eastAsia="Times New Roman" w:hAnsiTheme="minorHAnsi" w:cstheme="minorHAnsi"/>
          <w:bCs/>
          <w:sz w:val="20"/>
        </w:rPr>
        <w:t xml:space="preserve">Following each training event, the Contractor will make available to participants the final Substantive Written Legal and Practical Materials and a </w:t>
      </w:r>
      <w:proofErr w:type="spellStart"/>
      <w:r w:rsidRPr="00836B80">
        <w:rPr>
          <w:rFonts w:asciiTheme="minorHAnsi" w:eastAsia="Times New Roman" w:hAnsiTheme="minorHAnsi" w:cstheme="minorHAnsi"/>
          <w:bCs/>
          <w:sz w:val="20"/>
        </w:rPr>
        <w:t>post test</w:t>
      </w:r>
      <w:proofErr w:type="spellEnd"/>
      <w:r w:rsidRPr="00836B80">
        <w:rPr>
          <w:rFonts w:asciiTheme="minorHAnsi" w:eastAsia="Times New Roman" w:hAnsiTheme="minorHAnsi" w:cstheme="minorHAnsi"/>
          <w:bCs/>
          <w:sz w:val="20"/>
        </w:rPr>
        <w:t xml:space="preserve"> consisting of a minimum of </w:t>
      </w:r>
      <w:r w:rsidRPr="00836B80">
        <w:rPr>
          <w:rFonts w:asciiTheme="minorHAnsi" w:eastAsia="Times New Roman" w:hAnsiTheme="minorHAnsi" w:cstheme="minorHAnsi"/>
          <w:b/>
          <w:sz w:val="20"/>
        </w:rPr>
        <w:t>ten</w:t>
      </w:r>
      <w:r w:rsidRPr="00836B80">
        <w:rPr>
          <w:rFonts w:asciiTheme="minorHAnsi" w:eastAsia="Times New Roman" w:hAnsiTheme="minorHAnsi" w:cstheme="minorHAnsi"/>
          <w:bCs/>
          <w:sz w:val="20"/>
        </w:rPr>
        <w:t xml:space="preserve"> </w:t>
      </w:r>
      <w:r w:rsidRPr="00836B80">
        <w:rPr>
          <w:rFonts w:asciiTheme="minorHAnsi" w:eastAsia="Times New Roman" w:hAnsiTheme="minorHAnsi" w:cstheme="minorHAnsi"/>
          <w:b/>
          <w:sz w:val="20"/>
        </w:rPr>
        <w:t>(10)</w:t>
      </w:r>
      <w:r w:rsidRPr="00836B80">
        <w:rPr>
          <w:rFonts w:asciiTheme="minorHAnsi" w:eastAsia="Times New Roman" w:hAnsiTheme="minorHAnsi" w:cstheme="minorHAnsi"/>
          <w:bCs/>
          <w:sz w:val="20"/>
        </w:rPr>
        <w:t xml:space="preserve"> multiple choice and true/false questions aligned with the training content.</w:t>
      </w:r>
    </w:p>
    <w:p w14:paraId="6E961B63" w14:textId="77777777" w:rsidR="00836B80" w:rsidRPr="000E652A" w:rsidRDefault="00836B80" w:rsidP="007333A0">
      <w:pPr>
        <w:jc w:val="both"/>
        <w:rPr>
          <w:rFonts w:asciiTheme="minorHAnsi" w:eastAsia="Times New Roman" w:hAnsiTheme="minorHAnsi" w:cstheme="minorHAnsi"/>
          <w:b/>
          <w:sz w:val="20"/>
        </w:rPr>
      </w:pPr>
    </w:p>
    <w:p w14:paraId="42A7FA9E" w14:textId="5C74B77C" w:rsidR="000E652A" w:rsidRDefault="00297557" w:rsidP="00150F76">
      <w:pPr>
        <w:ind w:left="1440" w:hanging="720"/>
        <w:jc w:val="both"/>
        <w:rPr>
          <w:rFonts w:asciiTheme="minorHAnsi" w:eastAsia="Times New Roman" w:hAnsiTheme="minorHAnsi" w:cstheme="minorHAnsi"/>
          <w:bCs/>
          <w:sz w:val="20"/>
          <w:lang w:bidi="en-US"/>
        </w:rPr>
      </w:pPr>
      <w:r>
        <w:rPr>
          <w:rFonts w:asciiTheme="minorHAnsi" w:eastAsia="Times New Roman" w:hAnsiTheme="minorHAnsi" w:cstheme="minorHAnsi"/>
          <w:bCs/>
          <w:sz w:val="20"/>
          <w:lang w:bidi="en-US"/>
        </w:rPr>
        <w:t>2</w:t>
      </w:r>
      <w:r w:rsidR="00261515">
        <w:rPr>
          <w:rFonts w:asciiTheme="minorHAnsi" w:eastAsia="Times New Roman" w:hAnsiTheme="minorHAnsi" w:cstheme="minorHAnsi"/>
          <w:bCs/>
          <w:sz w:val="20"/>
          <w:lang w:bidi="en-US"/>
        </w:rPr>
        <w:t>.1.1</w:t>
      </w:r>
      <w:r>
        <w:rPr>
          <w:rFonts w:asciiTheme="minorHAnsi" w:eastAsia="Times New Roman" w:hAnsiTheme="minorHAnsi" w:cstheme="minorHAnsi"/>
          <w:bCs/>
          <w:sz w:val="20"/>
          <w:lang w:bidi="en-US"/>
        </w:rPr>
        <w:t>0</w:t>
      </w:r>
      <w:r w:rsidR="00261515">
        <w:rPr>
          <w:rFonts w:asciiTheme="minorHAnsi" w:eastAsia="Times New Roman" w:hAnsiTheme="minorHAnsi" w:cstheme="minorHAnsi"/>
          <w:bCs/>
          <w:sz w:val="20"/>
          <w:lang w:bidi="en-US"/>
        </w:rPr>
        <w:tab/>
      </w:r>
      <w:r w:rsidR="000E652A" w:rsidRPr="000E652A">
        <w:rPr>
          <w:rFonts w:asciiTheme="minorHAnsi" w:eastAsia="Times New Roman" w:hAnsiTheme="minorHAnsi" w:cstheme="minorHAnsi"/>
          <w:bCs/>
          <w:sz w:val="20"/>
          <w:u w:val="single"/>
          <w:lang w:bidi="en-US"/>
        </w:rPr>
        <w:t>Legal and Practical Training Plan</w:t>
      </w:r>
      <w:r w:rsidR="000E652A" w:rsidRPr="000E652A">
        <w:rPr>
          <w:rFonts w:asciiTheme="minorHAnsi" w:eastAsia="Times New Roman" w:hAnsiTheme="minorHAnsi" w:cstheme="minorHAnsi"/>
          <w:bCs/>
          <w:sz w:val="20"/>
          <w:lang w:bidi="en-US"/>
        </w:rPr>
        <w:t xml:space="preserve">: A </w:t>
      </w:r>
      <w:r w:rsidR="00150F76" w:rsidRPr="00150F76">
        <w:rPr>
          <w:rFonts w:asciiTheme="minorHAnsi" w:eastAsia="Times New Roman" w:hAnsiTheme="minorHAnsi" w:cstheme="minorHAnsi"/>
          <w:bCs/>
          <w:sz w:val="20"/>
          <w:lang w:bidi="en-US"/>
        </w:rPr>
        <w:t xml:space="preserve">written, detailed lesson plan for each chosen topic listed in </w:t>
      </w:r>
      <w:r w:rsidR="00373D8E">
        <w:rPr>
          <w:rFonts w:asciiTheme="minorHAnsi" w:eastAsia="Times New Roman" w:hAnsiTheme="minorHAnsi" w:cstheme="minorHAnsi"/>
          <w:b/>
          <w:sz w:val="20"/>
          <w:lang w:bidi="en-US"/>
        </w:rPr>
        <w:t>Project 3</w:t>
      </w:r>
      <w:r w:rsidR="00150F76" w:rsidRPr="00150F76">
        <w:rPr>
          <w:rFonts w:asciiTheme="minorHAnsi" w:eastAsia="Times New Roman" w:hAnsiTheme="minorHAnsi" w:cstheme="minorHAnsi"/>
          <w:bCs/>
          <w:sz w:val="20"/>
          <w:lang w:bidi="en-US"/>
        </w:rPr>
        <w:t xml:space="preserve"> above that includes the training agenda, measurable learning objectives, and the training activities that comprise the content of the Curriculum. Each Legal and Practical Training Plan must include all materials used for the training.</w:t>
      </w:r>
    </w:p>
    <w:p w14:paraId="25B582FC" w14:textId="77777777" w:rsidR="00150F76" w:rsidRPr="000E652A" w:rsidRDefault="00150F76" w:rsidP="00150F76">
      <w:pPr>
        <w:ind w:left="1440" w:hanging="720"/>
        <w:jc w:val="both"/>
        <w:rPr>
          <w:rFonts w:asciiTheme="minorHAnsi" w:eastAsia="Times New Roman" w:hAnsiTheme="minorHAnsi" w:cstheme="minorHAnsi"/>
          <w:bCs/>
          <w:sz w:val="20"/>
          <w:lang w:bidi="en-US"/>
        </w:rPr>
      </w:pPr>
    </w:p>
    <w:p w14:paraId="405C278B" w14:textId="69A51DC4" w:rsidR="000E652A" w:rsidRDefault="00297557" w:rsidP="00E10957">
      <w:pPr>
        <w:ind w:left="1440" w:hanging="720"/>
        <w:jc w:val="both"/>
        <w:rPr>
          <w:rFonts w:asciiTheme="minorHAnsi" w:eastAsia="Times New Roman" w:hAnsiTheme="minorHAnsi" w:cstheme="minorHAnsi"/>
          <w:bCs/>
          <w:sz w:val="20"/>
          <w:lang w:bidi="en-US"/>
        </w:rPr>
      </w:pPr>
      <w:r>
        <w:rPr>
          <w:rFonts w:asciiTheme="minorHAnsi" w:eastAsia="Times New Roman" w:hAnsiTheme="minorHAnsi" w:cstheme="minorHAnsi"/>
          <w:bCs/>
          <w:sz w:val="20"/>
          <w:lang w:bidi="en-US"/>
        </w:rPr>
        <w:t>2</w:t>
      </w:r>
      <w:r w:rsidR="00261515">
        <w:rPr>
          <w:rFonts w:asciiTheme="minorHAnsi" w:eastAsia="Times New Roman" w:hAnsiTheme="minorHAnsi" w:cstheme="minorHAnsi"/>
          <w:bCs/>
          <w:sz w:val="20"/>
          <w:lang w:bidi="en-US"/>
        </w:rPr>
        <w:t>.1.1</w:t>
      </w:r>
      <w:r>
        <w:rPr>
          <w:rFonts w:asciiTheme="minorHAnsi" w:eastAsia="Times New Roman" w:hAnsiTheme="minorHAnsi" w:cstheme="minorHAnsi"/>
          <w:bCs/>
          <w:sz w:val="20"/>
          <w:lang w:bidi="en-US"/>
        </w:rPr>
        <w:t>1</w:t>
      </w:r>
      <w:r w:rsidR="00261515">
        <w:rPr>
          <w:rFonts w:asciiTheme="minorHAnsi" w:eastAsia="Times New Roman" w:hAnsiTheme="minorHAnsi" w:cstheme="minorHAnsi"/>
          <w:bCs/>
          <w:sz w:val="20"/>
          <w:lang w:bidi="en-US"/>
        </w:rPr>
        <w:tab/>
      </w:r>
      <w:r w:rsidR="000E652A" w:rsidRPr="000E652A">
        <w:rPr>
          <w:rFonts w:asciiTheme="minorHAnsi" w:eastAsia="Times New Roman" w:hAnsiTheme="minorHAnsi" w:cstheme="minorHAnsi"/>
          <w:bCs/>
          <w:sz w:val="20"/>
          <w:u w:val="single"/>
          <w:lang w:bidi="en-US"/>
        </w:rPr>
        <w:t>Substantive Written Legal and Practical Materials</w:t>
      </w:r>
      <w:r w:rsidR="000E652A" w:rsidRPr="000E652A">
        <w:rPr>
          <w:rFonts w:asciiTheme="minorHAnsi" w:eastAsia="Times New Roman" w:hAnsiTheme="minorHAnsi" w:cstheme="minorHAnsi"/>
          <w:bCs/>
          <w:sz w:val="20"/>
          <w:lang w:bidi="en-US"/>
        </w:rPr>
        <w:t xml:space="preserve">: One </w:t>
      </w:r>
      <w:r w:rsidR="00E10957" w:rsidRPr="00E10957">
        <w:rPr>
          <w:rFonts w:asciiTheme="minorHAnsi" w:eastAsia="Times New Roman" w:hAnsiTheme="minorHAnsi" w:cstheme="minorHAnsi"/>
          <w:bCs/>
          <w:sz w:val="20"/>
          <w:lang w:bidi="en-US"/>
        </w:rPr>
        <w:t>or more documents to be distributed to training participants that include substantive legal and practical content, including but not limited to legal references such as statutory text</w:t>
      </w:r>
      <w:proofErr w:type="gramStart"/>
      <w:r w:rsidR="00E10957" w:rsidRPr="00E10957">
        <w:rPr>
          <w:rFonts w:asciiTheme="minorHAnsi" w:eastAsia="Times New Roman" w:hAnsiTheme="minorHAnsi" w:cstheme="minorHAnsi"/>
          <w:bCs/>
          <w:sz w:val="20"/>
          <w:lang w:bidi="en-US"/>
        </w:rPr>
        <w:t>, case</w:t>
      </w:r>
      <w:proofErr w:type="gramEnd"/>
      <w:r w:rsidR="00E10957" w:rsidRPr="00E10957">
        <w:rPr>
          <w:rFonts w:asciiTheme="minorHAnsi" w:eastAsia="Times New Roman" w:hAnsiTheme="minorHAnsi" w:cstheme="minorHAnsi"/>
          <w:bCs/>
          <w:sz w:val="20"/>
          <w:lang w:bidi="en-US"/>
        </w:rPr>
        <w:t xml:space="preserve"> law opinions, peer reviewed scientific journals, ethical standards, practice guidelines, and references to secondary sources.</w:t>
      </w:r>
    </w:p>
    <w:p w14:paraId="7EE1A3E8" w14:textId="77777777" w:rsidR="00E10957" w:rsidRPr="000E652A" w:rsidRDefault="00E10957" w:rsidP="00E10957">
      <w:pPr>
        <w:ind w:left="1440" w:hanging="720"/>
        <w:jc w:val="both"/>
        <w:rPr>
          <w:rFonts w:asciiTheme="minorHAnsi" w:eastAsia="Times New Roman" w:hAnsiTheme="minorHAnsi" w:cstheme="minorHAnsi"/>
          <w:bCs/>
          <w:sz w:val="20"/>
          <w:lang w:bidi="en-US"/>
        </w:rPr>
      </w:pPr>
    </w:p>
    <w:p w14:paraId="774FF094" w14:textId="0553ED78" w:rsidR="000E652A" w:rsidRPr="000E652A" w:rsidRDefault="00261515" w:rsidP="00E10957">
      <w:pPr>
        <w:ind w:left="1440" w:hanging="720"/>
        <w:jc w:val="both"/>
        <w:rPr>
          <w:rFonts w:asciiTheme="minorHAnsi" w:eastAsia="Times New Roman" w:hAnsiTheme="minorHAnsi" w:cstheme="minorHAnsi"/>
          <w:bCs/>
          <w:sz w:val="20"/>
          <w:lang w:bidi="en-US"/>
        </w:rPr>
      </w:pPr>
      <w:r>
        <w:rPr>
          <w:rFonts w:asciiTheme="minorHAnsi" w:eastAsia="Times New Roman" w:hAnsiTheme="minorHAnsi" w:cstheme="minorHAnsi"/>
          <w:bCs/>
          <w:sz w:val="20"/>
          <w:lang w:bidi="en-US"/>
        </w:rPr>
        <w:t>3.1.13</w:t>
      </w:r>
      <w:r>
        <w:rPr>
          <w:rFonts w:asciiTheme="minorHAnsi" w:eastAsia="Times New Roman" w:hAnsiTheme="minorHAnsi" w:cstheme="minorHAnsi"/>
          <w:bCs/>
          <w:sz w:val="20"/>
          <w:lang w:bidi="en-US"/>
        </w:rPr>
        <w:tab/>
      </w:r>
      <w:r w:rsidR="000E652A" w:rsidRPr="000E652A">
        <w:rPr>
          <w:rFonts w:asciiTheme="minorHAnsi" w:eastAsia="Times New Roman" w:hAnsiTheme="minorHAnsi" w:cstheme="minorHAnsi"/>
          <w:bCs/>
          <w:sz w:val="20"/>
          <w:u w:val="single"/>
          <w:lang w:bidi="en-US"/>
        </w:rPr>
        <w:t>Interactive Training Materials</w:t>
      </w:r>
      <w:r w:rsidR="000E652A" w:rsidRPr="000E652A">
        <w:rPr>
          <w:rFonts w:asciiTheme="minorHAnsi" w:eastAsia="Times New Roman" w:hAnsiTheme="minorHAnsi" w:cstheme="minorHAnsi"/>
          <w:bCs/>
          <w:sz w:val="20"/>
          <w:lang w:bidi="en-US"/>
        </w:rPr>
        <w:t>: Interactive training aids and post</w:t>
      </w:r>
      <w:r w:rsidR="000E652A" w:rsidRPr="000E652A">
        <w:rPr>
          <w:rFonts w:asciiTheme="minorHAnsi" w:eastAsia="Times New Roman" w:hAnsiTheme="minorHAnsi" w:cstheme="minorHAnsi"/>
          <w:bCs/>
          <w:sz w:val="20"/>
          <w:lang w:bidi="en-US"/>
        </w:rPr>
        <w:noBreakHyphen/>
        <w:t>tests used during and after the training that incorporate relevant Curriculum content. These materials may include slide</w:t>
      </w:r>
      <w:r w:rsidR="000E652A" w:rsidRPr="000E652A">
        <w:rPr>
          <w:rFonts w:asciiTheme="minorHAnsi" w:eastAsia="Times New Roman" w:hAnsiTheme="minorHAnsi" w:cstheme="minorHAnsi"/>
          <w:bCs/>
          <w:sz w:val="20"/>
          <w:lang w:bidi="en-US"/>
        </w:rPr>
        <w:noBreakHyphen/>
        <w:t xml:space="preserve">based presentations and other interactive </w:t>
      </w:r>
      <w:proofErr w:type="gramStart"/>
      <w:r w:rsidR="000E652A" w:rsidRPr="000E652A">
        <w:rPr>
          <w:rFonts w:asciiTheme="minorHAnsi" w:eastAsia="Times New Roman" w:hAnsiTheme="minorHAnsi" w:cstheme="minorHAnsi"/>
          <w:bCs/>
          <w:sz w:val="20"/>
          <w:lang w:bidi="en-US"/>
        </w:rPr>
        <w:t>elements, and</w:t>
      </w:r>
      <w:proofErr w:type="gramEnd"/>
      <w:r w:rsidR="000E652A" w:rsidRPr="000E652A">
        <w:rPr>
          <w:rFonts w:asciiTheme="minorHAnsi" w:eastAsia="Times New Roman" w:hAnsiTheme="minorHAnsi" w:cstheme="minorHAnsi"/>
          <w:bCs/>
          <w:sz w:val="20"/>
          <w:lang w:bidi="en-US"/>
        </w:rPr>
        <w:t xml:space="preserve"> may draw from the Legal and Practical Training Plan, the Substantive Written Legal and Practical Materials, or other relevant sources.</w:t>
      </w:r>
      <w:r w:rsidR="000E652A" w:rsidRPr="007E1C27">
        <w:rPr>
          <w:rFonts w:asciiTheme="minorHAnsi" w:eastAsia="Times New Roman" w:hAnsiTheme="minorHAnsi" w:cstheme="minorHAnsi"/>
          <w:bCs/>
          <w:sz w:val="20"/>
          <w:lang w:bidi="en-US"/>
        </w:rPr>
        <w:t xml:space="preserve"> </w:t>
      </w:r>
    </w:p>
    <w:p w14:paraId="70092480" w14:textId="77777777" w:rsidR="00C4177B" w:rsidRPr="000E652A" w:rsidRDefault="00C4177B" w:rsidP="000E652A">
      <w:pPr>
        <w:spacing w:before="120" w:after="120"/>
        <w:rPr>
          <w:rFonts w:asciiTheme="minorHAnsi" w:hAnsiTheme="minorHAnsi" w:cstheme="minorHAnsi"/>
          <w:i/>
          <w:sz w:val="20"/>
        </w:rPr>
      </w:pPr>
    </w:p>
    <w:p w14:paraId="10B6173C" w14:textId="6D23086C" w:rsidR="00E06722" w:rsidRPr="00E06722" w:rsidRDefault="00C4177B" w:rsidP="00BC2DD7">
      <w:pPr>
        <w:numPr>
          <w:ilvl w:val="1"/>
          <w:numId w:val="9"/>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1FBE5FE8" w14:textId="701F30EC" w:rsidR="00E06722" w:rsidRPr="00E06722" w:rsidRDefault="00E06722" w:rsidP="00BC2DD7">
      <w:pPr>
        <w:pStyle w:val="ListParagraph"/>
        <w:numPr>
          <w:ilvl w:val="0"/>
          <w:numId w:val="11"/>
        </w:numPr>
        <w:spacing w:before="120" w:after="120"/>
        <w:ind w:left="1260"/>
        <w:rPr>
          <w:rFonts w:asciiTheme="minorHAnsi" w:hAnsiTheme="minorHAnsi" w:cstheme="minorHAnsi"/>
          <w:bCs/>
          <w:iCs/>
          <w:sz w:val="20"/>
          <w:lang w:bidi="en-US"/>
        </w:rPr>
      </w:pPr>
      <w:r w:rsidRPr="00E06722">
        <w:rPr>
          <w:rFonts w:asciiTheme="minorHAnsi" w:hAnsiTheme="minorHAnsi" w:cstheme="minorHAnsi"/>
          <w:b/>
          <w:iCs/>
          <w:sz w:val="20"/>
          <w:lang w:bidi="en-US"/>
        </w:rPr>
        <w:lastRenderedPageBreak/>
        <w:t xml:space="preserve">Deliverable 1: </w:t>
      </w:r>
      <w:r w:rsidRPr="00E06722">
        <w:rPr>
          <w:rFonts w:asciiTheme="minorHAnsi" w:hAnsiTheme="minorHAnsi" w:cstheme="minorHAnsi"/>
          <w:b/>
          <w:bCs/>
          <w:iCs/>
          <w:sz w:val="20"/>
          <w:lang w:bidi="en-US"/>
        </w:rPr>
        <w:t>Initial Planning Meeting.</w:t>
      </w:r>
      <w:r w:rsidRPr="00E06722">
        <w:rPr>
          <w:rFonts w:asciiTheme="minorHAnsi" w:hAnsiTheme="minorHAnsi" w:cstheme="minorHAnsi"/>
          <w:bCs/>
          <w:iCs/>
          <w:sz w:val="20"/>
          <w:lang w:bidi="en-US"/>
        </w:rPr>
        <w:t xml:space="preserve"> </w:t>
      </w:r>
      <w:r w:rsidR="005E60D3" w:rsidRPr="005E60D3">
        <w:rPr>
          <w:rFonts w:asciiTheme="minorHAnsi" w:hAnsiTheme="minorHAnsi" w:cstheme="minorHAnsi"/>
          <w:bCs/>
          <w:iCs/>
          <w:sz w:val="20"/>
          <w:lang w:bidi="en-US"/>
        </w:rPr>
        <w:t xml:space="preserve">Meet with Judicial Council staff to plan the Domestic Violence (DV) Training Toolkit Initiative to be delivered through a series of </w:t>
      </w:r>
      <w:r w:rsidR="005E60D3" w:rsidRPr="006E26CF">
        <w:rPr>
          <w:rFonts w:asciiTheme="minorHAnsi" w:hAnsiTheme="minorHAnsi" w:cstheme="minorHAnsi"/>
          <w:b/>
          <w:iCs/>
          <w:sz w:val="20"/>
          <w:lang w:bidi="en-US"/>
        </w:rPr>
        <w:t>six (6) in person</w:t>
      </w:r>
      <w:r w:rsidR="005E60D3" w:rsidRPr="005E60D3">
        <w:rPr>
          <w:rFonts w:asciiTheme="minorHAnsi" w:hAnsiTheme="minorHAnsi" w:cstheme="minorHAnsi"/>
          <w:bCs/>
          <w:iCs/>
          <w:sz w:val="20"/>
          <w:lang w:bidi="en-US"/>
        </w:rPr>
        <w:t xml:space="preserve"> </w:t>
      </w:r>
      <w:r w:rsidR="005E60D3" w:rsidRPr="006E26CF">
        <w:rPr>
          <w:rFonts w:asciiTheme="minorHAnsi" w:hAnsiTheme="minorHAnsi" w:cstheme="minorHAnsi"/>
          <w:b/>
          <w:iCs/>
          <w:sz w:val="20"/>
          <w:lang w:bidi="en-US"/>
        </w:rPr>
        <w:t xml:space="preserve">regional </w:t>
      </w:r>
      <w:proofErr w:type="gramStart"/>
      <w:r w:rsidR="005E60D3" w:rsidRPr="006E26CF">
        <w:rPr>
          <w:rFonts w:asciiTheme="minorHAnsi" w:hAnsiTheme="minorHAnsi" w:cstheme="minorHAnsi"/>
          <w:b/>
          <w:iCs/>
          <w:sz w:val="20"/>
          <w:lang w:bidi="en-US"/>
        </w:rPr>
        <w:t>trainings</w:t>
      </w:r>
      <w:proofErr w:type="gramEnd"/>
      <w:r w:rsidR="005E60D3" w:rsidRPr="005E60D3">
        <w:rPr>
          <w:rFonts w:asciiTheme="minorHAnsi" w:hAnsiTheme="minorHAnsi" w:cstheme="minorHAnsi"/>
          <w:bCs/>
          <w:iCs/>
          <w:sz w:val="20"/>
          <w:lang w:bidi="en-US"/>
        </w:rPr>
        <w:t xml:space="preserve">. During this meeting, the parties will establish expectations regarding Curriculum content and training requirements and review the Service and Deliverable acceptance criteria. The training approach must reflect cultural sensitivity, the diverse communities served by the courts, and the experience level and job duties of the target audience described in </w:t>
      </w:r>
      <w:r w:rsidR="005E60D3" w:rsidRPr="005E60D3">
        <w:rPr>
          <w:rFonts w:asciiTheme="minorHAnsi" w:hAnsiTheme="minorHAnsi" w:cstheme="minorHAnsi"/>
          <w:b/>
          <w:iCs/>
          <w:sz w:val="20"/>
          <w:lang w:bidi="en-US"/>
        </w:rPr>
        <w:t>Section 1.4</w:t>
      </w:r>
      <w:r w:rsidR="005E60D3" w:rsidRPr="005E60D3">
        <w:rPr>
          <w:rFonts w:asciiTheme="minorHAnsi" w:hAnsiTheme="minorHAnsi" w:cstheme="minorHAnsi"/>
          <w:bCs/>
          <w:iCs/>
          <w:sz w:val="20"/>
          <w:lang w:bidi="en-US"/>
        </w:rPr>
        <w:t>.</w:t>
      </w:r>
    </w:p>
    <w:p w14:paraId="69A8BF05" w14:textId="77777777" w:rsidR="002C51D0" w:rsidRDefault="00E06722" w:rsidP="00E06722">
      <w:pPr>
        <w:pStyle w:val="ListParagraph"/>
        <w:spacing w:before="120" w:after="120"/>
        <w:ind w:left="1260"/>
        <w:rPr>
          <w:rFonts w:asciiTheme="minorHAnsi" w:hAnsiTheme="minorHAnsi" w:cstheme="minorHAnsi"/>
          <w:bCs/>
          <w:iCs/>
          <w:sz w:val="20"/>
          <w:lang w:bidi="en-US"/>
        </w:rPr>
      </w:pPr>
      <w:r w:rsidRPr="00E06722">
        <w:rPr>
          <w:rFonts w:asciiTheme="minorHAnsi" w:hAnsiTheme="minorHAnsi" w:cstheme="minorHAnsi"/>
          <w:bCs/>
          <w:iCs/>
          <w:sz w:val="20"/>
          <w:lang w:bidi="en-US"/>
        </w:rPr>
        <w:t xml:space="preserve">At </w:t>
      </w:r>
      <w:r w:rsidR="002C51D0">
        <w:rPr>
          <w:rFonts w:asciiTheme="minorHAnsi" w:hAnsiTheme="minorHAnsi" w:cstheme="minorHAnsi"/>
          <w:bCs/>
          <w:iCs/>
          <w:sz w:val="20"/>
          <w:lang w:bidi="en-US"/>
        </w:rPr>
        <w:t>t</w:t>
      </w:r>
      <w:r w:rsidR="002C51D0" w:rsidRPr="002C51D0">
        <w:rPr>
          <w:rFonts w:asciiTheme="minorHAnsi" w:hAnsiTheme="minorHAnsi" w:cstheme="minorHAnsi"/>
          <w:bCs/>
          <w:iCs/>
          <w:sz w:val="20"/>
          <w:lang w:bidi="en-US"/>
        </w:rPr>
        <w:t>his meeting, the parties will discuss and confirm the content of the DV Training Toolkit Initiative topics, including intake and DV assessment, tentative training dates, and one on demand video content topic. The Contractor, the Judicial Council Project Manager, and all key personnel responsible for Curriculum development must attend. The Contractor must be prepared to discuss mandatory continuing education requirements for attorneys and licensed family therapists, clinical social workers, and psychologists in California.</w:t>
      </w:r>
    </w:p>
    <w:p w14:paraId="7179DF08" w14:textId="0B543796" w:rsidR="00E06722" w:rsidRPr="00C970A3" w:rsidRDefault="005E21CF" w:rsidP="00E06722">
      <w:pPr>
        <w:pStyle w:val="ListParagraph"/>
        <w:spacing w:before="120" w:after="120"/>
        <w:ind w:left="1260"/>
        <w:rPr>
          <w:rFonts w:asciiTheme="minorHAnsi" w:hAnsiTheme="minorHAnsi" w:cstheme="minorHAnsi"/>
          <w:b/>
          <w:iCs/>
          <w:color w:val="000000" w:themeColor="text1"/>
          <w:sz w:val="20"/>
          <w:lang w:bidi="en-US"/>
        </w:rPr>
      </w:pPr>
      <w:r>
        <w:rPr>
          <w:rFonts w:asciiTheme="minorHAnsi" w:hAnsiTheme="minorHAnsi" w:cstheme="minorHAnsi"/>
          <w:b/>
          <w:iCs/>
          <w:color w:val="000000" w:themeColor="text1"/>
          <w:sz w:val="20"/>
          <w:lang w:bidi="en-US"/>
        </w:rPr>
        <w:t xml:space="preserve">Deliverable </w:t>
      </w:r>
      <w:r w:rsidR="00E06722" w:rsidRPr="00C970A3">
        <w:rPr>
          <w:rFonts w:asciiTheme="minorHAnsi" w:hAnsiTheme="minorHAnsi" w:cstheme="minorHAnsi"/>
          <w:b/>
          <w:iCs/>
          <w:color w:val="000000" w:themeColor="text1"/>
          <w:sz w:val="20"/>
          <w:lang w:bidi="en-US"/>
        </w:rPr>
        <w:t>Due Date</w:t>
      </w:r>
      <w:r w:rsidR="00E06722" w:rsidRPr="00C970A3">
        <w:rPr>
          <w:rFonts w:asciiTheme="minorHAnsi" w:hAnsiTheme="minorHAnsi" w:cstheme="minorHAnsi"/>
          <w:bCs/>
          <w:iCs/>
          <w:color w:val="000000" w:themeColor="text1"/>
          <w:sz w:val="20"/>
          <w:lang w:bidi="en-US"/>
        </w:rPr>
        <w:t xml:space="preserve">: </w:t>
      </w:r>
      <w:r w:rsidR="00C970A3" w:rsidRPr="00C970A3">
        <w:rPr>
          <w:rFonts w:asciiTheme="minorHAnsi" w:hAnsiTheme="minorHAnsi" w:cstheme="minorHAnsi"/>
          <w:b/>
          <w:iCs/>
          <w:color w:val="000000" w:themeColor="text1"/>
          <w:sz w:val="20"/>
          <w:lang w:bidi="en-US"/>
        </w:rPr>
        <w:t>May</w:t>
      </w:r>
      <w:r w:rsidR="00E06722" w:rsidRPr="00C970A3">
        <w:rPr>
          <w:rFonts w:asciiTheme="minorHAnsi" w:hAnsiTheme="minorHAnsi" w:cstheme="minorHAnsi"/>
          <w:b/>
          <w:iCs/>
          <w:color w:val="000000" w:themeColor="text1"/>
          <w:sz w:val="20"/>
          <w:lang w:bidi="en-US"/>
        </w:rPr>
        <w:t xml:space="preserve"> 15, 2026.</w:t>
      </w:r>
    </w:p>
    <w:p w14:paraId="43A3CF7A" w14:textId="77777777" w:rsidR="00E06722" w:rsidRPr="00E06722" w:rsidRDefault="00E06722" w:rsidP="00E06722">
      <w:pPr>
        <w:pStyle w:val="ListParagraph"/>
        <w:spacing w:before="120" w:after="120"/>
        <w:ind w:left="1260"/>
        <w:rPr>
          <w:rFonts w:asciiTheme="minorHAnsi" w:hAnsiTheme="minorHAnsi" w:cstheme="minorHAnsi"/>
          <w:b/>
          <w:iCs/>
          <w:sz w:val="20"/>
          <w:lang w:bidi="en-US"/>
        </w:rPr>
      </w:pPr>
    </w:p>
    <w:p w14:paraId="6B6E1942" w14:textId="28845EE9" w:rsidR="00E06722" w:rsidRPr="00E06722" w:rsidRDefault="00E06722" w:rsidP="00BC2DD7">
      <w:pPr>
        <w:pStyle w:val="ListParagraph"/>
        <w:numPr>
          <w:ilvl w:val="0"/>
          <w:numId w:val="11"/>
        </w:numPr>
        <w:spacing w:before="120" w:after="120"/>
        <w:ind w:left="1260"/>
        <w:rPr>
          <w:rFonts w:asciiTheme="minorHAnsi" w:hAnsiTheme="minorHAnsi" w:cstheme="minorHAnsi"/>
          <w:bCs/>
          <w:iCs/>
          <w:sz w:val="20"/>
          <w:lang w:bidi="en-US"/>
        </w:rPr>
      </w:pPr>
      <w:r w:rsidRPr="00E06722">
        <w:rPr>
          <w:rFonts w:asciiTheme="minorHAnsi" w:hAnsiTheme="minorHAnsi" w:cstheme="minorHAnsi"/>
          <w:b/>
          <w:iCs/>
          <w:sz w:val="20"/>
          <w:lang w:bidi="en-US"/>
        </w:rPr>
        <w:t xml:space="preserve">Deliverable 2 </w:t>
      </w:r>
      <w:r w:rsidRPr="00E06722">
        <w:rPr>
          <w:rFonts w:asciiTheme="minorHAnsi" w:hAnsiTheme="minorHAnsi" w:cstheme="minorHAnsi"/>
          <w:b/>
          <w:bCs/>
          <w:iCs/>
          <w:sz w:val="20"/>
          <w:lang w:bidi="en-US"/>
        </w:rPr>
        <w:t>–</w:t>
      </w:r>
      <w:r w:rsidRPr="00E06722">
        <w:rPr>
          <w:rFonts w:asciiTheme="minorHAnsi" w:hAnsiTheme="minorHAnsi" w:cstheme="minorHAnsi"/>
          <w:b/>
          <w:iCs/>
          <w:sz w:val="20"/>
          <w:lang w:bidi="en-US"/>
        </w:rPr>
        <w:t xml:space="preserve"> </w:t>
      </w:r>
      <w:r w:rsidRPr="00E06722">
        <w:rPr>
          <w:rFonts w:asciiTheme="minorHAnsi" w:hAnsiTheme="minorHAnsi" w:cstheme="minorHAnsi"/>
          <w:b/>
          <w:bCs/>
          <w:iCs/>
          <w:sz w:val="20"/>
        </w:rPr>
        <w:t xml:space="preserve">Domestic Violence (DV) </w:t>
      </w:r>
      <w:r w:rsidRPr="00E06722">
        <w:rPr>
          <w:rFonts w:asciiTheme="minorHAnsi" w:hAnsiTheme="minorHAnsi" w:cstheme="minorHAnsi"/>
          <w:b/>
          <w:iCs/>
          <w:sz w:val="20"/>
          <w:lang w:bidi="en-US"/>
        </w:rPr>
        <w:t>Toolkit</w:t>
      </w:r>
      <w:r w:rsidRPr="00E06722">
        <w:rPr>
          <w:rFonts w:asciiTheme="minorHAnsi" w:hAnsiTheme="minorHAnsi" w:cstheme="minorHAnsi"/>
          <w:bCs/>
          <w:iCs/>
          <w:sz w:val="20"/>
          <w:lang w:bidi="en-US"/>
        </w:rPr>
        <w:t>:</w:t>
      </w:r>
    </w:p>
    <w:p w14:paraId="79CBF3C8" w14:textId="77777777" w:rsidR="00E06722" w:rsidRPr="00E06722" w:rsidRDefault="00E06722" w:rsidP="00E06722">
      <w:pPr>
        <w:pStyle w:val="ListParagraph"/>
        <w:spacing w:before="120" w:after="120"/>
        <w:ind w:left="1260"/>
        <w:rPr>
          <w:rFonts w:asciiTheme="minorHAnsi" w:hAnsiTheme="minorHAnsi" w:cstheme="minorHAnsi"/>
          <w:bCs/>
          <w:iCs/>
          <w:sz w:val="20"/>
          <w:lang w:bidi="en-US"/>
        </w:rPr>
      </w:pPr>
      <w:r w:rsidRPr="00E06722">
        <w:rPr>
          <w:rFonts w:asciiTheme="minorHAnsi" w:hAnsiTheme="minorHAnsi" w:cstheme="minorHAnsi"/>
          <w:bCs/>
          <w:iCs/>
          <w:sz w:val="20"/>
          <w:lang w:bidi="en-US"/>
        </w:rPr>
        <w:t>1. Develop and submit a standardized Domestic Violence (DV) Toolkit including:</w:t>
      </w:r>
    </w:p>
    <w:p w14:paraId="205434C5" w14:textId="77777777" w:rsidR="00E06722" w:rsidRPr="00E06722" w:rsidRDefault="00E06722" w:rsidP="003374E4">
      <w:pPr>
        <w:pStyle w:val="ListParagraph"/>
        <w:numPr>
          <w:ilvl w:val="0"/>
          <w:numId w:val="35"/>
        </w:numPr>
        <w:spacing w:before="120" w:after="120"/>
        <w:rPr>
          <w:rFonts w:asciiTheme="minorHAnsi" w:hAnsiTheme="minorHAnsi" w:cstheme="minorHAnsi"/>
          <w:bCs/>
          <w:iCs/>
          <w:sz w:val="20"/>
          <w:lang w:bidi="en-US"/>
        </w:rPr>
      </w:pPr>
      <w:r w:rsidRPr="00E06722">
        <w:rPr>
          <w:rFonts w:asciiTheme="minorHAnsi" w:hAnsiTheme="minorHAnsi" w:cstheme="minorHAnsi"/>
          <w:bCs/>
          <w:iCs/>
          <w:sz w:val="20"/>
          <w:lang w:bidi="en-US"/>
        </w:rPr>
        <w:t xml:space="preserve">Standardized intake forms and processes, including a mediation DV assessment </w:t>
      </w:r>
      <w:proofErr w:type="gramStart"/>
      <w:r w:rsidRPr="00E06722">
        <w:rPr>
          <w:rFonts w:asciiTheme="minorHAnsi" w:hAnsiTheme="minorHAnsi" w:cstheme="minorHAnsi"/>
          <w:bCs/>
          <w:iCs/>
          <w:sz w:val="20"/>
          <w:lang w:bidi="en-US"/>
        </w:rPr>
        <w:t>tool;</w:t>
      </w:r>
      <w:proofErr w:type="gramEnd"/>
    </w:p>
    <w:p w14:paraId="59793FCF" w14:textId="77777777" w:rsidR="00E06722" w:rsidRPr="00E06722" w:rsidRDefault="00E06722" w:rsidP="003374E4">
      <w:pPr>
        <w:pStyle w:val="ListParagraph"/>
        <w:numPr>
          <w:ilvl w:val="0"/>
          <w:numId w:val="35"/>
        </w:numPr>
        <w:spacing w:before="120" w:after="120"/>
        <w:rPr>
          <w:rFonts w:asciiTheme="minorHAnsi" w:hAnsiTheme="minorHAnsi" w:cstheme="minorHAnsi"/>
          <w:bCs/>
          <w:iCs/>
          <w:sz w:val="20"/>
          <w:lang w:bidi="en-US"/>
        </w:rPr>
      </w:pPr>
      <w:r w:rsidRPr="00E06722">
        <w:rPr>
          <w:rFonts w:asciiTheme="minorHAnsi" w:hAnsiTheme="minorHAnsi" w:cstheme="minorHAnsi"/>
          <w:bCs/>
          <w:iCs/>
          <w:sz w:val="20"/>
          <w:lang w:bidi="en-US"/>
        </w:rPr>
        <w:t>Intake guidelines, policies, and procedures that apply information gathered during screening to mediation sessions and incorporate sample language and follow</w:t>
      </w:r>
      <w:r w:rsidRPr="00E06722">
        <w:rPr>
          <w:rFonts w:asciiTheme="minorHAnsi" w:hAnsiTheme="minorHAnsi" w:cstheme="minorHAnsi"/>
          <w:bCs/>
          <w:iCs/>
          <w:sz w:val="20"/>
          <w:lang w:bidi="en-US"/>
        </w:rPr>
        <w:noBreakHyphen/>
        <w:t>up questions to support best practices; and</w:t>
      </w:r>
    </w:p>
    <w:p w14:paraId="1B91C4AA" w14:textId="77777777" w:rsidR="00E06722" w:rsidRPr="00E06722" w:rsidRDefault="00E06722" w:rsidP="003374E4">
      <w:pPr>
        <w:pStyle w:val="ListParagraph"/>
        <w:numPr>
          <w:ilvl w:val="0"/>
          <w:numId w:val="35"/>
        </w:numPr>
        <w:spacing w:before="120" w:after="120"/>
        <w:rPr>
          <w:rFonts w:asciiTheme="minorHAnsi" w:hAnsiTheme="minorHAnsi" w:cstheme="minorHAnsi"/>
          <w:bCs/>
          <w:iCs/>
          <w:sz w:val="20"/>
          <w:lang w:bidi="en-US"/>
        </w:rPr>
      </w:pPr>
      <w:r w:rsidRPr="00E06722">
        <w:rPr>
          <w:rFonts w:asciiTheme="minorHAnsi" w:hAnsiTheme="minorHAnsi" w:cstheme="minorHAnsi"/>
          <w:bCs/>
          <w:iCs/>
          <w:sz w:val="20"/>
          <w:lang w:bidi="en-US"/>
        </w:rPr>
        <w:t>Resources designed to promote the safety of participants in mediation services.</w:t>
      </w:r>
    </w:p>
    <w:p w14:paraId="423266C7" w14:textId="77777777" w:rsidR="00E06722" w:rsidRPr="00E06722" w:rsidRDefault="00E06722" w:rsidP="00E06722">
      <w:pPr>
        <w:pStyle w:val="ListParagraph"/>
        <w:spacing w:before="120" w:after="120"/>
        <w:ind w:left="1260"/>
        <w:rPr>
          <w:rFonts w:asciiTheme="minorHAnsi" w:hAnsiTheme="minorHAnsi" w:cstheme="minorHAnsi"/>
          <w:bCs/>
          <w:iCs/>
          <w:sz w:val="20"/>
          <w:lang w:bidi="en-US"/>
        </w:rPr>
      </w:pPr>
      <w:r w:rsidRPr="00E06722">
        <w:rPr>
          <w:rFonts w:asciiTheme="minorHAnsi" w:hAnsiTheme="minorHAnsi" w:cstheme="minorHAnsi"/>
          <w:bCs/>
          <w:iCs/>
          <w:sz w:val="20"/>
          <w:lang w:bidi="en-US"/>
        </w:rPr>
        <w:t xml:space="preserve">2. Develop a complete Curriculum Outline for the DV Toolkit training series of up to </w:t>
      </w:r>
      <w:r w:rsidRPr="00386CEB">
        <w:rPr>
          <w:rFonts w:asciiTheme="minorHAnsi" w:hAnsiTheme="minorHAnsi" w:cstheme="minorHAnsi"/>
          <w:b/>
          <w:iCs/>
          <w:sz w:val="20"/>
          <w:lang w:bidi="en-US"/>
        </w:rPr>
        <w:t>three (3</w:t>
      </w:r>
      <w:r w:rsidRPr="00E06722">
        <w:rPr>
          <w:rFonts w:asciiTheme="minorHAnsi" w:hAnsiTheme="minorHAnsi" w:cstheme="minorHAnsi"/>
          <w:bCs/>
          <w:iCs/>
          <w:sz w:val="20"/>
          <w:lang w:bidi="en-US"/>
        </w:rPr>
        <w:t xml:space="preserve">) </w:t>
      </w:r>
      <w:r w:rsidRPr="00386CEB">
        <w:rPr>
          <w:rFonts w:asciiTheme="minorHAnsi" w:hAnsiTheme="minorHAnsi" w:cstheme="minorHAnsi"/>
          <w:b/>
          <w:iCs/>
          <w:sz w:val="20"/>
          <w:lang w:bidi="en-US"/>
        </w:rPr>
        <w:t>hours</w:t>
      </w:r>
      <w:r w:rsidRPr="00E06722">
        <w:rPr>
          <w:rFonts w:asciiTheme="minorHAnsi" w:hAnsiTheme="minorHAnsi" w:cstheme="minorHAnsi"/>
          <w:bCs/>
          <w:iCs/>
          <w:sz w:val="20"/>
          <w:lang w:bidi="en-US"/>
        </w:rPr>
        <w:t>, in collaboration with Judicial Council staff. The written outline must include:</w:t>
      </w:r>
    </w:p>
    <w:p w14:paraId="229DC2E7" w14:textId="77777777" w:rsidR="00E06722" w:rsidRPr="00E06722" w:rsidRDefault="00E06722" w:rsidP="003374E4">
      <w:pPr>
        <w:pStyle w:val="ListParagraph"/>
        <w:numPr>
          <w:ilvl w:val="0"/>
          <w:numId w:val="36"/>
        </w:numPr>
        <w:spacing w:before="120" w:after="120"/>
        <w:rPr>
          <w:rFonts w:asciiTheme="minorHAnsi" w:hAnsiTheme="minorHAnsi" w:cstheme="minorHAnsi"/>
          <w:bCs/>
          <w:iCs/>
          <w:sz w:val="20"/>
          <w:lang w:bidi="en-US"/>
        </w:rPr>
      </w:pPr>
      <w:r w:rsidRPr="00E06722">
        <w:rPr>
          <w:rFonts w:asciiTheme="minorHAnsi" w:hAnsiTheme="minorHAnsi" w:cstheme="minorHAnsi"/>
          <w:bCs/>
          <w:iCs/>
          <w:sz w:val="20"/>
          <w:lang w:bidi="en-US"/>
        </w:rPr>
        <w:t>High</w:t>
      </w:r>
      <w:r w:rsidRPr="00E06722">
        <w:rPr>
          <w:rFonts w:asciiTheme="minorHAnsi" w:hAnsiTheme="minorHAnsi" w:cstheme="minorHAnsi"/>
          <w:bCs/>
          <w:iCs/>
          <w:sz w:val="20"/>
          <w:lang w:bidi="en-US"/>
        </w:rPr>
        <w:noBreakHyphen/>
        <w:t xml:space="preserve">level overview of the content for the chosen </w:t>
      </w:r>
      <w:proofErr w:type="gramStart"/>
      <w:r w:rsidRPr="00E06722">
        <w:rPr>
          <w:rFonts w:asciiTheme="minorHAnsi" w:hAnsiTheme="minorHAnsi" w:cstheme="minorHAnsi"/>
          <w:bCs/>
          <w:iCs/>
          <w:sz w:val="20"/>
          <w:lang w:bidi="en-US"/>
        </w:rPr>
        <w:t>topic;</w:t>
      </w:r>
      <w:proofErr w:type="gramEnd"/>
    </w:p>
    <w:p w14:paraId="194ACCE5" w14:textId="77777777" w:rsidR="00E06722" w:rsidRPr="00E06722" w:rsidRDefault="00E06722" w:rsidP="003374E4">
      <w:pPr>
        <w:pStyle w:val="ListParagraph"/>
        <w:numPr>
          <w:ilvl w:val="0"/>
          <w:numId w:val="36"/>
        </w:numPr>
        <w:spacing w:before="120" w:after="120"/>
        <w:rPr>
          <w:rFonts w:asciiTheme="minorHAnsi" w:hAnsiTheme="minorHAnsi" w:cstheme="minorHAnsi"/>
          <w:bCs/>
          <w:iCs/>
          <w:sz w:val="20"/>
          <w:lang w:bidi="en-US"/>
        </w:rPr>
      </w:pPr>
      <w:r w:rsidRPr="00E06722">
        <w:rPr>
          <w:rFonts w:asciiTheme="minorHAnsi" w:hAnsiTheme="minorHAnsi" w:cstheme="minorHAnsi"/>
          <w:bCs/>
          <w:iCs/>
          <w:sz w:val="20"/>
          <w:lang w:bidi="en-US"/>
        </w:rPr>
        <w:t xml:space="preserve">Measurable learning </w:t>
      </w:r>
      <w:proofErr w:type="gramStart"/>
      <w:r w:rsidRPr="00E06722">
        <w:rPr>
          <w:rFonts w:asciiTheme="minorHAnsi" w:hAnsiTheme="minorHAnsi" w:cstheme="minorHAnsi"/>
          <w:bCs/>
          <w:iCs/>
          <w:sz w:val="20"/>
          <w:lang w:bidi="en-US"/>
        </w:rPr>
        <w:t>objectives;</w:t>
      </w:r>
      <w:proofErr w:type="gramEnd"/>
    </w:p>
    <w:p w14:paraId="65A330C6" w14:textId="77777777" w:rsidR="00E06722" w:rsidRPr="00E06722" w:rsidRDefault="00E06722" w:rsidP="003374E4">
      <w:pPr>
        <w:pStyle w:val="ListParagraph"/>
        <w:numPr>
          <w:ilvl w:val="0"/>
          <w:numId w:val="36"/>
        </w:numPr>
        <w:spacing w:before="120" w:after="120"/>
        <w:rPr>
          <w:rFonts w:asciiTheme="minorHAnsi" w:hAnsiTheme="minorHAnsi" w:cstheme="minorHAnsi"/>
          <w:bCs/>
          <w:iCs/>
          <w:sz w:val="20"/>
          <w:lang w:bidi="en-US"/>
        </w:rPr>
      </w:pPr>
      <w:r w:rsidRPr="00E06722">
        <w:rPr>
          <w:rFonts w:asciiTheme="minorHAnsi" w:hAnsiTheme="minorHAnsi" w:cstheme="minorHAnsi"/>
          <w:bCs/>
          <w:iCs/>
          <w:sz w:val="20"/>
          <w:lang w:bidi="en-US"/>
        </w:rPr>
        <w:t xml:space="preserve">Proposed faculty and subject matter </w:t>
      </w:r>
      <w:proofErr w:type="gramStart"/>
      <w:r w:rsidRPr="00E06722">
        <w:rPr>
          <w:rFonts w:asciiTheme="minorHAnsi" w:hAnsiTheme="minorHAnsi" w:cstheme="minorHAnsi"/>
          <w:bCs/>
          <w:iCs/>
          <w:sz w:val="20"/>
          <w:lang w:bidi="en-US"/>
        </w:rPr>
        <w:t>experts;</w:t>
      </w:r>
      <w:proofErr w:type="gramEnd"/>
    </w:p>
    <w:p w14:paraId="409315FD" w14:textId="77777777" w:rsidR="00E06722" w:rsidRPr="00E06722" w:rsidRDefault="00E06722" w:rsidP="003374E4">
      <w:pPr>
        <w:pStyle w:val="ListParagraph"/>
        <w:numPr>
          <w:ilvl w:val="0"/>
          <w:numId w:val="36"/>
        </w:numPr>
        <w:spacing w:before="120" w:after="120"/>
        <w:rPr>
          <w:rFonts w:asciiTheme="minorHAnsi" w:hAnsiTheme="minorHAnsi" w:cstheme="minorHAnsi"/>
          <w:bCs/>
          <w:iCs/>
          <w:sz w:val="20"/>
          <w:lang w:bidi="en-US"/>
        </w:rPr>
      </w:pPr>
      <w:r w:rsidRPr="00E06722">
        <w:rPr>
          <w:rFonts w:asciiTheme="minorHAnsi" w:hAnsiTheme="minorHAnsi" w:cstheme="minorHAnsi"/>
          <w:bCs/>
          <w:iCs/>
          <w:sz w:val="20"/>
          <w:lang w:bidi="en-US"/>
        </w:rPr>
        <w:t>Mode, method, and format for delivering the training content; and</w:t>
      </w:r>
    </w:p>
    <w:p w14:paraId="65BF60A0" w14:textId="77777777" w:rsidR="00E06722" w:rsidRPr="00E06722" w:rsidRDefault="00E06722" w:rsidP="003374E4">
      <w:pPr>
        <w:pStyle w:val="ListParagraph"/>
        <w:numPr>
          <w:ilvl w:val="0"/>
          <w:numId w:val="36"/>
        </w:numPr>
        <w:spacing w:before="120" w:after="120"/>
        <w:rPr>
          <w:rFonts w:asciiTheme="minorHAnsi" w:hAnsiTheme="minorHAnsi" w:cstheme="minorHAnsi"/>
          <w:bCs/>
          <w:iCs/>
          <w:sz w:val="20"/>
          <w:lang w:bidi="en-US"/>
        </w:rPr>
      </w:pPr>
      <w:r w:rsidRPr="00E06722">
        <w:rPr>
          <w:rFonts w:asciiTheme="minorHAnsi" w:hAnsiTheme="minorHAnsi" w:cstheme="minorHAnsi"/>
          <w:bCs/>
          <w:iCs/>
          <w:sz w:val="20"/>
          <w:lang w:bidi="en-US"/>
        </w:rPr>
        <w:t>Toolkit materials and proposed resources to be used in the training.</w:t>
      </w:r>
    </w:p>
    <w:p w14:paraId="409BA7A3" w14:textId="6D0A9C0B" w:rsidR="00E06722" w:rsidRDefault="00DC0D88" w:rsidP="00E06722">
      <w:pPr>
        <w:pStyle w:val="ListParagraph"/>
        <w:spacing w:before="120" w:after="120"/>
        <w:ind w:left="1260"/>
        <w:rPr>
          <w:rFonts w:asciiTheme="minorHAnsi" w:hAnsiTheme="minorHAnsi" w:cstheme="minorHAnsi"/>
          <w:b/>
          <w:iCs/>
          <w:sz w:val="20"/>
          <w:lang w:bidi="en-US"/>
        </w:rPr>
      </w:pPr>
      <w:r>
        <w:rPr>
          <w:rFonts w:asciiTheme="minorHAnsi" w:hAnsiTheme="minorHAnsi" w:cstheme="minorHAnsi"/>
          <w:b/>
          <w:iCs/>
          <w:sz w:val="20"/>
          <w:lang w:bidi="en-US"/>
        </w:rPr>
        <w:t xml:space="preserve">Deliverable </w:t>
      </w:r>
      <w:r w:rsidR="00E06722" w:rsidRPr="00E06722">
        <w:rPr>
          <w:rFonts w:asciiTheme="minorHAnsi" w:hAnsiTheme="minorHAnsi" w:cstheme="minorHAnsi"/>
          <w:b/>
          <w:iCs/>
          <w:sz w:val="20"/>
          <w:lang w:bidi="en-US"/>
        </w:rPr>
        <w:t>Due Date:</w:t>
      </w:r>
      <w:r w:rsidR="00E06722" w:rsidRPr="00E06722">
        <w:rPr>
          <w:rFonts w:asciiTheme="minorHAnsi" w:hAnsiTheme="minorHAnsi" w:cstheme="minorHAnsi"/>
          <w:bCs/>
          <w:iCs/>
          <w:sz w:val="20"/>
          <w:lang w:bidi="en-US"/>
        </w:rPr>
        <w:t xml:space="preserve"> </w:t>
      </w:r>
      <w:r w:rsidR="008116CA">
        <w:rPr>
          <w:rFonts w:asciiTheme="minorHAnsi" w:hAnsiTheme="minorHAnsi" w:cstheme="minorHAnsi"/>
          <w:b/>
          <w:iCs/>
          <w:sz w:val="20"/>
          <w:lang w:bidi="en-US"/>
        </w:rPr>
        <w:t>July</w:t>
      </w:r>
      <w:r w:rsidR="00E06722" w:rsidRPr="00E06722">
        <w:rPr>
          <w:rFonts w:asciiTheme="minorHAnsi" w:hAnsiTheme="minorHAnsi" w:cstheme="minorHAnsi"/>
          <w:b/>
          <w:iCs/>
          <w:sz w:val="20"/>
          <w:lang w:bidi="en-US"/>
        </w:rPr>
        <w:t xml:space="preserve"> 1, 2026.</w:t>
      </w:r>
    </w:p>
    <w:p w14:paraId="5138B52D" w14:textId="77777777" w:rsidR="00E06722" w:rsidRPr="00E06722" w:rsidRDefault="00E06722" w:rsidP="00E06722">
      <w:pPr>
        <w:spacing w:before="120" w:after="120"/>
        <w:rPr>
          <w:rFonts w:asciiTheme="minorHAnsi" w:hAnsiTheme="minorHAnsi" w:cstheme="minorHAnsi"/>
          <w:b/>
          <w:iCs/>
          <w:sz w:val="20"/>
          <w:lang w:bidi="en-US"/>
        </w:rPr>
      </w:pPr>
    </w:p>
    <w:p w14:paraId="2E7AF859" w14:textId="44E09889" w:rsidR="00E06722" w:rsidRPr="00E06722" w:rsidRDefault="00E06722" w:rsidP="00BC2DD7">
      <w:pPr>
        <w:pStyle w:val="ListParagraph"/>
        <w:numPr>
          <w:ilvl w:val="0"/>
          <w:numId w:val="11"/>
        </w:numPr>
        <w:spacing w:before="120" w:after="120"/>
        <w:ind w:left="1260"/>
        <w:rPr>
          <w:rFonts w:asciiTheme="minorHAnsi" w:hAnsiTheme="minorHAnsi" w:cstheme="minorHAnsi"/>
          <w:iCs/>
          <w:sz w:val="20"/>
          <w:lang w:bidi="en-US"/>
        </w:rPr>
      </w:pPr>
      <w:r w:rsidRPr="00E06722">
        <w:rPr>
          <w:rFonts w:asciiTheme="minorHAnsi" w:hAnsiTheme="minorHAnsi" w:cstheme="minorHAnsi"/>
          <w:b/>
          <w:bCs/>
          <w:iCs/>
          <w:sz w:val="20"/>
          <w:lang w:bidi="en-US"/>
        </w:rPr>
        <w:t xml:space="preserve">Deliverable 3 – Training (Sacramento Region): </w:t>
      </w:r>
      <w:r w:rsidR="00242C00" w:rsidRPr="00242C00">
        <w:rPr>
          <w:rFonts w:asciiTheme="minorHAnsi" w:hAnsiTheme="minorHAnsi" w:cstheme="minorHAnsi"/>
          <w:iCs/>
          <w:sz w:val="20"/>
          <w:lang w:bidi="en-US"/>
        </w:rPr>
        <w:t xml:space="preserve">Develop Curriculum and deliver up to </w:t>
      </w:r>
      <w:r w:rsidR="00242C00" w:rsidRPr="00386CEB">
        <w:rPr>
          <w:rFonts w:asciiTheme="minorHAnsi" w:hAnsiTheme="minorHAnsi" w:cstheme="minorHAnsi"/>
          <w:b/>
          <w:bCs/>
          <w:iCs/>
          <w:sz w:val="20"/>
          <w:lang w:bidi="en-US"/>
        </w:rPr>
        <w:t>three (3)</w:t>
      </w:r>
      <w:r w:rsidR="00242C00" w:rsidRPr="00242C00">
        <w:rPr>
          <w:rFonts w:asciiTheme="minorHAnsi" w:hAnsiTheme="minorHAnsi" w:cstheme="minorHAnsi"/>
          <w:iCs/>
          <w:sz w:val="20"/>
          <w:lang w:bidi="en-US"/>
        </w:rPr>
        <w:t xml:space="preserve"> </w:t>
      </w:r>
      <w:r w:rsidR="00242C00" w:rsidRPr="00386CEB">
        <w:rPr>
          <w:rFonts w:asciiTheme="minorHAnsi" w:hAnsiTheme="minorHAnsi" w:cstheme="minorHAnsi"/>
          <w:b/>
          <w:bCs/>
          <w:iCs/>
          <w:sz w:val="20"/>
          <w:lang w:bidi="en-US"/>
        </w:rPr>
        <w:t>hours</w:t>
      </w:r>
      <w:r w:rsidR="00242C00" w:rsidRPr="00242C00">
        <w:rPr>
          <w:rFonts w:asciiTheme="minorHAnsi" w:hAnsiTheme="minorHAnsi" w:cstheme="minorHAnsi"/>
          <w:iCs/>
          <w:sz w:val="20"/>
          <w:lang w:bidi="en-US"/>
        </w:rPr>
        <w:t xml:space="preserve"> of in person training on the DV Toolkit in Sacramento. Curriculum development includes</w:t>
      </w:r>
      <w:r w:rsidRPr="00E06722">
        <w:rPr>
          <w:rFonts w:asciiTheme="minorHAnsi" w:hAnsiTheme="minorHAnsi" w:cstheme="minorHAnsi"/>
          <w:iCs/>
          <w:sz w:val="20"/>
          <w:lang w:bidi="en-US"/>
        </w:rPr>
        <w:t>:</w:t>
      </w:r>
    </w:p>
    <w:p w14:paraId="3E9649E5" w14:textId="77777777" w:rsidR="00E06722" w:rsidRPr="00E06722" w:rsidRDefault="00E06722" w:rsidP="003374E4">
      <w:pPr>
        <w:pStyle w:val="ListParagraph"/>
        <w:numPr>
          <w:ilvl w:val="0"/>
          <w:numId w:val="37"/>
        </w:numPr>
        <w:spacing w:before="120" w:after="120"/>
        <w:rPr>
          <w:rFonts w:asciiTheme="minorHAnsi" w:hAnsiTheme="minorHAnsi" w:cstheme="minorHAnsi"/>
          <w:iCs/>
          <w:sz w:val="20"/>
          <w:lang w:bidi="en-US"/>
        </w:rPr>
      </w:pPr>
      <w:r w:rsidRPr="00E06722">
        <w:rPr>
          <w:rFonts w:asciiTheme="minorHAnsi" w:hAnsiTheme="minorHAnsi" w:cstheme="minorHAnsi"/>
          <w:iCs/>
          <w:sz w:val="20"/>
          <w:lang w:bidi="en-US"/>
        </w:rPr>
        <w:t xml:space="preserve">Curriculum Outline, Course Description, and Measurable Learning </w:t>
      </w:r>
      <w:proofErr w:type="gramStart"/>
      <w:r w:rsidRPr="00E06722">
        <w:rPr>
          <w:rFonts w:asciiTheme="minorHAnsi" w:hAnsiTheme="minorHAnsi" w:cstheme="minorHAnsi"/>
          <w:iCs/>
          <w:sz w:val="20"/>
          <w:lang w:bidi="en-US"/>
        </w:rPr>
        <w:t>Objectives;</w:t>
      </w:r>
      <w:proofErr w:type="gramEnd"/>
    </w:p>
    <w:p w14:paraId="269DAEAF" w14:textId="77777777" w:rsidR="00E06722" w:rsidRPr="00E06722" w:rsidRDefault="00E06722" w:rsidP="003374E4">
      <w:pPr>
        <w:pStyle w:val="ListParagraph"/>
        <w:numPr>
          <w:ilvl w:val="0"/>
          <w:numId w:val="37"/>
        </w:numPr>
        <w:spacing w:before="120" w:after="120"/>
        <w:rPr>
          <w:rFonts w:asciiTheme="minorHAnsi" w:hAnsiTheme="minorHAnsi" w:cstheme="minorHAnsi"/>
          <w:iCs/>
          <w:sz w:val="20"/>
          <w:lang w:bidi="en-US"/>
        </w:rPr>
      </w:pPr>
      <w:r w:rsidRPr="00E06722">
        <w:rPr>
          <w:rFonts w:asciiTheme="minorHAnsi" w:hAnsiTheme="minorHAnsi" w:cstheme="minorHAnsi"/>
          <w:iCs/>
          <w:sz w:val="20"/>
          <w:lang w:bidi="en-US"/>
        </w:rPr>
        <w:t xml:space="preserve">Legal and Practical Training </w:t>
      </w:r>
      <w:proofErr w:type="gramStart"/>
      <w:r w:rsidRPr="00E06722">
        <w:rPr>
          <w:rFonts w:asciiTheme="minorHAnsi" w:hAnsiTheme="minorHAnsi" w:cstheme="minorHAnsi"/>
          <w:iCs/>
          <w:sz w:val="20"/>
          <w:lang w:bidi="en-US"/>
        </w:rPr>
        <w:t>Plan;</w:t>
      </w:r>
      <w:proofErr w:type="gramEnd"/>
    </w:p>
    <w:p w14:paraId="0A4336E9" w14:textId="77777777" w:rsidR="00E06722" w:rsidRPr="00E06722" w:rsidRDefault="00E06722" w:rsidP="003374E4">
      <w:pPr>
        <w:pStyle w:val="ListParagraph"/>
        <w:numPr>
          <w:ilvl w:val="0"/>
          <w:numId w:val="37"/>
        </w:numPr>
        <w:spacing w:before="120" w:after="120"/>
        <w:rPr>
          <w:rFonts w:asciiTheme="minorHAnsi" w:hAnsiTheme="minorHAnsi" w:cstheme="minorHAnsi"/>
          <w:iCs/>
          <w:sz w:val="20"/>
          <w:lang w:bidi="en-US"/>
        </w:rPr>
      </w:pPr>
      <w:proofErr w:type="gramStart"/>
      <w:r w:rsidRPr="00E06722">
        <w:rPr>
          <w:rFonts w:asciiTheme="minorHAnsi" w:hAnsiTheme="minorHAnsi" w:cstheme="minorHAnsi"/>
          <w:iCs/>
          <w:sz w:val="20"/>
          <w:lang w:bidi="en-US"/>
        </w:rPr>
        <w:t>Substantive</w:t>
      </w:r>
      <w:proofErr w:type="gramEnd"/>
      <w:r w:rsidRPr="00E06722">
        <w:rPr>
          <w:rFonts w:asciiTheme="minorHAnsi" w:hAnsiTheme="minorHAnsi" w:cstheme="minorHAnsi"/>
          <w:iCs/>
          <w:sz w:val="20"/>
          <w:lang w:bidi="en-US"/>
        </w:rPr>
        <w:t xml:space="preserve"> Written Legal </w:t>
      </w:r>
      <w:proofErr w:type="gramStart"/>
      <w:r w:rsidRPr="00E06722">
        <w:rPr>
          <w:rFonts w:asciiTheme="minorHAnsi" w:hAnsiTheme="minorHAnsi" w:cstheme="minorHAnsi"/>
          <w:iCs/>
          <w:sz w:val="20"/>
          <w:lang w:bidi="en-US"/>
        </w:rPr>
        <w:t>Material;</w:t>
      </w:r>
      <w:proofErr w:type="gramEnd"/>
    </w:p>
    <w:p w14:paraId="4F9E391F" w14:textId="77777777" w:rsidR="00E06722" w:rsidRPr="00E06722" w:rsidRDefault="00E06722" w:rsidP="003374E4">
      <w:pPr>
        <w:pStyle w:val="ListParagraph"/>
        <w:numPr>
          <w:ilvl w:val="0"/>
          <w:numId w:val="37"/>
        </w:numPr>
        <w:spacing w:before="120" w:after="120"/>
        <w:rPr>
          <w:rFonts w:asciiTheme="minorHAnsi" w:hAnsiTheme="minorHAnsi" w:cstheme="minorHAnsi"/>
          <w:iCs/>
          <w:sz w:val="20"/>
          <w:lang w:bidi="en-US"/>
        </w:rPr>
      </w:pPr>
      <w:r w:rsidRPr="00E06722">
        <w:rPr>
          <w:rFonts w:asciiTheme="minorHAnsi" w:hAnsiTheme="minorHAnsi" w:cstheme="minorHAnsi"/>
          <w:iCs/>
          <w:sz w:val="20"/>
          <w:lang w:bidi="en-US"/>
        </w:rPr>
        <w:t>Interactive Presentation Material; and</w:t>
      </w:r>
    </w:p>
    <w:p w14:paraId="0402481C" w14:textId="4204326A" w:rsidR="00E06722" w:rsidRPr="00E06722" w:rsidRDefault="00E06722" w:rsidP="003374E4">
      <w:pPr>
        <w:pStyle w:val="ListParagraph"/>
        <w:numPr>
          <w:ilvl w:val="0"/>
          <w:numId w:val="37"/>
        </w:numPr>
        <w:spacing w:before="120" w:after="120"/>
        <w:rPr>
          <w:rFonts w:asciiTheme="minorHAnsi" w:hAnsiTheme="minorHAnsi" w:cstheme="minorHAnsi"/>
          <w:iCs/>
          <w:sz w:val="20"/>
          <w:lang w:bidi="en-US"/>
        </w:rPr>
      </w:pPr>
      <w:r w:rsidRPr="00E06722">
        <w:rPr>
          <w:rFonts w:asciiTheme="minorHAnsi" w:hAnsiTheme="minorHAnsi" w:cstheme="minorHAnsi"/>
          <w:iCs/>
          <w:sz w:val="20"/>
          <w:lang w:bidi="en-US"/>
        </w:rPr>
        <w:t>Post</w:t>
      </w:r>
      <w:r w:rsidRPr="00E06722">
        <w:rPr>
          <w:rFonts w:asciiTheme="minorHAnsi" w:hAnsiTheme="minorHAnsi" w:cstheme="minorHAnsi"/>
          <w:iCs/>
          <w:sz w:val="20"/>
          <w:lang w:bidi="en-US"/>
        </w:rPr>
        <w:noBreakHyphen/>
        <w:t xml:space="preserve">test consisting of a minimum of </w:t>
      </w:r>
      <w:r w:rsidR="000C77F5" w:rsidRPr="000C77F5">
        <w:rPr>
          <w:rFonts w:asciiTheme="minorHAnsi" w:hAnsiTheme="minorHAnsi" w:cstheme="minorHAnsi"/>
          <w:b/>
          <w:bCs/>
          <w:iCs/>
          <w:sz w:val="20"/>
          <w:lang w:bidi="en-US"/>
        </w:rPr>
        <w:t>ten</w:t>
      </w:r>
      <w:r w:rsidRPr="000C77F5">
        <w:rPr>
          <w:rFonts w:asciiTheme="minorHAnsi" w:hAnsiTheme="minorHAnsi" w:cstheme="minorHAnsi"/>
          <w:b/>
          <w:bCs/>
          <w:iCs/>
          <w:sz w:val="20"/>
          <w:lang w:bidi="en-US"/>
        </w:rPr>
        <w:t xml:space="preserve"> (</w:t>
      </w:r>
      <w:r w:rsidR="000C77F5" w:rsidRPr="000C77F5">
        <w:rPr>
          <w:rFonts w:asciiTheme="minorHAnsi" w:hAnsiTheme="minorHAnsi" w:cstheme="minorHAnsi"/>
          <w:b/>
          <w:bCs/>
          <w:iCs/>
          <w:sz w:val="20"/>
          <w:lang w:bidi="en-US"/>
        </w:rPr>
        <w:t>10</w:t>
      </w:r>
      <w:r w:rsidRPr="000C77F5">
        <w:rPr>
          <w:rFonts w:asciiTheme="minorHAnsi" w:hAnsiTheme="minorHAnsi" w:cstheme="minorHAnsi"/>
          <w:b/>
          <w:bCs/>
          <w:iCs/>
          <w:sz w:val="20"/>
          <w:lang w:bidi="en-US"/>
        </w:rPr>
        <w:t xml:space="preserve">) </w:t>
      </w:r>
      <w:r w:rsidRPr="00E06722">
        <w:rPr>
          <w:rFonts w:asciiTheme="minorHAnsi" w:hAnsiTheme="minorHAnsi" w:cstheme="minorHAnsi"/>
          <w:iCs/>
          <w:sz w:val="20"/>
          <w:lang w:bidi="en-US"/>
        </w:rPr>
        <w:t>multiple</w:t>
      </w:r>
      <w:r w:rsidRPr="00E06722">
        <w:rPr>
          <w:rFonts w:asciiTheme="minorHAnsi" w:hAnsiTheme="minorHAnsi" w:cstheme="minorHAnsi"/>
          <w:iCs/>
          <w:sz w:val="20"/>
          <w:lang w:bidi="en-US"/>
        </w:rPr>
        <w:noBreakHyphen/>
        <w:t>choice and true/false questions aligned with the training content.</w:t>
      </w:r>
    </w:p>
    <w:p w14:paraId="66951896" w14:textId="6823DD1C" w:rsidR="00E06722" w:rsidRPr="00E06722" w:rsidRDefault="00E06722" w:rsidP="00E06722">
      <w:pPr>
        <w:pStyle w:val="ListParagraph"/>
        <w:spacing w:before="120" w:after="120"/>
        <w:ind w:left="1260"/>
        <w:rPr>
          <w:rFonts w:asciiTheme="minorHAnsi" w:hAnsiTheme="minorHAnsi" w:cstheme="minorHAnsi"/>
          <w:iCs/>
          <w:sz w:val="20"/>
          <w:lang w:bidi="en-US"/>
        </w:rPr>
      </w:pPr>
      <w:r w:rsidRPr="00E06722">
        <w:rPr>
          <w:rFonts w:asciiTheme="minorHAnsi" w:hAnsiTheme="minorHAnsi" w:cstheme="minorHAnsi"/>
          <w:iCs/>
          <w:sz w:val="20"/>
          <w:lang w:bidi="en-US"/>
        </w:rPr>
        <w:t xml:space="preserve">All </w:t>
      </w:r>
      <w:r w:rsidR="000B1CC2" w:rsidRPr="000B1CC2">
        <w:rPr>
          <w:rFonts w:asciiTheme="minorHAnsi" w:hAnsiTheme="minorHAnsi" w:cstheme="minorHAnsi"/>
          <w:iCs/>
          <w:sz w:val="20"/>
          <w:lang w:bidi="en-US"/>
        </w:rPr>
        <w:t>Curriculum materials will be reviewed for content and accuracy by the Judicial Council Project Manager. Delivery of the Curriculum will be conducted live and in-person.</w:t>
      </w:r>
    </w:p>
    <w:p w14:paraId="00DD1819" w14:textId="251E3AC3" w:rsidR="00E06722" w:rsidRPr="00E06722" w:rsidRDefault="005E21CF" w:rsidP="00E06722">
      <w:pPr>
        <w:pStyle w:val="ListParagraph"/>
        <w:spacing w:before="120" w:after="120"/>
        <w:ind w:left="1260"/>
        <w:rPr>
          <w:rFonts w:asciiTheme="minorHAnsi" w:hAnsiTheme="minorHAnsi" w:cstheme="minorHAnsi"/>
          <w:b/>
          <w:iCs/>
          <w:sz w:val="20"/>
          <w:lang w:bidi="en-US"/>
        </w:rPr>
      </w:pPr>
      <w:r>
        <w:rPr>
          <w:rFonts w:asciiTheme="minorHAnsi" w:hAnsiTheme="minorHAnsi" w:cstheme="minorHAnsi"/>
          <w:b/>
          <w:iCs/>
          <w:sz w:val="20"/>
          <w:lang w:bidi="en-US"/>
        </w:rPr>
        <w:t xml:space="preserve">Deliverable </w:t>
      </w:r>
      <w:r w:rsidR="00E06722" w:rsidRPr="00E06722">
        <w:rPr>
          <w:rFonts w:asciiTheme="minorHAnsi" w:hAnsiTheme="minorHAnsi" w:cstheme="minorHAnsi"/>
          <w:b/>
          <w:iCs/>
          <w:sz w:val="20"/>
          <w:lang w:bidi="en-US"/>
        </w:rPr>
        <w:t>Due Date: Ju</w:t>
      </w:r>
      <w:r w:rsidR="00EE1D9A">
        <w:rPr>
          <w:rFonts w:asciiTheme="minorHAnsi" w:hAnsiTheme="minorHAnsi" w:cstheme="minorHAnsi"/>
          <w:b/>
          <w:iCs/>
          <w:sz w:val="20"/>
          <w:lang w:bidi="en-US"/>
        </w:rPr>
        <w:t>ly</w:t>
      </w:r>
      <w:r w:rsidR="00E06722" w:rsidRPr="00E06722">
        <w:rPr>
          <w:rFonts w:asciiTheme="minorHAnsi" w:hAnsiTheme="minorHAnsi" w:cstheme="minorHAnsi"/>
          <w:b/>
          <w:iCs/>
          <w:sz w:val="20"/>
          <w:lang w:bidi="en-US"/>
        </w:rPr>
        <w:t xml:space="preserve"> 15, 2026.</w:t>
      </w:r>
    </w:p>
    <w:p w14:paraId="3CF2363F" w14:textId="77777777" w:rsidR="00E06722" w:rsidRPr="00E06722" w:rsidRDefault="00E06722" w:rsidP="00E06722">
      <w:pPr>
        <w:pStyle w:val="ListParagraph"/>
        <w:spacing w:before="120" w:after="120"/>
        <w:ind w:left="1260"/>
        <w:rPr>
          <w:rFonts w:asciiTheme="minorHAnsi" w:hAnsiTheme="minorHAnsi" w:cstheme="minorHAnsi"/>
          <w:b/>
          <w:iCs/>
          <w:sz w:val="20"/>
          <w:lang w:bidi="en-US"/>
        </w:rPr>
      </w:pPr>
    </w:p>
    <w:p w14:paraId="3BB51FD1" w14:textId="241F2CD9" w:rsidR="00FE4E21" w:rsidRDefault="00E06722" w:rsidP="00FE4E21">
      <w:pPr>
        <w:pStyle w:val="ListParagraph"/>
        <w:numPr>
          <w:ilvl w:val="0"/>
          <w:numId w:val="11"/>
        </w:numPr>
        <w:spacing w:before="120" w:after="120"/>
        <w:ind w:left="1260"/>
        <w:rPr>
          <w:rFonts w:asciiTheme="minorHAnsi" w:hAnsiTheme="minorHAnsi" w:cstheme="minorHAnsi"/>
          <w:iCs/>
          <w:sz w:val="20"/>
          <w:lang w:bidi="en-US"/>
        </w:rPr>
      </w:pPr>
      <w:r w:rsidRPr="00FE4E21">
        <w:rPr>
          <w:rFonts w:asciiTheme="minorHAnsi" w:hAnsiTheme="minorHAnsi" w:cstheme="minorHAnsi"/>
          <w:b/>
          <w:bCs/>
          <w:iCs/>
          <w:sz w:val="20"/>
          <w:lang w:bidi="en-US"/>
        </w:rPr>
        <w:lastRenderedPageBreak/>
        <w:t xml:space="preserve">Deliverable 4 – Training (San Francisco Region): </w:t>
      </w:r>
      <w:r w:rsidRPr="00FE4E21">
        <w:rPr>
          <w:rFonts w:asciiTheme="minorHAnsi" w:hAnsiTheme="minorHAnsi" w:cstheme="minorHAnsi"/>
          <w:iCs/>
          <w:sz w:val="20"/>
          <w:lang w:bidi="en-US"/>
        </w:rPr>
        <w:t xml:space="preserve">Implement </w:t>
      </w:r>
      <w:r w:rsidR="00FE4E21" w:rsidRPr="00FE4E21">
        <w:rPr>
          <w:rFonts w:asciiTheme="minorHAnsi" w:hAnsiTheme="minorHAnsi" w:cstheme="minorHAnsi"/>
          <w:iCs/>
          <w:sz w:val="20"/>
          <w:lang w:bidi="en-US"/>
        </w:rPr>
        <w:t xml:space="preserve">Curriculum and materials developed under </w:t>
      </w:r>
      <w:r w:rsidR="00A33B1D">
        <w:rPr>
          <w:rFonts w:asciiTheme="minorHAnsi" w:hAnsiTheme="minorHAnsi" w:cstheme="minorHAnsi"/>
          <w:b/>
          <w:bCs/>
          <w:iCs/>
          <w:sz w:val="20"/>
          <w:lang w:bidi="en-US"/>
        </w:rPr>
        <w:t>Project 3</w:t>
      </w:r>
      <w:r w:rsidR="00FE4E21" w:rsidRPr="00FE4E21">
        <w:rPr>
          <w:rFonts w:asciiTheme="minorHAnsi" w:hAnsiTheme="minorHAnsi" w:cstheme="minorHAnsi"/>
          <w:iCs/>
          <w:sz w:val="20"/>
          <w:lang w:bidi="en-US"/>
        </w:rPr>
        <w:t xml:space="preserve"> and deliver up to </w:t>
      </w:r>
      <w:r w:rsidR="00FE4E21" w:rsidRPr="00A33B1D">
        <w:rPr>
          <w:rFonts w:asciiTheme="minorHAnsi" w:hAnsiTheme="minorHAnsi" w:cstheme="minorHAnsi"/>
          <w:iCs/>
          <w:sz w:val="20"/>
          <w:lang w:bidi="en-US"/>
        </w:rPr>
        <w:t>three (3) hours</w:t>
      </w:r>
      <w:r w:rsidR="00FE4E21" w:rsidRPr="00FE4E21">
        <w:rPr>
          <w:rFonts w:asciiTheme="minorHAnsi" w:hAnsiTheme="minorHAnsi" w:cstheme="minorHAnsi"/>
          <w:iCs/>
          <w:sz w:val="20"/>
          <w:lang w:bidi="en-US"/>
        </w:rPr>
        <w:t xml:space="preserve"> of in person training in San Francisco. Delivery of the Curriculum will be conducted live and in-person.</w:t>
      </w:r>
    </w:p>
    <w:p w14:paraId="043D743E" w14:textId="02C18E22" w:rsidR="00E06722" w:rsidRPr="00FE4E21" w:rsidRDefault="00DC0D88" w:rsidP="00FE4E21">
      <w:pPr>
        <w:pStyle w:val="ListParagraph"/>
        <w:spacing w:before="120" w:after="120"/>
        <w:ind w:left="1260"/>
        <w:rPr>
          <w:rFonts w:asciiTheme="minorHAnsi" w:hAnsiTheme="minorHAnsi" w:cstheme="minorHAnsi"/>
          <w:iCs/>
          <w:sz w:val="20"/>
          <w:lang w:bidi="en-US"/>
        </w:rPr>
      </w:pPr>
      <w:r>
        <w:rPr>
          <w:rFonts w:asciiTheme="minorHAnsi" w:hAnsiTheme="minorHAnsi" w:cstheme="minorHAnsi"/>
          <w:b/>
          <w:bCs/>
          <w:iCs/>
          <w:sz w:val="20"/>
          <w:lang w:bidi="en-US"/>
        </w:rPr>
        <w:t xml:space="preserve">Deliverable </w:t>
      </w:r>
      <w:r w:rsidR="00E06722" w:rsidRPr="00FE4E21">
        <w:rPr>
          <w:rFonts w:asciiTheme="minorHAnsi" w:hAnsiTheme="minorHAnsi" w:cstheme="minorHAnsi"/>
          <w:b/>
          <w:bCs/>
          <w:iCs/>
          <w:sz w:val="20"/>
          <w:lang w:bidi="en-US"/>
        </w:rPr>
        <w:t>Due Date:</w:t>
      </w:r>
      <w:r w:rsidR="00E06722" w:rsidRPr="00FE4E21">
        <w:rPr>
          <w:rFonts w:asciiTheme="minorHAnsi" w:hAnsiTheme="minorHAnsi" w:cstheme="minorHAnsi"/>
          <w:iCs/>
          <w:sz w:val="20"/>
          <w:lang w:bidi="en-US"/>
        </w:rPr>
        <w:t xml:space="preserve"> </w:t>
      </w:r>
      <w:r w:rsidR="00E06722" w:rsidRPr="00FE4E21">
        <w:rPr>
          <w:rFonts w:asciiTheme="minorHAnsi" w:hAnsiTheme="minorHAnsi" w:cstheme="minorHAnsi"/>
          <w:b/>
          <w:bCs/>
          <w:iCs/>
          <w:sz w:val="20"/>
          <w:lang w:bidi="en-US"/>
        </w:rPr>
        <w:t>July 30, 2026.</w:t>
      </w:r>
    </w:p>
    <w:p w14:paraId="44A11D47" w14:textId="77777777" w:rsidR="00E06722" w:rsidRPr="00E06722" w:rsidRDefault="00E06722" w:rsidP="00E06722">
      <w:pPr>
        <w:pStyle w:val="ListParagraph"/>
        <w:spacing w:before="120" w:after="120"/>
        <w:ind w:left="1260"/>
        <w:rPr>
          <w:rFonts w:asciiTheme="minorHAnsi" w:hAnsiTheme="minorHAnsi" w:cstheme="minorHAnsi"/>
          <w:b/>
          <w:iCs/>
          <w:sz w:val="20"/>
          <w:lang w:bidi="en-US"/>
        </w:rPr>
      </w:pPr>
    </w:p>
    <w:p w14:paraId="73ED13D1" w14:textId="7C218315" w:rsidR="00E06722" w:rsidRPr="00E06722" w:rsidRDefault="00E06722" w:rsidP="00BC2DD7">
      <w:pPr>
        <w:pStyle w:val="ListParagraph"/>
        <w:numPr>
          <w:ilvl w:val="0"/>
          <w:numId w:val="11"/>
        </w:numPr>
        <w:spacing w:before="120" w:after="120"/>
        <w:ind w:left="1260"/>
        <w:rPr>
          <w:rFonts w:asciiTheme="minorHAnsi" w:hAnsiTheme="minorHAnsi" w:cstheme="minorHAnsi"/>
          <w:iCs/>
          <w:sz w:val="20"/>
          <w:lang w:bidi="en-US"/>
        </w:rPr>
      </w:pPr>
      <w:r w:rsidRPr="00E06722">
        <w:rPr>
          <w:rFonts w:asciiTheme="minorHAnsi" w:hAnsiTheme="minorHAnsi" w:cstheme="minorHAnsi"/>
          <w:b/>
          <w:bCs/>
          <w:iCs/>
          <w:sz w:val="20"/>
          <w:lang w:bidi="en-US"/>
        </w:rPr>
        <w:t xml:space="preserve">Deliverable 5 – Training (Central Region California): </w:t>
      </w:r>
      <w:r w:rsidR="005E7B68" w:rsidRPr="005E7B68">
        <w:rPr>
          <w:rFonts w:asciiTheme="minorHAnsi" w:hAnsiTheme="minorHAnsi" w:cstheme="minorHAnsi"/>
          <w:iCs/>
          <w:sz w:val="20"/>
          <w:lang w:bidi="en-US"/>
        </w:rPr>
        <w:t xml:space="preserve">Implement Curriculum and materials developed under </w:t>
      </w:r>
      <w:r w:rsidR="00A33B1D">
        <w:rPr>
          <w:rFonts w:asciiTheme="minorHAnsi" w:hAnsiTheme="minorHAnsi" w:cstheme="minorHAnsi"/>
          <w:b/>
          <w:bCs/>
          <w:iCs/>
          <w:sz w:val="20"/>
          <w:lang w:bidi="en-US"/>
        </w:rPr>
        <w:t>Project 3</w:t>
      </w:r>
      <w:r w:rsidR="005E7B68" w:rsidRPr="005E7B68">
        <w:rPr>
          <w:rFonts w:asciiTheme="minorHAnsi" w:hAnsiTheme="minorHAnsi" w:cstheme="minorHAnsi"/>
          <w:iCs/>
          <w:sz w:val="20"/>
          <w:lang w:bidi="en-US"/>
        </w:rPr>
        <w:t xml:space="preserve"> and deliver up to three (3) hours of in person training in the Central Region of California. Delivery of the Curriculum will be conducted live and in-person.</w:t>
      </w:r>
    </w:p>
    <w:p w14:paraId="691E2FC3" w14:textId="1FAFA025" w:rsidR="00E06722" w:rsidRPr="00E06722" w:rsidRDefault="00DC0D88" w:rsidP="00E06722">
      <w:pPr>
        <w:pStyle w:val="ListParagraph"/>
        <w:spacing w:before="120" w:after="120"/>
        <w:ind w:left="1260"/>
        <w:rPr>
          <w:rFonts w:asciiTheme="minorHAnsi" w:hAnsiTheme="minorHAnsi" w:cstheme="minorHAnsi"/>
          <w:b/>
          <w:iCs/>
          <w:sz w:val="20"/>
          <w:lang w:bidi="en-US"/>
        </w:rPr>
      </w:pPr>
      <w:r>
        <w:rPr>
          <w:rFonts w:asciiTheme="minorHAnsi" w:hAnsiTheme="minorHAnsi" w:cstheme="minorHAnsi"/>
          <w:b/>
          <w:iCs/>
          <w:sz w:val="20"/>
          <w:lang w:bidi="en-US"/>
        </w:rPr>
        <w:t xml:space="preserve">Deliverable </w:t>
      </w:r>
      <w:r w:rsidR="00E06722" w:rsidRPr="00E06722">
        <w:rPr>
          <w:rFonts w:asciiTheme="minorHAnsi" w:hAnsiTheme="minorHAnsi" w:cstheme="minorHAnsi"/>
          <w:b/>
          <w:iCs/>
          <w:sz w:val="20"/>
          <w:lang w:bidi="en-US"/>
        </w:rPr>
        <w:t>Due Date: August 31, 2026.</w:t>
      </w:r>
    </w:p>
    <w:p w14:paraId="461B28FA" w14:textId="77777777" w:rsidR="00E06722" w:rsidRPr="00E06722" w:rsidRDefault="00E06722" w:rsidP="00E06722">
      <w:pPr>
        <w:pStyle w:val="ListParagraph"/>
        <w:spacing w:before="120" w:after="120"/>
        <w:ind w:left="1260"/>
        <w:rPr>
          <w:rFonts w:asciiTheme="minorHAnsi" w:hAnsiTheme="minorHAnsi" w:cstheme="minorHAnsi"/>
          <w:b/>
          <w:iCs/>
          <w:sz w:val="20"/>
          <w:lang w:bidi="en-US"/>
        </w:rPr>
      </w:pPr>
    </w:p>
    <w:p w14:paraId="1AFFD032" w14:textId="1A74764C" w:rsidR="00E06722" w:rsidRPr="00E06722" w:rsidRDefault="00E06722" w:rsidP="00BC2DD7">
      <w:pPr>
        <w:pStyle w:val="ListParagraph"/>
        <w:numPr>
          <w:ilvl w:val="0"/>
          <w:numId w:val="11"/>
        </w:numPr>
        <w:spacing w:before="120" w:after="120"/>
        <w:ind w:left="1260"/>
        <w:rPr>
          <w:rFonts w:asciiTheme="minorHAnsi" w:hAnsiTheme="minorHAnsi" w:cstheme="minorHAnsi"/>
          <w:iCs/>
          <w:sz w:val="20"/>
          <w:lang w:bidi="en-US"/>
        </w:rPr>
      </w:pPr>
      <w:r w:rsidRPr="00E06722">
        <w:rPr>
          <w:rFonts w:asciiTheme="minorHAnsi" w:hAnsiTheme="minorHAnsi" w:cstheme="minorHAnsi"/>
          <w:b/>
          <w:bCs/>
          <w:iCs/>
          <w:sz w:val="20"/>
          <w:lang w:bidi="en-US"/>
        </w:rPr>
        <w:t xml:space="preserve">Deliverable 6 – Training (Far Southern Region): </w:t>
      </w:r>
      <w:r w:rsidR="006B4AE2" w:rsidRPr="006B4AE2">
        <w:rPr>
          <w:rFonts w:asciiTheme="minorHAnsi" w:hAnsiTheme="minorHAnsi" w:cstheme="minorHAnsi"/>
          <w:iCs/>
          <w:sz w:val="20"/>
          <w:lang w:bidi="en-US"/>
        </w:rPr>
        <w:t xml:space="preserve">Implement Curriculum and materials developed under </w:t>
      </w:r>
      <w:r w:rsidR="00A33B1D" w:rsidRPr="00A33B1D">
        <w:rPr>
          <w:rFonts w:asciiTheme="minorHAnsi" w:hAnsiTheme="minorHAnsi" w:cstheme="minorHAnsi"/>
          <w:b/>
          <w:bCs/>
          <w:iCs/>
          <w:sz w:val="20"/>
          <w:lang w:bidi="en-US"/>
        </w:rPr>
        <w:t xml:space="preserve">Project 3 </w:t>
      </w:r>
      <w:r w:rsidR="006B4AE2" w:rsidRPr="006B4AE2">
        <w:rPr>
          <w:rFonts w:asciiTheme="minorHAnsi" w:hAnsiTheme="minorHAnsi" w:cstheme="minorHAnsi"/>
          <w:iCs/>
          <w:sz w:val="20"/>
          <w:lang w:bidi="en-US"/>
        </w:rPr>
        <w:t>and deliver up to three (3) hours of in person training in the Far Southern Region. Delivery of the Curriculum will be conducted live and in-person.</w:t>
      </w:r>
    </w:p>
    <w:p w14:paraId="62E2CBAE" w14:textId="1A023C6E" w:rsidR="00E06722" w:rsidRDefault="00DC0D88" w:rsidP="00E06722">
      <w:pPr>
        <w:pStyle w:val="ListParagraph"/>
        <w:spacing w:before="120" w:after="120"/>
        <w:ind w:left="1260"/>
        <w:rPr>
          <w:rFonts w:asciiTheme="minorHAnsi" w:hAnsiTheme="minorHAnsi" w:cstheme="minorHAnsi"/>
          <w:b/>
          <w:iCs/>
          <w:sz w:val="20"/>
          <w:lang w:bidi="en-US"/>
        </w:rPr>
      </w:pPr>
      <w:r>
        <w:rPr>
          <w:rFonts w:asciiTheme="minorHAnsi" w:hAnsiTheme="minorHAnsi" w:cstheme="minorHAnsi"/>
          <w:b/>
          <w:iCs/>
          <w:sz w:val="20"/>
          <w:lang w:bidi="en-US"/>
        </w:rPr>
        <w:t xml:space="preserve">Deliverable </w:t>
      </w:r>
      <w:r w:rsidR="00E06722" w:rsidRPr="00E06722">
        <w:rPr>
          <w:rFonts w:asciiTheme="minorHAnsi" w:hAnsiTheme="minorHAnsi" w:cstheme="minorHAnsi"/>
          <w:b/>
          <w:iCs/>
          <w:sz w:val="20"/>
          <w:lang w:bidi="en-US"/>
        </w:rPr>
        <w:t>Due Date: September 30, 2026.</w:t>
      </w:r>
    </w:p>
    <w:p w14:paraId="5EA277C5" w14:textId="77777777" w:rsidR="00E06722" w:rsidRPr="00E06722" w:rsidRDefault="00E06722" w:rsidP="00E06722">
      <w:pPr>
        <w:pStyle w:val="ListParagraph"/>
        <w:spacing w:before="120" w:after="120"/>
        <w:ind w:left="1260"/>
        <w:rPr>
          <w:rFonts w:asciiTheme="minorHAnsi" w:hAnsiTheme="minorHAnsi" w:cstheme="minorHAnsi"/>
          <w:b/>
          <w:iCs/>
          <w:sz w:val="20"/>
          <w:lang w:bidi="en-US"/>
        </w:rPr>
      </w:pPr>
    </w:p>
    <w:p w14:paraId="490C17FD" w14:textId="00D41961" w:rsidR="00E06722" w:rsidRPr="00E06722" w:rsidRDefault="00E06722" w:rsidP="00BC2DD7">
      <w:pPr>
        <w:pStyle w:val="ListParagraph"/>
        <w:numPr>
          <w:ilvl w:val="0"/>
          <w:numId w:val="11"/>
        </w:numPr>
        <w:spacing w:before="120" w:after="120"/>
        <w:ind w:left="1260"/>
        <w:rPr>
          <w:rFonts w:asciiTheme="minorHAnsi" w:hAnsiTheme="minorHAnsi" w:cstheme="minorHAnsi"/>
          <w:b/>
          <w:iCs/>
          <w:sz w:val="20"/>
          <w:lang w:bidi="en-US"/>
        </w:rPr>
      </w:pPr>
      <w:r w:rsidRPr="00E06722">
        <w:rPr>
          <w:rFonts w:asciiTheme="minorHAnsi" w:hAnsiTheme="minorHAnsi" w:cstheme="minorHAnsi"/>
          <w:b/>
          <w:bCs/>
          <w:iCs/>
          <w:sz w:val="20"/>
          <w:lang w:bidi="en-US"/>
        </w:rPr>
        <w:t>Deliverable 7 – Training (Southern Region):</w:t>
      </w:r>
      <w:r w:rsidRPr="00E06722">
        <w:rPr>
          <w:rFonts w:asciiTheme="minorHAnsi" w:hAnsiTheme="minorHAnsi" w:cstheme="minorHAnsi"/>
          <w:iCs/>
          <w:sz w:val="20"/>
          <w:lang w:bidi="en-US"/>
        </w:rPr>
        <w:t xml:space="preserve"> </w:t>
      </w:r>
      <w:r w:rsidR="00AE0B54" w:rsidRPr="00AE0B54">
        <w:rPr>
          <w:rFonts w:asciiTheme="minorHAnsi" w:hAnsiTheme="minorHAnsi" w:cstheme="minorHAnsi"/>
          <w:iCs/>
          <w:sz w:val="20"/>
          <w:lang w:bidi="en-US"/>
        </w:rPr>
        <w:t xml:space="preserve">Implement Curriculum and materials developed under </w:t>
      </w:r>
      <w:r w:rsidR="00A33B1D" w:rsidRPr="00A33B1D">
        <w:rPr>
          <w:rFonts w:asciiTheme="minorHAnsi" w:hAnsiTheme="minorHAnsi" w:cstheme="minorHAnsi"/>
          <w:b/>
          <w:bCs/>
          <w:iCs/>
          <w:sz w:val="20"/>
          <w:lang w:bidi="en-US"/>
        </w:rPr>
        <w:t>Project 3</w:t>
      </w:r>
      <w:r w:rsidR="00AE0B54" w:rsidRPr="00AE0B54">
        <w:rPr>
          <w:rFonts w:asciiTheme="minorHAnsi" w:hAnsiTheme="minorHAnsi" w:cstheme="minorHAnsi"/>
          <w:iCs/>
          <w:sz w:val="20"/>
          <w:lang w:bidi="en-US"/>
        </w:rPr>
        <w:t xml:space="preserve"> and deliver up to three (3) hours of in person training in the Southern Region. Delivery of the Curriculum will be conducted live and in-person.</w:t>
      </w:r>
    </w:p>
    <w:p w14:paraId="70011EF9" w14:textId="516276D6" w:rsidR="00E06722" w:rsidRPr="00E06722" w:rsidRDefault="00DC0D88" w:rsidP="00E06722">
      <w:pPr>
        <w:pStyle w:val="ListParagraph"/>
        <w:spacing w:before="120" w:after="120"/>
        <w:ind w:left="1260"/>
        <w:rPr>
          <w:rFonts w:asciiTheme="minorHAnsi" w:hAnsiTheme="minorHAnsi" w:cstheme="minorHAnsi"/>
          <w:b/>
          <w:iCs/>
          <w:sz w:val="20"/>
          <w:lang w:bidi="en-US"/>
        </w:rPr>
      </w:pPr>
      <w:r>
        <w:rPr>
          <w:rFonts w:asciiTheme="minorHAnsi" w:hAnsiTheme="minorHAnsi" w:cstheme="minorHAnsi"/>
          <w:b/>
          <w:iCs/>
          <w:sz w:val="20"/>
          <w:lang w:bidi="en-US"/>
        </w:rPr>
        <w:t xml:space="preserve">Deliverable </w:t>
      </w:r>
      <w:r w:rsidR="00E06722" w:rsidRPr="00E06722">
        <w:rPr>
          <w:rFonts w:asciiTheme="minorHAnsi" w:hAnsiTheme="minorHAnsi" w:cstheme="minorHAnsi"/>
          <w:b/>
          <w:iCs/>
          <w:sz w:val="20"/>
          <w:lang w:bidi="en-US"/>
        </w:rPr>
        <w:t>Due Date: October 31, 2026.</w:t>
      </w:r>
    </w:p>
    <w:p w14:paraId="760E1D08" w14:textId="77777777" w:rsidR="00E06722" w:rsidRPr="00E06722" w:rsidRDefault="00E06722" w:rsidP="00E06722">
      <w:pPr>
        <w:pStyle w:val="ListParagraph"/>
        <w:spacing w:before="120" w:after="120"/>
        <w:ind w:left="1260"/>
        <w:rPr>
          <w:rFonts w:asciiTheme="minorHAnsi" w:hAnsiTheme="minorHAnsi" w:cstheme="minorHAnsi"/>
          <w:b/>
          <w:iCs/>
          <w:sz w:val="20"/>
          <w:lang w:bidi="en-US"/>
        </w:rPr>
      </w:pPr>
    </w:p>
    <w:p w14:paraId="0C3EDAFE" w14:textId="215280E8" w:rsidR="00A0643B" w:rsidRPr="00A0643B" w:rsidRDefault="00E06722" w:rsidP="007F623E">
      <w:pPr>
        <w:pStyle w:val="ListParagraph"/>
        <w:numPr>
          <w:ilvl w:val="0"/>
          <w:numId w:val="11"/>
        </w:numPr>
        <w:spacing w:before="120" w:after="120"/>
        <w:ind w:left="1260"/>
        <w:rPr>
          <w:rFonts w:asciiTheme="minorHAnsi" w:hAnsiTheme="minorHAnsi" w:cstheme="minorHAnsi"/>
          <w:b/>
          <w:iCs/>
          <w:sz w:val="20"/>
          <w:lang w:bidi="en-US"/>
        </w:rPr>
      </w:pPr>
      <w:r w:rsidRPr="00A0643B">
        <w:rPr>
          <w:rFonts w:asciiTheme="minorHAnsi" w:hAnsiTheme="minorHAnsi" w:cstheme="minorHAnsi"/>
          <w:b/>
          <w:bCs/>
          <w:iCs/>
          <w:sz w:val="20"/>
          <w:lang w:bidi="en-US"/>
        </w:rPr>
        <w:t xml:space="preserve">Deliverable 8 – Training (Far Northern Region): </w:t>
      </w:r>
      <w:r w:rsidR="00A0643B" w:rsidRPr="00A0643B">
        <w:rPr>
          <w:rFonts w:asciiTheme="minorHAnsi" w:hAnsiTheme="minorHAnsi" w:cstheme="minorHAnsi"/>
          <w:iCs/>
          <w:sz w:val="20"/>
          <w:lang w:bidi="en-US"/>
        </w:rPr>
        <w:t xml:space="preserve">Implement Curriculum and materials developed under </w:t>
      </w:r>
      <w:r w:rsidR="00A33B1D" w:rsidRPr="00A33B1D">
        <w:rPr>
          <w:rFonts w:asciiTheme="minorHAnsi" w:hAnsiTheme="minorHAnsi" w:cstheme="minorHAnsi"/>
          <w:b/>
          <w:bCs/>
          <w:iCs/>
          <w:sz w:val="20"/>
          <w:lang w:bidi="en-US"/>
        </w:rPr>
        <w:t xml:space="preserve">Project 3 </w:t>
      </w:r>
      <w:r w:rsidR="00A0643B" w:rsidRPr="00A0643B">
        <w:rPr>
          <w:rFonts w:asciiTheme="minorHAnsi" w:hAnsiTheme="minorHAnsi" w:cstheme="minorHAnsi"/>
          <w:iCs/>
          <w:sz w:val="20"/>
          <w:lang w:bidi="en-US"/>
        </w:rPr>
        <w:t>and deliver up to three (3) hours of in person training in the Far Northern Region. Delivery of the Curriculum will be conducted live and in-person.</w:t>
      </w:r>
    </w:p>
    <w:p w14:paraId="4860A5E7" w14:textId="084B5391" w:rsidR="00E06722" w:rsidRPr="00A0643B" w:rsidRDefault="00DC0D88" w:rsidP="00A0643B">
      <w:pPr>
        <w:pStyle w:val="ListParagraph"/>
        <w:spacing w:before="120" w:after="120"/>
        <w:ind w:left="1260"/>
        <w:rPr>
          <w:rFonts w:asciiTheme="minorHAnsi" w:hAnsiTheme="minorHAnsi" w:cstheme="minorHAnsi"/>
          <w:b/>
          <w:iCs/>
          <w:sz w:val="20"/>
          <w:lang w:bidi="en-US"/>
        </w:rPr>
      </w:pPr>
      <w:r>
        <w:rPr>
          <w:rFonts w:asciiTheme="minorHAnsi" w:hAnsiTheme="minorHAnsi" w:cstheme="minorHAnsi"/>
          <w:b/>
          <w:iCs/>
          <w:sz w:val="20"/>
          <w:lang w:bidi="en-US"/>
        </w:rPr>
        <w:t xml:space="preserve">Deliverable </w:t>
      </w:r>
      <w:r w:rsidR="00E06722" w:rsidRPr="00A0643B">
        <w:rPr>
          <w:rFonts w:asciiTheme="minorHAnsi" w:hAnsiTheme="minorHAnsi" w:cstheme="minorHAnsi"/>
          <w:b/>
          <w:iCs/>
          <w:sz w:val="20"/>
          <w:lang w:bidi="en-US"/>
        </w:rPr>
        <w:t>Due Date: October 31, 2026.</w:t>
      </w:r>
    </w:p>
    <w:p w14:paraId="3EC97951" w14:textId="77777777" w:rsidR="00E06722" w:rsidRPr="00E06722" w:rsidRDefault="00E06722" w:rsidP="00E06722">
      <w:pPr>
        <w:pStyle w:val="ListParagraph"/>
        <w:spacing w:before="120" w:after="120"/>
        <w:ind w:left="1260"/>
        <w:rPr>
          <w:rFonts w:asciiTheme="minorHAnsi" w:hAnsiTheme="minorHAnsi" w:cstheme="minorHAnsi"/>
          <w:b/>
          <w:iCs/>
          <w:sz w:val="20"/>
          <w:lang w:bidi="en-US"/>
        </w:rPr>
      </w:pPr>
    </w:p>
    <w:p w14:paraId="523FEF91" w14:textId="61285E5A" w:rsidR="00E06722" w:rsidRPr="00E06722" w:rsidRDefault="00E06722" w:rsidP="00BC2DD7">
      <w:pPr>
        <w:pStyle w:val="ListParagraph"/>
        <w:numPr>
          <w:ilvl w:val="0"/>
          <w:numId w:val="11"/>
        </w:numPr>
        <w:spacing w:before="120" w:after="120"/>
        <w:ind w:left="1260"/>
        <w:rPr>
          <w:rFonts w:asciiTheme="minorHAnsi" w:hAnsiTheme="minorHAnsi" w:cstheme="minorHAnsi"/>
          <w:iCs/>
          <w:sz w:val="20"/>
          <w:lang w:bidi="en-US"/>
        </w:rPr>
      </w:pPr>
      <w:r w:rsidRPr="00E06722">
        <w:rPr>
          <w:rFonts w:asciiTheme="minorHAnsi" w:hAnsiTheme="minorHAnsi" w:cstheme="minorHAnsi"/>
          <w:b/>
          <w:bCs/>
          <w:iCs/>
          <w:sz w:val="20"/>
          <w:lang w:bidi="en-US"/>
        </w:rPr>
        <w:t xml:space="preserve">Deliverable 9 – On-demand Video Training Series: </w:t>
      </w:r>
      <w:r w:rsidRPr="00E06722">
        <w:rPr>
          <w:rFonts w:asciiTheme="minorHAnsi" w:hAnsiTheme="minorHAnsi" w:cstheme="minorHAnsi"/>
          <w:iCs/>
          <w:sz w:val="20"/>
          <w:lang w:bidi="en-US"/>
        </w:rPr>
        <w:t xml:space="preserve">Develop </w:t>
      </w:r>
      <w:r w:rsidR="00B56071" w:rsidRPr="00B56071">
        <w:rPr>
          <w:rFonts w:asciiTheme="minorHAnsi" w:hAnsiTheme="minorHAnsi" w:cstheme="minorHAnsi"/>
          <w:iCs/>
          <w:sz w:val="20"/>
          <w:lang w:bidi="en-US"/>
        </w:rPr>
        <w:t>a separate recording (</w:t>
      </w:r>
      <w:r w:rsidR="00B56071" w:rsidRPr="00C71672">
        <w:rPr>
          <w:rFonts w:asciiTheme="minorHAnsi" w:hAnsiTheme="minorHAnsi" w:cstheme="minorHAnsi"/>
          <w:b/>
          <w:bCs/>
          <w:iCs/>
          <w:sz w:val="20"/>
          <w:lang w:bidi="en-US"/>
        </w:rPr>
        <w:t xml:space="preserve">see </w:t>
      </w:r>
      <w:r w:rsidR="001D4A0B">
        <w:rPr>
          <w:rFonts w:asciiTheme="minorHAnsi" w:hAnsiTheme="minorHAnsi" w:cstheme="minorHAnsi"/>
          <w:b/>
          <w:bCs/>
          <w:iCs/>
          <w:sz w:val="20"/>
          <w:lang w:bidi="en-US"/>
        </w:rPr>
        <w:t xml:space="preserve">Project 2 </w:t>
      </w:r>
      <w:r w:rsidR="00A4414C">
        <w:rPr>
          <w:rFonts w:asciiTheme="minorHAnsi" w:hAnsiTheme="minorHAnsi" w:cstheme="minorHAnsi"/>
          <w:b/>
          <w:bCs/>
          <w:iCs/>
          <w:sz w:val="20"/>
          <w:lang w:bidi="en-US"/>
        </w:rPr>
        <w:t xml:space="preserve">subparagraph </w:t>
      </w:r>
      <w:r w:rsidR="001D4A0B">
        <w:rPr>
          <w:rFonts w:asciiTheme="minorHAnsi" w:hAnsiTheme="minorHAnsi" w:cstheme="minorHAnsi"/>
          <w:b/>
          <w:bCs/>
          <w:iCs/>
          <w:sz w:val="20"/>
          <w:lang w:bidi="en-US"/>
        </w:rPr>
        <w:t>3</w:t>
      </w:r>
      <w:r w:rsidR="00B56071" w:rsidRPr="00B56071">
        <w:rPr>
          <w:rFonts w:asciiTheme="minorHAnsi" w:hAnsiTheme="minorHAnsi" w:cstheme="minorHAnsi"/>
          <w:iCs/>
          <w:sz w:val="20"/>
          <w:lang w:bidi="en-US"/>
        </w:rPr>
        <w:t xml:space="preserve">) of the content presented in the six (6) regionals, up to </w:t>
      </w:r>
      <w:r w:rsidR="00B56071" w:rsidRPr="00C71672">
        <w:rPr>
          <w:rFonts w:asciiTheme="minorHAnsi" w:hAnsiTheme="minorHAnsi" w:cstheme="minorHAnsi"/>
          <w:b/>
          <w:bCs/>
          <w:iCs/>
          <w:sz w:val="20"/>
          <w:lang w:bidi="en-US"/>
        </w:rPr>
        <w:t>three (3) hours</w:t>
      </w:r>
      <w:r w:rsidR="00B56071" w:rsidRPr="00B56071">
        <w:rPr>
          <w:rFonts w:asciiTheme="minorHAnsi" w:hAnsiTheme="minorHAnsi" w:cstheme="minorHAnsi"/>
          <w:iCs/>
          <w:sz w:val="20"/>
          <w:lang w:bidi="en-US"/>
        </w:rPr>
        <w:t xml:space="preserve"> in duration. Develop Curriculum and deliver </w:t>
      </w:r>
      <w:r w:rsidR="00B56071" w:rsidRPr="00C71672">
        <w:rPr>
          <w:rFonts w:asciiTheme="minorHAnsi" w:hAnsiTheme="minorHAnsi" w:cstheme="minorHAnsi"/>
          <w:b/>
          <w:bCs/>
          <w:iCs/>
          <w:sz w:val="20"/>
          <w:lang w:bidi="en-US"/>
        </w:rPr>
        <w:t>three (3)</w:t>
      </w:r>
      <w:r w:rsidR="00B56071" w:rsidRPr="00B56071">
        <w:rPr>
          <w:rFonts w:asciiTheme="minorHAnsi" w:hAnsiTheme="minorHAnsi" w:cstheme="minorHAnsi"/>
          <w:iCs/>
          <w:sz w:val="20"/>
          <w:lang w:bidi="en-US"/>
        </w:rPr>
        <w:t xml:space="preserve"> on demand video training modules totaling up to six (6) hours of content on DV topics. Curriculum development for all three videos</w:t>
      </w:r>
      <w:r w:rsidRPr="00E06722">
        <w:rPr>
          <w:rFonts w:asciiTheme="minorHAnsi" w:hAnsiTheme="minorHAnsi" w:cstheme="minorHAnsi"/>
          <w:iCs/>
          <w:sz w:val="20"/>
          <w:lang w:bidi="en-US"/>
        </w:rPr>
        <w:t xml:space="preserve"> will include creation of:</w:t>
      </w:r>
    </w:p>
    <w:p w14:paraId="79D67107" w14:textId="77777777" w:rsidR="00E06722" w:rsidRPr="00E06722" w:rsidRDefault="00E06722" w:rsidP="003374E4">
      <w:pPr>
        <w:pStyle w:val="ListParagraph"/>
        <w:numPr>
          <w:ilvl w:val="0"/>
          <w:numId w:val="38"/>
        </w:numPr>
        <w:spacing w:before="120" w:after="120"/>
        <w:rPr>
          <w:rFonts w:asciiTheme="minorHAnsi" w:hAnsiTheme="minorHAnsi" w:cstheme="minorHAnsi"/>
          <w:iCs/>
          <w:sz w:val="20"/>
          <w:lang w:bidi="en-US"/>
        </w:rPr>
      </w:pPr>
      <w:r w:rsidRPr="00E06722">
        <w:rPr>
          <w:rFonts w:asciiTheme="minorHAnsi" w:hAnsiTheme="minorHAnsi" w:cstheme="minorHAnsi"/>
          <w:iCs/>
          <w:sz w:val="20"/>
          <w:lang w:bidi="en-US"/>
        </w:rPr>
        <w:t xml:space="preserve">Curriculum Outline, Course Description, and Measurable Learning </w:t>
      </w:r>
      <w:proofErr w:type="gramStart"/>
      <w:r w:rsidRPr="00E06722">
        <w:rPr>
          <w:rFonts w:asciiTheme="minorHAnsi" w:hAnsiTheme="minorHAnsi" w:cstheme="minorHAnsi"/>
          <w:iCs/>
          <w:sz w:val="20"/>
          <w:lang w:bidi="en-US"/>
        </w:rPr>
        <w:t>Objectives;</w:t>
      </w:r>
      <w:proofErr w:type="gramEnd"/>
    </w:p>
    <w:p w14:paraId="32BB1434" w14:textId="77777777" w:rsidR="00E06722" w:rsidRPr="00E06722" w:rsidRDefault="00E06722" w:rsidP="003374E4">
      <w:pPr>
        <w:pStyle w:val="ListParagraph"/>
        <w:numPr>
          <w:ilvl w:val="0"/>
          <w:numId w:val="38"/>
        </w:numPr>
        <w:spacing w:before="120" w:after="120"/>
        <w:rPr>
          <w:rFonts w:asciiTheme="minorHAnsi" w:hAnsiTheme="minorHAnsi" w:cstheme="minorHAnsi"/>
          <w:iCs/>
          <w:sz w:val="20"/>
          <w:lang w:bidi="en-US"/>
        </w:rPr>
      </w:pPr>
      <w:r w:rsidRPr="00E06722">
        <w:rPr>
          <w:rFonts w:asciiTheme="minorHAnsi" w:hAnsiTheme="minorHAnsi" w:cstheme="minorHAnsi"/>
          <w:iCs/>
          <w:sz w:val="20"/>
          <w:lang w:bidi="en-US"/>
        </w:rPr>
        <w:t xml:space="preserve">Legal and Practical Training </w:t>
      </w:r>
      <w:proofErr w:type="gramStart"/>
      <w:r w:rsidRPr="00E06722">
        <w:rPr>
          <w:rFonts w:asciiTheme="minorHAnsi" w:hAnsiTheme="minorHAnsi" w:cstheme="minorHAnsi"/>
          <w:iCs/>
          <w:sz w:val="20"/>
          <w:lang w:bidi="en-US"/>
        </w:rPr>
        <w:t>Plan;</w:t>
      </w:r>
      <w:proofErr w:type="gramEnd"/>
    </w:p>
    <w:p w14:paraId="4E02CFB4" w14:textId="77777777" w:rsidR="00E06722" w:rsidRPr="00E06722" w:rsidRDefault="00E06722" w:rsidP="003374E4">
      <w:pPr>
        <w:pStyle w:val="ListParagraph"/>
        <w:numPr>
          <w:ilvl w:val="0"/>
          <w:numId w:val="38"/>
        </w:numPr>
        <w:spacing w:before="120" w:after="120"/>
        <w:rPr>
          <w:rFonts w:asciiTheme="minorHAnsi" w:hAnsiTheme="minorHAnsi" w:cstheme="minorHAnsi"/>
          <w:iCs/>
          <w:sz w:val="20"/>
          <w:lang w:bidi="en-US"/>
        </w:rPr>
      </w:pPr>
      <w:proofErr w:type="gramStart"/>
      <w:r w:rsidRPr="00E06722">
        <w:rPr>
          <w:rFonts w:asciiTheme="minorHAnsi" w:hAnsiTheme="minorHAnsi" w:cstheme="minorHAnsi"/>
          <w:iCs/>
          <w:sz w:val="20"/>
          <w:lang w:bidi="en-US"/>
        </w:rPr>
        <w:t>Substantive</w:t>
      </w:r>
      <w:proofErr w:type="gramEnd"/>
      <w:r w:rsidRPr="00E06722">
        <w:rPr>
          <w:rFonts w:asciiTheme="minorHAnsi" w:hAnsiTheme="minorHAnsi" w:cstheme="minorHAnsi"/>
          <w:iCs/>
          <w:sz w:val="20"/>
          <w:lang w:bidi="en-US"/>
        </w:rPr>
        <w:t xml:space="preserve"> Written Legal </w:t>
      </w:r>
      <w:proofErr w:type="gramStart"/>
      <w:r w:rsidRPr="00E06722">
        <w:rPr>
          <w:rFonts w:asciiTheme="minorHAnsi" w:hAnsiTheme="minorHAnsi" w:cstheme="minorHAnsi"/>
          <w:iCs/>
          <w:sz w:val="20"/>
          <w:lang w:bidi="en-US"/>
        </w:rPr>
        <w:t>Material;</w:t>
      </w:r>
      <w:proofErr w:type="gramEnd"/>
    </w:p>
    <w:p w14:paraId="5CE70ACD" w14:textId="77777777" w:rsidR="00E06722" w:rsidRPr="00E06722" w:rsidRDefault="00E06722" w:rsidP="003374E4">
      <w:pPr>
        <w:pStyle w:val="ListParagraph"/>
        <w:numPr>
          <w:ilvl w:val="0"/>
          <w:numId w:val="38"/>
        </w:numPr>
        <w:spacing w:before="120" w:after="120"/>
        <w:rPr>
          <w:rFonts w:asciiTheme="minorHAnsi" w:hAnsiTheme="minorHAnsi" w:cstheme="minorHAnsi"/>
          <w:iCs/>
          <w:sz w:val="20"/>
          <w:lang w:bidi="en-US"/>
        </w:rPr>
      </w:pPr>
      <w:r w:rsidRPr="00E06722">
        <w:rPr>
          <w:rFonts w:asciiTheme="minorHAnsi" w:hAnsiTheme="minorHAnsi" w:cstheme="minorHAnsi"/>
          <w:iCs/>
          <w:sz w:val="20"/>
          <w:lang w:bidi="en-US"/>
        </w:rPr>
        <w:t>Interactive Presentation Material; and</w:t>
      </w:r>
    </w:p>
    <w:p w14:paraId="26962F38" w14:textId="73830B19" w:rsidR="00E06722" w:rsidRPr="00E06722" w:rsidRDefault="00E06722" w:rsidP="003374E4">
      <w:pPr>
        <w:pStyle w:val="ListParagraph"/>
        <w:numPr>
          <w:ilvl w:val="0"/>
          <w:numId w:val="38"/>
        </w:numPr>
        <w:spacing w:before="120" w:after="120"/>
        <w:rPr>
          <w:rFonts w:asciiTheme="minorHAnsi" w:hAnsiTheme="minorHAnsi" w:cstheme="minorHAnsi"/>
          <w:iCs/>
          <w:sz w:val="20"/>
          <w:lang w:bidi="en-US"/>
        </w:rPr>
      </w:pPr>
      <w:r w:rsidRPr="00E06722">
        <w:rPr>
          <w:rFonts w:asciiTheme="minorHAnsi" w:hAnsiTheme="minorHAnsi" w:cstheme="minorHAnsi"/>
          <w:iCs/>
          <w:sz w:val="20"/>
          <w:lang w:bidi="en-US"/>
        </w:rPr>
        <w:t>Post</w:t>
      </w:r>
      <w:r w:rsidRPr="00E06722">
        <w:rPr>
          <w:rFonts w:asciiTheme="minorHAnsi" w:hAnsiTheme="minorHAnsi" w:cstheme="minorHAnsi"/>
          <w:iCs/>
          <w:sz w:val="20"/>
          <w:lang w:bidi="en-US"/>
        </w:rPr>
        <w:noBreakHyphen/>
        <w:t xml:space="preserve">tests consisting of a minimum of </w:t>
      </w:r>
      <w:r w:rsidR="00C71672" w:rsidRPr="00C71672">
        <w:rPr>
          <w:rFonts w:asciiTheme="minorHAnsi" w:hAnsiTheme="minorHAnsi" w:cstheme="minorHAnsi"/>
          <w:b/>
          <w:bCs/>
          <w:iCs/>
          <w:sz w:val="20"/>
          <w:lang w:bidi="en-US"/>
        </w:rPr>
        <w:t>ten</w:t>
      </w:r>
      <w:r w:rsidRPr="00C71672">
        <w:rPr>
          <w:rFonts w:asciiTheme="minorHAnsi" w:hAnsiTheme="minorHAnsi" w:cstheme="minorHAnsi"/>
          <w:b/>
          <w:bCs/>
          <w:iCs/>
          <w:sz w:val="20"/>
          <w:lang w:bidi="en-US"/>
        </w:rPr>
        <w:t xml:space="preserve"> (</w:t>
      </w:r>
      <w:r w:rsidR="00C71672" w:rsidRPr="00C71672">
        <w:rPr>
          <w:rFonts w:asciiTheme="minorHAnsi" w:hAnsiTheme="minorHAnsi" w:cstheme="minorHAnsi"/>
          <w:b/>
          <w:bCs/>
          <w:iCs/>
          <w:sz w:val="20"/>
          <w:lang w:bidi="en-US"/>
        </w:rPr>
        <w:t>10</w:t>
      </w:r>
      <w:r w:rsidRPr="00C71672">
        <w:rPr>
          <w:rFonts w:asciiTheme="minorHAnsi" w:hAnsiTheme="minorHAnsi" w:cstheme="minorHAnsi"/>
          <w:b/>
          <w:bCs/>
          <w:iCs/>
          <w:sz w:val="20"/>
          <w:lang w:bidi="en-US"/>
        </w:rPr>
        <w:t>)</w:t>
      </w:r>
      <w:r w:rsidRPr="00E06722">
        <w:rPr>
          <w:rFonts w:asciiTheme="minorHAnsi" w:hAnsiTheme="minorHAnsi" w:cstheme="minorHAnsi"/>
          <w:iCs/>
          <w:sz w:val="20"/>
          <w:lang w:bidi="en-US"/>
        </w:rPr>
        <w:t xml:space="preserve"> multiple</w:t>
      </w:r>
      <w:r w:rsidRPr="00E06722">
        <w:rPr>
          <w:rFonts w:asciiTheme="minorHAnsi" w:hAnsiTheme="minorHAnsi" w:cstheme="minorHAnsi"/>
          <w:iCs/>
          <w:sz w:val="20"/>
          <w:lang w:bidi="en-US"/>
        </w:rPr>
        <w:noBreakHyphen/>
        <w:t>choice and true/false questions aligned with the training content.</w:t>
      </w:r>
    </w:p>
    <w:p w14:paraId="6A9E3B87" w14:textId="45222432" w:rsidR="00E06722" w:rsidRPr="00E06722" w:rsidRDefault="00E06722" w:rsidP="00E06722">
      <w:pPr>
        <w:pStyle w:val="ListParagraph"/>
        <w:spacing w:before="120" w:after="120"/>
        <w:ind w:left="1260"/>
        <w:rPr>
          <w:rFonts w:asciiTheme="minorHAnsi" w:hAnsiTheme="minorHAnsi" w:cstheme="minorHAnsi"/>
          <w:iCs/>
          <w:sz w:val="20"/>
          <w:lang w:bidi="en-US"/>
        </w:rPr>
      </w:pPr>
      <w:r w:rsidRPr="00E06722">
        <w:rPr>
          <w:rFonts w:asciiTheme="minorHAnsi" w:hAnsiTheme="minorHAnsi" w:cstheme="minorHAnsi"/>
          <w:iCs/>
          <w:sz w:val="20"/>
          <w:lang w:bidi="en-US"/>
        </w:rPr>
        <w:t>All Curriculum</w:t>
      </w:r>
      <w:r w:rsidR="004A5BE7">
        <w:rPr>
          <w:rFonts w:asciiTheme="minorHAnsi" w:hAnsiTheme="minorHAnsi" w:cstheme="minorHAnsi"/>
          <w:iCs/>
          <w:sz w:val="20"/>
          <w:lang w:bidi="en-US"/>
        </w:rPr>
        <w:t xml:space="preserve"> materials</w:t>
      </w:r>
      <w:r w:rsidRPr="00E06722">
        <w:rPr>
          <w:rFonts w:asciiTheme="minorHAnsi" w:hAnsiTheme="minorHAnsi" w:cstheme="minorHAnsi"/>
          <w:iCs/>
          <w:sz w:val="20"/>
          <w:lang w:bidi="en-US"/>
        </w:rPr>
        <w:t xml:space="preserve"> </w:t>
      </w:r>
      <w:r w:rsidR="004A5BE7" w:rsidRPr="004A5BE7">
        <w:rPr>
          <w:rFonts w:asciiTheme="minorHAnsi" w:hAnsiTheme="minorHAnsi" w:cstheme="minorHAnsi"/>
          <w:iCs/>
          <w:sz w:val="20"/>
          <w:lang w:bidi="en-US"/>
        </w:rPr>
        <w:t>will be reviewed for content and accuracy by the Judicial Council Project Manager. Delivery of the Curriculum will be recorded for on demand use.</w:t>
      </w:r>
    </w:p>
    <w:p w14:paraId="13BE9B1C" w14:textId="02DC149E" w:rsidR="00C4177B" w:rsidRPr="00DC0D88" w:rsidRDefault="00DC0D88" w:rsidP="00DC0D88">
      <w:pPr>
        <w:pStyle w:val="ListParagraph"/>
        <w:spacing w:before="120" w:after="120"/>
        <w:ind w:left="1260"/>
        <w:rPr>
          <w:rFonts w:asciiTheme="minorHAnsi" w:hAnsiTheme="minorHAnsi" w:cstheme="minorHAnsi"/>
          <w:i/>
          <w:sz w:val="20"/>
        </w:rPr>
      </w:pPr>
      <w:r>
        <w:rPr>
          <w:rFonts w:asciiTheme="minorHAnsi" w:hAnsiTheme="minorHAnsi" w:cstheme="minorHAnsi"/>
          <w:b/>
          <w:iCs/>
          <w:sz w:val="20"/>
          <w:lang w:bidi="en-US"/>
        </w:rPr>
        <w:t xml:space="preserve">Deliverable </w:t>
      </w:r>
      <w:r w:rsidR="00E06722" w:rsidRPr="00E06722">
        <w:rPr>
          <w:rFonts w:asciiTheme="minorHAnsi" w:hAnsiTheme="minorHAnsi" w:cstheme="minorHAnsi"/>
          <w:b/>
          <w:iCs/>
          <w:sz w:val="20"/>
          <w:lang w:bidi="en-US"/>
        </w:rPr>
        <w:t xml:space="preserve">Due Date: </w:t>
      </w:r>
      <w:r w:rsidR="007959FA">
        <w:rPr>
          <w:rFonts w:asciiTheme="minorHAnsi" w:hAnsiTheme="minorHAnsi" w:cstheme="minorHAnsi"/>
          <w:b/>
          <w:iCs/>
          <w:sz w:val="20"/>
          <w:lang w:bidi="en-US"/>
        </w:rPr>
        <w:t>April</w:t>
      </w:r>
      <w:r w:rsidR="00E06722" w:rsidRPr="00E06722">
        <w:rPr>
          <w:rFonts w:asciiTheme="minorHAnsi" w:hAnsiTheme="minorHAnsi" w:cstheme="minorHAnsi"/>
          <w:b/>
          <w:iCs/>
          <w:sz w:val="20"/>
          <w:lang w:bidi="en-US"/>
        </w:rPr>
        <w:t xml:space="preserve"> 3</w:t>
      </w:r>
      <w:r w:rsidR="007959FA">
        <w:rPr>
          <w:rFonts w:asciiTheme="minorHAnsi" w:hAnsiTheme="minorHAnsi" w:cstheme="minorHAnsi"/>
          <w:b/>
          <w:iCs/>
          <w:sz w:val="20"/>
          <w:lang w:bidi="en-US"/>
        </w:rPr>
        <w:t>0</w:t>
      </w:r>
      <w:r w:rsidR="00E06722" w:rsidRPr="00E06722">
        <w:rPr>
          <w:rFonts w:asciiTheme="minorHAnsi" w:hAnsiTheme="minorHAnsi" w:cstheme="minorHAnsi"/>
          <w:b/>
          <w:iCs/>
          <w:sz w:val="20"/>
          <w:lang w:bidi="en-US"/>
        </w:rPr>
        <w:t>, 2027.</w:t>
      </w:r>
      <w:r w:rsidR="003145FD">
        <w:rPr>
          <w:rFonts w:asciiTheme="minorHAnsi" w:hAnsiTheme="minorHAnsi" w:cstheme="minorHAnsi"/>
          <w:i/>
          <w:sz w:val="20"/>
        </w:rPr>
        <w:t xml:space="preserve">  </w:t>
      </w:r>
    </w:p>
    <w:p w14:paraId="125143A3" w14:textId="31E5BE30" w:rsidR="00570F30" w:rsidRPr="000033AA" w:rsidRDefault="00570F30" w:rsidP="00BC2DD7">
      <w:pPr>
        <w:numPr>
          <w:ilvl w:val="1"/>
          <w:numId w:val="9"/>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w:t>
      </w:r>
      <w:r w:rsidR="006334B5">
        <w:rPr>
          <w:rFonts w:asciiTheme="minorHAnsi" w:hAnsiTheme="minorHAnsi" w:cstheme="minorHAnsi"/>
          <w:bCs/>
          <w:sz w:val="20"/>
          <w:lang w:bidi="en-US"/>
        </w:rPr>
        <w:t>(</w:t>
      </w:r>
      <w:r w:rsidR="006334B5" w:rsidRPr="006334B5">
        <w:rPr>
          <w:rFonts w:asciiTheme="minorHAnsi" w:hAnsiTheme="minorHAnsi" w:cstheme="minorHAnsi"/>
          <w:b/>
          <w:sz w:val="20"/>
          <w:lang w:bidi="en-US"/>
        </w:rPr>
        <w:t>Attachment 1</w:t>
      </w:r>
      <w:r w:rsidR="006334B5">
        <w:rPr>
          <w:rFonts w:asciiTheme="minorHAnsi" w:hAnsiTheme="minorHAnsi" w:cstheme="minorHAnsi"/>
          <w:bCs/>
          <w:sz w:val="20"/>
          <w:lang w:bidi="en-US"/>
        </w:rPr>
        <w:t xml:space="preserve">) </w:t>
      </w:r>
      <w:r w:rsidR="00C1317B" w:rsidRPr="00C1317B">
        <w:rPr>
          <w:rFonts w:asciiTheme="minorHAnsi" w:hAnsiTheme="minorHAnsi" w:cstheme="minorHAnsi"/>
          <w:bCs/>
          <w:sz w:val="20"/>
          <w:lang w:bidi="en-US"/>
        </w:rPr>
        <w:t>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7FB10886" w14:textId="0EDAB658" w:rsidR="00A77F63" w:rsidRPr="00DA09B0" w:rsidRDefault="00A77F63" w:rsidP="00A77F63">
      <w:pPr>
        <w:pStyle w:val="ListParagraph"/>
        <w:numPr>
          <w:ilvl w:val="0"/>
          <w:numId w:val="11"/>
        </w:numPr>
        <w:spacing w:before="120" w:after="120"/>
        <w:ind w:left="1260"/>
        <w:rPr>
          <w:rFonts w:asciiTheme="minorHAnsi" w:hAnsiTheme="minorHAnsi" w:cstheme="minorHAnsi"/>
          <w:sz w:val="20"/>
        </w:rPr>
      </w:pPr>
      <w:r w:rsidRPr="00DA09B0">
        <w:rPr>
          <w:rFonts w:asciiTheme="minorHAnsi" w:hAnsiTheme="minorHAnsi" w:cstheme="minorHAnsi"/>
          <w:sz w:val="20"/>
        </w:rPr>
        <w:lastRenderedPageBreak/>
        <w:t>Completeness: The Services and Deliverables contained the materials and features required in the Agreement.</w:t>
      </w:r>
    </w:p>
    <w:p w14:paraId="45A0EBF3" w14:textId="2809622B" w:rsidR="00A77F63" w:rsidRPr="00D87810" w:rsidRDefault="00A77F63" w:rsidP="00A77F63">
      <w:pPr>
        <w:pStyle w:val="ListParagraph"/>
        <w:numPr>
          <w:ilvl w:val="0"/>
          <w:numId w:val="11"/>
        </w:numPr>
        <w:spacing w:before="120" w:after="120"/>
        <w:ind w:left="1260"/>
        <w:rPr>
          <w:rFonts w:asciiTheme="minorHAnsi" w:hAnsiTheme="minorHAnsi" w:cstheme="minorHAnsi"/>
          <w:iCs/>
          <w:sz w:val="20"/>
        </w:rPr>
      </w:pPr>
      <w:r w:rsidRPr="00D87810">
        <w:rPr>
          <w:rFonts w:asciiTheme="minorHAnsi" w:hAnsiTheme="minorHAnsi" w:cstheme="minorHAnsi"/>
          <w:iCs/>
          <w:sz w:val="20"/>
        </w:rPr>
        <w:t>Timeliness:</w:t>
      </w:r>
      <w:r w:rsidRPr="00414234">
        <w:t xml:space="preserve"> </w:t>
      </w:r>
      <w:r w:rsidRPr="00414234">
        <w:rPr>
          <w:rFonts w:asciiTheme="minorHAnsi" w:hAnsiTheme="minorHAnsi" w:cstheme="minorHAnsi"/>
          <w:iCs/>
          <w:sz w:val="20"/>
        </w:rPr>
        <w:t xml:space="preserve">The Services </w:t>
      </w:r>
      <w:r w:rsidR="00C81C99">
        <w:rPr>
          <w:rFonts w:asciiTheme="minorHAnsi" w:hAnsiTheme="minorHAnsi" w:cstheme="minorHAnsi"/>
          <w:iCs/>
          <w:sz w:val="20"/>
        </w:rPr>
        <w:t>were</w:t>
      </w:r>
      <w:r w:rsidRPr="00414234">
        <w:rPr>
          <w:rFonts w:asciiTheme="minorHAnsi" w:hAnsiTheme="minorHAnsi" w:cstheme="minorHAnsi"/>
          <w:iCs/>
          <w:sz w:val="20"/>
        </w:rPr>
        <w:t xml:space="preserve"> completed and the Deliverables were delivered on time.</w:t>
      </w:r>
    </w:p>
    <w:p w14:paraId="529C7C1C" w14:textId="1BBF0C64" w:rsidR="000033AA" w:rsidRPr="00324532" w:rsidRDefault="00A77F63" w:rsidP="00324532">
      <w:pPr>
        <w:pStyle w:val="ListParagraph"/>
        <w:numPr>
          <w:ilvl w:val="0"/>
          <w:numId w:val="11"/>
        </w:numPr>
        <w:spacing w:before="120" w:after="120"/>
        <w:ind w:left="1260"/>
        <w:rPr>
          <w:rFonts w:asciiTheme="minorHAnsi" w:hAnsiTheme="minorHAnsi" w:cstheme="minorHAnsi"/>
          <w:iCs/>
          <w:sz w:val="20"/>
        </w:rPr>
      </w:pPr>
      <w:r w:rsidRPr="005F00EB">
        <w:rPr>
          <w:rFonts w:asciiTheme="minorHAnsi" w:hAnsiTheme="minorHAnsi" w:cstheme="minorHAnsi"/>
          <w:iCs/>
          <w:sz w:val="20"/>
        </w:rPr>
        <w:t>Technical accuracy: The Deliverables are accurate as measured against commonly accepted standards.</w:t>
      </w:r>
    </w:p>
    <w:p w14:paraId="509E617E" w14:textId="4EA0059D" w:rsidR="009E583D" w:rsidRPr="006C48C1" w:rsidRDefault="00927DC6" w:rsidP="006C48C1">
      <w:pPr>
        <w:numPr>
          <w:ilvl w:val="1"/>
          <w:numId w:val="9"/>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timeline</w:t>
      </w:r>
      <w:r w:rsidR="00FA0126">
        <w:rPr>
          <w:rFonts w:asciiTheme="minorHAnsi" w:hAnsiTheme="minorHAnsi" w:cstheme="minorHAnsi"/>
          <w:sz w:val="20"/>
        </w:rPr>
        <w:t xml:space="preserve"> in </w:t>
      </w:r>
      <w:r w:rsidR="00D97615">
        <w:rPr>
          <w:rFonts w:asciiTheme="minorHAnsi" w:hAnsiTheme="minorHAnsi" w:cstheme="minorHAnsi"/>
          <w:sz w:val="20"/>
        </w:rPr>
        <w:t xml:space="preserve">stated in </w:t>
      </w:r>
      <w:r w:rsidR="00FA0126" w:rsidRPr="00324532">
        <w:rPr>
          <w:rFonts w:asciiTheme="minorHAnsi" w:hAnsiTheme="minorHAnsi" w:cstheme="minorHAnsi"/>
          <w:b/>
          <w:bCs/>
          <w:sz w:val="20"/>
        </w:rPr>
        <w:t>Section</w:t>
      </w:r>
      <w:r w:rsidR="00324532" w:rsidRPr="00324532">
        <w:rPr>
          <w:rFonts w:asciiTheme="minorHAnsi" w:hAnsiTheme="minorHAnsi" w:cstheme="minorHAnsi"/>
          <w:b/>
          <w:bCs/>
          <w:sz w:val="20"/>
        </w:rPr>
        <w:t xml:space="preserve"> 2.2</w:t>
      </w:r>
      <w:r w:rsidR="00FA0126">
        <w:rPr>
          <w:rFonts w:asciiTheme="minorHAnsi" w:hAnsiTheme="minorHAnsi" w:cstheme="minorHAnsi"/>
          <w:sz w:val="20"/>
        </w:rPr>
        <w:t xml:space="preserve"> above</w:t>
      </w:r>
      <w:r>
        <w:rPr>
          <w:rFonts w:asciiTheme="minorHAnsi" w:hAnsiTheme="minorHAnsi" w:cstheme="minorHAnsi"/>
          <w:sz w:val="20"/>
        </w:rPr>
        <w:t>:</w:t>
      </w:r>
    </w:p>
    <w:p w14:paraId="3AFC2B59" w14:textId="05B3750F" w:rsidR="00927DC6" w:rsidRPr="00EB564D" w:rsidRDefault="00D722B2" w:rsidP="00BC2DD7">
      <w:pPr>
        <w:numPr>
          <w:ilvl w:val="1"/>
          <w:numId w:val="9"/>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00C960D1" w:rsidRPr="00354579">
        <w:rPr>
          <w:rFonts w:asciiTheme="minorHAnsi" w:hAnsiTheme="minorHAnsi" w:cstheme="minorHAnsi"/>
          <w:b/>
          <w:sz w:val="20"/>
          <w:highlight w:val="yellow"/>
        </w:rPr>
        <w:t>[Insert name].</w:t>
      </w:r>
      <w:r w:rsidR="00354579">
        <w:rPr>
          <w:rFonts w:asciiTheme="minorHAnsi" w:hAnsiTheme="minorHAnsi" w:cstheme="minorHAnsi"/>
          <w:b/>
          <w:sz w:val="20"/>
        </w:rPr>
        <w:t xml:space="preserve">  </w:t>
      </w:r>
      <w:r w:rsidRPr="00152E34">
        <w:rPr>
          <w:rFonts w:asciiTheme="minorHAnsi" w:hAnsiTheme="minorHAnsi" w:cstheme="minorHAnsi"/>
          <w:sz w:val="20"/>
        </w:rPr>
        <w:t xml:space="preserve">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BC2DD7">
      <w:pPr>
        <w:numPr>
          <w:ilvl w:val="1"/>
          <w:numId w:val="9"/>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w:t>
      </w:r>
      <w:proofErr w:type="gramStart"/>
      <w:r w:rsidRPr="00EB564D">
        <w:rPr>
          <w:rFonts w:asciiTheme="minorHAnsi" w:hAnsiTheme="minorHAnsi" w:cstheme="minorHAnsi"/>
          <w:sz w:val="20"/>
        </w:rPr>
        <w:t>to conform</w:t>
      </w:r>
      <w:proofErr w:type="gramEnd"/>
      <w:r w:rsidRPr="00EB564D">
        <w:rPr>
          <w:rFonts w:asciiTheme="minorHAnsi" w:hAnsiTheme="minorHAnsi" w:cstheme="minorHAnsi"/>
          <w:sz w:val="20"/>
        </w:rPr>
        <w:t xml:space="preserve">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BC2DD7">
      <w:pPr>
        <w:numPr>
          <w:ilvl w:val="1"/>
          <w:numId w:val="9"/>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BC2DD7">
      <w:pPr>
        <w:numPr>
          <w:ilvl w:val="1"/>
          <w:numId w:val="9"/>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BC2DD7">
      <w:pPr>
        <w:numPr>
          <w:ilvl w:val="1"/>
          <w:numId w:val="9"/>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C2DD7">
      <w:pPr>
        <w:pStyle w:val="BodyText"/>
        <w:numPr>
          <w:ilvl w:val="2"/>
          <w:numId w:val="9"/>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C2DD7">
      <w:pPr>
        <w:pStyle w:val="BodyText"/>
        <w:numPr>
          <w:ilvl w:val="2"/>
          <w:numId w:val="9"/>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C2DD7">
      <w:pPr>
        <w:pStyle w:val="BodyText"/>
        <w:numPr>
          <w:ilvl w:val="2"/>
          <w:numId w:val="9"/>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0E4A7529"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597D59AB" w14:textId="77777777" w:rsidR="00C36343" w:rsidRDefault="00C36343" w:rsidP="00BC2DD7">
      <w:pPr>
        <w:pStyle w:val="Apnd1"/>
        <w:numPr>
          <w:ilvl w:val="0"/>
          <w:numId w:val="9"/>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4" w:name="_Ref52292790"/>
      <w:bookmarkStart w:id="5" w:name="_Ref55633268"/>
      <w:bookmarkStart w:id="6" w:name="_Ref55895797"/>
      <w:bookmarkStart w:id="7"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4"/>
      <w:bookmarkEnd w:id="5"/>
      <w:bookmarkEnd w:id="6"/>
      <w:bookmarkEnd w:id="7"/>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w:t>
      </w:r>
      <w:proofErr w:type="gramStart"/>
      <w:r w:rsidRPr="004D2739">
        <w:rPr>
          <w:rFonts w:asciiTheme="minorHAnsi" w:hAnsiTheme="minorHAnsi" w:cstheme="minorHAnsi"/>
          <w:color w:val="000000" w:themeColor="text1"/>
          <w:sz w:val="20"/>
        </w:rPr>
        <w:t>no</w:t>
      </w:r>
      <w:proofErr w:type="gramEnd"/>
      <w:r w:rsidRPr="004D2739">
        <w:rPr>
          <w:rFonts w:asciiTheme="minorHAnsi" w:hAnsiTheme="minorHAnsi" w:cstheme="minorHAnsi"/>
          <w:color w:val="000000" w:themeColor="text1"/>
          <w:sz w:val="20"/>
        </w:rPr>
        <w:t>,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w:t>
      </w:r>
      <w:proofErr w:type="gramStart"/>
      <w:r w:rsidRPr="004D2739">
        <w:rPr>
          <w:rFonts w:asciiTheme="minorHAnsi" w:hAnsiTheme="minorHAnsi" w:cstheme="minorHAnsi"/>
          <w:color w:val="000000" w:themeColor="text1"/>
          <w:sz w:val="20"/>
        </w:rPr>
        <w:t>no</w:t>
      </w:r>
      <w:proofErr w:type="gramEnd"/>
      <w:r w:rsidRPr="004D2739">
        <w:rPr>
          <w:rFonts w:asciiTheme="minorHAnsi" w:hAnsiTheme="minorHAnsi" w:cstheme="minorHAnsi"/>
          <w:color w:val="000000" w:themeColor="text1"/>
          <w:sz w:val="20"/>
        </w:rPr>
        <w:t>,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Fair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Good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Very Good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BC2DD7">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w:t>
      </w:r>
      <w:proofErr w:type="gramStart"/>
      <w:r w:rsidR="00492684" w:rsidRPr="00303BCF">
        <w:rPr>
          <w:sz w:val="20"/>
        </w:rPr>
        <w:t>for,</w:t>
      </w:r>
      <w:proofErr w:type="gramEnd"/>
      <w:r w:rsidR="00492684" w:rsidRPr="00303BCF">
        <w:rPr>
          <w:sz w:val="20"/>
        </w:rPr>
        <w:t xml:space="preserve">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4F4EE9D7" w14:textId="75191BAE" w:rsidR="00083485" w:rsidRPr="00BB0D24" w:rsidRDefault="00C36343" w:rsidP="00BB0D24">
      <w:pPr>
        <w:numPr>
          <w:ilvl w:val="0"/>
          <w:numId w:val="5"/>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r w:rsidR="00083485" w:rsidRPr="00BB0D24">
        <w:rPr>
          <w:rFonts w:asciiTheme="minorHAnsi" w:hAnsiTheme="minorHAnsi" w:cstheme="minorHAnsi"/>
          <w:i/>
          <w:sz w:val="20"/>
        </w:rPr>
        <w:t xml:space="preserve">  </w:t>
      </w:r>
    </w:p>
    <w:p w14:paraId="776DC4D1" w14:textId="1EFA0419" w:rsidR="001F2E79" w:rsidRPr="00BA60B6" w:rsidRDefault="00270F4F" w:rsidP="001F2E79">
      <w:pPr>
        <w:pStyle w:val="ListParagraph"/>
        <w:numPr>
          <w:ilvl w:val="1"/>
          <w:numId w:val="12"/>
        </w:numPr>
        <w:rPr>
          <w:rFonts w:asciiTheme="minorHAnsi" w:hAnsiTheme="minorHAnsi" w:cstheme="minorHAnsi"/>
          <w:b/>
          <w:i/>
          <w:sz w:val="20"/>
          <w:lang w:bidi="en-US"/>
        </w:rPr>
      </w:pPr>
      <w:r w:rsidRPr="001F2E79">
        <w:rPr>
          <w:rFonts w:asciiTheme="minorHAnsi" w:hAnsiTheme="minorHAnsi" w:cstheme="minorHAnsi"/>
          <w:b/>
          <w:bCs/>
          <w:sz w:val="20"/>
        </w:rPr>
        <w:t>Amount.</w:t>
      </w:r>
      <w:r w:rsidRPr="001F2E79">
        <w:rPr>
          <w:rFonts w:asciiTheme="minorHAnsi" w:hAnsiTheme="minorHAnsi" w:cstheme="minorHAnsi"/>
          <w:bCs/>
          <w:sz w:val="20"/>
        </w:rPr>
        <w:t xml:space="preserve">  </w:t>
      </w:r>
      <w:r w:rsidR="00B6312C" w:rsidRPr="001F2E79">
        <w:rPr>
          <w:rFonts w:asciiTheme="minorHAnsi" w:hAnsiTheme="minorHAnsi" w:cstheme="minorHAnsi"/>
          <w:bCs/>
          <w:sz w:val="20"/>
        </w:rPr>
        <w:t xml:space="preserve">Contractor will invoice the </w:t>
      </w:r>
      <w:r w:rsidR="005C5EAE" w:rsidRPr="001F2E79">
        <w:rPr>
          <w:rFonts w:asciiTheme="minorHAnsi" w:hAnsiTheme="minorHAnsi" w:cstheme="minorHAnsi"/>
          <w:bCs/>
          <w:sz w:val="20"/>
        </w:rPr>
        <w:t xml:space="preserve">following </w:t>
      </w:r>
      <w:r w:rsidR="00774802" w:rsidRPr="001F2E79">
        <w:rPr>
          <w:rFonts w:asciiTheme="minorHAnsi" w:hAnsiTheme="minorHAnsi" w:cstheme="minorHAnsi"/>
          <w:bCs/>
          <w:sz w:val="20"/>
        </w:rPr>
        <w:t>firm</w:t>
      </w:r>
      <w:r w:rsidR="003C5779" w:rsidRPr="001F2E79">
        <w:rPr>
          <w:rFonts w:asciiTheme="minorHAnsi" w:hAnsiTheme="minorHAnsi" w:cstheme="minorHAnsi"/>
          <w:bCs/>
          <w:sz w:val="20"/>
        </w:rPr>
        <w:t xml:space="preserve">-fixed </w:t>
      </w:r>
      <w:r w:rsidR="005C5EAE" w:rsidRPr="001F2E79">
        <w:rPr>
          <w:rFonts w:asciiTheme="minorHAnsi" w:hAnsiTheme="minorHAnsi" w:cstheme="minorHAnsi"/>
          <w:bCs/>
          <w:sz w:val="20"/>
        </w:rPr>
        <w:t>amounts for Services or Deliverables</w:t>
      </w:r>
      <w:r w:rsidR="00B6312C" w:rsidRPr="001F2E79">
        <w:rPr>
          <w:rFonts w:asciiTheme="minorHAnsi" w:hAnsiTheme="minorHAnsi" w:cstheme="minorHAnsi"/>
          <w:bCs/>
          <w:sz w:val="20"/>
        </w:rPr>
        <w:t xml:space="preserve"> that the </w:t>
      </w:r>
      <w:r w:rsidR="00323CD0" w:rsidRPr="001F2E79">
        <w:rPr>
          <w:rFonts w:asciiTheme="minorHAnsi" w:hAnsiTheme="minorHAnsi" w:cstheme="minorHAnsi"/>
          <w:bCs/>
          <w:sz w:val="20"/>
        </w:rPr>
        <w:t>JBE</w:t>
      </w:r>
      <w:r w:rsidR="00B6312C" w:rsidRPr="001F2E79">
        <w:rPr>
          <w:rFonts w:asciiTheme="minorHAnsi" w:hAnsiTheme="minorHAnsi" w:cstheme="minorHAnsi"/>
          <w:bCs/>
          <w:sz w:val="20"/>
        </w:rPr>
        <w:t xml:space="preserve"> has accepted</w:t>
      </w:r>
      <w:r w:rsidR="003C5779" w:rsidRPr="001F2E79">
        <w:rPr>
          <w:rFonts w:asciiTheme="minorHAnsi" w:hAnsiTheme="minorHAnsi" w:cstheme="minorHAnsi"/>
          <w:bCs/>
          <w:sz w:val="20"/>
        </w:rPr>
        <w:t>.</w:t>
      </w:r>
      <w:r w:rsidR="009D7936">
        <w:rPr>
          <w:rFonts w:asciiTheme="minorHAnsi" w:hAnsiTheme="minorHAnsi" w:cstheme="minorHAnsi"/>
          <w:bCs/>
          <w:sz w:val="20"/>
        </w:rPr>
        <w:t xml:space="preserve"> </w:t>
      </w:r>
      <w:r w:rsidR="001F2E79" w:rsidRPr="001F2E79">
        <w:rPr>
          <w:rFonts w:asciiTheme="minorHAnsi" w:hAnsiTheme="minorHAnsi" w:cstheme="minorHAnsi"/>
          <w:bCs/>
          <w:iCs/>
          <w:sz w:val="20"/>
          <w:lang w:bidi="en-US"/>
        </w:rPr>
        <w:t xml:space="preserve">The firm-fixed amount for each </w:t>
      </w:r>
      <w:proofErr w:type="gramStart"/>
      <w:r w:rsidR="001F2E79" w:rsidRPr="001F2E79">
        <w:rPr>
          <w:rFonts w:asciiTheme="minorHAnsi" w:hAnsiTheme="minorHAnsi" w:cstheme="minorHAnsi"/>
          <w:bCs/>
          <w:iCs/>
          <w:sz w:val="20"/>
          <w:lang w:bidi="en-US"/>
        </w:rPr>
        <w:t>deliverable</w:t>
      </w:r>
      <w:proofErr w:type="gramEnd"/>
      <w:r w:rsidR="001F2E79" w:rsidRPr="001F2E79">
        <w:rPr>
          <w:rFonts w:asciiTheme="minorHAnsi" w:hAnsiTheme="minorHAnsi" w:cstheme="minorHAnsi"/>
          <w:bCs/>
          <w:iCs/>
          <w:sz w:val="20"/>
          <w:lang w:bidi="en-US"/>
        </w:rPr>
        <w:t xml:space="preserve"> shall be fully loaded and inclusive of all costs including, but not </w:t>
      </w:r>
      <w:r w:rsidR="00E26A8D" w:rsidRPr="001F2E79">
        <w:rPr>
          <w:rFonts w:asciiTheme="minorHAnsi" w:hAnsiTheme="minorHAnsi" w:cstheme="minorHAnsi"/>
          <w:bCs/>
          <w:iCs/>
          <w:sz w:val="20"/>
          <w:lang w:bidi="en-US"/>
        </w:rPr>
        <w:t>limited</w:t>
      </w:r>
      <w:r w:rsidR="001F2E79" w:rsidRPr="001F2E79">
        <w:rPr>
          <w:rFonts w:asciiTheme="minorHAnsi" w:hAnsiTheme="minorHAnsi" w:cstheme="minorHAnsi"/>
          <w:bCs/>
          <w:iCs/>
          <w:sz w:val="20"/>
          <w:lang w:bidi="en-US"/>
        </w:rPr>
        <w:t xml:space="preserve"> to personnel, materials, computer support, travel, lodging, per diem, fringe benefits, operating expenses, overhead or indirect costs and other costs. </w:t>
      </w:r>
      <w:r w:rsidR="001F2E79" w:rsidRPr="00BA60B6">
        <w:rPr>
          <w:rFonts w:asciiTheme="minorHAnsi" w:hAnsiTheme="minorHAnsi" w:cstheme="minorHAnsi"/>
          <w:b/>
          <w:iCs/>
          <w:sz w:val="20"/>
          <w:lang w:bidi="en-US"/>
        </w:rPr>
        <w:t>Travel expenses will not be reimbursed separately</w:t>
      </w:r>
      <w:r w:rsidR="001F2E79" w:rsidRPr="00BA60B6">
        <w:rPr>
          <w:rFonts w:asciiTheme="minorHAnsi" w:hAnsiTheme="minorHAnsi" w:cstheme="minorHAnsi"/>
          <w:b/>
          <w:i/>
          <w:sz w:val="20"/>
          <w:lang w:bidi="en-US"/>
        </w:rPr>
        <w:t>.</w:t>
      </w:r>
    </w:p>
    <w:p w14:paraId="633054FA" w14:textId="49247F16" w:rsidR="00BB0D24" w:rsidRPr="00BB0D24" w:rsidRDefault="00BB0D24" w:rsidP="00CC53FF">
      <w:pPr>
        <w:spacing w:before="120" w:after="120"/>
        <w:ind w:left="936"/>
        <w:rPr>
          <w:rFonts w:asciiTheme="minorHAnsi" w:hAnsiTheme="minorHAnsi" w:cstheme="minorHAnsi"/>
          <w:b/>
          <w:bCs/>
          <w:sz w:val="20"/>
        </w:rPr>
      </w:pPr>
    </w:p>
    <w:tbl>
      <w:tblPr>
        <w:tblpPr w:leftFromText="180" w:rightFromText="180" w:vertAnchor="text" w:horzAnchor="margin" w:tblpXSpec="right" w:tblpY="27"/>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2250"/>
        <w:gridCol w:w="2342"/>
      </w:tblGrid>
      <w:tr w:rsidR="00BB0D24" w:rsidRPr="00310D0F" w14:paraId="20B4F0A6" w14:textId="77777777" w:rsidTr="007D7E45">
        <w:trPr>
          <w:cantSplit/>
          <w:trHeight w:val="710"/>
        </w:trPr>
        <w:tc>
          <w:tcPr>
            <w:tcW w:w="39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EC4B22" w14:textId="77777777" w:rsidR="00BB0D24" w:rsidRPr="00310D0F" w:rsidRDefault="00BB0D24" w:rsidP="007D7E45">
            <w:pPr>
              <w:jc w:val="both"/>
              <w:rPr>
                <w:rFonts w:asciiTheme="minorHAnsi" w:eastAsia="Times New Roman" w:hAnsiTheme="minorHAnsi" w:cstheme="minorHAnsi"/>
                <w:b/>
                <w:bCs/>
                <w:sz w:val="20"/>
              </w:rPr>
            </w:pPr>
            <w:r w:rsidRPr="00310D0F">
              <w:rPr>
                <w:rFonts w:asciiTheme="minorHAnsi" w:eastAsia="Times New Roman" w:hAnsiTheme="minorHAnsi" w:cstheme="minorHAnsi"/>
                <w:b/>
                <w:bCs/>
                <w:sz w:val="20"/>
              </w:rPr>
              <w:t xml:space="preserve">Deliverable(s) </w:t>
            </w:r>
          </w:p>
          <w:p w14:paraId="5D0B1C0F" w14:textId="77777777" w:rsidR="00BB0D24" w:rsidRPr="00310D0F" w:rsidRDefault="00BB0D24" w:rsidP="007D7E45">
            <w:pPr>
              <w:jc w:val="both"/>
              <w:rPr>
                <w:rFonts w:asciiTheme="minorHAnsi" w:eastAsia="Times New Roman" w:hAnsiTheme="minorHAnsi" w:cstheme="minorHAnsi"/>
                <w:b/>
                <w:bCs/>
                <w:sz w:val="20"/>
              </w:rPr>
            </w:pPr>
            <w:r w:rsidRPr="00310D0F">
              <w:rPr>
                <w:rFonts w:asciiTheme="minorHAnsi" w:eastAsia="Times New Roman" w:hAnsiTheme="minorHAnsi" w:cstheme="minorHAnsi"/>
                <w:b/>
                <w:bCs/>
                <w:sz w:val="20"/>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0E405AF2" w14:textId="2F123E28" w:rsidR="00BB0D24" w:rsidRPr="00310D0F" w:rsidRDefault="00BB0D24" w:rsidP="007D7E45">
            <w:pPr>
              <w:jc w:val="both"/>
              <w:rPr>
                <w:rFonts w:asciiTheme="minorHAnsi" w:eastAsia="Times New Roman" w:hAnsiTheme="minorHAnsi" w:cstheme="minorHAnsi"/>
                <w:b/>
                <w:bCs/>
                <w:sz w:val="20"/>
              </w:rPr>
            </w:pPr>
            <w:r w:rsidRPr="00310D0F">
              <w:rPr>
                <w:rFonts w:asciiTheme="minorHAnsi" w:eastAsia="Times New Roman" w:hAnsiTheme="minorHAnsi" w:cstheme="minorHAnsi"/>
                <w:b/>
                <w:bCs/>
                <w:sz w:val="20"/>
              </w:rPr>
              <w:t>Completion Date</w:t>
            </w:r>
          </w:p>
        </w:tc>
        <w:tc>
          <w:tcPr>
            <w:tcW w:w="2342" w:type="dxa"/>
            <w:tcBorders>
              <w:top w:val="single" w:sz="4" w:space="0" w:color="auto"/>
              <w:left w:val="single" w:sz="4" w:space="0" w:color="auto"/>
              <w:bottom w:val="single" w:sz="4" w:space="0" w:color="auto"/>
              <w:right w:val="single" w:sz="4" w:space="0" w:color="auto"/>
            </w:tcBorders>
            <w:shd w:val="clear" w:color="auto" w:fill="F3F3F3"/>
            <w:vAlign w:val="center"/>
          </w:tcPr>
          <w:p w14:paraId="55EDB42E" w14:textId="26338CD5" w:rsidR="00BB0D24" w:rsidRPr="00310D0F" w:rsidRDefault="00BB0D24" w:rsidP="007D7E45">
            <w:pPr>
              <w:jc w:val="both"/>
              <w:rPr>
                <w:rFonts w:asciiTheme="minorHAnsi" w:eastAsia="Times New Roman" w:hAnsiTheme="minorHAnsi" w:cstheme="minorHAnsi"/>
                <w:b/>
                <w:bCs/>
                <w:sz w:val="20"/>
              </w:rPr>
            </w:pPr>
          </w:p>
          <w:p w14:paraId="1B262061" w14:textId="77777777" w:rsidR="00BB0D24" w:rsidRPr="00310D0F" w:rsidRDefault="00BB0D24" w:rsidP="007D7E45">
            <w:pPr>
              <w:jc w:val="both"/>
              <w:rPr>
                <w:rFonts w:asciiTheme="minorHAnsi" w:eastAsia="Times New Roman" w:hAnsiTheme="minorHAnsi" w:cstheme="minorHAnsi"/>
                <w:b/>
                <w:bCs/>
                <w:sz w:val="20"/>
              </w:rPr>
            </w:pPr>
            <w:r w:rsidRPr="00310D0F">
              <w:rPr>
                <w:rFonts w:asciiTheme="minorHAnsi" w:eastAsia="Times New Roman" w:hAnsiTheme="minorHAnsi" w:cstheme="minorHAnsi"/>
                <w:b/>
                <w:bCs/>
                <w:sz w:val="20"/>
              </w:rPr>
              <w:t>Firm Fixed Amount</w:t>
            </w:r>
          </w:p>
        </w:tc>
      </w:tr>
      <w:tr w:rsidR="00BB0D24" w:rsidRPr="00310D0F" w14:paraId="2C86338A" w14:textId="77777777" w:rsidTr="007D7E45">
        <w:trPr>
          <w:cantSplit/>
          <w:trHeight w:val="524"/>
        </w:trPr>
        <w:tc>
          <w:tcPr>
            <w:tcW w:w="3937" w:type="dxa"/>
            <w:tcBorders>
              <w:top w:val="single" w:sz="4" w:space="0" w:color="auto"/>
              <w:left w:val="single" w:sz="4" w:space="0" w:color="auto"/>
              <w:bottom w:val="single" w:sz="4" w:space="0" w:color="auto"/>
              <w:right w:val="single" w:sz="4" w:space="0" w:color="auto"/>
            </w:tcBorders>
          </w:tcPr>
          <w:p w14:paraId="5880C7C0" w14:textId="61AF532C"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1</w:t>
            </w:r>
            <w:r w:rsidRPr="00310D0F">
              <w:rPr>
                <w:rFonts w:asciiTheme="minorHAnsi" w:eastAsia="Times New Roman" w:hAnsiTheme="minorHAnsi" w:cstheme="minorHAnsi"/>
                <w:b/>
                <w:sz w:val="20"/>
              </w:rPr>
              <w:t>:</w:t>
            </w:r>
          </w:p>
          <w:p w14:paraId="5F7BFA79" w14:textId="7777777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sz w:val="20"/>
              </w:rPr>
              <w:t xml:space="preserve">Meet with Judicial Council staff about the project. </w:t>
            </w:r>
          </w:p>
        </w:tc>
        <w:tc>
          <w:tcPr>
            <w:tcW w:w="2250" w:type="dxa"/>
            <w:tcBorders>
              <w:top w:val="single" w:sz="4" w:space="0" w:color="auto"/>
              <w:left w:val="single" w:sz="4" w:space="0" w:color="auto"/>
              <w:bottom w:val="single" w:sz="4" w:space="0" w:color="auto"/>
              <w:right w:val="single" w:sz="4" w:space="0" w:color="auto"/>
            </w:tcBorders>
          </w:tcPr>
          <w:p w14:paraId="3244D91D" w14:textId="51C9C496" w:rsidR="00BB0D24" w:rsidRPr="009E583D" w:rsidRDefault="009E583D" w:rsidP="007D7E45">
            <w:pPr>
              <w:jc w:val="both"/>
              <w:rPr>
                <w:rFonts w:asciiTheme="minorHAnsi" w:eastAsia="Times New Roman" w:hAnsiTheme="minorHAnsi" w:cstheme="minorHAnsi"/>
                <w:b/>
                <w:bCs/>
                <w:iCs/>
                <w:sz w:val="20"/>
              </w:rPr>
            </w:pPr>
            <w:r>
              <w:rPr>
                <w:rFonts w:asciiTheme="minorHAnsi" w:eastAsia="Times New Roman" w:hAnsiTheme="minorHAnsi" w:cstheme="minorHAnsi"/>
                <w:b/>
                <w:bCs/>
                <w:iCs/>
                <w:sz w:val="20"/>
              </w:rPr>
              <w:t>May</w:t>
            </w:r>
            <w:r w:rsidR="00BB0D24" w:rsidRPr="009E583D">
              <w:rPr>
                <w:rFonts w:asciiTheme="minorHAnsi" w:eastAsia="Times New Roman" w:hAnsiTheme="minorHAnsi" w:cstheme="minorHAnsi"/>
                <w:b/>
                <w:bCs/>
                <w:iCs/>
                <w:sz w:val="20"/>
              </w:rPr>
              <w:t xml:space="preserve"> 15, 2026</w:t>
            </w:r>
          </w:p>
        </w:tc>
        <w:tc>
          <w:tcPr>
            <w:tcW w:w="2342" w:type="dxa"/>
            <w:tcBorders>
              <w:top w:val="single" w:sz="4" w:space="0" w:color="auto"/>
              <w:left w:val="single" w:sz="4" w:space="0" w:color="auto"/>
              <w:bottom w:val="single" w:sz="4" w:space="0" w:color="auto"/>
              <w:right w:val="single" w:sz="4" w:space="0" w:color="auto"/>
            </w:tcBorders>
          </w:tcPr>
          <w:p w14:paraId="1649E942" w14:textId="576E8239" w:rsidR="00BB0D24" w:rsidRPr="00310D0F" w:rsidRDefault="00BB0D24" w:rsidP="007D7E45">
            <w:pPr>
              <w:rPr>
                <w:rFonts w:asciiTheme="minorHAnsi" w:eastAsia="Times New Roman" w:hAnsiTheme="minorHAnsi" w:cstheme="minorHAnsi"/>
                <w:i/>
                <w:sz w:val="20"/>
                <w:highlight w:val="yellow"/>
              </w:rPr>
            </w:pPr>
          </w:p>
        </w:tc>
      </w:tr>
      <w:tr w:rsidR="00BB0D24" w:rsidRPr="00310D0F" w14:paraId="0D561989" w14:textId="77777777" w:rsidTr="007D7E45">
        <w:trPr>
          <w:cantSplit/>
          <w:trHeight w:val="596"/>
        </w:trPr>
        <w:tc>
          <w:tcPr>
            <w:tcW w:w="3937" w:type="dxa"/>
            <w:tcBorders>
              <w:top w:val="single" w:sz="4" w:space="0" w:color="auto"/>
              <w:left w:val="single" w:sz="4" w:space="0" w:color="auto"/>
              <w:bottom w:val="single" w:sz="4" w:space="0" w:color="auto"/>
              <w:right w:val="single" w:sz="4" w:space="0" w:color="auto"/>
            </w:tcBorders>
          </w:tcPr>
          <w:p w14:paraId="3373EF34" w14:textId="6BB888AD"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2</w:t>
            </w:r>
            <w:r w:rsidRPr="00310D0F">
              <w:rPr>
                <w:rFonts w:asciiTheme="minorHAnsi" w:eastAsia="Times New Roman" w:hAnsiTheme="minorHAnsi" w:cstheme="minorHAnsi"/>
                <w:b/>
                <w:sz w:val="20"/>
              </w:rPr>
              <w:t>:</w:t>
            </w:r>
          </w:p>
          <w:p w14:paraId="01AC6EF8" w14:textId="7777777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Cs/>
                <w:sz w:val="20"/>
                <w:lang w:bidi="en-US"/>
              </w:rPr>
              <w:t xml:space="preserve">Develop and complete DV Toolkit and Curriculum Outline for the six (6) regional </w:t>
            </w:r>
            <w:proofErr w:type="gramStart"/>
            <w:r w:rsidRPr="00310D0F">
              <w:rPr>
                <w:rFonts w:asciiTheme="minorHAnsi" w:eastAsia="Times New Roman" w:hAnsiTheme="minorHAnsi" w:cstheme="minorHAnsi"/>
                <w:bCs/>
                <w:sz w:val="20"/>
                <w:lang w:bidi="en-US"/>
              </w:rPr>
              <w:t>trainings</w:t>
            </w:r>
            <w:proofErr w:type="gramEnd"/>
            <w:r w:rsidRPr="00310D0F">
              <w:rPr>
                <w:rFonts w:asciiTheme="minorHAnsi" w:eastAsia="Times New Roman" w:hAnsiTheme="minorHAnsi" w:cstheme="minorHAnsi"/>
                <w:bCs/>
                <w:sz w:val="20"/>
                <w:lang w:bidi="en-US"/>
              </w:rPr>
              <w:t xml:space="preserve"> of up to three (3) hours each.</w:t>
            </w:r>
          </w:p>
        </w:tc>
        <w:tc>
          <w:tcPr>
            <w:tcW w:w="2250" w:type="dxa"/>
            <w:tcBorders>
              <w:top w:val="single" w:sz="4" w:space="0" w:color="auto"/>
              <w:left w:val="single" w:sz="4" w:space="0" w:color="auto"/>
              <w:bottom w:val="single" w:sz="4" w:space="0" w:color="auto"/>
              <w:right w:val="single" w:sz="4" w:space="0" w:color="auto"/>
            </w:tcBorders>
          </w:tcPr>
          <w:p w14:paraId="4F29C1BC" w14:textId="512B6720" w:rsidR="00BB0D24" w:rsidRPr="009E583D" w:rsidRDefault="00DB33AC" w:rsidP="007D7E45">
            <w:pPr>
              <w:jc w:val="both"/>
              <w:rPr>
                <w:rFonts w:asciiTheme="minorHAnsi" w:eastAsia="Times New Roman" w:hAnsiTheme="minorHAnsi" w:cstheme="minorHAnsi"/>
                <w:b/>
                <w:bCs/>
                <w:iCs/>
                <w:sz w:val="20"/>
              </w:rPr>
            </w:pPr>
            <w:r>
              <w:rPr>
                <w:rFonts w:asciiTheme="minorHAnsi" w:eastAsia="Times New Roman" w:hAnsiTheme="minorHAnsi" w:cstheme="minorHAnsi"/>
                <w:b/>
                <w:bCs/>
                <w:iCs/>
                <w:sz w:val="20"/>
              </w:rPr>
              <w:t>July</w:t>
            </w:r>
            <w:r w:rsidR="00BB0D24" w:rsidRPr="009E583D">
              <w:rPr>
                <w:rFonts w:asciiTheme="minorHAnsi" w:eastAsia="Times New Roman" w:hAnsiTheme="minorHAnsi" w:cstheme="minorHAnsi"/>
                <w:b/>
                <w:bCs/>
                <w:iCs/>
                <w:sz w:val="20"/>
              </w:rPr>
              <w:t xml:space="preserve"> 1, 2026</w:t>
            </w:r>
          </w:p>
        </w:tc>
        <w:tc>
          <w:tcPr>
            <w:tcW w:w="2342" w:type="dxa"/>
            <w:tcBorders>
              <w:top w:val="single" w:sz="4" w:space="0" w:color="auto"/>
              <w:left w:val="single" w:sz="4" w:space="0" w:color="auto"/>
              <w:bottom w:val="single" w:sz="4" w:space="0" w:color="auto"/>
              <w:right w:val="single" w:sz="4" w:space="0" w:color="auto"/>
            </w:tcBorders>
          </w:tcPr>
          <w:p w14:paraId="0FFA387F" w14:textId="2BE99764" w:rsidR="00BB0D24" w:rsidRPr="00310D0F" w:rsidRDefault="00BB0D24" w:rsidP="007D7E45">
            <w:pPr>
              <w:rPr>
                <w:rFonts w:asciiTheme="minorHAnsi" w:eastAsia="Times New Roman" w:hAnsiTheme="minorHAnsi" w:cstheme="minorHAnsi"/>
                <w:i/>
                <w:sz w:val="20"/>
                <w:highlight w:val="yellow"/>
              </w:rPr>
            </w:pPr>
          </w:p>
        </w:tc>
      </w:tr>
      <w:tr w:rsidR="00BB0D24" w:rsidRPr="00310D0F" w14:paraId="75B80EF5" w14:textId="77777777" w:rsidTr="007D7E45">
        <w:trPr>
          <w:cantSplit/>
          <w:trHeight w:val="686"/>
        </w:trPr>
        <w:tc>
          <w:tcPr>
            <w:tcW w:w="3937" w:type="dxa"/>
            <w:tcBorders>
              <w:top w:val="single" w:sz="4" w:space="0" w:color="auto"/>
              <w:left w:val="single" w:sz="4" w:space="0" w:color="auto"/>
              <w:bottom w:val="single" w:sz="4" w:space="0" w:color="auto"/>
              <w:right w:val="single" w:sz="4" w:space="0" w:color="auto"/>
            </w:tcBorders>
          </w:tcPr>
          <w:p w14:paraId="3B1E557E" w14:textId="5F938F8D"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3</w:t>
            </w:r>
            <w:r w:rsidRPr="00310D0F">
              <w:rPr>
                <w:rFonts w:asciiTheme="minorHAnsi" w:eastAsia="Times New Roman" w:hAnsiTheme="minorHAnsi" w:cstheme="minorHAnsi"/>
                <w:b/>
                <w:sz w:val="20"/>
              </w:rPr>
              <w:t>:</w:t>
            </w:r>
          </w:p>
          <w:p w14:paraId="15C28982" w14:textId="77777777" w:rsidR="00BB0D24" w:rsidRPr="00310D0F" w:rsidRDefault="00BB0D24" w:rsidP="007D7E45">
            <w:pPr>
              <w:jc w:val="both"/>
              <w:rPr>
                <w:rFonts w:asciiTheme="minorHAnsi" w:eastAsia="Times New Roman" w:hAnsiTheme="minorHAnsi" w:cstheme="minorHAnsi"/>
                <w:sz w:val="20"/>
              </w:rPr>
            </w:pPr>
            <w:r w:rsidRPr="00310D0F">
              <w:rPr>
                <w:rFonts w:asciiTheme="minorHAnsi" w:eastAsia="Times New Roman" w:hAnsiTheme="minorHAnsi" w:cstheme="minorHAnsi"/>
                <w:b/>
                <w:bCs/>
                <w:sz w:val="20"/>
                <w:lang w:bidi="en-US"/>
              </w:rPr>
              <w:t xml:space="preserve">Training: </w:t>
            </w:r>
            <w:r w:rsidRPr="00310D0F">
              <w:rPr>
                <w:rFonts w:asciiTheme="minorHAnsi" w:eastAsia="Times New Roman" w:hAnsiTheme="minorHAnsi" w:cstheme="minorHAnsi"/>
                <w:sz w:val="20"/>
                <w:lang w:bidi="en-US"/>
              </w:rPr>
              <w:t>Development of curriculum and delivery of content in Sacramento Region.</w:t>
            </w:r>
          </w:p>
        </w:tc>
        <w:tc>
          <w:tcPr>
            <w:tcW w:w="2250" w:type="dxa"/>
            <w:tcBorders>
              <w:top w:val="single" w:sz="4" w:space="0" w:color="auto"/>
              <w:left w:val="single" w:sz="4" w:space="0" w:color="auto"/>
              <w:bottom w:val="single" w:sz="4" w:space="0" w:color="auto"/>
              <w:right w:val="single" w:sz="4" w:space="0" w:color="auto"/>
            </w:tcBorders>
          </w:tcPr>
          <w:p w14:paraId="632205AF" w14:textId="505696FA" w:rsidR="00BB0D24" w:rsidRPr="009E583D" w:rsidRDefault="00BB0D24" w:rsidP="007D7E45">
            <w:pPr>
              <w:jc w:val="both"/>
              <w:rPr>
                <w:rFonts w:asciiTheme="minorHAnsi" w:eastAsia="Times New Roman" w:hAnsiTheme="minorHAnsi" w:cstheme="minorHAnsi"/>
                <w:b/>
                <w:bCs/>
                <w:iCs/>
                <w:sz w:val="20"/>
              </w:rPr>
            </w:pPr>
            <w:r w:rsidRPr="009E583D">
              <w:rPr>
                <w:rFonts w:asciiTheme="minorHAnsi" w:eastAsia="Times New Roman" w:hAnsiTheme="minorHAnsi" w:cstheme="minorHAnsi"/>
                <w:b/>
                <w:bCs/>
                <w:iCs/>
                <w:sz w:val="20"/>
              </w:rPr>
              <w:t>Ju</w:t>
            </w:r>
            <w:r w:rsidR="00DB33AC">
              <w:rPr>
                <w:rFonts w:asciiTheme="minorHAnsi" w:eastAsia="Times New Roman" w:hAnsiTheme="minorHAnsi" w:cstheme="minorHAnsi"/>
                <w:b/>
                <w:bCs/>
                <w:iCs/>
                <w:sz w:val="20"/>
              </w:rPr>
              <w:t>ly</w:t>
            </w:r>
            <w:r w:rsidRPr="009E583D">
              <w:rPr>
                <w:rFonts w:asciiTheme="minorHAnsi" w:eastAsia="Times New Roman" w:hAnsiTheme="minorHAnsi" w:cstheme="minorHAnsi"/>
                <w:b/>
                <w:bCs/>
                <w:iCs/>
                <w:sz w:val="20"/>
              </w:rPr>
              <w:t xml:space="preserve"> 15, 2026</w:t>
            </w:r>
          </w:p>
        </w:tc>
        <w:tc>
          <w:tcPr>
            <w:tcW w:w="2342" w:type="dxa"/>
            <w:tcBorders>
              <w:top w:val="single" w:sz="4" w:space="0" w:color="auto"/>
              <w:left w:val="single" w:sz="4" w:space="0" w:color="auto"/>
              <w:bottom w:val="single" w:sz="4" w:space="0" w:color="auto"/>
              <w:right w:val="single" w:sz="4" w:space="0" w:color="auto"/>
            </w:tcBorders>
          </w:tcPr>
          <w:p w14:paraId="2B40F307" w14:textId="224DF58A" w:rsidR="00BB0D24" w:rsidRPr="00310D0F" w:rsidRDefault="00BB0D24" w:rsidP="007D7E45">
            <w:pPr>
              <w:rPr>
                <w:rFonts w:asciiTheme="minorHAnsi" w:eastAsia="Times New Roman" w:hAnsiTheme="minorHAnsi" w:cstheme="minorHAnsi"/>
                <w:i/>
                <w:sz w:val="20"/>
                <w:highlight w:val="yellow"/>
              </w:rPr>
            </w:pPr>
          </w:p>
        </w:tc>
      </w:tr>
      <w:tr w:rsidR="00BB0D24" w:rsidRPr="00310D0F" w14:paraId="029FD4B8" w14:textId="77777777" w:rsidTr="007D7E45">
        <w:trPr>
          <w:cantSplit/>
          <w:trHeight w:val="686"/>
        </w:trPr>
        <w:tc>
          <w:tcPr>
            <w:tcW w:w="3937" w:type="dxa"/>
            <w:tcBorders>
              <w:top w:val="single" w:sz="4" w:space="0" w:color="auto"/>
              <w:left w:val="single" w:sz="4" w:space="0" w:color="auto"/>
              <w:bottom w:val="single" w:sz="4" w:space="0" w:color="auto"/>
              <w:right w:val="single" w:sz="4" w:space="0" w:color="auto"/>
            </w:tcBorders>
          </w:tcPr>
          <w:p w14:paraId="3122CEC8" w14:textId="2327DB5B"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4</w:t>
            </w:r>
            <w:r w:rsidRPr="00310D0F">
              <w:rPr>
                <w:rFonts w:asciiTheme="minorHAnsi" w:eastAsia="Times New Roman" w:hAnsiTheme="minorHAnsi" w:cstheme="minorHAnsi"/>
                <w:b/>
                <w:sz w:val="20"/>
              </w:rPr>
              <w:t>:</w:t>
            </w:r>
          </w:p>
          <w:p w14:paraId="1F639936" w14:textId="7777777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bCs/>
                <w:sz w:val="20"/>
                <w:lang w:bidi="en-US"/>
              </w:rPr>
              <w:t xml:space="preserve">Training: </w:t>
            </w:r>
            <w:r w:rsidRPr="00310D0F">
              <w:rPr>
                <w:rFonts w:asciiTheme="minorHAnsi" w:eastAsia="Times New Roman" w:hAnsiTheme="minorHAnsi" w:cstheme="minorHAnsi"/>
                <w:sz w:val="20"/>
                <w:lang w:bidi="en-US"/>
              </w:rPr>
              <w:t>Delivery of content in San Francisco Region.</w:t>
            </w:r>
          </w:p>
        </w:tc>
        <w:tc>
          <w:tcPr>
            <w:tcW w:w="2250" w:type="dxa"/>
            <w:tcBorders>
              <w:top w:val="single" w:sz="4" w:space="0" w:color="auto"/>
              <w:left w:val="single" w:sz="4" w:space="0" w:color="auto"/>
              <w:bottom w:val="single" w:sz="4" w:space="0" w:color="auto"/>
              <w:right w:val="single" w:sz="4" w:space="0" w:color="auto"/>
            </w:tcBorders>
          </w:tcPr>
          <w:p w14:paraId="4AF97C31" w14:textId="77777777" w:rsidR="00BB0D24" w:rsidRPr="009E583D" w:rsidRDefault="00BB0D24" w:rsidP="007D7E45">
            <w:pPr>
              <w:jc w:val="both"/>
              <w:rPr>
                <w:rFonts w:asciiTheme="minorHAnsi" w:eastAsia="Times New Roman" w:hAnsiTheme="minorHAnsi" w:cstheme="minorHAnsi"/>
                <w:b/>
                <w:bCs/>
                <w:iCs/>
                <w:sz w:val="20"/>
              </w:rPr>
            </w:pPr>
            <w:r w:rsidRPr="009E583D">
              <w:rPr>
                <w:rFonts w:asciiTheme="minorHAnsi" w:eastAsia="Times New Roman" w:hAnsiTheme="minorHAnsi" w:cstheme="minorHAnsi"/>
                <w:b/>
                <w:bCs/>
                <w:iCs/>
                <w:sz w:val="20"/>
              </w:rPr>
              <w:t>July 30, 2026</w:t>
            </w:r>
          </w:p>
        </w:tc>
        <w:tc>
          <w:tcPr>
            <w:tcW w:w="2342" w:type="dxa"/>
            <w:tcBorders>
              <w:top w:val="single" w:sz="4" w:space="0" w:color="auto"/>
              <w:left w:val="single" w:sz="4" w:space="0" w:color="auto"/>
              <w:bottom w:val="single" w:sz="4" w:space="0" w:color="auto"/>
              <w:right w:val="single" w:sz="4" w:space="0" w:color="auto"/>
            </w:tcBorders>
          </w:tcPr>
          <w:p w14:paraId="601E39E4" w14:textId="0D83CBED" w:rsidR="00BB0D24" w:rsidRPr="00310D0F" w:rsidRDefault="00BB0D24" w:rsidP="007D7E45">
            <w:pPr>
              <w:rPr>
                <w:rFonts w:asciiTheme="minorHAnsi" w:eastAsia="Times New Roman" w:hAnsiTheme="minorHAnsi" w:cstheme="minorHAnsi"/>
                <w:i/>
                <w:sz w:val="20"/>
                <w:highlight w:val="yellow"/>
              </w:rPr>
            </w:pPr>
          </w:p>
        </w:tc>
      </w:tr>
      <w:tr w:rsidR="00BB0D24" w:rsidRPr="00310D0F" w14:paraId="0B73C1FA" w14:textId="77777777" w:rsidTr="007D7E45">
        <w:trPr>
          <w:cantSplit/>
          <w:trHeight w:val="686"/>
        </w:trPr>
        <w:tc>
          <w:tcPr>
            <w:tcW w:w="3937" w:type="dxa"/>
            <w:tcBorders>
              <w:top w:val="single" w:sz="4" w:space="0" w:color="auto"/>
              <w:left w:val="single" w:sz="4" w:space="0" w:color="auto"/>
              <w:bottom w:val="single" w:sz="4" w:space="0" w:color="auto"/>
              <w:right w:val="single" w:sz="4" w:space="0" w:color="auto"/>
            </w:tcBorders>
          </w:tcPr>
          <w:p w14:paraId="48B0581B" w14:textId="3145B12C"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5</w:t>
            </w:r>
            <w:r w:rsidRPr="00310D0F">
              <w:rPr>
                <w:rFonts w:asciiTheme="minorHAnsi" w:eastAsia="Times New Roman" w:hAnsiTheme="minorHAnsi" w:cstheme="minorHAnsi"/>
                <w:b/>
                <w:sz w:val="20"/>
              </w:rPr>
              <w:t>:</w:t>
            </w:r>
          </w:p>
          <w:p w14:paraId="3030E5AB" w14:textId="7777777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bCs/>
                <w:sz w:val="20"/>
                <w:lang w:bidi="en-US"/>
              </w:rPr>
              <w:t xml:space="preserve">Training: </w:t>
            </w:r>
            <w:r w:rsidRPr="00310D0F">
              <w:rPr>
                <w:rFonts w:asciiTheme="minorHAnsi" w:eastAsia="Times New Roman" w:hAnsiTheme="minorHAnsi" w:cstheme="minorHAnsi"/>
                <w:sz w:val="20"/>
                <w:lang w:bidi="en-US"/>
              </w:rPr>
              <w:t>Delivery of content in Central Region.</w:t>
            </w:r>
          </w:p>
        </w:tc>
        <w:tc>
          <w:tcPr>
            <w:tcW w:w="2250" w:type="dxa"/>
            <w:tcBorders>
              <w:top w:val="single" w:sz="4" w:space="0" w:color="auto"/>
              <w:left w:val="single" w:sz="4" w:space="0" w:color="auto"/>
              <w:bottom w:val="single" w:sz="4" w:space="0" w:color="auto"/>
              <w:right w:val="single" w:sz="4" w:space="0" w:color="auto"/>
            </w:tcBorders>
          </w:tcPr>
          <w:p w14:paraId="5EE7A424" w14:textId="77777777" w:rsidR="00BB0D24" w:rsidRPr="009E583D" w:rsidRDefault="00BB0D24" w:rsidP="007D7E45">
            <w:pPr>
              <w:jc w:val="both"/>
              <w:rPr>
                <w:rFonts w:asciiTheme="minorHAnsi" w:eastAsia="Times New Roman" w:hAnsiTheme="minorHAnsi" w:cstheme="minorHAnsi"/>
                <w:b/>
                <w:bCs/>
                <w:iCs/>
                <w:sz w:val="20"/>
              </w:rPr>
            </w:pPr>
            <w:r w:rsidRPr="009E583D">
              <w:rPr>
                <w:rFonts w:asciiTheme="minorHAnsi" w:eastAsia="Times New Roman" w:hAnsiTheme="minorHAnsi" w:cstheme="minorHAnsi"/>
                <w:b/>
                <w:bCs/>
                <w:iCs/>
                <w:sz w:val="20"/>
              </w:rPr>
              <w:t>August 31, 2026</w:t>
            </w:r>
          </w:p>
        </w:tc>
        <w:tc>
          <w:tcPr>
            <w:tcW w:w="2342" w:type="dxa"/>
            <w:tcBorders>
              <w:top w:val="single" w:sz="4" w:space="0" w:color="auto"/>
              <w:left w:val="single" w:sz="4" w:space="0" w:color="auto"/>
              <w:bottom w:val="single" w:sz="4" w:space="0" w:color="auto"/>
              <w:right w:val="single" w:sz="4" w:space="0" w:color="auto"/>
            </w:tcBorders>
          </w:tcPr>
          <w:p w14:paraId="7790DCCE" w14:textId="4C96B4C2" w:rsidR="00BB0D24" w:rsidRPr="00310D0F" w:rsidRDefault="00BB0D24" w:rsidP="007D7E45">
            <w:pPr>
              <w:rPr>
                <w:rFonts w:asciiTheme="minorHAnsi" w:eastAsia="Times New Roman" w:hAnsiTheme="minorHAnsi" w:cstheme="minorHAnsi"/>
                <w:i/>
                <w:sz w:val="20"/>
                <w:highlight w:val="yellow"/>
              </w:rPr>
            </w:pPr>
          </w:p>
        </w:tc>
      </w:tr>
      <w:tr w:rsidR="00BB0D24" w:rsidRPr="00310D0F" w14:paraId="3CEF281A" w14:textId="77777777" w:rsidTr="007D7E45">
        <w:trPr>
          <w:cantSplit/>
          <w:trHeight w:val="686"/>
        </w:trPr>
        <w:tc>
          <w:tcPr>
            <w:tcW w:w="3937" w:type="dxa"/>
            <w:tcBorders>
              <w:top w:val="single" w:sz="4" w:space="0" w:color="auto"/>
              <w:left w:val="single" w:sz="4" w:space="0" w:color="auto"/>
              <w:bottom w:val="single" w:sz="4" w:space="0" w:color="auto"/>
              <w:right w:val="single" w:sz="4" w:space="0" w:color="auto"/>
            </w:tcBorders>
          </w:tcPr>
          <w:p w14:paraId="72E5401A" w14:textId="4AB0B92C"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6</w:t>
            </w:r>
            <w:r w:rsidRPr="00310D0F">
              <w:rPr>
                <w:rFonts w:asciiTheme="minorHAnsi" w:eastAsia="Times New Roman" w:hAnsiTheme="minorHAnsi" w:cstheme="minorHAnsi"/>
                <w:b/>
                <w:sz w:val="20"/>
              </w:rPr>
              <w:t>:</w:t>
            </w:r>
          </w:p>
          <w:p w14:paraId="5FD90CB2" w14:textId="7777777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bCs/>
                <w:sz w:val="20"/>
                <w:lang w:bidi="en-US"/>
              </w:rPr>
              <w:t xml:space="preserve">Training: </w:t>
            </w:r>
            <w:r w:rsidRPr="00310D0F">
              <w:rPr>
                <w:rFonts w:asciiTheme="minorHAnsi" w:eastAsia="Times New Roman" w:hAnsiTheme="minorHAnsi" w:cstheme="minorHAnsi"/>
                <w:sz w:val="20"/>
                <w:lang w:bidi="en-US"/>
              </w:rPr>
              <w:t>Delivery of content in Far Southern Region.</w:t>
            </w:r>
          </w:p>
        </w:tc>
        <w:tc>
          <w:tcPr>
            <w:tcW w:w="2250" w:type="dxa"/>
            <w:tcBorders>
              <w:top w:val="single" w:sz="4" w:space="0" w:color="auto"/>
              <w:left w:val="single" w:sz="4" w:space="0" w:color="auto"/>
              <w:bottom w:val="single" w:sz="4" w:space="0" w:color="auto"/>
              <w:right w:val="single" w:sz="4" w:space="0" w:color="auto"/>
            </w:tcBorders>
          </w:tcPr>
          <w:p w14:paraId="24C8EE32" w14:textId="77777777" w:rsidR="00BB0D24" w:rsidRPr="009E583D" w:rsidRDefault="00BB0D24" w:rsidP="007D7E45">
            <w:pPr>
              <w:jc w:val="both"/>
              <w:rPr>
                <w:rFonts w:asciiTheme="minorHAnsi" w:eastAsia="Times New Roman" w:hAnsiTheme="minorHAnsi" w:cstheme="minorHAnsi"/>
                <w:b/>
                <w:bCs/>
                <w:iCs/>
                <w:sz w:val="20"/>
              </w:rPr>
            </w:pPr>
            <w:r w:rsidRPr="009E583D">
              <w:rPr>
                <w:rFonts w:asciiTheme="minorHAnsi" w:eastAsia="Times New Roman" w:hAnsiTheme="minorHAnsi" w:cstheme="minorHAnsi"/>
                <w:b/>
                <w:bCs/>
                <w:iCs/>
                <w:sz w:val="20"/>
              </w:rPr>
              <w:t>September 30, 2026</w:t>
            </w:r>
          </w:p>
        </w:tc>
        <w:tc>
          <w:tcPr>
            <w:tcW w:w="2342" w:type="dxa"/>
            <w:tcBorders>
              <w:top w:val="single" w:sz="4" w:space="0" w:color="auto"/>
              <w:left w:val="single" w:sz="4" w:space="0" w:color="auto"/>
              <w:bottom w:val="single" w:sz="4" w:space="0" w:color="auto"/>
              <w:right w:val="single" w:sz="4" w:space="0" w:color="auto"/>
            </w:tcBorders>
          </w:tcPr>
          <w:p w14:paraId="4B66AC5C" w14:textId="4ECD59DC" w:rsidR="00BB0D24" w:rsidRPr="00310D0F" w:rsidRDefault="00BB0D24" w:rsidP="007D7E45">
            <w:pPr>
              <w:rPr>
                <w:rFonts w:asciiTheme="minorHAnsi" w:eastAsia="Times New Roman" w:hAnsiTheme="minorHAnsi" w:cstheme="minorHAnsi"/>
                <w:i/>
                <w:sz w:val="20"/>
                <w:highlight w:val="yellow"/>
              </w:rPr>
            </w:pPr>
          </w:p>
        </w:tc>
      </w:tr>
      <w:tr w:rsidR="00BB0D24" w:rsidRPr="00310D0F" w14:paraId="035DF0FF" w14:textId="77777777" w:rsidTr="007D7E45">
        <w:trPr>
          <w:cantSplit/>
          <w:trHeight w:val="686"/>
        </w:trPr>
        <w:tc>
          <w:tcPr>
            <w:tcW w:w="3937" w:type="dxa"/>
            <w:tcBorders>
              <w:top w:val="single" w:sz="4" w:space="0" w:color="auto"/>
              <w:left w:val="single" w:sz="4" w:space="0" w:color="auto"/>
              <w:bottom w:val="single" w:sz="4" w:space="0" w:color="auto"/>
              <w:right w:val="single" w:sz="4" w:space="0" w:color="auto"/>
            </w:tcBorders>
          </w:tcPr>
          <w:p w14:paraId="3DE24FC0" w14:textId="4FC6F935"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7</w:t>
            </w:r>
            <w:r w:rsidRPr="00310D0F">
              <w:rPr>
                <w:rFonts w:asciiTheme="minorHAnsi" w:eastAsia="Times New Roman" w:hAnsiTheme="minorHAnsi" w:cstheme="minorHAnsi"/>
                <w:b/>
                <w:sz w:val="20"/>
              </w:rPr>
              <w:t>:</w:t>
            </w:r>
          </w:p>
          <w:p w14:paraId="2E1A5E94" w14:textId="7777777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bCs/>
                <w:sz w:val="20"/>
                <w:lang w:bidi="en-US"/>
              </w:rPr>
              <w:t xml:space="preserve">Training: </w:t>
            </w:r>
            <w:r w:rsidRPr="00310D0F">
              <w:rPr>
                <w:rFonts w:asciiTheme="minorHAnsi" w:eastAsia="Times New Roman" w:hAnsiTheme="minorHAnsi" w:cstheme="minorHAnsi"/>
                <w:sz w:val="20"/>
                <w:lang w:bidi="en-US"/>
              </w:rPr>
              <w:t>Delivery of content in Southern Region.</w:t>
            </w:r>
          </w:p>
        </w:tc>
        <w:tc>
          <w:tcPr>
            <w:tcW w:w="2250" w:type="dxa"/>
            <w:tcBorders>
              <w:top w:val="single" w:sz="4" w:space="0" w:color="auto"/>
              <w:left w:val="single" w:sz="4" w:space="0" w:color="auto"/>
              <w:bottom w:val="single" w:sz="4" w:space="0" w:color="auto"/>
              <w:right w:val="single" w:sz="4" w:space="0" w:color="auto"/>
            </w:tcBorders>
          </w:tcPr>
          <w:p w14:paraId="44AB27D6" w14:textId="77777777" w:rsidR="00BB0D24" w:rsidRPr="009E583D" w:rsidRDefault="00BB0D24" w:rsidP="007D7E45">
            <w:pPr>
              <w:jc w:val="both"/>
              <w:rPr>
                <w:rFonts w:asciiTheme="minorHAnsi" w:eastAsia="Times New Roman" w:hAnsiTheme="minorHAnsi" w:cstheme="minorHAnsi"/>
                <w:b/>
                <w:bCs/>
                <w:iCs/>
                <w:sz w:val="20"/>
              </w:rPr>
            </w:pPr>
            <w:r w:rsidRPr="009E583D">
              <w:rPr>
                <w:rFonts w:asciiTheme="minorHAnsi" w:eastAsia="Times New Roman" w:hAnsiTheme="minorHAnsi" w:cstheme="minorHAnsi"/>
                <w:b/>
                <w:bCs/>
                <w:iCs/>
                <w:sz w:val="20"/>
              </w:rPr>
              <w:t>October 31, 2026</w:t>
            </w:r>
          </w:p>
        </w:tc>
        <w:tc>
          <w:tcPr>
            <w:tcW w:w="2342" w:type="dxa"/>
            <w:tcBorders>
              <w:top w:val="single" w:sz="4" w:space="0" w:color="auto"/>
              <w:left w:val="single" w:sz="4" w:space="0" w:color="auto"/>
              <w:bottom w:val="single" w:sz="4" w:space="0" w:color="auto"/>
              <w:right w:val="single" w:sz="4" w:space="0" w:color="auto"/>
            </w:tcBorders>
          </w:tcPr>
          <w:p w14:paraId="75240EF0" w14:textId="51F2E615" w:rsidR="00BB0D24" w:rsidRPr="00310D0F" w:rsidRDefault="00BB0D24" w:rsidP="007D7E45">
            <w:pPr>
              <w:rPr>
                <w:rFonts w:asciiTheme="minorHAnsi" w:eastAsia="Times New Roman" w:hAnsiTheme="minorHAnsi" w:cstheme="minorHAnsi"/>
                <w:i/>
                <w:sz w:val="20"/>
                <w:highlight w:val="yellow"/>
              </w:rPr>
            </w:pPr>
          </w:p>
        </w:tc>
      </w:tr>
      <w:tr w:rsidR="00BB0D24" w:rsidRPr="00310D0F" w14:paraId="5BD6BD0A" w14:textId="77777777" w:rsidTr="007D7E45">
        <w:trPr>
          <w:cantSplit/>
          <w:trHeight w:val="686"/>
        </w:trPr>
        <w:tc>
          <w:tcPr>
            <w:tcW w:w="3937" w:type="dxa"/>
            <w:tcBorders>
              <w:top w:val="single" w:sz="4" w:space="0" w:color="auto"/>
              <w:left w:val="single" w:sz="4" w:space="0" w:color="auto"/>
              <w:bottom w:val="single" w:sz="4" w:space="0" w:color="auto"/>
              <w:right w:val="single" w:sz="4" w:space="0" w:color="auto"/>
            </w:tcBorders>
          </w:tcPr>
          <w:p w14:paraId="45F31804" w14:textId="62DC02D9"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8</w:t>
            </w:r>
            <w:r w:rsidRPr="00310D0F">
              <w:rPr>
                <w:rFonts w:asciiTheme="minorHAnsi" w:eastAsia="Times New Roman" w:hAnsiTheme="minorHAnsi" w:cstheme="minorHAnsi"/>
                <w:b/>
                <w:sz w:val="20"/>
              </w:rPr>
              <w:t>:</w:t>
            </w:r>
          </w:p>
          <w:p w14:paraId="19ED1FD5" w14:textId="7777777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bCs/>
                <w:sz w:val="20"/>
                <w:lang w:bidi="en-US"/>
              </w:rPr>
              <w:t xml:space="preserve">Training: </w:t>
            </w:r>
            <w:r w:rsidRPr="00310D0F">
              <w:rPr>
                <w:rFonts w:asciiTheme="minorHAnsi" w:eastAsia="Times New Roman" w:hAnsiTheme="minorHAnsi" w:cstheme="minorHAnsi"/>
                <w:sz w:val="20"/>
                <w:lang w:bidi="en-US"/>
              </w:rPr>
              <w:t>Delivery of content in Far Northern Region.</w:t>
            </w:r>
          </w:p>
        </w:tc>
        <w:tc>
          <w:tcPr>
            <w:tcW w:w="2250" w:type="dxa"/>
            <w:tcBorders>
              <w:top w:val="single" w:sz="4" w:space="0" w:color="auto"/>
              <w:left w:val="single" w:sz="4" w:space="0" w:color="auto"/>
              <w:bottom w:val="single" w:sz="4" w:space="0" w:color="auto"/>
              <w:right w:val="single" w:sz="4" w:space="0" w:color="auto"/>
            </w:tcBorders>
          </w:tcPr>
          <w:p w14:paraId="38EAE1B5" w14:textId="77777777" w:rsidR="00BB0D24" w:rsidRPr="009E583D" w:rsidRDefault="00BB0D24" w:rsidP="007D7E45">
            <w:pPr>
              <w:jc w:val="both"/>
              <w:rPr>
                <w:rFonts w:asciiTheme="minorHAnsi" w:eastAsia="Times New Roman" w:hAnsiTheme="minorHAnsi" w:cstheme="minorHAnsi"/>
                <w:b/>
                <w:bCs/>
                <w:iCs/>
                <w:sz w:val="20"/>
              </w:rPr>
            </w:pPr>
            <w:r w:rsidRPr="009E583D">
              <w:rPr>
                <w:rFonts w:asciiTheme="minorHAnsi" w:eastAsia="Times New Roman" w:hAnsiTheme="minorHAnsi" w:cstheme="minorHAnsi"/>
                <w:b/>
                <w:bCs/>
                <w:iCs/>
                <w:sz w:val="20"/>
              </w:rPr>
              <w:t>October 31, 2026</w:t>
            </w:r>
          </w:p>
        </w:tc>
        <w:tc>
          <w:tcPr>
            <w:tcW w:w="2342" w:type="dxa"/>
            <w:tcBorders>
              <w:top w:val="single" w:sz="4" w:space="0" w:color="auto"/>
              <w:left w:val="single" w:sz="4" w:space="0" w:color="auto"/>
              <w:bottom w:val="single" w:sz="4" w:space="0" w:color="auto"/>
              <w:right w:val="single" w:sz="4" w:space="0" w:color="auto"/>
            </w:tcBorders>
          </w:tcPr>
          <w:p w14:paraId="25E1A07E" w14:textId="318EF1BA" w:rsidR="00BB0D24" w:rsidRPr="00310D0F" w:rsidRDefault="00BB0D24" w:rsidP="007D7E45">
            <w:pPr>
              <w:rPr>
                <w:rFonts w:asciiTheme="minorHAnsi" w:eastAsia="Times New Roman" w:hAnsiTheme="minorHAnsi" w:cstheme="minorHAnsi"/>
                <w:i/>
                <w:sz w:val="20"/>
                <w:highlight w:val="yellow"/>
              </w:rPr>
            </w:pPr>
          </w:p>
        </w:tc>
      </w:tr>
      <w:tr w:rsidR="00BB0D24" w:rsidRPr="00310D0F" w14:paraId="6B47EF86" w14:textId="77777777" w:rsidTr="007D7E45">
        <w:trPr>
          <w:cantSplit/>
          <w:trHeight w:val="686"/>
        </w:trPr>
        <w:tc>
          <w:tcPr>
            <w:tcW w:w="3937" w:type="dxa"/>
            <w:tcBorders>
              <w:top w:val="single" w:sz="4" w:space="0" w:color="auto"/>
              <w:left w:val="single" w:sz="4" w:space="0" w:color="auto"/>
              <w:bottom w:val="single" w:sz="4" w:space="0" w:color="auto"/>
              <w:right w:val="single" w:sz="4" w:space="0" w:color="auto"/>
            </w:tcBorders>
          </w:tcPr>
          <w:p w14:paraId="581F1C79" w14:textId="5439D2D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sz w:val="20"/>
              </w:rPr>
              <w:t>Deliverable</w:t>
            </w:r>
            <w:r w:rsidR="00E021A1">
              <w:rPr>
                <w:rFonts w:asciiTheme="minorHAnsi" w:eastAsia="Times New Roman" w:hAnsiTheme="minorHAnsi" w:cstheme="minorHAnsi"/>
                <w:b/>
                <w:sz w:val="20"/>
              </w:rPr>
              <w:t xml:space="preserve"> 9</w:t>
            </w:r>
            <w:r w:rsidRPr="00310D0F">
              <w:rPr>
                <w:rFonts w:asciiTheme="minorHAnsi" w:eastAsia="Times New Roman" w:hAnsiTheme="minorHAnsi" w:cstheme="minorHAnsi"/>
                <w:b/>
                <w:sz w:val="20"/>
              </w:rPr>
              <w:t>:</w:t>
            </w:r>
          </w:p>
          <w:p w14:paraId="3C9420C1" w14:textId="77777777" w:rsidR="00BB0D24" w:rsidRPr="00310D0F" w:rsidRDefault="00BB0D24" w:rsidP="007D7E45">
            <w:pPr>
              <w:jc w:val="both"/>
              <w:rPr>
                <w:rFonts w:asciiTheme="minorHAnsi" w:eastAsia="Times New Roman" w:hAnsiTheme="minorHAnsi" w:cstheme="minorHAnsi"/>
                <w:b/>
                <w:sz w:val="20"/>
              </w:rPr>
            </w:pPr>
            <w:r w:rsidRPr="00310D0F">
              <w:rPr>
                <w:rFonts w:asciiTheme="minorHAnsi" w:eastAsia="Times New Roman" w:hAnsiTheme="minorHAnsi" w:cstheme="minorHAnsi"/>
                <w:b/>
                <w:bCs/>
                <w:sz w:val="20"/>
                <w:lang w:bidi="en-US"/>
              </w:rPr>
              <w:t xml:space="preserve">Training: </w:t>
            </w:r>
            <w:r w:rsidRPr="00310D0F">
              <w:rPr>
                <w:rFonts w:asciiTheme="minorHAnsi" w:eastAsia="Times New Roman" w:hAnsiTheme="minorHAnsi" w:cstheme="minorHAnsi"/>
                <w:sz w:val="20"/>
                <w:lang w:bidi="en-US"/>
              </w:rPr>
              <w:t xml:space="preserve">Delivery of one (1) on-demand training video based upon the DV Toolkit regional </w:t>
            </w:r>
            <w:proofErr w:type="gramStart"/>
            <w:r w:rsidRPr="00310D0F">
              <w:rPr>
                <w:rFonts w:asciiTheme="minorHAnsi" w:eastAsia="Times New Roman" w:hAnsiTheme="minorHAnsi" w:cstheme="minorHAnsi"/>
                <w:sz w:val="20"/>
                <w:lang w:bidi="en-US"/>
              </w:rPr>
              <w:t>trainings</w:t>
            </w:r>
            <w:proofErr w:type="gramEnd"/>
            <w:r w:rsidRPr="00310D0F">
              <w:rPr>
                <w:rFonts w:asciiTheme="minorHAnsi" w:eastAsia="Times New Roman" w:hAnsiTheme="minorHAnsi" w:cstheme="minorHAnsi"/>
                <w:sz w:val="20"/>
                <w:lang w:bidi="en-US"/>
              </w:rPr>
              <w:t xml:space="preserve"> and three (3) on-demand </w:t>
            </w:r>
            <w:r w:rsidRPr="00310D0F">
              <w:rPr>
                <w:rFonts w:asciiTheme="minorHAnsi" w:eastAsia="Times New Roman" w:hAnsiTheme="minorHAnsi" w:cstheme="minorHAnsi"/>
                <w:sz w:val="20"/>
                <w:lang w:bidi="en-US"/>
              </w:rPr>
              <w:lastRenderedPageBreak/>
              <w:t>training videos of up to two (2) hours each on additional DV content.</w:t>
            </w:r>
          </w:p>
        </w:tc>
        <w:tc>
          <w:tcPr>
            <w:tcW w:w="2250" w:type="dxa"/>
            <w:tcBorders>
              <w:top w:val="single" w:sz="4" w:space="0" w:color="auto"/>
              <w:left w:val="single" w:sz="4" w:space="0" w:color="auto"/>
              <w:bottom w:val="single" w:sz="4" w:space="0" w:color="auto"/>
              <w:right w:val="single" w:sz="4" w:space="0" w:color="auto"/>
            </w:tcBorders>
          </w:tcPr>
          <w:p w14:paraId="19B95AF1" w14:textId="1A37B95E" w:rsidR="00BB0D24" w:rsidRPr="009E583D" w:rsidRDefault="00DB33AC" w:rsidP="007D7E45">
            <w:pPr>
              <w:jc w:val="both"/>
              <w:rPr>
                <w:rFonts w:asciiTheme="minorHAnsi" w:eastAsia="Times New Roman" w:hAnsiTheme="minorHAnsi" w:cstheme="minorHAnsi"/>
                <w:b/>
                <w:bCs/>
                <w:iCs/>
                <w:sz w:val="20"/>
              </w:rPr>
            </w:pPr>
            <w:r>
              <w:rPr>
                <w:rFonts w:asciiTheme="minorHAnsi" w:eastAsia="Times New Roman" w:hAnsiTheme="minorHAnsi" w:cstheme="minorHAnsi"/>
                <w:b/>
                <w:bCs/>
                <w:iCs/>
                <w:sz w:val="20"/>
              </w:rPr>
              <w:lastRenderedPageBreak/>
              <w:t>April</w:t>
            </w:r>
            <w:r w:rsidR="00BB0D24" w:rsidRPr="009E583D">
              <w:rPr>
                <w:rFonts w:asciiTheme="minorHAnsi" w:eastAsia="Times New Roman" w:hAnsiTheme="minorHAnsi" w:cstheme="minorHAnsi"/>
                <w:b/>
                <w:bCs/>
                <w:iCs/>
                <w:sz w:val="20"/>
              </w:rPr>
              <w:t xml:space="preserve"> 3</w:t>
            </w:r>
            <w:r>
              <w:rPr>
                <w:rFonts w:asciiTheme="minorHAnsi" w:eastAsia="Times New Roman" w:hAnsiTheme="minorHAnsi" w:cstheme="minorHAnsi"/>
                <w:b/>
                <w:bCs/>
                <w:iCs/>
                <w:sz w:val="20"/>
              </w:rPr>
              <w:t>0</w:t>
            </w:r>
            <w:r w:rsidR="00BB0D24" w:rsidRPr="009E583D">
              <w:rPr>
                <w:rFonts w:asciiTheme="minorHAnsi" w:eastAsia="Times New Roman" w:hAnsiTheme="minorHAnsi" w:cstheme="minorHAnsi"/>
                <w:b/>
                <w:bCs/>
                <w:iCs/>
                <w:sz w:val="20"/>
              </w:rPr>
              <w:t>, 2027</w:t>
            </w:r>
          </w:p>
        </w:tc>
        <w:tc>
          <w:tcPr>
            <w:tcW w:w="2342" w:type="dxa"/>
            <w:tcBorders>
              <w:top w:val="single" w:sz="4" w:space="0" w:color="auto"/>
              <w:left w:val="single" w:sz="4" w:space="0" w:color="auto"/>
              <w:bottom w:val="single" w:sz="4" w:space="0" w:color="auto"/>
              <w:right w:val="single" w:sz="4" w:space="0" w:color="auto"/>
            </w:tcBorders>
          </w:tcPr>
          <w:p w14:paraId="76E28652" w14:textId="73E4A299" w:rsidR="00BB0D24" w:rsidRPr="00310D0F" w:rsidRDefault="00BB0D24" w:rsidP="007D7E45">
            <w:pPr>
              <w:rPr>
                <w:rFonts w:asciiTheme="minorHAnsi" w:eastAsia="Times New Roman" w:hAnsiTheme="minorHAnsi" w:cstheme="minorHAnsi"/>
                <w:i/>
                <w:sz w:val="20"/>
                <w:highlight w:val="yellow"/>
              </w:rPr>
            </w:pPr>
          </w:p>
        </w:tc>
      </w:tr>
    </w:tbl>
    <w:p w14:paraId="69170347" w14:textId="77777777" w:rsidR="00BB0D24" w:rsidRDefault="00BB0D24" w:rsidP="00D03803">
      <w:pPr>
        <w:rPr>
          <w:rFonts w:asciiTheme="minorHAnsi" w:hAnsiTheme="minorHAnsi" w:cstheme="minorHAnsi"/>
          <w:bCs/>
          <w:iCs/>
          <w:sz w:val="20"/>
          <w:lang w:bidi="en-US"/>
        </w:rPr>
      </w:pPr>
    </w:p>
    <w:p w14:paraId="0AFDE510" w14:textId="77777777" w:rsidR="00604041" w:rsidRPr="00604041" w:rsidRDefault="00270F4F" w:rsidP="00BC2DD7">
      <w:pPr>
        <w:numPr>
          <w:ilvl w:val="1"/>
          <w:numId w:val="12"/>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BC2DD7">
      <w:pPr>
        <w:numPr>
          <w:ilvl w:val="1"/>
          <w:numId w:val="12"/>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BC2DD7">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BC2DD7">
      <w:pPr>
        <w:pStyle w:val="ListParagraph"/>
        <w:numPr>
          <w:ilvl w:val="1"/>
          <w:numId w:val="9"/>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1E485904" w14:textId="544C6612" w:rsidR="00405381" w:rsidRPr="005904F9" w:rsidRDefault="00A60CC8" w:rsidP="00A60CC8">
      <w:pPr>
        <w:pStyle w:val="ListParagraph"/>
        <w:numPr>
          <w:ilvl w:val="0"/>
          <w:numId w:val="34"/>
        </w:numPr>
        <w:spacing w:before="120" w:after="120"/>
        <w:rPr>
          <w:rFonts w:asciiTheme="minorHAnsi" w:hAnsiTheme="minorHAnsi" w:cstheme="minorHAnsi"/>
          <w:b/>
          <w:i/>
          <w:sz w:val="20"/>
          <w:lang w:bidi="en-US"/>
        </w:rPr>
      </w:pPr>
      <w:r w:rsidRPr="005904F9">
        <w:rPr>
          <w:rFonts w:asciiTheme="minorHAnsi" w:hAnsiTheme="minorHAnsi" w:cstheme="minorHAnsi"/>
          <w:b/>
          <w:i/>
          <w:sz w:val="20"/>
          <w:lang w:bidi="en-US"/>
        </w:rPr>
        <w:t>Not applicable</w:t>
      </w:r>
    </w:p>
    <w:p w14:paraId="1B130AC8" w14:textId="77777777" w:rsidR="0070078B" w:rsidRPr="00CC53FF" w:rsidRDefault="00DC5733" w:rsidP="00CC53FF">
      <w:pPr>
        <w:numPr>
          <w:ilvl w:val="0"/>
          <w:numId w:val="5"/>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4136356E" w:rsidR="00884DE5" w:rsidRPr="0070078B" w:rsidRDefault="002968EA" w:rsidP="00BC2DD7">
      <w:pPr>
        <w:numPr>
          <w:ilvl w:val="1"/>
          <w:numId w:val="6"/>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000D1250" w:rsidRPr="000D1250">
        <w:rPr>
          <w:rFonts w:asciiTheme="minorHAnsi" w:hAnsiTheme="minorHAnsi" w:cstheme="minorHAnsi"/>
          <w:sz w:val="20"/>
        </w:rPr>
        <w:t xml:space="preserve">Contractor shall submit invoices upon satisfactory completion of each </w:t>
      </w:r>
      <w:proofErr w:type="gramStart"/>
      <w:r w:rsidR="000D1250" w:rsidRPr="000D1250">
        <w:rPr>
          <w:rFonts w:asciiTheme="minorHAnsi" w:hAnsiTheme="minorHAnsi" w:cstheme="minorHAnsi"/>
          <w:sz w:val="20"/>
        </w:rPr>
        <w:t>deliverable</w:t>
      </w:r>
      <w:proofErr w:type="gramEnd"/>
      <w:r w:rsidR="000D1250">
        <w:rPr>
          <w:rFonts w:asciiTheme="minorHAnsi" w:hAnsiTheme="minorHAnsi" w:cstheme="minorHAnsi"/>
          <w:sz w:val="20"/>
        </w:rPr>
        <w:t>.</w:t>
      </w:r>
      <w:r w:rsidR="000D1250" w:rsidRPr="000D1250">
        <w:rPr>
          <w:rFonts w:asciiTheme="minorHAnsi" w:hAnsiTheme="minorHAnsi" w:cstheme="minorHAnsi"/>
          <w:b/>
          <w:bCs/>
          <w:sz w:val="20"/>
        </w:rPr>
        <w:t xml:space="preserve">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BC2DD7">
      <w:pPr>
        <w:numPr>
          <w:ilvl w:val="1"/>
          <w:numId w:val="6"/>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1C41A9DE" w:rsidR="002968EA" w:rsidRPr="00D0792D" w:rsidRDefault="00FC1AEF" w:rsidP="001524A0">
      <w:pPr>
        <w:spacing w:before="120" w:after="120"/>
        <w:ind w:left="936"/>
        <w:rPr>
          <w:rFonts w:asciiTheme="minorHAnsi" w:hAnsiTheme="minorHAnsi" w:cstheme="minorHAnsi"/>
          <w:b/>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sidR="00D0792D">
        <w:rPr>
          <w:rFonts w:asciiTheme="minorHAnsi" w:hAnsiTheme="minorHAnsi" w:cstheme="minorHAnsi"/>
          <w:bCs/>
          <w:sz w:val="20"/>
        </w:rPr>
        <w:t xml:space="preserve"> </w:t>
      </w:r>
      <w:r w:rsidR="00D0792D" w:rsidRPr="00D0792D">
        <w:rPr>
          <w:rFonts w:asciiTheme="minorHAnsi" w:hAnsiTheme="minorHAnsi" w:cstheme="minorHAnsi"/>
          <w:b/>
          <w:sz w:val="20"/>
        </w:rPr>
        <w:t>Judicial Council standard business payment term is net sixty (60) from date of receipt of correct invoice or acceptance of Deliverable(s).</w:t>
      </w:r>
      <w:r w:rsidRPr="00D0792D">
        <w:rPr>
          <w:rFonts w:asciiTheme="minorHAnsi" w:hAnsiTheme="minorHAnsi" w:cstheme="minorHAnsi"/>
          <w:b/>
          <w:sz w:val="20"/>
        </w:rPr>
        <w:t xml:space="preserve">             </w:t>
      </w:r>
    </w:p>
    <w:p w14:paraId="4F3F9BBB" w14:textId="77777777" w:rsidR="002968EA" w:rsidRPr="00EC158B" w:rsidRDefault="002968EA" w:rsidP="00BC2DD7">
      <w:pPr>
        <w:numPr>
          <w:ilvl w:val="1"/>
          <w:numId w:val="6"/>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A5377" w:rsidRDefault="0070078B" w:rsidP="007A5377">
      <w:pPr>
        <w:numPr>
          <w:ilvl w:val="0"/>
          <w:numId w:val="5"/>
        </w:numPr>
        <w:spacing w:before="120" w:after="120"/>
        <w:rPr>
          <w:rFonts w:asciiTheme="minorHAnsi" w:hAnsiTheme="minorHAnsi" w:cstheme="minorHAnsi"/>
          <w:b/>
          <w:bCs/>
          <w:sz w:val="20"/>
        </w:rPr>
      </w:pPr>
      <w:r w:rsidRPr="007A5377">
        <w:rPr>
          <w:rFonts w:asciiTheme="minorHAnsi" w:hAnsiTheme="minorHAnsi" w:cstheme="minorHAnsi"/>
          <w:b/>
          <w:bCs/>
          <w:sz w:val="20"/>
        </w:rPr>
        <w:t xml:space="preserve">Taxes.  </w:t>
      </w:r>
      <w:r w:rsidRPr="007A5377">
        <w:rPr>
          <w:rFonts w:asciiTheme="minorHAnsi" w:hAnsiTheme="minorHAnsi" w:cstheme="minorHAnsi"/>
          <w:sz w:val="20"/>
        </w:rPr>
        <w:t xml:space="preserve">Unless otherwise required by law, the </w:t>
      </w:r>
      <w:r w:rsidR="00323CD0" w:rsidRPr="007A5377">
        <w:rPr>
          <w:rFonts w:asciiTheme="minorHAnsi" w:hAnsiTheme="minorHAnsi" w:cstheme="minorHAnsi"/>
          <w:sz w:val="20"/>
        </w:rPr>
        <w:t>JBE</w:t>
      </w:r>
      <w:r w:rsidRPr="007A5377">
        <w:rPr>
          <w:rFonts w:asciiTheme="minorHAnsi" w:hAnsiTheme="minorHAnsi" w:cstheme="minorHAnsi"/>
          <w:sz w:val="20"/>
        </w:rPr>
        <w:t xml:space="preserve"> is exempt from federal excise </w:t>
      </w:r>
      <w:proofErr w:type="gramStart"/>
      <w:r w:rsidRPr="007A5377">
        <w:rPr>
          <w:rFonts w:asciiTheme="minorHAnsi" w:hAnsiTheme="minorHAnsi" w:cstheme="minorHAnsi"/>
          <w:sz w:val="20"/>
        </w:rPr>
        <w:t>taxes</w:t>
      </w:r>
      <w:proofErr w:type="gramEnd"/>
      <w:r w:rsidRPr="007A5377">
        <w:rPr>
          <w:rFonts w:asciiTheme="minorHAnsi" w:hAnsiTheme="minorHAnsi" w:cstheme="minorHAnsi"/>
          <w:sz w:val="20"/>
        </w:rPr>
        <w:t xml:space="preserve"> and no payment will be made for any personal property taxes levied on Contractor or on any taxes levied on employee wages. The </w:t>
      </w:r>
      <w:r w:rsidR="00323CD0" w:rsidRPr="007A5377">
        <w:rPr>
          <w:rFonts w:asciiTheme="minorHAnsi" w:hAnsiTheme="minorHAnsi" w:cstheme="minorHAnsi"/>
          <w:sz w:val="20"/>
        </w:rPr>
        <w:t>JBE</w:t>
      </w:r>
      <w:r w:rsidRPr="007A5377">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7A5377">
        <w:rPr>
          <w:rFonts w:asciiTheme="minorHAnsi" w:hAnsiTheme="minorHAnsi" w:cstheme="minorHAnsi"/>
          <w:sz w:val="20"/>
        </w:rPr>
        <w:t>JBE</w:t>
      </w:r>
      <w:r w:rsidRPr="007A5377">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BC2DD7">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BC2DD7">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BC2DD7">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BC2DD7">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w:t>
      </w:r>
      <w:proofErr w:type="gramStart"/>
      <w:r w:rsidR="00611B11" w:rsidRPr="00611B11">
        <w:rPr>
          <w:rFonts w:asciiTheme="minorHAnsi" w:hAnsiTheme="minorHAnsi" w:cstheme="minorHAnsi"/>
          <w:bCs/>
          <w:sz w:val="20"/>
        </w:rPr>
        <w:t>shall</w:t>
      </w:r>
      <w:proofErr w:type="gramEnd"/>
      <w:r w:rsidR="00611B11" w:rsidRPr="00611B11">
        <w:rPr>
          <w:rFonts w:asciiTheme="minorHAnsi" w:hAnsiTheme="minorHAnsi" w:cstheme="minorHAnsi"/>
          <w:bCs/>
          <w:sz w:val="20"/>
        </w:rPr>
        <w:t xml:space="preserve"> ensure that the following </w:t>
      </w:r>
      <w:proofErr w:type="gramStart"/>
      <w:r w:rsidR="00611B11" w:rsidRPr="00611B11">
        <w:rPr>
          <w:rFonts w:asciiTheme="minorHAnsi" w:hAnsiTheme="minorHAnsi" w:cstheme="minorHAnsi"/>
          <w:bCs/>
          <w:sz w:val="20"/>
        </w:rPr>
        <w:t>persons</w:t>
      </w:r>
      <w:proofErr w:type="gramEnd"/>
      <w:r w:rsidR="00611B11" w:rsidRPr="00611B11">
        <w:rPr>
          <w:rFonts w:asciiTheme="minorHAnsi" w:hAnsiTheme="minorHAnsi" w:cstheme="minorHAnsi"/>
          <w:bCs/>
          <w:sz w:val="20"/>
        </w:rPr>
        <w:t xml:space="preserve">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BC2DD7">
      <w:pPr>
        <w:numPr>
          <w:ilvl w:val="0"/>
          <w:numId w:val="4"/>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BC2DD7">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BC2DD7">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BC2DD7">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BC2DD7">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BC2DD7">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BC2DD7">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BC2DD7">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BC2DD7">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BC2DD7">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BC2DD7">
      <w:pPr>
        <w:pStyle w:val="BodyText"/>
        <w:numPr>
          <w:ilvl w:val="1"/>
          <w:numId w:val="4"/>
        </w:numPr>
        <w:tabs>
          <w:tab w:val="clear" w:pos="360"/>
        </w:tabs>
        <w:spacing w:before="120" w:after="120" w:line="240" w:lineRule="auto"/>
        <w:rPr>
          <w:rFonts w:asciiTheme="minorHAnsi" w:hAnsiTheme="minorHAnsi" w:cstheme="minorHAnsi"/>
          <w:bCs/>
          <w:sz w:val="20"/>
        </w:rPr>
      </w:pPr>
      <w:bookmarkStart w:id="8" w:name="_Ref527469810"/>
      <w:proofErr w:type="gramStart"/>
      <w:r w:rsidRPr="004825E8">
        <w:rPr>
          <w:b/>
          <w:sz w:val="20"/>
        </w:rPr>
        <w:lastRenderedPageBreak/>
        <w:t>Non</w:t>
      </w:r>
      <w:r w:rsidR="00FC5AEE">
        <w:rPr>
          <w:b/>
          <w:sz w:val="20"/>
        </w:rPr>
        <w:t>i</w:t>
      </w:r>
      <w:r w:rsidRPr="004825E8">
        <w:rPr>
          <w:b/>
          <w:sz w:val="20"/>
        </w:rPr>
        <w:t>nfringement</w:t>
      </w:r>
      <w:proofErr w:type="gramEnd"/>
      <w:r w:rsidRPr="004825E8">
        <w:rPr>
          <w:b/>
          <w:sz w:val="20"/>
        </w:rPr>
        <w: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8"/>
      <w:r w:rsidRPr="00D62092">
        <w:rPr>
          <w:sz w:val="20"/>
        </w:rPr>
        <w:t xml:space="preserve"> </w:t>
      </w:r>
    </w:p>
    <w:p w14:paraId="58D0A932" w14:textId="77777777" w:rsidR="00023CC5" w:rsidRPr="00EC158B" w:rsidRDefault="00023CC5" w:rsidP="00BC2DD7">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BC2DD7">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0E11C6EF" w:rsidR="001768BA" w:rsidRPr="00FF29E6" w:rsidRDefault="001768BA" w:rsidP="00BC2DD7">
      <w:pPr>
        <w:numPr>
          <w:ilvl w:val="0"/>
          <w:numId w:val="4"/>
        </w:numPr>
        <w:spacing w:before="120" w:after="120"/>
        <w:rPr>
          <w:b/>
          <w:sz w:val="20"/>
        </w:rPr>
      </w:pPr>
      <w:r w:rsidRPr="00FF29E6">
        <w:rPr>
          <w:b/>
          <w:sz w:val="20"/>
        </w:rPr>
        <w:t xml:space="preserve">Insurance. </w:t>
      </w:r>
    </w:p>
    <w:p w14:paraId="2369D33F" w14:textId="77777777" w:rsidR="001768BA" w:rsidRPr="00FF29E6" w:rsidRDefault="001768BA" w:rsidP="00BC2DD7">
      <w:pPr>
        <w:widowControl w:val="0"/>
        <w:numPr>
          <w:ilvl w:val="1"/>
          <w:numId w:val="16"/>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BC2DD7">
      <w:pPr>
        <w:numPr>
          <w:ilvl w:val="3"/>
          <w:numId w:val="16"/>
        </w:numPr>
        <w:spacing w:line="259" w:lineRule="auto"/>
        <w:ind w:left="0" w:firstLine="1530"/>
        <w:contextualSpacing/>
        <w:rPr>
          <w:sz w:val="20"/>
        </w:rPr>
      </w:pPr>
      <w:r w:rsidRPr="00FF29E6">
        <w:rPr>
          <w:sz w:val="20"/>
        </w:rPr>
        <w:t xml:space="preserve">By requiring the minimum insurance set forth in this Agreement, the JBE shall not be deemed or construed to have assessed the risks that may be applicable to Contractor under this Agreement. Contractor shall assess its own risks and if it </w:t>
      </w:r>
      <w:proofErr w:type="gramStart"/>
      <w:r w:rsidRPr="00FF29E6">
        <w:rPr>
          <w:sz w:val="20"/>
        </w:rPr>
        <w:t>deems</w:t>
      </w:r>
      <w:proofErr w:type="gramEnd"/>
      <w:r w:rsidRPr="00FF29E6">
        <w:rPr>
          <w:sz w:val="20"/>
        </w:rPr>
        <w:t xml:space="preserve">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BC2DD7">
      <w:pPr>
        <w:numPr>
          <w:ilvl w:val="3"/>
          <w:numId w:val="16"/>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BC2DD7">
      <w:pPr>
        <w:numPr>
          <w:ilvl w:val="3"/>
          <w:numId w:val="16"/>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BC2DD7">
      <w:pPr>
        <w:numPr>
          <w:ilvl w:val="3"/>
          <w:numId w:val="16"/>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w:t>
      </w:r>
      <w:proofErr w:type="gramStart"/>
      <w:r w:rsidRPr="00FF29E6">
        <w:rPr>
          <w:sz w:val="20"/>
        </w:rPr>
        <w:t>provide</w:t>
      </w:r>
      <w:proofErr w:type="gramEnd"/>
      <w:r w:rsidRPr="00FF29E6">
        <w:rPr>
          <w:sz w:val="20"/>
        </w:rPr>
        <w:t xml:space="preserv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BC2DD7">
      <w:pPr>
        <w:numPr>
          <w:ilvl w:val="3"/>
          <w:numId w:val="16"/>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BC2DD7">
      <w:pPr>
        <w:numPr>
          <w:ilvl w:val="3"/>
          <w:numId w:val="16"/>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BC2DD7">
      <w:pPr>
        <w:numPr>
          <w:ilvl w:val="3"/>
          <w:numId w:val="16"/>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BC2DD7">
      <w:pPr>
        <w:numPr>
          <w:ilvl w:val="3"/>
          <w:numId w:val="16"/>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BC2DD7">
      <w:pPr>
        <w:numPr>
          <w:ilvl w:val="3"/>
          <w:numId w:val="16"/>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2E6AED67" w14:textId="77777777" w:rsidR="00B5398A" w:rsidRPr="00651763" w:rsidRDefault="00B5398A" w:rsidP="00B5398A">
      <w:pPr>
        <w:spacing w:line="259" w:lineRule="auto"/>
        <w:ind w:left="1440" w:firstLine="720"/>
        <w:contextualSpacing/>
        <w:rPr>
          <w:sz w:val="20"/>
        </w:rPr>
      </w:pPr>
      <w:r w:rsidRPr="00651763">
        <w:rPr>
          <w:sz w:val="20"/>
        </w:rPr>
        <w:t>Judicial Council of California</w:t>
      </w:r>
    </w:p>
    <w:p w14:paraId="57224B54" w14:textId="77777777" w:rsidR="00B5398A" w:rsidRPr="00651763" w:rsidRDefault="00B5398A" w:rsidP="00B5398A">
      <w:pPr>
        <w:spacing w:line="259" w:lineRule="auto"/>
        <w:ind w:left="1440" w:firstLine="720"/>
        <w:contextualSpacing/>
        <w:rPr>
          <w:sz w:val="20"/>
        </w:rPr>
      </w:pPr>
      <w:r w:rsidRPr="00651763">
        <w:rPr>
          <w:sz w:val="20"/>
        </w:rPr>
        <w:t>Contracts, Branch Accounting and Procurement</w:t>
      </w:r>
    </w:p>
    <w:p w14:paraId="59B0B739" w14:textId="77777777" w:rsidR="00B5398A" w:rsidRPr="00651763" w:rsidRDefault="00B5398A" w:rsidP="00B5398A">
      <w:pPr>
        <w:spacing w:line="259" w:lineRule="auto"/>
        <w:ind w:left="1440" w:firstLine="720"/>
        <w:contextualSpacing/>
        <w:rPr>
          <w:sz w:val="20"/>
        </w:rPr>
      </w:pPr>
      <w:r w:rsidRPr="00651763">
        <w:rPr>
          <w:sz w:val="20"/>
        </w:rPr>
        <w:t xml:space="preserve">Attn: Certificate of Insurance, </w:t>
      </w:r>
      <w:r w:rsidRPr="00651763">
        <w:rPr>
          <w:sz w:val="20"/>
          <w:highlight w:val="yellow"/>
        </w:rPr>
        <w:t>Contract Number</w:t>
      </w:r>
      <w:r w:rsidRPr="00651763">
        <w:rPr>
          <w:sz w:val="20"/>
        </w:rPr>
        <w:t xml:space="preserve"> </w:t>
      </w:r>
    </w:p>
    <w:p w14:paraId="6B71DA26" w14:textId="77777777" w:rsidR="00B5398A" w:rsidRPr="00651763" w:rsidRDefault="00B5398A" w:rsidP="00B5398A">
      <w:pPr>
        <w:spacing w:line="259" w:lineRule="auto"/>
        <w:ind w:left="1440" w:firstLine="720"/>
        <w:contextualSpacing/>
        <w:rPr>
          <w:sz w:val="20"/>
        </w:rPr>
      </w:pPr>
      <w:r w:rsidRPr="00651763">
        <w:rPr>
          <w:sz w:val="20"/>
        </w:rPr>
        <w:t>455 Golden Gate Avenue, 6th Floor</w:t>
      </w:r>
    </w:p>
    <w:p w14:paraId="09CAD8D9" w14:textId="77777777" w:rsidR="00B5398A" w:rsidRDefault="00B5398A" w:rsidP="00B5398A">
      <w:pPr>
        <w:spacing w:line="259" w:lineRule="auto"/>
        <w:ind w:left="1440" w:firstLine="720"/>
        <w:contextualSpacing/>
        <w:rPr>
          <w:sz w:val="20"/>
        </w:rPr>
      </w:pPr>
      <w:r w:rsidRPr="00651763">
        <w:rPr>
          <w:sz w:val="20"/>
        </w:rPr>
        <w:t>San Francisco, CA 94102</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BC2DD7">
      <w:pPr>
        <w:numPr>
          <w:ilvl w:val="3"/>
          <w:numId w:val="16"/>
        </w:numPr>
        <w:spacing w:line="259" w:lineRule="auto"/>
        <w:ind w:left="0" w:firstLine="1440"/>
        <w:contextualSpacing/>
        <w:rPr>
          <w:sz w:val="20"/>
        </w:rPr>
      </w:pPr>
      <w:r w:rsidRPr="00FF29E6">
        <w:rPr>
          <w:sz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w:t>
      </w:r>
      <w:proofErr w:type="gramStart"/>
      <w:r w:rsidRPr="00FF29E6">
        <w:rPr>
          <w:sz w:val="20"/>
        </w:rPr>
        <w:t>Contractor</w:t>
      </w:r>
      <w:proofErr w:type="gramEnd"/>
      <w:r w:rsidRPr="00FF29E6">
        <w:rPr>
          <w:sz w:val="20"/>
        </w:rPr>
        <w:t xml:space="preserve">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BC2DD7">
      <w:pPr>
        <w:numPr>
          <w:ilvl w:val="3"/>
          <w:numId w:val="16"/>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BC2DD7">
      <w:pPr>
        <w:numPr>
          <w:ilvl w:val="3"/>
          <w:numId w:val="16"/>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w:t>
      </w:r>
      <w:r w:rsidRPr="00FF29E6">
        <w:rPr>
          <w:sz w:val="20"/>
        </w:rPr>
        <w:lastRenderedPageBreak/>
        <w:t>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BC2DD7">
      <w:pPr>
        <w:numPr>
          <w:ilvl w:val="3"/>
          <w:numId w:val="16"/>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BC2DD7">
      <w:pPr>
        <w:numPr>
          <w:ilvl w:val="3"/>
          <w:numId w:val="16"/>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BC2DD7">
      <w:pPr>
        <w:numPr>
          <w:ilvl w:val="3"/>
          <w:numId w:val="16"/>
        </w:numPr>
        <w:spacing w:line="259" w:lineRule="auto"/>
        <w:ind w:left="0" w:firstLine="1440"/>
        <w:contextualSpacing/>
        <w:rPr>
          <w:sz w:val="20"/>
        </w:rPr>
      </w:pPr>
      <w:proofErr w:type="gramStart"/>
      <w:r w:rsidRPr="00FF29E6">
        <w:rPr>
          <w:sz w:val="20"/>
        </w:rPr>
        <w:t>Contractor</w:t>
      </w:r>
      <w:proofErr w:type="gramEnd"/>
      <w:r w:rsidRPr="00FF29E6">
        <w:rPr>
          <w:sz w:val="20"/>
        </w:rPr>
        <w:t xml:space="preserve">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BC2DD7">
      <w:pPr>
        <w:numPr>
          <w:ilvl w:val="1"/>
          <w:numId w:val="16"/>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BC2DD7">
      <w:pPr>
        <w:numPr>
          <w:ilvl w:val="3"/>
          <w:numId w:val="16"/>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FF29E6">
        <w:rPr>
          <w:sz w:val="20"/>
          <w:highlight w:val="yellow"/>
        </w:rPr>
        <w:t>one million dollars ($1,000,000)</w:t>
      </w:r>
      <w:r w:rsidRPr="00FF29E6">
        <w:rPr>
          <w:sz w:val="20"/>
        </w:rPr>
        <w:t xml:space="preserve"> per occurrence for bodily injury and property damage and </w:t>
      </w:r>
      <w:r w:rsidRPr="00FF29E6">
        <w:rPr>
          <w:sz w:val="20"/>
          <w:highlight w:val="yellow"/>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BC2DD7">
      <w:pPr>
        <w:numPr>
          <w:ilvl w:val="3"/>
          <w:numId w:val="16"/>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BC2DD7">
      <w:pPr>
        <w:numPr>
          <w:ilvl w:val="3"/>
          <w:numId w:val="16"/>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BC2DD7">
      <w:pPr>
        <w:numPr>
          <w:ilvl w:val="3"/>
          <w:numId w:val="16"/>
        </w:numPr>
        <w:spacing w:line="259" w:lineRule="auto"/>
        <w:contextualSpacing/>
        <w:rPr>
          <w:sz w:val="20"/>
        </w:rPr>
      </w:pPr>
      <w:r w:rsidRPr="00FF29E6">
        <w:rPr>
          <w:sz w:val="20"/>
          <w:u w:val="single"/>
        </w:rPr>
        <w:t>Professional Liability Insurance</w:t>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w:t>
      </w:r>
      <w:proofErr w:type="gramStart"/>
      <w:r w:rsidR="003C0592">
        <w:rPr>
          <w:sz w:val="20"/>
        </w:rPr>
        <w:t xml:space="preserve">required </w:t>
      </w:r>
      <w:r w:rsidRPr="00FF29E6">
        <w:rPr>
          <w:sz w:val="20"/>
        </w:rPr>
        <w:t xml:space="preserve"> under</w:t>
      </w:r>
      <w:proofErr w:type="gramEnd"/>
      <w:r w:rsidRPr="00FF29E6">
        <w:rPr>
          <w:sz w:val="20"/>
        </w:rPr>
        <w:t xml:space="preserve"> the terms of this Agreement. The policy shall provide limits of not less than </w:t>
      </w:r>
      <w:r w:rsidRPr="00FF29E6">
        <w:rPr>
          <w:sz w:val="20"/>
          <w:highlight w:val="yellow"/>
        </w:rPr>
        <w:t>one million dollars ($1,000,000)</w:t>
      </w:r>
      <w:r w:rsidRPr="00FF29E6">
        <w:rPr>
          <w:sz w:val="20"/>
        </w:rPr>
        <w:t xml:space="preserve"> per claim or per occurrence and </w:t>
      </w:r>
      <w:r w:rsidRPr="00FF29E6">
        <w:rPr>
          <w:sz w:val="20"/>
          <w:highlight w:val="yellow"/>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1768BA">
      <w:pPr>
        <w:rPr>
          <w:sz w:val="20"/>
        </w:rPr>
      </w:pPr>
    </w:p>
    <w:p w14:paraId="6ED9DB8A" w14:textId="77777777" w:rsidR="001768BA" w:rsidRPr="00FF29E6" w:rsidRDefault="001768BA" w:rsidP="00BC2DD7">
      <w:pPr>
        <w:numPr>
          <w:ilvl w:val="3"/>
          <w:numId w:val="16"/>
        </w:numPr>
        <w:spacing w:line="259" w:lineRule="auto"/>
        <w:contextualSpacing/>
        <w:rPr>
          <w:sz w:val="20"/>
        </w:rPr>
      </w:pPr>
      <w:r w:rsidRPr="00FF29E6">
        <w:rPr>
          <w:sz w:val="20"/>
          <w:u w:val="single"/>
        </w:rPr>
        <w:t>Cyber Liability Insurance</w:t>
      </w:r>
    </w:p>
    <w:p w14:paraId="36C82B21" w14:textId="77777777" w:rsidR="001768BA" w:rsidRPr="00FF29E6" w:rsidRDefault="001768BA" w:rsidP="001768BA">
      <w:pPr>
        <w:rPr>
          <w:i/>
          <w:iCs/>
          <w:sz w:val="20"/>
        </w:rPr>
      </w:pPr>
      <w:r w:rsidRPr="00FF29E6">
        <w:rPr>
          <w:sz w:val="20"/>
        </w:rPr>
        <w:lastRenderedPageBreak/>
        <w:t xml:space="preserve">Cyber Liability Insurance, with </w:t>
      </w:r>
      <w:proofErr w:type="gramStart"/>
      <w:r w:rsidRPr="00FF29E6">
        <w:rPr>
          <w:sz w:val="20"/>
        </w:rPr>
        <w:t>limits</w:t>
      </w:r>
      <w:proofErr w:type="gramEnd"/>
      <w:r w:rsidRPr="00FF29E6">
        <w:rPr>
          <w:sz w:val="20"/>
        </w:rPr>
        <w:t xml:space="preserve"> not less than </w:t>
      </w:r>
      <w:r w:rsidRPr="00FF29E6">
        <w:rPr>
          <w:sz w:val="20"/>
          <w:highlight w:val="yellow"/>
        </w:rPr>
        <w:t>two million dollars ($2,000,000)</w:t>
      </w:r>
      <w:r w:rsidRPr="00FF29E6">
        <w:rPr>
          <w:sz w:val="20"/>
        </w:rPr>
        <w:t xml:space="preserve"> per occurrence or claim, </w:t>
      </w:r>
      <w:r w:rsidRPr="00FF29E6">
        <w:rPr>
          <w:sz w:val="20"/>
          <w:highlight w:val="yellow"/>
        </w:rPr>
        <w:t>two million dollars ($2,000,000)</w:t>
      </w:r>
      <w:r w:rsidRPr="00FF29E6">
        <w:rPr>
          <w:sz w:val="20"/>
        </w:rPr>
        <w:t xml:space="preserve"> aggregate. Coverage shall be sufficiently broad to respond to the duties and obligations as are undertaken by Contractor in this Agreement and shall include, but not be limited to, claims involving security </w:t>
      </w:r>
      <w:r w:rsidRPr="00FF29E6">
        <w:rPr>
          <w:i/>
          <w:iCs/>
          <w:sz w:val="20"/>
        </w:rPr>
        <w:t xml:space="preserve"> </w:t>
      </w:r>
    </w:p>
    <w:p w14:paraId="382B5D57" w14:textId="77777777" w:rsidR="001768BA" w:rsidRPr="00FF29E6" w:rsidRDefault="001768BA" w:rsidP="001768BA">
      <w:pPr>
        <w:rPr>
          <w:sz w:val="20"/>
        </w:rPr>
      </w:pPr>
      <w:r w:rsidRPr="00FF29E6">
        <w:rPr>
          <w:sz w:val="20"/>
        </w:rPr>
        <w:t>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2A8AFF7" w14:textId="77777777" w:rsidR="001768BA" w:rsidRPr="00FF29E6" w:rsidRDefault="001768BA" w:rsidP="001768BA">
      <w:pPr>
        <w:rPr>
          <w:sz w:val="20"/>
        </w:rPr>
      </w:pPr>
    </w:p>
    <w:p w14:paraId="4C737D02" w14:textId="77777777" w:rsidR="001768BA" w:rsidRPr="00FF29E6" w:rsidRDefault="001768BA" w:rsidP="00BC2DD7">
      <w:pPr>
        <w:numPr>
          <w:ilvl w:val="3"/>
          <w:numId w:val="16"/>
        </w:numPr>
        <w:spacing w:line="259" w:lineRule="auto"/>
        <w:contextualSpacing/>
        <w:rPr>
          <w:sz w:val="20"/>
        </w:rPr>
      </w:pPr>
      <w:r w:rsidRPr="00FF29E6">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FF29E6">
        <w:rPr>
          <w:sz w:val="20"/>
        </w:rPr>
        <w:t xml:space="preserve">Technology professional liability errors and omissions insurance appropriate to the Contractor profession and work hereunder, with limits not less than </w:t>
      </w:r>
      <w:r w:rsidRPr="00FF29E6">
        <w:rPr>
          <w:sz w:val="20"/>
          <w:highlight w:val="yellow"/>
        </w:rPr>
        <w:t>two million dollars ($2,000,000)</w:t>
      </w:r>
      <w:r w:rsidRPr="00FF29E6">
        <w:rPr>
          <w:sz w:val="20"/>
        </w:rPr>
        <w:t xml:space="preserve"> per occurrence, and </w:t>
      </w:r>
      <w:r w:rsidRPr="00FF29E6">
        <w:rPr>
          <w:sz w:val="20"/>
          <w:highlight w:val="yellow"/>
        </w:rPr>
        <w:t>two million dollars ($2,000,000)</w:t>
      </w:r>
      <w:r w:rsidRPr="00FF29E6">
        <w:rPr>
          <w:sz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w:t>
      </w:r>
      <w:proofErr w:type="gramStart"/>
      <w:r w:rsidRPr="00FF29E6">
        <w:rPr>
          <w:sz w:val="20"/>
        </w:rPr>
        <w:t>include,</w:t>
      </w:r>
      <w:proofErr w:type="gramEnd"/>
      <w:r w:rsidRPr="00FF29E6">
        <w:rPr>
          <w:sz w:val="20"/>
        </w:rPr>
        <w:t xml:space="preserv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0E0FA093" w14:textId="77777777" w:rsidR="001768BA" w:rsidRPr="00FF29E6" w:rsidRDefault="001768BA" w:rsidP="001768BA">
      <w:pPr>
        <w:rPr>
          <w:sz w:val="20"/>
        </w:rPr>
      </w:pPr>
    </w:p>
    <w:p w14:paraId="088FE66C" w14:textId="77777777" w:rsidR="001768BA" w:rsidRPr="00FF29E6" w:rsidRDefault="001768BA" w:rsidP="00BC2DD7">
      <w:pPr>
        <w:numPr>
          <w:ilvl w:val="3"/>
          <w:numId w:val="16"/>
        </w:numPr>
        <w:spacing w:line="259" w:lineRule="auto"/>
        <w:contextualSpacing/>
        <w:rPr>
          <w:sz w:val="20"/>
        </w:rPr>
      </w:pPr>
      <w:r w:rsidRPr="00FF29E6">
        <w:rPr>
          <w:sz w:val="20"/>
          <w:u w:val="single"/>
        </w:rPr>
        <w:t>Commercial Crime Insurance</w:t>
      </w:r>
    </w:p>
    <w:p w14:paraId="1387677F" w14:textId="77777777" w:rsidR="001768BA" w:rsidRPr="00FF29E6" w:rsidRDefault="001768BA" w:rsidP="001768BA">
      <w:pPr>
        <w:tabs>
          <w:tab w:val="left" w:pos="360"/>
        </w:tabs>
        <w:rPr>
          <w:sz w:val="20"/>
        </w:rPr>
      </w:pPr>
      <w:r w:rsidRPr="00FF29E6">
        <w:rPr>
          <w:sz w:val="20"/>
        </w:rPr>
        <w:t>This policy is required if Contractor handles or has regular access to JBE’s funds or property of significant value to the JBE.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BC2DD7">
      <w:pPr>
        <w:numPr>
          <w:ilvl w:val="1"/>
          <w:numId w:val="16"/>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proofErr w:type="gramStart"/>
      <w:r w:rsidRPr="00FF29E6">
        <w:rPr>
          <w:sz w:val="20"/>
        </w:rPr>
        <w:t>Contractor</w:t>
      </w:r>
      <w:proofErr w:type="gramEnd"/>
      <w:r w:rsidRPr="00FF29E6">
        <w:rPr>
          <w:sz w:val="20"/>
        </w:rPr>
        <w:t xml:space="preserve"> may satisfy basic coverage limits through any combination of primary, excess, or umbrella insurance. </w:t>
      </w:r>
    </w:p>
    <w:p w14:paraId="0537A55F" w14:textId="3202CE65" w:rsidR="007A62B5" w:rsidRPr="00C572FA" w:rsidRDefault="007A62B5" w:rsidP="00BC2DD7">
      <w:pPr>
        <w:pStyle w:val="ListParagraph"/>
        <w:numPr>
          <w:ilvl w:val="0"/>
          <w:numId w:val="4"/>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6817CE9D" w:rsidR="00081C7A" w:rsidRDefault="007E21F5" w:rsidP="00BC2DD7">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6F61C5" w:rsidRPr="006F61C5">
        <w:rPr>
          <w:rFonts w:asciiTheme="minorHAnsi" w:hAnsiTheme="minorHAnsi" w:cstheme="minorHAnsi"/>
          <w:b/>
          <w:sz w:val="20"/>
        </w:rPr>
        <w:t>N/A</w:t>
      </w:r>
      <w:r w:rsidR="001A627D" w:rsidRPr="001A627D">
        <w:rPr>
          <w:rFonts w:asciiTheme="minorHAnsi" w:hAnsiTheme="minorHAnsi" w:cstheme="minorHAnsi"/>
          <w:bCs/>
          <w:sz w:val="20"/>
        </w:rPr>
        <w:t xml:space="preserve"> </w:t>
      </w:r>
    </w:p>
    <w:p w14:paraId="3BCBFD86" w14:textId="77777777" w:rsidR="007F3498" w:rsidRDefault="007F3498" w:rsidP="00BC2DD7">
      <w:pPr>
        <w:numPr>
          <w:ilvl w:val="0"/>
          <w:numId w:val="4"/>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w:t>
      </w:r>
      <w:r w:rsidRPr="007F3498">
        <w:rPr>
          <w:rFonts w:asciiTheme="minorHAnsi" w:hAnsiTheme="minorHAnsi" w:cstheme="minorHAnsi"/>
          <w:bCs/>
          <w:sz w:val="20"/>
        </w:rPr>
        <w:lastRenderedPageBreak/>
        <w:t xml:space="preserve">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BC2DD7">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BC2DD7">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BC2DD7">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BC2DD7">
      <w:pPr>
        <w:pStyle w:val="ListParagraph"/>
        <w:numPr>
          <w:ilvl w:val="1"/>
          <w:numId w:val="4"/>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BC2DD7">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BC2DD7">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BC2DD7">
      <w:pPr>
        <w:pStyle w:val="BodyText"/>
        <w:numPr>
          <w:ilvl w:val="2"/>
          <w:numId w:val="4"/>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BC2DD7">
      <w:pPr>
        <w:pStyle w:val="BodyText"/>
        <w:numPr>
          <w:ilvl w:val="2"/>
          <w:numId w:val="4"/>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BC2DD7">
      <w:pPr>
        <w:pStyle w:val="BodyText"/>
        <w:numPr>
          <w:ilvl w:val="2"/>
          <w:numId w:val="4"/>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w:t>
      </w:r>
      <w:r w:rsidR="00B52602" w:rsidRPr="00B52602">
        <w:rPr>
          <w:rFonts w:asciiTheme="minorHAnsi" w:hAnsiTheme="minorHAnsi" w:cstheme="minorHAnsi"/>
          <w:bCs/>
          <w:sz w:val="20"/>
        </w:rPr>
        <w:lastRenderedPageBreak/>
        <w:t xml:space="preserve">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BC2DD7">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BC2DD7">
      <w:pPr>
        <w:numPr>
          <w:ilvl w:val="0"/>
          <w:numId w:val="4"/>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BC2DD7">
      <w:pPr>
        <w:numPr>
          <w:ilvl w:val="0"/>
          <w:numId w:val="4"/>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22B8A226" w14:textId="77777777" w:rsidR="00406392" w:rsidRDefault="00406392" w:rsidP="00A36236">
            <w:pPr>
              <w:pStyle w:val="TableStyle"/>
              <w:widowControl w:val="0"/>
              <w:tabs>
                <w:tab w:val="left" w:pos="3244"/>
              </w:tabs>
              <w:rPr>
                <w:sz w:val="20"/>
                <w:u w:val="single"/>
              </w:rPr>
            </w:pPr>
            <w:r w:rsidRPr="00406392">
              <w:rPr>
                <w:sz w:val="20"/>
                <w:highlight w:val="yellow"/>
                <w:u w:val="single"/>
              </w:rPr>
              <w:t>[name, title, address]</w:t>
            </w:r>
          </w:p>
          <w:p w14:paraId="4D20B72E" w14:textId="27B3405B" w:rsidR="00A36236" w:rsidRPr="00A36236" w:rsidRDefault="00A36236" w:rsidP="00A36236">
            <w:pPr>
              <w:pStyle w:val="TableStyle"/>
              <w:widowControl w:val="0"/>
              <w:tabs>
                <w:tab w:val="left" w:pos="3244"/>
              </w:tabs>
              <w:rPr>
                <w:sz w:val="20"/>
              </w:rPr>
            </w:pPr>
            <w:r w:rsidRPr="00A36236">
              <w:rPr>
                <w:sz w:val="20"/>
              </w:rPr>
              <w:t>Judicial Council of California</w:t>
            </w:r>
          </w:p>
          <w:p w14:paraId="7B205053" w14:textId="77777777" w:rsidR="00A36236" w:rsidRPr="00A36236" w:rsidRDefault="00A36236" w:rsidP="00A36236">
            <w:pPr>
              <w:pStyle w:val="TableStyle"/>
              <w:widowControl w:val="0"/>
              <w:tabs>
                <w:tab w:val="left" w:pos="3244"/>
              </w:tabs>
              <w:rPr>
                <w:sz w:val="20"/>
              </w:rPr>
            </w:pPr>
            <w:r w:rsidRPr="00A36236">
              <w:rPr>
                <w:sz w:val="20"/>
              </w:rPr>
              <w:t>Center for Families, Children, &amp; the Courts</w:t>
            </w:r>
          </w:p>
          <w:p w14:paraId="21B68095" w14:textId="77777777" w:rsidR="00A36236" w:rsidRPr="00A36236" w:rsidRDefault="00A36236" w:rsidP="00A36236">
            <w:pPr>
              <w:pStyle w:val="TableStyle"/>
              <w:widowControl w:val="0"/>
              <w:tabs>
                <w:tab w:val="left" w:pos="3244"/>
              </w:tabs>
              <w:rPr>
                <w:sz w:val="20"/>
              </w:rPr>
            </w:pPr>
            <w:r w:rsidRPr="00A36236">
              <w:rPr>
                <w:sz w:val="20"/>
              </w:rPr>
              <w:t>2850 Gateway Oaks Drive</w:t>
            </w:r>
          </w:p>
          <w:p w14:paraId="716F947D" w14:textId="77777777" w:rsidR="00A36236" w:rsidRPr="00A36236" w:rsidRDefault="00A36236" w:rsidP="00A36236">
            <w:pPr>
              <w:pStyle w:val="TableStyle"/>
              <w:widowControl w:val="0"/>
              <w:tabs>
                <w:tab w:val="left" w:pos="3244"/>
              </w:tabs>
              <w:rPr>
                <w:sz w:val="20"/>
              </w:rPr>
            </w:pPr>
            <w:r w:rsidRPr="00A36236">
              <w:rPr>
                <w:sz w:val="20"/>
              </w:rPr>
              <w:t>Sacramento, CA 95833</w:t>
            </w:r>
          </w:p>
          <w:p w14:paraId="17B79D6A" w14:textId="6F930ACE" w:rsidR="007A6241" w:rsidRPr="00303BCF" w:rsidRDefault="007A6241" w:rsidP="00153EAF">
            <w:pPr>
              <w:pStyle w:val="TableStyle"/>
              <w:widowControl w:val="0"/>
              <w:tabs>
                <w:tab w:val="left" w:pos="3244"/>
              </w:tabs>
              <w:rPr>
                <w:rFonts w:ascii="Times New Roman" w:hAnsi="Times New Roman"/>
                <w:sz w:val="20"/>
              </w:rPr>
            </w:pP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518680BA" w14:textId="77777777" w:rsidR="00406392" w:rsidRPr="00406392" w:rsidRDefault="00406392" w:rsidP="00406392">
            <w:pPr>
              <w:pStyle w:val="TableStyle"/>
              <w:rPr>
                <w:sz w:val="20"/>
                <w:u w:val="single"/>
              </w:rPr>
            </w:pPr>
            <w:r w:rsidRPr="00406392">
              <w:rPr>
                <w:sz w:val="20"/>
                <w:highlight w:val="yellow"/>
                <w:u w:val="single"/>
              </w:rPr>
              <w:t>[name, title, address]</w:t>
            </w:r>
          </w:p>
          <w:p w14:paraId="216ADF91" w14:textId="77777777" w:rsidR="00A36236" w:rsidRDefault="00A36236" w:rsidP="00483DAC">
            <w:pPr>
              <w:pStyle w:val="TableStyle"/>
              <w:widowControl w:val="0"/>
              <w:tabs>
                <w:tab w:val="left" w:pos="3244"/>
              </w:tabs>
              <w:rPr>
                <w:rFonts w:ascii="Times New Roman" w:hAnsi="Times New Roman"/>
                <w:sz w:val="20"/>
              </w:rPr>
            </w:pPr>
            <w:r>
              <w:rPr>
                <w:rFonts w:ascii="Times New Roman" w:hAnsi="Times New Roman"/>
                <w:sz w:val="20"/>
              </w:rPr>
              <w:t>Judicial Council of California</w:t>
            </w:r>
          </w:p>
          <w:p w14:paraId="54EC4F8E" w14:textId="77777777" w:rsidR="00A36236" w:rsidRDefault="00A36236" w:rsidP="00483DAC">
            <w:pPr>
              <w:pStyle w:val="TableStyle"/>
              <w:widowControl w:val="0"/>
              <w:tabs>
                <w:tab w:val="left" w:pos="3244"/>
              </w:tabs>
              <w:rPr>
                <w:rFonts w:ascii="Times New Roman" w:hAnsi="Times New Roman"/>
                <w:sz w:val="20"/>
              </w:rPr>
            </w:pPr>
            <w:r>
              <w:rPr>
                <w:rFonts w:ascii="Times New Roman" w:hAnsi="Times New Roman"/>
                <w:sz w:val="20"/>
              </w:rPr>
              <w:t>Center for Families, Children &amp; the Courts</w:t>
            </w:r>
          </w:p>
          <w:p w14:paraId="2DA6635B" w14:textId="77777777" w:rsidR="00A36236" w:rsidRDefault="00A36236" w:rsidP="00483DAC">
            <w:pPr>
              <w:pStyle w:val="TableStyle"/>
              <w:widowControl w:val="0"/>
              <w:tabs>
                <w:tab w:val="left" w:pos="3244"/>
              </w:tabs>
              <w:rPr>
                <w:rFonts w:ascii="Times New Roman" w:hAnsi="Times New Roman"/>
                <w:sz w:val="20"/>
              </w:rPr>
            </w:pPr>
            <w:r>
              <w:rPr>
                <w:rFonts w:ascii="Times New Roman" w:hAnsi="Times New Roman"/>
                <w:sz w:val="20"/>
              </w:rPr>
              <w:t>455 Golden Gate Avenue</w:t>
            </w:r>
          </w:p>
          <w:p w14:paraId="55007C06" w14:textId="77777777" w:rsidR="00A36236" w:rsidRDefault="00A36236" w:rsidP="00483DAC">
            <w:pPr>
              <w:pStyle w:val="TableStyle"/>
              <w:widowControl w:val="0"/>
              <w:tabs>
                <w:tab w:val="left" w:pos="3244"/>
              </w:tabs>
              <w:rPr>
                <w:rFonts w:ascii="Times New Roman" w:hAnsi="Times New Roman"/>
                <w:sz w:val="20"/>
              </w:rPr>
            </w:pPr>
            <w:r>
              <w:rPr>
                <w:rFonts w:ascii="Times New Roman" w:hAnsi="Times New Roman"/>
                <w:sz w:val="20"/>
              </w:rPr>
              <w:t>San Francisco, CA 94102</w:t>
            </w:r>
          </w:p>
          <w:p w14:paraId="02A2DEAB" w14:textId="360F105B" w:rsidR="00C832BD" w:rsidRPr="00303BCF" w:rsidRDefault="00C832BD" w:rsidP="00406392">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BC2DD7">
      <w:pPr>
        <w:pStyle w:val="Apnd1"/>
        <w:numPr>
          <w:ilvl w:val="0"/>
          <w:numId w:val="4"/>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C2DD7">
      <w:pPr>
        <w:numPr>
          <w:ilvl w:val="1"/>
          <w:numId w:val="4"/>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w:t>
      </w:r>
      <w:proofErr w:type="gramStart"/>
      <w:r w:rsidRPr="00D662AB">
        <w:rPr>
          <w:rFonts w:asciiTheme="minorHAnsi" w:hAnsiTheme="minorHAnsi" w:cstheme="minorHAnsi"/>
          <w:sz w:val="20"/>
        </w:rPr>
        <w:t>to</w:t>
      </w:r>
      <w:proofErr w:type="gramEnd"/>
      <w:r w:rsidRPr="00D662AB">
        <w:rPr>
          <w:rFonts w:asciiTheme="minorHAnsi" w:hAnsiTheme="minorHAnsi" w:cstheme="minorHAnsi"/>
          <w:sz w:val="20"/>
        </w:rPr>
        <w:t xml:space="preserve"> the Attorney General upon request.</w:t>
      </w:r>
      <w:r w:rsidR="00EC6410">
        <w:rPr>
          <w:rFonts w:asciiTheme="minorHAnsi" w:hAnsiTheme="minorHAnsi" w:cstheme="minorHAnsi"/>
          <w:sz w:val="20"/>
        </w:rPr>
        <w:t xml:space="preserve"> </w:t>
      </w:r>
    </w:p>
    <w:p w14:paraId="4557B77C" w14:textId="77777777" w:rsidR="00EC6410" w:rsidRDefault="00EC6410" w:rsidP="00BC2DD7">
      <w:pPr>
        <w:pStyle w:val="BodyText"/>
        <w:numPr>
          <w:ilvl w:val="1"/>
          <w:numId w:val="4"/>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612A248A" w14:textId="58E0E9D0" w:rsidR="003A054F" w:rsidRPr="003A054F" w:rsidRDefault="006A354E" w:rsidP="003A054F">
      <w:pPr>
        <w:pStyle w:val="BodyText"/>
        <w:numPr>
          <w:ilvl w:val="1"/>
          <w:numId w:val="4"/>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29C3D940" w14:textId="77777777" w:rsidR="00E77106" w:rsidRDefault="00FD729F" w:rsidP="00BC2DD7">
      <w:pPr>
        <w:pStyle w:val="ListParagraph"/>
        <w:numPr>
          <w:ilvl w:val="1"/>
          <w:numId w:val="4"/>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20CDFD56" w14:textId="77777777" w:rsidR="00BA2888" w:rsidRDefault="00CD213D" w:rsidP="00BC2DD7">
      <w:pPr>
        <w:numPr>
          <w:ilvl w:val="1"/>
          <w:numId w:val="4"/>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BC2DD7">
      <w:pPr>
        <w:pStyle w:val="ListParagraph"/>
        <w:numPr>
          <w:ilvl w:val="1"/>
          <w:numId w:val="4"/>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w:t>
      </w:r>
      <w:r w:rsidR="008110B5">
        <w:rPr>
          <w:rFonts w:asciiTheme="minorHAnsi" w:hAnsiTheme="minorHAnsi" w:cstheme="minorHAnsi"/>
          <w:sz w:val="20"/>
        </w:rPr>
        <w:lastRenderedPageBreak/>
        <w:t xml:space="preserve">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w:t>
      </w:r>
      <w:proofErr w:type="gramStart"/>
      <w:r w:rsidR="00C86BAD" w:rsidRPr="00F36CB0">
        <w:rPr>
          <w:rFonts w:asciiTheme="minorHAnsi" w:hAnsiTheme="minorHAnsi" w:cstheme="minorHAnsi"/>
          <w:sz w:val="20"/>
        </w:rPr>
        <w:t>taken into account</w:t>
      </w:r>
      <w:proofErr w:type="gramEnd"/>
      <w:r w:rsidR="00C86BAD" w:rsidRPr="00F36CB0">
        <w:rPr>
          <w:rFonts w:asciiTheme="minorHAnsi" w:hAnsiTheme="minorHAnsi" w:cstheme="minorHAnsi"/>
          <w:sz w:val="20"/>
        </w:rPr>
        <w:t xml:space="preserve">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BC2DD7">
      <w:pPr>
        <w:pStyle w:val="ListParagraph"/>
        <w:numPr>
          <w:ilvl w:val="1"/>
          <w:numId w:val="4"/>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22DE52DF" w14:textId="2D5B3199" w:rsidR="0058508C" w:rsidRPr="00211389" w:rsidRDefault="00420271" w:rsidP="0058508C">
      <w:pPr>
        <w:pStyle w:val="ListParagraph"/>
        <w:numPr>
          <w:ilvl w:val="1"/>
          <w:numId w:val="4"/>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65B43740" w14:textId="77777777" w:rsidR="0058508C" w:rsidRPr="00A46FBE" w:rsidRDefault="0058508C" w:rsidP="0058508C">
      <w:pPr>
        <w:rPr>
          <w:rFonts w:asciiTheme="minorHAnsi" w:hAnsiTheme="minorHAnsi" w:cstheme="minorHAnsi"/>
          <w:sz w:val="20"/>
        </w:rPr>
      </w:pPr>
    </w:p>
    <w:p w14:paraId="4DB86D4A" w14:textId="77777777" w:rsidR="0058508C" w:rsidRPr="00BF34E5" w:rsidRDefault="0058508C" w:rsidP="00BC2DD7">
      <w:pPr>
        <w:pStyle w:val="ListParagraph"/>
        <w:numPr>
          <w:ilvl w:val="0"/>
          <w:numId w:val="4"/>
        </w:numPr>
        <w:rPr>
          <w:rFonts w:asciiTheme="minorHAnsi" w:hAnsiTheme="minorHAnsi" w:cstheme="minorHAnsi"/>
          <w:b/>
          <w:bCs/>
          <w:sz w:val="20"/>
        </w:rPr>
      </w:pPr>
      <w:r w:rsidRPr="00BF34E5">
        <w:rPr>
          <w:rFonts w:asciiTheme="minorHAnsi" w:hAnsiTheme="minorHAnsi" w:cstheme="minorHAnsi"/>
          <w:b/>
          <w:bCs/>
          <w:sz w:val="20"/>
        </w:rPr>
        <w:t>Generative Artificial Intelligence</w:t>
      </w:r>
    </w:p>
    <w:p w14:paraId="37457DF5" w14:textId="77777777" w:rsidR="0058508C" w:rsidRDefault="0058508C" w:rsidP="0058508C">
      <w:pPr>
        <w:rPr>
          <w:rFonts w:asciiTheme="minorHAnsi" w:hAnsiTheme="minorHAnsi" w:cstheme="minorHAnsi"/>
          <w:sz w:val="20"/>
        </w:rPr>
      </w:pPr>
    </w:p>
    <w:p w14:paraId="7FFE042E" w14:textId="77777777" w:rsidR="0058508C" w:rsidRPr="005B1EE1" w:rsidRDefault="0058508C" w:rsidP="00BC2DD7">
      <w:pPr>
        <w:pStyle w:val="ListParagraph"/>
        <w:numPr>
          <w:ilvl w:val="1"/>
          <w:numId w:val="4"/>
        </w:numPr>
        <w:spacing w:after="120"/>
        <w:rPr>
          <w:rFonts w:asciiTheme="minorHAnsi" w:hAnsiTheme="minorHAnsi" w:cstheme="minorHAnsi"/>
          <w:sz w:val="20"/>
        </w:rPr>
      </w:pPr>
      <w:r w:rsidRPr="005B1EE1">
        <w:rPr>
          <w:rFonts w:asciiTheme="minorHAnsi" w:hAnsiTheme="minorHAnsi" w:cstheme="minorHAnsi"/>
          <w:b/>
          <w:bCs/>
          <w:sz w:val="20"/>
        </w:rPr>
        <w:t>Definitions</w:t>
      </w:r>
      <w:r w:rsidRPr="005B1EE1">
        <w:rPr>
          <w:rFonts w:asciiTheme="minorHAnsi" w:hAnsiTheme="minorHAnsi" w:cstheme="minorHAnsi"/>
          <w:sz w:val="20"/>
        </w:rPr>
        <w:t xml:space="preserve">: the following terms shall be given the meanings shown below: </w:t>
      </w:r>
    </w:p>
    <w:p w14:paraId="4EF3534B"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(a) </w:t>
      </w:r>
      <w:r w:rsidRPr="005B1EE1">
        <w:rPr>
          <w:rFonts w:asciiTheme="minorHAnsi" w:hAnsiTheme="minorHAnsi" w:cstheme="minorHAnsi"/>
          <w:b/>
          <w:bCs/>
          <w:sz w:val="20"/>
        </w:rPr>
        <w:t>Artificial Intelligence or AI</w:t>
      </w:r>
      <w:r w:rsidRPr="00EC300E">
        <w:rPr>
          <w:rFonts w:asciiTheme="minorHAnsi" w:hAnsiTheme="minorHAnsi" w:cstheme="minorHAnsi"/>
          <w:sz w:val="20"/>
        </w:rPr>
        <w:t>: technology that enables computers and machines to reason, learn, and act in a way that would typically require human intelligence.</w:t>
      </w:r>
    </w:p>
    <w:p w14:paraId="67CF446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b</w:t>
      </w:r>
      <w:r w:rsidRPr="00EC300E">
        <w:rPr>
          <w:rFonts w:asciiTheme="minorHAnsi" w:hAnsiTheme="minorHAnsi" w:cstheme="minorHAnsi"/>
          <w:sz w:val="20"/>
        </w:rPr>
        <w:t xml:space="preserve">) </w:t>
      </w:r>
      <w:r w:rsidRPr="005B1EE1">
        <w:rPr>
          <w:rFonts w:asciiTheme="minorHAnsi" w:hAnsiTheme="minorHAnsi" w:cstheme="minorHAnsi"/>
          <w:b/>
          <w:bCs/>
          <w:sz w:val="20"/>
        </w:rPr>
        <w:t>GenAI Training Data</w:t>
      </w:r>
      <w:r w:rsidRPr="00EC300E">
        <w:rPr>
          <w:rFonts w:asciiTheme="minorHAnsi" w:hAnsiTheme="minorHAnsi" w:cstheme="minorHAnsi"/>
          <w:sz w:val="20"/>
        </w:rPr>
        <w:t xml:space="preserve">: any content, information, or data that is used to train, tune, test, or validate a GenAI, including text, images, video, audio, code, or similar types of input. </w:t>
      </w:r>
    </w:p>
    <w:p w14:paraId="157F18CE" w14:textId="19895796"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sidR="00933397">
        <w:rPr>
          <w:rFonts w:asciiTheme="minorHAnsi" w:hAnsiTheme="minorHAnsi" w:cstheme="minorHAnsi"/>
          <w:sz w:val="20"/>
        </w:rPr>
        <w:t>c</w:t>
      </w:r>
      <w:r w:rsidRPr="00EC300E">
        <w:rPr>
          <w:rFonts w:asciiTheme="minorHAnsi" w:hAnsiTheme="minorHAnsi" w:cstheme="minorHAnsi"/>
          <w:sz w:val="20"/>
        </w:rPr>
        <w:t xml:space="preserve">) </w:t>
      </w:r>
      <w:r w:rsidRPr="005B1EE1">
        <w:rPr>
          <w:rFonts w:asciiTheme="minorHAnsi" w:hAnsiTheme="minorHAnsi" w:cstheme="minorHAnsi"/>
          <w:b/>
          <w:bCs/>
          <w:sz w:val="20"/>
        </w:rPr>
        <w:t>Generated Data</w:t>
      </w:r>
      <w:r w:rsidRPr="00EC300E">
        <w:rPr>
          <w:rFonts w:asciiTheme="minorHAnsi" w:hAnsiTheme="minorHAnsi" w:cstheme="minorHAnsi"/>
          <w:sz w:val="20"/>
        </w:rPr>
        <w:t xml:space="preserve">: any output, results, content, or other data that is produced by GenAI, including but not limited to text, images, video, audio, code, or similar types of output. </w:t>
      </w:r>
    </w:p>
    <w:p w14:paraId="47E748F6" w14:textId="0BB77842"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sidR="00933397">
        <w:rPr>
          <w:rFonts w:asciiTheme="minorHAnsi" w:hAnsiTheme="minorHAnsi" w:cstheme="minorHAnsi"/>
          <w:sz w:val="20"/>
        </w:rPr>
        <w:t>d</w:t>
      </w:r>
      <w:r w:rsidRPr="00EC300E">
        <w:rPr>
          <w:rFonts w:asciiTheme="minorHAnsi" w:hAnsiTheme="minorHAnsi" w:cstheme="minorHAnsi"/>
          <w:sz w:val="20"/>
        </w:rPr>
        <w:t xml:space="preserve">) </w:t>
      </w:r>
      <w:r w:rsidRPr="005B1EE1">
        <w:rPr>
          <w:rFonts w:asciiTheme="minorHAnsi" w:hAnsiTheme="minorHAnsi" w:cstheme="minorHAnsi"/>
          <w:b/>
          <w:bCs/>
          <w:sz w:val="20"/>
        </w:rPr>
        <w:t>Generative AI (GenAI)</w:t>
      </w:r>
      <w:r w:rsidRPr="00EC300E">
        <w:rPr>
          <w:rFonts w:asciiTheme="minorHAnsi" w:hAnsiTheme="minorHAnsi" w:cstheme="minorHAnsi"/>
          <w:sz w:val="20"/>
        </w:rPr>
        <w:t>: an Artificial Intelligence system that can generate derived synthetic content, including text, images, video, audio, code, and data visualizations, that emulates the structure and characteristics of the system’s training data.</w:t>
      </w:r>
    </w:p>
    <w:p w14:paraId="0EE6F311" w14:textId="7DD7CA7D"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sidR="00933397">
        <w:rPr>
          <w:rFonts w:asciiTheme="minorHAnsi" w:hAnsiTheme="minorHAnsi" w:cstheme="minorHAnsi"/>
          <w:sz w:val="20"/>
        </w:rPr>
        <w:t>e</w:t>
      </w:r>
      <w:r w:rsidRPr="00EC300E">
        <w:rPr>
          <w:rFonts w:asciiTheme="minorHAnsi" w:hAnsiTheme="minorHAnsi" w:cstheme="minorHAnsi"/>
          <w:sz w:val="20"/>
        </w:rPr>
        <w:t xml:space="preserve">) </w:t>
      </w:r>
      <w:r w:rsidRPr="005B1EE1">
        <w:rPr>
          <w:rFonts w:asciiTheme="minorHAnsi" w:hAnsiTheme="minorHAnsi" w:cstheme="minorHAnsi"/>
          <w:b/>
          <w:bCs/>
          <w:sz w:val="20"/>
        </w:rPr>
        <w:t>Hallucination</w:t>
      </w:r>
      <w:r w:rsidRPr="00EC300E">
        <w:rPr>
          <w:rFonts w:asciiTheme="minorHAnsi" w:hAnsiTheme="minorHAnsi" w:cstheme="minorHAnsi"/>
          <w:sz w:val="20"/>
        </w:rPr>
        <w:t>: Generated Data that is nonsensical, false, or misleading, and is not based on real or existing data, but is instead produced by bias or the GenAI’s extrapolation or creative interpretation of its Gen AI Training Data.</w:t>
      </w:r>
    </w:p>
    <w:p w14:paraId="4D0783A7" w14:textId="7CE66545"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sidR="00933397">
        <w:rPr>
          <w:rFonts w:asciiTheme="minorHAnsi" w:hAnsiTheme="minorHAnsi" w:cstheme="minorHAnsi"/>
          <w:sz w:val="20"/>
        </w:rPr>
        <w:t>f</w:t>
      </w:r>
      <w:r w:rsidRPr="00EC300E">
        <w:rPr>
          <w:rFonts w:asciiTheme="minorHAnsi" w:hAnsiTheme="minorHAnsi" w:cstheme="minorHAnsi"/>
          <w:sz w:val="20"/>
        </w:rPr>
        <w:t xml:space="preserve">) </w:t>
      </w:r>
      <w:r w:rsidRPr="005B1EE1">
        <w:rPr>
          <w:rFonts w:asciiTheme="minorHAnsi" w:hAnsiTheme="minorHAnsi" w:cstheme="minorHAnsi"/>
          <w:b/>
          <w:bCs/>
          <w:sz w:val="20"/>
        </w:rPr>
        <w:t>Materially Impacts</w:t>
      </w:r>
      <w:r w:rsidRPr="00EC300E">
        <w:rPr>
          <w:rFonts w:asciiTheme="minorHAnsi" w:hAnsiTheme="minorHAnsi" w:cstheme="minorHAnsi"/>
          <w:sz w:val="20"/>
        </w:rPr>
        <w:t xml:space="preserve">: </w:t>
      </w:r>
      <w:proofErr w:type="gramStart"/>
      <w:r w:rsidRPr="00EC300E">
        <w:rPr>
          <w:rFonts w:asciiTheme="minorHAnsi" w:hAnsiTheme="minorHAnsi" w:cstheme="minorHAnsi"/>
          <w:sz w:val="20"/>
        </w:rPr>
        <w:t>a</w:t>
      </w:r>
      <w:proofErr w:type="gramEnd"/>
      <w:r w:rsidRPr="00EC300E">
        <w:rPr>
          <w:rFonts w:asciiTheme="minorHAnsi" w:hAnsiTheme="minorHAnsi" w:cstheme="minorHAnsi"/>
          <w:sz w:val="20"/>
        </w:rPr>
        <w:t xml:space="preserve"> Material Impact exists when:</w:t>
      </w:r>
    </w:p>
    <w:p w14:paraId="34528B84"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 xml:space="preserve">(i) the work using GenAI could have a significant, substantial effect on the JBE system’s data integrity, availability, confidentiality, or security, and failure to perform such work in accordance with the contract could cause major disruptions to JBE </w:t>
      </w:r>
      <w:proofErr w:type="gramStart"/>
      <w:r w:rsidRPr="00EC300E">
        <w:rPr>
          <w:rFonts w:asciiTheme="minorHAnsi" w:hAnsiTheme="minorHAnsi" w:cstheme="minorHAnsi"/>
          <w:sz w:val="20"/>
        </w:rPr>
        <w:t>operations;</w:t>
      </w:r>
      <w:proofErr w:type="gramEnd"/>
    </w:p>
    <w:p w14:paraId="5DBF055E"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 the work using GenAI could have a significant, substantial effect on the JBE’s operations, finances, security, or reputation, and failure to perform such work in accordance with the contract would constitute a high likelihood of damage to the JBE; or</w:t>
      </w:r>
    </w:p>
    <w:p w14:paraId="043DCCC1"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(iii) when failure to conduct work which uses GenAI in accordance with the Agreement would constitute a material breach under the Agreement.</w:t>
      </w:r>
    </w:p>
    <w:p w14:paraId="51E4C747" w14:textId="6B3D500E"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sidR="00933397">
        <w:rPr>
          <w:rFonts w:asciiTheme="minorHAnsi" w:hAnsiTheme="minorHAnsi" w:cstheme="minorHAnsi"/>
          <w:sz w:val="20"/>
        </w:rPr>
        <w:t>g</w:t>
      </w:r>
      <w:r w:rsidRPr="00EC300E">
        <w:rPr>
          <w:rFonts w:asciiTheme="minorHAnsi" w:hAnsiTheme="minorHAnsi" w:cstheme="minorHAnsi"/>
          <w:sz w:val="20"/>
        </w:rPr>
        <w:t xml:space="preserve">) </w:t>
      </w:r>
      <w:r w:rsidRPr="005B1EE1">
        <w:rPr>
          <w:rFonts w:asciiTheme="minorHAnsi" w:hAnsiTheme="minorHAnsi" w:cstheme="minorHAnsi"/>
          <w:b/>
          <w:bCs/>
          <w:sz w:val="20"/>
        </w:rPr>
        <w:t>Prompt</w:t>
      </w:r>
      <w:r w:rsidRPr="00EC300E">
        <w:rPr>
          <w:rFonts w:asciiTheme="minorHAnsi" w:hAnsiTheme="minorHAnsi" w:cstheme="minorHAnsi"/>
          <w:sz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50BDCD5A" w14:textId="77777777" w:rsidR="0058508C" w:rsidRDefault="0058508C" w:rsidP="0058508C">
      <w:pPr>
        <w:rPr>
          <w:rFonts w:asciiTheme="minorHAnsi" w:hAnsiTheme="minorHAnsi" w:cstheme="minorHAnsi"/>
          <w:sz w:val="20"/>
        </w:rPr>
      </w:pPr>
    </w:p>
    <w:p w14:paraId="1C7BD861" w14:textId="77777777" w:rsidR="0058508C" w:rsidRPr="005B1EE1" w:rsidRDefault="0058508C" w:rsidP="00BC2DD7">
      <w:pPr>
        <w:pStyle w:val="ListParagraph"/>
        <w:numPr>
          <w:ilvl w:val="1"/>
          <w:numId w:val="4"/>
        </w:numPr>
        <w:rPr>
          <w:rFonts w:asciiTheme="minorHAnsi" w:hAnsiTheme="minorHAnsi" w:cstheme="minorHAnsi"/>
          <w:sz w:val="20"/>
        </w:rPr>
      </w:pPr>
      <w:r>
        <w:rPr>
          <w:rFonts w:asciiTheme="minorHAnsi" w:hAnsiTheme="minorHAnsi" w:cstheme="minorHAnsi"/>
          <w:b/>
          <w:bCs/>
          <w:sz w:val="20"/>
        </w:rPr>
        <w:t>GenAI Disclosure Obligations</w:t>
      </w:r>
      <w:r w:rsidRPr="005B1EE1">
        <w:rPr>
          <w:rFonts w:asciiTheme="minorHAnsi" w:hAnsiTheme="minorHAnsi" w:cstheme="minorHAnsi"/>
          <w:sz w:val="20"/>
        </w:rPr>
        <w:t xml:space="preserve"> </w:t>
      </w:r>
    </w:p>
    <w:p w14:paraId="5628BD2E" w14:textId="77777777" w:rsidR="0058508C" w:rsidRDefault="0058508C" w:rsidP="0058508C">
      <w:pPr>
        <w:rPr>
          <w:rFonts w:asciiTheme="minorHAnsi" w:hAnsiTheme="minorHAnsi" w:cstheme="minorHAnsi"/>
          <w:sz w:val="20"/>
        </w:rPr>
      </w:pPr>
    </w:p>
    <w:p w14:paraId="73EE7389" w14:textId="77777777" w:rsidR="0058508C" w:rsidRPr="00EC300E" w:rsidRDefault="0058508C" w:rsidP="0058508C">
      <w:pPr>
        <w:spacing w:after="60"/>
        <w:ind w:firstLine="360"/>
        <w:rPr>
          <w:rFonts w:asciiTheme="minorHAnsi" w:hAnsiTheme="minorHAnsi" w:cstheme="minorHAnsi"/>
          <w:sz w:val="20"/>
        </w:rPr>
      </w:pPr>
      <w:r w:rsidRPr="00EC300E">
        <w:rPr>
          <w:rFonts w:asciiTheme="minorHAnsi" w:hAnsiTheme="minorHAnsi" w:cstheme="minorHAnsi"/>
          <w:sz w:val="20"/>
        </w:rPr>
        <w:t xml:space="preserve">(a) </w:t>
      </w:r>
      <w:r w:rsidRPr="002C1EE7">
        <w:rPr>
          <w:rFonts w:asciiTheme="minorHAnsi" w:hAnsiTheme="minorHAnsi" w:cstheme="minorHAnsi"/>
          <w:b/>
          <w:bCs/>
          <w:sz w:val="20"/>
        </w:rPr>
        <w:t>Disclosure Obligations</w:t>
      </w:r>
      <w:r w:rsidRPr="00EC300E">
        <w:rPr>
          <w:rFonts w:asciiTheme="minorHAnsi" w:hAnsiTheme="minorHAnsi" w:cstheme="minorHAnsi"/>
          <w:sz w:val="20"/>
        </w:rPr>
        <w:t xml:space="preserve">:  </w:t>
      </w:r>
    </w:p>
    <w:p w14:paraId="1DD34934" w14:textId="77777777" w:rsidR="0058508C" w:rsidRPr="00EC300E" w:rsidRDefault="0058508C" w:rsidP="0058508C">
      <w:pPr>
        <w:spacing w:after="6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must immediately notify the JBE in writing if Contractor intends to include or provide GenAI in Deliverables</w:t>
      </w:r>
      <w:r>
        <w:rPr>
          <w:rFonts w:asciiTheme="minorHAnsi" w:hAnsiTheme="minorHAnsi" w:cstheme="minorHAnsi"/>
          <w:sz w:val="20"/>
        </w:rPr>
        <w:t>, Goods, or Services</w:t>
      </w:r>
      <w:r w:rsidRPr="00EC300E">
        <w:rPr>
          <w:rFonts w:asciiTheme="minorHAnsi" w:hAnsiTheme="minorHAnsi" w:cstheme="minorHAnsi"/>
          <w:sz w:val="20"/>
        </w:rPr>
        <w:t>; or if Contractor intends to include GenAI in any Deliverable</w:t>
      </w:r>
      <w:r>
        <w:rPr>
          <w:rFonts w:asciiTheme="minorHAnsi" w:hAnsiTheme="minorHAnsi" w:cstheme="minorHAnsi"/>
          <w:sz w:val="20"/>
        </w:rPr>
        <w:t>, Goods, or Services</w:t>
      </w:r>
      <w:r w:rsidRPr="00EC300E">
        <w:rPr>
          <w:rFonts w:asciiTheme="minorHAnsi" w:hAnsiTheme="minorHAnsi" w:cstheme="minorHAnsi"/>
          <w:sz w:val="20"/>
        </w:rPr>
        <w:t xml:space="preserve"> that Materially Impacts: </w:t>
      </w:r>
    </w:p>
    <w:p w14:paraId="4DAC223C"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lastRenderedPageBreak/>
        <w:t>(A)</w:t>
      </w:r>
      <w:r w:rsidRPr="00EC300E">
        <w:rPr>
          <w:rFonts w:asciiTheme="minorHAnsi" w:hAnsiTheme="minorHAnsi" w:cstheme="minorHAnsi"/>
          <w:sz w:val="20"/>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roofErr w:type="gramStart"/>
      <w:r w:rsidRPr="00EC300E">
        <w:rPr>
          <w:rFonts w:asciiTheme="minorHAnsi" w:hAnsiTheme="minorHAnsi" w:cstheme="minorHAnsi"/>
          <w:sz w:val="20"/>
        </w:rPr>
        <w:t>);</w:t>
      </w:r>
      <w:proofErr w:type="gramEnd"/>
    </w:p>
    <w:p w14:paraId="5FAA4989"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22D402A2"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t xml:space="preserve">contract performance (i.e., when failure to conduct work which uses GenAI in accordance with the contract would constitute a material breach of contract).     </w:t>
      </w:r>
    </w:p>
    <w:p w14:paraId="3A75CFFA" w14:textId="77777777" w:rsidR="0058508C" w:rsidRPr="00EC300E" w:rsidRDefault="0058508C" w:rsidP="0058508C">
      <w:pPr>
        <w:spacing w:after="60"/>
        <w:ind w:firstLine="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 xml:space="preserve">Such notification shall be provided to the JBE designee identified in this </w:t>
      </w:r>
      <w:proofErr w:type="gramStart"/>
      <w:r w:rsidRPr="00EC300E">
        <w:rPr>
          <w:rFonts w:asciiTheme="minorHAnsi" w:hAnsiTheme="minorHAnsi" w:cstheme="minorHAnsi"/>
          <w:sz w:val="20"/>
        </w:rPr>
        <w:t>Agreement .</w:t>
      </w:r>
      <w:proofErr w:type="gramEnd"/>
    </w:p>
    <w:p w14:paraId="54B87C77" w14:textId="77777777" w:rsidR="0058508C" w:rsidRPr="00EC300E"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t>(iii</w:t>
      </w:r>
      <w:proofErr w:type="gramStart"/>
      <w:r w:rsidRPr="00EC300E">
        <w:rPr>
          <w:rFonts w:asciiTheme="minorHAnsi" w:hAnsiTheme="minorHAnsi" w:cstheme="minorHAnsi"/>
          <w:sz w:val="20"/>
        </w:rPr>
        <w:t xml:space="preserve">) </w:t>
      </w:r>
      <w:r w:rsidRPr="00EC300E">
        <w:rPr>
          <w:rFonts w:asciiTheme="minorHAnsi" w:hAnsiTheme="minorHAnsi" w:cstheme="minorHAnsi"/>
          <w:sz w:val="20"/>
        </w:rPr>
        <w:tab/>
        <w:t>At</w:t>
      </w:r>
      <w:proofErr w:type="gramEnd"/>
      <w:r w:rsidRPr="00EC300E">
        <w:rPr>
          <w:rFonts w:asciiTheme="minorHAnsi" w:hAnsiTheme="minorHAnsi" w:cstheme="minorHAnsi"/>
          <w:sz w:val="20"/>
        </w:rPr>
        <w:t xml:space="preserve">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448BC87B" w14:textId="77777777" w:rsidR="0058508C"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t>(iv)</w:t>
      </w:r>
      <w:r w:rsidRPr="00EC300E">
        <w:rPr>
          <w:rFonts w:asciiTheme="minorHAnsi" w:hAnsiTheme="minorHAnsi" w:cstheme="minorHAnsi"/>
          <w:sz w:val="20"/>
        </w:rPr>
        <w:tab/>
        <w:t>If the use of previously undisclosed GenAI is approved by the JBE, then Contractor will update the description of the Deliverables</w:t>
      </w:r>
      <w:r>
        <w:rPr>
          <w:rFonts w:asciiTheme="minorHAnsi" w:hAnsiTheme="minorHAnsi" w:cstheme="minorHAnsi"/>
          <w:sz w:val="20"/>
        </w:rPr>
        <w:t>, Goods, and Services</w:t>
      </w:r>
      <w:r w:rsidRPr="00EC300E">
        <w:rPr>
          <w:rFonts w:asciiTheme="minorHAnsi" w:hAnsiTheme="minorHAnsi" w:cstheme="minorHAnsi"/>
          <w:sz w:val="20"/>
        </w:rPr>
        <w:t>, and the parties will amend the Agreement accordingly</w:t>
      </w:r>
      <w:r>
        <w:rPr>
          <w:rFonts w:asciiTheme="minorHAnsi" w:hAnsiTheme="minorHAnsi" w:cstheme="minorHAnsi"/>
          <w:sz w:val="20"/>
        </w:rPr>
        <w:t xml:space="preserve">. </w:t>
      </w:r>
    </w:p>
    <w:p w14:paraId="4196FC10" w14:textId="77777777" w:rsidR="0058508C" w:rsidRPr="00EC300E" w:rsidRDefault="0058508C" w:rsidP="0058508C">
      <w:pPr>
        <w:ind w:left="1440" w:hanging="720"/>
        <w:rPr>
          <w:rFonts w:asciiTheme="minorHAnsi" w:hAnsiTheme="minorHAnsi" w:cstheme="minorHAnsi"/>
          <w:sz w:val="20"/>
        </w:rPr>
      </w:pPr>
    </w:p>
    <w:p w14:paraId="5850C26F" w14:textId="77777777" w:rsidR="0058508C" w:rsidRPr="00EC300E" w:rsidRDefault="0058508C" w:rsidP="0058508C">
      <w:pPr>
        <w:ind w:left="630" w:hanging="270"/>
        <w:rPr>
          <w:rFonts w:asciiTheme="minorHAnsi" w:hAnsiTheme="minorHAnsi" w:cstheme="minorHAnsi"/>
          <w:sz w:val="20"/>
        </w:rPr>
      </w:pPr>
      <w:r w:rsidRPr="00EC300E">
        <w:rPr>
          <w:rFonts w:asciiTheme="minorHAnsi" w:hAnsiTheme="minorHAnsi" w:cstheme="minorHAnsi"/>
          <w:sz w:val="20"/>
        </w:rPr>
        <w:t xml:space="preserve">(b) </w:t>
      </w:r>
      <w:r w:rsidRPr="002C1EE7">
        <w:rPr>
          <w:rFonts w:asciiTheme="minorHAnsi" w:hAnsiTheme="minorHAnsi" w:cstheme="minorHAnsi"/>
          <w:b/>
          <w:bCs/>
          <w:sz w:val="20"/>
        </w:rPr>
        <w:t>Failure to Disclose or Discontinue GenAI Use</w:t>
      </w:r>
      <w:r w:rsidRPr="00EC300E">
        <w:rPr>
          <w:rFonts w:asciiTheme="minorHAnsi" w:hAnsiTheme="minorHAnsi" w:cstheme="minorHAnsi"/>
          <w:sz w:val="20"/>
        </w:rPr>
        <w:t xml:space="preserve">: The JBE, at its sole discretion, may consider Contractor’s failure to disclose or discontinue the provision or use of GenAI as described above, to constitute a material breach of Agreement when such failure results in a Material Impact to functionality of a JBE system, risk to the JBE, or Agreement performance. The JBE is entitled to seek </w:t>
      </w:r>
      <w:proofErr w:type="gramStart"/>
      <w:r w:rsidRPr="00EC300E">
        <w:rPr>
          <w:rFonts w:asciiTheme="minorHAnsi" w:hAnsiTheme="minorHAnsi" w:cstheme="minorHAnsi"/>
          <w:sz w:val="20"/>
        </w:rPr>
        <w:t>any and all</w:t>
      </w:r>
      <w:proofErr w:type="gramEnd"/>
      <w:r w:rsidRPr="00EC300E">
        <w:rPr>
          <w:rFonts w:asciiTheme="minorHAnsi" w:hAnsiTheme="minorHAnsi" w:cstheme="minorHAnsi"/>
          <w:sz w:val="20"/>
        </w:rPr>
        <w:t xml:space="preserve"> remedies available to it under law </w:t>
      </w:r>
      <w:proofErr w:type="gramStart"/>
      <w:r w:rsidRPr="00EC300E">
        <w:rPr>
          <w:rFonts w:asciiTheme="minorHAnsi" w:hAnsiTheme="minorHAnsi" w:cstheme="minorHAnsi"/>
          <w:sz w:val="20"/>
        </w:rPr>
        <w:t>as a result of</w:t>
      </w:r>
      <w:proofErr w:type="gramEnd"/>
      <w:r w:rsidRPr="00EC300E">
        <w:rPr>
          <w:rFonts w:asciiTheme="minorHAnsi" w:hAnsiTheme="minorHAnsi" w:cstheme="minorHAnsi"/>
          <w:sz w:val="20"/>
        </w:rPr>
        <w:t xml:space="preserve"> such breach, including but not limited to termination of the Agreement for cause.</w:t>
      </w:r>
    </w:p>
    <w:p w14:paraId="2D400740" w14:textId="77777777" w:rsidR="0058508C" w:rsidRDefault="0058508C" w:rsidP="0058508C">
      <w:pPr>
        <w:rPr>
          <w:rFonts w:asciiTheme="minorHAnsi" w:hAnsiTheme="minorHAnsi" w:cstheme="minorHAnsi"/>
          <w:sz w:val="20"/>
        </w:rPr>
      </w:pPr>
    </w:p>
    <w:p w14:paraId="0C62DD72" w14:textId="77777777" w:rsidR="0058508C" w:rsidRPr="006F7923" w:rsidRDefault="0058508C" w:rsidP="00BC2DD7">
      <w:pPr>
        <w:pStyle w:val="ListParagraph"/>
        <w:numPr>
          <w:ilvl w:val="1"/>
          <w:numId w:val="4"/>
        </w:numPr>
        <w:spacing w:after="120"/>
        <w:rPr>
          <w:rFonts w:asciiTheme="minorHAnsi" w:hAnsiTheme="minorHAnsi" w:cstheme="minorHAnsi"/>
          <w:b/>
          <w:bCs/>
          <w:sz w:val="20"/>
        </w:rPr>
      </w:pPr>
      <w:r w:rsidRPr="002C1EE7">
        <w:rPr>
          <w:rFonts w:asciiTheme="minorHAnsi" w:hAnsiTheme="minorHAnsi" w:cstheme="minorHAnsi"/>
          <w:b/>
          <w:bCs/>
          <w:sz w:val="20"/>
        </w:rPr>
        <w:t>Contractor’s Obligations for Responsible Use</w:t>
      </w:r>
    </w:p>
    <w:p w14:paraId="47D624EC"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D5348A6"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(b) Contractor shall ensure that the GenAI included, or made available as part of the Deliverables</w:t>
      </w:r>
      <w:r>
        <w:rPr>
          <w:rFonts w:asciiTheme="minorHAnsi" w:hAnsiTheme="minorHAnsi" w:cstheme="minorHAnsi"/>
          <w:sz w:val="20"/>
        </w:rPr>
        <w:t>, Goods, or Services</w:t>
      </w:r>
      <w:r w:rsidRPr="00EC300E">
        <w:rPr>
          <w:rFonts w:asciiTheme="minorHAnsi" w:hAnsiTheme="minorHAnsi" w:cstheme="minorHAnsi"/>
          <w:sz w:val="20"/>
        </w:rPr>
        <w:t xml:space="preserve"> is equitable, non-discriminatory, and reasonably well-designed to avoid harmful, offensive, dangerous, and unlawful impact. Contractor shall be liable for any Hallucination produced by the GenAI that has an adverse impact on Generated Data or a Deliverable</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F16FD1D" w14:textId="77777777" w:rsidR="0058508C"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(c) Contractor shall comply with all applicable laws and regulations in relation to the provision or use of any GenAI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2FF948A2" w14:textId="77777777" w:rsidR="0058508C" w:rsidRDefault="0058508C" w:rsidP="0058508C">
      <w:pPr>
        <w:rPr>
          <w:rFonts w:asciiTheme="minorHAnsi" w:hAnsiTheme="minorHAnsi" w:cstheme="minorHAnsi"/>
          <w:sz w:val="20"/>
        </w:rPr>
      </w:pPr>
    </w:p>
    <w:p w14:paraId="09643583" w14:textId="77777777" w:rsidR="0058508C" w:rsidRPr="006F7923" w:rsidRDefault="0058508C" w:rsidP="00BC2DD7">
      <w:pPr>
        <w:pStyle w:val="ListParagraph"/>
        <w:keepNext/>
        <w:numPr>
          <w:ilvl w:val="1"/>
          <w:numId w:val="4"/>
        </w:numPr>
        <w:spacing w:after="120"/>
        <w:rPr>
          <w:rFonts w:asciiTheme="minorHAnsi" w:hAnsiTheme="minorHAnsi" w:cstheme="minorHAnsi"/>
          <w:sz w:val="20"/>
        </w:rPr>
      </w:pPr>
      <w:r>
        <w:rPr>
          <w:rFonts w:asciiTheme="minorHAnsi" w:hAnsiTheme="minorHAnsi" w:cstheme="minorHAnsi"/>
          <w:b/>
          <w:bCs/>
          <w:sz w:val="20"/>
        </w:rPr>
        <w:t>Rights to State Generated Data</w:t>
      </w:r>
    </w:p>
    <w:p w14:paraId="6465A114" w14:textId="77777777" w:rsidR="0058508C" w:rsidRPr="00EC300E" w:rsidRDefault="0058508C" w:rsidP="0058508C">
      <w:pPr>
        <w:keepNext/>
        <w:ind w:left="360"/>
        <w:rPr>
          <w:rFonts w:asciiTheme="minorHAnsi" w:hAnsiTheme="minorHAnsi" w:cstheme="minorHAnsi"/>
          <w:sz w:val="20"/>
        </w:rPr>
      </w:pPr>
      <w:r w:rsidRPr="00EC300E">
        <w:rPr>
          <w:rFonts w:asciiTheme="minorHAnsi" w:hAnsiTheme="minorHAnsi" w:cstheme="minorHAnsi"/>
          <w:sz w:val="20"/>
        </w:rPr>
        <w:t xml:space="preserve">JBE and Contractor agree that Generated Data created from a JBE-provided Prompt is not a derivative work of the GenAI Training 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29E168D7" w14:textId="77777777" w:rsidR="0058508C" w:rsidRDefault="0058508C" w:rsidP="0058508C">
      <w:pPr>
        <w:rPr>
          <w:rFonts w:asciiTheme="minorHAnsi" w:hAnsiTheme="minorHAnsi" w:cstheme="minorHAnsi"/>
          <w:sz w:val="20"/>
        </w:rPr>
      </w:pPr>
    </w:p>
    <w:p w14:paraId="477FBB26" w14:textId="77777777" w:rsidR="0058508C" w:rsidRPr="006F7923" w:rsidRDefault="0058508C" w:rsidP="00BC2DD7">
      <w:pPr>
        <w:pStyle w:val="ListParagraph"/>
        <w:numPr>
          <w:ilvl w:val="1"/>
          <w:numId w:val="4"/>
        </w:numPr>
        <w:spacing w:after="120"/>
        <w:rPr>
          <w:rFonts w:asciiTheme="minorHAnsi" w:hAnsiTheme="minorHAnsi" w:cstheme="minorHAnsi"/>
          <w:sz w:val="20"/>
        </w:rPr>
      </w:pPr>
      <w:r>
        <w:rPr>
          <w:rFonts w:asciiTheme="minorHAnsi" w:hAnsiTheme="minorHAnsi" w:cstheme="minorHAnsi"/>
          <w:b/>
          <w:bCs/>
          <w:sz w:val="20"/>
        </w:rPr>
        <w:t>Contractor’s Use of JBE Data</w:t>
      </w:r>
      <w:r w:rsidRPr="005B1EE1">
        <w:rPr>
          <w:rFonts w:asciiTheme="minorHAnsi" w:hAnsiTheme="minorHAnsi" w:cstheme="minorHAnsi"/>
          <w:sz w:val="20"/>
        </w:rPr>
        <w:t xml:space="preserve"> </w:t>
      </w:r>
    </w:p>
    <w:p w14:paraId="0A3B7FBE"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Contractor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27A054D2" w14:textId="77777777" w:rsidR="0058508C" w:rsidRPr="00A46FBE" w:rsidRDefault="0058508C" w:rsidP="0058508C">
      <w:pPr>
        <w:rPr>
          <w:rFonts w:asciiTheme="minorHAnsi" w:hAnsiTheme="minorHAnsi" w:cstheme="minorHAnsi"/>
          <w:sz w:val="20"/>
        </w:rPr>
      </w:pPr>
    </w:p>
    <w:p w14:paraId="4CE2C9FD" w14:textId="77777777" w:rsidR="0058508C" w:rsidRPr="00BF34E5" w:rsidRDefault="0058508C" w:rsidP="00BC2DD7">
      <w:pPr>
        <w:pStyle w:val="ListParagraph"/>
        <w:numPr>
          <w:ilvl w:val="0"/>
          <w:numId w:val="4"/>
        </w:numPr>
        <w:rPr>
          <w:rFonts w:asciiTheme="minorHAnsi" w:hAnsiTheme="minorHAnsi" w:cstheme="minorHAnsi"/>
          <w:b/>
          <w:bCs/>
          <w:sz w:val="20"/>
        </w:rPr>
      </w:pPr>
      <w:r w:rsidRPr="00BF34E5">
        <w:rPr>
          <w:rFonts w:asciiTheme="minorHAnsi" w:hAnsiTheme="minorHAnsi" w:cstheme="minorHAnsi"/>
          <w:b/>
          <w:bCs/>
          <w:sz w:val="20"/>
        </w:rPr>
        <w:t xml:space="preserve">Generative </w:t>
      </w:r>
      <w:r>
        <w:rPr>
          <w:rFonts w:asciiTheme="minorHAnsi" w:hAnsiTheme="minorHAnsi" w:cstheme="minorHAnsi"/>
          <w:b/>
          <w:bCs/>
          <w:sz w:val="20"/>
        </w:rPr>
        <w:t>AI Special Provisions</w:t>
      </w:r>
    </w:p>
    <w:p w14:paraId="336BD69D" w14:textId="77777777" w:rsidR="0058508C" w:rsidRDefault="0058508C" w:rsidP="0058508C">
      <w:pPr>
        <w:rPr>
          <w:rFonts w:asciiTheme="minorHAnsi" w:hAnsiTheme="minorHAnsi" w:cstheme="minorHAnsi"/>
          <w:sz w:val="20"/>
        </w:rPr>
      </w:pPr>
    </w:p>
    <w:p w14:paraId="4B15077F" w14:textId="77777777" w:rsidR="0058508C" w:rsidRPr="006F7923" w:rsidRDefault="0058508C" w:rsidP="00BC2DD7">
      <w:pPr>
        <w:pStyle w:val="ListParagraph"/>
        <w:numPr>
          <w:ilvl w:val="1"/>
          <w:numId w:val="4"/>
        </w:numPr>
        <w:spacing w:after="120"/>
        <w:rPr>
          <w:rFonts w:asciiTheme="minorHAnsi" w:hAnsiTheme="minorHAnsi" w:cstheme="minorHAnsi"/>
          <w:sz w:val="20"/>
        </w:rPr>
      </w:pPr>
      <w:r>
        <w:rPr>
          <w:rFonts w:asciiTheme="minorHAnsi" w:hAnsiTheme="minorHAnsi" w:cstheme="minorHAnsi"/>
          <w:b/>
          <w:bCs/>
          <w:sz w:val="20"/>
        </w:rPr>
        <w:t>GenAI Additional Security Requirements</w:t>
      </w:r>
    </w:p>
    <w:p w14:paraId="00CD7167"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lastRenderedPageBreak/>
        <w:t xml:space="preserve">Contractor shall allow the JBE reasonable access to the GenAI security logs, latency statistics, and other related GenAI security data that affect this Agreement and JBE </w:t>
      </w:r>
      <w:r>
        <w:rPr>
          <w:rFonts w:asciiTheme="minorHAnsi" w:hAnsiTheme="minorHAnsi" w:cstheme="minorHAnsi"/>
          <w:sz w:val="20"/>
        </w:rPr>
        <w:t>c</w:t>
      </w:r>
      <w:r w:rsidRPr="00EC300E">
        <w:rPr>
          <w:rFonts w:asciiTheme="minorHAnsi" w:hAnsiTheme="minorHAnsi" w:cstheme="minorHAnsi"/>
          <w:sz w:val="20"/>
        </w:rPr>
        <w:t xml:space="preserve">ontent, at no cost to the JBE.  </w:t>
      </w:r>
    </w:p>
    <w:p w14:paraId="64841CDC" w14:textId="77777777" w:rsidR="0058508C" w:rsidRDefault="0058508C" w:rsidP="0058508C">
      <w:pPr>
        <w:rPr>
          <w:rFonts w:asciiTheme="minorHAnsi" w:hAnsiTheme="minorHAnsi" w:cstheme="minorHAnsi"/>
          <w:sz w:val="20"/>
        </w:rPr>
      </w:pPr>
    </w:p>
    <w:p w14:paraId="3B5416B7" w14:textId="77777777" w:rsidR="0058508C" w:rsidRPr="006F7923" w:rsidRDefault="0058508C" w:rsidP="00BC2DD7">
      <w:pPr>
        <w:pStyle w:val="ListParagraph"/>
        <w:numPr>
          <w:ilvl w:val="1"/>
          <w:numId w:val="4"/>
        </w:numPr>
        <w:spacing w:after="120"/>
        <w:rPr>
          <w:rFonts w:asciiTheme="minorHAnsi" w:hAnsiTheme="minorHAnsi" w:cstheme="minorHAnsi"/>
          <w:sz w:val="20"/>
        </w:rPr>
      </w:pPr>
      <w:r>
        <w:rPr>
          <w:rFonts w:asciiTheme="minorHAnsi" w:hAnsiTheme="minorHAnsi" w:cstheme="minorHAnsi"/>
          <w:b/>
          <w:bCs/>
          <w:sz w:val="20"/>
        </w:rPr>
        <w:t>Confidentiality of Data and Prompts</w:t>
      </w:r>
    </w:p>
    <w:p w14:paraId="23F833EA" w14:textId="77777777" w:rsidR="0058508C"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 xml:space="preserve">Contractor shall protect from unauthorized use and disclosure any Prompts that Contractor provides to any GenAI in connection with this Agreement, as well as any Generated Data that is created based on Contractor provided Prompts. </w:t>
      </w:r>
    </w:p>
    <w:p w14:paraId="03EC4BCA" w14:textId="77777777" w:rsidR="0058508C" w:rsidRPr="005B1EE1" w:rsidRDefault="0058508C" w:rsidP="00BC2DD7">
      <w:pPr>
        <w:pStyle w:val="ListParagraph"/>
        <w:numPr>
          <w:ilvl w:val="1"/>
          <w:numId w:val="4"/>
        </w:numPr>
        <w:rPr>
          <w:rFonts w:asciiTheme="minorHAnsi" w:hAnsiTheme="minorHAnsi" w:cstheme="minorHAnsi"/>
          <w:sz w:val="20"/>
        </w:rPr>
      </w:pPr>
      <w:r>
        <w:rPr>
          <w:rFonts w:asciiTheme="minorHAnsi" w:hAnsiTheme="minorHAnsi" w:cstheme="minorHAnsi"/>
          <w:b/>
          <w:bCs/>
          <w:sz w:val="20"/>
        </w:rPr>
        <w:t>Rights in Prompts and Generated Content</w:t>
      </w:r>
    </w:p>
    <w:p w14:paraId="1B242534" w14:textId="77777777" w:rsidR="0058508C" w:rsidRDefault="0058508C" w:rsidP="0058508C">
      <w:pPr>
        <w:rPr>
          <w:rFonts w:asciiTheme="minorHAnsi" w:hAnsiTheme="minorHAnsi" w:cstheme="minorHAnsi"/>
          <w:sz w:val="20"/>
        </w:rPr>
      </w:pPr>
    </w:p>
    <w:p w14:paraId="54B404CB"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w:t>
      </w:r>
      <w:r>
        <w:rPr>
          <w:rFonts w:asciiTheme="minorHAnsi" w:hAnsiTheme="minorHAnsi" w:cstheme="minorHAnsi"/>
          <w:sz w:val="20"/>
        </w:rPr>
        <w:t xml:space="preserve">or Services </w:t>
      </w:r>
      <w:r w:rsidRPr="00EC300E">
        <w:rPr>
          <w:rFonts w:asciiTheme="minorHAnsi" w:hAnsiTheme="minorHAnsi" w:cstheme="minorHAnsi"/>
          <w:sz w:val="20"/>
        </w:rPr>
        <w:t xml:space="preserve">pursuant to this Agreement.  </w:t>
      </w:r>
    </w:p>
    <w:p w14:paraId="1928D5D6"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Unless otherwise specified in this Agreement:</w:t>
      </w:r>
    </w:p>
    <w:p w14:paraId="4EA03068" w14:textId="77777777" w:rsidR="0058508C" w:rsidRPr="00EC300E" w:rsidRDefault="0058508C" w:rsidP="0058508C">
      <w:pPr>
        <w:spacing w:after="12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shall not use, copy, modify, distribute, or disclose any Prompts or Generated Data for any purpose other than performing its obligations under this Agreement, unless expressly authorized by the JBE in writing.</w:t>
      </w:r>
    </w:p>
    <w:p w14:paraId="726DF26D" w14:textId="77777777" w:rsidR="0058508C" w:rsidRDefault="0058508C" w:rsidP="0058508C">
      <w:pPr>
        <w:ind w:left="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 xml:space="preserve">For any Contractor-provided Prompts or Generated Data from a Contractor-provided Prompt, Contractor hereby grants the JBE an unlimited, irrevocable, worldwide, perpetual, royalty-free, non-exclusive right and license to use, </w:t>
      </w:r>
      <w:proofErr w:type="gramStart"/>
      <w:r w:rsidRPr="00EC300E">
        <w:rPr>
          <w:rFonts w:asciiTheme="minorHAnsi" w:hAnsiTheme="minorHAnsi" w:cstheme="minorHAnsi"/>
          <w:sz w:val="20"/>
        </w:rPr>
        <w:t>modify, reproduce</w:t>
      </w:r>
      <w:proofErr w:type="gramEnd"/>
      <w:r w:rsidRPr="00EC300E">
        <w:rPr>
          <w:rFonts w:asciiTheme="minorHAnsi" w:hAnsiTheme="minorHAnsi" w:cstheme="minorHAnsi"/>
          <w:sz w:val="20"/>
        </w:rPr>
        <w:t>, perform, release, display, create derivative works from, and disclose such Prompts and Generated Data.</w:t>
      </w:r>
    </w:p>
    <w:p w14:paraId="7EFA27F8" w14:textId="77777777" w:rsidR="0058508C" w:rsidRDefault="0058508C" w:rsidP="0058508C">
      <w:pPr>
        <w:rPr>
          <w:rFonts w:asciiTheme="minorHAnsi" w:hAnsiTheme="minorHAnsi" w:cstheme="minorHAnsi"/>
          <w:sz w:val="20"/>
        </w:rPr>
      </w:pPr>
    </w:p>
    <w:p w14:paraId="5DDC5658" w14:textId="77777777" w:rsidR="0058508C" w:rsidRPr="005B1EE1" w:rsidRDefault="0058508C" w:rsidP="00BC2DD7">
      <w:pPr>
        <w:pStyle w:val="ListParagraph"/>
        <w:numPr>
          <w:ilvl w:val="1"/>
          <w:numId w:val="4"/>
        </w:numPr>
        <w:rPr>
          <w:rFonts w:asciiTheme="minorHAnsi" w:hAnsiTheme="minorHAnsi" w:cstheme="minorHAnsi"/>
          <w:sz w:val="20"/>
        </w:rPr>
      </w:pPr>
      <w:r>
        <w:rPr>
          <w:rFonts w:asciiTheme="minorHAnsi" w:hAnsiTheme="minorHAnsi" w:cstheme="minorHAnsi"/>
          <w:b/>
          <w:bCs/>
          <w:sz w:val="20"/>
        </w:rPr>
        <w:t>GenAI Training and Generated Data Review</w:t>
      </w:r>
    </w:p>
    <w:p w14:paraId="68E9548B" w14:textId="77777777" w:rsidR="0058508C" w:rsidRDefault="0058508C" w:rsidP="0058508C">
      <w:pPr>
        <w:ind w:left="450"/>
        <w:rPr>
          <w:rFonts w:asciiTheme="minorHAnsi" w:hAnsiTheme="minorHAnsi" w:cstheme="minorHAnsi"/>
          <w:sz w:val="20"/>
        </w:rPr>
      </w:pPr>
    </w:p>
    <w:p w14:paraId="5A5D4BE2"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(a)</w:t>
      </w:r>
      <w:r w:rsidRPr="00B13A30">
        <w:rPr>
          <w:rFonts w:asciiTheme="minorHAnsi" w:hAnsiTheme="minorHAnsi" w:cstheme="minorHAnsi"/>
          <w:b/>
          <w:bCs/>
          <w:sz w:val="20"/>
        </w:rPr>
        <w:tab/>
        <w:t>GenAI Training Data Review</w:t>
      </w:r>
      <w:r w:rsidRPr="00EC300E">
        <w:rPr>
          <w:rFonts w:asciiTheme="minorHAnsi" w:hAnsiTheme="minorHAnsi" w:cstheme="minorHAnsi"/>
          <w:sz w:val="20"/>
        </w:rPr>
        <w:t>: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483512D0" w14:textId="77777777" w:rsidR="0058508C" w:rsidRPr="00EC300E" w:rsidRDefault="0058508C" w:rsidP="0058508C">
      <w:pPr>
        <w:ind w:left="360"/>
        <w:rPr>
          <w:rFonts w:asciiTheme="minorHAnsi" w:hAnsiTheme="minorHAnsi" w:cstheme="minorHAnsi"/>
          <w:sz w:val="20"/>
        </w:rPr>
      </w:pPr>
    </w:p>
    <w:p w14:paraId="371F9D1D"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r>
      <w:r w:rsidRPr="00B13A30">
        <w:rPr>
          <w:rFonts w:asciiTheme="minorHAnsi" w:hAnsiTheme="minorHAnsi" w:cstheme="minorHAnsi"/>
          <w:b/>
          <w:bCs/>
          <w:sz w:val="20"/>
        </w:rPr>
        <w:t>Generated Data Review</w:t>
      </w:r>
      <w:r w:rsidRPr="00EC300E">
        <w:rPr>
          <w:rFonts w:asciiTheme="minorHAnsi" w:hAnsiTheme="minorHAnsi" w:cstheme="minorHAnsi"/>
          <w:sz w:val="20"/>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EC300E">
        <w:rPr>
          <w:rFonts w:asciiTheme="minorHAnsi" w:hAnsiTheme="minorHAnsi" w:cstheme="minorHAnsi"/>
          <w:sz w:val="20"/>
        </w:rPr>
        <w:t>Contractor</w:t>
      </w:r>
      <w:proofErr w:type="gramEnd"/>
      <w:r w:rsidRPr="00EC300E">
        <w:rPr>
          <w:rFonts w:asciiTheme="minorHAnsi" w:hAnsiTheme="minorHAnsi" w:cstheme="minorHAnsi"/>
          <w:sz w:val="20"/>
        </w:rPr>
        <w:t xml:space="preserve"> shall share such metrics and methods, as well as the underlying output, with the JBE upon request by the JBE or at periodic intervals as agreed by the Parties. The JBE retains the right to audit, review, or investigate the quality of the Generated Data at any time, subject to reasonable advance notice from JBE to Contractor.</w:t>
      </w:r>
    </w:p>
    <w:p w14:paraId="52DB3C6C" w14:textId="77777777" w:rsidR="0058508C" w:rsidRPr="00EC300E" w:rsidRDefault="0058508C" w:rsidP="0058508C">
      <w:pPr>
        <w:ind w:left="450"/>
        <w:rPr>
          <w:rFonts w:asciiTheme="minorHAnsi" w:hAnsiTheme="minorHAnsi" w:cstheme="minorHAnsi"/>
          <w:sz w:val="20"/>
        </w:rPr>
      </w:pPr>
    </w:p>
    <w:p w14:paraId="3FA9E1BD" w14:textId="77777777" w:rsidR="0058508C" w:rsidRPr="002B6210" w:rsidRDefault="0058508C" w:rsidP="0058508C">
      <w:pPr>
        <w:ind w:left="36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r>
      <w:r w:rsidRPr="00B13A30">
        <w:rPr>
          <w:rFonts w:asciiTheme="minorHAnsi" w:hAnsiTheme="minorHAnsi" w:cstheme="minorHAnsi"/>
          <w:b/>
          <w:bCs/>
          <w:sz w:val="20"/>
        </w:rPr>
        <w:t>Generated Data Identification</w:t>
      </w:r>
      <w:r w:rsidRPr="00EC300E">
        <w:rPr>
          <w:rFonts w:asciiTheme="minorHAnsi" w:hAnsiTheme="minorHAnsi" w:cstheme="minorHAnsi"/>
          <w:sz w:val="20"/>
        </w:rPr>
        <w:t xml:space="preserve">: Contractor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EC300E">
        <w:rPr>
          <w:rFonts w:asciiTheme="minorHAnsi" w:hAnsiTheme="minorHAnsi" w:cstheme="minorHAnsi"/>
          <w:sz w:val="20"/>
        </w:rPr>
        <w:t>Contractor</w:t>
      </w:r>
      <w:proofErr w:type="gramEnd"/>
      <w:r w:rsidRPr="00EC300E">
        <w:rPr>
          <w:rFonts w:asciiTheme="minorHAnsi" w:hAnsiTheme="minorHAnsi" w:cstheme="minorHAnsi"/>
          <w:sz w:val="20"/>
        </w:rPr>
        <w:t xml:space="preserve"> shall comply with all other applicable laws, regulations, and guidelines concerning the identification Generated Data.</w:t>
      </w:r>
    </w:p>
    <w:p w14:paraId="773FCD4F" w14:textId="77777777" w:rsidR="0058508C" w:rsidRPr="007509FE" w:rsidRDefault="0058508C" w:rsidP="007509FE">
      <w:pPr>
        <w:tabs>
          <w:tab w:val="left" w:pos="900"/>
        </w:tabs>
        <w:spacing w:before="120" w:after="120"/>
        <w:rPr>
          <w:rFonts w:asciiTheme="minorHAnsi" w:hAnsiTheme="minorHAnsi" w:cstheme="minorHAnsi"/>
          <w:bCs/>
          <w:sz w:val="20"/>
        </w:rPr>
      </w:pPr>
    </w:p>
    <w:p w14:paraId="6874D89C" w14:textId="77777777" w:rsidR="00535786" w:rsidRPr="00EC158B" w:rsidRDefault="00DC5733" w:rsidP="00BC2DD7">
      <w:pPr>
        <w:numPr>
          <w:ilvl w:val="0"/>
          <w:numId w:val="4"/>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BC2DD7">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w:t>
      </w:r>
      <w:proofErr w:type="gramStart"/>
      <w:r w:rsidR="000205FD" w:rsidRPr="00C04E9F">
        <w:rPr>
          <w:rFonts w:cstheme="minorHAnsi"/>
          <w:sz w:val="20"/>
        </w:rPr>
        <w:t xml:space="preserve">the </w:t>
      </w:r>
      <w:r w:rsidR="00323CD0">
        <w:rPr>
          <w:rFonts w:cstheme="minorHAnsi"/>
          <w:sz w:val="20"/>
        </w:rPr>
        <w:t>JBE</w:t>
      </w:r>
      <w:proofErr w:type="gramEnd"/>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BC2DD7">
      <w:pPr>
        <w:numPr>
          <w:ilvl w:val="1"/>
          <w:numId w:val="4"/>
        </w:numPr>
        <w:spacing w:before="120" w:after="120"/>
        <w:rPr>
          <w:rFonts w:asciiTheme="minorHAnsi" w:hAnsiTheme="minorHAnsi" w:cstheme="minorHAnsi"/>
          <w:sz w:val="20"/>
          <w:u w:val="single"/>
        </w:rPr>
      </w:pPr>
      <w:r>
        <w:rPr>
          <w:rFonts w:asciiTheme="minorHAnsi" w:hAnsiTheme="minorHAnsi" w:cstheme="minorHAnsi"/>
          <w:b/>
          <w:bCs/>
          <w:sz w:val="20"/>
        </w:rPr>
        <w:lastRenderedPageBreak/>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BC2DD7">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BC2DD7">
      <w:pPr>
        <w:numPr>
          <w:ilvl w:val="1"/>
          <w:numId w:val="4"/>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w:t>
      </w:r>
      <w:proofErr w:type="gramStart"/>
      <w:r w:rsidR="000D4419">
        <w:rPr>
          <w:rFonts w:asciiTheme="minorHAnsi" w:hAnsiTheme="minorHAnsi" w:cstheme="minorHAnsi"/>
          <w:b/>
          <w:bCs/>
          <w:sz w:val="20"/>
        </w:rPr>
        <w:t>Permits</w:t>
      </w:r>
      <w:proofErr w:type="gramEnd"/>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BC2DD7">
      <w:pPr>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w:t>
      </w:r>
      <w:proofErr w:type="gramStart"/>
      <w:r w:rsidRPr="008D1584">
        <w:rPr>
          <w:rFonts w:asciiTheme="minorHAnsi" w:hAnsiTheme="minorHAnsi" w:cstheme="minorHAnsi"/>
          <w:sz w:val="20"/>
        </w:rPr>
        <w:t>right</w:t>
      </w:r>
      <w:proofErr w:type="gramEnd"/>
      <w:r w:rsidRPr="008D1584">
        <w:rPr>
          <w:rFonts w:asciiTheme="minorHAnsi" w:hAnsiTheme="minorHAnsi" w:cstheme="minorHAnsi"/>
          <w:sz w:val="20"/>
        </w:rPr>
        <w:t xml:space="preserve">, title and interest in </w:t>
      </w:r>
      <w:proofErr w:type="gramStart"/>
      <w:r w:rsidRPr="008D1584">
        <w:rPr>
          <w:rFonts w:asciiTheme="minorHAnsi" w:hAnsiTheme="minorHAnsi" w:cstheme="minorHAnsi"/>
          <w:sz w:val="20"/>
        </w:rPr>
        <w:t>the Confidential</w:t>
      </w:r>
      <w:proofErr w:type="gramEnd"/>
      <w:r w:rsidRPr="008D1584">
        <w:rPr>
          <w:rFonts w:asciiTheme="minorHAnsi" w:hAnsiTheme="minorHAnsi" w:cstheme="minorHAnsi"/>
          <w:sz w:val="20"/>
        </w:rPr>
        <w:t xml:space="preserve">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BC2DD7">
      <w:pPr>
        <w:numPr>
          <w:ilvl w:val="1"/>
          <w:numId w:val="4"/>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BC2DD7">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BC2DD7">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BC2DD7">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lastRenderedPageBreak/>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BC2DD7">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BC2DD7">
      <w:pPr>
        <w:numPr>
          <w:ilvl w:val="1"/>
          <w:numId w:val="4"/>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BC2DD7">
      <w:pPr>
        <w:numPr>
          <w:ilvl w:val="1"/>
          <w:numId w:val="4"/>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BC2DD7">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BC2DD7">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BC2DD7">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BC2DD7">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56AE6129" w14:textId="76D9E2DE"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Artificial Intelligence</w:t>
      </w:r>
      <w:r>
        <w:rPr>
          <w:rFonts w:asciiTheme="minorHAnsi" w:hAnsiTheme="minorHAnsi" w:cstheme="minorHAnsi"/>
          <w:b/>
          <w:bCs/>
          <w:sz w:val="20"/>
        </w:rPr>
        <w:t>”</w:t>
      </w:r>
      <w:r w:rsidRPr="005B1EE1">
        <w:rPr>
          <w:rFonts w:asciiTheme="minorHAnsi" w:hAnsiTheme="minorHAnsi" w:cstheme="minorHAnsi"/>
          <w:b/>
          <w:bCs/>
          <w:sz w:val="20"/>
        </w:rPr>
        <w:t xml:space="preserve"> </w:t>
      </w:r>
      <w:r w:rsidRPr="000459DB">
        <w:rPr>
          <w:rFonts w:asciiTheme="minorHAnsi" w:hAnsiTheme="minorHAnsi" w:cstheme="minorHAnsi"/>
          <w:sz w:val="20"/>
        </w:rPr>
        <w:t>or</w:t>
      </w:r>
      <w:r w:rsidRPr="005B1EE1">
        <w:rPr>
          <w:rFonts w:asciiTheme="minorHAnsi" w:hAnsiTheme="minorHAnsi" w:cstheme="minorHAnsi"/>
          <w:b/>
          <w:bCs/>
          <w:sz w:val="20"/>
        </w:rPr>
        <w:t xml:space="preserve"> </w:t>
      </w:r>
      <w:r>
        <w:rPr>
          <w:rFonts w:asciiTheme="minorHAnsi" w:hAnsiTheme="minorHAnsi" w:cstheme="minorHAnsi"/>
          <w:b/>
          <w:bCs/>
          <w:sz w:val="20"/>
        </w:rPr>
        <w:t>“</w:t>
      </w:r>
      <w:r w:rsidRPr="005B1EE1">
        <w:rPr>
          <w:rFonts w:asciiTheme="minorHAnsi" w:hAnsiTheme="minorHAnsi" w:cstheme="minorHAnsi"/>
          <w:b/>
          <w:bCs/>
          <w:sz w:val="20"/>
        </w:rPr>
        <w:t>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02461F79" w14:textId="23DE247F"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Generative AI (GenAI)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0978BC6F" w14:textId="340F0D51" w:rsidR="000459DB" w:rsidRDefault="000459DB" w:rsidP="003C5DDC">
      <w:pPr>
        <w:pStyle w:val="BodyTextIndent3"/>
        <w:spacing w:before="120"/>
        <w:ind w:left="0"/>
        <w:rPr>
          <w:rFonts w:asciiTheme="minorHAnsi" w:hAnsiTheme="minorHAnsi" w:cstheme="minorHAnsi"/>
          <w:sz w:val="20"/>
        </w:rPr>
      </w:pPr>
      <w:r>
        <w:rPr>
          <w:rFonts w:asciiTheme="minorHAnsi" w:hAnsiTheme="minorHAnsi" w:cstheme="minorHAnsi"/>
          <w:b/>
          <w:bCs/>
          <w:sz w:val="20"/>
        </w:rPr>
        <w:t>“</w:t>
      </w:r>
      <w:r w:rsidRPr="005B1EE1">
        <w:rPr>
          <w:rFonts w:asciiTheme="minorHAnsi" w:hAnsiTheme="minorHAnsi" w:cstheme="minorHAnsi"/>
          <w:b/>
          <w:bCs/>
          <w:sz w:val="20"/>
        </w:rPr>
        <w:t>GenAI Training Data</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015E1BD4" w14:textId="56AA9151"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Generated Data</w:t>
      </w:r>
      <w:r>
        <w:rPr>
          <w:rFonts w:asciiTheme="minorHAnsi" w:hAnsiTheme="minorHAnsi" w:cstheme="minorHAnsi"/>
          <w:b/>
          <w:bCs/>
          <w:sz w:val="20"/>
        </w:rPr>
        <w:t>”</w:t>
      </w:r>
      <w:r>
        <w:rPr>
          <w:rFonts w:asciiTheme="minorHAnsi" w:hAnsiTheme="minorHAnsi" w:cstheme="minorHAnsi"/>
          <w:sz w:val="20"/>
        </w:rPr>
        <w:t xml:space="preserve"> 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6B7A7ABF" w14:textId="77777777" w:rsidR="004C0DB6"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4CB20621" w14:textId="510AE05D"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Hallucination</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FC3067C" w14:textId="3A686537"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Materially Impacts</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lastRenderedPageBreak/>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26D10345" w14:textId="5B8EA00E" w:rsidR="000D6A60" w:rsidRDefault="000D6A60" w:rsidP="003C5DDC">
      <w:pPr>
        <w:pStyle w:val="BodyTextIndent3"/>
        <w:spacing w:before="120"/>
        <w:ind w:left="0"/>
        <w:rPr>
          <w:rFonts w:asciiTheme="minorHAnsi" w:hAnsiTheme="minorHAnsi" w:cstheme="minorHAnsi"/>
          <w:b/>
          <w:bCs/>
          <w:sz w:val="20"/>
          <w:szCs w:val="20"/>
        </w:rPr>
      </w:pPr>
      <w:r w:rsidRPr="000D6A60">
        <w:rPr>
          <w:rFonts w:asciiTheme="minorHAnsi" w:hAnsiTheme="minorHAnsi" w:cstheme="minorHAnsi"/>
          <w:b/>
          <w:sz w:val="20"/>
          <w:szCs w:val="20"/>
        </w:rPr>
        <w:t>“Prompt”</w:t>
      </w:r>
      <w:r>
        <w:rPr>
          <w:rFonts w:asciiTheme="minorHAnsi" w:hAnsiTheme="minorHAnsi" w:cstheme="minorHAnsi"/>
          <w:bCs/>
          <w:sz w:val="20"/>
          <w:szCs w:val="20"/>
        </w:rPr>
        <w:t xml:space="preserve"> is defined in </w:t>
      </w:r>
      <w:r w:rsidR="0013435A">
        <w:rPr>
          <w:rFonts w:asciiTheme="minorHAnsi" w:hAnsiTheme="minorHAnsi" w:cstheme="minorHAnsi"/>
          <w:sz w:val="20"/>
        </w:rPr>
        <w:t xml:space="preserve">Appendix C, </w:t>
      </w:r>
      <w:r>
        <w:rPr>
          <w:rFonts w:asciiTheme="minorHAnsi" w:hAnsiTheme="minorHAnsi" w:cstheme="minorHAnsi"/>
          <w:bCs/>
          <w:sz w:val="20"/>
          <w:szCs w:val="20"/>
        </w:rPr>
        <w:t>section 1</w:t>
      </w:r>
      <w:r w:rsidR="007509FE">
        <w:rPr>
          <w:rFonts w:asciiTheme="minorHAnsi" w:hAnsiTheme="minorHAnsi" w:cstheme="minorHAnsi"/>
          <w:bCs/>
          <w:sz w:val="20"/>
          <w:szCs w:val="20"/>
        </w:rPr>
        <w:t>1</w:t>
      </w:r>
      <w:r>
        <w:rPr>
          <w:rFonts w:asciiTheme="minorHAnsi" w:hAnsiTheme="minorHAnsi" w:cstheme="minorHAnsi"/>
          <w:bCs/>
          <w:sz w:val="20"/>
          <w:szCs w:val="20"/>
        </w:rPr>
        <w:t>.1.</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790FF069" w14:textId="77777777" w:rsidR="008079E3" w:rsidRDefault="008079E3" w:rsidP="005C5777">
      <w:pPr>
        <w:pStyle w:val="BodyText"/>
        <w:spacing w:before="120" w:after="120" w:line="240" w:lineRule="auto"/>
        <w:rPr>
          <w:rFonts w:asciiTheme="minorHAnsi" w:hAnsiTheme="minorHAnsi" w:cstheme="minorHAnsi"/>
          <w:sz w:val="20"/>
        </w:rPr>
        <w:sectPr w:rsidR="008079E3" w:rsidSect="00673FEC">
          <w:footerReference w:type="default" r:id="rId20"/>
          <w:pgSz w:w="12240" w:h="15840"/>
          <w:pgMar w:top="1440" w:right="1440" w:bottom="1440" w:left="1440" w:header="720" w:footer="720" w:gutter="0"/>
          <w:pgNumType w:start="1"/>
          <w:cols w:space="720"/>
          <w:docGrid w:linePitch="360"/>
        </w:sectPr>
      </w:pPr>
    </w:p>
    <w:p w14:paraId="0CE5E96F" w14:textId="77777777" w:rsidR="00316901" w:rsidRDefault="00316901" w:rsidP="005C5777">
      <w:pPr>
        <w:pStyle w:val="BodyText"/>
        <w:spacing w:before="120" w:after="120" w:line="240" w:lineRule="auto"/>
        <w:rPr>
          <w:rFonts w:asciiTheme="minorHAnsi" w:hAnsiTheme="minorHAnsi" w:cstheme="minorHAnsi"/>
          <w:sz w:val="20"/>
        </w:rPr>
      </w:pPr>
    </w:p>
    <w:p w14:paraId="5C11E135" w14:textId="77777777" w:rsidR="000D6A60" w:rsidRDefault="000D6A60" w:rsidP="005C5777">
      <w:pPr>
        <w:pStyle w:val="BodyText"/>
        <w:spacing w:before="120" w:after="120" w:line="240" w:lineRule="auto"/>
        <w:rPr>
          <w:rFonts w:asciiTheme="minorHAnsi" w:hAnsiTheme="minorHAnsi" w:cstheme="minorHAnsi"/>
          <w:sz w:val="20"/>
        </w:rPr>
      </w:pPr>
    </w:p>
    <w:p w14:paraId="67F483B4" w14:textId="77777777" w:rsidR="000D6A60" w:rsidRDefault="000D6A60" w:rsidP="005C5777">
      <w:pPr>
        <w:pStyle w:val="BodyText"/>
        <w:spacing w:before="120" w:after="120" w:line="240" w:lineRule="auto"/>
        <w:rPr>
          <w:rFonts w:asciiTheme="minorHAnsi" w:hAnsiTheme="minorHAnsi" w:cstheme="minorHAnsi"/>
          <w:sz w:val="20"/>
        </w:rPr>
      </w:pPr>
    </w:p>
    <w:p w14:paraId="43C4BD45" w14:textId="77777777" w:rsidR="000D6A60" w:rsidRDefault="000D6A60" w:rsidP="005C5777">
      <w:pPr>
        <w:pStyle w:val="BodyText"/>
        <w:spacing w:before="120" w:after="120" w:line="240" w:lineRule="auto"/>
        <w:rPr>
          <w:rFonts w:asciiTheme="minorHAnsi" w:hAnsiTheme="minorHAnsi" w:cstheme="minorHAnsi"/>
          <w:sz w:val="20"/>
        </w:rPr>
      </w:pPr>
    </w:p>
    <w:p w14:paraId="58D4EC73" w14:textId="77777777" w:rsidR="000D6A60" w:rsidRDefault="000D6A60" w:rsidP="005C5777">
      <w:pPr>
        <w:pStyle w:val="BodyText"/>
        <w:spacing w:before="120" w:after="120" w:line="240" w:lineRule="auto"/>
        <w:rPr>
          <w:rFonts w:asciiTheme="minorHAnsi" w:hAnsiTheme="minorHAnsi" w:cstheme="minorHAnsi"/>
          <w:sz w:val="20"/>
        </w:rPr>
      </w:pPr>
    </w:p>
    <w:p w14:paraId="7085787C" w14:textId="77777777" w:rsidR="000D6A60" w:rsidRDefault="000D6A60" w:rsidP="005C5777">
      <w:pPr>
        <w:pStyle w:val="BodyText"/>
        <w:spacing w:before="120" w:after="120" w:line="240" w:lineRule="auto"/>
        <w:rPr>
          <w:rFonts w:asciiTheme="minorHAnsi" w:hAnsiTheme="minorHAnsi" w:cstheme="minorHAnsi"/>
          <w:sz w:val="20"/>
        </w:rPr>
      </w:pPr>
    </w:p>
    <w:p w14:paraId="0C11700A" w14:textId="77777777" w:rsidR="000D6A60" w:rsidRDefault="000D6A60" w:rsidP="005C5777">
      <w:pPr>
        <w:pStyle w:val="BodyText"/>
        <w:spacing w:before="120" w:after="120" w:line="240" w:lineRule="auto"/>
        <w:rPr>
          <w:rFonts w:asciiTheme="minorHAnsi" w:hAnsiTheme="minorHAnsi" w:cstheme="minorHAnsi"/>
          <w:sz w:val="20"/>
        </w:rPr>
      </w:pPr>
    </w:p>
    <w:p w14:paraId="768AFF8E" w14:textId="77777777" w:rsidR="000D6A60" w:rsidRDefault="000D6A60" w:rsidP="005C5777">
      <w:pPr>
        <w:pStyle w:val="BodyText"/>
        <w:spacing w:before="120" w:after="120" w:line="240" w:lineRule="auto"/>
        <w:rPr>
          <w:rFonts w:asciiTheme="minorHAnsi" w:hAnsiTheme="minorHAnsi" w:cstheme="minorHAnsi"/>
          <w:sz w:val="20"/>
        </w:rPr>
      </w:pPr>
    </w:p>
    <w:p w14:paraId="7BA8A5ED" w14:textId="77777777" w:rsidR="000D6A60" w:rsidRDefault="000D6A60" w:rsidP="005C5777">
      <w:pPr>
        <w:pStyle w:val="BodyText"/>
        <w:spacing w:before="120" w:after="120" w:line="240" w:lineRule="auto"/>
        <w:rPr>
          <w:rFonts w:asciiTheme="minorHAnsi" w:hAnsiTheme="minorHAnsi" w:cstheme="minorHAnsi"/>
          <w:sz w:val="20"/>
        </w:rPr>
      </w:pPr>
    </w:p>
    <w:p w14:paraId="650EEB55" w14:textId="77777777" w:rsidR="000D6A60" w:rsidRDefault="000D6A60" w:rsidP="005C5777">
      <w:pPr>
        <w:pStyle w:val="BodyText"/>
        <w:spacing w:before="120" w:after="120" w:line="240" w:lineRule="auto"/>
        <w:rPr>
          <w:rFonts w:asciiTheme="minorHAnsi" w:hAnsiTheme="minorHAnsi" w:cstheme="minorHAnsi"/>
          <w:sz w:val="20"/>
        </w:rPr>
      </w:pPr>
    </w:p>
    <w:p w14:paraId="75CFCD42" w14:textId="77777777" w:rsidR="000D6A60" w:rsidRDefault="000D6A60" w:rsidP="005C5777">
      <w:pPr>
        <w:pStyle w:val="BodyText"/>
        <w:spacing w:before="120" w:after="120" w:line="240" w:lineRule="auto"/>
        <w:rPr>
          <w:rFonts w:asciiTheme="minorHAnsi" w:hAnsiTheme="minorHAnsi" w:cstheme="minorHAnsi"/>
          <w:sz w:val="20"/>
        </w:rPr>
      </w:pPr>
    </w:p>
    <w:p w14:paraId="317C1066" w14:textId="77777777" w:rsidR="000D6A60" w:rsidRDefault="000D6A60" w:rsidP="005C5777">
      <w:pPr>
        <w:pStyle w:val="BodyText"/>
        <w:spacing w:before="120" w:after="120" w:line="240" w:lineRule="auto"/>
        <w:rPr>
          <w:rFonts w:asciiTheme="minorHAnsi" w:hAnsiTheme="minorHAnsi" w:cstheme="minorHAnsi"/>
          <w:sz w:val="20"/>
        </w:rPr>
      </w:pPr>
    </w:p>
    <w:p w14:paraId="2FDBD2ED" w14:textId="77777777" w:rsidR="000D6A60" w:rsidRDefault="000D6A60" w:rsidP="005C5777">
      <w:pPr>
        <w:pStyle w:val="BodyText"/>
        <w:spacing w:before="120" w:after="120" w:line="240" w:lineRule="auto"/>
        <w:rPr>
          <w:rFonts w:asciiTheme="minorHAnsi" w:hAnsiTheme="minorHAnsi" w:cstheme="minorHAnsi"/>
          <w:sz w:val="20"/>
        </w:rPr>
      </w:pPr>
    </w:p>
    <w:p w14:paraId="306CCAD3" w14:textId="77777777" w:rsidR="000D6A60" w:rsidRDefault="000D6A60" w:rsidP="005C5777">
      <w:pPr>
        <w:pStyle w:val="BodyText"/>
        <w:spacing w:before="120" w:after="120" w:line="240" w:lineRule="auto"/>
        <w:rPr>
          <w:rFonts w:asciiTheme="minorHAnsi" w:hAnsiTheme="minorHAnsi" w:cstheme="minorHAnsi"/>
          <w:sz w:val="20"/>
        </w:rPr>
      </w:pPr>
    </w:p>
    <w:p w14:paraId="1E95DD1D" w14:textId="77777777" w:rsidR="000D6A60" w:rsidRDefault="000D6A60" w:rsidP="005C5777">
      <w:pPr>
        <w:pStyle w:val="BodyText"/>
        <w:spacing w:before="120" w:after="120" w:line="240" w:lineRule="auto"/>
        <w:rPr>
          <w:rFonts w:asciiTheme="minorHAnsi" w:hAnsiTheme="minorHAnsi" w:cstheme="minorHAnsi"/>
          <w:sz w:val="20"/>
        </w:rPr>
      </w:pPr>
    </w:p>
    <w:p w14:paraId="06919AF5" w14:textId="77777777" w:rsidR="000D6A60" w:rsidRDefault="000D6A60" w:rsidP="005C5777">
      <w:pPr>
        <w:pStyle w:val="BodyText"/>
        <w:spacing w:before="120" w:after="120" w:line="240" w:lineRule="auto"/>
        <w:rPr>
          <w:rFonts w:asciiTheme="minorHAnsi" w:hAnsiTheme="minorHAnsi" w:cstheme="minorHAnsi"/>
          <w:sz w:val="20"/>
        </w:rPr>
      </w:pPr>
    </w:p>
    <w:p w14:paraId="6150CFA5" w14:textId="77777777" w:rsidR="000D6A60" w:rsidRDefault="000D6A60" w:rsidP="005C5777">
      <w:pPr>
        <w:pStyle w:val="BodyText"/>
        <w:spacing w:before="120" w:after="120" w:line="240" w:lineRule="auto"/>
        <w:rPr>
          <w:rFonts w:asciiTheme="minorHAnsi" w:hAnsiTheme="minorHAnsi" w:cstheme="minorHAnsi"/>
          <w:sz w:val="20"/>
        </w:rPr>
      </w:pPr>
    </w:p>
    <w:p w14:paraId="0EB7AF05" w14:textId="77777777" w:rsidR="000D6A60" w:rsidRDefault="000D6A60" w:rsidP="005C5777">
      <w:pPr>
        <w:pStyle w:val="BodyText"/>
        <w:spacing w:before="120" w:after="120" w:line="240" w:lineRule="auto"/>
        <w:rPr>
          <w:rFonts w:asciiTheme="minorHAnsi" w:hAnsiTheme="minorHAnsi" w:cstheme="minorHAnsi"/>
          <w:sz w:val="20"/>
        </w:rPr>
      </w:pPr>
    </w:p>
    <w:p w14:paraId="2AF3ABD9" w14:textId="77777777" w:rsidR="000D6A60" w:rsidRDefault="000D6A60" w:rsidP="005C5777">
      <w:pPr>
        <w:pStyle w:val="BodyText"/>
        <w:spacing w:before="120" w:after="120" w:line="240" w:lineRule="auto"/>
        <w:rPr>
          <w:rFonts w:asciiTheme="minorHAnsi" w:hAnsiTheme="minorHAnsi" w:cstheme="minorHAnsi"/>
          <w:sz w:val="20"/>
        </w:rPr>
      </w:pPr>
    </w:p>
    <w:p w14:paraId="690C4DD4" w14:textId="77777777" w:rsidR="000D6A60" w:rsidRDefault="000D6A60" w:rsidP="005C5777">
      <w:pPr>
        <w:pStyle w:val="BodyText"/>
        <w:spacing w:before="120" w:after="120" w:line="240" w:lineRule="auto"/>
        <w:rPr>
          <w:rFonts w:asciiTheme="minorHAnsi" w:hAnsiTheme="minorHAnsi" w:cstheme="minorHAnsi"/>
          <w:sz w:val="20"/>
        </w:rPr>
      </w:pPr>
    </w:p>
    <w:p w14:paraId="1F4F5C17" w14:textId="77777777" w:rsidR="000D6A60" w:rsidRDefault="000D6A60" w:rsidP="005C5777">
      <w:pPr>
        <w:pStyle w:val="BodyText"/>
        <w:spacing w:before="120" w:after="120" w:line="240" w:lineRule="auto"/>
        <w:rPr>
          <w:rFonts w:asciiTheme="minorHAnsi" w:hAnsiTheme="minorHAnsi" w:cstheme="minorHAnsi"/>
          <w:sz w:val="20"/>
        </w:rPr>
      </w:pPr>
    </w:p>
    <w:p w14:paraId="29610069" w14:textId="77777777" w:rsidR="000D6A60" w:rsidRDefault="000D6A60" w:rsidP="005C5777">
      <w:pPr>
        <w:pStyle w:val="BodyText"/>
        <w:spacing w:before="120" w:after="120" w:line="240" w:lineRule="auto"/>
        <w:rPr>
          <w:rFonts w:asciiTheme="minorHAnsi" w:hAnsiTheme="minorHAnsi" w:cstheme="minorHAnsi"/>
          <w:sz w:val="20"/>
        </w:rPr>
      </w:pPr>
    </w:p>
    <w:p w14:paraId="49665E0D" w14:textId="77777777" w:rsidR="000D6A60" w:rsidRDefault="000D6A60" w:rsidP="005C5777">
      <w:pPr>
        <w:pStyle w:val="BodyText"/>
        <w:spacing w:before="120" w:after="120" w:line="240" w:lineRule="auto"/>
        <w:rPr>
          <w:rFonts w:asciiTheme="minorHAnsi" w:hAnsiTheme="minorHAnsi" w:cstheme="minorHAnsi"/>
          <w:sz w:val="20"/>
        </w:rPr>
      </w:pPr>
    </w:p>
    <w:p w14:paraId="78FD8B11" w14:textId="77777777" w:rsidR="000D6A60" w:rsidRDefault="000D6A60" w:rsidP="005C5777">
      <w:pPr>
        <w:pStyle w:val="BodyText"/>
        <w:spacing w:before="120" w:after="120" w:line="240" w:lineRule="auto"/>
        <w:rPr>
          <w:rFonts w:asciiTheme="minorHAnsi" w:hAnsiTheme="minorHAnsi" w:cstheme="minorHAnsi"/>
          <w:sz w:val="20"/>
        </w:rPr>
      </w:pPr>
    </w:p>
    <w:p w14:paraId="21B06032" w14:textId="77777777" w:rsidR="000D6A60" w:rsidRDefault="000D6A60" w:rsidP="005C5777">
      <w:pPr>
        <w:pStyle w:val="BodyText"/>
        <w:spacing w:before="120" w:after="120" w:line="240" w:lineRule="auto"/>
        <w:rPr>
          <w:rFonts w:asciiTheme="minorHAnsi" w:hAnsiTheme="minorHAnsi" w:cstheme="minorHAnsi"/>
          <w:sz w:val="20"/>
        </w:rPr>
      </w:pPr>
    </w:p>
    <w:p w14:paraId="3CFC9CA7" w14:textId="77777777" w:rsidR="000D6A60" w:rsidRDefault="000D6A60" w:rsidP="005C5777">
      <w:pPr>
        <w:pStyle w:val="BodyText"/>
        <w:spacing w:before="120" w:after="120" w:line="240" w:lineRule="auto"/>
        <w:rPr>
          <w:rFonts w:asciiTheme="minorHAnsi" w:hAnsiTheme="minorHAnsi" w:cstheme="minorHAnsi"/>
          <w:sz w:val="20"/>
        </w:rPr>
      </w:pPr>
    </w:p>
    <w:p w14:paraId="5CED05AA" w14:textId="77777777" w:rsidR="000D6A60" w:rsidRDefault="000D6A60" w:rsidP="005C5777">
      <w:pPr>
        <w:pStyle w:val="BodyText"/>
        <w:spacing w:before="120" w:after="120" w:line="240" w:lineRule="auto"/>
        <w:rPr>
          <w:rFonts w:asciiTheme="minorHAnsi" w:hAnsiTheme="minorHAnsi" w:cstheme="minorHAnsi"/>
          <w:sz w:val="20"/>
        </w:rPr>
      </w:pPr>
    </w:p>
    <w:p w14:paraId="57E95F35" w14:textId="77777777" w:rsidR="000D6A60" w:rsidRDefault="000D6A60" w:rsidP="005C5777">
      <w:pPr>
        <w:pStyle w:val="BodyText"/>
        <w:spacing w:before="120" w:after="120" w:line="240" w:lineRule="auto"/>
        <w:rPr>
          <w:rFonts w:asciiTheme="minorHAnsi" w:hAnsiTheme="minorHAnsi" w:cstheme="minorHAnsi"/>
          <w:sz w:val="20"/>
        </w:rPr>
      </w:pPr>
    </w:p>
    <w:p w14:paraId="3C100A05" w14:textId="77777777" w:rsidR="000D6A60" w:rsidRDefault="000D6A60" w:rsidP="005C5777">
      <w:pPr>
        <w:pStyle w:val="BodyText"/>
        <w:spacing w:before="120" w:after="120" w:line="240" w:lineRule="auto"/>
        <w:rPr>
          <w:rFonts w:asciiTheme="minorHAnsi" w:hAnsiTheme="minorHAnsi" w:cstheme="minorHAnsi"/>
          <w:sz w:val="20"/>
        </w:rPr>
      </w:pPr>
    </w:p>
    <w:p w14:paraId="578D4A91" w14:textId="77777777" w:rsidR="000D6A60" w:rsidRDefault="000D6A60" w:rsidP="005C5777">
      <w:pPr>
        <w:pStyle w:val="BodyText"/>
        <w:spacing w:before="120" w:after="120" w:line="240" w:lineRule="auto"/>
        <w:rPr>
          <w:rFonts w:asciiTheme="minorHAnsi" w:hAnsiTheme="minorHAnsi" w:cstheme="minorHAnsi"/>
          <w:sz w:val="20"/>
        </w:rPr>
      </w:pPr>
    </w:p>
    <w:p w14:paraId="01F440A7" w14:textId="77777777" w:rsidR="000D6A60" w:rsidRDefault="000D6A60"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1</w:t>
      </w:r>
      <w:proofErr w:type="gramStart"/>
      <w:r w:rsidRPr="00C337CA">
        <w:rPr>
          <w:rFonts w:cs="Arial"/>
          <w:sz w:val="20"/>
        </w:rPr>
        <w:t xml:space="preserve">. </w:t>
      </w:r>
      <w:r w:rsidRPr="00C337CA">
        <w:rPr>
          <w:rFonts w:cs="Arial"/>
          <w:sz w:val="20"/>
        </w:rPr>
        <w:tab/>
      </w:r>
      <w:r w:rsidR="00AC2E92">
        <w:rPr>
          <w:rFonts w:cs="Arial"/>
          <w:sz w:val="20"/>
        </w:rPr>
        <w:t>Contractor</w:t>
      </w:r>
      <w:proofErr w:type="gramEnd"/>
      <w:r w:rsidR="00AC2E92">
        <w:rPr>
          <w:rFonts w:cs="Arial"/>
          <w:sz w:val="20"/>
        </w:rPr>
        <w:t xml:space="preserve"> </w:t>
      </w:r>
      <w:proofErr w:type="gramStart"/>
      <w:r w:rsidR="00AC2E92">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2</w:t>
      </w:r>
      <w:proofErr w:type="gramStart"/>
      <w:r w:rsidRPr="00C337CA">
        <w:rPr>
          <w:rFonts w:cs="Arial"/>
          <w:sz w:val="20"/>
        </w:rPr>
        <w:t xml:space="preserve">. </w:t>
      </w:r>
      <w:r w:rsidRPr="00C337CA">
        <w:rPr>
          <w:rFonts w:cs="Arial"/>
          <w:sz w:val="20"/>
        </w:rPr>
        <w:tab/>
      </w:r>
      <w:r w:rsidR="00AC2E92">
        <w:rPr>
          <w:rFonts w:cs="Arial"/>
          <w:sz w:val="20"/>
        </w:rPr>
        <w:t>Contractor</w:t>
      </w:r>
      <w:proofErr w:type="gramEnd"/>
      <w:r w:rsidR="00AC2E92">
        <w:rPr>
          <w:rFonts w:cs="Arial"/>
          <w:sz w:val="20"/>
        </w:rPr>
        <w:t xml:space="preserve"> </w:t>
      </w:r>
      <w:proofErr w:type="gramStart"/>
      <w:r w:rsidR="00AC2E92">
        <w:rPr>
          <w:rFonts w:cs="Arial"/>
          <w:sz w:val="20"/>
        </w:rPr>
        <w:t xml:space="preserve">is </w:t>
      </w:r>
      <w:r w:rsidRPr="00C337CA">
        <w:rPr>
          <w:rFonts w:cs="Arial"/>
          <w:sz w:val="20"/>
        </w:rPr>
        <w:t>in compliance with</w:t>
      </w:r>
      <w:proofErr w:type="gramEnd"/>
      <w:r w:rsidRPr="00C337CA">
        <w:rPr>
          <w:rFonts w:cs="Arial"/>
          <w:sz w:val="20"/>
        </w:rPr>
        <w:t xml:space="preserve">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1BD20734" w:rsidR="00C337CA" w:rsidRPr="00C337CA" w:rsidRDefault="00C337CA" w:rsidP="008079E3">
            <w:pPr>
              <w:keepNext/>
              <w:tabs>
                <w:tab w:val="center" w:pos="1811"/>
                <w:tab w:val="left" w:pos="2230"/>
              </w:tabs>
              <w:spacing w:line="480" w:lineRule="auto"/>
              <w:rPr>
                <w:rFonts w:cs="Arial"/>
                <w:sz w:val="20"/>
              </w:rPr>
            </w:pPr>
            <w:r w:rsidRPr="00C337CA">
              <w:rPr>
                <w:rFonts w:cs="Arial"/>
                <w:i/>
                <w:iCs/>
                <w:sz w:val="20"/>
              </w:rPr>
              <w:t>Date Executed</w:t>
            </w:r>
            <w:r w:rsidR="008079E3">
              <w:rPr>
                <w:rFonts w:cs="Arial"/>
                <w:i/>
                <w:iCs/>
                <w:sz w:val="20"/>
              </w:rPr>
              <w:tab/>
            </w:r>
            <w:r w:rsidR="008079E3">
              <w:rPr>
                <w:rFonts w:cs="Arial"/>
                <w:i/>
                <w:iCs/>
                <w:sz w:val="20"/>
              </w:rPr>
              <w:tab/>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079E3">
      <w:footerReference w:type="default" r:id="rId2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4DE9" w14:textId="77777777" w:rsidR="00FD45A9" w:rsidRDefault="00FD45A9" w:rsidP="00437785">
      <w:r>
        <w:separator/>
      </w:r>
    </w:p>
  </w:endnote>
  <w:endnote w:type="continuationSeparator" w:id="0">
    <w:p w14:paraId="7BB44AFD" w14:textId="77777777" w:rsidR="00FD45A9" w:rsidRDefault="00FD45A9"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99BE" w14:textId="68C377D1" w:rsidR="00673FEC" w:rsidRDefault="00673FEC">
    <w:pPr>
      <w:pStyle w:val="Footer"/>
      <w:jc w:val="right"/>
    </w:pPr>
    <w:r>
      <w:t>D-</w:t>
    </w:r>
    <w:sdt>
      <w:sdtPr>
        <w:id w:val="-797669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629BF0" w14:textId="77777777" w:rsidR="003B4F33" w:rsidRDefault="003B4F33" w:rsidP="00DD012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5F70" w14:textId="4386DF0F" w:rsidR="008079E3" w:rsidRDefault="008079E3">
    <w:pPr>
      <w:pStyle w:val="Footer"/>
      <w:jc w:val="right"/>
    </w:pPr>
    <w:r>
      <w:t>E-1</w:t>
    </w:r>
  </w:p>
  <w:p w14:paraId="49E5FFEA" w14:textId="77777777" w:rsidR="008079E3" w:rsidRDefault="008079E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1824230A"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220755">
      <w:rPr>
        <w:sz w:val="16"/>
        <w:szCs w:val="16"/>
      </w:rPr>
      <w:t>5</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026D6814"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1CD5D48B" w:rsidR="00001542" w:rsidRPr="008953BE" w:rsidRDefault="00001542" w:rsidP="00673FEC">
    <w:pPr>
      <w:pStyle w:val="Footer"/>
      <w:jc w:val="right"/>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D35AF4">
      <w:rPr>
        <w:sz w:val="16"/>
        <w:szCs w:val="16"/>
      </w:rPr>
      <w:t>5</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0B43DFB9"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A65" w14:textId="207F8DA7"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D35AF4">
      <w:rPr>
        <w:sz w:val="16"/>
        <w:szCs w:val="16"/>
      </w:rPr>
      <w:t>5</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16CF7A6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D35AF4">
      <w:rPr>
        <w:sz w:val="16"/>
        <w:szCs w:val="16"/>
      </w:rPr>
      <w:t>5</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92E1" w14:textId="77777777" w:rsidR="00FD45A9" w:rsidRDefault="00FD45A9" w:rsidP="00437785">
      <w:r>
        <w:separator/>
      </w:r>
    </w:p>
  </w:footnote>
  <w:footnote w:type="continuationSeparator" w:id="0">
    <w:p w14:paraId="18259C18" w14:textId="77777777" w:rsidR="00FD45A9" w:rsidRDefault="00FD45A9"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3382" w14:textId="77777777" w:rsidR="00C2217D" w:rsidRPr="00C2217D" w:rsidRDefault="00C2217D" w:rsidP="00C2217D">
    <w:pPr>
      <w:ind w:left="-86"/>
      <w:rPr>
        <w:rFonts w:asciiTheme="minorHAnsi" w:eastAsia="Times New Roman" w:hAnsiTheme="minorHAnsi" w:cstheme="minorHAnsi"/>
        <w:iCs/>
        <w:sz w:val="20"/>
      </w:rPr>
    </w:pPr>
    <w:r w:rsidRPr="00C2217D">
      <w:rPr>
        <w:rFonts w:asciiTheme="minorHAnsi" w:eastAsia="Times New Roman" w:hAnsiTheme="minorHAnsi" w:cstheme="minorHAnsi"/>
        <w:iCs/>
        <w:sz w:val="20"/>
      </w:rPr>
      <w:t>RFP Title:    SB331 FCS DV Toolkit, Curriculum Development &amp; Training</w:t>
    </w:r>
  </w:p>
  <w:p w14:paraId="6A8802E7" w14:textId="17E50E39" w:rsidR="003B4F33" w:rsidRDefault="00C2217D" w:rsidP="00C2217D">
    <w:pPr>
      <w:ind w:left="-86"/>
      <w:rPr>
        <w:rFonts w:asciiTheme="minorHAnsi" w:eastAsia="Times New Roman" w:hAnsiTheme="minorHAnsi" w:cstheme="minorHAnsi"/>
        <w:iCs/>
        <w:sz w:val="20"/>
      </w:rPr>
    </w:pPr>
    <w:r w:rsidRPr="00C2217D">
      <w:rPr>
        <w:rFonts w:asciiTheme="minorHAnsi" w:eastAsia="Times New Roman" w:hAnsiTheme="minorHAnsi" w:cstheme="minorHAnsi"/>
        <w:iCs/>
        <w:sz w:val="20"/>
      </w:rPr>
      <w:t>RFP Number:  CFCC-2026-12-DM</w:t>
    </w:r>
  </w:p>
  <w:p w14:paraId="685E6A0E" w14:textId="09439662" w:rsidR="00C2217D" w:rsidRPr="00BA7C7A" w:rsidRDefault="00C2217D" w:rsidP="00C2217D">
    <w:pPr>
      <w:ind w:left="-86"/>
      <w:rPr>
        <w:rFonts w:asciiTheme="minorHAnsi" w:eastAsia="Times New Roman" w:hAnsiTheme="minorHAnsi" w:cstheme="minorHAnsi"/>
        <w:iCs/>
        <w:sz w:val="20"/>
      </w:rPr>
    </w:pPr>
    <w:r>
      <w:rPr>
        <w:rFonts w:asciiTheme="minorHAnsi" w:eastAsia="Times New Roman" w:hAnsiTheme="minorHAnsi" w:cstheme="minorHAnsi"/>
        <w:iCs/>
        <w:sz w:val="20"/>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5603" w14:textId="77777777" w:rsidR="005B4F51" w:rsidRPr="003E52BA" w:rsidRDefault="005B4F51" w:rsidP="005B4F51">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7660C9A4" w14:textId="65122FEC" w:rsidR="00BA7C7A" w:rsidRPr="005B4F51" w:rsidRDefault="00BA7C7A" w:rsidP="005B4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78E"/>
    <w:multiLevelType w:val="multilevel"/>
    <w:tmpl w:val="42F41C9A"/>
    <w:lvl w:ilvl="0">
      <w:start w:val="1"/>
      <w:numFmt w:val="decimal"/>
      <w:lvlText w:val="%1."/>
      <w:lvlJc w:val="left"/>
      <w:pPr>
        <w:tabs>
          <w:tab w:val="num" w:pos="2880"/>
        </w:tabs>
        <w:ind w:left="2880" w:hanging="360"/>
      </w:pPr>
      <w:rPr>
        <w:rFonts w:hint="default"/>
        <w:sz w:val="20"/>
        <w:szCs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FF53E99"/>
    <w:multiLevelType w:val="hybridMultilevel"/>
    <w:tmpl w:val="DC4AA5E4"/>
    <w:lvl w:ilvl="0" w:tplc="04090013">
      <w:start w:val="1"/>
      <w:numFmt w:val="upperRoman"/>
      <w:lvlText w:val="%1."/>
      <w:lvlJc w:val="righ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23DE3864"/>
    <w:multiLevelType w:val="multilevel"/>
    <w:tmpl w:val="87822E16"/>
    <w:lvl w:ilvl="0">
      <w:start w:val="1"/>
      <w:numFmt w:val="upperRoman"/>
      <w:lvlText w:val="%1."/>
      <w:lvlJc w:val="right"/>
      <w:pPr>
        <w:tabs>
          <w:tab w:val="num" w:pos="3600"/>
        </w:tabs>
        <w:ind w:left="3600" w:hanging="360"/>
      </w:pPr>
      <w:rPr>
        <w:rFonts w:hint="default"/>
        <w:sz w:val="24"/>
        <w:szCs w:val="24"/>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5" w15:restartNumberingAfterBreak="0">
    <w:nsid w:val="29433654"/>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A135361"/>
    <w:multiLevelType w:val="hybridMultilevel"/>
    <w:tmpl w:val="489C192E"/>
    <w:lvl w:ilvl="0" w:tplc="04090019">
      <w:start w:val="1"/>
      <w:numFmt w:val="lowerLetter"/>
      <w:lvlText w:val="%1."/>
      <w:lvlJc w:val="lef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76A1E32"/>
    <w:multiLevelType w:val="hybridMultilevel"/>
    <w:tmpl w:val="9E8ABDD6"/>
    <w:lvl w:ilvl="0" w:tplc="04090013">
      <w:start w:val="1"/>
      <w:numFmt w:val="upperRoman"/>
      <w:lvlText w:val="%1."/>
      <w:lvlJc w:val="righ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380130CE"/>
    <w:multiLevelType w:val="hybridMultilevel"/>
    <w:tmpl w:val="8C5C175E"/>
    <w:lvl w:ilvl="0" w:tplc="04090013">
      <w:start w:val="1"/>
      <w:numFmt w:val="upperRoman"/>
      <w:lvlText w:val="%1."/>
      <w:lvlJc w:val="righ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2" w15:restartNumberingAfterBreak="0">
    <w:nsid w:val="389E40A9"/>
    <w:multiLevelType w:val="multilevel"/>
    <w:tmpl w:val="8D2E8662"/>
    <w:lvl w:ilvl="0">
      <w:start w:val="2"/>
      <w:numFmt w:val="decimal"/>
      <w:lvlText w:val="%1.0"/>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124716"/>
    <w:multiLevelType w:val="hybridMultilevel"/>
    <w:tmpl w:val="5C48C7C8"/>
    <w:lvl w:ilvl="0" w:tplc="04090019">
      <w:start w:val="1"/>
      <w:numFmt w:val="lowerLetter"/>
      <w:lvlText w:val="%1."/>
      <w:lvlJc w:val="left"/>
      <w:pPr>
        <w:ind w:left="3240" w:hanging="360"/>
      </w:pPr>
      <w:rPr>
        <w:rFont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4" w15:restartNumberingAfterBreak="0">
    <w:nsid w:val="3C444CCE"/>
    <w:multiLevelType w:val="hybridMultilevel"/>
    <w:tmpl w:val="8CD64EF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3D2164C9"/>
    <w:multiLevelType w:val="hybridMultilevel"/>
    <w:tmpl w:val="50CE59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FE318F0"/>
    <w:multiLevelType w:val="hybridMultilevel"/>
    <w:tmpl w:val="461E3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F540D"/>
    <w:multiLevelType w:val="hybridMultilevel"/>
    <w:tmpl w:val="7CD21D22"/>
    <w:lvl w:ilvl="0" w:tplc="04090019">
      <w:start w:val="1"/>
      <w:numFmt w:val="lowerLetter"/>
      <w:lvlText w:val="%1."/>
      <w:lvlJc w:val="left"/>
      <w:pPr>
        <w:ind w:left="3240" w:hanging="360"/>
      </w:pPr>
      <w:rPr>
        <w:rFonts w:hint="default"/>
        <w:color w:val="auto"/>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8"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4483CB7"/>
    <w:multiLevelType w:val="multilevel"/>
    <w:tmpl w:val="87C03E78"/>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610114E"/>
    <w:multiLevelType w:val="multilevel"/>
    <w:tmpl w:val="1870DCEA"/>
    <w:lvl w:ilvl="0">
      <w:start w:val="1"/>
      <w:numFmt w:val="decimal"/>
      <w:lvlText w:val="%1."/>
      <w:lvlJc w:val="left"/>
      <w:pPr>
        <w:tabs>
          <w:tab w:val="num" w:pos="2880"/>
        </w:tabs>
        <w:ind w:left="2880" w:hanging="360"/>
      </w:pPr>
      <w:rPr>
        <w:rFont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1" w15:restartNumberingAfterBreak="0">
    <w:nsid w:val="46CB0FF6"/>
    <w:multiLevelType w:val="hybridMultilevel"/>
    <w:tmpl w:val="1BAE514A"/>
    <w:lvl w:ilvl="0" w:tplc="04090003">
      <w:start w:val="1"/>
      <w:numFmt w:val="bullet"/>
      <w:lvlText w:val="o"/>
      <w:lvlJc w:val="left"/>
      <w:pPr>
        <w:ind w:left="2376" w:hanging="360"/>
      </w:pPr>
      <w:rPr>
        <w:rFonts w:ascii="Courier New" w:hAnsi="Courier New" w:cs="Courier New"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2" w15:restartNumberingAfterBreak="0">
    <w:nsid w:val="489F4F04"/>
    <w:multiLevelType w:val="hybridMultilevel"/>
    <w:tmpl w:val="32381F88"/>
    <w:lvl w:ilvl="0" w:tplc="04090019">
      <w:start w:val="1"/>
      <w:numFmt w:val="lowerLetter"/>
      <w:lvlText w:val="%1."/>
      <w:lvlJc w:val="lef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3" w15:restartNumberingAfterBreak="0">
    <w:nsid w:val="49C259D6"/>
    <w:multiLevelType w:val="hybridMultilevel"/>
    <w:tmpl w:val="1F62609E"/>
    <w:lvl w:ilvl="0" w:tplc="04090013">
      <w:start w:val="1"/>
      <w:numFmt w:val="upperRoman"/>
      <w:lvlText w:val="%1."/>
      <w:lvlJc w:val="righ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5"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F2393B"/>
    <w:multiLevelType w:val="multilevel"/>
    <w:tmpl w:val="7932E8BC"/>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val="0"/>
        <w:bCs w:val="0"/>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D1F50A1"/>
    <w:multiLevelType w:val="multilevel"/>
    <w:tmpl w:val="1AF20D40"/>
    <w:lvl w:ilvl="0">
      <w:start w:val="1"/>
      <w:numFmt w:val="lowerRoman"/>
      <w:lvlText w:val="%1."/>
      <w:lvlJc w:val="right"/>
      <w:pPr>
        <w:tabs>
          <w:tab w:val="num" w:pos="3600"/>
        </w:tabs>
        <w:ind w:left="3600" w:hanging="360"/>
      </w:pPr>
      <w:rPr>
        <w:rFonts w:hint="default"/>
        <w:sz w:val="24"/>
        <w:szCs w:val="24"/>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8" w15:restartNumberingAfterBreak="0">
    <w:nsid w:val="4D8C3E84"/>
    <w:multiLevelType w:val="multilevel"/>
    <w:tmpl w:val="E2D22346"/>
    <w:styleLink w:val="Style1"/>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04A5FD0"/>
    <w:multiLevelType w:val="multilevel"/>
    <w:tmpl w:val="B5E477B4"/>
    <w:lvl w:ilvl="0">
      <w:start w:val="3"/>
      <w:numFmt w:val="decimal"/>
      <w:lvlText w:val="%1"/>
      <w:lvlJc w:val="left"/>
      <w:pPr>
        <w:ind w:left="405" w:hanging="405"/>
      </w:pPr>
      <w:rPr>
        <w:rFonts w:asciiTheme="minorHAnsi" w:eastAsia="Times" w:hAnsiTheme="minorHAnsi" w:cstheme="minorHAnsi" w:hint="default"/>
      </w:rPr>
    </w:lvl>
    <w:lvl w:ilvl="1">
      <w:start w:val="1"/>
      <w:numFmt w:val="decimal"/>
      <w:lvlText w:val="%1.%2"/>
      <w:lvlJc w:val="left"/>
      <w:pPr>
        <w:ind w:left="765" w:hanging="405"/>
      </w:pPr>
      <w:rPr>
        <w:rFonts w:asciiTheme="minorHAnsi" w:eastAsia="Times" w:hAnsiTheme="minorHAnsi" w:cstheme="minorHAnsi" w:hint="default"/>
      </w:rPr>
    </w:lvl>
    <w:lvl w:ilvl="2">
      <w:start w:val="1"/>
      <w:numFmt w:val="decimal"/>
      <w:lvlText w:val="2.%2.%3"/>
      <w:lvlJc w:val="left"/>
      <w:pPr>
        <w:ind w:left="1440" w:hanging="720"/>
      </w:pPr>
      <w:rPr>
        <w:rFonts w:asciiTheme="minorHAnsi" w:eastAsia="Times" w:hAnsiTheme="minorHAnsi" w:cstheme="minorHAnsi" w:hint="default"/>
      </w:rPr>
    </w:lvl>
    <w:lvl w:ilvl="3">
      <w:start w:val="1"/>
      <w:numFmt w:val="decimal"/>
      <w:lvlText w:val="%1.%2.%3.%4"/>
      <w:lvlJc w:val="left"/>
      <w:pPr>
        <w:ind w:left="1800" w:hanging="720"/>
      </w:pPr>
      <w:rPr>
        <w:rFonts w:asciiTheme="minorHAnsi" w:eastAsia="Times" w:hAnsiTheme="minorHAnsi" w:cstheme="minorHAnsi" w:hint="default"/>
      </w:rPr>
    </w:lvl>
    <w:lvl w:ilvl="4">
      <w:start w:val="1"/>
      <w:numFmt w:val="decimal"/>
      <w:lvlText w:val="%1.%2.%3.%4.%5"/>
      <w:lvlJc w:val="left"/>
      <w:pPr>
        <w:ind w:left="2160" w:hanging="720"/>
      </w:pPr>
      <w:rPr>
        <w:rFonts w:asciiTheme="minorHAnsi" w:eastAsia="Times" w:hAnsiTheme="minorHAnsi" w:cstheme="minorHAnsi" w:hint="default"/>
      </w:rPr>
    </w:lvl>
    <w:lvl w:ilvl="5">
      <w:start w:val="1"/>
      <w:numFmt w:val="decimal"/>
      <w:lvlText w:val="%1.%2.%3.%4.%5.%6"/>
      <w:lvlJc w:val="left"/>
      <w:pPr>
        <w:ind w:left="2880" w:hanging="1080"/>
      </w:pPr>
      <w:rPr>
        <w:rFonts w:asciiTheme="minorHAnsi" w:eastAsia="Times" w:hAnsiTheme="minorHAnsi" w:cstheme="minorHAnsi" w:hint="default"/>
      </w:rPr>
    </w:lvl>
    <w:lvl w:ilvl="6">
      <w:start w:val="1"/>
      <w:numFmt w:val="decimal"/>
      <w:lvlText w:val="%1.%2.%3.%4.%5.%6.%7"/>
      <w:lvlJc w:val="left"/>
      <w:pPr>
        <w:ind w:left="3240" w:hanging="1080"/>
      </w:pPr>
      <w:rPr>
        <w:rFonts w:asciiTheme="minorHAnsi" w:eastAsia="Times" w:hAnsiTheme="minorHAnsi" w:cstheme="minorHAnsi" w:hint="default"/>
      </w:rPr>
    </w:lvl>
    <w:lvl w:ilvl="7">
      <w:start w:val="1"/>
      <w:numFmt w:val="decimal"/>
      <w:lvlText w:val="%1.%2.%3.%4.%5.%6.%7.%8"/>
      <w:lvlJc w:val="left"/>
      <w:pPr>
        <w:ind w:left="3960" w:hanging="1440"/>
      </w:pPr>
      <w:rPr>
        <w:rFonts w:asciiTheme="minorHAnsi" w:eastAsia="Times" w:hAnsiTheme="minorHAnsi" w:cstheme="minorHAnsi" w:hint="default"/>
      </w:rPr>
    </w:lvl>
    <w:lvl w:ilvl="8">
      <w:start w:val="1"/>
      <w:numFmt w:val="decimal"/>
      <w:lvlText w:val="%1.%2.%3.%4.%5.%6.%7.%8.%9"/>
      <w:lvlJc w:val="left"/>
      <w:pPr>
        <w:ind w:left="4320" w:hanging="1440"/>
      </w:pPr>
      <w:rPr>
        <w:rFonts w:asciiTheme="minorHAnsi" w:eastAsia="Times" w:hAnsiTheme="minorHAnsi" w:cstheme="minorHAnsi" w:hint="default"/>
      </w:rPr>
    </w:lvl>
  </w:abstractNum>
  <w:abstractNum w:abstractNumId="30" w15:restartNumberingAfterBreak="0">
    <w:nsid w:val="514172FF"/>
    <w:multiLevelType w:val="hybridMultilevel"/>
    <w:tmpl w:val="2548BD6C"/>
    <w:lvl w:ilvl="0" w:tplc="FFFFFFFF">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1" w15:restartNumberingAfterBreak="0">
    <w:nsid w:val="56DD31AB"/>
    <w:multiLevelType w:val="hybridMultilevel"/>
    <w:tmpl w:val="4AEA582E"/>
    <w:lvl w:ilvl="0" w:tplc="04090019">
      <w:start w:val="1"/>
      <w:numFmt w:val="lowerLetter"/>
      <w:lvlText w:val="%1."/>
      <w:lvlJc w:val="lef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 w15:restartNumberingAfterBreak="0">
    <w:nsid w:val="5A367FEA"/>
    <w:multiLevelType w:val="hybridMultilevel"/>
    <w:tmpl w:val="65DACE80"/>
    <w:lvl w:ilvl="0" w:tplc="04090019">
      <w:start w:val="1"/>
      <w:numFmt w:val="lowerLetter"/>
      <w:lvlText w:val="%1."/>
      <w:lvlJc w:val="left"/>
      <w:pPr>
        <w:ind w:left="2520" w:hanging="360"/>
      </w:pPr>
      <w:rPr>
        <w:rFonts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15:restartNumberingAfterBreak="0">
    <w:nsid w:val="5ECC13F2"/>
    <w:multiLevelType w:val="multilevel"/>
    <w:tmpl w:val="E2D22346"/>
    <w:numStyleLink w:val="Style1"/>
  </w:abstractNum>
  <w:abstractNum w:abstractNumId="3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65536414"/>
    <w:multiLevelType w:val="multilevel"/>
    <w:tmpl w:val="2E806D46"/>
    <w:lvl w:ilvl="0">
      <w:start w:val="1"/>
      <w:numFmt w:val="lowerLetter"/>
      <w:lvlText w:val="%1."/>
      <w:lvlJc w:val="left"/>
      <w:pPr>
        <w:tabs>
          <w:tab w:val="num" w:pos="3600"/>
        </w:tabs>
        <w:ind w:left="3600" w:hanging="360"/>
      </w:pPr>
      <w:rPr>
        <w:rFonts w:hint="default"/>
        <w:sz w:val="20"/>
        <w:szCs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8" w15:restartNumberingAfterBreak="0">
    <w:nsid w:val="6A517CCC"/>
    <w:multiLevelType w:val="hybridMultilevel"/>
    <w:tmpl w:val="CA42BA9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0" w15:restartNumberingAfterBreak="0">
    <w:nsid w:val="743270F9"/>
    <w:multiLevelType w:val="hybridMultilevel"/>
    <w:tmpl w:val="B1FA7346"/>
    <w:lvl w:ilvl="0" w:tplc="68A4F70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6AD09B0"/>
    <w:multiLevelType w:val="multilevel"/>
    <w:tmpl w:val="C308B65A"/>
    <w:lvl w:ilvl="0">
      <w:start w:val="1"/>
      <w:numFmt w:val="lowerLetter"/>
      <w:lvlText w:val="%1."/>
      <w:lvlJc w:val="left"/>
      <w:pPr>
        <w:tabs>
          <w:tab w:val="num" w:pos="3600"/>
        </w:tabs>
        <w:ind w:left="3600" w:hanging="360"/>
      </w:pPr>
      <w:rPr>
        <w:rFonts w:hint="default"/>
        <w:sz w:val="24"/>
        <w:szCs w:val="24"/>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num w:numId="1" w16cid:durableId="74283074">
    <w:abstractNumId w:val="8"/>
  </w:num>
  <w:num w:numId="2" w16cid:durableId="2094740623">
    <w:abstractNumId w:val="7"/>
  </w:num>
  <w:num w:numId="3" w16cid:durableId="1418016961">
    <w:abstractNumId w:val="34"/>
  </w:num>
  <w:num w:numId="4" w16cid:durableId="1576403217">
    <w:abstractNumId w:val="25"/>
  </w:num>
  <w:num w:numId="5" w16cid:durableId="563760532">
    <w:abstractNumId w:val="2"/>
  </w:num>
  <w:num w:numId="6" w16cid:durableId="1938053588">
    <w:abstractNumId w:val="35"/>
  </w:num>
  <w:num w:numId="7" w16cid:durableId="1352603823">
    <w:abstractNumId w:val="1"/>
  </w:num>
  <w:num w:numId="8" w16cid:durableId="108352871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246722">
    <w:abstractNumId w:val="26"/>
  </w:num>
  <w:num w:numId="10" w16cid:durableId="1928075811">
    <w:abstractNumId w:val="33"/>
  </w:num>
  <w:num w:numId="11" w16cid:durableId="300503234">
    <w:abstractNumId w:val="16"/>
  </w:num>
  <w:num w:numId="12" w16cid:durableId="266623786">
    <w:abstractNumId w:val="19"/>
  </w:num>
  <w:num w:numId="13" w16cid:durableId="171923030">
    <w:abstractNumId w:val="9"/>
  </w:num>
  <w:num w:numId="14" w16cid:durableId="335693263">
    <w:abstractNumId w:val="36"/>
  </w:num>
  <w:num w:numId="15" w16cid:durableId="1743285898">
    <w:abstractNumId w:val="39"/>
  </w:num>
  <w:num w:numId="16" w16cid:durableId="2114129718">
    <w:abstractNumId w:val="18"/>
  </w:num>
  <w:num w:numId="17" w16cid:durableId="623389153">
    <w:abstractNumId w:val="10"/>
  </w:num>
  <w:num w:numId="18" w16cid:durableId="1095596923">
    <w:abstractNumId w:val="3"/>
  </w:num>
  <w:num w:numId="19" w16cid:durableId="932856322">
    <w:abstractNumId w:val="23"/>
  </w:num>
  <w:num w:numId="20" w16cid:durableId="474377761">
    <w:abstractNumId w:val="11"/>
  </w:num>
  <w:num w:numId="21" w16cid:durableId="1453090637">
    <w:abstractNumId w:val="12"/>
  </w:num>
  <w:num w:numId="22" w16cid:durableId="1919316667">
    <w:abstractNumId w:val="40"/>
  </w:num>
  <w:num w:numId="23" w16cid:durableId="819419690">
    <w:abstractNumId w:val="15"/>
  </w:num>
  <w:num w:numId="24" w16cid:durableId="401871822">
    <w:abstractNumId w:val="20"/>
  </w:num>
  <w:num w:numId="25" w16cid:durableId="1816753561">
    <w:abstractNumId w:val="13"/>
  </w:num>
  <w:num w:numId="26" w16cid:durableId="1481800817">
    <w:abstractNumId w:val="41"/>
  </w:num>
  <w:num w:numId="27" w16cid:durableId="895630625">
    <w:abstractNumId w:val="29"/>
  </w:num>
  <w:num w:numId="28" w16cid:durableId="637757548">
    <w:abstractNumId w:val="4"/>
  </w:num>
  <w:num w:numId="29" w16cid:durableId="115678753">
    <w:abstractNumId w:val="27"/>
  </w:num>
  <w:num w:numId="30" w16cid:durableId="596865452">
    <w:abstractNumId w:val="37"/>
  </w:num>
  <w:num w:numId="31" w16cid:durableId="144470929">
    <w:abstractNumId w:val="21"/>
  </w:num>
  <w:num w:numId="32" w16cid:durableId="967127591">
    <w:abstractNumId w:val="14"/>
  </w:num>
  <w:num w:numId="33" w16cid:durableId="2028099209">
    <w:abstractNumId w:val="30"/>
  </w:num>
  <w:num w:numId="34" w16cid:durableId="1470248902">
    <w:abstractNumId w:val="38"/>
  </w:num>
  <w:num w:numId="35" w16cid:durableId="216092130">
    <w:abstractNumId w:val="22"/>
  </w:num>
  <w:num w:numId="36" w16cid:durableId="827789867">
    <w:abstractNumId w:val="31"/>
  </w:num>
  <w:num w:numId="37" w16cid:durableId="2146971124">
    <w:abstractNumId w:val="6"/>
  </w:num>
  <w:num w:numId="38" w16cid:durableId="106431088">
    <w:abstractNumId w:val="32"/>
  </w:num>
  <w:num w:numId="39" w16cid:durableId="913781933">
    <w:abstractNumId w:val="0"/>
  </w:num>
  <w:num w:numId="40" w16cid:durableId="1290086023">
    <w:abstractNumId w:val="17"/>
  </w:num>
  <w:num w:numId="41" w16cid:durableId="140317007">
    <w:abstractNumId w:val="5"/>
  </w:num>
  <w:num w:numId="42" w16cid:durableId="352462741">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2D79"/>
    <w:rsid w:val="00014DFF"/>
    <w:rsid w:val="000156B7"/>
    <w:rsid w:val="00017C38"/>
    <w:rsid w:val="000205FD"/>
    <w:rsid w:val="000210F8"/>
    <w:rsid w:val="00021BB3"/>
    <w:rsid w:val="0002281F"/>
    <w:rsid w:val="00022B43"/>
    <w:rsid w:val="00023CC5"/>
    <w:rsid w:val="000244AF"/>
    <w:rsid w:val="00025415"/>
    <w:rsid w:val="00025B4D"/>
    <w:rsid w:val="00026CE4"/>
    <w:rsid w:val="00027D51"/>
    <w:rsid w:val="00030551"/>
    <w:rsid w:val="00033FB5"/>
    <w:rsid w:val="0004230B"/>
    <w:rsid w:val="00044772"/>
    <w:rsid w:val="000459DB"/>
    <w:rsid w:val="000468B3"/>
    <w:rsid w:val="000478D3"/>
    <w:rsid w:val="000479FB"/>
    <w:rsid w:val="000514D0"/>
    <w:rsid w:val="0005543F"/>
    <w:rsid w:val="0005567F"/>
    <w:rsid w:val="00055BF3"/>
    <w:rsid w:val="00055D00"/>
    <w:rsid w:val="0005644C"/>
    <w:rsid w:val="00060045"/>
    <w:rsid w:val="00061630"/>
    <w:rsid w:val="00061AC7"/>
    <w:rsid w:val="00061C2A"/>
    <w:rsid w:val="00061EE3"/>
    <w:rsid w:val="00062659"/>
    <w:rsid w:val="00062B39"/>
    <w:rsid w:val="000648D9"/>
    <w:rsid w:val="0007144C"/>
    <w:rsid w:val="0007239D"/>
    <w:rsid w:val="00076FB0"/>
    <w:rsid w:val="00080202"/>
    <w:rsid w:val="000806EE"/>
    <w:rsid w:val="00081C7A"/>
    <w:rsid w:val="00082271"/>
    <w:rsid w:val="00083485"/>
    <w:rsid w:val="00083558"/>
    <w:rsid w:val="00083BB8"/>
    <w:rsid w:val="00083CB3"/>
    <w:rsid w:val="00085746"/>
    <w:rsid w:val="0008577F"/>
    <w:rsid w:val="00090ECB"/>
    <w:rsid w:val="0009405D"/>
    <w:rsid w:val="0009413B"/>
    <w:rsid w:val="000960F6"/>
    <w:rsid w:val="00096DF1"/>
    <w:rsid w:val="00097376"/>
    <w:rsid w:val="00097A1A"/>
    <w:rsid w:val="000A24AD"/>
    <w:rsid w:val="000A44C5"/>
    <w:rsid w:val="000A5A6C"/>
    <w:rsid w:val="000A5AF7"/>
    <w:rsid w:val="000A5BE8"/>
    <w:rsid w:val="000A7F58"/>
    <w:rsid w:val="000B0A21"/>
    <w:rsid w:val="000B1CC2"/>
    <w:rsid w:val="000B2422"/>
    <w:rsid w:val="000B4F1E"/>
    <w:rsid w:val="000B53FC"/>
    <w:rsid w:val="000B7D2E"/>
    <w:rsid w:val="000C05BF"/>
    <w:rsid w:val="000C489A"/>
    <w:rsid w:val="000C5925"/>
    <w:rsid w:val="000C6709"/>
    <w:rsid w:val="000C77F5"/>
    <w:rsid w:val="000D010D"/>
    <w:rsid w:val="000D1250"/>
    <w:rsid w:val="000D2618"/>
    <w:rsid w:val="000D31D9"/>
    <w:rsid w:val="000D4419"/>
    <w:rsid w:val="000D49F9"/>
    <w:rsid w:val="000D4DFC"/>
    <w:rsid w:val="000D4F75"/>
    <w:rsid w:val="000D4FEE"/>
    <w:rsid w:val="000D6A60"/>
    <w:rsid w:val="000D70E6"/>
    <w:rsid w:val="000D7583"/>
    <w:rsid w:val="000E0993"/>
    <w:rsid w:val="000E0D3B"/>
    <w:rsid w:val="000E10DB"/>
    <w:rsid w:val="000E2A86"/>
    <w:rsid w:val="000E4F9D"/>
    <w:rsid w:val="000E652A"/>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35A"/>
    <w:rsid w:val="00134BA5"/>
    <w:rsid w:val="00142A64"/>
    <w:rsid w:val="00144EF7"/>
    <w:rsid w:val="0014500D"/>
    <w:rsid w:val="00146395"/>
    <w:rsid w:val="00146BA3"/>
    <w:rsid w:val="0014780E"/>
    <w:rsid w:val="00150E36"/>
    <w:rsid w:val="00150F76"/>
    <w:rsid w:val="00150FE1"/>
    <w:rsid w:val="001524A0"/>
    <w:rsid w:val="00152846"/>
    <w:rsid w:val="00152E34"/>
    <w:rsid w:val="00153D95"/>
    <w:rsid w:val="00153EAF"/>
    <w:rsid w:val="0015468B"/>
    <w:rsid w:val="00154715"/>
    <w:rsid w:val="00155B3C"/>
    <w:rsid w:val="001607F6"/>
    <w:rsid w:val="00161629"/>
    <w:rsid w:val="00161729"/>
    <w:rsid w:val="00161926"/>
    <w:rsid w:val="00162635"/>
    <w:rsid w:val="00162FA0"/>
    <w:rsid w:val="0016323E"/>
    <w:rsid w:val="00164796"/>
    <w:rsid w:val="00174CAF"/>
    <w:rsid w:val="001768BA"/>
    <w:rsid w:val="0017725F"/>
    <w:rsid w:val="00182519"/>
    <w:rsid w:val="0018280E"/>
    <w:rsid w:val="00187025"/>
    <w:rsid w:val="001903E7"/>
    <w:rsid w:val="00190550"/>
    <w:rsid w:val="001942E5"/>
    <w:rsid w:val="001950EE"/>
    <w:rsid w:val="00195D2E"/>
    <w:rsid w:val="00196F7B"/>
    <w:rsid w:val="001975EC"/>
    <w:rsid w:val="0019777A"/>
    <w:rsid w:val="001A4F28"/>
    <w:rsid w:val="001A627D"/>
    <w:rsid w:val="001A6D73"/>
    <w:rsid w:val="001B0231"/>
    <w:rsid w:val="001B03E3"/>
    <w:rsid w:val="001B7DCE"/>
    <w:rsid w:val="001C2EE5"/>
    <w:rsid w:val="001C41EE"/>
    <w:rsid w:val="001C4B83"/>
    <w:rsid w:val="001C532A"/>
    <w:rsid w:val="001D22F3"/>
    <w:rsid w:val="001D4A0B"/>
    <w:rsid w:val="001D5208"/>
    <w:rsid w:val="001D61F6"/>
    <w:rsid w:val="001D645F"/>
    <w:rsid w:val="001D6C56"/>
    <w:rsid w:val="001D7240"/>
    <w:rsid w:val="001D7253"/>
    <w:rsid w:val="001E16FB"/>
    <w:rsid w:val="001E2002"/>
    <w:rsid w:val="001E2DA7"/>
    <w:rsid w:val="001E73F9"/>
    <w:rsid w:val="001F033D"/>
    <w:rsid w:val="001F2E79"/>
    <w:rsid w:val="001F2FD0"/>
    <w:rsid w:val="001F38CB"/>
    <w:rsid w:val="001F4718"/>
    <w:rsid w:val="001F4850"/>
    <w:rsid w:val="001F63FC"/>
    <w:rsid w:val="0020154A"/>
    <w:rsid w:val="00201BC4"/>
    <w:rsid w:val="00204BFF"/>
    <w:rsid w:val="0020756C"/>
    <w:rsid w:val="002078FD"/>
    <w:rsid w:val="00207CAC"/>
    <w:rsid w:val="00211389"/>
    <w:rsid w:val="0021281B"/>
    <w:rsid w:val="0021599C"/>
    <w:rsid w:val="002202CE"/>
    <w:rsid w:val="00220755"/>
    <w:rsid w:val="00222C95"/>
    <w:rsid w:val="002237DE"/>
    <w:rsid w:val="00224C85"/>
    <w:rsid w:val="00225A01"/>
    <w:rsid w:val="00230C9B"/>
    <w:rsid w:val="00231581"/>
    <w:rsid w:val="00232192"/>
    <w:rsid w:val="00233756"/>
    <w:rsid w:val="0023478D"/>
    <w:rsid w:val="0023667C"/>
    <w:rsid w:val="00242C00"/>
    <w:rsid w:val="00245806"/>
    <w:rsid w:val="002464F0"/>
    <w:rsid w:val="0024689B"/>
    <w:rsid w:val="00251F8F"/>
    <w:rsid w:val="00252FCB"/>
    <w:rsid w:val="00253223"/>
    <w:rsid w:val="00261515"/>
    <w:rsid w:val="00264943"/>
    <w:rsid w:val="00266469"/>
    <w:rsid w:val="00270F4F"/>
    <w:rsid w:val="002721A9"/>
    <w:rsid w:val="002757DC"/>
    <w:rsid w:val="00281180"/>
    <w:rsid w:val="0028284E"/>
    <w:rsid w:val="00282A73"/>
    <w:rsid w:val="00282C5E"/>
    <w:rsid w:val="00284CF5"/>
    <w:rsid w:val="002860C2"/>
    <w:rsid w:val="0028632E"/>
    <w:rsid w:val="0029146F"/>
    <w:rsid w:val="002914E4"/>
    <w:rsid w:val="0029237A"/>
    <w:rsid w:val="0029503F"/>
    <w:rsid w:val="002954F7"/>
    <w:rsid w:val="002968EA"/>
    <w:rsid w:val="00297556"/>
    <w:rsid w:val="00297557"/>
    <w:rsid w:val="002A1E91"/>
    <w:rsid w:val="002A4A2F"/>
    <w:rsid w:val="002A4DA3"/>
    <w:rsid w:val="002A61E1"/>
    <w:rsid w:val="002A6687"/>
    <w:rsid w:val="002A6AEF"/>
    <w:rsid w:val="002A75ED"/>
    <w:rsid w:val="002A7674"/>
    <w:rsid w:val="002B13F1"/>
    <w:rsid w:val="002B170E"/>
    <w:rsid w:val="002B290A"/>
    <w:rsid w:val="002B6210"/>
    <w:rsid w:val="002B6BEC"/>
    <w:rsid w:val="002B7412"/>
    <w:rsid w:val="002C0630"/>
    <w:rsid w:val="002C1EE7"/>
    <w:rsid w:val="002C27DF"/>
    <w:rsid w:val="002C3EAE"/>
    <w:rsid w:val="002C4401"/>
    <w:rsid w:val="002C51D0"/>
    <w:rsid w:val="002C6CC6"/>
    <w:rsid w:val="002D0344"/>
    <w:rsid w:val="002D64F8"/>
    <w:rsid w:val="002D6C9E"/>
    <w:rsid w:val="002E0C69"/>
    <w:rsid w:val="002E3A43"/>
    <w:rsid w:val="002E630A"/>
    <w:rsid w:val="002F1E5A"/>
    <w:rsid w:val="002F5B37"/>
    <w:rsid w:val="002F5C2B"/>
    <w:rsid w:val="002F6134"/>
    <w:rsid w:val="002F6159"/>
    <w:rsid w:val="00301F9D"/>
    <w:rsid w:val="00303D20"/>
    <w:rsid w:val="00305C21"/>
    <w:rsid w:val="00307977"/>
    <w:rsid w:val="00310D0F"/>
    <w:rsid w:val="003112E4"/>
    <w:rsid w:val="00312025"/>
    <w:rsid w:val="00312B07"/>
    <w:rsid w:val="00312B5C"/>
    <w:rsid w:val="0031336E"/>
    <w:rsid w:val="00313500"/>
    <w:rsid w:val="00314456"/>
    <w:rsid w:val="003145FD"/>
    <w:rsid w:val="0031481D"/>
    <w:rsid w:val="003158EB"/>
    <w:rsid w:val="00315BE7"/>
    <w:rsid w:val="00315C7E"/>
    <w:rsid w:val="00316901"/>
    <w:rsid w:val="00316C98"/>
    <w:rsid w:val="00317923"/>
    <w:rsid w:val="00321576"/>
    <w:rsid w:val="00321D04"/>
    <w:rsid w:val="00323CD0"/>
    <w:rsid w:val="00323F3D"/>
    <w:rsid w:val="00324052"/>
    <w:rsid w:val="00324532"/>
    <w:rsid w:val="003251A3"/>
    <w:rsid w:val="00325924"/>
    <w:rsid w:val="00325FFD"/>
    <w:rsid w:val="003267C5"/>
    <w:rsid w:val="00330891"/>
    <w:rsid w:val="00331001"/>
    <w:rsid w:val="003329AE"/>
    <w:rsid w:val="00334608"/>
    <w:rsid w:val="00335894"/>
    <w:rsid w:val="00335EE5"/>
    <w:rsid w:val="003374E4"/>
    <w:rsid w:val="00337619"/>
    <w:rsid w:val="00337B8E"/>
    <w:rsid w:val="003420F5"/>
    <w:rsid w:val="00343498"/>
    <w:rsid w:val="00343C28"/>
    <w:rsid w:val="00346866"/>
    <w:rsid w:val="003507F1"/>
    <w:rsid w:val="00350C47"/>
    <w:rsid w:val="0035290D"/>
    <w:rsid w:val="00353038"/>
    <w:rsid w:val="00354579"/>
    <w:rsid w:val="003569D8"/>
    <w:rsid w:val="00361783"/>
    <w:rsid w:val="00362DED"/>
    <w:rsid w:val="0036375C"/>
    <w:rsid w:val="003646A9"/>
    <w:rsid w:val="00365FEA"/>
    <w:rsid w:val="00367E16"/>
    <w:rsid w:val="00370E03"/>
    <w:rsid w:val="003715A5"/>
    <w:rsid w:val="003738F1"/>
    <w:rsid w:val="00373948"/>
    <w:rsid w:val="00373D8E"/>
    <w:rsid w:val="0037441E"/>
    <w:rsid w:val="0037468E"/>
    <w:rsid w:val="00375464"/>
    <w:rsid w:val="00376417"/>
    <w:rsid w:val="003803D8"/>
    <w:rsid w:val="00382569"/>
    <w:rsid w:val="00383B8B"/>
    <w:rsid w:val="00386CEB"/>
    <w:rsid w:val="00387F13"/>
    <w:rsid w:val="00390A05"/>
    <w:rsid w:val="00391DD1"/>
    <w:rsid w:val="00392299"/>
    <w:rsid w:val="00392AC3"/>
    <w:rsid w:val="00395CCE"/>
    <w:rsid w:val="00396831"/>
    <w:rsid w:val="003971C7"/>
    <w:rsid w:val="003A054F"/>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779"/>
    <w:rsid w:val="003C5DDC"/>
    <w:rsid w:val="003D48FB"/>
    <w:rsid w:val="003D5038"/>
    <w:rsid w:val="003D5C85"/>
    <w:rsid w:val="003D5D89"/>
    <w:rsid w:val="003D7AFA"/>
    <w:rsid w:val="003D7E30"/>
    <w:rsid w:val="003E04D4"/>
    <w:rsid w:val="003E28A6"/>
    <w:rsid w:val="003E52BA"/>
    <w:rsid w:val="003E7FA6"/>
    <w:rsid w:val="003F0E91"/>
    <w:rsid w:val="003F1B2B"/>
    <w:rsid w:val="003F2B93"/>
    <w:rsid w:val="003F713C"/>
    <w:rsid w:val="00402D43"/>
    <w:rsid w:val="00403B7E"/>
    <w:rsid w:val="004052F4"/>
    <w:rsid w:val="00405381"/>
    <w:rsid w:val="00406392"/>
    <w:rsid w:val="0040799C"/>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2146"/>
    <w:rsid w:val="00465653"/>
    <w:rsid w:val="00470AB2"/>
    <w:rsid w:val="004747E5"/>
    <w:rsid w:val="004759E9"/>
    <w:rsid w:val="00475D0F"/>
    <w:rsid w:val="00477EEB"/>
    <w:rsid w:val="004801A7"/>
    <w:rsid w:val="0048020C"/>
    <w:rsid w:val="004825E8"/>
    <w:rsid w:val="00483DAC"/>
    <w:rsid w:val="004840AE"/>
    <w:rsid w:val="004849EE"/>
    <w:rsid w:val="004867BB"/>
    <w:rsid w:val="00492383"/>
    <w:rsid w:val="00492619"/>
    <w:rsid w:val="00492684"/>
    <w:rsid w:val="00492990"/>
    <w:rsid w:val="004929F4"/>
    <w:rsid w:val="00493E2C"/>
    <w:rsid w:val="00496ED0"/>
    <w:rsid w:val="0049741B"/>
    <w:rsid w:val="00497C61"/>
    <w:rsid w:val="004A2616"/>
    <w:rsid w:val="004A4A27"/>
    <w:rsid w:val="004A5BE7"/>
    <w:rsid w:val="004A69B4"/>
    <w:rsid w:val="004A7D8E"/>
    <w:rsid w:val="004B028A"/>
    <w:rsid w:val="004B45F7"/>
    <w:rsid w:val="004B5348"/>
    <w:rsid w:val="004B597F"/>
    <w:rsid w:val="004B7C10"/>
    <w:rsid w:val="004C02A0"/>
    <w:rsid w:val="004C0DB6"/>
    <w:rsid w:val="004C2C74"/>
    <w:rsid w:val="004C34B2"/>
    <w:rsid w:val="004C4AFA"/>
    <w:rsid w:val="004C6E60"/>
    <w:rsid w:val="004C795B"/>
    <w:rsid w:val="004C7DAC"/>
    <w:rsid w:val="004D007C"/>
    <w:rsid w:val="004D11C4"/>
    <w:rsid w:val="004D2739"/>
    <w:rsid w:val="004D36E2"/>
    <w:rsid w:val="004D392D"/>
    <w:rsid w:val="004D466F"/>
    <w:rsid w:val="004D5BFA"/>
    <w:rsid w:val="004D6DFE"/>
    <w:rsid w:val="004E4AF2"/>
    <w:rsid w:val="004E5170"/>
    <w:rsid w:val="004F169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6B3"/>
    <w:rsid w:val="00562F78"/>
    <w:rsid w:val="00564F2C"/>
    <w:rsid w:val="0056625F"/>
    <w:rsid w:val="00566AA2"/>
    <w:rsid w:val="00567826"/>
    <w:rsid w:val="00570210"/>
    <w:rsid w:val="00570EEC"/>
    <w:rsid w:val="00570F30"/>
    <w:rsid w:val="00575AB4"/>
    <w:rsid w:val="005767C8"/>
    <w:rsid w:val="0057703E"/>
    <w:rsid w:val="0058022C"/>
    <w:rsid w:val="00583AB8"/>
    <w:rsid w:val="00583BAF"/>
    <w:rsid w:val="005843F1"/>
    <w:rsid w:val="005848E6"/>
    <w:rsid w:val="0058508C"/>
    <w:rsid w:val="00585E07"/>
    <w:rsid w:val="005904F9"/>
    <w:rsid w:val="005929F7"/>
    <w:rsid w:val="00595B21"/>
    <w:rsid w:val="00597223"/>
    <w:rsid w:val="0059778A"/>
    <w:rsid w:val="00597EA5"/>
    <w:rsid w:val="005A5C92"/>
    <w:rsid w:val="005B0639"/>
    <w:rsid w:val="005B1EE1"/>
    <w:rsid w:val="005B29DC"/>
    <w:rsid w:val="005B4C2B"/>
    <w:rsid w:val="005B4F51"/>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21CF"/>
    <w:rsid w:val="005E60D3"/>
    <w:rsid w:val="005E764F"/>
    <w:rsid w:val="005E7901"/>
    <w:rsid w:val="005E7B68"/>
    <w:rsid w:val="005F084A"/>
    <w:rsid w:val="005F088F"/>
    <w:rsid w:val="005F1D97"/>
    <w:rsid w:val="005F305F"/>
    <w:rsid w:val="005F3B83"/>
    <w:rsid w:val="005F58FD"/>
    <w:rsid w:val="005F771E"/>
    <w:rsid w:val="00600813"/>
    <w:rsid w:val="00601266"/>
    <w:rsid w:val="006018A2"/>
    <w:rsid w:val="00603B59"/>
    <w:rsid w:val="00604041"/>
    <w:rsid w:val="00606C92"/>
    <w:rsid w:val="00607BD6"/>
    <w:rsid w:val="00610BAC"/>
    <w:rsid w:val="0061194F"/>
    <w:rsid w:val="00611B11"/>
    <w:rsid w:val="00612BB5"/>
    <w:rsid w:val="006176C2"/>
    <w:rsid w:val="006229AF"/>
    <w:rsid w:val="00631B17"/>
    <w:rsid w:val="00632E5F"/>
    <w:rsid w:val="006334B5"/>
    <w:rsid w:val="00634BB6"/>
    <w:rsid w:val="00635F1C"/>
    <w:rsid w:val="006402DE"/>
    <w:rsid w:val="00642075"/>
    <w:rsid w:val="0064259C"/>
    <w:rsid w:val="00642B89"/>
    <w:rsid w:val="00644282"/>
    <w:rsid w:val="00651DC8"/>
    <w:rsid w:val="00653A17"/>
    <w:rsid w:val="00653CC7"/>
    <w:rsid w:val="00654308"/>
    <w:rsid w:val="00655409"/>
    <w:rsid w:val="00656961"/>
    <w:rsid w:val="00660C37"/>
    <w:rsid w:val="006643D8"/>
    <w:rsid w:val="00664624"/>
    <w:rsid w:val="00665E2F"/>
    <w:rsid w:val="0066703F"/>
    <w:rsid w:val="00673FEC"/>
    <w:rsid w:val="006753E3"/>
    <w:rsid w:val="00676FA7"/>
    <w:rsid w:val="00685CE2"/>
    <w:rsid w:val="00686493"/>
    <w:rsid w:val="00692502"/>
    <w:rsid w:val="0069534A"/>
    <w:rsid w:val="00695544"/>
    <w:rsid w:val="0069613D"/>
    <w:rsid w:val="00696594"/>
    <w:rsid w:val="006978FD"/>
    <w:rsid w:val="006A079F"/>
    <w:rsid w:val="006A3235"/>
    <w:rsid w:val="006A354E"/>
    <w:rsid w:val="006A44EB"/>
    <w:rsid w:val="006A4BA7"/>
    <w:rsid w:val="006A6251"/>
    <w:rsid w:val="006A7EC4"/>
    <w:rsid w:val="006B2700"/>
    <w:rsid w:val="006B373E"/>
    <w:rsid w:val="006B4AE2"/>
    <w:rsid w:val="006C0CA4"/>
    <w:rsid w:val="006C27C1"/>
    <w:rsid w:val="006C35F6"/>
    <w:rsid w:val="006C44C7"/>
    <w:rsid w:val="006C47BD"/>
    <w:rsid w:val="006C48C1"/>
    <w:rsid w:val="006C50FF"/>
    <w:rsid w:val="006C606A"/>
    <w:rsid w:val="006C610F"/>
    <w:rsid w:val="006C6263"/>
    <w:rsid w:val="006C6399"/>
    <w:rsid w:val="006C67DF"/>
    <w:rsid w:val="006C6A5A"/>
    <w:rsid w:val="006C6C0A"/>
    <w:rsid w:val="006C750E"/>
    <w:rsid w:val="006D0349"/>
    <w:rsid w:val="006D175E"/>
    <w:rsid w:val="006D1868"/>
    <w:rsid w:val="006D2DBA"/>
    <w:rsid w:val="006D6C5A"/>
    <w:rsid w:val="006E1541"/>
    <w:rsid w:val="006E26CF"/>
    <w:rsid w:val="006E28EB"/>
    <w:rsid w:val="006E3615"/>
    <w:rsid w:val="006E5AFD"/>
    <w:rsid w:val="006E75AB"/>
    <w:rsid w:val="006E7AB0"/>
    <w:rsid w:val="006F09C4"/>
    <w:rsid w:val="006F2DEF"/>
    <w:rsid w:val="006F36FB"/>
    <w:rsid w:val="006F442C"/>
    <w:rsid w:val="006F4CE0"/>
    <w:rsid w:val="006F4F71"/>
    <w:rsid w:val="006F5BD5"/>
    <w:rsid w:val="006F61C5"/>
    <w:rsid w:val="006F7923"/>
    <w:rsid w:val="0070078B"/>
    <w:rsid w:val="00701788"/>
    <w:rsid w:val="0070246D"/>
    <w:rsid w:val="007027AF"/>
    <w:rsid w:val="0070299B"/>
    <w:rsid w:val="00702D06"/>
    <w:rsid w:val="007031B1"/>
    <w:rsid w:val="00704114"/>
    <w:rsid w:val="007075B5"/>
    <w:rsid w:val="00711025"/>
    <w:rsid w:val="00711F5E"/>
    <w:rsid w:val="00713AF8"/>
    <w:rsid w:val="00715EB8"/>
    <w:rsid w:val="00716117"/>
    <w:rsid w:val="00725C90"/>
    <w:rsid w:val="00730B92"/>
    <w:rsid w:val="007333A0"/>
    <w:rsid w:val="007356A9"/>
    <w:rsid w:val="00735C15"/>
    <w:rsid w:val="00736AA3"/>
    <w:rsid w:val="00736C28"/>
    <w:rsid w:val="00740EFF"/>
    <w:rsid w:val="00742C5C"/>
    <w:rsid w:val="00743129"/>
    <w:rsid w:val="00744138"/>
    <w:rsid w:val="007477E1"/>
    <w:rsid w:val="0074787A"/>
    <w:rsid w:val="00747A0F"/>
    <w:rsid w:val="00747C96"/>
    <w:rsid w:val="007507FB"/>
    <w:rsid w:val="007509FE"/>
    <w:rsid w:val="00751D43"/>
    <w:rsid w:val="00751E04"/>
    <w:rsid w:val="00751EC4"/>
    <w:rsid w:val="00757CD3"/>
    <w:rsid w:val="0076656F"/>
    <w:rsid w:val="00767122"/>
    <w:rsid w:val="007738A3"/>
    <w:rsid w:val="00774802"/>
    <w:rsid w:val="00775B4F"/>
    <w:rsid w:val="00776F7C"/>
    <w:rsid w:val="00781159"/>
    <w:rsid w:val="00786481"/>
    <w:rsid w:val="00786FF7"/>
    <w:rsid w:val="00792351"/>
    <w:rsid w:val="007959FA"/>
    <w:rsid w:val="00797BC5"/>
    <w:rsid w:val="007A25BA"/>
    <w:rsid w:val="007A2AB8"/>
    <w:rsid w:val="007A5377"/>
    <w:rsid w:val="007A6241"/>
    <w:rsid w:val="007A62B5"/>
    <w:rsid w:val="007B1D82"/>
    <w:rsid w:val="007B23A5"/>
    <w:rsid w:val="007B56DB"/>
    <w:rsid w:val="007B78A8"/>
    <w:rsid w:val="007B7DA6"/>
    <w:rsid w:val="007C01AF"/>
    <w:rsid w:val="007C0272"/>
    <w:rsid w:val="007C44A0"/>
    <w:rsid w:val="007C5074"/>
    <w:rsid w:val="007C5351"/>
    <w:rsid w:val="007C6BB3"/>
    <w:rsid w:val="007C6E7A"/>
    <w:rsid w:val="007D069D"/>
    <w:rsid w:val="007D0DF0"/>
    <w:rsid w:val="007D3A9E"/>
    <w:rsid w:val="007D45AB"/>
    <w:rsid w:val="007D47CE"/>
    <w:rsid w:val="007D48DE"/>
    <w:rsid w:val="007D4F9D"/>
    <w:rsid w:val="007D5B01"/>
    <w:rsid w:val="007E076C"/>
    <w:rsid w:val="007E0CB9"/>
    <w:rsid w:val="007E1C27"/>
    <w:rsid w:val="007E2102"/>
    <w:rsid w:val="007E21F5"/>
    <w:rsid w:val="007E32ED"/>
    <w:rsid w:val="007E3BC8"/>
    <w:rsid w:val="007E5428"/>
    <w:rsid w:val="007F106C"/>
    <w:rsid w:val="007F20A7"/>
    <w:rsid w:val="007F3498"/>
    <w:rsid w:val="007F6C0B"/>
    <w:rsid w:val="00802BAF"/>
    <w:rsid w:val="00805AD1"/>
    <w:rsid w:val="00806F13"/>
    <w:rsid w:val="008076CF"/>
    <w:rsid w:val="008079E3"/>
    <w:rsid w:val="00807BC8"/>
    <w:rsid w:val="00810509"/>
    <w:rsid w:val="008110B5"/>
    <w:rsid w:val="008114BC"/>
    <w:rsid w:val="008116CA"/>
    <w:rsid w:val="00813FB6"/>
    <w:rsid w:val="00814FE4"/>
    <w:rsid w:val="0081736F"/>
    <w:rsid w:val="008211EC"/>
    <w:rsid w:val="00822059"/>
    <w:rsid w:val="00830720"/>
    <w:rsid w:val="008309EC"/>
    <w:rsid w:val="00830CC5"/>
    <w:rsid w:val="008326D6"/>
    <w:rsid w:val="00832795"/>
    <w:rsid w:val="008331E4"/>
    <w:rsid w:val="00836598"/>
    <w:rsid w:val="00836B80"/>
    <w:rsid w:val="00836CBD"/>
    <w:rsid w:val="00844DBC"/>
    <w:rsid w:val="008459D6"/>
    <w:rsid w:val="008466AF"/>
    <w:rsid w:val="00846E22"/>
    <w:rsid w:val="00850DA5"/>
    <w:rsid w:val="00851AB8"/>
    <w:rsid w:val="00852252"/>
    <w:rsid w:val="00853E93"/>
    <w:rsid w:val="00854D2A"/>
    <w:rsid w:val="00855D01"/>
    <w:rsid w:val="0086161A"/>
    <w:rsid w:val="00863D67"/>
    <w:rsid w:val="008642A6"/>
    <w:rsid w:val="008643CA"/>
    <w:rsid w:val="00864842"/>
    <w:rsid w:val="00864894"/>
    <w:rsid w:val="008648B6"/>
    <w:rsid w:val="00866E99"/>
    <w:rsid w:val="0086771F"/>
    <w:rsid w:val="008723E8"/>
    <w:rsid w:val="008758B9"/>
    <w:rsid w:val="00875E33"/>
    <w:rsid w:val="00876F69"/>
    <w:rsid w:val="00877076"/>
    <w:rsid w:val="008774E2"/>
    <w:rsid w:val="00884DE5"/>
    <w:rsid w:val="00890118"/>
    <w:rsid w:val="008906EF"/>
    <w:rsid w:val="00890E21"/>
    <w:rsid w:val="00893059"/>
    <w:rsid w:val="008953BE"/>
    <w:rsid w:val="0089644D"/>
    <w:rsid w:val="00896AFB"/>
    <w:rsid w:val="00896EE8"/>
    <w:rsid w:val="008A0851"/>
    <w:rsid w:val="008A0E14"/>
    <w:rsid w:val="008A5847"/>
    <w:rsid w:val="008A6AE4"/>
    <w:rsid w:val="008B08B2"/>
    <w:rsid w:val="008B08FC"/>
    <w:rsid w:val="008B0EAD"/>
    <w:rsid w:val="008B0FB4"/>
    <w:rsid w:val="008B1D57"/>
    <w:rsid w:val="008B3C01"/>
    <w:rsid w:val="008B493E"/>
    <w:rsid w:val="008C03F6"/>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3F2E"/>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3397"/>
    <w:rsid w:val="00933585"/>
    <w:rsid w:val="009341F2"/>
    <w:rsid w:val="0094285C"/>
    <w:rsid w:val="00942B7D"/>
    <w:rsid w:val="00945E08"/>
    <w:rsid w:val="00945E3C"/>
    <w:rsid w:val="0094612E"/>
    <w:rsid w:val="00946D91"/>
    <w:rsid w:val="0094727C"/>
    <w:rsid w:val="0095116E"/>
    <w:rsid w:val="009517F2"/>
    <w:rsid w:val="009528FA"/>
    <w:rsid w:val="00954E77"/>
    <w:rsid w:val="009567A7"/>
    <w:rsid w:val="00960F32"/>
    <w:rsid w:val="009635F4"/>
    <w:rsid w:val="00964794"/>
    <w:rsid w:val="00965AE9"/>
    <w:rsid w:val="009668A0"/>
    <w:rsid w:val="0097034E"/>
    <w:rsid w:val="00971465"/>
    <w:rsid w:val="00973AE2"/>
    <w:rsid w:val="009756FA"/>
    <w:rsid w:val="00976661"/>
    <w:rsid w:val="00984175"/>
    <w:rsid w:val="00987AEC"/>
    <w:rsid w:val="00992113"/>
    <w:rsid w:val="00992570"/>
    <w:rsid w:val="00992B4C"/>
    <w:rsid w:val="00993261"/>
    <w:rsid w:val="0099364E"/>
    <w:rsid w:val="00993813"/>
    <w:rsid w:val="0099514A"/>
    <w:rsid w:val="0099764D"/>
    <w:rsid w:val="009A1613"/>
    <w:rsid w:val="009A5B6F"/>
    <w:rsid w:val="009A5CDC"/>
    <w:rsid w:val="009A7413"/>
    <w:rsid w:val="009B350D"/>
    <w:rsid w:val="009B448D"/>
    <w:rsid w:val="009B5E10"/>
    <w:rsid w:val="009C0911"/>
    <w:rsid w:val="009C3D22"/>
    <w:rsid w:val="009C48C9"/>
    <w:rsid w:val="009C4C4B"/>
    <w:rsid w:val="009D0CDB"/>
    <w:rsid w:val="009D0F29"/>
    <w:rsid w:val="009D4D4D"/>
    <w:rsid w:val="009D7936"/>
    <w:rsid w:val="009D7991"/>
    <w:rsid w:val="009D7CA0"/>
    <w:rsid w:val="009E583D"/>
    <w:rsid w:val="009E7973"/>
    <w:rsid w:val="009F5920"/>
    <w:rsid w:val="009F6D38"/>
    <w:rsid w:val="00A05AE8"/>
    <w:rsid w:val="00A0643B"/>
    <w:rsid w:val="00A07092"/>
    <w:rsid w:val="00A074FD"/>
    <w:rsid w:val="00A10988"/>
    <w:rsid w:val="00A118C5"/>
    <w:rsid w:val="00A11950"/>
    <w:rsid w:val="00A137B5"/>
    <w:rsid w:val="00A13EDB"/>
    <w:rsid w:val="00A14DF7"/>
    <w:rsid w:val="00A203FE"/>
    <w:rsid w:val="00A208E8"/>
    <w:rsid w:val="00A20AF8"/>
    <w:rsid w:val="00A21332"/>
    <w:rsid w:val="00A217E4"/>
    <w:rsid w:val="00A2251F"/>
    <w:rsid w:val="00A22B74"/>
    <w:rsid w:val="00A23C0E"/>
    <w:rsid w:val="00A24798"/>
    <w:rsid w:val="00A2566C"/>
    <w:rsid w:val="00A2767A"/>
    <w:rsid w:val="00A2777E"/>
    <w:rsid w:val="00A31134"/>
    <w:rsid w:val="00A31A82"/>
    <w:rsid w:val="00A33015"/>
    <w:rsid w:val="00A3307E"/>
    <w:rsid w:val="00A33B1D"/>
    <w:rsid w:val="00A34CA6"/>
    <w:rsid w:val="00A35850"/>
    <w:rsid w:val="00A36236"/>
    <w:rsid w:val="00A37BCE"/>
    <w:rsid w:val="00A43C44"/>
    <w:rsid w:val="00A43D8C"/>
    <w:rsid w:val="00A4414C"/>
    <w:rsid w:val="00A46FBE"/>
    <w:rsid w:val="00A51A60"/>
    <w:rsid w:val="00A51D9D"/>
    <w:rsid w:val="00A5202E"/>
    <w:rsid w:val="00A52EB4"/>
    <w:rsid w:val="00A57798"/>
    <w:rsid w:val="00A60CC8"/>
    <w:rsid w:val="00A61016"/>
    <w:rsid w:val="00A61D62"/>
    <w:rsid w:val="00A62672"/>
    <w:rsid w:val="00A62C2B"/>
    <w:rsid w:val="00A63087"/>
    <w:rsid w:val="00A653F3"/>
    <w:rsid w:val="00A65D6B"/>
    <w:rsid w:val="00A67B0A"/>
    <w:rsid w:val="00A70467"/>
    <w:rsid w:val="00A7066B"/>
    <w:rsid w:val="00A71734"/>
    <w:rsid w:val="00A7300D"/>
    <w:rsid w:val="00A767EC"/>
    <w:rsid w:val="00A76C1F"/>
    <w:rsid w:val="00A77F63"/>
    <w:rsid w:val="00A803FD"/>
    <w:rsid w:val="00A816FC"/>
    <w:rsid w:val="00A83C9A"/>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377"/>
    <w:rsid w:val="00AC497D"/>
    <w:rsid w:val="00AC4A49"/>
    <w:rsid w:val="00AC73EE"/>
    <w:rsid w:val="00AD1250"/>
    <w:rsid w:val="00AD3993"/>
    <w:rsid w:val="00AD550D"/>
    <w:rsid w:val="00AD682C"/>
    <w:rsid w:val="00AE0B54"/>
    <w:rsid w:val="00AE253A"/>
    <w:rsid w:val="00AE61A6"/>
    <w:rsid w:val="00AE6F08"/>
    <w:rsid w:val="00AF64AB"/>
    <w:rsid w:val="00B00CD8"/>
    <w:rsid w:val="00B00E84"/>
    <w:rsid w:val="00B03A7B"/>
    <w:rsid w:val="00B1181C"/>
    <w:rsid w:val="00B13A30"/>
    <w:rsid w:val="00B1586F"/>
    <w:rsid w:val="00B15A09"/>
    <w:rsid w:val="00B15E24"/>
    <w:rsid w:val="00B1603D"/>
    <w:rsid w:val="00B170A3"/>
    <w:rsid w:val="00B174EC"/>
    <w:rsid w:val="00B1762D"/>
    <w:rsid w:val="00B2054F"/>
    <w:rsid w:val="00B21784"/>
    <w:rsid w:val="00B261F6"/>
    <w:rsid w:val="00B27256"/>
    <w:rsid w:val="00B31197"/>
    <w:rsid w:val="00B313DA"/>
    <w:rsid w:val="00B334BD"/>
    <w:rsid w:val="00B36F83"/>
    <w:rsid w:val="00B37F12"/>
    <w:rsid w:val="00B421FB"/>
    <w:rsid w:val="00B42FB2"/>
    <w:rsid w:val="00B43F05"/>
    <w:rsid w:val="00B4598F"/>
    <w:rsid w:val="00B46FA5"/>
    <w:rsid w:val="00B52602"/>
    <w:rsid w:val="00B5398A"/>
    <w:rsid w:val="00B53A0B"/>
    <w:rsid w:val="00B545D0"/>
    <w:rsid w:val="00B5595C"/>
    <w:rsid w:val="00B5597D"/>
    <w:rsid w:val="00B56071"/>
    <w:rsid w:val="00B601FA"/>
    <w:rsid w:val="00B6312C"/>
    <w:rsid w:val="00B63F85"/>
    <w:rsid w:val="00B651F5"/>
    <w:rsid w:val="00B659B5"/>
    <w:rsid w:val="00B66180"/>
    <w:rsid w:val="00B66F2A"/>
    <w:rsid w:val="00B67CC9"/>
    <w:rsid w:val="00B7248B"/>
    <w:rsid w:val="00B7427C"/>
    <w:rsid w:val="00B7449E"/>
    <w:rsid w:val="00B75124"/>
    <w:rsid w:val="00B76BF5"/>
    <w:rsid w:val="00B815DA"/>
    <w:rsid w:val="00B81B6A"/>
    <w:rsid w:val="00B8714B"/>
    <w:rsid w:val="00B876B0"/>
    <w:rsid w:val="00B903B3"/>
    <w:rsid w:val="00B92573"/>
    <w:rsid w:val="00B93B8F"/>
    <w:rsid w:val="00B9594C"/>
    <w:rsid w:val="00B95BF6"/>
    <w:rsid w:val="00B97478"/>
    <w:rsid w:val="00BA2888"/>
    <w:rsid w:val="00BA5A19"/>
    <w:rsid w:val="00BA60B6"/>
    <w:rsid w:val="00BA7C7A"/>
    <w:rsid w:val="00BB02D4"/>
    <w:rsid w:val="00BB0D24"/>
    <w:rsid w:val="00BB1979"/>
    <w:rsid w:val="00BB6D26"/>
    <w:rsid w:val="00BB7D52"/>
    <w:rsid w:val="00BC00C8"/>
    <w:rsid w:val="00BC0A8D"/>
    <w:rsid w:val="00BC28F1"/>
    <w:rsid w:val="00BC2DD7"/>
    <w:rsid w:val="00BC3F04"/>
    <w:rsid w:val="00BC4907"/>
    <w:rsid w:val="00BC5012"/>
    <w:rsid w:val="00BC566A"/>
    <w:rsid w:val="00BD04DE"/>
    <w:rsid w:val="00BD2BD8"/>
    <w:rsid w:val="00BD4BC8"/>
    <w:rsid w:val="00BD595A"/>
    <w:rsid w:val="00BE3331"/>
    <w:rsid w:val="00BE36CC"/>
    <w:rsid w:val="00BE39E2"/>
    <w:rsid w:val="00BE57EA"/>
    <w:rsid w:val="00BE7891"/>
    <w:rsid w:val="00BF2D45"/>
    <w:rsid w:val="00BF34E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217D"/>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396"/>
    <w:rsid w:val="00C63EEB"/>
    <w:rsid w:val="00C63FEB"/>
    <w:rsid w:val="00C70363"/>
    <w:rsid w:val="00C70C0F"/>
    <w:rsid w:val="00C71672"/>
    <w:rsid w:val="00C71AC1"/>
    <w:rsid w:val="00C73594"/>
    <w:rsid w:val="00C748FC"/>
    <w:rsid w:val="00C7533E"/>
    <w:rsid w:val="00C76AF1"/>
    <w:rsid w:val="00C80839"/>
    <w:rsid w:val="00C80908"/>
    <w:rsid w:val="00C80C92"/>
    <w:rsid w:val="00C80D03"/>
    <w:rsid w:val="00C81C99"/>
    <w:rsid w:val="00C82438"/>
    <w:rsid w:val="00C82C27"/>
    <w:rsid w:val="00C832BD"/>
    <w:rsid w:val="00C86BAD"/>
    <w:rsid w:val="00C87494"/>
    <w:rsid w:val="00C908A1"/>
    <w:rsid w:val="00C92562"/>
    <w:rsid w:val="00C92AF0"/>
    <w:rsid w:val="00C9327F"/>
    <w:rsid w:val="00C941B3"/>
    <w:rsid w:val="00C94E88"/>
    <w:rsid w:val="00C960D1"/>
    <w:rsid w:val="00C970A3"/>
    <w:rsid w:val="00C976A5"/>
    <w:rsid w:val="00CA27A3"/>
    <w:rsid w:val="00CA43A8"/>
    <w:rsid w:val="00CB0C88"/>
    <w:rsid w:val="00CB1B72"/>
    <w:rsid w:val="00CB2A88"/>
    <w:rsid w:val="00CB4090"/>
    <w:rsid w:val="00CB7F42"/>
    <w:rsid w:val="00CC15AF"/>
    <w:rsid w:val="00CC1635"/>
    <w:rsid w:val="00CC3816"/>
    <w:rsid w:val="00CC53FF"/>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26FC"/>
    <w:rsid w:val="00D031E2"/>
    <w:rsid w:val="00D03779"/>
    <w:rsid w:val="00D03803"/>
    <w:rsid w:val="00D0381D"/>
    <w:rsid w:val="00D044F5"/>
    <w:rsid w:val="00D05306"/>
    <w:rsid w:val="00D0792D"/>
    <w:rsid w:val="00D111A4"/>
    <w:rsid w:val="00D138E3"/>
    <w:rsid w:val="00D14F73"/>
    <w:rsid w:val="00D1622D"/>
    <w:rsid w:val="00D17605"/>
    <w:rsid w:val="00D216E3"/>
    <w:rsid w:val="00D223D4"/>
    <w:rsid w:val="00D24DFA"/>
    <w:rsid w:val="00D256C1"/>
    <w:rsid w:val="00D259DB"/>
    <w:rsid w:val="00D27208"/>
    <w:rsid w:val="00D34A04"/>
    <w:rsid w:val="00D35430"/>
    <w:rsid w:val="00D35AF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97615"/>
    <w:rsid w:val="00DA091B"/>
    <w:rsid w:val="00DA1417"/>
    <w:rsid w:val="00DA1712"/>
    <w:rsid w:val="00DA2118"/>
    <w:rsid w:val="00DA38AC"/>
    <w:rsid w:val="00DA5A64"/>
    <w:rsid w:val="00DA60FB"/>
    <w:rsid w:val="00DB33AC"/>
    <w:rsid w:val="00DB474C"/>
    <w:rsid w:val="00DB4932"/>
    <w:rsid w:val="00DB7427"/>
    <w:rsid w:val="00DC0837"/>
    <w:rsid w:val="00DC0D88"/>
    <w:rsid w:val="00DC1500"/>
    <w:rsid w:val="00DC5733"/>
    <w:rsid w:val="00DC60AD"/>
    <w:rsid w:val="00DC69C9"/>
    <w:rsid w:val="00DD0125"/>
    <w:rsid w:val="00DD57BF"/>
    <w:rsid w:val="00DD6992"/>
    <w:rsid w:val="00DD733E"/>
    <w:rsid w:val="00DE1087"/>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1A1"/>
    <w:rsid w:val="00E02AEF"/>
    <w:rsid w:val="00E03929"/>
    <w:rsid w:val="00E06722"/>
    <w:rsid w:val="00E10957"/>
    <w:rsid w:val="00E10CBD"/>
    <w:rsid w:val="00E1369E"/>
    <w:rsid w:val="00E13774"/>
    <w:rsid w:val="00E1454F"/>
    <w:rsid w:val="00E165F5"/>
    <w:rsid w:val="00E17525"/>
    <w:rsid w:val="00E17CB7"/>
    <w:rsid w:val="00E20E03"/>
    <w:rsid w:val="00E24A83"/>
    <w:rsid w:val="00E24A86"/>
    <w:rsid w:val="00E24E71"/>
    <w:rsid w:val="00E26A8D"/>
    <w:rsid w:val="00E3061A"/>
    <w:rsid w:val="00E323FD"/>
    <w:rsid w:val="00E367B1"/>
    <w:rsid w:val="00E37567"/>
    <w:rsid w:val="00E41475"/>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97B"/>
    <w:rsid w:val="00E70FF3"/>
    <w:rsid w:val="00E71A67"/>
    <w:rsid w:val="00E73699"/>
    <w:rsid w:val="00E75163"/>
    <w:rsid w:val="00E75319"/>
    <w:rsid w:val="00E757E1"/>
    <w:rsid w:val="00E76FC8"/>
    <w:rsid w:val="00E77106"/>
    <w:rsid w:val="00E8056E"/>
    <w:rsid w:val="00E81F39"/>
    <w:rsid w:val="00E8486D"/>
    <w:rsid w:val="00E85901"/>
    <w:rsid w:val="00E85E6D"/>
    <w:rsid w:val="00E86E60"/>
    <w:rsid w:val="00E902D5"/>
    <w:rsid w:val="00E903E3"/>
    <w:rsid w:val="00E909C4"/>
    <w:rsid w:val="00E90DC1"/>
    <w:rsid w:val="00E91D4B"/>
    <w:rsid w:val="00E92256"/>
    <w:rsid w:val="00E94566"/>
    <w:rsid w:val="00E97379"/>
    <w:rsid w:val="00EA166A"/>
    <w:rsid w:val="00EA548C"/>
    <w:rsid w:val="00EA6B56"/>
    <w:rsid w:val="00EB172C"/>
    <w:rsid w:val="00EB4ABE"/>
    <w:rsid w:val="00EB564D"/>
    <w:rsid w:val="00EB5D03"/>
    <w:rsid w:val="00EC03C8"/>
    <w:rsid w:val="00EC0826"/>
    <w:rsid w:val="00EC0B9F"/>
    <w:rsid w:val="00EC158B"/>
    <w:rsid w:val="00EC300E"/>
    <w:rsid w:val="00EC31D6"/>
    <w:rsid w:val="00EC6410"/>
    <w:rsid w:val="00EC7B59"/>
    <w:rsid w:val="00ED0728"/>
    <w:rsid w:val="00ED2742"/>
    <w:rsid w:val="00ED6648"/>
    <w:rsid w:val="00EE1D9A"/>
    <w:rsid w:val="00EE4F5E"/>
    <w:rsid w:val="00EE5492"/>
    <w:rsid w:val="00EE5595"/>
    <w:rsid w:val="00EE573C"/>
    <w:rsid w:val="00EE600C"/>
    <w:rsid w:val="00EE6501"/>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3DF0"/>
    <w:rsid w:val="00F84F00"/>
    <w:rsid w:val="00F852C6"/>
    <w:rsid w:val="00F86F74"/>
    <w:rsid w:val="00F90856"/>
    <w:rsid w:val="00F90B91"/>
    <w:rsid w:val="00F911A8"/>
    <w:rsid w:val="00F91A9F"/>
    <w:rsid w:val="00F96620"/>
    <w:rsid w:val="00F97A51"/>
    <w:rsid w:val="00FA0041"/>
    <w:rsid w:val="00FA0126"/>
    <w:rsid w:val="00FA0BEA"/>
    <w:rsid w:val="00FA2073"/>
    <w:rsid w:val="00FA2248"/>
    <w:rsid w:val="00FA28E5"/>
    <w:rsid w:val="00FA35FE"/>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5A9"/>
    <w:rsid w:val="00FD4CFE"/>
    <w:rsid w:val="00FD729F"/>
    <w:rsid w:val="00FD7B3C"/>
    <w:rsid w:val="00FE0FE2"/>
    <w:rsid w:val="00FE120E"/>
    <w:rsid w:val="00FE190F"/>
    <w:rsid w:val="00FE32B1"/>
    <w:rsid w:val="00FE4E2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7"/>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7"/>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7"/>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3"/>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3"/>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3"/>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3"/>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3"/>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5"/>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styleId="FollowedHyperlink">
    <w:name w:val="FollowedHyperlink"/>
    <w:basedOn w:val="DefaultParagraphFont"/>
    <w:uiPriority w:val="99"/>
    <w:semiHidden/>
    <w:unhideWhenUsed/>
    <w:rsid w:val="00D031E2"/>
    <w:rPr>
      <w:color w:val="800080" w:themeColor="followedHyperlink"/>
      <w:u w:val="single"/>
    </w:rPr>
  </w:style>
  <w:style w:type="numbering" w:customStyle="1" w:styleId="Style1">
    <w:name w:val="Style1"/>
    <w:uiPriority w:val="99"/>
    <w:rsid w:val="006D6C5A"/>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hyperlink" Target="https://leginfo.legislature.ca.gov/faces/billTextClient.xhtml?bill_id=202320240SB331"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13559</Words>
  <Characters>76269</Characters>
  <Application>Microsoft Office Word</Application>
  <DocSecurity>0</DocSecurity>
  <Lines>1357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2026-02-11T17:07:00Z</dcterms:created>
  <dcterms:modified xsi:type="dcterms:W3CDTF">2026-02-26T21:25:00Z</dcterms:modified>
</cp:coreProperties>
</file>