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3D0B" w14:textId="77777777" w:rsidR="003B3C0B" w:rsidRPr="00751EC4" w:rsidRDefault="003B3C0B" w:rsidP="003B3C0B">
      <w:pPr>
        <w:widowControl w:val="0"/>
        <w:ind w:left="-720" w:hanging="4"/>
        <w:rPr>
          <w:rStyle w:val="Emphasis"/>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E34EB9A" w14:textId="77777777" w:rsidTr="00D662AB">
        <w:trPr>
          <w:cantSplit/>
          <w:trHeight w:hRule="exact" w:val="260"/>
        </w:trPr>
        <w:tc>
          <w:tcPr>
            <w:tcW w:w="10170" w:type="dxa"/>
            <w:gridSpan w:val="3"/>
          </w:tcPr>
          <w:p w14:paraId="029BCDDB" w14:textId="2E0ECEAA" w:rsidR="003B3C0B" w:rsidRPr="00C314CE" w:rsidRDefault="003B3C0B" w:rsidP="008774E2">
            <w:pPr>
              <w:ind w:left="-86"/>
              <w:rPr>
                <w:sz w:val="12"/>
              </w:rPr>
            </w:pPr>
            <w:r w:rsidRPr="00C314CE">
              <w:rPr>
                <w:b/>
                <w:sz w:val="22"/>
              </w:rPr>
              <w:t xml:space="preserve">STANDARD AGREEMENT </w:t>
            </w:r>
            <w:r>
              <w:rPr>
                <w:sz w:val="16"/>
                <w:szCs w:val="16"/>
              </w:rPr>
              <w:t xml:space="preserve">rev </w:t>
            </w:r>
            <w:r w:rsidR="00570EEC">
              <w:rPr>
                <w:sz w:val="16"/>
                <w:szCs w:val="16"/>
              </w:rPr>
              <w:t>Dec</w:t>
            </w:r>
            <w:r w:rsidR="00395CCE">
              <w:rPr>
                <w:sz w:val="16"/>
                <w:szCs w:val="16"/>
              </w:rPr>
              <w:t xml:space="preserve">. </w:t>
            </w:r>
            <w:r w:rsidR="007031B1">
              <w:rPr>
                <w:sz w:val="16"/>
                <w:szCs w:val="16"/>
              </w:rPr>
              <w:t>202</w:t>
            </w:r>
            <w:r w:rsidR="00564F2C">
              <w:rPr>
                <w:sz w:val="16"/>
                <w:szCs w:val="16"/>
              </w:rPr>
              <w:t>3</w:t>
            </w:r>
          </w:p>
        </w:tc>
      </w:tr>
      <w:tr w:rsidR="003B3C0B" w:rsidRPr="00114412" w14:paraId="294F5AC8" w14:textId="77777777" w:rsidTr="00D662AB">
        <w:trPr>
          <w:cantSplit/>
          <w:trHeight w:hRule="exact" w:val="202"/>
        </w:trPr>
        <w:tc>
          <w:tcPr>
            <w:tcW w:w="4770" w:type="dxa"/>
          </w:tcPr>
          <w:p w14:paraId="3F3F50C2" w14:textId="77777777" w:rsidR="003B3C0B" w:rsidRPr="00114412" w:rsidRDefault="003B3C0B" w:rsidP="00D662AB">
            <w:pPr>
              <w:widowControl w:val="0"/>
              <w:ind w:left="-86"/>
              <w:rPr>
                <w:sz w:val="14"/>
              </w:rPr>
            </w:pPr>
          </w:p>
        </w:tc>
        <w:tc>
          <w:tcPr>
            <w:tcW w:w="2895" w:type="dxa"/>
            <w:tcBorders>
              <w:right w:val="single" w:sz="4" w:space="0" w:color="auto"/>
            </w:tcBorders>
          </w:tcPr>
          <w:p w14:paraId="7B09FCD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935A031"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531594C1" w14:textId="77777777" w:rsidTr="00D662AB">
        <w:trPr>
          <w:cantSplit/>
          <w:trHeight w:hRule="exact" w:val="346"/>
        </w:trPr>
        <w:tc>
          <w:tcPr>
            <w:tcW w:w="4770" w:type="dxa"/>
            <w:tcBorders>
              <w:bottom w:val="single" w:sz="6" w:space="0" w:color="auto"/>
            </w:tcBorders>
          </w:tcPr>
          <w:p w14:paraId="645A8278"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7F4C314C"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290C2C8B" w14:textId="77777777" w:rsidR="003B3C0B" w:rsidRPr="00287443" w:rsidRDefault="003B3C0B" w:rsidP="001046A6">
            <w:pPr>
              <w:spacing w:before="60"/>
              <w:rPr>
                <w:b/>
                <w:sz w:val="20"/>
              </w:rPr>
            </w:pPr>
            <w:r w:rsidRPr="00287443">
              <w:rPr>
                <w:b/>
                <w:sz w:val="20"/>
                <w:highlight w:val="yellow"/>
              </w:rPr>
              <w:t>[</w:t>
            </w:r>
            <w:r w:rsidR="001046A6">
              <w:rPr>
                <w:b/>
                <w:sz w:val="20"/>
                <w:highlight w:val="yellow"/>
              </w:rPr>
              <w:t>Agreement</w:t>
            </w:r>
            <w:r w:rsidRPr="00287443">
              <w:rPr>
                <w:b/>
                <w:sz w:val="20"/>
                <w:highlight w:val="yellow"/>
              </w:rPr>
              <w:t xml:space="preserve"> number]</w:t>
            </w:r>
          </w:p>
        </w:tc>
      </w:tr>
    </w:tbl>
    <w:p w14:paraId="7DF89C28" w14:textId="59ECFE21"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9B5E10">
        <w:rPr>
          <w:sz w:val="20"/>
        </w:rPr>
        <w:t>JBE</w:t>
      </w:r>
      <w:r w:rsidRPr="00C314CE">
        <w:rPr>
          <w:sz w:val="20"/>
        </w:rPr>
        <w:t xml:space="preserve">” refers to </w:t>
      </w:r>
      <w:r w:rsidR="00C07857" w:rsidRPr="00C07857">
        <w:rPr>
          <w:b/>
          <w:bCs/>
          <w:sz w:val="20"/>
        </w:rPr>
        <w:t>Judicial Council of Cal</w:t>
      </w:r>
      <w:r w:rsidR="00C07857">
        <w:rPr>
          <w:b/>
          <w:bCs/>
          <w:sz w:val="20"/>
        </w:rPr>
        <w:t>i</w:t>
      </w:r>
      <w:r w:rsidR="00C07857" w:rsidRPr="00C07857">
        <w:rPr>
          <w:b/>
          <w:bCs/>
          <w:sz w:val="20"/>
        </w:rPr>
        <w:t>f</w:t>
      </w:r>
      <w:r w:rsidR="00C07857">
        <w:rPr>
          <w:b/>
          <w:bCs/>
          <w:sz w:val="20"/>
        </w:rPr>
        <w:t>or</w:t>
      </w:r>
      <w:r w:rsidR="00C07857" w:rsidRPr="00C07857">
        <w:rPr>
          <w:b/>
          <w:bCs/>
          <w:sz w:val="20"/>
        </w:rPr>
        <w:t>nia</w:t>
      </w:r>
      <w:r w:rsidRPr="00C314CE">
        <w:rPr>
          <w:sz w:val="20"/>
        </w:rPr>
        <w:t xml:space="preserve">. </w:t>
      </w:r>
    </w:p>
    <w:p w14:paraId="458BA7E3" w14:textId="03352935" w:rsidR="003B3C0B" w:rsidRPr="00287443" w:rsidRDefault="003B3C0B" w:rsidP="003B3C0B">
      <w:pPr>
        <w:ind w:left="-450" w:hanging="270"/>
        <w:rPr>
          <w:sz w:val="20"/>
        </w:rPr>
      </w:pPr>
      <w:r w:rsidRPr="00287443">
        <w:rPr>
          <w:sz w:val="20"/>
        </w:rPr>
        <w:t xml:space="preserve">2.  This Agreement is effective as of </w:t>
      </w:r>
      <w:r w:rsidR="00DC5D43">
        <w:rPr>
          <w:b/>
          <w:bCs/>
          <w:sz w:val="20"/>
        </w:rPr>
        <w:t>March</w:t>
      </w:r>
      <w:r w:rsidR="00547C42" w:rsidRPr="00547C42">
        <w:rPr>
          <w:b/>
          <w:bCs/>
          <w:sz w:val="20"/>
        </w:rPr>
        <w:t xml:space="preserve"> 1, 2025</w:t>
      </w:r>
      <w:r w:rsidRPr="00287443">
        <w:rPr>
          <w:sz w:val="20"/>
        </w:rPr>
        <w:t xml:space="preserve"> </w:t>
      </w:r>
      <w:r>
        <w:rPr>
          <w:sz w:val="20"/>
        </w:rPr>
        <w:t>(</w:t>
      </w:r>
      <w:r w:rsidRPr="00287443">
        <w:rPr>
          <w:sz w:val="20"/>
        </w:rPr>
        <w:t xml:space="preserve">“Effective Date”) and expires on </w:t>
      </w:r>
      <w:r w:rsidR="003E1A45" w:rsidRPr="003E1A45">
        <w:rPr>
          <w:b/>
          <w:sz w:val="20"/>
        </w:rPr>
        <w:t xml:space="preserve">June 30, 2026 </w:t>
      </w:r>
      <w:r w:rsidRPr="00287443">
        <w:rPr>
          <w:sz w:val="20"/>
        </w:rPr>
        <w:t xml:space="preserve">(“Expiration Date”).  </w:t>
      </w:r>
    </w:p>
    <w:p w14:paraId="19B484F6" w14:textId="44267463" w:rsidR="003B3C0B" w:rsidRDefault="003B3C0B" w:rsidP="003B3C0B">
      <w:pPr>
        <w:ind w:left="-450" w:hanging="270"/>
        <w:rPr>
          <w:sz w:val="20"/>
        </w:rPr>
      </w:pPr>
      <w:r>
        <w:rPr>
          <w:sz w:val="20"/>
        </w:rPr>
        <w:t xml:space="preserve">  </w:t>
      </w:r>
      <w:r>
        <w:rPr>
          <w:sz w:val="20"/>
        </w:rPr>
        <w:tab/>
      </w:r>
      <w:r w:rsidRPr="00287443">
        <w:rPr>
          <w:sz w:val="20"/>
        </w:rPr>
        <w:t xml:space="preserve">This Agreement includes </w:t>
      </w:r>
      <w:r w:rsidR="004A079B" w:rsidRPr="004A079B">
        <w:rPr>
          <w:sz w:val="20"/>
        </w:rPr>
        <w:t xml:space="preserve">three one-year option terms </w:t>
      </w:r>
      <w:r w:rsidRPr="00287443">
        <w:rPr>
          <w:sz w:val="20"/>
        </w:rPr>
        <w:t xml:space="preserve">to extend through </w:t>
      </w:r>
      <w:r w:rsidR="000305D5" w:rsidRPr="000305D5">
        <w:rPr>
          <w:b/>
          <w:sz w:val="20"/>
        </w:rPr>
        <w:t>June 30, 2029</w:t>
      </w:r>
      <w:r>
        <w:rPr>
          <w:sz w:val="20"/>
        </w:rPr>
        <w:t>.</w:t>
      </w:r>
      <w:r>
        <w:rPr>
          <w:sz w:val="20"/>
        </w:rPr>
        <w:tab/>
      </w:r>
    </w:p>
    <w:p w14:paraId="3D5D8E82" w14:textId="5A32DC9E"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323CD0">
        <w:rPr>
          <w:sz w:val="20"/>
        </w:rPr>
        <w:t>JBE</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r w:rsidR="008C1E27">
        <w:rPr>
          <w:sz w:val="20"/>
        </w:rPr>
        <w:t xml:space="preserve">  </w:t>
      </w:r>
      <w:r w:rsidR="008C1E27" w:rsidRPr="008C1E27">
        <w:rPr>
          <w:sz w:val="20"/>
        </w:rPr>
        <w:t xml:space="preserve">The maximum amount the </w:t>
      </w:r>
      <w:r w:rsidR="00323CD0">
        <w:rPr>
          <w:sz w:val="20"/>
        </w:rPr>
        <w:t>JBE</w:t>
      </w:r>
      <w:r w:rsidR="008C1E27" w:rsidRPr="008C1E27">
        <w:rPr>
          <w:sz w:val="20"/>
        </w:rPr>
        <w:t xml:space="preserve"> may pay Contractor </w:t>
      </w:r>
      <w:r w:rsidR="003646A9">
        <w:rPr>
          <w:sz w:val="20"/>
        </w:rPr>
        <w:t xml:space="preserve">is </w:t>
      </w:r>
      <w:r w:rsidR="00945E3C">
        <w:rPr>
          <w:sz w:val="20"/>
        </w:rPr>
        <w:t xml:space="preserve">(i)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sidRPr="008C1E27">
        <w:rPr>
          <w:sz w:val="20"/>
        </w:rPr>
        <w:t xml:space="preserve">during the </w:t>
      </w:r>
      <w:r w:rsidR="003646A9">
        <w:rPr>
          <w:sz w:val="20"/>
        </w:rPr>
        <w:t>Initial Term</w:t>
      </w:r>
      <w:r w:rsidR="00945E3C" w:rsidRPr="008E0BF4">
        <w:rPr>
          <w:sz w:val="20"/>
        </w:rPr>
        <w:t>,</w:t>
      </w:r>
      <w:r w:rsidR="00945E3C">
        <w:rPr>
          <w:sz w:val="20"/>
        </w:rPr>
        <w:t xml:space="preserve"> (ii)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Pr>
          <w:sz w:val="20"/>
        </w:rPr>
        <w:t xml:space="preserve">during the </w:t>
      </w:r>
      <w:r w:rsidR="00266A66">
        <w:rPr>
          <w:sz w:val="20"/>
        </w:rPr>
        <w:t xml:space="preserve">First </w:t>
      </w:r>
      <w:r w:rsidR="003646A9">
        <w:rPr>
          <w:sz w:val="20"/>
        </w:rPr>
        <w:t>Option Term</w:t>
      </w:r>
      <w:r w:rsidR="00381AD0">
        <w:rPr>
          <w:sz w:val="20"/>
        </w:rPr>
        <w:t xml:space="preserve">, </w:t>
      </w:r>
      <w:r w:rsidR="00381AD0" w:rsidRPr="00381AD0">
        <w:rPr>
          <w:sz w:val="20"/>
        </w:rPr>
        <w:t xml:space="preserve">(iii) </w:t>
      </w:r>
      <w:r w:rsidR="00381AD0" w:rsidRPr="00054881">
        <w:rPr>
          <w:sz w:val="20"/>
          <w:highlight w:val="yellow"/>
        </w:rPr>
        <w:t>$[</w:t>
      </w:r>
      <w:r w:rsidR="00381AD0" w:rsidRPr="00054881">
        <w:rPr>
          <w:b/>
          <w:bCs/>
          <w:sz w:val="20"/>
          <w:highlight w:val="yellow"/>
        </w:rPr>
        <w:t>Dollar amount</w:t>
      </w:r>
      <w:r w:rsidR="00381AD0" w:rsidRPr="00054881">
        <w:rPr>
          <w:sz w:val="20"/>
          <w:highlight w:val="yellow"/>
        </w:rPr>
        <w:t>]</w:t>
      </w:r>
      <w:r w:rsidR="00381AD0" w:rsidRPr="00381AD0">
        <w:rPr>
          <w:sz w:val="20"/>
        </w:rPr>
        <w:t xml:space="preserve"> during the </w:t>
      </w:r>
      <w:r w:rsidR="007C53B0">
        <w:rPr>
          <w:sz w:val="20"/>
        </w:rPr>
        <w:t>S</w:t>
      </w:r>
      <w:r w:rsidR="00381AD0" w:rsidRPr="00381AD0">
        <w:rPr>
          <w:sz w:val="20"/>
        </w:rPr>
        <w:t>econd Option Term</w:t>
      </w:r>
      <w:r w:rsidR="00381AD0">
        <w:rPr>
          <w:sz w:val="20"/>
        </w:rPr>
        <w:t>, and iv)</w:t>
      </w:r>
      <w:r w:rsidR="007C53B0">
        <w:rPr>
          <w:sz w:val="20"/>
        </w:rPr>
        <w:t xml:space="preserve"> </w:t>
      </w:r>
      <w:r w:rsidR="00381AD0" w:rsidRPr="00054881">
        <w:rPr>
          <w:b/>
          <w:bCs/>
          <w:sz w:val="20"/>
          <w:highlight w:val="yellow"/>
        </w:rPr>
        <w:t>$[Dollar amount]</w:t>
      </w:r>
      <w:r w:rsidR="00381AD0" w:rsidRPr="00381AD0">
        <w:rPr>
          <w:sz w:val="20"/>
        </w:rPr>
        <w:t xml:space="preserve"> during the </w:t>
      </w:r>
      <w:r w:rsidR="00381AD0">
        <w:rPr>
          <w:sz w:val="20"/>
        </w:rPr>
        <w:t>Third</w:t>
      </w:r>
      <w:r w:rsidR="00381AD0" w:rsidRPr="00381AD0">
        <w:rPr>
          <w:sz w:val="20"/>
        </w:rPr>
        <w:t xml:space="preserve"> Option Term.</w:t>
      </w:r>
    </w:p>
    <w:p w14:paraId="4930F375" w14:textId="01C1EA02"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00E10029">
        <w:rPr>
          <w:b/>
          <w:sz w:val="20"/>
        </w:rPr>
        <w:t>J</w:t>
      </w:r>
      <w:r w:rsidR="00E10029" w:rsidRPr="00151033">
        <w:rPr>
          <w:b/>
          <w:sz w:val="20"/>
        </w:rPr>
        <w:t xml:space="preserve">uvenile </w:t>
      </w:r>
      <w:r w:rsidR="00E10029">
        <w:rPr>
          <w:b/>
          <w:sz w:val="20"/>
        </w:rPr>
        <w:t>C</w:t>
      </w:r>
      <w:r w:rsidR="00E10029" w:rsidRPr="00151033">
        <w:rPr>
          <w:b/>
          <w:sz w:val="20"/>
        </w:rPr>
        <w:t xml:space="preserve">ourt </w:t>
      </w:r>
      <w:r w:rsidR="00E10029">
        <w:rPr>
          <w:b/>
          <w:sz w:val="20"/>
        </w:rPr>
        <w:t>S</w:t>
      </w:r>
      <w:r w:rsidR="00E10029" w:rsidRPr="00151033">
        <w:rPr>
          <w:b/>
          <w:sz w:val="20"/>
        </w:rPr>
        <w:t xml:space="preserve">takeholders </w:t>
      </w:r>
      <w:r w:rsidR="00E10029">
        <w:rPr>
          <w:b/>
          <w:sz w:val="20"/>
        </w:rPr>
        <w:t>T</w:t>
      </w:r>
      <w:r w:rsidR="00E10029" w:rsidRPr="00151033">
        <w:rPr>
          <w:b/>
          <w:sz w:val="20"/>
        </w:rPr>
        <w:t xml:space="preserve">raining </w:t>
      </w:r>
      <w:r w:rsidR="00E10029">
        <w:rPr>
          <w:b/>
          <w:sz w:val="20"/>
        </w:rPr>
        <w:t>S</w:t>
      </w:r>
      <w:r w:rsidR="00E10029" w:rsidRPr="00151033">
        <w:rPr>
          <w:b/>
          <w:sz w:val="20"/>
        </w:rPr>
        <w:t>eries</w:t>
      </w:r>
      <w:r w:rsidR="00151033">
        <w:rPr>
          <w:b/>
          <w:sz w:val="20"/>
        </w:rPr>
        <w:t>.</w:t>
      </w:r>
    </w:p>
    <w:p w14:paraId="75F8AE5C" w14:textId="77777777" w:rsidR="003B3C0B" w:rsidRDefault="003B3C0B" w:rsidP="003B3C0B">
      <w:pPr>
        <w:ind w:left="-450" w:hanging="270"/>
        <w:rPr>
          <w:sz w:val="20"/>
        </w:rPr>
      </w:pPr>
    </w:p>
    <w:p w14:paraId="6045FDF9"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782D31B7"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78D927C6" w14:textId="77777777" w:rsidR="003B3C0B" w:rsidRDefault="003B3C0B" w:rsidP="003B3C0B">
      <w:pPr>
        <w:ind w:left="-450" w:hanging="270"/>
        <w:rPr>
          <w:sz w:val="20"/>
        </w:rPr>
      </w:pPr>
    </w:p>
    <w:p w14:paraId="3DD7BF28" w14:textId="2E10FB89" w:rsidR="003B3C0B" w:rsidRPr="00287443" w:rsidRDefault="003B3C0B" w:rsidP="003B3C0B">
      <w:pPr>
        <w:ind w:left="-450" w:hanging="270"/>
        <w:rPr>
          <w:sz w:val="20"/>
        </w:rPr>
      </w:pPr>
      <w:r>
        <w:rPr>
          <w:sz w:val="20"/>
        </w:rPr>
        <w:tab/>
      </w:r>
      <w:r w:rsidRPr="00287443">
        <w:rPr>
          <w:sz w:val="20"/>
        </w:rPr>
        <w:t xml:space="preserve">Appendix A – </w:t>
      </w:r>
      <w:r w:rsidR="00445058">
        <w:rPr>
          <w:sz w:val="20"/>
        </w:rPr>
        <w:t>Services</w:t>
      </w:r>
    </w:p>
    <w:p w14:paraId="18CD2E7C" w14:textId="77777777" w:rsidR="003B3C0B" w:rsidRPr="00287443" w:rsidRDefault="003B3C0B" w:rsidP="003B3C0B">
      <w:pPr>
        <w:ind w:left="-450" w:hanging="270"/>
        <w:rPr>
          <w:sz w:val="20"/>
        </w:rPr>
      </w:pPr>
      <w:r w:rsidRPr="00287443">
        <w:rPr>
          <w:sz w:val="20"/>
        </w:rPr>
        <w:tab/>
        <w:t>Appendix B – Payment Provisions</w:t>
      </w:r>
    </w:p>
    <w:p w14:paraId="127D136E" w14:textId="77777777" w:rsidR="003B3C0B" w:rsidRPr="00287443" w:rsidRDefault="003B3C0B" w:rsidP="003B3C0B">
      <w:pPr>
        <w:ind w:left="-450" w:hanging="270"/>
        <w:rPr>
          <w:sz w:val="20"/>
        </w:rPr>
      </w:pPr>
      <w:r w:rsidRPr="00287443">
        <w:rPr>
          <w:sz w:val="20"/>
        </w:rPr>
        <w:tab/>
        <w:t>Appendix C – General Provisions</w:t>
      </w:r>
    </w:p>
    <w:p w14:paraId="635F2845" w14:textId="77777777" w:rsidR="003B3C0B" w:rsidRDefault="003B3C0B" w:rsidP="003B3C0B">
      <w:pPr>
        <w:pBdr>
          <w:bottom w:val="single" w:sz="6" w:space="1" w:color="auto"/>
        </w:pBdr>
        <w:ind w:left="-450" w:hanging="270"/>
        <w:rPr>
          <w:sz w:val="20"/>
        </w:rPr>
      </w:pPr>
      <w:r w:rsidRPr="00287443">
        <w:rPr>
          <w:sz w:val="20"/>
        </w:rPr>
        <w:tab/>
        <w:t>Appendix D – Defined Terms</w:t>
      </w:r>
    </w:p>
    <w:p w14:paraId="3284E9F6" w14:textId="373C9F39" w:rsidR="003B3C0B" w:rsidRDefault="009341F2" w:rsidP="00F07F77">
      <w:pPr>
        <w:pBdr>
          <w:bottom w:val="single" w:sz="6" w:space="1" w:color="auto"/>
        </w:pBdr>
        <w:ind w:left="-450" w:hanging="270"/>
        <w:rPr>
          <w:sz w:val="20"/>
        </w:rPr>
      </w:pPr>
      <w:r>
        <w:rPr>
          <w:sz w:val="20"/>
        </w:rPr>
        <w:tab/>
        <w:t xml:space="preserve">Appendix E </w:t>
      </w:r>
      <w:r w:rsidRPr="00287443">
        <w:rPr>
          <w:sz w:val="20"/>
        </w:rPr>
        <w:t>–</w:t>
      </w:r>
      <w:r>
        <w:rPr>
          <w:sz w:val="20"/>
        </w:rPr>
        <w:t xml:space="preserve"> Unruh Civil Rights Act and FEHA Certification</w:t>
      </w:r>
    </w:p>
    <w:p w14:paraId="3010456E" w14:textId="77777777" w:rsidR="003B3C0B" w:rsidRPr="00114412" w:rsidRDefault="003B3C0B" w:rsidP="003B3C0B">
      <w:pPr>
        <w:rPr>
          <w:b/>
          <w:sz w:val="14"/>
          <w:szCs w:val="14"/>
        </w:rPr>
      </w:pPr>
    </w:p>
    <w:p w14:paraId="7B44563D"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114412" w14:paraId="26883AAC" w14:textId="77777777" w:rsidTr="00D662AB">
        <w:trPr>
          <w:trHeight w:hRule="exact" w:val="495"/>
        </w:trPr>
        <w:tc>
          <w:tcPr>
            <w:tcW w:w="5130" w:type="dxa"/>
            <w:tcBorders>
              <w:bottom w:val="single" w:sz="12" w:space="0" w:color="auto"/>
            </w:tcBorders>
            <w:shd w:val="clear" w:color="auto" w:fill="E0E0E0"/>
          </w:tcPr>
          <w:p w14:paraId="07AD54BB" w14:textId="77777777" w:rsidR="003B3C0B" w:rsidRPr="00114412" w:rsidRDefault="003B3C0B" w:rsidP="00D662AB">
            <w:pPr>
              <w:tabs>
                <w:tab w:val="left" w:pos="3600"/>
              </w:tabs>
              <w:spacing w:line="60" w:lineRule="auto"/>
              <w:jc w:val="center"/>
              <w:rPr>
                <w:b/>
                <w:sz w:val="26"/>
              </w:rPr>
            </w:pPr>
          </w:p>
          <w:p w14:paraId="1F983312" w14:textId="77777777" w:rsidR="003B3C0B" w:rsidRPr="00114412" w:rsidRDefault="00323CD0" w:rsidP="00D662AB">
            <w:pPr>
              <w:tabs>
                <w:tab w:val="left" w:pos="3600"/>
              </w:tabs>
              <w:jc w:val="center"/>
              <w:rPr>
                <w:b/>
              </w:rPr>
            </w:pPr>
            <w:r>
              <w:rPr>
                <w:b/>
                <w:sz w:val="20"/>
              </w:rPr>
              <w:t>JBE</w:t>
            </w:r>
            <w:r w:rsidR="003B3C0B" w:rsidRPr="00085A04">
              <w:rPr>
                <w:b/>
                <w:sz w:val="20"/>
              </w:rPr>
              <w:t xml:space="preserve">’S </w:t>
            </w:r>
            <w:r w:rsidR="003B3C0B" w:rsidRPr="00C314CE">
              <w:rPr>
                <w:b/>
                <w:sz w:val="20"/>
              </w:rPr>
              <w:t>SIGNATURE</w:t>
            </w:r>
          </w:p>
        </w:tc>
        <w:tc>
          <w:tcPr>
            <w:tcW w:w="4950" w:type="dxa"/>
            <w:tcBorders>
              <w:bottom w:val="single" w:sz="12" w:space="0" w:color="auto"/>
            </w:tcBorders>
            <w:shd w:val="clear" w:color="auto" w:fill="E0E0E0"/>
          </w:tcPr>
          <w:p w14:paraId="2CEC08AA" w14:textId="77777777" w:rsidR="003B3C0B" w:rsidRPr="00114412" w:rsidRDefault="003B3C0B" w:rsidP="00D662AB">
            <w:pPr>
              <w:tabs>
                <w:tab w:val="left" w:pos="3600"/>
              </w:tabs>
              <w:spacing w:line="60" w:lineRule="auto"/>
              <w:jc w:val="center"/>
              <w:rPr>
                <w:b/>
                <w:sz w:val="26"/>
              </w:rPr>
            </w:pPr>
          </w:p>
          <w:p w14:paraId="76153467"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0A8095F8"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533F97A6" w14:textId="77777777" w:rsidR="003B3C0B" w:rsidRPr="00114412"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49A999DD" w14:textId="77777777" w:rsidR="003B3C0B" w:rsidRPr="00114412" w:rsidRDefault="003B3C0B" w:rsidP="00D662AB">
            <w:pPr>
              <w:jc w:val="both"/>
              <w:rPr>
                <w:sz w:val="13"/>
              </w:rPr>
            </w:pPr>
          </w:p>
        </w:tc>
      </w:tr>
      <w:tr w:rsidR="003B3C0B" w:rsidRPr="00114412" w14:paraId="4871F2BF"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0206070A" w14:textId="77777777" w:rsidR="003B3C0B" w:rsidRDefault="003B3C0B" w:rsidP="00D662AB">
            <w:pPr>
              <w:tabs>
                <w:tab w:val="left" w:pos="3600"/>
              </w:tabs>
              <w:rPr>
                <w:sz w:val="14"/>
              </w:rPr>
            </w:pPr>
            <w:r w:rsidRPr="00C314CE">
              <w:rPr>
                <w:sz w:val="14"/>
              </w:rPr>
              <w:t xml:space="preserve"> </w:t>
            </w:r>
          </w:p>
          <w:p w14:paraId="3C48CA19" w14:textId="6E90371F" w:rsidR="003B3C0B" w:rsidRPr="00114412" w:rsidRDefault="00A1068E" w:rsidP="00D662AB">
            <w:pPr>
              <w:jc w:val="both"/>
              <w:rPr>
                <w:sz w:val="18"/>
              </w:rPr>
            </w:pPr>
            <w:r w:rsidRPr="00BA3559">
              <w:rPr>
                <w:rFonts w:ascii="Calibri" w:eastAsia="Times New Roman" w:hAnsi="Calibri"/>
                <w:noProof/>
                <w:sz w:val="14"/>
                <w:szCs w:val="24"/>
              </w:rPr>
              <mc:AlternateContent>
                <mc:Choice Requires="wps">
                  <w:drawing>
                    <wp:anchor distT="0" distB="0" distL="114300" distR="114300" simplePos="0" relativeHeight="251659264" behindDoc="0" locked="0" layoutInCell="1" allowOverlap="1" wp14:anchorId="4AE61D83" wp14:editId="723B6D1F">
                      <wp:simplePos x="0" y="0"/>
                      <wp:positionH relativeFrom="column">
                        <wp:posOffset>1181100</wp:posOffset>
                      </wp:positionH>
                      <wp:positionV relativeFrom="paragraph">
                        <wp:posOffset>355600</wp:posOffset>
                      </wp:positionV>
                      <wp:extent cx="4295140" cy="1328420"/>
                      <wp:effectExtent l="0" t="0" r="29210" b="622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140" cy="132842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0DB31645" w14:textId="77777777" w:rsidR="00A621B8" w:rsidRPr="00FB4888" w:rsidRDefault="00A621B8" w:rsidP="00A621B8">
                                  <w:pPr>
                                    <w:spacing w:before="360"/>
                                    <w:jc w:val="center"/>
                                    <w:rPr>
                                      <w:b/>
                                      <w:smallCaps/>
                                      <w:sz w:val="48"/>
                                    </w:rPr>
                                  </w:pPr>
                                  <w:permStart w:id="203952055" w:edGrp="everyone"/>
                                  <w:r w:rsidRPr="00631BBB">
                                    <w:rPr>
                                      <w:b/>
                                      <w:smallCaps/>
                                      <w:sz w:val="48"/>
                                    </w:rPr>
                                    <w:t>Sample Only – Do Not Sign</w:t>
                                  </w:r>
                                  <w:permEnd w:id="20395205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61D83" id="Rectangle 2" o:spid="_x0000_s1026" style="position:absolute;left:0;text-align:left;margin-left:93pt;margin-top:28pt;width:338.2pt;height:10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" strokecolor="#fabf8f" strokeweight="1pt">
                      <v:fill color2="#fbd4b4" focus="100%" type="gradient"/>
                      <v:shadow on="t" color="#974706" opacity=".5" offset="1pt"/>
                      <v:textbox>
                        <w:txbxContent>
                          <w:p w14:paraId="0DB31645" w14:textId="77777777" w:rsidR="00A621B8" w:rsidRPr="00FB4888" w:rsidRDefault="00A621B8" w:rsidP="00A621B8">
                            <w:pPr>
                              <w:spacing w:before="360"/>
                              <w:jc w:val="center"/>
                              <w:rPr>
                                <w:b/>
                                <w:smallCaps/>
                                <w:sz w:val="48"/>
                              </w:rPr>
                            </w:pPr>
                            <w:permStart w:id="203952055" w:edGrp="everyone"/>
                            <w:r w:rsidRPr="00631BBB">
                              <w:rPr>
                                <w:b/>
                                <w:smallCaps/>
                                <w:sz w:val="48"/>
                              </w:rPr>
                              <w:t>Sample Only – Do Not Sign</w:t>
                            </w:r>
                            <w:permEnd w:id="203952055"/>
                          </w:p>
                        </w:txbxContent>
                      </v:textbox>
                    </v:rect>
                  </w:pict>
                </mc:Fallback>
              </mc:AlternateContent>
            </w:r>
            <w:r w:rsidR="003162A7">
              <w:rPr>
                <w:b/>
                <w:sz w:val="20"/>
              </w:rPr>
              <w:t>Judicial Council of California</w:t>
            </w:r>
          </w:p>
        </w:tc>
        <w:tc>
          <w:tcPr>
            <w:tcW w:w="4950" w:type="dxa"/>
            <w:tcBorders>
              <w:top w:val="nil"/>
              <w:left w:val="single" w:sz="8" w:space="0" w:color="auto"/>
              <w:bottom w:val="single" w:sz="8" w:space="0" w:color="auto"/>
              <w:right w:val="single" w:sz="8" w:space="0" w:color="auto"/>
            </w:tcBorders>
          </w:tcPr>
          <w:p w14:paraId="4F7DF527" w14:textId="0F361D7C" w:rsidR="003B3C0B" w:rsidRPr="00114412" w:rsidRDefault="003B3C0B" w:rsidP="00D662AB">
            <w:pPr>
              <w:spacing w:before="20"/>
              <w:jc w:val="both"/>
              <w:rPr>
                <w:i/>
                <w:sz w:val="14"/>
              </w:rPr>
            </w:pPr>
            <w:r w:rsidRPr="00C314CE">
              <w:rPr>
                <w:sz w:val="14"/>
              </w:rPr>
              <w:t>CONTRACTOR’S NAME</w:t>
            </w:r>
            <w:r>
              <w:rPr>
                <w:sz w:val="13"/>
              </w:rPr>
              <w:t xml:space="preserve"> </w:t>
            </w:r>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2E32C25E" w14:textId="77777777" w:rsidR="003B3C0B" w:rsidRPr="00114412" w:rsidRDefault="003B3C0B" w:rsidP="00D662AB">
            <w:pPr>
              <w:jc w:val="both"/>
              <w:rPr>
                <w:sz w:val="13"/>
              </w:rPr>
            </w:pPr>
            <w:r>
              <w:rPr>
                <w:sz w:val="13"/>
              </w:rPr>
              <w:t xml:space="preserve">      </w:t>
            </w:r>
          </w:p>
          <w:p w14:paraId="6C576AE2" w14:textId="77777777" w:rsidR="003B3C0B" w:rsidRPr="00287443" w:rsidRDefault="003B3C0B" w:rsidP="00D662AB">
            <w:pPr>
              <w:tabs>
                <w:tab w:val="left" w:pos="3600"/>
              </w:tabs>
              <w:rPr>
                <w:sz w:val="20"/>
              </w:rPr>
            </w:pPr>
            <w:r w:rsidRPr="00287443">
              <w:rPr>
                <w:b/>
                <w:sz w:val="20"/>
                <w:highlight w:val="yellow"/>
              </w:rPr>
              <w:t>[Contractor name]</w:t>
            </w:r>
          </w:p>
          <w:p w14:paraId="70AC5F07" w14:textId="77777777" w:rsidR="003B3C0B" w:rsidRPr="00114412" w:rsidRDefault="003B3C0B" w:rsidP="00D662AB">
            <w:pPr>
              <w:tabs>
                <w:tab w:val="left" w:pos="3600"/>
              </w:tabs>
            </w:pPr>
          </w:p>
          <w:p w14:paraId="1FC6845C" w14:textId="77777777" w:rsidR="003B3C0B" w:rsidRPr="00114412" w:rsidRDefault="003B3C0B" w:rsidP="00D662AB">
            <w:pPr>
              <w:tabs>
                <w:tab w:val="left" w:pos="3600"/>
              </w:tabs>
            </w:pPr>
          </w:p>
          <w:p w14:paraId="1DD077CB" w14:textId="77777777" w:rsidR="003B3C0B" w:rsidRPr="00114412" w:rsidRDefault="003B3C0B" w:rsidP="00D662AB">
            <w:pPr>
              <w:tabs>
                <w:tab w:val="left" w:pos="3600"/>
              </w:tabs>
            </w:pPr>
          </w:p>
          <w:p w14:paraId="61906D54" w14:textId="77777777" w:rsidR="003B3C0B" w:rsidRPr="00114412" w:rsidRDefault="003B3C0B" w:rsidP="00D662AB">
            <w:pPr>
              <w:tabs>
                <w:tab w:val="left" w:pos="3600"/>
              </w:tabs>
              <w:rPr>
                <w:color w:val="0000FF"/>
              </w:rPr>
            </w:pPr>
            <w:r>
              <w:t xml:space="preserve"> </w:t>
            </w:r>
          </w:p>
          <w:p w14:paraId="7CBF0D66" w14:textId="77777777" w:rsidR="003B3C0B" w:rsidRPr="00114412" w:rsidRDefault="003B3C0B" w:rsidP="00D662AB">
            <w:pPr>
              <w:tabs>
                <w:tab w:val="left" w:pos="3600"/>
              </w:tabs>
              <w:rPr>
                <w:sz w:val="18"/>
              </w:rPr>
            </w:pPr>
          </w:p>
        </w:tc>
      </w:tr>
      <w:tr w:rsidR="003B3C0B" w:rsidRPr="00114412" w14:paraId="1BDBFCEB"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67A6A6B" w14:textId="2E64B0F2" w:rsidR="003B3C0B" w:rsidRPr="00114412"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31516D54" w14:textId="77777777" w:rsidR="003B3C0B" w:rsidRPr="00114412" w:rsidRDefault="003B3C0B" w:rsidP="00D662AB">
            <w:pPr>
              <w:spacing w:before="20"/>
              <w:rPr>
                <w:sz w:val="14"/>
              </w:rPr>
            </w:pPr>
          </w:p>
        </w:tc>
      </w:tr>
      <w:tr w:rsidR="003B3C0B" w:rsidRPr="00114412" w14:paraId="437A0FC8"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61828F32" w14:textId="17F03DCE" w:rsidR="003B3C0B" w:rsidRPr="00114412" w:rsidRDefault="003B3C0B" w:rsidP="00D662AB">
            <w:pPr>
              <w:spacing w:before="20"/>
              <w:rPr>
                <w:sz w:val="14"/>
              </w:rPr>
            </w:pPr>
            <w:r w:rsidRPr="00C314CE">
              <w:rPr>
                <w:sz w:val="14"/>
              </w:rPr>
              <w:t xml:space="preserve"> BY </w:t>
            </w:r>
            <w:r w:rsidRPr="00C314CE">
              <w:rPr>
                <w:i/>
                <w:sz w:val="14"/>
              </w:rPr>
              <w:t>(Authorized Signature)</w:t>
            </w:r>
          </w:p>
          <w:p w14:paraId="68BC6A79" w14:textId="7AF6F133" w:rsidR="003B3C0B" w:rsidRPr="00114412" w:rsidRDefault="003B3C0B" w:rsidP="00D662AB">
            <w:pPr>
              <w:tabs>
                <w:tab w:val="left" w:pos="3600"/>
              </w:tabs>
              <w:rPr>
                <w:sz w:val="18"/>
              </w:rPr>
            </w:pPr>
            <w:r w:rsidRPr="00C314CE">
              <w:rPr>
                <w:sz w:val="28"/>
              </w:rPr>
              <w:sym w:font="Wingdings" w:char="F03F"/>
            </w:r>
          </w:p>
        </w:tc>
        <w:tc>
          <w:tcPr>
            <w:tcW w:w="4950" w:type="dxa"/>
            <w:tcBorders>
              <w:top w:val="nil"/>
              <w:left w:val="single" w:sz="8" w:space="0" w:color="auto"/>
              <w:bottom w:val="single" w:sz="8" w:space="0" w:color="auto"/>
              <w:right w:val="single" w:sz="8" w:space="0" w:color="auto"/>
            </w:tcBorders>
          </w:tcPr>
          <w:p w14:paraId="1F4D80B8"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7B4FE7BC"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14B76C3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CBC487E"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1E35E5A3" w14:textId="77777777" w:rsidR="003B3C0B" w:rsidRPr="00114412" w:rsidRDefault="003B3C0B" w:rsidP="00D662AB">
            <w:pPr>
              <w:tabs>
                <w:tab w:val="left" w:pos="3600"/>
              </w:tabs>
              <w:rPr>
                <w:sz w:val="14"/>
              </w:rPr>
            </w:pPr>
          </w:p>
        </w:tc>
      </w:tr>
      <w:tr w:rsidR="003B3C0B" w:rsidRPr="00114412" w14:paraId="6A6E106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5BBF5731"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680CB24" w14:textId="77777777" w:rsidR="003B3C0B" w:rsidRPr="00287443" w:rsidRDefault="003B3C0B" w:rsidP="00D662AB">
            <w:pPr>
              <w:tabs>
                <w:tab w:val="left" w:pos="3600"/>
              </w:tabs>
              <w:rPr>
                <w:sz w:val="16"/>
              </w:rPr>
            </w:pPr>
          </w:p>
          <w:p w14:paraId="25FE03D7" w14:textId="77777777" w:rsidR="003B3C0B" w:rsidRPr="00287443" w:rsidRDefault="003B3C0B" w:rsidP="00D662AB">
            <w:pPr>
              <w:tabs>
                <w:tab w:val="left" w:pos="3600"/>
              </w:tabs>
              <w:rPr>
                <w:sz w:val="20"/>
              </w:rPr>
            </w:pPr>
            <w:r w:rsidRPr="00287443">
              <w:rPr>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1CE607D4" w14:textId="77777777" w:rsidR="003B3C0B" w:rsidRPr="00287443" w:rsidRDefault="003B3C0B" w:rsidP="00D662AB">
            <w:pPr>
              <w:tabs>
                <w:tab w:val="left" w:pos="3600"/>
              </w:tabs>
              <w:rPr>
                <w:sz w:val="14"/>
              </w:rPr>
            </w:pPr>
            <w:r w:rsidRPr="00287443">
              <w:rPr>
                <w:sz w:val="14"/>
              </w:rPr>
              <w:t xml:space="preserve"> PRINTED NAME AND TITLE OF PERSON SIGNING</w:t>
            </w:r>
          </w:p>
          <w:p w14:paraId="3FC716C0" w14:textId="77777777" w:rsidR="003B3C0B" w:rsidRPr="00287443" w:rsidRDefault="003B3C0B" w:rsidP="00D662AB">
            <w:pPr>
              <w:tabs>
                <w:tab w:val="left" w:pos="3600"/>
              </w:tabs>
              <w:rPr>
                <w:sz w:val="20"/>
              </w:rPr>
            </w:pPr>
          </w:p>
          <w:p w14:paraId="53C08935" w14:textId="77777777" w:rsidR="003B3C0B" w:rsidRPr="00287443" w:rsidRDefault="003B3C0B" w:rsidP="00D662AB">
            <w:pPr>
              <w:tabs>
                <w:tab w:val="left" w:pos="3600"/>
              </w:tabs>
              <w:rPr>
                <w:sz w:val="20"/>
              </w:rPr>
            </w:pPr>
            <w:r w:rsidRPr="00287443">
              <w:rPr>
                <w:b/>
                <w:sz w:val="20"/>
                <w:highlight w:val="yellow"/>
              </w:rPr>
              <w:t>[Name and title]</w:t>
            </w:r>
          </w:p>
          <w:p w14:paraId="1C5C9EB5" w14:textId="77777777" w:rsidR="003B3C0B" w:rsidRPr="00287443" w:rsidRDefault="003B3C0B" w:rsidP="00D662AB">
            <w:pPr>
              <w:pStyle w:val="Header"/>
              <w:tabs>
                <w:tab w:val="left" w:pos="3600"/>
              </w:tabs>
            </w:pPr>
            <w:r w:rsidRPr="00287443">
              <w:t xml:space="preserve"> </w:t>
            </w:r>
          </w:p>
          <w:p w14:paraId="2841412C" w14:textId="77777777" w:rsidR="003B3C0B" w:rsidRPr="00287443" w:rsidRDefault="003B3C0B" w:rsidP="00D662AB">
            <w:pPr>
              <w:tabs>
                <w:tab w:val="left" w:pos="3600"/>
              </w:tabs>
              <w:rPr>
                <w:sz w:val="16"/>
              </w:rPr>
            </w:pPr>
            <w:r w:rsidRPr="00287443">
              <w:rPr>
                <w:sz w:val="16"/>
              </w:rPr>
              <w:t xml:space="preserve"> </w:t>
            </w:r>
          </w:p>
        </w:tc>
      </w:tr>
      <w:tr w:rsidR="003B3C0B" w:rsidRPr="00114412" w14:paraId="6853B119"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1B77E39C" w14:textId="77777777" w:rsidR="003B3C0B" w:rsidRDefault="003B3C0B" w:rsidP="00D662AB">
            <w:pPr>
              <w:tabs>
                <w:tab w:val="left" w:pos="3600"/>
              </w:tabs>
              <w:rPr>
                <w:sz w:val="14"/>
              </w:rPr>
            </w:pPr>
            <w:r>
              <w:rPr>
                <w:sz w:val="14"/>
              </w:rPr>
              <w:t xml:space="preserve"> DATE EXECUTED</w:t>
            </w:r>
          </w:p>
          <w:p w14:paraId="6163A73E" w14:textId="77777777" w:rsidR="00993261" w:rsidRDefault="00993261" w:rsidP="00D662AB">
            <w:pPr>
              <w:tabs>
                <w:tab w:val="left" w:pos="3600"/>
              </w:tabs>
              <w:rPr>
                <w:sz w:val="14"/>
              </w:rPr>
            </w:pPr>
          </w:p>
          <w:p w14:paraId="4713F1FB" w14:textId="77777777"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950" w:type="dxa"/>
            <w:tcBorders>
              <w:top w:val="nil"/>
              <w:left w:val="single" w:sz="8" w:space="0" w:color="auto"/>
              <w:bottom w:val="single" w:sz="8" w:space="0" w:color="auto"/>
              <w:right w:val="single" w:sz="8" w:space="0" w:color="auto"/>
            </w:tcBorders>
          </w:tcPr>
          <w:p w14:paraId="6336F8B5" w14:textId="77777777" w:rsidR="003B3C0B" w:rsidRDefault="003B3C0B" w:rsidP="00D662AB">
            <w:pPr>
              <w:tabs>
                <w:tab w:val="left" w:pos="3600"/>
              </w:tabs>
              <w:rPr>
                <w:sz w:val="14"/>
              </w:rPr>
            </w:pPr>
            <w:r>
              <w:rPr>
                <w:sz w:val="13"/>
              </w:rPr>
              <w:t xml:space="preserve"> </w:t>
            </w:r>
            <w:r>
              <w:rPr>
                <w:sz w:val="14"/>
              </w:rPr>
              <w:t>DATE EXECUTED</w:t>
            </w:r>
          </w:p>
          <w:p w14:paraId="4EF01F61" w14:textId="77777777" w:rsidR="003F1B2B" w:rsidRDefault="003F1B2B" w:rsidP="00D662AB">
            <w:pPr>
              <w:tabs>
                <w:tab w:val="left" w:pos="3600"/>
              </w:tabs>
              <w:rPr>
                <w:sz w:val="14"/>
              </w:rPr>
            </w:pPr>
          </w:p>
          <w:p w14:paraId="6CF0AE18"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439E5F66"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DBDF8F3"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2C047F8F" w14:textId="77777777" w:rsidR="003B3C0B" w:rsidRPr="00114412" w:rsidRDefault="003B3C0B" w:rsidP="00D662AB">
            <w:pPr>
              <w:tabs>
                <w:tab w:val="left" w:pos="3600"/>
              </w:tabs>
              <w:rPr>
                <w:sz w:val="13"/>
              </w:rPr>
            </w:pPr>
          </w:p>
        </w:tc>
      </w:tr>
      <w:tr w:rsidR="003B3C0B" w:rsidRPr="00114412" w14:paraId="64DB038E" w14:textId="77777777" w:rsidTr="00430EBA">
        <w:trPr>
          <w:trHeight w:hRule="exact" w:val="1224"/>
        </w:trPr>
        <w:tc>
          <w:tcPr>
            <w:tcW w:w="5130" w:type="dxa"/>
            <w:tcBorders>
              <w:top w:val="nil"/>
              <w:left w:val="single" w:sz="8" w:space="0" w:color="auto"/>
              <w:bottom w:val="single" w:sz="8" w:space="0" w:color="auto"/>
              <w:right w:val="single" w:sz="8" w:space="0" w:color="auto"/>
            </w:tcBorders>
          </w:tcPr>
          <w:p w14:paraId="2DBEACB7" w14:textId="77777777" w:rsidR="003B3C0B" w:rsidRPr="00287443" w:rsidRDefault="003B3C0B" w:rsidP="00D662AB">
            <w:pPr>
              <w:tabs>
                <w:tab w:val="left" w:pos="3600"/>
              </w:tabs>
              <w:rPr>
                <w:sz w:val="14"/>
              </w:rPr>
            </w:pPr>
            <w:r w:rsidRPr="00287443">
              <w:rPr>
                <w:sz w:val="14"/>
              </w:rPr>
              <w:t xml:space="preserve"> ADDRESS</w:t>
            </w:r>
          </w:p>
          <w:p w14:paraId="06F4A819" w14:textId="77777777" w:rsidR="003B3C0B" w:rsidRPr="00287443" w:rsidRDefault="003B3C0B" w:rsidP="00D662AB">
            <w:pPr>
              <w:tabs>
                <w:tab w:val="left" w:pos="3600"/>
              </w:tabs>
              <w:rPr>
                <w:sz w:val="14"/>
              </w:rPr>
            </w:pPr>
          </w:p>
          <w:p w14:paraId="31D9F7DF" w14:textId="2F82E7A9" w:rsidR="004B4879" w:rsidRPr="004B4879" w:rsidRDefault="00430EBA" w:rsidP="004B4879">
            <w:pPr>
              <w:tabs>
                <w:tab w:val="left" w:pos="3600"/>
              </w:tabs>
              <w:rPr>
                <w:sz w:val="20"/>
              </w:rPr>
            </w:pPr>
            <w:r>
              <w:rPr>
                <w:sz w:val="20"/>
              </w:rPr>
              <w:t xml:space="preserve"> </w:t>
            </w:r>
            <w:r w:rsidR="004B4879" w:rsidRPr="004B4879">
              <w:rPr>
                <w:sz w:val="20"/>
              </w:rPr>
              <w:t>Attn: Procurement</w:t>
            </w:r>
          </w:p>
          <w:p w14:paraId="1206F597" w14:textId="77777777" w:rsidR="004B4879" w:rsidRPr="004B4879" w:rsidRDefault="004B4879" w:rsidP="004B4879">
            <w:pPr>
              <w:tabs>
                <w:tab w:val="left" w:pos="3600"/>
              </w:tabs>
              <w:rPr>
                <w:sz w:val="20"/>
              </w:rPr>
            </w:pPr>
            <w:r w:rsidRPr="004B4879">
              <w:rPr>
                <w:sz w:val="20"/>
              </w:rPr>
              <w:t xml:space="preserve"> Branch Accounting and Procurement | Administrative Division</w:t>
            </w:r>
          </w:p>
          <w:p w14:paraId="30085196" w14:textId="77777777" w:rsidR="004B4879" w:rsidRPr="004B4879" w:rsidRDefault="004B4879" w:rsidP="004B4879">
            <w:pPr>
              <w:tabs>
                <w:tab w:val="left" w:pos="3600"/>
              </w:tabs>
              <w:rPr>
                <w:sz w:val="20"/>
              </w:rPr>
            </w:pPr>
            <w:r w:rsidRPr="004B4879">
              <w:rPr>
                <w:sz w:val="20"/>
              </w:rPr>
              <w:t xml:space="preserve"> 455 Golden Gate Avenue, 6th </w:t>
            </w:r>
            <w:proofErr w:type="gramStart"/>
            <w:r w:rsidRPr="004B4879">
              <w:rPr>
                <w:sz w:val="20"/>
              </w:rPr>
              <w:t>Floor</w:t>
            </w:r>
            <w:proofErr w:type="gramEnd"/>
          </w:p>
          <w:p w14:paraId="72E182B9" w14:textId="4A2EB604" w:rsidR="003B3C0B" w:rsidRPr="00287443" w:rsidRDefault="004B4879" w:rsidP="004B4879">
            <w:pPr>
              <w:tabs>
                <w:tab w:val="left" w:pos="3600"/>
              </w:tabs>
              <w:rPr>
                <w:sz w:val="20"/>
              </w:rPr>
            </w:pPr>
            <w:r w:rsidRPr="00430EBA">
              <w:rPr>
                <w:sz w:val="20"/>
              </w:rPr>
              <w:t xml:space="preserve"> San Francisco, CA  94102-3688</w:t>
            </w:r>
          </w:p>
        </w:tc>
        <w:tc>
          <w:tcPr>
            <w:tcW w:w="4950" w:type="dxa"/>
            <w:tcBorders>
              <w:top w:val="nil"/>
              <w:left w:val="single" w:sz="8" w:space="0" w:color="auto"/>
              <w:bottom w:val="single" w:sz="8" w:space="0" w:color="auto"/>
              <w:right w:val="single" w:sz="8" w:space="0" w:color="auto"/>
            </w:tcBorders>
          </w:tcPr>
          <w:p w14:paraId="5060E386"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3005704F" w14:textId="77777777" w:rsidR="003B3C0B" w:rsidRPr="00287443" w:rsidRDefault="003B3C0B" w:rsidP="00D662AB">
            <w:pPr>
              <w:tabs>
                <w:tab w:val="left" w:pos="3600"/>
              </w:tabs>
              <w:rPr>
                <w:sz w:val="16"/>
              </w:rPr>
            </w:pPr>
          </w:p>
          <w:p w14:paraId="5BB25E5D" w14:textId="77777777" w:rsidR="003B3C0B" w:rsidRPr="00287443" w:rsidRDefault="003B3C0B" w:rsidP="00D662AB">
            <w:pPr>
              <w:tabs>
                <w:tab w:val="left" w:pos="3600"/>
              </w:tabs>
              <w:rPr>
                <w:sz w:val="20"/>
              </w:rPr>
            </w:pPr>
            <w:r w:rsidRPr="00287443">
              <w:rPr>
                <w:b/>
                <w:sz w:val="20"/>
                <w:highlight w:val="yellow"/>
              </w:rPr>
              <w:t>[Address]</w:t>
            </w:r>
          </w:p>
        </w:tc>
      </w:tr>
    </w:tbl>
    <w:p w14:paraId="41243C65" w14:textId="77777777" w:rsidR="003B3C0B" w:rsidRPr="00114412" w:rsidRDefault="003B3C0B" w:rsidP="003B3C0B">
      <w:pPr>
        <w:rPr>
          <w:b/>
          <w:sz w:val="14"/>
          <w:szCs w:val="14"/>
        </w:rPr>
      </w:pPr>
    </w:p>
    <w:p w14:paraId="262DD86B" w14:textId="77777777" w:rsidR="003B3C0B" w:rsidRPr="00114412" w:rsidRDefault="003B3C0B" w:rsidP="003B3C0B">
      <w:pPr>
        <w:rPr>
          <w:b/>
          <w:sz w:val="14"/>
          <w:szCs w:val="14"/>
        </w:rPr>
      </w:pPr>
      <w:r w:rsidRPr="00C314CE">
        <w:rPr>
          <w:b/>
          <w:sz w:val="14"/>
          <w:szCs w:val="14"/>
        </w:rPr>
        <w:t xml:space="preserve">                                                                                        </w:t>
      </w:r>
    </w:p>
    <w:p w14:paraId="47D43FA9" w14:textId="77777777" w:rsidR="003B3C0B" w:rsidRPr="00287443" w:rsidRDefault="003B3C0B" w:rsidP="003B3C0B">
      <w:pPr>
        <w:ind w:left="-450" w:hanging="270"/>
        <w:rPr>
          <w:sz w:val="20"/>
        </w:rPr>
      </w:pPr>
    </w:p>
    <w:p w14:paraId="349B187A" w14:textId="77777777" w:rsidR="003B3C0B" w:rsidRDefault="003B3C0B">
      <w:pPr>
        <w:rPr>
          <w:rFonts w:asciiTheme="minorHAnsi" w:eastAsiaTheme="majorEastAsia" w:hAnsiTheme="minorHAnsi" w:cstheme="minorHAnsi"/>
          <w:b/>
          <w:bCs/>
          <w:color w:val="000000" w:themeColor="text1"/>
          <w:kern w:val="28"/>
          <w:sz w:val="20"/>
        </w:rPr>
      </w:pPr>
    </w:p>
    <w:p w14:paraId="3D06D13E" w14:textId="55B9E6EE" w:rsidR="008953BE" w:rsidRDefault="008953BE">
      <w:pPr>
        <w:rPr>
          <w:rFonts w:asciiTheme="minorHAnsi" w:eastAsiaTheme="majorEastAsia" w:hAnsiTheme="minorHAnsi" w:cstheme="minorHAnsi"/>
          <w:b/>
          <w:bCs/>
          <w:color w:val="000000" w:themeColor="text1"/>
          <w:kern w:val="28"/>
          <w:sz w:val="20"/>
        </w:rPr>
        <w:sectPr w:rsidR="008953BE" w:rsidSect="003B3C0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p>
    <w:p w14:paraId="499617F5" w14:textId="77777777" w:rsidR="003B3C0B" w:rsidRDefault="003B3C0B">
      <w:pPr>
        <w:rPr>
          <w:rFonts w:asciiTheme="minorHAnsi" w:eastAsiaTheme="majorEastAsia" w:hAnsiTheme="minorHAnsi" w:cstheme="minorHAnsi"/>
          <w:b/>
          <w:bCs/>
          <w:color w:val="000000" w:themeColor="text1"/>
          <w:kern w:val="28"/>
          <w:sz w:val="20"/>
        </w:rPr>
      </w:pPr>
    </w:p>
    <w:p w14:paraId="1E21E314" w14:textId="77777777" w:rsidR="008758B9" w:rsidRPr="00EC158B" w:rsidRDefault="008758B9" w:rsidP="003B3C0B">
      <w:pPr>
        <w:jc w:val="center"/>
        <w:rPr>
          <w:rFonts w:asciiTheme="minorHAnsi" w:eastAsiaTheme="majorEastAsia" w:hAnsiTheme="minorHAnsi" w:cstheme="minorHAnsi"/>
          <w:b/>
          <w:bCs/>
          <w:color w:val="000000" w:themeColor="text1"/>
          <w:kern w:val="28"/>
          <w:sz w:val="20"/>
        </w:rPr>
      </w:pPr>
    </w:p>
    <w:p w14:paraId="15113E46"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18ECC42" w14:textId="77D1EF60" w:rsidR="00B7449E" w:rsidRPr="00EC158B" w:rsidRDefault="00E52E73"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Services</w:t>
      </w:r>
    </w:p>
    <w:p w14:paraId="6E3EEF18" w14:textId="77777777" w:rsidR="00B7449E" w:rsidRPr="00EC158B" w:rsidRDefault="00B7449E" w:rsidP="00B7449E">
      <w:pPr>
        <w:spacing w:line="300" w:lineRule="atLeast"/>
        <w:ind w:left="360"/>
        <w:rPr>
          <w:rFonts w:asciiTheme="minorHAnsi" w:hAnsiTheme="minorHAnsi" w:cstheme="minorHAnsi"/>
          <w:sz w:val="20"/>
        </w:rPr>
      </w:pPr>
    </w:p>
    <w:p w14:paraId="7F6753DE" w14:textId="77777777" w:rsidR="00EF6C03" w:rsidRPr="00EC158B" w:rsidRDefault="00EF6C03" w:rsidP="00846E22">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07C5DA9C" w14:textId="006E1E47" w:rsidR="00085B1D" w:rsidRPr="00085B1D" w:rsidRDefault="00085B1D" w:rsidP="00595ECD">
      <w:pPr>
        <w:numPr>
          <w:ilvl w:val="1"/>
          <w:numId w:val="39"/>
        </w:numPr>
        <w:spacing w:before="120" w:after="120"/>
        <w:ind w:left="900" w:hanging="540"/>
        <w:rPr>
          <w:rFonts w:asciiTheme="minorHAnsi" w:hAnsiTheme="minorHAnsi" w:cstheme="minorHAnsi"/>
          <w:iCs/>
          <w:sz w:val="20"/>
        </w:rPr>
      </w:pPr>
      <w:r w:rsidRPr="00085B1D">
        <w:rPr>
          <w:rFonts w:asciiTheme="minorHAnsi" w:hAnsiTheme="minorHAnsi" w:cstheme="minorHAnsi"/>
          <w:iCs/>
          <w:sz w:val="20"/>
          <w:u w:val="single"/>
        </w:rPr>
        <w:t xml:space="preserve">Judicial Council of California. </w:t>
      </w:r>
      <w:r w:rsidRPr="00085B1D">
        <w:rPr>
          <w:rFonts w:asciiTheme="minorHAnsi" w:hAnsiTheme="minorHAnsi" w:cstheme="minorHAnsi"/>
          <w:iCs/>
          <w:sz w:val="20"/>
        </w:rPr>
        <w:t xml:space="preserve">The Judicial Council of California (“Judicial Council”), chaired by the Chief Justice of California, is the chief policy making agency of the California judicial system. The California Constitution directs the Judicial Council to improve the administration of justice by surveying judicial business, recommending improvements to the courts, and making recommendations annually to the Governor and the Legislature. The Judicial Council also adopts rules for court administration, practice, and procedure, and performs other functions prescribed by law. The Judicial Council’s Court Operations and Services Division, Center for Families, Children &amp; the Courts (“CFCC”) supports programs in court settings that improve practice and services for children, youth, parents, </w:t>
      </w:r>
      <w:proofErr w:type="gramStart"/>
      <w:r w:rsidRPr="00085B1D">
        <w:rPr>
          <w:rFonts w:asciiTheme="minorHAnsi" w:hAnsiTheme="minorHAnsi" w:cstheme="minorHAnsi"/>
          <w:iCs/>
          <w:sz w:val="20"/>
        </w:rPr>
        <w:t>families</w:t>
      </w:r>
      <w:proofErr w:type="gramEnd"/>
      <w:r w:rsidRPr="00085B1D">
        <w:rPr>
          <w:rFonts w:asciiTheme="minorHAnsi" w:hAnsiTheme="minorHAnsi" w:cstheme="minorHAnsi"/>
          <w:iCs/>
          <w:sz w:val="20"/>
        </w:rPr>
        <w:t xml:space="preserve"> and other court users.</w:t>
      </w:r>
    </w:p>
    <w:p w14:paraId="3A095812" w14:textId="7DBD4BA9" w:rsidR="0066703F" w:rsidRPr="00595ECD" w:rsidRDefault="00085B1D" w:rsidP="00595ECD">
      <w:pPr>
        <w:numPr>
          <w:ilvl w:val="1"/>
          <w:numId w:val="39"/>
        </w:numPr>
        <w:spacing w:before="120" w:after="120"/>
        <w:ind w:left="900" w:hanging="540"/>
        <w:rPr>
          <w:rFonts w:asciiTheme="minorHAnsi" w:hAnsiTheme="minorHAnsi" w:cstheme="minorHAnsi"/>
          <w:iCs/>
          <w:sz w:val="20"/>
        </w:rPr>
      </w:pPr>
      <w:r w:rsidRPr="00085B1D">
        <w:rPr>
          <w:rFonts w:asciiTheme="minorHAnsi" w:hAnsiTheme="minorHAnsi" w:cstheme="minorHAnsi"/>
          <w:iCs/>
          <w:sz w:val="20"/>
          <w:u w:val="single"/>
        </w:rPr>
        <w:t>Juvenile Court Stakeholders Trainings</w:t>
      </w:r>
      <w:r w:rsidRPr="00085B1D">
        <w:rPr>
          <w:rFonts w:asciiTheme="minorHAnsi" w:hAnsiTheme="minorHAnsi" w:cstheme="minorHAnsi"/>
          <w:iCs/>
          <w:sz w:val="20"/>
        </w:rPr>
        <w:t xml:space="preserve">. The Judicial Council’s Center for Families, Children &amp; the Courts is responsible for administering trainings to juvenile court stakeholders including judges, attorneys, Court Appointed Special Advocate (CASA) volunteers, social workers, and probation officers. Judicial Council attorneys are often faculty for these trainings. This training request meets the Judicial Council’s grant requirements under its permanency title IV-E grant funded through the California Department of Social Services. </w:t>
      </w:r>
    </w:p>
    <w:p w14:paraId="0D49EAE1" w14:textId="77777777" w:rsidR="00535786" w:rsidRPr="00EC158B" w:rsidRDefault="0004230B" w:rsidP="00846E22">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67C48018" w14:textId="0FB09803" w:rsidR="007B1D82" w:rsidRPr="00C4177B" w:rsidRDefault="004544D7"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Description of Services.</w:t>
      </w:r>
      <w:r w:rsidR="00C4177B">
        <w:rPr>
          <w:rFonts w:asciiTheme="minorHAnsi" w:hAnsiTheme="minorHAnsi" w:cstheme="minorHAnsi"/>
          <w:b/>
          <w:bCs/>
          <w:sz w:val="20"/>
          <w:lang w:bidi="en-US"/>
        </w:rPr>
        <w:t xml:space="preserve">  </w:t>
      </w:r>
      <w:r w:rsidR="00060045" w:rsidRPr="00EC158B">
        <w:rPr>
          <w:rFonts w:asciiTheme="minorHAnsi" w:hAnsiTheme="minorHAnsi" w:cstheme="minorHAnsi"/>
          <w:sz w:val="20"/>
        </w:rPr>
        <w:t>Contractor shall perform the following services</w:t>
      </w:r>
      <w:r w:rsidR="0092758B">
        <w:rPr>
          <w:rFonts w:asciiTheme="minorHAnsi" w:hAnsiTheme="minorHAnsi" w:cstheme="minorHAnsi"/>
          <w:sz w:val="20"/>
        </w:rPr>
        <w:t xml:space="preserve"> and Deliverables</w:t>
      </w:r>
      <w:r w:rsidR="00060045" w:rsidRPr="00EC158B">
        <w:rPr>
          <w:rFonts w:asciiTheme="minorHAnsi" w:hAnsiTheme="minorHAnsi" w:cstheme="minorHAnsi"/>
          <w:sz w:val="20"/>
        </w:rPr>
        <w:t xml:space="preserve"> (“Services”):</w:t>
      </w:r>
    </w:p>
    <w:p w14:paraId="70092480" w14:textId="562C3E1F" w:rsidR="00C4177B" w:rsidRPr="00C54853" w:rsidRDefault="00BC41BC" w:rsidP="00C54853">
      <w:pPr>
        <w:spacing w:before="120" w:after="120"/>
        <w:ind w:left="936"/>
        <w:rPr>
          <w:rFonts w:asciiTheme="minorHAnsi" w:hAnsiTheme="minorHAnsi" w:cstheme="minorHAnsi"/>
          <w:iCs/>
          <w:sz w:val="20"/>
        </w:rPr>
      </w:pPr>
      <w:r>
        <w:rPr>
          <w:rFonts w:asciiTheme="minorHAnsi" w:hAnsiTheme="minorHAnsi" w:cstheme="minorHAnsi"/>
          <w:iCs/>
          <w:sz w:val="20"/>
        </w:rPr>
        <w:t>Contractor shall</w:t>
      </w:r>
      <w:r w:rsidR="008B45DE" w:rsidRPr="008B45DE">
        <w:rPr>
          <w:rFonts w:asciiTheme="minorHAnsi" w:hAnsiTheme="minorHAnsi" w:cstheme="minorHAnsi"/>
          <w:iCs/>
          <w:sz w:val="20"/>
        </w:rPr>
        <w:t xml:space="preserve"> </w:t>
      </w:r>
      <w:r>
        <w:rPr>
          <w:rFonts w:asciiTheme="minorHAnsi" w:hAnsiTheme="minorHAnsi" w:cstheme="minorHAnsi"/>
          <w:iCs/>
          <w:sz w:val="20"/>
        </w:rPr>
        <w:t>d</w:t>
      </w:r>
      <w:r w:rsidR="008B45DE" w:rsidRPr="008B45DE">
        <w:rPr>
          <w:rFonts w:asciiTheme="minorHAnsi" w:hAnsiTheme="minorHAnsi" w:cstheme="minorHAnsi"/>
          <w:iCs/>
          <w:sz w:val="20"/>
        </w:rPr>
        <w:t>evelop and deliver different training modules to juvenile court stakeholders.</w:t>
      </w:r>
      <w:r w:rsidR="006B1B7E">
        <w:rPr>
          <w:rFonts w:asciiTheme="minorHAnsi" w:hAnsiTheme="minorHAnsi" w:cstheme="minorHAnsi"/>
          <w:iCs/>
          <w:sz w:val="20"/>
        </w:rPr>
        <w:t xml:space="preserve"> </w:t>
      </w:r>
      <w:r w:rsidR="008B45DE" w:rsidRPr="008B45DE">
        <w:rPr>
          <w:rFonts w:asciiTheme="minorHAnsi" w:hAnsiTheme="minorHAnsi" w:cstheme="minorHAnsi"/>
          <w:iCs/>
          <w:sz w:val="20"/>
        </w:rPr>
        <w:t xml:space="preserve">Contractor will be expected to meet with Judicial Council staff regularly, allow Judicial Council staff to review and vet curriculum and faculty/presenters prior to scheduling the training presentation.  </w:t>
      </w:r>
    </w:p>
    <w:p w14:paraId="0E96B4D0" w14:textId="46D59923" w:rsidR="00DF5814" w:rsidRPr="00DF5814" w:rsidRDefault="00DF5814" w:rsidP="00A0602F">
      <w:pPr>
        <w:pStyle w:val="ListParagraph"/>
        <w:numPr>
          <w:ilvl w:val="2"/>
          <w:numId w:val="40"/>
        </w:numPr>
        <w:tabs>
          <w:tab w:val="left" w:pos="1800"/>
        </w:tabs>
        <w:spacing w:before="240" w:after="240"/>
        <w:ind w:left="1980"/>
        <w:rPr>
          <w:rFonts w:asciiTheme="minorHAnsi" w:eastAsia="Times New Roman" w:hAnsiTheme="minorHAnsi" w:cstheme="minorHAnsi"/>
          <w:sz w:val="20"/>
          <w:u w:val="single"/>
        </w:rPr>
      </w:pPr>
      <w:r w:rsidRPr="00DF5814">
        <w:rPr>
          <w:rFonts w:asciiTheme="minorHAnsi" w:hAnsiTheme="minorHAnsi" w:cstheme="minorHAnsi"/>
          <w:i/>
          <w:sz w:val="20"/>
        </w:rPr>
        <w:tab/>
        <w:t xml:space="preserve">   </w:t>
      </w:r>
      <w:r w:rsidR="00A0602F">
        <w:rPr>
          <w:rFonts w:asciiTheme="minorHAnsi" w:hAnsiTheme="minorHAnsi" w:cstheme="minorHAnsi"/>
          <w:i/>
          <w:sz w:val="20"/>
        </w:rPr>
        <w:t xml:space="preserve"> </w:t>
      </w:r>
      <w:r w:rsidRPr="00DF5814">
        <w:rPr>
          <w:rFonts w:asciiTheme="minorHAnsi" w:eastAsia="Times New Roman" w:hAnsiTheme="minorHAnsi" w:cstheme="minorHAnsi"/>
          <w:sz w:val="20"/>
          <w:u w:val="single"/>
        </w:rPr>
        <w:t>General Scope of Services Requirements</w:t>
      </w:r>
    </w:p>
    <w:p w14:paraId="46A346EF" w14:textId="325C0AFA" w:rsidR="00DF5814" w:rsidRPr="00DF5814" w:rsidRDefault="00DF5814" w:rsidP="00DF5814">
      <w:pPr>
        <w:numPr>
          <w:ilvl w:val="3"/>
          <w:numId w:val="40"/>
        </w:numPr>
        <w:spacing w:before="240" w:after="240"/>
        <w:rPr>
          <w:rFonts w:asciiTheme="minorHAnsi" w:eastAsia="Times New Roman" w:hAnsiTheme="minorHAnsi" w:cstheme="minorHAnsi"/>
          <w:sz w:val="20"/>
          <w:u w:val="single"/>
        </w:rPr>
      </w:pPr>
      <w:r w:rsidRPr="00DF5814">
        <w:rPr>
          <w:rFonts w:asciiTheme="minorHAnsi" w:eastAsia="Times New Roman" w:hAnsiTheme="minorHAnsi" w:cstheme="minorHAnsi"/>
          <w:sz w:val="20"/>
        </w:rPr>
        <w:t xml:space="preserve">The contractor will be expected to develop and deliver one, some, or all the three items listed below. Contractor will meet regularly with the Judicial Council and keep them updated on progress of the training series. </w:t>
      </w:r>
    </w:p>
    <w:p w14:paraId="00E52195" w14:textId="5D766891" w:rsidR="00DF5814" w:rsidRPr="00DF5814" w:rsidRDefault="00DF5814" w:rsidP="00DF5814">
      <w:pPr>
        <w:spacing w:before="240" w:after="240"/>
        <w:ind w:left="2880"/>
        <w:rPr>
          <w:rFonts w:asciiTheme="minorHAnsi" w:eastAsia="Times New Roman" w:hAnsiTheme="minorHAnsi" w:cstheme="minorHAnsi"/>
          <w:bCs/>
          <w:sz w:val="20"/>
          <w:lang w:bidi="en-US"/>
        </w:rPr>
      </w:pPr>
      <w:r w:rsidRPr="00DF5814">
        <w:rPr>
          <w:rFonts w:asciiTheme="minorHAnsi" w:eastAsia="Times New Roman" w:hAnsiTheme="minorHAnsi" w:cstheme="minorHAnsi"/>
          <w:bCs/>
          <w:sz w:val="20"/>
          <w:lang w:bidi="en-US"/>
        </w:rPr>
        <w:t>Contractor will consult on, create a plan for delivery, and develop material for all or some of items 1 through 3:</w:t>
      </w:r>
    </w:p>
    <w:p w14:paraId="7146140A" w14:textId="77777777" w:rsidR="00DF5814" w:rsidRPr="00DF5814" w:rsidRDefault="00DF5814" w:rsidP="00DF5814">
      <w:pPr>
        <w:numPr>
          <w:ilvl w:val="2"/>
          <w:numId w:val="43"/>
        </w:numPr>
        <w:rPr>
          <w:rFonts w:asciiTheme="minorHAnsi" w:eastAsia="Times New Roman" w:hAnsiTheme="minorHAnsi" w:cstheme="minorHAnsi"/>
          <w:sz w:val="20"/>
        </w:rPr>
      </w:pPr>
      <w:r w:rsidRPr="00DF5814">
        <w:rPr>
          <w:rFonts w:asciiTheme="minorHAnsi" w:eastAsia="Times New Roman" w:hAnsiTheme="minorHAnsi" w:cstheme="minorHAnsi"/>
          <w:sz w:val="20"/>
        </w:rPr>
        <w:t xml:space="preserve">Live trainings: </w:t>
      </w:r>
      <w:r w:rsidRPr="00DF5814">
        <w:rPr>
          <w:rFonts w:asciiTheme="minorHAnsi" w:eastAsia="Times New Roman" w:hAnsiTheme="minorHAnsi" w:cstheme="minorHAnsi"/>
          <w:b/>
          <w:bCs/>
          <w:sz w:val="20"/>
        </w:rPr>
        <w:t>Deliverables 1-8 in Section 2.1.2</w:t>
      </w:r>
    </w:p>
    <w:p w14:paraId="287BA558" w14:textId="306C14A6" w:rsidR="00DF5814" w:rsidRPr="00DF5814" w:rsidRDefault="00DF5814" w:rsidP="00DF5814">
      <w:pPr>
        <w:numPr>
          <w:ilvl w:val="3"/>
          <w:numId w:val="43"/>
        </w:numPr>
        <w:rPr>
          <w:rFonts w:asciiTheme="minorHAnsi" w:eastAsia="Times New Roman" w:hAnsiTheme="minorHAnsi" w:cstheme="minorHAnsi"/>
          <w:sz w:val="20"/>
        </w:rPr>
      </w:pPr>
      <w:r w:rsidRPr="00DF5814">
        <w:rPr>
          <w:rFonts w:asciiTheme="minorHAnsi" w:eastAsia="Times New Roman" w:hAnsiTheme="minorHAnsi" w:cstheme="minorHAnsi"/>
          <w:b/>
          <w:bCs/>
          <w:sz w:val="20"/>
        </w:rPr>
        <w:t>Six to eight-hour live interdisciplinary regional trainings</w:t>
      </w:r>
      <w:r w:rsidRPr="00DF5814">
        <w:rPr>
          <w:rFonts w:asciiTheme="minorHAnsi" w:eastAsia="Times New Roman" w:hAnsiTheme="minorHAnsi" w:cstheme="minorHAnsi"/>
          <w:sz w:val="20"/>
        </w:rPr>
        <w:t xml:space="preserve"> (</w:t>
      </w:r>
      <w:r w:rsidRPr="00DF5814">
        <w:rPr>
          <w:rFonts w:asciiTheme="minorHAnsi" w:eastAsia="Times New Roman" w:hAnsiTheme="minorHAnsi" w:cstheme="minorHAnsi"/>
          <w:color w:val="000000" w:themeColor="text1"/>
          <w:sz w:val="20"/>
        </w:rPr>
        <w:t xml:space="preserve">in person </w:t>
      </w:r>
      <w:r w:rsidRPr="00DF5814">
        <w:rPr>
          <w:rFonts w:asciiTheme="minorHAnsi" w:eastAsia="Times New Roman" w:hAnsiTheme="minorHAnsi" w:cstheme="minorHAnsi"/>
          <w:sz w:val="20"/>
        </w:rPr>
        <w:t xml:space="preserve">or by webinar) over one or two days for individual counties or regions depending on the county or counties.  The curriculum developed for the interdisciplinary regional trainings must cover at least six topics.  This same curriculum must be delivered at no fewer than six (6) regional or individual county trainings in </w:t>
      </w:r>
      <w:r w:rsidRPr="00DF5814">
        <w:rPr>
          <w:rFonts w:asciiTheme="minorHAnsi" w:eastAsia="Times New Roman" w:hAnsiTheme="minorHAnsi" w:cstheme="minorHAnsi"/>
          <w:b/>
          <w:bCs/>
          <w:sz w:val="20"/>
        </w:rPr>
        <w:t>Year 1</w:t>
      </w:r>
      <w:r w:rsidRPr="00DF5814">
        <w:rPr>
          <w:rFonts w:asciiTheme="minorHAnsi" w:eastAsia="Times New Roman" w:hAnsiTheme="minorHAnsi" w:cstheme="minorHAnsi"/>
          <w:sz w:val="20"/>
        </w:rPr>
        <w:t xml:space="preserve"> as determined by the Judicial Council. For </w:t>
      </w:r>
      <w:r w:rsidRPr="00DF5814">
        <w:rPr>
          <w:rFonts w:asciiTheme="minorHAnsi" w:eastAsia="Times New Roman" w:hAnsiTheme="minorHAnsi" w:cstheme="minorHAnsi"/>
          <w:b/>
          <w:bCs/>
          <w:sz w:val="20"/>
        </w:rPr>
        <w:t>Year 2 through Year 4</w:t>
      </w:r>
      <w:r w:rsidRPr="00DF5814">
        <w:rPr>
          <w:rFonts w:asciiTheme="minorHAnsi" w:eastAsia="Times New Roman" w:hAnsiTheme="minorHAnsi" w:cstheme="minorHAnsi"/>
          <w:sz w:val="20"/>
        </w:rPr>
        <w:t xml:space="preserve">, Contractor is only required to deliver </w:t>
      </w:r>
      <w:r w:rsidRPr="00DF5814">
        <w:rPr>
          <w:rFonts w:asciiTheme="minorHAnsi" w:eastAsia="Times New Roman" w:hAnsiTheme="minorHAnsi" w:cstheme="minorHAnsi"/>
          <w:b/>
          <w:bCs/>
          <w:sz w:val="20"/>
        </w:rPr>
        <w:t>4 regional or individual county trainings.</w:t>
      </w:r>
      <w:r w:rsidRPr="00DF5814">
        <w:rPr>
          <w:rFonts w:asciiTheme="minorHAnsi" w:eastAsia="Times New Roman" w:hAnsiTheme="minorHAnsi" w:cstheme="minorHAnsi"/>
          <w:sz w:val="20"/>
        </w:rPr>
        <w:t xml:space="preserve"> Topics for the regional or individual counties trainings can be any of the areas listed in (a)-(m) below negotiated between Contractor and the Judicial Council. </w:t>
      </w:r>
    </w:p>
    <w:p w14:paraId="2A82DA97" w14:textId="77777777" w:rsidR="00DF5814" w:rsidRPr="00DF5814" w:rsidRDefault="00DF5814" w:rsidP="00DF5814">
      <w:pPr>
        <w:numPr>
          <w:ilvl w:val="3"/>
          <w:numId w:val="43"/>
        </w:numPr>
        <w:rPr>
          <w:rFonts w:asciiTheme="minorHAnsi" w:eastAsia="Times New Roman" w:hAnsiTheme="minorHAnsi" w:cstheme="minorHAnsi"/>
          <w:sz w:val="20"/>
        </w:rPr>
      </w:pPr>
      <w:r w:rsidRPr="00DF5814">
        <w:rPr>
          <w:rFonts w:asciiTheme="minorHAnsi" w:eastAsia="Times New Roman" w:hAnsiTheme="minorHAnsi" w:cstheme="minorHAnsi"/>
          <w:b/>
          <w:bCs/>
          <w:sz w:val="20"/>
        </w:rPr>
        <w:lastRenderedPageBreak/>
        <w:t xml:space="preserve">Six 60-90 </w:t>
      </w:r>
      <w:proofErr w:type="gramStart"/>
      <w:r w:rsidRPr="00DF5814">
        <w:rPr>
          <w:rFonts w:asciiTheme="minorHAnsi" w:eastAsia="Times New Roman" w:hAnsiTheme="minorHAnsi" w:cstheme="minorHAnsi"/>
          <w:b/>
          <w:bCs/>
          <w:sz w:val="20"/>
        </w:rPr>
        <w:t>minute</w:t>
      </w:r>
      <w:proofErr w:type="gramEnd"/>
      <w:r w:rsidRPr="00DF5814">
        <w:rPr>
          <w:rFonts w:asciiTheme="minorHAnsi" w:eastAsia="Times New Roman" w:hAnsiTheme="minorHAnsi" w:cstheme="minorHAnsi"/>
          <w:b/>
          <w:bCs/>
          <w:sz w:val="20"/>
        </w:rPr>
        <w:t xml:space="preserve"> live Statewide Webinars</w:t>
      </w:r>
      <w:r w:rsidRPr="00DF5814">
        <w:rPr>
          <w:rFonts w:asciiTheme="minorHAnsi" w:eastAsia="Times New Roman" w:hAnsiTheme="minorHAnsi" w:cstheme="minorHAnsi"/>
          <w:sz w:val="20"/>
        </w:rPr>
        <w:t xml:space="preserve"> in </w:t>
      </w:r>
      <w:r w:rsidRPr="00DF5814">
        <w:rPr>
          <w:rFonts w:asciiTheme="minorHAnsi" w:eastAsia="Times New Roman" w:hAnsiTheme="minorHAnsi" w:cstheme="minorHAnsi"/>
          <w:b/>
          <w:bCs/>
          <w:sz w:val="20"/>
        </w:rPr>
        <w:t>Year 1</w:t>
      </w:r>
      <w:r w:rsidRPr="00DF5814">
        <w:rPr>
          <w:rFonts w:asciiTheme="minorHAnsi" w:eastAsia="Times New Roman" w:hAnsiTheme="minorHAnsi" w:cstheme="minorHAnsi"/>
          <w:sz w:val="20"/>
        </w:rPr>
        <w:t xml:space="preserve"> based on the live interdisciplinary training topics: Contractor will present live statewide webinars based on the training topics delivered in Section 1. a above. </w:t>
      </w:r>
      <w:r w:rsidRPr="00DF5814">
        <w:rPr>
          <w:rFonts w:asciiTheme="minorHAnsi" w:eastAsia="Times New Roman" w:hAnsiTheme="minorHAnsi" w:cstheme="minorHAnsi"/>
          <w:b/>
          <w:bCs/>
          <w:sz w:val="20"/>
        </w:rPr>
        <w:t>For Year 2 through Year 4, Contractor is only required to deliver 4 live Statewide Webinars trainings</w:t>
      </w:r>
      <w:r w:rsidRPr="00DF5814">
        <w:rPr>
          <w:rFonts w:asciiTheme="minorHAnsi" w:eastAsia="Times New Roman" w:hAnsiTheme="minorHAnsi" w:cstheme="minorHAnsi"/>
          <w:sz w:val="20"/>
        </w:rPr>
        <w:t>.</w:t>
      </w:r>
    </w:p>
    <w:p w14:paraId="7908A07A" w14:textId="77777777" w:rsidR="00DF5814" w:rsidRPr="00DF5814" w:rsidRDefault="00DF5814" w:rsidP="00DF5814">
      <w:pPr>
        <w:ind w:left="3960" w:hanging="360"/>
        <w:rPr>
          <w:rFonts w:asciiTheme="minorHAnsi" w:eastAsia="Times New Roman" w:hAnsiTheme="minorHAnsi" w:cstheme="minorHAnsi"/>
          <w:sz w:val="20"/>
        </w:rPr>
      </w:pPr>
    </w:p>
    <w:p w14:paraId="611C2287" w14:textId="2041BD32" w:rsidR="00DF5814" w:rsidRPr="004E2E16" w:rsidRDefault="00DF5814" w:rsidP="004E2E16">
      <w:pPr>
        <w:numPr>
          <w:ilvl w:val="2"/>
          <w:numId w:val="43"/>
        </w:numPr>
        <w:rPr>
          <w:rFonts w:asciiTheme="minorHAnsi" w:eastAsia="Times New Roman" w:hAnsiTheme="minorHAnsi" w:cstheme="minorHAnsi"/>
          <w:sz w:val="20"/>
        </w:rPr>
      </w:pPr>
      <w:r w:rsidRPr="00DF5814">
        <w:rPr>
          <w:rFonts w:asciiTheme="minorHAnsi" w:eastAsia="Times New Roman" w:hAnsiTheme="minorHAnsi" w:cstheme="minorHAnsi"/>
          <w:sz w:val="20"/>
        </w:rPr>
        <w:t xml:space="preserve">Six live or prerecorded </w:t>
      </w:r>
      <w:proofErr w:type="gramStart"/>
      <w:r w:rsidRPr="00DF5814">
        <w:rPr>
          <w:rFonts w:asciiTheme="minorHAnsi" w:eastAsia="Times New Roman" w:hAnsiTheme="minorHAnsi" w:cstheme="minorHAnsi"/>
          <w:sz w:val="20"/>
        </w:rPr>
        <w:t>60-90 minute</w:t>
      </w:r>
      <w:proofErr w:type="gramEnd"/>
      <w:r w:rsidRPr="00DF5814">
        <w:rPr>
          <w:rFonts w:asciiTheme="minorHAnsi" w:eastAsia="Times New Roman" w:hAnsiTheme="minorHAnsi" w:cstheme="minorHAnsi"/>
          <w:sz w:val="20"/>
        </w:rPr>
        <w:t xml:space="preserve"> statewide webinars per year in addition to item 1 above. The six webinars can discuss any of the topics listed in (a)-(m) below negotiated between Contractor and the Judicial Council. </w:t>
      </w:r>
      <w:r w:rsidRPr="00DF5814">
        <w:rPr>
          <w:rFonts w:asciiTheme="minorHAnsi" w:eastAsia="Times New Roman" w:hAnsiTheme="minorHAnsi" w:cstheme="minorHAnsi"/>
          <w:b/>
          <w:bCs/>
          <w:sz w:val="20"/>
        </w:rPr>
        <w:t>Please see Deliverables 1-2, and 9-14 in Section 2.1.2 below.</w:t>
      </w:r>
    </w:p>
    <w:p w14:paraId="4DC15E6D" w14:textId="77777777" w:rsidR="00034626" w:rsidRPr="00DF5814" w:rsidRDefault="00034626" w:rsidP="00DF5814">
      <w:pPr>
        <w:ind w:left="3600"/>
        <w:rPr>
          <w:rFonts w:asciiTheme="minorHAnsi" w:eastAsia="Times New Roman" w:hAnsiTheme="minorHAnsi" w:cstheme="minorHAnsi"/>
          <w:sz w:val="20"/>
        </w:rPr>
      </w:pPr>
    </w:p>
    <w:p w14:paraId="0F6579E6" w14:textId="588C7618" w:rsidR="00DF5814" w:rsidRPr="00DF5814" w:rsidRDefault="00DF5814" w:rsidP="00DF5814">
      <w:pPr>
        <w:numPr>
          <w:ilvl w:val="2"/>
          <w:numId w:val="43"/>
        </w:numPr>
        <w:rPr>
          <w:rFonts w:asciiTheme="minorHAnsi" w:eastAsia="Times New Roman" w:hAnsiTheme="minorHAnsi" w:cstheme="minorHAnsi"/>
          <w:sz w:val="20"/>
        </w:rPr>
      </w:pPr>
      <w:r w:rsidRPr="00DF5814">
        <w:rPr>
          <w:rFonts w:asciiTheme="minorHAnsi" w:eastAsia="Times New Roman" w:hAnsiTheme="minorHAnsi" w:cstheme="minorHAnsi"/>
          <w:sz w:val="20"/>
        </w:rPr>
        <w:t>Work with E-Learning contractor on one 90 minutes distance learning course per year. Topics delivered can be any of the areas listed in (a) – (m) below negotiated between Contractor and the Judicial Council.</w:t>
      </w:r>
    </w:p>
    <w:p w14:paraId="430232C3" w14:textId="77777777" w:rsidR="00DF5814" w:rsidRPr="00DF5814" w:rsidRDefault="00DF5814" w:rsidP="00DF5814">
      <w:pPr>
        <w:ind w:left="3600"/>
        <w:rPr>
          <w:rFonts w:asciiTheme="minorHAnsi" w:eastAsia="Times New Roman" w:hAnsiTheme="minorHAnsi" w:cstheme="minorHAnsi"/>
          <w:b/>
          <w:bCs/>
          <w:sz w:val="20"/>
        </w:rPr>
      </w:pPr>
      <w:r w:rsidRPr="00DF5814">
        <w:rPr>
          <w:rFonts w:asciiTheme="minorHAnsi" w:eastAsia="Times New Roman" w:hAnsiTheme="minorHAnsi" w:cstheme="minorHAnsi"/>
          <w:b/>
          <w:bCs/>
          <w:sz w:val="20"/>
        </w:rPr>
        <w:t>Please see Deliverable 15 in Section 2.1.2 below.</w:t>
      </w:r>
    </w:p>
    <w:p w14:paraId="4662443F" w14:textId="3F74F210" w:rsidR="00DF5814" w:rsidRPr="00DF5814" w:rsidRDefault="00DF5814" w:rsidP="00DF5814">
      <w:pPr>
        <w:spacing w:before="240" w:after="240"/>
        <w:ind w:left="2160" w:firstLine="720"/>
        <w:rPr>
          <w:rFonts w:asciiTheme="minorHAnsi" w:eastAsia="Times New Roman" w:hAnsiTheme="minorHAnsi" w:cstheme="minorHAnsi"/>
          <w:b/>
          <w:sz w:val="20"/>
          <w:lang w:bidi="en-US"/>
        </w:rPr>
      </w:pPr>
      <w:r w:rsidRPr="00DF5814">
        <w:rPr>
          <w:rFonts w:asciiTheme="minorHAnsi" w:eastAsia="Times New Roman" w:hAnsiTheme="minorHAnsi" w:cstheme="minorHAnsi"/>
          <w:b/>
          <w:sz w:val="20"/>
          <w:lang w:bidi="en-US"/>
        </w:rPr>
        <w:t xml:space="preserve">The list of </w:t>
      </w:r>
      <w:r w:rsidR="00785D44">
        <w:rPr>
          <w:rFonts w:asciiTheme="minorHAnsi" w:eastAsia="Times New Roman" w:hAnsiTheme="minorHAnsi" w:cstheme="minorHAnsi"/>
          <w:b/>
          <w:sz w:val="20"/>
          <w:lang w:bidi="en-US"/>
        </w:rPr>
        <w:t xml:space="preserve">training </w:t>
      </w:r>
      <w:r w:rsidRPr="00DF5814">
        <w:rPr>
          <w:rFonts w:asciiTheme="minorHAnsi" w:eastAsia="Times New Roman" w:hAnsiTheme="minorHAnsi" w:cstheme="minorHAnsi"/>
          <w:b/>
          <w:sz w:val="20"/>
          <w:lang w:bidi="en-US"/>
        </w:rPr>
        <w:t xml:space="preserve">topics </w:t>
      </w:r>
      <w:r w:rsidR="00785D44" w:rsidRPr="00DF5814">
        <w:rPr>
          <w:rFonts w:asciiTheme="minorHAnsi" w:eastAsia="Times New Roman" w:hAnsiTheme="minorHAnsi" w:cstheme="minorHAnsi"/>
          <w:b/>
          <w:sz w:val="20"/>
          <w:lang w:bidi="en-US"/>
        </w:rPr>
        <w:t>is</w:t>
      </w:r>
      <w:r w:rsidRPr="00DF5814">
        <w:rPr>
          <w:rFonts w:asciiTheme="minorHAnsi" w:eastAsia="Times New Roman" w:hAnsiTheme="minorHAnsi" w:cstheme="minorHAnsi"/>
          <w:b/>
          <w:sz w:val="20"/>
          <w:lang w:bidi="en-US"/>
        </w:rPr>
        <w:t>:</w:t>
      </w:r>
    </w:p>
    <w:p w14:paraId="42E103D2" w14:textId="77777777" w:rsidR="00DF5814" w:rsidRPr="00DF5814" w:rsidRDefault="00DF5814" w:rsidP="00DF5814">
      <w:pPr>
        <w:numPr>
          <w:ilvl w:val="0"/>
          <w:numId w:val="44"/>
        </w:numPr>
        <w:spacing w:before="240" w:after="240"/>
        <w:rPr>
          <w:rFonts w:asciiTheme="minorHAnsi" w:eastAsia="Times New Roman" w:hAnsiTheme="minorHAnsi" w:cstheme="minorHAnsi"/>
          <w:sz w:val="20"/>
        </w:rPr>
      </w:pPr>
      <w:r w:rsidRPr="00DF5814">
        <w:rPr>
          <w:rFonts w:asciiTheme="minorHAnsi" w:eastAsia="Times New Roman" w:hAnsiTheme="minorHAnsi" w:cstheme="minorHAnsi"/>
          <w:sz w:val="20"/>
        </w:rPr>
        <w:t>Understanding the changing landscape of child welfare proceedings, including understanding current data and the impact on attorney and judicial practices and how to incorporate best practices into court proceedings.</w:t>
      </w:r>
    </w:p>
    <w:p w14:paraId="4D5C6E73" w14:textId="7CAD6B68" w:rsidR="00DF5814" w:rsidRPr="00DF5814" w:rsidRDefault="00DF5814" w:rsidP="00B52783">
      <w:pPr>
        <w:numPr>
          <w:ilvl w:val="0"/>
          <w:numId w:val="44"/>
        </w:numPr>
        <w:tabs>
          <w:tab w:val="left" w:pos="3150"/>
        </w:tabs>
        <w:spacing w:before="240" w:after="240"/>
        <w:rPr>
          <w:rFonts w:asciiTheme="minorHAnsi" w:eastAsia="Times New Roman" w:hAnsiTheme="minorHAnsi" w:cstheme="minorHAnsi"/>
          <w:sz w:val="20"/>
        </w:rPr>
      </w:pPr>
      <w:r w:rsidRPr="00DF5814">
        <w:rPr>
          <w:rFonts w:asciiTheme="minorHAnsi" w:eastAsia="Times New Roman" w:hAnsiTheme="minorHAnsi" w:cstheme="minorHAnsi"/>
          <w:sz w:val="20"/>
        </w:rPr>
        <w:t xml:space="preserve"> </w:t>
      </w:r>
      <w:r w:rsidR="00B52783">
        <w:rPr>
          <w:rFonts w:asciiTheme="minorHAnsi" w:eastAsia="Times New Roman" w:hAnsiTheme="minorHAnsi" w:cstheme="minorHAnsi"/>
          <w:sz w:val="20"/>
        </w:rPr>
        <w:t xml:space="preserve"> </w:t>
      </w:r>
      <w:r w:rsidRPr="00DF5814">
        <w:rPr>
          <w:rFonts w:asciiTheme="minorHAnsi" w:eastAsia="Times New Roman" w:hAnsiTheme="minorHAnsi" w:cstheme="minorHAnsi"/>
          <w:sz w:val="20"/>
        </w:rPr>
        <w:t xml:space="preserve">Advanced Team Building and Role Identification. Training shall build upon the directed concepts of: </w:t>
      </w:r>
    </w:p>
    <w:p w14:paraId="6E05FF7A" w14:textId="77777777" w:rsidR="00DF5814" w:rsidRPr="00DF5814" w:rsidRDefault="00DF5814" w:rsidP="00DF5814">
      <w:pPr>
        <w:numPr>
          <w:ilvl w:val="1"/>
          <w:numId w:val="44"/>
        </w:numPr>
        <w:spacing w:before="240" w:after="240"/>
        <w:rPr>
          <w:rFonts w:asciiTheme="minorHAnsi" w:eastAsia="Times New Roman" w:hAnsiTheme="minorHAnsi" w:cstheme="minorHAnsi"/>
          <w:sz w:val="20"/>
        </w:rPr>
      </w:pPr>
      <w:r w:rsidRPr="00DF5814">
        <w:rPr>
          <w:rFonts w:asciiTheme="minorHAnsi" w:eastAsia="Times New Roman" w:hAnsiTheme="minorHAnsi" w:cstheme="minorHAnsi"/>
          <w:sz w:val="20"/>
        </w:rPr>
        <w:t>Legal and ethical requirements of interdisciplinary participants regarding reporting and confidentiality.</w:t>
      </w:r>
    </w:p>
    <w:p w14:paraId="7726D305" w14:textId="77777777" w:rsidR="00DF5814" w:rsidRPr="00DF5814" w:rsidRDefault="00DF5814" w:rsidP="00DF5814">
      <w:pPr>
        <w:numPr>
          <w:ilvl w:val="1"/>
          <w:numId w:val="44"/>
        </w:numPr>
        <w:spacing w:before="240" w:after="240"/>
        <w:rPr>
          <w:rFonts w:asciiTheme="minorHAnsi" w:eastAsia="Times New Roman" w:hAnsiTheme="minorHAnsi" w:cstheme="minorHAnsi"/>
          <w:sz w:val="20"/>
        </w:rPr>
      </w:pPr>
      <w:r w:rsidRPr="00DF5814">
        <w:rPr>
          <w:rFonts w:asciiTheme="minorHAnsi" w:eastAsia="Times New Roman" w:hAnsiTheme="minorHAnsi" w:cstheme="minorHAnsi"/>
          <w:sz w:val="20"/>
        </w:rPr>
        <w:t>The roles and responsibilities of the different participants in the court process.</w:t>
      </w:r>
    </w:p>
    <w:p w14:paraId="277A4FA5" w14:textId="77777777" w:rsidR="00DF5814" w:rsidRPr="00DF5814" w:rsidRDefault="00DF5814" w:rsidP="00DF5814">
      <w:pPr>
        <w:numPr>
          <w:ilvl w:val="1"/>
          <w:numId w:val="44"/>
        </w:numPr>
        <w:spacing w:before="240" w:after="240"/>
        <w:rPr>
          <w:rFonts w:asciiTheme="minorHAnsi" w:eastAsia="Times New Roman" w:hAnsiTheme="minorHAnsi" w:cstheme="minorHAnsi"/>
          <w:sz w:val="20"/>
        </w:rPr>
      </w:pPr>
      <w:r w:rsidRPr="00DF5814">
        <w:rPr>
          <w:rFonts w:asciiTheme="minorHAnsi" w:eastAsia="Times New Roman" w:hAnsiTheme="minorHAnsi" w:cstheme="minorHAnsi"/>
          <w:sz w:val="20"/>
        </w:rPr>
        <w:t>Understanding who participants' clients are and the duties owed to each.</w:t>
      </w:r>
    </w:p>
    <w:p w14:paraId="1A4E24EA" w14:textId="77777777" w:rsidR="00DF5814" w:rsidRPr="00DF5814" w:rsidRDefault="00DF5814" w:rsidP="00DF5814">
      <w:pPr>
        <w:numPr>
          <w:ilvl w:val="1"/>
          <w:numId w:val="44"/>
        </w:numPr>
        <w:spacing w:before="240" w:after="240"/>
        <w:rPr>
          <w:rFonts w:asciiTheme="minorHAnsi" w:eastAsia="Times New Roman" w:hAnsiTheme="minorHAnsi" w:cstheme="minorHAnsi"/>
          <w:sz w:val="20"/>
        </w:rPr>
      </w:pPr>
      <w:r w:rsidRPr="00DF5814">
        <w:rPr>
          <w:rFonts w:asciiTheme="minorHAnsi" w:eastAsia="Times New Roman" w:hAnsiTheme="minorHAnsi" w:cstheme="minorHAnsi"/>
          <w:sz w:val="20"/>
        </w:rPr>
        <w:t>Trial skills training including direct and cross examination, use of expert witnesses and constructing a theory of the cas</w:t>
      </w:r>
      <w:bookmarkStart w:id="0" w:name="_Hlk116977034"/>
      <w:r w:rsidRPr="00DF5814">
        <w:rPr>
          <w:rFonts w:asciiTheme="minorHAnsi" w:eastAsia="Times New Roman" w:hAnsiTheme="minorHAnsi" w:cstheme="minorHAnsi"/>
          <w:bCs/>
          <w:sz w:val="20"/>
          <w:lang w:bidi="en-US"/>
        </w:rPr>
        <w:t>e.</w:t>
      </w:r>
    </w:p>
    <w:p w14:paraId="42EAF2C9" w14:textId="77777777" w:rsidR="00DF5814" w:rsidRPr="00DF5814" w:rsidRDefault="00DF5814" w:rsidP="00DF5814">
      <w:pPr>
        <w:numPr>
          <w:ilvl w:val="0"/>
          <w:numId w:val="44"/>
        </w:numPr>
        <w:spacing w:before="240" w:after="240"/>
        <w:rPr>
          <w:rFonts w:asciiTheme="minorHAnsi" w:eastAsia="Times New Roman" w:hAnsiTheme="minorHAnsi" w:cstheme="minorHAnsi"/>
          <w:sz w:val="20"/>
        </w:rPr>
      </w:pPr>
      <w:r w:rsidRPr="00DF5814">
        <w:rPr>
          <w:rFonts w:asciiTheme="minorHAnsi" w:eastAsia="Times New Roman" w:hAnsiTheme="minorHAnsi" w:cstheme="minorHAnsi"/>
          <w:sz w:val="20"/>
        </w:rPr>
        <w:t>Case Law and Statutory Framework: New case law and promising practices in permanency planning. Updates in new legislation. Review of state and federal mandates.</w:t>
      </w:r>
    </w:p>
    <w:p w14:paraId="4A70D153" w14:textId="77777777" w:rsidR="00DF5814" w:rsidRPr="00DF5814" w:rsidRDefault="00DF5814" w:rsidP="00DF5814">
      <w:pPr>
        <w:numPr>
          <w:ilvl w:val="0"/>
          <w:numId w:val="44"/>
        </w:numPr>
        <w:spacing w:before="240" w:after="240"/>
        <w:rPr>
          <w:rFonts w:asciiTheme="minorHAnsi" w:eastAsia="Times New Roman" w:hAnsiTheme="minorHAnsi" w:cstheme="minorHAnsi"/>
          <w:sz w:val="20"/>
        </w:rPr>
      </w:pPr>
      <w:r w:rsidRPr="00DF5814">
        <w:rPr>
          <w:rFonts w:asciiTheme="minorHAnsi" w:eastAsia="Times New Roman" w:hAnsiTheme="minorHAnsi" w:cstheme="minorHAnsi"/>
          <w:sz w:val="20"/>
        </w:rPr>
        <w:t>The court perspective on case planning, placement, and reasonable efforts.</w:t>
      </w:r>
    </w:p>
    <w:p w14:paraId="651B41DB" w14:textId="77777777" w:rsidR="00DF5814" w:rsidRPr="00DF5814" w:rsidRDefault="00DF5814" w:rsidP="00DF5814">
      <w:pPr>
        <w:numPr>
          <w:ilvl w:val="0"/>
          <w:numId w:val="44"/>
        </w:numPr>
        <w:spacing w:before="240" w:after="240"/>
        <w:rPr>
          <w:rFonts w:asciiTheme="minorHAnsi" w:eastAsia="Times New Roman" w:hAnsiTheme="minorHAnsi" w:cstheme="minorHAnsi"/>
          <w:sz w:val="20"/>
        </w:rPr>
      </w:pPr>
      <w:r w:rsidRPr="00DF5814">
        <w:rPr>
          <w:rFonts w:asciiTheme="minorHAnsi" w:eastAsia="Times New Roman" w:hAnsiTheme="minorHAnsi" w:cstheme="minorHAnsi"/>
          <w:sz w:val="20"/>
        </w:rPr>
        <w:t>Up-front Permanency Planning: Concentrating on reasonable efforts to prevent removal and the advantage of Part I of the Family First Prevention Services Act.</w:t>
      </w:r>
    </w:p>
    <w:p w14:paraId="61BA4D31" w14:textId="77777777" w:rsidR="00DF5814" w:rsidRPr="00DF5814" w:rsidRDefault="00DF5814" w:rsidP="00DF5814">
      <w:pPr>
        <w:numPr>
          <w:ilvl w:val="0"/>
          <w:numId w:val="44"/>
        </w:numPr>
        <w:spacing w:before="240" w:after="240"/>
        <w:rPr>
          <w:rFonts w:asciiTheme="minorHAnsi" w:eastAsia="Times New Roman" w:hAnsiTheme="minorHAnsi" w:cstheme="minorHAnsi"/>
          <w:sz w:val="20"/>
        </w:rPr>
      </w:pPr>
      <w:r w:rsidRPr="00DF5814">
        <w:rPr>
          <w:rFonts w:asciiTheme="minorHAnsi" w:eastAsia="Times New Roman" w:hAnsiTheme="minorHAnsi" w:cstheme="minorHAnsi"/>
          <w:sz w:val="20"/>
        </w:rPr>
        <w:t>Improving Reunification and re-entry outcomes.</w:t>
      </w:r>
    </w:p>
    <w:p w14:paraId="43303A73" w14:textId="77777777" w:rsidR="00DF5814" w:rsidRPr="00DF5814" w:rsidRDefault="00DF5814" w:rsidP="00DF5814">
      <w:pPr>
        <w:numPr>
          <w:ilvl w:val="0"/>
          <w:numId w:val="44"/>
        </w:numPr>
        <w:spacing w:before="240" w:after="240"/>
        <w:rPr>
          <w:rFonts w:asciiTheme="minorHAnsi" w:eastAsia="Times New Roman" w:hAnsiTheme="minorHAnsi" w:cstheme="minorHAnsi"/>
          <w:sz w:val="20"/>
        </w:rPr>
      </w:pPr>
      <w:r w:rsidRPr="00DF5814">
        <w:rPr>
          <w:rFonts w:asciiTheme="minorHAnsi" w:eastAsia="Times New Roman" w:hAnsiTheme="minorHAnsi" w:cstheme="minorHAnsi"/>
          <w:sz w:val="20"/>
        </w:rPr>
        <w:t>Best Practices in court proceedings including trauma informed courts and collaborative efforts.</w:t>
      </w:r>
    </w:p>
    <w:p w14:paraId="2C3F2BF7" w14:textId="77777777" w:rsidR="00DF5814" w:rsidRPr="00DF5814" w:rsidRDefault="00DF5814" w:rsidP="00DF5814">
      <w:pPr>
        <w:numPr>
          <w:ilvl w:val="0"/>
          <w:numId w:val="44"/>
        </w:numPr>
        <w:spacing w:before="240" w:after="240"/>
        <w:rPr>
          <w:rFonts w:asciiTheme="minorHAnsi" w:eastAsia="Times New Roman" w:hAnsiTheme="minorHAnsi" w:cstheme="minorHAnsi"/>
          <w:sz w:val="20"/>
        </w:rPr>
      </w:pPr>
      <w:r w:rsidRPr="00DF5814">
        <w:rPr>
          <w:rFonts w:asciiTheme="minorHAnsi" w:eastAsia="Times New Roman" w:hAnsiTheme="minorHAnsi" w:cstheme="minorHAnsi"/>
          <w:sz w:val="20"/>
        </w:rPr>
        <w:lastRenderedPageBreak/>
        <w:t>Adoption and Family Permanency Options for Older Children and Nonminor Dependents includes:</w:t>
      </w:r>
    </w:p>
    <w:p w14:paraId="0E866293" w14:textId="77777777" w:rsidR="00DF5814" w:rsidRPr="00DF5814" w:rsidRDefault="00DF5814" w:rsidP="00DF5814">
      <w:pPr>
        <w:numPr>
          <w:ilvl w:val="0"/>
          <w:numId w:val="45"/>
        </w:numPr>
        <w:spacing w:before="240" w:after="240"/>
        <w:rPr>
          <w:rFonts w:asciiTheme="minorHAnsi" w:eastAsia="Times New Roman" w:hAnsiTheme="minorHAnsi" w:cstheme="minorHAnsi"/>
          <w:sz w:val="20"/>
        </w:rPr>
      </w:pPr>
      <w:r w:rsidRPr="00DF5814">
        <w:rPr>
          <w:rFonts w:asciiTheme="minorHAnsi" w:eastAsia="Times New Roman" w:hAnsiTheme="minorHAnsi" w:cstheme="minorHAnsi"/>
          <w:sz w:val="20"/>
        </w:rPr>
        <w:t>Case law, statutory updates and forms and procedures for eligibility for non-minor dependents.</w:t>
      </w:r>
    </w:p>
    <w:p w14:paraId="54804B96" w14:textId="77777777" w:rsidR="00DF5814" w:rsidRPr="00DF5814" w:rsidRDefault="00DF5814" w:rsidP="00DF5814">
      <w:pPr>
        <w:numPr>
          <w:ilvl w:val="0"/>
          <w:numId w:val="45"/>
        </w:numPr>
        <w:spacing w:before="240" w:after="240"/>
        <w:rPr>
          <w:rFonts w:asciiTheme="minorHAnsi" w:eastAsia="Times New Roman" w:hAnsiTheme="minorHAnsi" w:cstheme="minorHAnsi"/>
          <w:sz w:val="20"/>
        </w:rPr>
      </w:pPr>
      <w:r w:rsidRPr="00DF5814">
        <w:rPr>
          <w:rFonts w:asciiTheme="minorHAnsi" w:eastAsia="Times New Roman" w:hAnsiTheme="minorHAnsi" w:cstheme="minorHAnsi"/>
          <w:sz w:val="20"/>
        </w:rPr>
        <w:t>Best practices in case planning for adoption and family finding and engagement for older youth.</w:t>
      </w:r>
    </w:p>
    <w:p w14:paraId="58E09D72" w14:textId="77777777" w:rsidR="00DF5814" w:rsidRPr="00DF5814" w:rsidRDefault="00DF5814" w:rsidP="00DF5814">
      <w:pPr>
        <w:numPr>
          <w:ilvl w:val="0"/>
          <w:numId w:val="45"/>
        </w:numPr>
        <w:spacing w:before="240" w:after="240"/>
        <w:rPr>
          <w:rFonts w:asciiTheme="minorHAnsi" w:eastAsia="Times New Roman" w:hAnsiTheme="minorHAnsi" w:cstheme="minorHAnsi"/>
          <w:sz w:val="20"/>
        </w:rPr>
      </w:pPr>
      <w:r w:rsidRPr="00DF5814">
        <w:rPr>
          <w:rFonts w:asciiTheme="minorHAnsi" w:eastAsia="Times New Roman" w:hAnsiTheme="minorHAnsi" w:cstheme="minorHAnsi"/>
          <w:sz w:val="20"/>
        </w:rPr>
        <w:t>Informed Decision Making for Judicial Officers and Attorneys.</w:t>
      </w:r>
    </w:p>
    <w:p w14:paraId="3C050418" w14:textId="77777777" w:rsidR="00DF5814" w:rsidRPr="00DF5814" w:rsidRDefault="00DF5814" w:rsidP="00DF5814">
      <w:pPr>
        <w:numPr>
          <w:ilvl w:val="0"/>
          <w:numId w:val="45"/>
        </w:numPr>
        <w:spacing w:before="240" w:after="240"/>
        <w:rPr>
          <w:rFonts w:asciiTheme="minorHAnsi" w:eastAsia="Times New Roman" w:hAnsiTheme="minorHAnsi" w:cstheme="minorHAnsi"/>
          <w:sz w:val="20"/>
        </w:rPr>
      </w:pPr>
      <w:r w:rsidRPr="00DF5814">
        <w:rPr>
          <w:rFonts w:asciiTheme="minorHAnsi" w:eastAsia="Times New Roman" w:hAnsiTheme="minorHAnsi" w:cstheme="minorHAnsi"/>
          <w:sz w:val="20"/>
        </w:rPr>
        <w:t>Curriculum identifies when adoption or reunification should be considered as an option for youth eligible for non-minor dependency.</w:t>
      </w:r>
    </w:p>
    <w:p w14:paraId="277AD2DA" w14:textId="77777777" w:rsidR="00DF5814" w:rsidRPr="00DF5814" w:rsidRDefault="00DF5814" w:rsidP="00DF5814">
      <w:pPr>
        <w:numPr>
          <w:ilvl w:val="0"/>
          <w:numId w:val="44"/>
        </w:numPr>
        <w:spacing w:before="240" w:after="240"/>
        <w:rPr>
          <w:rFonts w:asciiTheme="minorHAnsi" w:eastAsia="Times New Roman" w:hAnsiTheme="minorHAnsi" w:cstheme="minorHAnsi"/>
          <w:sz w:val="20"/>
        </w:rPr>
      </w:pPr>
      <w:r w:rsidRPr="00DF5814">
        <w:rPr>
          <w:rFonts w:asciiTheme="minorHAnsi" w:eastAsia="Times New Roman" w:hAnsiTheme="minorHAnsi" w:cstheme="minorHAnsi"/>
          <w:sz w:val="20"/>
        </w:rPr>
        <w:t>Family First Prevention Services Act Curriculum consists of a detailed overview of the Family First Prevention Services Act and includes discussion about maintenance payments and Title IV-E money impacts.</w:t>
      </w:r>
    </w:p>
    <w:p w14:paraId="2DF7CFA3" w14:textId="77777777" w:rsidR="00DF5814" w:rsidRPr="00DF5814" w:rsidRDefault="00DF5814" w:rsidP="00DF5814">
      <w:pPr>
        <w:numPr>
          <w:ilvl w:val="0"/>
          <w:numId w:val="44"/>
        </w:numPr>
        <w:spacing w:before="240" w:after="240"/>
        <w:rPr>
          <w:rFonts w:asciiTheme="minorHAnsi" w:eastAsia="Times New Roman" w:hAnsiTheme="minorHAnsi" w:cstheme="minorHAnsi"/>
          <w:sz w:val="20"/>
        </w:rPr>
      </w:pPr>
      <w:r w:rsidRPr="00DF5814">
        <w:rPr>
          <w:rFonts w:asciiTheme="minorHAnsi" w:eastAsia="Times New Roman" w:hAnsiTheme="minorHAnsi" w:cstheme="minorHAnsi"/>
          <w:sz w:val="20"/>
        </w:rPr>
        <w:t>Issues related to youth with complex care needs.</w:t>
      </w:r>
    </w:p>
    <w:p w14:paraId="16E55CE9" w14:textId="77777777" w:rsidR="00DF5814" w:rsidRPr="00DF5814" w:rsidRDefault="00DF5814" w:rsidP="00DF5814">
      <w:pPr>
        <w:numPr>
          <w:ilvl w:val="0"/>
          <w:numId w:val="44"/>
        </w:numPr>
        <w:spacing w:before="240" w:after="240"/>
        <w:rPr>
          <w:rFonts w:asciiTheme="minorHAnsi" w:eastAsia="Times New Roman" w:hAnsiTheme="minorHAnsi" w:cstheme="minorHAnsi"/>
          <w:sz w:val="20"/>
        </w:rPr>
      </w:pPr>
      <w:r w:rsidRPr="00DF5814">
        <w:rPr>
          <w:rFonts w:asciiTheme="minorHAnsi" w:eastAsia="Times New Roman" w:hAnsiTheme="minorHAnsi" w:cstheme="minorHAnsi"/>
          <w:sz w:val="20"/>
        </w:rPr>
        <w:t xml:space="preserve">Implementation of the Continuing Reform Efforts in Psychotropic Medication Use and Court Findings and Orders. Trainings shall include topics on case planning, youth, family, </w:t>
      </w:r>
      <w:proofErr w:type="gramStart"/>
      <w:r w:rsidRPr="00DF5814">
        <w:rPr>
          <w:rFonts w:asciiTheme="minorHAnsi" w:eastAsia="Times New Roman" w:hAnsiTheme="minorHAnsi" w:cstheme="minorHAnsi"/>
          <w:sz w:val="20"/>
        </w:rPr>
        <w:t>CASA</w:t>
      </w:r>
      <w:proofErr w:type="gramEnd"/>
      <w:r w:rsidRPr="00DF5814">
        <w:rPr>
          <w:rFonts w:asciiTheme="minorHAnsi" w:eastAsia="Times New Roman" w:hAnsiTheme="minorHAnsi" w:cstheme="minorHAnsi"/>
          <w:sz w:val="20"/>
        </w:rPr>
        <w:t xml:space="preserve"> and caregiver input; medical review; and implementing the court forms.</w:t>
      </w:r>
    </w:p>
    <w:p w14:paraId="782A0F10" w14:textId="77777777" w:rsidR="00DF5814" w:rsidRPr="00DF5814" w:rsidRDefault="00DF5814" w:rsidP="00DF5814">
      <w:pPr>
        <w:numPr>
          <w:ilvl w:val="0"/>
          <w:numId w:val="44"/>
        </w:numPr>
        <w:spacing w:before="240" w:after="240"/>
        <w:rPr>
          <w:rFonts w:asciiTheme="minorHAnsi" w:eastAsia="Times New Roman" w:hAnsiTheme="minorHAnsi" w:cstheme="minorHAnsi"/>
          <w:sz w:val="20"/>
        </w:rPr>
      </w:pPr>
      <w:r w:rsidRPr="00DF5814">
        <w:rPr>
          <w:rFonts w:asciiTheme="minorHAnsi" w:eastAsia="Times New Roman" w:hAnsiTheme="minorHAnsi" w:cstheme="minorHAnsi"/>
          <w:sz w:val="20"/>
        </w:rPr>
        <w:t>Effective communication strategies by the court and attorneys to ensure all youth understand their rights, specifically how to identify and communicate with developmentally delayed youth and communicate with commercially sexually exploited children.</w:t>
      </w:r>
    </w:p>
    <w:p w14:paraId="0090D067" w14:textId="77777777" w:rsidR="00DF5814" w:rsidRPr="00DF5814" w:rsidRDefault="00DF5814" w:rsidP="00DF5814">
      <w:pPr>
        <w:numPr>
          <w:ilvl w:val="0"/>
          <w:numId w:val="44"/>
        </w:numPr>
        <w:spacing w:before="240" w:after="240"/>
        <w:rPr>
          <w:rFonts w:asciiTheme="minorHAnsi" w:eastAsia="Times New Roman" w:hAnsiTheme="minorHAnsi" w:cstheme="minorHAnsi"/>
          <w:sz w:val="20"/>
        </w:rPr>
      </w:pPr>
      <w:r w:rsidRPr="00DF5814">
        <w:rPr>
          <w:rFonts w:asciiTheme="minorHAnsi" w:eastAsia="Times New Roman" w:hAnsiTheme="minorHAnsi" w:cstheme="minorHAnsi"/>
          <w:sz w:val="20"/>
        </w:rPr>
        <w:t>Prevention and front-end curricula for juvenile court stakeholders that includes:</w:t>
      </w:r>
    </w:p>
    <w:p w14:paraId="4E97AEFF" w14:textId="77777777" w:rsidR="00DF5814" w:rsidRPr="00DF5814" w:rsidRDefault="00DF5814" w:rsidP="00DF5814">
      <w:pPr>
        <w:numPr>
          <w:ilvl w:val="0"/>
          <w:numId w:val="46"/>
        </w:numPr>
        <w:spacing w:before="240" w:after="240"/>
        <w:rPr>
          <w:rFonts w:asciiTheme="minorHAnsi" w:eastAsia="Times New Roman" w:hAnsiTheme="minorHAnsi" w:cstheme="minorHAnsi"/>
          <w:sz w:val="20"/>
        </w:rPr>
      </w:pPr>
      <w:r w:rsidRPr="00DF5814">
        <w:rPr>
          <w:rFonts w:asciiTheme="minorHAnsi" w:eastAsia="Times New Roman" w:hAnsiTheme="minorHAnsi" w:cstheme="minorHAnsi"/>
          <w:sz w:val="20"/>
        </w:rPr>
        <w:t>The conflict between the Safely Surrendered Baby (SSB) law and the Indian Child Welfare Act (ICWA) laws when there is reason to know that the safely surrendered child is an Indian Child.</w:t>
      </w:r>
    </w:p>
    <w:p w14:paraId="2C215397" w14:textId="77777777" w:rsidR="00DF5814" w:rsidRPr="00DF5814" w:rsidRDefault="00DF5814" w:rsidP="00DF5814">
      <w:pPr>
        <w:numPr>
          <w:ilvl w:val="0"/>
          <w:numId w:val="46"/>
        </w:numPr>
        <w:spacing w:before="240" w:after="240"/>
        <w:rPr>
          <w:rFonts w:asciiTheme="minorHAnsi" w:eastAsia="Times New Roman" w:hAnsiTheme="minorHAnsi" w:cstheme="minorHAnsi"/>
          <w:sz w:val="20"/>
        </w:rPr>
      </w:pPr>
      <w:r w:rsidRPr="00DF5814">
        <w:rPr>
          <w:rFonts w:asciiTheme="minorHAnsi" w:eastAsia="Times New Roman" w:hAnsiTheme="minorHAnsi" w:cstheme="minorHAnsi"/>
          <w:sz w:val="20"/>
        </w:rPr>
        <w:t xml:space="preserve">Efforts to prevent removal that judges and attorneys need to consider prior to advocating or ordering a removal </w:t>
      </w:r>
      <w:proofErr w:type="gramStart"/>
      <w:r w:rsidRPr="00DF5814">
        <w:rPr>
          <w:rFonts w:asciiTheme="minorHAnsi" w:eastAsia="Times New Roman" w:hAnsiTheme="minorHAnsi" w:cstheme="minorHAnsi"/>
          <w:sz w:val="20"/>
        </w:rPr>
        <w:t>including:</w:t>
      </w:r>
      <w:proofErr w:type="gramEnd"/>
      <w:r w:rsidRPr="00DF5814">
        <w:rPr>
          <w:rFonts w:asciiTheme="minorHAnsi" w:eastAsia="Times New Roman" w:hAnsiTheme="minorHAnsi" w:cstheme="minorHAnsi"/>
          <w:sz w:val="20"/>
        </w:rPr>
        <w:t xml:space="preserve"> Adverse Childhood Experiences, trauma, the importance of keeping families intact and supported by community services, whenever possible, and the implementation of Part I: prevention services of the Family First Prevention Services Act (FFPSA).</w:t>
      </w:r>
    </w:p>
    <w:bookmarkEnd w:id="0"/>
    <w:p w14:paraId="15909CD4" w14:textId="77777777" w:rsidR="00DF5814" w:rsidRPr="00DF5814" w:rsidRDefault="00DF5814" w:rsidP="00DF5814">
      <w:pPr>
        <w:numPr>
          <w:ilvl w:val="3"/>
          <w:numId w:val="40"/>
        </w:numPr>
        <w:spacing w:before="240" w:after="240"/>
        <w:rPr>
          <w:rFonts w:asciiTheme="minorHAnsi" w:eastAsia="Times New Roman" w:hAnsiTheme="minorHAnsi" w:cstheme="minorHAnsi"/>
          <w:sz w:val="20"/>
        </w:rPr>
      </w:pPr>
      <w:r w:rsidRPr="00DF5814">
        <w:rPr>
          <w:rFonts w:asciiTheme="minorHAnsi" w:eastAsia="Times New Roman" w:hAnsiTheme="minorHAnsi" w:cstheme="minorHAnsi"/>
          <w:sz w:val="20"/>
        </w:rPr>
        <w:t>The successful bidder(s) will either be subject matter experts in the topic or able to secure subject matter experts in the areas listed above. Further, the successful bidder(s) will have expertise in providing educational programs to judges, attorneys, and other juvenile court stakeholders.</w:t>
      </w:r>
    </w:p>
    <w:p w14:paraId="67DD23BD" w14:textId="26FF9100" w:rsidR="00DF5814" w:rsidRPr="00DF5814" w:rsidRDefault="00DF5814" w:rsidP="00DF5814">
      <w:pPr>
        <w:numPr>
          <w:ilvl w:val="3"/>
          <w:numId w:val="40"/>
        </w:numPr>
        <w:spacing w:before="240" w:after="240"/>
        <w:rPr>
          <w:rFonts w:asciiTheme="minorHAnsi" w:eastAsia="Times New Roman" w:hAnsiTheme="minorHAnsi" w:cstheme="minorHAnsi"/>
          <w:sz w:val="20"/>
          <w:u w:val="single"/>
        </w:rPr>
      </w:pPr>
      <w:r w:rsidRPr="00DF5814">
        <w:rPr>
          <w:rFonts w:asciiTheme="minorHAnsi" w:eastAsia="Times New Roman" w:hAnsiTheme="minorHAnsi" w:cstheme="minorHAnsi"/>
          <w:bCs/>
          <w:sz w:val="20"/>
          <w:lang w:bidi="en-US"/>
        </w:rPr>
        <w:t xml:space="preserve">Contractor will conduct legal research on the agreed upon topics above for the legal curriculum. Research includes but is not limited to applicable case law, statutes, California Rules of Court and any relevant legal history in California or other states involving the topic. Contractor will ensure content of the Curriculum will conform to State Bar of California (the “Bar”) requirements for continuing legal education credits. </w:t>
      </w:r>
    </w:p>
    <w:p w14:paraId="29B108BD" w14:textId="183F35DA" w:rsidR="00DF5814" w:rsidRPr="00DF5814" w:rsidRDefault="00DF5814" w:rsidP="00DF5814">
      <w:pPr>
        <w:numPr>
          <w:ilvl w:val="3"/>
          <w:numId w:val="40"/>
        </w:numPr>
        <w:spacing w:before="240" w:after="240"/>
        <w:rPr>
          <w:rFonts w:asciiTheme="minorHAnsi" w:eastAsia="Times New Roman" w:hAnsiTheme="minorHAnsi" w:cstheme="minorHAnsi"/>
          <w:sz w:val="20"/>
          <w:u w:val="single"/>
        </w:rPr>
      </w:pPr>
      <w:r w:rsidRPr="00DF5814">
        <w:rPr>
          <w:rFonts w:asciiTheme="minorHAnsi" w:eastAsia="Times New Roman" w:hAnsiTheme="minorHAnsi" w:cstheme="minorHAnsi"/>
          <w:bCs/>
          <w:sz w:val="20"/>
          <w:lang w:bidi="en-US"/>
        </w:rPr>
        <w:lastRenderedPageBreak/>
        <w:t xml:space="preserve">Contractor may use its pre-existing proprietary or licensed third-party materials that were created independently of the resulting agreement (“Contractor IP”) as part of the Curriculum. Judicial Council may request modifications of Contractor IP (and if using licensed third-party materials, to the extent allowed by such license), which include but are not limited to updating case law. Judicial Council may also request Contractor to create new material based the legal research performed by Contractor. </w:t>
      </w:r>
    </w:p>
    <w:p w14:paraId="07A916E7" w14:textId="77777777" w:rsidR="00DF5814" w:rsidRPr="00DF5814" w:rsidRDefault="00DF5814" w:rsidP="00DF5814">
      <w:pPr>
        <w:numPr>
          <w:ilvl w:val="3"/>
          <w:numId w:val="40"/>
        </w:numPr>
        <w:spacing w:before="240" w:after="240"/>
        <w:rPr>
          <w:rFonts w:asciiTheme="minorHAnsi" w:eastAsia="Times New Roman" w:hAnsiTheme="minorHAnsi" w:cstheme="minorHAnsi"/>
          <w:sz w:val="20"/>
          <w:u w:val="single"/>
        </w:rPr>
      </w:pPr>
      <w:r w:rsidRPr="00DF5814">
        <w:rPr>
          <w:rFonts w:asciiTheme="minorHAnsi" w:eastAsia="Times New Roman" w:hAnsiTheme="minorHAnsi" w:cstheme="minorHAnsi"/>
          <w:bCs/>
          <w:sz w:val="20"/>
          <w:lang w:bidi="en-US"/>
        </w:rPr>
        <w:t xml:space="preserve">The Curriculum for the regional or individual county trainings, distance learning, and webinars will include the creation of: (i) Curriculum Outline; (ii) Legal Training Plan; (iii) Substantive Written Legal Material; and (iv) Interactive Presentation Material, which will be reviewed for content and accuracy by Judicial Council’s Project Manager. </w:t>
      </w:r>
    </w:p>
    <w:p w14:paraId="7CE04008" w14:textId="77777777" w:rsidR="00DF5814" w:rsidRPr="00DF5814" w:rsidRDefault="00DF5814" w:rsidP="00DF5814">
      <w:pPr>
        <w:numPr>
          <w:ilvl w:val="3"/>
          <w:numId w:val="40"/>
        </w:numPr>
        <w:spacing w:before="240" w:after="240"/>
        <w:rPr>
          <w:rFonts w:asciiTheme="minorHAnsi" w:eastAsia="Times New Roman" w:hAnsiTheme="minorHAnsi" w:cstheme="minorHAnsi"/>
          <w:bCs/>
          <w:sz w:val="20"/>
          <w:lang w:bidi="en-US"/>
        </w:rPr>
      </w:pPr>
      <w:r w:rsidRPr="00DF5814">
        <w:rPr>
          <w:rFonts w:asciiTheme="minorHAnsi" w:eastAsia="Times New Roman" w:hAnsiTheme="minorHAnsi" w:cstheme="minorHAnsi"/>
          <w:bCs/>
          <w:sz w:val="20"/>
          <w:lang w:bidi="en-US"/>
        </w:rPr>
        <w:t>Training, webinar, and distance learning date, and time may be changed by written amendment by both parties.</w:t>
      </w:r>
    </w:p>
    <w:p w14:paraId="420561E0" w14:textId="77777777" w:rsidR="00DF5814" w:rsidRPr="00DF5814" w:rsidRDefault="00DF5814" w:rsidP="00DF5814">
      <w:pPr>
        <w:numPr>
          <w:ilvl w:val="3"/>
          <w:numId w:val="40"/>
        </w:numPr>
        <w:spacing w:before="240" w:after="240"/>
        <w:rPr>
          <w:rFonts w:asciiTheme="minorHAnsi" w:eastAsia="Times New Roman" w:hAnsiTheme="minorHAnsi" w:cstheme="minorHAnsi"/>
          <w:bCs/>
          <w:sz w:val="20"/>
          <w:lang w:bidi="en-US"/>
        </w:rPr>
      </w:pPr>
      <w:r w:rsidRPr="00DF5814">
        <w:rPr>
          <w:rFonts w:asciiTheme="minorHAnsi" w:eastAsia="Times New Roman" w:hAnsiTheme="minorHAnsi" w:cstheme="minorHAnsi"/>
          <w:bCs/>
          <w:sz w:val="20"/>
          <w:lang w:bidi="en-US"/>
        </w:rPr>
        <w:t>Prior to each regional or individual county trainings, distance learning, and webinars, the contractor will develop Legal Training Plan, Substantive Written Legal Materials, and Interactive Training Materials for the training topic. Draft Legal Training Plan, Substantive Written Legal Materials, and Interactive Training Materials must be completed and submitted to JBE Project Manager for approval two (2) weeks prior to scheduled training event, and the final drafts must be completed and submitted to JBE Project Manager for approval two (2) days prior to scheduled training. The final draft of Substantive Written Legal Materials must be sent to the training participants the day before the training event.</w:t>
      </w:r>
    </w:p>
    <w:p w14:paraId="6388A8A9" w14:textId="77777777" w:rsidR="00DF5814" w:rsidRPr="00DF5814" w:rsidRDefault="00DF5814" w:rsidP="00DF5814">
      <w:pPr>
        <w:numPr>
          <w:ilvl w:val="4"/>
          <w:numId w:val="42"/>
        </w:numPr>
        <w:spacing w:before="240" w:after="240"/>
        <w:rPr>
          <w:rFonts w:asciiTheme="minorHAnsi" w:eastAsia="Times New Roman" w:hAnsiTheme="minorHAnsi" w:cstheme="minorHAnsi"/>
          <w:sz w:val="20"/>
          <w:u w:val="single"/>
        </w:rPr>
      </w:pPr>
      <w:r w:rsidRPr="00DF5814">
        <w:rPr>
          <w:rFonts w:asciiTheme="minorHAnsi" w:eastAsia="Times New Roman" w:hAnsiTheme="minorHAnsi" w:cstheme="minorHAnsi"/>
          <w:bCs/>
          <w:sz w:val="20"/>
          <w:u w:val="single"/>
          <w:lang w:bidi="en-US"/>
        </w:rPr>
        <w:t>Legal Training Plan</w:t>
      </w:r>
      <w:r w:rsidRPr="00DF5814">
        <w:rPr>
          <w:rFonts w:asciiTheme="minorHAnsi" w:eastAsia="Times New Roman" w:hAnsiTheme="minorHAnsi" w:cstheme="minorHAnsi"/>
          <w:bCs/>
          <w:sz w:val="20"/>
          <w:lang w:bidi="en-US"/>
        </w:rPr>
        <w:t xml:space="preserve">: A written, detailed lesson plan on each chosen topic that includes the agenda of the training, objectives of the training, and the training activities such as the content of the Curriculum. All Legal Training Plans should include materials used for the training. </w:t>
      </w:r>
    </w:p>
    <w:p w14:paraId="0CBB56E1" w14:textId="77777777" w:rsidR="00DF5814" w:rsidRPr="00DF5814" w:rsidRDefault="00DF5814" w:rsidP="00DF5814">
      <w:pPr>
        <w:numPr>
          <w:ilvl w:val="4"/>
          <w:numId w:val="42"/>
        </w:numPr>
        <w:spacing w:before="240" w:after="240"/>
        <w:rPr>
          <w:rFonts w:asciiTheme="minorHAnsi" w:eastAsia="Times New Roman" w:hAnsiTheme="minorHAnsi" w:cstheme="minorHAnsi"/>
          <w:sz w:val="20"/>
          <w:u w:val="single"/>
        </w:rPr>
      </w:pPr>
      <w:r w:rsidRPr="00DF5814">
        <w:rPr>
          <w:rFonts w:asciiTheme="minorHAnsi" w:eastAsia="Times New Roman" w:hAnsiTheme="minorHAnsi" w:cstheme="minorHAnsi"/>
          <w:bCs/>
          <w:sz w:val="20"/>
          <w:u w:val="single"/>
          <w:lang w:bidi="en-US"/>
        </w:rPr>
        <w:t>Substantive Written Legal Materials</w:t>
      </w:r>
      <w:r w:rsidRPr="00DF5814">
        <w:rPr>
          <w:rFonts w:asciiTheme="minorHAnsi" w:eastAsia="Times New Roman" w:hAnsiTheme="minorHAnsi" w:cstheme="minorHAnsi"/>
          <w:bCs/>
          <w:sz w:val="20"/>
          <w:lang w:bidi="en-US"/>
        </w:rPr>
        <w:t xml:space="preserve">: One or more document(s) that will be distributed to training participants that include substantive legal materials needed for continuing education credits, which include but are not limited to legal references such as text of statutes, case law opinions, and references to secondary sources. </w:t>
      </w:r>
    </w:p>
    <w:p w14:paraId="0A00B668" w14:textId="77777777" w:rsidR="00DF5814" w:rsidRPr="00DF5814" w:rsidRDefault="00DF5814" w:rsidP="00DF5814">
      <w:pPr>
        <w:numPr>
          <w:ilvl w:val="4"/>
          <w:numId w:val="42"/>
        </w:numPr>
        <w:spacing w:before="240" w:after="240"/>
        <w:rPr>
          <w:rFonts w:asciiTheme="minorHAnsi" w:eastAsia="Times New Roman" w:hAnsiTheme="minorHAnsi" w:cstheme="minorHAnsi"/>
          <w:sz w:val="20"/>
          <w:u w:val="single"/>
        </w:rPr>
      </w:pPr>
      <w:r w:rsidRPr="00DF5814">
        <w:rPr>
          <w:rFonts w:asciiTheme="minorHAnsi" w:eastAsia="Times New Roman" w:hAnsiTheme="minorHAnsi" w:cstheme="minorHAnsi"/>
          <w:bCs/>
          <w:sz w:val="20"/>
          <w:u w:val="single"/>
          <w:lang w:bidi="en-US"/>
        </w:rPr>
        <w:t>Interactive Training Materials</w:t>
      </w:r>
      <w:r w:rsidRPr="00DF5814">
        <w:rPr>
          <w:rFonts w:asciiTheme="minorHAnsi" w:eastAsia="Times New Roman" w:hAnsiTheme="minorHAnsi" w:cstheme="minorHAnsi"/>
          <w:bCs/>
          <w:sz w:val="20"/>
          <w:lang w:bidi="en-US"/>
        </w:rPr>
        <w:t xml:space="preserve">: PowerPoint or another interactive training aide will be used during the training, which will include relevant training curriculum content. Such materials may include materials from Legal Training Plan or Substantive Written Legal Materials or other relevant materials. </w:t>
      </w:r>
    </w:p>
    <w:p w14:paraId="58625DE4" w14:textId="77777777" w:rsidR="00DF5814" w:rsidRPr="00DF5814" w:rsidRDefault="00DF5814" w:rsidP="00DF5814">
      <w:pPr>
        <w:numPr>
          <w:ilvl w:val="4"/>
          <w:numId w:val="42"/>
        </w:numPr>
        <w:spacing w:before="240" w:after="240"/>
        <w:rPr>
          <w:rFonts w:asciiTheme="minorHAnsi" w:eastAsia="Times New Roman" w:hAnsiTheme="minorHAnsi" w:cstheme="minorHAnsi"/>
          <w:sz w:val="20"/>
          <w:u w:val="single"/>
        </w:rPr>
      </w:pPr>
      <w:r w:rsidRPr="00DF5814">
        <w:rPr>
          <w:rFonts w:asciiTheme="minorHAnsi" w:eastAsia="Times New Roman" w:hAnsiTheme="minorHAnsi" w:cstheme="minorHAnsi"/>
          <w:bCs/>
          <w:sz w:val="20"/>
          <w:u w:val="single"/>
          <w:lang w:bidi="en-US"/>
        </w:rPr>
        <w:t>Video Recording</w:t>
      </w:r>
      <w:r w:rsidRPr="00DF5814">
        <w:rPr>
          <w:rFonts w:asciiTheme="minorHAnsi" w:eastAsia="Times New Roman" w:hAnsiTheme="minorHAnsi" w:cstheme="minorHAnsi"/>
          <w:bCs/>
          <w:sz w:val="20"/>
          <w:lang w:bidi="en-US"/>
        </w:rPr>
        <w:t>: The audio-visual recording of the live training presentation of Presenter on the remote conferencing platform Zoom for Government, in a format supported by the Drupal platform.</w:t>
      </w:r>
    </w:p>
    <w:p w14:paraId="50B8D0D0" w14:textId="77777777" w:rsidR="00DF5814" w:rsidRPr="00DF5814" w:rsidRDefault="00DF5814" w:rsidP="00DF5814">
      <w:pPr>
        <w:numPr>
          <w:ilvl w:val="2"/>
          <w:numId w:val="40"/>
        </w:numPr>
        <w:spacing w:before="240" w:after="240"/>
        <w:rPr>
          <w:rFonts w:asciiTheme="minorHAnsi" w:eastAsia="Times New Roman" w:hAnsiTheme="minorHAnsi" w:cstheme="minorHAnsi"/>
          <w:sz w:val="20"/>
          <w:u w:val="single"/>
        </w:rPr>
      </w:pPr>
      <w:bookmarkStart w:id="1" w:name="_Hlk116993430"/>
      <w:r w:rsidRPr="00DF5814">
        <w:rPr>
          <w:rFonts w:asciiTheme="minorHAnsi" w:eastAsia="Times New Roman" w:hAnsiTheme="minorHAnsi" w:cstheme="minorHAnsi"/>
          <w:sz w:val="20"/>
          <w:u w:val="single"/>
        </w:rPr>
        <w:t>Tasks and Deliverables for Year 1</w:t>
      </w:r>
    </w:p>
    <w:bookmarkEnd w:id="1"/>
    <w:p w14:paraId="5D2FA55C" w14:textId="77777777" w:rsidR="00DF5814" w:rsidRPr="00DF5814" w:rsidRDefault="00DF5814" w:rsidP="00DF5814">
      <w:pPr>
        <w:numPr>
          <w:ilvl w:val="3"/>
          <w:numId w:val="41"/>
        </w:numPr>
        <w:spacing w:before="240" w:after="240"/>
        <w:rPr>
          <w:rFonts w:asciiTheme="minorHAnsi" w:eastAsia="Times New Roman" w:hAnsiTheme="minorHAnsi" w:cstheme="minorHAnsi"/>
          <w:sz w:val="20"/>
          <w:u w:val="single"/>
        </w:rPr>
      </w:pPr>
      <w:r w:rsidRPr="00DF5814">
        <w:rPr>
          <w:rFonts w:asciiTheme="minorHAnsi" w:eastAsia="Times New Roman" w:hAnsiTheme="minorHAnsi" w:cstheme="minorHAnsi"/>
          <w:b/>
          <w:sz w:val="20"/>
          <w:lang w:bidi="en-US"/>
        </w:rPr>
        <w:t xml:space="preserve">Deliverable 1: </w:t>
      </w:r>
      <w:r w:rsidRPr="00DF5814">
        <w:rPr>
          <w:rFonts w:asciiTheme="minorHAnsi" w:eastAsia="Times New Roman" w:hAnsiTheme="minorHAnsi" w:cstheme="minorHAnsi"/>
          <w:bCs/>
          <w:sz w:val="20"/>
          <w:lang w:bidi="en-US"/>
        </w:rPr>
        <w:t xml:space="preserve">Meet with Judicial Council staff to choose regional and individual, webinar, and distance learning topics and set expectations of </w:t>
      </w:r>
      <w:r w:rsidRPr="00DF5814">
        <w:rPr>
          <w:rFonts w:asciiTheme="minorHAnsi" w:eastAsia="Times New Roman" w:hAnsiTheme="minorHAnsi" w:cstheme="minorHAnsi"/>
          <w:bCs/>
          <w:sz w:val="20"/>
          <w:lang w:bidi="en-US"/>
        </w:rPr>
        <w:lastRenderedPageBreak/>
        <w:t xml:space="preserve">Curriculum content and training, and to explain Service and Deliverable acceptance criteria to Contractor. At this meeting, the content of the training topics will be discussed, and the </w:t>
      </w:r>
      <w:r w:rsidRPr="00DF5814">
        <w:rPr>
          <w:rFonts w:asciiTheme="minorHAnsi" w:eastAsia="Times New Roman" w:hAnsiTheme="minorHAnsi" w:cstheme="minorHAnsi"/>
          <w:b/>
          <w:sz w:val="20"/>
          <w:lang w:bidi="en-US"/>
        </w:rPr>
        <w:t>first training topic</w:t>
      </w:r>
      <w:r w:rsidRPr="00DF5814">
        <w:rPr>
          <w:rFonts w:asciiTheme="minorHAnsi" w:eastAsia="Times New Roman" w:hAnsiTheme="minorHAnsi" w:cstheme="minorHAnsi"/>
          <w:bCs/>
          <w:sz w:val="20"/>
          <w:lang w:bidi="en-US"/>
        </w:rPr>
        <w:t xml:space="preserve"> </w:t>
      </w:r>
      <w:r w:rsidRPr="00DF5814">
        <w:rPr>
          <w:rFonts w:asciiTheme="minorHAnsi" w:eastAsia="Times New Roman" w:hAnsiTheme="minorHAnsi" w:cstheme="minorHAnsi"/>
          <w:b/>
          <w:sz w:val="20"/>
          <w:lang w:bidi="en-US"/>
        </w:rPr>
        <w:t>will be confirmed</w:t>
      </w:r>
      <w:r w:rsidRPr="00DF5814">
        <w:rPr>
          <w:rFonts w:asciiTheme="minorHAnsi" w:eastAsia="Times New Roman" w:hAnsiTheme="minorHAnsi" w:cstheme="minorHAnsi"/>
          <w:bCs/>
          <w:sz w:val="20"/>
          <w:lang w:bidi="en-US"/>
        </w:rPr>
        <w:t xml:space="preserve">. Contractor Project Manager and key personnel identified to develop Curriculum must attend the meeting. Contractor must be prepared to discuss mandatory topics for California continuing legal education credits for attorneys. Contractor will disseminate notes after the meeting to Judicial Council staff. </w:t>
      </w:r>
      <w:r w:rsidRPr="00DF5814">
        <w:rPr>
          <w:rFonts w:asciiTheme="minorHAnsi" w:eastAsia="Times New Roman" w:hAnsiTheme="minorHAnsi" w:cstheme="minorHAnsi"/>
          <w:b/>
          <w:sz w:val="20"/>
          <w:lang w:bidi="en-US"/>
        </w:rPr>
        <w:t>Estimated Due Date</w:t>
      </w:r>
      <w:r w:rsidRPr="00DF5814">
        <w:rPr>
          <w:rFonts w:asciiTheme="minorHAnsi" w:eastAsia="Times New Roman" w:hAnsiTheme="minorHAnsi" w:cstheme="minorHAnsi"/>
          <w:bCs/>
          <w:sz w:val="20"/>
          <w:lang w:bidi="en-US"/>
        </w:rPr>
        <w:t xml:space="preserve">: </w:t>
      </w:r>
      <w:r w:rsidRPr="00DF5814">
        <w:rPr>
          <w:rFonts w:asciiTheme="minorHAnsi" w:eastAsia="Times New Roman" w:hAnsiTheme="minorHAnsi" w:cstheme="minorHAnsi"/>
          <w:b/>
          <w:sz w:val="20"/>
          <w:lang w:bidi="en-US"/>
        </w:rPr>
        <w:t>By March, 15, 2025.</w:t>
      </w:r>
    </w:p>
    <w:p w14:paraId="07E7A68C" w14:textId="77777777" w:rsidR="00DF5814" w:rsidRPr="00DF5814" w:rsidRDefault="00DF5814" w:rsidP="00DF5814">
      <w:pPr>
        <w:numPr>
          <w:ilvl w:val="3"/>
          <w:numId w:val="41"/>
        </w:numPr>
        <w:spacing w:before="240" w:after="240"/>
        <w:rPr>
          <w:rFonts w:asciiTheme="minorHAnsi" w:eastAsia="Times New Roman" w:hAnsiTheme="minorHAnsi" w:cstheme="minorHAnsi"/>
          <w:sz w:val="20"/>
          <w:u w:val="single"/>
        </w:rPr>
      </w:pPr>
      <w:r w:rsidRPr="00DF5814">
        <w:rPr>
          <w:rFonts w:asciiTheme="minorHAnsi" w:eastAsia="Times New Roman" w:hAnsiTheme="minorHAnsi" w:cstheme="minorHAnsi"/>
          <w:b/>
          <w:sz w:val="20"/>
          <w:lang w:bidi="en-US"/>
        </w:rPr>
        <w:t>Deliverable 2: Curriculum Outline</w:t>
      </w:r>
      <w:r w:rsidRPr="00DF5814">
        <w:rPr>
          <w:rFonts w:asciiTheme="minorHAnsi" w:eastAsia="Times New Roman" w:hAnsiTheme="minorHAnsi" w:cstheme="minorHAnsi"/>
          <w:bCs/>
          <w:sz w:val="20"/>
          <w:lang w:bidi="en-US"/>
        </w:rPr>
        <w:t xml:space="preserve">: Develop and complete Curriculum Outline for regional and individual, webinar, distance learning, and learning objectives in conjunction with Judicial Council staff. A written outline including the training topics shall </w:t>
      </w:r>
      <w:proofErr w:type="gramStart"/>
      <w:r w:rsidRPr="00DF5814">
        <w:rPr>
          <w:rFonts w:asciiTheme="minorHAnsi" w:eastAsia="Times New Roman" w:hAnsiTheme="minorHAnsi" w:cstheme="minorHAnsi"/>
          <w:bCs/>
          <w:sz w:val="20"/>
          <w:lang w:bidi="en-US"/>
        </w:rPr>
        <w:t>include:</w:t>
      </w:r>
      <w:proofErr w:type="gramEnd"/>
      <w:r w:rsidRPr="00DF5814">
        <w:rPr>
          <w:rFonts w:asciiTheme="minorHAnsi" w:eastAsia="Times New Roman" w:hAnsiTheme="minorHAnsi" w:cstheme="minorHAnsi"/>
          <w:bCs/>
          <w:sz w:val="20"/>
          <w:lang w:bidi="en-US"/>
        </w:rPr>
        <w:t xml:space="preserve"> high-level overview of the content of the chosen topic; list of proposed faculty and subject matter experts; learning objectives; mode, method and format of delivering training content; and proposed materials to use for the training.</w:t>
      </w:r>
      <w:r w:rsidRPr="00DF5814">
        <w:rPr>
          <w:rFonts w:asciiTheme="minorHAnsi" w:eastAsia="Times New Roman" w:hAnsiTheme="minorHAnsi" w:cstheme="minorHAnsi"/>
          <w:b/>
          <w:sz w:val="20"/>
          <w:lang w:bidi="en-US"/>
        </w:rPr>
        <w:t xml:space="preserve"> Estimated Due Date: By</w:t>
      </w:r>
      <w:r w:rsidRPr="00DF5814">
        <w:rPr>
          <w:rFonts w:asciiTheme="minorHAnsi" w:eastAsia="Times New Roman" w:hAnsiTheme="minorHAnsi" w:cstheme="minorHAnsi"/>
          <w:bCs/>
          <w:sz w:val="20"/>
          <w:lang w:bidi="en-US"/>
        </w:rPr>
        <w:t xml:space="preserve"> </w:t>
      </w:r>
      <w:r w:rsidRPr="00DF5814">
        <w:rPr>
          <w:rFonts w:asciiTheme="minorHAnsi" w:eastAsia="Times New Roman" w:hAnsiTheme="minorHAnsi" w:cstheme="minorHAnsi"/>
          <w:b/>
          <w:sz w:val="20"/>
          <w:lang w:bidi="en-US"/>
        </w:rPr>
        <w:t>May 2, 2025.</w:t>
      </w:r>
    </w:p>
    <w:p w14:paraId="5CED0074" w14:textId="77777777" w:rsidR="00DF5814" w:rsidRPr="00DF5814" w:rsidRDefault="00DF5814" w:rsidP="00DF5814">
      <w:pPr>
        <w:numPr>
          <w:ilvl w:val="3"/>
          <w:numId w:val="41"/>
        </w:numPr>
        <w:rPr>
          <w:rFonts w:asciiTheme="minorHAnsi" w:eastAsia="Times New Roman" w:hAnsiTheme="minorHAnsi" w:cstheme="minorHAnsi"/>
          <w:sz w:val="20"/>
          <w:lang w:bidi="en-US"/>
        </w:rPr>
      </w:pPr>
      <w:r w:rsidRPr="00DF5814">
        <w:rPr>
          <w:rFonts w:asciiTheme="minorHAnsi" w:eastAsia="Times New Roman" w:hAnsiTheme="minorHAnsi" w:cstheme="minorHAnsi"/>
          <w:b/>
          <w:bCs/>
          <w:sz w:val="20"/>
          <w:lang w:bidi="en-US"/>
        </w:rPr>
        <w:t xml:space="preserve">Deliverable 3 – Six to eight-hour live interdisciplinary regional or individual county training AND 60-90 minute live statewide webinar training on an approved Topic (1). </w:t>
      </w:r>
      <w:r w:rsidRPr="00DF5814">
        <w:rPr>
          <w:rFonts w:asciiTheme="minorHAnsi" w:eastAsia="Times New Roman" w:hAnsiTheme="minorHAnsi" w:cstheme="minorHAnsi"/>
          <w:sz w:val="20"/>
          <w:lang w:bidi="en-US"/>
        </w:rPr>
        <w:t>Development of curriculum and delivery of content. Development of curriculum will include the creation of: (i) Curriculum Outline; (ii) Legal Training Plan; (iii) Substantive Written Legal Material; and (iv) Interactive Presentation Material, which will be reviewed for content and accuracy by JBE’s Project Manager.</w:t>
      </w:r>
      <w:r w:rsidRPr="00DF5814">
        <w:rPr>
          <w:rFonts w:asciiTheme="minorHAnsi" w:eastAsia="Times New Roman" w:hAnsiTheme="minorHAnsi" w:cstheme="minorHAnsi"/>
          <w:sz w:val="20"/>
        </w:rPr>
        <w:t xml:space="preserve"> </w:t>
      </w:r>
      <w:r w:rsidRPr="00DF5814">
        <w:rPr>
          <w:rFonts w:asciiTheme="minorHAnsi" w:eastAsia="Times New Roman" w:hAnsiTheme="minorHAnsi" w:cstheme="minorHAnsi"/>
          <w:sz w:val="20"/>
          <w:lang w:bidi="en-US"/>
        </w:rPr>
        <w:t>Delivery of curriculum is providing the developed curriculum to a live audience in person or through a virtual platform.</w:t>
      </w:r>
      <w:r w:rsidRPr="00DF5814">
        <w:rPr>
          <w:rFonts w:asciiTheme="minorHAnsi" w:eastAsia="Times New Roman" w:hAnsiTheme="minorHAnsi" w:cstheme="minorHAnsi"/>
          <w:b/>
          <w:sz w:val="20"/>
          <w:lang w:bidi="en-US"/>
        </w:rPr>
        <w:t xml:space="preserve"> Estimated Due Date: </w:t>
      </w:r>
      <w:r w:rsidRPr="00DF5814">
        <w:rPr>
          <w:rFonts w:asciiTheme="minorHAnsi" w:eastAsia="Times New Roman" w:hAnsiTheme="minorHAnsi" w:cstheme="minorHAnsi"/>
          <w:bCs/>
          <w:sz w:val="20"/>
          <w:lang w:bidi="en-US"/>
        </w:rPr>
        <w:t xml:space="preserve">By </w:t>
      </w:r>
      <w:r w:rsidRPr="00DF5814">
        <w:rPr>
          <w:rFonts w:asciiTheme="minorHAnsi" w:eastAsia="Times New Roman" w:hAnsiTheme="minorHAnsi" w:cstheme="minorHAnsi"/>
          <w:b/>
          <w:sz w:val="20"/>
          <w:lang w:bidi="en-US"/>
        </w:rPr>
        <w:t xml:space="preserve">August 1, 2025. </w:t>
      </w:r>
    </w:p>
    <w:p w14:paraId="0B3759CE" w14:textId="77777777" w:rsidR="00DF5814" w:rsidRPr="00DF5814" w:rsidRDefault="00DF5814" w:rsidP="00DF5814">
      <w:pPr>
        <w:numPr>
          <w:ilvl w:val="3"/>
          <w:numId w:val="41"/>
        </w:numPr>
        <w:spacing w:before="240" w:after="240"/>
        <w:rPr>
          <w:rFonts w:asciiTheme="minorHAnsi" w:eastAsia="Times New Roman" w:hAnsiTheme="minorHAnsi" w:cstheme="minorHAnsi"/>
          <w:sz w:val="20"/>
          <w:u w:val="single"/>
        </w:rPr>
      </w:pPr>
      <w:r w:rsidRPr="00DF5814">
        <w:rPr>
          <w:rFonts w:asciiTheme="minorHAnsi" w:eastAsia="Times New Roman" w:hAnsiTheme="minorHAnsi" w:cstheme="minorHAnsi"/>
          <w:b/>
          <w:bCs/>
          <w:sz w:val="20"/>
          <w:lang w:bidi="en-US"/>
        </w:rPr>
        <w:t xml:space="preserve">Deliverable 4 – Six to eight-hour live interdisciplinary regional or individual county training AND 60-90 minute live statewide webinar training on an approved Topic (2). </w:t>
      </w:r>
      <w:r w:rsidRPr="00DF5814">
        <w:rPr>
          <w:rFonts w:asciiTheme="minorHAnsi" w:eastAsia="Times New Roman" w:hAnsiTheme="minorHAnsi" w:cstheme="minorHAnsi"/>
          <w:sz w:val="20"/>
          <w:lang w:bidi="en-US"/>
        </w:rPr>
        <w:t>Development of curriculum and delivery of content. Development of curriculum will include the creation of: (i) Curriculum Outline; (ii) Legal Training Plan; (iii) Substantive Written Legal Material; and (iv) Interactive Presentation Material, which will be reviewed for content and accuracy by JBE’s Project Manager.</w:t>
      </w:r>
      <w:r w:rsidRPr="00DF5814">
        <w:rPr>
          <w:rFonts w:asciiTheme="minorHAnsi" w:eastAsia="Times New Roman" w:hAnsiTheme="minorHAnsi" w:cstheme="minorHAnsi"/>
          <w:sz w:val="20"/>
        </w:rPr>
        <w:t xml:space="preserve"> </w:t>
      </w:r>
      <w:r w:rsidRPr="00DF5814">
        <w:rPr>
          <w:rFonts w:asciiTheme="minorHAnsi" w:eastAsia="Times New Roman" w:hAnsiTheme="minorHAnsi" w:cstheme="minorHAnsi"/>
          <w:sz w:val="20"/>
          <w:lang w:bidi="en-US"/>
        </w:rPr>
        <w:t>Delivery of curriculum is providing the developed curriculum to a live audience in person or through a virtual platform.</w:t>
      </w:r>
      <w:r w:rsidRPr="00DF5814">
        <w:rPr>
          <w:rFonts w:asciiTheme="minorHAnsi" w:eastAsia="Times New Roman" w:hAnsiTheme="minorHAnsi" w:cstheme="minorHAnsi"/>
          <w:b/>
          <w:sz w:val="20"/>
          <w:lang w:bidi="en-US"/>
        </w:rPr>
        <w:t xml:space="preserve"> Estimated Due Date: </w:t>
      </w:r>
      <w:r w:rsidRPr="00DF5814">
        <w:rPr>
          <w:rFonts w:asciiTheme="minorHAnsi" w:eastAsia="Times New Roman" w:hAnsiTheme="minorHAnsi" w:cstheme="minorHAnsi"/>
          <w:bCs/>
          <w:sz w:val="20"/>
          <w:lang w:bidi="en-US"/>
        </w:rPr>
        <w:t xml:space="preserve">By </w:t>
      </w:r>
      <w:r w:rsidRPr="00DF5814">
        <w:rPr>
          <w:rFonts w:asciiTheme="minorHAnsi" w:eastAsia="Times New Roman" w:hAnsiTheme="minorHAnsi" w:cstheme="minorHAnsi"/>
          <w:b/>
          <w:sz w:val="20"/>
          <w:lang w:bidi="en-US"/>
        </w:rPr>
        <w:t>September 30,</w:t>
      </w:r>
      <w:r w:rsidRPr="00DF5814">
        <w:rPr>
          <w:rFonts w:asciiTheme="minorHAnsi" w:eastAsia="Times New Roman" w:hAnsiTheme="minorHAnsi" w:cstheme="minorHAnsi"/>
          <w:bCs/>
          <w:sz w:val="20"/>
          <w:lang w:bidi="en-US"/>
        </w:rPr>
        <w:t xml:space="preserve"> </w:t>
      </w:r>
      <w:r w:rsidRPr="00DF5814">
        <w:rPr>
          <w:rFonts w:asciiTheme="minorHAnsi" w:eastAsia="Times New Roman" w:hAnsiTheme="minorHAnsi" w:cstheme="minorHAnsi"/>
          <w:b/>
          <w:sz w:val="20"/>
          <w:lang w:bidi="en-US"/>
        </w:rPr>
        <w:t xml:space="preserve">2025. </w:t>
      </w:r>
    </w:p>
    <w:p w14:paraId="657CEA62" w14:textId="77777777" w:rsidR="00DF5814" w:rsidRPr="00DF5814" w:rsidRDefault="00DF5814" w:rsidP="00DF5814">
      <w:pPr>
        <w:numPr>
          <w:ilvl w:val="3"/>
          <w:numId w:val="41"/>
        </w:numPr>
        <w:spacing w:before="240" w:after="240"/>
        <w:rPr>
          <w:rFonts w:asciiTheme="minorHAnsi" w:eastAsia="Times New Roman" w:hAnsiTheme="minorHAnsi" w:cstheme="minorHAnsi"/>
          <w:b/>
          <w:sz w:val="20"/>
          <w:u w:val="single"/>
        </w:rPr>
      </w:pPr>
      <w:r w:rsidRPr="00DF5814">
        <w:rPr>
          <w:rFonts w:asciiTheme="minorHAnsi" w:eastAsia="Times New Roman" w:hAnsiTheme="minorHAnsi" w:cstheme="minorHAnsi"/>
          <w:b/>
          <w:bCs/>
          <w:sz w:val="20"/>
          <w:lang w:bidi="en-US"/>
        </w:rPr>
        <w:t xml:space="preserve">Deliverable 5 – Six to eight-hour live interdisciplinary regional or individual county training AND 60-90 minute live statewide webinar training on an approved Topic (3). </w:t>
      </w:r>
      <w:r w:rsidRPr="00DF5814">
        <w:rPr>
          <w:rFonts w:asciiTheme="minorHAnsi" w:eastAsia="Times New Roman" w:hAnsiTheme="minorHAnsi" w:cstheme="minorHAnsi"/>
          <w:sz w:val="20"/>
          <w:lang w:bidi="en-US"/>
        </w:rPr>
        <w:t>Development of curriculum and delivery of content. Development of curriculum will include the creation of: (i) Curriculum Outline; (ii) Legal Training Plan; (iii) Substantive Written Legal Material; and (iv) Interactive Presentation Material, which will be reviewed for content and accuracy by JBE’s Project Manager.</w:t>
      </w:r>
      <w:r w:rsidRPr="00DF5814">
        <w:rPr>
          <w:rFonts w:asciiTheme="minorHAnsi" w:eastAsia="Times New Roman" w:hAnsiTheme="minorHAnsi" w:cstheme="minorHAnsi"/>
          <w:sz w:val="20"/>
        </w:rPr>
        <w:t xml:space="preserve"> </w:t>
      </w:r>
      <w:r w:rsidRPr="00DF5814">
        <w:rPr>
          <w:rFonts w:asciiTheme="minorHAnsi" w:eastAsia="Times New Roman" w:hAnsiTheme="minorHAnsi" w:cstheme="minorHAnsi"/>
          <w:sz w:val="20"/>
          <w:lang w:bidi="en-US"/>
        </w:rPr>
        <w:t xml:space="preserve">Delivery of curriculum is providing the developed curriculum to a live audience in person or through a </w:t>
      </w:r>
      <w:r w:rsidRPr="00DF5814">
        <w:rPr>
          <w:rFonts w:asciiTheme="minorHAnsi" w:eastAsia="Times New Roman" w:hAnsiTheme="minorHAnsi" w:cstheme="minorHAnsi"/>
          <w:color w:val="000000" w:themeColor="text1"/>
          <w:sz w:val="20"/>
          <w:lang w:bidi="en-US"/>
        </w:rPr>
        <w:t>virtual platform.</w:t>
      </w:r>
      <w:r w:rsidRPr="00DF5814">
        <w:rPr>
          <w:rFonts w:asciiTheme="minorHAnsi" w:eastAsia="Times New Roman" w:hAnsiTheme="minorHAnsi" w:cstheme="minorHAnsi"/>
          <w:b/>
          <w:sz w:val="20"/>
          <w:lang w:bidi="en-US"/>
        </w:rPr>
        <w:t xml:space="preserve"> Estimated Due Date:</w:t>
      </w:r>
      <w:r w:rsidRPr="00DF5814">
        <w:rPr>
          <w:rFonts w:asciiTheme="minorHAnsi" w:eastAsia="Times New Roman" w:hAnsiTheme="minorHAnsi" w:cstheme="minorHAnsi"/>
          <w:bCs/>
          <w:sz w:val="20"/>
          <w:lang w:bidi="en-US"/>
        </w:rPr>
        <w:t xml:space="preserve"> By</w:t>
      </w:r>
      <w:r w:rsidRPr="00DF5814">
        <w:rPr>
          <w:rFonts w:asciiTheme="minorHAnsi" w:eastAsia="Times New Roman" w:hAnsiTheme="minorHAnsi" w:cstheme="minorHAnsi"/>
          <w:b/>
          <w:sz w:val="20"/>
          <w:lang w:bidi="en-US"/>
        </w:rPr>
        <w:t xml:space="preserve"> December 30, 2025.</w:t>
      </w:r>
    </w:p>
    <w:p w14:paraId="04389470" w14:textId="77777777" w:rsidR="00DF5814" w:rsidRPr="00DF5814" w:rsidRDefault="00DF5814" w:rsidP="00DF5814">
      <w:pPr>
        <w:numPr>
          <w:ilvl w:val="3"/>
          <w:numId w:val="41"/>
        </w:numPr>
        <w:spacing w:before="240" w:after="240"/>
        <w:rPr>
          <w:rFonts w:asciiTheme="minorHAnsi" w:eastAsia="Times New Roman" w:hAnsiTheme="minorHAnsi" w:cstheme="minorHAnsi"/>
          <w:b/>
          <w:sz w:val="20"/>
          <w:u w:val="single"/>
        </w:rPr>
      </w:pPr>
      <w:r w:rsidRPr="00DF5814">
        <w:rPr>
          <w:rFonts w:asciiTheme="minorHAnsi" w:eastAsia="Times New Roman" w:hAnsiTheme="minorHAnsi" w:cstheme="minorHAnsi"/>
          <w:b/>
          <w:bCs/>
          <w:sz w:val="20"/>
          <w:lang w:bidi="en-US"/>
        </w:rPr>
        <w:t xml:space="preserve">Deliverable 6 – Six to eight-hour live interdisciplinary regional or individual county training AND 60-90 minute live statewide webinar training on an approved Topic (4). </w:t>
      </w:r>
      <w:r w:rsidRPr="00DF5814">
        <w:rPr>
          <w:rFonts w:asciiTheme="minorHAnsi" w:eastAsia="Times New Roman" w:hAnsiTheme="minorHAnsi" w:cstheme="minorHAnsi"/>
          <w:sz w:val="20"/>
          <w:lang w:bidi="en-US"/>
        </w:rPr>
        <w:t>Development of curriculum and delivery of content. Development of curriculum will include the creation of: (i) Curriculum Outline; (ii) Legal Training Plan; (iii) Substantive Written Legal Material; and (iv) Interactive Presentation Material, which will be reviewed for content and accuracy by JBE’s Project Manager.</w:t>
      </w:r>
      <w:r w:rsidRPr="00DF5814">
        <w:rPr>
          <w:rFonts w:asciiTheme="minorHAnsi" w:eastAsia="Times New Roman" w:hAnsiTheme="minorHAnsi" w:cstheme="minorHAnsi"/>
          <w:sz w:val="20"/>
        </w:rPr>
        <w:t xml:space="preserve"> </w:t>
      </w:r>
      <w:r w:rsidRPr="00DF5814">
        <w:rPr>
          <w:rFonts w:asciiTheme="minorHAnsi" w:eastAsia="Times New Roman" w:hAnsiTheme="minorHAnsi" w:cstheme="minorHAnsi"/>
          <w:sz w:val="20"/>
          <w:lang w:bidi="en-US"/>
        </w:rPr>
        <w:t xml:space="preserve">Delivery of curriculum is </w:t>
      </w:r>
      <w:r w:rsidRPr="00DF5814">
        <w:rPr>
          <w:rFonts w:asciiTheme="minorHAnsi" w:eastAsia="Times New Roman" w:hAnsiTheme="minorHAnsi" w:cstheme="minorHAnsi"/>
          <w:sz w:val="20"/>
          <w:lang w:bidi="en-US"/>
        </w:rPr>
        <w:lastRenderedPageBreak/>
        <w:t xml:space="preserve">providing the developed curriculum to a live audience through in person or a </w:t>
      </w:r>
      <w:r w:rsidRPr="00DF5814">
        <w:rPr>
          <w:rFonts w:asciiTheme="minorHAnsi" w:eastAsia="Times New Roman" w:hAnsiTheme="minorHAnsi" w:cstheme="minorHAnsi"/>
          <w:color w:val="000000" w:themeColor="text1"/>
          <w:sz w:val="20"/>
          <w:lang w:bidi="en-US"/>
        </w:rPr>
        <w:t>virtual platform</w:t>
      </w:r>
      <w:r w:rsidRPr="00DF5814">
        <w:rPr>
          <w:rFonts w:asciiTheme="minorHAnsi" w:eastAsia="Times New Roman" w:hAnsiTheme="minorHAnsi" w:cstheme="minorHAnsi"/>
          <w:sz w:val="20"/>
          <w:lang w:bidi="en-US"/>
        </w:rPr>
        <w:t>.</w:t>
      </w:r>
      <w:r w:rsidRPr="00DF5814">
        <w:rPr>
          <w:rFonts w:asciiTheme="minorHAnsi" w:eastAsia="Times New Roman" w:hAnsiTheme="minorHAnsi" w:cstheme="minorHAnsi"/>
          <w:b/>
          <w:sz w:val="20"/>
          <w:lang w:bidi="en-US"/>
        </w:rPr>
        <w:t xml:space="preserve"> Estimated Due Date: </w:t>
      </w:r>
      <w:r w:rsidRPr="00DF5814">
        <w:rPr>
          <w:rFonts w:asciiTheme="minorHAnsi" w:eastAsia="Times New Roman" w:hAnsiTheme="minorHAnsi" w:cstheme="minorHAnsi"/>
          <w:bCs/>
          <w:sz w:val="20"/>
          <w:lang w:bidi="en-US"/>
        </w:rPr>
        <w:t>By</w:t>
      </w:r>
      <w:r w:rsidRPr="00DF5814">
        <w:rPr>
          <w:rFonts w:asciiTheme="minorHAnsi" w:eastAsia="Times New Roman" w:hAnsiTheme="minorHAnsi" w:cstheme="minorHAnsi"/>
          <w:b/>
          <w:sz w:val="20"/>
          <w:lang w:bidi="en-US"/>
        </w:rPr>
        <w:t xml:space="preserve"> March 30, 2026.</w:t>
      </w:r>
    </w:p>
    <w:p w14:paraId="09A33035" w14:textId="77777777" w:rsidR="00DF5814" w:rsidRPr="00DF5814" w:rsidRDefault="00DF5814" w:rsidP="00DF5814">
      <w:pPr>
        <w:numPr>
          <w:ilvl w:val="3"/>
          <w:numId w:val="41"/>
        </w:numPr>
        <w:spacing w:before="240" w:after="240"/>
        <w:rPr>
          <w:rFonts w:asciiTheme="minorHAnsi" w:eastAsia="Times New Roman" w:hAnsiTheme="minorHAnsi" w:cstheme="minorHAnsi"/>
          <w:b/>
          <w:sz w:val="20"/>
          <w:u w:val="single"/>
        </w:rPr>
      </w:pPr>
      <w:r w:rsidRPr="00DF5814">
        <w:rPr>
          <w:rFonts w:asciiTheme="minorHAnsi" w:eastAsia="Times New Roman" w:hAnsiTheme="minorHAnsi" w:cstheme="minorHAnsi"/>
          <w:b/>
          <w:bCs/>
          <w:sz w:val="20"/>
          <w:lang w:bidi="en-US"/>
        </w:rPr>
        <w:t xml:space="preserve">Deliverable 7 – Six to eight-hour live interdisciplinary regional or individual county training AND 60-90 minute live statewide webinar training on an approved Topic (5). </w:t>
      </w:r>
      <w:r w:rsidRPr="00DF5814">
        <w:rPr>
          <w:rFonts w:asciiTheme="minorHAnsi" w:eastAsia="Times New Roman" w:hAnsiTheme="minorHAnsi" w:cstheme="minorHAnsi"/>
          <w:sz w:val="20"/>
          <w:lang w:bidi="en-US"/>
        </w:rPr>
        <w:t>Development of curriculum and delivery of content.</w:t>
      </w:r>
      <w:r w:rsidRPr="00DF5814">
        <w:rPr>
          <w:rFonts w:asciiTheme="minorHAnsi" w:eastAsia="Times New Roman" w:hAnsiTheme="minorHAnsi" w:cstheme="minorHAnsi"/>
          <w:sz w:val="20"/>
        </w:rPr>
        <w:t xml:space="preserve"> </w:t>
      </w:r>
      <w:r w:rsidRPr="00DF5814">
        <w:rPr>
          <w:rFonts w:asciiTheme="minorHAnsi" w:eastAsia="Times New Roman" w:hAnsiTheme="minorHAnsi" w:cstheme="minorHAnsi"/>
          <w:sz w:val="20"/>
          <w:lang w:bidi="en-US"/>
        </w:rPr>
        <w:t xml:space="preserve">Development of curriculum will include the creation of: (i) Curriculum Outline; (ii) Legal Training Plan; (iii) Substantive Written Legal Material; and (iv) Interactive Presentation Material, which will be reviewed for content and accuracy by JBE’s Project Manager. Delivery of curriculum is providing the developed curriculum to a live audience in person or through a </w:t>
      </w:r>
      <w:r w:rsidRPr="00DF5814">
        <w:rPr>
          <w:rFonts w:asciiTheme="minorHAnsi" w:eastAsia="Times New Roman" w:hAnsiTheme="minorHAnsi" w:cstheme="minorHAnsi"/>
          <w:color w:val="000000" w:themeColor="text1"/>
          <w:sz w:val="20"/>
          <w:lang w:bidi="en-US"/>
        </w:rPr>
        <w:t>virtual platform</w:t>
      </w:r>
      <w:r w:rsidRPr="00DF5814">
        <w:rPr>
          <w:rFonts w:asciiTheme="minorHAnsi" w:eastAsia="Times New Roman" w:hAnsiTheme="minorHAnsi" w:cstheme="minorHAnsi"/>
          <w:color w:val="FF0000"/>
          <w:sz w:val="20"/>
          <w:lang w:bidi="en-US"/>
        </w:rPr>
        <w:t xml:space="preserve">. </w:t>
      </w:r>
      <w:r w:rsidRPr="00DF5814">
        <w:rPr>
          <w:rFonts w:asciiTheme="minorHAnsi" w:eastAsia="Times New Roman" w:hAnsiTheme="minorHAnsi" w:cstheme="minorHAnsi"/>
          <w:b/>
          <w:sz w:val="20"/>
          <w:lang w:bidi="en-US"/>
        </w:rPr>
        <w:t xml:space="preserve">Estimated Due Date: </w:t>
      </w:r>
      <w:r w:rsidRPr="00DF5814">
        <w:rPr>
          <w:rFonts w:asciiTheme="minorHAnsi" w:eastAsia="Times New Roman" w:hAnsiTheme="minorHAnsi" w:cstheme="minorHAnsi"/>
          <w:bCs/>
          <w:sz w:val="20"/>
          <w:lang w:bidi="en-US"/>
        </w:rPr>
        <w:t xml:space="preserve">By </w:t>
      </w:r>
      <w:r w:rsidRPr="00DF5814">
        <w:rPr>
          <w:rFonts w:asciiTheme="minorHAnsi" w:eastAsia="Times New Roman" w:hAnsiTheme="minorHAnsi" w:cstheme="minorHAnsi"/>
          <w:b/>
          <w:sz w:val="20"/>
          <w:lang w:bidi="en-US"/>
        </w:rPr>
        <w:t>May 30, 2026.</w:t>
      </w:r>
    </w:p>
    <w:p w14:paraId="547D187A" w14:textId="77777777" w:rsidR="00DF5814" w:rsidRPr="00DF5814" w:rsidRDefault="00DF5814" w:rsidP="00DF5814">
      <w:pPr>
        <w:numPr>
          <w:ilvl w:val="3"/>
          <w:numId w:val="41"/>
        </w:numPr>
        <w:spacing w:before="240" w:after="240"/>
        <w:rPr>
          <w:rFonts w:asciiTheme="minorHAnsi" w:eastAsia="Times New Roman" w:hAnsiTheme="minorHAnsi" w:cstheme="minorHAnsi"/>
          <w:b/>
          <w:sz w:val="20"/>
          <w:u w:val="single"/>
        </w:rPr>
      </w:pPr>
      <w:r w:rsidRPr="00DF5814">
        <w:rPr>
          <w:rFonts w:asciiTheme="minorHAnsi" w:eastAsia="Times New Roman" w:hAnsiTheme="minorHAnsi" w:cstheme="minorHAnsi"/>
          <w:b/>
          <w:bCs/>
          <w:sz w:val="20"/>
          <w:lang w:bidi="en-US"/>
        </w:rPr>
        <w:t xml:space="preserve">Deliverable 8 – Six to eight-hour live interdisciplinary regional or individual county training AND 60-90 minute live statewide webinar training on an approved Topic (6). </w:t>
      </w:r>
      <w:r w:rsidRPr="00DF5814">
        <w:rPr>
          <w:rFonts w:asciiTheme="minorHAnsi" w:eastAsia="Times New Roman" w:hAnsiTheme="minorHAnsi" w:cstheme="minorHAnsi"/>
          <w:sz w:val="20"/>
          <w:lang w:bidi="en-US"/>
        </w:rPr>
        <w:t>Development of curriculum and delivery of content.</w:t>
      </w:r>
      <w:r w:rsidRPr="00DF5814">
        <w:rPr>
          <w:rFonts w:asciiTheme="minorHAnsi" w:eastAsia="Times New Roman" w:hAnsiTheme="minorHAnsi" w:cstheme="minorHAnsi"/>
          <w:sz w:val="20"/>
        </w:rPr>
        <w:t xml:space="preserve"> </w:t>
      </w:r>
      <w:r w:rsidRPr="00DF5814">
        <w:rPr>
          <w:rFonts w:asciiTheme="minorHAnsi" w:eastAsia="Times New Roman" w:hAnsiTheme="minorHAnsi" w:cstheme="minorHAnsi"/>
          <w:sz w:val="20"/>
          <w:lang w:bidi="en-US"/>
        </w:rPr>
        <w:t xml:space="preserve">Development of curriculum will include the creation of: (i) Curriculum Outline; (ii) Legal Training Plan; (iii) Substantive Written Legal Material; and (iv) Interactive Presentation Material, which will be reviewed for content and accuracy by JBE’s Project Manager. Delivery of curriculum is providing the developed curriculum to a live audience through a in person or </w:t>
      </w:r>
      <w:r w:rsidRPr="00DF5814">
        <w:rPr>
          <w:rFonts w:asciiTheme="minorHAnsi" w:eastAsia="Times New Roman" w:hAnsiTheme="minorHAnsi" w:cstheme="minorHAnsi"/>
          <w:color w:val="000000" w:themeColor="text1"/>
          <w:sz w:val="20"/>
          <w:lang w:bidi="en-US"/>
        </w:rPr>
        <w:t>virtual platform</w:t>
      </w:r>
      <w:r w:rsidRPr="00DF5814">
        <w:rPr>
          <w:rFonts w:asciiTheme="minorHAnsi" w:eastAsia="Times New Roman" w:hAnsiTheme="minorHAnsi" w:cstheme="minorHAnsi"/>
          <w:sz w:val="20"/>
          <w:lang w:bidi="en-US"/>
        </w:rPr>
        <w:t>.</w:t>
      </w:r>
      <w:r w:rsidRPr="00DF5814">
        <w:rPr>
          <w:rFonts w:asciiTheme="minorHAnsi" w:eastAsia="Times New Roman" w:hAnsiTheme="minorHAnsi" w:cstheme="minorHAnsi"/>
          <w:b/>
          <w:sz w:val="20"/>
          <w:lang w:bidi="en-US"/>
        </w:rPr>
        <w:t xml:space="preserve"> Estimated Due Date:</w:t>
      </w:r>
      <w:r w:rsidRPr="00DF5814">
        <w:rPr>
          <w:rFonts w:asciiTheme="minorHAnsi" w:eastAsia="Times New Roman" w:hAnsiTheme="minorHAnsi" w:cstheme="minorHAnsi"/>
          <w:bCs/>
          <w:sz w:val="20"/>
          <w:lang w:bidi="en-US"/>
        </w:rPr>
        <w:t xml:space="preserve"> By </w:t>
      </w:r>
      <w:r w:rsidRPr="00DF5814">
        <w:rPr>
          <w:rFonts w:asciiTheme="minorHAnsi" w:eastAsia="Times New Roman" w:hAnsiTheme="minorHAnsi" w:cstheme="minorHAnsi"/>
          <w:b/>
          <w:sz w:val="20"/>
          <w:lang w:bidi="en-US"/>
        </w:rPr>
        <w:t>June 30, 2026.</w:t>
      </w:r>
    </w:p>
    <w:p w14:paraId="5E20D523" w14:textId="77777777" w:rsidR="00DF5814" w:rsidRPr="00DF5814" w:rsidRDefault="00DF5814" w:rsidP="00DF5814">
      <w:pPr>
        <w:numPr>
          <w:ilvl w:val="3"/>
          <w:numId w:val="41"/>
        </w:numPr>
        <w:spacing w:before="240" w:after="240"/>
        <w:rPr>
          <w:rFonts w:asciiTheme="minorHAnsi" w:eastAsia="Times New Roman" w:hAnsiTheme="minorHAnsi" w:cstheme="minorHAnsi"/>
          <w:sz w:val="20"/>
          <w:u w:val="single"/>
        </w:rPr>
      </w:pPr>
      <w:r w:rsidRPr="00DF5814">
        <w:rPr>
          <w:rFonts w:asciiTheme="minorHAnsi" w:eastAsia="Times New Roman" w:hAnsiTheme="minorHAnsi" w:cstheme="minorHAnsi"/>
          <w:b/>
          <w:bCs/>
          <w:sz w:val="20"/>
          <w:lang w:bidi="en-US"/>
        </w:rPr>
        <w:t xml:space="preserve">Deliverable 9 – 60-90 minute live or prerecorded Webinar on an approved Topic (7): </w:t>
      </w:r>
      <w:r w:rsidRPr="00DF5814">
        <w:rPr>
          <w:rFonts w:asciiTheme="minorHAnsi" w:eastAsia="Times New Roman" w:hAnsiTheme="minorHAnsi" w:cstheme="minorHAnsi"/>
          <w:sz w:val="20"/>
          <w:lang w:bidi="en-US"/>
        </w:rPr>
        <w:t>Development of curriculum and delivery of content.</w:t>
      </w:r>
      <w:r w:rsidRPr="00DF5814">
        <w:rPr>
          <w:rFonts w:asciiTheme="minorHAnsi" w:eastAsia="Times New Roman" w:hAnsiTheme="minorHAnsi" w:cstheme="minorHAnsi"/>
          <w:sz w:val="20"/>
        </w:rPr>
        <w:t xml:space="preserve"> </w:t>
      </w:r>
      <w:r w:rsidRPr="00DF5814">
        <w:rPr>
          <w:rFonts w:asciiTheme="minorHAnsi" w:eastAsia="Times New Roman" w:hAnsiTheme="minorHAnsi" w:cstheme="minorHAnsi"/>
          <w:sz w:val="20"/>
          <w:lang w:bidi="en-US"/>
        </w:rPr>
        <w:t>Development of curriculum will include the creation of: (i) Curriculum Outline; (ii) Legal Training Plan; (iii) Substantive Written Legal Material; and (iv) Interactive Presentation Material, which will be reviewed for content and accuracy by JBE’s Project Manager. Delivery of curriculum is providing the developed curriculum to a live audience through a virtual platform.</w:t>
      </w:r>
      <w:r w:rsidRPr="00DF5814">
        <w:rPr>
          <w:rFonts w:asciiTheme="minorHAnsi" w:eastAsia="Times New Roman" w:hAnsiTheme="minorHAnsi" w:cstheme="minorHAnsi"/>
          <w:b/>
          <w:sz w:val="20"/>
          <w:lang w:bidi="en-US"/>
        </w:rPr>
        <w:t xml:space="preserve"> Estimated Due Date:</w:t>
      </w:r>
      <w:r w:rsidRPr="00DF5814">
        <w:rPr>
          <w:rFonts w:asciiTheme="minorHAnsi" w:eastAsia="Times New Roman" w:hAnsiTheme="minorHAnsi" w:cstheme="minorHAnsi"/>
          <w:bCs/>
          <w:sz w:val="20"/>
          <w:lang w:bidi="en-US"/>
        </w:rPr>
        <w:t xml:space="preserve"> By </w:t>
      </w:r>
      <w:r w:rsidRPr="00DF5814">
        <w:rPr>
          <w:rFonts w:asciiTheme="minorHAnsi" w:eastAsia="Times New Roman" w:hAnsiTheme="minorHAnsi" w:cstheme="minorHAnsi"/>
          <w:b/>
          <w:sz w:val="20"/>
          <w:lang w:bidi="en-US"/>
        </w:rPr>
        <w:t>August 30, 2025.</w:t>
      </w:r>
    </w:p>
    <w:p w14:paraId="2C9D913C" w14:textId="77777777" w:rsidR="00DF5814" w:rsidRPr="00DF5814" w:rsidRDefault="00DF5814" w:rsidP="00DF5814">
      <w:pPr>
        <w:numPr>
          <w:ilvl w:val="3"/>
          <w:numId w:val="41"/>
        </w:numPr>
        <w:tabs>
          <w:tab w:val="left" w:pos="3150"/>
        </w:tabs>
        <w:spacing w:before="240" w:after="240"/>
        <w:rPr>
          <w:rFonts w:asciiTheme="minorHAnsi" w:eastAsia="Times New Roman" w:hAnsiTheme="minorHAnsi" w:cstheme="minorHAnsi"/>
          <w:sz w:val="20"/>
          <w:u w:val="single"/>
        </w:rPr>
      </w:pPr>
      <w:r w:rsidRPr="00DF5814">
        <w:rPr>
          <w:rFonts w:asciiTheme="minorHAnsi" w:eastAsia="Times New Roman" w:hAnsiTheme="minorHAnsi" w:cstheme="minorHAnsi"/>
          <w:b/>
          <w:bCs/>
          <w:sz w:val="20"/>
          <w:lang w:bidi="en-US"/>
        </w:rPr>
        <w:t xml:space="preserve">Deliverable 10 – 60-90 minute live or prerecorded </w:t>
      </w:r>
      <w:proofErr w:type="gramStart"/>
      <w:r w:rsidRPr="00DF5814">
        <w:rPr>
          <w:rFonts w:asciiTheme="minorHAnsi" w:eastAsia="Times New Roman" w:hAnsiTheme="minorHAnsi" w:cstheme="minorHAnsi"/>
          <w:b/>
          <w:bCs/>
          <w:sz w:val="20"/>
          <w:lang w:bidi="en-US"/>
        </w:rPr>
        <w:t>Webinar  on</w:t>
      </w:r>
      <w:proofErr w:type="gramEnd"/>
      <w:r w:rsidRPr="00DF5814">
        <w:rPr>
          <w:rFonts w:asciiTheme="minorHAnsi" w:eastAsia="Times New Roman" w:hAnsiTheme="minorHAnsi" w:cstheme="minorHAnsi"/>
          <w:b/>
          <w:bCs/>
          <w:sz w:val="20"/>
          <w:lang w:bidi="en-US"/>
        </w:rPr>
        <w:t xml:space="preserve"> an approved Topic (8): </w:t>
      </w:r>
      <w:r w:rsidRPr="00DF5814">
        <w:rPr>
          <w:rFonts w:asciiTheme="minorHAnsi" w:eastAsia="Times New Roman" w:hAnsiTheme="minorHAnsi" w:cstheme="minorHAnsi"/>
          <w:sz w:val="20"/>
          <w:lang w:bidi="en-US"/>
        </w:rPr>
        <w:t>Development of curriculum and delivery of content.</w:t>
      </w:r>
      <w:r w:rsidRPr="00DF5814">
        <w:rPr>
          <w:rFonts w:asciiTheme="minorHAnsi" w:eastAsia="Times New Roman" w:hAnsiTheme="minorHAnsi" w:cstheme="minorHAnsi"/>
          <w:sz w:val="20"/>
        </w:rPr>
        <w:t xml:space="preserve"> </w:t>
      </w:r>
      <w:r w:rsidRPr="00DF5814">
        <w:rPr>
          <w:rFonts w:asciiTheme="minorHAnsi" w:eastAsia="Times New Roman" w:hAnsiTheme="minorHAnsi" w:cstheme="minorHAnsi"/>
          <w:sz w:val="20"/>
          <w:lang w:bidi="en-US"/>
        </w:rPr>
        <w:t>Development of curriculum will include the creation of: (i) Curriculum Outline; (ii) Legal Training Plan; (iii) Substantive Written Legal Material; and (iv) Interactive Presentation Material, which will be reviewed for content and accuracy by JBE’s Project Manager. Delivery of curriculum is providing the developed curriculum to a live audience through a virtual platform.</w:t>
      </w:r>
      <w:r w:rsidRPr="00DF5814">
        <w:rPr>
          <w:rFonts w:asciiTheme="minorHAnsi" w:eastAsia="Times New Roman" w:hAnsiTheme="minorHAnsi" w:cstheme="minorHAnsi"/>
          <w:b/>
          <w:sz w:val="20"/>
          <w:lang w:bidi="en-US"/>
        </w:rPr>
        <w:t xml:space="preserve"> Estimated Due Date:</w:t>
      </w:r>
      <w:r w:rsidRPr="00DF5814">
        <w:rPr>
          <w:rFonts w:asciiTheme="minorHAnsi" w:eastAsia="Times New Roman" w:hAnsiTheme="minorHAnsi" w:cstheme="minorHAnsi"/>
          <w:bCs/>
          <w:sz w:val="20"/>
          <w:lang w:bidi="en-US"/>
        </w:rPr>
        <w:t xml:space="preserve"> By </w:t>
      </w:r>
      <w:r w:rsidRPr="00DF5814">
        <w:rPr>
          <w:rFonts w:asciiTheme="minorHAnsi" w:eastAsia="Times New Roman" w:hAnsiTheme="minorHAnsi" w:cstheme="minorHAnsi"/>
          <w:b/>
          <w:sz w:val="20"/>
          <w:lang w:bidi="en-US"/>
        </w:rPr>
        <w:t>November 30, 2025.</w:t>
      </w:r>
    </w:p>
    <w:p w14:paraId="33D96564" w14:textId="77777777" w:rsidR="00DF5814" w:rsidRPr="00DF5814" w:rsidRDefault="00DF5814" w:rsidP="00DF5814">
      <w:pPr>
        <w:numPr>
          <w:ilvl w:val="3"/>
          <w:numId w:val="41"/>
        </w:numPr>
        <w:tabs>
          <w:tab w:val="left" w:pos="3150"/>
        </w:tabs>
        <w:spacing w:before="240" w:after="240"/>
        <w:rPr>
          <w:rFonts w:asciiTheme="minorHAnsi" w:eastAsia="Times New Roman" w:hAnsiTheme="minorHAnsi" w:cstheme="minorHAnsi"/>
          <w:sz w:val="20"/>
          <w:u w:val="single"/>
        </w:rPr>
      </w:pPr>
      <w:r w:rsidRPr="00DF5814">
        <w:rPr>
          <w:rFonts w:asciiTheme="minorHAnsi" w:eastAsia="Times New Roman" w:hAnsiTheme="minorHAnsi" w:cstheme="minorHAnsi"/>
          <w:b/>
          <w:bCs/>
          <w:sz w:val="20"/>
          <w:lang w:bidi="en-US"/>
        </w:rPr>
        <w:t xml:space="preserve">Deliverable 11– 60-90 minutes live or prerecorded Webinar on an approved Topic (9): </w:t>
      </w:r>
      <w:r w:rsidRPr="00DF5814">
        <w:rPr>
          <w:rFonts w:asciiTheme="minorHAnsi" w:eastAsia="Times New Roman" w:hAnsiTheme="minorHAnsi" w:cstheme="minorHAnsi"/>
          <w:sz w:val="20"/>
          <w:lang w:bidi="en-US"/>
        </w:rPr>
        <w:t>Development of curriculum and delivery of content.</w:t>
      </w:r>
      <w:r w:rsidRPr="00DF5814">
        <w:rPr>
          <w:rFonts w:asciiTheme="minorHAnsi" w:eastAsia="Times New Roman" w:hAnsiTheme="minorHAnsi" w:cstheme="minorHAnsi"/>
          <w:sz w:val="20"/>
        </w:rPr>
        <w:t xml:space="preserve"> </w:t>
      </w:r>
      <w:r w:rsidRPr="00DF5814">
        <w:rPr>
          <w:rFonts w:asciiTheme="minorHAnsi" w:eastAsia="Times New Roman" w:hAnsiTheme="minorHAnsi" w:cstheme="minorHAnsi"/>
          <w:sz w:val="20"/>
          <w:lang w:bidi="en-US"/>
        </w:rPr>
        <w:t>Development of curriculum will include the creation of: (i) Curriculum Outline; (ii) Legal Training Plan; (iii) Substantive Written Legal Material; and (iv) Interactive Presentation Material, which will be reviewed for content and accuracy by JBE’s Project Manager. Delivery of curriculum is providing the developed curriculum to a live audience through a virtual platform.</w:t>
      </w:r>
      <w:r w:rsidRPr="00DF5814">
        <w:rPr>
          <w:rFonts w:asciiTheme="minorHAnsi" w:eastAsia="Times New Roman" w:hAnsiTheme="minorHAnsi" w:cstheme="minorHAnsi"/>
          <w:b/>
          <w:sz w:val="20"/>
          <w:lang w:bidi="en-US"/>
        </w:rPr>
        <w:t xml:space="preserve"> Estimated Due Date:</w:t>
      </w:r>
      <w:r w:rsidRPr="00DF5814">
        <w:rPr>
          <w:rFonts w:asciiTheme="minorHAnsi" w:eastAsia="Times New Roman" w:hAnsiTheme="minorHAnsi" w:cstheme="minorHAnsi"/>
          <w:bCs/>
          <w:sz w:val="20"/>
          <w:lang w:bidi="en-US"/>
        </w:rPr>
        <w:t xml:space="preserve"> By </w:t>
      </w:r>
      <w:r w:rsidRPr="00DF5814">
        <w:rPr>
          <w:rFonts w:asciiTheme="minorHAnsi" w:eastAsia="Times New Roman" w:hAnsiTheme="minorHAnsi" w:cstheme="minorHAnsi"/>
          <w:b/>
          <w:bCs/>
          <w:sz w:val="20"/>
          <w:lang w:bidi="en-US"/>
        </w:rPr>
        <w:t>February 28</w:t>
      </w:r>
      <w:r w:rsidRPr="00DF5814">
        <w:rPr>
          <w:rFonts w:asciiTheme="minorHAnsi" w:eastAsia="Times New Roman" w:hAnsiTheme="minorHAnsi" w:cstheme="minorHAnsi"/>
          <w:b/>
          <w:sz w:val="20"/>
          <w:lang w:bidi="en-US"/>
        </w:rPr>
        <w:t>, 2026.</w:t>
      </w:r>
    </w:p>
    <w:p w14:paraId="361388D1" w14:textId="77777777" w:rsidR="00DF5814" w:rsidRPr="00DF5814" w:rsidRDefault="00DF5814" w:rsidP="00DF5814">
      <w:pPr>
        <w:numPr>
          <w:ilvl w:val="3"/>
          <w:numId w:val="41"/>
        </w:numPr>
        <w:tabs>
          <w:tab w:val="left" w:pos="3150"/>
        </w:tabs>
        <w:spacing w:before="240" w:after="240"/>
        <w:rPr>
          <w:rFonts w:asciiTheme="minorHAnsi" w:eastAsia="Times New Roman" w:hAnsiTheme="minorHAnsi" w:cstheme="minorHAnsi"/>
          <w:sz w:val="20"/>
          <w:u w:val="single"/>
        </w:rPr>
      </w:pPr>
      <w:r w:rsidRPr="00DF5814">
        <w:rPr>
          <w:rFonts w:asciiTheme="minorHAnsi" w:eastAsia="Times New Roman" w:hAnsiTheme="minorHAnsi" w:cstheme="minorHAnsi"/>
          <w:b/>
          <w:bCs/>
          <w:sz w:val="20"/>
          <w:lang w:bidi="en-US"/>
        </w:rPr>
        <w:t xml:space="preserve">Deliverable 12– 60-90 minute live or prerecorded </w:t>
      </w:r>
      <w:proofErr w:type="gramStart"/>
      <w:r w:rsidRPr="00DF5814">
        <w:rPr>
          <w:rFonts w:asciiTheme="minorHAnsi" w:eastAsia="Times New Roman" w:hAnsiTheme="minorHAnsi" w:cstheme="minorHAnsi"/>
          <w:b/>
          <w:bCs/>
          <w:sz w:val="20"/>
          <w:lang w:bidi="en-US"/>
        </w:rPr>
        <w:t>Webinar  on</w:t>
      </w:r>
      <w:proofErr w:type="gramEnd"/>
      <w:r w:rsidRPr="00DF5814">
        <w:rPr>
          <w:rFonts w:asciiTheme="minorHAnsi" w:eastAsia="Times New Roman" w:hAnsiTheme="minorHAnsi" w:cstheme="minorHAnsi"/>
          <w:b/>
          <w:bCs/>
          <w:sz w:val="20"/>
          <w:lang w:bidi="en-US"/>
        </w:rPr>
        <w:t xml:space="preserve"> an approved Topic (10): </w:t>
      </w:r>
      <w:r w:rsidRPr="00DF5814">
        <w:rPr>
          <w:rFonts w:asciiTheme="minorHAnsi" w:eastAsia="Times New Roman" w:hAnsiTheme="minorHAnsi" w:cstheme="minorHAnsi"/>
          <w:sz w:val="20"/>
          <w:lang w:bidi="en-US"/>
        </w:rPr>
        <w:t>Development of curriculum and delivery of content.</w:t>
      </w:r>
      <w:r w:rsidRPr="00DF5814">
        <w:rPr>
          <w:rFonts w:asciiTheme="minorHAnsi" w:eastAsia="Times New Roman" w:hAnsiTheme="minorHAnsi" w:cstheme="minorHAnsi"/>
          <w:sz w:val="20"/>
        </w:rPr>
        <w:t xml:space="preserve"> </w:t>
      </w:r>
      <w:r w:rsidRPr="00DF5814">
        <w:rPr>
          <w:rFonts w:asciiTheme="minorHAnsi" w:eastAsia="Times New Roman" w:hAnsiTheme="minorHAnsi" w:cstheme="minorHAnsi"/>
          <w:sz w:val="20"/>
          <w:lang w:bidi="en-US"/>
        </w:rPr>
        <w:t xml:space="preserve">Development of curriculum will include the creation of: (i) Curriculum Outline; (ii) Legal Training Plan; (iii) Substantive Written Legal Material; and (iv) Interactive Presentation Material, which will be reviewed for content and accuracy by JBE’s Project Manager. Delivery of curriculum is providing the </w:t>
      </w:r>
      <w:r w:rsidRPr="00DF5814">
        <w:rPr>
          <w:rFonts w:asciiTheme="minorHAnsi" w:eastAsia="Times New Roman" w:hAnsiTheme="minorHAnsi" w:cstheme="minorHAnsi"/>
          <w:sz w:val="20"/>
          <w:lang w:bidi="en-US"/>
        </w:rPr>
        <w:lastRenderedPageBreak/>
        <w:t>developed curriculum to a live audience through a virtual platform.</w:t>
      </w:r>
      <w:r w:rsidRPr="00DF5814">
        <w:rPr>
          <w:rFonts w:asciiTheme="minorHAnsi" w:eastAsia="Times New Roman" w:hAnsiTheme="minorHAnsi" w:cstheme="minorHAnsi"/>
          <w:b/>
          <w:sz w:val="20"/>
          <w:lang w:bidi="en-US"/>
        </w:rPr>
        <w:t xml:space="preserve"> Estimated Due Date:</w:t>
      </w:r>
      <w:r w:rsidRPr="00DF5814">
        <w:rPr>
          <w:rFonts w:asciiTheme="minorHAnsi" w:eastAsia="Times New Roman" w:hAnsiTheme="minorHAnsi" w:cstheme="minorHAnsi"/>
          <w:bCs/>
          <w:sz w:val="20"/>
          <w:lang w:bidi="en-US"/>
        </w:rPr>
        <w:t xml:space="preserve"> By </w:t>
      </w:r>
      <w:r w:rsidRPr="00DF5814">
        <w:rPr>
          <w:rFonts w:asciiTheme="minorHAnsi" w:eastAsia="Times New Roman" w:hAnsiTheme="minorHAnsi" w:cstheme="minorHAnsi"/>
          <w:b/>
          <w:sz w:val="20"/>
          <w:lang w:bidi="en-US"/>
        </w:rPr>
        <w:t>April 30, 2026.</w:t>
      </w:r>
    </w:p>
    <w:p w14:paraId="26748B73" w14:textId="77777777" w:rsidR="00DF5814" w:rsidRPr="00DF5814" w:rsidRDefault="00DF5814" w:rsidP="00DF5814">
      <w:pPr>
        <w:numPr>
          <w:ilvl w:val="3"/>
          <w:numId w:val="41"/>
        </w:numPr>
        <w:tabs>
          <w:tab w:val="left" w:pos="3150"/>
        </w:tabs>
        <w:spacing w:before="240" w:after="240"/>
        <w:rPr>
          <w:rFonts w:asciiTheme="minorHAnsi" w:eastAsia="Times New Roman" w:hAnsiTheme="minorHAnsi" w:cstheme="minorHAnsi"/>
          <w:sz w:val="20"/>
          <w:u w:val="single"/>
        </w:rPr>
      </w:pPr>
      <w:r w:rsidRPr="00DF5814">
        <w:rPr>
          <w:rFonts w:asciiTheme="minorHAnsi" w:eastAsia="Times New Roman" w:hAnsiTheme="minorHAnsi" w:cstheme="minorHAnsi"/>
          <w:b/>
          <w:bCs/>
          <w:sz w:val="20"/>
          <w:lang w:bidi="en-US"/>
        </w:rPr>
        <w:t xml:space="preserve">Deliverable 13– 60-90 minute live or pre-recorded Webinar on an approved Topic (11): </w:t>
      </w:r>
      <w:r w:rsidRPr="00DF5814">
        <w:rPr>
          <w:rFonts w:asciiTheme="minorHAnsi" w:eastAsia="Times New Roman" w:hAnsiTheme="minorHAnsi" w:cstheme="minorHAnsi"/>
          <w:sz w:val="20"/>
          <w:lang w:bidi="en-US"/>
        </w:rPr>
        <w:t>Development of curriculum and delivery of content.</w:t>
      </w:r>
      <w:r w:rsidRPr="00DF5814">
        <w:rPr>
          <w:rFonts w:asciiTheme="minorHAnsi" w:eastAsia="Times New Roman" w:hAnsiTheme="minorHAnsi" w:cstheme="minorHAnsi"/>
          <w:sz w:val="20"/>
        </w:rPr>
        <w:t xml:space="preserve"> </w:t>
      </w:r>
      <w:r w:rsidRPr="00DF5814">
        <w:rPr>
          <w:rFonts w:asciiTheme="minorHAnsi" w:eastAsia="Times New Roman" w:hAnsiTheme="minorHAnsi" w:cstheme="minorHAnsi"/>
          <w:sz w:val="20"/>
          <w:lang w:bidi="en-US"/>
        </w:rPr>
        <w:t>Development of curriculum will include the creation of: (i) Curriculum Outline; (ii) Legal Training Plan; (iii) Substantive Written Legal Material; and (iv) Interactive Presentation Material, which will be reviewed for content and accuracy by JBE’s Project Manager. Delivery of curriculum is providing the developed curriculum to a live audience through a virtual platform.</w:t>
      </w:r>
      <w:r w:rsidRPr="00DF5814">
        <w:rPr>
          <w:rFonts w:asciiTheme="minorHAnsi" w:eastAsia="Times New Roman" w:hAnsiTheme="minorHAnsi" w:cstheme="minorHAnsi"/>
          <w:b/>
          <w:sz w:val="20"/>
          <w:lang w:bidi="en-US"/>
        </w:rPr>
        <w:t xml:space="preserve"> Estimated Due Date:</w:t>
      </w:r>
      <w:r w:rsidRPr="00DF5814">
        <w:rPr>
          <w:rFonts w:asciiTheme="minorHAnsi" w:eastAsia="Times New Roman" w:hAnsiTheme="minorHAnsi" w:cstheme="minorHAnsi"/>
          <w:bCs/>
          <w:sz w:val="20"/>
          <w:lang w:bidi="en-US"/>
        </w:rPr>
        <w:t xml:space="preserve"> By </w:t>
      </w:r>
      <w:r w:rsidRPr="00DF5814">
        <w:rPr>
          <w:rFonts w:asciiTheme="minorHAnsi" w:eastAsia="Times New Roman" w:hAnsiTheme="minorHAnsi" w:cstheme="minorHAnsi"/>
          <w:b/>
          <w:sz w:val="20"/>
          <w:lang w:bidi="en-US"/>
        </w:rPr>
        <w:t>May 31, 2026.</w:t>
      </w:r>
    </w:p>
    <w:p w14:paraId="6016863A" w14:textId="77777777" w:rsidR="00DF5814" w:rsidRPr="00DF5814" w:rsidRDefault="00DF5814" w:rsidP="00DF5814">
      <w:pPr>
        <w:numPr>
          <w:ilvl w:val="3"/>
          <w:numId w:val="41"/>
        </w:numPr>
        <w:tabs>
          <w:tab w:val="left" w:pos="3150"/>
        </w:tabs>
        <w:spacing w:before="240" w:after="240"/>
        <w:rPr>
          <w:rFonts w:asciiTheme="minorHAnsi" w:eastAsia="Times New Roman" w:hAnsiTheme="minorHAnsi" w:cstheme="minorHAnsi"/>
          <w:sz w:val="20"/>
          <w:u w:val="single"/>
        </w:rPr>
      </w:pPr>
      <w:r w:rsidRPr="00DF5814">
        <w:rPr>
          <w:rFonts w:asciiTheme="minorHAnsi" w:eastAsia="Times New Roman" w:hAnsiTheme="minorHAnsi" w:cstheme="minorHAnsi"/>
          <w:b/>
          <w:bCs/>
          <w:sz w:val="20"/>
          <w:lang w:bidi="en-US"/>
        </w:rPr>
        <w:t xml:space="preserve">Deliverable 14– 60-90 minute live or pre-recorded Webinar on an approved Topic (12): </w:t>
      </w:r>
      <w:r w:rsidRPr="00DF5814">
        <w:rPr>
          <w:rFonts w:asciiTheme="minorHAnsi" w:eastAsia="Times New Roman" w:hAnsiTheme="minorHAnsi" w:cstheme="minorHAnsi"/>
          <w:sz w:val="20"/>
          <w:lang w:bidi="en-US"/>
        </w:rPr>
        <w:t>Development of curriculum and delivery of content.</w:t>
      </w:r>
      <w:r w:rsidRPr="00DF5814">
        <w:rPr>
          <w:rFonts w:asciiTheme="minorHAnsi" w:eastAsia="Times New Roman" w:hAnsiTheme="minorHAnsi" w:cstheme="minorHAnsi"/>
          <w:sz w:val="20"/>
        </w:rPr>
        <w:t xml:space="preserve"> </w:t>
      </w:r>
      <w:r w:rsidRPr="00DF5814">
        <w:rPr>
          <w:rFonts w:asciiTheme="minorHAnsi" w:eastAsia="Times New Roman" w:hAnsiTheme="minorHAnsi" w:cstheme="minorHAnsi"/>
          <w:sz w:val="20"/>
          <w:lang w:bidi="en-US"/>
        </w:rPr>
        <w:t>Development of curriculum will include the creation of: (i) Curriculum Outline; (ii) Legal Training Plan; (iii) Substantive Written Legal Material; and (iv) Interactive Presentation Material, which will be reviewed for content and accuracy by JBE’s Project Manager. Delivery of curriculum is providing the developed curriculum to a live audience through a virtual platform.</w:t>
      </w:r>
      <w:r w:rsidRPr="00DF5814">
        <w:rPr>
          <w:rFonts w:asciiTheme="minorHAnsi" w:eastAsia="Times New Roman" w:hAnsiTheme="minorHAnsi" w:cstheme="minorHAnsi"/>
          <w:b/>
          <w:sz w:val="20"/>
          <w:lang w:bidi="en-US"/>
        </w:rPr>
        <w:t xml:space="preserve"> Estimated Due Date:</w:t>
      </w:r>
      <w:r w:rsidRPr="00DF5814">
        <w:rPr>
          <w:rFonts w:asciiTheme="minorHAnsi" w:eastAsia="Times New Roman" w:hAnsiTheme="minorHAnsi" w:cstheme="minorHAnsi"/>
          <w:bCs/>
          <w:sz w:val="20"/>
          <w:lang w:bidi="en-US"/>
        </w:rPr>
        <w:t xml:space="preserve"> By </w:t>
      </w:r>
      <w:r w:rsidRPr="00DF5814">
        <w:rPr>
          <w:rFonts w:asciiTheme="minorHAnsi" w:eastAsia="Times New Roman" w:hAnsiTheme="minorHAnsi" w:cstheme="minorHAnsi"/>
          <w:b/>
          <w:sz w:val="20"/>
          <w:lang w:bidi="en-US"/>
        </w:rPr>
        <w:t xml:space="preserve">June 30, 2026. </w:t>
      </w:r>
    </w:p>
    <w:p w14:paraId="5B285BE6" w14:textId="77777777" w:rsidR="00DF5814" w:rsidRPr="00DF5814" w:rsidRDefault="00DF5814" w:rsidP="00DF5814">
      <w:pPr>
        <w:numPr>
          <w:ilvl w:val="3"/>
          <w:numId w:val="41"/>
        </w:numPr>
        <w:tabs>
          <w:tab w:val="left" w:pos="3150"/>
        </w:tabs>
        <w:spacing w:before="240" w:after="240"/>
        <w:rPr>
          <w:rFonts w:asciiTheme="minorHAnsi" w:eastAsia="Times New Roman" w:hAnsiTheme="minorHAnsi" w:cstheme="minorHAnsi"/>
          <w:sz w:val="20"/>
          <w:u w:val="single"/>
        </w:rPr>
      </w:pPr>
      <w:r w:rsidRPr="00DF5814">
        <w:rPr>
          <w:rFonts w:asciiTheme="minorHAnsi" w:eastAsia="Times New Roman" w:hAnsiTheme="minorHAnsi" w:cstheme="minorHAnsi"/>
          <w:b/>
          <w:bCs/>
          <w:sz w:val="20"/>
          <w:lang w:bidi="en-US"/>
        </w:rPr>
        <w:t xml:space="preserve">Deliverable 15– Distance Learning Course: </w:t>
      </w:r>
      <w:r w:rsidRPr="00DF5814">
        <w:rPr>
          <w:rFonts w:asciiTheme="minorHAnsi" w:eastAsia="Times New Roman" w:hAnsiTheme="minorHAnsi" w:cstheme="minorHAnsi"/>
          <w:sz w:val="20"/>
          <w:lang w:bidi="en-US"/>
        </w:rPr>
        <w:t xml:space="preserve">Development and delivery of one (1) online learning module on curriculum for </w:t>
      </w:r>
      <w:r w:rsidRPr="00DF5814">
        <w:rPr>
          <w:rFonts w:asciiTheme="minorHAnsi" w:eastAsia="Times New Roman" w:hAnsiTheme="minorHAnsi" w:cstheme="minorHAnsi"/>
          <w:b/>
          <w:bCs/>
          <w:sz w:val="20"/>
          <w:lang w:bidi="en-US"/>
        </w:rPr>
        <w:t>90 minutes</w:t>
      </w:r>
      <w:r w:rsidRPr="00DF5814">
        <w:rPr>
          <w:rFonts w:asciiTheme="minorHAnsi" w:eastAsia="Times New Roman" w:hAnsiTheme="minorHAnsi" w:cstheme="minorHAnsi"/>
          <w:sz w:val="20"/>
          <w:lang w:bidi="en-US"/>
        </w:rPr>
        <w:t xml:space="preserve"> on one of the </w:t>
      </w:r>
      <w:r w:rsidRPr="00DF5814">
        <w:rPr>
          <w:rFonts w:asciiTheme="minorHAnsi" w:eastAsia="Times New Roman" w:hAnsiTheme="minorHAnsi" w:cstheme="minorHAnsi"/>
          <w:b/>
          <w:bCs/>
          <w:sz w:val="20"/>
          <w:lang w:bidi="en-US"/>
        </w:rPr>
        <w:t>12 training topics</w:t>
      </w:r>
      <w:r w:rsidRPr="00DF5814">
        <w:rPr>
          <w:rFonts w:asciiTheme="minorHAnsi" w:eastAsia="Times New Roman" w:hAnsiTheme="minorHAnsi" w:cstheme="minorHAnsi"/>
          <w:sz w:val="20"/>
          <w:lang w:bidi="en-US"/>
        </w:rPr>
        <w:t>. Includes working with the JBE on curriculum (i) Curriculum Outline; (ii) Legal Training Plan; (iii) Substantive Written Legal Material; and (iv) Interactive Presentation Material, which will be reviewed for content and accuracy by JBE’s Project Manager, (v) review of draft online module by JBE, and (vi) Finalization of online module.</w:t>
      </w:r>
      <w:r w:rsidRPr="00DF5814">
        <w:rPr>
          <w:rFonts w:asciiTheme="minorHAnsi" w:eastAsia="Times New Roman" w:hAnsiTheme="minorHAnsi" w:cstheme="minorHAnsi"/>
          <w:b/>
          <w:sz w:val="20"/>
          <w:lang w:bidi="en-US"/>
        </w:rPr>
        <w:t xml:space="preserve"> Estimated Due Date:</w:t>
      </w:r>
      <w:r w:rsidRPr="00DF5814">
        <w:rPr>
          <w:rFonts w:asciiTheme="minorHAnsi" w:eastAsia="Times New Roman" w:hAnsiTheme="minorHAnsi" w:cstheme="minorHAnsi"/>
          <w:bCs/>
          <w:sz w:val="20"/>
          <w:lang w:bidi="en-US"/>
        </w:rPr>
        <w:t xml:space="preserve"> By </w:t>
      </w:r>
      <w:r w:rsidRPr="00DF5814">
        <w:rPr>
          <w:rFonts w:asciiTheme="minorHAnsi" w:eastAsia="Times New Roman" w:hAnsiTheme="minorHAnsi" w:cstheme="minorHAnsi"/>
          <w:b/>
          <w:sz w:val="20"/>
          <w:lang w:bidi="en-US"/>
        </w:rPr>
        <w:t>June 30, 2026.</w:t>
      </w:r>
    </w:p>
    <w:p w14:paraId="365A77EC" w14:textId="77777777" w:rsidR="00DF5814" w:rsidRDefault="00DF5814" w:rsidP="00DF5814">
      <w:pPr>
        <w:numPr>
          <w:ilvl w:val="2"/>
          <w:numId w:val="40"/>
        </w:numPr>
        <w:rPr>
          <w:rFonts w:asciiTheme="minorHAnsi" w:eastAsia="Times New Roman" w:hAnsiTheme="minorHAnsi" w:cstheme="minorHAnsi"/>
          <w:sz w:val="20"/>
          <w:u w:val="single"/>
        </w:rPr>
      </w:pPr>
      <w:r w:rsidRPr="00DF5814">
        <w:rPr>
          <w:rFonts w:asciiTheme="minorHAnsi" w:eastAsia="Times New Roman" w:hAnsiTheme="minorHAnsi" w:cstheme="minorHAnsi"/>
          <w:sz w:val="20"/>
          <w:u w:val="single"/>
        </w:rPr>
        <w:t xml:space="preserve">Tasks and Deliverables for Options Terms: Year 2, Year 3, and Year 4 </w:t>
      </w:r>
    </w:p>
    <w:p w14:paraId="2A566152" w14:textId="77777777" w:rsidR="00E7511F" w:rsidRPr="00DF5814" w:rsidRDefault="00E7511F" w:rsidP="00E7511F">
      <w:pPr>
        <w:ind w:left="2160"/>
        <w:rPr>
          <w:rFonts w:asciiTheme="minorHAnsi" w:eastAsia="Times New Roman" w:hAnsiTheme="minorHAnsi" w:cstheme="minorHAnsi"/>
          <w:sz w:val="20"/>
          <w:u w:val="single"/>
        </w:rPr>
      </w:pPr>
    </w:p>
    <w:p w14:paraId="13BE9B1C" w14:textId="26D6B5D0" w:rsidR="00C4177B" w:rsidRDefault="00DF5814" w:rsidP="000827AC">
      <w:pPr>
        <w:numPr>
          <w:ilvl w:val="3"/>
          <w:numId w:val="40"/>
        </w:numPr>
        <w:rPr>
          <w:rFonts w:asciiTheme="minorHAnsi" w:eastAsia="Times New Roman" w:hAnsiTheme="minorHAnsi" w:cstheme="minorHAnsi"/>
          <w:sz w:val="20"/>
          <w:u w:val="single"/>
        </w:rPr>
      </w:pPr>
      <w:r w:rsidRPr="00DF5814">
        <w:rPr>
          <w:rFonts w:asciiTheme="minorHAnsi" w:eastAsia="Times New Roman" w:hAnsiTheme="minorHAnsi" w:cstheme="minorHAnsi"/>
          <w:sz w:val="20"/>
        </w:rPr>
        <w:t xml:space="preserve">General scope requirements and Deliverables 1 through 15 listed above will be required for each option term </w:t>
      </w:r>
      <w:r w:rsidRPr="00DF5814">
        <w:rPr>
          <w:rFonts w:asciiTheme="minorHAnsi" w:eastAsia="Times New Roman" w:hAnsiTheme="minorHAnsi" w:cstheme="minorHAnsi"/>
          <w:b/>
          <w:bCs/>
          <w:sz w:val="20"/>
        </w:rPr>
        <w:t>except that instead of 6 regional or individual county trainings, Year 2 through 4 require only 4 regional or individual county trainings.</w:t>
      </w:r>
      <w:r w:rsidRPr="00DF5814">
        <w:rPr>
          <w:rFonts w:asciiTheme="minorHAnsi" w:eastAsia="Times New Roman" w:hAnsiTheme="minorHAnsi" w:cstheme="minorHAnsi"/>
          <w:sz w:val="20"/>
        </w:rPr>
        <w:t xml:space="preserve"> Option terms will be executed based on performance of year 1 of the contract and available funding. The JBE reserves the right to not extended option terms and modify the funding available for the projects. The JBE also reserves the right to work with successful bidders on modifying contract terms in option years. </w:t>
      </w:r>
    </w:p>
    <w:p w14:paraId="0C80D7F6" w14:textId="77777777" w:rsidR="000827AC" w:rsidRPr="000827AC" w:rsidRDefault="000827AC" w:rsidP="000827AC">
      <w:pPr>
        <w:ind w:left="2880"/>
        <w:rPr>
          <w:rFonts w:asciiTheme="minorHAnsi" w:eastAsia="Times New Roman" w:hAnsiTheme="minorHAnsi" w:cstheme="minorHAnsi"/>
          <w:sz w:val="20"/>
          <w:u w:val="single"/>
        </w:rPr>
      </w:pPr>
    </w:p>
    <w:p w14:paraId="125143A3" w14:textId="1CD83BF2" w:rsidR="00570F30" w:rsidRPr="000033AA" w:rsidRDefault="00570F30"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Acceptance Criteria</w:t>
      </w:r>
      <w:r w:rsidR="00C4177B" w:rsidRPr="00EC158B">
        <w:rPr>
          <w:rFonts w:asciiTheme="minorHAnsi" w:hAnsiTheme="minorHAnsi" w:cstheme="minorHAnsi"/>
          <w:b/>
          <w:bCs/>
          <w:sz w:val="20"/>
          <w:lang w:bidi="en-US"/>
        </w:rPr>
        <w:t xml:space="preserve">. </w:t>
      </w:r>
      <w:r>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following </w:t>
      </w:r>
      <w:r w:rsidR="00612BB5">
        <w:rPr>
          <w:rFonts w:asciiTheme="minorHAnsi" w:hAnsiTheme="minorHAnsi" w:cstheme="minorHAnsi"/>
          <w:bCs/>
          <w:sz w:val="20"/>
          <w:lang w:bidi="en-US"/>
        </w:rPr>
        <w:t>acceptance c</w:t>
      </w:r>
      <w:r w:rsidR="000033AA">
        <w:rPr>
          <w:rFonts w:asciiTheme="minorHAnsi" w:hAnsiTheme="minorHAnsi" w:cstheme="minorHAnsi"/>
          <w:bCs/>
          <w:sz w:val="20"/>
          <w:lang w:bidi="en-US"/>
        </w:rPr>
        <w:t>riteria</w:t>
      </w:r>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323CD0">
        <w:rPr>
          <w:rFonts w:asciiTheme="minorHAnsi" w:hAnsiTheme="minorHAnsi" w:cstheme="minorHAnsi"/>
          <w:bCs/>
          <w:sz w:val="20"/>
          <w:lang w:bidi="en-US"/>
        </w:rPr>
        <w:t>JBE</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r w:rsidR="00C1317B" w:rsidRPr="00C1317B">
        <w:rPr>
          <w:rFonts w:asciiTheme="minorHAnsi" w:hAnsiTheme="minorHAnsi" w:cstheme="minorHAnsi"/>
          <w:bCs/>
          <w:sz w:val="20"/>
          <w:lang w:bidi="en-US"/>
        </w:rPr>
        <w:t xml:space="preserve">The </w:t>
      </w:r>
      <w:r w:rsidR="00323CD0">
        <w:rPr>
          <w:rFonts w:asciiTheme="minorHAnsi" w:hAnsiTheme="minorHAnsi" w:cstheme="minorHAnsi"/>
          <w:bCs/>
          <w:sz w:val="20"/>
          <w:lang w:bidi="en-US"/>
        </w:rPr>
        <w:t>JBE</w:t>
      </w:r>
      <w:r w:rsidR="00C1317B">
        <w:rPr>
          <w:rFonts w:asciiTheme="minorHAnsi" w:hAnsiTheme="minorHAnsi" w:cstheme="minorHAnsi"/>
          <w:bCs/>
          <w:sz w:val="20"/>
          <w:lang w:bidi="en-US"/>
        </w:rPr>
        <w:t xml:space="preserve"> may use </w:t>
      </w:r>
      <w:r w:rsidR="00C1317B" w:rsidRPr="00C1317B">
        <w:rPr>
          <w:rFonts w:asciiTheme="minorHAnsi" w:hAnsiTheme="minorHAnsi" w:cstheme="minorHAnsi"/>
          <w:bCs/>
          <w:sz w:val="20"/>
          <w:lang w:bidi="en-US"/>
        </w:rPr>
        <w:t xml:space="preserve">the </w:t>
      </w:r>
      <w:r w:rsidR="00C1317B">
        <w:rPr>
          <w:rFonts w:asciiTheme="minorHAnsi" w:hAnsiTheme="minorHAnsi" w:cstheme="minorHAnsi"/>
          <w:bCs/>
          <w:sz w:val="20"/>
          <w:lang w:bidi="en-US"/>
        </w:rPr>
        <w:t xml:space="preserve">attached </w:t>
      </w:r>
      <w:r w:rsidR="00C1317B" w:rsidRPr="00C1317B">
        <w:rPr>
          <w:rFonts w:asciiTheme="minorHAnsi" w:hAnsiTheme="minorHAnsi" w:cstheme="minorHAnsi"/>
          <w:bCs/>
          <w:sz w:val="20"/>
          <w:lang w:bidi="en-US"/>
        </w:rPr>
        <w:t>Acceptanc</w:t>
      </w:r>
      <w:r w:rsidR="00C1317B">
        <w:rPr>
          <w:rFonts w:asciiTheme="minorHAnsi" w:hAnsiTheme="minorHAnsi" w:cstheme="minorHAnsi"/>
          <w:bCs/>
          <w:sz w:val="20"/>
          <w:lang w:bidi="en-US"/>
        </w:rPr>
        <w:t>e and Signoff Form</w:t>
      </w:r>
      <w:r w:rsidR="004B2E58">
        <w:rPr>
          <w:rFonts w:asciiTheme="minorHAnsi" w:hAnsiTheme="minorHAnsi" w:cstheme="minorHAnsi"/>
          <w:bCs/>
          <w:sz w:val="20"/>
          <w:lang w:bidi="en-US"/>
        </w:rPr>
        <w:t xml:space="preserve"> (</w:t>
      </w:r>
      <w:r w:rsidR="004B2E58" w:rsidRPr="004B2E58">
        <w:rPr>
          <w:rFonts w:asciiTheme="minorHAnsi" w:hAnsiTheme="minorHAnsi" w:cstheme="minorHAnsi"/>
          <w:b/>
          <w:sz w:val="20"/>
          <w:lang w:bidi="en-US"/>
        </w:rPr>
        <w:t>Attachment 1</w:t>
      </w:r>
      <w:r w:rsidR="004B2E58">
        <w:rPr>
          <w:rFonts w:asciiTheme="minorHAnsi" w:hAnsiTheme="minorHAnsi" w:cstheme="minorHAnsi"/>
          <w:bCs/>
          <w:sz w:val="20"/>
          <w:lang w:bidi="en-US"/>
        </w:rPr>
        <w:t>)</w:t>
      </w:r>
      <w:r w:rsidR="00C1317B" w:rsidRPr="00C1317B">
        <w:rPr>
          <w:rFonts w:asciiTheme="minorHAnsi" w:hAnsiTheme="minorHAnsi" w:cstheme="minorHAnsi"/>
          <w:bCs/>
          <w:sz w:val="20"/>
          <w:lang w:bidi="en-US"/>
        </w:rPr>
        <w:t xml:space="preserve"> to notify Contra</w:t>
      </w:r>
      <w:r w:rsidR="00C1317B">
        <w:rPr>
          <w:rFonts w:asciiTheme="minorHAnsi" w:hAnsiTheme="minorHAnsi" w:cstheme="minorHAnsi"/>
          <w:bCs/>
          <w:sz w:val="20"/>
          <w:lang w:bidi="en-US"/>
        </w:rPr>
        <w:t>ctor of the acceptance or rejection of the Services and Deliverables</w:t>
      </w:r>
      <w:r w:rsidR="00C1317B" w:rsidRPr="00C1317B">
        <w:rPr>
          <w:rFonts w:asciiTheme="minorHAnsi" w:hAnsiTheme="minorHAnsi" w:cstheme="minorHAnsi"/>
          <w:bCs/>
          <w:sz w:val="20"/>
          <w:lang w:bidi="en-US"/>
        </w:rPr>
        <w:t>.</w:t>
      </w:r>
      <w:r w:rsidR="00C1317B">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Contractor will not be paid for any rejected Services or Deliverables.  </w:t>
      </w:r>
    </w:p>
    <w:p w14:paraId="539A5186" w14:textId="74359028" w:rsidR="000B7C6E" w:rsidRPr="000B7C6E" w:rsidRDefault="000B7C6E" w:rsidP="000B7C6E">
      <w:pPr>
        <w:pStyle w:val="ListParagraph"/>
        <w:numPr>
          <w:ilvl w:val="0"/>
          <w:numId w:val="47"/>
        </w:numPr>
        <w:spacing w:before="120" w:after="120"/>
        <w:rPr>
          <w:rFonts w:asciiTheme="minorHAnsi" w:hAnsiTheme="minorHAnsi" w:cstheme="minorHAnsi"/>
          <w:iCs/>
          <w:sz w:val="20"/>
        </w:rPr>
      </w:pPr>
      <w:r w:rsidRPr="000B7C6E">
        <w:rPr>
          <w:rFonts w:asciiTheme="minorHAnsi" w:hAnsiTheme="minorHAnsi" w:cstheme="minorHAnsi"/>
          <w:iCs/>
          <w:sz w:val="20"/>
        </w:rPr>
        <w:t>Completeness: The content of the Deliverables is legally current, correct, and thorough as required by the Agreement.</w:t>
      </w:r>
    </w:p>
    <w:p w14:paraId="623665DB" w14:textId="79B46FFA" w:rsidR="000B7C6E" w:rsidRPr="000B7C6E" w:rsidRDefault="000B7C6E" w:rsidP="000B7C6E">
      <w:pPr>
        <w:pStyle w:val="ListParagraph"/>
        <w:numPr>
          <w:ilvl w:val="0"/>
          <w:numId w:val="47"/>
        </w:numPr>
        <w:spacing w:before="120" w:after="120"/>
        <w:rPr>
          <w:rFonts w:asciiTheme="minorHAnsi" w:hAnsiTheme="minorHAnsi" w:cstheme="minorHAnsi"/>
          <w:iCs/>
          <w:sz w:val="20"/>
        </w:rPr>
      </w:pPr>
      <w:r w:rsidRPr="000B7C6E">
        <w:rPr>
          <w:rFonts w:asciiTheme="minorHAnsi" w:hAnsiTheme="minorHAnsi" w:cstheme="minorHAnsi"/>
          <w:iCs/>
          <w:sz w:val="20"/>
        </w:rPr>
        <w:t xml:space="preserve">Timeliness: The Services were </w:t>
      </w:r>
      <w:proofErr w:type="gramStart"/>
      <w:r w:rsidRPr="000B7C6E">
        <w:rPr>
          <w:rFonts w:asciiTheme="minorHAnsi" w:hAnsiTheme="minorHAnsi" w:cstheme="minorHAnsi"/>
          <w:iCs/>
          <w:sz w:val="20"/>
        </w:rPr>
        <w:t>completed</w:t>
      </w:r>
      <w:proofErr w:type="gramEnd"/>
      <w:r w:rsidRPr="000B7C6E">
        <w:rPr>
          <w:rFonts w:asciiTheme="minorHAnsi" w:hAnsiTheme="minorHAnsi" w:cstheme="minorHAnsi"/>
          <w:iCs/>
          <w:sz w:val="20"/>
        </w:rPr>
        <w:t xml:space="preserve"> and the Deliverables were delivered on time. </w:t>
      </w:r>
    </w:p>
    <w:p w14:paraId="58522B57" w14:textId="3BEC2069" w:rsidR="00570F30" w:rsidRPr="000B7C6E" w:rsidRDefault="000B7C6E" w:rsidP="000B7C6E">
      <w:pPr>
        <w:pStyle w:val="ListParagraph"/>
        <w:numPr>
          <w:ilvl w:val="0"/>
          <w:numId w:val="47"/>
        </w:numPr>
        <w:spacing w:before="120" w:after="120"/>
        <w:rPr>
          <w:rFonts w:asciiTheme="minorHAnsi" w:hAnsiTheme="minorHAnsi" w:cstheme="minorHAnsi"/>
          <w:iCs/>
          <w:sz w:val="20"/>
        </w:rPr>
      </w:pPr>
      <w:r w:rsidRPr="000B7C6E">
        <w:rPr>
          <w:rFonts w:asciiTheme="minorHAnsi" w:hAnsiTheme="minorHAnsi" w:cstheme="minorHAnsi"/>
          <w:iCs/>
          <w:sz w:val="20"/>
        </w:rPr>
        <w:t>Technical accuracy: The Deliverables are accurate as measured against commonly accepted standards.</w:t>
      </w:r>
    </w:p>
    <w:p w14:paraId="0FD53187" w14:textId="32061C25" w:rsidR="00B95237" w:rsidRPr="00823D3E" w:rsidRDefault="00927DC6" w:rsidP="00823D3E">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Timeline</w:t>
      </w:r>
      <w:r w:rsidR="00C4177B" w:rsidRPr="00EC158B">
        <w:rPr>
          <w:rFonts w:asciiTheme="minorHAnsi" w:hAnsiTheme="minorHAnsi" w:cstheme="minorHAnsi"/>
          <w:b/>
          <w:bCs/>
          <w:sz w:val="20"/>
          <w:lang w:bidi="en-US"/>
        </w:rPr>
        <w:t xml:space="preserve">. </w:t>
      </w:r>
      <w:r w:rsidR="00570F30">
        <w:rPr>
          <w:rFonts w:asciiTheme="minorHAnsi" w:hAnsiTheme="minorHAnsi" w:cstheme="minorHAnsi"/>
          <w:b/>
          <w:bCs/>
          <w:sz w:val="20"/>
          <w:lang w:bidi="en-US"/>
        </w:rPr>
        <w:t xml:space="preserve"> </w:t>
      </w:r>
      <w:r w:rsidR="00445058">
        <w:rPr>
          <w:rFonts w:asciiTheme="minorHAnsi" w:hAnsiTheme="minorHAnsi" w:cstheme="minorHAnsi"/>
          <w:sz w:val="20"/>
        </w:rPr>
        <w:t>Contractor</w:t>
      </w:r>
      <w:r>
        <w:rPr>
          <w:rFonts w:asciiTheme="minorHAnsi" w:hAnsiTheme="minorHAnsi" w:cstheme="minorHAnsi"/>
          <w:sz w:val="20"/>
        </w:rPr>
        <w:t xml:space="preserve"> must perform the Services and deliver the Deliverables according to the </w:t>
      </w:r>
      <w:r w:rsidR="002C2BDB">
        <w:rPr>
          <w:rFonts w:asciiTheme="minorHAnsi" w:hAnsiTheme="minorHAnsi" w:cstheme="minorHAnsi"/>
          <w:sz w:val="20"/>
        </w:rPr>
        <w:t xml:space="preserve">timeline specified in </w:t>
      </w:r>
      <w:r w:rsidR="002C2BDB" w:rsidRPr="00823D3E">
        <w:rPr>
          <w:rFonts w:asciiTheme="minorHAnsi" w:hAnsiTheme="minorHAnsi" w:cstheme="minorHAnsi"/>
          <w:b/>
          <w:bCs/>
          <w:sz w:val="20"/>
        </w:rPr>
        <w:t xml:space="preserve">Section </w:t>
      </w:r>
      <w:r w:rsidR="00823D3E" w:rsidRPr="00823D3E">
        <w:rPr>
          <w:rFonts w:asciiTheme="minorHAnsi" w:hAnsiTheme="minorHAnsi" w:cstheme="minorHAnsi"/>
          <w:b/>
          <w:bCs/>
          <w:sz w:val="20"/>
        </w:rPr>
        <w:t>2.</w:t>
      </w:r>
      <w:r w:rsidR="00823D3E" w:rsidRPr="00823D3E">
        <w:rPr>
          <w:rFonts w:asciiTheme="minorHAnsi" w:hAnsiTheme="minorHAnsi" w:cstheme="minorHAnsi"/>
          <w:b/>
          <w:bCs/>
          <w:sz w:val="20"/>
          <w:lang w:bidi="en-US"/>
        </w:rPr>
        <w:t>1.2</w:t>
      </w:r>
      <w:r w:rsidR="00823D3E" w:rsidRPr="00823D3E">
        <w:rPr>
          <w:rFonts w:asciiTheme="minorHAnsi" w:hAnsiTheme="minorHAnsi" w:cstheme="minorHAnsi"/>
          <w:bCs/>
          <w:sz w:val="20"/>
          <w:lang w:bidi="en-US"/>
        </w:rPr>
        <w:t xml:space="preserve"> above.</w:t>
      </w:r>
    </w:p>
    <w:p w14:paraId="3AFC2B59" w14:textId="77777777" w:rsidR="00927DC6" w:rsidRPr="00EB564D" w:rsidRDefault="00D722B2" w:rsidP="00846E22">
      <w:pPr>
        <w:numPr>
          <w:ilvl w:val="1"/>
          <w:numId w:val="18"/>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lastRenderedPageBreak/>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323CD0">
        <w:rPr>
          <w:rFonts w:asciiTheme="minorHAnsi" w:hAnsiTheme="minorHAnsi" w:cstheme="minorHAnsi"/>
          <w:sz w:val="20"/>
        </w:rPr>
        <w:t>JBE</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The </w:t>
      </w:r>
      <w:r w:rsidR="00323CD0">
        <w:rPr>
          <w:rFonts w:asciiTheme="minorHAnsi" w:hAnsiTheme="minorHAnsi" w:cstheme="minorHAnsi"/>
          <w:sz w:val="20"/>
        </w:rPr>
        <w:t>JBE</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323CD0">
        <w:rPr>
          <w:rFonts w:asciiTheme="minorHAnsi" w:hAnsiTheme="minorHAnsi" w:cstheme="minorHAnsi"/>
          <w:sz w:val="20"/>
        </w:rPr>
        <w:t>JBE</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7717D1B7" w14:textId="77777777" w:rsidR="006C35F6" w:rsidRPr="006C35F6" w:rsidRDefault="00EB564D" w:rsidP="00846E22">
      <w:pPr>
        <w:numPr>
          <w:ilvl w:val="1"/>
          <w:numId w:val="1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 xml:space="preserve">that: (i) the Services will be rendered with promptness and diligence and will be executed in a workmanlike manner, in accordance with the practices and professional standards used in well-managed operations performing services </w:t>
      </w:r>
      <w:proofErr w:type="gramStart"/>
      <w:r w:rsidRPr="00EB564D">
        <w:rPr>
          <w:rFonts w:asciiTheme="minorHAnsi" w:hAnsiTheme="minorHAnsi" w:cstheme="minorHAnsi"/>
          <w:sz w:val="20"/>
        </w:rPr>
        <w:t>similar to</w:t>
      </w:r>
      <w:proofErr w:type="gramEnd"/>
      <w:r w:rsidRPr="00EB564D">
        <w:rPr>
          <w:rFonts w:asciiTheme="minorHAnsi" w:hAnsiTheme="minorHAnsi" w:cstheme="minorHAnsi"/>
          <w:sz w:val="20"/>
        </w:rPr>
        <w:t xml:space="preserve">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323CD0">
        <w:rPr>
          <w:rFonts w:asciiTheme="minorHAnsi" w:hAnsiTheme="minorHAnsi" w:cstheme="minorHAnsi"/>
          <w:sz w:val="20"/>
        </w:rPr>
        <w:t>JBE</w:t>
      </w:r>
      <w:r>
        <w:rPr>
          <w:rFonts w:asciiTheme="minorHAnsi" w:hAnsiTheme="minorHAnsi" w:cstheme="minorHAnsi"/>
          <w:sz w:val="20"/>
        </w:rPr>
        <w:t>’s</w:t>
      </w:r>
      <w:r w:rsidRPr="00EB564D">
        <w:rPr>
          <w:rFonts w:asciiTheme="minorHAnsi" w:hAnsiTheme="minorHAnsi" w:cstheme="minorHAnsi"/>
          <w:sz w:val="20"/>
        </w:rPr>
        <w:t xml:space="preserve"> acceptance of such </w:t>
      </w:r>
      <w:proofErr w:type="gramStart"/>
      <w:r w:rsidRPr="00EB564D">
        <w:rPr>
          <w:rFonts w:asciiTheme="minorHAnsi" w:hAnsiTheme="minorHAnsi" w:cstheme="minorHAnsi"/>
          <w:sz w:val="20"/>
        </w:rPr>
        <w:t>Deliverable, and</w:t>
      </w:r>
      <w:proofErr w:type="gramEnd"/>
      <w:r w:rsidRPr="00EB564D">
        <w:rPr>
          <w:rFonts w:asciiTheme="minorHAnsi" w:hAnsiTheme="minorHAnsi" w:cstheme="minorHAnsi"/>
          <w:sz w:val="20"/>
        </w:rPr>
        <w:t xml:space="preserve">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323CD0">
        <w:rPr>
          <w:rFonts w:asciiTheme="minorHAnsi" w:hAnsiTheme="minorHAnsi" w:cstheme="minorHAnsi"/>
          <w:sz w:val="20"/>
        </w:rPr>
        <w:t>JBE</w:t>
      </w:r>
      <w:r w:rsidRPr="00EB564D">
        <w:rPr>
          <w:rFonts w:asciiTheme="minorHAnsi" w:hAnsiTheme="minorHAnsi" w:cstheme="minorHAnsi"/>
          <w:sz w:val="20"/>
        </w:rPr>
        <w:t>.</w:t>
      </w:r>
    </w:p>
    <w:p w14:paraId="67D55842" w14:textId="77777777" w:rsidR="00EB564D" w:rsidRPr="003267C5" w:rsidRDefault="006C35F6" w:rsidP="00846E22">
      <w:pPr>
        <w:numPr>
          <w:ilvl w:val="1"/>
          <w:numId w:val="18"/>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w:t>
      </w:r>
      <w:proofErr w:type="gramStart"/>
      <w:r w:rsidRPr="007A0CA1">
        <w:rPr>
          <w:sz w:val="20"/>
        </w:rPr>
        <w:t>any and all</w:t>
      </w:r>
      <w:proofErr w:type="gramEnd"/>
      <w:r w:rsidRPr="007A0CA1">
        <w:rPr>
          <w:sz w:val="20"/>
        </w:rPr>
        <w:t xml:space="preserve">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7EA7C2B3" w14:textId="77777777" w:rsidR="003267C5" w:rsidRPr="00D809AB" w:rsidRDefault="003267C5" w:rsidP="00846E22">
      <w:pPr>
        <w:numPr>
          <w:ilvl w:val="1"/>
          <w:numId w:val="1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323CD0">
        <w:rPr>
          <w:rFonts w:asciiTheme="minorHAnsi" w:hAnsiTheme="minorHAnsi" w:cstheme="minorHAnsi"/>
          <w:sz w:val="20"/>
        </w:rPr>
        <w:t>JBE</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04E54E5C" w14:textId="77777777" w:rsidR="00B15A09" w:rsidRPr="00C52C7B" w:rsidRDefault="00D809AB" w:rsidP="00D809AB">
      <w:pPr>
        <w:numPr>
          <w:ilvl w:val="1"/>
          <w:numId w:val="1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BFBC050" w14:textId="77777777"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323CD0">
        <w:rPr>
          <w:rFonts w:asciiTheme="minorHAnsi" w:hAnsiTheme="minorHAnsi" w:cstheme="minorHAnsi"/>
          <w:sz w:val="20"/>
        </w:rPr>
        <w:t>JBE</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323CD0">
        <w:rPr>
          <w:rFonts w:asciiTheme="minorHAnsi" w:hAnsiTheme="minorHAnsi" w:cstheme="minorHAnsi"/>
          <w:sz w:val="20"/>
        </w:rPr>
        <w:t>JBE</w:t>
      </w:r>
      <w:r w:rsidRPr="00D809AB">
        <w:rPr>
          <w:rFonts w:asciiTheme="minorHAnsi" w:hAnsiTheme="minorHAnsi" w:cstheme="minorHAnsi"/>
          <w:sz w:val="20"/>
        </w:rPr>
        <w:t xml:space="preserve"> shall either</w:t>
      </w:r>
      <w:r>
        <w:rPr>
          <w:rFonts w:asciiTheme="minorHAnsi" w:hAnsiTheme="minorHAnsi" w:cstheme="minorHAnsi"/>
          <w:sz w:val="20"/>
        </w:rPr>
        <w:t xml:space="preserve"> (i)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340DB34D" w14:textId="77777777"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323CD0">
        <w:rPr>
          <w:rFonts w:asciiTheme="minorHAnsi" w:hAnsiTheme="minorHAnsi" w:cstheme="minorHAnsi"/>
          <w:sz w:val="20"/>
        </w:rPr>
        <w:t>JBE</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r>
        <w:rPr>
          <w:rFonts w:asciiTheme="minorHAnsi" w:hAnsiTheme="minorHAnsi" w:cstheme="minorHAnsi"/>
          <w:sz w:val="20"/>
        </w:rPr>
        <w:t xml:space="preserve">i.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886178D" w14:textId="77777777"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323CD0">
        <w:rPr>
          <w:rFonts w:asciiTheme="minorHAnsi" w:hAnsiTheme="minorHAnsi" w:cstheme="minorHAnsi"/>
          <w:sz w:val="20"/>
        </w:rPr>
        <w:t>JBE</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323CD0">
        <w:rPr>
          <w:rFonts w:asciiTheme="minorHAnsi" w:hAnsiTheme="minorHAnsi" w:cstheme="minorHAnsi"/>
          <w:sz w:val="20"/>
        </w:rPr>
        <w:t>JBE</w:t>
      </w:r>
      <w:r w:rsidRPr="000E10DB">
        <w:rPr>
          <w:rFonts w:asciiTheme="minorHAnsi" w:hAnsiTheme="minorHAnsi" w:cstheme="minorHAnsi"/>
          <w:sz w:val="20"/>
        </w:rPr>
        <w:t xml:space="preserve"> may receive and act upon a proposal submitted at any time before final payment under this Agreement.</w:t>
      </w:r>
    </w:p>
    <w:p w14:paraId="0E4A7529" w14:textId="5BE37DB4" w:rsidR="00B15A09" w:rsidRPr="00272D5F" w:rsidRDefault="00E37567" w:rsidP="00714958">
      <w:pPr>
        <w:pStyle w:val="BodyText"/>
        <w:numPr>
          <w:ilvl w:val="2"/>
          <w:numId w:val="18"/>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597D59AB" w14:textId="77777777" w:rsidR="00C36343"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 xml:space="preserve">verables that (i)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JBE</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2" w:name="_Ref52292790"/>
      <w:bookmarkStart w:id="3" w:name="_Ref55633268"/>
      <w:bookmarkStart w:id="4" w:name="_Ref55895797"/>
      <w:bookmarkStart w:id="5" w:name="_Ref65945493"/>
      <w:r w:rsidR="00AC360F" w:rsidRPr="00AC360F">
        <w:rPr>
          <w:rFonts w:ascii="Times New Roman" w:hAnsi="Times New Roman"/>
          <w:b w:val="0"/>
          <w:sz w:val="20"/>
        </w:rPr>
        <w:t xml:space="preserve">If the </w:t>
      </w:r>
      <w:r w:rsidR="00323CD0">
        <w:rPr>
          <w:rFonts w:ascii="Times New Roman" w:hAnsi="Times New Roman"/>
          <w:b w:val="0"/>
          <w:sz w:val="20"/>
        </w:rPr>
        <w:t>JBE</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323CD0">
        <w:rPr>
          <w:rFonts w:ascii="Times New Roman" w:hAnsi="Times New Roman"/>
          <w:b w:val="0"/>
          <w:sz w:val="20"/>
        </w:rPr>
        <w:t>JBE</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323CD0">
        <w:rPr>
          <w:rFonts w:ascii="Times New Roman" w:hAnsi="Times New Roman"/>
          <w:b w:val="0"/>
          <w:sz w:val="20"/>
        </w:rPr>
        <w:t>JBE</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323CD0">
        <w:rPr>
          <w:rFonts w:ascii="Times New Roman" w:hAnsi="Times New Roman"/>
          <w:b w:val="0"/>
          <w:sz w:val="20"/>
        </w:rPr>
        <w:t>JBE</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323CD0">
        <w:rPr>
          <w:rFonts w:ascii="Times New Roman" w:hAnsi="Times New Roman"/>
          <w:b w:val="0"/>
          <w:snapToGrid w:val="0"/>
          <w:sz w:val="20"/>
        </w:rPr>
        <w:t>JBE</w:t>
      </w:r>
      <w:r w:rsidR="00AC360F" w:rsidRPr="00AC360F">
        <w:rPr>
          <w:rFonts w:ascii="Times New Roman" w:hAnsi="Times New Roman"/>
          <w:b w:val="0"/>
          <w:snapToGrid w:val="0"/>
          <w:sz w:val="20"/>
        </w:rPr>
        <w:t xml:space="preserve"> </w:t>
      </w:r>
      <w:r w:rsidR="00AC360F" w:rsidRPr="00AC360F">
        <w:rPr>
          <w:rFonts w:ascii="Times New Roman" w:hAnsi="Times New Roman"/>
          <w:b w:val="0"/>
          <w:snapToGrid w:val="0"/>
          <w:sz w:val="20"/>
        </w:rPr>
        <w:lastRenderedPageBreak/>
        <w:t xml:space="preserve">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 xml:space="preserve">(i)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2"/>
      <w:bookmarkEnd w:id="3"/>
      <w:bookmarkEnd w:id="4"/>
      <w:bookmarkEnd w:id="5"/>
    </w:p>
    <w:p w14:paraId="38E5E2AB"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6358306"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2DF07345" w14:textId="77777777" w:rsidR="004D2739" w:rsidRPr="004D2739" w:rsidRDefault="004D2739" w:rsidP="004D2739">
      <w:pPr>
        <w:jc w:val="center"/>
        <w:rPr>
          <w:color w:val="000000" w:themeColor="text1"/>
        </w:rPr>
      </w:pPr>
    </w:p>
    <w:p w14:paraId="7C82DBBB"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proofErr w:type="gramStart"/>
      <w:r w:rsidR="00323CD0">
        <w:rPr>
          <w:rFonts w:asciiTheme="minorHAnsi" w:hAnsiTheme="minorHAnsi" w:cstheme="minorHAnsi"/>
          <w:color w:val="000000" w:themeColor="text1"/>
          <w:sz w:val="20"/>
          <w:szCs w:val="20"/>
        </w:rPr>
        <w:t>JBE</w:t>
      </w:r>
      <w:r w:rsidRPr="004D2739">
        <w:rPr>
          <w:rFonts w:asciiTheme="minorHAnsi" w:hAnsiTheme="minorHAnsi" w:cstheme="minorHAnsi"/>
          <w:color w:val="000000" w:themeColor="text1"/>
          <w:sz w:val="20"/>
          <w:szCs w:val="20"/>
        </w:rPr>
        <w:t>:_</w:t>
      </w:r>
      <w:proofErr w:type="gramEnd"/>
      <w:r w:rsidRPr="004D2739">
        <w:rPr>
          <w:rFonts w:asciiTheme="minorHAnsi" w:hAnsiTheme="minorHAnsi" w:cstheme="minorHAnsi"/>
          <w:color w:val="000000" w:themeColor="text1"/>
          <w:sz w:val="20"/>
          <w:szCs w:val="20"/>
        </w:rPr>
        <w:t>____________</w:t>
      </w:r>
    </w:p>
    <w:p w14:paraId="729146A1" w14:textId="77777777" w:rsidR="004D2739" w:rsidRPr="004D2739" w:rsidRDefault="004D2739" w:rsidP="004D2739">
      <w:pPr>
        <w:ind w:right="-180"/>
        <w:rPr>
          <w:rFonts w:asciiTheme="minorHAnsi" w:hAnsiTheme="minorHAnsi" w:cstheme="minorHAnsi"/>
          <w:color w:val="000000" w:themeColor="text1"/>
          <w:sz w:val="20"/>
        </w:rPr>
      </w:pPr>
    </w:p>
    <w:p w14:paraId="4A4F8C25"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68C03271" w14:textId="77777777" w:rsidR="004D2739" w:rsidRPr="004D2739" w:rsidRDefault="004D2739" w:rsidP="004D2739">
      <w:pPr>
        <w:ind w:right="-180"/>
        <w:rPr>
          <w:rFonts w:asciiTheme="minorHAnsi" w:hAnsiTheme="minorHAnsi" w:cstheme="minorHAnsi"/>
          <w:color w:val="000000" w:themeColor="text1"/>
          <w:sz w:val="20"/>
        </w:rPr>
      </w:pPr>
    </w:p>
    <w:p w14:paraId="305C127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1) Submitted on time: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length of delay and reasons.</w:t>
      </w:r>
    </w:p>
    <w:p w14:paraId="573C100D"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D2739" w:rsidRDefault="004D2739" w:rsidP="004D2739">
      <w:pPr>
        <w:ind w:right="-180"/>
        <w:rPr>
          <w:rFonts w:asciiTheme="minorHAnsi" w:hAnsiTheme="minorHAnsi" w:cstheme="minorHAnsi"/>
          <w:color w:val="000000" w:themeColor="text1"/>
          <w:sz w:val="20"/>
        </w:rPr>
      </w:pPr>
    </w:p>
    <w:p w14:paraId="6C26FF6A"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2) Complete: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identify incomplete aspects of the Services or Deliverables.</w:t>
      </w:r>
    </w:p>
    <w:p w14:paraId="2F21853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D2739" w:rsidRDefault="004D2739" w:rsidP="004D2739">
      <w:pPr>
        <w:ind w:right="-180"/>
        <w:rPr>
          <w:rFonts w:asciiTheme="minorHAnsi" w:hAnsiTheme="minorHAnsi" w:cstheme="minorHAnsi"/>
          <w:color w:val="000000" w:themeColor="text1"/>
          <w:sz w:val="20"/>
        </w:rPr>
      </w:pPr>
    </w:p>
    <w:p w14:paraId="63BB0189"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3) Technically accurate: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corrections required.</w:t>
      </w:r>
    </w:p>
    <w:p w14:paraId="1836D6B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3A7E9227"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24B9B5F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Poor     [   ] Fair     [   ] Good      [   ] Very Good      [   ] Excellent</w:t>
      </w:r>
    </w:p>
    <w:p w14:paraId="038594E1" w14:textId="77777777" w:rsidR="004D2739" w:rsidRPr="004D2739" w:rsidRDefault="004D2739" w:rsidP="004D2739">
      <w:pPr>
        <w:ind w:right="-180"/>
        <w:rPr>
          <w:rFonts w:asciiTheme="minorHAnsi" w:hAnsiTheme="minorHAnsi" w:cstheme="minorHAnsi"/>
          <w:color w:val="000000" w:themeColor="text1"/>
          <w:sz w:val="20"/>
        </w:rPr>
      </w:pPr>
    </w:p>
    <w:p w14:paraId="36AD234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2B301737"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D2739" w:rsidRDefault="004D2739" w:rsidP="004D2739">
      <w:pPr>
        <w:ind w:right="-180"/>
        <w:rPr>
          <w:rFonts w:asciiTheme="minorHAnsi" w:hAnsiTheme="minorHAnsi" w:cstheme="minorHAnsi"/>
          <w:color w:val="000000" w:themeColor="text1"/>
          <w:sz w:val="20"/>
        </w:rPr>
      </w:pPr>
    </w:p>
    <w:p w14:paraId="26614F7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7E31380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413E60AB" w14:textId="77777777" w:rsidR="004D2739" w:rsidRPr="004D2739" w:rsidRDefault="004D2739" w:rsidP="004D2739">
      <w:pPr>
        <w:ind w:right="-180"/>
        <w:rPr>
          <w:rFonts w:asciiTheme="minorHAnsi" w:hAnsiTheme="minorHAnsi" w:cstheme="minorHAnsi"/>
          <w:color w:val="000000" w:themeColor="text1"/>
          <w:sz w:val="20"/>
        </w:rPr>
      </w:pPr>
    </w:p>
    <w:p w14:paraId="110F65F4" w14:textId="77777777" w:rsidR="004D2739" w:rsidRPr="004D2739" w:rsidRDefault="004D2739" w:rsidP="004D2739">
      <w:pPr>
        <w:pStyle w:val="zzSansSerif"/>
        <w:ind w:right="-180"/>
        <w:rPr>
          <w:rFonts w:asciiTheme="minorHAnsi" w:hAnsiTheme="minorHAnsi" w:cstheme="minorHAnsi"/>
          <w:color w:val="000000" w:themeColor="text1"/>
          <w:sz w:val="20"/>
        </w:rPr>
      </w:pPr>
      <w:proofErr w:type="gramStart"/>
      <w:r w:rsidRPr="004D2739">
        <w:rPr>
          <w:rFonts w:asciiTheme="minorHAnsi" w:hAnsiTheme="minorHAnsi" w:cstheme="minorHAnsi"/>
          <w:color w:val="000000" w:themeColor="text1"/>
          <w:sz w:val="20"/>
        </w:rPr>
        <w:t>Name:_</w:t>
      </w:r>
      <w:proofErr w:type="gramEnd"/>
      <w:r w:rsidRPr="004D2739">
        <w:rPr>
          <w:rFonts w:asciiTheme="minorHAnsi" w:hAnsiTheme="minorHAnsi" w:cstheme="minorHAnsi"/>
          <w:color w:val="000000" w:themeColor="text1"/>
          <w:sz w:val="20"/>
        </w:rPr>
        <w:t>_______________________________________</w:t>
      </w:r>
    </w:p>
    <w:p w14:paraId="16C6EF5A" w14:textId="77777777" w:rsidR="004D2739" w:rsidRPr="004D2739" w:rsidRDefault="004D2739" w:rsidP="004D2739">
      <w:pPr>
        <w:ind w:right="-180"/>
        <w:rPr>
          <w:rFonts w:asciiTheme="minorHAnsi" w:hAnsiTheme="minorHAnsi" w:cstheme="minorHAnsi"/>
          <w:color w:val="000000" w:themeColor="text1"/>
          <w:sz w:val="20"/>
        </w:rPr>
      </w:pPr>
    </w:p>
    <w:p w14:paraId="68D8FB87"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Title:_</w:t>
      </w:r>
      <w:proofErr w:type="gramEnd"/>
      <w:r w:rsidRPr="004D2739">
        <w:rPr>
          <w:rFonts w:asciiTheme="minorHAnsi" w:hAnsiTheme="minorHAnsi" w:cstheme="minorHAnsi"/>
          <w:i w:val="0"/>
          <w:color w:val="000000" w:themeColor="text1"/>
          <w:sz w:val="20"/>
          <w:szCs w:val="20"/>
        </w:rPr>
        <w:t>________________________________________</w:t>
      </w:r>
    </w:p>
    <w:p w14:paraId="67364DD8"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Date:_</w:t>
      </w:r>
      <w:proofErr w:type="gramEnd"/>
      <w:r w:rsidRPr="004D2739">
        <w:rPr>
          <w:rFonts w:asciiTheme="minorHAnsi" w:hAnsiTheme="minorHAnsi" w:cstheme="minorHAnsi"/>
          <w:i w:val="0"/>
          <w:color w:val="000000" w:themeColor="text1"/>
          <w:sz w:val="20"/>
          <w:szCs w:val="20"/>
        </w:rPr>
        <w:t>___________</w:t>
      </w:r>
    </w:p>
    <w:p w14:paraId="49C0B6C7"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672F87C9" w14:textId="77777777" w:rsidR="00001542" w:rsidRDefault="00001542">
      <w:pPr>
        <w:rPr>
          <w:rFonts w:asciiTheme="minorHAnsi" w:hAnsiTheme="minorHAnsi" w:cstheme="minorHAnsi"/>
          <w:sz w:val="20"/>
        </w:rPr>
        <w:sectPr w:rsidR="00001542" w:rsidSect="003B3C0B">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25792953" w14:textId="77777777" w:rsidR="00001542" w:rsidRDefault="00001542">
      <w:pPr>
        <w:rPr>
          <w:rFonts w:asciiTheme="minorHAnsi" w:hAnsiTheme="minorHAnsi" w:cstheme="minorHAnsi"/>
          <w:sz w:val="20"/>
        </w:rPr>
        <w:sectPr w:rsidR="00001542" w:rsidSect="008906EF">
          <w:footerReference w:type="default" r:id="rId16"/>
          <w:type w:val="continuous"/>
          <w:pgSz w:w="12240" w:h="15840"/>
          <w:pgMar w:top="1440" w:right="1440" w:bottom="1440" w:left="1440" w:header="720" w:footer="720" w:gutter="0"/>
          <w:pgNumType w:start="1"/>
          <w:cols w:space="720"/>
          <w:docGrid w:linePitch="360"/>
        </w:sectPr>
      </w:pPr>
    </w:p>
    <w:p w14:paraId="0BEED449" w14:textId="77777777" w:rsidR="004D2739" w:rsidRPr="00EC158B" w:rsidRDefault="004D2739">
      <w:pPr>
        <w:spacing w:line="300" w:lineRule="atLeast"/>
        <w:rPr>
          <w:rFonts w:asciiTheme="minorHAnsi" w:hAnsiTheme="minorHAnsi" w:cstheme="minorHAnsi"/>
          <w:sz w:val="20"/>
        </w:rPr>
      </w:pPr>
    </w:p>
    <w:p w14:paraId="64529DCE"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507CC4E5"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D9A75F5" w14:textId="77777777" w:rsidR="008B1D57" w:rsidRPr="00EC158B" w:rsidRDefault="008B1D57">
      <w:pPr>
        <w:spacing w:line="300" w:lineRule="atLeast"/>
        <w:ind w:left="360"/>
        <w:rPr>
          <w:rFonts w:asciiTheme="minorHAnsi" w:hAnsiTheme="minorHAnsi" w:cstheme="minorHAnsi"/>
          <w:sz w:val="20"/>
        </w:rPr>
      </w:pPr>
    </w:p>
    <w:p w14:paraId="38D98B24" w14:textId="70EA1F96" w:rsidR="00C36343" w:rsidRPr="000E4F8C" w:rsidRDefault="00C36343" w:rsidP="000E4F8C">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JBE</w:t>
      </w:r>
      <w:r w:rsidR="00492684" w:rsidRPr="00303BCF">
        <w:rPr>
          <w:sz w:val="20"/>
        </w:rPr>
        <w:t xml:space="preserve"> shall have no obligation to pay or reimburse Contractor for, any and all other fees, costs, profits, taxes or expenses of any nature which Contractor </w:t>
      </w:r>
      <w:proofErr w:type="gramStart"/>
      <w:r w:rsidR="00492684" w:rsidRPr="00303BCF">
        <w:rPr>
          <w:sz w:val="20"/>
        </w:rPr>
        <w:t>incurs</w:t>
      </w:r>
      <w:proofErr w:type="gramEnd"/>
    </w:p>
    <w:p w14:paraId="0CBBC8C9"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1B127F4B" w14:textId="77777777" w:rsidR="00C36343" w:rsidRPr="00E90AF0" w:rsidRDefault="00270F4F" w:rsidP="00846E22">
      <w:pPr>
        <w:numPr>
          <w:ilvl w:val="1"/>
          <w:numId w:val="23"/>
        </w:numPr>
        <w:spacing w:before="120" w:after="120"/>
        <w:rPr>
          <w:rFonts w:asciiTheme="minorHAnsi" w:hAnsiTheme="minorHAnsi" w:cstheme="minorHAnsi"/>
          <w:b/>
          <w:bCs/>
          <w:sz w:val="20"/>
        </w:rPr>
      </w:pPr>
      <w:r w:rsidRPr="00270F4F">
        <w:rPr>
          <w:rFonts w:asciiTheme="minorHAnsi" w:hAnsiTheme="minorHAnsi" w:cstheme="minorHAnsi"/>
          <w:b/>
          <w:bCs/>
          <w:sz w:val="20"/>
        </w:rPr>
        <w:t>Amount.</w:t>
      </w:r>
      <w:r>
        <w:rPr>
          <w:rFonts w:asciiTheme="minorHAnsi" w:hAnsiTheme="minorHAnsi" w:cstheme="minorHAnsi"/>
          <w:bCs/>
          <w:sz w:val="20"/>
        </w:rPr>
        <w:t xml:space="preserve">  </w:t>
      </w:r>
      <w:r w:rsidR="00B6312C" w:rsidRPr="00E90AF0">
        <w:rPr>
          <w:rFonts w:asciiTheme="minorHAnsi" w:hAnsiTheme="minorHAnsi" w:cstheme="minorHAnsi"/>
          <w:bCs/>
          <w:sz w:val="20"/>
        </w:rPr>
        <w:t xml:space="preserve">Contractor </w:t>
      </w:r>
      <w:r w:rsidR="00B6312C">
        <w:rPr>
          <w:rFonts w:asciiTheme="minorHAnsi" w:hAnsiTheme="minorHAnsi" w:cstheme="minorHAnsi"/>
          <w:bCs/>
          <w:sz w:val="20"/>
        </w:rPr>
        <w:t xml:space="preserve">will invoice the </w:t>
      </w:r>
      <w:r w:rsidR="005C5EAE">
        <w:rPr>
          <w:rFonts w:asciiTheme="minorHAnsi" w:hAnsiTheme="minorHAnsi" w:cstheme="minorHAnsi"/>
          <w:bCs/>
          <w:sz w:val="20"/>
        </w:rPr>
        <w:t>following amounts for Services or Deliverables</w:t>
      </w:r>
      <w:r w:rsidR="00B6312C">
        <w:rPr>
          <w:rFonts w:asciiTheme="minorHAnsi" w:hAnsiTheme="minorHAnsi" w:cstheme="minorHAnsi"/>
          <w:bCs/>
          <w:sz w:val="20"/>
        </w:rPr>
        <w:t xml:space="preserve"> that </w:t>
      </w:r>
      <w:r w:rsidR="00B6312C" w:rsidRPr="00E90AF0">
        <w:rPr>
          <w:rFonts w:asciiTheme="minorHAnsi" w:hAnsiTheme="minorHAnsi" w:cstheme="minorHAnsi"/>
          <w:bCs/>
          <w:sz w:val="20"/>
        </w:rPr>
        <w:t xml:space="preserve">the </w:t>
      </w:r>
      <w:r w:rsidR="00323CD0">
        <w:rPr>
          <w:rFonts w:asciiTheme="minorHAnsi" w:hAnsiTheme="minorHAnsi" w:cstheme="minorHAnsi"/>
          <w:bCs/>
          <w:sz w:val="20"/>
        </w:rPr>
        <w:t>JBE</w:t>
      </w:r>
      <w:r w:rsidR="00B6312C" w:rsidRPr="00E90AF0">
        <w:rPr>
          <w:rFonts w:asciiTheme="minorHAnsi" w:hAnsiTheme="minorHAnsi" w:cstheme="minorHAnsi"/>
          <w:bCs/>
          <w:sz w:val="20"/>
        </w:rPr>
        <w:t xml:space="preserve"> has accepted:</w:t>
      </w:r>
      <w:r w:rsidR="00B6312C">
        <w:rPr>
          <w:rFonts w:asciiTheme="minorHAnsi" w:hAnsiTheme="minorHAnsi" w:cstheme="minorHAnsi"/>
          <w:bCs/>
          <w:sz w:val="20"/>
        </w:rPr>
        <w:t xml:space="preserve">  </w:t>
      </w:r>
    </w:p>
    <w:p w14:paraId="2FAA2388" w14:textId="6FD8ACCB" w:rsidR="00E165F5" w:rsidRPr="00E16357" w:rsidRDefault="005D1C99" w:rsidP="00846E22">
      <w:pPr>
        <w:numPr>
          <w:ilvl w:val="0"/>
          <w:numId w:val="17"/>
        </w:numPr>
        <w:spacing w:before="120" w:after="120"/>
        <w:ind w:left="720" w:firstLine="0"/>
        <w:rPr>
          <w:rFonts w:asciiTheme="minorHAnsi" w:hAnsiTheme="minorHAnsi" w:cstheme="minorHAnsi"/>
          <w:bCs/>
          <w:sz w:val="20"/>
        </w:rPr>
      </w:pPr>
      <w:r w:rsidRPr="00E16357">
        <w:rPr>
          <w:rFonts w:asciiTheme="minorHAnsi" w:hAnsiTheme="minorHAnsi" w:cstheme="minorHAnsi"/>
          <w:bCs/>
          <w:sz w:val="20"/>
        </w:rPr>
        <w:t xml:space="preserve">Contractor </w:t>
      </w:r>
      <w:r w:rsidR="00E46935" w:rsidRPr="00E16357">
        <w:rPr>
          <w:rFonts w:asciiTheme="minorHAnsi" w:hAnsiTheme="minorHAnsi" w:cstheme="minorHAnsi"/>
          <w:bCs/>
          <w:sz w:val="20"/>
        </w:rPr>
        <w:t>will be paid on a firm-fixed price per Deliverable basis</w:t>
      </w:r>
      <w:r w:rsidR="00A8160D" w:rsidRPr="00E16357">
        <w:rPr>
          <w:rFonts w:asciiTheme="minorHAnsi" w:hAnsiTheme="minorHAnsi" w:cstheme="minorHAnsi"/>
          <w:bCs/>
          <w:sz w:val="20"/>
        </w:rPr>
        <w:t>.</w:t>
      </w:r>
      <w:r w:rsidR="00B76FAA" w:rsidRPr="00E16357">
        <w:rPr>
          <w:rFonts w:asciiTheme="minorHAnsi" w:hAnsiTheme="minorHAnsi" w:cstheme="minorHAnsi"/>
          <w:bCs/>
          <w:sz w:val="20"/>
        </w:rPr>
        <w:t xml:space="preserve"> </w:t>
      </w:r>
      <w:r w:rsidR="00E165F5" w:rsidRPr="00E16357">
        <w:rPr>
          <w:rFonts w:asciiTheme="minorHAnsi" w:hAnsiTheme="minorHAnsi" w:cstheme="minorHAnsi"/>
          <w:bCs/>
          <w:sz w:val="20"/>
        </w:rPr>
        <w:t xml:space="preserve"> </w:t>
      </w:r>
      <w:r w:rsidR="00B76FAA" w:rsidRPr="00E16357">
        <w:rPr>
          <w:rFonts w:asciiTheme="minorHAnsi" w:hAnsiTheme="minorHAnsi" w:cstheme="minorHAnsi"/>
          <w:bCs/>
          <w:sz w:val="20"/>
        </w:rPr>
        <w:t>The firm fixed pricing shall be fully burdened and inclusive of all fees. No other expenses including travel expenses will be reimbursed by the Judicial Council.</w:t>
      </w:r>
      <w:r w:rsidR="000D13B9" w:rsidRPr="00E16357">
        <w:rPr>
          <w:rFonts w:asciiTheme="minorHAnsi" w:hAnsiTheme="minorHAnsi" w:cstheme="minorHAnsi"/>
          <w:bCs/>
          <w:sz w:val="20"/>
        </w:rPr>
        <w:t xml:space="preserve"> </w:t>
      </w:r>
    </w:p>
    <w:p w14:paraId="2D21F698" w14:textId="7E9F009E" w:rsidR="00C36343" w:rsidRPr="00EC158B" w:rsidRDefault="004B4C2E" w:rsidP="00187545">
      <w:pPr>
        <w:spacing w:before="120" w:after="120"/>
        <w:ind w:left="720"/>
        <w:rPr>
          <w:rFonts w:asciiTheme="minorHAnsi" w:hAnsiTheme="minorHAnsi" w:cstheme="minorHAnsi"/>
          <w:bCs/>
          <w:i/>
          <w:sz w:val="20"/>
          <w:lang w:bidi="en-US"/>
        </w:rPr>
      </w:pPr>
      <w:r w:rsidRPr="004B4C2E">
        <w:rPr>
          <w:rFonts w:asciiTheme="minorHAnsi" w:hAnsiTheme="minorHAnsi" w:cstheme="minorHAnsi"/>
          <w:bCs/>
          <w:i/>
          <w:sz w:val="20"/>
          <w:highlight w:val="yellow"/>
          <w:lang w:bidi="en-US"/>
        </w:rPr>
        <w:t>[TBD]</w:t>
      </w:r>
    </w:p>
    <w:p w14:paraId="0AFDE510" w14:textId="77777777" w:rsidR="00604041" w:rsidRPr="00604041" w:rsidRDefault="00270F4F" w:rsidP="00846E22">
      <w:pPr>
        <w:numPr>
          <w:ilvl w:val="1"/>
          <w:numId w:val="23"/>
        </w:numPr>
        <w:spacing w:before="120" w:after="120"/>
        <w:rPr>
          <w:rFonts w:asciiTheme="minorHAnsi" w:hAnsiTheme="minorHAnsi" w:cstheme="minorHAnsi"/>
          <w:b/>
          <w:bCs/>
          <w:sz w:val="20"/>
        </w:rPr>
      </w:pPr>
      <w:r>
        <w:rPr>
          <w:rFonts w:asciiTheme="minorHAnsi" w:hAnsiTheme="minorHAnsi" w:cstheme="minorHAnsi"/>
          <w:b/>
          <w:bCs/>
          <w:sz w:val="20"/>
        </w:rPr>
        <w:t>Wi</w:t>
      </w:r>
      <w:r w:rsidR="00702D06">
        <w:rPr>
          <w:rFonts w:asciiTheme="minorHAnsi" w:hAnsiTheme="minorHAnsi" w:cstheme="minorHAnsi"/>
          <w:b/>
          <w:bCs/>
          <w:sz w:val="20"/>
        </w:rPr>
        <w:t xml:space="preserve">thholding.  </w:t>
      </w:r>
      <w:r w:rsidR="00702D06">
        <w:rPr>
          <w:rFonts w:asciiTheme="minorHAnsi" w:hAnsiTheme="minorHAnsi" w:cstheme="minorHAnsi"/>
          <w:bCs/>
          <w:sz w:val="20"/>
        </w:rPr>
        <w:t>When making a payment tied to the acceptance of Deliverables, t</w:t>
      </w:r>
      <w:r w:rsidR="00702D06" w:rsidRPr="00702D06">
        <w:rPr>
          <w:rFonts w:asciiTheme="minorHAnsi" w:hAnsiTheme="minorHAnsi" w:cstheme="minorHAnsi"/>
          <w:bCs/>
          <w:sz w:val="20"/>
        </w:rPr>
        <w:t xml:space="preserve">he </w:t>
      </w:r>
      <w:r w:rsidR="00323CD0">
        <w:rPr>
          <w:rFonts w:asciiTheme="minorHAnsi" w:hAnsiTheme="minorHAnsi" w:cstheme="minorHAnsi"/>
          <w:bCs/>
          <w:sz w:val="20"/>
        </w:rPr>
        <w:t>JBE</w:t>
      </w:r>
      <w:r w:rsidR="00702D06" w:rsidRPr="00702D06">
        <w:rPr>
          <w:rFonts w:asciiTheme="minorHAnsi" w:hAnsiTheme="minorHAnsi" w:cstheme="minorHAnsi"/>
          <w:bCs/>
          <w:sz w:val="20"/>
        </w:rPr>
        <w:t xml:space="preserve"> shall have the right to withhold fifteen percent (15%) </w:t>
      </w:r>
      <w:r w:rsidR="00702D06">
        <w:rPr>
          <w:rFonts w:asciiTheme="minorHAnsi" w:hAnsiTheme="minorHAnsi" w:cstheme="minorHAnsi"/>
          <w:bCs/>
          <w:sz w:val="20"/>
        </w:rPr>
        <w:t xml:space="preserve">of each such payment </w:t>
      </w:r>
      <w:r w:rsidR="00702D06" w:rsidRPr="00702D06">
        <w:rPr>
          <w:rFonts w:asciiTheme="minorHAnsi" w:hAnsiTheme="minorHAnsi" w:cstheme="minorHAnsi"/>
          <w:bCs/>
          <w:sz w:val="20"/>
        </w:rPr>
        <w:t xml:space="preserve">until </w:t>
      </w:r>
      <w:r w:rsidR="00702D06">
        <w:rPr>
          <w:rFonts w:asciiTheme="minorHAnsi" w:hAnsiTheme="minorHAnsi" w:cstheme="minorHAnsi"/>
          <w:bCs/>
          <w:sz w:val="20"/>
        </w:rPr>
        <w:t xml:space="preserve">the </w:t>
      </w:r>
      <w:r w:rsidR="00323CD0">
        <w:rPr>
          <w:rFonts w:asciiTheme="minorHAnsi" w:hAnsiTheme="minorHAnsi" w:cstheme="minorHAnsi"/>
          <w:bCs/>
          <w:sz w:val="20"/>
        </w:rPr>
        <w:t>JBE</w:t>
      </w:r>
      <w:r w:rsidR="00702D06">
        <w:rPr>
          <w:rFonts w:asciiTheme="minorHAnsi" w:hAnsiTheme="minorHAnsi" w:cstheme="minorHAnsi"/>
          <w:bCs/>
          <w:sz w:val="20"/>
        </w:rPr>
        <w:t xml:space="preserve"> accepts the </w:t>
      </w:r>
      <w:r w:rsidR="00702D06" w:rsidRPr="00702D06">
        <w:rPr>
          <w:rFonts w:asciiTheme="minorHAnsi" w:hAnsiTheme="minorHAnsi" w:cstheme="minorHAnsi"/>
          <w:bCs/>
          <w:sz w:val="20"/>
        </w:rPr>
        <w:t>final Deliverabl</w:t>
      </w:r>
      <w:r w:rsidR="00702D06">
        <w:rPr>
          <w:rFonts w:asciiTheme="minorHAnsi" w:hAnsiTheme="minorHAnsi" w:cstheme="minorHAnsi"/>
          <w:bCs/>
          <w:sz w:val="20"/>
        </w:rPr>
        <w:t>e.</w:t>
      </w:r>
      <w:r w:rsidR="00604041">
        <w:rPr>
          <w:rFonts w:asciiTheme="minorHAnsi" w:hAnsiTheme="minorHAnsi" w:cstheme="minorHAnsi"/>
          <w:bCs/>
          <w:sz w:val="20"/>
        </w:rPr>
        <w:t xml:space="preserve"> </w:t>
      </w:r>
    </w:p>
    <w:p w14:paraId="494940FF" w14:textId="77777777" w:rsidR="00604041" w:rsidRPr="00604041" w:rsidRDefault="00604041" w:rsidP="00846E22">
      <w:pPr>
        <w:numPr>
          <w:ilvl w:val="1"/>
          <w:numId w:val="23"/>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323CD0">
        <w:rPr>
          <w:sz w:val="20"/>
        </w:rPr>
        <w:t>JBE</w:t>
      </w:r>
      <w:r w:rsidRPr="00041323">
        <w:rPr>
          <w:sz w:val="20"/>
        </w:rPr>
        <w:t xml:space="preserve"> will not make any advance payment for Services.</w:t>
      </w:r>
    </w:p>
    <w:p w14:paraId="1A4F5A98" w14:textId="77777777" w:rsidR="00C36343" w:rsidRPr="00B6312C" w:rsidRDefault="00B6312C"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Expenses</w:t>
      </w:r>
      <w:r>
        <w:rPr>
          <w:rFonts w:asciiTheme="minorHAnsi" w:hAnsiTheme="minorHAnsi" w:cstheme="minorHAnsi"/>
          <w:b/>
          <w:bCs/>
          <w:sz w:val="20"/>
        </w:rPr>
        <w:t xml:space="preserve">.  </w:t>
      </w:r>
      <w:r w:rsidRPr="00B6312C">
        <w:rPr>
          <w:rFonts w:asciiTheme="minorHAnsi" w:hAnsiTheme="minorHAnsi" w:cstheme="minorHAnsi"/>
          <w:bCs/>
          <w:sz w:val="20"/>
        </w:rPr>
        <w:t xml:space="preserve">Except as set forth in this section, </w:t>
      </w:r>
      <w:r>
        <w:rPr>
          <w:rFonts w:asciiTheme="minorHAnsi" w:hAnsiTheme="minorHAnsi" w:cstheme="minorHAnsi"/>
          <w:bCs/>
          <w:sz w:val="20"/>
        </w:rPr>
        <w:t xml:space="preserve">no </w:t>
      </w:r>
      <w:r w:rsidRPr="00B6312C">
        <w:rPr>
          <w:rFonts w:asciiTheme="minorHAnsi" w:hAnsiTheme="minorHAnsi" w:cstheme="minorHAnsi"/>
          <w:bCs/>
          <w:sz w:val="20"/>
        </w:rPr>
        <w:t xml:space="preserve">expenses relating to the </w:t>
      </w:r>
      <w:r>
        <w:rPr>
          <w:rFonts w:asciiTheme="minorHAnsi" w:hAnsiTheme="minorHAnsi" w:cstheme="minorHAnsi"/>
          <w:bCs/>
          <w:sz w:val="20"/>
        </w:rPr>
        <w:t xml:space="preserve">Goods, </w:t>
      </w:r>
      <w:r w:rsidRPr="00B6312C">
        <w:rPr>
          <w:rFonts w:asciiTheme="minorHAnsi" w:hAnsiTheme="minorHAnsi" w:cstheme="minorHAnsi"/>
          <w:bCs/>
          <w:sz w:val="20"/>
        </w:rPr>
        <w:t>Services</w:t>
      </w:r>
      <w:r>
        <w:rPr>
          <w:rFonts w:asciiTheme="minorHAnsi" w:hAnsiTheme="minorHAnsi" w:cstheme="minorHAnsi"/>
          <w:bCs/>
          <w:sz w:val="20"/>
        </w:rPr>
        <w:t>, and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sidR="00323CD0">
        <w:rPr>
          <w:rFonts w:asciiTheme="minorHAnsi" w:hAnsiTheme="minorHAnsi" w:cstheme="minorHAnsi"/>
          <w:bCs/>
          <w:sz w:val="20"/>
        </w:rPr>
        <w:t>JBE</w:t>
      </w:r>
      <w:r w:rsidRPr="00B6312C">
        <w:rPr>
          <w:rFonts w:asciiTheme="minorHAnsi" w:hAnsiTheme="minorHAnsi" w:cstheme="minorHAnsi"/>
          <w:bCs/>
          <w:sz w:val="20"/>
        </w:rPr>
        <w:t xml:space="preserve">.  </w:t>
      </w:r>
    </w:p>
    <w:p w14:paraId="3F87AB1D" w14:textId="5FED1D79" w:rsidR="00C36343" w:rsidRPr="00C572FA" w:rsidRDefault="00C36343" w:rsidP="00C572FA">
      <w:pPr>
        <w:pStyle w:val="ListParagraph"/>
        <w:numPr>
          <w:ilvl w:val="1"/>
          <w:numId w:val="18"/>
        </w:numPr>
        <w:spacing w:before="120" w:after="120"/>
        <w:rPr>
          <w:rFonts w:asciiTheme="minorHAnsi" w:hAnsiTheme="minorHAnsi" w:cstheme="minorHAnsi"/>
          <w:sz w:val="20"/>
        </w:rPr>
      </w:pPr>
      <w:r w:rsidRPr="00C572FA">
        <w:rPr>
          <w:rFonts w:asciiTheme="minorHAnsi" w:hAnsiTheme="minorHAnsi" w:cstheme="minorHAnsi"/>
          <w:b/>
          <w:bCs/>
          <w:sz w:val="20"/>
        </w:rPr>
        <w:t xml:space="preserve">Allowable Expenses. </w:t>
      </w:r>
      <w:r w:rsidRPr="00C572FA">
        <w:rPr>
          <w:rFonts w:asciiTheme="minorHAnsi" w:hAnsiTheme="minorHAnsi" w:cstheme="minorHAnsi"/>
          <w:bCs/>
          <w:sz w:val="20"/>
        </w:rPr>
        <w:t xml:space="preserve">Contractor may submit for reimbursement, without mark-up, only the following categories of expense: </w:t>
      </w:r>
    </w:p>
    <w:p w14:paraId="1E485904" w14:textId="485C9BDE" w:rsidR="00405381" w:rsidRDefault="00E165F5" w:rsidP="00826874">
      <w:pPr>
        <w:numPr>
          <w:ilvl w:val="0"/>
          <w:numId w:val="17"/>
        </w:numPr>
        <w:ind w:left="720" w:firstLine="0"/>
        <w:rPr>
          <w:rFonts w:asciiTheme="minorHAnsi" w:hAnsiTheme="minorHAnsi" w:cstheme="minorHAnsi"/>
          <w:b/>
          <w:bCs/>
          <w:i/>
          <w:sz w:val="20"/>
          <w:lang w:bidi="en-US"/>
        </w:rPr>
      </w:pPr>
      <w:r>
        <w:rPr>
          <w:rFonts w:asciiTheme="minorHAnsi" w:hAnsiTheme="minorHAnsi" w:cstheme="minorHAnsi"/>
          <w:bCs/>
          <w:i/>
          <w:sz w:val="20"/>
          <w:lang w:bidi="en-US"/>
        </w:rPr>
        <w:t xml:space="preserve">  </w:t>
      </w:r>
      <w:r w:rsidR="00826874" w:rsidRPr="00826874">
        <w:rPr>
          <w:rFonts w:asciiTheme="minorHAnsi" w:hAnsiTheme="minorHAnsi" w:cstheme="minorHAnsi"/>
          <w:b/>
          <w:bCs/>
          <w:i/>
          <w:sz w:val="20"/>
          <w:lang w:bidi="en-US"/>
        </w:rPr>
        <w:t>Not applicable</w:t>
      </w:r>
      <w:r w:rsidR="00826874" w:rsidRPr="00826874">
        <w:rPr>
          <w:rFonts w:asciiTheme="minorHAnsi" w:hAnsiTheme="minorHAnsi" w:cstheme="minorHAnsi"/>
          <w:bCs/>
          <w:i/>
          <w:sz w:val="20"/>
          <w:lang w:bidi="en-US"/>
        </w:rPr>
        <w:t xml:space="preserve"> </w:t>
      </w:r>
    </w:p>
    <w:p w14:paraId="1906E038" w14:textId="77777777" w:rsidR="00826874" w:rsidRPr="00826874" w:rsidRDefault="00826874" w:rsidP="00826874">
      <w:pPr>
        <w:ind w:left="720"/>
        <w:rPr>
          <w:rFonts w:asciiTheme="minorHAnsi" w:hAnsiTheme="minorHAnsi" w:cstheme="minorHAnsi"/>
          <w:b/>
          <w:bCs/>
          <w:i/>
          <w:sz w:val="20"/>
          <w:lang w:bidi="en-US"/>
        </w:rPr>
      </w:pPr>
    </w:p>
    <w:p w14:paraId="1B130AC8" w14:textId="77777777" w:rsidR="0070078B" w:rsidRPr="00AD3D55" w:rsidRDefault="00DC5733" w:rsidP="00AD3D55">
      <w:pPr>
        <w:numPr>
          <w:ilvl w:val="0"/>
          <w:numId w:val="11"/>
        </w:numPr>
        <w:spacing w:before="120" w:after="120"/>
        <w:rPr>
          <w:rFonts w:asciiTheme="minorHAnsi" w:hAnsiTheme="minorHAnsi" w:cstheme="minorHAnsi"/>
          <w:b/>
          <w:bCs/>
          <w:sz w:val="20"/>
        </w:rPr>
      </w:pPr>
      <w:r w:rsidRPr="0070078B">
        <w:rPr>
          <w:rFonts w:asciiTheme="minorHAnsi" w:hAnsiTheme="minorHAnsi" w:cstheme="minorHAnsi"/>
          <w:b/>
          <w:bCs/>
          <w:sz w:val="20"/>
        </w:rPr>
        <w:t>Invoicing and Payment</w:t>
      </w:r>
    </w:p>
    <w:p w14:paraId="449164B0" w14:textId="77777777" w:rsidR="00884DE5" w:rsidRPr="0070078B" w:rsidRDefault="002968EA" w:rsidP="0070078B">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sidR="00323CD0">
        <w:rPr>
          <w:rFonts w:asciiTheme="minorHAnsi" w:hAnsiTheme="minorHAnsi" w:cstheme="minorHAnsi"/>
          <w:bCs/>
          <w:sz w:val="20"/>
        </w:rPr>
        <w:t>JBE</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323CD0">
        <w:rPr>
          <w:rFonts w:asciiTheme="minorHAnsi" w:hAnsiTheme="minorHAnsi" w:cstheme="minorHAnsi"/>
          <w:bCs/>
          <w:sz w:val="20"/>
        </w:rPr>
        <w:t>JBE</w:t>
      </w:r>
      <w:r w:rsidRPr="0070078B">
        <w:rPr>
          <w:rFonts w:asciiTheme="minorHAnsi" w:hAnsiTheme="minorHAnsi" w:cstheme="minorHAnsi"/>
          <w:bCs/>
          <w:sz w:val="20"/>
        </w:rPr>
        <w:t xml:space="preserve">. Contractor shall adhere to reasonable billing guidelines issued by the </w:t>
      </w:r>
      <w:r w:rsidR="00323CD0">
        <w:rPr>
          <w:rFonts w:asciiTheme="minorHAnsi" w:hAnsiTheme="minorHAnsi" w:cstheme="minorHAnsi"/>
          <w:bCs/>
          <w:sz w:val="20"/>
        </w:rPr>
        <w:t>JBE</w:t>
      </w:r>
      <w:r w:rsidRPr="0070078B">
        <w:rPr>
          <w:rFonts w:asciiTheme="minorHAnsi" w:hAnsiTheme="minorHAnsi" w:cstheme="minorHAnsi"/>
          <w:bCs/>
          <w:sz w:val="20"/>
        </w:rPr>
        <w:t xml:space="preserve"> from time to time. </w:t>
      </w:r>
    </w:p>
    <w:p w14:paraId="18D0901A" w14:textId="076E6DFE" w:rsidR="001524A0" w:rsidRDefault="00884DE5" w:rsidP="00846E22">
      <w:pPr>
        <w:numPr>
          <w:ilvl w:val="1"/>
          <w:numId w:val="13"/>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323CD0">
        <w:rPr>
          <w:sz w:val="20"/>
        </w:rPr>
        <w:t>JBE</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sidRPr="00974E51">
        <w:rPr>
          <w:b/>
          <w:bCs/>
          <w:sz w:val="20"/>
        </w:rPr>
        <w:t>.</w:t>
      </w:r>
      <w:r w:rsidR="00FC1AEF" w:rsidRPr="00974E51">
        <w:rPr>
          <w:b/>
          <w:bCs/>
          <w:sz w:val="20"/>
        </w:rPr>
        <w:t xml:space="preserve"> </w:t>
      </w:r>
      <w:r w:rsidR="00974E51" w:rsidRPr="00974E51">
        <w:rPr>
          <w:b/>
          <w:bCs/>
          <w:sz w:val="20"/>
        </w:rPr>
        <w:t>Judicial Council standard business payment terms are net sixty (60) days after receipt of correct invoice.</w:t>
      </w:r>
      <w:r w:rsidR="00974E51" w:rsidRPr="00974E51">
        <w:rPr>
          <w:sz w:val="20"/>
        </w:rPr>
        <w:t xml:space="preserve"> </w:t>
      </w:r>
      <w:r w:rsidR="00974E51">
        <w:rPr>
          <w:sz w:val="20"/>
        </w:rPr>
        <w:t xml:space="preserve">  </w:t>
      </w:r>
    </w:p>
    <w:p w14:paraId="1434F8F5"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F3F9BBB" w14:textId="77777777" w:rsidR="002968EA" w:rsidRPr="00EC158B" w:rsidRDefault="002968EA" w:rsidP="00846E22">
      <w:pPr>
        <w:numPr>
          <w:ilvl w:val="1"/>
          <w:numId w:val="13"/>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323CD0">
        <w:rPr>
          <w:rFonts w:asciiTheme="minorHAnsi" w:hAnsiTheme="minorHAnsi" w:cstheme="minorHAnsi"/>
          <w:bCs/>
          <w:sz w:val="20"/>
        </w:rPr>
        <w:t>JBE</w:t>
      </w:r>
      <w:r w:rsidRPr="00B6312C">
        <w:rPr>
          <w:rFonts w:asciiTheme="minorHAnsi" w:hAnsiTheme="minorHAnsi" w:cstheme="minorHAnsi"/>
          <w:bCs/>
          <w:sz w:val="20"/>
        </w:rPr>
        <w:t xml:space="preserve"> shall have the right at any time to set off any amount owing from Contractor to the </w:t>
      </w:r>
      <w:r w:rsidR="00323CD0">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sidR="00323CD0">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56462EC6" w14:textId="77777777" w:rsidR="0070078B" w:rsidRPr="006B5071" w:rsidRDefault="0070078B" w:rsidP="006B5071">
      <w:pPr>
        <w:numPr>
          <w:ilvl w:val="0"/>
          <w:numId w:val="11"/>
        </w:numPr>
        <w:spacing w:before="120" w:after="120"/>
        <w:rPr>
          <w:rFonts w:asciiTheme="minorHAnsi" w:hAnsiTheme="minorHAnsi" w:cstheme="minorHAnsi"/>
          <w:b/>
          <w:bCs/>
          <w:sz w:val="20"/>
        </w:rPr>
      </w:pPr>
      <w:r w:rsidRPr="006B5071">
        <w:rPr>
          <w:rFonts w:asciiTheme="minorHAnsi" w:hAnsiTheme="minorHAnsi" w:cstheme="minorHAnsi"/>
          <w:b/>
          <w:bCs/>
          <w:sz w:val="20"/>
        </w:rPr>
        <w:t xml:space="preserve">Taxes.  </w:t>
      </w:r>
      <w:r w:rsidRPr="006B5071">
        <w:rPr>
          <w:rFonts w:asciiTheme="minorHAnsi" w:hAnsiTheme="minorHAnsi" w:cstheme="minorHAnsi"/>
          <w:sz w:val="20"/>
        </w:rPr>
        <w:t xml:space="preserve">Unless otherwise required by law, the </w:t>
      </w:r>
      <w:r w:rsidR="00323CD0" w:rsidRPr="006B5071">
        <w:rPr>
          <w:rFonts w:asciiTheme="minorHAnsi" w:hAnsiTheme="minorHAnsi" w:cstheme="minorHAnsi"/>
          <w:sz w:val="20"/>
        </w:rPr>
        <w:t>JBE</w:t>
      </w:r>
      <w:r w:rsidRPr="006B5071">
        <w:rPr>
          <w:rFonts w:asciiTheme="minorHAnsi" w:hAnsiTheme="minorHAnsi" w:cstheme="minorHAnsi"/>
          <w:sz w:val="20"/>
        </w:rPr>
        <w:t xml:space="preserve"> is exempt from federal excise taxes and no payment will be made for any personal property taxes levied on Contractor or on any taxes levied on employee wages. The </w:t>
      </w:r>
      <w:r w:rsidR="00323CD0" w:rsidRPr="006B5071">
        <w:rPr>
          <w:rFonts w:asciiTheme="minorHAnsi" w:hAnsiTheme="minorHAnsi" w:cstheme="minorHAnsi"/>
          <w:sz w:val="20"/>
        </w:rPr>
        <w:t>JBE</w:t>
      </w:r>
      <w:r w:rsidRPr="006B5071">
        <w:rPr>
          <w:rFonts w:asciiTheme="minorHAnsi" w:hAnsiTheme="minorHAnsi" w:cstheme="minorHAnsi"/>
          <w:sz w:val="20"/>
        </w:rPr>
        <w:t xml:space="preserve"> shall only pay for any state or local sales, service, use, or similar taxes imposed on the Services rendered or equipment, parts or software supplied to the </w:t>
      </w:r>
      <w:r w:rsidR="00323CD0" w:rsidRPr="006B5071">
        <w:rPr>
          <w:rFonts w:asciiTheme="minorHAnsi" w:hAnsiTheme="minorHAnsi" w:cstheme="minorHAnsi"/>
          <w:sz w:val="20"/>
        </w:rPr>
        <w:t>JBE</w:t>
      </w:r>
      <w:r w:rsidRPr="006B5071">
        <w:rPr>
          <w:rFonts w:asciiTheme="minorHAnsi" w:hAnsiTheme="minorHAnsi" w:cstheme="minorHAnsi"/>
          <w:sz w:val="20"/>
        </w:rPr>
        <w:t xml:space="preserve"> pursuant to this Agreement.</w:t>
      </w:r>
    </w:p>
    <w:p w14:paraId="5D7D339A" w14:textId="77777777" w:rsidR="00270F4F" w:rsidRPr="00041323" w:rsidRDefault="00270F4F" w:rsidP="0069613D">
      <w:pPr>
        <w:pStyle w:val="Heading3"/>
        <w:widowControl w:val="0"/>
        <w:spacing w:before="120" w:after="120" w:line="240" w:lineRule="auto"/>
        <w:rPr>
          <w:b w:val="0"/>
          <w:sz w:val="20"/>
        </w:rPr>
      </w:pPr>
      <w:r w:rsidRPr="00303BCF">
        <w:rPr>
          <w:sz w:val="20"/>
        </w:rPr>
        <w:tab/>
      </w:r>
      <w:r w:rsidRPr="00041323">
        <w:rPr>
          <w:b w:val="0"/>
          <w:sz w:val="20"/>
        </w:rPr>
        <w:t>.</w:t>
      </w:r>
    </w:p>
    <w:p w14:paraId="2F48D578" w14:textId="77777777" w:rsidR="008B1D57" w:rsidRPr="00EC158B" w:rsidRDefault="008B1D57">
      <w:pPr>
        <w:spacing w:before="120" w:after="120" w:line="300" w:lineRule="atLeast"/>
        <w:ind w:left="360"/>
        <w:rPr>
          <w:rFonts w:asciiTheme="minorHAnsi" w:hAnsiTheme="minorHAnsi" w:cstheme="minorHAnsi"/>
          <w:sz w:val="20"/>
        </w:rPr>
      </w:pPr>
    </w:p>
    <w:p w14:paraId="18322859"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7"/>
          <w:type w:val="continuous"/>
          <w:pgSz w:w="12240" w:h="15840"/>
          <w:pgMar w:top="1440" w:right="1440" w:bottom="1440" w:left="1440" w:header="720" w:footer="720" w:gutter="0"/>
          <w:pgNumType w:start="1"/>
          <w:cols w:space="720"/>
          <w:docGrid w:linePitch="360"/>
        </w:sectPr>
      </w:pPr>
    </w:p>
    <w:p w14:paraId="5742AA4F"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338C7995"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F211DA6" w14:textId="77777777" w:rsidR="00B7449E" w:rsidRPr="00EC158B" w:rsidRDefault="00B7449E" w:rsidP="00B7449E">
      <w:pPr>
        <w:spacing w:line="300" w:lineRule="atLeast"/>
        <w:ind w:left="360"/>
        <w:rPr>
          <w:rFonts w:asciiTheme="minorHAnsi" w:hAnsiTheme="minorHAnsi" w:cstheme="minorHAnsi"/>
          <w:sz w:val="20"/>
        </w:rPr>
      </w:pPr>
    </w:p>
    <w:p w14:paraId="247B3EF3"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272ABB5B"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2D626C0D"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33D7E7F8" w14:textId="77777777"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of (i) any person who refuses to undergo a background check, and (ii) the results of any background check requested by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JBE</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JBE</w:t>
      </w:r>
      <w:r w:rsidR="00611B11" w:rsidRPr="00611B11">
        <w:rPr>
          <w:rFonts w:asciiTheme="minorHAnsi" w:hAnsiTheme="minorHAnsi" w:cstheme="minorHAnsi"/>
          <w:bCs/>
          <w:sz w:val="20"/>
        </w:rPr>
        <w:t>.</w:t>
      </w:r>
    </w:p>
    <w:p w14:paraId="7CEAE63D" w14:textId="77777777"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5A8FA77F"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 xml:space="preserve">Contractor has authority to </w:t>
      </w:r>
      <w:proofErr w:type="gramStart"/>
      <w:r w:rsidR="00E75319" w:rsidRPr="00E75319">
        <w:rPr>
          <w:rFonts w:asciiTheme="minorHAnsi" w:hAnsiTheme="minorHAnsi" w:cstheme="minorHAnsi"/>
          <w:bCs/>
          <w:sz w:val="20"/>
        </w:rPr>
        <w:t>enter into</w:t>
      </w:r>
      <w:proofErr w:type="gramEnd"/>
      <w:r w:rsidR="00E75319" w:rsidRPr="00E75319">
        <w:rPr>
          <w:rFonts w:asciiTheme="minorHAnsi" w:hAnsiTheme="minorHAnsi" w:cstheme="minorHAnsi"/>
          <w:bCs/>
          <w:sz w:val="20"/>
        </w:rPr>
        <w:t xml:space="preserve"> and perform its obligations under this Agreement, and Contractor’s signatory has authority to bind Contractor to this Agreement.</w:t>
      </w:r>
    </w:p>
    <w:p w14:paraId="54199E5C"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w:t>
      </w:r>
      <w:proofErr w:type="gramStart"/>
      <w:r w:rsidRPr="00EC158B">
        <w:rPr>
          <w:rFonts w:asciiTheme="minorHAnsi" w:hAnsiTheme="minorHAnsi" w:cstheme="minorHAnsi"/>
          <w:sz w:val="20"/>
        </w:rPr>
        <w:t>10286.1, and</w:t>
      </w:r>
      <w:proofErr w:type="gramEnd"/>
      <w:r w:rsidRPr="00EC158B">
        <w:rPr>
          <w:rFonts w:asciiTheme="minorHAnsi" w:hAnsiTheme="minorHAnsi" w:cstheme="minorHAnsi"/>
          <w:sz w:val="20"/>
        </w:rPr>
        <w:t xml:space="preserve">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75DD06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8D960B3"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365F717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6" w:name="_Ref527469810"/>
      <w:r w:rsidRPr="004825E8">
        <w:rPr>
          <w:b/>
          <w:sz w:val="20"/>
        </w:rPr>
        <w:lastRenderedPageBreak/>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w:t>
      </w:r>
      <w:proofErr w:type="gramStart"/>
      <w:r w:rsidRPr="00D62092">
        <w:rPr>
          <w:sz w:val="20"/>
        </w:rPr>
        <w:t>misappropriation</w:t>
      </w:r>
      <w:proofErr w:type="gramEnd"/>
      <w:r w:rsidRPr="00D62092">
        <w:rPr>
          <w:sz w:val="20"/>
        </w:rPr>
        <w:t xml:space="preserve"> or violation of, any </w:t>
      </w:r>
      <w:r>
        <w:rPr>
          <w:sz w:val="20"/>
        </w:rPr>
        <w:t>third party’s intellectual property r</w:t>
      </w:r>
      <w:r w:rsidRPr="00D62092">
        <w:rPr>
          <w:sz w:val="20"/>
        </w:rPr>
        <w:t>ight.</w:t>
      </w:r>
      <w:bookmarkEnd w:id="6"/>
      <w:r w:rsidRPr="00D62092">
        <w:rPr>
          <w:sz w:val="20"/>
        </w:rPr>
        <w:t xml:space="preserve"> </w:t>
      </w:r>
    </w:p>
    <w:p w14:paraId="58D0A93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28B01B4A" w14:textId="1342450C" w:rsidR="00606C92" w:rsidRDefault="00023CC5" w:rsidP="00606C92">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7762C699" w14:textId="006B0412" w:rsidR="001768BA" w:rsidRPr="00FF29E6" w:rsidRDefault="001768BA" w:rsidP="001768BA">
      <w:pPr>
        <w:numPr>
          <w:ilvl w:val="0"/>
          <w:numId w:val="10"/>
        </w:numPr>
        <w:spacing w:before="120" w:after="120"/>
        <w:rPr>
          <w:b/>
          <w:sz w:val="20"/>
        </w:rPr>
      </w:pPr>
      <w:r w:rsidRPr="00FF29E6">
        <w:rPr>
          <w:b/>
          <w:sz w:val="20"/>
        </w:rPr>
        <w:t xml:space="preserve">Insurance. </w:t>
      </w:r>
    </w:p>
    <w:p w14:paraId="2369D33F" w14:textId="77777777" w:rsidR="001768BA" w:rsidRPr="00FF29E6" w:rsidRDefault="001768BA" w:rsidP="001768BA">
      <w:pPr>
        <w:widowControl w:val="0"/>
        <w:numPr>
          <w:ilvl w:val="1"/>
          <w:numId w:val="31"/>
        </w:numPr>
        <w:spacing w:before="120" w:after="120"/>
        <w:ind w:left="0" w:firstLine="720"/>
        <w:outlineLvl w:val="2"/>
        <w:rPr>
          <w:b/>
          <w:bCs/>
          <w:sz w:val="20"/>
        </w:rPr>
      </w:pPr>
      <w:r w:rsidRPr="00FF29E6">
        <w:rPr>
          <w:rFonts w:cs="Arial"/>
          <w:b/>
          <w:bCs/>
          <w:sz w:val="20"/>
          <w:u w:val="single"/>
        </w:rPr>
        <w:t xml:space="preserve">General </w:t>
      </w:r>
      <w:r w:rsidRPr="00FF29E6">
        <w:rPr>
          <w:b/>
          <w:bCs/>
          <w:sz w:val="20"/>
          <w:u w:val="single"/>
        </w:rPr>
        <w:t>Requirements</w:t>
      </w:r>
      <w:r w:rsidRPr="00FF29E6">
        <w:rPr>
          <w:b/>
          <w:bCs/>
          <w:sz w:val="20"/>
        </w:rPr>
        <w:t xml:space="preserve">. </w:t>
      </w:r>
    </w:p>
    <w:p w14:paraId="2DD9CE83" w14:textId="77777777" w:rsidR="001768BA" w:rsidRPr="00FF29E6" w:rsidRDefault="001768BA" w:rsidP="001768BA">
      <w:pPr>
        <w:numPr>
          <w:ilvl w:val="3"/>
          <w:numId w:val="31"/>
        </w:numPr>
        <w:spacing w:line="259" w:lineRule="auto"/>
        <w:ind w:left="0" w:firstLine="1530"/>
        <w:contextualSpacing/>
        <w:rPr>
          <w:sz w:val="20"/>
        </w:rPr>
      </w:pPr>
      <w:r w:rsidRPr="00FF29E6">
        <w:rPr>
          <w:sz w:val="20"/>
        </w:rPr>
        <w:t>By requiring the minimum insurance set forth in this Agreement, the JBE shall not be deemed or construed to have assessed the risks that may be applicable to Contractor under this Agreement. Contractor shall assess its own risks and if it deems appropriate or prudent, maintain higher limits or broader coverage.</w:t>
      </w:r>
    </w:p>
    <w:p w14:paraId="17D43B07" w14:textId="77777777" w:rsidR="001768BA" w:rsidRPr="00FF29E6" w:rsidRDefault="001768BA" w:rsidP="001768BA">
      <w:pPr>
        <w:ind w:left="1530"/>
        <w:rPr>
          <w:sz w:val="20"/>
        </w:rPr>
      </w:pPr>
    </w:p>
    <w:p w14:paraId="43E9414D" w14:textId="77777777" w:rsidR="001768BA" w:rsidRPr="00FF29E6" w:rsidRDefault="001768BA" w:rsidP="001768BA">
      <w:pPr>
        <w:numPr>
          <w:ilvl w:val="3"/>
          <w:numId w:val="31"/>
        </w:numPr>
        <w:spacing w:line="259" w:lineRule="auto"/>
        <w:ind w:left="0" w:firstLine="1530"/>
        <w:contextualSpacing/>
        <w:rPr>
          <w:sz w:val="20"/>
        </w:rPr>
      </w:pPr>
      <w:r w:rsidRPr="00FF29E6">
        <w:rPr>
          <w:sz w:val="20"/>
        </w:rPr>
        <w:t xml:space="preserve">The insurance obligations under this Agreement shall be: (1) all the insurance coverage and/or limits carried by or available to the Contractor; or (2) the minimum insurance coverage requirements and/or limits shown in this Agreement, whichever is greater. Any insurance proceeds </w:t>
      </w:r>
      <w:proofErr w:type="gramStart"/>
      <w:r w:rsidRPr="00FF29E6">
        <w:rPr>
          <w:sz w:val="20"/>
        </w:rPr>
        <w:t>in excess of</w:t>
      </w:r>
      <w:proofErr w:type="gramEnd"/>
      <w:r w:rsidRPr="00FF29E6">
        <w:rPr>
          <w:sz w:val="20"/>
        </w:rPr>
        <w:t xml:space="preserve"> or broader than the minimum required coverage and/or minimum required limits which are applicable to a given loss shall be available to the JBE in compliance with the insurance requirements set forth in this Agreement. The JBE may, in its sole discretion, accept self-insurance or risk-pool coverage as a substitute for any of the required insurance policies under this Agreement. No representation is made by the JBE that the minimum insurance requirements of this Agreement are sufficient to cover the obligations of the Contractor under this Agreement.</w:t>
      </w:r>
    </w:p>
    <w:p w14:paraId="667B04EE" w14:textId="77777777" w:rsidR="001768BA" w:rsidRPr="00FF29E6" w:rsidRDefault="001768BA" w:rsidP="001768BA">
      <w:pPr>
        <w:ind w:left="720"/>
        <w:rPr>
          <w:sz w:val="20"/>
        </w:rPr>
      </w:pPr>
    </w:p>
    <w:p w14:paraId="18791620" w14:textId="77777777" w:rsidR="001768BA" w:rsidRPr="00FF29E6" w:rsidRDefault="001768BA" w:rsidP="001768BA">
      <w:pPr>
        <w:numPr>
          <w:ilvl w:val="3"/>
          <w:numId w:val="31"/>
        </w:numPr>
        <w:spacing w:line="259" w:lineRule="auto"/>
        <w:ind w:left="0" w:firstLine="1530"/>
        <w:contextualSpacing/>
        <w:rPr>
          <w:sz w:val="20"/>
        </w:rPr>
      </w:pPr>
      <w:r w:rsidRPr="00FF29E6">
        <w:rPr>
          <w:sz w:val="20"/>
        </w:rPr>
        <w:t>Contractor shall obtain and maintain the required insurance for the duration of this Agreement with an insurance company or companies acceptable to the JBE, in its sole discretion, and that are rated “A-VII” or higher by A. M. Best’s key rating guide and are authorized to do business in the state of California.</w:t>
      </w:r>
    </w:p>
    <w:p w14:paraId="7852802B" w14:textId="77777777" w:rsidR="001768BA" w:rsidRPr="00FF29E6" w:rsidRDefault="001768BA" w:rsidP="001768BA">
      <w:pPr>
        <w:ind w:left="720"/>
        <w:rPr>
          <w:sz w:val="20"/>
        </w:rPr>
      </w:pPr>
    </w:p>
    <w:p w14:paraId="100BFAD1" w14:textId="77777777" w:rsidR="001768BA" w:rsidRPr="00FF29E6" w:rsidRDefault="001768BA" w:rsidP="001768BA">
      <w:pPr>
        <w:numPr>
          <w:ilvl w:val="3"/>
          <w:numId w:val="31"/>
        </w:numPr>
        <w:spacing w:line="259" w:lineRule="auto"/>
        <w:ind w:left="0" w:firstLine="1530"/>
        <w:contextualSpacing/>
        <w:rPr>
          <w:sz w:val="20"/>
        </w:rPr>
      </w:pPr>
      <w:r w:rsidRPr="00FF29E6">
        <w:rPr>
          <w:sz w:val="20"/>
        </w:rPr>
        <w:t xml:space="preserve">For all insurance policies required under this Agreement, no deductible shall exceed five (5) percent of the minimum limit of insurance required under this Agreement unless authorized in writing by the JBE. Any Contractor deductible must be clearly stated on the appropriate certificate of insurance. </w:t>
      </w:r>
    </w:p>
    <w:p w14:paraId="36A1EDE2" w14:textId="77777777" w:rsidR="001768BA" w:rsidRPr="00FF29E6" w:rsidRDefault="001768BA" w:rsidP="001768BA">
      <w:pPr>
        <w:ind w:left="720"/>
        <w:rPr>
          <w:sz w:val="20"/>
        </w:rPr>
      </w:pPr>
    </w:p>
    <w:p w14:paraId="7D2FB54A" w14:textId="77777777" w:rsidR="001768BA" w:rsidRPr="00FF29E6" w:rsidRDefault="001768BA" w:rsidP="001768BA">
      <w:pPr>
        <w:ind w:firstLine="720"/>
        <w:rPr>
          <w:sz w:val="20"/>
        </w:rPr>
      </w:pPr>
      <w:r w:rsidRPr="00FF29E6">
        <w:rPr>
          <w:sz w:val="20"/>
        </w:rPr>
        <w:t xml:space="preserve">Self-Insured retentions (SIR) must be declared to and approved in writing by the JBE. The JBE may require the Contractor to purchase coverage with a lower retention or provide proof of ability to pay losses and related investigations, claim administration, and defense expenses within the retention. The policy language shall provide, or be endorsed to provide, that the self-insured retention may be satisfied by either the named insured or JBE. </w:t>
      </w:r>
      <w:proofErr w:type="gramStart"/>
      <w:r w:rsidRPr="00FF29E6">
        <w:rPr>
          <w:sz w:val="20"/>
        </w:rPr>
        <w:t>Any and all</w:t>
      </w:r>
      <w:proofErr w:type="gramEnd"/>
      <w:r w:rsidRPr="00FF29E6">
        <w:rPr>
          <w:sz w:val="20"/>
        </w:rPr>
        <w:t xml:space="preserve"> deductibles and SIRs shall be the sole responsibility of Contractor or subcontractor who procured such insurance and shall not apply to Judicial Branch Entities or Judicial Branch Personnel. JBE may deduct from any amounts otherwise due Contractor to fund the SIR. Policies shall NOT contain any SIR provisions that limit the satisfaction of the SIR to the named insured. The policy must also provide that defense costs, including the allocated loss adjustment expenses, will satisfy the SIR. JBE reserves the right to obtain a copy of any policies and endorsements for verification.</w:t>
      </w:r>
    </w:p>
    <w:p w14:paraId="2A4ACEF2" w14:textId="77777777" w:rsidR="001768BA" w:rsidRPr="00FF29E6" w:rsidRDefault="001768BA" w:rsidP="001768BA">
      <w:pPr>
        <w:ind w:firstLine="720"/>
        <w:rPr>
          <w:sz w:val="20"/>
        </w:rPr>
      </w:pPr>
    </w:p>
    <w:p w14:paraId="12F1E585" w14:textId="77777777" w:rsidR="001768BA" w:rsidRPr="00FF29E6" w:rsidRDefault="001768BA" w:rsidP="001768BA">
      <w:pPr>
        <w:numPr>
          <w:ilvl w:val="3"/>
          <w:numId w:val="31"/>
        </w:numPr>
        <w:spacing w:line="259" w:lineRule="auto"/>
        <w:ind w:left="0" w:firstLine="1440"/>
        <w:contextualSpacing/>
        <w:rPr>
          <w:sz w:val="20"/>
        </w:rPr>
      </w:pPr>
      <w:r w:rsidRPr="00FF29E6">
        <w:rPr>
          <w:sz w:val="20"/>
        </w:rPr>
        <w:lastRenderedPageBreak/>
        <w:t>Contractor is responsible for and may not recover from the State of California, Judicial Council, or the JBE any deductible or self-insured retention that is connected to the insurance required under this Agreement. If</w:t>
      </w:r>
      <w:r w:rsidRPr="00FF29E6">
        <w:rPr>
          <w:spacing w:val="-2"/>
          <w:sz w:val="20"/>
        </w:rPr>
        <w:t xml:space="preserve"> </w:t>
      </w:r>
      <w:r w:rsidRPr="00FF29E6">
        <w:rPr>
          <w:sz w:val="20"/>
        </w:rPr>
        <w:t>self-insured,</w:t>
      </w:r>
      <w:r w:rsidRPr="00FF29E6">
        <w:rPr>
          <w:spacing w:val="1"/>
          <w:sz w:val="20"/>
        </w:rPr>
        <w:t xml:space="preserve"> </w:t>
      </w:r>
      <w:r w:rsidRPr="00FF29E6">
        <w:rPr>
          <w:sz w:val="20"/>
        </w:rPr>
        <w:t>Contractor warrants that it will maintain funds to cover losses required to be insured against by Contractor under the terms of this Agreement.</w:t>
      </w:r>
    </w:p>
    <w:p w14:paraId="64FEDD5B" w14:textId="77777777" w:rsidR="001768BA" w:rsidRPr="00FF29E6" w:rsidRDefault="001768BA" w:rsidP="001768BA">
      <w:pPr>
        <w:ind w:left="2160"/>
        <w:rPr>
          <w:sz w:val="20"/>
        </w:rPr>
      </w:pPr>
    </w:p>
    <w:p w14:paraId="207ED52F" w14:textId="77777777" w:rsidR="001768BA" w:rsidRPr="00FF29E6" w:rsidRDefault="001768BA" w:rsidP="001768BA">
      <w:pPr>
        <w:numPr>
          <w:ilvl w:val="3"/>
          <w:numId w:val="31"/>
        </w:numPr>
        <w:spacing w:line="259" w:lineRule="auto"/>
        <w:ind w:left="0" w:firstLine="1440"/>
        <w:contextualSpacing/>
        <w:rPr>
          <w:sz w:val="20"/>
        </w:rPr>
      </w:pPr>
      <w:r w:rsidRPr="00FF29E6">
        <w:rPr>
          <w:sz w:val="20"/>
        </w:rPr>
        <w:t xml:space="preserve">Contractor, prior to commencing performance under this Agreement, shall provide JBE with certificates of insurance and signed insurance policy endorsements, on forms acceptable to JBE, as evidence that the required insurance is in full force and effect. The insurance required under this Agreement, and any excess liability or umbrella liability insurance, that Contractor maintains in compliance with the terms of this “General Requirements” subsection (with the exception of Professional Liability Insurance, if required) must be endorsed to include the State of California; Judicial Council of California; </w:t>
      </w:r>
      <w:r>
        <w:rPr>
          <w:sz w:val="20"/>
        </w:rPr>
        <w:t xml:space="preserve">and </w:t>
      </w:r>
      <w:r w:rsidRPr="00FF29E6">
        <w:rPr>
          <w:sz w:val="20"/>
        </w:rPr>
        <w:t>the JBE, and their respective elected and appointed officials, judicial officers, officers, employees, and agents as additional insureds. No payments will be made to Contractor until all required current and complete certificates of insurance and signed insurance policy endorsements are properly endorsed and on file with the JBE.</w:t>
      </w:r>
    </w:p>
    <w:p w14:paraId="3CC53FD8" w14:textId="77777777" w:rsidR="001768BA" w:rsidRPr="00FF29E6" w:rsidRDefault="001768BA" w:rsidP="001768BA">
      <w:pPr>
        <w:ind w:left="720"/>
        <w:rPr>
          <w:sz w:val="20"/>
        </w:rPr>
      </w:pPr>
    </w:p>
    <w:p w14:paraId="762F1E27" w14:textId="77777777" w:rsidR="001768BA" w:rsidRPr="00FF29E6" w:rsidRDefault="001768BA" w:rsidP="001768BA">
      <w:pPr>
        <w:numPr>
          <w:ilvl w:val="3"/>
          <w:numId w:val="31"/>
        </w:numPr>
        <w:spacing w:line="259" w:lineRule="auto"/>
        <w:ind w:left="0" w:firstLine="1440"/>
        <w:contextualSpacing/>
        <w:rPr>
          <w:sz w:val="20"/>
        </w:rPr>
      </w:pPr>
      <w:r w:rsidRPr="00FF29E6">
        <w:rPr>
          <w:sz w:val="20"/>
        </w:rPr>
        <w:t>The insurance required under this Agreement, including all required additional insured coverages, must be endorsed to be primary and non-contributory to any insurance or self-insurance maintained by the State of California, Judicial Council, or the JBE. Contractor’s</w:t>
      </w:r>
      <w:r w:rsidRPr="00FF29E6">
        <w:rPr>
          <w:spacing w:val="15"/>
          <w:sz w:val="20"/>
        </w:rPr>
        <w:t xml:space="preserve"> </w:t>
      </w:r>
      <w:r w:rsidRPr="00FF29E6">
        <w:rPr>
          <w:sz w:val="20"/>
        </w:rPr>
        <w:t>liabilities</w:t>
      </w:r>
      <w:r w:rsidRPr="00FF29E6">
        <w:rPr>
          <w:spacing w:val="18"/>
          <w:sz w:val="20"/>
        </w:rPr>
        <w:t xml:space="preserve"> </w:t>
      </w:r>
      <w:r w:rsidRPr="00FF29E6">
        <w:rPr>
          <w:sz w:val="20"/>
        </w:rPr>
        <w:t>un</w:t>
      </w:r>
      <w:r w:rsidRPr="00FF29E6">
        <w:rPr>
          <w:spacing w:val="-2"/>
          <w:sz w:val="20"/>
        </w:rPr>
        <w:t>d</w:t>
      </w:r>
      <w:r w:rsidRPr="00FF29E6">
        <w:rPr>
          <w:spacing w:val="1"/>
          <w:sz w:val="20"/>
        </w:rPr>
        <w:t>e</w:t>
      </w:r>
      <w:r w:rsidRPr="00FF29E6">
        <w:rPr>
          <w:sz w:val="20"/>
        </w:rPr>
        <w:t>r</w:t>
      </w:r>
      <w:r w:rsidRPr="00FF29E6">
        <w:rPr>
          <w:spacing w:val="16"/>
          <w:sz w:val="20"/>
        </w:rPr>
        <w:t xml:space="preserve"> </w:t>
      </w:r>
      <w:r w:rsidRPr="00FF29E6">
        <w:rPr>
          <w:spacing w:val="1"/>
          <w:sz w:val="20"/>
        </w:rPr>
        <w:t>t</w:t>
      </w:r>
      <w:r w:rsidRPr="00FF29E6">
        <w:rPr>
          <w:sz w:val="20"/>
        </w:rPr>
        <w:t>h</w:t>
      </w:r>
      <w:r w:rsidRPr="00FF29E6">
        <w:rPr>
          <w:spacing w:val="-1"/>
          <w:sz w:val="20"/>
        </w:rPr>
        <w:t>i</w:t>
      </w:r>
      <w:r w:rsidRPr="00FF29E6">
        <w:rPr>
          <w:sz w:val="20"/>
        </w:rPr>
        <w:t>s</w:t>
      </w:r>
      <w:r w:rsidRPr="00FF29E6">
        <w:rPr>
          <w:spacing w:val="18"/>
          <w:sz w:val="20"/>
        </w:rPr>
        <w:t xml:space="preserve"> </w:t>
      </w:r>
      <w:r w:rsidRPr="00FF29E6">
        <w:rPr>
          <w:spacing w:val="1"/>
          <w:sz w:val="20"/>
        </w:rPr>
        <w:t>Agreement</w:t>
      </w:r>
      <w:r w:rsidRPr="00FF29E6">
        <w:rPr>
          <w:spacing w:val="18"/>
          <w:sz w:val="20"/>
        </w:rPr>
        <w:t xml:space="preserve"> </w:t>
      </w:r>
      <w:r w:rsidRPr="00FF29E6">
        <w:rPr>
          <w:spacing w:val="1"/>
          <w:sz w:val="20"/>
        </w:rPr>
        <w:t>s</w:t>
      </w:r>
      <w:r w:rsidRPr="00FF29E6">
        <w:rPr>
          <w:spacing w:val="-2"/>
          <w:sz w:val="20"/>
        </w:rPr>
        <w:t>h</w:t>
      </w:r>
      <w:r w:rsidRPr="00FF29E6">
        <w:rPr>
          <w:spacing w:val="1"/>
          <w:sz w:val="20"/>
        </w:rPr>
        <w:t>a</w:t>
      </w:r>
      <w:r w:rsidRPr="00FF29E6">
        <w:rPr>
          <w:spacing w:val="-1"/>
          <w:sz w:val="20"/>
        </w:rPr>
        <w:t>l</w:t>
      </w:r>
      <w:r w:rsidRPr="00FF29E6">
        <w:rPr>
          <w:sz w:val="20"/>
        </w:rPr>
        <w:t>l</w:t>
      </w:r>
      <w:r w:rsidRPr="00FF29E6">
        <w:rPr>
          <w:spacing w:val="18"/>
          <w:sz w:val="20"/>
        </w:rPr>
        <w:t xml:space="preserve"> </w:t>
      </w:r>
      <w:r w:rsidRPr="00FF29E6">
        <w:rPr>
          <w:sz w:val="20"/>
        </w:rPr>
        <w:t>n</w:t>
      </w:r>
      <w:r w:rsidRPr="00FF29E6">
        <w:rPr>
          <w:spacing w:val="-2"/>
          <w:sz w:val="20"/>
        </w:rPr>
        <w:t>o</w:t>
      </w:r>
      <w:r w:rsidRPr="00FF29E6">
        <w:rPr>
          <w:sz w:val="20"/>
        </w:rPr>
        <w:t>t</w:t>
      </w:r>
      <w:r w:rsidRPr="00FF29E6">
        <w:rPr>
          <w:spacing w:val="18"/>
          <w:sz w:val="20"/>
        </w:rPr>
        <w:t xml:space="preserve"> </w:t>
      </w:r>
      <w:r w:rsidRPr="00FF29E6">
        <w:rPr>
          <w:sz w:val="20"/>
        </w:rPr>
        <w:t>be</w:t>
      </w:r>
      <w:r w:rsidRPr="00FF29E6">
        <w:rPr>
          <w:spacing w:val="15"/>
          <w:sz w:val="20"/>
        </w:rPr>
        <w:t xml:space="preserve"> </w:t>
      </w:r>
      <w:r w:rsidRPr="00FF29E6">
        <w:rPr>
          <w:spacing w:val="1"/>
          <w:sz w:val="20"/>
        </w:rPr>
        <w:t>l</w:t>
      </w:r>
      <w:r w:rsidRPr="00FF29E6">
        <w:rPr>
          <w:spacing w:val="-1"/>
          <w:sz w:val="20"/>
        </w:rPr>
        <w:t>im</w:t>
      </w:r>
      <w:r w:rsidRPr="00FF29E6">
        <w:rPr>
          <w:spacing w:val="1"/>
          <w:sz w:val="20"/>
        </w:rPr>
        <w:t>it</w:t>
      </w:r>
      <w:r w:rsidRPr="00FF29E6">
        <w:rPr>
          <w:spacing w:val="-2"/>
          <w:sz w:val="20"/>
        </w:rPr>
        <w:t>e</w:t>
      </w:r>
      <w:r w:rsidRPr="00FF29E6">
        <w:rPr>
          <w:sz w:val="20"/>
        </w:rPr>
        <w:t>d</w:t>
      </w:r>
      <w:r w:rsidRPr="00FF29E6">
        <w:rPr>
          <w:spacing w:val="17"/>
          <w:sz w:val="20"/>
        </w:rPr>
        <w:t xml:space="preserve"> </w:t>
      </w:r>
      <w:r w:rsidRPr="00FF29E6">
        <w:rPr>
          <w:spacing w:val="1"/>
          <w:sz w:val="20"/>
        </w:rPr>
        <w:t>i</w:t>
      </w:r>
      <w:r w:rsidRPr="00FF29E6">
        <w:rPr>
          <w:sz w:val="20"/>
        </w:rPr>
        <w:t>n</w:t>
      </w:r>
      <w:r w:rsidRPr="00FF29E6">
        <w:rPr>
          <w:spacing w:val="15"/>
          <w:sz w:val="20"/>
        </w:rPr>
        <w:t xml:space="preserve"> </w:t>
      </w:r>
      <w:r w:rsidRPr="00FF29E6">
        <w:rPr>
          <w:spacing w:val="-2"/>
          <w:sz w:val="20"/>
        </w:rPr>
        <w:t>a</w:t>
      </w:r>
      <w:r w:rsidRPr="00FF29E6">
        <w:rPr>
          <w:sz w:val="20"/>
        </w:rPr>
        <w:t>ny</w:t>
      </w:r>
      <w:r w:rsidRPr="00FF29E6">
        <w:rPr>
          <w:spacing w:val="17"/>
          <w:sz w:val="20"/>
        </w:rPr>
        <w:t xml:space="preserve"> </w:t>
      </w:r>
      <w:r w:rsidRPr="00FF29E6">
        <w:rPr>
          <w:spacing w:val="1"/>
          <w:sz w:val="20"/>
        </w:rPr>
        <w:t>m</w:t>
      </w:r>
      <w:r w:rsidRPr="00FF29E6">
        <w:rPr>
          <w:spacing w:val="-2"/>
          <w:sz w:val="20"/>
        </w:rPr>
        <w:t>a</w:t>
      </w:r>
      <w:r w:rsidRPr="00FF29E6">
        <w:rPr>
          <w:sz w:val="20"/>
        </w:rPr>
        <w:t>nn</w:t>
      </w:r>
      <w:r w:rsidRPr="00FF29E6">
        <w:rPr>
          <w:spacing w:val="-2"/>
          <w:sz w:val="20"/>
        </w:rPr>
        <w:t>e</w:t>
      </w:r>
      <w:r w:rsidRPr="00FF29E6">
        <w:rPr>
          <w:sz w:val="20"/>
        </w:rPr>
        <w:t>r</w:t>
      </w:r>
      <w:r w:rsidRPr="00FF29E6">
        <w:rPr>
          <w:spacing w:val="18"/>
          <w:sz w:val="20"/>
        </w:rPr>
        <w:t xml:space="preserve"> </w:t>
      </w:r>
      <w:r w:rsidRPr="00FF29E6">
        <w:rPr>
          <w:spacing w:val="-1"/>
          <w:sz w:val="20"/>
        </w:rPr>
        <w:t>t</w:t>
      </w:r>
      <w:r w:rsidRPr="00FF29E6">
        <w:rPr>
          <w:sz w:val="20"/>
        </w:rPr>
        <w:t xml:space="preserve">o </w:t>
      </w:r>
      <w:r w:rsidRPr="00FF29E6">
        <w:rPr>
          <w:spacing w:val="1"/>
          <w:sz w:val="20"/>
        </w:rPr>
        <w:t>t</w:t>
      </w:r>
      <w:r w:rsidRPr="00FF29E6">
        <w:rPr>
          <w:sz w:val="20"/>
        </w:rPr>
        <w:t>he</w:t>
      </w:r>
      <w:r w:rsidRPr="00FF29E6">
        <w:rPr>
          <w:spacing w:val="-2"/>
          <w:sz w:val="20"/>
        </w:rPr>
        <w:t xml:space="preserve"> </w:t>
      </w:r>
      <w:r w:rsidRPr="00FF29E6">
        <w:rPr>
          <w:spacing w:val="1"/>
          <w:sz w:val="20"/>
        </w:rPr>
        <w:t>i</w:t>
      </w:r>
      <w:r w:rsidRPr="00FF29E6">
        <w:rPr>
          <w:sz w:val="20"/>
        </w:rPr>
        <w:t>n</w:t>
      </w:r>
      <w:r w:rsidRPr="00FF29E6">
        <w:rPr>
          <w:spacing w:val="1"/>
          <w:sz w:val="20"/>
        </w:rPr>
        <w:t>s</w:t>
      </w:r>
      <w:r w:rsidRPr="00FF29E6">
        <w:rPr>
          <w:spacing w:val="-2"/>
          <w:sz w:val="20"/>
        </w:rPr>
        <w:t>u</w:t>
      </w:r>
      <w:r w:rsidRPr="00FF29E6">
        <w:rPr>
          <w:spacing w:val="1"/>
          <w:sz w:val="20"/>
        </w:rPr>
        <w:t>ra</w:t>
      </w:r>
      <w:r w:rsidRPr="00FF29E6">
        <w:rPr>
          <w:spacing w:val="-2"/>
          <w:sz w:val="20"/>
        </w:rPr>
        <w:t>n</w:t>
      </w:r>
      <w:r w:rsidRPr="00FF29E6">
        <w:rPr>
          <w:spacing w:val="1"/>
          <w:sz w:val="20"/>
        </w:rPr>
        <w:t>c</w:t>
      </w:r>
      <w:r w:rsidRPr="00FF29E6">
        <w:rPr>
          <w:sz w:val="20"/>
        </w:rPr>
        <w:t>e</w:t>
      </w:r>
      <w:r w:rsidRPr="00FF29E6">
        <w:rPr>
          <w:spacing w:val="1"/>
          <w:sz w:val="20"/>
        </w:rPr>
        <w:t xml:space="preserve"> c</w:t>
      </w:r>
      <w:r w:rsidRPr="00FF29E6">
        <w:rPr>
          <w:spacing w:val="-2"/>
          <w:sz w:val="20"/>
        </w:rPr>
        <w:t>o</w:t>
      </w:r>
      <w:r w:rsidRPr="00FF29E6">
        <w:rPr>
          <w:sz w:val="20"/>
        </w:rPr>
        <w:t>v</w:t>
      </w:r>
      <w:r w:rsidRPr="00FF29E6">
        <w:rPr>
          <w:spacing w:val="1"/>
          <w:sz w:val="20"/>
        </w:rPr>
        <w:t>e</w:t>
      </w:r>
      <w:r w:rsidRPr="00FF29E6">
        <w:rPr>
          <w:spacing w:val="-1"/>
          <w:sz w:val="20"/>
        </w:rPr>
        <w:t>r</w:t>
      </w:r>
      <w:r w:rsidRPr="00FF29E6">
        <w:rPr>
          <w:spacing w:val="1"/>
          <w:sz w:val="20"/>
        </w:rPr>
        <w:t>a</w:t>
      </w:r>
      <w:r w:rsidRPr="00FF29E6">
        <w:rPr>
          <w:sz w:val="20"/>
        </w:rPr>
        <w:t>ge</w:t>
      </w:r>
      <w:r w:rsidRPr="00FF29E6">
        <w:rPr>
          <w:spacing w:val="-2"/>
          <w:sz w:val="20"/>
        </w:rPr>
        <w:t xml:space="preserve"> </w:t>
      </w:r>
      <w:r w:rsidRPr="00FF29E6">
        <w:rPr>
          <w:spacing w:val="1"/>
          <w:sz w:val="20"/>
        </w:rPr>
        <w:t>re</w:t>
      </w:r>
      <w:r w:rsidRPr="00FF29E6">
        <w:rPr>
          <w:spacing w:val="-2"/>
          <w:sz w:val="20"/>
        </w:rPr>
        <w:t>q</w:t>
      </w:r>
      <w:r w:rsidRPr="00FF29E6">
        <w:rPr>
          <w:sz w:val="20"/>
        </w:rPr>
        <w:t>u</w:t>
      </w:r>
      <w:r w:rsidRPr="00FF29E6">
        <w:rPr>
          <w:spacing w:val="1"/>
          <w:sz w:val="20"/>
        </w:rPr>
        <w:t>ir</w:t>
      </w:r>
      <w:r w:rsidRPr="00FF29E6">
        <w:rPr>
          <w:spacing w:val="-2"/>
          <w:sz w:val="20"/>
        </w:rPr>
        <w:t>e</w:t>
      </w:r>
      <w:r w:rsidRPr="00FF29E6">
        <w:rPr>
          <w:sz w:val="20"/>
        </w:rPr>
        <w:t>d.</w:t>
      </w:r>
    </w:p>
    <w:p w14:paraId="08A4B276" w14:textId="77777777" w:rsidR="001768BA" w:rsidRPr="00FF29E6" w:rsidRDefault="001768BA" w:rsidP="001768BA">
      <w:pPr>
        <w:ind w:left="720"/>
        <w:rPr>
          <w:sz w:val="20"/>
        </w:rPr>
      </w:pPr>
    </w:p>
    <w:p w14:paraId="315F08BF" w14:textId="11AE5476" w:rsidR="001768BA" w:rsidRPr="00FF29E6" w:rsidRDefault="001768BA" w:rsidP="001768BA">
      <w:pPr>
        <w:numPr>
          <w:ilvl w:val="3"/>
          <w:numId w:val="31"/>
        </w:numPr>
        <w:spacing w:line="259" w:lineRule="auto"/>
        <w:ind w:left="0" w:firstLine="1440"/>
        <w:contextualSpacing/>
        <w:rPr>
          <w:sz w:val="20"/>
        </w:rPr>
      </w:pPr>
      <w:r w:rsidRPr="00FF29E6">
        <w:rPr>
          <w:sz w:val="20"/>
        </w:rPr>
        <w:t xml:space="preserve">Failure to provide the documentation as required prior to the commencement of </w:t>
      </w:r>
      <w:r w:rsidR="00933585">
        <w:rPr>
          <w:sz w:val="20"/>
        </w:rPr>
        <w:t xml:space="preserve">Contractor’s performance under this Agreement </w:t>
      </w:r>
      <w:r w:rsidRPr="00FF29E6">
        <w:rPr>
          <w:sz w:val="20"/>
        </w:rPr>
        <w:t>shall not constitute or be construed as a waiver of the obligation to provide such documentation.</w:t>
      </w:r>
    </w:p>
    <w:p w14:paraId="25DF63DA" w14:textId="77777777" w:rsidR="001768BA" w:rsidRPr="00FF29E6" w:rsidRDefault="001768BA" w:rsidP="001768BA">
      <w:pPr>
        <w:ind w:left="720"/>
        <w:rPr>
          <w:sz w:val="20"/>
        </w:rPr>
      </w:pPr>
    </w:p>
    <w:p w14:paraId="06065B38" w14:textId="1B47727B" w:rsidR="001768BA" w:rsidRDefault="001768BA" w:rsidP="001768BA">
      <w:pPr>
        <w:numPr>
          <w:ilvl w:val="3"/>
          <w:numId w:val="31"/>
        </w:numPr>
        <w:spacing w:line="259" w:lineRule="auto"/>
        <w:ind w:left="0" w:firstLine="1440"/>
        <w:contextualSpacing/>
        <w:rPr>
          <w:sz w:val="20"/>
        </w:rPr>
      </w:pPr>
      <w:r w:rsidRPr="00FF29E6">
        <w:rPr>
          <w:sz w:val="20"/>
        </w:rPr>
        <w:t>The Certificates of Insurance must be addressed and mailed to:</w:t>
      </w:r>
    </w:p>
    <w:p w14:paraId="4D5D4ACE" w14:textId="77777777" w:rsidR="0049741B" w:rsidRDefault="0049741B" w:rsidP="00DA2118">
      <w:pPr>
        <w:pStyle w:val="ListParagraph"/>
        <w:rPr>
          <w:sz w:val="20"/>
        </w:rPr>
      </w:pPr>
    </w:p>
    <w:p w14:paraId="1EFF90A8" w14:textId="57C4290B" w:rsidR="0049741B" w:rsidRDefault="0049741B" w:rsidP="00DA2118">
      <w:pPr>
        <w:spacing w:line="259" w:lineRule="auto"/>
        <w:ind w:left="1440"/>
        <w:contextualSpacing/>
        <w:rPr>
          <w:sz w:val="20"/>
        </w:rPr>
      </w:pPr>
      <w:r w:rsidRPr="00DA2118">
        <w:rPr>
          <w:sz w:val="20"/>
          <w:highlight w:val="yellow"/>
        </w:rPr>
        <w:t>[</w:t>
      </w:r>
      <w:r w:rsidRPr="00DA2118">
        <w:rPr>
          <w:i/>
          <w:iCs/>
          <w:sz w:val="20"/>
          <w:highlight w:val="yellow"/>
        </w:rPr>
        <w:t>Provide name and address</w:t>
      </w:r>
      <w:r w:rsidRPr="00DA2118">
        <w:rPr>
          <w:sz w:val="20"/>
          <w:highlight w:val="yellow"/>
        </w:rPr>
        <w:t>.]</w:t>
      </w:r>
    </w:p>
    <w:p w14:paraId="68E19BC5" w14:textId="77777777" w:rsidR="00ED2742" w:rsidRDefault="00ED2742" w:rsidP="00DA2118">
      <w:pPr>
        <w:pStyle w:val="ListParagraph"/>
        <w:rPr>
          <w:sz w:val="20"/>
        </w:rPr>
      </w:pPr>
    </w:p>
    <w:p w14:paraId="616D44E6" w14:textId="77777777" w:rsidR="001768BA" w:rsidRPr="00FF29E6" w:rsidRDefault="001768BA" w:rsidP="00DA2118">
      <w:pPr>
        <w:rPr>
          <w:sz w:val="20"/>
        </w:rPr>
      </w:pPr>
    </w:p>
    <w:p w14:paraId="37F91282" w14:textId="77777777" w:rsidR="001768BA" w:rsidRPr="00FF29E6" w:rsidRDefault="001768BA" w:rsidP="001768BA">
      <w:pPr>
        <w:numPr>
          <w:ilvl w:val="3"/>
          <w:numId w:val="31"/>
        </w:numPr>
        <w:spacing w:line="259" w:lineRule="auto"/>
        <w:ind w:left="0" w:firstLine="1440"/>
        <w:contextualSpacing/>
        <w:rPr>
          <w:sz w:val="20"/>
        </w:rPr>
      </w:pPr>
      <w:r w:rsidRPr="00FF29E6">
        <w:rPr>
          <w:sz w:val="20"/>
        </w:rPr>
        <w:t>All insurance policies required under this Agreement must remain in force for the entire duration of this Agreement. If the insurance expires during the Term of this Agreement, Contractor shall immediately renew or replace the required insurance and provide a new current certificate of insurance and signed insurance policy endorsement(s), or Contractor will be in breach of this Agreement, and the JBE may direct the Contractor to stop work or may take other remedial action. Contractor must provide renewal insurance certificates and signed policy endorsements to JBE on or before the expiration date of the previous insurance certificates and signed policy endorsements. Any new insurance procured by Contractor must conform to the requirements of this Agreement.</w:t>
      </w:r>
    </w:p>
    <w:p w14:paraId="6947CEBB" w14:textId="77777777" w:rsidR="001768BA" w:rsidRPr="00FF29E6" w:rsidRDefault="001768BA" w:rsidP="001768BA">
      <w:pPr>
        <w:ind w:left="1440"/>
        <w:rPr>
          <w:sz w:val="20"/>
        </w:rPr>
      </w:pPr>
    </w:p>
    <w:p w14:paraId="02D2BD0B" w14:textId="77777777" w:rsidR="001768BA" w:rsidRPr="00FF29E6" w:rsidRDefault="001768BA" w:rsidP="001768BA">
      <w:pPr>
        <w:numPr>
          <w:ilvl w:val="3"/>
          <w:numId w:val="31"/>
        </w:numPr>
        <w:spacing w:line="259" w:lineRule="auto"/>
        <w:ind w:left="0" w:firstLine="1440"/>
        <w:contextualSpacing/>
        <w:rPr>
          <w:sz w:val="20"/>
        </w:rPr>
      </w:pPr>
      <w:r w:rsidRPr="00FF29E6">
        <w:rPr>
          <w:sz w:val="20"/>
        </w:rPr>
        <w:t>In the event Contractor fails to keep the specified insurance coverage in force at all times required under this Agreement, JBE may, in addition to and without limiting any other remedies available to it, (i) order the Contractor to stop work, or (ii) terminate this Agreement upon the occurrence of such event, subject to the provisions of this Agreement.</w:t>
      </w:r>
    </w:p>
    <w:p w14:paraId="69AB120E" w14:textId="77777777" w:rsidR="001768BA" w:rsidRPr="00FF29E6" w:rsidRDefault="001768BA" w:rsidP="001768BA">
      <w:pPr>
        <w:ind w:left="720"/>
        <w:rPr>
          <w:sz w:val="20"/>
        </w:rPr>
      </w:pPr>
    </w:p>
    <w:p w14:paraId="62E092BB" w14:textId="017AE35A" w:rsidR="001768BA" w:rsidRPr="00FF29E6" w:rsidRDefault="001768BA" w:rsidP="001768BA">
      <w:pPr>
        <w:numPr>
          <w:ilvl w:val="3"/>
          <w:numId w:val="31"/>
        </w:numPr>
        <w:spacing w:line="259" w:lineRule="auto"/>
        <w:ind w:left="0" w:firstLine="1440"/>
        <w:contextualSpacing/>
        <w:rPr>
          <w:sz w:val="20"/>
        </w:rPr>
      </w:pPr>
      <w:r w:rsidRPr="00FF29E6">
        <w:rPr>
          <w:sz w:val="20"/>
        </w:rPr>
        <w:t xml:space="preserve">Contractor, and each insurer providing insurance required under this Agreement, expressly waives all rights of recovery and subrogation rights it may have against the State of California, Judicial Council, the JBE, and their respective elected and appointed officials, judicial officers, officers, employees, and agents for direct physical loss or damage </w:t>
      </w:r>
      <w:r w:rsidR="00971465">
        <w:rPr>
          <w:sz w:val="20"/>
        </w:rPr>
        <w:t>arising from Contractor’s perform</w:t>
      </w:r>
      <w:r w:rsidR="00FA2248">
        <w:rPr>
          <w:sz w:val="20"/>
        </w:rPr>
        <w:t>ance of this Agreement</w:t>
      </w:r>
      <w:r w:rsidRPr="00FF29E6">
        <w:rPr>
          <w:sz w:val="20"/>
        </w:rPr>
        <w:t xml:space="preserve">, and for any liability arising out of or in connection with </w:t>
      </w:r>
      <w:r w:rsidR="00F31B8A">
        <w:rPr>
          <w:sz w:val="20"/>
        </w:rPr>
        <w:t>Contractor’s performance of this</w:t>
      </w:r>
      <w:r w:rsidRPr="00FF29E6">
        <w:rPr>
          <w:sz w:val="20"/>
        </w:rPr>
        <w:t xml:space="preserve"> Agreement or arising out of or in connection with Contractor’s breach of this Agreement. This provision does not apply to professional liability insurance policies.</w:t>
      </w:r>
    </w:p>
    <w:p w14:paraId="5C69F323" w14:textId="77777777" w:rsidR="001768BA" w:rsidRPr="00FF29E6" w:rsidRDefault="001768BA" w:rsidP="001768BA">
      <w:pPr>
        <w:ind w:left="720"/>
        <w:rPr>
          <w:sz w:val="20"/>
        </w:rPr>
      </w:pPr>
    </w:p>
    <w:p w14:paraId="67A1726F" w14:textId="77777777" w:rsidR="001768BA" w:rsidRPr="00FF29E6" w:rsidRDefault="001768BA" w:rsidP="001768BA">
      <w:pPr>
        <w:numPr>
          <w:ilvl w:val="3"/>
          <w:numId w:val="31"/>
        </w:numPr>
        <w:spacing w:line="259" w:lineRule="auto"/>
        <w:ind w:left="0" w:firstLine="1440"/>
        <w:contextualSpacing/>
        <w:rPr>
          <w:sz w:val="20"/>
        </w:rPr>
      </w:pPr>
      <w:r w:rsidRPr="00FF29E6">
        <w:rPr>
          <w:sz w:val="20"/>
        </w:rPr>
        <w:t xml:space="preserve">Contractor shall provide the JBE with written notice within </w:t>
      </w:r>
      <w:r w:rsidRPr="00FF29E6">
        <w:rPr>
          <w:b/>
          <w:bCs/>
          <w:sz w:val="20"/>
        </w:rPr>
        <w:t>TEN</w:t>
      </w:r>
      <w:r w:rsidRPr="00FF29E6">
        <w:rPr>
          <w:sz w:val="20"/>
        </w:rPr>
        <w:t xml:space="preserve"> </w:t>
      </w:r>
      <w:r w:rsidRPr="00FF29E6">
        <w:rPr>
          <w:b/>
          <w:bCs/>
          <w:sz w:val="20"/>
        </w:rPr>
        <w:t>(10)</w:t>
      </w:r>
      <w:r w:rsidRPr="00FF29E6">
        <w:rPr>
          <w:sz w:val="20"/>
        </w:rPr>
        <w:t xml:space="preserve"> calendar days of becoming aware of a material change or cancellation of the insurance policies required under this Agreement. In the </w:t>
      </w:r>
      <w:r w:rsidRPr="00FF29E6">
        <w:rPr>
          <w:sz w:val="20"/>
        </w:rPr>
        <w:lastRenderedPageBreak/>
        <w:t xml:space="preserve">event of expiration or cancellation of any insurance policy, Contractor shall </w:t>
      </w:r>
      <w:r w:rsidRPr="00FF29E6">
        <w:rPr>
          <w:b/>
          <w:bCs/>
          <w:sz w:val="20"/>
        </w:rPr>
        <w:t>immediately</w:t>
      </w:r>
      <w:r w:rsidRPr="00FF29E6">
        <w:rPr>
          <w:sz w:val="20"/>
        </w:rPr>
        <w:t xml:space="preserve"> notify the JBE’s Project Manager.</w:t>
      </w:r>
    </w:p>
    <w:p w14:paraId="37AFFBAB" w14:textId="77777777" w:rsidR="001768BA" w:rsidRPr="00FF29E6" w:rsidRDefault="001768BA" w:rsidP="001768BA">
      <w:pPr>
        <w:ind w:left="720"/>
        <w:rPr>
          <w:sz w:val="20"/>
        </w:rPr>
      </w:pPr>
    </w:p>
    <w:p w14:paraId="7556A5CF" w14:textId="77777777" w:rsidR="001768BA" w:rsidRPr="00FF29E6" w:rsidRDefault="001768BA" w:rsidP="001768BA">
      <w:pPr>
        <w:numPr>
          <w:ilvl w:val="3"/>
          <w:numId w:val="31"/>
        </w:numPr>
        <w:spacing w:line="259" w:lineRule="auto"/>
        <w:ind w:left="0" w:firstLine="1440"/>
        <w:contextualSpacing/>
        <w:rPr>
          <w:sz w:val="20"/>
        </w:rPr>
      </w:pPr>
      <w:r w:rsidRPr="00FF29E6">
        <w:rPr>
          <w:sz w:val="20"/>
        </w:rPr>
        <w:t xml:space="preserve">JBE reserves the right to request certified copies of any of the insurance policies required under this Agreement, which must be provided by Contractor within </w:t>
      </w:r>
      <w:r w:rsidRPr="00FF29E6">
        <w:rPr>
          <w:b/>
          <w:bCs/>
          <w:caps/>
          <w:sz w:val="20"/>
          <w:u w:val="single"/>
        </w:rPr>
        <w:t>ten (10)</w:t>
      </w:r>
      <w:r w:rsidRPr="00FF29E6">
        <w:rPr>
          <w:sz w:val="20"/>
        </w:rPr>
        <w:t xml:space="preserve"> business days following the request by JBE.</w:t>
      </w:r>
    </w:p>
    <w:p w14:paraId="1823FC79" w14:textId="77777777" w:rsidR="001768BA" w:rsidRPr="00FF29E6" w:rsidRDefault="001768BA" w:rsidP="001768BA">
      <w:pPr>
        <w:ind w:left="720"/>
        <w:rPr>
          <w:sz w:val="20"/>
        </w:rPr>
      </w:pPr>
    </w:p>
    <w:p w14:paraId="3799749E" w14:textId="77777777" w:rsidR="001768BA" w:rsidRPr="00FF29E6" w:rsidRDefault="001768BA" w:rsidP="001768BA">
      <w:pPr>
        <w:numPr>
          <w:ilvl w:val="3"/>
          <w:numId w:val="31"/>
        </w:numPr>
        <w:spacing w:line="259" w:lineRule="auto"/>
        <w:ind w:left="0" w:firstLine="1440"/>
        <w:contextualSpacing/>
        <w:rPr>
          <w:sz w:val="20"/>
        </w:rPr>
      </w:pPr>
      <w:r w:rsidRPr="00FF29E6">
        <w:rPr>
          <w:sz w:val="20"/>
        </w:rPr>
        <w:t xml:space="preserve">Contractor </w:t>
      </w:r>
      <w:r w:rsidRPr="00FF29E6">
        <w:rPr>
          <w:rFonts w:eastAsia="Times New Roman"/>
          <w:sz w:val="20"/>
        </w:rPr>
        <w:t>must</w:t>
      </w:r>
      <w:r w:rsidRPr="00FF29E6">
        <w:rPr>
          <w:sz w:val="20"/>
        </w:rPr>
        <w:t xml:space="preserve"> require insurance from its </w:t>
      </w:r>
      <w:r w:rsidRPr="00FF29E6">
        <w:rPr>
          <w:rFonts w:eastAsia="Times New Roman"/>
          <w:sz w:val="20"/>
        </w:rPr>
        <w:t xml:space="preserve">Subcontractors </w:t>
      </w:r>
      <w:r w:rsidRPr="00FF29E6">
        <w:rPr>
          <w:sz w:val="20"/>
        </w:rPr>
        <w:t>in substantially the same form as required of the Contractor herein and with limits of liability that are sufficient to protect the interests of the Contractor, State of California, the Judicial Council, and the JBE.</w:t>
      </w:r>
    </w:p>
    <w:p w14:paraId="151B8FE4" w14:textId="77777777" w:rsidR="001768BA" w:rsidRPr="00FF29E6" w:rsidRDefault="001768BA" w:rsidP="001768BA">
      <w:pPr>
        <w:ind w:left="720"/>
        <w:rPr>
          <w:sz w:val="20"/>
        </w:rPr>
      </w:pPr>
    </w:p>
    <w:p w14:paraId="5D6BE409" w14:textId="77777777" w:rsidR="001768BA" w:rsidRPr="00FF29E6" w:rsidRDefault="001768BA" w:rsidP="001768BA">
      <w:pPr>
        <w:numPr>
          <w:ilvl w:val="1"/>
          <w:numId w:val="31"/>
        </w:numPr>
        <w:spacing w:line="259" w:lineRule="auto"/>
        <w:ind w:left="1350" w:hanging="630"/>
        <w:contextualSpacing/>
        <w:rPr>
          <w:b/>
          <w:bCs/>
          <w:sz w:val="20"/>
        </w:rPr>
      </w:pPr>
      <w:r w:rsidRPr="00FF29E6">
        <w:rPr>
          <w:b/>
          <w:bCs/>
          <w:sz w:val="20"/>
          <w:u w:val="single"/>
        </w:rPr>
        <w:t>Individual Policy Requirements</w:t>
      </w:r>
      <w:r w:rsidRPr="00FF29E6">
        <w:rPr>
          <w:b/>
          <w:bCs/>
          <w:sz w:val="20"/>
        </w:rPr>
        <w:t xml:space="preserve"> </w:t>
      </w:r>
    </w:p>
    <w:p w14:paraId="0F180EAE" w14:textId="77777777" w:rsidR="001768BA" w:rsidRPr="00FF29E6" w:rsidRDefault="001768BA" w:rsidP="001768BA">
      <w:pPr>
        <w:ind w:left="360"/>
        <w:rPr>
          <w:sz w:val="20"/>
        </w:rPr>
      </w:pPr>
    </w:p>
    <w:p w14:paraId="28F7E1C9" w14:textId="77777777" w:rsidR="001768BA" w:rsidRPr="00FF29E6" w:rsidRDefault="001768BA" w:rsidP="001768BA">
      <w:pPr>
        <w:numPr>
          <w:ilvl w:val="3"/>
          <w:numId w:val="31"/>
        </w:numPr>
        <w:spacing w:line="259" w:lineRule="auto"/>
        <w:contextualSpacing/>
        <w:rPr>
          <w:sz w:val="20"/>
        </w:rPr>
      </w:pPr>
      <w:r w:rsidRPr="00FF29E6">
        <w:rPr>
          <w:sz w:val="20"/>
          <w:u w:val="single"/>
        </w:rPr>
        <w:t>Commercial General Liability</w:t>
      </w:r>
    </w:p>
    <w:p w14:paraId="489D94D1" w14:textId="1A7432CF" w:rsidR="001768BA" w:rsidRPr="00FF29E6" w:rsidRDefault="001768BA" w:rsidP="001768BA">
      <w:pPr>
        <w:rPr>
          <w:sz w:val="20"/>
        </w:rPr>
      </w:pPr>
      <w:r w:rsidRPr="00FF29E6">
        <w:rPr>
          <w:sz w:val="20"/>
        </w:rPr>
        <w:t xml:space="preserve">Commercial General Liability Insurance shall be written on an occurrence form with limits of not less than </w:t>
      </w:r>
      <w:r w:rsidRPr="00E21FC7">
        <w:rPr>
          <w:sz w:val="20"/>
        </w:rPr>
        <w:t>one million dollars ($1,000,000)</w:t>
      </w:r>
      <w:r w:rsidRPr="00FF29E6">
        <w:rPr>
          <w:sz w:val="20"/>
        </w:rPr>
        <w:t xml:space="preserve"> per occurrence for bodily injury and property damage and </w:t>
      </w:r>
      <w:r w:rsidRPr="00E21FC7">
        <w:rPr>
          <w:sz w:val="20"/>
        </w:rPr>
        <w:t>two million dollars ($2,000,000)</w:t>
      </w:r>
      <w:r w:rsidRPr="00FF29E6">
        <w:rPr>
          <w:sz w:val="20"/>
        </w:rPr>
        <w:t xml:space="preserve"> annual aggregate. The policy shall include coverage for liabilities arising out of or in connection with premises, operations, products and completed operations, personal and advertising injury, and liability assumed under an insured contract. This insurance shall apply separately to each insured against whom a claim is </w:t>
      </w:r>
      <w:proofErr w:type="gramStart"/>
      <w:r w:rsidRPr="00FF29E6">
        <w:rPr>
          <w:sz w:val="20"/>
        </w:rPr>
        <w:t>made</w:t>
      </w:r>
      <w:proofErr w:type="gramEnd"/>
      <w:r w:rsidRPr="00FF29E6">
        <w:rPr>
          <w:sz w:val="20"/>
        </w:rPr>
        <w:t xml:space="preserve"> or suit is brought. The products and completed liability shall extend for not less than three (3) years past the completion of the </w:t>
      </w:r>
      <w:r w:rsidR="007E076C">
        <w:rPr>
          <w:sz w:val="20"/>
        </w:rPr>
        <w:t xml:space="preserve">Contractor’s performance of this Agreement </w:t>
      </w:r>
      <w:r w:rsidRPr="00FF29E6">
        <w:rPr>
          <w:sz w:val="20"/>
        </w:rPr>
        <w:t>or the termination of this Agreement, whichever occurs first.</w:t>
      </w:r>
    </w:p>
    <w:p w14:paraId="6062E3A0" w14:textId="77777777" w:rsidR="001768BA" w:rsidRPr="00FF29E6" w:rsidRDefault="001768BA" w:rsidP="001768BA">
      <w:pPr>
        <w:rPr>
          <w:sz w:val="20"/>
        </w:rPr>
      </w:pPr>
    </w:p>
    <w:p w14:paraId="4CC358D3" w14:textId="77777777" w:rsidR="001768BA" w:rsidRPr="00FF29E6" w:rsidRDefault="001768BA" w:rsidP="001768BA">
      <w:pPr>
        <w:numPr>
          <w:ilvl w:val="3"/>
          <w:numId w:val="31"/>
        </w:numPr>
        <w:spacing w:line="259" w:lineRule="auto"/>
        <w:contextualSpacing/>
        <w:rPr>
          <w:sz w:val="20"/>
        </w:rPr>
      </w:pPr>
      <w:r w:rsidRPr="00FF29E6">
        <w:rPr>
          <w:sz w:val="20"/>
          <w:u w:val="single"/>
        </w:rPr>
        <w:t>Commercial Automobile Liability</w:t>
      </w:r>
    </w:p>
    <w:p w14:paraId="7D337F79" w14:textId="67DFE282" w:rsidR="001768BA" w:rsidRPr="00FF29E6" w:rsidRDefault="001768BA" w:rsidP="001768BA">
      <w:pPr>
        <w:rPr>
          <w:sz w:val="20"/>
        </w:rPr>
      </w:pPr>
      <w:r w:rsidRPr="00FF29E6">
        <w:rPr>
          <w:sz w:val="20"/>
        </w:rPr>
        <w:t xml:space="preserve">Commercial Automobile Liability Insurance shall have limits of not less than one million dollars ($1,000,000) per accident. This insurance </w:t>
      </w:r>
      <w:r w:rsidRPr="00FF29E6">
        <w:rPr>
          <w:rFonts w:eastAsia="Times New Roman"/>
          <w:sz w:val="20"/>
        </w:rPr>
        <w:t>must</w:t>
      </w:r>
      <w:r w:rsidRPr="00FF29E6">
        <w:rPr>
          <w:sz w:val="20"/>
        </w:rPr>
        <w:t xml:space="preserve"> cover liability arising out of or in connection with the operation, use, loading, or unloading of a motor vehicle assigned to or used in connection with </w:t>
      </w:r>
      <w:r w:rsidR="006D0349">
        <w:rPr>
          <w:sz w:val="20"/>
        </w:rPr>
        <w:t>Contractor’s performance of this Agreement,</w:t>
      </w:r>
      <w:r w:rsidRPr="00FF29E6">
        <w:rPr>
          <w:sz w:val="20"/>
        </w:rPr>
        <w:t xml:space="preserve"> including, without limitation, owned, hired, and non-owned motor vehicles.</w:t>
      </w:r>
    </w:p>
    <w:p w14:paraId="3BAE4995" w14:textId="77777777" w:rsidR="001768BA" w:rsidRPr="00FF29E6" w:rsidRDefault="001768BA" w:rsidP="001768BA">
      <w:pPr>
        <w:rPr>
          <w:sz w:val="20"/>
        </w:rPr>
      </w:pPr>
    </w:p>
    <w:p w14:paraId="2849A016" w14:textId="77777777" w:rsidR="001768BA" w:rsidRPr="00FF29E6" w:rsidRDefault="001768BA" w:rsidP="001768BA">
      <w:pPr>
        <w:numPr>
          <w:ilvl w:val="3"/>
          <w:numId w:val="31"/>
        </w:numPr>
        <w:spacing w:line="259" w:lineRule="auto"/>
        <w:contextualSpacing/>
        <w:rPr>
          <w:sz w:val="20"/>
        </w:rPr>
      </w:pPr>
      <w:r w:rsidRPr="00FF29E6">
        <w:rPr>
          <w:sz w:val="20"/>
          <w:u w:val="single"/>
        </w:rPr>
        <w:t>Workers’ Compensation &amp; Employers’ Liability Insurance</w:t>
      </w:r>
    </w:p>
    <w:p w14:paraId="2B8F465B" w14:textId="77777777" w:rsidR="001768BA" w:rsidRPr="00FF29E6" w:rsidRDefault="001768BA" w:rsidP="001768BA">
      <w:pPr>
        <w:rPr>
          <w:sz w:val="20"/>
        </w:rPr>
      </w:pPr>
      <w:r w:rsidRPr="00FF29E6">
        <w:rPr>
          <w:sz w:val="20"/>
        </w:rPr>
        <w:t>If Contractor has employees, it shall maintain workers’ compensation insurance as required by law. Employer’s liability limits shall be not less than one million dollars ($1,000,000) for each accident, one million dollars ($1,000,000) as the aggregate disease policy limit, and one million dollars ($1,000,000) as the disease limit for each employee. If Contractor does not have employees, it shall provide a letter, on company letterhead, to the JBE certifying, under penalty of perjury, that it does not have employees. Upon the JBE’s receipt of the letter, Contractor shall not be required to maintain workers’ compensation insurance.</w:t>
      </w:r>
    </w:p>
    <w:p w14:paraId="328AED26" w14:textId="77777777" w:rsidR="001768BA" w:rsidRPr="00FF29E6" w:rsidRDefault="001768BA" w:rsidP="001768BA">
      <w:pPr>
        <w:rPr>
          <w:sz w:val="20"/>
        </w:rPr>
      </w:pPr>
    </w:p>
    <w:p w14:paraId="16B88759" w14:textId="77777777" w:rsidR="001768BA" w:rsidRPr="00FF29E6" w:rsidRDefault="001768BA" w:rsidP="001768BA">
      <w:pPr>
        <w:numPr>
          <w:ilvl w:val="3"/>
          <w:numId w:val="31"/>
        </w:numPr>
        <w:spacing w:line="259" w:lineRule="auto"/>
        <w:contextualSpacing/>
        <w:rPr>
          <w:sz w:val="20"/>
        </w:rPr>
      </w:pPr>
      <w:r w:rsidRPr="00FF29E6">
        <w:rPr>
          <w:sz w:val="20"/>
          <w:u w:val="single"/>
        </w:rPr>
        <w:t>Professional Liability Insurance</w:t>
      </w:r>
    </w:p>
    <w:p w14:paraId="402D322E" w14:textId="59B4D8AC" w:rsidR="001768BA" w:rsidRPr="00FF29E6" w:rsidRDefault="001768BA" w:rsidP="001768BA">
      <w:pPr>
        <w:rPr>
          <w:sz w:val="20"/>
        </w:rPr>
      </w:pPr>
      <w:r w:rsidRPr="00FF29E6">
        <w:rPr>
          <w:sz w:val="20"/>
        </w:rPr>
        <w:t xml:space="preserve">Professional Liability Insurance shall include coverage for any negligent act, error, or omission committed or alleged to have been committed which arises out of rendering or failure to render </w:t>
      </w:r>
      <w:r w:rsidR="003C0592">
        <w:rPr>
          <w:sz w:val="20"/>
        </w:rPr>
        <w:t xml:space="preserve">performance </w:t>
      </w:r>
      <w:proofErr w:type="gramStart"/>
      <w:r w:rsidR="003C0592">
        <w:rPr>
          <w:sz w:val="20"/>
        </w:rPr>
        <w:t xml:space="preserve">required </w:t>
      </w:r>
      <w:r w:rsidRPr="00FF29E6">
        <w:rPr>
          <w:sz w:val="20"/>
        </w:rPr>
        <w:t xml:space="preserve"> under</w:t>
      </w:r>
      <w:proofErr w:type="gramEnd"/>
      <w:r w:rsidRPr="00FF29E6">
        <w:rPr>
          <w:sz w:val="20"/>
        </w:rPr>
        <w:t xml:space="preserve"> the terms of this Agreement. The policy shall provide limits of not less than </w:t>
      </w:r>
      <w:r w:rsidRPr="00907333">
        <w:rPr>
          <w:sz w:val="20"/>
        </w:rPr>
        <w:t>one million dollars ($1,000,000)</w:t>
      </w:r>
      <w:r w:rsidRPr="00FF29E6">
        <w:rPr>
          <w:sz w:val="20"/>
        </w:rPr>
        <w:t xml:space="preserve"> per claim or per occurrence and </w:t>
      </w:r>
      <w:r w:rsidRPr="00907333">
        <w:rPr>
          <w:sz w:val="20"/>
        </w:rPr>
        <w:t>two million dollars ($2,000,000)</w:t>
      </w:r>
      <w:r w:rsidRPr="00FF29E6">
        <w:rPr>
          <w:sz w:val="20"/>
        </w:rPr>
        <w:t xml:space="preserve"> annual aggregate. If the policy is written on a “claims made” form, Contractor shall continue such coverage, either through policy renewals or the purchase of an extended discovery period, if such extended coverage is available, for not less than three (3) years from the date of </w:t>
      </w:r>
      <w:r w:rsidR="003C0592">
        <w:rPr>
          <w:sz w:val="20"/>
        </w:rPr>
        <w:t xml:space="preserve">Contractor’s </w:t>
      </w:r>
      <w:r w:rsidRPr="00FF29E6">
        <w:rPr>
          <w:sz w:val="20"/>
        </w:rPr>
        <w:t xml:space="preserve">completion of </w:t>
      </w:r>
      <w:r w:rsidR="00225A01">
        <w:rPr>
          <w:sz w:val="20"/>
        </w:rPr>
        <w:t>the performance</w:t>
      </w:r>
      <w:r w:rsidRPr="00FF29E6">
        <w:rPr>
          <w:sz w:val="20"/>
        </w:rPr>
        <w:t xml:space="preserve"> of this Agreement. The retroactive date or “prior acts inclusion date” of any such “claims made” policy must be no later than the date </w:t>
      </w:r>
      <w:r w:rsidR="00225A01">
        <w:rPr>
          <w:sz w:val="20"/>
        </w:rPr>
        <w:t>Contractor commences performance</w:t>
      </w:r>
      <w:r w:rsidRPr="00FF29E6">
        <w:rPr>
          <w:sz w:val="20"/>
        </w:rPr>
        <w:t xml:space="preserve"> </w:t>
      </w:r>
      <w:r w:rsidR="0008577F">
        <w:rPr>
          <w:sz w:val="20"/>
        </w:rPr>
        <w:t>of this</w:t>
      </w:r>
      <w:r w:rsidRPr="00FF29E6">
        <w:rPr>
          <w:sz w:val="20"/>
        </w:rPr>
        <w:t xml:space="preserve"> Agreement.</w:t>
      </w:r>
    </w:p>
    <w:p w14:paraId="20EAE82D" w14:textId="77777777" w:rsidR="001768BA" w:rsidRPr="00FF29E6" w:rsidRDefault="001768BA" w:rsidP="001768BA">
      <w:pPr>
        <w:rPr>
          <w:sz w:val="20"/>
        </w:rPr>
      </w:pPr>
    </w:p>
    <w:p w14:paraId="6ED9DB8A" w14:textId="77777777" w:rsidR="001768BA" w:rsidRPr="00FF29E6" w:rsidRDefault="001768BA" w:rsidP="001768BA">
      <w:pPr>
        <w:numPr>
          <w:ilvl w:val="3"/>
          <w:numId w:val="31"/>
        </w:numPr>
        <w:spacing w:line="259" w:lineRule="auto"/>
        <w:contextualSpacing/>
        <w:rPr>
          <w:sz w:val="20"/>
        </w:rPr>
      </w:pPr>
      <w:r w:rsidRPr="00FF29E6">
        <w:rPr>
          <w:sz w:val="20"/>
          <w:u w:val="single"/>
        </w:rPr>
        <w:t>Cyber Liability Insurance</w:t>
      </w:r>
    </w:p>
    <w:p w14:paraId="36C82B21" w14:textId="77777777" w:rsidR="001768BA" w:rsidRPr="00FF29E6" w:rsidRDefault="001768BA" w:rsidP="001768BA">
      <w:pPr>
        <w:rPr>
          <w:i/>
          <w:iCs/>
          <w:sz w:val="20"/>
        </w:rPr>
      </w:pPr>
      <w:r w:rsidRPr="00FF29E6">
        <w:rPr>
          <w:sz w:val="20"/>
        </w:rPr>
        <w:t xml:space="preserve">Cyber Liability Insurance, with limits not less than </w:t>
      </w:r>
      <w:r w:rsidRPr="00907333">
        <w:rPr>
          <w:sz w:val="20"/>
        </w:rPr>
        <w:t>two million dollars ($2,000,000)</w:t>
      </w:r>
      <w:r w:rsidRPr="00FF29E6">
        <w:rPr>
          <w:sz w:val="20"/>
        </w:rPr>
        <w:t xml:space="preserve"> per occurrence or claim, </w:t>
      </w:r>
      <w:r w:rsidRPr="00907333">
        <w:rPr>
          <w:sz w:val="20"/>
        </w:rPr>
        <w:t>two million dollars ($2,000,000)</w:t>
      </w:r>
      <w:r w:rsidRPr="00FF29E6">
        <w:rPr>
          <w:sz w:val="20"/>
        </w:rPr>
        <w:t xml:space="preserve"> aggregate. Coverage shall be sufficiently broad to respond to the duties and obligations as are undertaken by Contractor in this Agreement and shall include, but not be limited to, claims involving security </w:t>
      </w:r>
      <w:r w:rsidRPr="00FF29E6">
        <w:rPr>
          <w:i/>
          <w:iCs/>
          <w:sz w:val="20"/>
        </w:rPr>
        <w:t xml:space="preserve"> </w:t>
      </w:r>
    </w:p>
    <w:p w14:paraId="382B5D57" w14:textId="77777777" w:rsidR="001768BA" w:rsidRPr="00FF29E6" w:rsidRDefault="001768BA" w:rsidP="001768BA">
      <w:pPr>
        <w:rPr>
          <w:sz w:val="20"/>
        </w:rPr>
      </w:pPr>
      <w:r w:rsidRPr="00FF29E6">
        <w:rPr>
          <w:sz w:val="20"/>
        </w:rPr>
        <w:t xml:space="preserve">breach, system failure, data recovery, business interruption, cyber extortion, social engineering, infringement of intellectual property, including but not limited to infringement of copyright, trademark, trade dress, invasion of privacy violations, information theft, damage to or destruction of electronic information, release of private </w:t>
      </w:r>
      <w:r w:rsidRPr="00FF29E6">
        <w:rPr>
          <w:sz w:val="20"/>
        </w:rPr>
        <w:lastRenderedPageBreak/>
        <w:t xml:space="preserve">information, and alteration of electronic information. The policy shall provide coverage for breach response costs, regulatory </w:t>
      </w:r>
      <w:proofErr w:type="gramStart"/>
      <w:r w:rsidRPr="00FF29E6">
        <w:rPr>
          <w:sz w:val="20"/>
        </w:rPr>
        <w:t>fines</w:t>
      </w:r>
      <w:proofErr w:type="gramEnd"/>
      <w:r w:rsidRPr="00FF29E6">
        <w:rPr>
          <w:sz w:val="20"/>
        </w:rPr>
        <w:t xml:space="preserve"> and penalties as well as credit monitoring expenses.</w:t>
      </w:r>
    </w:p>
    <w:p w14:paraId="72A8AFF7" w14:textId="77777777" w:rsidR="001768BA" w:rsidRPr="00FF29E6" w:rsidRDefault="001768BA" w:rsidP="001768BA">
      <w:pPr>
        <w:rPr>
          <w:sz w:val="20"/>
        </w:rPr>
      </w:pPr>
    </w:p>
    <w:p w14:paraId="4C737D02" w14:textId="77777777" w:rsidR="001768BA" w:rsidRPr="00FF29E6" w:rsidRDefault="001768BA" w:rsidP="008B08B2">
      <w:pPr>
        <w:numPr>
          <w:ilvl w:val="3"/>
          <w:numId w:val="31"/>
        </w:numPr>
        <w:spacing w:line="259" w:lineRule="auto"/>
        <w:contextualSpacing/>
        <w:rPr>
          <w:sz w:val="20"/>
        </w:rPr>
      </w:pPr>
      <w:r w:rsidRPr="00FF29E6">
        <w:rPr>
          <w:sz w:val="20"/>
          <w:u w:val="single"/>
        </w:rPr>
        <w:t>Technology Professional Liability Errors &amp; Omissions</w:t>
      </w:r>
    </w:p>
    <w:p w14:paraId="058F8D52" w14:textId="19C0843C" w:rsidR="001768BA" w:rsidRPr="00FF29E6" w:rsidRDefault="001768BA" w:rsidP="008B08B2">
      <w:pPr>
        <w:tabs>
          <w:tab w:val="left" w:pos="2970"/>
        </w:tabs>
        <w:rPr>
          <w:sz w:val="20"/>
        </w:rPr>
      </w:pPr>
      <w:r w:rsidRPr="00FF29E6">
        <w:rPr>
          <w:sz w:val="20"/>
        </w:rPr>
        <w:t xml:space="preserve">Technology professional liability errors and omissions insurance appropriate to the Contractor profession and work hereunder, with limits not less than </w:t>
      </w:r>
      <w:r w:rsidRPr="00907333">
        <w:rPr>
          <w:sz w:val="20"/>
        </w:rPr>
        <w:t>two million dollars ($2,000,000)</w:t>
      </w:r>
      <w:r w:rsidRPr="00FF29E6">
        <w:rPr>
          <w:sz w:val="20"/>
        </w:rPr>
        <w:t xml:space="preserve"> per occurrence, and </w:t>
      </w:r>
      <w:r w:rsidRPr="00907333">
        <w:rPr>
          <w:sz w:val="20"/>
        </w:rPr>
        <w:t>two million dollars ($2,000,000)</w:t>
      </w:r>
      <w:r w:rsidRPr="00FF29E6">
        <w:rPr>
          <w:sz w:val="20"/>
        </w:rPr>
        <w:t xml:space="preserve"> per annual aggregate. Coverage shall be sufficiently broad to respond to the duties and obligations undertaken by the Contractor pursuant to this Agreement and shall include, but not be limited to, claims involving security breach, system failure, data recovery, business interruption, cyber extortion, social engineering, infringement of intellectual property, including but not limited to infringement of copyright, trademark, trade dress, invasion of privacy violations, information theft, damage to or destruction of electronic information, release of private information, and alteration of electronic information. The policy shall provide coverage for breach response costs, regulatory </w:t>
      </w:r>
      <w:proofErr w:type="gramStart"/>
      <w:r w:rsidRPr="00FF29E6">
        <w:rPr>
          <w:sz w:val="20"/>
        </w:rPr>
        <w:t>fines</w:t>
      </w:r>
      <w:proofErr w:type="gramEnd"/>
      <w:r w:rsidRPr="00FF29E6">
        <w:rPr>
          <w:sz w:val="20"/>
        </w:rPr>
        <w:t xml:space="preserve"> and penalties, as well as credit monitoring expenses.</w:t>
      </w:r>
    </w:p>
    <w:p w14:paraId="6F2D433A" w14:textId="77777777" w:rsidR="001768BA" w:rsidRPr="00FF29E6" w:rsidRDefault="001768BA" w:rsidP="001768BA">
      <w:pPr>
        <w:tabs>
          <w:tab w:val="left" w:pos="2970"/>
        </w:tabs>
        <w:ind w:left="2160"/>
        <w:rPr>
          <w:sz w:val="20"/>
        </w:rPr>
      </w:pPr>
    </w:p>
    <w:p w14:paraId="3678EA01" w14:textId="77777777" w:rsidR="001768BA" w:rsidRPr="00FF29E6" w:rsidRDefault="001768BA" w:rsidP="008B08B2">
      <w:pPr>
        <w:spacing w:line="259" w:lineRule="auto"/>
        <w:contextualSpacing/>
        <w:rPr>
          <w:sz w:val="20"/>
        </w:rPr>
      </w:pPr>
      <w:r w:rsidRPr="00FF29E6">
        <w:rPr>
          <w:sz w:val="20"/>
        </w:rPr>
        <w:t xml:space="preserve">The technology professional liability errors and omissions insurance policy shall include, or be endorsed to </w:t>
      </w:r>
      <w:proofErr w:type="gramStart"/>
      <w:r w:rsidRPr="00FF29E6">
        <w:rPr>
          <w:sz w:val="20"/>
        </w:rPr>
        <w:t>include,</w:t>
      </w:r>
      <w:proofErr w:type="gramEnd"/>
      <w:r w:rsidRPr="00FF29E6">
        <w:rPr>
          <w:sz w:val="20"/>
        </w:rPr>
        <w:t xml:space="preserve"> </w:t>
      </w:r>
      <w:r w:rsidRPr="00FF29E6">
        <w:rPr>
          <w:b/>
          <w:bCs/>
          <w:i/>
          <w:iCs/>
          <w:sz w:val="20"/>
        </w:rPr>
        <w:t>property damage liability coverage</w:t>
      </w:r>
      <w:r w:rsidRPr="00FF29E6">
        <w:rPr>
          <w:sz w:val="20"/>
        </w:rPr>
        <w:t xml:space="preserve"> for damage to, alteration of, loss of, or destruction of electronic data and/or information “property” of the JBE in the care, custody, or control of the Contractor. If not covered under Contractor’s technology professional liability errors and omissions insurance, such “property” coverage of the JBE must be endorsed onto the Contractor’s Cyber Liability Policy. </w:t>
      </w:r>
    </w:p>
    <w:p w14:paraId="0E0FA093" w14:textId="77777777" w:rsidR="001768BA" w:rsidRPr="00FF29E6" w:rsidRDefault="001768BA" w:rsidP="001768BA">
      <w:pPr>
        <w:rPr>
          <w:sz w:val="20"/>
        </w:rPr>
      </w:pPr>
    </w:p>
    <w:p w14:paraId="088FE66C" w14:textId="77777777" w:rsidR="001768BA" w:rsidRPr="00FF29E6" w:rsidRDefault="001768BA" w:rsidP="001768BA">
      <w:pPr>
        <w:numPr>
          <w:ilvl w:val="3"/>
          <w:numId w:val="31"/>
        </w:numPr>
        <w:spacing w:line="259" w:lineRule="auto"/>
        <w:contextualSpacing/>
        <w:rPr>
          <w:sz w:val="20"/>
        </w:rPr>
      </w:pPr>
      <w:r w:rsidRPr="00FF29E6">
        <w:rPr>
          <w:sz w:val="20"/>
          <w:u w:val="single"/>
        </w:rPr>
        <w:t>Commercial Crime Insurance</w:t>
      </w:r>
    </w:p>
    <w:p w14:paraId="1387677F" w14:textId="77777777" w:rsidR="001768BA" w:rsidRPr="00FF29E6" w:rsidRDefault="001768BA" w:rsidP="001768BA">
      <w:pPr>
        <w:tabs>
          <w:tab w:val="left" w:pos="360"/>
        </w:tabs>
        <w:rPr>
          <w:sz w:val="20"/>
        </w:rPr>
      </w:pPr>
      <w:r w:rsidRPr="00FF29E6">
        <w:rPr>
          <w:sz w:val="20"/>
        </w:rPr>
        <w:t>This policy is required if Contractor handles or has regular access to JBE’s funds or property of significant value to the JBE. This policy must cover dishonest acts including loss due to disappearance or destruction of money, securities, and property; forgery and alteration of documents; and fraudulent transfer of money, securities, and property. The minimum liability limit must be one million dollars ($1,000,000).</w:t>
      </w:r>
    </w:p>
    <w:p w14:paraId="4C9A37B2" w14:textId="77777777" w:rsidR="001768BA" w:rsidRPr="00FF29E6" w:rsidRDefault="001768BA" w:rsidP="001768BA">
      <w:pPr>
        <w:tabs>
          <w:tab w:val="left" w:pos="360"/>
        </w:tabs>
        <w:rPr>
          <w:sz w:val="20"/>
        </w:rPr>
      </w:pPr>
    </w:p>
    <w:p w14:paraId="53578938" w14:textId="77777777" w:rsidR="001768BA" w:rsidRPr="00FF29E6" w:rsidRDefault="001768BA" w:rsidP="001768BA">
      <w:pPr>
        <w:numPr>
          <w:ilvl w:val="1"/>
          <w:numId w:val="31"/>
        </w:numPr>
        <w:spacing w:line="259" w:lineRule="auto"/>
        <w:contextualSpacing/>
        <w:rPr>
          <w:b/>
          <w:bCs/>
          <w:sz w:val="20"/>
        </w:rPr>
      </w:pPr>
      <w:r w:rsidRPr="00FF29E6">
        <w:rPr>
          <w:b/>
          <w:bCs/>
          <w:sz w:val="20"/>
          <w:u w:val="single"/>
        </w:rPr>
        <w:t>Umbrella Policies</w:t>
      </w:r>
    </w:p>
    <w:p w14:paraId="60381637" w14:textId="77777777" w:rsidR="001768BA" w:rsidRPr="00FF29E6" w:rsidRDefault="001768BA" w:rsidP="001768BA">
      <w:pPr>
        <w:spacing w:line="259" w:lineRule="auto"/>
        <w:ind w:left="1080"/>
        <w:contextualSpacing/>
        <w:rPr>
          <w:b/>
          <w:bCs/>
          <w:sz w:val="20"/>
        </w:rPr>
      </w:pPr>
    </w:p>
    <w:p w14:paraId="62B912E5" w14:textId="77777777" w:rsidR="001768BA" w:rsidRPr="00FF29E6" w:rsidRDefault="001768BA" w:rsidP="001768BA">
      <w:pPr>
        <w:rPr>
          <w:sz w:val="20"/>
        </w:rPr>
      </w:pPr>
      <w:r w:rsidRPr="00FF29E6">
        <w:rPr>
          <w:sz w:val="20"/>
        </w:rPr>
        <w:t xml:space="preserve">Contractor may satisfy basic coverage limits through any combination of primary, excess, or umbrella insurance. </w:t>
      </w:r>
    </w:p>
    <w:p w14:paraId="0537A55F" w14:textId="3202CE65" w:rsidR="007A62B5" w:rsidRPr="00C572FA" w:rsidRDefault="007A62B5" w:rsidP="00C572FA">
      <w:pPr>
        <w:pStyle w:val="ListParagraph"/>
        <w:numPr>
          <w:ilvl w:val="0"/>
          <w:numId w:val="10"/>
        </w:numPr>
        <w:spacing w:before="120" w:after="120"/>
        <w:rPr>
          <w:rFonts w:asciiTheme="minorHAnsi" w:hAnsiTheme="minorHAnsi" w:cstheme="minorHAnsi"/>
          <w:sz w:val="20"/>
        </w:rPr>
      </w:pPr>
      <w:r w:rsidRPr="00C572FA">
        <w:rPr>
          <w:rFonts w:asciiTheme="minorHAnsi" w:hAnsiTheme="minorHAnsi" w:cstheme="minorHAnsi"/>
          <w:b/>
          <w:bCs/>
          <w:sz w:val="20"/>
        </w:rPr>
        <w:t>Indemnity</w:t>
      </w:r>
      <w:r w:rsidR="005C554B" w:rsidRPr="00C572FA">
        <w:rPr>
          <w:rFonts w:asciiTheme="minorHAnsi" w:hAnsiTheme="minorHAnsi" w:cstheme="minorHAnsi"/>
          <w:b/>
          <w:bCs/>
          <w:sz w:val="20"/>
        </w:rPr>
        <w:t xml:space="preserve">. </w:t>
      </w:r>
      <w:r w:rsidRPr="00C572FA">
        <w:rPr>
          <w:rFonts w:asciiTheme="minorHAnsi" w:hAnsiTheme="minorHAnsi" w:cstheme="minorHAnsi"/>
          <w:sz w:val="20"/>
        </w:rPr>
        <w:t xml:space="preserve">Contractor will defend (with counsel satisfactory to the </w:t>
      </w:r>
      <w:r w:rsidR="00323CD0" w:rsidRPr="00C572FA">
        <w:rPr>
          <w:rFonts w:asciiTheme="minorHAnsi" w:hAnsiTheme="minorHAnsi" w:cstheme="minorHAnsi"/>
          <w:sz w:val="20"/>
        </w:rPr>
        <w:t>JBE</w:t>
      </w:r>
      <w:r w:rsidRPr="00C572FA">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(i)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sidRPr="00C572FA">
        <w:rPr>
          <w:rFonts w:asciiTheme="minorHAnsi" w:hAnsiTheme="minorHAnsi" w:cstheme="minorHAnsi"/>
          <w:sz w:val="20"/>
        </w:rPr>
        <w:t>, and (iv) infringement of any trade secret, patent, copyright or other third party intellectual property</w:t>
      </w:r>
      <w:r w:rsidRPr="00C572FA">
        <w:rPr>
          <w:rFonts w:asciiTheme="minorHAnsi" w:hAnsiTheme="minorHAnsi" w:cstheme="minorHAnsi"/>
          <w:sz w:val="20"/>
        </w:rPr>
        <w:t xml:space="preserve">.  This indemnity applies regardless of the theory of liability on which a claim is </w:t>
      </w:r>
      <w:proofErr w:type="gramStart"/>
      <w:r w:rsidRPr="00C572FA">
        <w:rPr>
          <w:rFonts w:asciiTheme="minorHAnsi" w:hAnsiTheme="minorHAnsi" w:cstheme="minorHAnsi"/>
          <w:sz w:val="20"/>
        </w:rPr>
        <w:t>made</w:t>
      </w:r>
      <w:proofErr w:type="gramEnd"/>
      <w:r w:rsidRPr="00C572FA">
        <w:rPr>
          <w:rFonts w:asciiTheme="minorHAnsi" w:hAnsiTheme="minorHAnsi" w:cstheme="minorHAnsi"/>
          <w:sz w:val="20"/>
        </w:rPr>
        <w:t xml:space="preserve"> or a loss occurs.  This indemnity will survive the expiration or termination of this Agreement, and acceptance of any Goods, Services, or Deliverables. </w:t>
      </w:r>
      <w:r w:rsidRPr="00C572FA">
        <w:rPr>
          <w:sz w:val="20"/>
        </w:rPr>
        <w:t xml:space="preserve">Contractor shall not make any admission of liability or other statement on behalf of an indemnified party or enter into any settlement or other agreement which would bind an indemnified party, without the </w:t>
      </w:r>
      <w:r w:rsidR="00323CD0" w:rsidRPr="00C572FA">
        <w:rPr>
          <w:sz w:val="20"/>
        </w:rPr>
        <w:t>JBE</w:t>
      </w:r>
      <w:r w:rsidRPr="00C572FA">
        <w:rPr>
          <w:sz w:val="20"/>
        </w:rPr>
        <w:t xml:space="preserve">’s prior written consent, which consent shall not be unreasonably withheld; and the </w:t>
      </w:r>
      <w:r w:rsidR="00323CD0" w:rsidRPr="00C572FA">
        <w:rPr>
          <w:sz w:val="20"/>
        </w:rPr>
        <w:t>JBE</w:t>
      </w:r>
      <w:r w:rsidRPr="00C572FA">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42CFDFDD" w14:textId="588F68ED" w:rsidR="00081C7A" w:rsidRPr="00E16357" w:rsidRDefault="007E21F5" w:rsidP="00C572FA">
      <w:pPr>
        <w:numPr>
          <w:ilvl w:val="0"/>
          <w:numId w:val="10"/>
        </w:numPr>
        <w:spacing w:before="120" w:after="120"/>
        <w:rPr>
          <w:rFonts w:asciiTheme="minorHAnsi" w:hAnsiTheme="minorHAnsi" w:cstheme="minorHAnsi"/>
          <w:b/>
          <w:bCs/>
          <w:sz w:val="20"/>
        </w:rPr>
      </w:pPr>
      <w:r>
        <w:rPr>
          <w:rFonts w:asciiTheme="minorHAnsi" w:hAnsiTheme="minorHAnsi" w:cstheme="minorHAnsi"/>
          <w:b/>
          <w:bCs/>
          <w:sz w:val="20"/>
        </w:rPr>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the </w:t>
      </w:r>
      <w:r w:rsidR="00323CD0">
        <w:rPr>
          <w:rFonts w:asciiTheme="minorHAnsi" w:hAnsiTheme="minorHAnsi" w:cstheme="minorHAnsi"/>
          <w:bCs/>
          <w:sz w:val="20"/>
        </w:rPr>
        <w:t>JBE</w:t>
      </w:r>
      <w:r w:rsidR="00BA5A19" w:rsidRPr="00BA5A19">
        <w:rPr>
          <w:rFonts w:asciiTheme="minorHAnsi" w:hAnsiTheme="minorHAnsi" w:cstheme="minorHAnsi"/>
          <w:bCs/>
          <w:sz w:val="20"/>
        </w:rPr>
        <w:t xml:space="preserve"> may, at its sole </w:t>
      </w:r>
      <w:r w:rsidR="00081C7A" w:rsidRPr="00081C7A">
        <w:rPr>
          <w:rFonts w:asciiTheme="minorHAnsi" w:hAnsiTheme="minorHAnsi" w:cstheme="minorHAnsi"/>
          <w:bCs/>
          <w:sz w:val="20"/>
        </w:rPr>
        <w:t xml:space="preserve">option, </w:t>
      </w:r>
      <w:r w:rsidR="006F36FB">
        <w:rPr>
          <w:rFonts w:asciiTheme="minorHAnsi" w:hAnsiTheme="minorHAnsi" w:cstheme="minorHAnsi"/>
          <w:bCs/>
          <w:sz w:val="20"/>
        </w:rPr>
        <w:t>extend</w:t>
      </w:r>
      <w:r w:rsidR="00081C7A" w:rsidRPr="00081C7A">
        <w:rPr>
          <w:rFonts w:asciiTheme="minorHAnsi" w:hAnsiTheme="minorHAnsi" w:cstheme="minorHAnsi"/>
          <w:bCs/>
          <w:sz w:val="20"/>
        </w:rPr>
        <w:t xml:space="preserve"> this Agreement for </w:t>
      </w:r>
      <w:r w:rsidR="00EC3A3A">
        <w:rPr>
          <w:rFonts w:asciiTheme="minorHAnsi" w:hAnsiTheme="minorHAnsi" w:cstheme="minorHAnsi"/>
          <w:bCs/>
          <w:sz w:val="20"/>
        </w:rPr>
        <w:t xml:space="preserve">up to </w:t>
      </w:r>
      <w:r w:rsidR="00EC3A3A" w:rsidRPr="00E86440">
        <w:rPr>
          <w:rFonts w:asciiTheme="minorHAnsi" w:hAnsiTheme="minorHAnsi" w:cstheme="minorHAnsi"/>
          <w:b/>
          <w:sz w:val="20"/>
        </w:rPr>
        <w:t xml:space="preserve">three consecutive </w:t>
      </w:r>
      <w:r w:rsidR="00081C7A" w:rsidRPr="00E86440">
        <w:rPr>
          <w:rFonts w:asciiTheme="minorHAnsi" w:hAnsiTheme="minorHAnsi" w:cstheme="minorHAnsi"/>
          <w:b/>
          <w:sz w:val="20"/>
        </w:rPr>
        <w:t>one-year term</w:t>
      </w:r>
      <w:r w:rsidR="00EC3A3A" w:rsidRPr="00E86440">
        <w:rPr>
          <w:rFonts w:asciiTheme="minorHAnsi" w:hAnsiTheme="minorHAnsi" w:cstheme="minorHAnsi"/>
          <w:b/>
          <w:sz w:val="20"/>
        </w:rPr>
        <w:t>s</w:t>
      </w:r>
      <w:r w:rsidR="00081C7A" w:rsidRPr="00081C7A">
        <w:rPr>
          <w:rFonts w:asciiTheme="minorHAnsi" w:hAnsiTheme="minorHAnsi" w:cstheme="minorHAnsi"/>
          <w:bCs/>
          <w:sz w:val="20"/>
        </w:rPr>
        <w:t>, a</w:t>
      </w:r>
      <w:r w:rsidR="00081C7A">
        <w:rPr>
          <w:rFonts w:asciiTheme="minorHAnsi" w:hAnsiTheme="minorHAnsi" w:cstheme="minorHAnsi"/>
          <w:bCs/>
          <w:sz w:val="20"/>
        </w:rPr>
        <w:t xml:space="preserve">t the end of which </w:t>
      </w:r>
      <w:r>
        <w:rPr>
          <w:rFonts w:asciiTheme="minorHAnsi" w:hAnsiTheme="minorHAnsi" w:cstheme="minorHAnsi"/>
          <w:bCs/>
          <w:sz w:val="20"/>
        </w:rPr>
        <w:t>Option</w:t>
      </w:r>
      <w:r w:rsidR="00081C7A">
        <w:rPr>
          <w:rFonts w:asciiTheme="minorHAnsi" w:hAnsiTheme="minorHAnsi" w:cstheme="minorHAnsi"/>
          <w:bCs/>
          <w:sz w:val="20"/>
        </w:rPr>
        <w:t xml:space="preserve"> Term</w:t>
      </w:r>
      <w:r w:rsidR="00081C7A" w:rsidRPr="00081C7A">
        <w:rPr>
          <w:rFonts w:asciiTheme="minorHAnsi" w:hAnsiTheme="minorHAnsi" w:cstheme="minorHAnsi"/>
          <w:bCs/>
          <w:sz w:val="20"/>
        </w:rPr>
        <w:t xml:space="preserve"> 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w:t>
      </w:r>
      <w:proofErr w:type="gramStart"/>
      <w:r w:rsidR="006F36FB">
        <w:rPr>
          <w:rFonts w:asciiTheme="minorHAnsi" w:hAnsiTheme="minorHAnsi" w:cstheme="minorHAnsi"/>
          <w:bCs/>
          <w:sz w:val="20"/>
        </w:rPr>
        <w:t>In order to</w:t>
      </w:r>
      <w:proofErr w:type="gramEnd"/>
      <w:r w:rsidR="006F36FB">
        <w:rPr>
          <w:rFonts w:asciiTheme="minorHAnsi" w:hAnsiTheme="minorHAnsi" w:cstheme="minorHAnsi"/>
          <w:bCs/>
          <w:sz w:val="20"/>
        </w:rPr>
        <w:t xml:space="preserve"> exercise </w:t>
      </w:r>
      <w:r w:rsidR="006A0ABC">
        <w:rPr>
          <w:rFonts w:asciiTheme="minorHAnsi" w:hAnsiTheme="minorHAnsi" w:cstheme="minorHAnsi"/>
          <w:bCs/>
          <w:sz w:val="20"/>
        </w:rPr>
        <w:t>an</w:t>
      </w:r>
      <w:r w:rsidR="006F36FB">
        <w:rPr>
          <w:rFonts w:asciiTheme="minorHAnsi" w:hAnsiTheme="minorHAnsi" w:cstheme="minorHAnsi"/>
          <w:bCs/>
          <w:sz w:val="20"/>
        </w:rPr>
        <w:t xml:space="preserve"> Option Term, the </w:t>
      </w:r>
      <w:r w:rsidR="00323CD0">
        <w:rPr>
          <w:rFonts w:asciiTheme="minorHAnsi" w:hAnsiTheme="minorHAnsi" w:cstheme="minorHAnsi"/>
          <w:bCs/>
          <w:sz w:val="20"/>
        </w:rPr>
        <w:t>JBE</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C56708">
        <w:rPr>
          <w:rFonts w:asciiTheme="minorHAnsi" w:hAnsiTheme="minorHAnsi" w:cstheme="minorHAnsi"/>
          <w:bCs/>
          <w:sz w:val="20"/>
        </w:rPr>
        <w:t xml:space="preserve"> (or the then-current Option Term)</w:t>
      </w:r>
      <w:r w:rsidR="00125E09">
        <w:rPr>
          <w:rFonts w:asciiTheme="minorHAnsi" w:hAnsiTheme="minorHAnsi" w:cstheme="minorHAnsi"/>
          <w:bCs/>
          <w:sz w:val="20"/>
        </w:rPr>
        <w:t>.</w:t>
      </w:r>
    </w:p>
    <w:p w14:paraId="1C0E8FEF" w14:textId="455AEC98" w:rsidR="00E16357" w:rsidRDefault="00D86A7C" w:rsidP="00E16357">
      <w:pPr>
        <w:spacing w:before="120" w:after="120"/>
        <w:ind w:left="360"/>
        <w:rPr>
          <w:rFonts w:asciiTheme="minorHAnsi" w:hAnsiTheme="minorHAnsi" w:cstheme="minorHAnsi"/>
          <w:b/>
          <w:bCs/>
          <w:sz w:val="20"/>
        </w:rPr>
      </w:pPr>
      <w:r>
        <w:rPr>
          <w:rFonts w:asciiTheme="minorHAnsi" w:hAnsiTheme="minorHAnsi" w:cstheme="minorHAnsi"/>
          <w:b/>
          <w:bCs/>
          <w:sz w:val="20"/>
        </w:rPr>
        <w:t xml:space="preserve">Initial Term: </w:t>
      </w:r>
      <w:r w:rsidR="00F224D0">
        <w:rPr>
          <w:rFonts w:asciiTheme="minorHAnsi" w:hAnsiTheme="minorHAnsi" w:cstheme="minorHAnsi"/>
          <w:b/>
          <w:bCs/>
          <w:sz w:val="20"/>
        </w:rPr>
        <w:t>March</w:t>
      </w:r>
      <w:r>
        <w:rPr>
          <w:rFonts w:asciiTheme="minorHAnsi" w:hAnsiTheme="minorHAnsi" w:cstheme="minorHAnsi"/>
          <w:b/>
          <w:bCs/>
          <w:sz w:val="20"/>
        </w:rPr>
        <w:t xml:space="preserve"> 1, 2025 – June 30, 2026</w:t>
      </w:r>
    </w:p>
    <w:p w14:paraId="67C82633" w14:textId="1736867C" w:rsidR="00D86A7C" w:rsidRDefault="00D86A7C" w:rsidP="00E16357">
      <w:pPr>
        <w:spacing w:before="120" w:after="120"/>
        <w:ind w:left="360"/>
        <w:rPr>
          <w:rFonts w:asciiTheme="minorHAnsi" w:hAnsiTheme="minorHAnsi" w:cstheme="minorHAnsi"/>
          <w:b/>
          <w:bCs/>
          <w:sz w:val="20"/>
        </w:rPr>
      </w:pPr>
      <w:r>
        <w:rPr>
          <w:rFonts w:asciiTheme="minorHAnsi" w:hAnsiTheme="minorHAnsi" w:cstheme="minorHAnsi"/>
          <w:b/>
          <w:bCs/>
          <w:sz w:val="20"/>
        </w:rPr>
        <w:t>First Option Term: July 1, 2026 – June 30, 2027</w:t>
      </w:r>
    </w:p>
    <w:p w14:paraId="12AB5929" w14:textId="07DCC152" w:rsidR="00D86A7C" w:rsidRDefault="00D86A7C" w:rsidP="00E16357">
      <w:pPr>
        <w:spacing w:before="120" w:after="120"/>
        <w:ind w:left="360"/>
        <w:rPr>
          <w:rFonts w:asciiTheme="minorHAnsi" w:hAnsiTheme="minorHAnsi" w:cstheme="minorHAnsi"/>
          <w:b/>
          <w:bCs/>
          <w:sz w:val="20"/>
        </w:rPr>
      </w:pPr>
      <w:r>
        <w:rPr>
          <w:rFonts w:asciiTheme="minorHAnsi" w:hAnsiTheme="minorHAnsi" w:cstheme="minorHAnsi"/>
          <w:b/>
          <w:bCs/>
          <w:sz w:val="20"/>
        </w:rPr>
        <w:t xml:space="preserve">Second Option Term: July 1, 2027 – June </w:t>
      </w:r>
      <w:r w:rsidR="0014755E">
        <w:rPr>
          <w:rFonts w:asciiTheme="minorHAnsi" w:hAnsiTheme="minorHAnsi" w:cstheme="minorHAnsi"/>
          <w:b/>
          <w:bCs/>
          <w:sz w:val="20"/>
        </w:rPr>
        <w:t>3</w:t>
      </w:r>
      <w:r>
        <w:rPr>
          <w:rFonts w:asciiTheme="minorHAnsi" w:hAnsiTheme="minorHAnsi" w:cstheme="minorHAnsi"/>
          <w:b/>
          <w:bCs/>
          <w:sz w:val="20"/>
        </w:rPr>
        <w:t>0, 2028</w:t>
      </w:r>
    </w:p>
    <w:p w14:paraId="0D84797E" w14:textId="16F27597" w:rsidR="00D86A7C" w:rsidRDefault="00D86A7C" w:rsidP="00E16357">
      <w:pPr>
        <w:spacing w:before="120" w:after="120"/>
        <w:ind w:left="360"/>
        <w:rPr>
          <w:rFonts w:asciiTheme="minorHAnsi" w:hAnsiTheme="minorHAnsi" w:cstheme="minorHAnsi"/>
          <w:b/>
          <w:bCs/>
          <w:sz w:val="20"/>
        </w:rPr>
      </w:pPr>
      <w:r>
        <w:rPr>
          <w:rFonts w:asciiTheme="minorHAnsi" w:hAnsiTheme="minorHAnsi" w:cstheme="minorHAnsi"/>
          <w:b/>
          <w:bCs/>
          <w:sz w:val="20"/>
        </w:rPr>
        <w:t>Third Option Term: July 1, 2028 – June 30, 2029</w:t>
      </w:r>
    </w:p>
    <w:p w14:paraId="3BCBFD86" w14:textId="77777777" w:rsidR="007F3498" w:rsidRDefault="007F3498" w:rsidP="00C572FA">
      <w:pPr>
        <w:numPr>
          <w:ilvl w:val="0"/>
          <w:numId w:val="10"/>
        </w:numPr>
        <w:spacing w:before="120" w:after="120"/>
        <w:rPr>
          <w:rFonts w:asciiTheme="minorHAnsi" w:hAnsiTheme="minorHAnsi" w:cstheme="minorHAnsi"/>
          <w:b/>
          <w:bCs/>
          <w:sz w:val="20"/>
        </w:rPr>
      </w:pPr>
      <w:r w:rsidRPr="007F3498">
        <w:rPr>
          <w:rFonts w:asciiTheme="minorHAnsi" w:hAnsiTheme="minorHAnsi" w:cstheme="minorHAnsi"/>
          <w:b/>
          <w:bCs/>
          <w:sz w:val="20"/>
        </w:rPr>
        <w:lastRenderedPageBreak/>
        <w:t xml:space="preserve">Tax Delinquency.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(i) Contractor fails to provide the notice required above, or (ii) Contractor is included on either list mentioned above.  </w:t>
      </w:r>
    </w:p>
    <w:p w14:paraId="1BC9C829" w14:textId="77777777" w:rsidR="00535786" w:rsidRPr="00EC158B" w:rsidRDefault="00B52602" w:rsidP="00C572FA">
      <w:pPr>
        <w:numPr>
          <w:ilvl w:val="0"/>
          <w:numId w:val="10"/>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27109580" w14:textId="77777777" w:rsidR="00B52602" w:rsidRDefault="00B52602" w:rsidP="00C572FA">
      <w:pPr>
        <w:pStyle w:val="ListParagraph"/>
        <w:numPr>
          <w:ilvl w:val="1"/>
          <w:numId w:val="10"/>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424429B7" w14:textId="77777777" w:rsidR="0018280E" w:rsidRPr="0018280E" w:rsidRDefault="00B52602" w:rsidP="00C572FA">
      <w:pPr>
        <w:pStyle w:val="ListParagraph"/>
        <w:numPr>
          <w:ilvl w:val="1"/>
          <w:numId w:val="10"/>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(i)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4C011FA1" w14:textId="77777777" w:rsidR="00A63087" w:rsidRPr="00A63087" w:rsidRDefault="0018280E" w:rsidP="00C572FA">
      <w:pPr>
        <w:pStyle w:val="ListParagraph"/>
        <w:numPr>
          <w:ilvl w:val="1"/>
          <w:numId w:val="10"/>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62274EA2" w14:textId="77777777" w:rsidR="00B52602" w:rsidRPr="000B53FC" w:rsidRDefault="000D49F9" w:rsidP="00C572FA">
      <w:pPr>
        <w:pStyle w:val="ListParagraph"/>
        <w:numPr>
          <w:ilvl w:val="1"/>
          <w:numId w:val="10"/>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(i)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9009351" w14:textId="77777777" w:rsidR="00B52602" w:rsidRDefault="00B52602" w:rsidP="00C572FA">
      <w:pPr>
        <w:pStyle w:val="ListParagraph"/>
        <w:numPr>
          <w:ilvl w:val="1"/>
          <w:numId w:val="10"/>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6204492" w14:textId="77777777" w:rsidR="00B52602" w:rsidRPr="00EC158B" w:rsidRDefault="00A31134" w:rsidP="00C572FA">
      <w:pPr>
        <w:pStyle w:val="BodyText"/>
        <w:numPr>
          <w:ilvl w:val="2"/>
          <w:numId w:val="10"/>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 xml:space="preserve">default, or if a </w:t>
      </w:r>
      <w:proofErr w:type="gramStart"/>
      <w:r w:rsidR="00736AA3">
        <w:rPr>
          <w:rFonts w:asciiTheme="minorHAnsi" w:hAnsiTheme="minorHAnsi" w:cstheme="minorHAnsi"/>
          <w:bCs/>
          <w:sz w:val="20"/>
        </w:rPr>
        <w:t>third p</w:t>
      </w:r>
      <w:r w:rsidR="00B52602" w:rsidRPr="00B52602">
        <w:rPr>
          <w:rFonts w:asciiTheme="minorHAnsi" w:hAnsiTheme="minorHAnsi" w:cstheme="minorHAnsi"/>
          <w:bCs/>
          <w:sz w:val="20"/>
        </w:rPr>
        <w:t>arty</w:t>
      </w:r>
      <w:proofErr w:type="gramEnd"/>
      <w:r w:rsidR="00B52602" w:rsidRPr="00B52602">
        <w:rPr>
          <w:rFonts w:asciiTheme="minorHAnsi" w:hAnsiTheme="minorHAnsi" w:cstheme="minorHAnsi"/>
          <w:bCs/>
          <w:sz w:val="20"/>
        </w:rPr>
        <w:t xml:space="preserve">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5EF36D14" w14:textId="77777777" w:rsidR="00B52602" w:rsidRDefault="00B52602" w:rsidP="00C572FA">
      <w:pPr>
        <w:pStyle w:val="BodyText"/>
        <w:numPr>
          <w:ilvl w:val="2"/>
          <w:numId w:val="10"/>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Agreement as indirect, incidental, special, exemplary, </w:t>
      </w:r>
      <w:proofErr w:type="gramStart"/>
      <w:r w:rsidRPr="00B52602">
        <w:rPr>
          <w:rFonts w:asciiTheme="minorHAnsi" w:hAnsiTheme="minorHAnsi" w:cstheme="minorHAnsi"/>
          <w:bCs/>
          <w:sz w:val="20"/>
        </w:rPr>
        <w:t>punitive</w:t>
      </w:r>
      <w:proofErr w:type="gramEnd"/>
      <w:r w:rsidRPr="00B52602">
        <w:rPr>
          <w:rFonts w:asciiTheme="minorHAnsi" w:hAnsiTheme="minorHAnsi" w:cstheme="minorHAnsi"/>
          <w:bCs/>
          <w:sz w:val="20"/>
        </w:rPr>
        <w:t xml:space="preser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3BAC8284" w14:textId="77777777" w:rsidR="00B52602" w:rsidRPr="0018280E" w:rsidRDefault="00B2054F" w:rsidP="00C572FA">
      <w:pPr>
        <w:pStyle w:val="BodyText"/>
        <w:numPr>
          <w:ilvl w:val="2"/>
          <w:numId w:val="10"/>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 xml:space="preserve">any </w:t>
      </w:r>
      <w:proofErr w:type="gramStart"/>
      <w:r w:rsidR="00B52602" w:rsidRPr="00B52602">
        <w:rPr>
          <w:rFonts w:asciiTheme="minorHAnsi" w:hAnsiTheme="minorHAnsi" w:cstheme="minorHAnsi"/>
          <w:bCs/>
          <w:sz w:val="20"/>
        </w:rPr>
        <w:t>p</w:t>
      </w:r>
      <w:r w:rsidR="00993813">
        <w:rPr>
          <w:rFonts w:asciiTheme="minorHAnsi" w:hAnsiTheme="minorHAnsi" w:cstheme="minorHAnsi"/>
          <w:bCs/>
          <w:sz w:val="20"/>
        </w:rPr>
        <w:t>artially-completed</w:t>
      </w:r>
      <w:proofErr w:type="gramEnd"/>
      <w:r w:rsidR="00993813">
        <w:rPr>
          <w:rFonts w:asciiTheme="minorHAnsi" w:hAnsiTheme="minorHAnsi" w:cstheme="minorHAnsi"/>
          <w:bCs/>
          <w:sz w:val="20"/>
        </w:rPr>
        <w:t xml:space="preserve">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 xml:space="preserve">-provided </w:t>
      </w:r>
      <w:r w:rsidR="008648B6">
        <w:rPr>
          <w:rFonts w:asciiTheme="minorHAnsi" w:hAnsiTheme="minorHAnsi" w:cstheme="minorHAnsi"/>
          <w:bCs/>
          <w:sz w:val="20"/>
        </w:rPr>
        <w:lastRenderedPageBreak/>
        <w:t>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w:t>
      </w:r>
      <w:proofErr w:type="gramStart"/>
      <w:r w:rsidR="00B52602" w:rsidRPr="00B52602">
        <w:rPr>
          <w:rFonts w:asciiTheme="minorHAnsi" w:hAnsiTheme="minorHAnsi" w:cstheme="minorHAnsi"/>
          <w:bCs/>
          <w:sz w:val="20"/>
        </w:rPr>
        <w:t>compensation</w:t>
      </w:r>
      <w:proofErr w:type="gramEnd"/>
      <w:r w:rsidR="00B52602" w:rsidRPr="00B52602">
        <w:rPr>
          <w:rFonts w:asciiTheme="minorHAnsi" w:hAnsiTheme="minorHAnsi" w:cstheme="minorHAnsi"/>
          <w:bCs/>
          <w:sz w:val="20"/>
        </w:rPr>
        <w:t xml:space="preserve"> or damages incurred as a result of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417CB28" w14:textId="77777777" w:rsidR="008B1D57" w:rsidRPr="00A63087" w:rsidRDefault="00B52602" w:rsidP="00C572FA">
      <w:pPr>
        <w:pStyle w:val="ListParagraph"/>
        <w:numPr>
          <w:ilvl w:val="1"/>
          <w:numId w:val="10"/>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7FD9A920" w14:textId="77777777" w:rsidR="00E6137A" w:rsidRPr="00132A64" w:rsidRDefault="00DC5733" w:rsidP="00C572FA">
      <w:pPr>
        <w:numPr>
          <w:ilvl w:val="0"/>
          <w:numId w:val="10"/>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Default="00DC5733" w:rsidP="00C572FA">
      <w:pPr>
        <w:numPr>
          <w:ilvl w:val="0"/>
          <w:numId w:val="10"/>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3E7E91A0"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77777777"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p>
        </w:tc>
      </w:tr>
      <w:tr w:rsidR="007A6241" w:rsidRPr="00303BCF" w14:paraId="7A1E9FA8" w14:textId="77777777" w:rsidTr="005D5580">
        <w:tc>
          <w:tcPr>
            <w:tcW w:w="4133" w:type="dxa"/>
            <w:tcBorders>
              <w:top w:val="single" w:sz="4" w:space="0" w:color="auto"/>
              <w:bottom w:val="nil"/>
              <w:right w:val="single" w:sz="4" w:space="0" w:color="auto"/>
            </w:tcBorders>
          </w:tcPr>
          <w:p w14:paraId="4441BC80"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28E942E2"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17B79D6A"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007A6241" w:rsidRPr="00303BCF" w14:paraId="1C60E838" w14:textId="77777777" w:rsidTr="005D5580">
        <w:tc>
          <w:tcPr>
            <w:tcW w:w="4133" w:type="dxa"/>
            <w:tcBorders>
              <w:top w:val="nil"/>
              <w:bottom w:val="nil"/>
              <w:right w:val="single" w:sz="4" w:space="0" w:color="auto"/>
            </w:tcBorders>
          </w:tcPr>
          <w:p w14:paraId="03DFDA0F"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3DBD25D3"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3D44E79D" w14:textId="77777777" w:rsidTr="005D5580">
        <w:tc>
          <w:tcPr>
            <w:tcW w:w="4133" w:type="dxa"/>
            <w:tcBorders>
              <w:top w:val="nil"/>
              <w:bottom w:val="single" w:sz="4" w:space="0" w:color="auto"/>
              <w:right w:val="single" w:sz="4" w:space="0" w:color="auto"/>
            </w:tcBorders>
          </w:tcPr>
          <w:p w14:paraId="4CB97AA5"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02A2DEAB" w14:textId="77777777" w:rsidR="007A6241" w:rsidRPr="00303BCF" w:rsidRDefault="007A6241" w:rsidP="00483DAC">
            <w:pPr>
              <w:pStyle w:val="TableStyle"/>
              <w:widowControl w:val="0"/>
              <w:tabs>
                <w:tab w:val="left" w:pos="3244"/>
              </w:tabs>
              <w:rPr>
                <w:rFonts w:ascii="Times New Roman" w:hAnsi="Times New Roman"/>
                <w:sz w:val="20"/>
              </w:rPr>
            </w:pPr>
          </w:p>
        </w:tc>
      </w:tr>
    </w:tbl>
    <w:p w14:paraId="1776534C"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1664C3F" w14:textId="77777777" w:rsidR="00C36343" w:rsidRPr="00ED7152" w:rsidRDefault="00C36343" w:rsidP="00C572FA">
      <w:pPr>
        <w:pStyle w:val="Apnd1"/>
        <w:numPr>
          <w:ilvl w:val="0"/>
          <w:numId w:val="10"/>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3C87EB39" w14:textId="77777777" w:rsidR="00BA2888" w:rsidRDefault="00BA2888" w:rsidP="00C572FA">
      <w:pPr>
        <w:numPr>
          <w:ilvl w:val="1"/>
          <w:numId w:val="10"/>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w:t>
      </w:r>
      <w:proofErr w:type="gramStart"/>
      <w:r w:rsidRPr="00D662AB">
        <w:rPr>
          <w:rFonts w:asciiTheme="minorHAnsi" w:hAnsiTheme="minorHAnsi" w:cstheme="minorHAnsi"/>
          <w:sz w:val="20"/>
        </w:rPr>
        <w:t>promote</w:t>
      </w:r>
      <w:proofErr w:type="gramEnd"/>
      <w:r w:rsidRPr="00D662AB">
        <w:rPr>
          <w:rFonts w:asciiTheme="minorHAnsi" w:hAnsiTheme="minorHAnsi" w:cstheme="minorHAnsi"/>
          <w:sz w:val="20"/>
        </w:rPr>
        <w:t xml:space="preserv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4557B77C" w14:textId="77777777" w:rsidR="00EC6410" w:rsidRDefault="00EC6410" w:rsidP="00C572FA">
      <w:pPr>
        <w:pStyle w:val="BodyText"/>
        <w:numPr>
          <w:ilvl w:val="1"/>
          <w:numId w:val="10"/>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(i)</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5126D85A" w14:textId="77777777" w:rsidR="006A354E" w:rsidRPr="00EC6410" w:rsidRDefault="006A354E" w:rsidP="00C572FA">
      <w:pPr>
        <w:pStyle w:val="BodyText"/>
        <w:numPr>
          <w:ilvl w:val="1"/>
          <w:numId w:val="10"/>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792C7F33" w14:textId="4BFA7706" w:rsidR="008F1CA8" w:rsidRPr="00F224D0" w:rsidRDefault="00EC6410" w:rsidP="00F224D0">
      <w:pPr>
        <w:numPr>
          <w:ilvl w:val="1"/>
          <w:numId w:val="10"/>
        </w:numPr>
        <w:spacing w:before="120" w:after="120"/>
        <w:rPr>
          <w:rFonts w:asciiTheme="minorHAnsi" w:hAnsiTheme="minorHAnsi" w:cstheme="minorHAnsi"/>
          <w:sz w:val="20"/>
        </w:rPr>
      </w:pPr>
      <w:r>
        <w:rPr>
          <w:rFonts w:asciiTheme="minorHAnsi" w:hAnsiTheme="minorHAnsi" w:cstheme="minorHAnsi"/>
          <w:b/>
          <w:sz w:val="20"/>
        </w:rPr>
        <w:lastRenderedPageBreak/>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3EADB9F6" w14:textId="77777777" w:rsidR="00E77106" w:rsidRDefault="00E77106" w:rsidP="00E77106">
      <w:pPr>
        <w:pStyle w:val="ListParagraph"/>
        <w:ind w:left="936"/>
        <w:jc w:val="both"/>
        <w:rPr>
          <w:rFonts w:asciiTheme="minorHAnsi" w:hAnsiTheme="minorHAnsi" w:cstheme="minorHAnsi"/>
          <w:sz w:val="20"/>
        </w:rPr>
      </w:pPr>
    </w:p>
    <w:p w14:paraId="29C3D940" w14:textId="77777777" w:rsidR="00E77106" w:rsidRDefault="00FD729F" w:rsidP="00C572FA">
      <w:pPr>
        <w:pStyle w:val="ListParagraph"/>
        <w:numPr>
          <w:ilvl w:val="1"/>
          <w:numId w:val="10"/>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w:t>
      </w:r>
      <w:proofErr w:type="gramStart"/>
      <w:r w:rsidR="00E77106" w:rsidRPr="002D7DFA">
        <w:rPr>
          <w:rFonts w:asciiTheme="minorHAnsi" w:hAnsiTheme="minorHAnsi" w:cstheme="minorHAnsi"/>
          <w:bCs/>
          <w:sz w:val="20"/>
        </w:rPr>
        <w:t>), or</w:t>
      </w:r>
      <w:proofErr w:type="gramEnd"/>
      <w:r w:rsidR="00E77106" w:rsidRPr="002D7DFA">
        <w:rPr>
          <w:rFonts w:asciiTheme="minorHAnsi" w:hAnsiTheme="minorHAnsi" w:cstheme="minorHAnsi"/>
          <w:bCs/>
          <w:sz w:val="20"/>
        </w:rPr>
        <w:t xml:space="preserve"> amend this Agreement to reflect any reduction in funds</w:t>
      </w:r>
      <w:r w:rsidR="00E77106">
        <w:rPr>
          <w:rFonts w:asciiTheme="minorHAnsi" w:hAnsiTheme="minorHAnsi" w:cstheme="minorHAnsi"/>
          <w:bCs/>
          <w:sz w:val="20"/>
        </w:rPr>
        <w:t xml:space="preserve">. </w:t>
      </w:r>
    </w:p>
    <w:p w14:paraId="59723FA5" w14:textId="77777777" w:rsidR="00C034E2" w:rsidRDefault="00C034E2" w:rsidP="00C034E2">
      <w:pPr>
        <w:pStyle w:val="ListParagraph"/>
        <w:ind w:left="936"/>
        <w:rPr>
          <w:rFonts w:asciiTheme="minorHAnsi" w:hAnsiTheme="minorHAnsi" w:cstheme="minorHAnsi"/>
          <w:sz w:val="20"/>
        </w:rPr>
      </w:pPr>
    </w:p>
    <w:p w14:paraId="0F007D27" w14:textId="490937C9" w:rsidR="00C034E2" w:rsidRPr="00F73F32" w:rsidRDefault="00C034E2" w:rsidP="00C572FA">
      <w:pPr>
        <w:pStyle w:val="ListParagraph"/>
        <w:numPr>
          <w:ilvl w:val="1"/>
          <w:numId w:val="10"/>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w:t>
      </w:r>
      <w:r w:rsidR="00323CD0">
        <w:rPr>
          <w:rFonts w:asciiTheme="minorHAnsi" w:hAnsiTheme="minorHAnsi" w:cstheme="minorHAnsi"/>
          <w:sz w:val="20"/>
        </w:rPr>
        <w:t>JBE</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t>
      </w:r>
      <w:r w:rsidR="007031B1" w:rsidRPr="007031B1">
        <w:rPr>
          <w:rFonts w:asciiTheme="minorHAnsi" w:hAnsiTheme="minorHAnsi" w:cstheme="minorHAnsi"/>
          <w:sz w:val="20"/>
        </w:rPr>
        <w:t>complete and return to the JBE a post-contract certification form</w:t>
      </w:r>
      <w:r w:rsidR="004225A7">
        <w:rPr>
          <w:rFonts w:asciiTheme="minorHAnsi" w:hAnsiTheme="minorHAnsi" w:cstheme="minorHAnsi"/>
          <w:sz w:val="20"/>
        </w:rPr>
        <w:t xml:space="preserve"> </w:t>
      </w:r>
      <w:r w:rsidR="007031B1" w:rsidRPr="007031B1">
        <w:rPr>
          <w:rFonts w:asciiTheme="minorHAnsi" w:hAnsiTheme="minorHAnsi" w:cstheme="minorHAnsi"/>
          <w:sz w:val="20"/>
        </w:rPr>
        <w:t>promptly upon completion of the awarded contract, and by no later than the date of submission of Contractor’s final invoice to the JBE.</w:t>
      </w:r>
      <w:r w:rsidR="004225A7">
        <w:rPr>
          <w:rFonts w:asciiTheme="minorHAnsi" w:hAnsiTheme="minorHAnsi" w:cstheme="minorHAnsi"/>
          <w:sz w:val="20"/>
        </w:rPr>
        <w:t xml:space="preserve"> (The post-contract certification form is located at: </w:t>
      </w:r>
      <w:hyperlink r:id="rId18" w:history="1">
        <w:r w:rsidR="004225A7" w:rsidRPr="006F76C7">
          <w:rPr>
            <w:rStyle w:val="Hyperlink"/>
            <w:rFonts w:asciiTheme="minorHAnsi" w:hAnsiTheme="minorHAnsi" w:cstheme="minorHAnsi"/>
            <w:sz w:val="20"/>
          </w:rPr>
          <w:t>https://www.courts.ca.gov/documents/JBCM-Post-Contract-Certification-Form.docx</w:t>
        </w:r>
      </w:hyperlink>
      <w:r w:rsidR="004225A7">
        <w:rPr>
          <w:rFonts w:asciiTheme="minorHAnsi" w:hAnsiTheme="minorHAnsi" w:cstheme="minorHAnsi"/>
          <w:sz w:val="20"/>
        </w:rPr>
        <w:t xml:space="preserve">) </w:t>
      </w:r>
      <w:r w:rsidR="007031B1" w:rsidRPr="007031B1">
        <w:rPr>
          <w:rFonts w:asciiTheme="minorHAnsi" w:hAnsiTheme="minorHAnsi" w:cstheme="minorHAnsi"/>
          <w:sz w:val="20"/>
        </w:rPr>
        <w:t>If the Contractor fails to do so, the JBE will withhold $10,000 from the final payment, or withhold the full payment if it is less than $10,000</w:t>
      </w:r>
      <w:r w:rsidR="007031B1">
        <w:rPr>
          <w:rFonts w:asciiTheme="minorHAnsi" w:hAnsiTheme="minorHAnsi" w:cstheme="minorHAnsi"/>
          <w:sz w:val="20"/>
        </w:rPr>
        <w:t>,</w:t>
      </w:r>
      <w:r w:rsidR="007031B1" w:rsidRPr="007031B1">
        <w:t xml:space="preserve"> </w:t>
      </w:r>
      <w:r w:rsidR="007031B1" w:rsidRPr="007031B1">
        <w:rPr>
          <w:rFonts w:asciiTheme="minorHAnsi" w:hAnsiTheme="minorHAnsi" w:cstheme="minorHAnsi"/>
          <w:sz w:val="20"/>
        </w:rPr>
        <w:t>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w:t>
      </w:r>
      <w:r w:rsidR="00174CAF" w:rsidRPr="00174CAF">
        <w:rPr>
          <w:rFonts w:asciiTheme="minorHAnsi" w:hAnsiTheme="minorHAnsi" w:cstheme="minorHAnsi"/>
          <w:sz w:val="20"/>
        </w:rPr>
        <w:t xml:space="preserve">: (1) the total amount of money </w:t>
      </w:r>
      <w:r w:rsidR="00390A05" w:rsidRPr="00390A05">
        <w:rPr>
          <w:rFonts w:asciiTheme="minorHAnsi" w:hAnsiTheme="minorHAnsi" w:cstheme="minorHAnsi"/>
          <w:sz w:val="20"/>
        </w:rPr>
        <w:t>Contractor received under the Agreement,</w:t>
      </w:r>
      <w:r w:rsidR="00390A05">
        <w:rPr>
          <w:rFonts w:asciiTheme="minorHAnsi" w:hAnsiTheme="minorHAnsi" w:cstheme="minorHAnsi"/>
          <w:sz w:val="20"/>
        </w:rPr>
        <w:t xml:space="preserve"> </w:t>
      </w:r>
      <w:r w:rsidR="00390A05" w:rsidRPr="00390A05">
        <w:rPr>
          <w:rFonts w:asciiTheme="minorHAnsi" w:hAnsiTheme="minorHAnsi" w:cstheme="minorHAnsi"/>
          <w:sz w:val="20"/>
        </w:rPr>
        <w:t xml:space="preserve">(2) the total amount of money and the </w:t>
      </w:r>
      <w:r w:rsidR="00A2251F" w:rsidRPr="00A2251F">
        <w:rPr>
          <w:sz w:val="20"/>
        </w:rPr>
        <w:t xml:space="preserve">percentage of work </w:t>
      </w:r>
      <w:r w:rsidR="00FB303F">
        <w:rPr>
          <w:sz w:val="20"/>
        </w:rPr>
        <w:t xml:space="preserve">that </w:t>
      </w:r>
      <w:r w:rsidR="00A2251F">
        <w:rPr>
          <w:sz w:val="20"/>
        </w:rPr>
        <w:t>C</w:t>
      </w:r>
      <w:r w:rsidR="00A2251F" w:rsidRPr="00A2251F">
        <w:rPr>
          <w:sz w:val="20"/>
        </w:rPr>
        <w:t>ontractor committed to provide to each DVBE subcontractor</w:t>
      </w:r>
      <w:r w:rsidR="00174CAF" w:rsidRPr="00174CAF">
        <w:rPr>
          <w:rFonts w:asciiTheme="minorHAnsi" w:hAnsiTheme="minorHAnsi" w:cstheme="minorHAnsi"/>
          <w:sz w:val="20"/>
        </w:rPr>
        <w:t>; (</w:t>
      </w:r>
      <w:r w:rsidR="00390A05">
        <w:rPr>
          <w:rFonts w:asciiTheme="minorHAnsi" w:hAnsiTheme="minorHAnsi" w:cstheme="minorHAnsi"/>
          <w:sz w:val="20"/>
        </w:rPr>
        <w:t>3</w:t>
      </w:r>
      <w:r w:rsidR="00174CAF" w:rsidRPr="00174CAF">
        <w:rPr>
          <w:rFonts w:asciiTheme="minorHAnsi" w:hAnsiTheme="minorHAnsi" w:cstheme="minorHAnsi"/>
          <w:sz w:val="20"/>
        </w:rPr>
        <w:t>) the name and address of each DVBE subcontractor to which Contractor subcontracted work in connection with the Agreement; (</w:t>
      </w:r>
      <w:r w:rsidR="008C32F3">
        <w:rPr>
          <w:rFonts w:asciiTheme="minorHAnsi" w:hAnsiTheme="minorHAnsi" w:cstheme="minorHAnsi"/>
          <w:sz w:val="20"/>
        </w:rPr>
        <w:t>4</w:t>
      </w:r>
      <w:r w:rsidR="00174CAF" w:rsidRPr="00174CAF">
        <w:rPr>
          <w:rFonts w:asciiTheme="minorHAnsi" w:hAnsiTheme="minorHAnsi" w:cstheme="minorHAnsi"/>
          <w:sz w:val="20"/>
        </w:rPr>
        <w:t xml:space="preserve">) the amount </w:t>
      </w:r>
      <w:r w:rsidR="008C32F3">
        <w:rPr>
          <w:rFonts w:asciiTheme="minorHAnsi" w:hAnsiTheme="minorHAnsi" w:cstheme="minorHAnsi"/>
          <w:sz w:val="20"/>
        </w:rPr>
        <w:t xml:space="preserve">of money </w:t>
      </w:r>
      <w:r w:rsidR="00174CAF" w:rsidRPr="00174CAF">
        <w:rPr>
          <w:rFonts w:asciiTheme="minorHAnsi" w:hAnsiTheme="minorHAnsi" w:cstheme="minorHAnsi"/>
          <w:sz w:val="20"/>
        </w:rPr>
        <w:t xml:space="preserve">each DVBE subcontractor </w:t>
      </w:r>
      <w:r w:rsidR="008C32F3">
        <w:rPr>
          <w:rFonts w:asciiTheme="minorHAnsi" w:hAnsiTheme="minorHAnsi" w:cstheme="minorHAnsi"/>
          <w:sz w:val="20"/>
        </w:rPr>
        <w:t xml:space="preserve">actually </w:t>
      </w:r>
      <w:r w:rsidR="00174CAF" w:rsidRPr="00174CAF">
        <w:rPr>
          <w:rFonts w:asciiTheme="minorHAnsi" w:hAnsiTheme="minorHAnsi" w:cstheme="minorHAnsi"/>
          <w:sz w:val="20"/>
        </w:rPr>
        <w:t>received from Contractor in connection with the Agreement</w:t>
      </w:r>
      <w:r w:rsidR="008C32F3" w:rsidRPr="008C32F3">
        <w:rPr>
          <w:rFonts w:asciiTheme="minorHAnsi" w:hAnsiTheme="minorHAnsi" w:cstheme="minorHAnsi"/>
          <w:sz w:val="20"/>
        </w:rPr>
        <w:t>, and the corresponding percentage this payment comprises of the total amount of money Contractor received under the Agreement</w:t>
      </w:r>
      <w:r w:rsidR="00174CAF" w:rsidRPr="00174CAF">
        <w:rPr>
          <w:rFonts w:asciiTheme="minorHAnsi" w:hAnsiTheme="minorHAnsi" w:cstheme="minorHAnsi"/>
          <w:sz w:val="20"/>
        </w:rPr>
        <w:t>; and (</w:t>
      </w:r>
      <w:r w:rsidR="008C32F3">
        <w:rPr>
          <w:rFonts w:asciiTheme="minorHAnsi" w:hAnsiTheme="minorHAnsi" w:cstheme="minorHAnsi"/>
          <w:sz w:val="20"/>
        </w:rPr>
        <w:t>5</w:t>
      </w:r>
      <w:r w:rsidR="00174CAF" w:rsidRPr="00174CAF">
        <w:rPr>
          <w:rFonts w:asciiTheme="minorHAnsi" w:hAnsiTheme="minorHAnsi" w:cstheme="minorHAnsi"/>
          <w:sz w:val="20"/>
        </w:rPr>
        <w:t xml:space="preserve">) that all payments under the Agreement have been made to the applicable DVBE subcontractors.  </w:t>
      </w:r>
      <w:r w:rsidR="00A2251F" w:rsidRPr="00A2251F">
        <w:rPr>
          <w:sz w:val="20"/>
        </w:rPr>
        <w:t xml:space="preserve">Upon request by the JBE, </w:t>
      </w:r>
      <w:r w:rsidR="008774E2">
        <w:rPr>
          <w:sz w:val="20"/>
        </w:rPr>
        <w:t>C</w:t>
      </w:r>
      <w:r w:rsidR="00A2251F" w:rsidRPr="00A2251F">
        <w:rPr>
          <w:sz w:val="20"/>
        </w:rPr>
        <w:t>ontractor shall provide proof of payment for the work.</w:t>
      </w:r>
      <w:r w:rsidR="00A2251F" w:rsidRPr="00A2251F">
        <w:t xml:space="preserve"> </w:t>
      </w:r>
      <w:r w:rsidR="00A2251F" w:rsidRPr="00174CAF">
        <w:rPr>
          <w:rFonts w:asciiTheme="minorHAnsi" w:hAnsiTheme="minorHAnsi" w:cstheme="minorHAnsi"/>
          <w:sz w:val="20"/>
        </w:rPr>
        <w:t xml:space="preserve"> </w:t>
      </w:r>
      <w:r w:rsidR="00174CAF" w:rsidRPr="00174CAF">
        <w:rPr>
          <w:rFonts w:asciiTheme="minorHAnsi" w:hAnsiTheme="minorHAnsi" w:cstheme="minorHAnsi"/>
          <w:sz w:val="20"/>
        </w:rPr>
        <w:t>A person or entity that knowingly provides false information shall be subject to a civil penalty for each violation.</w:t>
      </w:r>
      <w:r w:rsidRPr="00F73F32">
        <w:rPr>
          <w:rFonts w:asciiTheme="minorHAnsi" w:hAnsiTheme="minorHAnsi" w:cstheme="minorHAnsi"/>
          <w:bCs/>
          <w:sz w:val="20"/>
        </w:rPr>
        <w:t xml:space="preserve"> </w:t>
      </w:r>
      <w:r w:rsidR="00A2251F">
        <w:rPr>
          <w:rFonts w:cstheme="minorHAnsi"/>
          <w:sz w:val="20"/>
        </w:rPr>
        <w:t xml:space="preserve">Contractor will comply with all rules, regulations, </w:t>
      </w:r>
      <w:proofErr w:type="gramStart"/>
      <w:r w:rsidR="00A2251F">
        <w:rPr>
          <w:rFonts w:cstheme="minorHAnsi"/>
          <w:sz w:val="20"/>
        </w:rPr>
        <w:t>ordinances</w:t>
      </w:r>
      <w:proofErr w:type="gramEnd"/>
      <w:r w:rsidR="00A2251F">
        <w:rPr>
          <w:rFonts w:cstheme="minorHAnsi"/>
          <w:sz w:val="20"/>
        </w:rPr>
        <w:t xml:space="preserve"> and statutes that govern the DVBE </w:t>
      </w:r>
      <w:r w:rsidR="008774E2">
        <w:rPr>
          <w:rFonts w:cstheme="minorHAnsi"/>
          <w:sz w:val="20"/>
        </w:rPr>
        <w:t>p</w:t>
      </w:r>
      <w:r w:rsidR="00A2251F">
        <w:rPr>
          <w:rFonts w:cstheme="minorHAnsi"/>
          <w:sz w:val="20"/>
        </w:rPr>
        <w:t xml:space="preserve">rogram, including, without limitation, </w:t>
      </w:r>
      <w:r w:rsidR="008774E2">
        <w:rPr>
          <w:rFonts w:cstheme="minorHAnsi"/>
          <w:sz w:val="20"/>
        </w:rPr>
        <w:t>Military and Veterans Code s</w:t>
      </w:r>
      <w:r w:rsidR="00A2251F">
        <w:rPr>
          <w:rFonts w:cstheme="minorHAnsi"/>
          <w:sz w:val="20"/>
        </w:rPr>
        <w:t xml:space="preserve">ection 999.5.  </w:t>
      </w:r>
    </w:p>
    <w:p w14:paraId="20CDFD56" w14:textId="77777777" w:rsidR="00BA2888" w:rsidRDefault="00CD213D" w:rsidP="00C572FA">
      <w:pPr>
        <w:numPr>
          <w:ilvl w:val="1"/>
          <w:numId w:val="10"/>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tenders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w:t>
      </w:r>
      <w:r w:rsidRPr="00A84B5B">
        <w:rPr>
          <w:rFonts w:asciiTheme="minorHAnsi" w:hAnsiTheme="minorHAnsi" w:cstheme="minorHAnsi"/>
          <w:sz w:val="20"/>
        </w:rPr>
        <w:lastRenderedPageBreak/>
        <w:t xml:space="preserve">receives, either through judgment or settlement, a monetary recovery 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197CA09D" w14:textId="77777777" w:rsidR="00483DAC" w:rsidRPr="006A354E" w:rsidRDefault="00C36343" w:rsidP="00C572FA">
      <w:pPr>
        <w:pStyle w:val="ListParagraph"/>
        <w:numPr>
          <w:ilvl w:val="1"/>
          <w:numId w:val="10"/>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 xml:space="preserve">Contractor shall: (i) adhere to legal cost and billing guidelines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(ii) adhere to litigation plans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(iii) adhere to case phasing of activities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(iv) submit and adhere to legal budgets as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(v) maintain legal malpractice insurance in an amount not less than the amount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and (vi) submit to legal bill audits and law firm audits if so requested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whether conducted by employees or designees of the </w:t>
      </w:r>
      <w:r w:rsidR="00323CD0">
        <w:rPr>
          <w:rFonts w:asciiTheme="minorHAnsi" w:hAnsiTheme="minorHAnsi" w:cstheme="minorHAnsi"/>
          <w:sz w:val="20"/>
        </w:rPr>
        <w:t>JBE</w:t>
      </w:r>
      <w:r w:rsidR="00C86BAD" w:rsidRPr="000D5FA7">
        <w:rPr>
          <w:rFonts w:asciiTheme="minorHAnsi" w:hAnsiTheme="minorHAnsi" w:cstheme="minorHAnsi"/>
          <w:sz w:val="20"/>
        </w:rPr>
        <w:t xml:space="preserve"> or by any legal cost-control provider retained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323CD0">
        <w:rPr>
          <w:rFonts w:asciiTheme="minorHAnsi" w:hAnsiTheme="minorHAnsi" w:cstheme="minorHAnsi"/>
          <w:sz w:val="20"/>
        </w:rPr>
        <w:t>JBE</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w:t>
      </w:r>
      <w:proofErr w:type="gramStart"/>
      <w:r w:rsidR="00C86BAD" w:rsidRPr="00F36CB0">
        <w:rPr>
          <w:rFonts w:asciiTheme="minorHAnsi" w:hAnsiTheme="minorHAnsi" w:cstheme="minorHAnsi"/>
          <w:sz w:val="20"/>
        </w:rPr>
        <w:t>services, and</w:t>
      </w:r>
      <w:proofErr w:type="gramEnd"/>
      <w:r w:rsidR="00C86BAD" w:rsidRPr="00F36CB0">
        <w:rPr>
          <w:rFonts w:asciiTheme="minorHAnsi" w:hAnsiTheme="minorHAnsi" w:cstheme="minorHAnsi"/>
          <w:sz w:val="20"/>
        </w:rPr>
        <w:t xml:space="preserve"> may be taken into account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5D2A6EBD" w14:textId="77777777" w:rsidR="00E367B1" w:rsidRDefault="006A354E" w:rsidP="00C572FA">
      <w:pPr>
        <w:pStyle w:val="ListParagraph"/>
        <w:numPr>
          <w:ilvl w:val="1"/>
          <w:numId w:val="10"/>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3FE74258" w14:textId="77777777" w:rsidR="00E367B1" w:rsidRDefault="00E367B1" w:rsidP="00E367B1">
      <w:pPr>
        <w:pStyle w:val="ListParagraph"/>
        <w:tabs>
          <w:tab w:val="left" w:pos="450"/>
        </w:tabs>
        <w:ind w:left="936"/>
        <w:rPr>
          <w:rFonts w:asciiTheme="minorHAnsi" w:hAnsiTheme="minorHAnsi" w:cstheme="minorHAnsi"/>
          <w:bCs/>
          <w:sz w:val="20"/>
          <w:lang w:bidi="en-US"/>
        </w:rPr>
      </w:pPr>
    </w:p>
    <w:p w14:paraId="5BEE8518" w14:textId="77777777" w:rsidR="00305C21" w:rsidRPr="00556840" w:rsidRDefault="00B313DA" w:rsidP="00C572FA">
      <w:pPr>
        <w:pStyle w:val="ListParagraph"/>
        <w:numPr>
          <w:ilvl w:val="1"/>
          <w:numId w:val="10"/>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323CD0">
        <w:rPr>
          <w:rFonts w:asciiTheme="minorHAnsi" w:hAnsiTheme="minorHAnsi" w:cstheme="minorHAnsi"/>
          <w:bCs/>
          <w:sz w:val="20"/>
        </w:rPr>
        <w:t>JBE</w:t>
      </w:r>
      <w:r>
        <w:rPr>
          <w:rFonts w:asciiTheme="minorHAnsi" w:hAnsiTheme="minorHAnsi" w:cstheme="minorHAnsi"/>
          <w:bCs/>
          <w:sz w:val="20"/>
        </w:rPr>
        <w:t xml:space="preserve"> </w:t>
      </w:r>
      <w:r w:rsidRPr="00B313DA">
        <w:rPr>
          <w:rFonts w:asciiTheme="minorHAnsi" w:hAnsiTheme="minorHAnsi" w:cstheme="minorHAnsi"/>
          <w:bCs/>
          <w:sz w:val="20"/>
        </w:rPr>
        <w:t>the actual 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 xml:space="preserve">If Contractor is a nonprofit veteran service agency (“NVSA”), Contractor must employ veterans receiving services from the NVSA for not less than 75 percent of the person-hours of direct labor required </w:t>
      </w:r>
      <w:proofErr w:type="gramStart"/>
      <w:r w:rsidRPr="00B313DA">
        <w:rPr>
          <w:rFonts w:asciiTheme="minorHAnsi" w:hAnsiTheme="minorHAnsi" w:cstheme="minorHAnsi"/>
          <w:bCs/>
          <w:sz w:val="20"/>
        </w:rPr>
        <w:t>for the production of</w:t>
      </w:r>
      <w:proofErr w:type="gramEnd"/>
      <w:r w:rsidRPr="00B313DA">
        <w:rPr>
          <w:rFonts w:asciiTheme="minorHAnsi" w:hAnsiTheme="minorHAnsi" w:cstheme="minorHAnsi"/>
          <w:bCs/>
          <w:sz w:val="20"/>
        </w:rPr>
        <w:t xml:space="preserve"> goods and the provision of services performed pursuant to this Agreement.</w:t>
      </w:r>
    </w:p>
    <w:p w14:paraId="6874D89C" w14:textId="77777777" w:rsidR="00535786" w:rsidRPr="00EC158B" w:rsidRDefault="00DC5733" w:rsidP="00C572FA">
      <w:pPr>
        <w:numPr>
          <w:ilvl w:val="0"/>
          <w:numId w:val="10"/>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65A6D247" w14:textId="77777777" w:rsidR="00535786" w:rsidRPr="00EC158B" w:rsidRDefault="00437785" w:rsidP="00C572FA">
      <w:pPr>
        <w:numPr>
          <w:ilvl w:val="1"/>
          <w:numId w:val="10"/>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4BDDE66D" w14:textId="77777777" w:rsidR="00A62C2B" w:rsidRPr="00A62C2B" w:rsidRDefault="00A62C2B" w:rsidP="00C572FA">
      <w:pPr>
        <w:numPr>
          <w:ilvl w:val="1"/>
          <w:numId w:val="10"/>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1ADDCE60" w14:textId="77777777" w:rsidR="007F3498" w:rsidRPr="007F3498" w:rsidRDefault="00437785" w:rsidP="00C572FA">
      <w:pPr>
        <w:numPr>
          <w:ilvl w:val="1"/>
          <w:numId w:val="10"/>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 xml:space="preserve">years following final </w:t>
      </w:r>
      <w:r w:rsidR="00E902D5" w:rsidRPr="00594F71">
        <w:rPr>
          <w:sz w:val="20"/>
        </w:rPr>
        <w:lastRenderedPageBreak/>
        <w:t>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w:t>
      </w:r>
      <w:proofErr w:type="gramStart"/>
      <w:r w:rsidR="006402DE" w:rsidRPr="006402DE">
        <w:rPr>
          <w:rFonts w:asciiTheme="minorHAnsi" w:hAnsiTheme="minorHAnsi" w:cstheme="minorHAnsi"/>
          <w:bCs/>
          <w:sz w:val="20"/>
        </w:rPr>
        <w:t>time period</w:t>
      </w:r>
      <w:proofErr w:type="gramEnd"/>
      <w:r w:rsidR="006402DE" w:rsidRPr="006402DE">
        <w:rPr>
          <w:rFonts w:asciiTheme="minorHAnsi" w:hAnsiTheme="minorHAnsi" w:cstheme="minorHAnsi"/>
          <w:bCs/>
          <w:sz w:val="20"/>
        </w:rPr>
        <w:t xml:space="preserve">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4A42E622" w14:textId="77777777" w:rsidR="00392AC3" w:rsidRPr="00D835C1" w:rsidRDefault="00C73594" w:rsidP="00C572FA">
      <w:pPr>
        <w:numPr>
          <w:ilvl w:val="1"/>
          <w:numId w:val="10"/>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w:t>
      </w:r>
      <w:proofErr w:type="gramStart"/>
      <w:r w:rsidRPr="00C73594">
        <w:rPr>
          <w:rFonts w:asciiTheme="minorHAnsi" w:hAnsiTheme="minorHAnsi" w:cstheme="minorHAnsi"/>
          <w:bCs/>
          <w:sz w:val="20"/>
        </w:rPr>
        <w:t>permits</w:t>
      </w:r>
      <w:proofErr w:type="gramEnd"/>
      <w:r w:rsidRPr="00C73594">
        <w:rPr>
          <w:rFonts w:asciiTheme="minorHAnsi" w:hAnsiTheme="minorHAnsi" w:cstheme="minorHAnsi"/>
          <w:bCs/>
          <w:sz w:val="20"/>
        </w:rPr>
        <w:t xml:space="preserve">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0383751B" w14:textId="77777777" w:rsidR="0029237A" w:rsidRDefault="0029237A" w:rsidP="00C572FA">
      <w:pPr>
        <w:numPr>
          <w:ilvl w:val="1"/>
          <w:numId w:val="10"/>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w:t>
      </w:r>
      <w:proofErr w:type="gramStart"/>
      <w:r>
        <w:rPr>
          <w:rFonts w:asciiTheme="minorHAnsi" w:hAnsiTheme="minorHAnsi" w:cstheme="minorHAnsi"/>
          <w:sz w:val="20"/>
        </w:rPr>
        <w:t>in order to</w:t>
      </w:r>
      <w:proofErr w:type="gramEnd"/>
      <w:r>
        <w:rPr>
          <w:rFonts w:asciiTheme="minorHAnsi" w:hAnsiTheme="minorHAnsi" w:cstheme="minorHAnsi"/>
          <w:sz w:val="20"/>
        </w:rPr>
        <w:t xml:space="preserve">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w:t>
      </w:r>
      <w:proofErr w:type="gramStart"/>
      <w:r w:rsidRPr="001153AF">
        <w:rPr>
          <w:sz w:val="20"/>
        </w:rPr>
        <w:t>so</w:t>
      </w:r>
      <w:proofErr w:type="gramEnd"/>
      <w:r w:rsidRPr="001153AF">
        <w:rPr>
          <w:sz w:val="20"/>
        </w:rPr>
        <w:t xml:space="preserve">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77777777" w:rsidR="00B97478" w:rsidRPr="00B97478" w:rsidRDefault="00B97478" w:rsidP="00C572FA">
      <w:pPr>
        <w:numPr>
          <w:ilvl w:val="1"/>
          <w:numId w:val="10"/>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 xml:space="preserve">any </w:t>
      </w:r>
      <w:proofErr w:type="gramStart"/>
      <w:r w:rsidR="00AD3993" w:rsidRPr="00B52602">
        <w:rPr>
          <w:rFonts w:asciiTheme="minorHAnsi" w:hAnsiTheme="minorHAnsi" w:cstheme="minorHAnsi"/>
          <w:bCs/>
          <w:sz w:val="20"/>
        </w:rPr>
        <w:t>partially-completed</w:t>
      </w:r>
      <w:proofErr w:type="gramEnd"/>
      <w:r w:rsidR="00AD3993" w:rsidRPr="00B52602">
        <w:rPr>
          <w:rFonts w:asciiTheme="minorHAnsi" w:hAnsiTheme="minorHAnsi" w:cstheme="minorHAnsi"/>
          <w:bCs/>
          <w:sz w:val="20"/>
        </w:rPr>
        <w:t xml:space="preserve">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06922888" w14:textId="77777777" w:rsidR="00535786" w:rsidRPr="00EC158B" w:rsidRDefault="00437785" w:rsidP="00C572FA">
      <w:pPr>
        <w:numPr>
          <w:ilvl w:val="1"/>
          <w:numId w:val="10"/>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3029A68D" w14:textId="77777777" w:rsidR="00535786" w:rsidRPr="00EC158B" w:rsidRDefault="00437785" w:rsidP="00C572FA">
      <w:pPr>
        <w:numPr>
          <w:ilvl w:val="1"/>
          <w:numId w:val="10"/>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48E72B17" w14:textId="77777777" w:rsidR="00535786" w:rsidRPr="00EC158B" w:rsidRDefault="00DC5733"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76CF036" w14:textId="77777777" w:rsidR="00B815DA"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w:t>
      </w:r>
      <w:r w:rsidR="0009413B" w:rsidRPr="00BC3F04">
        <w:rPr>
          <w:rFonts w:asciiTheme="minorHAnsi" w:hAnsiTheme="minorHAnsi" w:cstheme="minorHAnsi"/>
          <w:bCs/>
          <w:sz w:val="20"/>
        </w:rPr>
        <w:lastRenderedPageBreak/>
        <w:t xml:space="preserve">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5948462B" w14:textId="77777777" w:rsidR="00A61016" w:rsidRDefault="00B815DA" w:rsidP="00C572FA">
      <w:pPr>
        <w:numPr>
          <w:ilvl w:val="1"/>
          <w:numId w:val="10"/>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w:t>
      </w:r>
      <w:proofErr w:type="gramStart"/>
      <w:r w:rsidRPr="00B815DA">
        <w:rPr>
          <w:rFonts w:asciiTheme="minorHAnsi" w:hAnsiTheme="minorHAnsi" w:cstheme="minorHAnsi"/>
          <w:bCs/>
          <w:sz w:val="20"/>
        </w:rPr>
        <w:t>god</w:t>
      </w:r>
      <w:proofErr w:type="gramEnd"/>
      <w:r w:rsidRPr="00B815DA">
        <w:rPr>
          <w:rFonts w:asciiTheme="minorHAnsi" w:hAnsiTheme="minorHAnsi" w:cstheme="minorHAnsi"/>
          <w:bCs/>
          <w:sz w:val="20"/>
        </w:rPr>
        <w:t>, such as earthquakes, floods, and other natural disasters, such that performance is impossible.</w:t>
      </w:r>
    </w:p>
    <w:p w14:paraId="44B8D7CE" w14:textId="77777777" w:rsidR="00535786" w:rsidRPr="00EC158B" w:rsidRDefault="00A61016" w:rsidP="00C572FA">
      <w:pPr>
        <w:numPr>
          <w:ilvl w:val="1"/>
          <w:numId w:val="10"/>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 xml:space="preserve">ervices agreement may submit a bid for, nor be awarded an agreement for, the providing of services, procuring goods or supplies, or any other related action that is required, suggested, or otherwise deemed appropriate in the </w:t>
      </w:r>
      <w:proofErr w:type="gramStart"/>
      <w:r w:rsidRPr="00A61016">
        <w:rPr>
          <w:rFonts w:asciiTheme="minorHAnsi" w:hAnsiTheme="minorHAnsi" w:cstheme="minorHAnsi"/>
          <w:bCs/>
          <w:sz w:val="20"/>
        </w:rPr>
        <w:t>end product</w:t>
      </w:r>
      <w:proofErr w:type="gramEnd"/>
      <w:r w:rsidRPr="00A61016">
        <w:rPr>
          <w:rFonts w:asciiTheme="minorHAnsi" w:hAnsiTheme="minorHAnsi" w:cstheme="minorHAnsi"/>
          <w:bCs/>
          <w:sz w:val="20"/>
        </w:rPr>
        <w:t xml:space="preserve"> of this Agreement.</w:t>
      </w:r>
      <w:r w:rsidR="00BC3F04">
        <w:rPr>
          <w:rFonts w:asciiTheme="minorHAnsi" w:hAnsiTheme="minorHAnsi" w:cstheme="minorHAnsi"/>
          <w:bCs/>
          <w:sz w:val="20"/>
        </w:rPr>
        <w:t xml:space="preserve"> </w:t>
      </w:r>
    </w:p>
    <w:p w14:paraId="023BE12B" w14:textId="77777777" w:rsidR="00535786" w:rsidRPr="00EC158B"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E39CE3E" w14:textId="77777777" w:rsidR="00535786" w:rsidRPr="00EC158B"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1AA9ED08" w14:textId="77777777" w:rsidR="00535786" w:rsidRPr="00EC158B"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03F7017C" w14:textId="77777777" w:rsidR="00A46FBE"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3600A0A7" w14:textId="77777777" w:rsidR="00A46FBE" w:rsidRPr="00A46FBE" w:rsidRDefault="00A46FBE" w:rsidP="002B6210">
      <w:pPr>
        <w:rPr>
          <w:rFonts w:asciiTheme="minorHAnsi" w:hAnsiTheme="minorHAnsi" w:cstheme="minorHAnsi"/>
          <w:sz w:val="20"/>
        </w:rPr>
      </w:pPr>
    </w:p>
    <w:p w14:paraId="511FFFC2" w14:textId="77777777" w:rsidR="00A46FBE" w:rsidRPr="00864894" w:rsidRDefault="00A46FBE" w:rsidP="002B6210">
      <w:pPr>
        <w:rPr>
          <w:rFonts w:asciiTheme="minorHAnsi" w:hAnsiTheme="minorHAnsi" w:cstheme="minorHAnsi"/>
          <w:sz w:val="20"/>
        </w:rPr>
      </w:pPr>
    </w:p>
    <w:p w14:paraId="53A38E31" w14:textId="77777777" w:rsidR="00A46FBE" w:rsidRPr="00C337CA" w:rsidRDefault="00A46FBE" w:rsidP="002B6210">
      <w:pPr>
        <w:rPr>
          <w:rFonts w:asciiTheme="minorHAnsi" w:hAnsiTheme="minorHAnsi" w:cstheme="minorHAnsi"/>
          <w:sz w:val="20"/>
        </w:rPr>
      </w:pPr>
    </w:p>
    <w:p w14:paraId="4492CA0A" w14:textId="77777777" w:rsidR="00A46FBE" w:rsidRPr="00AC2E92" w:rsidRDefault="00A46FBE" w:rsidP="002B6210">
      <w:pPr>
        <w:rPr>
          <w:rFonts w:asciiTheme="minorHAnsi" w:hAnsiTheme="minorHAnsi" w:cstheme="minorHAnsi"/>
          <w:sz w:val="20"/>
        </w:rPr>
      </w:pPr>
    </w:p>
    <w:p w14:paraId="0EC45C89" w14:textId="77777777" w:rsidR="00A46FBE" w:rsidRPr="002B6210" w:rsidRDefault="00A46FBE" w:rsidP="002B6210">
      <w:pPr>
        <w:rPr>
          <w:rFonts w:asciiTheme="minorHAnsi" w:hAnsiTheme="minorHAnsi" w:cstheme="minorHAnsi"/>
          <w:sz w:val="20"/>
        </w:rPr>
      </w:pPr>
    </w:p>
    <w:p w14:paraId="1E1EABF8" w14:textId="77777777" w:rsidR="00A46FBE" w:rsidRPr="002B6210" w:rsidRDefault="00A46FBE" w:rsidP="002B6210">
      <w:pPr>
        <w:rPr>
          <w:rFonts w:asciiTheme="minorHAnsi" w:hAnsiTheme="minorHAnsi" w:cstheme="minorHAnsi"/>
          <w:sz w:val="20"/>
        </w:rPr>
      </w:pPr>
    </w:p>
    <w:p w14:paraId="19B8056A" w14:textId="77777777" w:rsidR="00A46FBE" w:rsidRPr="002B6210" w:rsidRDefault="00A46FBE" w:rsidP="002B6210">
      <w:pPr>
        <w:rPr>
          <w:rFonts w:asciiTheme="minorHAnsi" w:hAnsiTheme="minorHAnsi" w:cstheme="minorHAnsi"/>
          <w:sz w:val="20"/>
        </w:rPr>
      </w:pPr>
    </w:p>
    <w:p w14:paraId="43B46F73" w14:textId="77777777" w:rsidR="00A46FBE" w:rsidRPr="002B6210" w:rsidRDefault="00A46FBE" w:rsidP="002B6210">
      <w:pPr>
        <w:rPr>
          <w:rFonts w:asciiTheme="minorHAnsi" w:hAnsiTheme="minorHAnsi" w:cstheme="minorHAnsi"/>
          <w:sz w:val="20"/>
        </w:rPr>
      </w:pPr>
    </w:p>
    <w:p w14:paraId="7C24749A" w14:textId="77777777" w:rsidR="00A46FBE" w:rsidRPr="002B6210" w:rsidRDefault="00A46FBE" w:rsidP="002B6210">
      <w:pPr>
        <w:rPr>
          <w:rFonts w:asciiTheme="minorHAnsi" w:hAnsiTheme="minorHAnsi" w:cstheme="minorHAnsi"/>
          <w:sz w:val="20"/>
        </w:rPr>
      </w:pPr>
    </w:p>
    <w:p w14:paraId="1D9A3261" w14:textId="77777777" w:rsidR="00A46FBE" w:rsidRPr="002B6210" w:rsidRDefault="00A46FBE" w:rsidP="002B6210">
      <w:pPr>
        <w:rPr>
          <w:rFonts w:asciiTheme="minorHAnsi" w:hAnsiTheme="minorHAnsi" w:cstheme="minorHAnsi"/>
          <w:sz w:val="20"/>
        </w:rPr>
      </w:pPr>
    </w:p>
    <w:p w14:paraId="3F8B8596" w14:textId="77777777" w:rsidR="00A46FBE" w:rsidRDefault="00A46FBE" w:rsidP="00A46FBE">
      <w:pPr>
        <w:rPr>
          <w:rFonts w:asciiTheme="minorHAnsi" w:hAnsiTheme="minorHAnsi" w:cstheme="minorHAnsi"/>
          <w:sz w:val="20"/>
        </w:rPr>
      </w:pPr>
    </w:p>
    <w:p w14:paraId="669096DE" w14:textId="77777777" w:rsidR="00A46FBE" w:rsidRPr="00A46FBE" w:rsidRDefault="00A46FBE" w:rsidP="00A46FBE">
      <w:pPr>
        <w:rPr>
          <w:rFonts w:asciiTheme="minorHAnsi" w:hAnsiTheme="minorHAnsi" w:cstheme="minorHAnsi"/>
          <w:sz w:val="20"/>
        </w:rPr>
      </w:pPr>
    </w:p>
    <w:p w14:paraId="53F8B882" w14:textId="77777777" w:rsidR="00A46FBE" w:rsidRDefault="00A46FBE" w:rsidP="00A46FBE">
      <w:pPr>
        <w:rPr>
          <w:rFonts w:asciiTheme="minorHAnsi" w:hAnsiTheme="minorHAnsi" w:cstheme="minorHAnsi"/>
          <w:sz w:val="20"/>
        </w:rPr>
      </w:pPr>
    </w:p>
    <w:p w14:paraId="07CB48B8" w14:textId="77777777" w:rsidR="00A46FBE" w:rsidRDefault="00A46FBE" w:rsidP="002B6210">
      <w:pPr>
        <w:ind w:firstLine="720"/>
        <w:rPr>
          <w:rFonts w:asciiTheme="minorHAnsi" w:hAnsiTheme="minorHAnsi" w:cstheme="minorHAnsi"/>
          <w:sz w:val="20"/>
        </w:rPr>
      </w:pPr>
    </w:p>
    <w:p w14:paraId="1CB16721" w14:textId="77777777" w:rsidR="00A46FBE" w:rsidRDefault="00A46FBE" w:rsidP="00A46FBE">
      <w:pPr>
        <w:rPr>
          <w:rFonts w:asciiTheme="minorHAnsi" w:hAnsiTheme="minorHAnsi" w:cstheme="minorHAnsi"/>
          <w:sz w:val="20"/>
        </w:rPr>
      </w:pPr>
    </w:p>
    <w:p w14:paraId="5CCE1DE0" w14:textId="77777777" w:rsidR="00D461F6" w:rsidRPr="002B6210" w:rsidRDefault="00D461F6" w:rsidP="002B6210">
      <w:pPr>
        <w:rPr>
          <w:rFonts w:asciiTheme="minorHAnsi" w:hAnsiTheme="minorHAnsi" w:cstheme="minorHAnsi"/>
          <w:sz w:val="20"/>
        </w:rPr>
        <w:sectPr w:rsidR="00D461F6" w:rsidRPr="002B6210" w:rsidSect="00686493">
          <w:footerReference w:type="default" r:id="rId19"/>
          <w:footerReference w:type="first" r:id="rId20"/>
          <w:pgSz w:w="12240" w:h="15840"/>
          <w:pgMar w:top="1440" w:right="1440" w:bottom="1440" w:left="1440" w:header="720" w:footer="720" w:gutter="0"/>
          <w:pgNumType w:start="1" w:chapStyle="1"/>
          <w:cols w:space="720"/>
          <w:titlePg/>
          <w:docGrid w:linePitch="360"/>
        </w:sectPr>
      </w:pPr>
    </w:p>
    <w:p w14:paraId="6A5CFFC0"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0CCC5FBD"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17819A39" w14:textId="77777777" w:rsidR="00B7449E" w:rsidRPr="00EC158B" w:rsidRDefault="00B7449E" w:rsidP="00B7449E">
      <w:pPr>
        <w:spacing w:line="300" w:lineRule="atLeast"/>
        <w:ind w:left="360"/>
        <w:rPr>
          <w:rFonts w:asciiTheme="minorHAnsi" w:hAnsiTheme="minorHAnsi" w:cstheme="minorHAnsi"/>
          <w:sz w:val="20"/>
        </w:rPr>
      </w:pPr>
    </w:p>
    <w:p w14:paraId="620637E6"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39B5F6D"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1AA8AF84"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4622967" w14:textId="7777777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 xml:space="preserve">means: (i)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technical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(i)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788FFFE0"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7583CBF"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F1F3558"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0B4E2F2A"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51740897"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 xml:space="preserve">later of (i)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6B7A7ABF"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4C3CED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76E23B9B"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6015AA09"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3A28F78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50AC00B4"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71A3E85B"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3815EBA3"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BFD9A5E"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0B17CCF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28DD28D8" w14:textId="77777777" w:rsidR="006E0AD4" w:rsidRDefault="00437785" w:rsidP="005C5777">
      <w:pPr>
        <w:pStyle w:val="BodyText"/>
        <w:spacing w:before="120" w:after="120" w:line="240" w:lineRule="auto"/>
        <w:rPr>
          <w:rFonts w:asciiTheme="minorHAnsi" w:hAnsiTheme="minorHAnsi" w:cstheme="minorHAnsi"/>
          <w:sz w:val="20"/>
        </w:rPr>
        <w:sectPr w:rsidR="006E0AD4" w:rsidSect="008B493E">
          <w:footerReference w:type="default" r:id="rId21"/>
          <w:pgSz w:w="12240" w:h="15840"/>
          <w:pgMar w:top="1440" w:right="1440" w:bottom="1440" w:left="1440" w:header="720" w:footer="720" w:gutter="0"/>
          <w:cols w:space="720"/>
          <w:docGrid w:linePitch="360"/>
        </w:sect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p w14:paraId="2B1DBCED" w14:textId="77777777" w:rsidR="009C3D22" w:rsidRDefault="009C3D22" w:rsidP="005C5777">
      <w:pPr>
        <w:pStyle w:val="BodyText"/>
        <w:spacing w:before="120" w:after="120" w:line="240" w:lineRule="auto"/>
        <w:rPr>
          <w:rFonts w:asciiTheme="minorHAnsi" w:hAnsiTheme="minorHAnsi" w:cstheme="minorHAnsi"/>
          <w:sz w:val="20"/>
        </w:rPr>
      </w:pPr>
    </w:p>
    <w:p w14:paraId="2EE58A3E" w14:textId="77777777" w:rsidR="00C337CA" w:rsidRPr="0037441E" w:rsidRDefault="00C337CA" w:rsidP="00C337CA">
      <w:pPr>
        <w:pStyle w:val="JBCMHeading2"/>
        <w:jc w:val="center"/>
        <w:rPr>
          <w:rStyle w:val="Heading4Char"/>
          <w:rFonts w:asciiTheme="minorHAnsi" w:hAnsiTheme="minorHAnsi" w:cstheme="minorHAnsi"/>
          <w:i w:val="0"/>
          <w:sz w:val="20"/>
          <w:szCs w:val="20"/>
        </w:rPr>
      </w:pPr>
      <w:r w:rsidRPr="0037441E">
        <w:rPr>
          <w:rStyle w:val="Heading4Char"/>
          <w:rFonts w:asciiTheme="minorHAnsi" w:hAnsiTheme="minorHAnsi" w:cstheme="minorHAnsi"/>
          <w:i w:val="0"/>
          <w:sz w:val="20"/>
          <w:szCs w:val="20"/>
        </w:rPr>
        <w:t>APPENDIX E</w:t>
      </w:r>
    </w:p>
    <w:p w14:paraId="36F54491" w14:textId="77777777" w:rsidR="00C337CA" w:rsidRPr="0037441E" w:rsidRDefault="00C337CA" w:rsidP="00C337CA">
      <w:pPr>
        <w:rPr>
          <w:rFonts w:asciiTheme="minorHAnsi" w:hAnsiTheme="minorHAnsi" w:cstheme="minorHAnsi"/>
          <w:sz w:val="20"/>
        </w:rPr>
      </w:pPr>
    </w:p>
    <w:p w14:paraId="7A54328F" w14:textId="77777777" w:rsidR="00695544"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14:paraId="0B248785" w14:textId="77777777" w:rsidR="00C337CA" w:rsidRPr="0037441E"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14:paraId="136FBEA1" w14:textId="77777777" w:rsidR="00C337CA" w:rsidRPr="00C337CA" w:rsidRDefault="00C337CA" w:rsidP="00C337CA">
      <w:pPr>
        <w:spacing w:line="300" w:lineRule="atLeast"/>
        <w:jc w:val="center"/>
        <w:rPr>
          <w:rFonts w:cs="Arial"/>
          <w:b/>
          <w:bCs/>
          <w:sz w:val="20"/>
          <w:u w:val="single"/>
        </w:rPr>
      </w:pPr>
    </w:p>
    <w:p w14:paraId="40F0DAA3" w14:textId="77777777" w:rsidR="00C337CA" w:rsidRPr="00C337CA" w:rsidRDefault="00C337CA" w:rsidP="00C337CA">
      <w:pPr>
        <w:spacing w:after="120" w:line="300" w:lineRule="atLeast"/>
        <w:rPr>
          <w:rFonts w:cs="Arial"/>
          <w:sz w:val="20"/>
        </w:rPr>
      </w:pPr>
      <w:r w:rsidRPr="00C337CA">
        <w:rPr>
          <w:rFonts w:cs="Arial"/>
          <w:sz w:val="20"/>
        </w:rPr>
        <w:t xml:space="preserve">Pursuant to Public Contract Code (PCC) section 2010, the following certifications must be provided when (i) submitting a bid or proposal to the </w:t>
      </w:r>
      <w:r>
        <w:rPr>
          <w:rFonts w:cs="Arial"/>
          <w:sz w:val="20"/>
        </w:rPr>
        <w:t xml:space="preserve">JBE </w:t>
      </w:r>
      <w:r w:rsidRPr="00C337CA">
        <w:rPr>
          <w:rFonts w:cs="Arial"/>
          <w:sz w:val="20"/>
        </w:rPr>
        <w:t xml:space="preserve">for a solicitation of goods or services of $100,000 or more, or (ii) </w:t>
      </w:r>
      <w:proofErr w:type="gramStart"/>
      <w:r w:rsidRPr="00C337CA">
        <w:rPr>
          <w:rFonts w:cs="Arial"/>
          <w:sz w:val="20"/>
        </w:rPr>
        <w:t>entering into</w:t>
      </w:r>
      <w:proofErr w:type="gramEnd"/>
      <w:r w:rsidRPr="00C337CA">
        <w:rPr>
          <w:rFonts w:cs="Arial"/>
          <w:sz w:val="20"/>
        </w:rPr>
        <w:t xml:space="preserve"> or renewing a contract with the </w:t>
      </w:r>
      <w:r>
        <w:rPr>
          <w:rFonts w:cs="Arial"/>
          <w:sz w:val="20"/>
        </w:rPr>
        <w:t xml:space="preserve">JBE </w:t>
      </w:r>
      <w:r w:rsidRPr="00C337CA">
        <w:rPr>
          <w:rFonts w:cs="Arial"/>
          <w:sz w:val="20"/>
        </w:rPr>
        <w:t>for the purchase of goods or services of $100,000 or more.</w:t>
      </w:r>
    </w:p>
    <w:p w14:paraId="7300893C" w14:textId="77777777" w:rsidR="00C337CA" w:rsidRPr="00C337CA" w:rsidRDefault="00C337CA" w:rsidP="00C337CA">
      <w:pPr>
        <w:widowControl w:val="0"/>
        <w:spacing w:after="120" w:line="300" w:lineRule="atLeast"/>
        <w:rPr>
          <w:rFonts w:cs="Arial"/>
          <w:b/>
          <w:bCs/>
          <w:sz w:val="20"/>
          <w:u w:val="single"/>
        </w:rPr>
      </w:pPr>
      <w:r w:rsidRPr="00C337CA">
        <w:rPr>
          <w:rFonts w:cs="Arial"/>
          <w:b/>
          <w:bCs/>
          <w:sz w:val="20"/>
          <w:u w:val="single"/>
        </w:rPr>
        <w:t>CERTIFICATIONS:</w:t>
      </w:r>
    </w:p>
    <w:p w14:paraId="769DC3D2" w14:textId="77777777" w:rsidR="00C337CA" w:rsidRPr="00C337CA" w:rsidRDefault="00C337CA" w:rsidP="00C337CA">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sidR="00AC2E92">
        <w:rPr>
          <w:rFonts w:cs="Arial"/>
          <w:sz w:val="20"/>
        </w:rPr>
        <w:t>Contractor is</w:t>
      </w:r>
      <w:r w:rsidRPr="00C337CA">
        <w:rPr>
          <w:rFonts w:cs="Arial"/>
          <w:sz w:val="20"/>
        </w:rPr>
        <w:t xml:space="preserve"> in compliance with the Unruh Civil Rights Act (Section 51 of the Civil Code</w:t>
      </w:r>
      <w:proofErr w:type="gramStart"/>
      <w:r w:rsidRPr="00C337CA">
        <w:rPr>
          <w:rFonts w:cs="Arial"/>
          <w:sz w:val="20"/>
        </w:rPr>
        <w:t>);</w:t>
      </w:r>
      <w:proofErr w:type="gramEnd"/>
    </w:p>
    <w:p w14:paraId="1D6E4767" w14:textId="77777777" w:rsidR="00C337CA" w:rsidRPr="00C337CA" w:rsidRDefault="00C337CA" w:rsidP="00C337CA">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sidR="00AC2E92">
        <w:rPr>
          <w:rFonts w:cs="Arial"/>
          <w:sz w:val="20"/>
        </w:rPr>
        <w:t xml:space="preserve">Contractor is </w:t>
      </w:r>
      <w:r w:rsidRPr="00C337CA">
        <w:rPr>
          <w:rFonts w:cs="Arial"/>
          <w:sz w:val="20"/>
        </w:rPr>
        <w:t>in compliance with the California Fair Employment and Housing Act (Chapter 7 (commencing with Section 12960) of Part 2.8 of Division 3 of the Title 2 of the Government Code</w:t>
      </w:r>
      <w:proofErr w:type="gramStart"/>
      <w:r w:rsidRPr="00C337CA">
        <w:rPr>
          <w:rFonts w:cs="Arial"/>
          <w:sz w:val="20"/>
        </w:rPr>
        <w:t>);</w:t>
      </w:r>
      <w:proofErr w:type="gramEnd"/>
    </w:p>
    <w:p w14:paraId="2AB5F47D" w14:textId="77777777" w:rsidR="00C337CA" w:rsidRDefault="00C337CA" w:rsidP="00C337CA">
      <w:pPr>
        <w:tabs>
          <w:tab w:val="left" w:pos="720"/>
        </w:tabs>
        <w:spacing w:after="120" w:line="300" w:lineRule="atLeast"/>
        <w:ind w:left="720" w:hanging="720"/>
        <w:rPr>
          <w:rFonts w:cs="Arial"/>
          <w:sz w:val="20"/>
        </w:rPr>
      </w:pPr>
      <w:r w:rsidRPr="00C337CA">
        <w:rPr>
          <w:rFonts w:cs="Arial"/>
          <w:sz w:val="20"/>
        </w:rPr>
        <w:t>3.</w:t>
      </w:r>
      <w:r w:rsidRPr="00C337CA">
        <w:rPr>
          <w:rFonts w:cs="Arial"/>
          <w:sz w:val="20"/>
        </w:rPr>
        <w:tab/>
      </w:r>
      <w:r w:rsidR="00AC2E92">
        <w:rPr>
          <w:rFonts w:cs="Arial"/>
          <w:sz w:val="20"/>
        </w:rPr>
        <w:t xml:space="preserve">Contractor does </w:t>
      </w:r>
      <w:r w:rsidRPr="00C337CA">
        <w:rPr>
          <w:rFonts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6E5AFD">
        <w:rPr>
          <w:rFonts w:cs="Arial"/>
          <w:sz w:val="20"/>
        </w:rPr>
        <w:t xml:space="preserve">Title 2 of the Government Code); </w:t>
      </w:r>
      <w:r w:rsidR="006E5AFD" w:rsidRPr="00C337CA">
        <w:rPr>
          <w:rFonts w:cs="Arial"/>
          <w:b/>
          <w:sz w:val="20"/>
        </w:rPr>
        <w:t>and</w:t>
      </w:r>
    </w:p>
    <w:p w14:paraId="2171307C" w14:textId="77777777" w:rsidR="00A803FD" w:rsidRPr="00A803FD" w:rsidRDefault="00A803FD" w:rsidP="00A803FD">
      <w:pPr>
        <w:tabs>
          <w:tab w:val="left" w:pos="720"/>
        </w:tabs>
        <w:autoSpaceDE w:val="0"/>
        <w:autoSpaceDN w:val="0"/>
        <w:spacing w:after="120" w:line="300" w:lineRule="atLeast"/>
        <w:ind w:left="720" w:hanging="720"/>
        <w:rPr>
          <w:rFonts w:asciiTheme="minorHAnsi" w:hAnsiTheme="minorHAnsi" w:cstheme="minorHAnsi"/>
          <w:sz w:val="20"/>
        </w:rPr>
      </w:pPr>
      <w:r w:rsidRPr="00A803FD">
        <w:rPr>
          <w:rFonts w:asciiTheme="minorHAnsi" w:hAnsiTheme="minorHAnsi" w:cstheme="minorHAnsi"/>
          <w:sz w:val="20"/>
        </w:rPr>
        <w:t>4.</w:t>
      </w:r>
      <w:r w:rsidRPr="00A803FD">
        <w:rPr>
          <w:rFonts w:asciiTheme="minorHAnsi" w:hAnsiTheme="minorHAnsi" w:cstheme="minorHAnsi"/>
          <w:sz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062B39">
        <w:rPr>
          <w:rFonts w:asciiTheme="minorHAnsi" w:hAnsiTheme="minorHAnsi" w:cstheme="minorHAnsi"/>
          <w:sz w:val="20"/>
        </w:rPr>
        <w:t>)</w:t>
      </w:r>
      <w:r w:rsidRPr="00A803FD">
        <w:rPr>
          <w:rFonts w:asciiTheme="minorHAnsi" w:hAnsiTheme="minorHAnsi" w:cstheme="minorHAnsi"/>
          <w:sz w:val="20"/>
        </w:rPr>
        <w:t>.</w:t>
      </w:r>
    </w:p>
    <w:p w14:paraId="0E5DCD0E" w14:textId="77777777" w:rsidR="00A803FD" w:rsidRPr="00C337CA" w:rsidRDefault="00A803FD" w:rsidP="00C337CA">
      <w:pPr>
        <w:tabs>
          <w:tab w:val="left" w:pos="720"/>
        </w:tabs>
        <w:spacing w:after="120" w:line="300" w:lineRule="atLeast"/>
        <w:ind w:left="720" w:hanging="720"/>
        <w:rPr>
          <w:rFonts w:cs="Arial"/>
          <w:sz w:val="20"/>
        </w:rPr>
      </w:pPr>
    </w:p>
    <w:p w14:paraId="3F905AEB" w14:textId="77777777" w:rsidR="00C337CA" w:rsidRPr="00C337CA" w:rsidRDefault="00C337CA" w:rsidP="00C337CA">
      <w:pPr>
        <w:widowControl w:val="0"/>
        <w:spacing w:line="300" w:lineRule="atLeast"/>
        <w:rPr>
          <w:rFonts w:cs="Arial"/>
          <w:sz w:val="20"/>
        </w:rPr>
      </w:pPr>
      <w:r w:rsidRPr="00C337CA">
        <w:rPr>
          <w:rFonts w:cs="Arial"/>
          <w:sz w:val="20"/>
        </w:rPr>
        <w:t xml:space="preserve">The certifications made in this document are made under penalty of perjury under the laws of the State of California. I, the official named below, certify that I am duly authorized to legally bind the </w:t>
      </w:r>
      <w:r w:rsidR="00AC2E92">
        <w:rPr>
          <w:rFonts w:cs="Arial"/>
          <w:sz w:val="20"/>
        </w:rPr>
        <w:t xml:space="preserve">Contractor </w:t>
      </w:r>
      <w:r w:rsidRPr="00C337CA">
        <w:rPr>
          <w:rFonts w:cs="Arial"/>
          <w:sz w:val="20"/>
        </w:rPr>
        <w:t xml:space="preserve">to the certifications made in this document. </w:t>
      </w:r>
    </w:p>
    <w:p w14:paraId="1FFCB221" w14:textId="77777777" w:rsidR="00C337CA" w:rsidRPr="00C337CA" w:rsidRDefault="00C337CA" w:rsidP="00C337CA">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C337CA" w:rsidRPr="00C337CA" w14:paraId="6C29CD6C" w14:textId="77777777" w:rsidTr="00ED212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C4A5DC7" w14:textId="77777777" w:rsidR="00C337CA" w:rsidRPr="00C337CA" w:rsidRDefault="00AC2E92" w:rsidP="00ED2129">
            <w:pPr>
              <w:keepNext/>
              <w:spacing w:line="480" w:lineRule="auto"/>
              <w:rPr>
                <w:rFonts w:cs="Arial"/>
                <w:sz w:val="20"/>
              </w:rPr>
            </w:pPr>
            <w:r>
              <w:rPr>
                <w:rFonts w:cs="Arial"/>
                <w:i/>
                <w:iCs/>
                <w:sz w:val="20"/>
              </w:rPr>
              <w:t>Contractor</w:t>
            </w:r>
            <w:r w:rsidR="00C337CA"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BFC6134" w14:textId="77777777" w:rsidR="00C337CA" w:rsidRPr="00C337CA" w:rsidRDefault="00C337CA" w:rsidP="00ED2129">
            <w:pPr>
              <w:keepNext/>
              <w:spacing w:line="480" w:lineRule="auto"/>
              <w:rPr>
                <w:rFonts w:cs="Arial"/>
                <w:sz w:val="20"/>
              </w:rPr>
            </w:pPr>
            <w:r w:rsidRPr="00C337CA">
              <w:rPr>
                <w:rFonts w:cs="Arial"/>
                <w:i/>
                <w:iCs/>
                <w:sz w:val="20"/>
              </w:rPr>
              <w:t>Federal ID Number </w:t>
            </w:r>
          </w:p>
        </w:tc>
      </w:tr>
      <w:tr w:rsidR="00C337CA" w:rsidRPr="00C337CA" w14:paraId="0358BF68" w14:textId="77777777" w:rsidTr="00ED212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BA97A8" w14:textId="77777777" w:rsidR="00C337CA" w:rsidRPr="00C337CA" w:rsidRDefault="00C337CA" w:rsidP="00ED2129">
            <w:pPr>
              <w:keepNext/>
              <w:spacing w:line="480" w:lineRule="auto"/>
              <w:rPr>
                <w:rFonts w:cs="Arial"/>
                <w:sz w:val="20"/>
              </w:rPr>
            </w:pPr>
            <w:r w:rsidRPr="00C337CA">
              <w:rPr>
                <w:rFonts w:cs="Arial"/>
                <w:i/>
                <w:iCs/>
                <w:sz w:val="20"/>
              </w:rPr>
              <w:t>By (Authorized Signature)</w:t>
            </w:r>
          </w:p>
        </w:tc>
      </w:tr>
      <w:tr w:rsidR="00C337CA" w:rsidRPr="00C337CA" w14:paraId="4F3A4242" w14:textId="77777777" w:rsidTr="00ED212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EB3B52C" w14:textId="77777777" w:rsidR="00C337CA" w:rsidRPr="00C337CA" w:rsidRDefault="00C337CA" w:rsidP="00ED2129">
            <w:pPr>
              <w:keepNext/>
              <w:spacing w:line="480" w:lineRule="auto"/>
              <w:rPr>
                <w:rFonts w:cs="Arial"/>
                <w:sz w:val="20"/>
              </w:rPr>
            </w:pPr>
            <w:r w:rsidRPr="00C337CA">
              <w:rPr>
                <w:rFonts w:cs="Arial"/>
                <w:i/>
                <w:iCs/>
                <w:sz w:val="20"/>
              </w:rPr>
              <w:t>Printed Name and Title of Person Signing </w:t>
            </w:r>
          </w:p>
        </w:tc>
      </w:tr>
      <w:tr w:rsidR="00C337CA" w:rsidRPr="00C337CA" w14:paraId="1DE4502E" w14:textId="77777777" w:rsidTr="00ED212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90CBFC3" w14:textId="77777777" w:rsidR="00C337CA" w:rsidRPr="00C337CA" w:rsidRDefault="00C337CA" w:rsidP="00ED2129">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92550E4" w14:textId="77777777" w:rsidR="00C337CA" w:rsidRPr="00C337CA" w:rsidRDefault="00C337CA" w:rsidP="00ED2129">
            <w:pPr>
              <w:keepNext/>
              <w:rPr>
                <w:rFonts w:cs="Arial"/>
                <w:i/>
                <w:iCs/>
                <w:sz w:val="20"/>
              </w:rPr>
            </w:pPr>
            <w:r w:rsidRPr="00C337CA">
              <w:rPr>
                <w:rFonts w:cs="Arial"/>
                <w:i/>
                <w:iCs/>
                <w:sz w:val="20"/>
              </w:rPr>
              <w:t>Executed in the County of _________ in the State of ____________</w:t>
            </w:r>
          </w:p>
          <w:p w14:paraId="379D0562" w14:textId="77777777" w:rsidR="00C337CA" w:rsidRPr="00C337CA" w:rsidRDefault="00C337CA" w:rsidP="00ED2129">
            <w:pPr>
              <w:keepNext/>
              <w:rPr>
                <w:rFonts w:cs="Arial"/>
                <w:sz w:val="20"/>
              </w:rPr>
            </w:pPr>
          </w:p>
        </w:tc>
      </w:tr>
    </w:tbl>
    <w:p w14:paraId="5AE4A470" w14:textId="77777777" w:rsidR="00C337CA" w:rsidRPr="00C337CA" w:rsidRDefault="00C337CA" w:rsidP="00C337CA">
      <w:pPr>
        <w:rPr>
          <w:rFonts w:asciiTheme="minorHAnsi" w:hAnsiTheme="minorHAnsi" w:cstheme="minorHAnsi"/>
          <w:sz w:val="20"/>
          <w:lang w:bidi="en-US"/>
        </w:rPr>
      </w:pPr>
    </w:p>
    <w:p w14:paraId="10855194" w14:textId="77777777" w:rsidR="009C3D22" w:rsidRPr="00C337CA" w:rsidRDefault="009C3D22" w:rsidP="005C5777">
      <w:pPr>
        <w:pStyle w:val="BodyText"/>
        <w:spacing w:before="120" w:after="120" w:line="240" w:lineRule="auto"/>
        <w:rPr>
          <w:rFonts w:asciiTheme="minorHAnsi" w:hAnsiTheme="minorHAnsi" w:cstheme="minorHAnsi"/>
          <w:sz w:val="20"/>
        </w:rPr>
      </w:pPr>
    </w:p>
    <w:p w14:paraId="7AB25A65" w14:textId="77777777" w:rsidR="009C3D22" w:rsidRPr="00C337CA" w:rsidRDefault="009C3D22" w:rsidP="005C5777">
      <w:pPr>
        <w:pStyle w:val="BodyText"/>
        <w:spacing w:before="120" w:after="120" w:line="240" w:lineRule="auto"/>
        <w:rPr>
          <w:rFonts w:asciiTheme="minorHAnsi" w:hAnsiTheme="minorHAnsi" w:cstheme="minorHAnsi"/>
          <w:sz w:val="20"/>
        </w:rPr>
      </w:pPr>
    </w:p>
    <w:sectPr w:rsidR="009C3D22" w:rsidRPr="00C337CA" w:rsidSect="008B493E">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6B54E" w14:textId="77777777" w:rsidR="00FD164A" w:rsidRDefault="00FD164A" w:rsidP="00437785">
      <w:r>
        <w:separator/>
      </w:r>
    </w:p>
  </w:endnote>
  <w:endnote w:type="continuationSeparator" w:id="0">
    <w:p w14:paraId="31848A83" w14:textId="77777777" w:rsidR="00FD164A" w:rsidRDefault="00FD164A"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9083"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5B5FDEC2" w14:textId="77777777" w:rsidR="003B4F33" w:rsidRDefault="003B4F33"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29BF0" w14:textId="5A0BA88E" w:rsidR="003B4F33" w:rsidRPr="00DF2086" w:rsidRDefault="00DF2086" w:rsidP="00DF2086">
    <w:pPr>
      <w:pStyle w:val="Footer"/>
      <w:ind w:right="360"/>
      <w:jc w:val="right"/>
      <w:rPr>
        <w:sz w:val="20"/>
      </w:rPr>
    </w:pPr>
    <w:r w:rsidRPr="00DF2086">
      <w:rPr>
        <w:sz w:val="20"/>
      </w:rPr>
      <w:t>D-1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63BE" w14:textId="3A65ED7E" w:rsidR="006E0AD4" w:rsidRPr="00DF2086" w:rsidRDefault="006E0AD4" w:rsidP="00DF2086">
    <w:pPr>
      <w:pStyle w:val="Footer"/>
      <w:ind w:right="360"/>
      <w:jc w:val="right"/>
      <w:rPr>
        <w:sz w:val="20"/>
      </w:rPr>
    </w:pPr>
    <w:r>
      <w:rPr>
        <w:sz w:val="20"/>
      </w:rPr>
      <w:t>E</w:t>
    </w:r>
    <w:r w:rsidRPr="00DF2086">
      <w:rPr>
        <w:sz w:val="20"/>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13E7" w14:textId="77777777" w:rsidR="00896EE8" w:rsidRDefault="00896EE8" w:rsidP="00896EE8">
    <w:pPr>
      <w:pStyle w:val="Footer"/>
      <w:jc w:val="right"/>
    </w:pPr>
    <w:r>
      <w:rPr>
        <w:sz w:val="16"/>
        <w:szCs w:val="16"/>
      </w:rPr>
      <w:t xml:space="preserve">rev </w:t>
    </w:r>
    <w:r w:rsidR="000F1798">
      <w:rPr>
        <w:sz w:val="16"/>
        <w:szCs w:val="16"/>
      </w:rPr>
      <w:t>5-04</w:t>
    </w:r>
    <w:r w:rsidR="009B5E10">
      <w:rPr>
        <w:sz w:val="16"/>
        <w:szCs w:val="16"/>
      </w:rPr>
      <w:t>-</w:t>
    </w:r>
    <w:proofErr w:type="gramStart"/>
    <w:r w:rsidR="009B5E10">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14642141"/>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001542">
          <w:rPr>
            <w:noProof/>
          </w:rPr>
          <w:t>2</w:t>
        </w:r>
        <w:r w:rsidR="00E5363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30BF" w14:textId="348A2711" w:rsidR="008953BE" w:rsidRPr="008953BE" w:rsidRDefault="008953BE">
    <w:pPr>
      <w:pStyle w:val="Footer"/>
      <w:rPr>
        <w:sz w:val="16"/>
        <w:szCs w:val="16"/>
      </w:rPr>
    </w:pPr>
    <w:r w:rsidRPr="008953BE">
      <w:rPr>
        <w:sz w:val="16"/>
        <w:szCs w:val="16"/>
      </w:rPr>
      <w:t xml:space="preserve">rev. </w:t>
    </w:r>
    <w:r w:rsidR="005200C3">
      <w:rPr>
        <w:sz w:val="16"/>
        <w:szCs w:val="16"/>
      </w:rPr>
      <w:t>Dec.</w:t>
    </w:r>
    <w:r w:rsidR="007031B1">
      <w:rPr>
        <w:sz w:val="16"/>
        <w:szCs w:val="16"/>
      </w:rPr>
      <w:t>202</w:t>
    </w:r>
    <w:r w:rsidR="00564F2C">
      <w:rPr>
        <w:sz w:val="16"/>
        <w:szCs w:val="16"/>
      </w:rPr>
      <w:t>3</w:t>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C95F" w14:textId="1F742C42" w:rsidR="00001542" w:rsidRDefault="00001542" w:rsidP="00896EE8">
    <w:pPr>
      <w:pStyle w:val="Footer"/>
      <w:jc w:val="right"/>
    </w:pPr>
    <w:r>
      <w:rPr>
        <w:sz w:val="16"/>
        <w:szCs w:val="16"/>
      </w:rPr>
      <w:t xml:space="preserve">rev </w:t>
    </w:r>
    <w:r w:rsidR="008D4E59">
      <w:rPr>
        <w:sz w:val="16"/>
        <w:szCs w:val="16"/>
      </w:rPr>
      <w:t xml:space="preserve">Dec. </w:t>
    </w:r>
    <w:r w:rsidR="000C05BF">
      <w:rPr>
        <w:sz w:val="16"/>
        <w:szCs w:val="16"/>
      </w:rPr>
      <w:t>202</w:t>
    </w:r>
    <w:r w:rsidR="00564F2C">
      <w:rPr>
        <w:sz w:val="16"/>
        <w:szCs w:val="16"/>
      </w:rPr>
      <w:t>3</w:t>
    </w:r>
    <w:r>
      <w:rPr>
        <w:b/>
        <w:sz w:val="16"/>
        <w:szCs w:val="16"/>
      </w:rPr>
      <w:tab/>
    </w:r>
    <w:r>
      <w:rPr>
        <w:b/>
        <w:sz w:val="16"/>
        <w:szCs w:val="16"/>
      </w:rPr>
      <w:tab/>
    </w:r>
    <w:sdt>
      <w:sdtPr>
        <w:rPr>
          <w:sz w:val="20"/>
        </w:rPr>
        <w:id w:val="17147072"/>
        <w:docPartObj>
          <w:docPartGallery w:val="Page Numbers (Bottom of Page)"/>
          <w:docPartUnique/>
        </w:docPartObj>
      </w:sdtPr>
      <w:sdtEndPr/>
      <w:sdtContent>
        <w:r w:rsidRPr="00DF2086">
          <w:rPr>
            <w:sz w:val="20"/>
          </w:rPr>
          <w:t>A-</w:t>
        </w:r>
        <w:r w:rsidR="00E5363C" w:rsidRPr="00DF2086">
          <w:rPr>
            <w:sz w:val="20"/>
          </w:rPr>
          <w:fldChar w:fldCharType="begin"/>
        </w:r>
        <w:r w:rsidR="00E5363C" w:rsidRPr="00DF2086">
          <w:rPr>
            <w:sz w:val="20"/>
          </w:rPr>
          <w:instrText xml:space="preserve"> PAGE   \* MERGEFORMAT </w:instrText>
        </w:r>
        <w:r w:rsidR="00E5363C" w:rsidRPr="00DF2086">
          <w:rPr>
            <w:sz w:val="20"/>
          </w:rPr>
          <w:fldChar w:fldCharType="separate"/>
        </w:r>
        <w:r w:rsidR="00844DBC" w:rsidRPr="00DF2086">
          <w:rPr>
            <w:noProof/>
            <w:sz w:val="20"/>
          </w:rPr>
          <w:t>2</w:t>
        </w:r>
        <w:r w:rsidR="00E5363C" w:rsidRPr="00DF2086">
          <w:rPr>
            <w:noProof/>
            <w:sz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A503" w14:textId="3E63A6FA" w:rsidR="00001542" w:rsidRPr="00DF2086" w:rsidRDefault="00001542" w:rsidP="00DF2086">
    <w:pPr>
      <w:pStyle w:val="Footer"/>
      <w:jc w:val="right"/>
      <w:rPr>
        <w:sz w:val="20"/>
      </w:rPr>
    </w:pPr>
    <w:r w:rsidRPr="00DF2086">
      <w:rPr>
        <w:sz w:val="20"/>
      </w:rPr>
      <w:t xml:space="preserve">                                                                                                                                             A-</w:t>
    </w:r>
    <w:r w:rsidR="001975EC" w:rsidRPr="00DF2086">
      <w:rPr>
        <w:sz w:val="20"/>
      </w:rPr>
      <w:fldChar w:fldCharType="begin"/>
    </w:r>
    <w:r w:rsidRPr="00DF2086">
      <w:rPr>
        <w:sz w:val="20"/>
      </w:rPr>
      <w:instrText xml:space="preserve"> PAGE   \* MERGEFORMAT </w:instrText>
    </w:r>
    <w:r w:rsidR="001975EC" w:rsidRPr="00DF2086">
      <w:rPr>
        <w:sz w:val="20"/>
      </w:rPr>
      <w:fldChar w:fldCharType="separate"/>
    </w:r>
    <w:r w:rsidR="00844DBC" w:rsidRPr="00DF2086">
      <w:rPr>
        <w:noProof/>
        <w:sz w:val="20"/>
      </w:rPr>
      <w:t>1</w:t>
    </w:r>
    <w:r w:rsidR="001975EC" w:rsidRPr="00DF2086">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8407" w14:textId="4665FBAE" w:rsidR="00896EE8" w:rsidRDefault="00896EE8" w:rsidP="00896EE8">
    <w:pPr>
      <w:pStyle w:val="Footer"/>
      <w:jc w:val="right"/>
    </w:pPr>
    <w:r>
      <w:rPr>
        <w:sz w:val="16"/>
        <w:szCs w:val="16"/>
      </w:rPr>
      <w:t xml:space="preserve">rev </w:t>
    </w:r>
    <w:r w:rsidR="004A7D8E">
      <w:rPr>
        <w:sz w:val="16"/>
        <w:szCs w:val="16"/>
      </w:rPr>
      <w:t xml:space="preserve">Dec. </w:t>
    </w:r>
    <w:r w:rsidR="000C05BF">
      <w:rPr>
        <w:sz w:val="16"/>
        <w:szCs w:val="16"/>
      </w:rPr>
      <w:t>202</w:t>
    </w:r>
    <w:r w:rsidR="00564F2C">
      <w:rPr>
        <w:sz w:val="16"/>
        <w:szCs w:val="16"/>
      </w:rPr>
      <w:t>3</w:t>
    </w:r>
    <w:r>
      <w:rPr>
        <w:b/>
        <w:sz w:val="16"/>
        <w:szCs w:val="16"/>
      </w:rPr>
      <w:tab/>
    </w:r>
    <w:r>
      <w:rPr>
        <w:b/>
        <w:sz w:val="16"/>
        <w:szCs w:val="16"/>
      </w:rPr>
      <w:tab/>
    </w:r>
    <w:sdt>
      <w:sdtPr>
        <w:rPr>
          <w:sz w:val="20"/>
        </w:rPr>
        <w:id w:val="14642143"/>
        <w:docPartObj>
          <w:docPartGallery w:val="Page Numbers (Bottom of Page)"/>
          <w:docPartUnique/>
        </w:docPartObj>
      </w:sdtPr>
      <w:sdtEndPr/>
      <w:sdtContent>
        <w:r w:rsidR="00001542" w:rsidRPr="00DF2086">
          <w:rPr>
            <w:sz w:val="20"/>
          </w:rPr>
          <w:t>B-</w:t>
        </w:r>
        <w:r w:rsidR="00E5363C" w:rsidRPr="00DF2086">
          <w:rPr>
            <w:sz w:val="20"/>
          </w:rPr>
          <w:fldChar w:fldCharType="begin"/>
        </w:r>
        <w:r w:rsidR="00E5363C" w:rsidRPr="00DF2086">
          <w:rPr>
            <w:sz w:val="20"/>
          </w:rPr>
          <w:instrText xml:space="preserve"> PAGE   \* MERGEFORMAT </w:instrText>
        </w:r>
        <w:r w:rsidR="00E5363C" w:rsidRPr="00DF2086">
          <w:rPr>
            <w:sz w:val="20"/>
          </w:rPr>
          <w:fldChar w:fldCharType="separate"/>
        </w:r>
        <w:r w:rsidR="00844DBC" w:rsidRPr="00DF2086">
          <w:rPr>
            <w:noProof/>
            <w:sz w:val="20"/>
          </w:rPr>
          <w:t>1</w:t>
        </w:r>
        <w:r w:rsidR="00E5363C" w:rsidRPr="00DF2086">
          <w:rPr>
            <w:noProof/>
            <w:sz w:val="20"/>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9529" w14:textId="779DCA6D" w:rsidR="001524A0" w:rsidRDefault="001524A0" w:rsidP="00896EE8">
    <w:pPr>
      <w:pStyle w:val="Footer"/>
      <w:jc w:val="right"/>
    </w:pPr>
    <w:r w:rsidRPr="00C314CE">
      <w:rPr>
        <w:b/>
        <w:sz w:val="16"/>
        <w:szCs w:val="16"/>
      </w:rPr>
      <w:t xml:space="preserve"> </w:t>
    </w:r>
    <w:r>
      <w:rPr>
        <w:b/>
        <w:sz w:val="16"/>
        <w:szCs w:val="16"/>
      </w:rPr>
      <w:tab/>
    </w:r>
    <w:r>
      <w:rPr>
        <w:b/>
        <w:sz w:val="16"/>
        <w:szCs w:val="16"/>
      </w:rPr>
      <w:tab/>
    </w:r>
    <w:sdt>
      <w:sdtPr>
        <w:rPr>
          <w:sz w:val="20"/>
        </w:rPr>
        <w:id w:val="4451525"/>
        <w:docPartObj>
          <w:docPartGallery w:val="Page Numbers (Bottom of Page)"/>
          <w:docPartUnique/>
        </w:docPartObj>
      </w:sdtPr>
      <w:sdtEndPr/>
      <w:sdtContent>
        <w:r w:rsidRPr="00DF2086">
          <w:rPr>
            <w:sz w:val="20"/>
          </w:rP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FA65" w14:textId="36FC1FCE" w:rsidR="00896EE8" w:rsidRDefault="00BF2D45" w:rsidP="00896EE8">
    <w:pPr>
      <w:pStyle w:val="Footer"/>
      <w:jc w:val="right"/>
    </w:pPr>
    <w:r>
      <w:rPr>
        <w:sz w:val="16"/>
        <w:szCs w:val="16"/>
      </w:rPr>
      <w:t xml:space="preserve">rev </w:t>
    </w:r>
    <w:r w:rsidR="004A7D8E">
      <w:rPr>
        <w:sz w:val="16"/>
        <w:szCs w:val="16"/>
      </w:rPr>
      <w:t xml:space="preserve">Dec. </w:t>
    </w:r>
    <w:r w:rsidR="00715EB8">
      <w:rPr>
        <w:sz w:val="16"/>
        <w:szCs w:val="16"/>
      </w:rPr>
      <w:t>202</w:t>
    </w:r>
    <w:r w:rsidR="00564F2C">
      <w:rPr>
        <w:sz w:val="16"/>
        <w:szCs w:val="16"/>
      </w:rPr>
      <w:t>3</w:t>
    </w:r>
    <w:r w:rsidR="00896EE8">
      <w:rPr>
        <w:b/>
        <w:sz w:val="16"/>
        <w:szCs w:val="16"/>
      </w:rPr>
      <w:tab/>
    </w:r>
    <w:r w:rsidR="00896EE8">
      <w:rPr>
        <w:b/>
        <w:sz w:val="16"/>
        <w:szCs w:val="16"/>
      </w:rPr>
      <w:tab/>
    </w:r>
    <w:sdt>
      <w:sdtPr>
        <w:rPr>
          <w:sz w:val="20"/>
        </w:rPr>
        <w:id w:val="14642150"/>
        <w:docPartObj>
          <w:docPartGallery w:val="Page Numbers (Bottom of Page)"/>
          <w:docPartUnique/>
        </w:docPartObj>
      </w:sdtPr>
      <w:sdtEndPr/>
      <w:sdtContent>
        <w:r w:rsidR="00896EE8" w:rsidRPr="00D0185C">
          <w:rPr>
            <w:sz w:val="20"/>
          </w:rPr>
          <w:t>C-</w:t>
        </w:r>
        <w:r w:rsidR="00E5363C" w:rsidRPr="00D0185C">
          <w:rPr>
            <w:sz w:val="20"/>
          </w:rPr>
          <w:fldChar w:fldCharType="begin"/>
        </w:r>
        <w:r w:rsidR="00E5363C" w:rsidRPr="00D0185C">
          <w:rPr>
            <w:sz w:val="20"/>
          </w:rPr>
          <w:instrText xml:space="preserve"> PAGE   \* MERGEFORMAT </w:instrText>
        </w:r>
        <w:r w:rsidR="00E5363C" w:rsidRPr="00D0185C">
          <w:rPr>
            <w:sz w:val="20"/>
          </w:rPr>
          <w:fldChar w:fldCharType="separate"/>
        </w:r>
        <w:r w:rsidR="00844DBC" w:rsidRPr="00D0185C">
          <w:rPr>
            <w:noProof/>
            <w:sz w:val="20"/>
          </w:rPr>
          <w:t>5</w:t>
        </w:r>
        <w:r w:rsidR="00E5363C" w:rsidRPr="00D0185C">
          <w:rPr>
            <w:noProof/>
            <w:sz w:val="20"/>
          </w:rPr>
          <w:fldChar w:fldCharType="end"/>
        </w:r>
      </w:sdtContent>
    </w:sdt>
  </w:p>
  <w:p w14:paraId="40D99C2E" w14:textId="77777777" w:rsidR="003B4F33" w:rsidRDefault="003B4F33"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2721" w14:textId="7A984DE2" w:rsidR="00896EE8" w:rsidRDefault="00BF2D45" w:rsidP="00896EE8">
    <w:pPr>
      <w:pStyle w:val="Footer"/>
      <w:jc w:val="right"/>
    </w:pPr>
    <w:r>
      <w:rPr>
        <w:sz w:val="16"/>
        <w:szCs w:val="16"/>
      </w:rPr>
      <w:t xml:space="preserve">rev </w:t>
    </w:r>
    <w:r w:rsidR="004A7D8E">
      <w:rPr>
        <w:sz w:val="16"/>
        <w:szCs w:val="16"/>
      </w:rPr>
      <w:t>Dec.</w:t>
    </w:r>
    <w:r w:rsidR="000C05BF">
      <w:rPr>
        <w:sz w:val="16"/>
        <w:szCs w:val="16"/>
      </w:rPr>
      <w:t>202</w:t>
    </w:r>
    <w:r w:rsidR="00564F2C">
      <w:rPr>
        <w:sz w:val="16"/>
        <w:szCs w:val="16"/>
      </w:rPr>
      <w:t>3</w:t>
    </w:r>
    <w:r w:rsidR="00896EE8">
      <w:rPr>
        <w:b/>
        <w:sz w:val="16"/>
        <w:szCs w:val="16"/>
      </w:rPr>
      <w:tab/>
    </w:r>
    <w:r w:rsidR="00896EE8">
      <w:rPr>
        <w:b/>
        <w:sz w:val="16"/>
        <w:szCs w:val="16"/>
      </w:rPr>
      <w:tab/>
    </w:r>
    <w:r w:rsidR="00896EE8" w:rsidRPr="00DF2086">
      <w:rPr>
        <w:sz w:val="20"/>
      </w:rPr>
      <w:t>C-</w:t>
    </w:r>
    <w:sdt>
      <w:sdtPr>
        <w:rPr>
          <w:sz w:val="20"/>
        </w:rPr>
        <w:id w:val="14642146"/>
        <w:docPartObj>
          <w:docPartGallery w:val="Page Numbers (Bottom of Page)"/>
          <w:docPartUnique/>
        </w:docPartObj>
      </w:sdtPr>
      <w:sdtEndPr/>
      <w:sdtContent>
        <w:r w:rsidR="00E5363C" w:rsidRPr="00DF2086">
          <w:rPr>
            <w:sz w:val="20"/>
          </w:rPr>
          <w:fldChar w:fldCharType="begin"/>
        </w:r>
        <w:r w:rsidR="00E5363C" w:rsidRPr="00DF2086">
          <w:rPr>
            <w:sz w:val="20"/>
          </w:rPr>
          <w:instrText xml:space="preserve"> PAGE   \* MERGEFORMAT </w:instrText>
        </w:r>
        <w:r w:rsidR="00E5363C" w:rsidRPr="00DF2086">
          <w:rPr>
            <w:sz w:val="20"/>
          </w:rPr>
          <w:fldChar w:fldCharType="separate"/>
        </w:r>
        <w:r w:rsidR="00844DBC" w:rsidRPr="00DF2086">
          <w:rPr>
            <w:noProof/>
            <w:sz w:val="20"/>
          </w:rPr>
          <w:t>1</w:t>
        </w:r>
        <w:r w:rsidR="00E5363C" w:rsidRPr="00DF2086">
          <w:rPr>
            <w:noProof/>
            <w:sz w:val="20"/>
          </w:rPr>
          <w:fldChar w:fldCharType="end"/>
        </w:r>
      </w:sdtContent>
    </w:sdt>
  </w:p>
  <w:p w14:paraId="358DFC13" w14:textId="77777777" w:rsidR="003B4F33" w:rsidRDefault="003B4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1633E" w14:textId="77777777" w:rsidR="00FD164A" w:rsidRDefault="00FD164A" w:rsidP="00437785">
      <w:r>
        <w:separator/>
      </w:r>
    </w:p>
  </w:footnote>
  <w:footnote w:type="continuationSeparator" w:id="0">
    <w:p w14:paraId="1713DF34" w14:textId="77777777" w:rsidR="00FD164A" w:rsidRDefault="00FD164A"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C78F" w14:textId="77777777" w:rsidR="003B4F33" w:rsidRPr="003E52BA" w:rsidRDefault="003B4F33"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40FEAD03" w14:textId="77777777" w:rsidR="003B4F33" w:rsidRDefault="003B4F33">
    <w:pPr>
      <w:ind w:left="-86"/>
      <w:rPr>
        <w:rFonts w:ascii="Arial" w:eastAsia="Times New Roman" w:hAnsi="Arial"/>
        <w:b/>
        <w:sz w:val="22"/>
      </w:rPr>
    </w:pPr>
  </w:p>
  <w:p w14:paraId="054033CB" w14:textId="77777777" w:rsidR="003B4F33" w:rsidRPr="000D2618" w:rsidRDefault="003B4F33" w:rsidP="000D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02E7" w14:textId="2D33DA5A" w:rsidR="003B4F33" w:rsidRPr="008723BA" w:rsidRDefault="008723BA" w:rsidP="008723BA">
    <w:pPr>
      <w:ind w:left="-86"/>
      <w:jc w:val="center"/>
      <w:rPr>
        <w:rFonts w:asciiTheme="minorHAnsi" w:eastAsia="Times New Roman" w:hAnsiTheme="minorHAnsi" w:cstheme="minorHAnsi"/>
        <w:iCs/>
        <w:sz w:val="20"/>
      </w:rPr>
    </w:pPr>
    <w:r w:rsidRPr="008723BA">
      <w:rPr>
        <w:rFonts w:asciiTheme="minorHAnsi" w:eastAsia="Times New Roman" w:hAnsiTheme="minorHAnsi" w:cstheme="minorHAnsi"/>
        <w:iCs/>
        <w:sz w:val="20"/>
      </w:rPr>
      <w:t>Attachment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7B0F" w14:textId="77777777" w:rsidR="00515E81" w:rsidRPr="003E52BA" w:rsidRDefault="00515E81" w:rsidP="00515E81">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6C0DB7A7" w14:textId="77777777" w:rsidR="00515E81" w:rsidRPr="003B3C0B" w:rsidRDefault="00515E81" w:rsidP="003B3C0B">
    <w:pPr>
      <w:ind w:left="-86"/>
      <w:rPr>
        <w:rFonts w:asciiTheme="minorHAnsi" w:eastAsia="Times New Roman" w:hAnsiTheme="minorHAnsi" w:cstheme="minorHAnsi"/>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106"/>
    <w:multiLevelType w:val="multilevel"/>
    <w:tmpl w:val="29587E86"/>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7.%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B8F154F"/>
    <w:multiLevelType w:val="multilevel"/>
    <w:tmpl w:val="087246AC"/>
    <w:styleLink w:val="Style1"/>
    <w:lvl w:ilvl="0">
      <w:start w:val="2"/>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15:restartNumberingAfterBreak="0">
    <w:nsid w:val="0C651E02"/>
    <w:multiLevelType w:val="hybridMultilevel"/>
    <w:tmpl w:val="C51E8A58"/>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15:restartNumberingAfterBreak="0">
    <w:nsid w:val="0CFE29B4"/>
    <w:multiLevelType w:val="multilevel"/>
    <w:tmpl w:val="0F822E62"/>
    <w:lvl w:ilvl="0">
      <w:start w:val="1"/>
      <w:numFmt w:val="decimal"/>
      <w:suff w:val="nothing"/>
      <w:lvlText w:val="Section %1"/>
      <w:lvlJc w:val="left"/>
      <w:pPr>
        <w:ind w:left="1958" w:firstLine="0"/>
      </w:pPr>
      <w:rPr>
        <w:rFonts w:hint="default"/>
        <w:b/>
        <w:i w:val="0"/>
        <w:caps/>
        <w:u w:val="none"/>
      </w:rPr>
    </w:lvl>
    <w:lvl w:ilvl="1">
      <w:start w:val="1"/>
      <w:numFmt w:val="decima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u w:val="none"/>
      </w:rPr>
    </w:lvl>
    <w:lvl w:ilvl="3">
      <w:start w:val="1"/>
      <w:numFmt w:val="lowerRoman"/>
      <w:lvlText w:val="(%4)"/>
      <w:lvlJc w:val="right"/>
      <w:pPr>
        <w:tabs>
          <w:tab w:val="num" w:pos="2880"/>
        </w:tabs>
        <w:ind w:left="0" w:firstLine="2520"/>
      </w:pPr>
      <w:rPr>
        <w:rFonts w:ascii="Times New Roman" w:eastAsia="Times New Roman" w:hAnsi="Times New Roman" w:cs="Times New Roman"/>
        <w:u w:val="none"/>
      </w:rPr>
    </w:lvl>
    <w:lvl w:ilvl="4">
      <w:start w:val="1"/>
      <w:numFmt w:val="upperLetter"/>
      <w:lvlText w:val="(%5)"/>
      <w:lvlJc w:val="left"/>
      <w:pPr>
        <w:tabs>
          <w:tab w:val="num" w:pos="3240"/>
        </w:tabs>
        <w:ind w:left="0" w:firstLine="288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4" w15:restartNumberingAfterBreak="0">
    <w:nsid w:val="0E4802AD"/>
    <w:multiLevelType w:val="hybridMultilevel"/>
    <w:tmpl w:val="9F8C5D72"/>
    <w:lvl w:ilvl="0" w:tplc="F17E0AB8">
      <w:start w:val="1"/>
      <w:numFmt w:val="lowerLetter"/>
      <w:lvlText w:val="%1)"/>
      <w:lvlJc w:val="left"/>
      <w:pPr>
        <w:ind w:left="3240" w:hanging="360"/>
      </w:pPr>
      <w:rPr>
        <w:rFonts w:hint="default"/>
      </w:rPr>
    </w:lvl>
    <w:lvl w:ilvl="1" w:tplc="04090001">
      <w:start w:val="1"/>
      <w:numFmt w:val="bullet"/>
      <w:lvlText w:val=""/>
      <w:lvlJc w:val="left"/>
      <w:pPr>
        <w:ind w:left="3960" w:hanging="360"/>
      </w:pPr>
      <w:rPr>
        <w:rFonts w:ascii="Symbol" w:hAnsi="Symbol" w:hint="default"/>
      </w:rPr>
    </w:lvl>
    <w:lvl w:ilvl="2" w:tplc="36B429EE">
      <w:start w:val="1"/>
      <w:numFmt w:val="lowerRoman"/>
      <w:lvlText w:val="%3."/>
      <w:lvlJc w:val="left"/>
      <w:pPr>
        <w:ind w:left="5220" w:hanging="720"/>
      </w:pPr>
      <w:rPr>
        <w:rFonts w:hint="default"/>
      </w:r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6" w15:restartNumberingAfterBreak="0">
    <w:nsid w:val="13E44AA8"/>
    <w:multiLevelType w:val="multilevel"/>
    <w:tmpl w:val="87680624"/>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1F540EAF"/>
    <w:multiLevelType w:val="hybridMultilevel"/>
    <w:tmpl w:val="1F8202BA"/>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0" w15:restartNumberingAfterBreak="0">
    <w:nsid w:val="226B259F"/>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4" w15:restartNumberingAfterBreak="0">
    <w:nsid w:val="30BE1390"/>
    <w:multiLevelType w:val="hybridMultilevel"/>
    <w:tmpl w:val="0B6437A0"/>
    <w:lvl w:ilvl="0" w:tplc="FFFFFFFF">
      <w:start w:val="1"/>
      <w:numFmt w:val="decimal"/>
      <w:lvlText w:val="%1."/>
      <w:lvlJc w:val="left"/>
      <w:pPr>
        <w:ind w:left="2160" w:hanging="360"/>
      </w:pPr>
      <w:rPr>
        <w:rFonts w:hint="default"/>
      </w:rPr>
    </w:lvl>
    <w:lvl w:ilvl="1" w:tplc="FFFFFFFF">
      <w:start w:val="1"/>
      <w:numFmt w:val="bullet"/>
      <w:lvlText w:val="o"/>
      <w:lvlJc w:val="left"/>
      <w:pPr>
        <w:ind w:left="2880" w:hanging="360"/>
      </w:pPr>
      <w:rPr>
        <w:rFonts w:ascii="Courier New" w:hAnsi="Courier New" w:cs="Courier New" w:hint="default"/>
      </w:rPr>
    </w:lvl>
    <w:lvl w:ilvl="2" w:tplc="0409000F">
      <w:start w:val="1"/>
      <w:numFmt w:val="decimal"/>
      <w:lvlText w:val="%3."/>
      <w:lvlJc w:val="left"/>
      <w:pPr>
        <w:ind w:left="3600" w:hanging="360"/>
      </w:pPr>
    </w:lvl>
    <w:lvl w:ilvl="3" w:tplc="04090019">
      <w:start w:val="1"/>
      <w:numFmt w:val="lowerLetter"/>
      <w:lvlText w:val="%4."/>
      <w:lvlJc w:val="left"/>
      <w:pPr>
        <w:ind w:left="4320" w:hanging="360"/>
      </w:p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5"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344D1D09"/>
    <w:multiLevelType w:val="multilevel"/>
    <w:tmpl w:val="3802F82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20"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3A9F277D"/>
    <w:multiLevelType w:val="hybridMultilevel"/>
    <w:tmpl w:val="5E7A08F2"/>
    <w:lvl w:ilvl="0" w:tplc="519AD43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2"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41E110DC"/>
    <w:multiLevelType w:val="multilevel"/>
    <w:tmpl w:val="CDDC0596"/>
    <w:lvl w:ilvl="0">
      <w:start w:val="3"/>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upperLetter"/>
      <w:lvlText w:val="%4."/>
      <w:lvlJc w:val="left"/>
      <w:pPr>
        <w:ind w:left="2520" w:hanging="360"/>
      </w:p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44483CB7"/>
    <w:multiLevelType w:val="multilevel"/>
    <w:tmpl w:val="087246AC"/>
    <w:numStyleLink w:val="Style1"/>
  </w:abstractNum>
  <w:abstractNum w:abstractNumId="26"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9"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1"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2" w15:restartNumberingAfterBreak="0">
    <w:nsid w:val="55877511"/>
    <w:multiLevelType w:val="multilevel"/>
    <w:tmpl w:val="2528CB18"/>
    <w:numStyleLink w:val="MOUList"/>
  </w:abstractNum>
  <w:abstractNum w:abstractNumId="33"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4"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5"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6" w15:restartNumberingAfterBreak="0">
    <w:nsid w:val="5D72319B"/>
    <w:multiLevelType w:val="hybridMultilevel"/>
    <w:tmpl w:val="D448626A"/>
    <w:lvl w:ilvl="0" w:tplc="2916A12E">
      <w:start w:val="455"/>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8" w15:restartNumberingAfterBreak="0">
    <w:nsid w:val="5ECC13F2"/>
    <w:multiLevelType w:val="multilevel"/>
    <w:tmpl w:val="8E806C7A"/>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4.%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9"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0" w15:restartNumberingAfterBreak="0">
    <w:nsid w:val="643476E9"/>
    <w:multiLevelType w:val="hybridMultilevel"/>
    <w:tmpl w:val="257EA86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1" w15:restartNumberingAfterBreak="0">
    <w:nsid w:val="674B7374"/>
    <w:multiLevelType w:val="multilevel"/>
    <w:tmpl w:val="930CC2A4"/>
    <w:lvl w:ilvl="0">
      <w:start w:val="2"/>
      <w:numFmt w:val="decimal"/>
      <w:lvlText w:val="%1"/>
      <w:lvlJc w:val="left"/>
      <w:pPr>
        <w:ind w:left="480" w:hanging="480"/>
      </w:pPr>
      <w:rPr>
        <w:rFonts w:hint="default"/>
      </w:rPr>
    </w:lvl>
    <w:lvl w:ilvl="1">
      <w:start w:val="2"/>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1.2.%4"/>
      <w:lvlJc w:val="left"/>
      <w:pPr>
        <w:ind w:left="3060" w:hanging="720"/>
      </w:pPr>
      <w:rPr>
        <w:rFonts w:hint="default"/>
        <w:b w:val="0"/>
        <w:bCs/>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42"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43"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num w:numId="1" w16cid:durableId="74283074">
    <w:abstractNumId w:val="16"/>
  </w:num>
  <w:num w:numId="2" w16cid:durableId="2094740623">
    <w:abstractNumId w:val="13"/>
  </w:num>
  <w:num w:numId="3" w16cid:durableId="1418016961">
    <w:abstractNumId w:val="35"/>
  </w:num>
  <w:num w:numId="4" w16cid:durableId="914584524">
    <w:abstractNumId w:val="20"/>
  </w:num>
  <w:num w:numId="5" w16cid:durableId="1408770929">
    <w:abstractNumId w:val="15"/>
  </w:num>
  <w:num w:numId="6" w16cid:durableId="98643117">
    <w:abstractNumId w:val="12"/>
  </w:num>
  <w:num w:numId="7" w16cid:durableId="1602958670">
    <w:abstractNumId w:val="26"/>
  </w:num>
  <w:num w:numId="8" w16cid:durableId="2134713356">
    <w:abstractNumId w:val="27"/>
  </w:num>
  <w:num w:numId="9" w16cid:durableId="1982347161">
    <w:abstractNumId w:val="11"/>
  </w:num>
  <w:num w:numId="10" w16cid:durableId="1576403217">
    <w:abstractNumId w:val="30"/>
  </w:num>
  <w:num w:numId="11" w16cid:durableId="563760532">
    <w:abstractNumId w:val="8"/>
  </w:num>
  <w:num w:numId="12" w16cid:durableId="313946787">
    <w:abstractNumId w:val="33"/>
  </w:num>
  <w:num w:numId="13" w16cid:durableId="1938053588">
    <w:abstractNumId w:val="38"/>
  </w:num>
  <w:num w:numId="14" w16cid:durableId="1605961208">
    <w:abstractNumId w:val="37"/>
  </w:num>
  <w:num w:numId="15" w16cid:durableId="1414357880">
    <w:abstractNumId w:val="7"/>
  </w:num>
  <w:num w:numId="16" w16cid:durableId="1352603823">
    <w:abstractNumId w:val="5"/>
  </w:num>
  <w:num w:numId="17" w16cid:durableId="1083528710">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9246722">
    <w:abstractNumId w:val="31"/>
  </w:num>
  <w:num w:numId="19" w16cid:durableId="969819148">
    <w:abstractNumId w:val="23"/>
  </w:num>
  <w:num w:numId="20" w16cid:durableId="1928075811">
    <w:abstractNumId w:val="34"/>
  </w:num>
  <w:num w:numId="21" w16cid:durableId="300503234">
    <w:abstractNumId w:val="22"/>
  </w:num>
  <w:num w:numId="22" w16cid:durableId="472600652">
    <w:abstractNumId w:val="17"/>
  </w:num>
  <w:num w:numId="23" w16cid:durableId="266623786">
    <w:abstractNumId w:val="25"/>
  </w:num>
  <w:num w:numId="24" w16cid:durableId="171923030">
    <w:abstractNumId w:val="19"/>
  </w:num>
  <w:num w:numId="25" w16cid:durableId="335693263">
    <w:abstractNumId w:val="39"/>
  </w:num>
  <w:num w:numId="26" w16cid:durableId="1341277684">
    <w:abstractNumId w:val="29"/>
  </w:num>
  <w:num w:numId="27" w16cid:durableId="381057003">
    <w:abstractNumId w:val="32"/>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16cid:durableId="1590652687">
    <w:abstractNumId w:val="43"/>
  </w:num>
  <w:num w:numId="29" w16cid:durableId="1743285898">
    <w:abstractNumId w:val="42"/>
  </w:num>
  <w:num w:numId="30" w16cid:durableId="990982133">
    <w:abstractNumId w:val="3"/>
  </w:num>
  <w:num w:numId="31" w16cid:durableId="2114129718">
    <w:abstractNumId w:val="24"/>
  </w:num>
  <w:num w:numId="32" w16cid:durableId="1160383784">
    <w:abstractNumId w:val="36"/>
  </w:num>
  <w:num w:numId="33" w16cid:durableId="1983727873">
    <w:abstractNumId w:val="21"/>
  </w:num>
  <w:num w:numId="34" w16cid:durableId="528184239">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5" w16cid:durableId="369790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6" w16cid:durableId="1087922295">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7" w16cid:durableId="681663392">
    <w:abstractNumId w:val="10"/>
  </w:num>
  <w:num w:numId="38" w16cid:durableId="435684163">
    <w:abstractNumId w:val="1"/>
  </w:num>
  <w:num w:numId="39" w16cid:durableId="278343531">
    <w:abstractNumId w:val="18"/>
  </w:num>
  <w:num w:numId="40" w16cid:durableId="1095251866">
    <w:abstractNumId w:val="6"/>
  </w:num>
  <w:num w:numId="41" w16cid:durableId="1827359393">
    <w:abstractNumId w:val="41"/>
  </w:num>
  <w:num w:numId="42" w16cid:durableId="161511316">
    <w:abstractNumId w:val="0"/>
  </w:num>
  <w:num w:numId="43" w16cid:durableId="972176597">
    <w:abstractNumId w:val="14"/>
  </w:num>
  <w:num w:numId="44" w16cid:durableId="2112506297">
    <w:abstractNumId w:val="4"/>
  </w:num>
  <w:num w:numId="45" w16cid:durableId="1016154766">
    <w:abstractNumId w:val="40"/>
  </w:num>
  <w:num w:numId="46" w16cid:durableId="416680573">
    <w:abstractNumId w:val="2"/>
  </w:num>
  <w:num w:numId="47" w16cid:durableId="945770795">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305D5"/>
    <w:rsid w:val="00033FB5"/>
    <w:rsid w:val="00034626"/>
    <w:rsid w:val="0004230B"/>
    <w:rsid w:val="00044772"/>
    <w:rsid w:val="000468B3"/>
    <w:rsid w:val="000478D3"/>
    <w:rsid w:val="000479FB"/>
    <w:rsid w:val="000514D0"/>
    <w:rsid w:val="00054881"/>
    <w:rsid w:val="0005543F"/>
    <w:rsid w:val="0005567F"/>
    <w:rsid w:val="00055BF3"/>
    <w:rsid w:val="0005644C"/>
    <w:rsid w:val="00060045"/>
    <w:rsid w:val="00061630"/>
    <w:rsid w:val="00061AC7"/>
    <w:rsid w:val="00061C2A"/>
    <w:rsid w:val="00061EE3"/>
    <w:rsid w:val="00062659"/>
    <w:rsid w:val="00062B39"/>
    <w:rsid w:val="000648D9"/>
    <w:rsid w:val="0007144C"/>
    <w:rsid w:val="0007239D"/>
    <w:rsid w:val="00076FB0"/>
    <w:rsid w:val="00080202"/>
    <w:rsid w:val="00081C7A"/>
    <w:rsid w:val="00082271"/>
    <w:rsid w:val="000827AC"/>
    <w:rsid w:val="00083558"/>
    <w:rsid w:val="00083BB8"/>
    <w:rsid w:val="00083CB3"/>
    <w:rsid w:val="00085746"/>
    <w:rsid w:val="0008577F"/>
    <w:rsid w:val="00085B1D"/>
    <w:rsid w:val="00090ECB"/>
    <w:rsid w:val="0009405D"/>
    <w:rsid w:val="0009413B"/>
    <w:rsid w:val="000960F6"/>
    <w:rsid w:val="00096DF1"/>
    <w:rsid w:val="00097A1A"/>
    <w:rsid w:val="000A24AD"/>
    <w:rsid w:val="000A44C5"/>
    <w:rsid w:val="000A5A6C"/>
    <w:rsid w:val="000A7F58"/>
    <w:rsid w:val="000B02B9"/>
    <w:rsid w:val="000B0A21"/>
    <w:rsid w:val="000B2422"/>
    <w:rsid w:val="000B4F1E"/>
    <w:rsid w:val="000B53FC"/>
    <w:rsid w:val="000B7C6E"/>
    <w:rsid w:val="000B7D2E"/>
    <w:rsid w:val="000C05BF"/>
    <w:rsid w:val="000C489A"/>
    <w:rsid w:val="000C6709"/>
    <w:rsid w:val="000D010D"/>
    <w:rsid w:val="000D13B9"/>
    <w:rsid w:val="000D2618"/>
    <w:rsid w:val="000D31D9"/>
    <w:rsid w:val="000D4419"/>
    <w:rsid w:val="000D49F9"/>
    <w:rsid w:val="000D4DFC"/>
    <w:rsid w:val="000D4F75"/>
    <w:rsid w:val="000D4FEE"/>
    <w:rsid w:val="000D70E6"/>
    <w:rsid w:val="000D7583"/>
    <w:rsid w:val="000E0993"/>
    <w:rsid w:val="000E0D3B"/>
    <w:rsid w:val="000E10DB"/>
    <w:rsid w:val="000E4F8C"/>
    <w:rsid w:val="000E4F9D"/>
    <w:rsid w:val="000F1798"/>
    <w:rsid w:val="000F1B95"/>
    <w:rsid w:val="000F1BE1"/>
    <w:rsid w:val="000F46CB"/>
    <w:rsid w:val="000F46FE"/>
    <w:rsid w:val="00100700"/>
    <w:rsid w:val="00101134"/>
    <w:rsid w:val="00103ACF"/>
    <w:rsid w:val="001046A6"/>
    <w:rsid w:val="0010523B"/>
    <w:rsid w:val="00111AD3"/>
    <w:rsid w:val="00111C4D"/>
    <w:rsid w:val="00113136"/>
    <w:rsid w:val="00115EF4"/>
    <w:rsid w:val="00120596"/>
    <w:rsid w:val="001205BF"/>
    <w:rsid w:val="00120963"/>
    <w:rsid w:val="00122651"/>
    <w:rsid w:val="00125E09"/>
    <w:rsid w:val="001267AC"/>
    <w:rsid w:val="00127293"/>
    <w:rsid w:val="0012759E"/>
    <w:rsid w:val="0012785C"/>
    <w:rsid w:val="00127E74"/>
    <w:rsid w:val="00132A64"/>
    <w:rsid w:val="001338FE"/>
    <w:rsid w:val="00133C8F"/>
    <w:rsid w:val="00133CE8"/>
    <w:rsid w:val="00133DDE"/>
    <w:rsid w:val="00134BA5"/>
    <w:rsid w:val="00142A64"/>
    <w:rsid w:val="00144EF7"/>
    <w:rsid w:val="0014500D"/>
    <w:rsid w:val="00146395"/>
    <w:rsid w:val="00146BA3"/>
    <w:rsid w:val="0014755E"/>
    <w:rsid w:val="0014780E"/>
    <w:rsid w:val="00150E36"/>
    <w:rsid w:val="00150FE1"/>
    <w:rsid w:val="00151033"/>
    <w:rsid w:val="001524A0"/>
    <w:rsid w:val="00152846"/>
    <w:rsid w:val="00152E34"/>
    <w:rsid w:val="00153D95"/>
    <w:rsid w:val="0015468B"/>
    <w:rsid w:val="00154715"/>
    <w:rsid w:val="00155B3C"/>
    <w:rsid w:val="001607F6"/>
    <w:rsid w:val="00161629"/>
    <w:rsid w:val="00161729"/>
    <w:rsid w:val="00161926"/>
    <w:rsid w:val="00162635"/>
    <w:rsid w:val="00162FA0"/>
    <w:rsid w:val="00164796"/>
    <w:rsid w:val="00174CAF"/>
    <w:rsid w:val="001768BA"/>
    <w:rsid w:val="0017725F"/>
    <w:rsid w:val="00182519"/>
    <w:rsid w:val="0018280E"/>
    <w:rsid w:val="00187025"/>
    <w:rsid w:val="00187545"/>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1F63FC"/>
    <w:rsid w:val="0020154A"/>
    <w:rsid w:val="00201BC4"/>
    <w:rsid w:val="00204BFF"/>
    <w:rsid w:val="0020756C"/>
    <w:rsid w:val="00207CAC"/>
    <w:rsid w:val="0021281B"/>
    <w:rsid w:val="0021599C"/>
    <w:rsid w:val="00222C95"/>
    <w:rsid w:val="002237DE"/>
    <w:rsid w:val="00224C85"/>
    <w:rsid w:val="00225A01"/>
    <w:rsid w:val="00230C9B"/>
    <w:rsid w:val="00231581"/>
    <w:rsid w:val="00232192"/>
    <w:rsid w:val="00233756"/>
    <w:rsid w:val="0023478D"/>
    <w:rsid w:val="0023667C"/>
    <w:rsid w:val="00245806"/>
    <w:rsid w:val="002464F0"/>
    <w:rsid w:val="00251F8F"/>
    <w:rsid w:val="00252FCB"/>
    <w:rsid w:val="00253223"/>
    <w:rsid w:val="00266469"/>
    <w:rsid w:val="00266A66"/>
    <w:rsid w:val="00270F4F"/>
    <w:rsid w:val="002721A9"/>
    <w:rsid w:val="00272D5F"/>
    <w:rsid w:val="002757DC"/>
    <w:rsid w:val="00281180"/>
    <w:rsid w:val="0028284E"/>
    <w:rsid w:val="00282A73"/>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B13F1"/>
    <w:rsid w:val="002B170E"/>
    <w:rsid w:val="002B290A"/>
    <w:rsid w:val="002B6210"/>
    <w:rsid w:val="002B6BEC"/>
    <w:rsid w:val="002B7412"/>
    <w:rsid w:val="002C0630"/>
    <w:rsid w:val="002C27DF"/>
    <w:rsid w:val="002C2BDB"/>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4C1E"/>
    <w:rsid w:val="00305C21"/>
    <w:rsid w:val="00307977"/>
    <w:rsid w:val="003112E4"/>
    <w:rsid w:val="00312025"/>
    <w:rsid w:val="00312B07"/>
    <w:rsid w:val="0031336E"/>
    <w:rsid w:val="00313500"/>
    <w:rsid w:val="00314456"/>
    <w:rsid w:val="003145FD"/>
    <w:rsid w:val="0031481D"/>
    <w:rsid w:val="003158EB"/>
    <w:rsid w:val="00315BE7"/>
    <w:rsid w:val="00315C7E"/>
    <w:rsid w:val="003162A7"/>
    <w:rsid w:val="00316C98"/>
    <w:rsid w:val="00317923"/>
    <w:rsid w:val="00321576"/>
    <w:rsid w:val="00321D04"/>
    <w:rsid w:val="00323CD0"/>
    <w:rsid w:val="00323F3D"/>
    <w:rsid w:val="003251A3"/>
    <w:rsid w:val="00325924"/>
    <w:rsid w:val="00325FFD"/>
    <w:rsid w:val="003267C5"/>
    <w:rsid w:val="00330891"/>
    <w:rsid w:val="00331001"/>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1AD0"/>
    <w:rsid w:val="00382569"/>
    <w:rsid w:val="00387F13"/>
    <w:rsid w:val="00390A05"/>
    <w:rsid w:val="00391DD1"/>
    <w:rsid w:val="00392299"/>
    <w:rsid w:val="00392AC3"/>
    <w:rsid w:val="00395CCE"/>
    <w:rsid w:val="00396831"/>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592"/>
    <w:rsid w:val="003C0DD8"/>
    <w:rsid w:val="003C2303"/>
    <w:rsid w:val="003C255A"/>
    <w:rsid w:val="003C5DDC"/>
    <w:rsid w:val="003C633A"/>
    <w:rsid w:val="003D48FB"/>
    <w:rsid w:val="003D5C85"/>
    <w:rsid w:val="003D5D89"/>
    <w:rsid w:val="003D7AFA"/>
    <w:rsid w:val="003E04D4"/>
    <w:rsid w:val="003E1A45"/>
    <w:rsid w:val="003E28A6"/>
    <w:rsid w:val="003E52BA"/>
    <w:rsid w:val="003E7FA6"/>
    <w:rsid w:val="003F0E91"/>
    <w:rsid w:val="003F1B2B"/>
    <w:rsid w:val="003F713C"/>
    <w:rsid w:val="00402D43"/>
    <w:rsid w:val="00405381"/>
    <w:rsid w:val="00412133"/>
    <w:rsid w:val="00417572"/>
    <w:rsid w:val="00417B3C"/>
    <w:rsid w:val="00420271"/>
    <w:rsid w:val="004224F0"/>
    <w:rsid w:val="004225A7"/>
    <w:rsid w:val="00422FF5"/>
    <w:rsid w:val="00425AD1"/>
    <w:rsid w:val="00427521"/>
    <w:rsid w:val="004307BE"/>
    <w:rsid w:val="00430EBA"/>
    <w:rsid w:val="00431C14"/>
    <w:rsid w:val="004330C8"/>
    <w:rsid w:val="00435DC8"/>
    <w:rsid w:val="00437785"/>
    <w:rsid w:val="004419A8"/>
    <w:rsid w:val="00441C6D"/>
    <w:rsid w:val="00443744"/>
    <w:rsid w:val="00445058"/>
    <w:rsid w:val="00445C89"/>
    <w:rsid w:val="0044669E"/>
    <w:rsid w:val="004544D7"/>
    <w:rsid w:val="00455CAE"/>
    <w:rsid w:val="004571DF"/>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41B"/>
    <w:rsid w:val="00497C61"/>
    <w:rsid w:val="004A079B"/>
    <w:rsid w:val="004A4A27"/>
    <w:rsid w:val="004A7D8E"/>
    <w:rsid w:val="004B2E58"/>
    <w:rsid w:val="004B45F7"/>
    <w:rsid w:val="004B4879"/>
    <w:rsid w:val="004B4C2E"/>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D75E8"/>
    <w:rsid w:val="004E2E16"/>
    <w:rsid w:val="004E4AF2"/>
    <w:rsid w:val="004E5170"/>
    <w:rsid w:val="004F7C4E"/>
    <w:rsid w:val="00502D4E"/>
    <w:rsid w:val="00504C57"/>
    <w:rsid w:val="005075E3"/>
    <w:rsid w:val="005129C0"/>
    <w:rsid w:val="00513347"/>
    <w:rsid w:val="00513F73"/>
    <w:rsid w:val="00515E81"/>
    <w:rsid w:val="005200C3"/>
    <w:rsid w:val="00524487"/>
    <w:rsid w:val="00524AF9"/>
    <w:rsid w:val="00530507"/>
    <w:rsid w:val="005316F2"/>
    <w:rsid w:val="00531ACF"/>
    <w:rsid w:val="00531BE0"/>
    <w:rsid w:val="00535786"/>
    <w:rsid w:val="005361A7"/>
    <w:rsid w:val="005365C6"/>
    <w:rsid w:val="005367DD"/>
    <w:rsid w:val="00537F13"/>
    <w:rsid w:val="00541590"/>
    <w:rsid w:val="00543A67"/>
    <w:rsid w:val="00547188"/>
    <w:rsid w:val="00547C42"/>
    <w:rsid w:val="0055258A"/>
    <w:rsid w:val="00554566"/>
    <w:rsid w:val="00556636"/>
    <w:rsid w:val="00556840"/>
    <w:rsid w:val="00561427"/>
    <w:rsid w:val="00561483"/>
    <w:rsid w:val="00562F78"/>
    <w:rsid w:val="00564F2C"/>
    <w:rsid w:val="0056625F"/>
    <w:rsid w:val="00566AA2"/>
    <w:rsid w:val="00567826"/>
    <w:rsid w:val="00570210"/>
    <w:rsid w:val="00570EEC"/>
    <w:rsid w:val="00570F30"/>
    <w:rsid w:val="00575AB4"/>
    <w:rsid w:val="005767C8"/>
    <w:rsid w:val="0058022C"/>
    <w:rsid w:val="00583AB8"/>
    <w:rsid w:val="00583BAF"/>
    <w:rsid w:val="005843F1"/>
    <w:rsid w:val="005848E6"/>
    <w:rsid w:val="00585E07"/>
    <w:rsid w:val="005929F7"/>
    <w:rsid w:val="00595ECD"/>
    <w:rsid w:val="00597223"/>
    <w:rsid w:val="0059778A"/>
    <w:rsid w:val="00597EA5"/>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C99"/>
    <w:rsid w:val="005D1EC4"/>
    <w:rsid w:val="005D4FDA"/>
    <w:rsid w:val="005D5580"/>
    <w:rsid w:val="005D58E5"/>
    <w:rsid w:val="005D6CB6"/>
    <w:rsid w:val="005E764F"/>
    <w:rsid w:val="005E7901"/>
    <w:rsid w:val="005F084A"/>
    <w:rsid w:val="005F088F"/>
    <w:rsid w:val="005F1D97"/>
    <w:rsid w:val="005F305F"/>
    <w:rsid w:val="005F58FD"/>
    <w:rsid w:val="005F771E"/>
    <w:rsid w:val="00600813"/>
    <w:rsid w:val="00601266"/>
    <w:rsid w:val="00603B59"/>
    <w:rsid w:val="00604041"/>
    <w:rsid w:val="00606C92"/>
    <w:rsid w:val="00607BD6"/>
    <w:rsid w:val="00610BAC"/>
    <w:rsid w:val="0061194F"/>
    <w:rsid w:val="00611B11"/>
    <w:rsid w:val="00612BB5"/>
    <w:rsid w:val="006229AF"/>
    <w:rsid w:val="00632E5F"/>
    <w:rsid w:val="00634BB6"/>
    <w:rsid w:val="006402DE"/>
    <w:rsid w:val="00642075"/>
    <w:rsid w:val="0064259C"/>
    <w:rsid w:val="00642B89"/>
    <w:rsid w:val="00644282"/>
    <w:rsid w:val="00651DC8"/>
    <w:rsid w:val="00653CC7"/>
    <w:rsid w:val="00654308"/>
    <w:rsid w:val="00656961"/>
    <w:rsid w:val="00660C37"/>
    <w:rsid w:val="006643D8"/>
    <w:rsid w:val="00664624"/>
    <w:rsid w:val="00665E2F"/>
    <w:rsid w:val="0066703F"/>
    <w:rsid w:val="006753E3"/>
    <w:rsid w:val="00676FA7"/>
    <w:rsid w:val="00685CE2"/>
    <w:rsid w:val="00686493"/>
    <w:rsid w:val="00692502"/>
    <w:rsid w:val="0069534A"/>
    <w:rsid w:val="00695544"/>
    <w:rsid w:val="0069613D"/>
    <w:rsid w:val="00696594"/>
    <w:rsid w:val="006A079F"/>
    <w:rsid w:val="006A0ABC"/>
    <w:rsid w:val="006A3235"/>
    <w:rsid w:val="006A354E"/>
    <w:rsid w:val="006A44EB"/>
    <w:rsid w:val="006A52B9"/>
    <w:rsid w:val="006A6251"/>
    <w:rsid w:val="006A7EC4"/>
    <w:rsid w:val="006B1B7E"/>
    <w:rsid w:val="006B2700"/>
    <w:rsid w:val="006B373E"/>
    <w:rsid w:val="006B5071"/>
    <w:rsid w:val="006C0CA4"/>
    <w:rsid w:val="006C27C1"/>
    <w:rsid w:val="006C35F6"/>
    <w:rsid w:val="006C44C7"/>
    <w:rsid w:val="006C50FF"/>
    <w:rsid w:val="006C6263"/>
    <w:rsid w:val="006C6399"/>
    <w:rsid w:val="006C67DF"/>
    <w:rsid w:val="006C6A5A"/>
    <w:rsid w:val="006C6C0A"/>
    <w:rsid w:val="006C750E"/>
    <w:rsid w:val="006C7BB3"/>
    <w:rsid w:val="006D0349"/>
    <w:rsid w:val="006D175E"/>
    <w:rsid w:val="006D1868"/>
    <w:rsid w:val="006D2DBA"/>
    <w:rsid w:val="006E0AD4"/>
    <w:rsid w:val="006E1541"/>
    <w:rsid w:val="006E28EB"/>
    <w:rsid w:val="006E3615"/>
    <w:rsid w:val="006E5AFD"/>
    <w:rsid w:val="006E75AB"/>
    <w:rsid w:val="006E7AB0"/>
    <w:rsid w:val="006F2DEF"/>
    <w:rsid w:val="006F36FB"/>
    <w:rsid w:val="006F4CE0"/>
    <w:rsid w:val="006F4F71"/>
    <w:rsid w:val="006F5BD5"/>
    <w:rsid w:val="006F63F6"/>
    <w:rsid w:val="0070078B"/>
    <w:rsid w:val="00701788"/>
    <w:rsid w:val="0070246D"/>
    <w:rsid w:val="007027AF"/>
    <w:rsid w:val="0070299B"/>
    <w:rsid w:val="00702D06"/>
    <w:rsid w:val="007031B1"/>
    <w:rsid w:val="00704114"/>
    <w:rsid w:val="00711025"/>
    <w:rsid w:val="00711F5E"/>
    <w:rsid w:val="00713AF8"/>
    <w:rsid w:val="00714958"/>
    <w:rsid w:val="00715EB8"/>
    <w:rsid w:val="00716117"/>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656F"/>
    <w:rsid w:val="00767122"/>
    <w:rsid w:val="00775B4F"/>
    <w:rsid w:val="00776948"/>
    <w:rsid w:val="00781159"/>
    <w:rsid w:val="00785D44"/>
    <w:rsid w:val="00786481"/>
    <w:rsid w:val="00786FF7"/>
    <w:rsid w:val="00787D2D"/>
    <w:rsid w:val="00792351"/>
    <w:rsid w:val="00797BC5"/>
    <w:rsid w:val="007A25BA"/>
    <w:rsid w:val="007A6241"/>
    <w:rsid w:val="007A62B5"/>
    <w:rsid w:val="007B1D82"/>
    <w:rsid w:val="007B23A5"/>
    <w:rsid w:val="007B56DB"/>
    <w:rsid w:val="007B78A8"/>
    <w:rsid w:val="007B7DA6"/>
    <w:rsid w:val="007C01AF"/>
    <w:rsid w:val="007C0272"/>
    <w:rsid w:val="007C44A0"/>
    <w:rsid w:val="007C5351"/>
    <w:rsid w:val="007C53B0"/>
    <w:rsid w:val="007C6BB3"/>
    <w:rsid w:val="007C6E7A"/>
    <w:rsid w:val="007D069D"/>
    <w:rsid w:val="007D0DF0"/>
    <w:rsid w:val="007D3A9E"/>
    <w:rsid w:val="007D45AB"/>
    <w:rsid w:val="007D47CE"/>
    <w:rsid w:val="007D48DE"/>
    <w:rsid w:val="007D4F9D"/>
    <w:rsid w:val="007D7DB2"/>
    <w:rsid w:val="007E076C"/>
    <w:rsid w:val="007E0CB9"/>
    <w:rsid w:val="007E2102"/>
    <w:rsid w:val="007E21F5"/>
    <w:rsid w:val="007E32ED"/>
    <w:rsid w:val="007E3BC8"/>
    <w:rsid w:val="007E5428"/>
    <w:rsid w:val="007F106C"/>
    <w:rsid w:val="007F20A7"/>
    <w:rsid w:val="007F3498"/>
    <w:rsid w:val="00805AD1"/>
    <w:rsid w:val="00806F13"/>
    <w:rsid w:val="00807BC8"/>
    <w:rsid w:val="00810509"/>
    <w:rsid w:val="008110B5"/>
    <w:rsid w:val="008114BC"/>
    <w:rsid w:val="00813FB6"/>
    <w:rsid w:val="00814FE4"/>
    <w:rsid w:val="0081736F"/>
    <w:rsid w:val="00823D3E"/>
    <w:rsid w:val="00826874"/>
    <w:rsid w:val="00830720"/>
    <w:rsid w:val="008309EC"/>
    <w:rsid w:val="00830CC5"/>
    <w:rsid w:val="008326D6"/>
    <w:rsid w:val="00832795"/>
    <w:rsid w:val="008331E4"/>
    <w:rsid w:val="00836598"/>
    <w:rsid w:val="00836CBD"/>
    <w:rsid w:val="00844DBC"/>
    <w:rsid w:val="008459D6"/>
    <w:rsid w:val="008466AF"/>
    <w:rsid w:val="00846E22"/>
    <w:rsid w:val="00851AB8"/>
    <w:rsid w:val="00852252"/>
    <w:rsid w:val="00853E93"/>
    <w:rsid w:val="00855D01"/>
    <w:rsid w:val="0086161A"/>
    <w:rsid w:val="00863D67"/>
    <w:rsid w:val="008643CA"/>
    <w:rsid w:val="00864894"/>
    <w:rsid w:val="008648B6"/>
    <w:rsid w:val="00866E99"/>
    <w:rsid w:val="008723BA"/>
    <w:rsid w:val="008723E8"/>
    <w:rsid w:val="008758B9"/>
    <w:rsid w:val="00875E33"/>
    <w:rsid w:val="00876F69"/>
    <w:rsid w:val="00877076"/>
    <w:rsid w:val="008774E2"/>
    <w:rsid w:val="00884DE5"/>
    <w:rsid w:val="00886CA9"/>
    <w:rsid w:val="00890118"/>
    <w:rsid w:val="008906EF"/>
    <w:rsid w:val="00890E21"/>
    <w:rsid w:val="00893E1A"/>
    <w:rsid w:val="008953BE"/>
    <w:rsid w:val="00896AFB"/>
    <w:rsid w:val="00896EE8"/>
    <w:rsid w:val="008A0851"/>
    <w:rsid w:val="008A0E14"/>
    <w:rsid w:val="008A5847"/>
    <w:rsid w:val="008A6AE4"/>
    <w:rsid w:val="008B08B2"/>
    <w:rsid w:val="008B08FC"/>
    <w:rsid w:val="008B0EAD"/>
    <w:rsid w:val="008B0FB4"/>
    <w:rsid w:val="008B1D57"/>
    <w:rsid w:val="008B45DE"/>
    <w:rsid w:val="008B493E"/>
    <w:rsid w:val="008C0983"/>
    <w:rsid w:val="008C1E27"/>
    <w:rsid w:val="008C32F3"/>
    <w:rsid w:val="008C4071"/>
    <w:rsid w:val="008C5A43"/>
    <w:rsid w:val="008C697F"/>
    <w:rsid w:val="008C7ACD"/>
    <w:rsid w:val="008C7CF1"/>
    <w:rsid w:val="008D1514"/>
    <w:rsid w:val="008D1584"/>
    <w:rsid w:val="008D2FFB"/>
    <w:rsid w:val="008D450B"/>
    <w:rsid w:val="008D4E59"/>
    <w:rsid w:val="008D5F42"/>
    <w:rsid w:val="008D7B70"/>
    <w:rsid w:val="008E0BF4"/>
    <w:rsid w:val="008E219B"/>
    <w:rsid w:val="008E228D"/>
    <w:rsid w:val="008E53A0"/>
    <w:rsid w:val="008E642A"/>
    <w:rsid w:val="008E646C"/>
    <w:rsid w:val="008E69D0"/>
    <w:rsid w:val="008F1B64"/>
    <w:rsid w:val="008F1CA8"/>
    <w:rsid w:val="008F47FB"/>
    <w:rsid w:val="008F7E48"/>
    <w:rsid w:val="00900040"/>
    <w:rsid w:val="009041E6"/>
    <w:rsid w:val="0090613B"/>
    <w:rsid w:val="009069F1"/>
    <w:rsid w:val="00907333"/>
    <w:rsid w:val="0090769D"/>
    <w:rsid w:val="0090796F"/>
    <w:rsid w:val="009131B5"/>
    <w:rsid w:val="0091330D"/>
    <w:rsid w:val="00915140"/>
    <w:rsid w:val="00917C64"/>
    <w:rsid w:val="0092477C"/>
    <w:rsid w:val="00925FEE"/>
    <w:rsid w:val="009263E4"/>
    <w:rsid w:val="009263F4"/>
    <w:rsid w:val="00926411"/>
    <w:rsid w:val="0092758B"/>
    <w:rsid w:val="00927784"/>
    <w:rsid w:val="00927DC6"/>
    <w:rsid w:val="00932B9E"/>
    <w:rsid w:val="009330F5"/>
    <w:rsid w:val="00933585"/>
    <w:rsid w:val="009341F2"/>
    <w:rsid w:val="0094285C"/>
    <w:rsid w:val="00942B7D"/>
    <w:rsid w:val="00945E08"/>
    <w:rsid w:val="00945E3C"/>
    <w:rsid w:val="0094612E"/>
    <w:rsid w:val="00946D91"/>
    <w:rsid w:val="0094727C"/>
    <w:rsid w:val="0095116E"/>
    <w:rsid w:val="009517F2"/>
    <w:rsid w:val="009528FA"/>
    <w:rsid w:val="00954E77"/>
    <w:rsid w:val="00960F32"/>
    <w:rsid w:val="009635F4"/>
    <w:rsid w:val="00965AE9"/>
    <w:rsid w:val="00965C4A"/>
    <w:rsid w:val="009668A0"/>
    <w:rsid w:val="0097034E"/>
    <w:rsid w:val="00971465"/>
    <w:rsid w:val="00973AE2"/>
    <w:rsid w:val="00974E51"/>
    <w:rsid w:val="009756FA"/>
    <w:rsid w:val="00976661"/>
    <w:rsid w:val="00987AEC"/>
    <w:rsid w:val="00992113"/>
    <w:rsid w:val="00992570"/>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7973"/>
    <w:rsid w:val="009F5920"/>
    <w:rsid w:val="009F6D38"/>
    <w:rsid w:val="00A05AE8"/>
    <w:rsid w:val="00A0602F"/>
    <w:rsid w:val="00A07092"/>
    <w:rsid w:val="00A074FD"/>
    <w:rsid w:val="00A1068E"/>
    <w:rsid w:val="00A10988"/>
    <w:rsid w:val="00A118C5"/>
    <w:rsid w:val="00A11950"/>
    <w:rsid w:val="00A137B5"/>
    <w:rsid w:val="00A13EDB"/>
    <w:rsid w:val="00A15131"/>
    <w:rsid w:val="00A203FE"/>
    <w:rsid w:val="00A208E8"/>
    <w:rsid w:val="00A21332"/>
    <w:rsid w:val="00A217E4"/>
    <w:rsid w:val="00A2251F"/>
    <w:rsid w:val="00A23C0E"/>
    <w:rsid w:val="00A2566C"/>
    <w:rsid w:val="00A2777E"/>
    <w:rsid w:val="00A31134"/>
    <w:rsid w:val="00A31A82"/>
    <w:rsid w:val="00A33015"/>
    <w:rsid w:val="00A3307E"/>
    <w:rsid w:val="00A336CB"/>
    <w:rsid w:val="00A34CA6"/>
    <w:rsid w:val="00A35850"/>
    <w:rsid w:val="00A37BCE"/>
    <w:rsid w:val="00A43C44"/>
    <w:rsid w:val="00A43D8C"/>
    <w:rsid w:val="00A46FBE"/>
    <w:rsid w:val="00A51A60"/>
    <w:rsid w:val="00A51D9D"/>
    <w:rsid w:val="00A5202E"/>
    <w:rsid w:val="00A52EB4"/>
    <w:rsid w:val="00A61016"/>
    <w:rsid w:val="00A61D62"/>
    <w:rsid w:val="00A621B8"/>
    <w:rsid w:val="00A62672"/>
    <w:rsid w:val="00A62C2B"/>
    <w:rsid w:val="00A63087"/>
    <w:rsid w:val="00A653F3"/>
    <w:rsid w:val="00A65D6B"/>
    <w:rsid w:val="00A67B0A"/>
    <w:rsid w:val="00A70467"/>
    <w:rsid w:val="00A7066B"/>
    <w:rsid w:val="00A7300D"/>
    <w:rsid w:val="00A767EC"/>
    <w:rsid w:val="00A803FD"/>
    <w:rsid w:val="00A8160D"/>
    <w:rsid w:val="00A816FC"/>
    <w:rsid w:val="00A848DF"/>
    <w:rsid w:val="00A86DD2"/>
    <w:rsid w:val="00A90043"/>
    <w:rsid w:val="00A90B9E"/>
    <w:rsid w:val="00A91FC3"/>
    <w:rsid w:val="00A932DF"/>
    <w:rsid w:val="00A95357"/>
    <w:rsid w:val="00AA1362"/>
    <w:rsid w:val="00AA236F"/>
    <w:rsid w:val="00AA23D8"/>
    <w:rsid w:val="00AA3E44"/>
    <w:rsid w:val="00AA7661"/>
    <w:rsid w:val="00AB2267"/>
    <w:rsid w:val="00AC012C"/>
    <w:rsid w:val="00AC2E92"/>
    <w:rsid w:val="00AC360F"/>
    <w:rsid w:val="00AC3804"/>
    <w:rsid w:val="00AC497D"/>
    <w:rsid w:val="00AC4A49"/>
    <w:rsid w:val="00AC73EE"/>
    <w:rsid w:val="00AD3993"/>
    <w:rsid w:val="00AD3D55"/>
    <w:rsid w:val="00AD550D"/>
    <w:rsid w:val="00AD682C"/>
    <w:rsid w:val="00AE253A"/>
    <w:rsid w:val="00AE61A6"/>
    <w:rsid w:val="00AE6F08"/>
    <w:rsid w:val="00AF64AB"/>
    <w:rsid w:val="00B00CD8"/>
    <w:rsid w:val="00B00E84"/>
    <w:rsid w:val="00B03A7B"/>
    <w:rsid w:val="00B1181C"/>
    <w:rsid w:val="00B1586F"/>
    <w:rsid w:val="00B15A09"/>
    <w:rsid w:val="00B15E24"/>
    <w:rsid w:val="00B170A3"/>
    <w:rsid w:val="00B174EC"/>
    <w:rsid w:val="00B1762D"/>
    <w:rsid w:val="00B2054F"/>
    <w:rsid w:val="00B21784"/>
    <w:rsid w:val="00B23496"/>
    <w:rsid w:val="00B261F6"/>
    <w:rsid w:val="00B27256"/>
    <w:rsid w:val="00B31197"/>
    <w:rsid w:val="00B313DA"/>
    <w:rsid w:val="00B334BD"/>
    <w:rsid w:val="00B36F83"/>
    <w:rsid w:val="00B37F12"/>
    <w:rsid w:val="00B42FB2"/>
    <w:rsid w:val="00B4598F"/>
    <w:rsid w:val="00B46FA5"/>
    <w:rsid w:val="00B52602"/>
    <w:rsid w:val="00B52783"/>
    <w:rsid w:val="00B53A0B"/>
    <w:rsid w:val="00B545D0"/>
    <w:rsid w:val="00B5595C"/>
    <w:rsid w:val="00B601FA"/>
    <w:rsid w:val="00B6312C"/>
    <w:rsid w:val="00B63F85"/>
    <w:rsid w:val="00B651F5"/>
    <w:rsid w:val="00B659B5"/>
    <w:rsid w:val="00B66180"/>
    <w:rsid w:val="00B67CC9"/>
    <w:rsid w:val="00B7248B"/>
    <w:rsid w:val="00B7427C"/>
    <w:rsid w:val="00B7449E"/>
    <w:rsid w:val="00B75124"/>
    <w:rsid w:val="00B76BF5"/>
    <w:rsid w:val="00B76FAA"/>
    <w:rsid w:val="00B815DA"/>
    <w:rsid w:val="00B81B6A"/>
    <w:rsid w:val="00B8714B"/>
    <w:rsid w:val="00B876B0"/>
    <w:rsid w:val="00B92573"/>
    <w:rsid w:val="00B95237"/>
    <w:rsid w:val="00B9594C"/>
    <w:rsid w:val="00B95BF6"/>
    <w:rsid w:val="00B97478"/>
    <w:rsid w:val="00BA2888"/>
    <w:rsid w:val="00BA5A19"/>
    <w:rsid w:val="00BB02D4"/>
    <w:rsid w:val="00BB1979"/>
    <w:rsid w:val="00BB6D26"/>
    <w:rsid w:val="00BC00C8"/>
    <w:rsid w:val="00BC0A8D"/>
    <w:rsid w:val="00BC28F1"/>
    <w:rsid w:val="00BC3F04"/>
    <w:rsid w:val="00BC41BC"/>
    <w:rsid w:val="00BC4907"/>
    <w:rsid w:val="00BC566A"/>
    <w:rsid w:val="00BD04DE"/>
    <w:rsid w:val="00BD2BD8"/>
    <w:rsid w:val="00BD4BC8"/>
    <w:rsid w:val="00BD595A"/>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07857"/>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853"/>
    <w:rsid w:val="00C54EE7"/>
    <w:rsid w:val="00C55998"/>
    <w:rsid w:val="00C56708"/>
    <w:rsid w:val="00C572FA"/>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438"/>
    <w:rsid w:val="00C82C27"/>
    <w:rsid w:val="00C86BAD"/>
    <w:rsid w:val="00C87494"/>
    <w:rsid w:val="00C908A1"/>
    <w:rsid w:val="00C92562"/>
    <w:rsid w:val="00C92AF0"/>
    <w:rsid w:val="00C9327F"/>
    <w:rsid w:val="00C93D81"/>
    <w:rsid w:val="00C941B3"/>
    <w:rsid w:val="00C976A5"/>
    <w:rsid w:val="00CA27A3"/>
    <w:rsid w:val="00CB4090"/>
    <w:rsid w:val="00CB7F42"/>
    <w:rsid w:val="00CC15AF"/>
    <w:rsid w:val="00CC3816"/>
    <w:rsid w:val="00CC66B5"/>
    <w:rsid w:val="00CD0129"/>
    <w:rsid w:val="00CD120E"/>
    <w:rsid w:val="00CD213D"/>
    <w:rsid w:val="00CD4ABA"/>
    <w:rsid w:val="00CE1F6A"/>
    <w:rsid w:val="00CE390C"/>
    <w:rsid w:val="00CE4B08"/>
    <w:rsid w:val="00CE6E18"/>
    <w:rsid w:val="00CF045C"/>
    <w:rsid w:val="00CF16AA"/>
    <w:rsid w:val="00CF4418"/>
    <w:rsid w:val="00CF4D61"/>
    <w:rsid w:val="00CF57B5"/>
    <w:rsid w:val="00CF5FF4"/>
    <w:rsid w:val="00CF6AC2"/>
    <w:rsid w:val="00CF7FBD"/>
    <w:rsid w:val="00D009DB"/>
    <w:rsid w:val="00D0185C"/>
    <w:rsid w:val="00D01E89"/>
    <w:rsid w:val="00D03779"/>
    <w:rsid w:val="00D0381D"/>
    <w:rsid w:val="00D044F5"/>
    <w:rsid w:val="00D05306"/>
    <w:rsid w:val="00D111A4"/>
    <w:rsid w:val="00D138E3"/>
    <w:rsid w:val="00D14F73"/>
    <w:rsid w:val="00D1622D"/>
    <w:rsid w:val="00D17605"/>
    <w:rsid w:val="00D216E3"/>
    <w:rsid w:val="00D223D4"/>
    <w:rsid w:val="00D24DFA"/>
    <w:rsid w:val="00D259DB"/>
    <w:rsid w:val="00D26ED3"/>
    <w:rsid w:val="00D27208"/>
    <w:rsid w:val="00D27BF1"/>
    <w:rsid w:val="00D34A04"/>
    <w:rsid w:val="00D42253"/>
    <w:rsid w:val="00D428EB"/>
    <w:rsid w:val="00D4348D"/>
    <w:rsid w:val="00D437C9"/>
    <w:rsid w:val="00D43A10"/>
    <w:rsid w:val="00D44034"/>
    <w:rsid w:val="00D44EE7"/>
    <w:rsid w:val="00D461F6"/>
    <w:rsid w:val="00D53BB2"/>
    <w:rsid w:val="00D53FA9"/>
    <w:rsid w:val="00D54FBD"/>
    <w:rsid w:val="00D552F2"/>
    <w:rsid w:val="00D60051"/>
    <w:rsid w:val="00D61977"/>
    <w:rsid w:val="00D62405"/>
    <w:rsid w:val="00D629CF"/>
    <w:rsid w:val="00D62E15"/>
    <w:rsid w:val="00D6300D"/>
    <w:rsid w:val="00D63C7F"/>
    <w:rsid w:val="00D6428A"/>
    <w:rsid w:val="00D662AB"/>
    <w:rsid w:val="00D704A6"/>
    <w:rsid w:val="00D70AE6"/>
    <w:rsid w:val="00D722B2"/>
    <w:rsid w:val="00D74717"/>
    <w:rsid w:val="00D74AAD"/>
    <w:rsid w:val="00D75E0B"/>
    <w:rsid w:val="00D7717C"/>
    <w:rsid w:val="00D809AB"/>
    <w:rsid w:val="00D816B5"/>
    <w:rsid w:val="00D8261D"/>
    <w:rsid w:val="00D8271E"/>
    <w:rsid w:val="00D835C1"/>
    <w:rsid w:val="00D85D21"/>
    <w:rsid w:val="00D86A7C"/>
    <w:rsid w:val="00D87DE7"/>
    <w:rsid w:val="00D926C8"/>
    <w:rsid w:val="00D95066"/>
    <w:rsid w:val="00D96273"/>
    <w:rsid w:val="00D967DF"/>
    <w:rsid w:val="00DA091B"/>
    <w:rsid w:val="00DA1417"/>
    <w:rsid w:val="00DA1712"/>
    <w:rsid w:val="00DA2118"/>
    <w:rsid w:val="00DA38AC"/>
    <w:rsid w:val="00DA60FB"/>
    <w:rsid w:val="00DB4932"/>
    <w:rsid w:val="00DB7427"/>
    <w:rsid w:val="00DC0837"/>
    <w:rsid w:val="00DC1500"/>
    <w:rsid w:val="00DC5733"/>
    <w:rsid w:val="00DC5D43"/>
    <w:rsid w:val="00DC60AD"/>
    <w:rsid w:val="00DC69C9"/>
    <w:rsid w:val="00DD0125"/>
    <w:rsid w:val="00DD4365"/>
    <w:rsid w:val="00DD6992"/>
    <w:rsid w:val="00DE139E"/>
    <w:rsid w:val="00DE272E"/>
    <w:rsid w:val="00DE3A96"/>
    <w:rsid w:val="00DE48E8"/>
    <w:rsid w:val="00DE71A3"/>
    <w:rsid w:val="00DE72A5"/>
    <w:rsid w:val="00DF1DE3"/>
    <w:rsid w:val="00DF2086"/>
    <w:rsid w:val="00DF27CD"/>
    <w:rsid w:val="00DF34C7"/>
    <w:rsid w:val="00DF3DAF"/>
    <w:rsid w:val="00DF411A"/>
    <w:rsid w:val="00DF4181"/>
    <w:rsid w:val="00DF516F"/>
    <w:rsid w:val="00DF5814"/>
    <w:rsid w:val="00DF6679"/>
    <w:rsid w:val="00DF7C30"/>
    <w:rsid w:val="00E0076C"/>
    <w:rsid w:val="00E01C10"/>
    <w:rsid w:val="00E02AEF"/>
    <w:rsid w:val="00E03929"/>
    <w:rsid w:val="00E10029"/>
    <w:rsid w:val="00E10CBD"/>
    <w:rsid w:val="00E1369E"/>
    <w:rsid w:val="00E16357"/>
    <w:rsid w:val="00E165F5"/>
    <w:rsid w:val="00E17CB7"/>
    <w:rsid w:val="00E17F92"/>
    <w:rsid w:val="00E20E03"/>
    <w:rsid w:val="00E21FC7"/>
    <w:rsid w:val="00E24A83"/>
    <w:rsid w:val="00E24A86"/>
    <w:rsid w:val="00E24E71"/>
    <w:rsid w:val="00E3061A"/>
    <w:rsid w:val="00E323FD"/>
    <w:rsid w:val="00E367B1"/>
    <w:rsid w:val="00E37567"/>
    <w:rsid w:val="00E42240"/>
    <w:rsid w:val="00E46145"/>
    <w:rsid w:val="00E46935"/>
    <w:rsid w:val="00E51021"/>
    <w:rsid w:val="00E513F3"/>
    <w:rsid w:val="00E52E73"/>
    <w:rsid w:val="00E52EC9"/>
    <w:rsid w:val="00E5363C"/>
    <w:rsid w:val="00E5436A"/>
    <w:rsid w:val="00E544D5"/>
    <w:rsid w:val="00E56464"/>
    <w:rsid w:val="00E56674"/>
    <w:rsid w:val="00E6079D"/>
    <w:rsid w:val="00E6137A"/>
    <w:rsid w:val="00E70172"/>
    <w:rsid w:val="00E70820"/>
    <w:rsid w:val="00E70FF3"/>
    <w:rsid w:val="00E71A67"/>
    <w:rsid w:val="00E726F1"/>
    <w:rsid w:val="00E73699"/>
    <w:rsid w:val="00E7511F"/>
    <w:rsid w:val="00E75163"/>
    <w:rsid w:val="00E75319"/>
    <w:rsid w:val="00E757E1"/>
    <w:rsid w:val="00E76FC8"/>
    <w:rsid w:val="00E77106"/>
    <w:rsid w:val="00E8056E"/>
    <w:rsid w:val="00E8486D"/>
    <w:rsid w:val="00E84CF8"/>
    <w:rsid w:val="00E85901"/>
    <w:rsid w:val="00E85E6D"/>
    <w:rsid w:val="00E86440"/>
    <w:rsid w:val="00E902D5"/>
    <w:rsid w:val="00E903E3"/>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3A3A"/>
    <w:rsid w:val="00EC6410"/>
    <w:rsid w:val="00EC7B59"/>
    <w:rsid w:val="00ED0728"/>
    <w:rsid w:val="00ED2742"/>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07F77"/>
    <w:rsid w:val="00F12C84"/>
    <w:rsid w:val="00F1475C"/>
    <w:rsid w:val="00F15A5A"/>
    <w:rsid w:val="00F21D69"/>
    <w:rsid w:val="00F224D0"/>
    <w:rsid w:val="00F27B51"/>
    <w:rsid w:val="00F31B8A"/>
    <w:rsid w:val="00F36081"/>
    <w:rsid w:val="00F42516"/>
    <w:rsid w:val="00F430A5"/>
    <w:rsid w:val="00F4326D"/>
    <w:rsid w:val="00F53B49"/>
    <w:rsid w:val="00F540AD"/>
    <w:rsid w:val="00F5689F"/>
    <w:rsid w:val="00F569F1"/>
    <w:rsid w:val="00F57637"/>
    <w:rsid w:val="00F57EA3"/>
    <w:rsid w:val="00F6253C"/>
    <w:rsid w:val="00F63F01"/>
    <w:rsid w:val="00F757B5"/>
    <w:rsid w:val="00F75B4E"/>
    <w:rsid w:val="00F811C0"/>
    <w:rsid w:val="00F81B78"/>
    <w:rsid w:val="00F83B1D"/>
    <w:rsid w:val="00F852C6"/>
    <w:rsid w:val="00F86F74"/>
    <w:rsid w:val="00F874CF"/>
    <w:rsid w:val="00F90856"/>
    <w:rsid w:val="00F90B91"/>
    <w:rsid w:val="00F911A8"/>
    <w:rsid w:val="00F91A9F"/>
    <w:rsid w:val="00F96620"/>
    <w:rsid w:val="00F97A51"/>
    <w:rsid w:val="00FA0041"/>
    <w:rsid w:val="00FA0BEA"/>
    <w:rsid w:val="00FA2073"/>
    <w:rsid w:val="00FA2248"/>
    <w:rsid w:val="00FA38A6"/>
    <w:rsid w:val="00FA47DA"/>
    <w:rsid w:val="00FA63E8"/>
    <w:rsid w:val="00FA7D05"/>
    <w:rsid w:val="00FB0141"/>
    <w:rsid w:val="00FB2250"/>
    <w:rsid w:val="00FB303F"/>
    <w:rsid w:val="00FB3B26"/>
    <w:rsid w:val="00FB5DA2"/>
    <w:rsid w:val="00FB68D2"/>
    <w:rsid w:val="00FB68F6"/>
    <w:rsid w:val="00FB7812"/>
    <w:rsid w:val="00FB7A75"/>
    <w:rsid w:val="00FC03E4"/>
    <w:rsid w:val="00FC050B"/>
    <w:rsid w:val="00FC1AEF"/>
    <w:rsid w:val="00FC245F"/>
    <w:rsid w:val="00FC4BF6"/>
    <w:rsid w:val="00FC5AEE"/>
    <w:rsid w:val="00FC6DDE"/>
    <w:rsid w:val="00FC7FBB"/>
    <w:rsid w:val="00FD164A"/>
    <w:rsid w:val="00FD1D7B"/>
    <w:rsid w:val="00FD3BC1"/>
    <w:rsid w:val="00FD404B"/>
    <w:rsid w:val="00FD42B0"/>
    <w:rsid w:val="00FD4CFE"/>
    <w:rsid w:val="00FD61FC"/>
    <w:rsid w:val="00FD729F"/>
    <w:rsid w:val="00FD7B3C"/>
    <w:rsid w:val="00FE0FE2"/>
    <w:rsid w:val="00FE120E"/>
    <w:rsid w:val="00FE190F"/>
    <w:rsid w:val="00FE32B1"/>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0A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character" w:styleId="Hyperlink">
    <w:name w:val="Hyperlink"/>
    <w:basedOn w:val="DefaultParagraphFont"/>
    <w:uiPriority w:val="99"/>
    <w:unhideWhenUsed/>
    <w:rsid w:val="004225A7"/>
    <w:rPr>
      <w:color w:val="0000FF" w:themeColor="hyperlink"/>
      <w:u w:val="single"/>
    </w:rPr>
  </w:style>
  <w:style w:type="character" w:styleId="UnresolvedMention">
    <w:name w:val="Unresolved Mention"/>
    <w:basedOn w:val="DefaultParagraphFont"/>
    <w:uiPriority w:val="99"/>
    <w:semiHidden/>
    <w:unhideWhenUsed/>
    <w:rsid w:val="004225A7"/>
    <w:rPr>
      <w:color w:val="605E5C"/>
      <w:shd w:val="clear" w:color="auto" w:fill="E1DFDD"/>
    </w:rPr>
  </w:style>
  <w:style w:type="numbering" w:customStyle="1" w:styleId="Style1">
    <w:name w:val="Style1"/>
    <w:uiPriority w:val="99"/>
    <w:rsid w:val="00F81B78"/>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663242530">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s://www.courts.ca.gov/documents/JBCM-Post-Contract-Certification-Form.docx" TargetMode="Externa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1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3FE14-C05D-4077-89A3-13B11EF9C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12645</Words>
  <Characters>72083</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2024-12-10T23:12:00Z</dcterms:created>
  <dcterms:modified xsi:type="dcterms:W3CDTF">2024-12-13T21:02:00Z</dcterms:modified>
</cp:coreProperties>
</file>