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B764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632A348B" w14:textId="7406C55D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E75BEA">
        <w:t>ifbs</w:t>
      </w:r>
    </w:p>
    <w:p w14:paraId="652EA1B2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48FE0467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53FBBBFB" w14:textId="6A83AFEF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BF07F2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COURT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proofErr w:type="gramStart"/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proofErr w:type="gramEnd"/>
      <w:r w:rsidR="00BF07F2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COURT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REGARDING THE </w:t>
      </w:r>
      <w:r w:rsidR="004773B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14:paraId="7B6780D8" w14:textId="42E42269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1E3FF6">
        <w:rPr>
          <w:color w:val="000000" w:themeColor="text1"/>
        </w:rPr>
        <w:t>Except as specific</w:t>
      </w:r>
      <w:r w:rsidR="009D1BBC" w:rsidRPr="001E3FF6">
        <w:rPr>
          <w:color w:val="000000" w:themeColor="text1"/>
        </w:rPr>
        <w:t>ally addressed elsewhere in the</w:t>
      </w:r>
      <w:r w:rsidRPr="001E3FF6">
        <w:rPr>
          <w:color w:val="000000" w:themeColor="text1"/>
        </w:rPr>
        <w:t xml:space="preserve"> </w:t>
      </w:r>
      <w:r w:rsidR="004773B0" w:rsidRPr="001E3FF6">
        <w:rPr>
          <w:color w:val="000000" w:themeColor="text1"/>
        </w:rPr>
        <w:t>IFB</w:t>
      </w:r>
      <w:r w:rsidRPr="001E3FF6">
        <w:rPr>
          <w:color w:val="000000" w:themeColor="text1"/>
        </w:rPr>
        <w:t xml:space="preserve">, </w:t>
      </w:r>
      <w:r w:rsidR="001046A1" w:rsidRPr="001E3FF6">
        <w:rPr>
          <w:color w:val="000000" w:themeColor="text1"/>
        </w:rPr>
        <w:t>Bidders</w:t>
      </w:r>
      <w:r w:rsidRPr="001E3FF6">
        <w:rPr>
          <w:color w:val="000000" w:themeColor="text1"/>
        </w:rPr>
        <w:t xml:space="preserve"> </w:t>
      </w:r>
      <w:r w:rsidR="009D1BBC" w:rsidRPr="001E3FF6">
        <w:rPr>
          <w:color w:val="000000" w:themeColor="text1"/>
        </w:rPr>
        <w:t xml:space="preserve">must send any communications regarding the </w:t>
      </w:r>
      <w:r w:rsidR="004773B0" w:rsidRPr="001E3FF6">
        <w:rPr>
          <w:color w:val="000000" w:themeColor="text1"/>
        </w:rPr>
        <w:t>IFB</w:t>
      </w:r>
      <w:r w:rsidR="009D1BBC" w:rsidRPr="001E3FF6">
        <w:rPr>
          <w:color w:val="000000" w:themeColor="text1"/>
        </w:rPr>
        <w:t xml:space="preserve"> to </w:t>
      </w:r>
      <w:r w:rsidR="007A1F5E" w:rsidRPr="001E3FF6">
        <w:t>AnnDee.Smith@jud.ca.gov</w:t>
      </w:r>
      <w:r w:rsidR="00D85E1E" w:rsidRPr="001E3FF6">
        <w:t xml:space="preserve"> </w:t>
      </w:r>
      <w:r w:rsidR="004C4568" w:rsidRPr="001E3FF6">
        <w:rPr>
          <w:color w:val="000000" w:themeColor="text1"/>
        </w:rPr>
        <w:t xml:space="preserve">(the </w:t>
      </w:r>
      <w:r w:rsidRPr="001E3FF6">
        <w:rPr>
          <w:color w:val="000000" w:themeColor="text1"/>
        </w:rPr>
        <w:t>“Solicitations Mailbo</w:t>
      </w:r>
      <w:r w:rsidR="004C4568" w:rsidRPr="001E3FF6">
        <w:rPr>
          <w:color w:val="000000" w:themeColor="text1"/>
        </w:rPr>
        <w:t>x</w:t>
      </w:r>
      <w:r w:rsidRPr="001E3FF6">
        <w:rPr>
          <w:color w:val="000000" w:themeColor="text1"/>
        </w:rPr>
        <w:t>”</w:t>
      </w:r>
      <w:r w:rsidR="004C4568" w:rsidRPr="001E3FF6">
        <w:rPr>
          <w:color w:val="000000" w:themeColor="text1"/>
        </w:rPr>
        <w:t xml:space="preserve">).  </w:t>
      </w:r>
      <w:r w:rsidR="00241C6B" w:rsidRPr="001E3FF6">
        <w:rPr>
          <w:color w:val="000000" w:themeColor="text1"/>
        </w:rPr>
        <w:t>Bidders</w:t>
      </w:r>
      <w:r w:rsidRPr="001E3FF6">
        <w:rPr>
          <w:color w:val="000000" w:themeColor="text1"/>
        </w:rPr>
        <w:t xml:space="preserve"> must include the </w:t>
      </w:r>
      <w:r w:rsidR="004773B0" w:rsidRPr="001E3FF6">
        <w:rPr>
          <w:color w:val="000000" w:themeColor="text1"/>
        </w:rPr>
        <w:t>IFB</w:t>
      </w:r>
      <w:r w:rsidRPr="001E3FF6">
        <w:rPr>
          <w:color w:val="000000" w:themeColor="text1"/>
        </w:rPr>
        <w:t xml:space="preserve"> Number in subject line of any communication.</w:t>
      </w:r>
      <w:r w:rsidR="005B4CC2">
        <w:rPr>
          <w:color w:val="000000" w:themeColor="text1"/>
        </w:rPr>
        <w:t xml:space="preserve"> </w:t>
      </w:r>
    </w:p>
    <w:p w14:paraId="4CC6D78D" w14:textId="07A17558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4773B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14:paraId="03482A72" w14:textId="210344C9" w:rsidR="00F105C9" w:rsidRDefault="00241C6B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Bidders</w:t>
      </w:r>
      <w:r w:rsidR="00307672" w:rsidRPr="0046465F">
        <w:rPr>
          <w:color w:val="000000" w:themeColor="text1"/>
        </w:rPr>
        <w:t xml:space="preserve"> interested i</w:t>
      </w:r>
      <w:r w:rsidR="00307672">
        <w:rPr>
          <w:color w:val="000000" w:themeColor="text1"/>
        </w:rPr>
        <w:t xml:space="preserve">n responding to the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may submit questions via email to the Solicitations Mailb</w:t>
      </w:r>
      <w:r w:rsidR="00307672"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on procedural matters related to the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or requests for clarification or m</w:t>
      </w:r>
      <w:r w:rsidR="00307672"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 w:rsidR="00307672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no later than the </w:t>
      </w:r>
      <w:r w:rsidR="00307672">
        <w:rPr>
          <w:color w:val="000000" w:themeColor="text1"/>
        </w:rPr>
        <w:t>deadline for questions</w:t>
      </w:r>
      <w:r w:rsidR="00307672"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="00307672"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="00307672"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="00307672"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</w:t>
      </w:r>
      <w:r>
        <w:rPr>
          <w:color w:val="000000" w:themeColor="text1"/>
        </w:rPr>
        <w:t>Bidders</w:t>
      </w:r>
      <w:r w:rsidR="00DC590A">
        <w:rPr>
          <w:color w:val="000000" w:themeColor="text1"/>
        </w:rPr>
        <w:t xml:space="preserve"> are accordingly cautioned not to include any proprietary or confidential information in questions.  </w:t>
      </w:r>
      <w:r w:rsidR="00307672">
        <w:rPr>
          <w:color w:val="000000" w:themeColor="text1"/>
        </w:rPr>
        <w:t xml:space="preserve">If the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is requesting a change, the request must set forth </w:t>
      </w:r>
      <w:r w:rsidR="00307672">
        <w:rPr>
          <w:color w:val="000000" w:themeColor="text1"/>
        </w:rPr>
        <w:t xml:space="preserve">the recommended change and the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’s reasons for proposing the change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Questions or requests submitted after the </w:t>
      </w:r>
      <w:r w:rsidR="00307672">
        <w:rPr>
          <w:color w:val="000000" w:themeColor="text1"/>
        </w:rPr>
        <w:t>deadline for questions</w:t>
      </w:r>
      <w:r w:rsidR="00307672" w:rsidRPr="0046465F">
        <w:rPr>
          <w:color w:val="000000" w:themeColor="text1"/>
        </w:rPr>
        <w:t xml:space="preserve"> will not be answered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Without disclosing the source of the question or request, a copy of the questions and the </w:t>
      </w:r>
      <w:r w:rsidR="00BF07F2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0664AF">
        <w:rPr>
          <w:color w:val="000000" w:themeColor="text1"/>
        </w:rPr>
        <w:t>Bid</w:t>
      </w:r>
      <w:r w:rsidR="00C556E8">
        <w:rPr>
          <w:color w:val="000000" w:themeColor="text1"/>
        </w:rPr>
        <w:t xml:space="preserve"> due date and time</w:t>
      </w:r>
      <w:r w:rsidR="00307672" w:rsidRPr="0046465F">
        <w:rPr>
          <w:color w:val="000000" w:themeColor="text1"/>
        </w:rPr>
        <w:t>.</w:t>
      </w:r>
    </w:p>
    <w:p w14:paraId="02911250" w14:textId="7948BB3C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4773B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14:paraId="127831B4" w14:textId="78AC831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0664AF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14:paraId="28177811" w14:textId="127A6E33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EC757F">
        <w:rPr>
          <w:color w:val="000000" w:themeColor="text1"/>
        </w:rPr>
        <w:t xml:space="preserve">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>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 w:rsidR="00700738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agreement, </w:t>
      </w:r>
      <w:r w:rsidR="00EC757F">
        <w:rPr>
          <w:color w:val="000000" w:themeColor="text1"/>
        </w:rPr>
        <w:t xml:space="preserve">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14:paraId="2765E07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14:paraId="0A5FFC29" w14:textId="6F94D9FD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700738">
        <w:rPr>
          <w:color w:val="000000" w:themeColor="text1"/>
        </w:rPr>
        <w:t>Bidder</w:t>
      </w:r>
      <w:r w:rsidR="001B30D0">
        <w:rPr>
          <w:color w:val="000000" w:themeColor="text1"/>
        </w:rPr>
        <w:t>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0664AF">
        <w:rPr>
          <w:color w:val="000000" w:themeColor="text1"/>
        </w:rPr>
        <w:t>Bid</w:t>
      </w:r>
      <w:r w:rsidR="001B30D0" w:rsidRPr="0078310E">
        <w:rPr>
          <w:color w:val="000000" w:themeColor="text1"/>
        </w:rPr>
        <w:t>.</w:t>
      </w:r>
    </w:p>
    <w:p w14:paraId="1F5971B6" w14:textId="6E93F8FE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 xml:space="preserve">If any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propose, 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456C0B2A" w14:textId="4E1AE8D6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0664A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14:paraId="5CF51F00" w14:textId="6E97AFD8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FB2D65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FB2D65">
        <w:rPr>
          <w:color w:val="000000" w:themeColor="text1"/>
        </w:rPr>
        <w:t>bids</w:t>
      </w:r>
      <w:r w:rsidRPr="0046465F">
        <w:rPr>
          <w:color w:val="000000" w:themeColor="text1"/>
        </w:rPr>
        <w:t xml:space="preserve"> by notifying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700738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FB2D65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no later than the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8926D6">
        <w:rPr>
          <w:color w:val="000000" w:themeColor="text1"/>
        </w:rPr>
        <w:t>Bids</w:t>
      </w:r>
      <w:r w:rsidRPr="0046465F">
        <w:rPr>
          <w:color w:val="000000" w:themeColor="text1"/>
        </w:rPr>
        <w:t xml:space="preserve"> cannot be changed or withdrawn after the </w:t>
      </w:r>
      <w:r w:rsidR="008926D6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14:paraId="42B32D8C" w14:textId="2F6E559F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0664A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14:paraId="6EE738EF" w14:textId="712BCAF1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reject the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>
        <w:rPr>
          <w:color w:val="000000" w:themeColor="text1"/>
        </w:rPr>
        <w:t xml:space="preserve">agreement), 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14:paraId="37802A4D" w14:textId="2AF65E93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0664A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14:paraId="4AE3A104" w14:textId="62A00001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0664AF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BF07F2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cancel the </w:t>
      </w:r>
      <w:r w:rsidR="004773B0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0664AF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BF07F2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reject all </w:t>
      </w:r>
      <w:r w:rsidR="000664AF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4773B0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the </w:t>
      </w:r>
      <w:r w:rsidR="00BF07F2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determines that: (i) the </w:t>
      </w:r>
      <w:r w:rsidR="000664AF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BF07F2">
        <w:rPr>
          <w:color w:val="000000" w:themeColor="text1"/>
        </w:rPr>
        <w:t>COURT</w:t>
      </w:r>
      <w:r w:rsidRPr="00C32AF4">
        <w:rPr>
          <w:color w:val="000000" w:themeColor="text1"/>
        </w:rPr>
        <w:t>.</w:t>
      </w:r>
    </w:p>
    <w:p w14:paraId="19A4F684" w14:textId="29E63F8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BF07F2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0664AF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BF07F2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4773B0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700738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4773B0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4D7CA0">
        <w:rPr>
          <w:color w:val="000000" w:themeColor="text1"/>
        </w:rPr>
        <w:t xml:space="preserve">Until a contract resulting from this </w:t>
      </w:r>
      <w:r w:rsidR="004773B0">
        <w:rPr>
          <w:color w:val="000000" w:themeColor="text1"/>
        </w:rPr>
        <w:t>IFB</w:t>
      </w:r>
      <w:r w:rsidR="004D7CA0">
        <w:rPr>
          <w:color w:val="000000" w:themeColor="text1"/>
        </w:rPr>
        <w:t xml:space="preserve"> is signed, t</w:t>
      </w:r>
      <w:r w:rsidR="004D7CA0" w:rsidRPr="00C32AF4">
        <w:rPr>
          <w:color w:val="000000" w:themeColor="text1"/>
        </w:rPr>
        <w:t xml:space="preserve">he </w:t>
      </w:r>
      <w:r w:rsidR="00BF07F2">
        <w:rPr>
          <w:color w:val="000000" w:themeColor="text1"/>
        </w:rPr>
        <w:t>COURT</w:t>
      </w:r>
      <w:r w:rsidR="004D7CA0" w:rsidRPr="00C32AF4">
        <w:rPr>
          <w:color w:val="000000" w:themeColor="text1"/>
        </w:rPr>
        <w:t xml:space="preserve"> reserves the right to accept or reject any or all of the items in the </w:t>
      </w:r>
      <w:r w:rsidR="000664AF">
        <w:rPr>
          <w:color w:val="000000" w:themeColor="text1"/>
        </w:rPr>
        <w:t>Bid</w:t>
      </w:r>
      <w:r w:rsidR="004D7CA0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241C6B">
        <w:rPr>
          <w:color w:val="000000" w:themeColor="text1"/>
        </w:rPr>
        <w:t>Bidders</w:t>
      </w:r>
      <w:r w:rsidR="004D7CA0" w:rsidRPr="00C32AF4">
        <w:rPr>
          <w:color w:val="000000" w:themeColor="text1"/>
        </w:rPr>
        <w:t xml:space="preserve"> if it is deemed in the </w:t>
      </w:r>
      <w:r w:rsidR="00BF07F2">
        <w:rPr>
          <w:color w:val="000000" w:themeColor="text1"/>
        </w:rPr>
        <w:t>COURT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700738">
        <w:rPr>
          <w:color w:val="000000" w:themeColor="text1"/>
        </w:rPr>
        <w:t>Bidder</w:t>
      </w:r>
      <w:r w:rsidR="004D7CA0">
        <w:rPr>
          <w:color w:val="000000" w:themeColor="text1"/>
        </w:rPr>
        <w:t>.</w:t>
      </w:r>
    </w:p>
    <w:p w14:paraId="6891D42F" w14:textId="302AA594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BF07F2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BF07F2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0664AF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14:paraId="3D85EBB0" w14:textId="2B595C74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241C6B">
        <w:rPr>
          <w:color w:val="000000" w:themeColor="text1"/>
        </w:rPr>
        <w:t>Bidders</w:t>
      </w:r>
      <w:r w:rsidR="00307672" w:rsidRPr="0046465F">
        <w:rPr>
          <w:color w:val="000000" w:themeColor="text1"/>
        </w:rPr>
        <w:t xml:space="preserve">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BF07F2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lastRenderedPageBreak/>
        <w:t>Unauthori</w:t>
      </w:r>
      <w:r w:rsidR="00307672">
        <w:rPr>
          <w:color w:val="000000" w:themeColor="text1"/>
        </w:rPr>
        <w:t xml:space="preserve">zed contact with any </w:t>
      </w:r>
      <w:r w:rsidR="00BF07F2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0664AF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14:paraId="55AF85E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49B07C8E" w14:textId="6FDF825A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14:paraId="12A72FAD" w14:textId="1530BA73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0664AF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BF07F2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4773B0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14:paraId="32DCBC64" w14:textId="495AA868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BF07F2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may require a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700738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0664AF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0664AF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0664AF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14:paraId="5934192D" w14:textId="59D2315F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BF07F2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employees.  The </w:t>
      </w:r>
      <w:r w:rsidR="00BF07F2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241C6B">
        <w:rPr>
          <w:color w:val="000000" w:themeColor="text1"/>
        </w:rPr>
        <w:t>Bidders</w:t>
      </w:r>
      <w:r w:rsidR="0065558F">
        <w:rPr>
          <w:color w:val="000000" w:themeColor="text1"/>
        </w:rPr>
        <w:t>, who may attend the coin toss at their own expense.</w:t>
      </w:r>
    </w:p>
    <w:p w14:paraId="3EB6ACD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01107CC3" w14:textId="78A7BF6A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BF07F2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0664AF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14:paraId="708EE61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351E8C87" w14:textId="2BEBA51C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14:paraId="7001D9A7" w14:textId="7F2A8BCB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BF07F2">
        <w:rPr>
          <w:b/>
          <w:color w:val="000000" w:themeColor="text1"/>
        </w:rPr>
        <w:t>COURT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700738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14:paraId="1207C7D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4F8B4E37" w14:textId="61DC5E3A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4773B0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>.</w:t>
      </w:r>
    </w:p>
    <w:p w14:paraId="2E446128" w14:textId="508E2DED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0664AF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BF07F2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105018D2" w14:textId="71F257CC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4773B0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within forty-five (45) days of selecting a </w:t>
      </w:r>
      <w:r w:rsidR="000664AF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 xml:space="preserve">. However, exceptions taken by a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delay execution of a contract.</w:t>
      </w:r>
    </w:p>
    <w:p w14:paraId="6BD4E93B" w14:textId="3C7623AC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 xml:space="preserve">reement shall be signed by the </w:t>
      </w:r>
      <w:r w:rsidR="00700738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BF07F2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700738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62047E6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617347DB" w14:textId="7FF2EE69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agreement, the </w:t>
      </w:r>
      <w:r w:rsidR="00BF07F2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 xml:space="preserve">greement to the next qualified </w:t>
      </w:r>
      <w:r w:rsidR="00700738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14:paraId="1E988D1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5D69F18A" w14:textId="0F8A4B77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65617C" w:rsidRPr="00A7551B">
        <w:rPr>
          <w:i/>
        </w:rPr>
        <w:t>AnnDee Smith</w:t>
      </w:r>
      <w:r w:rsidRPr="00A7551B">
        <w:t>.</w:t>
      </w:r>
    </w:p>
    <w:p w14:paraId="446425D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510C2908" w14:textId="7E8733A1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0664AF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700738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0664AF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 w:rsidR="00700738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700738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0664AF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 w:rsidR="00700738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A8EEAC7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37D1AA16" w14:textId="4A7091B1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700738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0176E703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49890979" w14:textId="2CEA46BB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700738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700738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BF07F2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293D4751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2EE5C3FF" w14:textId="404597CD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BF07F2">
        <w:rPr>
          <w:b w:val="0"/>
          <w:caps w:val="0"/>
          <w:color w:val="000000" w:themeColor="text1"/>
        </w:rPr>
        <w:t>COURT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</w:t>
      </w:r>
      <w:r w:rsidR="00241C6B">
        <w:rPr>
          <w:b w:val="0"/>
          <w:caps w:val="0"/>
          <w:color w:val="000000" w:themeColor="text1"/>
        </w:rPr>
        <w:t>Bidders</w:t>
      </w:r>
      <w:r>
        <w:rPr>
          <w:b w:val="0"/>
          <w:caps w:val="0"/>
          <w:color w:val="000000" w:themeColor="text1"/>
        </w:rPr>
        <w:t xml:space="preserve"> </w:t>
      </w:r>
      <w:r w:rsidRPr="00CD614D">
        <w:rPr>
          <w:b w:val="0"/>
          <w:caps w:val="0"/>
          <w:color w:val="000000" w:themeColor="text1"/>
        </w:rPr>
        <w:t xml:space="preserve">should be </w:t>
      </w:r>
      <w:r w:rsidRPr="00A7551B">
        <w:rPr>
          <w:b w:val="0"/>
          <w:caps w:val="0"/>
          <w:color w:val="000000" w:themeColor="text1"/>
        </w:rPr>
        <w:t xml:space="preserve">directed to </w:t>
      </w:r>
      <w:r w:rsidR="0065617C" w:rsidRPr="00A7551B">
        <w:rPr>
          <w:b w:val="0"/>
          <w:i/>
          <w:caps w:val="0"/>
        </w:rPr>
        <w:t>AnnDee.Smith@jud.ca.gov</w:t>
      </w:r>
      <w:r w:rsidRPr="00A7551B">
        <w:rPr>
          <w:b w:val="0"/>
          <w:caps w:val="0"/>
        </w:rPr>
        <w:t>.</w:t>
      </w:r>
    </w:p>
    <w:sectPr w:rsidR="00CD614D" w:rsidRPr="00307672" w:rsidSect="008820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848A" w14:textId="77777777" w:rsidR="00BE3BCA" w:rsidRDefault="00BE3BCA" w:rsidP="00FE3A85">
      <w:r>
        <w:separator/>
      </w:r>
    </w:p>
  </w:endnote>
  <w:endnote w:type="continuationSeparator" w:id="0">
    <w:p w14:paraId="2F0B0A56" w14:textId="77777777" w:rsidR="00BE3BCA" w:rsidRDefault="00BE3BCA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8859" w14:textId="77777777" w:rsidR="00FE3A85" w:rsidRDefault="00793FB1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 w:rsidR="006E4998">
          <w:rPr>
            <w:noProof/>
            <w:sz w:val="20"/>
            <w:szCs w:val="20"/>
          </w:rPr>
          <w:t>2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1721" w14:textId="77777777" w:rsidR="00BE3BCA" w:rsidRDefault="00BE3BCA" w:rsidP="00FE3A85">
      <w:r>
        <w:separator/>
      </w:r>
    </w:p>
  </w:footnote>
  <w:footnote w:type="continuationSeparator" w:id="0">
    <w:p w14:paraId="007CB361" w14:textId="77777777" w:rsidR="00BE3BCA" w:rsidRDefault="00BE3BCA" w:rsidP="00FE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665014">
    <w:abstractNumId w:val="0"/>
  </w:num>
  <w:num w:numId="2" w16cid:durableId="1888838761">
    <w:abstractNumId w:val="1"/>
  </w:num>
  <w:num w:numId="3" w16cid:durableId="1676878770">
    <w:abstractNumId w:val="2"/>
  </w:num>
  <w:num w:numId="4" w16cid:durableId="988753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68D4"/>
    <w:rsid w:val="00062867"/>
    <w:rsid w:val="00065EC2"/>
    <w:rsid w:val="000664AF"/>
    <w:rsid w:val="00080391"/>
    <w:rsid w:val="00082956"/>
    <w:rsid w:val="000F0BA1"/>
    <w:rsid w:val="001046A1"/>
    <w:rsid w:val="00110583"/>
    <w:rsid w:val="00113EFB"/>
    <w:rsid w:val="00114BDD"/>
    <w:rsid w:val="00137A48"/>
    <w:rsid w:val="00142052"/>
    <w:rsid w:val="001512E8"/>
    <w:rsid w:val="00166D99"/>
    <w:rsid w:val="001A3E9D"/>
    <w:rsid w:val="001B30D0"/>
    <w:rsid w:val="001C1C43"/>
    <w:rsid w:val="001E3FF6"/>
    <w:rsid w:val="00204B2E"/>
    <w:rsid w:val="00205E91"/>
    <w:rsid w:val="00212091"/>
    <w:rsid w:val="00215813"/>
    <w:rsid w:val="00220B58"/>
    <w:rsid w:val="00235CFB"/>
    <w:rsid w:val="00241C6B"/>
    <w:rsid w:val="00270E60"/>
    <w:rsid w:val="002B34E4"/>
    <w:rsid w:val="002D3337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773B0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5617C"/>
    <w:rsid w:val="00693F86"/>
    <w:rsid w:val="006D02D3"/>
    <w:rsid w:val="006E4998"/>
    <w:rsid w:val="00700738"/>
    <w:rsid w:val="0071240B"/>
    <w:rsid w:val="007166BF"/>
    <w:rsid w:val="00793FB1"/>
    <w:rsid w:val="007A1F5E"/>
    <w:rsid w:val="007F6FB5"/>
    <w:rsid w:val="008011C2"/>
    <w:rsid w:val="00801D07"/>
    <w:rsid w:val="008036AF"/>
    <w:rsid w:val="00806692"/>
    <w:rsid w:val="00825C56"/>
    <w:rsid w:val="008472CB"/>
    <w:rsid w:val="00874DFD"/>
    <w:rsid w:val="00875A22"/>
    <w:rsid w:val="0088206E"/>
    <w:rsid w:val="008926D6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7551B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E3BCA"/>
    <w:rsid w:val="00BF07F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2037C"/>
    <w:rsid w:val="00E42720"/>
    <w:rsid w:val="00E5025A"/>
    <w:rsid w:val="00E75BE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B2D65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648C"/>
  <w15:docId w15:val="{530DFF0D-9724-4D1B-AACA-1797185F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Hudy, Rachel</cp:lastModifiedBy>
  <cp:revision>3</cp:revision>
  <cp:lastPrinted>2024-03-25T18:42:00Z</cp:lastPrinted>
  <dcterms:created xsi:type="dcterms:W3CDTF">2024-04-08T23:52:00Z</dcterms:created>
  <dcterms:modified xsi:type="dcterms:W3CDTF">2024-04-09T17:50:00Z</dcterms:modified>
</cp:coreProperties>
</file>