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EC" w:rsidRPr="003A54B3" w:rsidRDefault="00BF0DB9"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38424B" w:rsidRPr="003A54B3">
        <w:rPr>
          <w:rFonts w:ascii="Arial" w:hAnsi="Arial" w:cs="Arial"/>
        </w:rPr>
        <w:t xml:space="preserve">Is this for locations throughout </w:t>
      </w:r>
      <w:smartTag w:uri="urn:schemas-microsoft-com:office:smarttags" w:element="State">
        <w:smartTag w:uri="urn:schemas-microsoft-com:office:smarttags" w:element="place">
          <w:r w:rsidR="0038424B" w:rsidRPr="003A54B3">
            <w:rPr>
              <w:rFonts w:ascii="Arial" w:hAnsi="Arial" w:cs="Arial"/>
            </w:rPr>
            <w:t>California</w:t>
          </w:r>
        </w:smartTag>
      </w:smartTag>
      <w:r w:rsidR="0038424B" w:rsidRPr="003A54B3">
        <w:rPr>
          <w:rFonts w:ascii="Arial" w:hAnsi="Arial" w:cs="Arial"/>
        </w:rPr>
        <w:t xml:space="preserve"> or for a specified region?</w:t>
      </w:r>
    </w:p>
    <w:p w:rsidR="00FC56AD" w:rsidRPr="003A54B3" w:rsidRDefault="00FC56AD" w:rsidP="00A14300">
      <w:pPr>
        <w:autoSpaceDE w:val="0"/>
        <w:autoSpaceDN w:val="0"/>
        <w:adjustRightInd w:val="0"/>
        <w:ind w:left="720"/>
        <w:rPr>
          <w:rFonts w:ascii="Arial" w:hAnsi="Arial" w:cs="Arial"/>
          <w:color w:val="000000"/>
        </w:rPr>
      </w:pPr>
    </w:p>
    <w:p w:rsidR="00BF0DB9" w:rsidRPr="003A54B3" w:rsidRDefault="00BB7B40" w:rsidP="0038424B">
      <w:pPr>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6E087F" w:rsidRPr="003A54B3">
        <w:rPr>
          <w:rFonts w:ascii="Arial" w:hAnsi="Arial" w:cs="Arial"/>
          <w:color w:val="0000FF"/>
        </w:rPr>
        <w:t>Throughout</w:t>
      </w:r>
      <w:r w:rsidRPr="003A54B3">
        <w:rPr>
          <w:rFonts w:ascii="Arial" w:hAnsi="Arial" w:cs="Arial"/>
          <w:color w:val="0000FF"/>
        </w:rPr>
        <w:t xml:space="preserve"> California</w:t>
      </w:r>
      <w:r w:rsidR="006E087F" w:rsidRPr="003A54B3">
        <w:rPr>
          <w:rFonts w:ascii="Arial" w:hAnsi="Arial" w:cs="Arial"/>
          <w:color w:val="0000FF"/>
        </w:rPr>
        <w:t>.  Travel is approximately 30%.</w:t>
      </w:r>
    </w:p>
    <w:p w:rsidR="00BF0DB9" w:rsidRPr="003A54B3" w:rsidRDefault="00BF0DB9" w:rsidP="0038424B">
      <w:pPr>
        <w:pStyle w:val="ListParagraph"/>
        <w:ind w:left="1440"/>
        <w:rPr>
          <w:rFonts w:ascii="Arial" w:hAnsi="Arial" w:cs="Arial"/>
          <w:color w:val="0000FF"/>
          <w:sz w:val="24"/>
          <w:szCs w:val="24"/>
        </w:rPr>
      </w:pPr>
    </w:p>
    <w:p w:rsidR="00737E62" w:rsidRPr="003A54B3" w:rsidRDefault="00737E62" w:rsidP="0038424B">
      <w:pPr>
        <w:pStyle w:val="ListParagraph"/>
        <w:ind w:left="1440"/>
        <w:rPr>
          <w:rFonts w:ascii="Arial" w:hAnsi="Arial" w:cs="Arial"/>
          <w:color w:val="0000FF"/>
          <w:sz w:val="24"/>
          <w:szCs w:val="24"/>
        </w:rPr>
      </w:pPr>
    </w:p>
    <w:p w:rsidR="0038424B" w:rsidRPr="003A54B3" w:rsidRDefault="00387256"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38424B" w:rsidRPr="003A54B3">
        <w:rPr>
          <w:rFonts w:ascii="Arial" w:hAnsi="Arial" w:cs="Arial"/>
        </w:rPr>
        <w:t>As two 2 consultants are needed for the LAN/WAN PM position is the court asking for a total of 4 candidate submittals, 2 for each position. Or is the court asking for no more than two (2) candidate submittals for the opportunity?</w:t>
      </w:r>
    </w:p>
    <w:p w:rsidR="008B4214" w:rsidRPr="003A54B3" w:rsidRDefault="008B4214" w:rsidP="00A14300">
      <w:pPr>
        <w:autoSpaceDE w:val="0"/>
        <w:autoSpaceDN w:val="0"/>
        <w:adjustRightInd w:val="0"/>
        <w:ind w:left="720"/>
        <w:rPr>
          <w:rFonts w:ascii="Arial" w:hAnsi="Arial" w:cs="Arial"/>
          <w:b/>
          <w:color w:val="000000"/>
        </w:rPr>
      </w:pPr>
    </w:p>
    <w:p w:rsidR="00387256" w:rsidRPr="003A54B3" w:rsidRDefault="00BB7B40"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006E087F" w:rsidRPr="003A54B3">
        <w:rPr>
          <w:rFonts w:ascii="Arial" w:hAnsi="Arial" w:cs="Arial"/>
          <w:color w:val="0000FF"/>
          <w:sz w:val="24"/>
          <w:szCs w:val="24"/>
        </w:rPr>
        <w:t>No more than two</w:t>
      </w:r>
      <w:r w:rsidRPr="003A54B3">
        <w:rPr>
          <w:rFonts w:ascii="Arial" w:hAnsi="Arial" w:cs="Arial"/>
          <w:color w:val="0000FF"/>
          <w:sz w:val="24"/>
          <w:szCs w:val="24"/>
        </w:rPr>
        <w:t xml:space="preserve"> (2) candidate submittal for the opportunity</w:t>
      </w:r>
      <w:r w:rsidR="006E087F" w:rsidRPr="003A54B3">
        <w:rPr>
          <w:rFonts w:ascii="Arial" w:hAnsi="Arial" w:cs="Arial"/>
          <w:color w:val="0000FF"/>
          <w:sz w:val="24"/>
          <w:szCs w:val="24"/>
        </w:rPr>
        <w:t>.</w:t>
      </w:r>
    </w:p>
    <w:p w:rsidR="00387256" w:rsidRPr="003A54B3" w:rsidRDefault="00387256" w:rsidP="0038424B">
      <w:pPr>
        <w:pStyle w:val="ListParagraph"/>
        <w:ind w:left="1440"/>
        <w:rPr>
          <w:rFonts w:ascii="Arial" w:hAnsi="Arial" w:cs="Arial"/>
          <w:color w:val="0000FF"/>
          <w:sz w:val="24"/>
          <w:szCs w:val="24"/>
        </w:rPr>
      </w:pPr>
    </w:p>
    <w:p w:rsidR="00BB7B40" w:rsidRPr="003A54B3" w:rsidRDefault="00BB7B40" w:rsidP="0038424B">
      <w:pPr>
        <w:pStyle w:val="ListParagraph"/>
        <w:ind w:left="1440"/>
        <w:rPr>
          <w:rFonts w:ascii="Arial" w:hAnsi="Arial" w:cs="Arial"/>
          <w:color w:val="0000FF"/>
          <w:sz w:val="24"/>
          <w:szCs w:val="24"/>
        </w:rPr>
      </w:pPr>
    </w:p>
    <w:p w:rsidR="00781F95" w:rsidRPr="003A54B3" w:rsidRDefault="00387256" w:rsidP="00A14300">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38424B" w:rsidRPr="003A54B3">
        <w:rPr>
          <w:rFonts w:ascii="Arial" w:hAnsi="Arial" w:cs="Arial"/>
        </w:rPr>
        <w:t>Would the selected project managers be responsible for “hands on” deployment?</w:t>
      </w:r>
    </w:p>
    <w:p w:rsidR="00FC56AD" w:rsidRPr="003A54B3" w:rsidRDefault="00FC56AD" w:rsidP="00A14300">
      <w:pPr>
        <w:autoSpaceDE w:val="0"/>
        <w:autoSpaceDN w:val="0"/>
        <w:adjustRightInd w:val="0"/>
        <w:ind w:left="720"/>
        <w:rPr>
          <w:rFonts w:ascii="Arial" w:hAnsi="Arial" w:cs="Arial"/>
          <w:color w:val="000000"/>
        </w:rPr>
      </w:pPr>
    </w:p>
    <w:p w:rsidR="006F1220" w:rsidRPr="003A54B3" w:rsidRDefault="00BB7B40"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6E087F" w:rsidRPr="003A54B3">
        <w:rPr>
          <w:rFonts w:ascii="Arial" w:hAnsi="Arial" w:cs="Arial"/>
          <w:color w:val="0000FF"/>
        </w:rPr>
        <w:t>No.</w:t>
      </w:r>
    </w:p>
    <w:p w:rsidR="00387256" w:rsidRPr="003A54B3" w:rsidRDefault="00387256" w:rsidP="0038424B">
      <w:pPr>
        <w:pStyle w:val="ListParagraph"/>
        <w:ind w:left="1460"/>
        <w:rPr>
          <w:rFonts w:ascii="Arial" w:hAnsi="Arial" w:cs="Arial"/>
          <w:color w:val="0000FF"/>
          <w:sz w:val="24"/>
          <w:szCs w:val="24"/>
        </w:rPr>
      </w:pPr>
    </w:p>
    <w:p w:rsidR="008B4214" w:rsidRPr="003A54B3" w:rsidRDefault="008B4214" w:rsidP="0038424B">
      <w:pPr>
        <w:pStyle w:val="ListParagraph"/>
        <w:ind w:left="1460"/>
        <w:rPr>
          <w:rFonts w:ascii="Arial" w:hAnsi="Arial" w:cs="Arial"/>
          <w:color w:val="0000FF"/>
          <w:sz w:val="24"/>
          <w:szCs w:val="24"/>
        </w:rPr>
      </w:pPr>
    </w:p>
    <w:p w:rsidR="00781F95" w:rsidRPr="003A54B3" w:rsidRDefault="00387256" w:rsidP="00A14300">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38424B" w:rsidRPr="003A54B3">
        <w:rPr>
          <w:rFonts w:ascii="Arial" w:hAnsi="Arial" w:cs="Arial"/>
        </w:rPr>
        <w:t xml:space="preserve">Is the primary location for the position located in </w:t>
      </w:r>
      <w:smartTag w:uri="urn:schemas-microsoft-com:office:smarttags" w:element="City">
        <w:smartTag w:uri="urn:schemas-microsoft-com:office:smarttags" w:element="place">
          <w:r w:rsidR="0038424B" w:rsidRPr="003A54B3">
            <w:rPr>
              <w:rFonts w:ascii="Arial" w:hAnsi="Arial" w:cs="Arial"/>
            </w:rPr>
            <w:t>San Francisco</w:t>
          </w:r>
        </w:smartTag>
      </w:smartTag>
      <w:r w:rsidR="0038424B" w:rsidRPr="003A54B3">
        <w:rPr>
          <w:rFonts w:ascii="Arial" w:hAnsi="Arial" w:cs="Arial"/>
        </w:rPr>
        <w:t>? Can the chosen consultants work remotely or do they need to me on-site in SF? Is there schedule flexibility for working remotely?</w:t>
      </w:r>
    </w:p>
    <w:p w:rsidR="00FC56AD" w:rsidRPr="003A54B3" w:rsidRDefault="00FC56AD" w:rsidP="00A14300">
      <w:pPr>
        <w:autoSpaceDE w:val="0"/>
        <w:autoSpaceDN w:val="0"/>
        <w:adjustRightInd w:val="0"/>
        <w:ind w:left="720"/>
        <w:rPr>
          <w:rFonts w:ascii="Arial" w:hAnsi="Arial" w:cs="Arial"/>
          <w:color w:val="0000FF"/>
        </w:rPr>
      </w:pPr>
    </w:p>
    <w:p w:rsidR="001D6A09" w:rsidRPr="003A54B3" w:rsidRDefault="00BB7B40" w:rsidP="00BB7B40">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6E087F" w:rsidRPr="003A54B3">
        <w:rPr>
          <w:rFonts w:ascii="Arial" w:hAnsi="Arial" w:cs="Arial"/>
          <w:color w:val="0000FF"/>
        </w:rPr>
        <w:t xml:space="preserve">Primary location is </w:t>
      </w:r>
      <w:smartTag w:uri="urn:schemas-microsoft-com:office:smarttags" w:element="City">
        <w:smartTag w:uri="urn:schemas-microsoft-com:office:smarttags" w:element="place">
          <w:r w:rsidR="006E087F" w:rsidRPr="003A54B3">
            <w:rPr>
              <w:rFonts w:ascii="Arial" w:hAnsi="Arial" w:cs="Arial"/>
              <w:color w:val="0000FF"/>
            </w:rPr>
            <w:t>San Francisco</w:t>
          </w:r>
        </w:smartTag>
      </w:smartTag>
      <w:r w:rsidR="006E087F" w:rsidRPr="003A54B3">
        <w:rPr>
          <w:rFonts w:ascii="Arial" w:hAnsi="Arial" w:cs="Arial"/>
          <w:color w:val="0000FF"/>
        </w:rPr>
        <w:t>.  The contract must be on-site as a rule, however off-site work is permitted upon prior approval.</w:t>
      </w:r>
    </w:p>
    <w:p w:rsidR="00387256" w:rsidRPr="003A54B3" w:rsidRDefault="00387256" w:rsidP="0038424B">
      <w:pPr>
        <w:pStyle w:val="ListParagraph"/>
        <w:ind w:left="1440"/>
        <w:rPr>
          <w:rFonts w:ascii="Arial" w:hAnsi="Arial" w:cs="Arial"/>
          <w:color w:val="0000FF"/>
          <w:sz w:val="24"/>
          <w:szCs w:val="24"/>
        </w:rPr>
      </w:pPr>
    </w:p>
    <w:p w:rsidR="00816396" w:rsidRPr="003A54B3" w:rsidRDefault="00816396"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rPr>
        <w:t>Under T&amp;C 11. Subcontracting.  Do consultants/candidates have to be W-2 employees? Can consultant/candidates also be Incorporated individuals?</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38424B" w:rsidP="0038424B">
      <w:pPr>
        <w:ind w:left="1440"/>
        <w:rPr>
          <w:rFonts w:ascii="Arial" w:hAnsi="Arial" w:cs="Arial"/>
          <w:i/>
          <w:color w:val="0000FF"/>
        </w:rPr>
      </w:pPr>
      <w:r w:rsidRPr="003A54B3">
        <w:rPr>
          <w:rFonts w:ascii="Arial" w:hAnsi="Arial" w:cs="Arial"/>
          <w:b/>
          <w:i/>
          <w:color w:val="0000FF"/>
          <w:u w:val="single"/>
        </w:rPr>
        <w:t>Answer</w:t>
      </w:r>
      <w:r w:rsidR="00902461" w:rsidRPr="003A54B3">
        <w:rPr>
          <w:rFonts w:ascii="Arial" w:hAnsi="Arial" w:cs="Arial"/>
          <w:b/>
          <w:i/>
          <w:color w:val="0000FF"/>
        </w:rPr>
        <w:t>:</w:t>
      </w:r>
      <w:r w:rsidR="00902461" w:rsidRPr="003A54B3">
        <w:rPr>
          <w:rFonts w:ascii="Arial" w:hAnsi="Arial" w:cs="Arial"/>
          <w:color w:val="0000FF"/>
        </w:rPr>
        <w:t xml:space="preserve">  No, consultants/candidates do not have to be W2 employees of the proposer, however, they must at least be subcontractors of the proposer.  The AOC will not contract directly with incorporated individuals</w:t>
      </w:r>
    </w:p>
    <w:p w:rsidR="0038424B" w:rsidRPr="003A54B3" w:rsidRDefault="0038424B" w:rsidP="0038424B">
      <w:pPr>
        <w:pStyle w:val="ListParagraph"/>
        <w:ind w:left="1440"/>
        <w:rPr>
          <w:rFonts w:ascii="Arial" w:hAnsi="Arial" w:cs="Arial"/>
          <w:color w:val="0000FF"/>
          <w:sz w:val="24"/>
          <w:szCs w:val="24"/>
        </w:rPr>
      </w:pPr>
    </w:p>
    <w:p w:rsidR="00902461" w:rsidRPr="003A54B3" w:rsidRDefault="00902461"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rPr>
        <w:t>Under T&amp;C 8. Method of Payment. What is time period of payment by the Court. Upon approval of invoice when does the Court pay in 30-60-90 days?</w:t>
      </w:r>
    </w:p>
    <w:p w:rsidR="0038424B" w:rsidRPr="003A54B3" w:rsidRDefault="0038424B" w:rsidP="0038424B">
      <w:pPr>
        <w:autoSpaceDE w:val="0"/>
        <w:autoSpaceDN w:val="0"/>
        <w:adjustRightInd w:val="0"/>
        <w:ind w:left="720"/>
        <w:rPr>
          <w:rFonts w:ascii="Arial" w:hAnsi="Arial" w:cs="Arial"/>
          <w:b/>
          <w:color w:val="000000"/>
        </w:rPr>
      </w:pPr>
    </w:p>
    <w:p w:rsidR="0038424B" w:rsidRPr="003A54B3" w:rsidRDefault="0038424B" w:rsidP="0038424B">
      <w:pPr>
        <w:pStyle w:val="ListParagraph"/>
        <w:ind w:left="1440"/>
        <w:rPr>
          <w:rFonts w:ascii="Arial" w:hAnsi="Arial" w:cs="Arial"/>
          <w:b/>
          <w:i/>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w:t>
      </w:r>
      <w:r w:rsidR="00902461" w:rsidRPr="003A54B3">
        <w:rPr>
          <w:rFonts w:ascii="Arial" w:hAnsi="Arial" w:cs="Arial"/>
          <w:b/>
          <w:i/>
          <w:color w:val="0000FF"/>
          <w:sz w:val="24"/>
          <w:szCs w:val="24"/>
        </w:rPr>
        <w:t xml:space="preserve">  </w:t>
      </w:r>
      <w:r w:rsidR="00902461" w:rsidRPr="003A54B3">
        <w:rPr>
          <w:rFonts w:ascii="Arial" w:hAnsi="Arial" w:cs="Arial"/>
          <w:color w:val="0000FF"/>
          <w:sz w:val="24"/>
          <w:szCs w:val="24"/>
        </w:rPr>
        <w:t xml:space="preserve">The AOC does not have a treasury operation.  After processing and approval by the AOC, all invoices are subsequently paid by the California State Controller’s Office which is outside the control of either the AOC or the judicial branch.  Payment generally occurs within 60 days, however, as that function is outside the AOC’s control, the AOC will not agree to be bound by, nor is the AOC </w:t>
      </w:r>
      <w:r w:rsidR="00902461" w:rsidRPr="003A54B3">
        <w:rPr>
          <w:rFonts w:ascii="Arial" w:hAnsi="Arial" w:cs="Arial"/>
          <w:color w:val="0000FF"/>
          <w:sz w:val="24"/>
          <w:szCs w:val="24"/>
        </w:rPr>
        <w:lastRenderedPageBreak/>
        <w:t>willing to negotiate, any specific net payment terms in any contract awarded as a result of this RFP.</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rPr>
        <w:t>Is the project currently funded?</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902461"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6E087F" w:rsidRPr="003A54B3">
        <w:rPr>
          <w:rFonts w:ascii="Arial" w:hAnsi="Arial" w:cs="Arial"/>
          <w:color w:val="0000FF"/>
        </w:rPr>
        <w:t>Yes.</w:t>
      </w: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rPr>
        <w:t>Was a similar RFP put forth in February 2009?</w:t>
      </w:r>
    </w:p>
    <w:p w:rsidR="0038424B" w:rsidRPr="003A54B3" w:rsidRDefault="0038424B" w:rsidP="0038424B">
      <w:pPr>
        <w:autoSpaceDE w:val="0"/>
        <w:autoSpaceDN w:val="0"/>
        <w:adjustRightInd w:val="0"/>
        <w:ind w:left="720"/>
        <w:rPr>
          <w:rFonts w:ascii="Arial" w:hAnsi="Arial" w:cs="Arial"/>
          <w:color w:val="0000FF"/>
        </w:rPr>
      </w:pPr>
    </w:p>
    <w:p w:rsidR="0038424B" w:rsidRPr="003A54B3" w:rsidRDefault="00902461" w:rsidP="00902461">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6E087F" w:rsidRPr="003A54B3">
        <w:rPr>
          <w:rFonts w:ascii="Arial" w:hAnsi="Arial" w:cs="Arial"/>
          <w:color w:val="0000FF"/>
        </w:rPr>
        <w:t>No.</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Is there a list of current vendors specified?</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38424B" w:rsidP="0038424B">
      <w:pPr>
        <w:ind w:left="1440"/>
        <w:rPr>
          <w:rFonts w:ascii="Arial" w:hAnsi="Arial" w:cs="Arial"/>
          <w:i/>
          <w:color w:val="0000FF"/>
        </w:rPr>
      </w:pPr>
      <w:r w:rsidRPr="003A54B3">
        <w:rPr>
          <w:rFonts w:ascii="Arial" w:hAnsi="Arial" w:cs="Arial"/>
          <w:b/>
          <w:i/>
          <w:color w:val="0000FF"/>
          <w:u w:val="single"/>
        </w:rPr>
        <w:t>Answer</w:t>
      </w:r>
      <w:r w:rsidR="00902461" w:rsidRPr="003A54B3">
        <w:rPr>
          <w:rFonts w:ascii="Arial" w:hAnsi="Arial" w:cs="Arial"/>
          <w:b/>
          <w:i/>
          <w:color w:val="0000FF"/>
        </w:rPr>
        <w:t xml:space="preserve">:  </w:t>
      </w:r>
      <w:r w:rsidR="00902461" w:rsidRPr="003A54B3">
        <w:rPr>
          <w:rFonts w:ascii="Arial" w:hAnsi="Arial" w:cs="Arial"/>
          <w:color w:val="0000FF"/>
        </w:rPr>
        <w:t>No, there is no list of current vendors specified.  This solicitation is open to those firms that meet the requirements of the RFP.</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How many projects are concurrently (on average) in an active state?</w:t>
      </w:r>
    </w:p>
    <w:p w:rsidR="0038424B" w:rsidRPr="003A54B3" w:rsidRDefault="0038424B" w:rsidP="0038424B">
      <w:pPr>
        <w:autoSpaceDE w:val="0"/>
        <w:autoSpaceDN w:val="0"/>
        <w:adjustRightInd w:val="0"/>
        <w:ind w:left="720"/>
        <w:rPr>
          <w:rFonts w:ascii="Arial" w:hAnsi="Arial" w:cs="Arial"/>
          <w:b/>
          <w:color w:val="000000"/>
        </w:rPr>
      </w:pPr>
    </w:p>
    <w:p w:rsidR="0038424B" w:rsidRPr="003A54B3" w:rsidRDefault="00902461"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006E087F" w:rsidRPr="003A54B3">
        <w:rPr>
          <w:rFonts w:ascii="Arial" w:hAnsi="Arial" w:cs="Arial"/>
          <w:color w:val="0000FF"/>
          <w:sz w:val="24"/>
          <w:szCs w:val="24"/>
        </w:rPr>
        <w:t>20</w:t>
      </w:r>
      <w:r w:rsidRPr="003A54B3">
        <w:rPr>
          <w:rFonts w:ascii="Arial" w:hAnsi="Arial" w:cs="Arial"/>
          <w:color w:val="0000FF"/>
          <w:sz w:val="24"/>
          <w:szCs w:val="24"/>
        </w:rPr>
        <w:t>.</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What is the timeline from inception to deployment on average for WAN/LAN projects in the system?</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902461"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6E087F" w:rsidRPr="003A54B3">
        <w:rPr>
          <w:rFonts w:ascii="Arial" w:hAnsi="Arial" w:cs="Arial"/>
          <w:color w:val="0000FF"/>
        </w:rPr>
        <w:t>9 months</w:t>
      </w:r>
      <w:r w:rsidRPr="003A54B3">
        <w:rPr>
          <w:rFonts w:ascii="Arial" w:hAnsi="Arial" w:cs="Arial"/>
          <w:color w:val="0000FF"/>
        </w:rPr>
        <w:t>.</w:t>
      </w: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What kind of warranties and service agreements exist with current vendors?  How are they managed?</w:t>
      </w:r>
    </w:p>
    <w:p w:rsidR="0038424B" w:rsidRPr="003A54B3" w:rsidRDefault="0038424B" w:rsidP="0038424B">
      <w:pPr>
        <w:autoSpaceDE w:val="0"/>
        <w:autoSpaceDN w:val="0"/>
        <w:adjustRightInd w:val="0"/>
        <w:ind w:left="720"/>
        <w:rPr>
          <w:rFonts w:ascii="Arial" w:hAnsi="Arial" w:cs="Arial"/>
          <w:color w:val="0000FF"/>
        </w:rPr>
      </w:pPr>
    </w:p>
    <w:p w:rsidR="006E087F" w:rsidRPr="003A54B3" w:rsidRDefault="003A54B3" w:rsidP="006E087F">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Pr="003A54B3">
        <w:rPr>
          <w:rFonts w:ascii="Arial" w:hAnsi="Arial" w:cs="Arial"/>
          <w:color w:val="0000FF"/>
          <w:sz w:val="24"/>
          <w:szCs w:val="24"/>
        </w:rPr>
        <w:t>That</w:t>
      </w:r>
      <w:r w:rsidR="006E087F" w:rsidRPr="003A54B3">
        <w:rPr>
          <w:rFonts w:ascii="Arial" w:hAnsi="Arial" w:cs="Arial"/>
          <w:color w:val="0000FF"/>
          <w:sz w:val="24"/>
          <w:szCs w:val="24"/>
        </w:rPr>
        <w:t xml:space="preserve"> is outside the scope of this RFP.</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Does the AOC have an plans to adopt any outsourced managed services?</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38424B" w:rsidP="0038424B">
      <w:pPr>
        <w:ind w:left="1440"/>
        <w:rPr>
          <w:rFonts w:ascii="Arial" w:hAnsi="Arial" w:cs="Arial"/>
          <w:i/>
          <w:color w:val="0000FF"/>
        </w:rPr>
      </w:pPr>
      <w:r w:rsidRPr="003A54B3">
        <w:rPr>
          <w:rFonts w:ascii="Arial" w:hAnsi="Arial" w:cs="Arial"/>
          <w:b/>
          <w:i/>
          <w:color w:val="0000FF"/>
          <w:u w:val="single"/>
        </w:rPr>
        <w:t>Answer</w:t>
      </w:r>
      <w:r w:rsidR="00902461" w:rsidRPr="003A54B3">
        <w:rPr>
          <w:rFonts w:ascii="Arial" w:hAnsi="Arial" w:cs="Arial"/>
          <w:b/>
          <w:i/>
          <w:color w:val="0000FF"/>
        </w:rPr>
        <w:t xml:space="preserve">:  </w:t>
      </w:r>
      <w:r w:rsidR="00902461" w:rsidRPr="003A54B3">
        <w:rPr>
          <w:rFonts w:ascii="Arial" w:hAnsi="Arial" w:cs="Arial"/>
          <w:color w:val="0000FF"/>
        </w:rPr>
        <w:t>That is outside the scope of this RFP.</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lastRenderedPageBreak/>
        <w:t>Question</w:t>
      </w:r>
      <w:r w:rsidRPr="003A54B3">
        <w:rPr>
          <w:rFonts w:ascii="Arial" w:hAnsi="Arial" w:cs="Arial"/>
          <w:b/>
          <w:color w:val="000000"/>
        </w:rPr>
        <w:t xml:space="preserve">:  </w:t>
      </w:r>
      <w:r w:rsidR="000702A5" w:rsidRPr="003A54B3">
        <w:rPr>
          <w:rFonts w:ascii="Arial" w:hAnsi="Arial" w:cs="Arial"/>
        </w:rPr>
        <w:t>What is the technology refresh cycle for core and edge switching/routing systems?</w:t>
      </w:r>
    </w:p>
    <w:p w:rsidR="0038424B" w:rsidRPr="003A54B3" w:rsidRDefault="0038424B" w:rsidP="0038424B">
      <w:pPr>
        <w:autoSpaceDE w:val="0"/>
        <w:autoSpaceDN w:val="0"/>
        <w:adjustRightInd w:val="0"/>
        <w:ind w:left="720"/>
        <w:rPr>
          <w:rFonts w:ascii="Arial" w:hAnsi="Arial" w:cs="Arial"/>
          <w:b/>
          <w:color w:val="000000"/>
        </w:rPr>
      </w:pPr>
    </w:p>
    <w:p w:rsidR="0038424B" w:rsidRPr="003A54B3" w:rsidRDefault="003A54B3"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Pr="003A54B3">
        <w:rPr>
          <w:rFonts w:ascii="Arial" w:hAnsi="Arial" w:cs="Arial"/>
          <w:color w:val="0000FF"/>
          <w:sz w:val="24"/>
          <w:szCs w:val="24"/>
        </w:rPr>
        <w:t>That is outside the scope of this RFP.</w:t>
      </w:r>
    </w:p>
    <w:p w:rsidR="003A54B3" w:rsidRPr="003A54B3" w:rsidRDefault="003A54B3"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Does the AOC maintain a dedicated Microsoft Project Server or utilize other technologies to manage projects?</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3A54B3"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Pr="003A54B3">
        <w:rPr>
          <w:rFonts w:ascii="Arial" w:hAnsi="Arial" w:cs="Arial"/>
          <w:color w:val="0000FF"/>
        </w:rPr>
        <w:t>That is outside the scope of this RFP.</w:t>
      </w:r>
      <w:r w:rsidR="006E087F" w:rsidRPr="003A54B3">
        <w:rPr>
          <w:rFonts w:ascii="Arial" w:hAnsi="Arial" w:cs="Arial"/>
          <w:color w:val="0000FF"/>
        </w:rPr>
        <w:t>No server, but we use Microsoft Project.</w:t>
      </w: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0702A5" w:rsidRPr="003A54B3">
        <w:rPr>
          <w:rFonts w:ascii="Arial" w:hAnsi="Arial" w:cs="Arial"/>
        </w:rPr>
        <w:t>Is the AOC receptive to utilizing the services of a PGMP on this initiative?</w:t>
      </w:r>
    </w:p>
    <w:p w:rsidR="0038424B" w:rsidRPr="003A54B3" w:rsidRDefault="0038424B" w:rsidP="0038424B">
      <w:pPr>
        <w:autoSpaceDE w:val="0"/>
        <w:autoSpaceDN w:val="0"/>
        <w:adjustRightInd w:val="0"/>
        <w:ind w:left="720"/>
        <w:rPr>
          <w:rFonts w:ascii="Arial" w:hAnsi="Arial" w:cs="Arial"/>
          <w:color w:val="0000FF"/>
        </w:rPr>
      </w:pPr>
    </w:p>
    <w:p w:rsidR="0038424B" w:rsidRPr="003A54B3" w:rsidRDefault="003A54B3"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Pr="003A54B3">
        <w:rPr>
          <w:rFonts w:ascii="Arial" w:hAnsi="Arial" w:cs="Arial"/>
          <w:color w:val="0000FF"/>
          <w:sz w:val="24"/>
          <w:szCs w:val="24"/>
        </w:rPr>
        <w:t>That is outside the scope of this RFP.</w:t>
      </w:r>
    </w:p>
    <w:p w:rsidR="003A54B3" w:rsidRPr="003A54B3" w:rsidRDefault="003A54B3"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rPr>
      </w:pPr>
      <w:r w:rsidRPr="003A54B3">
        <w:rPr>
          <w:rFonts w:ascii="Arial" w:hAnsi="Arial" w:cs="Arial"/>
          <w:b/>
          <w:color w:val="000000"/>
          <w:u w:val="single"/>
        </w:rPr>
        <w:t>Question</w:t>
      </w:r>
      <w:r w:rsidRPr="003A54B3">
        <w:rPr>
          <w:rFonts w:ascii="Arial" w:hAnsi="Arial" w:cs="Arial"/>
          <w:b/>
        </w:rPr>
        <w:t xml:space="preserve">:  </w:t>
      </w:r>
      <w:r w:rsidR="00BA1D95" w:rsidRPr="003A54B3">
        <w:rPr>
          <w:rFonts w:ascii="Arial" w:hAnsi="Arial" w:cs="Arial"/>
        </w:rPr>
        <w:t>The job description seems to indicate this position is  a liaison between the AOC and the vendors supplying manpower and equipment.  Is this an accurate assessment?</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3A54B3" w:rsidP="0038424B">
      <w:pPr>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Pr="003A54B3">
        <w:rPr>
          <w:rFonts w:ascii="Arial" w:hAnsi="Arial" w:cs="Arial"/>
          <w:color w:val="0000FF"/>
        </w:rPr>
        <w:t>That is outside the scope of this RFP.</w:t>
      </w:r>
      <w:r w:rsidR="0077398B" w:rsidRPr="003A54B3">
        <w:rPr>
          <w:rFonts w:ascii="Arial" w:hAnsi="Arial" w:cs="Arial"/>
          <w:color w:val="0000FF"/>
        </w:rPr>
        <w:t>Yes,  This position oversees all projects at the courts while ensuring the AOC’s objectives and restrictions are complied with.</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rPr>
      </w:pPr>
      <w:r w:rsidRPr="003A54B3">
        <w:rPr>
          <w:rFonts w:ascii="Arial" w:hAnsi="Arial" w:cs="Arial"/>
          <w:b/>
          <w:color w:val="000000"/>
          <w:u w:val="single"/>
        </w:rPr>
        <w:t>Question</w:t>
      </w:r>
      <w:r w:rsidRPr="003A54B3">
        <w:rPr>
          <w:rFonts w:ascii="Arial" w:hAnsi="Arial" w:cs="Arial"/>
          <w:b/>
          <w:color w:val="000000"/>
        </w:rPr>
        <w:t xml:space="preserve">:  </w:t>
      </w:r>
      <w:r w:rsidR="00BA1D95" w:rsidRPr="003A54B3">
        <w:rPr>
          <w:rFonts w:ascii="Arial" w:hAnsi="Arial" w:cs="Arial"/>
        </w:rPr>
        <w:t>This program appears to have been in progress for at least two years. Can you provide insight with respect to the current status of this program?</w:t>
      </w:r>
    </w:p>
    <w:p w:rsidR="0038424B" w:rsidRPr="003A54B3" w:rsidRDefault="0038424B" w:rsidP="0038424B">
      <w:pPr>
        <w:autoSpaceDE w:val="0"/>
        <w:autoSpaceDN w:val="0"/>
        <w:adjustRightInd w:val="0"/>
        <w:ind w:left="720"/>
        <w:rPr>
          <w:rFonts w:ascii="Arial" w:hAnsi="Arial" w:cs="Arial"/>
          <w:b/>
          <w:color w:val="000000"/>
        </w:rPr>
      </w:pPr>
    </w:p>
    <w:p w:rsidR="0038424B" w:rsidRPr="003A54B3" w:rsidRDefault="003A54B3"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0077398B" w:rsidRPr="003A54B3">
        <w:rPr>
          <w:rFonts w:ascii="Arial" w:hAnsi="Arial" w:cs="Arial"/>
          <w:color w:val="0000FF"/>
          <w:sz w:val="24"/>
          <w:szCs w:val="24"/>
        </w:rPr>
        <w:t>This is the 4th year of the program.</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numPr>
          <w:ilvl w:val="0"/>
          <w:numId w:val="5"/>
        </w:numPr>
        <w:autoSpaceDE w:val="0"/>
        <w:autoSpaceDN w:val="0"/>
        <w:adjustRightInd w:val="0"/>
        <w:ind w:left="0" w:firstLine="0"/>
        <w:rPr>
          <w:rFonts w:ascii="Arial" w:hAnsi="Arial" w:cs="Arial"/>
          <w:b/>
        </w:rPr>
      </w:pPr>
      <w:r w:rsidRPr="003A54B3">
        <w:rPr>
          <w:rFonts w:ascii="Arial" w:hAnsi="Arial" w:cs="Arial"/>
          <w:b/>
          <w:color w:val="000000"/>
          <w:u w:val="single"/>
        </w:rPr>
        <w:t>Question</w:t>
      </w:r>
      <w:r w:rsidRPr="003A54B3">
        <w:rPr>
          <w:rFonts w:ascii="Arial" w:hAnsi="Arial" w:cs="Arial"/>
          <w:b/>
          <w:color w:val="000000"/>
        </w:rPr>
        <w:t xml:space="preserve">:  </w:t>
      </w:r>
      <w:r w:rsidR="00BA1D95" w:rsidRPr="003A54B3">
        <w:rPr>
          <w:rFonts w:ascii="Arial" w:hAnsi="Arial" w:cs="Arial"/>
        </w:rPr>
        <w:t>The job description interchanges the term “contractor” and “project manager” throughout the document, but delineates the responsibilities of these roles.  Can you please clarify this?</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3A54B3"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77398B" w:rsidRPr="003A54B3">
        <w:rPr>
          <w:rFonts w:ascii="Arial" w:hAnsi="Arial" w:cs="Arial"/>
          <w:color w:val="0000FF"/>
        </w:rPr>
        <w:t>They are one in the same.</w:t>
      </w: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A54B3">
      <w:pPr>
        <w:keepNext/>
        <w:keepLines/>
        <w:numPr>
          <w:ilvl w:val="0"/>
          <w:numId w:val="5"/>
        </w:numPr>
        <w:autoSpaceDE w:val="0"/>
        <w:autoSpaceDN w:val="0"/>
        <w:adjustRightInd w:val="0"/>
        <w:ind w:left="0" w:firstLine="0"/>
        <w:rPr>
          <w:rFonts w:ascii="Arial" w:hAnsi="Arial" w:cs="Arial"/>
          <w:b/>
        </w:rPr>
      </w:pPr>
      <w:r w:rsidRPr="003A54B3">
        <w:rPr>
          <w:rFonts w:ascii="Arial" w:hAnsi="Arial" w:cs="Arial"/>
          <w:b/>
          <w:color w:val="000000"/>
          <w:u w:val="single"/>
        </w:rPr>
        <w:lastRenderedPageBreak/>
        <w:t>Question</w:t>
      </w:r>
      <w:r w:rsidRPr="003A54B3">
        <w:rPr>
          <w:rFonts w:ascii="Arial" w:hAnsi="Arial" w:cs="Arial"/>
          <w:b/>
          <w:color w:val="000000"/>
        </w:rPr>
        <w:t xml:space="preserve">:  </w:t>
      </w:r>
      <w:r w:rsidR="00BA1D95" w:rsidRPr="003A54B3">
        <w:rPr>
          <w:rFonts w:ascii="Arial" w:hAnsi="Arial" w:cs="Arial"/>
        </w:rPr>
        <w:t xml:space="preserve">I need to understand the location of this position to be in </w:t>
      </w:r>
      <w:smartTag w:uri="urn:schemas-microsoft-com:office:smarttags" w:element="City">
        <w:smartTag w:uri="urn:schemas-microsoft-com:office:smarttags" w:element="place">
          <w:r w:rsidR="00BA1D95" w:rsidRPr="003A54B3">
            <w:rPr>
              <w:rFonts w:ascii="Arial" w:hAnsi="Arial" w:cs="Arial"/>
            </w:rPr>
            <w:t>San Francisco</w:t>
          </w:r>
        </w:smartTag>
      </w:smartTag>
      <w:r w:rsidR="00BA1D95" w:rsidRPr="003A54B3">
        <w:rPr>
          <w:rFonts w:ascii="Arial" w:hAnsi="Arial" w:cs="Arial"/>
        </w:rPr>
        <w:t>, is this correct?  Will travel be to all of the AOC Regional locations?</w:t>
      </w:r>
    </w:p>
    <w:p w:rsidR="0038424B" w:rsidRPr="00A6376E" w:rsidRDefault="0038424B" w:rsidP="003A54B3">
      <w:pPr>
        <w:keepNext/>
        <w:keepLines/>
        <w:autoSpaceDE w:val="0"/>
        <w:autoSpaceDN w:val="0"/>
        <w:adjustRightInd w:val="0"/>
        <w:ind w:left="720"/>
        <w:rPr>
          <w:rFonts w:ascii="Arial" w:hAnsi="Arial" w:cs="Arial"/>
        </w:rPr>
      </w:pPr>
    </w:p>
    <w:p w:rsidR="0038424B" w:rsidRPr="003A54B3" w:rsidRDefault="003A54B3" w:rsidP="003A54B3">
      <w:pPr>
        <w:keepNext/>
        <w:keepLines/>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77398B" w:rsidRPr="003A54B3">
        <w:rPr>
          <w:rFonts w:ascii="Arial" w:hAnsi="Arial" w:cs="Arial"/>
          <w:color w:val="0000FF"/>
        </w:rPr>
        <w:t xml:space="preserve">Primary location is </w:t>
      </w:r>
      <w:smartTag w:uri="urn:schemas-microsoft-com:office:smarttags" w:element="City">
        <w:smartTag w:uri="urn:schemas-microsoft-com:office:smarttags" w:element="place">
          <w:r w:rsidR="0077398B" w:rsidRPr="003A54B3">
            <w:rPr>
              <w:rFonts w:ascii="Arial" w:hAnsi="Arial" w:cs="Arial"/>
              <w:color w:val="0000FF"/>
            </w:rPr>
            <w:t>San Francisco</w:t>
          </w:r>
        </w:smartTag>
      </w:smartTag>
      <w:r w:rsidR="0077398B" w:rsidRPr="003A54B3">
        <w:rPr>
          <w:rFonts w:ascii="Arial" w:hAnsi="Arial" w:cs="Arial"/>
          <w:color w:val="0000FF"/>
        </w:rPr>
        <w:t>.  Travel is required to every county in the State.</w:t>
      </w:r>
    </w:p>
    <w:p w:rsidR="0038424B" w:rsidRPr="003A54B3" w:rsidRDefault="0038424B" w:rsidP="003A54B3">
      <w:pPr>
        <w:pStyle w:val="ListParagraph"/>
        <w:keepNext/>
        <w:keepLines/>
        <w:ind w:left="1440"/>
        <w:rPr>
          <w:rFonts w:ascii="Arial" w:hAnsi="Arial" w:cs="Arial"/>
          <w:color w:val="0000FF"/>
          <w:sz w:val="24"/>
          <w:szCs w:val="24"/>
        </w:rPr>
      </w:pPr>
    </w:p>
    <w:p w:rsidR="0038424B" w:rsidRPr="003A54B3" w:rsidRDefault="0038424B" w:rsidP="003A54B3">
      <w:pPr>
        <w:pStyle w:val="ListParagraph"/>
        <w:keepNext/>
        <w:keepLines/>
        <w:ind w:left="1440"/>
        <w:rPr>
          <w:rFonts w:ascii="Arial" w:hAnsi="Arial" w:cs="Arial"/>
          <w:color w:val="0000FF"/>
          <w:sz w:val="24"/>
          <w:szCs w:val="24"/>
        </w:rPr>
      </w:pPr>
    </w:p>
    <w:p w:rsidR="00BA1D95" w:rsidRPr="003A54B3" w:rsidRDefault="00BA1D95" w:rsidP="00BA1D95">
      <w:pPr>
        <w:numPr>
          <w:ilvl w:val="0"/>
          <w:numId w:val="5"/>
        </w:numPr>
        <w:autoSpaceDE w:val="0"/>
        <w:autoSpaceDN w:val="0"/>
        <w:adjustRightInd w:val="0"/>
        <w:ind w:left="0" w:firstLine="0"/>
        <w:rPr>
          <w:rFonts w:ascii="Arial" w:hAnsi="Arial" w:cs="Arial"/>
          <w:b/>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rPr>
        <w:t>Is this position within the scope of a team of project managers or a standalone position?   What is the reporting matrix of this organization?</w:t>
      </w:r>
    </w:p>
    <w:p w:rsidR="00BA1D95" w:rsidRPr="003A54B3" w:rsidRDefault="00BA1D95" w:rsidP="00BA1D95">
      <w:pPr>
        <w:autoSpaceDE w:val="0"/>
        <w:autoSpaceDN w:val="0"/>
        <w:adjustRightInd w:val="0"/>
        <w:ind w:left="720"/>
        <w:rPr>
          <w:rFonts w:ascii="Arial" w:hAnsi="Arial" w:cs="Arial"/>
          <w:color w:val="000000"/>
        </w:rPr>
      </w:pPr>
    </w:p>
    <w:p w:rsidR="00BA1D95" w:rsidRPr="003A54B3" w:rsidRDefault="003A54B3" w:rsidP="00BA1D95">
      <w:pPr>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Pr="003A54B3">
        <w:rPr>
          <w:rFonts w:ascii="Arial" w:hAnsi="Arial" w:cs="Arial"/>
          <w:color w:val="0000FF"/>
        </w:rPr>
        <w:t>These are</w:t>
      </w:r>
      <w:r w:rsidR="0077398B" w:rsidRPr="003A54B3">
        <w:rPr>
          <w:rFonts w:ascii="Arial" w:hAnsi="Arial" w:cs="Arial"/>
          <w:color w:val="0000FF"/>
        </w:rPr>
        <w:t xml:space="preserve"> position</w:t>
      </w:r>
      <w:r w:rsidRPr="003A54B3">
        <w:rPr>
          <w:rFonts w:ascii="Arial" w:hAnsi="Arial" w:cs="Arial"/>
          <w:color w:val="0000FF"/>
        </w:rPr>
        <w:t>s</w:t>
      </w:r>
      <w:r w:rsidR="0077398B" w:rsidRPr="003A54B3">
        <w:rPr>
          <w:rFonts w:ascii="Arial" w:hAnsi="Arial" w:cs="Arial"/>
          <w:color w:val="0000FF"/>
        </w:rPr>
        <w:t xml:space="preserve"> in a team of project managers and engineers</w:t>
      </w:r>
      <w:r w:rsidRPr="003A54B3">
        <w:rPr>
          <w:rFonts w:ascii="Arial" w:hAnsi="Arial" w:cs="Arial"/>
          <w:color w:val="0000FF"/>
        </w:rPr>
        <w:t xml:space="preserve"> that report to an AOC Manager.</w:t>
      </w:r>
    </w:p>
    <w:p w:rsidR="00BA1D95" w:rsidRPr="003A54B3" w:rsidRDefault="00BA1D95" w:rsidP="00BA1D95">
      <w:pPr>
        <w:pStyle w:val="ListParagraph"/>
        <w:ind w:left="1440"/>
        <w:rPr>
          <w:rFonts w:ascii="Arial" w:hAnsi="Arial" w:cs="Arial"/>
          <w:color w:val="0000FF"/>
          <w:sz w:val="24"/>
          <w:szCs w:val="24"/>
        </w:rPr>
      </w:pPr>
    </w:p>
    <w:p w:rsidR="00BA1D95" w:rsidRPr="003A54B3" w:rsidRDefault="00BA1D95" w:rsidP="00BA1D95">
      <w:pPr>
        <w:pStyle w:val="ListParagraph"/>
        <w:ind w:left="1440"/>
        <w:rPr>
          <w:rFonts w:ascii="Arial" w:hAnsi="Arial" w:cs="Arial"/>
          <w:color w:val="0000FF"/>
          <w:sz w:val="24"/>
          <w:szCs w:val="24"/>
        </w:rPr>
      </w:pPr>
    </w:p>
    <w:p w:rsidR="00BA1D95" w:rsidRPr="003A54B3" w:rsidRDefault="00BA1D95" w:rsidP="00BA1D95">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color w:val="000000"/>
        </w:rPr>
        <w:t>Can you give examples of the types of technical writing that will be required for this role?</w:t>
      </w:r>
    </w:p>
    <w:p w:rsidR="00BA1D95" w:rsidRPr="003A54B3" w:rsidRDefault="00BA1D95" w:rsidP="00BA1D95">
      <w:pPr>
        <w:autoSpaceDE w:val="0"/>
        <w:autoSpaceDN w:val="0"/>
        <w:adjustRightInd w:val="0"/>
        <w:ind w:left="720"/>
        <w:rPr>
          <w:rFonts w:ascii="Arial" w:hAnsi="Arial" w:cs="Arial"/>
          <w:b/>
          <w:color w:val="000000"/>
        </w:rPr>
      </w:pPr>
    </w:p>
    <w:p w:rsidR="00BA1D95" w:rsidRPr="003A54B3" w:rsidRDefault="003A54B3" w:rsidP="00BA1D95">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0077398B" w:rsidRPr="003A54B3">
        <w:rPr>
          <w:rFonts w:ascii="Arial" w:hAnsi="Arial" w:cs="Arial"/>
          <w:color w:val="0000FF"/>
          <w:sz w:val="24"/>
          <w:szCs w:val="24"/>
        </w:rPr>
        <w:t>Security poli</w:t>
      </w:r>
      <w:r>
        <w:rPr>
          <w:rFonts w:ascii="Arial" w:hAnsi="Arial" w:cs="Arial"/>
          <w:color w:val="0000FF"/>
          <w:sz w:val="24"/>
          <w:szCs w:val="24"/>
        </w:rPr>
        <w:t>cies, standards and guidelines.</w:t>
      </w:r>
    </w:p>
    <w:p w:rsidR="00BA1D95" w:rsidRPr="003A54B3" w:rsidRDefault="00BA1D95" w:rsidP="00BA1D95">
      <w:pPr>
        <w:pStyle w:val="ListParagraph"/>
        <w:ind w:left="1440"/>
        <w:rPr>
          <w:rFonts w:ascii="Arial" w:hAnsi="Arial" w:cs="Arial"/>
          <w:color w:val="0000FF"/>
          <w:sz w:val="24"/>
          <w:szCs w:val="24"/>
        </w:rPr>
      </w:pPr>
    </w:p>
    <w:p w:rsidR="00BA1D95" w:rsidRPr="003A54B3" w:rsidRDefault="00BA1D95" w:rsidP="00BA1D95">
      <w:pPr>
        <w:pStyle w:val="ListParagraph"/>
        <w:ind w:left="1440"/>
        <w:rPr>
          <w:rFonts w:ascii="Arial" w:hAnsi="Arial" w:cs="Arial"/>
          <w:color w:val="0000FF"/>
          <w:sz w:val="24"/>
          <w:szCs w:val="24"/>
        </w:rPr>
      </w:pPr>
    </w:p>
    <w:p w:rsidR="00BA1D95" w:rsidRPr="003A54B3" w:rsidRDefault="00BA1D95" w:rsidP="00BA1D95">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Pr="003A54B3">
        <w:rPr>
          <w:rFonts w:ascii="Arial" w:hAnsi="Arial" w:cs="Arial"/>
          <w:color w:val="000000"/>
        </w:rPr>
        <w:t>When you mention samples of relevant published work</w:t>
      </w:r>
      <w:r w:rsidRPr="003A54B3">
        <w:rPr>
          <w:rFonts w:ascii="Arial" w:hAnsi="Arial" w:cs="Arial"/>
        </w:rPr>
        <w:t> </w:t>
      </w:r>
      <w:r w:rsidRPr="003A54B3">
        <w:rPr>
          <w:rFonts w:ascii="Arial" w:hAnsi="Arial" w:cs="Arial"/>
          <w:color w:val="000000"/>
        </w:rPr>
        <w:t>in Section 6.2.1.3, are you anticipating that the candidates have actually published professional documents previously, or are you looking for them to provide samples of non-confidential documentation prepared for previous clients?</w:t>
      </w:r>
    </w:p>
    <w:p w:rsidR="00BA1D95" w:rsidRPr="003A54B3" w:rsidRDefault="00BA1D95" w:rsidP="00BA1D95">
      <w:pPr>
        <w:autoSpaceDE w:val="0"/>
        <w:autoSpaceDN w:val="0"/>
        <w:adjustRightInd w:val="0"/>
        <w:ind w:left="720"/>
        <w:rPr>
          <w:rFonts w:ascii="Arial" w:hAnsi="Arial" w:cs="Arial"/>
          <w:color w:val="000000"/>
        </w:rPr>
      </w:pPr>
    </w:p>
    <w:p w:rsidR="00BA1D95" w:rsidRPr="003A54B3" w:rsidRDefault="003A54B3" w:rsidP="00BA1D95">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77398B" w:rsidRPr="003A54B3">
        <w:rPr>
          <w:rFonts w:ascii="Arial" w:hAnsi="Arial" w:cs="Arial"/>
          <w:color w:val="0000FF"/>
        </w:rPr>
        <w:t>Non-confidential client documentation will suffice.</w:t>
      </w:r>
    </w:p>
    <w:p w:rsidR="00BA1D95" w:rsidRPr="003A54B3" w:rsidRDefault="00BA1D95" w:rsidP="00BA1D95">
      <w:pPr>
        <w:pStyle w:val="ListParagraph"/>
        <w:ind w:left="1460"/>
        <w:rPr>
          <w:rFonts w:ascii="Arial" w:hAnsi="Arial" w:cs="Arial"/>
          <w:color w:val="0000FF"/>
          <w:sz w:val="24"/>
          <w:szCs w:val="24"/>
        </w:rPr>
      </w:pPr>
    </w:p>
    <w:p w:rsidR="00BA1D95" w:rsidRPr="003A54B3" w:rsidRDefault="00BA1D95" w:rsidP="00BA1D95">
      <w:pPr>
        <w:pStyle w:val="ListParagraph"/>
        <w:ind w:left="1460"/>
        <w:rPr>
          <w:rFonts w:ascii="Arial" w:hAnsi="Arial" w:cs="Arial"/>
          <w:color w:val="0000FF"/>
          <w:sz w:val="24"/>
          <w:szCs w:val="24"/>
        </w:rPr>
      </w:pPr>
    </w:p>
    <w:p w:rsidR="003C4E69" w:rsidRPr="003A54B3" w:rsidRDefault="003C4E69" w:rsidP="00A14300">
      <w:pPr>
        <w:pStyle w:val="ListParagraph"/>
        <w:rPr>
          <w:rFonts w:ascii="Arial" w:hAnsi="Arial" w:cs="Arial"/>
          <w:color w:val="0000FF"/>
          <w:sz w:val="24"/>
          <w:szCs w:val="24"/>
        </w:rPr>
      </w:pPr>
    </w:p>
    <w:p w:rsidR="00EF424E" w:rsidRPr="003A54B3" w:rsidRDefault="00EF424E" w:rsidP="00EF424E">
      <w:pPr>
        <w:pStyle w:val="ListParagraph"/>
        <w:ind w:left="0"/>
        <w:jc w:val="center"/>
        <w:rPr>
          <w:rFonts w:ascii="Arial" w:hAnsi="Arial" w:cs="Arial"/>
          <w:i/>
          <w:sz w:val="24"/>
          <w:szCs w:val="24"/>
        </w:rPr>
      </w:pPr>
      <w:r w:rsidRPr="003A54B3">
        <w:rPr>
          <w:rFonts w:ascii="Arial" w:hAnsi="Arial" w:cs="Arial"/>
          <w:i/>
          <w:sz w:val="24"/>
          <w:szCs w:val="24"/>
        </w:rPr>
        <w:t>End of Questions and Answers</w:t>
      </w:r>
    </w:p>
    <w:sectPr w:rsidR="00EF424E" w:rsidRPr="003A54B3" w:rsidSect="00737E62">
      <w:headerReference w:type="default" r:id="rId7"/>
      <w:footerReference w:type="even" r:id="rId8"/>
      <w:footerReference w:type="default" r:id="rId9"/>
      <w:pgSz w:w="12240" w:h="15840"/>
      <w:pgMar w:top="1440" w:right="99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24A" w:rsidRDefault="00EF224A">
      <w:r>
        <w:separator/>
      </w:r>
    </w:p>
  </w:endnote>
  <w:endnote w:type="continuationSeparator" w:id="1">
    <w:p w:rsidR="00EF224A" w:rsidRDefault="00EF2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E" w:rsidRDefault="00A6376E"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76E" w:rsidRDefault="00A63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E" w:rsidRDefault="00A6376E"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6BA">
      <w:rPr>
        <w:rStyle w:val="PageNumber"/>
        <w:noProof/>
      </w:rPr>
      <w:t>1</w:t>
    </w:r>
    <w:r>
      <w:rPr>
        <w:rStyle w:val="PageNumber"/>
      </w:rPr>
      <w:fldChar w:fldCharType="end"/>
    </w:r>
  </w:p>
  <w:p w:rsidR="00A6376E" w:rsidRDefault="00A63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24A" w:rsidRDefault="00EF224A">
      <w:r>
        <w:separator/>
      </w:r>
    </w:p>
  </w:footnote>
  <w:footnote w:type="continuationSeparator" w:id="1">
    <w:p w:rsidR="00EF224A" w:rsidRDefault="00EF2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6E" w:rsidRDefault="00A6376E" w:rsidP="00B337F1">
    <w:pPr>
      <w:spacing w:before="100" w:after="100"/>
      <w:jc w:val="center"/>
      <w:rPr>
        <w:rFonts w:ascii="Arial" w:hAnsi="Arial"/>
        <w:b/>
        <w:color w:val="000000"/>
      </w:rPr>
    </w:pPr>
    <w:r w:rsidRPr="00AC380F">
      <w:rPr>
        <w:rFonts w:ascii="Arial" w:hAnsi="Arial"/>
        <w:b/>
        <w:color w:val="000000"/>
      </w:rPr>
      <w:t>RFP</w:t>
    </w:r>
    <w:r>
      <w:rPr>
        <w:rFonts w:ascii="Arial" w:hAnsi="Arial"/>
        <w:b/>
        <w:color w:val="000000"/>
      </w:rPr>
      <w:t xml:space="preserve"> # ISD 200813-CT</w:t>
    </w:r>
  </w:p>
  <w:p w:rsidR="00A6376E" w:rsidRDefault="00A6376E" w:rsidP="00B337F1">
    <w:pPr>
      <w:spacing w:before="100" w:after="100"/>
      <w:jc w:val="center"/>
      <w:rPr>
        <w:rFonts w:ascii="Arial" w:hAnsi="Arial"/>
        <w:b/>
        <w:color w:val="000000"/>
      </w:rPr>
    </w:pPr>
    <w:r>
      <w:rPr>
        <w:rFonts w:ascii="Arial" w:hAnsi="Arial"/>
        <w:b/>
        <w:color w:val="000000"/>
      </w:rPr>
      <w:t>AOC LAN/WAN Project Managers</w:t>
    </w:r>
  </w:p>
  <w:p w:rsidR="00A6376E" w:rsidRDefault="00A6376E" w:rsidP="003C4E69">
    <w:pPr>
      <w:jc w:val="center"/>
      <w:rPr>
        <w:rFonts w:ascii="Arial" w:hAnsi="Arial"/>
        <w:b/>
        <w:color w:val="000000"/>
      </w:rPr>
    </w:pPr>
  </w:p>
  <w:p w:rsidR="00A6376E" w:rsidRDefault="00A6376E" w:rsidP="003C4E69">
    <w:pPr>
      <w:jc w:val="center"/>
      <w:rPr>
        <w:rFonts w:ascii="Arial" w:hAnsi="Arial"/>
        <w:b/>
        <w:color w:val="000000"/>
        <w:u w:val="single"/>
      </w:rPr>
    </w:pPr>
    <w:r>
      <w:rPr>
        <w:rFonts w:ascii="Arial" w:hAnsi="Arial"/>
        <w:b/>
        <w:color w:val="000000"/>
        <w:u w:val="single"/>
      </w:rPr>
      <w:t>Questions and Answers</w:t>
    </w:r>
  </w:p>
  <w:p w:rsidR="00A6376E" w:rsidRPr="003C4E69" w:rsidRDefault="00A6376E" w:rsidP="003C4E69">
    <w:pPr>
      <w:jc w:val="center"/>
      <w:rPr>
        <w:rFonts w:ascii="Arial" w:hAnsi="Arial"/>
        <w:b/>
        <w:color w:val="000000"/>
        <w:sz w:val="32"/>
        <w:szCs w:val="3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A6A"/>
    <w:multiLevelType w:val="hybridMultilevel"/>
    <w:tmpl w:val="6EA62ECC"/>
    <w:lvl w:ilvl="0" w:tplc="67B06C8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nsid w:val="0AC30452"/>
    <w:multiLevelType w:val="hybridMultilevel"/>
    <w:tmpl w:val="FE78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D52A0"/>
    <w:multiLevelType w:val="hybridMultilevel"/>
    <w:tmpl w:val="3D16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32490"/>
    <w:multiLevelType w:val="hybridMultilevel"/>
    <w:tmpl w:val="D1F0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9698B"/>
    <w:multiLevelType w:val="multilevel"/>
    <w:tmpl w:val="525AC2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DE83197"/>
    <w:multiLevelType w:val="hybridMultilevel"/>
    <w:tmpl w:val="2BB40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46618"/>
    <w:multiLevelType w:val="hybridMultilevel"/>
    <w:tmpl w:val="3B86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81F95"/>
    <w:rsid w:val="00004641"/>
    <w:rsid w:val="00026E0C"/>
    <w:rsid w:val="000436D1"/>
    <w:rsid w:val="000702A5"/>
    <w:rsid w:val="0008310A"/>
    <w:rsid w:val="000866BC"/>
    <w:rsid w:val="000D4E0D"/>
    <w:rsid w:val="000E6895"/>
    <w:rsid w:val="001648AD"/>
    <w:rsid w:val="00174F4C"/>
    <w:rsid w:val="001A64E8"/>
    <w:rsid w:val="001B463E"/>
    <w:rsid w:val="001D6A09"/>
    <w:rsid w:val="001D7F7B"/>
    <w:rsid w:val="00213EE4"/>
    <w:rsid w:val="00262E9D"/>
    <w:rsid w:val="0027328E"/>
    <w:rsid w:val="00275C39"/>
    <w:rsid w:val="00282FFE"/>
    <w:rsid w:val="002B6CCB"/>
    <w:rsid w:val="002D1EE7"/>
    <w:rsid w:val="00305CB6"/>
    <w:rsid w:val="003073FE"/>
    <w:rsid w:val="00307A5D"/>
    <w:rsid w:val="00321463"/>
    <w:rsid w:val="00327869"/>
    <w:rsid w:val="00371C02"/>
    <w:rsid w:val="00372850"/>
    <w:rsid w:val="0038424B"/>
    <w:rsid w:val="00387256"/>
    <w:rsid w:val="003973E8"/>
    <w:rsid w:val="003A54B3"/>
    <w:rsid w:val="003C4E69"/>
    <w:rsid w:val="003D0B11"/>
    <w:rsid w:val="00431E25"/>
    <w:rsid w:val="004321EC"/>
    <w:rsid w:val="00437C65"/>
    <w:rsid w:val="00440212"/>
    <w:rsid w:val="00483CBE"/>
    <w:rsid w:val="004941D7"/>
    <w:rsid w:val="004A3592"/>
    <w:rsid w:val="004D471A"/>
    <w:rsid w:val="004F43CB"/>
    <w:rsid w:val="0053648B"/>
    <w:rsid w:val="00547827"/>
    <w:rsid w:val="00557C21"/>
    <w:rsid w:val="005B08DA"/>
    <w:rsid w:val="00616568"/>
    <w:rsid w:val="00640313"/>
    <w:rsid w:val="00646215"/>
    <w:rsid w:val="0065643D"/>
    <w:rsid w:val="00660C30"/>
    <w:rsid w:val="006A4520"/>
    <w:rsid w:val="006A66BA"/>
    <w:rsid w:val="006E087F"/>
    <w:rsid w:val="006E65BD"/>
    <w:rsid w:val="006F1220"/>
    <w:rsid w:val="00705547"/>
    <w:rsid w:val="00737E62"/>
    <w:rsid w:val="0077398B"/>
    <w:rsid w:val="00781F95"/>
    <w:rsid w:val="00783EFA"/>
    <w:rsid w:val="007A1D50"/>
    <w:rsid w:val="007E3668"/>
    <w:rsid w:val="008015A4"/>
    <w:rsid w:val="00816396"/>
    <w:rsid w:val="00820ECD"/>
    <w:rsid w:val="0083515B"/>
    <w:rsid w:val="00836FF9"/>
    <w:rsid w:val="008A76F5"/>
    <w:rsid w:val="008B4214"/>
    <w:rsid w:val="008B5694"/>
    <w:rsid w:val="008B5A11"/>
    <w:rsid w:val="008B7CA4"/>
    <w:rsid w:val="00902461"/>
    <w:rsid w:val="00933E17"/>
    <w:rsid w:val="0097308F"/>
    <w:rsid w:val="00980E0D"/>
    <w:rsid w:val="00995514"/>
    <w:rsid w:val="009A3EA8"/>
    <w:rsid w:val="009E28EF"/>
    <w:rsid w:val="009F7408"/>
    <w:rsid w:val="00A14300"/>
    <w:rsid w:val="00A20344"/>
    <w:rsid w:val="00A42723"/>
    <w:rsid w:val="00A521C4"/>
    <w:rsid w:val="00A6376E"/>
    <w:rsid w:val="00A72C11"/>
    <w:rsid w:val="00AC1986"/>
    <w:rsid w:val="00AC380F"/>
    <w:rsid w:val="00AC7CBA"/>
    <w:rsid w:val="00AE5F14"/>
    <w:rsid w:val="00AE636E"/>
    <w:rsid w:val="00B337F1"/>
    <w:rsid w:val="00B951D4"/>
    <w:rsid w:val="00BA1D95"/>
    <w:rsid w:val="00BB7B40"/>
    <w:rsid w:val="00BE756E"/>
    <w:rsid w:val="00BF0C6C"/>
    <w:rsid w:val="00BF0DB9"/>
    <w:rsid w:val="00C16ECC"/>
    <w:rsid w:val="00C22212"/>
    <w:rsid w:val="00C54B8F"/>
    <w:rsid w:val="00C60FED"/>
    <w:rsid w:val="00C87B95"/>
    <w:rsid w:val="00CA1CD3"/>
    <w:rsid w:val="00CC2F23"/>
    <w:rsid w:val="00CD5419"/>
    <w:rsid w:val="00D63CE6"/>
    <w:rsid w:val="00D817BA"/>
    <w:rsid w:val="00D8605E"/>
    <w:rsid w:val="00DC5180"/>
    <w:rsid w:val="00E15BCD"/>
    <w:rsid w:val="00E2440C"/>
    <w:rsid w:val="00E7291B"/>
    <w:rsid w:val="00E80627"/>
    <w:rsid w:val="00E843BC"/>
    <w:rsid w:val="00E92FF1"/>
    <w:rsid w:val="00E97AA3"/>
    <w:rsid w:val="00EF224A"/>
    <w:rsid w:val="00EF424E"/>
    <w:rsid w:val="00F220BC"/>
    <w:rsid w:val="00F27080"/>
    <w:rsid w:val="00F4449F"/>
    <w:rsid w:val="00F54B54"/>
    <w:rsid w:val="00F97B63"/>
    <w:rsid w:val="00FC16FF"/>
    <w:rsid w:val="00FC56AD"/>
    <w:rsid w:val="00FD2209"/>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2440C"/>
    <w:pPr>
      <w:spacing w:before="100" w:beforeAutospacing="1" w:after="100" w:afterAutospacing="1"/>
    </w:pPr>
  </w:style>
  <w:style w:type="paragraph" w:styleId="Footer">
    <w:name w:val="footer"/>
    <w:basedOn w:val="Normal"/>
    <w:rsid w:val="00646215"/>
    <w:pPr>
      <w:tabs>
        <w:tab w:val="center" w:pos="4320"/>
        <w:tab w:val="right" w:pos="8640"/>
      </w:tabs>
    </w:pPr>
  </w:style>
  <w:style w:type="character" w:styleId="PageNumber">
    <w:name w:val="page number"/>
    <w:basedOn w:val="DefaultParagraphFont"/>
    <w:rsid w:val="00646215"/>
  </w:style>
  <w:style w:type="paragraph" w:styleId="BalloonText">
    <w:name w:val="Balloon Text"/>
    <w:basedOn w:val="Normal"/>
    <w:semiHidden/>
    <w:rsid w:val="00DC5180"/>
    <w:rPr>
      <w:rFonts w:ascii="Tahoma" w:hAnsi="Tahoma" w:cs="Tahoma"/>
      <w:sz w:val="16"/>
      <w:szCs w:val="16"/>
    </w:rPr>
  </w:style>
  <w:style w:type="paragraph" w:styleId="Header">
    <w:name w:val="header"/>
    <w:basedOn w:val="Normal"/>
    <w:rsid w:val="00AC380F"/>
    <w:pPr>
      <w:tabs>
        <w:tab w:val="center" w:pos="4320"/>
        <w:tab w:val="right" w:pos="8640"/>
      </w:tabs>
    </w:pPr>
  </w:style>
  <w:style w:type="paragraph" w:styleId="ListParagraph">
    <w:name w:val="List Paragraph"/>
    <w:basedOn w:val="Normal"/>
    <w:uiPriority w:val="34"/>
    <w:qFormat/>
    <w:rsid w:val="00BF0DB9"/>
    <w:pPr>
      <w:ind w:left="720"/>
      <w:contextualSpacing/>
    </w:pPr>
    <w:rPr>
      <w:rFonts w:ascii="Calibri" w:hAnsi="Calibri"/>
      <w:sz w:val="22"/>
      <w:szCs w:val="22"/>
    </w:rPr>
  </w:style>
  <w:style w:type="character" w:styleId="Hyperlink">
    <w:name w:val="Hyperlink"/>
    <w:basedOn w:val="DefaultParagraphFont"/>
    <w:uiPriority w:val="99"/>
    <w:unhideWhenUsed/>
    <w:rsid w:val="00BF0DB9"/>
    <w:rPr>
      <w:color w:val="0000FF"/>
      <w:u w:val="single"/>
    </w:rPr>
  </w:style>
</w:styles>
</file>

<file path=word/webSettings.xml><?xml version="1.0" encoding="utf-8"?>
<w:webSettings xmlns:r="http://schemas.openxmlformats.org/officeDocument/2006/relationships" xmlns:w="http://schemas.openxmlformats.org/wordprocessingml/2006/main">
  <w:divs>
    <w:div w:id="1193610261">
      <w:bodyDiv w:val="1"/>
      <w:marLeft w:val="0"/>
      <w:marRight w:val="0"/>
      <w:marTop w:val="0"/>
      <w:marBottom w:val="0"/>
      <w:divBdr>
        <w:top w:val="none" w:sz="0" w:space="0" w:color="auto"/>
        <w:left w:val="none" w:sz="0" w:space="0" w:color="auto"/>
        <w:bottom w:val="none" w:sz="0" w:space="0" w:color="auto"/>
        <w:right w:val="none" w:sz="0" w:space="0" w:color="auto"/>
      </w:divBdr>
    </w:div>
    <w:div w:id="1750230990">
      <w:bodyDiv w:val="1"/>
      <w:marLeft w:val="0"/>
      <w:marRight w:val="0"/>
      <w:marTop w:val="0"/>
      <w:marBottom w:val="0"/>
      <w:divBdr>
        <w:top w:val="none" w:sz="0" w:space="0" w:color="auto"/>
        <w:left w:val="none" w:sz="0" w:space="0" w:color="auto"/>
        <w:bottom w:val="none" w:sz="0" w:space="0" w:color="auto"/>
        <w:right w:val="none" w:sz="0" w:space="0" w:color="auto"/>
      </w:divBdr>
    </w:div>
    <w:div w:id="18601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 What level of access will the selected vendor have to Consortium's exams, its developers and current raters</vt:lpstr>
    </vt:vector>
  </TitlesOfParts>
  <Company>Administrative Office of the Courts</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What level of access will the selected vendor have to Consortium's exams, its developers and current raters</dc:title>
  <dc:subject/>
  <dc:creator>Administrative Office of the Courts</dc:creator>
  <cp:keywords/>
  <dc:description/>
  <cp:lastModifiedBy>Owner</cp:lastModifiedBy>
  <cp:revision>2</cp:revision>
  <cp:lastPrinted>2009-05-06T23:25:00Z</cp:lastPrinted>
  <dcterms:created xsi:type="dcterms:W3CDTF">2010-08-27T21:13:00Z</dcterms:created>
  <dcterms:modified xsi:type="dcterms:W3CDTF">2010-08-27T21:13:00Z</dcterms:modified>
</cp:coreProperties>
</file>