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50" w:type="dxa"/>
        <w:tblCellMar>
          <w:left w:w="0" w:type="dxa"/>
          <w:right w:w="0" w:type="dxa"/>
        </w:tblCellMar>
        <w:tblLook w:val="04A0" w:firstRow="1" w:lastRow="0" w:firstColumn="1" w:lastColumn="0" w:noHBand="0" w:noVBand="1"/>
      </w:tblPr>
      <w:tblGrid>
        <w:gridCol w:w="2880"/>
        <w:gridCol w:w="270"/>
        <w:gridCol w:w="6300"/>
      </w:tblGrid>
      <w:tr w:rsidR="00470C47" w:rsidTr="00C309FD">
        <w:trPr>
          <w:cantSplit/>
          <w:trHeight w:hRule="exact" w:val="4860"/>
        </w:trPr>
        <w:tc>
          <w:tcPr>
            <w:tcW w:w="2880" w:type="dxa"/>
            <w:vMerge w:val="restart"/>
            <w:hideMark/>
          </w:tcPr>
          <w:p w:rsidR="00470C47" w:rsidRDefault="00470C47" w:rsidP="00C309FD">
            <w:pPr>
              <w:rPr>
                <w:rFonts w:ascii="Arial" w:hAnsi="Arial" w:cs="Arial"/>
              </w:rPr>
            </w:pPr>
            <w:r>
              <w:rPr>
                <w:rFonts w:ascii="Arial" w:hAnsi="Arial" w:cs="Arial"/>
                <w:noProof/>
              </w:rPr>
              <w:drawing>
                <wp:inline distT="0" distB="0" distL="0" distR="0" wp14:anchorId="2D39B60D" wp14:editId="1A09C8FF">
                  <wp:extent cx="1805305" cy="7244080"/>
                  <wp:effectExtent l="0" t="0" r="4445" b="0"/>
                  <wp:docPr id="1" name="Picture 1"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05305" cy="7244080"/>
                          </a:xfrm>
                          <a:prstGeom prst="rect">
                            <a:avLst/>
                          </a:prstGeom>
                          <a:noFill/>
                          <a:ln>
                            <a:noFill/>
                          </a:ln>
                        </pic:spPr>
                      </pic:pic>
                    </a:graphicData>
                  </a:graphic>
                </wp:inline>
              </w:drawing>
            </w:r>
          </w:p>
        </w:tc>
        <w:tc>
          <w:tcPr>
            <w:tcW w:w="270" w:type="dxa"/>
            <w:vMerge w:val="restart"/>
          </w:tcPr>
          <w:p w:rsidR="00470C47" w:rsidRDefault="00470C47" w:rsidP="00C309FD">
            <w:pPr>
              <w:rPr>
                <w:rFonts w:ascii="Arial" w:hAnsi="Arial" w:cs="Arial"/>
              </w:rPr>
            </w:pPr>
          </w:p>
        </w:tc>
        <w:tc>
          <w:tcPr>
            <w:tcW w:w="6300" w:type="dxa"/>
            <w:tcBorders>
              <w:top w:val="nil"/>
              <w:left w:val="nil"/>
              <w:bottom w:val="single" w:sz="8" w:space="0" w:color="auto"/>
              <w:right w:val="nil"/>
            </w:tcBorders>
            <w:vAlign w:val="bottom"/>
            <w:hideMark/>
          </w:tcPr>
          <w:p w:rsidR="00470C47" w:rsidRDefault="00470C47" w:rsidP="00C309FD">
            <w:pPr>
              <w:pStyle w:val="JCCReportCoverTitle"/>
              <w:rPr>
                <w:rFonts w:ascii="Arial" w:hAnsi="Arial" w:cs="Arial"/>
              </w:rPr>
            </w:pPr>
            <w:r>
              <w:rPr>
                <w:rFonts w:ascii="Arial" w:hAnsi="Arial" w:cs="Arial"/>
                <w:color w:val="073873"/>
              </w:rPr>
              <w:t>REQUEST FOR PROPOSALS</w:t>
            </w:r>
          </w:p>
        </w:tc>
      </w:tr>
      <w:tr w:rsidR="00470C47" w:rsidTr="00C309FD">
        <w:trPr>
          <w:cantSplit/>
          <w:trHeight w:val="6580"/>
        </w:trPr>
        <w:tc>
          <w:tcPr>
            <w:tcW w:w="0" w:type="auto"/>
            <w:vMerge/>
            <w:vAlign w:val="center"/>
            <w:hideMark/>
          </w:tcPr>
          <w:p w:rsidR="00470C47" w:rsidRDefault="00470C47" w:rsidP="00C309FD">
            <w:pPr>
              <w:rPr>
                <w:rFonts w:ascii="Arial" w:hAnsi="Arial" w:cs="Arial"/>
              </w:rPr>
            </w:pPr>
          </w:p>
        </w:tc>
        <w:tc>
          <w:tcPr>
            <w:tcW w:w="0" w:type="auto"/>
            <w:vMerge/>
            <w:vAlign w:val="center"/>
            <w:hideMark/>
          </w:tcPr>
          <w:p w:rsidR="00470C47" w:rsidRDefault="00470C47" w:rsidP="00C309FD">
            <w:pPr>
              <w:rPr>
                <w:rFonts w:ascii="Arial" w:hAnsi="Arial" w:cs="Arial"/>
              </w:rPr>
            </w:pPr>
          </w:p>
        </w:tc>
        <w:tc>
          <w:tcPr>
            <w:tcW w:w="6300" w:type="dxa"/>
          </w:tcPr>
          <w:p w:rsidR="00470C47" w:rsidRDefault="00470C47" w:rsidP="00C309FD">
            <w:pPr>
              <w:pStyle w:val="JCCReportCoverSubhead"/>
              <w:rPr>
                <w:rFonts w:ascii="Arial" w:hAnsi="Arial" w:cs="Arial"/>
                <w:b/>
                <w:bCs/>
              </w:rPr>
            </w:pPr>
            <w:r>
              <w:rPr>
                <w:rFonts w:ascii="Arial" w:hAnsi="Arial" w:cs="Arial"/>
                <w:b/>
                <w:bCs/>
              </w:rPr>
              <w:t>Judicial Council of California</w:t>
            </w:r>
          </w:p>
          <w:p w:rsidR="00470C47" w:rsidRDefault="00470C47" w:rsidP="00C309FD">
            <w:pPr>
              <w:pStyle w:val="JCCReportCoverSubhead"/>
              <w:rPr>
                <w:rFonts w:ascii="Arial" w:hAnsi="Arial" w:cs="Arial"/>
                <w:b/>
                <w:bCs/>
              </w:rPr>
            </w:pPr>
          </w:p>
          <w:p w:rsidR="00470C47" w:rsidRPr="00871534" w:rsidRDefault="00470C47" w:rsidP="00C309FD">
            <w:pPr>
              <w:pStyle w:val="JCCReportCoverSubhead"/>
              <w:rPr>
                <w:rFonts w:ascii="Arial" w:hAnsi="Arial" w:cs="Arial"/>
                <w:iCs/>
                <w:color w:val="000000" w:themeColor="text1"/>
              </w:rPr>
            </w:pPr>
            <w:r>
              <w:rPr>
                <w:rFonts w:ascii="Arial" w:hAnsi="Arial" w:cs="Arial"/>
                <w:b/>
                <w:bCs/>
              </w:rPr>
              <w:br/>
              <w:t>RFP Titl</w:t>
            </w:r>
            <w:r w:rsidRPr="00871534">
              <w:rPr>
                <w:rFonts w:ascii="Arial" w:hAnsi="Arial" w:cs="Arial"/>
                <w:b/>
                <w:bCs/>
                <w:color w:val="000000" w:themeColor="text1"/>
              </w:rPr>
              <w:t>e</w:t>
            </w:r>
            <w:r w:rsidRPr="00871534">
              <w:rPr>
                <w:rFonts w:ascii="Arial" w:hAnsi="Arial" w:cs="Arial"/>
                <w:iCs/>
                <w:color w:val="000000" w:themeColor="text1"/>
              </w:rPr>
              <w:t>:  </w:t>
            </w:r>
            <w:r>
              <w:rPr>
                <w:rFonts w:ascii="Arial" w:hAnsi="Arial" w:cs="Arial"/>
                <w:iCs/>
                <w:color w:val="000000" w:themeColor="text1"/>
              </w:rPr>
              <w:t>Bindery Maintenance</w:t>
            </w:r>
            <w:r w:rsidR="0031334F">
              <w:rPr>
                <w:rFonts w:ascii="Arial" w:hAnsi="Arial" w:cs="Arial"/>
                <w:iCs/>
                <w:color w:val="000000" w:themeColor="text1"/>
              </w:rPr>
              <w:t xml:space="preserve"> services</w:t>
            </w:r>
          </w:p>
          <w:p w:rsidR="00470C47" w:rsidRPr="00871534" w:rsidRDefault="00470C47" w:rsidP="00C309FD">
            <w:pPr>
              <w:pStyle w:val="JCCReportCoverSubhead"/>
              <w:rPr>
                <w:rFonts w:ascii="Arial" w:hAnsi="Arial" w:cs="Arial"/>
                <w:b/>
                <w:bCs/>
                <w:color w:val="000000" w:themeColor="text1"/>
              </w:rPr>
            </w:pPr>
          </w:p>
          <w:p w:rsidR="00470C47" w:rsidRPr="00871534" w:rsidRDefault="00470C47" w:rsidP="00C309FD">
            <w:pPr>
              <w:pStyle w:val="JCCReportCoverSubhead"/>
              <w:rPr>
                <w:rFonts w:ascii="Arial" w:hAnsi="Arial" w:cs="Arial"/>
                <w:iCs/>
                <w:color w:val="000000" w:themeColor="text1"/>
              </w:rPr>
            </w:pPr>
            <w:r w:rsidRPr="00871534">
              <w:rPr>
                <w:rFonts w:ascii="Arial" w:hAnsi="Arial" w:cs="Arial"/>
                <w:b/>
                <w:bCs/>
                <w:color w:val="000000" w:themeColor="text1"/>
              </w:rPr>
              <w:t>RFP Number</w:t>
            </w:r>
            <w:r w:rsidRPr="00871534">
              <w:rPr>
                <w:rFonts w:ascii="Arial" w:hAnsi="Arial" w:cs="Arial"/>
                <w:iCs/>
                <w:color w:val="000000" w:themeColor="text1"/>
              </w:rPr>
              <w:t xml:space="preserve">:   </w:t>
            </w:r>
            <w:r>
              <w:rPr>
                <w:rFonts w:ascii="Arial" w:hAnsi="Arial" w:cs="Arial"/>
                <w:iCs/>
                <w:color w:val="000000" w:themeColor="text1"/>
              </w:rPr>
              <w:t>Admin-2018-01-lb</w:t>
            </w:r>
          </w:p>
          <w:p w:rsidR="00470C47" w:rsidRDefault="00470C47" w:rsidP="00C309FD">
            <w:pPr>
              <w:pStyle w:val="Header"/>
              <w:autoSpaceDE w:val="0"/>
              <w:autoSpaceDN w:val="0"/>
              <w:rPr>
                <w:rFonts w:ascii="Arial" w:hAnsi="Arial" w:cs="Arial"/>
                <w:b/>
                <w:bCs/>
                <w:smallCaps/>
                <w:sz w:val="28"/>
                <w:szCs w:val="28"/>
              </w:rPr>
            </w:pPr>
          </w:p>
          <w:p w:rsidR="00470C47" w:rsidRDefault="00470C47" w:rsidP="00C309FD">
            <w:pPr>
              <w:pStyle w:val="Header"/>
              <w:autoSpaceDE w:val="0"/>
              <w:autoSpaceDN w:val="0"/>
              <w:rPr>
                <w:rFonts w:ascii="Arial" w:hAnsi="Arial" w:cs="Arial"/>
                <w:b/>
                <w:bCs/>
                <w:smallCaps/>
                <w:sz w:val="28"/>
                <w:szCs w:val="28"/>
              </w:rPr>
            </w:pPr>
          </w:p>
          <w:p w:rsidR="00470C47" w:rsidRDefault="00470C47" w:rsidP="00C309FD">
            <w:pPr>
              <w:pStyle w:val="Header"/>
              <w:autoSpaceDE w:val="0"/>
              <w:autoSpaceDN w:val="0"/>
              <w:rPr>
                <w:rFonts w:ascii="Arial" w:hAnsi="Arial" w:cs="Arial"/>
                <w:b/>
                <w:bCs/>
                <w:smallCaps/>
                <w:sz w:val="28"/>
                <w:szCs w:val="28"/>
              </w:rPr>
            </w:pPr>
            <w:r>
              <w:rPr>
                <w:rFonts w:ascii="Arial" w:hAnsi="Arial" w:cs="Arial"/>
                <w:b/>
                <w:bCs/>
                <w:smallCaps/>
                <w:sz w:val="28"/>
                <w:szCs w:val="28"/>
              </w:rPr>
              <w:t>PROPOSALS DUE:  </w:t>
            </w:r>
          </w:p>
          <w:p w:rsidR="00470C47" w:rsidRDefault="00662E93" w:rsidP="00C309FD">
            <w:pPr>
              <w:pStyle w:val="Header"/>
              <w:autoSpaceDE w:val="0"/>
              <w:autoSpaceDN w:val="0"/>
              <w:rPr>
                <w:rFonts w:ascii="Arial" w:hAnsi="Arial" w:cs="Arial"/>
                <w:b/>
                <w:bCs/>
                <w:smallCaps/>
                <w:color w:val="000000"/>
                <w:sz w:val="28"/>
                <w:szCs w:val="28"/>
              </w:rPr>
            </w:pPr>
            <w:r>
              <w:rPr>
                <w:rFonts w:ascii="Arial" w:hAnsi="Arial" w:cs="Arial"/>
                <w:smallCaps/>
                <w:color w:val="000000" w:themeColor="text1"/>
                <w:sz w:val="28"/>
                <w:szCs w:val="28"/>
              </w:rPr>
              <w:t>January 31</w:t>
            </w:r>
            <w:r w:rsidR="00470C47">
              <w:rPr>
                <w:rFonts w:ascii="Arial" w:hAnsi="Arial" w:cs="Arial"/>
                <w:smallCaps/>
                <w:color w:val="000000" w:themeColor="text1"/>
                <w:sz w:val="28"/>
                <w:szCs w:val="28"/>
              </w:rPr>
              <w:t>, 2018</w:t>
            </w:r>
            <w:r w:rsidR="00470C47" w:rsidRPr="00D20D77">
              <w:rPr>
                <w:rFonts w:ascii="Arial" w:hAnsi="Arial" w:cs="Arial"/>
                <w:smallCaps/>
                <w:color w:val="000000" w:themeColor="text1"/>
                <w:sz w:val="28"/>
                <w:szCs w:val="28"/>
              </w:rPr>
              <w:t xml:space="preserve"> </w:t>
            </w:r>
            <w:r w:rsidR="00470C47">
              <w:rPr>
                <w:rFonts w:ascii="Arial" w:hAnsi="Arial" w:cs="Arial"/>
                <w:smallCaps/>
                <w:color w:val="000000"/>
                <w:sz w:val="28"/>
                <w:szCs w:val="28"/>
              </w:rPr>
              <w:t xml:space="preserve">no later than 1 pm Pacific time </w:t>
            </w:r>
          </w:p>
          <w:p w:rsidR="00470C47" w:rsidRDefault="00470C47" w:rsidP="00C309FD">
            <w:pPr>
              <w:pStyle w:val="Header"/>
              <w:autoSpaceDE w:val="0"/>
              <w:autoSpaceDN w:val="0"/>
              <w:rPr>
                <w:rFonts w:ascii="Arial" w:hAnsi="Arial" w:cs="Arial"/>
                <w:b/>
                <w:bCs/>
                <w:sz w:val="36"/>
                <w:szCs w:val="36"/>
              </w:rPr>
            </w:pPr>
          </w:p>
        </w:tc>
      </w:tr>
    </w:tbl>
    <w:p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rsidR="00C37FF7" w:rsidRDefault="00C37FF7" w:rsidP="00C37FF7">
      <w:pPr>
        <w:keepNext/>
      </w:pPr>
    </w:p>
    <w:p w:rsidR="00BB251F" w:rsidRPr="00BB251F" w:rsidRDefault="00BB251F" w:rsidP="0031158B">
      <w:pPr>
        <w:pStyle w:val="ListParagraph"/>
        <w:numPr>
          <w:ilvl w:val="1"/>
          <w:numId w:val="11"/>
        </w:numPr>
        <w:ind w:firstLine="0"/>
        <w:rPr>
          <w:rFonts w:asciiTheme="minorHAnsi" w:eastAsiaTheme="minorHAnsi" w:hAnsiTheme="minorHAnsi"/>
        </w:rPr>
      </w:pPr>
      <w:r>
        <w:t xml:space="preserve">The </w:t>
      </w:r>
      <w:r w:rsidR="0031334F" w:rsidRPr="00BB251F">
        <w:rPr>
          <w:rFonts w:asciiTheme="minorHAnsi" w:eastAsiaTheme="minorHAnsi" w:hAnsiTheme="minorHAnsi"/>
        </w:rPr>
        <w:t xml:space="preserve">Judicial Council </w:t>
      </w:r>
      <w:r w:rsidRPr="00BB251F">
        <w:rPr>
          <w:rFonts w:asciiTheme="minorHAnsi" w:eastAsiaTheme="minorHAnsi" w:hAnsiTheme="minorHAnsi"/>
        </w:rPr>
        <w:t xml:space="preserve">of California (“Judicial Council”) is the chief policy making agency of the California judicial system. </w:t>
      </w:r>
      <w:r w:rsidRPr="007636A7">
        <w:t xml:space="preserve">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w:t>
      </w:r>
      <w:r>
        <w:t xml:space="preserve">Judicial Council is  comprised of various levels of </w:t>
      </w:r>
      <w:r w:rsidRPr="007636A7">
        <w:t>staff</w:t>
      </w:r>
      <w:r>
        <w:t xml:space="preserve"> that support and assist </w:t>
      </w:r>
      <w:r w:rsidRPr="007636A7">
        <w:t>the council and its chair in performing their duties.</w:t>
      </w:r>
      <w:r w:rsidRPr="00BB251F">
        <w:rPr>
          <w:rFonts w:asciiTheme="minorHAnsi" w:eastAsiaTheme="minorHAnsi" w:hAnsiTheme="minorHAnsi"/>
        </w:rPr>
        <w:t xml:space="preserve">  </w:t>
      </w:r>
    </w:p>
    <w:p w:rsidR="00BB251F" w:rsidRDefault="00BB251F" w:rsidP="00BB251F">
      <w:pPr>
        <w:pStyle w:val="ListParagraph"/>
        <w:rPr>
          <w:rFonts w:asciiTheme="minorHAnsi" w:eastAsiaTheme="minorHAnsi" w:hAnsiTheme="minorHAnsi"/>
        </w:rPr>
      </w:pPr>
    </w:p>
    <w:p w:rsidR="001404E7" w:rsidRPr="00C74387" w:rsidRDefault="00BB251F" w:rsidP="008C4C46">
      <w:pPr>
        <w:pStyle w:val="ListParagraph"/>
        <w:numPr>
          <w:ilvl w:val="1"/>
          <w:numId w:val="11"/>
        </w:numPr>
        <w:ind w:firstLine="0"/>
        <w:rPr>
          <w:rFonts w:asciiTheme="minorHAnsi" w:eastAsiaTheme="minorHAnsi" w:hAnsiTheme="minorHAnsi"/>
        </w:rPr>
      </w:pPr>
      <w:r w:rsidRPr="00C74387">
        <w:rPr>
          <w:rFonts w:asciiTheme="minorHAnsi" w:eastAsiaTheme="minorHAnsi" w:hAnsiTheme="minorHAnsi"/>
        </w:rPr>
        <w:t xml:space="preserve">The Judicial Council maintains an on-site </w:t>
      </w:r>
      <w:r w:rsidR="0031334F" w:rsidRPr="00C74387">
        <w:rPr>
          <w:rFonts w:asciiTheme="minorHAnsi" w:eastAsiaTheme="minorHAnsi" w:hAnsiTheme="minorHAnsi"/>
        </w:rPr>
        <w:t>Print Shop</w:t>
      </w:r>
      <w:r w:rsidRPr="00C74387">
        <w:rPr>
          <w:rFonts w:asciiTheme="minorHAnsi" w:eastAsiaTheme="minorHAnsi" w:hAnsiTheme="minorHAnsi"/>
        </w:rPr>
        <w:t xml:space="preserve"> which is located</w:t>
      </w:r>
      <w:r w:rsidR="0031334F" w:rsidRPr="00C74387">
        <w:rPr>
          <w:rFonts w:asciiTheme="minorHAnsi" w:eastAsiaTheme="minorHAnsi" w:hAnsiTheme="minorHAnsi"/>
        </w:rPr>
        <w:t xml:space="preserve"> at 455 Golden Gate Avenue</w:t>
      </w:r>
      <w:r w:rsidR="00EE6767" w:rsidRPr="00C74387">
        <w:rPr>
          <w:rFonts w:asciiTheme="minorHAnsi" w:eastAsiaTheme="minorHAnsi" w:hAnsiTheme="minorHAnsi"/>
        </w:rPr>
        <w:t>, 1</w:t>
      </w:r>
      <w:r w:rsidR="00EE6767" w:rsidRPr="00C74387">
        <w:rPr>
          <w:rFonts w:asciiTheme="minorHAnsi" w:eastAsiaTheme="minorHAnsi" w:hAnsiTheme="minorHAnsi"/>
          <w:vertAlign w:val="superscript"/>
        </w:rPr>
        <w:t>st</w:t>
      </w:r>
      <w:r w:rsidR="00EE6767" w:rsidRPr="00C74387">
        <w:rPr>
          <w:rFonts w:asciiTheme="minorHAnsi" w:eastAsiaTheme="minorHAnsi" w:hAnsiTheme="minorHAnsi"/>
        </w:rPr>
        <w:t xml:space="preserve"> Floor,</w:t>
      </w:r>
      <w:r w:rsidR="0031334F" w:rsidRPr="00C74387">
        <w:rPr>
          <w:rFonts w:asciiTheme="minorHAnsi" w:eastAsiaTheme="minorHAnsi" w:hAnsiTheme="minorHAnsi"/>
        </w:rPr>
        <w:t xml:space="preserve"> in San Francisco</w:t>
      </w:r>
      <w:r w:rsidRPr="00C74387">
        <w:rPr>
          <w:rFonts w:asciiTheme="minorHAnsi" w:eastAsiaTheme="minorHAnsi" w:hAnsiTheme="minorHAnsi"/>
        </w:rPr>
        <w:t xml:space="preserve">, CA.   The Print Shop is responsible for providing high quality printing and bindery services to the </w:t>
      </w:r>
      <w:r w:rsidR="00791461" w:rsidRPr="00C74387">
        <w:rPr>
          <w:rFonts w:asciiTheme="minorHAnsi" w:eastAsiaTheme="minorHAnsi" w:hAnsiTheme="minorHAnsi"/>
        </w:rPr>
        <w:t xml:space="preserve">Judicial Council </w:t>
      </w:r>
      <w:r w:rsidRPr="00C74387">
        <w:rPr>
          <w:rFonts w:asciiTheme="minorHAnsi" w:eastAsiaTheme="minorHAnsi" w:hAnsiTheme="minorHAnsi"/>
        </w:rPr>
        <w:t xml:space="preserve">staff. </w:t>
      </w:r>
      <w:r w:rsidR="00A6375C">
        <w:rPr>
          <w:rFonts w:asciiTheme="minorHAnsi" w:eastAsiaTheme="minorHAnsi" w:hAnsiTheme="minorHAnsi"/>
        </w:rPr>
        <w:t xml:space="preserve"> </w:t>
      </w:r>
    </w:p>
    <w:p w:rsidR="0088206E" w:rsidRDefault="0088206E"/>
    <w:p w:rsidR="00C37FF7" w:rsidRPr="0073781C" w:rsidRDefault="00FC4A81" w:rsidP="0073781C">
      <w:pPr>
        <w:pStyle w:val="ListParagraph"/>
        <w:keepNext/>
        <w:numPr>
          <w:ilvl w:val="0"/>
          <w:numId w:val="15"/>
        </w:numPr>
        <w:rPr>
          <w:b/>
          <w:bCs/>
        </w:rPr>
      </w:pPr>
      <w:r w:rsidRPr="0073781C">
        <w:rPr>
          <w:b/>
          <w:bCs/>
        </w:rPr>
        <w:t xml:space="preserve">DESCRIPTION OF </w:t>
      </w:r>
      <w:r w:rsidR="009C38A6" w:rsidRPr="0073781C">
        <w:rPr>
          <w:b/>
          <w:bCs/>
        </w:rPr>
        <w:t xml:space="preserve">SERVICES </w:t>
      </w:r>
      <w:r w:rsidR="005F3F8D" w:rsidRPr="0073781C">
        <w:rPr>
          <w:b/>
          <w:bCs/>
        </w:rPr>
        <w:t>AND DELIVERABLES</w:t>
      </w:r>
    </w:p>
    <w:p w:rsidR="0073781C" w:rsidRDefault="0073781C" w:rsidP="00FC4A81">
      <w:pPr>
        <w:keepNext/>
        <w:ind w:left="720" w:hanging="720"/>
        <w:rPr>
          <w:b/>
          <w:bCs/>
        </w:rPr>
      </w:pPr>
    </w:p>
    <w:p w:rsidR="00FF7E7B" w:rsidRPr="00FF7E7B" w:rsidRDefault="0073781C" w:rsidP="0031158B">
      <w:pPr>
        <w:pStyle w:val="ListParagraph"/>
        <w:numPr>
          <w:ilvl w:val="1"/>
          <w:numId w:val="15"/>
        </w:numPr>
        <w:ind w:left="720" w:firstLine="0"/>
        <w:rPr>
          <w:rFonts w:asciiTheme="minorHAnsi" w:eastAsiaTheme="minorHAnsi" w:hAnsiTheme="minorHAnsi"/>
        </w:rPr>
      </w:pPr>
      <w:r w:rsidRPr="00FF7E7B">
        <w:rPr>
          <w:rFonts w:asciiTheme="minorHAnsi" w:eastAsiaTheme="minorHAnsi" w:hAnsiTheme="minorHAnsi"/>
        </w:rPr>
        <w:t>The Print Shop is seeking proposals from</w:t>
      </w:r>
      <w:r w:rsidR="00FF7E7B" w:rsidRPr="00FF7E7B">
        <w:rPr>
          <w:rFonts w:asciiTheme="minorHAnsi" w:eastAsiaTheme="minorHAnsi" w:hAnsiTheme="minorHAnsi"/>
        </w:rPr>
        <w:t xml:space="preserve"> qualified suppliers to provide:</w:t>
      </w:r>
    </w:p>
    <w:p w:rsidR="00FF7E7B" w:rsidRDefault="00FF7E7B" w:rsidP="00645643">
      <w:pPr>
        <w:pStyle w:val="ListParagraph"/>
        <w:numPr>
          <w:ilvl w:val="0"/>
          <w:numId w:val="17"/>
        </w:numPr>
        <w:ind w:firstLine="270"/>
        <w:rPr>
          <w:rFonts w:asciiTheme="minorHAnsi" w:eastAsiaTheme="minorHAnsi" w:hAnsiTheme="minorHAnsi"/>
        </w:rPr>
      </w:pPr>
      <w:r>
        <w:rPr>
          <w:rFonts w:asciiTheme="minorHAnsi" w:eastAsiaTheme="minorHAnsi" w:hAnsiTheme="minorHAnsi"/>
        </w:rPr>
        <w:t>O</w:t>
      </w:r>
      <w:r w:rsidR="00A6375C">
        <w:rPr>
          <w:rFonts w:asciiTheme="minorHAnsi" w:eastAsiaTheme="minorHAnsi" w:hAnsiTheme="minorHAnsi"/>
        </w:rPr>
        <w:t>n-site maintenance</w:t>
      </w:r>
      <w:r w:rsidR="002814C8">
        <w:rPr>
          <w:rFonts w:asciiTheme="minorHAnsi" w:eastAsiaTheme="minorHAnsi" w:hAnsiTheme="minorHAnsi"/>
        </w:rPr>
        <w:t>.</w:t>
      </w:r>
    </w:p>
    <w:p w:rsidR="00FB4E5E" w:rsidRDefault="00A6375C" w:rsidP="00645643">
      <w:pPr>
        <w:pStyle w:val="ListParagraph"/>
        <w:numPr>
          <w:ilvl w:val="0"/>
          <w:numId w:val="17"/>
        </w:numPr>
        <w:ind w:left="2160" w:hanging="810"/>
        <w:rPr>
          <w:rFonts w:asciiTheme="minorHAnsi" w:eastAsiaTheme="minorHAnsi" w:hAnsiTheme="minorHAnsi"/>
        </w:rPr>
      </w:pPr>
      <w:r>
        <w:rPr>
          <w:rFonts w:asciiTheme="minorHAnsi" w:eastAsiaTheme="minorHAnsi" w:hAnsiTheme="minorHAnsi"/>
        </w:rPr>
        <w:t>All necessary p</w:t>
      </w:r>
      <w:r w:rsidR="0073781C" w:rsidRPr="00FF7E7B">
        <w:rPr>
          <w:rFonts w:asciiTheme="minorHAnsi" w:eastAsiaTheme="minorHAnsi" w:hAnsiTheme="minorHAnsi"/>
        </w:rPr>
        <w:t>arts</w:t>
      </w:r>
      <w:r>
        <w:rPr>
          <w:rFonts w:asciiTheme="minorHAnsi" w:eastAsiaTheme="minorHAnsi" w:hAnsiTheme="minorHAnsi"/>
        </w:rPr>
        <w:t>, as required</w:t>
      </w:r>
      <w:r w:rsidR="0073781C" w:rsidRPr="00FF7E7B">
        <w:rPr>
          <w:rFonts w:asciiTheme="minorHAnsi" w:eastAsiaTheme="minorHAnsi" w:hAnsiTheme="minorHAnsi"/>
        </w:rPr>
        <w:t xml:space="preserve"> </w:t>
      </w:r>
      <w:r>
        <w:rPr>
          <w:rFonts w:asciiTheme="minorHAnsi" w:eastAsiaTheme="minorHAnsi" w:hAnsiTheme="minorHAnsi"/>
        </w:rPr>
        <w:t>to repair equipment</w:t>
      </w:r>
      <w:r w:rsidR="002814C8">
        <w:rPr>
          <w:rFonts w:asciiTheme="minorHAnsi" w:eastAsiaTheme="minorHAnsi" w:hAnsiTheme="minorHAnsi"/>
        </w:rPr>
        <w:t>. Parts shall be in new condition, unless otherwise pre-approved by Print Shop Project Manager.</w:t>
      </w:r>
    </w:p>
    <w:p w:rsidR="00A6375C" w:rsidRDefault="00A6375C" w:rsidP="00645643">
      <w:pPr>
        <w:pStyle w:val="ListParagraph"/>
        <w:numPr>
          <w:ilvl w:val="0"/>
          <w:numId w:val="17"/>
        </w:numPr>
        <w:ind w:left="2160" w:hanging="810"/>
        <w:rPr>
          <w:rFonts w:asciiTheme="minorHAnsi" w:eastAsiaTheme="minorHAnsi" w:hAnsiTheme="minorHAnsi"/>
        </w:rPr>
      </w:pPr>
      <w:r>
        <w:rPr>
          <w:rFonts w:asciiTheme="minorHAnsi" w:eastAsiaTheme="minorHAnsi" w:hAnsiTheme="minorHAnsi"/>
        </w:rPr>
        <w:t>Provide all tools necessary to complete on-site maintenance.</w:t>
      </w:r>
    </w:p>
    <w:p w:rsidR="00FF7E7B" w:rsidRDefault="00A6375C" w:rsidP="00645643">
      <w:pPr>
        <w:pStyle w:val="ListParagraph"/>
        <w:numPr>
          <w:ilvl w:val="0"/>
          <w:numId w:val="17"/>
        </w:numPr>
        <w:ind w:left="2160" w:hanging="810"/>
        <w:rPr>
          <w:rFonts w:asciiTheme="minorHAnsi" w:eastAsiaTheme="minorHAnsi" w:hAnsiTheme="minorHAnsi"/>
        </w:rPr>
      </w:pPr>
      <w:r>
        <w:rPr>
          <w:rFonts w:asciiTheme="minorHAnsi" w:eastAsiaTheme="minorHAnsi" w:hAnsiTheme="minorHAnsi"/>
        </w:rPr>
        <w:t>Telephone consultation s</w:t>
      </w:r>
      <w:r w:rsidR="0073781C" w:rsidRPr="00FF7E7B">
        <w:rPr>
          <w:rFonts w:asciiTheme="minorHAnsi" w:eastAsiaTheme="minorHAnsi" w:hAnsiTheme="minorHAnsi"/>
        </w:rPr>
        <w:t>upport</w:t>
      </w:r>
      <w:r>
        <w:rPr>
          <w:rFonts w:asciiTheme="minorHAnsi" w:eastAsiaTheme="minorHAnsi" w:hAnsiTheme="minorHAnsi"/>
        </w:rPr>
        <w:t xml:space="preserve"> to trouble shoot issues on the equipment l</w:t>
      </w:r>
      <w:r w:rsidR="0073781C" w:rsidRPr="00FF7E7B">
        <w:rPr>
          <w:rFonts w:asciiTheme="minorHAnsi" w:eastAsiaTheme="minorHAnsi" w:hAnsiTheme="minorHAnsi"/>
        </w:rPr>
        <w:t xml:space="preserve">isted below.  </w:t>
      </w:r>
    </w:p>
    <w:p w:rsidR="00645643" w:rsidRDefault="00A6375C" w:rsidP="00645643">
      <w:pPr>
        <w:pStyle w:val="ListParagraph"/>
        <w:numPr>
          <w:ilvl w:val="0"/>
          <w:numId w:val="17"/>
        </w:numPr>
        <w:ind w:left="2160" w:hanging="810"/>
        <w:rPr>
          <w:rFonts w:asciiTheme="minorHAnsi" w:eastAsiaTheme="minorHAnsi" w:hAnsiTheme="minorHAnsi"/>
        </w:rPr>
      </w:pPr>
      <w:r>
        <w:rPr>
          <w:rFonts w:asciiTheme="minorHAnsi" w:eastAsiaTheme="minorHAnsi" w:hAnsiTheme="minorHAnsi"/>
        </w:rPr>
        <w:t>A</w:t>
      </w:r>
      <w:r w:rsidR="0018026E" w:rsidRPr="00FF7E7B">
        <w:rPr>
          <w:rFonts w:asciiTheme="minorHAnsi" w:eastAsiaTheme="minorHAnsi" w:hAnsiTheme="minorHAnsi"/>
        </w:rPr>
        <w:t>ll preventive maintenance</w:t>
      </w:r>
      <w:r w:rsidR="002814C8">
        <w:rPr>
          <w:rFonts w:asciiTheme="minorHAnsi" w:eastAsiaTheme="minorHAnsi" w:hAnsiTheme="minorHAnsi"/>
        </w:rPr>
        <w:t>.</w:t>
      </w:r>
      <w:r w:rsidR="0018026E" w:rsidRPr="00FF7E7B">
        <w:rPr>
          <w:rFonts w:asciiTheme="minorHAnsi" w:eastAsiaTheme="minorHAnsi" w:hAnsiTheme="minorHAnsi"/>
        </w:rPr>
        <w:t xml:space="preserve">  </w:t>
      </w:r>
    </w:p>
    <w:p w:rsidR="0073781C" w:rsidRPr="00FF7E7B" w:rsidRDefault="00645643" w:rsidP="00645643">
      <w:pPr>
        <w:pStyle w:val="ListParagraph"/>
        <w:numPr>
          <w:ilvl w:val="0"/>
          <w:numId w:val="17"/>
        </w:numPr>
        <w:ind w:left="2160" w:hanging="810"/>
        <w:rPr>
          <w:rFonts w:asciiTheme="minorHAnsi" w:eastAsiaTheme="minorHAnsi" w:hAnsiTheme="minorHAnsi"/>
        </w:rPr>
      </w:pPr>
      <w:r>
        <w:rPr>
          <w:rFonts w:asciiTheme="minorHAnsi" w:eastAsiaTheme="minorHAnsi" w:hAnsiTheme="minorHAnsi"/>
        </w:rPr>
        <w:t xml:space="preserve">Include </w:t>
      </w:r>
      <w:r w:rsidR="0018026E" w:rsidRPr="00FF7E7B">
        <w:rPr>
          <w:rFonts w:asciiTheme="minorHAnsi" w:eastAsiaTheme="minorHAnsi" w:hAnsiTheme="minorHAnsi"/>
        </w:rPr>
        <w:t>cutter blade sharpening</w:t>
      </w:r>
      <w:r w:rsidR="00A6375C">
        <w:rPr>
          <w:rFonts w:asciiTheme="minorHAnsi" w:eastAsiaTheme="minorHAnsi" w:hAnsiTheme="minorHAnsi"/>
        </w:rPr>
        <w:t>, at least quarterly, or as requested</w:t>
      </w:r>
      <w:r w:rsidR="002814C8">
        <w:rPr>
          <w:rFonts w:asciiTheme="minorHAnsi" w:eastAsiaTheme="minorHAnsi" w:hAnsiTheme="minorHAnsi"/>
        </w:rPr>
        <w:t>.</w:t>
      </w:r>
    </w:p>
    <w:p w:rsidR="0073781C" w:rsidRDefault="00FF7E7B" w:rsidP="00645643">
      <w:pPr>
        <w:pStyle w:val="ListParagraph"/>
        <w:numPr>
          <w:ilvl w:val="0"/>
          <w:numId w:val="17"/>
        </w:numPr>
        <w:ind w:firstLine="270"/>
        <w:rPr>
          <w:rFonts w:asciiTheme="minorHAnsi" w:eastAsiaTheme="minorHAnsi" w:hAnsiTheme="minorHAnsi"/>
        </w:rPr>
      </w:pPr>
      <w:r>
        <w:rPr>
          <w:rFonts w:asciiTheme="minorHAnsi" w:eastAsiaTheme="minorHAnsi" w:hAnsiTheme="minorHAnsi"/>
        </w:rPr>
        <w:t xml:space="preserve">Unlimited number of </w:t>
      </w:r>
      <w:r w:rsidR="00A6375C">
        <w:rPr>
          <w:rFonts w:asciiTheme="minorHAnsi" w:eastAsiaTheme="minorHAnsi" w:hAnsiTheme="minorHAnsi"/>
        </w:rPr>
        <w:t xml:space="preserve">service </w:t>
      </w:r>
      <w:r>
        <w:rPr>
          <w:rFonts w:asciiTheme="minorHAnsi" w:eastAsiaTheme="minorHAnsi" w:hAnsiTheme="minorHAnsi"/>
        </w:rPr>
        <w:t>calls during the year.</w:t>
      </w:r>
    </w:p>
    <w:p w:rsidR="00FF7E7B" w:rsidRPr="001404E7" w:rsidRDefault="00FF7E7B" w:rsidP="00FF7E7B">
      <w:pPr>
        <w:pStyle w:val="ListParagraph"/>
        <w:ind w:left="1080"/>
        <w:rPr>
          <w:rFonts w:asciiTheme="minorHAnsi" w:eastAsiaTheme="minorHAnsi" w:hAnsiTheme="minorHAnsi"/>
        </w:rPr>
      </w:pPr>
    </w:p>
    <w:p w:rsidR="0073781C" w:rsidRPr="00A102C5" w:rsidRDefault="0073781C" w:rsidP="0031158B">
      <w:pPr>
        <w:pStyle w:val="ListParagraph"/>
        <w:widowControl w:val="0"/>
        <w:numPr>
          <w:ilvl w:val="1"/>
          <w:numId w:val="16"/>
        </w:numPr>
        <w:ind w:left="720" w:firstLine="0"/>
        <w:jc w:val="both"/>
        <w:rPr>
          <w:rFonts w:asciiTheme="minorHAnsi" w:hAnsiTheme="minorHAnsi" w:cstheme="minorHAnsi"/>
          <w:bCs/>
        </w:rPr>
      </w:pPr>
      <w:r w:rsidRPr="00A102C5">
        <w:rPr>
          <w:rFonts w:asciiTheme="minorHAnsi" w:hAnsiTheme="minorHAnsi" w:cstheme="minorHAnsi"/>
          <w:bCs/>
        </w:rPr>
        <w:t xml:space="preserve">The services specified in this RFP are expected to be performed by the selected Proposer for an initial one-year period commencing on or about March 1, 2018 (actual date is TBD), and ending February 28, 2019, with additional annual service renewals in one </w:t>
      </w:r>
      <w:r w:rsidR="002814C8">
        <w:rPr>
          <w:rFonts w:asciiTheme="minorHAnsi" w:hAnsiTheme="minorHAnsi" w:cstheme="minorHAnsi"/>
          <w:bCs/>
        </w:rPr>
        <w:t xml:space="preserve">(1) </w:t>
      </w:r>
      <w:r w:rsidRPr="00A102C5">
        <w:rPr>
          <w:rFonts w:asciiTheme="minorHAnsi" w:hAnsiTheme="minorHAnsi" w:cstheme="minorHAnsi"/>
          <w:bCs/>
        </w:rPr>
        <w:t xml:space="preserve">year increments for a maximum of four (4) </w:t>
      </w:r>
      <w:r w:rsidR="00EE6767">
        <w:rPr>
          <w:rFonts w:asciiTheme="minorHAnsi" w:hAnsiTheme="minorHAnsi" w:cstheme="minorHAnsi"/>
          <w:bCs/>
        </w:rPr>
        <w:t>option terms</w:t>
      </w:r>
      <w:r w:rsidRPr="00A102C5">
        <w:rPr>
          <w:rFonts w:asciiTheme="minorHAnsi" w:hAnsiTheme="minorHAnsi" w:cstheme="minorHAnsi"/>
          <w:bCs/>
        </w:rPr>
        <w:t xml:space="preserve">.  Service renewals will be at the sole discretion of the Judicial Council Print Shop and will be exercised upon satisfactory performance during the preceding year.  </w:t>
      </w:r>
    </w:p>
    <w:p w:rsidR="0073781C" w:rsidRPr="00A102C5" w:rsidRDefault="0073781C" w:rsidP="0073781C">
      <w:pPr>
        <w:pStyle w:val="ListParagraph"/>
        <w:rPr>
          <w:rFonts w:asciiTheme="minorHAnsi" w:hAnsiTheme="minorHAnsi" w:cstheme="minorHAnsi"/>
          <w:u w:val="single"/>
        </w:rPr>
      </w:pPr>
    </w:p>
    <w:p w:rsidR="0031334F" w:rsidRPr="0031334F" w:rsidRDefault="0031158B" w:rsidP="00A6375C">
      <w:pPr>
        <w:widowControl w:val="0"/>
        <w:ind w:left="720" w:hanging="90"/>
        <w:jc w:val="both"/>
        <w:rPr>
          <w:rFonts w:asciiTheme="minorHAnsi" w:eastAsiaTheme="minorHAnsi" w:hAnsiTheme="minorHAnsi"/>
        </w:rPr>
      </w:pPr>
      <w:r>
        <w:rPr>
          <w:rFonts w:asciiTheme="minorHAnsi" w:hAnsiTheme="minorHAnsi" w:cstheme="minorHAnsi"/>
        </w:rPr>
        <w:t>2.3</w:t>
      </w:r>
      <w:r w:rsidR="0073781C">
        <w:rPr>
          <w:rFonts w:asciiTheme="minorHAnsi" w:hAnsiTheme="minorHAnsi" w:cstheme="minorHAnsi"/>
        </w:rPr>
        <w:tab/>
      </w:r>
      <w:r w:rsidR="00A6375C">
        <w:rPr>
          <w:rFonts w:asciiTheme="minorHAnsi" w:hAnsiTheme="minorHAnsi" w:cstheme="minorHAnsi"/>
        </w:rPr>
        <w:t>J</w:t>
      </w:r>
      <w:r w:rsidR="0031334F" w:rsidRPr="0031334F">
        <w:rPr>
          <w:rFonts w:asciiTheme="minorHAnsi" w:eastAsiaTheme="minorHAnsi" w:hAnsiTheme="minorHAnsi"/>
        </w:rPr>
        <w:t>udicial Council Print Shop equipment to be covered during this maintenance agreement include</w:t>
      </w:r>
      <w:r w:rsidR="002814C8">
        <w:rPr>
          <w:rFonts w:asciiTheme="minorHAnsi" w:eastAsiaTheme="minorHAnsi" w:hAnsiTheme="minorHAnsi"/>
        </w:rPr>
        <w:t>s</w:t>
      </w:r>
      <w:r w:rsidR="0031334F" w:rsidRPr="0031334F">
        <w:rPr>
          <w:rFonts w:asciiTheme="minorHAnsi" w:eastAsiaTheme="minorHAnsi" w:hAnsiTheme="minorHAnsi"/>
        </w:rPr>
        <w:t xml:space="preserve"> the following:  </w:t>
      </w:r>
    </w:p>
    <w:p w:rsidR="0031334F" w:rsidRPr="0031334F" w:rsidRDefault="0031334F" w:rsidP="0018026E">
      <w:pPr>
        <w:spacing w:line="300" w:lineRule="atLeast"/>
        <w:ind w:left="810"/>
        <w:rPr>
          <w:rFonts w:asciiTheme="minorHAnsi" w:eastAsiaTheme="minorHAnsi" w:hAnsiTheme="minorHAnsi"/>
        </w:rPr>
      </w:pPr>
    </w:p>
    <w:p w:rsidR="0031334F" w:rsidRPr="0031334F" w:rsidRDefault="00645643" w:rsidP="0018026E">
      <w:pPr>
        <w:spacing w:line="300" w:lineRule="atLeast"/>
        <w:ind w:left="810"/>
        <w:rPr>
          <w:rFonts w:asciiTheme="minorHAnsi" w:eastAsiaTheme="minorHAnsi" w:hAnsiTheme="minorHAnsi"/>
          <w:lang w:bidi="en-US"/>
        </w:rPr>
      </w:pPr>
      <w:r>
        <w:rPr>
          <w:rFonts w:asciiTheme="minorHAnsi" w:eastAsiaTheme="minorHAnsi" w:hAnsiTheme="minorHAnsi"/>
          <w:lang w:bidi="en-US"/>
        </w:rPr>
        <w:t>a</w:t>
      </w:r>
      <w:r w:rsidR="0031334F" w:rsidRPr="0031334F">
        <w:rPr>
          <w:rFonts w:asciiTheme="minorHAnsi" w:eastAsiaTheme="minorHAnsi" w:hAnsiTheme="minorHAnsi"/>
          <w:lang w:bidi="en-US"/>
        </w:rPr>
        <w:t>.</w:t>
      </w:r>
      <w:r w:rsidR="0031334F" w:rsidRPr="0031334F">
        <w:rPr>
          <w:rFonts w:asciiTheme="minorHAnsi" w:eastAsiaTheme="minorHAnsi" w:hAnsiTheme="minorHAnsi"/>
          <w:lang w:bidi="en-US"/>
        </w:rPr>
        <w:tab/>
        <w:t>James Burns docupunch plus</w:t>
      </w:r>
    </w:p>
    <w:p w:rsidR="0031334F" w:rsidRPr="0031334F" w:rsidRDefault="00645643" w:rsidP="0018026E">
      <w:pPr>
        <w:spacing w:line="300" w:lineRule="atLeast"/>
        <w:ind w:left="810"/>
        <w:rPr>
          <w:rFonts w:asciiTheme="minorHAnsi" w:eastAsiaTheme="minorHAnsi" w:hAnsiTheme="minorHAnsi"/>
          <w:lang w:bidi="en-US"/>
        </w:rPr>
      </w:pPr>
      <w:r>
        <w:rPr>
          <w:rFonts w:asciiTheme="minorHAnsi" w:eastAsiaTheme="minorHAnsi" w:hAnsiTheme="minorHAnsi"/>
          <w:lang w:bidi="en-US"/>
        </w:rPr>
        <w:t>b</w:t>
      </w:r>
      <w:r w:rsidR="0031334F" w:rsidRPr="0031334F">
        <w:rPr>
          <w:rFonts w:asciiTheme="minorHAnsi" w:eastAsiaTheme="minorHAnsi" w:hAnsiTheme="minorHAnsi"/>
          <w:lang w:bidi="en-US"/>
        </w:rPr>
        <w:t>.</w:t>
      </w:r>
      <w:r w:rsidR="0031334F" w:rsidRPr="0031334F">
        <w:rPr>
          <w:rFonts w:asciiTheme="minorHAnsi" w:eastAsiaTheme="minorHAnsi" w:hAnsiTheme="minorHAnsi"/>
          <w:lang w:bidi="en-US"/>
        </w:rPr>
        <w:tab/>
        <w:t>Discovery 80 roll laminator</w:t>
      </w:r>
    </w:p>
    <w:p w:rsidR="0031334F" w:rsidRPr="0031334F" w:rsidRDefault="00645643" w:rsidP="0018026E">
      <w:pPr>
        <w:spacing w:line="300" w:lineRule="atLeast"/>
        <w:ind w:left="810"/>
        <w:rPr>
          <w:rFonts w:asciiTheme="minorHAnsi" w:eastAsiaTheme="minorHAnsi" w:hAnsiTheme="minorHAnsi"/>
          <w:lang w:bidi="en-US"/>
        </w:rPr>
      </w:pPr>
      <w:r>
        <w:rPr>
          <w:rFonts w:asciiTheme="minorHAnsi" w:eastAsiaTheme="minorHAnsi" w:hAnsiTheme="minorHAnsi"/>
          <w:lang w:bidi="en-US"/>
        </w:rPr>
        <w:t>c</w:t>
      </w:r>
      <w:r w:rsidR="0031334F" w:rsidRPr="0031334F">
        <w:rPr>
          <w:rFonts w:asciiTheme="minorHAnsi" w:eastAsiaTheme="minorHAnsi" w:hAnsiTheme="minorHAnsi"/>
          <w:lang w:bidi="en-US"/>
        </w:rPr>
        <w:t>.</w:t>
      </w:r>
      <w:r w:rsidR="0031334F" w:rsidRPr="0031334F">
        <w:rPr>
          <w:rFonts w:asciiTheme="minorHAnsi" w:eastAsiaTheme="minorHAnsi" w:hAnsiTheme="minorHAnsi"/>
          <w:lang w:bidi="en-US"/>
        </w:rPr>
        <w:tab/>
        <w:t xml:space="preserve">Challenge 305 XT cutter – service must include blade change and sharpening  </w:t>
      </w:r>
    </w:p>
    <w:p w:rsidR="0031334F" w:rsidRPr="0031334F" w:rsidRDefault="0031334F" w:rsidP="0018026E">
      <w:pPr>
        <w:spacing w:line="300" w:lineRule="atLeast"/>
        <w:ind w:left="810"/>
        <w:rPr>
          <w:rFonts w:asciiTheme="minorHAnsi" w:eastAsiaTheme="minorHAnsi" w:hAnsiTheme="minorHAnsi"/>
          <w:lang w:bidi="en-US"/>
        </w:rPr>
      </w:pPr>
      <w:r w:rsidRPr="0031334F">
        <w:rPr>
          <w:rFonts w:asciiTheme="minorHAnsi" w:eastAsiaTheme="minorHAnsi" w:hAnsiTheme="minorHAnsi"/>
          <w:lang w:bidi="en-US"/>
        </w:rPr>
        <w:tab/>
        <w:t>(we do have an extra blade)</w:t>
      </w:r>
    </w:p>
    <w:p w:rsidR="0031334F" w:rsidRPr="0031334F" w:rsidRDefault="00645643" w:rsidP="0018026E">
      <w:pPr>
        <w:spacing w:line="300" w:lineRule="atLeast"/>
        <w:ind w:left="810"/>
        <w:rPr>
          <w:rFonts w:asciiTheme="minorHAnsi" w:eastAsiaTheme="minorHAnsi" w:hAnsiTheme="minorHAnsi"/>
          <w:lang w:bidi="en-US"/>
        </w:rPr>
      </w:pPr>
      <w:r>
        <w:rPr>
          <w:rFonts w:asciiTheme="minorHAnsi" w:eastAsiaTheme="minorHAnsi" w:hAnsiTheme="minorHAnsi"/>
          <w:lang w:bidi="en-US"/>
        </w:rPr>
        <w:t>d</w:t>
      </w:r>
      <w:r w:rsidR="0031334F" w:rsidRPr="0031334F">
        <w:rPr>
          <w:rFonts w:asciiTheme="minorHAnsi" w:eastAsiaTheme="minorHAnsi" w:hAnsiTheme="minorHAnsi"/>
          <w:lang w:bidi="en-US"/>
        </w:rPr>
        <w:t>.</w:t>
      </w:r>
      <w:r w:rsidR="0031334F" w:rsidRPr="0031334F">
        <w:rPr>
          <w:rFonts w:asciiTheme="minorHAnsi" w:eastAsiaTheme="minorHAnsi" w:hAnsiTheme="minorHAnsi"/>
          <w:lang w:bidi="en-US"/>
        </w:rPr>
        <w:tab/>
        <w:t>Plockmatic bookletmaker (which includes the following):</w:t>
      </w:r>
    </w:p>
    <w:p w:rsidR="0031334F" w:rsidRPr="0031334F" w:rsidRDefault="0031334F" w:rsidP="0018026E">
      <w:pPr>
        <w:spacing w:line="300" w:lineRule="atLeast"/>
        <w:ind w:left="810"/>
        <w:rPr>
          <w:rFonts w:asciiTheme="minorHAnsi" w:eastAsiaTheme="minorHAnsi" w:hAnsiTheme="minorHAnsi"/>
          <w:lang w:bidi="en-US"/>
        </w:rPr>
      </w:pPr>
      <w:r w:rsidRPr="0031334F">
        <w:rPr>
          <w:rFonts w:asciiTheme="minorHAnsi" w:eastAsiaTheme="minorHAnsi" w:hAnsiTheme="minorHAnsi"/>
          <w:lang w:bidi="en-US"/>
        </w:rPr>
        <w:lastRenderedPageBreak/>
        <w:tab/>
      </w:r>
      <w:r w:rsidRPr="0031334F">
        <w:rPr>
          <w:rFonts w:asciiTheme="minorHAnsi" w:eastAsiaTheme="minorHAnsi" w:hAnsiTheme="minorHAnsi"/>
          <w:lang w:bidi="en-US"/>
        </w:rPr>
        <w:tab/>
        <w:t>VF 1008 collating unit</w:t>
      </w:r>
    </w:p>
    <w:p w:rsidR="0031334F" w:rsidRPr="0031334F" w:rsidRDefault="0031334F" w:rsidP="0018026E">
      <w:pPr>
        <w:spacing w:line="300" w:lineRule="atLeast"/>
        <w:ind w:left="810"/>
        <w:rPr>
          <w:rFonts w:asciiTheme="minorHAnsi" w:eastAsiaTheme="minorHAnsi" w:hAnsiTheme="minorHAnsi"/>
          <w:lang w:bidi="en-US"/>
        </w:rPr>
      </w:pPr>
      <w:r w:rsidRPr="0031334F">
        <w:rPr>
          <w:rFonts w:asciiTheme="minorHAnsi" w:eastAsiaTheme="minorHAnsi" w:hAnsiTheme="minorHAnsi"/>
          <w:lang w:bidi="en-US"/>
        </w:rPr>
        <w:tab/>
      </w:r>
      <w:r w:rsidRPr="0031334F">
        <w:rPr>
          <w:rFonts w:asciiTheme="minorHAnsi" w:eastAsiaTheme="minorHAnsi" w:hAnsiTheme="minorHAnsi"/>
          <w:lang w:bidi="en-US"/>
        </w:rPr>
        <w:tab/>
        <w:t>BM 2000 bookletmaker</w:t>
      </w:r>
    </w:p>
    <w:p w:rsidR="0031334F" w:rsidRPr="0031334F" w:rsidRDefault="0031334F" w:rsidP="0018026E">
      <w:pPr>
        <w:spacing w:line="300" w:lineRule="atLeast"/>
        <w:ind w:left="810"/>
        <w:rPr>
          <w:rFonts w:asciiTheme="minorHAnsi" w:eastAsiaTheme="minorHAnsi" w:hAnsiTheme="minorHAnsi"/>
          <w:lang w:bidi="en-US"/>
        </w:rPr>
      </w:pPr>
      <w:r w:rsidRPr="0031334F">
        <w:rPr>
          <w:rFonts w:asciiTheme="minorHAnsi" w:eastAsiaTheme="minorHAnsi" w:hAnsiTheme="minorHAnsi"/>
          <w:lang w:bidi="en-US"/>
        </w:rPr>
        <w:tab/>
      </w:r>
      <w:r w:rsidRPr="0031334F">
        <w:rPr>
          <w:rFonts w:asciiTheme="minorHAnsi" w:eastAsiaTheme="minorHAnsi" w:hAnsiTheme="minorHAnsi"/>
          <w:lang w:bidi="en-US"/>
        </w:rPr>
        <w:tab/>
        <w:t>FTR 2000 trimmer</w:t>
      </w:r>
    </w:p>
    <w:p w:rsidR="0031334F" w:rsidRPr="0031334F" w:rsidRDefault="0031334F" w:rsidP="0018026E">
      <w:pPr>
        <w:spacing w:line="300" w:lineRule="atLeast"/>
        <w:ind w:left="810"/>
        <w:rPr>
          <w:rFonts w:asciiTheme="minorHAnsi" w:eastAsiaTheme="minorHAnsi" w:hAnsiTheme="minorHAnsi"/>
          <w:lang w:bidi="en-US"/>
        </w:rPr>
      </w:pPr>
      <w:r w:rsidRPr="0031334F">
        <w:rPr>
          <w:rFonts w:asciiTheme="minorHAnsi" w:eastAsiaTheme="minorHAnsi" w:hAnsiTheme="minorHAnsi"/>
          <w:lang w:bidi="en-US"/>
        </w:rPr>
        <w:tab/>
      </w:r>
      <w:r w:rsidRPr="0031334F">
        <w:rPr>
          <w:rFonts w:asciiTheme="minorHAnsi" w:eastAsiaTheme="minorHAnsi" w:hAnsiTheme="minorHAnsi"/>
          <w:lang w:bidi="en-US"/>
        </w:rPr>
        <w:tab/>
        <w:t>SQF 2000 square fold</w:t>
      </w:r>
    </w:p>
    <w:p w:rsidR="0031334F" w:rsidRPr="0031334F" w:rsidRDefault="00645643" w:rsidP="00645643">
      <w:pPr>
        <w:spacing w:line="300" w:lineRule="atLeast"/>
        <w:ind w:firstLine="720"/>
        <w:rPr>
          <w:rFonts w:asciiTheme="minorHAnsi" w:eastAsiaTheme="minorHAnsi" w:hAnsiTheme="minorHAnsi"/>
          <w:lang w:bidi="en-US"/>
        </w:rPr>
      </w:pPr>
      <w:r>
        <w:rPr>
          <w:rFonts w:asciiTheme="minorHAnsi" w:eastAsiaTheme="minorHAnsi" w:hAnsiTheme="minorHAnsi"/>
          <w:lang w:bidi="en-US"/>
        </w:rPr>
        <w:t xml:space="preserve"> e.</w:t>
      </w:r>
      <w:r w:rsidR="0031334F" w:rsidRPr="0031334F">
        <w:rPr>
          <w:rFonts w:asciiTheme="minorHAnsi" w:eastAsiaTheme="minorHAnsi" w:hAnsiTheme="minorHAnsi"/>
          <w:lang w:bidi="en-US"/>
        </w:rPr>
        <w:tab/>
        <w:t>Baumfolder 714 LTD folder</w:t>
      </w:r>
    </w:p>
    <w:p w:rsidR="0031334F" w:rsidRPr="0031334F" w:rsidRDefault="00645643" w:rsidP="0018026E">
      <w:pPr>
        <w:spacing w:line="300" w:lineRule="atLeast"/>
        <w:ind w:left="810"/>
        <w:rPr>
          <w:rFonts w:asciiTheme="minorHAnsi" w:eastAsiaTheme="minorHAnsi" w:hAnsiTheme="minorHAnsi"/>
          <w:lang w:bidi="en-US"/>
        </w:rPr>
      </w:pPr>
      <w:r>
        <w:rPr>
          <w:rFonts w:asciiTheme="minorHAnsi" w:eastAsiaTheme="minorHAnsi" w:hAnsiTheme="minorHAnsi"/>
          <w:lang w:bidi="en-US"/>
        </w:rPr>
        <w:t>f</w:t>
      </w:r>
      <w:r w:rsidR="0031334F" w:rsidRPr="0031334F">
        <w:rPr>
          <w:rFonts w:asciiTheme="minorHAnsi" w:eastAsiaTheme="minorHAnsi" w:hAnsiTheme="minorHAnsi"/>
          <w:lang w:bidi="en-US"/>
        </w:rPr>
        <w:t>.</w:t>
      </w:r>
      <w:r w:rsidR="0031334F" w:rsidRPr="0031334F">
        <w:rPr>
          <w:rFonts w:asciiTheme="minorHAnsi" w:eastAsiaTheme="minorHAnsi" w:hAnsiTheme="minorHAnsi"/>
          <w:lang w:bidi="en-US"/>
        </w:rPr>
        <w:tab/>
        <w:t>Challenge EH-3C Drill</w:t>
      </w:r>
    </w:p>
    <w:p w:rsidR="0031334F" w:rsidRPr="0031334F" w:rsidRDefault="00645643" w:rsidP="0018026E">
      <w:pPr>
        <w:spacing w:line="300" w:lineRule="atLeast"/>
        <w:ind w:left="810"/>
        <w:rPr>
          <w:rFonts w:asciiTheme="minorHAnsi" w:eastAsiaTheme="minorHAnsi" w:hAnsiTheme="minorHAnsi"/>
          <w:lang w:bidi="en-US"/>
        </w:rPr>
      </w:pPr>
      <w:r>
        <w:rPr>
          <w:rFonts w:asciiTheme="minorHAnsi" w:eastAsiaTheme="minorHAnsi" w:hAnsiTheme="minorHAnsi"/>
          <w:lang w:bidi="en-US"/>
        </w:rPr>
        <w:t>g</w:t>
      </w:r>
      <w:r w:rsidR="0031334F" w:rsidRPr="0031334F">
        <w:rPr>
          <w:rFonts w:asciiTheme="minorHAnsi" w:eastAsiaTheme="minorHAnsi" w:hAnsiTheme="minorHAnsi"/>
          <w:lang w:bidi="en-US"/>
        </w:rPr>
        <w:t>.</w:t>
      </w:r>
      <w:r w:rsidR="0031334F" w:rsidRPr="0031334F">
        <w:rPr>
          <w:rFonts w:asciiTheme="minorHAnsi" w:eastAsiaTheme="minorHAnsi" w:hAnsiTheme="minorHAnsi"/>
          <w:lang w:bidi="en-US"/>
        </w:rPr>
        <w:tab/>
        <w:t>Akiles Versamac punch machines (2)</w:t>
      </w:r>
    </w:p>
    <w:p w:rsidR="0031334F" w:rsidRDefault="00645643" w:rsidP="0018026E">
      <w:pPr>
        <w:spacing w:line="300" w:lineRule="atLeast"/>
        <w:ind w:left="810"/>
        <w:rPr>
          <w:rFonts w:asciiTheme="minorHAnsi" w:eastAsiaTheme="minorHAnsi" w:hAnsiTheme="minorHAnsi"/>
          <w:lang w:bidi="en-US"/>
        </w:rPr>
      </w:pPr>
      <w:r>
        <w:rPr>
          <w:rFonts w:asciiTheme="minorHAnsi" w:eastAsiaTheme="minorHAnsi" w:hAnsiTheme="minorHAnsi"/>
          <w:lang w:bidi="en-US"/>
        </w:rPr>
        <w:t>h</w:t>
      </w:r>
      <w:r w:rsidR="0031334F" w:rsidRPr="0031334F">
        <w:rPr>
          <w:rFonts w:asciiTheme="minorHAnsi" w:eastAsiaTheme="minorHAnsi" w:hAnsiTheme="minorHAnsi"/>
          <w:lang w:bidi="en-US"/>
        </w:rPr>
        <w:t>.</w:t>
      </w:r>
      <w:r w:rsidR="0031334F" w:rsidRPr="0031334F">
        <w:rPr>
          <w:rFonts w:asciiTheme="minorHAnsi" w:eastAsiaTheme="minorHAnsi" w:hAnsiTheme="minorHAnsi"/>
          <w:lang w:bidi="en-US"/>
        </w:rPr>
        <w:tab/>
        <w:t>Akiles Crimp n Coil</w:t>
      </w:r>
    </w:p>
    <w:p w:rsidR="0091555F" w:rsidRPr="0031334F" w:rsidRDefault="0091555F" w:rsidP="0018026E">
      <w:pPr>
        <w:spacing w:line="300" w:lineRule="atLeast"/>
        <w:ind w:left="810"/>
        <w:rPr>
          <w:rFonts w:asciiTheme="minorHAnsi" w:eastAsiaTheme="minorHAnsi" w:hAnsiTheme="minorHAnsi"/>
          <w:lang w:bidi="en-US"/>
        </w:rPr>
      </w:pPr>
      <w:r>
        <w:rPr>
          <w:rFonts w:asciiTheme="minorHAnsi" w:eastAsiaTheme="minorHAnsi" w:hAnsiTheme="minorHAnsi"/>
          <w:lang w:bidi="en-US"/>
        </w:rPr>
        <w:t>i.         Fastback X15 Tapebind (Scheduled for replacement by 6/30/18.)</w:t>
      </w:r>
    </w:p>
    <w:p w:rsidR="003D247A" w:rsidRDefault="003D247A" w:rsidP="003D247A">
      <w:pPr>
        <w:rPr>
          <w:color w:val="FF0000"/>
        </w:rPr>
      </w:pPr>
    </w:p>
    <w:p w:rsidR="003D247A" w:rsidRPr="003D247A" w:rsidRDefault="003D247A" w:rsidP="0031158B">
      <w:pPr>
        <w:ind w:left="720" w:hanging="90"/>
      </w:pPr>
      <w:r>
        <w:t>2.</w:t>
      </w:r>
      <w:r w:rsidR="00EA173A">
        <w:t>4</w:t>
      </w:r>
      <w:r>
        <w:tab/>
        <w:t xml:space="preserve">From time to time, the Judicial Council Print Shop may upgrade or replace bindery equipment.  If the new equipment replaces any of the above listed equipment, the older equipment will be removed and the new equipment will take it’s place with no additional changes to the annual fee. </w:t>
      </w:r>
    </w:p>
    <w:p w:rsidR="00E72BA3" w:rsidRPr="00E72BA3" w:rsidRDefault="00E72BA3" w:rsidP="00E72BA3">
      <w:pPr>
        <w:rPr>
          <w:i/>
          <w:color w:val="FF0000"/>
        </w:rPr>
      </w:pPr>
    </w:p>
    <w:p w:rsidR="00FF7E7B" w:rsidRDefault="00EA173A" w:rsidP="0031158B">
      <w:pPr>
        <w:spacing w:line="300" w:lineRule="atLeast"/>
        <w:ind w:left="720"/>
        <w:rPr>
          <w:rFonts w:asciiTheme="minorHAnsi" w:eastAsiaTheme="minorHAnsi" w:hAnsiTheme="minorHAnsi"/>
          <w:lang w:bidi="en-US"/>
        </w:rPr>
      </w:pPr>
      <w:r>
        <w:rPr>
          <w:rFonts w:asciiTheme="minorHAnsi" w:eastAsiaTheme="minorHAnsi" w:hAnsiTheme="minorHAnsi"/>
          <w:lang w:bidi="en-US"/>
        </w:rPr>
        <w:t>2.5</w:t>
      </w:r>
      <w:r w:rsidR="00FF7E7B">
        <w:rPr>
          <w:rFonts w:asciiTheme="minorHAnsi" w:eastAsiaTheme="minorHAnsi" w:hAnsiTheme="minorHAnsi"/>
          <w:lang w:bidi="en-US"/>
        </w:rPr>
        <w:tab/>
        <w:t xml:space="preserve">Judicial Council Print </w:t>
      </w:r>
      <w:r w:rsidR="00FF7E7B" w:rsidRPr="00FF7E7B">
        <w:rPr>
          <w:rFonts w:asciiTheme="minorHAnsi" w:eastAsiaTheme="minorHAnsi" w:hAnsiTheme="minorHAnsi"/>
          <w:lang w:bidi="en-US"/>
        </w:rPr>
        <w:t>Shop hours are 8:00</w:t>
      </w:r>
      <w:r w:rsidR="00FF7E7B">
        <w:rPr>
          <w:rFonts w:asciiTheme="minorHAnsi" w:eastAsiaTheme="minorHAnsi" w:hAnsiTheme="minorHAnsi"/>
          <w:lang w:bidi="en-US"/>
        </w:rPr>
        <w:t xml:space="preserve"> A.M</w:t>
      </w:r>
      <w:r w:rsidR="00FF7E7B" w:rsidRPr="00FF7E7B">
        <w:rPr>
          <w:rFonts w:asciiTheme="minorHAnsi" w:eastAsiaTheme="minorHAnsi" w:hAnsiTheme="minorHAnsi"/>
          <w:lang w:bidi="en-US"/>
        </w:rPr>
        <w:t xml:space="preserve"> to 5:00</w:t>
      </w:r>
      <w:r w:rsidR="00FF7E7B">
        <w:rPr>
          <w:rFonts w:asciiTheme="minorHAnsi" w:eastAsiaTheme="minorHAnsi" w:hAnsiTheme="minorHAnsi"/>
          <w:lang w:bidi="en-US"/>
        </w:rPr>
        <w:t xml:space="preserve"> P.M, </w:t>
      </w:r>
      <w:r w:rsidR="00FF7E7B" w:rsidRPr="00FF7E7B">
        <w:rPr>
          <w:rFonts w:asciiTheme="minorHAnsi" w:eastAsiaTheme="minorHAnsi" w:hAnsiTheme="minorHAnsi"/>
          <w:lang w:bidi="en-US"/>
        </w:rPr>
        <w:t>Monday through Friday</w:t>
      </w:r>
      <w:r w:rsidR="00FF7E7B">
        <w:rPr>
          <w:rFonts w:asciiTheme="minorHAnsi" w:eastAsiaTheme="minorHAnsi" w:hAnsiTheme="minorHAnsi"/>
          <w:lang w:bidi="en-US"/>
        </w:rPr>
        <w:t xml:space="preserve">.  No Services will be required for after hours, weekend or holidays. </w:t>
      </w:r>
      <w:r w:rsidR="00A6375C">
        <w:rPr>
          <w:rFonts w:asciiTheme="minorHAnsi" w:eastAsiaTheme="minorHAnsi" w:hAnsiTheme="minorHAnsi"/>
          <w:lang w:bidi="en-US"/>
        </w:rPr>
        <w:t xml:space="preserve"> </w:t>
      </w:r>
    </w:p>
    <w:p w:rsidR="00EE6767" w:rsidRDefault="00EE6767" w:rsidP="0031158B">
      <w:pPr>
        <w:spacing w:line="300" w:lineRule="atLeast"/>
        <w:ind w:left="720"/>
        <w:rPr>
          <w:rFonts w:asciiTheme="minorHAnsi" w:eastAsiaTheme="minorHAnsi" w:hAnsiTheme="minorHAnsi"/>
          <w:lang w:bidi="en-US"/>
        </w:rPr>
      </w:pPr>
    </w:p>
    <w:p w:rsidR="00EE6767" w:rsidRDefault="00EA173A" w:rsidP="0031158B">
      <w:pPr>
        <w:spacing w:line="300" w:lineRule="atLeast"/>
        <w:ind w:left="720"/>
        <w:rPr>
          <w:rFonts w:asciiTheme="minorHAnsi" w:eastAsiaTheme="minorHAnsi" w:hAnsiTheme="minorHAnsi"/>
          <w:lang w:bidi="en-US"/>
        </w:rPr>
      </w:pPr>
      <w:r>
        <w:rPr>
          <w:rFonts w:asciiTheme="minorHAnsi" w:eastAsiaTheme="minorHAnsi" w:hAnsiTheme="minorHAnsi"/>
          <w:lang w:bidi="en-US"/>
        </w:rPr>
        <w:t>2.6</w:t>
      </w:r>
      <w:r w:rsidR="00EE6767">
        <w:rPr>
          <w:rFonts w:asciiTheme="minorHAnsi" w:eastAsiaTheme="minorHAnsi" w:hAnsiTheme="minorHAnsi"/>
          <w:lang w:bidi="en-US"/>
        </w:rPr>
        <w:tab/>
        <w:t xml:space="preserve">All services, with the exception of cutter blade sharpening, will be done at 455 Golden Gate Avenue, San Francisco, CA.  </w:t>
      </w:r>
      <w:r w:rsidR="00A6375C">
        <w:rPr>
          <w:rFonts w:asciiTheme="minorHAnsi" w:eastAsiaTheme="minorHAnsi" w:hAnsiTheme="minorHAnsi"/>
          <w:lang w:bidi="en-US"/>
        </w:rPr>
        <w:t>Building access requires Contractor to pass through a security check point</w:t>
      </w:r>
      <w:r w:rsidR="002814C8">
        <w:rPr>
          <w:rFonts w:asciiTheme="minorHAnsi" w:eastAsiaTheme="minorHAnsi" w:hAnsiTheme="minorHAnsi"/>
          <w:lang w:bidi="en-US"/>
        </w:rPr>
        <w:t xml:space="preserve">.  Contractor’s bringing tools should access the building at the loading dock located on Larkin Street and proceed to the security check point.  </w:t>
      </w:r>
      <w:r w:rsidR="00A6375C">
        <w:rPr>
          <w:rFonts w:asciiTheme="minorHAnsi" w:eastAsiaTheme="minorHAnsi" w:hAnsiTheme="minorHAnsi"/>
          <w:lang w:bidi="en-US"/>
        </w:rPr>
        <w:t xml:space="preserve"> </w:t>
      </w:r>
    </w:p>
    <w:p w:rsidR="00FF7E7B" w:rsidRPr="00FF7E7B" w:rsidRDefault="00FF7E7B" w:rsidP="00FF7E7B">
      <w:pPr>
        <w:spacing w:line="300" w:lineRule="atLeast"/>
        <w:rPr>
          <w:rFonts w:asciiTheme="minorHAnsi" w:eastAsiaTheme="minorHAnsi" w:hAnsiTheme="minorHAnsi"/>
          <w:lang w:bidi="en-US"/>
        </w:rPr>
      </w:pPr>
    </w:p>
    <w:p w:rsidR="00FF7E7B" w:rsidRPr="00FF7E7B" w:rsidRDefault="00EA173A" w:rsidP="0031158B">
      <w:pPr>
        <w:spacing w:line="300" w:lineRule="atLeast"/>
        <w:ind w:left="720"/>
        <w:rPr>
          <w:rFonts w:asciiTheme="minorHAnsi" w:eastAsiaTheme="minorHAnsi" w:hAnsiTheme="minorHAnsi"/>
          <w:lang w:bidi="en-US"/>
        </w:rPr>
      </w:pPr>
      <w:r>
        <w:rPr>
          <w:rFonts w:asciiTheme="minorHAnsi" w:eastAsiaTheme="minorHAnsi" w:hAnsiTheme="minorHAnsi"/>
          <w:lang w:bidi="en-US"/>
        </w:rPr>
        <w:t>2.7</w:t>
      </w:r>
      <w:r w:rsidR="00FF7E7B">
        <w:rPr>
          <w:rFonts w:asciiTheme="minorHAnsi" w:eastAsiaTheme="minorHAnsi" w:hAnsiTheme="minorHAnsi"/>
          <w:lang w:bidi="en-US"/>
        </w:rPr>
        <w:tab/>
        <w:t>Judicial Council requires a</w:t>
      </w:r>
      <w:r w:rsidR="00516C4D">
        <w:rPr>
          <w:rFonts w:asciiTheme="minorHAnsi" w:eastAsiaTheme="minorHAnsi" w:hAnsiTheme="minorHAnsi"/>
          <w:lang w:bidi="en-US"/>
        </w:rPr>
        <w:t xml:space="preserve"> two</w:t>
      </w:r>
      <w:r w:rsidR="00FF7E7B">
        <w:rPr>
          <w:rFonts w:asciiTheme="minorHAnsi" w:eastAsiaTheme="minorHAnsi" w:hAnsiTheme="minorHAnsi"/>
          <w:lang w:bidi="en-US"/>
        </w:rPr>
        <w:t xml:space="preserve"> (</w:t>
      </w:r>
      <w:r w:rsidR="00516C4D">
        <w:rPr>
          <w:rFonts w:asciiTheme="minorHAnsi" w:eastAsiaTheme="minorHAnsi" w:hAnsiTheme="minorHAnsi"/>
          <w:lang w:bidi="en-US"/>
        </w:rPr>
        <w:t>2</w:t>
      </w:r>
      <w:r w:rsidR="00FF7E7B">
        <w:rPr>
          <w:rFonts w:asciiTheme="minorHAnsi" w:eastAsiaTheme="minorHAnsi" w:hAnsiTheme="minorHAnsi"/>
          <w:lang w:bidi="en-US"/>
        </w:rPr>
        <w:t>) h</w:t>
      </w:r>
      <w:r w:rsidR="00FF7E7B" w:rsidRPr="00FF7E7B">
        <w:rPr>
          <w:rFonts w:asciiTheme="minorHAnsi" w:eastAsiaTheme="minorHAnsi" w:hAnsiTheme="minorHAnsi"/>
          <w:lang w:bidi="en-US"/>
        </w:rPr>
        <w:t>our response time by the technician</w:t>
      </w:r>
      <w:r w:rsidR="00FF7E7B">
        <w:rPr>
          <w:rFonts w:asciiTheme="minorHAnsi" w:eastAsiaTheme="minorHAnsi" w:hAnsiTheme="minorHAnsi"/>
          <w:lang w:bidi="en-US"/>
        </w:rPr>
        <w:t>.  Response time shall be via a</w:t>
      </w:r>
      <w:r w:rsidR="00FF7E7B" w:rsidRPr="00FF7E7B">
        <w:rPr>
          <w:rFonts w:asciiTheme="minorHAnsi" w:eastAsiaTheme="minorHAnsi" w:hAnsiTheme="minorHAnsi"/>
          <w:lang w:bidi="en-US"/>
        </w:rPr>
        <w:t xml:space="preserve"> </w:t>
      </w:r>
      <w:r>
        <w:rPr>
          <w:rFonts w:asciiTheme="minorHAnsi" w:eastAsiaTheme="minorHAnsi" w:hAnsiTheme="minorHAnsi"/>
          <w:lang w:bidi="en-US"/>
        </w:rPr>
        <w:t>tele</w:t>
      </w:r>
      <w:r w:rsidR="00FF7E7B" w:rsidRPr="00FF7E7B">
        <w:rPr>
          <w:rFonts w:asciiTheme="minorHAnsi" w:eastAsiaTheme="minorHAnsi" w:hAnsiTheme="minorHAnsi"/>
          <w:lang w:bidi="en-US"/>
        </w:rPr>
        <w:t>phone call to</w:t>
      </w:r>
      <w:r>
        <w:rPr>
          <w:rFonts w:asciiTheme="minorHAnsi" w:eastAsiaTheme="minorHAnsi" w:hAnsiTheme="minorHAnsi"/>
          <w:lang w:bidi="en-US"/>
        </w:rPr>
        <w:t xml:space="preserve"> the Judicial Council </w:t>
      </w:r>
      <w:r w:rsidR="00662E93">
        <w:rPr>
          <w:rFonts w:asciiTheme="minorHAnsi" w:eastAsiaTheme="minorHAnsi" w:hAnsiTheme="minorHAnsi"/>
          <w:lang w:bidi="en-US"/>
        </w:rPr>
        <w:t xml:space="preserve">Print Shop </w:t>
      </w:r>
      <w:r>
        <w:rPr>
          <w:rFonts w:asciiTheme="minorHAnsi" w:eastAsiaTheme="minorHAnsi" w:hAnsiTheme="minorHAnsi"/>
          <w:lang w:bidi="en-US"/>
        </w:rPr>
        <w:t>Project Manager to</w:t>
      </w:r>
      <w:r w:rsidR="00FF7E7B" w:rsidRPr="00FF7E7B">
        <w:rPr>
          <w:rFonts w:asciiTheme="minorHAnsi" w:eastAsiaTheme="minorHAnsi" w:hAnsiTheme="minorHAnsi"/>
          <w:lang w:bidi="en-US"/>
        </w:rPr>
        <w:t xml:space="preserve"> discuss </w:t>
      </w:r>
      <w:r w:rsidR="00FF7E7B">
        <w:rPr>
          <w:rFonts w:asciiTheme="minorHAnsi" w:eastAsiaTheme="minorHAnsi" w:hAnsiTheme="minorHAnsi"/>
          <w:lang w:bidi="en-US"/>
        </w:rPr>
        <w:t>the problem and</w:t>
      </w:r>
      <w:r>
        <w:rPr>
          <w:rFonts w:asciiTheme="minorHAnsi" w:eastAsiaTheme="minorHAnsi" w:hAnsiTheme="minorHAnsi"/>
          <w:lang w:bidi="en-US"/>
        </w:rPr>
        <w:t>/or schedule</w:t>
      </w:r>
      <w:r w:rsidR="00FF7E7B">
        <w:rPr>
          <w:rFonts w:asciiTheme="minorHAnsi" w:eastAsiaTheme="minorHAnsi" w:hAnsiTheme="minorHAnsi"/>
          <w:lang w:bidi="en-US"/>
        </w:rPr>
        <w:t xml:space="preserve"> </w:t>
      </w:r>
      <w:r w:rsidR="00FF7E7B" w:rsidRPr="00FF7E7B">
        <w:rPr>
          <w:rFonts w:asciiTheme="minorHAnsi" w:eastAsiaTheme="minorHAnsi" w:hAnsiTheme="minorHAnsi"/>
          <w:lang w:bidi="en-US"/>
        </w:rPr>
        <w:t>arrival</w:t>
      </w:r>
      <w:r w:rsidR="00FF7E7B">
        <w:rPr>
          <w:rFonts w:asciiTheme="minorHAnsi" w:eastAsiaTheme="minorHAnsi" w:hAnsiTheme="minorHAnsi"/>
          <w:lang w:bidi="en-US"/>
        </w:rPr>
        <w:t xml:space="preserve"> time</w:t>
      </w:r>
      <w:r>
        <w:rPr>
          <w:rFonts w:asciiTheme="minorHAnsi" w:eastAsiaTheme="minorHAnsi" w:hAnsiTheme="minorHAnsi"/>
          <w:lang w:bidi="en-US"/>
        </w:rPr>
        <w:t xml:space="preserve"> for the service call.</w:t>
      </w:r>
      <w:r w:rsidR="00FF7E7B" w:rsidRPr="00FF7E7B">
        <w:rPr>
          <w:rFonts w:asciiTheme="minorHAnsi" w:eastAsiaTheme="minorHAnsi" w:hAnsiTheme="minorHAnsi"/>
          <w:lang w:bidi="en-US"/>
        </w:rPr>
        <w:t xml:space="preserve">    </w:t>
      </w:r>
    </w:p>
    <w:p w:rsidR="00FF7E7B" w:rsidRDefault="00FF7E7B" w:rsidP="00FF7E7B">
      <w:pPr>
        <w:spacing w:line="300" w:lineRule="atLeast"/>
        <w:rPr>
          <w:rFonts w:asciiTheme="minorHAnsi" w:eastAsiaTheme="minorHAnsi" w:hAnsiTheme="minorHAnsi"/>
          <w:lang w:bidi="en-US"/>
        </w:rPr>
      </w:pPr>
      <w:r w:rsidRPr="00FF7E7B">
        <w:rPr>
          <w:rFonts w:asciiTheme="minorHAnsi" w:eastAsiaTheme="minorHAnsi" w:hAnsiTheme="minorHAnsi"/>
          <w:lang w:bidi="en-US"/>
        </w:rPr>
        <w:tab/>
      </w:r>
    </w:p>
    <w:p w:rsidR="00A50B42" w:rsidRPr="00D74462" w:rsidRDefault="00AB2FC2" w:rsidP="00AB2FC2">
      <w:pPr>
        <w:widowControl w:val="0"/>
        <w:rPr>
          <w:b/>
          <w:bCs/>
        </w:rPr>
      </w:pPr>
      <w:r>
        <w:rPr>
          <w:b/>
          <w:bCs/>
        </w:rPr>
        <w:t>3.0</w:t>
      </w:r>
      <w:r>
        <w:rPr>
          <w:b/>
          <w:bCs/>
        </w:rPr>
        <w:tab/>
      </w:r>
      <w:r w:rsidR="00A50B42" w:rsidRPr="00D74462">
        <w:rPr>
          <w:b/>
          <w:bCs/>
        </w:rPr>
        <w:t>TIMELINE FOR THIS RFP</w:t>
      </w:r>
    </w:p>
    <w:p w:rsidR="00A50B42" w:rsidRPr="00D74462" w:rsidRDefault="00A50B42" w:rsidP="00A50B42">
      <w:pPr>
        <w:widowControl w:val="0"/>
        <w:rPr>
          <w:bCs/>
        </w:rPr>
      </w:pPr>
    </w:p>
    <w:p w:rsidR="00A50B42" w:rsidRDefault="00A50B42" w:rsidP="00AB2FC2">
      <w:pPr>
        <w:widowControl w:val="0"/>
        <w:ind w:left="720"/>
        <w:rPr>
          <w:bCs/>
        </w:rPr>
      </w:pPr>
      <w:r w:rsidRPr="00D74462">
        <w:rPr>
          <w:bCs/>
        </w:rPr>
        <w:t>The</w:t>
      </w:r>
      <w:r w:rsidR="002814C8">
        <w:rPr>
          <w:bCs/>
        </w:rPr>
        <w:t xml:space="preserve"> Judicial Council</w:t>
      </w:r>
      <w:r w:rsidRPr="00D74462">
        <w:rPr>
          <w:bCs/>
        </w:rPr>
        <w:t xml:space="preserve"> 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w:t>
      </w:r>
      <w:r w:rsidR="002814C8">
        <w:rPr>
          <w:bCs/>
        </w:rPr>
        <w:t>Judicial Council</w:t>
      </w:r>
      <w:r w:rsidRPr="00D74462">
        <w:rPr>
          <w:bCs/>
        </w:rPr>
        <w:t>.</w:t>
      </w:r>
    </w:p>
    <w:p w:rsidR="00A50B42" w:rsidRDefault="00A50B42" w:rsidP="00A50B42">
      <w:pPr>
        <w:widowControl w:val="0"/>
        <w:ind w:left="1440"/>
        <w:rPr>
          <w:bCs/>
        </w:rPr>
      </w:pPr>
    </w:p>
    <w:p w:rsidR="00AB2FC2" w:rsidRDefault="00AB2FC2" w:rsidP="00A50B42">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A50B42" w:rsidRPr="003B7ABC" w:rsidTr="003E4B31">
        <w:trPr>
          <w:trHeight w:val="485"/>
          <w:tblHeader/>
          <w:jc w:val="center"/>
        </w:trPr>
        <w:tc>
          <w:tcPr>
            <w:tcW w:w="4986" w:type="dxa"/>
            <w:shd w:val="clear" w:color="auto" w:fill="E6E6E6"/>
            <w:vAlign w:val="center"/>
          </w:tcPr>
          <w:p w:rsidR="00A50B42" w:rsidRPr="00D77FEF" w:rsidRDefault="00A50B42" w:rsidP="003E4B31">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rsidR="00A50B42" w:rsidRPr="00D77FEF" w:rsidRDefault="00A50B42" w:rsidP="003E4B31">
            <w:pPr>
              <w:widowControl w:val="0"/>
              <w:ind w:left="-108" w:right="-108"/>
              <w:jc w:val="center"/>
              <w:rPr>
                <w:b/>
                <w:bCs/>
                <w:color w:val="000000"/>
                <w:sz w:val="22"/>
                <w:szCs w:val="22"/>
              </w:rPr>
            </w:pPr>
            <w:r w:rsidRPr="00D77FEF">
              <w:rPr>
                <w:b/>
                <w:bCs/>
                <w:color w:val="000000"/>
                <w:sz w:val="22"/>
                <w:szCs w:val="22"/>
              </w:rPr>
              <w:t>DATE</w:t>
            </w:r>
          </w:p>
        </w:tc>
      </w:tr>
      <w:tr w:rsidR="00A50B42" w:rsidRPr="003B7ABC" w:rsidTr="003E4B31">
        <w:trPr>
          <w:trHeight w:val="575"/>
          <w:jc w:val="center"/>
        </w:trPr>
        <w:tc>
          <w:tcPr>
            <w:tcW w:w="4986" w:type="dxa"/>
            <w:vAlign w:val="center"/>
          </w:tcPr>
          <w:p w:rsidR="00A50B42" w:rsidRPr="00A00C4E" w:rsidRDefault="00A50B42" w:rsidP="003E4B31">
            <w:pPr>
              <w:widowControl w:val="0"/>
              <w:rPr>
                <w:b/>
                <w:bCs/>
              </w:rPr>
            </w:pPr>
            <w:r w:rsidRPr="00A00C4E">
              <w:rPr>
                <w:bCs/>
              </w:rPr>
              <w:t>RFP issued</w:t>
            </w:r>
            <w:r w:rsidRPr="00A00C4E">
              <w:rPr>
                <w:b/>
                <w:bCs/>
                <w:vanish/>
                <w:color w:val="0000FF"/>
              </w:rPr>
              <w:t>:</w:t>
            </w:r>
          </w:p>
        </w:tc>
        <w:tc>
          <w:tcPr>
            <w:tcW w:w="3192" w:type="dxa"/>
            <w:vAlign w:val="center"/>
          </w:tcPr>
          <w:p w:rsidR="00A50B42" w:rsidRPr="00C74387" w:rsidRDefault="00442634" w:rsidP="003E4B31">
            <w:pPr>
              <w:widowControl w:val="0"/>
              <w:tabs>
                <w:tab w:val="left" w:pos="2178"/>
              </w:tabs>
              <w:jc w:val="center"/>
              <w:rPr>
                <w:b/>
                <w:bCs/>
              </w:rPr>
            </w:pPr>
            <w:r w:rsidRPr="00C74387">
              <w:rPr>
                <w:b/>
                <w:bCs/>
              </w:rPr>
              <w:t>January 11</w:t>
            </w:r>
            <w:r w:rsidR="005C0C39" w:rsidRPr="00C74387">
              <w:rPr>
                <w:b/>
                <w:bCs/>
              </w:rPr>
              <w:t>, 2018</w:t>
            </w:r>
          </w:p>
        </w:tc>
      </w:tr>
      <w:tr w:rsidR="00A50B42" w:rsidRPr="003B7ABC" w:rsidTr="003E4B31">
        <w:trPr>
          <w:trHeight w:val="668"/>
          <w:jc w:val="center"/>
        </w:trPr>
        <w:tc>
          <w:tcPr>
            <w:tcW w:w="4986" w:type="dxa"/>
            <w:vAlign w:val="center"/>
          </w:tcPr>
          <w:p w:rsidR="00A50B42" w:rsidRPr="00A00C4E" w:rsidRDefault="00A50B42" w:rsidP="003E4B31">
            <w:pPr>
              <w:widowControl w:val="0"/>
              <w:rPr>
                <w:bCs/>
              </w:rPr>
            </w:pPr>
            <w:r w:rsidRPr="00A00C4E">
              <w:rPr>
                <w:bCs/>
              </w:rPr>
              <w:t>Deadline for questions</w:t>
            </w:r>
            <w:r w:rsidR="003D247A">
              <w:rPr>
                <w:bCs/>
              </w:rPr>
              <w:t xml:space="preserve"> </w:t>
            </w:r>
            <w:r w:rsidR="00C74387">
              <w:rPr>
                <w:bCs/>
              </w:rPr>
              <w:t>due by 1PM to: Solicitations@jud.ca.gov</w:t>
            </w:r>
          </w:p>
        </w:tc>
        <w:tc>
          <w:tcPr>
            <w:tcW w:w="3192" w:type="dxa"/>
            <w:vAlign w:val="center"/>
          </w:tcPr>
          <w:p w:rsidR="00A50B42" w:rsidRPr="003D247A" w:rsidRDefault="00442634" w:rsidP="003E4B31">
            <w:pPr>
              <w:widowControl w:val="0"/>
              <w:tabs>
                <w:tab w:val="left" w:pos="2178"/>
              </w:tabs>
              <w:jc w:val="center"/>
              <w:rPr>
                <w:b/>
                <w:bCs/>
              </w:rPr>
            </w:pPr>
            <w:r>
              <w:rPr>
                <w:b/>
                <w:bCs/>
              </w:rPr>
              <w:t>January 23</w:t>
            </w:r>
            <w:r w:rsidR="005C0C39">
              <w:rPr>
                <w:b/>
                <w:bCs/>
              </w:rPr>
              <w:t>, 2018</w:t>
            </w:r>
          </w:p>
        </w:tc>
      </w:tr>
      <w:tr w:rsidR="00C00178" w:rsidRPr="003B7ABC" w:rsidTr="003E4B31">
        <w:trPr>
          <w:trHeight w:val="647"/>
          <w:jc w:val="center"/>
        </w:trPr>
        <w:tc>
          <w:tcPr>
            <w:tcW w:w="4986" w:type="dxa"/>
            <w:vAlign w:val="center"/>
          </w:tcPr>
          <w:p w:rsidR="00C00178" w:rsidRPr="00A00C4E" w:rsidRDefault="00C00178" w:rsidP="003E4B31">
            <w:pPr>
              <w:widowControl w:val="0"/>
              <w:rPr>
                <w:bCs/>
              </w:rPr>
            </w:pPr>
            <w:r w:rsidRPr="00A00C4E">
              <w:rPr>
                <w:bCs/>
              </w:rPr>
              <w:t>Questions and answers posted</w:t>
            </w:r>
            <w:r w:rsidR="00C74387">
              <w:rPr>
                <w:bCs/>
              </w:rPr>
              <w:t xml:space="preserve"> </w:t>
            </w:r>
            <w:r w:rsidR="00C74387" w:rsidRPr="00C74387">
              <w:rPr>
                <w:bCs/>
                <w:i/>
              </w:rPr>
              <w:t>(estimate only)</w:t>
            </w:r>
          </w:p>
        </w:tc>
        <w:tc>
          <w:tcPr>
            <w:tcW w:w="3192" w:type="dxa"/>
            <w:vAlign w:val="center"/>
          </w:tcPr>
          <w:p w:rsidR="00C00178" w:rsidRPr="003D247A" w:rsidRDefault="00442634" w:rsidP="003E4B31">
            <w:pPr>
              <w:widowControl w:val="0"/>
              <w:tabs>
                <w:tab w:val="left" w:pos="2178"/>
              </w:tabs>
              <w:jc w:val="center"/>
              <w:rPr>
                <w:b/>
                <w:bCs/>
              </w:rPr>
            </w:pPr>
            <w:r>
              <w:rPr>
                <w:b/>
                <w:bCs/>
              </w:rPr>
              <w:t>January 24</w:t>
            </w:r>
            <w:r w:rsidR="005C0C39">
              <w:rPr>
                <w:b/>
                <w:bCs/>
              </w:rPr>
              <w:t>, 2018</w:t>
            </w:r>
          </w:p>
        </w:tc>
      </w:tr>
      <w:tr w:rsidR="00C00178" w:rsidRPr="003B7ABC" w:rsidTr="003E4B31">
        <w:trPr>
          <w:trHeight w:val="647"/>
          <w:jc w:val="center"/>
        </w:trPr>
        <w:tc>
          <w:tcPr>
            <w:tcW w:w="4986" w:type="dxa"/>
            <w:vAlign w:val="center"/>
          </w:tcPr>
          <w:p w:rsidR="00C00178" w:rsidRPr="00A00C4E" w:rsidRDefault="00C00178" w:rsidP="003E4B31">
            <w:pPr>
              <w:widowControl w:val="0"/>
              <w:rPr>
                <w:bCs/>
              </w:rPr>
            </w:pPr>
            <w:r w:rsidRPr="00A00C4E">
              <w:rPr>
                <w:bCs/>
              </w:rPr>
              <w:t>Latest date and time proposal may be submitted</w:t>
            </w:r>
            <w:r w:rsidR="00662E93">
              <w:rPr>
                <w:bCs/>
              </w:rPr>
              <w:t xml:space="preserve"> by 1PM</w:t>
            </w:r>
            <w:r w:rsidR="00C74387">
              <w:rPr>
                <w:bCs/>
              </w:rPr>
              <w:t xml:space="preserve"> to: Solicitations@jud.ca.gov</w:t>
            </w:r>
            <w:r w:rsidRPr="00A00C4E">
              <w:rPr>
                <w:bCs/>
              </w:rPr>
              <w:t xml:space="preserve"> </w:t>
            </w:r>
          </w:p>
        </w:tc>
        <w:tc>
          <w:tcPr>
            <w:tcW w:w="3192" w:type="dxa"/>
            <w:vAlign w:val="center"/>
          </w:tcPr>
          <w:p w:rsidR="00C00178" w:rsidRPr="003D247A" w:rsidRDefault="00442634" w:rsidP="003E4B31">
            <w:pPr>
              <w:widowControl w:val="0"/>
              <w:jc w:val="center"/>
              <w:rPr>
                <w:b/>
                <w:bCs/>
              </w:rPr>
            </w:pPr>
            <w:r>
              <w:rPr>
                <w:b/>
                <w:bCs/>
              </w:rPr>
              <w:t>January 31</w:t>
            </w:r>
            <w:r w:rsidR="005C0C39">
              <w:rPr>
                <w:b/>
                <w:bCs/>
              </w:rPr>
              <w:t>, 2018</w:t>
            </w:r>
          </w:p>
        </w:tc>
      </w:tr>
      <w:tr w:rsidR="003D247A" w:rsidRPr="003B7ABC" w:rsidTr="003E4B31">
        <w:trPr>
          <w:trHeight w:val="647"/>
          <w:jc w:val="center"/>
        </w:trPr>
        <w:tc>
          <w:tcPr>
            <w:tcW w:w="4986" w:type="dxa"/>
            <w:vAlign w:val="center"/>
          </w:tcPr>
          <w:p w:rsidR="003D247A" w:rsidRPr="00A00C4E" w:rsidRDefault="003D247A" w:rsidP="003E4B31">
            <w:pPr>
              <w:widowControl w:val="0"/>
              <w:rPr>
                <w:bCs/>
              </w:rPr>
            </w:pPr>
            <w:r w:rsidRPr="00A00C4E">
              <w:rPr>
                <w:bCs/>
              </w:rPr>
              <w:lastRenderedPageBreak/>
              <w:t>Evaluation of proposals (</w:t>
            </w:r>
            <w:r w:rsidRPr="00A00C4E">
              <w:rPr>
                <w:bCs/>
                <w:i/>
              </w:rPr>
              <w:t>estimate only</w:t>
            </w:r>
            <w:r w:rsidRPr="00A00C4E">
              <w:rPr>
                <w:bCs/>
              </w:rPr>
              <w:t>)</w:t>
            </w:r>
          </w:p>
        </w:tc>
        <w:tc>
          <w:tcPr>
            <w:tcW w:w="3192" w:type="dxa"/>
            <w:vAlign w:val="center"/>
          </w:tcPr>
          <w:p w:rsidR="003D247A" w:rsidRPr="003D247A" w:rsidRDefault="005C0C39" w:rsidP="00442634">
            <w:pPr>
              <w:widowControl w:val="0"/>
              <w:jc w:val="center"/>
              <w:rPr>
                <w:b/>
                <w:bCs/>
                <w:highlight w:val="yellow"/>
              </w:rPr>
            </w:pPr>
            <w:r w:rsidRPr="00EA173A">
              <w:rPr>
                <w:b/>
                <w:bCs/>
              </w:rPr>
              <w:t xml:space="preserve">February </w:t>
            </w:r>
            <w:r w:rsidR="00442634" w:rsidRPr="00EA173A">
              <w:rPr>
                <w:b/>
                <w:bCs/>
              </w:rPr>
              <w:t>1-7</w:t>
            </w:r>
            <w:r w:rsidRPr="00EA173A">
              <w:rPr>
                <w:b/>
                <w:bCs/>
              </w:rPr>
              <w:t>, 2018</w:t>
            </w:r>
          </w:p>
        </w:tc>
      </w:tr>
      <w:tr w:rsidR="003D247A" w:rsidRPr="003B7ABC" w:rsidTr="003E4B31">
        <w:trPr>
          <w:trHeight w:val="539"/>
          <w:jc w:val="center"/>
        </w:trPr>
        <w:tc>
          <w:tcPr>
            <w:tcW w:w="4986" w:type="dxa"/>
            <w:vAlign w:val="center"/>
          </w:tcPr>
          <w:p w:rsidR="003D247A" w:rsidRPr="00A00C4E" w:rsidRDefault="003D247A" w:rsidP="003E4B31">
            <w:pPr>
              <w:widowControl w:val="0"/>
              <w:ind w:right="576"/>
              <w:rPr>
                <w:bCs/>
              </w:rPr>
            </w:pPr>
            <w:r w:rsidRPr="00A00C4E">
              <w:rPr>
                <w:bCs/>
              </w:rPr>
              <w:t>Notice of Intent to Award (</w:t>
            </w:r>
            <w:r w:rsidRPr="00A00C4E">
              <w:rPr>
                <w:bCs/>
                <w:i/>
              </w:rPr>
              <w:t>estimate only</w:t>
            </w:r>
            <w:r w:rsidRPr="00A00C4E">
              <w:rPr>
                <w:bCs/>
              </w:rPr>
              <w:t>)</w:t>
            </w:r>
          </w:p>
        </w:tc>
        <w:tc>
          <w:tcPr>
            <w:tcW w:w="3192" w:type="dxa"/>
            <w:vAlign w:val="center"/>
          </w:tcPr>
          <w:p w:rsidR="003D247A" w:rsidRPr="003D247A" w:rsidRDefault="005C0C39" w:rsidP="00442634">
            <w:pPr>
              <w:widowControl w:val="0"/>
              <w:jc w:val="center"/>
              <w:rPr>
                <w:b/>
                <w:bCs/>
              </w:rPr>
            </w:pPr>
            <w:r>
              <w:rPr>
                <w:b/>
                <w:bCs/>
              </w:rPr>
              <w:t xml:space="preserve">February </w:t>
            </w:r>
            <w:r w:rsidR="00442634">
              <w:rPr>
                <w:b/>
                <w:bCs/>
              </w:rPr>
              <w:t>8</w:t>
            </w:r>
            <w:r>
              <w:rPr>
                <w:b/>
                <w:bCs/>
              </w:rPr>
              <w:t>, 2018</w:t>
            </w:r>
          </w:p>
        </w:tc>
      </w:tr>
      <w:tr w:rsidR="003D247A" w:rsidRPr="003B7ABC" w:rsidTr="003E4B31">
        <w:trPr>
          <w:trHeight w:val="520"/>
          <w:jc w:val="center"/>
        </w:trPr>
        <w:tc>
          <w:tcPr>
            <w:tcW w:w="4986" w:type="dxa"/>
            <w:vAlign w:val="center"/>
          </w:tcPr>
          <w:p w:rsidR="003D247A" w:rsidRPr="00A00C4E" w:rsidRDefault="003D247A" w:rsidP="003E4B31">
            <w:pPr>
              <w:widowControl w:val="0"/>
              <w:rPr>
                <w:bCs/>
              </w:rPr>
            </w:pPr>
            <w:r w:rsidRPr="00A00C4E">
              <w:rPr>
                <w:bCs/>
              </w:rPr>
              <w:t>Negotiations and execution of contract (</w:t>
            </w:r>
            <w:r w:rsidRPr="00A00C4E">
              <w:rPr>
                <w:bCs/>
                <w:i/>
              </w:rPr>
              <w:t>estimate only</w:t>
            </w:r>
            <w:r w:rsidRPr="00A00C4E">
              <w:rPr>
                <w:bCs/>
              </w:rPr>
              <w:t>)</w:t>
            </w:r>
          </w:p>
        </w:tc>
        <w:tc>
          <w:tcPr>
            <w:tcW w:w="3192" w:type="dxa"/>
            <w:vAlign w:val="center"/>
          </w:tcPr>
          <w:p w:rsidR="003D247A" w:rsidRPr="003D247A" w:rsidRDefault="005C0C39" w:rsidP="00442634">
            <w:pPr>
              <w:widowControl w:val="0"/>
              <w:jc w:val="center"/>
              <w:rPr>
                <w:b/>
                <w:bCs/>
              </w:rPr>
            </w:pPr>
            <w:r>
              <w:rPr>
                <w:b/>
                <w:bCs/>
              </w:rPr>
              <w:t>February 1</w:t>
            </w:r>
            <w:r w:rsidR="00442634">
              <w:rPr>
                <w:b/>
                <w:bCs/>
              </w:rPr>
              <w:t>4</w:t>
            </w:r>
            <w:r>
              <w:rPr>
                <w:b/>
                <w:bCs/>
              </w:rPr>
              <w:t>-23, 2018</w:t>
            </w:r>
          </w:p>
        </w:tc>
      </w:tr>
      <w:tr w:rsidR="003D247A" w:rsidRPr="003B7ABC" w:rsidTr="003E4B31">
        <w:trPr>
          <w:trHeight w:val="520"/>
          <w:jc w:val="center"/>
        </w:trPr>
        <w:tc>
          <w:tcPr>
            <w:tcW w:w="4986" w:type="dxa"/>
            <w:vAlign w:val="center"/>
          </w:tcPr>
          <w:p w:rsidR="003D247A" w:rsidRPr="00A00C4E" w:rsidRDefault="003D247A" w:rsidP="003E4B31">
            <w:pPr>
              <w:widowControl w:val="0"/>
              <w:rPr>
                <w:bCs/>
              </w:rPr>
            </w:pPr>
            <w:r w:rsidRPr="00A00C4E">
              <w:rPr>
                <w:bCs/>
              </w:rPr>
              <w:t>Contract start date  (</w:t>
            </w:r>
            <w:r w:rsidRPr="00A00C4E">
              <w:rPr>
                <w:bCs/>
                <w:i/>
              </w:rPr>
              <w:t>estimate only</w:t>
            </w:r>
            <w:r w:rsidRPr="00A00C4E">
              <w:rPr>
                <w:bCs/>
              </w:rPr>
              <w:t>)</w:t>
            </w:r>
          </w:p>
        </w:tc>
        <w:tc>
          <w:tcPr>
            <w:tcW w:w="3192" w:type="dxa"/>
            <w:vAlign w:val="center"/>
          </w:tcPr>
          <w:p w:rsidR="003D247A" w:rsidRPr="003D247A" w:rsidRDefault="00BB00B8" w:rsidP="003E4B31">
            <w:pPr>
              <w:widowControl w:val="0"/>
              <w:jc w:val="center"/>
              <w:rPr>
                <w:b/>
                <w:bCs/>
              </w:rPr>
            </w:pPr>
            <w:r>
              <w:rPr>
                <w:b/>
                <w:bCs/>
              </w:rPr>
              <w:t>March 1, 2018</w:t>
            </w:r>
          </w:p>
        </w:tc>
      </w:tr>
      <w:tr w:rsidR="003D247A" w:rsidRPr="003B7ABC" w:rsidTr="003E4B31">
        <w:trPr>
          <w:trHeight w:val="520"/>
          <w:jc w:val="center"/>
        </w:trPr>
        <w:tc>
          <w:tcPr>
            <w:tcW w:w="4986" w:type="dxa"/>
            <w:vAlign w:val="center"/>
          </w:tcPr>
          <w:p w:rsidR="003D247A" w:rsidRPr="00A00C4E" w:rsidRDefault="003D247A" w:rsidP="003E4B31">
            <w:pPr>
              <w:widowControl w:val="0"/>
              <w:rPr>
                <w:bCs/>
              </w:rPr>
            </w:pPr>
            <w:r w:rsidRPr="00A00C4E">
              <w:rPr>
                <w:bCs/>
              </w:rPr>
              <w:t>Contract end date  (</w:t>
            </w:r>
            <w:r w:rsidRPr="00A00C4E">
              <w:rPr>
                <w:bCs/>
                <w:i/>
              </w:rPr>
              <w:t>estimate only</w:t>
            </w:r>
            <w:r w:rsidRPr="00A00C4E">
              <w:rPr>
                <w:bCs/>
              </w:rPr>
              <w:t>)</w:t>
            </w:r>
          </w:p>
        </w:tc>
        <w:tc>
          <w:tcPr>
            <w:tcW w:w="3192" w:type="dxa"/>
            <w:vAlign w:val="center"/>
          </w:tcPr>
          <w:p w:rsidR="003D247A" w:rsidRPr="003D247A" w:rsidRDefault="00BB00B8" w:rsidP="003E4B31">
            <w:pPr>
              <w:widowControl w:val="0"/>
              <w:jc w:val="center"/>
              <w:rPr>
                <w:b/>
                <w:bCs/>
              </w:rPr>
            </w:pPr>
            <w:r>
              <w:rPr>
                <w:b/>
                <w:bCs/>
              </w:rPr>
              <w:t>February 28, 2019</w:t>
            </w:r>
          </w:p>
        </w:tc>
      </w:tr>
    </w:tbl>
    <w:p w:rsidR="00A50B42" w:rsidRDefault="00A50B42" w:rsidP="00A50B42">
      <w:pPr>
        <w:widowControl w:val="0"/>
        <w:ind w:left="1440"/>
        <w:rPr>
          <w:bCs/>
        </w:rPr>
      </w:pPr>
    </w:p>
    <w:p w:rsidR="002E7965" w:rsidRDefault="002E7965" w:rsidP="002E7965">
      <w:pPr>
        <w:keepNext/>
        <w:rPr>
          <w:b/>
          <w:bCs/>
          <w:color w:val="000000"/>
        </w:rPr>
      </w:pPr>
      <w:r>
        <w:rPr>
          <w:b/>
          <w:bCs/>
          <w:color w:val="000000"/>
        </w:rPr>
        <w:t>4.0</w:t>
      </w:r>
      <w:r>
        <w:rPr>
          <w:b/>
          <w:bCs/>
          <w:color w:val="000000"/>
        </w:rPr>
        <w:tab/>
      </w:r>
      <w:r w:rsidRPr="00D74462">
        <w:rPr>
          <w:b/>
          <w:bCs/>
          <w:color w:val="000000"/>
        </w:rPr>
        <w:t>RFP ATTACHMENTS</w:t>
      </w:r>
    </w:p>
    <w:p w:rsidR="002E7965" w:rsidRDefault="002E7965" w:rsidP="002E7965">
      <w:pPr>
        <w:keepNext/>
        <w:ind w:left="720"/>
        <w:rPr>
          <w:b/>
          <w:bCs/>
          <w:color w:val="000000"/>
        </w:rPr>
      </w:pPr>
    </w:p>
    <w:p w:rsidR="002E7965" w:rsidRDefault="002E7965" w:rsidP="002E7965">
      <w:pPr>
        <w:pStyle w:val="BodyTextIndent2"/>
        <w:spacing w:after="0"/>
        <w:ind w:left="720"/>
        <w:rPr>
          <w:color w:val="000000"/>
        </w:rPr>
      </w:pPr>
      <w:r>
        <w:rPr>
          <w:color w:val="000000"/>
        </w:rPr>
        <w:t>The following attachments are included as part of this RFP</w:t>
      </w:r>
      <w:r w:rsidRPr="005E0EE1">
        <w:rPr>
          <w:color w:val="000000"/>
        </w:rPr>
        <w:t>:</w:t>
      </w:r>
    </w:p>
    <w:p w:rsidR="002E7965" w:rsidRDefault="002E7965" w:rsidP="002E7965">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4"/>
        <w:gridCol w:w="6468"/>
      </w:tblGrid>
      <w:tr w:rsidR="002E7965" w:rsidRPr="003B7ABC" w:rsidTr="003E4B31">
        <w:trPr>
          <w:tblHeader/>
          <w:jc w:val="center"/>
        </w:trPr>
        <w:tc>
          <w:tcPr>
            <w:tcW w:w="2294" w:type="dxa"/>
            <w:shd w:val="clear" w:color="auto" w:fill="E6E6E6"/>
            <w:vAlign w:val="center"/>
          </w:tcPr>
          <w:p w:rsidR="002E7965" w:rsidRPr="00D77FEF" w:rsidRDefault="002E7965" w:rsidP="003E4B31">
            <w:pPr>
              <w:widowControl w:val="0"/>
              <w:tabs>
                <w:tab w:val="left" w:pos="6354"/>
              </w:tabs>
              <w:ind w:right="-18"/>
              <w:jc w:val="center"/>
              <w:rPr>
                <w:b/>
                <w:bCs/>
                <w:color w:val="000000"/>
              </w:rPr>
            </w:pPr>
            <w:r>
              <w:rPr>
                <w:b/>
                <w:bCs/>
                <w:color w:val="000000"/>
              </w:rPr>
              <w:lastRenderedPageBreak/>
              <w:t>ATTAC</w:t>
            </w:r>
            <w:r w:rsidR="000B785B">
              <w:rPr>
                <w:b/>
                <w:bCs/>
                <w:color w:val="000000"/>
              </w:rPr>
              <w:t>H</w:t>
            </w:r>
            <w:r>
              <w:rPr>
                <w:b/>
                <w:bCs/>
                <w:color w:val="000000"/>
              </w:rPr>
              <w:t xml:space="preserve">MENT </w:t>
            </w:r>
          </w:p>
        </w:tc>
        <w:tc>
          <w:tcPr>
            <w:tcW w:w="6468" w:type="dxa"/>
            <w:shd w:val="clear" w:color="auto" w:fill="E6E6E6"/>
            <w:vAlign w:val="center"/>
          </w:tcPr>
          <w:p w:rsidR="002E7965" w:rsidRPr="00D77FEF" w:rsidRDefault="002E7965" w:rsidP="003E4B31">
            <w:pPr>
              <w:widowControl w:val="0"/>
              <w:ind w:left="-108" w:right="-108"/>
              <w:jc w:val="center"/>
              <w:rPr>
                <w:b/>
                <w:bCs/>
                <w:color w:val="000000"/>
                <w:sz w:val="22"/>
                <w:szCs w:val="22"/>
              </w:rPr>
            </w:pPr>
            <w:r>
              <w:rPr>
                <w:b/>
                <w:bCs/>
                <w:color w:val="000000"/>
                <w:sz w:val="22"/>
                <w:szCs w:val="22"/>
              </w:rPr>
              <w:t>DESCRIPTION</w:t>
            </w:r>
          </w:p>
        </w:tc>
      </w:tr>
      <w:tr w:rsidR="002E7965" w:rsidRPr="003B7ABC" w:rsidTr="003E4B31">
        <w:trPr>
          <w:tblHeader/>
          <w:jc w:val="center"/>
        </w:trPr>
        <w:tc>
          <w:tcPr>
            <w:tcW w:w="2294" w:type="dxa"/>
          </w:tcPr>
          <w:p w:rsidR="002E7965" w:rsidRPr="00A00C4E" w:rsidRDefault="002E7965" w:rsidP="003E4B31">
            <w:pPr>
              <w:widowControl w:val="0"/>
              <w:rPr>
                <w:bCs/>
                <w:color w:val="000000" w:themeColor="text1"/>
              </w:rPr>
            </w:pPr>
            <w:r w:rsidRPr="00A00C4E">
              <w:rPr>
                <w:bCs/>
                <w:color w:val="000000" w:themeColor="text1"/>
              </w:rPr>
              <w:t xml:space="preserve">Attachment 1: Administrative Rules Governing </w:t>
            </w:r>
            <w:r w:rsidR="00070FCA" w:rsidRPr="00A00C4E">
              <w:rPr>
                <w:bCs/>
                <w:color w:val="000000" w:themeColor="text1"/>
              </w:rPr>
              <w:t>RFPs (Non-IT Services)</w:t>
            </w:r>
            <w:r w:rsidRPr="00A00C4E">
              <w:rPr>
                <w:bCs/>
                <w:vanish/>
                <w:color w:val="000000" w:themeColor="text1"/>
              </w:rPr>
              <w:t>:</w:t>
            </w:r>
          </w:p>
        </w:tc>
        <w:tc>
          <w:tcPr>
            <w:tcW w:w="6468" w:type="dxa"/>
          </w:tcPr>
          <w:p w:rsidR="002E7965" w:rsidRPr="00A00C4E" w:rsidRDefault="002E7965" w:rsidP="003E4B31">
            <w:pPr>
              <w:widowControl w:val="0"/>
              <w:tabs>
                <w:tab w:val="left" w:pos="2178"/>
              </w:tabs>
              <w:rPr>
                <w:bCs/>
                <w:i/>
                <w:color w:val="FF0000"/>
              </w:rPr>
            </w:pPr>
            <w:r w:rsidRPr="00A00C4E">
              <w:t>These rules govern this solicitation.</w:t>
            </w:r>
          </w:p>
        </w:tc>
      </w:tr>
      <w:tr w:rsidR="002E7965" w:rsidRPr="003B7ABC" w:rsidTr="003E4B31">
        <w:trPr>
          <w:tblHeader/>
          <w:jc w:val="center"/>
        </w:trPr>
        <w:tc>
          <w:tcPr>
            <w:tcW w:w="2294" w:type="dxa"/>
          </w:tcPr>
          <w:p w:rsidR="002E7965" w:rsidRPr="00A00C4E" w:rsidRDefault="002E7965" w:rsidP="003E4B31">
            <w:pPr>
              <w:widowControl w:val="0"/>
              <w:rPr>
                <w:bCs/>
              </w:rPr>
            </w:pPr>
            <w:r w:rsidRPr="00A00C4E">
              <w:rPr>
                <w:bCs/>
                <w:color w:val="000000" w:themeColor="text1"/>
              </w:rPr>
              <w:t xml:space="preserve">Attachment </w:t>
            </w:r>
            <w:r w:rsidRPr="00A00C4E">
              <w:rPr>
                <w:color w:val="000000"/>
              </w:rPr>
              <w:t xml:space="preserve">2: </w:t>
            </w:r>
            <w:r w:rsidR="00133F5A" w:rsidRPr="00A00C4E">
              <w:rPr>
                <w:color w:val="000000"/>
              </w:rPr>
              <w:t xml:space="preserve"> </w:t>
            </w:r>
            <w:r w:rsidR="002814C8">
              <w:rPr>
                <w:color w:val="000000"/>
              </w:rPr>
              <w:t>JUDICIAL COUNCIL</w:t>
            </w:r>
            <w:r w:rsidR="00133F5A" w:rsidRPr="00A00C4E">
              <w:rPr>
                <w:color w:val="000000"/>
              </w:rPr>
              <w:t xml:space="preserve"> Standard </w:t>
            </w:r>
            <w:r w:rsidR="004E669D" w:rsidRPr="00A00C4E">
              <w:rPr>
                <w:color w:val="000000"/>
              </w:rPr>
              <w:t>Terms and Conditions</w:t>
            </w:r>
          </w:p>
        </w:tc>
        <w:tc>
          <w:tcPr>
            <w:tcW w:w="6468" w:type="dxa"/>
          </w:tcPr>
          <w:p w:rsidR="00133F5A" w:rsidRPr="00A00C4E" w:rsidRDefault="00595811" w:rsidP="003E4B31">
            <w:pPr>
              <w:widowControl w:val="0"/>
              <w:tabs>
                <w:tab w:val="left" w:pos="2178"/>
              </w:tabs>
              <w:rPr>
                <w:color w:val="000000"/>
              </w:rPr>
            </w:pPr>
            <w:r w:rsidRPr="00A00C4E">
              <w:rPr>
                <w:color w:val="000000"/>
              </w:rPr>
              <w:t>If selected, t</w:t>
            </w:r>
            <w:r w:rsidR="002E7965" w:rsidRPr="00A00C4E">
              <w:rPr>
                <w:color w:val="000000"/>
              </w:rPr>
              <w:t xml:space="preserve">he </w:t>
            </w:r>
            <w:r w:rsidR="004A337A" w:rsidRPr="00A00C4E">
              <w:rPr>
                <w:color w:val="000000"/>
              </w:rPr>
              <w:t>person or entity submitting a proposal (the “Proposer”) must</w:t>
            </w:r>
            <w:r w:rsidR="002E7965" w:rsidRPr="00A00C4E">
              <w:rPr>
                <w:color w:val="000000"/>
              </w:rPr>
              <w:t xml:space="preserve"> sign</w:t>
            </w:r>
            <w:r w:rsidR="004E669D" w:rsidRPr="00A00C4E">
              <w:rPr>
                <w:color w:val="000000"/>
              </w:rPr>
              <w:t xml:space="preserve"> </w:t>
            </w:r>
            <w:r w:rsidR="00133F5A" w:rsidRPr="00A00C4E">
              <w:rPr>
                <w:color w:val="000000"/>
              </w:rPr>
              <w:t xml:space="preserve">this </w:t>
            </w:r>
            <w:r w:rsidR="003D247A">
              <w:rPr>
                <w:color w:val="000000"/>
              </w:rPr>
              <w:t>Judicial Council</w:t>
            </w:r>
            <w:r w:rsidR="002E7965" w:rsidRPr="00A00C4E">
              <w:rPr>
                <w:color w:val="000000"/>
              </w:rPr>
              <w:t xml:space="preserve"> Standard Form agreement</w:t>
            </w:r>
            <w:r w:rsidR="004E669D" w:rsidRPr="00A00C4E">
              <w:rPr>
                <w:color w:val="000000"/>
              </w:rPr>
              <w:t xml:space="preserve"> </w:t>
            </w:r>
            <w:r w:rsidR="00133F5A" w:rsidRPr="00A00C4E">
              <w:rPr>
                <w:color w:val="000000"/>
              </w:rPr>
              <w:t>(the “</w:t>
            </w:r>
            <w:r w:rsidR="004E669D" w:rsidRPr="00A00C4E">
              <w:rPr>
                <w:color w:val="000000"/>
              </w:rPr>
              <w:t>Terms and Conditions</w:t>
            </w:r>
            <w:r w:rsidR="00133F5A" w:rsidRPr="00A00C4E">
              <w:rPr>
                <w:color w:val="000000"/>
              </w:rPr>
              <w:t>”</w:t>
            </w:r>
            <w:r w:rsidRPr="00A00C4E">
              <w:rPr>
                <w:color w:val="000000"/>
              </w:rPr>
              <w:t>).</w:t>
            </w:r>
            <w:r w:rsidR="00133F5A" w:rsidRPr="00A00C4E">
              <w:rPr>
                <w:color w:val="000000"/>
              </w:rPr>
              <w:t xml:space="preserve">  </w:t>
            </w:r>
          </w:p>
          <w:p w:rsidR="002E7965" w:rsidRPr="00A00C4E" w:rsidRDefault="002E7965" w:rsidP="003D247A">
            <w:pPr>
              <w:widowControl w:val="0"/>
              <w:tabs>
                <w:tab w:val="left" w:pos="2178"/>
              </w:tabs>
              <w:rPr>
                <w:b/>
                <w:bCs/>
                <w:color w:val="000000"/>
              </w:rPr>
            </w:pPr>
          </w:p>
        </w:tc>
      </w:tr>
      <w:tr w:rsidR="004E669D" w:rsidRPr="003B7ABC" w:rsidTr="003E4B31">
        <w:trPr>
          <w:tblHeader/>
          <w:jc w:val="center"/>
        </w:trPr>
        <w:tc>
          <w:tcPr>
            <w:tcW w:w="2294" w:type="dxa"/>
          </w:tcPr>
          <w:p w:rsidR="004E669D" w:rsidRPr="00A00C4E" w:rsidRDefault="004E669D" w:rsidP="003E4B31">
            <w:pPr>
              <w:widowControl w:val="0"/>
              <w:rPr>
                <w:bCs/>
              </w:rPr>
            </w:pPr>
            <w:r w:rsidRPr="00A00C4E">
              <w:rPr>
                <w:bCs/>
                <w:color w:val="000000" w:themeColor="text1"/>
              </w:rPr>
              <w:t xml:space="preserve">Attachment </w:t>
            </w:r>
            <w:r w:rsidRPr="00A00C4E">
              <w:rPr>
                <w:color w:val="000000"/>
              </w:rPr>
              <w:t>3: Proposer’s Acceptance  of Terms and Conditions</w:t>
            </w:r>
          </w:p>
        </w:tc>
        <w:tc>
          <w:tcPr>
            <w:tcW w:w="6468" w:type="dxa"/>
          </w:tcPr>
          <w:p w:rsidR="004E669D" w:rsidRPr="00A00C4E" w:rsidRDefault="005946B6" w:rsidP="003E4B31">
            <w:pPr>
              <w:widowControl w:val="0"/>
              <w:tabs>
                <w:tab w:val="left" w:pos="2178"/>
              </w:tabs>
              <w:rPr>
                <w:color w:val="000000"/>
              </w:rPr>
            </w:pPr>
            <w:r w:rsidRPr="00A00C4E">
              <w:rPr>
                <w:color w:val="000000"/>
              </w:rPr>
              <w:t xml:space="preserve">On this form, the Proposer must indicate acceptance of the Terms and Conditions or identify exceptions to the Terms and Conditions.  </w:t>
            </w:r>
          </w:p>
          <w:p w:rsidR="004E669D" w:rsidRPr="00A00C4E" w:rsidRDefault="004E669D" w:rsidP="003E4B31">
            <w:pPr>
              <w:widowControl w:val="0"/>
              <w:tabs>
                <w:tab w:val="left" w:pos="2178"/>
              </w:tabs>
              <w:rPr>
                <w:color w:val="000000"/>
              </w:rPr>
            </w:pPr>
          </w:p>
          <w:p w:rsidR="004E669D" w:rsidRPr="00A00C4E" w:rsidRDefault="004E669D" w:rsidP="003E4B31">
            <w:pPr>
              <w:widowControl w:val="0"/>
              <w:tabs>
                <w:tab w:val="left" w:pos="2178"/>
              </w:tabs>
              <w:rPr>
                <w:b/>
                <w:bCs/>
                <w:color w:val="000000"/>
              </w:rPr>
            </w:pPr>
          </w:p>
        </w:tc>
      </w:tr>
      <w:tr w:rsidR="00DE43B0" w:rsidRPr="003B7ABC" w:rsidTr="003E4B31">
        <w:trPr>
          <w:tblHeader/>
          <w:jc w:val="center"/>
        </w:trPr>
        <w:tc>
          <w:tcPr>
            <w:tcW w:w="2294" w:type="dxa"/>
          </w:tcPr>
          <w:p w:rsidR="00DE43B0" w:rsidRPr="00A00C4E" w:rsidRDefault="00DE43B0" w:rsidP="003E4B31">
            <w:pPr>
              <w:widowControl w:val="0"/>
              <w:rPr>
                <w:bCs/>
                <w:color w:val="000000" w:themeColor="text1"/>
              </w:rPr>
            </w:pPr>
            <w:r>
              <w:rPr>
                <w:bCs/>
                <w:color w:val="000000" w:themeColor="text1"/>
              </w:rPr>
              <w:t>Attachment 4: General Certifications Form</w:t>
            </w:r>
          </w:p>
        </w:tc>
        <w:tc>
          <w:tcPr>
            <w:tcW w:w="6468" w:type="dxa"/>
          </w:tcPr>
          <w:p w:rsidR="00DE43B0" w:rsidRPr="00A00C4E" w:rsidRDefault="00447B71" w:rsidP="00DE43B0">
            <w:pPr>
              <w:widowControl w:val="0"/>
              <w:tabs>
                <w:tab w:val="left" w:pos="2178"/>
              </w:tabs>
              <w:rPr>
                <w:color w:val="000000"/>
              </w:rPr>
            </w:pPr>
            <w:r>
              <w:t xml:space="preserve">The </w:t>
            </w:r>
            <w:r w:rsidR="00DE43B0" w:rsidRPr="00A00C4E">
              <w:t xml:space="preserve">Proposer must complete the </w:t>
            </w:r>
            <w:r w:rsidR="00DE43B0">
              <w:t>General</w:t>
            </w:r>
            <w:r w:rsidR="00DE43B0" w:rsidRPr="00A00C4E">
              <w:t xml:space="preserve"> Certification</w:t>
            </w:r>
            <w:r w:rsidR="00DE43B0">
              <w:t>s Form</w:t>
            </w:r>
            <w:r w:rsidR="00DE43B0" w:rsidRPr="00A00C4E">
              <w:t xml:space="preserve"> and submit the completed </w:t>
            </w:r>
            <w:r w:rsidR="00DE43B0">
              <w:t>form</w:t>
            </w:r>
            <w:r w:rsidR="00DE43B0" w:rsidRPr="00A00C4E">
              <w:t xml:space="preserve"> with its proposal.</w:t>
            </w:r>
          </w:p>
        </w:tc>
      </w:tr>
      <w:tr w:rsidR="004E669D" w:rsidRPr="003B7ABC" w:rsidTr="003E4B31">
        <w:trPr>
          <w:tblHeader/>
          <w:jc w:val="center"/>
        </w:trPr>
        <w:tc>
          <w:tcPr>
            <w:tcW w:w="2294" w:type="dxa"/>
          </w:tcPr>
          <w:p w:rsidR="004E669D" w:rsidRPr="00A00C4E" w:rsidRDefault="004E669D" w:rsidP="003E4B31">
            <w:pPr>
              <w:widowControl w:val="0"/>
              <w:rPr>
                <w:bCs/>
              </w:rPr>
            </w:pPr>
            <w:r w:rsidRPr="00A00C4E">
              <w:rPr>
                <w:bCs/>
              </w:rPr>
              <w:t xml:space="preserve">Attachment </w:t>
            </w:r>
            <w:r w:rsidR="00DE43B0">
              <w:rPr>
                <w:bCs/>
              </w:rPr>
              <w:t>5</w:t>
            </w:r>
            <w:r w:rsidRPr="00A00C4E">
              <w:rPr>
                <w:bCs/>
              </w:rPr>
              <w:t>: Darfur Contracting Act Certification</w:t>
            </w:r>
          </w:p>
        </w:tc>
        <w:tc>
          <w:tcPr>
            <w:tcW w:w="6468" w:type="dxa"/>
          </w:tcPr>
          <w:p w:rsidR="004E669D" w:rsidRPr="00A00C4E" w:rsidRDefault="00447B71" w:rsidP="003E4B31">
            <w:pPr>
              <w:widowControl w:val="0"/>
              <w:rPr>
                <w:b/>
                <w:bCs/>
                <w:color w:val="000000"/>
              </w:rPr>
            </w:pPr>
            <w:r>
              <w:t xml:space="preserve">The </w:t>
            </w:r>
            <w:r w:rsidR="004E669D" w:rsidRPr="00A00C4E">
              <w:t>Proposer must complete the Darfur Contracting Act Certification and submit the completed certification with its proposal.</w:t>
            </w:r>
          </w:p>
        </w:tc>
      </w:tr>
      <w:tr w:rsidR="00B6606B" w:rsidRPr="003B7ABC" w:rsidTr="003E4B31">
        <w:trPr>
          <w:tblHeader/>
          <w:jc w:val="center"/>
        </w:trPr>
        <w:tc>
          <w:tcPr>
            <w:tcW w:w="2294" w:type="dxa"/>
          </w:tcPr>
          <w:p w:rsidR="00B6606B" w:rsidRPr="00A00C4E" w:rsidRDefault="00B6606B" w:rsidP="00DE43B0">
            <w:pPr>
              <w:widowControl w:val="0"/>
              <w:rPr>
                <w:bCs/>
              </w:rPr>
            </w:pPr>
            <w:r w:rsidRPr="00A00C4E">
              <w:rPr>
                <w:bCs/>
              </w:rPr>
              <w:t xml:space="preserve">Attachment </w:t>
            </w:r>
            <w:r w:rsidR="00DE43B0">
              <w:rPr>
                <w:bCs/>
              </w:rPr>
              <w:t>6</w:t>
            </w:r>
            <w:r w:rsidRPr="00A00C4E">
              <w:rPr>
                <w:bCs/>
              </w:rPr>
              <w:t xml:space="preserve">: </w:t>
            </w:r>
            <w:r w:rsidRPr="00A00C4E">
              <w:t xml:space="preserve"> </w:t>
            </w:r>
            <w:r w:rsidRPr="00A00C4E">
              <w:rPr>
                <w:bCs/>
              </w:rPr>
              <w:t>Payee Data Record Form</w:t>
            </w:r>
          </w:p>
        </w:tc>
        <w:tc>
          <w:tcPr>
            <w:tcW w:w="6468" w:type="dxa"/>
          </w:tcPr>
          <w:p w:rsidR="00B6606B" w:rsidRPr="00A00C4E" w:rsidRDefault="00B6606B" w:rsidP="003E4B31">
            <w:pPr>
              <w:widowControl w:val="0"/>
            </w:pPr>
            <w:r w:rsidRPr="00A00C4E">
              <w:rPr>
                <w:bCs/>
              </w:rPr>
              <w:t xml:space="preserve">This form contains information the </w:t>
            </w:r>
            <w:r w:rsidR="002814C8">
              <w:rPr>
                <w:bCs/>
              </w:rPr>
              <w:t>JUDICIAL COUNCIL</w:t>
            </w:r>
            <w:r w:rsidRPr="00A00C4E">
              <w:rPr>
                <w:bCs/>
              </w:rPr>
              <w:t xml:space="preserve"> requires in order to process payments and must be submitted with the proposal.</w:t>
            </w:r>
          </w:p>
        </w:tc>
      </w:tr>
      <w:tr w:rsidR="005D4F27" w:rsidRPr="003B7ABC" w:rsidTr="003E4B31">
        <w:trPr>
          <w:tblHeader/>
          <w:jc w:val="center"/>
        </w:trPr>
        <w:tc>
          <w:tcPr>
            <w:tcW w:w="2294" w:type="dxa"/>
          </w:tcPr>
          <w:p w:rsidR="005D4F27" w:rsidRPr="00A00C4E" w:rsidRDefault="005D4F27" w:rsidP="003D247A">
            <w:pPr>
              <w:widowControl w:val="0"/>
              <w:rPr>
                <w:b/>
                <w:i/>
                <w:color w:val="FF0000"/>
              </w:rPr>
            </w:pPr>
            <w:r w:rsidRPr="009E716F">
              <w:rPr>
                <w:bCs/>
              </w:rPr>
              <w:t xml:space="preserve">Attachment </w:t>
            </w:r>
            <w:r w:rsidR="003D247A">
              <w:rPr>
                <w:bCs/>
              </w:rPr>
              <w:t>7</w:t>
            </w:r>
            <w:r>
              <w:rPr>
                <w:bCs/>
              </w:rPr>
              <w:t>:</w:t>
            </w:r>
            <w:r w:rsidRPr="009E716F">
              <w:rPr>
                <w:bCs/>
              </w:rPr>
              <w:t xml:space="preserve"> </w:t>
            </w:r>
            <w:r>
              <w:rPr>
                <w:bCs/>
              </w:rPr>
              <w:t>Unruh and FEHA</w:t>
            </w:r>
            <w:r w:rsidRPr="009E716F">
              <w:rPr>
                <w:bCs/>
              </w:rPr>
              <w:t xml:space="preserve"> Certification</w:t>
            </w:r>
          </w:p>
        </w:tc>
        <w:tc>
          <w:tcPr>
            <w:tcW w:w="6468" w:type="dxa"/>
          </w:tcPr>
          <w:p w:rsidR="005D4F27" w:rsidRDefault="005D4F27" w:rsidP="003E4B31">
            <w:pPr>
              <w:widowControl w:val="0"/>
            </w:pPr>
            <w:r>
              <w:t>The Proposer</w:t>
            </w:r>
            <w:r w:rsidRPr="005D4F27">
              <w:t xml:space="preserve"> must complete the Unruh Civil Rights Act and California Fair Employment and Housing Act Certification.</w:t>
            </w:r>
          </w:p>
        </w:tc>
      </w:tr>
      <w:tr w:rsidR="006B6E71" w:rsidRPr="003B7ABC" w:rsidTr="003E4B31">
        <w:trPr>
          <w:tblHeader/>
          <w:jc w:val="center"/>
        </w:trPr>
        <w:tc>
          <w:tcPr>
            <w:tcW w:w="2294" w:type="dxa"/>
          </w:tcPr>
          <w:p w:rsidR="006B6E71" w:rsidRPr="009E716F" w:rsidRDefault="006B6E71" w:rsidP="006B6E71">
            <w:pPr>
              <w:widowControl w:val="0"/>
              <w:rPr>
                <w:bCs/>
              </w:rPr>
            </w:pPr>
            <w:r>
              <w:rPr>
                <w:bCs/>
              </w:rPr>
              <w:t>Attachment 8: Bidder Declaration</w:t>
            </w:r>
          </w:p>
        </w:tc>
        <w:tc>
          <w:tcPr>
            <w:tcW w:w="6468" w:type="dxa"/>
          </w:tcPr>
          <w:p w:rsidR="006B6E71" w:rsidRDefault="006B6E71" w:rsidP="006B6E71">
            <w:pPr>
              <w:widowControl w:val="0"/>
            </w:pPr>
            <w:r>
              <w:rPr>
                <w:bCs/>
              </w:rPr>
              <w:t>Complete and return this form with the proposal only if Proposer wishes to claim the DVBE incentive associated with this RFP.</w:t>
            </w:r>
          </w:p>
        </w:tc>
      </w:tr>
      <w:tr w:rsidR="006B6E71" w:rsidRPr="003B7ABC" w:rsidTr="003E4B31">
        <w:trPr>
          <w:tblHeader/>
          <w:jc w:val="center"/>
        </w:trPr>
        <w:tc>
          <w:tcPr>
            <w:tcW w:w="2294" w:type="dxa"/>
          </w:tcPr>
          <w:p w:rsidR="006B6E71" w:rsidRPr="009E716F" w:rsidRDefault="006B6E71" w:rsidP="006B6E71">
            <w:pPr>
              <w:widowControl w:val="0"/>
              <w:rPr>
                <w:bCs/>
              </w:rPr>
            </w:pPr>
            <w:r>
              <w:rPr>
                <w:bCs/>
              </w:rPr>
              <w:t>Attachment 9: DVBE Declaration</w:t>
            </w:r>
          </w:p>
        </w:tc>
        <w:tc>
          <w:tcPr>
            <w:tcW w:w="6468" w:type="dxa"/>
          </w:tcPr>
          <w:p w:rsidR="006B6E71" w:rsidRDefault="006B6E71" w:rsidP="006B6E71">
            <w:pPr>
              <w:widowControl w:val="0"/>
            </w:pPr>
            <w:r>
              <w:rPr>
                <w:bCs/>
              </w:rPr>
              <w:t>Complete and return this form with the proposal only if Proposer wishes to declare DVBE status</w:t>
            </w:r>
          </w:p>
        </w:tc>
      </w:tr>
      <w:tr w:rsidR="006B6E71" w:rsidRPr="003B7ABC" w:rsidTr="003E4B31">
        <w:trPr>
          <w:tblHeader/>
          <w:jc w:val="center"/>
        </w:trPr>
        <w:tc>
          <w:tcPr>
            <w:tcW w:w="2294" w:type="dxa"/>
          </w:tcPr>
          <w:p w:rsidR="006B6E71" w:rsidRDefault="006B6E71" w:rsidP="006B6E71">
            <w:pPr>
              <w:widowControl w:val="0"/>
              <w:rPr>
                <w:bCs/>
              </w:rPr>
            </w:pPr>
            <w:r>
              <w:rPr>
                <w:bCs/>
              </w:rPr>
              <w:t>Attachment 10</w:t>
            </w:r>
            <w:r w:rsidRPr="006D4042">
              <w:rPr>
                <w:bCs/>
              </w:rPr>
              <w:t>: Conflict of Interest Certification Form</w:t>
            </w:r>
          </w:p>
        </w:tc>
        <w:tc>
          <w:tcPr>
            <w:tcW w:w="6468" w:type="dxa"/>
          </w:tcPr>
          <w:p w:rsidR="006B6E71" w:rsidRDefault="006B6E71" w:rsidP="006B6E71">
            <w:pPr>
              <w:widowControl w:val="0"/>
              <w:rPr>
                <w:bCs/>
              </w:rPr>
            </w:pPr>
            <w:r w:rsidRPr="006D4042">
              <w:rPr>
                <w:bCs/>
              </w:rPr>
              <w:t xml:space="preserve">The Proposer must complete this form and submit with its proposal. </w:t>
            </w:r>
          </w:p>
        </w:tc>
      </w:tr>
      <w:tr w:rsidR="00F55858" w:rsidRPr="003B7ABC" w:rsidTr="003E4B31">
        <w:trPr>
          <w:tblHeader/>
          <w:jc w:val="center"/>
        </w:trPr>
        <w:tc>
          <w:tcPr>
            <w:tcW w:w="2294" w:type="dxa"/>
          </w:tcPr>
          <w:p w:rsidR="00F55858" w:rsidRDefault="00F55858" w:rsidP="006B6E71">
            <w:pPr>
              <w:widowControl w:val="0"/>
              <w:rPr>
                <w:bCs/>
              </w:rPr>
            </w:pPr>
            <w:r>
              <w:rPr>
                <w:bCs/>
              </w:rPr>
              <w:t>Attachment 11: Reference Form</w:t>
            </w:r>
          </w:p>
        </w:tc>
        <w:tc>
          <w:tcPr>
            <w:tcW w:w="6468" w:type="dxa"/>
          </w:tcPr>
          <w:p w:rsidR="00F55858" w:rsidRPr="006D4042" w:rsidRDefault="00F55858" w:rsidP="006B6E71">
            <w:pPr>
              <w:widowControl w:val="0"/>
              <w:rPr>
                <w:bCs/>
              </w:rPr>
            </w:pPr>
            <w:r>
              <w:rPr>
                <w:bCs/>
              </w:rPr>
              <w:t>The Proposer must complete and return this form with its proposal.</w:t>
            </w:r>
          </w:p>
        </w:tc>
      </w:tr>
    </w:tbl>
    <w:p w:rsidR="002E7965" w:rsidRDefault="002E7965" w:rsidP="002E7965">
      <w:pPr>
        <w:widowControl w:val="0"/>
        <w:ind w:left="1440"/>
        <w:rPr>
          <w:bCs/>
        </w:rPr>
      </w:pPr>
    </w:p>
    <w:p w:rsidR="003E565D" w:rsidRDefault="00173CFE" w:rsidP="00173CFE">
      <w:pPr>
        <w:keepNext/>
        <w:ind w:left="720" w:hanging="720"/>
        <w:rPr>
          <w:b/>
          <w:bCs/>
        </w:rPr>
      </w:pPr>
      <w:r>
        <w:rPr>
          <w:b/>
          <w:bCs/>
        </w:rPr>
        <w:t>5</w:t>
      </w:r>
      <w:r w:rsidRPr="005E0EE1">
        <w:rPr>
          <w:b/>
          <w:bCs/>
        </w:rPr>
        <w:t>.0</w:t>
      </w:r>
      <w:r w:rsidRPr="005E0EE1">
        <w:rPr>
          <w:b/>
          <w:bCs/>
        </w:rPr>
        <w:tab/>
      </w:r>
      <w:r w:rsidR="003E565D">
        <w:rPr>
          <w:b/>
          <w:bCs/>
        </w:rPr>
        <w:t>PAYMENT INFORMATION</w:t>
      </w:r>
    </w:p>
    <w:p w:rsidR="00662E93" w:rsidRDefault="00662E93" w:rsidP="00A6375C">
      <w:pPr>
        <w:widowControl w:val="0"/>
        <w:ind w:left="720" w:hanging="90"/>
        <w:jc w:val="both"/>
        <w:rPr>
          <w:rFonts w:asciiTheme="minorHAnsi" w:hAnsiTheme="minorHAnsi" w:cstheme="minorHAnsi"/>
        </w:rPr>
      </w:pPr>
    </w:p>
    <w:p w:rsidR="00A6375C" w:rsidRPr="0031334F" w:rsidRDefault="00662E93" w:rsidP="00662E93">
      <w:pPr>
        <w:widowControl w:val="0"/>
        <w:ind w:left="630"/>
        <w:jc w:val="both"/>
        <w:rPr>
          <w:rFonts w:asciiTheme="minorHAnsi" w:eastAsiaTheme="minorHAnsi" w:hAnsiTheme="minorHAnsi"/>
        </w:rPr>
      </w:pPr>
      <w:r>
        <w:rPr>
          <w:rFonts w:asciiTheme="minorHAnsi" w:hAnsiTheme="minorHAnsi" w:cstheme="minorHAnsi"/>
        </w:rPr>
        <w:t xml:space="preserve">5.1 </w:t>
      </w:r>
      <w:r>
        <w:rPr>
          <w:rFonts w:asciiTheme="minorHAnsi" w:hAnsiTheme="minorHAnsi" w:cstheme="minorHAnsi"/>
        </w:rPr>
        <w:tab/>
      </w:r>
      <w:r w:rsidR="00A6375C">
        <w:rPr>
          <w:rFonts w:asciiTheme="minorHAnsi" w:hAnsiTheme="minorHAnsi" w:cstheme="minorHAnsi"/>
        </w:rPr>
        <w:t>The annual dollar for each term of the</w:t>
      </w:r>
      <w:r w:rsidR="00A6375C" w:rsidRPr="00AB0E99">
        <w:rPr>
          <w:rFonts w:asciiTheme="minorHAnsi" w:hAnsiTheme="minorHAnsi" w:cstheme="minorHAnsi"/>
        </w:rPr>
        <w:t xml:space="preserve"> </w:t>
      </w:r>
      <w:r w:rsidR="00A6375C">
        <w:rPr>
          <w:rFonts w:asciiTheme="minorHAnsi" w:hAnsiTheme="minorHAnsi" w:cstheme="minorHAnsi"/>
        </w:rPr>
        <w:t xml:space="preserve">inclusive </w:t>
      </w:r>
      <w:r w:rsidR="00A6375C" w:rsidRPr="00AB0E99">
        <w:rPr>
          <w:rFonts w:asciiTheme="minorHAnsi" w:hAnsiTheme="minorHAnsi" w:cstheme="minorHAnsi"/>
        </w:rPr>
        <w:t>services in this RFP is estimated to be</w:t>
      </w:r>
      <w:r w:rsidR="00A6375C">
        <w:rPr>
          <w:rFonts w:asciiTheme="minorHAnsi" w:hAnsiTheme="minorHAnsi" w:cstheme="minorHAnsi"/>
        </w:rPr>
        <w:t xml:space="preserve"> $2</w:t>
      </w:r>
      <w:r w:rsidR="00516C4D">
        <w:rPr>
          <w:rFonts w:asciiTheme="minorHAnsi" w:hAnsiTheme="minorHAnsi" w:cstheme="minorHAnsi"/>
        </w:rPr>
        <w:t>5</w:t>
      </w:r>
      <w:bookmarkStart w:id="0" w:name="_GoBack"/>
      <w:bookmarkEnd w:id="0"/>
      <w:r w:rsidR="00A6375C">
        <w:rPr>
          <w:rFonts w:asciiTheme="minorHAnsi" w:hAnsiTheme="minorHAnsi" w:cstheme="minorHAnsi"/>
        </w:rPr>
        <w:t>,000.00</w:t>
      </w:r>
      <w:r w:rsidR="00C93D0E">
        <w:rPr>
          <w:rFonts w:asciiTheme="minorHAnsi" w:hAnsiTheme="minorHAnsi" w:cstheme="minorHAnsi"/>
        </w:rPr>
        <w:t xml:space="preserve"> for D</w:t>
      </w:r>
      <w:r w:rsidR="00A6375C" w:rsidRPr="00AB0E99">
        <w:rPr>
          <w:rFonts w:asciiTheme="minorHAnsi" w:hAnsiTheme="minorHAnsi" w:cstheme="minorHAnsi"/>
        </w:rPr>
        <w:t>eliverables</w:t>
      </w:r>
      <w:r w:rsidR="00A6375C">
        <w:rPr>
          <w:rFonts w:asciiTheme="minorHAnsi" w:hAnsiTheme="minorHAnsi" w:cstheme="minorHAnsi"/>
        </w:rPr>
        <w:t xml:space="preserve">.  </w:t>
      </w:r>
    </w:p>
    <w:p w:rsidR="003E565D" w:rsidRDefault="003E565D" w:rsidP="00173CFE">
      <w:pPr>
        <w:keepNext/>
        <w:ind w:left="720" w:hanging="720"/>
        <w:rPr>
          <w:b/>
          <w:bCs/>
        </w:rPr>
      </w:pPr>
    </w:p>
    <w:p w:rsidR="00662E93" w:rsidRDefault="00AE534C" w:rsidP="00662E93">
      <w:pPr>
        <w:tabs>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ind w:left="630"/>
        <w:rPr>
          <w:rFonts w:cs="Arial"/>
          <w:spacing w:val="-3"/>
        </w:rPr>
      </w:pPr>
      <w:r>
        <w:rPr>
          <w:rFonts w:cs="Arial"/>
          <w:spacing w:val="-3"/>
        </w:rPr>
        <w:t>5.</w:t>
      </w:r>
      <w:r w:rsidR="00662E93">
        <w:rPr>
          <w:rFonts w:cs="Arial"/>
          <w:spacing w:val="-3"/>
        </w:rPr>
        <w:t>2</w:t>
      </w:r>
      <w:r>
        <w:rPr>
          <w:rFonts w:cs="Arial"/>
          <w:spacing w:val="-3"/>
        </w:rPr>
        <w:t xml:space="preserve"> </w:t>
      </w:r>
      <w:r w:rsidR="0031158B">
        <w:rPr>
          <w:rFonts w:cs="Arial"/>
          <w:spacing w:val="-3"/>
        </w:rPr>
        <w:t xml:space="preserve">     </w:t>
      </w:r>
      <w:r w:rsidR="006B6E71">
        <w:rPr>
          <w:rFonts w:cs="Arial"/>
          <w:spacing w:val="-3"/>
        </w:rPr>
        <w:t>The resultin</w:t>
      </w:r>
      <w:r w:rsidR="00662E93">
        <w:rPr>
          <w:rFonts w:cs="Arial"/>
          <w:spacing w:val="-3"/>
        </w:rPr>
        <w:t>g contract will be a</w:t>
      </w:r>
      <w:r w:rsidR="003505C9">
        <w:rPr>
          <w:rFonts w:cs="Arial"/>
          <w:spacing w:val="-3"/>
        </w:rPr>
        <w:t xml:space="preserve">n annual </w:t>
      </w:r>
      <w:r w:rsidR="00662E93">
        <w:rPr>
          <w:rFonts w:cs="Arial"/>
          <w:spacing w:val="-3"/>
        </w:rPr>
        <w:t xml:space="preserve">firm fixed </w:t>
      </w:r>
      <w:r w:rsidR="003505C9">
        <w:rPr>
          <w:rFonts w:cs="Arial"/>
          <w:spacing w:val="-3"/>
        </w:rPr>
        <w:t>cost</w:t>
      </w:r>
      <w:r w:rsidR="00662E93">
        <w:rPr>
          <w:rFonts w:cs="Arial"/>
          <w:spacing w:val="-3"/>
        </w:rPr>
        <w:t>.  Payments will be made</w:t>
      </w:r>
      <w:r w:rsidR="00163D5E">
        <w:rPr>
          <w:rFonts w:cs="Arial"/>
          <w:spacing w:val="-3"/>
        </w:rPr>
        <w:t xml:space="preserve"> in advance on an annual basis</w:t>
      </w:r>
      <w:r w:rsidR="00662E93">
        <w:rPr>
          <w:rFonts w:cs="Arial"/>
          <w:spacing w:val="-3"/>
        </w:rPr>
        <w:t xml:space="preserve"> in a single lump sum for the annual </w:t>
      </w:r>
      <w:r w:rsidR="003505C9">
        <w:rPr>
          <w:rFonts w:cs="Arial"/>
          <w:spacing w:val="-3"/>
        </w:rPr>
        <w:t>firm fixed cost</w:t>
      </w:r>
      <w:r w:rsidR="00163D5E">
        <w:rPr>
          <w:rFonts w:cs="Arial"/>
          <w:spacing w:val="-3"/>
        </w:rPr>
        <w:t xml:space="preserve">.  Cost </w:t>
      </w:r>
      <w:r w:rsidR="00662E93">
        <w:rPr>
          <w:rFonts w:cs="Arial"/>
          <w:spacing w:val="-3"/>
        </w:rPr>
        <w:t xml:space="preserve">will </w:t>
      </w:r>
      <w:r>
        <w:rPr>
          <w:rFonts w:cs="Arial"/>
          <w:spacing w:val="-3"/>
        </w:rPr>
        <w:t xml:space="preserve">be inclusive of all the Deliverables.   </w:t>
      </w:r>
    </w:p>
    <w:p w:rsidR="00AE534C" w:rsidRDefault="00662E93" w:rsidP="003505C9">
      <w:pPr>
        <w:tabs>
          <w:tab w:val="left" w:pos="-720"/>
          <w:tab w:val="left" w:pos="1350"/>
          <w:tab w:val="left" w:pos="3600"/>
          <w:tab w:val="left" w:pos="4320"/>
          <w:tab w:val="left" w:pos="5040"/>
          <w:tab w:val="left" w:pos="5760"/>
          <w:tab w:val="left" w:pos="6480"/>
          <w:tab w:val="left" w:pos="7200"/>
          <w:tab w:val="left" w:pos="7830"/>
          <w:tab w:val="left" w:pos="8640"/>
        </w:tabs>
        <w:suppressAutoHyphens/>
        <w:spacing w:line="300" w:lineRule="atLeast"/>
        <w:ind w:left="630"/>
        <w:rPr>
          <w:rFonts w:cs="Arial"/>
          <w:spacing w:val="-3"/>
        </w:rPr>
      </w:pPr>
      <w:r>
        <w:rPr>
          <w:rFonts w:cs="Arial"/>
          <w:spacing w:val="-3"/>
        </w:rPr>
        <w:lastRenderedPageBreak/>
        <w:t xml:space="preserve">5.3 </w:t>
      </w:r>
      <w:r>
        <w:rPr>
          <w:rFonts w:cs="Arial"/>
          <w:spacing w:val="-3"/>
        </w:rPr>
        <w:tab/>
      </w:r>
      <w:r w:rsidR="003505C9">
        <w:rPr>
          <w:rFonts w:cs="Arial"/>
          <w:spacing w:val="-3"/>
        </w:rPr>
        <w:t xml:space="preserve">Costs are to remain at contracted annual rate should the Judicial Council choose to exercise any of the </w:t>
      </w:r>
      <w:r w:rsidR="00AE534C">
        <w:rPr>
          <w:rFonts w:cs="Arial"/>
          <w:spacing w:val="-3"/>
        </w:rPr>
        <w:t>option terms</w:t>
      </w:r>
      <w:r w:rsidR="003505C9">
        <w:rPr>
          <w:rFonts w:cs="Arial"/>
          <w:spacing w:val="-3"/>
        </w:rPr>
        <w:t>.</w:t>
      </w:r>
    </w:p>
    <w:p w:rsidR="006B58BD" w:rsidRPr="006B58BD" w:rsidRDefault="006B58BD" w:rsidP="006B58BD">
      <w:pPr>
        <w:pStyle w:val="ListParagraph"/>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ind w:left="1440"/>
        <w:contextualSpacing/>
        <w:rPr>
          <w:rFonts w:cs="Arial"/>
          <w:i/>
          <w:color w:val="FF0000"/>
          <w:spacing w:val="-3"/>
        </w:rPr>
      </w:pPr>
    </w:p>
    <w:p w:rsidR="002C64BD" w:rsidRDefault="003E565D" w:rsidP="002C64BD">
      <w:pPr>
        <w:keepNext/>
        <w:ind w:left="720" w:hanging="720"/>
        <w:rPr>
          <w:b/>
          <w:bCs/>
          <w:color w:val="000000"/>
        </w:rPr>
      </w:pPr>
      <w:r>
        <w:rPr>
          <w:b/>
          <w:bCs/>
        </w:rPr>
        <w:t>6.0</w:t>
      </w:r>
      <w:r>
        <w:rPr>
          <w:b/>
          <w:bCs/>
        </w:rPr>
        <w:tab/>
      </w:r>
      <w:r w:rsidR="00AE534C">
        <w:rPr>
          <w:b/>
          <w:bCs/>
        </w:rPr>
        <w:t>S</w:t>
      </w:r>
      <w:r w:rsidR="002C64BD" w:rsidRPr="005E0EE1">
        <w:rPr>
          <w:b/>
          <w:bCs/>
        </w:rPr>
        <w:t xml:space="preserve">UBMISSIONS OF </w:t>
      </w:r>
      <w:r w:rsidR="002C64BD" w:rsidRPr="005E0EE1">
        <w:rPr>
          <w:b/>
          <w:bCs/>
          <w:color w:val="000000"/>
        </w:rPr>
        <w:t>PROPOSALS</w:t>
      </w:r>
    </w:p>
    <w:p w:rsidR="002C64BD" w:rsidRPr="00E46BDC" w:rsidRDefault="002C64BD" w:rsidP="002C64BD">
      <w:pPr>
        <w:keepNext/>
        <w:rPr>
          <w:color w:val="000000"/>
          <w:sz w:val="20"/>
          <w:szCs w:val="20"/>
        </w:rPr>
      </w:pPr>
    </w:p>
    <w:p w:rsidR="002C64BD" w:rsidRPr="005E0EE1" w:rsidRDefault="00AE534C" w:rsidP="00662E93">
      <w:pPr>
        <w:ind w:left="720" w:right="468"/>
        <w:rPr>
          <w:color w:val="000000"/>
        </w:rPr>
      </w:pPr>
      <w:r>
        <w:rPr>
          <w:color w:val="000000"/>
        </w:rPr>
        <w:t>6.1</w:t>
      </w:r>
      <w:r w:rsidR="002C64BD">
        <w:rPr>
          <w:color w:val="000000"/>
        </w:rPr>
        <w:tab/>
        <w:t>P</w:t>
      </w:r>
      <w:r w:rsidR="002C64BD" w:rsidRPr="005E0EE1">
        <w:rPr>
          <w:color w:val="000000"/>
        </w:rPr>
        <w:t xml:space="preserve">roposals should provide straightforward, concise information that satisfies the requirements </w:t>
      </w:r>
      <w:r w:rsidR="002C64BD">
        <w:rPr>
          <w:color w:val="000000"/>
        </w:rPr>
        <w:t xml:space="preserve">of </w:t>
      </w:r>
      <w:r w:rsidR="004F4E91">
        <w:rPr>
          <w:color w:val="000000"/>
        </w:rPr>
        <w:t>the “Proposal Contents” section below</w:t>
      </w:r>
      <w:r w:rsidR="002C64BD" w:rsidRPr="005E0EE1">
        <w:rPr>
          <w:color w:val="000000"/>
        </w:rPr>
        <w:t xml:space="preserve">.  Expensive bindings, color displays, and the like are not necessary or desired.  Emphasis should be placed on conformity to the </w:t>
      </w:r>
      <w:r w:rsidR="002C64BD">
        <w:rPr>
          <w:color w:val="000000"/>
        </w:rPr>
        <w:t xml:space="preserve">RFP’s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rsidR="002C64BD" w:rsidRPr="00E46BDC" w:rsidRDefault="002C64BD" w:rsidP="002C64BD">
      <w:pPr>
        <w:ind w:left="1440" w:hanging="720"/>
        <w:rPr>
          <w:color w:val="000000"/>
          <w:sz w:val="20"/>
          <w:szCs w:val="20"/>
        </w:rPr>
      </w:pPr>
    </w:p>
    <w:p w:rsidR="006D02BE" w:rsidRDefault="00AE534C" w:rsidP="003505C9">
      <w:pPr>
        <w:ind w:left="810" w:right="468" w:hanging="90"/>
      </w:pPr>
      <w:r>
        <w:rPr>
          <w:color w:val="000000"/>
        </w:rPr>
        <w:t>6</w:t>
      </w:r>
      <w:r w:rsidR="002C64BD" w:rsidRPr="005E0EE1">
        <w:rPr>
          <w:color w:val="000000"/>
        </w:rPr>
        <w:t>.2</w:t>
      </w:r>
      <w:r w:rsidR="002C64BD" w:rsidRPr="005E0EE1">
        <w:rPr>
          <w:color w:val="000000"/>
        </w:rPr>
        <w:tab/>
      </w:r>
      <w:r w:rsidR="00B90602" w:rsidRPr="00B90602">
        <w:rPr>
          <w:color w:val="000000"/>
        </w:rPr>
        <w:t xml:space="preserve">The </w:t>
      </w:r>
      <w:r w:rsidR="004A337A">
        <w:rPr>
          <w:color w:val="000000"/>
        </w:rPr>
        <w:t xml:space="preserve">Proposer </w:t>
      </w:r>
      <w:r w:rsidR="002C64BD">
        <w:t xml:space="preserve">must submit its proposal </w:t>
      </w:r>
      <w:r w:rsidR="003505C9">
        <w:t>as follows</w:t>
      </w:r>
      <w:r w:rsidR="006D02BE">
        <w:t xml:space="preserve">.  </w:t>
      </w:r>
    </w:p>
    <w:p w:rsidR="006D02BE" w:rsidRDefault="006D02BE" w:rsidP="002C64BD">
      <w:pPr>
        <w:ind w:left="1440" w:right="468" w:hanging="720"/>
      </w:pPr>
    </w:p>
    <w:p w:rsidR="006D02BE" w:rsidRDefault="006D02BE" w:rsidP="0031158B">
      <w:pPr>
        <w:ind w:left="1440" w:right="468" w:firstLine="90"/>
        <w:rPr>
          <w:color w:val="000000"/>
        </w:rPr>
      </w:pPr>
      <w:r>
        <w:t>a.</w:t>
      </w:r>
      <w:r>
        <w:tab/>
      </w:r>
      <w:r w:rsidR="002C64BD">
        <w:t xml:space="preserve">The </w:t>
      </w:r>
      <w:r w:rsidR="002C64BD">
        <w:rPr>
          <w:color w:val="000000"/>
        </w:rPr>
        <w:t>Proposer</w:t>
      </w:r>
      <w:r w:rsidR="002C64BD" w:rsidRPr="005E0EE1">
        <w:rPr>
          <w:color w:val="000000"/>
        </w:rPr>
        <w:t xml:space="preserve"> </w:t>
      </w:r>
      <w:r w:rsidR="002C64BD">
        <w:rPr>
          <w:color w:val="000000"/>
        </w:rPr>
        <w:t>must</w:t>
      </w:r>
      <w:r w:rsidR="002C64BD" w:rsidRPr="005E0EE1">
        <w:rPr>
          <w:color w:val="000000"/>
        </w:rPr>
        <w:t xml:space="preserve"> submit</w:t>
      </w:r>
      <w:r w:rsidR="002C64BD" w:rsidRPr="00294372">
        <w:rPr>
          <w:color w:val="000000"/>
        </w:rPr>
        <w:t xml:space="preserve"> </w:t>
      </w:r>
      <w:r w:rsidR="002C64BD" w:rsidRPr="00294372">
        <w:rPr>
          <w:b/>
          <w:color w:val="000000"/>
        </w:rPr>
        <w:t xml:space="preserve">one (1) original and </w:t>
      </w:r>
      <w:r w:rsidR="00C74387">
        <w:rPr>
          <w:b/>
          <w:color w:val="000000"/>
        </w:rPr>
        <w:t>one</w:t>
      </w:r>
      <w:r w:rsidR="002C64BD" w:rsidRPr="00EA173A">
        <w:rPr>
          <w:b/>
          <w:color w:val="000000"/>
        </w:rPr>
        <w:t xml:space="preserve"> (</w:t>
      </w:r>
      <w:r w:rsidR="00C74387" w:rsidRPr="00EA173A">
        <w:rPr>
          <w:b/>
          <w:color w:val="000000"/>
        </w:rPr>
        <w:t>1</w:t>
      </w:r>
      <w:r w:rsidR="002C64BD" w:rsidRPr="00EA173A">
        <w:rPr>
          <w:b/>
          <w:color w:val="000000"/>
        </w:rPr>
        <w:t>) c</w:t>
      </w:r>
      <w:r w:rsidR="002C64BD" w:rsidRPr="00294372">
        <w:rPr>
          <w:b/>
          <w:color w:val="000000"/>
        </w:rPr>
        <w:t>op</w:t>
      </w:r>
      <w:r w:rsidR="00C74387">
        <w:rPr>
          <w:b/>
          <w:color w:val="000000"/>
        </w:rPr>
        <w:t>y</w:t>
      </w:r>
      <w:r w:rsidR="002C64BD" w:rsidRPr="005E0EE1">
        <w:rPr>
          <w:color w:val="000000"/>
        </w:rPr>
        <w:t xml:space="preserve"> of the</w:t>
      </w:r>
      <w:r w:rsidR="002C64BD">
        <w:rPr>
          <w:color w:val="000000"/>
        </w:rPr>
        <w:t xml:space="preserve"> </w:t>
      </w:r>
      <w:r w:rsidR="002C64BD" w:rsidRPr="005E0EE1">
        <w:rPr>
          <w:color w:val="000000"/>
        </w:rPr>
        <w:t>proposal</w:t>
      </w:r>
      <w:r w:rsidR="00626B27">
        <w:rPr>
          <w:color w:val="000000"/>
        </w:rPr>
        <w:t>.  The original must be</w:t>
      </w:r>
      <w:r w:rsidR="002C64BD" w:rsidRPr="005E0EE1">
        <w:rPr>
          <w:color w:val="000000"/>
        </w:rPr>
        <w:t xml:space="preserve"> signed by an authorized representative of the </w:t>
      </w:r>
      <w:r w:rsidR="002C64BD">
        <w:rPr>
          <w:color w:val="000000"/>
        </w:rPr>
        <w:t>Proposer</w:t>
      </w:r>
      <w:r w:rsidR="002C64BD" w:rsidRPr="005E0EE1">
        <w:rPr>
          <w:color w:val="000000"/>
        </w:rPr>
        <w:t>.</w:t>
      </w:r>
      <w:r>
        <w:rPr>
          <w:color w:val="000000"/>
        </w:rPr>
        <w:t xml:space="preserve">  </w:t>
      </w:r>
      <w:r w:rsidR="007C41DF" w:rsidRPr="007C41DF">
        <w:rPr>
          <w:color w:val="000000"/>
        </w:rPr>
        <w:t xml:space="preserve"> </w:t>
      </w:r>
      <w:r w:rsidR="003A50E1">
        <w:rPr>
          <w:color w:val="000000"/>
        </w:rPr>
        <w:t xml:space="preserve">The original </w:t>
      </w:r>
      <w:r w:rsidR="00EA173A">
        <w:rPr>
          <w:color w:val="000000"/>
        </w:rPr>
        <w:t>proposal (and the copy</w:t>
      </w:r>
      <w:r w:rsidR="003A50E1">
        <w:rPr>
          <w:color w:val="000000"/>
        </w:rPr>
        <w:t xml:space="preserve"> thereof) must be submitted to the </w:t>
      </w:r>
      <w:r w:rsidR="00C14579">
        <w:rPr>
          <w:color w:val="000000"/>
        </w:rPr>
        <w:t>J</w:t>
      </w:r>
      <w:r w:rsidR="00AE534C">
        <w:rPr>
          <w:color w:val="000000"/>
        </w:rPr>
        <w:t>udicial Council</w:t>
      </w:r>
      <w:r w:rsidR="00EA173A">
        <w:rPr>
          <w:color w:val="000000"/>
        </w:rPr>
        <w:t xml:space="preserve"> in a single sealed envelope.  </w:t>
      </w:r>
      <w:r w:rsidR="007C41DF">
        <w:rPr>
          <w:color w:val="000000"/>
        </w:rPr>
        <w:t xml:space="preserve">The </w:t>
      </w:r>
      <w:r w:rsidR="00B87E50">
        <w:rPr>
          <w:color w:val="000000"/>
        </w:rPr>
        <w:t>Proposer</w:t>
      </w:r>
      <w:r w:rsidR="007C41DF">
        <w:rPr>
          <w:color w:val="000000"/>
        </w:rPr>
        <w:t xml:space="preserve"> must write the RFP title and number </w:t>
      </w:r>
      <w:r w:rsidR="007C41DF" w:rsidRPr="00DA6B88">
        <w:rPr>
          <w:color w:val="000000"/>
        </w:rPr>
        <w:t>on t</w:t>
      </w:r>
      <w:r w:rsidR="007C41DF">
        <w:rPr>
          <w:color w:val="000000"/>
        </w:rPr>
        <w:t>he outside of the sealed envelope.</w:t>
      </w:r>
    </w:p>
    <w:p w:rsidR="006D02BE" w:rsidRDefault="006D02BE" w:rsidP="006D02BE">
      <w:pPr>
        <w:ind w:left="2250" w:right="468" w:hanging="720"/>
        <w:rPr>
          <w:color w:val="000000"/>
        </w:rPr>
      </w:pPr>
    </w:p>
    <w:p w:rsidR="000D5FD6" w:rsidRDefault="00EA173A" w:rsidP="0031158B">
      <w:pPr>
        <w:ind w:left="1440" w:right="468"/>
      </w:pPr>
      <w:r>
        <w:rPr>
          <w:color w:val="000000"/>
        </w:rPr>
        <w:t>b</w:t>
      </w:r>
      <w:r w:rsidR="000D5FD6">
        <w:rPr>
          <w:color w:val="000000"/>
        </w:rPr>
        <w:t>.</w:t>
      </w:r>
      <w:r w:rsidR="000D5FD6">
        <w:rPr>
          <w:color w:val="000000"/>
        </w:rPr>
        <w:tab/>
      </w:r>
      <w:r w:rsidR="00C041EE">
        <w:rPr>
          <w:color w:val="000000"/>
        </w:rPr>
        <w:t>T</w:t>
      </w:r>
      <w:r w:rsidR="000D5FD6">
        <w:rPr>
          <w:color w:val="000000"/>
        </w:rPr>
        <w:t xml:space="preserve">he Proposer must </w:t>
      </w:r>
      <w:r>
        <w:rPr>
          <w:color w:val="000000"/>
        </w:rPr>
        <w:t xml:space="preserve">include </w:t>
      </w:r>
      <w:r w:rsidR="000D5FD6" w:rsidRPr="005E0EE1">
        <w:rPr>
          <w:color w:val="000000"/>
        </w:rPr>
        <w:t xml:space="preserve">an electronic version of the entire proposal on </w:t>
      </w:r>
      <w:r w:rsidR="000D5FD6" w:rsidRPr="00091B52">
        <w:rPr>
          <w:color w:val="000000"/>
        </w:rPr>
        <w:t>CD-ROM</w:t>
      </w:r>
      <w:r w:rsidR="00433D3C">
        <w:rPr>
          <w:color w:val="000000"/>
        </w:rPr>
        <w:t xml:space="preserve"> </w:t>
      </w:r>
      <w:r w:rsidR="00433D3C" w:rsidRPr="00433D3C">
        <w:rPr>
          <w:color w:val="000000"/>
        </w:rPr>
        <w:t>or USB memory stick/flash drive</w:t>
      </w:r>
      <w:r w:rsidR="000D5FD6" w:rsidRPr="005E0EE1">
        <w:rPr>
          <w:color w:val="000000"/>
        </w:rPr>
        <w:t>.</w:t>
      </w:r>
      <w:r w:rsidR="00C041EE">
        <w:rPr>
          <w:color w:val="000000"/>
        </w:rPr>
        <w:t xml:space="preserve">  The files </w:t>
      </w:r>
      <w:r w:rsidR="00D64684">
        <w:rPr>
          <w:color w:val="000000"/>
        </w:rPr>
        <w:t xml:space="preserve">must </w:t>
      </w:r>
      <w:r w:rsidR="00C041EE">
        <w:rPr>
          <w:color w:val="000000"/>
        </w:rPr>
        <w:t>be in PDF, Word, or Excel formats.</w:t>
      </w:r>
    </w:p>
    <w:p w:rsidR="002C64BD" w:rsidRPr="00E46BDC" w:rsidRDefault="006D02BE" w:rsidP="0031158B">
      <w:pPr>
        <w:ind w:left="1440" w:right="468" w:hanging="810"/>
        <w:rPr>
          <w:color w:val="000000"/>
          <w:sz w:val="20"/>
          <w:szCs w:val="20"/>
        </w:rPr>
      </w:pPr>
      <w:r>
        <w:rPr>
          <w:color w:val="000000"/>
        </w:rPr>
        <w:tab/>
      </w:r>
    </w:p>
    <w:p w:rsidR="003E5035" w:rsidRDefault="00AE534C" w:rsidP="003505C9">
      <w:pPr>
        <w:ind w:left="810" w:right="468" w:hanging="90"/>
        <w:rPr>
          <w:color w:val="000000"/>
        </w:rPr>
      </w:pPr>
      <w:r>
        <w:rPr>
          <w:color w:val="000000"/>
        </w:rPr>
        <w:t>6</w:t>
      </w:r>
      <w:r w:rsidR="002C64BD" w:rsidRPr="005E0EE1">
        <w:rPr>
          <w:color w:val="000000"/>
        </w:rPr>
        <w:t>.3</w:t>
      </w:r>
      <w:r w:rsidR="002C64BD" w:rsidRPr="005E0EE1">
        <w:rPr>
          <w:color w:val="000000"/>
        </w:rPr>
        <w:tab/>
        <w:t>Proposals must be delivered</w:t>
      </w:r>
      <w:r w:rsidR="002C64BD">
        <w:rPr>
          <w:color w:val="000000"/>
        </w:rPr>
        <w:t xml:space="preserve"> by </w:t>
      </w:r>
      <w:r w:rsidR="003E5035">
        <w:rPr>
          <w:color w:val="000000"/>
        </w:rPr>
        <w:t>the date and time listed on the coversheet of this RFP to:</w:t>
      </w:r>
    </w:p>
    <w:p w:rsidR="003E5035" w:rsidRDefault="003E5035" w:rsidP="002C64BD">
      <w:pPr>
        <w:ind w:left="1440" w:right="468" w:hanging="720"/>
        <w:rPr>
          <w:color w:val="000000"/>
        </w:rPr>
      </w:pPr>
    </w:p>
    <w:p w:rsidR="002C3530" w:rsidRDefault="00AE534C" w:rsidP="002C3530">
      <w:pPr>
        <w:ind w:left="1440" w:right="468"/>
        <w:rPr>
          <w:color w:val="000000"/>
        </w:rPr>
      </w:pPr>
      <w:r>
        <w:rPr>
          <w:color w:val="000000"/>
        </w:rPr>
        <w:t>Judicial Council of California</w:t>
      </w:r>
    </w:p>
    <w:p w:rsidR="00AE534C" w:rsidRDefault="00AE534C" w:rsidP="002C3530">
      <w:pPr>
        <w:ind w:left="1440" w:right="468"/>
        <w:rPr>
          <w:color w:val="000000"/>
        </w:rPr>
      </w:pPr>
      <w:r>
        <w:rPr>
          <w:color w:val="000000"/>
        </w:rPr>
        <w:t>Branch Accounting and Procurement | Administrative Division</w:t>
      </w:r>
    </w:p>
    <w:p w:rsidR="00AE534C" w:rsidRDefault="00AE534C" w:rsidP="002C3530">
      <w:pPr>
        <w:ind w:left="1440" w:right="468"/>
        <w:rPr>
          <w:color w:val="000000"/>
        </w:rPr>
      </w:pPr>
      <w:r>
        <w:rPr>
          <w:color w:val="000000"/>
        </w:rPr>
        <w:t>Attn:  Lenore Fraga-Roberts, RFP-ADMIN-2018-01-LB</w:t>
      </w:r>
    </w:p>
    <w:p w:rsidR="00AE534C" w:rsidRDefault="00AE534C" w:rsidP="002C3530">
      <w:pPr>
        <w:ind w:left="1440" w:right="468"/>
        <w:rPr>
          <w:color w:val="000000"/>
        </w:rPr>
      </w:pPr>
      <w:r>
        <w:rPr>
          <w:color w:val="000000"/>
        </w:rPr>
        <w:t>455 Golden Gate Avenue, 6</w:t>
      </w:r>
      <w:r w:rsidRPr="00AE534C">
        <w:rPr>
          <w:color w:val="000000"/>
          <w:vertAlign w:val="superscript"/>
        </w:rPr>
        <w:t>th</w:t>
      </w:r>
      <w:r>
        <w:rPr>
          <w:color w:val="000000"/>
        </w:rPr>
        <w:t xml:space="preserve"> Floor</w:t>
      </w:r>
    </w:p>
    <w:p w:rsidR="00AE534C" w:rsidRDefault="00AE534C" w:rsidP="002C3530">
      <w:pPr>
        <w:ind w:left="1440" w:right="468"/>
        <w:rPr>
          <w:color w:val="000000"/>
        </w:rPr>
      </w:pPr>
      <w:r>
        <w:rPr>
          <w:color w:val="000000"/>
        </w:rPr>
        <w:t>San Francisco, CA  94102-3688</w:t>
      </w:r>
    </w:p>
    <w:p w:rsidR="002C64BD" w:rsidRPr="00E46BDC" w:rsidRDefault="002C64BD" w:rsidP="002C64BD">
      <w:pPr>
        <w:ind w:left="1440" w:hanging="720"/>
        <w:rPr>
          <w:color w:val="000000"/>
          <w:sz w:val="20"/>
          <w:szCs w:val="20"/>
        </w:rPr>
      </w:pPr>
    </w:p>
    <w:p w:rsidR="001E612A" w:rsidRDefault="0031158B" w:rsidP="002C64BD">
      <w:pPr>
        <w:pStyle w:val="BodyTextIndent"/>
        <w:spacing w:after="0"/>
        <w:ind w:left="1440" w:right="460" w:hanging="720"/>
        <w:rPr>
          <w:color w:val="000000"/>
        </w:rPr>
      </w:pPr>
      <w:r>
        <w:rPr>
          <w:color w:val="000000"/>
        </w:rPr>
        <w:t>6.</w:t>
      </w:r>
      <w:r w:rsidR="002C64BD" w:rsidRPr="005E0EE1">
        <w:rPr>
          <w:color w:val="000000"/>
        </w:rPr>
        <w:t>4</w:t>
      </w:r>
      <w:r w:rsidR="002C64BD" w:rsidRPr="005E0EE1">
        <w:rPr>
          <w:color w:val="000000"/>
        </w:rPr>
        <w:tab/>
      </w:r>
      <w:r w:rsidR="001E612A" w:rsidRPr="001E612A">
        <w:rPr>
          <w:color w:val="000000"/>
        </w:rPr>
        <w:t>Late proposals will not be accepted.</w:t>
      </w:r>
    </w:p>
    <w:p w:rsidR="001E612A" w:rsidRDefault="001E612A" w:rsidP="002C64BD">
      <w:pPr>
        <w:pStyle w:val="BodyTextIndent"/>
        <w:spacing w:after="0"/>
        <w:ind w:left="1440" w:right="460" w:hanging="720"/>
        <w:rPr>
          <w:color w:val="000000"/>
        </w:rPr>
      </w:pPr>
    </w:p>
    <w:p w:rsidR="002C64BD" w:rsidRPr="005E0EE1" w:rsidRDefault="0031158B" w:rsidP="003505C9">
      <w:pPr>
        <w:pStyle w:val="BodyTextIndent"/>
        <w:spacing w:after="0"/>
        <w:ind w:left="810" w:right="460" w:hanging="90"/>
        <w:rPr>
          <w:color w:val="000000"/>
        </w:rPr>
      </w:pPr>
      <w:r>
        <w:rPr>
          <w:color w:val="000000"/>
        </w:rPr>
        <w:t>6</w:t>
      </w:r>
      <w:r w:rsidR="001E612A">
        <w:rPr>
          <w:color w:val="000000"/>
        </w:rPr>
        <w:t>.5</w:t>
      </w:r>
      <w:r w:rsidR="001E612A">
        <w:rPr>
          <w:color w:val="000000"/>
        </w:rPr>
        <w:tab/>
      </w:r>
      <w:r w:rsidR="002C64BD" w:rsidRPr="005E0EE1">
        <w:rPr>
          <w:color w:val="000000"/>
        </w:rPr>
        <w:t xml:space="preserve">Only written </w:t>
      </w:r>
      <w:r w:rsidR="002C64BD">
        <w:rPr>
          <w:color w:val="000000"/>
        </w:rPr>
        <w:t xml:space="preserve">proposals </w:t>
      </w:r>
      <w:r w:rsidR="002C64BD" w:rsidRPr="005E0EE1">
        <w:rPr>
          <w:color w:val="000000"/>
        </w:rPr>
        <w:t xml:space="preserve">will be accepted.  </w:t>
      </w:r>
      <w:r w:rsidR="002C64BD">
        <w:rPr>
          <w:color w:val="000000"/>
        </w:rPr>
        <w:t xml:space="preserve">Proposals </w:t>
      </w:r>
      <w:r w:rsidR="00173CFE">
        <w:rPr>
          <w:color w:val="000000"/>
        </w:rPr>
        <w:t>must</w:t>
      </w:r>
      <w:r w:rsidR="002C64BD">
        <w:rPr>
          <w:color w:val="000000"/>
        </w:rPr>
        <w:t xml:space="preserve"> be sent by registered or </w:t>
      </w:r>
      <w:r w:rsidR="002C64BD" w:rsidRPr="005E0EE1">
        <w:rPr>
          <w:color w:val="000000"/>
        </w:rPr>
        <w:t>certified mail</w:t>
      </w:r>
      <w:r w:rsidR="003E5035">
        <w:rPr>
          <w:color w:val="000000"/>
        </w:rPr>
        <w:t xml:space="preserve">, </w:t>
      </w:r>
      <w:r w:rsidR="00082230">
        <w:rPr>
          <w:color w:val="000000"/>
        </w:rPr>
        <w:t>courier</w:t>
      </w:r>
      <w:r w:rsidR="007A0851">
        <w:rPr>
          <w:color w:val="000000"/>
        </w:rPr>
        <w:t xml:space="preserve"> service (e.g. FedEx), or delivered by hand</w:t>
      </w:r>
      <w:r w:rsidR="002C64BD" w:rsidRPr="005E0EE1">
        <w:rPr>
          <w:color w:val="000000"/>
        </w:rPr>
        <w:t xml:space="preserve">. </w:t>
      </w:r>
      <w:r w:rsidR="002C64BD">
        <w:rPr>
          <w:color w:val="000000"/>
        </w:rPr>
        <w:t xml:space="preserve"> </w:t>
      </w:r>
      <w:r w:rsidR="00C041EE">
        <w:rPr>
          <w:color w:val="000000" w:themeColor="text1"/>
        </w:rPr>
        <w:t>Proposals may not be transmitted by fax or email.</w:t>
      </w:r>
    </w:p>
    <w:p w:rsidR="002C64BD" w:rsidRPr="00D25D02" w:rsidRDefault="002C64BD" w:rsidP="002C64BD">
      <w:pPr>
        <w:tabs>
          <w:tab w:val="left" w:pos="1440"/>
        </w:tabs>
        <w:autoSpaceDE w:val="0"/>
        <w:autoSpaceDN w:val="0"/>
        <w:adjustRightInd w:val="0"/>
        <w:ind w:left="1440" w:right="460" w:hanging="720"/>
        <w:rPr>
          <w:color w:val="000000"/>
          <w:sz w:val="20"/>
          <w:szCs w:val="20"/>
        </w:rPr>
      </w:pPr>
    </w:p>
    <w:p w:rsidR="00595822" w:rsidRDefault="00595822" w:rsidP="00A50B42">
      <w:pPr>
        <w:pStyle w:val="ListParagraph"/>
      </w:pPr>
    </w:p>
    <w:p w:rsidR="00595822" w:rsidRDefault="00EE6767" w:rsidP="00595822">
      <w:pPr>
        <w:keepNext/>
        <w:ind w:left="720" w:hanging="720"/>
        <w:rPr>
          <w:b/>
          <w:bCs/>
        </w:rPr>
      </w:pPr>
      <w:r>
        <w:rPr>
          <w:b/>
          <w:bCs/>
        </w:rPr>
        <w:t>7</w:t>
      </w:r>
      <w:r w:rsidR="00595822">
        <w:rPr>
          <w:b/>
          <w:bCs/>
        </w:rPr>
        <w:t>.0</w:t>
      </w:r>
      <w:r w:rsidR="00595822">
        <w:rPr>
          <w:b/>
          <w:bCs/>
        </w:rPr>
        <w:tab/>
        <w:t>PROPOSAL</w:t>
      </w:r>
      <w:r w:rsidR="002C64BD">
        <w:rPr>
          <w:b/>
          <w:bCs/>
        </w:rPr>
        <w:t xml:space="preserve"> CONTENTS</w:t>
      </w:r>
    </w:p>
    <w:p w:rsidR="00595822" w:rsidRDefault="00595822" w:rsidP="00595822">
      <w:pPr>
        <w:keepNext/>
      </w:pPr>
    </w:p>
    <w:p w:rsidR="00595822" w:rsidRPr="00D33EA6" w:rsidRDefault="00EE6767" w:rsidP="00595822">
      <w:pPr>
        <w:pStyle w:val="BodyTextIndent2"/>
        <w:keepNext/>
        <w:spacing w:after="0" w:line="240" w:lineRule="auto"/>
        <w:ind w:left="720"/>
      </w:pPr>
      <w:r>
        <w:t>7</w:t>
      </w:r>
      <w:r w:rsidR="00574253">
        <w:t>.1</w:t>
      </w:r>
      <w:r w:rsidR="00574253">
        <w:tab/>
      </w:r>
      <w:r w:rsidR="00893C52">
        <w:rPr>
          <w:u w:val="single"/>
        </w:rPr>
        <w:t>Proposal</w:t>
      </w:r>
      <w:r w:rsidR="00574253">
        <w:t xml:space="preserve">.  </w:t>
      </w:r>
      <w:r w:rsidR="00C02295">
        <w:t xml:space="preserve">  </w:t>
      </w:r>
      <w:r w:rsidR="00595822" w:rsidRPr="00D33EA6">
        <w:t xml:space="preserve">The following information </w:t>
      </w:r>
      <w:r w:rsidR="00893C52">
        <w:t>must</w:t>
      </w:r>
      <w:r w:rsidR="00595822" w:rsidRPr="00D33EA6">
        <w:t xml:space="preserve"> be included </w:t>
      </w:r>
      <w:r w:rsidR="00893C52">
        <w:t>in</w:t>
      </w:r>
      <w:r w:rsidR="00595822" w:rsidRPr="00D33EA6">
        <w:t xml:space="preserve"> the </w:t>
      </w:r>
      <w:r w:rsidR="00893C52">
        <w:t>proposal.</w:t>
      </w:r>
      <w:r w:rsidR="00FF1876">
        <w:t xml:space="preserve">  A proposal</w:t>
      </w:r>
      <w:r w:rsidR="00FF1876" w:rsidRPr="00FF1876">
        <w:t xml:space="preserve"> </w:t>
      </w:r>
      <w:r w:rsidR="00FF1876">
        <w:t>lacking any of the following information may be d</w:t>
      </w:r>
      <w:r w:rsidR="00FF1876" w:rsidRPr="00FF1876">
        <w:t xml:space="preserve">eemed non-responsive.  </w:t>
      </w:r>
    </w:p>
    <w:p w:rsidR="00595822" w:rsidRDefault="00595822" w:rsidP="00595822">
      <w:pPr>
        <w:keepNext/>
        <w:ind w:left="720"/>
      </w:pPr>
    </w:p>
    <w:p w:rsidR="00595822" w:rsidRDefault="00893C52" w:rsidP="00595822">
      <w:pPr>
        <w:ind w:left="1440" w:hanging="720"/>
      </w:pPr>
      <w:r>
        <w:t>a.</w:t>
      </w:r>
      <w:r w:rsidR="00595822">
        <w:tab/>
      </w:r>
      <w:r w:rsidR="00447B71">
        <w:t xml:space="preserve">The </w:t>
      </w:r>
      <w:r>
        <w:t>Proposer’s n</w:t>
      </w:r>
      <w:r w:rsidR="00595822">
        <w:t xml:space="preserve">ame, address, telephone and fax numbers, and federal tax identification number.  </w:t>
      </w:r>
      <w:r w:rsidRPr="0046465F">
        <w:rPr>
          <w:color w:val="000000" w:themeColor="text1"/>
        </w:rPr>
        <w:t>No</w:t>
      </w:r>
      <w:r>
        <w:rPr>
          <w:color w:val="000000" w:themeColor="text1"/>
        </w:rPr>
        <w:t xml:space="preserve">te that if </w:t>
      </w:r>
      <w:r w:rsidR="00447B71">
        <w:rPr>
          <w:color w:val="000000" w:themeColor="text1"/>
        </w:rPr>
        <w:t xml:space="preserve">the </w:t>
      </w:r>
      <w:r>
        <w:rPr>
          <w:color w:val="000000" w:themeColor="text1"/>
        </w:rPr>
        <w:t xml:space="preserve">Proposer is a sole proprietor using his or </w:t>
      </w:r>
      <w:r>
        <w:rPr>
          <w:color w:val="000000" w:themeColor="text1"/>
        </w:rPr>
        <w:lastRenderedPageBreak/>
        <w:t>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sidR="0080611E">
        <w:rPr>
          <w:color w:val="000000" w:themeColor="text1"/>
        </w:rPr>
        <w:t>number will be required before</w:t>
      </w:r>
      <w:r w:rsidRPr="0046465F">
        <w:rPr>
          <w:color w:val="000000" w:themeColor="text1"/>
        </w:rPr>
        <w:t xml:space="preserve"> finalizing a contract.</w:t>
      </w:r>
      <w:r>
        <w:rPr>
          <w:color w:val="000000" w:themeColor="text1"/>
        </w:rPr>
        <w:t xml:space="preserve">  </w:t>
      </w:r>
    </w:p>
    <w:p w:rsidR="00893C52" w:rsidRDefault="00893C52" w:rsidP="00595822">
      <w:pPr>
        <w:ind w:left="1440" w:hanging="720"/>
      </w:pPr>
    </w:p>
    <w:p w:rsidR="00C041EE" w:rsidRPr="005E0EE1" w:rsidRDefault="00893C52" w:rsidP="00C041EE">
      <w:pPr>
        <w:ind w:left="1440" w:right="468" w:hanging="720"/>
        <w:rPr>
          <w:color w:val="000000"/>
        </w:rPr>
      </w:pPr>
      <w:r>
        <w:rPr>
          <w:color w:val="000000"/>
        </w:rPr>
        <w:t>b.</w:t>
      </w:r>
      <w:r>
        <w:rPr>
          <w:color w:val="000000"/>
        </w:rPr>
        <w:tab/>
        <w:t>N</w:t>
      </w:r>
      <w:r w:rsidR="00C041EE" w:rsidRPr="005E0EE1">
        <w:rPr>
          <w:color w:val="000000"/>
        </w:rPr>
        <w:t>ame, title, address, telephone number</w:t>
      </w:r>
      <w:r>
        <w:rPr>
          <w:color w:val="000000"/>
        </w:rPr>
        <w:t>, and email address</w:t>
      </w:r>
      <w:r w:rsidR="00C041EE" w:rsidRPr="005E0EE1">
        <w:rPr>
          <w:color w:val="000000"/>
        </w:rPr>
        <w:t xml:space="preserve"> of </w:t>
      </w:r>
      <w:r>
        <w:rPr>
          <w:color w:val="000000"/>
        </w:rPr>
        <w:t>the</w:t>
      </w:r>
      <w:r w:rsidR="00C041EE" w:rsidRPr="005E0EE1">
        <w:rPr>
          <w:color w:val="000000"/>
        </w:rPr>
        <w:t xml:space="preserve"> individual who </w:t>
      </w:r>
      <w:r>
        <w:rPr>
          <w:color w:val="000000"/>
        </w:rPr>
        <w:t xml:space="preserve">will act as </w:t>
      </w:r>
      <w:r w:rsidR="00447B71">
        <w:rPr>
          <w:color w:val="000000"/>
        </w:rPr>
        <w:t xml:space="preserve">the </w:t>
      </w:r>
      <w:r>
        <w:rPr>
          <w:color w:val="000000"/>
        </w:rPr>
        <w:t>P</w:t>
      </w:r>
      <w:r w:rsidR="00C041EE">
        <w:rPr>
          <w:color w:val="000000"/>
        </w:rPr>
        <w:t xml:space="preserve">roposer’s </w:t>
      </w:r>
      <w:r w:rsidR="00C041EE" w:rsidRPr="005E0EE1">
        <w:rPr>
          <w:color w:val="000000"/>
        </w:rPr>
        <w:t>designated representative</w:t>
      </w:r>
      <w:r>
        <w:rPr>
          <w:color w:val="000000"/>
        </w:rPr>
        <w:t xml:space="preserve"> for purposes of this RFP</w:t>
      </w:r>
      <w:r w:rsidR="00C041EE" w:rsidRPr="005E0EE1">
        <w:rPr>
          <w:color w:val="000000"/>
        </w:rPr>
        <w:t xml:space="preserve">.  </w:t>
      </w:r>
    </w:p>
    <w:p w:rsidR="00C041EE" w:rsidRDefault="00C041EE" w:rsidP="00595822">
      <w:pPr>
        <w:ind w:left="1440" w:hanging="720"/>
      </w:pPr>
    </w:p>
    <w:p w:rsidR="00595822" w:rsidRDefault="00893C52" w:rsidP="00595822">
      <w:pPr>
        <w:ind w:left="1440" w:hanging="720"/>
      </w:pPr>
      <w:r>
        <w:t>c.</w:t>
      </w:r>
      <w:r w:rsidR="00595822">
        <w:tab/>
        <w:t>Names, addresses, and telephone numbers of a minimum of</w:t>
      </w:r>
      <w:r w:rsidR="003505C9">
        <w:t xml:space="preserve"> </w:t>
      </w:r>
      <w:r w:rsidR="00B86785" w:rsidRPr="003505C9">
        <w:t>three</w:t>
      </w:r>
      <w:r w:rsidR="003E46FF" w:rsidRPr="003505C9">
        <w:t xml:space="preserve"> (</w:t>
      </w:r>
      <w:r w:rsidR="00B86785" w:rsidRPr="003505C9">
        <w:t>3</w:t>
      </w:r>
      <w:r w:rsidR="00595822" w:rsidRPr="003505C9">
        <w:t>)</w:t>
      </w:r>
      <w:r w:rsidR="00595822">
        <w:t xml:space="preserve"> clients for whom the </w:t>
      </w:r>
      <w:r>
        <w:t>Proposer</w:t>
      </w:r>
      <w:r w:rsidR="00595822">
        <w:t xml:space="preserve"> has conducted similar services.  The </w:t>
      </w:r>
      <w:r w:rsidR="002814C8">
        <w:t>J</w:t>
      </w:r>
      <w:r w:rsidR="003505C9">
        <w:t xml:space="preserve">udicial Council </w:t>
      </w:r>
      <w:r w:rsidR="00595822">
        <w:t>ma</w:t>
      </w:r>
      <w:r>
        <w:t xml:space="preserve">y check references listed by </w:t>
      </w:r>
      <w:r w:rsidR="00447B71">
        <w:t xml:space="preserve">the </w:t>
      </w:r>
      <w:r>
        <w:t>Proposer</w:t>
      </w:r>
      <w:r w:rsidR="00595822">
        <w:t>.</w:t>
      </w:r>
    </w:p>
    <w:p w:rsidR="00595822" w:rsidRDefault="00595822" w:rsidP="00595822">
      <w:pPr>
        <w:ind w:left="1440" w:hanging="720"/>
      </w:pPr>
    </w:p>
    <w:p w:rsidR="00595822" w:rsidRDefault="00A054EB" w:rsidP="00595822">
      <w:pPr>
        <w:ind w:left="1440" w:hanging="720"/>
      </w:pPr>
      <w:r>
        <w:t>d</w:t>
      </w:r>
      <w:r w:rsidR="00292053">
        <w:t>.</w:t>
      </w:r>
      <w:r w:rsidR="00595822">
        <w:tab/>
      </w:r>
      <w:r w:rsidR="00292053">
        <w:t>Proposed m</w:t>
      </w:r>
      <w:r w:rsidR="00595822">
        <w:t xml:space="preserve">ethod to complete the </w:t>
      </w:r>
      <w:r w:rsidR="00292053">
        <w:t>work</w:t>
      </w:r>
      <w:r w:rsidR="00A9408B">
        <w:t>.</w:t>
      </w:r>
    </w:p>
    <w:p w:rsidR="00595822" w:rsidRDefault="00595822" w:rsidP="00595822">
      <w:pPr>
        <w:ind w:left="1440" w:hanging="720"/>
      </w:pPr>
    </w:p>
    <w:p w:rsidR="0031158B" w:rsidRPr="0031158B" w:rsidRDefault="0031158B" w:rsidP="0031158B">
      <w:pPr>
        <w:pStyle w:val="ListParagraph"/>
        <w:numPr>
          <w:ilvl w:val="0"/>
          <w:numId w:val="18"/>
        </w:numPr>
        <w:rPr>
          <w:rFonts w:asciiTheme="minorHAnsi" w:eastAsiaTheme="minorHAnsi" w:hAnsiTheme="minorHAnsi"/>
          <w:lang w:bidi="en-US"/>
        </w:rPr>
      </w:pPr>
      <w:r>
        <w:rPr>
          <w:rFonts w:asciiTheme="minorHAnsi" w:eastAsiaTheme="minorHAnsi" w:hAnsiTheme="minorHAnsi"/>
          <w:lang w:bidi="en-US"/>
        </w:rPr>
        <w:t>Proposer</w:t>
      </w:r>
      <w:r w:rsidRPr="0031158B">
        <w:rPr>
          <w:rFonts w:asciiTheme="minorHAnsi" w:eastAsiaTheme="minorHAnsi" w:hAnsiTheme="minorHAnsi"/>
          <w:lang w:bidi="en-US"/>
        </w:rPr>
        <w:t xml:space="preserve"> is expected to complete most work on-site at the Judicial Council Print Shop, with the exception of cutter blade sharpening.  </w:t>
      </w:r>
    </w:p>
    <w:p w:rsidR="0031158B" w:rsidRDefault="0031158B" w:rsidP="0031158B">
      <w:pPr>
        <w:pStyle w:val="ListParagraph"/>
        <w:numPr>
          <w:ilvl w:val="0"/>
          <w:numId w:val="18"/>
        </w:numPr>
        <w:rPr>
          <w:rFonts w:asciiTheme="minorHAnsi" w:eastAsiaTheme="minorHAnsi" w:hAnsiTheme="minorHAnsi"/>
          <w:lang w:bidi="en-US"/>
        </w:rPr>
      </w:pPr>
      <w:r>
        <w:rPr>
          <w:rFonts w:asciiTheme="minorHAnsi" w:eastAsiaTheme="minorHAnsi" w:hAnsiTheme="minorHAnsi"/>
          <w:lang w:bidi="en-US"/>
        </w:rPr>
        <w:t>Proposer</w:t>
      </w:r>
      <w:r w:rsidRPr="0031158B">
        <w:rPr>
          <w:rFonts w:asciiTheme="minorHAnsi" w:eastAsiaTheme="minorHAnsi" w:hAnsiTheme="minorHAnsi"/>
          <w:lang w:bidi="en-US"/>
        </w:rPr>
        <w:t xml:space="preserve"> will be expected to remove and replace cutter blade as needed and perform blade sharpening </w:t>
      </w:r>
      <w:r w:rsidR="003505C9">
        <w:rPr>
          <w:rFonts w:asciiTheme="minorHAnsi" w:eastAsiaTheme="minorHAnsi" w:hAnsiTheme="minorHAnsi"/>
          <w:lang w:bidi="en-US"/>
        </w:rPr>
        <w:t xml:space="preserve">at least quarterly, or </w:t>
      </w:r>
      <w:r w:rsidRPr="0031158B">
        <w:rPr>
          <w:rFonts w:asciiTheme="minorHAnsi" w:eastAsiaTheme="minorHAnsi" w:hAnsiTheme="minorHAnsi"/>
          <w:lang w:bidi="en-US"/>
        </w:rPr>
        <w:t>as needed</w:t>
      </w:r>
      <w:r>
        <w:rPr>
          <w:rFonts w:asciiTheme="minorHAnsi" w:eastAsiaTheme="minorHAnsi" w:hAnsiTheme="minorHAnsi"/>
          <w:lang w:bidi="en-US"/>
        </w:rPr>
        <w:t xml:space="preserve">.  </w:t>
      </w:r>
    </w:p>
    <w:p w:rsidR="00F55858" w:rsidRDefault="0031158B" w:rsidP="0031158B">
      <w:pPr>
        <w:pStyle w:val="ListParagraph"/>
        <w:numPr>
          <w:ilvl w:val="0"/>
          <w:numId w:val="18"/>
        </w:numPr>
        <w:rPr>
          <w:rFonts w:asciiTheme="minorHAnsi" w:eastAsiaTheme="minorHAnsi" w:hAnsiTheme="minorHAnsi"/>
          <w:lang w:bidi="en-US"/>
        </w:rPr>
      </w:pPr>
      <w:r>
        <w:rPr>
          <w:rFonts w:asciiTheme="minorHAnsi" w:eastAsiaTheme="minorHAnsi" w:hAnsiTheme="minorHAnsi"/>
          <w:lang w:bidi="en-US"/>
        </w:rPr>
        <w:t>Proposer</w:t>
      </w:r>
      <w:r w:rsidR="00F55858">
        <w:rPr>
          <w:rFonts w:asciiTheme="minorHAnsi" w:eastAsiaTheme="minorHAnsi" w:hAnsiTheme="minorHAnsi"/>
          <w:lang w:bidi="en-US"/>
        </w:rPr>
        <w:t xml:space="preserve"> must</w:t>
      </w:r>
      <w:r w:rsidRPr="0031158B">
        <w:rPr>
          <w:rFonts w:asciiTheme="minorHAnsi" w:eastAsiaTheme="minorHAnsi" w:hAnsiTheme="minorHAnsi"/>
          <w:lang w:bidi="en-US"/>
        </w:rPr>
        <w:t xml:space="preserve"> have </w:t>
      </w:r>
      <w:r w:rsidR="00F55858">
        <w:rPr>
          <w:rFonts w:asciiTheme="minorHAnsi" w:eastAsiaTheme="minorHAnsi" w:hAnsiTheme="minorHAnsi"/>
          <w:lang w:bidi="en-US"/>
        </w:rPr>
        <w:t xml:space="preserve">previous </w:t>
      </w:r>
      <w:r w:rsidRPr="0031158B">
        <w:rPr>
          <w:rFonts w:asciiTheme="minorHAnsi" w:eastAsiaTheme="minorHAnsi" w:hAnsiTheme="minorHAnsi"/>
          <w:lang w:bidi="en-US"/>
        </w:rPr>
        <w:t xml:space="preserve">experience </w:t>
      </w:r>
      <w:r w:rsidR="00F55858">
        <w:rPr>
          <w:rFonts w:asciiTheme="minorHAnsi" w:eastAsiaTheme="minorHAnsi" w:hAnsiTheme="minorHAnsi"/>
          <w:lang w:bidi="en-US"/>
        </w:rPr>
        <w:t>in providing the same or similar services f</w:t>
      </w:r>
      <w:r w:rsidRPr="0031158B">
        <w:rPr>
          <w:rFonts w:asciiTheme="minorHAnsi" w:eastAsiaTheme="minorHAnsi" w:hAnsiTheme="minorHAnsi"/>
          <w:lang w:bidi="en-US"/>
        </w:rPr>
        <w:t xml:space="preserve">or commercial print </w:t>
      </w:r>
      <w:r w:rsidR="00F55858">
        <w:rPr>
          <w:rFonts w:asciiTheme="minorHAnsi" w:eastAsiaTheme="minorHAnsi" w:hAnsiTheme="minorHAnsi"/>
          <w:lang w:bidi="en-US"/>
        </w:rPr>
        <w:t xml:space="preserve">shops and/or </w:t>
      </w:r>
      <w:r w:rsidR="003505C9">
        <w:rPr>
          <w:rFonts w:asciiTheme="minorHAnsi" w:eastAsiaTheme="minorHAnsi" w:hAnsiTheme="minorHAnsi"/>
          <w:lang w:bidi="en-US"/>
        </w:rPr>
        <w:t xml:space="preserve">for </w:t>
      </w:r>
      <w:r w:rsidR="00F55858">
        <w:rPr>
          <w:rFonts w:asciiTheme="minorHAnsi" w:eastAsiaTheme="minorHAnsi" w:hAnsiTheme="minorHAnsi"/>
          <w:lang w:bidi="en-US"/>
        </w:rPr>
        <w:t>in-plant shops</w:t>
      </w:r>
      <w:r w:rsidRPr="0031158B">
        <w:rPr>
          <w:rFonts w:asciiTheme="minorHAnsi" w:eastAsiaTheme="minorHAnsi" w:hAnsiTheme="minorHAnsi"/>
          <w:lang w:bidi="en-US"/>
        </w:rPr>
        <w:t xml:space="preserve">.  </w:t>
      </w:r>
    </w:p>
    <w:p w:rsidR="00F55858" w:rsidRDefault="00F55858" w:rsidP="00F55858">
      <w:pPr>
        <w:pStyle w:val="ListParagraph"/>
        <w:numPr>
          <w:ilvl w:val="0"/>
          <w:numId w:val="18"/>
        </w:numPr>
        <w:spacing w:line="300" w:lineRule="atLeast"/>
        <w:rPr>
          <w:rFonts w:asciiTheme="minorHAnsi" w:eastAsiaTheme="minorHAnsi" w:hAnsiTheme="minorHAnsi"/>
          <w:lang w:bidi="en-US"/>
        </w:rPr>
      </w:pPr>
      <w:r>
        <w:rPr>
          <w:rFonts w:asciiTheme="minorHAnsi" w:eastAsiaTheme="minorHAnsi" w:hAnsiTheme="minorHAnsi"/>
          <w:lang w:bidi="en-US"/>
        </w:rPr>
        <w:t>Proposer</w:t>
      </w:r>
      <w:r w:rsidR="0031158B" w:rsidRPr="00F55858">
        <w:rPr>
          <w:rFonts w:asciiTheme="minorHAnsi" w:eastAsiaTheme="minorHAnsi" w:hAnsiTheme="minorHAnsi"/>
          <w:lang w:bidi="en-US"/>
        </w:rPr>
        <w:t xml:space="preserve"> is expected to be familiar with </w:t>
      </w:r>
      <w:r>
        <w:rPr>
          <w:rFonts w:asciiTheme="minorHAnsi" w:eastAsiaTheme="minorHAnsi" w:hAnsiTheme="minorHAnsi"/>
          <w:lang w:bidi="en-US"/>
        </w:rPr>
        <w:t>the</w:t>
      </w:r>
      <w:r w:rsidR="0031158B" w:rsidRPr="00F55858">
        <w:rPr>
          <w:rFonts w:asciiTheme="minorHAnsi" w:eastAsiaTheme="minorHAnsi" w:hAnsiTheme="minorHAnsi"/>
          <w:lang w:bidi="en-US"/>
        </w:rPr>
        <w:t xml:space="preserve"> equipment</w:t>
      </w:r>
      <w:r w:rsidR="00163D5E">
        <w:rPr>
          <w:rFonts w:asciiTheme="minorHAnsi" w:eastAsiaTheme="minorHAnsi" w:hAnsiTheme="minorHAnsi"/>
          <w:lang w:bidi="en-US"/>
        </w:rPr>
        <w:t xml:space="preserve"> listed in 2.3 </w:t>
      </w:r>
      <w:r w:rsidR="0031158B" w:rsidRPr="00F55858">
        <w:rPr>
          <w:rFonts w:asciiTheme="minorHAnsi" w:eastAsiaTheme="minorHAnsi" w:hAnsiTheme="minorHAnsi"/>
          <w:lang w:bidi="en-US"/>
        </w:rPr>
        <w:t xml:space="preserve">and able to purchase </w:t>
      </w:r>
      <w:r w:rsidR="003505C9">
        <w:rPr>
          <w:rFonts w:asciiTheme="minorHAnsi" w:eastAsiaTheme="minorHAnsi" w:hAnsiTheme="minorHAnsi"/>
          <w:lang w:bidi="en-US"/>
        </w:rPr>
        <w:t xml:space="preserve">and provide new </w:t>
      </w:r>
      <w:r w:rsidR="0031158B" w:rsidRPr="00F55858">
        <w:rPr>
          <w:rFonts w:asciiTheme="minorHAnsi" w:eastAsiaTheme="minorHAnsi" w:hAnsiTheme="minorHAnsi"/>
          <w:lang w:bidi="en-US"/>
        </w:rPr>
        <w:t xml:space="preserve">parts for all equipment listed. </w:t>
      </w:r>
    </w:p>
    <w:p w:rsidR="00595822" w:rsidRPr="00EA173A" w:rsidRDefault="00F55858" w:rsidP="00203846">
      <w:pPr>
        <w:pStyle w:val="ListParagraph"/>
        <w:numPr>
          <w:ilvl w:val="0"/>
          <w:numId w:val="18"/>
        </w:numPr>
        <w:spacing w:line="300" w:lineRule="atLeast"/>
      </w:pPr>
      <w:r w:rsidRPr="00F55858">
        <w:rPr>
          <w:rFonts w:asciiTheme="minorHAnsi" w:eastAsiaTheme="minorHAnsi" w:hAnsiTheme="minorHAnsi"/>
          <w:lang w:bidi="en-US"/>
        </w:rPr>
        <w:t>The proposal must cov</w:t>
      </w:r>
      <w:r w:rsidR="003505C9">
        <w:rPr>
          <w:rFonts w:asciiTheme="minorHAnsi" w:eastAsiaTheme="minorHAnsi" w:hAnsiTheme="minorHAnsi"/>
          <w:lang w:bidi="en-US"/>
        </w:rPr>
        <w:t>er all the above equipment.  A p</w:t>
      </w:r>
      <w:r w:rsidRPr="00F55858">
        <w:rPr>
          <w:rFonts w:asciiTheme="minorHAnsi" w:eastAsiaTheme="minorHAnsi" w:hAnsiTheme="minorHAnsi"/>
          <w:lang w:bidi="en-US"/>
        </w:rPr>
        <w:t xml:space="preserve">roposal that excludes any equipment could be deemed unresponsive. </w:t>
      </w:r>
    </w:p>
    <w:p w:rsidR="00FB4E5E" w:rsidRPr="00C62D27" w:rsidRDefault="00C62D27" w:rsidP="00203846">
      <w:pPr>
        <w:pStyle w:val="ListParagraph"/>
        <w:numPr>
          <w:ilvl w:val="0"/>
          <w:numId w:val="18"/>
        </w:numPr>
        <w:spacing w:line="300" w:lineRule="atLeast"/>
      </w:pPr>
      <w:r>
        <w:rPr>
          <w:rFonts w:asciiTheme="minorHAnsi" w:eastAsiaTheme="minorHAnsi" w:hAnsiTheme="minorHAnsi"/>
          <w:lang w:bidi="en-US"/>
        </w:rPr>
        <w:t xml:space="preserve">Proposer must include a summary of the services Contractor will provide during the equipment’s preventative maintenance.  Include </w:t>
      </w:r>
      <w:r w:rsidR="003505C9">
        <w:rPr>
          <w:rFonts w:asciiTheme="minorHAnsi" w:eastAsiaTheme="minorHAnsi" w:hAnsiTheme="minorHAnsi"/>
          <w:lang w:bidi="en-US"/>
        </w:rPr>
        <w:t xml:space="preserve">the frequency preventative maintenance </w:t>
      </w:r>
      <w:r>
        <w:rPr>
          <w:rFonts w:asciiTheme="minorHAnsi" w:eastAsiaTheme="minorHAnsi" w:hAnsiTheme="minorHAnsi"/>
          <w:lang w:bidi="en-US"/>
        </w:rPr>
        <w:t xml:space="preserve">is performed </w:t>
      </w:r>
      <w:r w:rsidR="003505C9">
        <w:rPr>
          <w:rFonts w:asciiTheme="minorHAnsi" w:eastAsiaTheme="minorHAnsi" w:hAnsiTheme="minorHAnsi"/>
          <w:lang w:bidi="en-US"/>
        </w:rPr>
        <w:t xml:space="preserve">on </w:t>
      </w:r>
      <w:r w:rsidR="008E22D4">
        <w:rPr>
          <w:rFonts w:asciiTheme="minorHAnsi" w:eastAsiaTheme="minorHAnsi" w:hAnsiTheme="minorHAnsi"/>
          <w:lang w:bidi="en-US"/>
        </w:rPr>
        <w:t xml:space="preserve">each piece of </w:t>
      </w:r>
      <w:r w:rsidR="00FB4E5E">
        <w:rPr>
          <w:rFonts w:asciiTheme="minorHAnsi" w:eastAsiaTheme="minorHAnsi" w:hAnsiTheme="minorHAnsi"/>
          <w:lang w:bidi="en-US"/>
        </w:rPr>
        <w:t>equipment</w:t>
      </w:r>
      <w:r w:rsidR="008E22D4">
        <w:rPr>
          <w:rFonts w:asciiTheme="minorHAnsi" w:eastAsiaTheme="minorHAnsi" w:hAnsiTheme="minorHAnsi"/>
          <w:lang w:bidi="en-US"/>
        </w:rPr>
        <w:t>.</w:t>
      </w:r>
      <w:r w:rsidR="00FB4E5E">
        <w:rPr>
          <w:rFonts w:asciiTheme="minorHAnsi" w:eastAsiaTheme="minorHAnsi" w:hAnsiTheme="minorHAnsi"/>
          <w:lang w:bidi="en-US"/>
        </w:rPr>
        <w:t xml:space="preserve">  </w:t>
      </w:r>
    </w:p>
    <w:p w:rsidR="00595822" w:rsidRDefault="00595822" w:rsidP="00595822">
      <w:pPr>
        <w:ind w:left="2160" w:hanging="720"/>
      </w:pPr>
    </w:p>
    <w:p w:rsidR="00BD0D2D" w:rsidRDefault="00A054EB" w:rsidP="007B0E96">
      <w:pPr>
        <w:pStyle w:val="ListParagraph"/>
        <w:tabs>
          <w:tab w:val="left" w:pos="1440"/>
        </w:tabs>
        <w:ind w:left="1440" w:hanging="720"/>
        <w:rPr>
          <w:color w:val="000000"/>
        </w:rPr>
      </w:pPr>
      <w:r>
        <w:rPr>
          <w:color w:val="000000" w:themeColor="text1"/>
        </w:rPr>
        <w:t>e</w:t>
      </w:r>
      <w:r w:rsidR="007B0E96">
        <w:rPr>
          <w:color w:val="000000" w:themeColor="text1"/>
        </w:rPr>
        <w:t>.</w:t>
      </w:r>
      <w:r w:rsidR="007B0E96">
        <w:rPr>
          <w:color w:val="000000" w:themeColor="text1"/>
        </w:rPr>
        <w:tab/>
      </w:r>
      <w:r w:rsidR="00BD0D2D">
        <w:rPr>
          <w:color w:val="000000" w:themeColor="text1"/>
        </w:rPr>
        <w:t xml:space="preserve">Acceptance </w:t>
      </w:r>
      <w:r w:rsidR="00BD0D2D">
        <w:rPr>
          <w:color w:val="000000"/>
        </w:rPr>
        <w:t xml:space="preserve">of the </w:t>
      </w:r>
      <w:r w:rsidR="005F6E88">
        <w:rPr>
          <w:color w:val="000000"/>
        </w:rPr>
        <w:t>Terms and Conditions</w:t>
      </w:r>
      <w:r w:rsidR="00BD0D2D">
        <w:rPr>
          <w:color w:val="000000"/>
        </w:rPr>
        <w:t xml:space="preserve">.  </w:t>
      </w:r>
    </w:p>
    <w:p w:rsidR="00BD0D2D" w:rsidRDefault="00BD0D2D" w:rsidP="007B0E96">
      <w:pPr>
        <w:pStyle w:val="ListParagraph"/>
        <w:tabs>
          <w:tab w:val="left" w:pos="1440"/>
        </w:tabs>
        <w:ind w:left="1440" w:hanging="720"/>
        <w:rPr>
          <w:color w:val="000000"/>
        </w:rPr>
      </w:pPr>
    </w:p>
    <w:p w:rsidR="00BD0D2D" w:rsidRDefault="00BD0D2D" w:rsidP="00BD0D2D">
      <w:pPr>
        <w:pStyle w:val="ListParagraph"/>
        <w:tabs>
          <w:tab w:val="left" w:pos="2160"/>
        </w:tabs>
        <w:ind w:left="2160" w:hanging="720"/>
        <w:rPr>
          <w:color w:val="000000"/>
        </w:rPr>
      </w:pPr>
      <w:r>
        <w:rPr>
          <w:color w:val="000000"/>
        </w:rPr>
        <w:t>i.</w:t>
      </w:r>
      <w:r>
        <w:rPr>
          <w:color w:val="000000"/>
        </w:rPr>
        <w:tab/>
      </w:r>
      <w:r w:rsidR="00735607" w:rsidRPr="00BD0D2D">
        <w:rPr>
          <w:color w:val="000000"/>
        </w:rPr>
        <w:t xml:space="preserve">On </w:t>
      </w:r>
      <w:r w:rsidR="00735607">
        <w:rPr>
          <w:color w:val="000000"/>
        </w:rPr>
        <w:t>Attachment 3</w:t>
      </w:r>
      <w:r w:rsidR="00735607" w:rsidRPr="00BD0D2D">
        <w:rPr>
          <w:color w:val="000000"/>
        </w:rPr>
        <w:t xml:space="preserve">, the Proposer must </w:t>
      </w:r>
      <w:r w:rsidR="00735607">
        <w:rPr>
          <w:color w:val="000000"/>
        </w:rPr>
        <w:t xml:space="preserve">check the appropriate box and sign the form. If the Proposer marks the second box, it must provide the required additional materials. </w:t>
      </w:r>
      <w:r w:rsidR="00173CFE" w:rsidRPr="00173CFE">
        <w:rPr>
          <w:color w:val="000000"/>
        </w:rPr>
        <w:t>An “exception” i</w:t>
      </w:r>
      <w:r w:rsidR="00603463">
        <w:rPr>
          <w:color w:val="000000"/>
        </w:rPr>
        <w:t>ncludes any addition, deletion</w:t>
      </w:r>
      <w:r w:rsidR="00173CFE" w:rsidRPr="00173CFE">
        <w:rPr>
          <w:color w:val="000000"/>
        </w:rPr>
        <w:t xml:space="preserve">, or other </w:t>
      </w:r>
      <w:r w:rsidR="00603463">
        <w:rPr>
          <w:color w:val="000000"/>
        </w:rPr>
        <w:t>modification</w:t>
      </w:r>
      <w:r w:rsidR="00173CFE" w:rsidRPr="00173CFE">
        <w:rPr>
          <w:color w:val="000000"/>
        </w:rPr>
        <w:t xml:space="preserve">.  </w:t>
      </w:r>
      <w:r w:rsidR="00603463">
        <w:rPr>
          <w:color w:val="000000"/>
        </w:rPr>
        <w:t xml:space="preserve"> </w:t>
      </w:r>
    </w:p>
    <w:p w:rsidR="00BD0D2D" w:rsidRDefault="00BD0D2D" w:rsidP="00BD0D2D">
      <w:pPr>
        <w:pStyle w:val="ListParagraph"/>
        <w:tabs>
          <w:tab w:val="left" w:pos="2160"/>
        </w:tabs>
        <w:ind w:left="2160" w:hanging="720"/>
        <w:rPr>
          <w:color w:val="000000"/>
        </w:rPr>
      </w:pPr>
    </w:p>
    <w:p w:rsidR="00BD0D2D" w:rsidRDefault="00BD0D2D" w:rsidP="00BD0D2D">
      <w:pPr>
        <w:pStyle w:val="ListParagraph"/>
        <w:tabs>
          <w:tab w:val="left" w:pos="2160"/>
        </w:tabs>
        <w:ind w:left="2160" w:hanging="720"/>
        <w:rPr>
          <w:color w:val="000000"/>
        </w:rPr>
      </w:pPr>
      <w:r>
        <w:rPr>
          <w:color w:val="000000"/>
        </w:rPr>
        <w:t>ii.</w:t>
      </w:r>
      <w:r>
        <w:rPr>
          <w:color w:val="000000"/>
        </w:rPr>
        <w:tab/>
      </w:r>
      <w:r w:rsidRPr="00BD0D2D">
        <w:rPr>
          <w:color w:val="000000"/>
        </w:rPr>
        <w:t>If exceptions are identified, th</w:t>
      </w:r>
      <w:r>
        <w:rPr>
          <w:color w:val="000000"/>
        </w:rPr>
        <w:t xml:space="preserve">e Proposer </w:t>
      </w:r>
      <w:r w:rsidR="00FC1ABD" w:rsidRPr="00FC1ABD">
        <w:rPr>
          <w:color w:val="000000"/>
          <w:u w:val="single"/>
        </w:rPr>
        <w:t>must</w:t>
      </w:r>
      <w:r>
        <w:rPr>
          <w:color w:val="000000"/>
        </w:rPr>
        <w:t xml:space="preserve"> also submit </w:t>
      </w:r>
      <w:r w:rsidR="00A112AE">
        <w:rPr>
          <w:color w:val="000000"/>
        </w:rPr>
        <w:t xml:space="preserve">(i) </w:t>
      </w:r>
      <w:r w:rsidRPr="00BD0D2D">
        <w:rPr>
          <w:color w:val="000000"/>
        </w:rPr>
        <w:t xml:space="preserve">a red-lined version of the </w:t>
      </w:r>
      <w:r w:rsidR="00EC4775">
        <w:rPr>
          <w:color w:val="000000"/>
        </w:rPr>
        <w:t>Terms and Conditions</w:t>
      </w:r>
      <w:r w:rsidR="00EC4775" w:rsidRPr="00BD0D2D">
        <w:rPr>
          <w:color w:val="000000"/>
        </w:rPr>
        <w:t xml:space="preserve"> </w:t>
      </w:r>
      <w:r w:rsidRPr="00BD0D2D">
        <w:rPr>
          <w:color w:val="000000"/>
        </w:rPr>
        <w:t xml:space="preserve">that </w:t>
      </w:r>
      <w:r w:rsidR="00A112AE">
        <w:rPr>
          <w:color w:val="000000"/>
        </w:rPr>
        <w:t xml:space="preserve">implements </w:t>
      </w:r>
      <w:r w:rsidR="00DE59AC">
        <w:rPr>
          <w:color w:val="000000"/>
        </w:rPr>
        <w:t xml:space="preserve">all </w:t>
      </w:r>
      <w:r w:rsidR="00DE59AC" w:rsidRPr="00BD0D2D">
        <w:rPr>
          <w:color w:val="000000"/>
        </w:rPr>
        <w:t>proposed</w:t>
      </w:r>
      <w:r w:rsidRPr="00BD0D2D">
        <w:rPr>
          <w:color w:val="000000"/>
        </w:rPr>
        <w:t xml:space="preserve"> </w:t>
      </w:r>
      <w:r>
        <w:rPr>
          <w:color w:val="000000"/>
        </w:rPr>
        <w:t xml:space="preserve">changes, and </w:t>
      </w:r>
      <w:r w:rsidR="00A112AE">
        <w:rPr>
          <w:color w:val="000000"/>
        </w:rPr>
        <w:t xml:space="preserve">(ii) </w:t>
      </w:r>
      <w:r w:rsidRPr="00BD0D2D">
        <w:rPr>
          <w:color w:val="000000"/>
        </w:rPr>
        <w:t>a written explanation or rationale for each exception and/or proposed change.</w:t>
      </w:r>
      <w:r>
        <w:rPr>
          <w:color w:val="000000"/>
        </w:rPr>
        <w:t xml:space="preserve"> </w:t>
      </w:r>
    </w:p>
    <w:p w:rsidR="00BD0D2D" w:rsidRDefault="00BD0D2D" w:rsidP="00BD0D2D">
      <w:pPr>
        <w:pStyle w:val="ListParagraph"/>
        <w:tabs>
          <w:tab w:val="left" w:pos="2160"/>
        </w:tabs>
        <w:ind w:left="2160" w:hanging="720"/>
        <w:rPr>
          <w:color w:val="000000"/>
        </w:rPr>
      </w:pPr>
    </w:p>
    <w:p w:rsidR="007B0E96" w:rsidRDefault="00A054EB" w:rsidP="007B0E96">
      <w:pPr>
        <w:pStyle w:val="ListParagraph"/>
        <w:tabs>
          <w:tab w:val="left" w:pos="1440"/>
        </w:tabs>
        <w:ind w:left="1440" w:hanging="720"/>
        <w:rPr>
          <w:color w:val="000000" w:themeColor="text1"/>
        </w:rPr>
      </w:pPr>
      <w:r>
        <w:rPr>
          <w:color w:val="000000" w:themeColor="text1"/>
        </w:rPr>
        <w:t>f</w:t>
      </w:r>
      <w:r w:rsidR="004F4E91">
        <w:rPr>
          <w:color w:val="000000" w:themeColor="text1"/>
        </w:rPr>
        <w:t>.</w:t>
      </w:r>
      <w:r w:rsidR="004F4E91">
        <w:rPr>
          <w:color w:val="000000" w:themeColor="text1"/>
        </w:rPr>
        <w:tab/>
      </w:r>
      <w:r w:rsidR="007B0E96">
        <w:rPr>
          <w:color w:val="000000" w:themeColor="text1"/>
        </w:rPr>
        <w:t>Certifications</w:t>
      </w:r>
      <w:r w:rsidR="00595811">
        <w:rPr>
          <w:color w:val="000000" w:themeColor="text1"/>
        </w:rPr>
        <w:t>, Attachments,</w:t>
      </w:r>
      <w:r w:rsidR="007B0E96">
        <w:rPr>
          <w:color w:val="000000" w:themeColor="text1"/>
        </w:rPr>
        <w:t xml:space="preserve"> and other requirements. </w:t>
      </w:r>
    </w:p>
    <w:p w:rsidR="007B0E96" w:rsidRDefault="007B0E96" w:rsidP="007B0E96">
      <w:pPr>
        <w:ind w:left="1440" w:hanging="720"/>
        <w:rPr>
          <w:color w:val="000000" w:themeColor="text1"/>
        </w:rPr>
      </w:pPr>
    </w:p>
    <w:p w:rsidR="007B0E96" w:rsidRPr="0046465F" w:rsidRDefault="007B0E96" w:rsidP="005A1A04">
      <w:pPr>
        <w:ind w:left="2160" w:hanging="720"/>
        <w:rPr>
          <w:color w:val="000000" w:themeColor="text1"/>
        </w:rPr>
      </w:pPr>
      <w:r>
        <w:rPr>
          <w:color w:val="000000" w:themeColor="text1"/>
        </w:rPr>
        <w:t>i.</w:t>
      </w:r>
      <w:r>
        <w:rPr>
          <w:color w:val="000000" w:themeColor="text1"/>
        </w:rPr>
        <w:tab/>
      </w:r>
      <w:r w:rsidR="00447B71">
        <w:rPr>
          <w:color w:val="000000" w:themeColor="text1"/>
        </w:rPr>
        <w:t xml:space="preserve">The </w:t>
      </w:r>
      <w:r w:rsidR="00FB74DF" w:rsidRPr="00FB74DF">
        <w:rPr>
          <w:color w:val="000000" w:themeColor="text1"/>
        </w:rPr>
        <w:t xml:space="preserve">Proposer must complete </w:t>
      </w:r>
      <w:r w:rsidR="005A1A04">
        <w:rPr>
          <w:color w:val="000000" w:themeColor="text1"/>
        </w:rPr>
        <w:t xml:space="preserve">and submit all attachments as described in Section 4.0 RFP Attachments. </w:t>
      </w:r>
    </w:p>
    <w:p w:rsidR="007B0E96" w:rsidRDefault="007B0E96" w:rsidP="007B0E96">
      <w:pPr>
        <w:ind w:left="2160" w:hanging="720"/>
      </w:pPr>
      <w:r w:rsidRPr="00380F9A">
        <w:t xml:space="preserve"> </w:t>
      </w:r>
    </w:p>
    <w:p w:rsidR="00A74DB8" w:rsidRDefault="00595811" w:rsidP="00A74DB8">
      <w:pPr>
        <w:ind w:left="2160" w:hanging="720"/>
        <w:rPr>
          <w:color w:val="000000" w:themeColor="text1"/>
        </w:rPr>
      </w:pPr>
      <w:r>
        <w:rPr>
          <w:color w:val="000000" w:themeColor="text1"/>
        </w:rPr>
        <w:t>i</w:t>
      </w:r>
      <w:r w:rsidR="00C00178">
        <w:rPr>
          <w:color w:val="000000" w:themeColor="text1"/>
        </w:rPr>
        <w:t>i</w:t>
      </w:r>
      <w:r>
        <w:rPr>
          <w:color w:val="000000" w:themeColor="text1"/>
        </w:rPr>
        <w:t>.</w:t>
      </w:r>
      <w:r>
        <w:rPr>
          <w:color w:val="000000" w:themeColor="text1"/>
        </w:rPr>
        <w:tab/>
      </w:r>
      <w:r w:rsidR="00254CFA" w:rsidRPr="008C0FC6">
        <w:rPr>
          <w:color w:val="000000" w:themeColor="text1"/>
        </w:rPr>
        <w:t xml:space="preserve">If Contractor is a California corporation, limited liability company (“LLC”), limited partnership (“LP”), or limited liability partnership </w:t>
      </w:r>
      <w:r w:rsidR="00254CFA" w:rsidRPr="008C0FC6">
        <w:rPr>
          <w:color w:val="000000" w:themeColor="text1"/>
        </w:rPr>
        <w:lastRenderedPageBreak/>
        <w:t xml:space="preserve">(“LLP”), proof that Contractor is in good standing in California.  If Contractor is a foreign corporation, LLC, LP, or LLP, and Contractor conducts or will conduct </w:t>
      </w:r>
      <w:r w:rsidR="00254CFA">
        <w:rPr>
          <w:color w:val="000000" w:themeColor="text1"/>
        </w:rPr>
        <w:t xml:space="preserve">(if awarded the contract) </w:t>
      </w:r>
      <w:r w:rsidR="00254CFA" w:rsidRPr="008C0FC6">
        <w:rPr>
          <w:color w:val="000000" w:themeColor="text1"/>
        </w:rPr>
        <w:t>intrastate business in Ca</w:t>
      </w:r>
      <w:r w:rsidR="00254CFA">
        <w:rPr>
          <w:color w:val="000000" w:themeColor="text1"/>
        </w:rPr>
        <w:t>lifornia, proof that Contractor</w:t>
      </w:r>
      <w:r w:rsidR="00254CFA" w:rsidRPr="008C0FC6">
        <w:rPr>
          <w:color w:val="000000" w:themeColor="text1"/>
        </w:rPr>
        <w:t xml:space="preserve"> is qualified to do business and in good standing in California. If Contractor is a foreign corporation, LLC, LP, or LLP, and Contractor does not </w:t>
      </w:r>
      <w:r w:rsidR="00254CFA">
        <w:rPr>
          <w:color w:val="000000" w:themeColor="text1"/>
        </w:rPr>
        <w:t>(</w:t>
      </w:r>
      <w:r w:rsidR="00254CFA" w:rsidRPr="008C0FC6">
        <w:rPr>
          <w:color w:val="000000" w:themeColor="text1"/>
        </w:rPr>
        <w:t xml:space="preserve">and will not </w:t>
      </w:r>
      <w:r w:rsidR="00254CFA">
        <w:rPr>
          <w:color w:val="000000" w:themeColor="text1"/>
        </w:rPr>
        <w:t xml:space="preserve">if awarded the contract) </w:t>
      </w:r>
      <w:r w:rsidR="00254CFA" w:rsidRPr="008C0FC6">
        <w:rPr>
          <w:color w:val="000000" w:themeColor="text1"/>
        </w:rPr>
        <w:t>conduct intrastate business in California, proof that Contractor is in good standing in its home jurisdiction.</w:t>
      </w:r>
      <w:r w:rsidR="00254CFA">
        <w:rPr>
          <w:color w:val="000000" w:themeColor="text1"/>
        </w:rPr>
        <w:t xml:space="preserve"> </w:t>
      </w:r>
      <w:r w:rsidR="00591C14">
        <w:rPr>
          <w:color w:val="000000" w:themeColor="text1"/>
        </w:rPr>
        <w:t xml:space="preserve">  </w:t>
      </w:r>
    </w:p>
    <w:p w:rsidR="00A74DB8" w:rsidRDefault="00A74DB8" w:rsidP="007B0E96">
      <w:pPr>
        <w:ind w:left="2160" w:hanging="720"/>
        <w:rPr>
          <w:color w:val="000000" w:themeColor="text1"/>
        </w:rPr>
      </w:pPr>
    </w:p>
    <w:p w:rsidR="005B04DF" w:rsidRPr="00D33EA6" w:rsidRDefault="00EE6767" w:rsidP="005B04DF">
      <w:pPr>
        <w:pStyle w:val="BodyTextIndent2"/>
        <w:keepNext/>
        <w:spacing w:after="0" w:line="240" w:lineRule="auto"/>
        <w:ind w:left="720"/>
      </w:pPr>
      <w:r>
        <w:t>7</w:t>
      </w:r>
      <w:r w:rsidR="005B04DF">
        <w:t>.2</w:t>
      </w:r>
      <w:r w:rsidR="005B04DF">
        <w:tab/>
      </w:r>
      <w:r w:rsidR="008E22D4">
        <w:t>T</w:t>
      </w:r>
      <w:r w:rsidR="005B04DF" w:rsidRPr="00D33EA6">
        <w:t xml:space="preserve">he following information </w:t>
      </w:r>
      <w:r w:rsidR="005B04DF">
        <w:t>must</w:t>
      </w:r>
      <w:r w:rsidR="005B04DF" w:rsidRPr="00D33EA6">
        <w:t xml:space="preserve"> be included </w:t>
      </w:r>
      <w:r w:rsidR="005B04DF">
        <w:t>in</w:t>
      </w:r>
      <w:r w:rsidR="005B04DF" w:rsidRPr="00D33EA6">
        <w:t xml:space="preserve"> the </w:t>
      </w:r>
      <w:r w:rsidR="003364C3">
        <w:t>cost</w:t>
      </w:r>
      <w:r w:rsidR="005B04DF" w:rsidRPr="00D33EA6">
        <w:t xml:space="preserve"> </w:t>
      </w:r>
      <w:r w:rsidR="008E22D4">
        <w:t xml:space="preserve">section of your </w:t>
      </w:r>
      <w:r w:rsidR="005B04DF">
        <w:t>proposal.</w:t>
      </w:r>
    </w:p>
    <w:p w:rsidR="00595822" w:rsidRDefault="00595822" w:rsidP="00595822">
      <w:pPr>
        <w:ind w:left="2160" w:hanging="720"/>
      </w:pPr>
    </w:p>
    <w:p w:rsidR="00246470" w:rsidRDefault="00246470" w:rsidP="00595822">
      <w:pPr>
        <w:ind w:left="2160" w:hanging="720"/>
      </w:pPr>
      <w:r>
        <w:t>i.</w:t>
      </w:r>
      <w:r>
        <w:tab/>
        <w:t xml:space="preserve">A detailed line item budget showing total cost of the proposed services.  </w:t>
      </w:r>
    </w:p>
    <w:p w:rsidR="00246470" w:rsidRDefault="00246470" w:rsidP="00595822">
      <w:pPr>
        <w:ind w:left="2160" w:hanging="720"/>
      </w:pPr>
    </w:p>
    <w:p w:rsidR="00246470" w:rsidRDefault="00246470" w:rsidP="00595822">
      <w:pPr>
        <w:ind w:left="2160" w:hanging="720"/>
      </w:pPr>
      <w:r>
        <w:t>ii.</w:t>
      </w:r>
      <w:r>
        <w:tab/>
        <w:t>A full explanation of all budget line items in a narrative entitled “Budget Justification.”</w:t>
      </w:r>
    </w:p>
    <w:p w:rsidR="00246470" w:rsidRDefault="00246470" w:rsidP="00595822">
      <w:pPr>
        <w:ind w:left="2160" w:hanging="720"/>
      </w:pPr>
    </w:p>
    <w:p w:rsidR="00246470" w:rsidRDefault="00246470" w:rsidP="00595822">
      <w:pPr>
        <w:ind w:left="2160" w:hanging="720"/>
      </w:pPr>
      <w:r>
        <w:t>iii</w:t>
      </w:r>
      <w:r w:rsidR="005F5C25">
        <w:t xml:space="preserve">. </w:t>
      </w:r>
      <w:r w:rsidR="005F5C25">
        <w:tab/>
      </w:r>
      <w:r w:rsidR="00C93D0E">
        <w:t xml:space="preserve">Table 1, with the Annual Firm Fixed Cost covering </w:t>
      </w:r>
      <w:r w:rsidR="005F5C25">
        <w:t xml:space="preserve">all </w:t>
      </w:r>
      <w:r w:rsidR="00C93D0E">
        <w:t>the Deliverables</w:t>
      </w:r>
      <w:r w:rsidR="005F5C25">
        <w:t xml:space="preserve"> payable under the contract, if awarded.</w:t>
      </w:r>
    </w:p>
    <w:p w:rsidR="00064E30" w:rsidRDefault="00064E30" w:rsidP="00595822">
      <w:pPr>
        <w:ind w:left="2160" w:hanging="720"/>
      </w:pPr>
    </w:p>
    <w:p w:rsidR="00064E30" w:rsidRDefault="00064E30" w:rsidP="008E22D4">
      <w:pPr>
        <w:ind w:left="2160" w:hanging="630"/>
      </w:pPr>
      <w:r>
        <w:t>Table 1:</w:t>
      </w:r>
    </w:p>
    <w:tbl>
      <w:tblPr>
        <w:tblStyle w:val="TableGrid1"/>
        <w:tblW w:w="0" w:type="auto"/>
        <w:tblInd w:w="1165" w:type="dxa"/>
        <w:tblLook w:val="04A0" w:firstRow="1" w:lastRow="0" w:firstColumn="1" w:lastColumn="0" w:noHBand="0" w:noVBand="1"/>
      </w:tblPr>
      <w:tblGrid>
        <w:gridCol w:w="5310"/>
        <w:gridCol w:w="2700"/>
      </w:tblGrid>
      <w:tr w:rsidR="008E22D4" w:rsidRPr="008E22D4" w:rsidTr="008E22D4">
        <w:trPr>
          <w:trHeight w:val="4517"/>
        </w:trPr>
        <w:tc>
          <w:tcPr>
            <w:tcW w:w="5310" w:type="dxa"/>
          </w:tcPr>
          <w:p w:rsidR="008E22D4" w:rsidRPr="009F6C44" w:rsidRDefault="008E22D4" w:rsidP="008E22D4">
            <w:pPr>
              <w:rPr>
                <w:b/>
              </w:rPr>
            </w:pPr>
            <w:r w:rsidRPr="009F6C44">
              <w:rPr>
                <w:b/>
              </w:rPr>
              <w:t>Deliverable</w:t>
            </w:r>
          </w:p>
          <w:p w:rsidR="008E22D4" w:rsidRPr="008E22D4" w:rsidRDefault="008E22D4" w:rsidP="008E22D4"/>
          <w:p w:rsidR="008E22D4" w:rsidRPr="008E22D4" w:rsidRDefault="008E22D4" w:rsidP="008E22D4">
            <w:pPr>
              <w:numPr>
                <w:ilvl w:val="0"/>
                <w:numId w:val="19"/>
              </w:numPr>
            </w:pPr>
            <w:r w:rsidRPr="008E22D4">
              <w:t>All services, except cutter blade sharpening to be complete at 455 Golden Gate Ave, San Francisco</w:t>
            </w:r>
          </w:p>
          <w:p w:rsidR="008E22D4" w:rsidRPr="008E22D4" w:rsidRDefault="008E22D4" w:rsidP="008E22D4">
            <w:pPr>
              <w:numPr>
                <w:ilvl w:val="0"/>
                <w:numId w:val="19"/>
              </w:numPr>
            </w:pPr>
            <w:r w:rsidRPr="008E22D4">
              <w:t xml:space="preserve">Print Shop hours are 8:00AM to 5:00PM, Monday – Friday.  No services will be required for after hours, weekend or holidays. </w:t>
            </w:r>
          </w:p>
          <w:p w:rsidR="008E22D4" w:rsidRPr="008E22D4" w:rsidRDefault="00A054EB" w:rsidP="008E22D4">
            <w:pPr>
              <w:numPr>
                <w:ilvl w:val="0"/>
                <w:numId w:val="19"/>
              </w:numPr>
            </w:pPr>
            <w:r>
              <w:t xml:space="preserve">Two (2) hour </w:t>
            </w:r>
            <w:r w:rsidR="008E22D4" w:rsidRPr="008E22D4">
              <w:t>phone call response time to discuss problem and schedule on-site visit.</w:t>
            </w:r>
          </w:p>
          <w:p w:rsidR="008E22D4" w:rsidRPr="008E22D4" w:rsidRDefault="008E22D4" w:rsidP="008E22D4">
            <w:pPr>
              <w:numPr>
                <w:ilvl w:val="0"/>
                <w:numId w:val="19"/>
              </w:numPr>
            </w:pPr>
            <w:r w:rsidRPr="008E22D4">
              <w:t>On-site maintenance, including all preventative maintenance</w:t>
            </w:r>
          </w:p>
          <w:p w:rsidR="008E22D4" w:rsidRDefault="008E22D4" w:rsidP="008E22D4">
            <w:pPr>
              <w:numPr>
                <w:ilvl w:val="0"/>
                <w:numId w:val="19"/>
              </w:numPr>
            </w:pPr>
            <w:r w:rsidRPr="008E22D4">
              <w:t>Provide all necessary parts</w:t>
            </w:r>
            <w:r w:rsidR="00C62D27">
              <w:t>. Parts shall be in new condition, unless otherwise pre-approved by Print Shop Project Manager.</w:t>
            </w:r>
            <w:r w:rsidRPr="008E22D4">
              <w:t xml:space="preserve"> </w:t>
            </w:r>
          </w:p>
          <w:p w:rsidR="00C62D27" w:rsidRPr="00D51783" w:rsidRDefault="00C62D27" w:rsidP="008E22D4">
            <w:pPr>
              <w:numPr>
                <w:ilvl w:val="0"/>
                <w:numId w:val="19"/>
              </w:numPr>
            </w:pPr>
            <w:r>
              <w:t xml:space="preserve">Provide all tools necessary to complete on-site </w:t>
            </w:r>
            <w:r w:rsidRPr="00D51783">
              <w:t>maintenance.</w:t>
            </w:r>
          </w:p>
          <w:p w:rsidR="008E22D4" w:rsidRPr="00D51783" w:rsidRDefault="008E22D4" w:rsidP="008E22D4">
            <w:pPr>
              <w:numPr>
                <w:ilvl w:val="0"/>
                <w:numId w:val="19"/>
              </w:numPr>
            </w:pPr>
            <w:r w:rsidRPr="00D51783">
              <w:t xml:space="preserve">Provide </w:t>
            </w:r>
            <w:r w:rsidR="00C62D27" w:rsidRPr="00D51783">
              <w:t xml:space="preserve">telephone consultation </w:t>
            </w:r>
            <w:r w:rsidRPr="00D51783">
              <w:t>suppor</w:t>
            </w:r>
            <w:r w:rsidR="00C62D27" w:rsidRPr="00D51783">
              <w:t>t for trouble shooting issues on equipment.</w:t>
            </w:r>
            <w:r w:rsidRPr="00D51783">
              <w:t xml:space="preserve">   </w:t>
            </w:r>
          </w:p>
          <w:p w:rsidR="008E22D4" w:rsidRPr="00D51783" w:rsidRDefault="008E22D4" w:rsidP="008E22D4">
            <w:pPr>
              <w:numPr>
                <w:ilvl w:val="0"/>
                <w:numId w:val="19"/>
              </w:numPr>
            </w:pPr>
            <w:r w:rsidRPr="00D51783">
              <w:t>Include cutter blade sharpening</w:t>
            </w:r>
            <w:r w:rsidR="00D51783" w:rsidRPr="00D51783">
              <w:t>,</w:t>
            </w:r>
            <w:r w:rsidRPr="00D51783">
              <w:t xml:space="preserve"> at </w:t>
            </w:r>
            <w:r w:rsidR="00D51783" w:rsidRPr="00D51783">
              <w:t>least quarterly, or as requested.</w:t>
            </w:r>
            <w:r w:rsidRPr="00D51783">
              <w:t xml:space="preserve"> </w:t>
            </w:r>
          </w:p>
          <w:p w:rsidR="008E22D4" w:rsidRPr="008E22D4" w:rsidRDefault="00D51783" w:rsidP="008E22D4">
            <w:pPr>
              <w:numPr>
                <w:ilvl w:val="0"/>
                <w:numId w:val="19"/>
              </w:numPr>
            </w:pPr>
            <w:r>
              <w:t xml:space="preserve">Allow </w:t>
            </w:r>
            <w:r w:rsidR="008E22D4" w:rsidRPr="008E22D4">
              <w:t>upgrade</w:t>
            </w:r>
            <w:r>
              <w:t>s</w:t>
            </w:r>
            <w:r w:rsidR="008E22D4" w:rsidRPr="008E22D4">
              <w:t xml:space="preserve"> or replace existing equipment listed at no additional annual fee.</w:t>
            </w:r>
          </w:p>
          <w:p w:rsidR="008E22D4" w:rsidRPr="008E22D4" w:rsidRDefault="008E22D4" w:rsidP="008E22D4">
            <w:pPr>
              <w:numPr>
                <w:ilvl w:val="0"/>
                <w:numId w:val="19"/>
              </w:numPr>
            </w:pPr>
            <w:r w:rsidRPr="008E22D4">
              <w:t xml:space="preserve">Initial term is 1 year, commencing on or about March 1, 2018.  There are a maximum of four (4), one (1) year option terms </w:t>
            </w:r>
            <w:r>
              <w:t xml:space="preserve">which may be </w:t>
            </w:r>
            <w:r w:rsidRPr="008E22D4">
              <w:t>exercised at JCC’s sole discretion.</w:t>
            </w:r>
          </w:p>
          <w:p w:rsidR="008E22D4" w:rsidRPr="008E22D4" w:rsidRDefault="008E22D4" w:rsidP="008E22D4">
            <w:pPr>
              <w:numPr>
                <w:ilvl w:val="0"/>
                <w:numId w:val="19"/>
              </w:numPr>
            </w:pPr>
            <w:r w:rsidRPr="008E22D4">
              <w:t>List of current equipment to be covered.  No equipment may be excluded from Proposal:</w:t>
            </w:r>
          </w:p>
          <w:p w:rsidR="008E22D4" w:rsidRPr="008E22D4" w:rsidRDefault="008E22D4" w:rsidP="008E22D4">
            <w:pPr>
              <w:spacing w:line="300" w:lineRule="atLeast"/>
              <w:ind w:left="810"/>
              <w:rPr>
                <w:rFonts w:ascii="Calibri" w:eastAsia="Calibri" w:hAnsi="Calibri"/>
                <w:lang w:bidi="en-US"/>
              </w:rPr>
            </w:pPr>
            <w:r w:rsidRPr="008E22D4">
              <w:rPr>
                <w:rFonts w:ascii="Calibri" w:eastAsia="Calibri" w:hAnsi="Calibri"/>
                <w:lang w:bidi="en-US"/>
              </w:rPr>
              <w:lastRenderedPageBreak/>
              <w:t>a.</w:t>
            </w:r>
            <w:r w:rsidRPr="008E22D4">
              <w:rPr>
                <w:rFonts w:ascii="Calibri" w:eastAsia="Calibri" w:hAnsi="Calibri"/>
                <w:lang w:bidi="en-US"/>
              </w:rPr>
              <w:tab/>
              <w:t>James Burns docupunch plus</w:t>
            </w:r>
          </w:p>
          <w:p w:rsidR="008E22D4" w:rsidRPr="008E22D4" w:rsidRDefault="008E22D4" w:rsidP="008E22D4">
            <w:pPr>
              <w:spacing w:line="300" w:lineRule="atLeast"/>
              <w:ind w:left="810"/>
              <w:rPr>
                <w:rFonts w:ascii="Calibri" w:eastAsia="Calibri" w:hAnsi="Calibri"/>
                <w:lang w:bidi="en-US"/>
              </w:rPr>
            </w:pPr>
            <w:r w:rsidRPr="008E22D4">
              <w:rPr>
                <w:rFonts w:ascii="Calibri" w:eastAsia="Calibri" w:hAnsi="Calibri"/>
                <w:lang w:bidi="en-US"/>
              </w:rPr>
              <w:t>b.</w:t>
            </w:r>
            <w:r w:rsidRPr="008E22D4">
              <w:rPr>
                <w:rFonts w:ascii="Calibri" w:eastAsia="Calibri" w:hAnsi="Calibri"/>
                <w:lang w:bidi="en-US"/>
              </w:rPr>
              <w:tab/>
              <w:t>Discovery 80 roll laminator</w:t>
            </w:r>
          </w:p>
          <w:p w:rsidR="008E22D4" w:rsidRPr="008E22D4" w:rsidRDefault="008E22D4" w:rsidP="008E22D4">
            <w:pPr>
              <w:spacing w:line="300" w:lineRule="atLeast"/>
              <w:ind w:left="810"/>
              <w:rPr>
                <w:rFonts w:ascii="Calibri" w:eastAsia="Calibri" w:hAnsi="Calibri"/>
                <w:lang w:bidi="en-US"/>
              </w:rPr>
            </w:pPr>
            <w:r w:rsidRPr="008E22D4">
              <w:rPr>
                <w:rFonts w:ascii="Calibri" w:eastAsia="Calibri" w:hAnsi="Calibri"/>
                <w:lang w:bidi="en-US"/>
              </w:rPr>
              <w:t>c.</w:t>
            </w:r>
            <w:r w:rsidRPr="008E22D4">
              <w:rPr>
                <w:rFonts w:ascii="Calibri" w:eastAsia="Calibri" w:hAnsi="Calibri"/>
                <w:lang w:bidi="en-US"/>
              </w:rPr>
              <w:tab/>
              <w:t xml:space="preserve">Challenge 305 XT cutter – service must include blade change and sharpening  </w:t>
            </w:r>
          </w:p>
          <w:p w:rsidR="008E22D4" w:rsidRPr="008E22D4" w:rsidRDefault="008E22D4" w:rsidP="008E22D4">
            <w:pPr>
              <w:spacing w:line="300" w:lineRule="atLeast"/>
              <w:ind w:left="810"/>
              <w:rPr>
                <w:rFonts w:ascii="Calibri" w:eastAsia="Calibri" w:hAnsi="Calibri"/>
                <w:lang w:bidi="en-US"/>
              </w:rPr>
            </w:pPr>
            <w:r w:rsidRPr="008E22D4">
              <w:rPr>
                <w:rFonts w:ascii="Calibri" w:eastAsia="Calibri" w:hAnsi="Calibri"/>
                <w:lang w:bidi="en-US"/>
              </w:rPr>
              <w:tab/>
              <w:t>(we do have an extra blade)</w:t>
            </w:r>
          </w:p>
          <w:p w:rsidR="008E22D4" w:rsidRPr="008E22D4" w:rsidRDefault="008E22D4" w:rsidP="008E22D4">
            <w:pPr>
              <w:spacing w:line="300" w:lineRule="atLeast"/>
              <w:ind w:left="810"/>
              <w:rPr>
                <w:rFonts w:ascii="Calibri" w:eastAsia="Calibri" w:hAnsi="Calibri"/>
                <w:lang w:bidi="en-US"/>
              </w:rPr>
            </w:pPr>
            <w:r w:rsidRPr="008E22D4">
              <w:rPr>
                <w:rFonts w:ascii="Calibri" w:eastAsia="Calibri" w:hAnsi="Calibri"/>
                <w:lang w:bidi="en-US"/>
              </w:rPr>
              <w:t>d.</w:t>
            </w:r>
            <w:r w:rsidRPr="008E22D4">
              <w:rPr>
                <w:rFonts w:ascii="Calibri" w:eastAsia="Calibri" w:hAnsi="Calibri"/>
                <w:lang w:bidi="en-US"/>
              </w:rPr>
              <w:tab/>
              <w:t>Plockmatic bookletmaker (which includes the following):</w:t>
            </w:r>
          </w:p>
          <w:p w:rsidR="008E22D4" w:rsidRPr="008E22D4" w:rsidRDefault="008E22D4" w:rsidP="008E22D4">
            <w:pPr>
              <w:spacing w:line="300" w:lineRule="atLeast"/>
              <w:ind w:left="810"/>
              <w:rPr>
                <w:rFonts w:ascii="Calibri" w:eastAsia="Calibri" w:hAnsi="Calibri"/>
                <w:lang w:bidi="en-US"/>
              </w:rPr>
            </w:pPr>
            <w:r w:rsidRPr="008E22D4">
              <w:rPr>
                <w:rFonts w:ascii="Calibri" w:eastAsia="Calibri" w:hAnsi="Calibri"/>
                <w:lang w:bidi="en-US"/>
              </w:rPr>
              <w:tab/>
            </w:r>
            <w:r w:rsidRPr="008E22D4">
              <w:rPr>
                <w:rFonts w:ascii="Calibri" w:eastAsia="Calibri" w:hAnsi="Calibri"/>
                <w:lang w:bidi="en-US"/>
              </w:rPr>
              <w:tab/>
              <w:t>VF 1008 collating unit</w:t>
            </w:r>
          </w:p>
          <w:p w:rsidR="008E22D4" w:rsidRPr="008E22D4" w:rsidRDefault="008E22D4" w:rsidP="008E22D4">
            <w:pPr>
              <w:spacing w:line="300" w:lineRule="atLeast"/>
              <w:ind w:left="810"/>
              <w:rPr>
                <w:rFonts w:ascii="Calibri" w:eastAsia="Calibri" w:hAnsi="Calibri"/>
                <w:lang w:bidi="en-US"/>
              </w:rPr>
            </w:pPr>
            <w:r w:rsidRPr="008E22D4">
              <w:rPr>
                <w:rFonts w:ascii="Calibri" w:eastAsia="Calibri" w:hAnsi="Calibri"/>
                <w:lang w:bidi="en-US"/>
              </w:rPr>
              <w:tab/>
            </w:r>
            <w:r w:rsidRPr="008E22D4">
              <w:rPr>
                <w:rFonts w:ascii="Calibri" w:eastAsia="Calibri" w:hAnsi="Calibri"/>
                <w:lang w:bidi="en-US"/>
              </w:rPr>
              <w:tab/>
              <w:t>BM 2000 bookletmaker</w:t>
            </w:r>
          </w:p>
          <w:p w:rsidR="008E22D4" w:rsidRPr="008E22D4" w:rsidRDefault="008E22D4" w:rsidP="008E22D4">
            <w:pPr>
              <w:spacing w:line="300" w:lineRule="atLeast"/>
              <w:ind w:left="810"/>
              <w:rPr>
                <w:rFonts w:ascii="Calibri" w:eastAsia="Calibri" w:hAnsi="Calibri"/>
                <w:lang w:bidi="en-US"/>
              </w:rPr>
            </w:pPr>
            <w:r w:rsidRPr="008E22D4">
              <w:rPr>
                <w:rFonts w:ascii="Calibri" w:eastAsia="Calibri" w:hAnsi="Calibri"/>
                <w:lang w:bidi="en-US"/>
              </w:rPr>
              <w:tab/>
            </w:r>
            <w:r w:rsidRPr="008E22D4">
              <w:rPr>
                <w:rFonts w:ascii="Calibri" w:eastAsia="Calibri" w:hAnsi="Calibri"/>
                <w:lang w:bidi="en-US"/>
              </w:rPr>
              <w:tab/>
              <w:t>FTR 2000 trimmer</w:t>
            </w:r>
          </w:p>
          <w:p w:rsidR="008E22D4" w:rsidRPr="008E22D4" w:rsidRDefault="008E22D4" w:rsidP="008E22D4">
            <w:pPr>
              <w:spacing w:line="300" w:lineRule="atLeast"/>
              <w:ind w:left="810"/>
              <w:rPr>
                <w:rFonts w:ascii="Calibri" w:eastAsia="Calibri" w:hAnsi="Calibri"/>
                <w:lang w:bidi="en-US"/>
              </w:rPr>
            </w:pPr>
            <w:r w:rsidRPr="008E22D4">
              <w:rPr>
                <w:rFonts w:ascii="Calibri" w:eastAsia="Calibri" w:hAnsi="Calibri"/>
                <w:lang w:bidi="en-US"/>
              </w:rPr>
              <w:tab/>
            </w:r>
            <w:r w:rsidRPr="008E22D4">
              <w:rPr>
                <w:rFonts w:ascii="Calibri" w:eastAsia="Calibri" w:hAnsi="Calibri"/>
                <w:lang w:bidi="en-US"/>
              </w:rPr>
              <w:tab/>
              <w:t>SQF 2000 square fold</w:t>
            </w:r>
          </w:p>
          <w:p w:rsidR="008E22D4" w:rsidRPr="008E22D4" w:rsidRDefault="008E22D4" w:rsidP="008E22D4">
            <w:pPr>
              <w:spacing w:line="300" w:lineRule="atLeast"/>
              <w:ind w:firstLine="720"/>
              <w:rPr>
                <w:rFonts w:ascii="Calibri" w:eastAsia="Calibri" w:hAnsi="Calibri"/>
                <w:lang w:bidi="en-US"/>
              </w:rPr>
            </w:pPr>
            <w:r w:rsidRPr="008E22D4">
              <w:rPr>
                <w:rFonts w:ascii="Calibri" w:eastAsia="Calibri" w:hAnsi="Calibri"/>
                <w:lang w:bidi="en-US"/>
              </w:rPr>
              <w:t xml:space="preserve"> e.</w:t>
            </w:r>
            <w:r w:rsidRPr="008E22D4">
              <w:rPr>
                <w:rFonts w:ascii="Calibri" w:eastAsia="Calibri" w:hAnsi="Calibri"/>
                <w:lang w:bidi="en-US"/>
              </w:rPr>
              <w:tab/>
              <w:t>Baumfolder 714 LTD folder</w:t>
            </w:r>
          </w:p>
          <w:p w:rsidR="008E22D4" w:rsidRPr="008E22D4" w:rsidRDefault="008E22D4" w:rsidP="008E22D4">
            <w:pPr>
              <w:spacing w:line="300" w:lineRule="atLeast"/>
              <w:ind w:left="810"/>
              <w:rPr>
                <w:rFonts w:ascii="Calibri" w:eastAsia="Calibri" w:hAnsi="Calibri"/>
                <w:lang w:bidi="en-US"/>
              </w:rPr>
            </w:pPr>
            <w:r w:rsidRPr="008E22D4">
              <w:rPr>
                <w:rFonts w:ascii="Calibri" w:eastAsia="Calibri" w:hAnsi="Calibri"/>
                <w:lang w:bidi="en-US"/>
              </w:rPr>
              <w:t>f.</w:t>
            </w:r>
            <w:r w:rsidRPr="008E22D4">
              <w:rPr>
                <w:rFonts w:ascii="Calibri" w:eastAsia="Calibri" w:hAnsi="Calibri"/>
                <w:lang w:bidi="en-US"/>
              </w:rPr>
              <w:tab/>
              <w:t>Challenge EH-3C Drill</w:t>
            </w:r>
          </w:p>
          <w:p w:rsidR="008E22D4" w:rsidRPr="008E22D4" w:rsidRDefault="008E22D4" w:rsidP="008E22D4">
            <w:pPr>
              <w:spacing w:line="300" w:lineRule="atLeast"/>
              <w:ind w:left="810"/>
              <w:rPr>
                <w:rFonts w:ascii="Calibri" w:eastAsia="Calibri" w:hAnsi="Calibri"/>
                <w:lang w:bidi="en-US"/>
              </w:rPr>
            </w:pPr>
            <w:r w:rsidRPr="008E22D4">
              <w:rPr>
                <w:rFonts w:ascii="Calibri" w:eastAsia="Calibri" w:hAnsi="Calibri"/>
                <w:lang w:bidi="en-US"/>
              </w:rPr>
              <w:t>g.</w:t>
            </w:r>
            <w:r w:rsidRPr="008E22D4">
              <w:rPr>
                <w:rFonts w:ascii="Calibri" w:eastAsia="Calibri" w:hAnsi="Calibri"/>
                <w:lang w:bidi="en-US"/>
              </w:rPr>
              <w:tab/>
              <w:t>Akiles Versamac punch machines (2)</w:t>
            </w:r>
          </w:p>
          <w:p w:rsidR="008E22D4" w:rsidRDefault="008E22D4" w:rsidP="008E22D4">
            <w:pPr>
              <w:spacing w:line="300" w:lineRule="atLeast"/>
              <w:ind w:left="810"/>
              <w:rPr>
                <w:rFonts w:ascii="Calibri" w:eastAsia="Calibri" w:hAnsi="Calibri"/>
                <w:lang w:bidi="en-US"/>
              </w:rPr>
            </w:pPr>
            <w:r w:rsidRPr="008E22D4">
              <w:rPr>
                <w:rFonts w:ascii="Calibri" w:eastAsia="Calibri" w:hAnsi="Calibri"/>
                <w:lang w:bidi="en-US"/>
              </w:rPr>
              <w:t>h.</w:t>
            </w:r>
            <w:r w:rsidRPr="008E22D4">
              <w:rPr>
                <w:rFonts w:ascii="Calibri" w:eastAsia="Calibri" w:hAnsi="Calibri"/>
                <w:lang w:bidi="en-US"/>
              </w:rPr>
              <w:tab/>
              <w:t>Akiles Crimp n Coil</w:t>
            </w:r>
          </w:p>
          <w:p w:rsidR="0091555F" w:rsidRPr="008E22D4" w:rsidRDefault="0091555F" w:rsidP="008E22D4">
            <w:pPr>
              <w:spacing w:line="300" w:lineRule="atLeast"/>
              <w:ind w:left="810"/>
            </w:pPr>
            <w:r>
              <w:rPr>
                <w:rFonts w:ascii="Calibri" w:eastAsia="Calibri" w:hAnsi="Calibri"/>
                <w:lang w:bidi="en-US"/>
              </w:rPr>
              <w:t>i.           Fastback X15 Tapebind (Scheduled for replacement by 6/30/18.)</w:t>
            </w:r>
          </w:p>
        </w:tc>
        <w:tc>
          <w:tcPr>
            <w:tcW w:w="2700" w:type="dxa"/>
          </w:tcPr>
          <w:p w:rsidR="008E22D4" w:rsidRPr="008E22D4" w:rsidRDefault="009F6C44" w:rsidP="008E22D4">
            <w:pPr>
              <w:rPr>
                <w:b/>
              </w:rPr>
            </w:pPr>
            <w:r>
              <w:rPr>
                <w:b/>
              </w:rPr>
              <w:lastRenderedPageBreak/>
              <w:t>Annual Firm Fixed Cost</w:t>
            </w:r>
          </w:p>
          <w:p w:rsidR="008E22D4" w:rsidRPr="008E22D4" w:rsidRDefault="008E22D4" w:rsidP="00D51783">
            <w:pPr>
              <w:pStyle w:val="ListParagraph"/>
              <w:ind w:left="1080"/>
              <w:rPr>
                <w:b/>
              </w:rPr>
            </w:pPr>
          </w:p>
        </w:tc>
      </w:tr>
    </w:tbl>
    <w:p w:rsidR="005B04DF" w:rsidRDefault="005B04DF" w:rsidP="00595822">
      <w:pPr>
        <w:ind w:left="2160" w:hanging="720"/>
      </w:pPr>
    </w:p>
    <w:p w:rsidR="005B04DF" w:rsidRDefault="005B04DF" w:rsidP="005B04DF">
      <w:pPr>
        <w:ind w:left="72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rsidR="002C64BD" w:rsidRDefault="002C64BD" w:rsidP="00BD65B9">
      <w:pPr>
        <w:keepNext/>
        <w:ind w:left="720" w:hanging="720"/>
        <w:rPr>
          <w:b/>
          <w:bCs/>
        </w:rPr>
      </w:pPr>
    </w:p>
    <w:p w:rsidR="00173CFE" w:rsidRDefault="00EE6767" w:rsidP="00173CFE">
      <w:pPr>
        <w:keepNext/>
        <w:ind w:left="720" w:hanging="720"/>
        <w:rPr>
          <w:b/>
          <w:bCs/>
        </w:rPr>
      </w:pPr>
      <w:r>
        <w:rPr>
          <w:b/>
          <w:bCs/>
        </w:rPr>
        <w:t>8</w:t>
      </w:r>
      <w:r w:rsidR="00173CFE">
        <w:rPr>
          <w:b/>
          <w:bCs/>
        </w:rPr>
        <w:t>.0</w:t>
      </w:r>
      <w:r w:rsidR="00173CFE">
        <w:rPr>
          <w:b/>
          <w:bCs/>
        </w:rPr>
        <w:tab/>
      </w:r>
      <w:r w:rsidR="00173CFE" w:rsidRPr="006E4406">
        <w:rPr>
          <w:b/>
          <w:bCs/>
        </w:rPr>
        <w:t>OFFER PERIOD</w:t>
      </w:r>
    </w:p>
    <w:p w:rsidR="00173CFE" w:rsidRDefault="00173CFE" w:rsidP="00173CFE">
      <w:pPr>
        <w:keepNext/>
        <w:ind w:left="720" w:hanging="720"/>
        <w:rPr>
          <w:b/>
          <w:bCs/>
        </w:rPr>
      </w:pPr>
    </w:p>
    <w:p w:rsidR="00D51783" w:rsidRDefault="00173CFE" w:rsidP="00C93D0E">
      <w:pPr>
        <w:pStyle w:val="ExhibitC2"/>
        <w:numPr>
          <w:ilvl w:val="0"/>
          <w:numId w:val="0"/>
        </w:numPr>
        <w:spacing w:before="120" w:after="120"/>
        <w:ind w:left="720"/>
      </w:pPr>
      <w:r w:rsidRPr="009D1BBC">
        <w:rPr>
          <w:color w:val="000000" w:themeColor="text1"/>
        </w:rPr>
        <w:t xml:space="preserve">A Proposer's proposal is an irrevocable offer for </w:t>
      </w:r>
      <w:r w:rsidRPr="00173CFE">
        <w:rPr>
          <w:color w:val="000000" w:themeColor="text1"/>
        </w:rPr>
        <w:t xml:space="preserve">ninety (90) days following the proposal due date.  </w:t>
      </w:r>
      <w:r w:rsidRPr="00173CFE">
        <w:t xml:space="preserve">In the event a final contract has not been awarded within this </w:t>
      </w:r>
      <w:r w:rsidRPr="00FE488A">
        <w:t xml:space="preserve">period, the </w:t>
      </w:r>
      <w:r w:rsidR="00EE6767">
        <w:t>Judicial Countil</w:t>
      </w:r>
      <w:r w:rsidRPr="00FE488A">
        <w:t xml:space="preserve"> reserves the right to negotiate extensions to this period.</w:t>
      </w:r>
    </w:p>
    <w:p w:rsidR="00D51783" w:rsidRDefault="00D51783" w:rsidP="00D51783">
      <w:pPr>
        <w:pStyle w:val="ExhibitC2"/>
        <w:numPr>
          <w:ilvl w:val="0"/>
          <w:numId w:val="0"/>
        </w:numPr>
        <w:spacing w:before="120" w:after="120"/>
        <w:ind w:firstLine="720"/>
        <w:rPr>
          <w:b/>
          <w:bCs/>
        </w:rPr>
      </w:pPr>
    </w:p>
    <w:p w:rsidR="00BD65B9" w:rsidRDefault="00EE6767" w:rsidP="00BD65B9">
      <w:pPr>
        <w:keepNext/>
        <w:ind w:left="720" w:hanging="720"/>
        <w:rPr>
          <w:b/>
          <w:bCs/>
        </w:rPr>
      </w:pPr>
      <w:r>
        <w:rPr>
          <w:b/>
          <w:bCs/>
        </w:rPr>
        <w:t>9</w:t>
      </w:r>
      <w:r w:rsidR="00173CFE">
        <w:rPr>
          <w:b/>
          <w:bCs/>
        </w:rPr>
        <w:t>.</w:t>
      </w:r>
      <w:r w:rsidR="00BD65B9">
        <w:rPr>
          <w:b/>
          <w:bCs/>
        </w:rPr>
        <w:t>0</w:t>
      </w:r>
      <w:r w:rsidR="00BD65B9">
        <w:rPr>
          <w:b/>
          <w:bCs/>
        </w:rPr>
        <w:tab/>
        <w:t>EVALUATION OF PROPOSALS</w:t>
      </w:r>
    </w:p>
    <w:p w:rsidR="00BD65B9" w:rsidRDefault="00BD65B9" w:rsidP="00BD65B9">
      <w:pPr>
        <w:keepNext/>
      </w:pPr>
    </w:p>
    <w:p w:rsidR="00AC44D4" w:rsidRDefault="00AC44D4" w:rsidP="00595822">
      <w:pPr>
        <w:keepNext/>
        <w:ind w:left="720"/>
      </w:pPr>
      <w:r w:rsidRPr="00AC44D4">
        <w:t>At the time proposal</w:t>
      </w:r>
      <w:r>
        <w:t>s are opened</w:t>
      </w:r>
      <w:r w:rsidRPr="00AC44D4">
        <w:t xml:space="preserve">, each proposal will be checked for the presence or absence of </w:t>
      </w:r>
      <w:r>
        <w:t xml:space="preserve">the required proposal contents.  </w:t>
      </w:r>
      <w:r w:rsidRPr="00AC44D4">
        <w:tab/>
      </w:r>
    </w:p>
    <w:p w:rsidR="00AC44D4" w:rsidRDefault="00AC44D4" w:rsidP="00595822">
      <w:pPr>
        <w:keepNext/>
        <w:ind w:left="720"/>
      </w:pPr>
    </w:p>
    <w:p w:rsidR="00595822" w:rsidRDefault="00BD65B9" w:rsidP="00595822">
      <w:pPr>
        <w:keepNext/>
        <w:ind w:left="720"/>
      </w:pPr>
      <w:r>
        <w:t xml:space="preserve">The </w:t>
      </w:r>
      <w:r w:rsidR="00D51783">
        <w:t>Judicial Council</w:t>
      </w:r>
      <w:r>
        <w:t xml:space="preserve"> will evaluate the proposals </w:t>
      </w:r>
      <w:r w:rsidR="00595822" w:rsidRPr="007962DC">
        <w:t xml:space="preserve">on a 100 point scale </w:t>
      </w:r>
      <w:r w:rsidR="00AC44D4">
        <w:t>using t</w:t>
      </w:r>
      <w:r w:rsidR="00595822" w:rsidRPr="007962DC">
        <w:t xml:space="preserve">he criteria set forth in </w:t>
      </w:r>
      <w:r w:rsidR="00595822">
        <w:t>the table</w:t>
      </w:r>
      <w:r w:rsidR="00595822" w:rsidRPr="007962DC">
        <w:t xml:space="preserve"> below.  </w:t>
      </w:r>
      <w:r w:rsidR="00AC44D4" w:rsidRPr="00AC44D4">
        <w:t>Award, if made, will be to the h</w:t>
      </w:r>
      <w:r w:rsidR="00776870">
        <w:t>ighest-</w:t>
      </w:r>
      <w:r w:rsidR="00AC44D4" w:rsidRPr="00AC44D4">
        <w:t>scored proposal.</w:t>
      </w:r>
    </w:p>
    <w:p w:rsidR="00AC606D" w:rsidRDefault="00AC606D" w:rsidP="00595822">
      <w:pPr>
        <w:keepNext/>
        <w:ind w:left="720"/>
      </w:pPr>
    </w:p>
    <w:p w:rsidR="00AC606D" w:rsidRDefault="00AC606D" w:rsidP="00595822">
      <w:pPr>
        <w:keepNext/>
        <w:ind w:left="720"/>
      </w:pPr>
      <w:r w:rsidRPr="001564A5">
        <w:rPr>
          <w:bCs/>
        </w:rPr>
        <w:t xml:space="preserve">If a contract will be awarded, the </w:t>
      </w:r>
      <w:r w:rsidR="00D51783">
        <w:rPr>
          <w:bCs/>
        </w:rPr>
        <w:t>Judicial Council</w:t>
      </w:r>
      <w:r w:rsidRPr="001564A5">
        <w:rPr>
          <w:bCs/>
        </w:rPr>
        <w:t xml:space="preserve"> will post an intent to award notice at</w:t>
      </w:r>
      <w:r>
        <w:rPr>
          <w:bCs/>
        </w:rPr>
        <w:t xml:space="preserve"> </w:t>
      </w:r>
      <w:r w:rsidR="00BA161C" w:rsidRPr="00BA161C">
        <w:rPr>
          <w:bCs/>
        </w:rPr>
        <w:t>http://www.courts.ca.gov/rfps.htm</w:t>
      </w:r>
      <w:r w:rsidRPr="00415DEC">
        <w:rPr>
          <w:bCs/>
        </w:rPr>
        <w:t>.</w:t>
      </w:r>
    </w:p>
    <w:p w:rsidR="00BD65B9" w:rsidRDefault="00BD65B9" w:rsidP="00BD65B9">
      <w:pPr>
        <w:keepNext/>
        <w:ind w:left="720"/>
      </w:pPr>
    </w:p>
    <w:p w:rsidR="00BD65B9" w:rsidRDefault="00BD65B9" w:rsidP="00BD65B9">
      <w:pPr>
        <w:widowControl w:val="0"/>
        <w:ind w:left="1440"/>
        <w:rPr>
          <w:bCs/>
        </w:rPr>
      </w:pPr>
    </w:p>
    <w:p w:rsidR="008E22D4" w:rsidRDefault="008E22D4" w:rsidP="00BD65B9">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BD65B9" w:rsidRPr="003B7ABC" w:rsidTr="003E4B31">
        <w:trPr>
          <w:trHeight w:val="485"/>
          <w:tblHeader/>
          <w:jc w:val="center"/>
        </w:trPr>
        <w:tc>
          <w:tcPr>
            <w:tcW w:w="4986" w:type="dxa"/>
            <w:shd w:val="clear" w:color="auto" w:fill="E6E6E6"/>
            <w:vAlign w:val="center"/>
          </w:tcPr>
          <w:p w:rsidR="00BD65B9" w:rsidRDefault="00BD65B9" w:rsidP="003E4B31">
            <w:pPr>
              <w:widowControl w:val="0"/>
              <w:tabs>
                <w:tab w:val="left" w:pos="6354"/>
              </w:tabs>
              <w:ind w:right="-18"/>
              <w:jc w:val="center"/>
              <w:rPr>
                <w:b/>
                <w:bCs/>
                <w:color w:val="000000"/>
              </w:rPr>
            </w:pPr>
            <w:r>
              <w:rPr>
                <w:b/>
                <w:bCs/>
                <w:color w:val="000000"/>
              </w:rPr>
              <w:lastRenderedPageBreak/>
              <w:t>C</w:t>
            </w:r>
            <w:r w:rsidR="00595822">
              <w:rPr>
                <w:b/>
                <w:bCs/>
                <w:color w:val="000000"/>
              </w:rPr>
              <w:t>RITERION</w:t>
            </w:r>
          </w:p>
          <w:p w:rsidR="003A4D99" w:rsidRDefault="003A4D99" w:rsidP="003E4B31">
            <w:pPr>
              <w:widowControl w:val="0"/>
              <w:tabs>
                <w:tab w:val="left" w:pos="6354"/>
              </w:tabs>
              <w:ind w:right="-18"/>
              <w:jc w:val="center"/>
              <w:rPr>
                <w:b/>
                <w:bCs/>
                <w:color w:val="000000"/>
              </w:rPr>
            </w:pPr>
          </w:p>
          <w:p w:rsidR="003A4D99" w:rsidRPr="00D77FEF" w:rsidRDefault="003A4D99" w:rsidP="003E4B31">
            <w:pPr>
              <w:widowControl w:val="0"/>
              <w:tabs>
                <w:tab w:val="left" w:pos="6354"/>
              </w:tabs>
              <w:ind w:right="-18"/>
              <w:jc w:val="center"/>
              <w:rPr>
                <w:b/>
                <w:bCs/>
                <w:color w:val="000000"/>
              </w:rPr>
            </w:pPr>
          </w:p>
        </w:tc>
        <w:tc>
          <w:tcPr>
            <w:tcW w:w="3192" w:type="dxa"/>
            <w:shd w:val="clear" w:color="auto" w:fill="E6E6E6"/>
            <w:vAlign w:val="center"/>
          </w:tcPr>
          <w:p w:rsidR="00BD65B9" w:rsidRPr="00D77FEF" w:rsidRDefault="00020D77" w:rsidP="003E4B31">
            <w:pPr>
              <w:widowControl w:val="0"/>
              <w:ind w:left="-108" w:right="-108"/>
              <w:jc w:val="center"/>
              <w:rPr>
                <w:b/>
                <w:bCs/>
                <w:color w:val="000000"/>
                <w:sz w:val="22"/>
                <w:szCs w:val="22"/>
              </w:rPr>
            </w:pPr>
            <w:r w:rsidRPr="00A26D7D">
              <w:rPr>
                <w:rFonts w:ascii="Times New Roman Bold" w:hAnsi="Times New Roman Bold"/>
                <w:b/>
                <w:bCs/>
                <w:caps/>
                <w:color w:val="000000"/>
              </w:rPr>
              <w:t>maximum number of points</w:t>
            </w:r>
          </w:p>
        </w:tc>
      </w:tr>
      <w:tr w:rsidR="00BD65B9" w:rsidRPr="003B7ABC" w:rsidTr="003E4B31">
        <w:trPr>
          <w:trHeight w:val="668"/>
          <w:jc w:val="center"/>
        </w:trPr>
        <w:tc>
          <w:tcPr>
            <w:tcW w:w="4986" w:type="dxa"/>
            <w:vAlign w:val="center"/>
          </w:tcPr>
          <w:p w:rsidR="00BD65B9" w:rsidRPr="00BA161C" w:rsidRDefault="00BD65B9" w:rsidP="003E4B31">
            <w:pPr>
              <w:widowControl w:val="0"/>
              <w:rPr>
                <w:bCs/>
              </w:rPr>
            </w:pPr>
            <w:r w:rsidRPr="00BA161C">
              <w:t>Quality of work plan submitted</w:t>
            </w:r>
          </w:p>
        </w:tc>
        <w:tc>
          <w:tcPr>
            <w:tcW w:w="3192" w:type="dxa"/>
            <w:vAlign w:val="center"/>
          </w:tcPr>
          <w:p w:rsidR="00BD65B9" w:rsidRPr="008143F0" w:rsidRDefault="008143F0" w:rsidP="008143F0">
            <w:pPr>
              <w:widowControl w:val="0"/>
              <w:tabs>
                <w:tab w:val="left" w:pos="2178"/>
              </w:tabs>
              <w:jc w:val="center"/>
              <w:rPr>
                <w:b/>
                <w:bCs/>
              </w:rPr>
            </w:pPr>
            <w:r w:rsidRPr="008143F0">
              <w:rPr>
                <w:bCs/>
              </w:rPr>
              <w:t>12</w:t>
            </w:r>
          </w:p>
        </w:tc>
      </w:tr>
      <w:tr w:rsidR="00BD65B9" w:rsidRPr="003B7ABC" w:rsidTr="003E4B31">
        <w:trPr>
          <w:trHeight w:val="647"/>
          <w:jc w:val="center"/>
        </w:trPr>
        <w:tc>
          <w:tcPr>
            <w:tcW w:w="4986" w:type="dxa"/>
            <w:vAlign w:val="center"/>
          </w:tcPr>
          <w:p w:rsidR="00BD65B9" w:rsidRPr="00BA161C" w:rsidRDefault="00BD65B9" w:rsidP="003E4B31">
            <w:pPr>
              <w:widowControl w:val="0"/>
              <w:rPr>
                <w:bCs/>
              </w:rPr>
            </w:pPr>
            <w:r w:rsidRPr="00BA161C">
              <w:t>Experience on similar assignments</w:t>
            </w:r>
          </w:p>
        </w:tc>
        <w:tc>
          <w:tcPr>
            <w:tcW w:w="3192" w:type="dxa"/>
            <w:vAlign w:val="center"/>
          </w:tcPr>
          <w:p w:rsidR="00BD65B9" w:rsidRPr="008143F0" w:rsidRDefault="008143F0" w:rsidP="008143F0">
            <w:pPr>
              <w:widowControl w:val="0"/>
              <w:tabs>
                <w:tab w:val="left" w:pos="2178"/>
              </w:tabs>
              <w:jc w:val="center"/>
              <w:rPr>
                <w:b/>
                <w:bCs/>
              </w:rPr>
            </w:pPr>
            <w:r w:rsidRPr="008143F0">
              <w:rPr>
                <w:bCs/>
              </w:rPr>
              <w:t>25</w:t>
            </w:r>
          </w:p>
        </w:tc>
      </w:tr>
      <w:tr w:rsidR="00BD65B9" w:rsidRPr="003B7ABC" w:rsidTr="003E4B31">
        <w:trPr>
          <w:trHeight w:val="647"/>
          <w:jc w:val="center"/>
        </w:trPr>
        <w:tc>
          <w:tcPr>
            <w:tcW w:w="4986" w:type="dxa"/>
            <w:vAlign w:val="center"/>
          </w:tcPr>
          <w:p w:rsidR="00BD65B9" w:rsidRPr="00BA161C" w:rsidRDefault="00595822" w:rsidP="003E4B31">
            <w:pPr>
              <w:widowControl w:val="0"/>
              <w:rPr>
                <w:bCs/>
              </w:rPr>
            </w:pPr>
            <w:r w:rsidRPr="00BA161C">
              <w:t xml:space="preserve">Cost </w:t>
            </w:r>
          </w:p>
        </w:tc>
        <w:tc>
          <w:tcPr>
            <w:tcW w:w="3192" w:type="dxa"/>
            <w:vAlign w:val="center"/>
          </w:tcPr>
          <w:p w:rsidR="00BD65B9" w:rsidRPr="008143F0" w:rsidRDefault="008143F0" w:rsidP="003E4B31">
            <w:pPr>
              <w:widowControl w:val="0"/>
              <w:jc w:val="center"/>
              <w:rPr>
                <w:bCs/>
                <w:color w:val="000000"/>
              </w:rPr>
            </w:pPr>
            <w:r w:rsidRPr="008143F0">
              <w:rPr>
                <w:bCs/>
                <w:color w:val="000000"/>
              </w:rPr>
              <w:t>45</w:t>
            </w:r>
          </w:p>
        </w:tc>
      </w:tr>
      <w:tr w:rsidR="00BD65B9" w:rsidRPr="003B7ABC" w:rsidTr="003E4B31">
        <w:trPr>
          <w:trHeight w:val="539"/>
          <w:jc w:val="center"/>
        </w:trPr>
        <w:tc>
          <w:tcPr>
            <w:tcW w:w="4986" w:type="dxa"/>
            <w:vAlign w:val="center"/>
          </w:tcPr>
          <w:p w:rsidR="00BD65B9" w:rsidRPr="00BA161C" w:rsidRDefault="00BD65B9" w:rsidP="003E4B31">
            <w:pPr>
              <w:widowControl w:val="0"/>
              <w:ind w:right="576"/>
              <w:rPr>
                <w:bCs/>
              </w:rPr>
            </w:pPr>
            <w:r w:rsidRPr="00BA161C">
              <w:t>Credentials of staff to be assigned to the project</w:t>
            </w:r>
          </w:p>
        </w:tc>
        <w:tc>
          <w:tcPr>
            <w:tcW w:w="3192" w:type="dxa"/>
            <w:vAlign w:val="center"/>
          </w:tcPr>
          <w:p w:rsidR="00BD65B9" w:rsidRPr="008143F0" w:rsidRDefault="008143F0" w:rsidP="003E4B31">
            <w:pPr>
              <w:widowControl w:val="0"/>
              <w:jc w:val="center"/>
              <w:rPr>
                <w:bCs/>
                <w:color w:val="000000"/>
              </w:rPr>
            </w:pPr>
            <w:r w:rsidRPr="008143F0">
              <w:rPr>
                <w:bCs/>
                <w:color w:val="000000"/>
              </w:rPr>
              <w:t>10</w:t>
            </w:r>
          </w:p>
          <w:p w:rsidR="00BD65B9" w:rsidRPr="008143F0" w:rsidRDefault="00BD65B9" w:rsidP="008143F0">
            <w:pPr>
              <w:widowControl w:val="0"/>
              <w:rPr>
                <w:bCs/>
                <w:color w:val="000000"/>
              </w:rPr>
            </w:pPr>
          </w:p>
        </w:tc>
      </w:tr>
      <w:tr w:rsidR="00595822" w:rsidRPr="003B7ABC" w:rsidTr="003E4B31">
        <w:trPr>
          <w:trHeight w:val="539"/>
          <w:jc w:val="center"/>
        </w:trPr>
        <w:tc>
          <w:tcPr>
            <w:tcW w:w="4986" w:type="dxa"/>
            <w:vAlign w:val="center"/>
          </w:tcPr>
          <w:p w:rsidR="00595822" w:rsidRPr="005A1A04" w:rsidRDefault="005F597D" w:rsidP="003E4B31">
            <w:pPr>
              <w:widowControl w:val="0"/>
              <w:ind w:right="576"/>
              <w:rPr>
                <w:color w:val="FF0000"/>
              </w:rPr>
            </w:pPr>
            <w:r w:rsidRPr="005A1A04">
              <w:t xml:space="preserve">Acceptance of </w:t>
            </w:r>
            <w:r w:rsidR="00B23242" w:rsidRPr="005A1A04">
              <w:t xml:space="preserve">the </w:t>
            </w:r>
            <w:r w:rsidR="00EC4775" w:rsidRPr="005A1A04">
              <w:t xml:space="preserve"> Terms and Conditions</w:t>
            </w:r>
          </w:p>
        </w:tc>
        <w:tc>
          <w:tcPr>
            <w:tcW w:w="3192" w:type="dxa"/>
            <w:vAlign w:val="center"/>
          </w:tcPr>
          <w:p w:rsidR="00595822" w:rsidRPr="008143F0" w:rsidRDefault="005A1A04" w:rsidP="003E4B31">
            <w:pPr>
              <w:widowControl w:val="0"/>
              <w:jc w:val="center"/>
              <w:rPr>
                <w:bCs/>
                <w:color w:val="000000"/>
              </w:rPr>
            </w:pPr>
            <w:r w:rsidRPr="008143F0">
              <w:rPr>
                <w:bCs/>
                <w:color w:val="000000"/>
              </w:rPr>
              <w:t>5</w:t>
            </w:r>
          </w:p>
        </w:tc>
      </w:tr>
      <w:tr w:rsidR="005A1A04" w:rsidRPr="003B7ABC" w:rsidTr="003E4B31">
        <w:trPr>
          <w:trHeight w:val="539"/>
          <w:jc w:val="center"/>
        </w:trPr>
        <w:tc>
          <w:tcPr>
            <w:tcW w:w="4986" w:type="dxa"/>
            <w:vAlign w:val="center"/>
          </w:tcPr>
          <w:p w:rsidR="005A1A04" w:rsidRPr="00A00C4E" w:rsidRDefault="005A1A04" w:rsidP="005A1A04">
            <w:pPr>
              <w:widowControl w:val="0"/>
              <w:ind w:right="576"/>
              <w:rPr>
                <w:i/>
                <w:color w:val="FF0000"/>
              </w:rPr>
            </w:pPr>
            <w:r w:rsidRPr="002E0EC2">
              <w:t>Disabled Veteran Business Enterprise (DVBE) Incentive</w:t>
            </w:r>
          </w:p>
        </w:tc>
        <w:tc>
          <w:tcPr>
            <w:tcW w:w="3192" w:type="dxa"/>
            <w:vAlign w:val="center"/>
          </w:tcPr>
          <w:p w:rsidR="005A1A04" w:rsidRPr="00A00C4E" w:rsidRDefault="005A1A04" w:rsidP="005A1A04">
            <w:pPr>
              <w:widowControl w:val="0"/>
              <w:jc w:val="center"/>
              <w:rPr>
                <w:bCs/>
                <w:i/>
                <w:color w:val="FF0000"/>
              </w:rPr>
            </w:pPr>
            <w:r w:rsidRPr="002E0EC2">
              <w:rPr>
                <w:bCs/>
              </w:rPr>
              <w:t>3</w:t>
            </w:r>
          </w:p>
        </w:tc>
      </w:tr>
    </w:tbl>
    <w:p w:rsidR="00C37FF7" w:rsidRDefault="00C37FF7"/>
    <w:p w:rsidR="008143F0" w:rsidRDefault="008143F0"/>
    <w:p w:rsidR="006562BF" w:rsidRPr="005E0EE1" w:rsidRDefault="003E565D" w:rsidP="005A1A04">
      <w:pPr>
        <w:widowControl w:val="0"/>
        <w:ind w:left="720" w:hanging="720"/>
        <w:rPr>
          <w:b/>
          <w:bCs/>
        </w:rPr>
      </w:pPr>
      <w:r>
        <w:rPr>
          <w:b/>
          <w:bCs/>
        </w:rPr>
        <w:t>1</w:t>
      </w:r>
      <w:r w:rsidR="00EE6767">
        <w:rPr>
          <w:b/>
          <w:bCs/>
        </w:rPr>
        <w:t>0</w:t>
      </w:r>
      <w:r w:rsidR="006562BF" w:rsidRPr="005E0EE1">
        <w:rPr>
          <w:b/>
          <w:bCs/>
        </w:rPr>
        <w:t>.0</w:t>
      </w:r>
      <w:r w:rsidR="006562BF" w:rsidRPr="005E0EE1">
        <w:rPr>
          <w:b/>
          <w:bCs/>
        </w:rPr>
        <w:tab/>
        <w:t>CONFIDENTIAL OR PROPRIETARY INFORMATION</w:t>
      </w:r>
    </w:p>
    <w:p w:rsidR="006562BF" w:rsidRPr="00E46BDC" w:rsidRDefault="006562BF" w:rsidP="006562BF">
      <w:pPr>
        <w:pStyle w:val="RFPA"/>
        <w:keepNext/>
        <w:numPr>
          <w:ilvl w:val="0"/>
          <w:numId w:val="0"/>
        </w:numPr>
        <w:ind w:left="720" w:hanging="720"/>
        <w:rPr>
          <w:sz w:val="20"/>
          <w:szCs w:val="20"/>
        </w:rPr>
      </w:pPr>
    </w:p>
    <w:p w:rsidR="00463019" w:rsidRDefault="00FC1ABD" w:rsidP="00CF1B9B">
      <w:pPr>
        <w:pStyle w:val="BodyTextIndent"/>
        <w:spacing w:after="240"/>
        <w:ind w:left="720"/>
      </w:pPr>
      <w:r w:rsidRPr="00FC1ABD">
        <w:rPr>
          <w:b/>
          <w:caps/>
        </w:rPr>
        <w:t xml:space="preserve">Proposals are subject to disclosure pursuant to applicable provisions of the California Public Contract Code and </w:t>
      </w:r>
      <w:r w:rsidRPr="00FC1ABD">
        <w:rPr>
          <w:b/>
          <w:caps/>
          <w:color w:val="000000" w:themeColor="text1"/>
        </w:rPr>
        <w:t>rule 10.500 of the California Rules of Court</w:t>
      </w:r>
      <w:hyperlink w:history="1"/>
      <w:r w:rsidRPr="00FC1ABD">
        <w:rPr>
          <w:b/>
          <w:caps/>
          <w:color w:val="000000" w:themeColor="text1"/>
        </w:rPr>
        <w:t>.</w:t>
      </w:r>
      <w:r w:rsidR="008D0654">
        <w:rPr>
          <w:color w:val="000000" w:themeColor="text1"/>
        </w:rPr>
        <w:t xml:space="preserve"> </w:t>
      </w:r>
      <w:r w:rsidR="002B6580">
        <w:rPr>
          <w:color w:val="000000" w:themeColor="text1"/>
        </w:rPr>
        <w:t xml:space="preserve">The </w:t>
      </w:r>
      <w:r w:rsidR="002814C8">
        <w:rPr>
          <w:color w:val="000000" w:themeColor="text1"/>
        </w:rPr>
        <w:t>JUDICIAL COUNCIL</w:t>
      </w:r>
      <w:r w:rsidR="002B6580">
        <w:rPr>
          <w:color w:val="000000" w:themeColor="text1"/>
        </w:rPr>
        <w:t xml:space="preserve"> will not disclose </w:t>
      </w:r>
      <w:r w:rsidR="006C1D3B">
        <w:rPr>
          <w:color w:val="000000" w:themeColor="text1"/>
        </w:rPr>
        <w:t xml:space="preserve">(i) social security numbers, or (ii) </w:t>
      </w:r>
      <w:r w:rsidR="002B6580" w:rsidRPr="00A96548">
        <w:rPr>
          <w:rFonts w:cs="Arial"/>
          <w:spacing w:val="-3"/>
        </w:rPr>
        <w:t xml:space="preserve">balance sheets </w:t>
      </w:r>
      <w:r w:rsidR="002B6580">
        <w:rPr>
          <w:rFonts w:cs="Arial"/>
          <w:spacing w:val="-3"/>
        </w:rPr>
        <w:t>or</w:t>
      </w:r>
      <w:r w:rsidR="002B6580" w:rsidRPr="00A96548">
        <w:rPr>
          <w:rFonts w:cs="Arial"/>
          <w:spacing w:val="-3"/>
        </w:rPr>
        <w:t xml:space="preserve"> income statements</w:t>
      </w:r>
      <w:r w:rsidR="002B6580">
        <w:rPr>
          <w:color w:val="000000" w:themeColor="text1"/>
        </w:rPr>
        <w:t xml:space="preserve"> submitted by a Proposer that is not a publicly-traded corporation.</w:t>
      </w:r>
      <w:r w:rsidR="002B6580" w:rsidRPr="00E422E1">
        <w:t xml:space="preserve"> </w:t>
      </w:r>
      <w:r w:rsidR="002B6580">
        <w:t>All other information in p</w:t>
      </w:r>
      <w:r w:rsidR="00463019" w:rsidRPr="00E422E1">
        <w:t>roposals will be disclosed in response to appl</w:t>
      </w:r>
      <w:r w:rsidR="00463019">
        <w:t xml:space="preserve">icable public records requests.  Such disclosure will be made regardless of whether the proposal (or portions thereof) is marked “confidential,” “proprietary,” </w:t>
      </w:r>
      <w:r w:rsidR="00254CFA">
        <w:t xml:space="preserve">or otherwise, </w:t>
      </w:r>
      <w:r w:rsidR="00463019">
        <w:t xml:space="preserve">and regardless of </w:t>
      </w:r>
      <w:r w:rsidR="0027498F">
        <w:t>any statement in the proposal (a</w:t>
      </w:r>
      <w:r w:rsidR="00463019">
        <w:t xml:space="preserve">) purporting to limit the </w:t>
      </w:r>
      <w:r w:rsidR="002814C8">
        <w:t>JUDICIAL COUNCIL</w:t>
      </w:r>
      <w:r w:rsidR="00463019">
        <w:t>’s right to disclose inf</w:t>
      </w:r>
      <w:r w:rsidR="0027498F">
        <w:t>ormation in the proposal, or (b</w:t>
      </w:r>
      <w:r w:rsidR="00463019">
        <w:t xml:space="preserve">) requiring the </w:t>
      </w:r>
      <w:r w:rsidR="002814C8">
        <w:t>JUDICIAL COUNCIL</w:t>
      </w:r>
      <w:r w:rsidR="00463019">
        <w:t xml:space="preserve"> to inform or obtain the consent of </w:t>
      </w:r>
      <w:r w:rsidR="00447B71">
        <w:t xml:space="preserve">the </w:t>
      </w:r>
      <w:r w:rsidR="00463019">
        <w:t xml:space="preserve">Proposer prior to the disclosure of the </w:t>
      </w:r>
      <w:r w:rsidR="002B6580">
        <w:t>proposal (or portions thereof).</w:t>
      </w:r>
      <w:r w:rsidR="00463019">
        <w:t xml:space="preserve"> </w:t>
      </w:r>
      <w:r w:rsidR="002B6580">
        <w:t>Any proposal that is password protected</w:t>
      </w:r>
      <w:r w:rsidR="009B6106">
        <w:t>, or contains</w:t>
      </w:r>
      <w:r w:rsidR="000161FF">
        <w:t xml:space="preserve"> portions that are password protected, </w:t>
      </w:r>
      <w:r w:rsidR="006C1D3B">
        <w:t>may</w:t>
      </w:r>
      <w:r w:rsidR="000161FF">
        <w:t xml:space="preserve"> be rejected. </w:t>
      </w:r>
      <w:r w:rsidR="00463019" w:rsidRPr="00E422E1">
        <w:t>Proposers are accordingly cautioned not to include confidential</w:t>
      </w:r>
      <w:r w:rsidR="009A358D">
        <w:t xml:space="preserve">, </w:t>
      </w:r>
      <w:r w:rsidR="00463019" w:rsidRPr="00E422E1">
        <w:t>proprietary</w:t>
      </w:r>
      <w:r w:rsidR="009A358D">
        <w:t>, or privileged</w:t>
      </w:r>
      <w:r w:rsidR="00463019" w:rsidRPr="00E422E1">
        <w:t xml:space="preserve"> information in proposals.</w:t>
      </w:r>
      <w:r w:rsidR="00463019" w:rsidRPr="00F346CC">
        <w:t xml:space="preserve"> </w:t>
      </w:r>
    </w:p>
    <w:p w:rsidR="00825BC4" w:rsidRDefault="003E565D" w:rsidP="00825BC4">
      <w:pPr>
        <w:keepNext/>
        <w:ind w:left="720" w:hanging="720"/>
        <w:rPr>
          <w:b/>
          <w:bCs/>
        </w:rPr>
      </w:pPr>
      <w:r>
        <w:rPr>
          <w:b/>
          <w:bCs/>
        </w:rPr>
        <w:t>1</w:t>
      </w:r>
      <w:r w:rsidR="00EE6767">
        <w:rPr>
          <w:b/>
          <w:bCs/>
        </w:rPr>
        <w:t>1</w:t>
      </w:r>
      <w:r w:rsidR="00B94738">
        <w:rPr>
          <w:b/>
          <w:bCs/>
        </w:rPr>
        <w:t>.0</w:t>
      </w:r>
      <w:r w:rsidR="00B94738">
        <w:rPr>
          <w:b/>
          <w:bCs/>
        </w:rPr>
        <w:tab/>
        <w:t xml:space="preserve">DISABLED VETERAN BUSINESS </w:t>
      </w:r>
      <w:r w:rsidR="00825BC4">
        <w:rPr>
          <w:b/>
          <w:bCs/>
        </w:rPr>
        <w:t xml:space="preserve">ENTERPRISE </w:t>
      </w:r>
      <w:r w:rsidR="00F93238">
        <w:rPr>
          <w:b/>
          <w:bCs/>
        </w:rPr>
        <w:t>INCENTIVE</w:t>
      </w:r>
    </w:p>
    <w:p w:rsidR="006C686A" w:rsidRDefault="006C686A" w:rsidP="00825BC4">
      <w:pPr>
        <w:keepNext/>
        <w:ind w:left="720" w:hanging="720"/>
        <w:rPr>
          <w:b/>
          <w:bCs/>
        </w:rPr>
      </w:pPr>
    </w:p>
    <w:p w:rsidR="005A1A04" w:rsidRPr="00BA71D2" w:rsidRDefault="006C686A" w:rsidP="005A1A04">
      <w:pPr>
        <w:ind w:left="720"/>
        <w:jc w:val="both"/>
        <w:rPr>
          <w:rFonts w:asciiTheme="minorHAnsi" w:hAnsiTheme="minorHAnsi" w:cstheme="minorHAnsi"/>
        </w:rPr>
      </w:pPr>
      <w:r>
        <w:rPr>
          <w:rFonts w:asciiTheme="minorHAnsi" w:hAnsiTheme="minorHAnsi" w:cstheme="minorHAnsi"/>
        </w:rPr>
        <w:t>1</w:t>
      </w:r>
      <w:r w:rsidR="00EE6767">
        <w:rPr>
          <w:rFonts w:asciiTheme="minorHAnsi" w:hAnsiTheme="minorHAnsi" w:cstheme="minorHAnsi"/>
        </w:rPr>
        <w:t>1</w:t>
      </w:r>
      <w:r w:rsidR="005A1A04" w:rsidRPr="00BA71D2">
        <w:rPr>
          <w:rFonts w:asciiTheme="minorHAnsi" w:hAnsiTheme="minorHAnsi" w:cstheme="minorHAnsi"/>
        </w:rPr>
        <w:t>.1</w:t>
      </w:r>
      <w:r w:rsidR="005A1A04" w:rsidRPr="00BA71D2">
        <w:rPr>
          <w:rFonts w:asciiTheme="minorHAnsi" w:hAnsiTheme="minorHAnsi" w:cstheme="minorHAnsi"/>
        </w:rPr>
        <w:tab/>
        <w:t xml:space="preserve">Qualification for the DVBE incentive is not mandatory.  Failure to qualify for the DVBE incentive will not render a proposal non-responsive.  </w:t>
      </w:r>
    </w:p>
    <w:p w:rsidR="005A1A04" w:rsidRPr="00BA71D2" w:rsidRDefault="005A1A04" w:rsidP="005A1A04">
      <w:pPr>
        <w:keepNext/>
        <w:jc w:val="both"/>
        <w:rPr>
          <w:rFonts w:asciiTheme="minorHAnsi" w:hAnsiTheme="minorHAnsi" w:cstheme="minorHAnsi"/>
        </w:rPr>
      </w:pPr>
    </w:p>
    <w:p w:rsidR="005A1A04" w:rsidRPr="00BA71D2" w:rsidRDefault="005A1A04" w:rsidP="005A1A04">
      <w:pPr>
        <w:ind w:left="720"/>
        <w:jc w:val="both"/>
        <w:rPr>
          <w:rFonts w:asciiTheme="minorHAnsi" w:hAnsiTheme="minorHAnsi" w:cstheme="minorHAnsi"/>
        </w:rPr>
      </w:pPr>
      <w:r w:rsidRPr="00BA71D2">
        <w:rPr>
          <w:rFonts w:asciiTheme="minorHAnsi" w:hAnsiTheme="minorHAnsi" w:cstheme="minorHAnsi"/>
        </w:rPr>
        <w:t>1</w:t>
      </w:r>
      <w:r w:rsidR="00EE6767">
        <w:rPr>
          <w:rFonts w:asciiTheme="minorHAnsi" w:hAnsiTheme="minorHAnsi" w:cstheme="minorHAnsi"/>
        </w:rPr>
        <w:t>1</w:t>
      </w:r>
      <w:r w:rsidRPr="00BA71D2">
        <w:rPr>
          <w:rFonts w:asciiTheme="minorHAnsi" w:hAnsiTheme="minorHAnsi" w:cstheme="minorHAnsi"/>
        </w:rPr>
        <w:t>.2</w:t>
      </w:r>
      <w:r w:rsidRPr="00BA71D2">
        <w:rPr>
          <w:rFonts w:asciiTheme="minorHAnsi" w:hAnsiTheme="minorHAnsi" w:cstheme="minorHAnsi"/>
        </w:rPr>
        <w:tab/>
        <w:t xml:space="preserve">Eligibility for and application of the DVBE incentive is governed by the Judicial Council’s DVBE Rules and Procedures.  Proposer will receive a DVBE incentive if, in the Judicial Council’s sole determination, Proposer has met all applicable requirements.  If Proposer receives the DVBE incentive, a number of points will be added to the score assigned to Proposer’s proposal.  The number of points that will be added is specified in Section </w:t>
      </w:r>
      <w:r>
        <w:rPr>
          <w:rFonts w:asciiTheme="minorHAnsi" w:hAnsiTheme="minorHAnsi" w:cstheme="minorHAnsi"/>
        </w:rPr>
        <w:t>9</w:t>
      </w:r>
      <w:r w:rsidRPr="00BA71D2">
        <w:rPr>
          <w:rFonts w:asciiTheme="minorHAnsi" w:hAnsiTheme="minorHAnsi" w:cstheme="minorHAnsi"/>
        </w:rPr>
        <w:t xml:space="preserve"> above.  </w:t>
      </w:r>
    </w:p>
    <w:p w:rsidR="005A1A04" w:rsidRPr="00BA71D2" w:rsidRDefault="005A1A04" w:rsidP="005A1A04">
      <w:pPr>
        <w:keepNext/>
        <w:jc w:val="both"/>
        <w:rPr>
          <w:rFonts w:asciiTheme="minorHAnsi" w:hAnsiTheme="minorHAnsi" w:cstheme="minorHAnsi"/>
        </w:rPr>
      </w:pPr>
    </w:p>
    <w:p w:rsidR="005A1A04" w:rsidRPr="00BA71D2" w:rsidRDefault="005A1A04" w:rsidP="005A1A04">
      <w:pPr>
        <w:ind w:left="720"/>
        <w:jc w:val="both"/>
        <w:rPr>
          <w:rFonts w:asciiTheme="minorHAnsi" w:hAnsiTheme="minorHAnsi" w:cstheme="minorHAnsi"/>
        </w:rPr>
      </w:pPr>
      <w:r w:rsidRPr="00BA71D2">
        <w:rPr>
          <w:rFonts w:asciiTheme="minorHAnsi" w:hAnsiTheme="minorHAnsi" w:cstheme="minorHAnsi"/>
        </w:rPr>
        <w:t>1</w:t>
      </w:r>
      <w:r w:rsidR="00EE6767">
        <w:rPr>
          <w:rFonts w:asciiTheme="minorHAnsi" w:hAnsiTheme="minorHAnsi" w:cstheme="minorHAnsi"/>
        </w:rPr>
        <w:t>1</w:t>
      </w:r>
      <w:r w:rsidRPr="00BA71D2">
        <w:rPr>
          <w:rFonts w:asciiTheme="minorHAnsi" w:hAnsiTheme="minorHAnsi" w:cstheme="minorHAnsi"/>
        </w:rPr>
        <w:t>.3</w:t>
      </w:r>
      <w:r w:rsidRPr="00BA71D2">
        <w:rPr>
          <w:rFonts w:asciiTheme="minorHAnsi" w:hAnsiTheme="minorHAnsi" w:cstheme="minorHAnsi"/>
        </w:rPr>
        <w:tab/>
        <w:t>To receive the DVBE incentive, at least 3% of the contract goods and/or services must be provided by a DVBE performing a commercially useful function.  Alternatively, for solicitations of non-IT goods, Proposer may have an approved Business Utilization Plan (“BUP”) on file with the California Department of General Services (“DGS”).</w:t>
      </w:r>
    </w:p>
    <w:p w:rsidR="005A1A04" w:rsidRPr="00BA71D2" w:rsidRDefault="005A1A04" w:rsidP="005A1A04">
      <w:pPr>
        <w:keepNext/>
        <w:jc w:val="both"/>
        <w:rPr>
          <w:rFonts w:asciiTheme="minorHAnsi" w:hAnsiTheme="minorHAnsi" w:cstheme="minorHAnsi"/>
        </w:rPr>
      </w:pPr>
    </w:p>
    <w:p w:rsidR="005A1A04" w:rsidRPr="00BA71D2" w:rsidRDefault="005A1A04" w:rsidP="005A1A04">
      <w:pPr>
        <w:keepNext/>
        <w:ind w:firstLine="720"/>
        <w:jc w:val="both"/>
        <w:rPr>
          <w:rFonts w:asciiTheme="minorHAnsi" w:hAnsiTheme="minorHAnsi" w:cstheme="minorHAnsi"/>
        </w:rPr>
      </w:pPr>
      <w:r w:rsidRPr="00BA71D2">
        <w:rPr>
          <w:rFonts w:asciiTheme="minorHAnsi" w:hAnsiTheme="minorHAnsi" w:cstheme="minorHAnsi"/>
        </w:rPr>
        <w:t>1</w:t>
      </w:r>
      <w:r w:rsidR="00EE6767">
        <w:rPr>
          <w:rFonts w:asciiTheme="minorHAnsi" w:hAnsiTheme="minorHAnsi" w:cstheme="minorHAnsi"/>
        </w:rPr>
        <w:t>1</w:t>
      </w:r>
      <w:r w:rsidRPr="00BA71D2">
        <w:rPr>
          <w:rFonts w:asciiTheme="minorHAnsi" w:hAnsiTheme="minorHAnsi" w:cstheme="minorHAnsi"/>
        </w:rPr>
        <w:t>.4</w:t>
      </w:r>
      <w:r w:rsidRPr="00BA71D2">
        <w:rPr>
          <w:rFonts w:asciiTheme="minorHAnsi" w:hAnsiTheme="minorHAnsi" w:cstheme="minorHAnsi"/>
        </w:rPr>
        <w:tab/>
        <w:t xml:space="preserve">If Proposer wishes to seek the DVBE incentive: </w:t>
      </w:r>
    </w:p>
    <w:p w:rsidR="005A1A04" w:rsidRPr="00BA71D2" w:rsidRDefault="005A1A04" w:rsidP="005A1A04">
      <w:pPr>
        <w:keepNext/>
        <w:jc w:val="both"/>
        <w:rPr>
          <w:rFonts w:asciiTheme="minorHAnsi" w:hAnsiTheme="minorHAnsi" w:cstheme="minorHAnsi"/>
        </w:rPr>
      </w:pPr>
    </w:p>
    <w:p w:rsidR="005A1A04" w:rsidRPr="00BA71D2" w:rsidRDefault="005A1A04" w:rsidP="005A1A04">
      <w:pPr>
        <w:ind w:left="900"/>
        <w:jc w:val="both"/>
        <w:rPr>
          <w:rFonts w:asciiTheme="minorHAnsi" w:hAnsiTheme="minorHAnsi" w:cstheme="minorHAnsi"/>
        </w:rPr>
      </w:pPr>
      <w:r w:rsidRPr="00BA71D2">
        <w:rPr>
          <w:rFonts w:asciiTheme="minorHAnsi" w:hAnsiTheme="minorHAnsi" w:cstheme="minorHAnsi"/>
        </w:rPr>
        <w:t>i.</w:t>
      </w:r>
      <w:r w:rsidRPr="00BA71D2">
        <w:rPr>
          <w:rFonts w:asciiTheme="minorHAnsi" w:hAnsiTheme="minorHAnsi" w:cstheme="minorHAnsi"/>
        </w:rPr>
        <w:tab/>
        <w:t xml:space="preserve">Proposer must submit with its proposal a DVBE Declaration (Attachment </w:t>
      </w:r>
      <w:r>
        <w:rPr>
          <w:rFonts w:asciiTheme="minorHAnsi" w:hAnsiTheme="minorHAnsi" w:cstheme="minorHAnsi"/>
        </w:rPr>
        <w:t>8</w:t>
      </w:r>
      <w:r w:rsidRPr="00BA71D2">
        <w:rPr>
          <w:rFonts w:asciiTheme="minorHAnsi" w:hAnsiTheme="minorHAnsi" w:cstheme="minorHAnsi"/>
        </w:rPr>
        <w:t xml:space="preserve">) completed and signed by each DVBE that will provide goods and/or services in connection with the contract.  If Proposer is itself a DVBE, it must complete and sign the </w:t>
      </w:r>
      <w:r>
        <w:rPr>
          <w:rFonts w:asciiTheme="minorHAnsi" w:hAnsiTheme="minorHAnsi" w:cstheme="minorHAnsi"/>
        </w:rPr>
        <w:t>Bidder</w:t>
      </w:r>
      <w:r w:rsidRPr="00BA71D2">
        <w:rPr>
          <w:rFonts w:asciiTheme="minorHAnsi" w:hAnsiTheme="minorHAnsi" w:cstheme="minorHAnsi"/>
        </w:rPr>
        <w:t xml:space="preserve"> Declaration</w:t>
      </w:r>
      <w:r>
        <w:rPr>
          <w:rFonts w:asciiTheme="minorHAnsi" w:hAnsiTheme="minorHAnsi" w:cstheme="minorHAnsi"/>
        </w:rPr>
        <w:t xml:space="preserve"> (Attachment </w:t>
      </w:r>
      <w:r w:rsidR="00D51783">
        <w:rPr>
          <w:rFonts w:asciiTheme="minorHAnsi" w:hAnsiTheme="minorHAnsi" w:cstheme="minorHAnsi"/>
        </w:rPr>
        <w:t>8</w:t>
      </w:r>
      <w:r>
        <w:rPr>
          <w:rFonts w:asciiTheme="minorHAnsi" w:hAnsiTheme="minorHAnsi" w:cstheme="minorHAnsi"/>
        </w:rPr>
        <w:t>)</w:t>
      </w:r>
      <w:r w:rsidRPr="00BA71D2">
        <w:rPr>
          <w:rFonts w:asciiTheme="minorHAnsi" w:hAnsiTheme="minorHAnsi" w:cstheme="minorHAnsi"/>
        </w:rPr>
        <w:t xml:space="preserve">.  If Proposer will use DVBE subcontractors, each DVBE subcontractor must complete and sign a DVBE Declaration.  NOTE: The DVBE Declaration is not required if Proposer will qualify for the DVBE incentive using a </w:t>
      </w:r>
      <w:r>
        <w:rPr>
          <w:rFonts w:asciiTheme="minorHAnsi" w:hAnsiTheme="minorHAnsi" w:cstheme="minorHAnsi"/>
        </w:rPr>
        <w:t>Business Utilization Plan</w:t>
      </w:r>
      <w:r w:rsidRPr="00BA71D2">
        <w:rPr>
          <w:rFonts w:asciiTheme="minorHAnsi" w:hAnsiTheme="minorHAnsi" w:cstheme="minorHAnsi"/>
        </w:rPr>
        <w:t xml:space="preserve"> on file with D</w:t>
      </w:r>
      <w:r>
        <w:rPr>
          <w:rFonts w:asciiTheme="minorHAnsi" w:hAnsiTheme="minorHAnsi" w:cstheme="minorHAnsi"/>
        </w:rPr>
        <w:t xml:space="preserve">epartment of </w:t>
      </w:r>
      <w:r w:rsidRPr="00BA71D2">
        <w:rPr>
          <w:rFonts w:asciiTheme="minorHAnsi" w:hAnsiTheme="minorHAnsi" w:cstheme="minorHAnsi"/>
        </w:rPr>
        <w:t>G</w:t>
      </w:r>
      <w:r>
        <w:rPr>
          <w:rFonts w:asciiTheme="minorHAnsi" w:hAnsiTheme="minorHAnsi" w:cstheme="minorHAnsi"/>
        </w:rPr>
        <w:t xml:space="preserve">eneral </w:t>
      </w:r>
      <w:r w:rsidRPr="00BA71D2">
        <w:rPr>
          <w:rFonts w:asciiTheme="minorHAnsi" w:hAnsiTheme="minorHAnsi" w:cstheme="minorHAnsi"/>
        </w:rPr>
        <w:t>S</w:t>
      </w:r>
      <w:r>
        <w:rPr>
          <w:rFonts w:asciiTheme="minorHAnsi" w:hAnsiTheme="minorHAnsi" w:cstheme="minorHAnsi"/>
        </w:rPr>
        <w:t>ervices</w:t>
      </w:r>
      <w:r w:rsidRPr="00BA71D2">
        <w:rPr>
          <w:rFonts w:asciiTheme="minorHAnsi" w:hAnsiTheme="minorHAnsi" w:cstheme="minorHAnsi"/>
        </w:rPr>
        <w:t>.</w:t>
      </w:r>
    </w:p>
    <w:p w:rsidR="005A1A04" w:rsidRDefault="005A1A04" w:rsidP="005A1A04">
      <w:pPr>
        <w:keepNext/>
        <w:jc w:val="both"/>
        <w:rPr>
          <w:rFonts w:asciiTheme="minorHAnsi" w:hAnsiTheme="minorHAnsi" w:cstheme="minorHAnsi"/>
        </w:rPr>
      </w:pPr>
    </w:p>
    <w:p w:rsidR="005A1A04" w:rsidRPr="00BA71D2" w:rsidRDefault="005A1A04" w:rsidP="005A1A04">
      <w:pPr>
        <w:ind w:left="900"/>
        <w:jc w:val="both"/>
        <w:rPr>
          <w:rFonts w:asciiTheme="minorHAnsi" w:hAnsiTheme="minorHAnsi" w:cstheme="minorHAnsi"/>
        </w:rPr>
      </w:pPr>
      <w:r w:rsidRPr="00BA71D2">
        <w:rPr>
          <w:rFonts w:asciiTheme="minorHAnsi" w:hAnsiTheme="minorHAnsi" w:cstheme="minorHAnsi"/>
        </w:rPr>
        <w:t>ii.</w:t>
      </w:r>
      <w:r w:rsidRPr="00BA71D2">
        <w:rPr>
          <w:rFonts w:asciiTheme="minorHAnsi" w:hAnsiTheme="minorHAnsi" w:cstheme="minorHAnsi"/>
        </w:rPr>
        <w:tab/>
        <w:t xml:space="preserve">Proposer must complete and submit with its proposal the Bidder Declaration (Attachment </w:t>
      </w:r>
      <w:r w:rsidR="00D51783">
        <w:rPr>
          <w:rFonts w:asciiTheme="minorHAnsi" w:hAnsiTheme="minorHAnsi" w:cstheme="minorHAnsi"/>
        </w:rPr>
        <w:t>8</w:t>
      </w:r>
      <w:r w:rsidRPr="00BA71D2">
        <w:rPr>
          <w:rFonts w:asciiTheme="minorHAnsi" w:hAnsiTheme="minorHAnsi" w:cstheme="minorHAnsi"/>
        </w:rPr>
        <w:t>).  Proposer must submit with the Bidder Declaration all materials required in the Bidder Declaration.</w:t>
      </w:r>
    </w:p>
    <w:p w:rsidR="005A1A04" w:rsidRPr="00BA71D2" w:rsidRDefault="005A1A04" w:rsidP="005A1A04">
      <w:pPr>
        <w:keepNext/>
        <w:jc w:val="both"/>
        <w:rPr>
          <w:rFonts w:asciiTheme="minorHAnsi" w:hAnsiTheme="minorHAnsi" w:cstheme="minorHAnsi"/>
        </w:rPr>
      </w:pPr>
    </w:p>
    <w:p w:rsidR="005A1A04" w:rsidRPr="00BA71D2" w:rsidRDefault="00EE6767" w:rsidP="005A1A04">
      <w:pPr>
        <w:ind w:left="720"/>
        <w:jc w:val="both"/>
        <w:rPr>
          <w:rFonts w:asciiTheme="minorHAnsi" w:hAnsiTheme="minorHAnsi" w:cstheme="minorHAnsi"/>
        </w:rPr>
      </w:pPr>
      <w:r>
        <w:rPr>
          <w:rFonts w:asciiTheme="minorHAnsi" w:hAnsiTheme="minorHAnsi" w:cstheme="minorHAnsi"/>
        </w:rPr>
        <w:t>11</w:t>
      </w:r>
      <w:r w:rsidR="005A1A04" w:rsidRPr="00BA71D2">
        <w:rPr>
          <w:rFonts w:asciiTheme="minorHAnsi" w:hAnsiTheme="minorHAnsi" w:cstheme="minorHAnsi"/>
        </w:rPr>
        <w:t>.5</w:t>
      </w:r>
      <w:r w:rsidR="005A1A04" w:rsidRPr="00BA71D2">
        <w:rPr>
          <w:rFonts w:asciiTheme="minorHAnsi" w:hAnsiTheme="minorHAnsi" w:cstheme="minorHAnsi"/>
        </w:rPr>
        <w:tab/>
        <w:t xml:space="preserve">Failure to complete and submit these forms as required will result in Proposer not receiving the DVBE incentive.  In addition, the Judicial Council may request additional written clarifying information.  Failure to provide this information as requested will result in Proposer not receiving the DVBE incentive.  </w:t>
      </w:r>
    </w:p>
    <w:p w:rsidR="005A1A04" w:rsidRPr="00BA71D2" w:rsidRDefault="005A1A04" w:rsidP="005A1A04">
      <w:pPr>
        <w:keepNext/>
        <w:jc w:val="both"/>
        <w:rPr>
          <w:rFonts w:asciiTheme="minorHAnsi" w:hAnsiTheme="minorHAnsi" w:cstheme="minorHAnsi"/>
        </w:rPr>
      </w:pPr>
    </w:p>
    <w:p w:rsidR="005A1A04" w:rsidRPr="00BA71D2" w:rsidRDefault="00EE6767" w:rsidP="005A1A04">
      <w:pPr>
        <w:ind w:left="720"/>
        <w:jc w:val="both"/>
        <w:rPr>
          <w:rFonts w:asciiTheme="minorHAnsi" w:hAnsiTheme="minorHAnsi" w:cstheme="minorHAnsi"/>
        </w:rPr>
      </w:pPr>
      <w:r>
        <w:rPr>
          <w:rFonts w:asciiTheme="minorHAnsi" w:hAnsiTheme="minorHAnsi" w:cstheme="minorHAnsi"/>
        </w:rPr>
        <w:t>11</w:t>
      </w:r>
      <w:r w:rsidR="005A1A04" w:rsidRPr="00BA71D2">
        <w:rPr>
          <w:rFonts w:asciiTheme="minorHAnsi" w:hAnsiTheme="minorHAnsi" w:cstheme="minorHAnsi"/>
        </w:rPr>
        <w:t>.</w:t>
      </w:r>
      <w:r w:rsidR="005A1A04">
        <w:rPr>
          <w:rFonts w:asciiTheme="minorHAnsi" w:hAnsiTheme="minorHAnsi" w:cstheme="minorHAnsi"/>
        </w:rPr>
        <w:t>6</w:t>
      </w:r>
      <w:r w:rsidR="005A1A04" w:rsidRPr="00BA71D2">
        <w:rPr>
          <w:rFonts w:asciiTheme="minorHAnsi" w:hAnsiTheme="minorHAnsi" w:cstheme="minorHAnsi"/>
        </w:rPr>
        <w:tab/>
        <w:t>If Proposer receives the DVBE incentive: (i) Proposer will be required to complete a post-contract DVBE certification if DVBE subcontractors are used; (ii) Proposer must use any DVBE subcontractor(s) identified in its proposal unless the Judicial Council approves in writing the substitution of another DVBE; and (iii) failure to meet the DVBE commitment set forth in its proposal will constitute a breach of contract.</w:t>
      </w:r>
    </w:p>
    <w:p w:rsidR="005A1A04" w:rsidRPr="00BA71D2" w:rsidRDefault="005A1A04" w:rsidP="005A1A04">
      <w:pPr>
        <w:keepNext/>
        <w:jc w:val="both"/>
        <w:rPr>
          <w:rFonts w:asciiTheme="minorHAnsi" w:hAnsiTheme="minorHAnsi" w:cstheme="minorHAnsi"/>
        </w:rPr>
      </w:pPr>
    </w:p>
    <w:p w:rsidR="005A1A04" w:rsidRPr="00BA71D2" w:rsidRDefault="005A1A04" w:rsidP="005A1A04">
      <w:pPr>
        <w:keepNext/>
        <w:ind w:left="720"/>
        <w:jc w:val="both"/>
        <w:rPr>
          <w:rFonts w:asciiTheme="minorHAnsi" w:hAnsiTheme="minorHAnsi" w:cstheme="minorHAnsi"/>
        </w:rPr>
      </w:pPr>
      <w:r w:rsidRPr="00BA71D2">
        <w:rPr>
          <w:rFonts w:asciiTheme="minorHAnsi" w:hAnsiTheme="minorHAnsi" w:cstheme="minorHAnsi"/>
        </w:rPr>
        <w:t>FRAUDULENT MISREPREPRETATION IN CONNECTION WITH THE DVBE INCENTIVE IS A MISDEMEANOR AND IS PUNISHABLE BY IMPRISONMENT OR FINE, AND VIOLATORS ARE LIABLE FOR CIVIL PENALTIES. SEE MVC 999.9.</w:t>
      </w:r>
    </w:p>
    <w:p w:rsidR="00825BC4" w:rsidRPr="0046465F" w:rsidRDefault="00825BC4" w:rsidP="00825BC4">
      <w:pPr>
        <w:pStyle w:val="BodyText"/>
        <w:rPr>
          <w:color w:val="000000" w:themeColor="text1"/>
        </w:rPr>
      </w:pPr>
    </w:p>
    <w:p w:rsidR="00053778" w:rsidRPr="0046465F" w:rsidRDefault="00EE6767" w:rsidP="00053778">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12</w:t>
      </w:r>
      <w:r w:rsidR="00053778">
        <w:rPr>
          <w:rFonts w:ascii="Times New Roman Bold" w:hAnsi="Times New Roman Bold"/>
          <w:b/>
          <w:caps/>
          <w:color w:val="000000" w:themeColor="text1"/>
          <w:szCs w:val="20"/>
          <w:u w:val="none"/>
        </w:rPr>
        <w:t>.0</w:t>
      </w:r>
      <w:r w:rsidR="00053778">
        <w:rPr>
          <w:rFonts w:ascii="Times New Roman Bold" w:hAnsi="Times New Roman Bold"/>
          <w:b/>
          <w:caps/>
          <w:color w:val="000000" w:themeColor="text1"/>
          <w:szCs w:val="20"/>
          <w:u w:val="none"/>
        </w:rPr>
        <w:tab/>
        <w:t>PROTESTs</w:t>
      </w:r>
    </w:p>
    <w:p w:rsidR="00053778" w:rsidRDefault="00053778" w:rsidP="00053778">
      <w:pPr>
        <w:ind w:left="720"/>
        <w:rPr>
          <w:noProof/>
          <w:color w:val="000000" w:themeColor="text1"/>
          <w:szCs w:val="20"/>
        </w:rPr>
      </w:pPr>
      <w:r w:rsidRPr="00F3548B">
        <w:rPr>
          <w:color w:val="000000" w:themeColor="text1"/>
        </w:rPr>
        <w:t>Any protests will be handled in accordance with Chapter 7 of the Judicial Branch Contract</w:t>
      </w:r>
      <w:r w:rsidR="00254CFA">
        <w:rPr>
          <w:color w:val="000000" w:themeColor="text1"/>
        </w:rPr>
        <w:t>ing</w:t>
      </w:r>
      <w:r w:rsidRPr="00F3548B">
        <w:rPr>
          <w:color w:val="000000" w:themeColor="text1"/>
        </w:rPr>
        <w:t xml:space="preserve"> Manual</w:t>
      </w:r>
      <w:r w:rsidR="00166197">
        <w:rPr>
          <w:color w:val="000000" w:themeColor="text1"/>
        </w:rPr>
        <w:t xml:space="preserve"> (see </w:t>
      </w:r>
      <w:r w:rsidR="00166197" w:rsidRPr="00227F66">
        <w:rPr>
          <w:i/>
          <w:color w:val="000000" w:themeColor="text1"/>
        </w:rPr>
        <w:t>www.courts.ca.gov/documents/jbcl-manual.pdf</w:t>
      </w:r>
      <w:r w:rsidR="00166197" w:rsidRPr="00166197">
        <w:rPr>
          <w:color w:val="000000" w:themeColor="text1"/>
        </w:rPr>
        <w:t>)</w:t>
      </w:r>
      <w:r>
        <w:rPr>
          <w:color w:val="000000" w:themeColor="text1"/>
        </w:rPr>
        <w:t>. Failure of a 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Pr="005A3E81">
        <w:rPr>
          <w:color w:val="000000" w:themeColor="text1"/>
        </w:rPr>
        <w:t xml:space="preserve">The deadline for the </w:t>
      </w:r>
      <w:r w:rsidR="00D90AEE">
        <w:rPr>
          <w:color w:val="000000" w:themeColor="text1"/>
        </w:rPr>
        <w:t>J</w:t>
      </w:r>
      <w:r w:rsidR="006C686A">
        <w:rPr>
          <w:color w:val="000000" w:themeColor="text1"/>
        </w:rPr>
        <w:t xml:space="preserve">udicial Council </w:t>
      </w:r>
      <w:r w:rsidRPr="005A3E81">
        <w:rPr>
          <w:color w:val="000000" w:themeColor="text1"/>
        </w:rPr>
        <w:t>to receive a solicit</w:t>
      </w:r>
      <w:r w:rsidR="006C686A">
        <w:rPr>
          <w:color w:val="000000" w:themeColor="text1"/>
        </w:rPr>
        <w:t>a</w:t>
      </w:r>
      <w:r w:rsidR="008143F0">
        <w:rPr>
          <w:color w:val="000000" w:themeColor="text1"/>
        </w:rPr>
        <w:t>tion specifications protest is January 25, 2018</w:t>
      </w:r>
      <w:r w:rsidRPr="006C686A">
        <w:rPr>
          <w:color w:val="000000" w:themeColor="text1"/>
        </w:rPr>
        <w:t>.</w:t>
      </w:r>
      <w:r w:rsidRPr="005A3E81">
        <w:rPr>
          <w:color w:val="000000" w:themeColor="text1"/>
        </w:rPr>
        <w:t xml:space="preserve"> </w:t>
      </w:r>
      <w:r>
        <w:rPr>
          <w:color w:val="000000" w:themeColor="text1"/>
        </w:rPr>
        <w:t xml:space="preserve">Protests </w:t>
      </w:r>
      <w:r w:rsidR="00B3557C">
        <w:rPr>
          <w:color w:val="000000" w:themeColor="text1"/>
        </w:rPr>
        <w:t xml:space="preserve">must </w:t>
      </w:r>
      <w:r>
        <w:rPr>
          <w:color w:val="000000" w:themeColor="text1"/>
        </w:rPr>
        <w:t xml:space="preserve">be sent to: </w:t>
      </w:r>
    </w:p>
    <w:p w:rsidR="00053778" w:rsidRDefault="00053778" w:rsidP="00053778">
      <w:pPr>
        <w:ind w:left="720"/>
        <w:rPr>
          <w:noProof/>
          <w:color w:val="000000" w:themeColor="text1"/>
          <w:szCs w:val="20"/>
        </w:rPr>
      </w:pPr>
    </w:p>
    <w:p w:rsidR="00D64684" w:rsidRDefault="002C3530">
      <w:pPr>
        <w:ind w:left="1440"/>
      </w:pPr>
      <w:r>
        <w:rPr>
          <w:color w:val="000000" w:themeColor="text1"/>
        </w:rPr>
        <w:t xml:space="preserve"> </w:t>
      </w:r>
      <w:r w:rsidR="006C686A">
        <w:t xml:space="preserve"> </w:t>
      </w:r>
    </w:p>
    <w:p w:rsidR="003E565D" w:rsidRDefault="006C686A">
      <w:r>
        <w:lastRenderedPageBreak/>
        <w:tab/>
      </w:r>
      <w:r>
        <w:tab/>
        <w:t>Judicial Council of California</w:t>
      </w:r>
    </w:p>
    <w:p w:rsidR="00780144" w:rsidRDefault="006C686A">
      <w:r>
        <w:tab/>
      </w:r>
      <w:r>
        <w:tab/>
        <w:t xml:space="preserve">Attn:  Protest Officer, RFP No. ADMIN-2018-01-LB </w:t>
      </w:r>
    </w:p>
    <w:p w:rsidR="006C686A" w:rsidRDefault="00780144" w:rsidP="00780144">
      <w:pPr>
        <w:ind w:left="720" w:firstLine="720"/>
      </w:pPr>
      <w:r>
        <w:t>Bindery Maintenance Services</w:t>
      </w:r>
    </w:p>
    <w:p w:rsidR="00780144" w:rsidRDefault="00780144" w:rsidP="00780144">
      <w:pPr>
        <w:ind w:left="720" w:firstLine="720"/>
      </w:pPr>
      <w:r>
        <w:t>455 Golden Gate Avenue, 6</w:t>
      </w:r>
      <w:r w:rsidRPr="00780144">
        <w:rPr>
          <w:vertAlign w:val="superscript"/>
        </w:rPr>
        <w:t>th</w:t>
      </w:r>
      <w:r>
        <w:t xml:space="preserve"> Floor</w:t>
      </w:r>
    </w:p>
    <w:p w:rsidR="00780144" w:rsidRDefault="00780144" w:rsidP="00780144">
      <w:pPr>
        <w:ind w:left="720" w:firstLine="720"/>
      </w:pPr>
      <w:r>
        <w:t>San Francisco, CA  94102-3688</w:t>
      </w:r>
    </w:p>
    <w:p w:rsidR="003E565D" w:rsidRDefault="003E565D"/>
    <w:sectPr w:rsidR="003E565D" w:rsidSect="0088206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1AB" w:rsidRDefault="006551AB" w:rsidP="00C37FF7">
      <w:r>
        <w:separator/>
      </w:r>
    </w:p>
  </w:endnote>
  <w:endnote w:type="continuationSeparator" w:id="0">
    <w:p w:rsidR="006551AB" w:rsidRDefault="006551AB"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684" w:rsidRDefault="004A0545">
    <w:pPr>
      <w:pStyle w:val="Footer"/>
    </w:pPr>
    <w:sdt>
      <w:sdtPr>
        <w:id w:val="18165802"/>
        <w:docPartObj>
          <w:docPartGallery w:val="Page Numbers (Bottom of Page)"/>
          <w:docPartUnique/>
        </w:docPartObj>
      </w:sdtPr>
      <w:sdtEndPr/>
      <w:sdtContent>
        <w:r w:rsidR="004F132A">
          <w:rPr>
            <w:sz w:val="20"/>
            <w:szCs w:val="20"/>
          </w:rPr>
          <w:fldChar w:fldCharType="begin"/>
        </w:r>
        <w:r w:rsidR="00D64684">
          <w:rPr>
            <w:sz w:val="20"/>
            <w:szCs w:val="20"/>
          </w:rPr>
          <w:instrText xml:space="preserve"> PAGE   \* MERGEFORMAT </w:instrText>
        </w:r>
        <w:r w:rsidR="004F132A">
          <w:rPr>
            <w:sz w:val="20"/>
            <w:szCs w:val="20"/>
          </w:rPr>
          <w:fldChar w:fldCharType="separate"/>
        </w:r>
        <w:r>
          <w:rPr>
            <w:noProof/>
            <w:sz w:val="20"/>
            <w:szCs w:val="20"/>
          </w:rPr>
          <w:t>6</w:t>
        </w:r>
        <w:r w:rsidR="004F132A">
          <w:rPr>
            <w:sz w:val="20"/>
            <w:szCs w:val="20"/>
          </w:rPr>
          <w:fldChar w:fldCharType="end"/>
        </w:r>
        <w:r w:rsidR="00D64684">
          <w:rPr>
            <w:sz w:val="20"/>
            <w:szCs w:val="20"/>
          </w:rPr>
          <w:tab/>
        </w:r>
        <w:r w:rsidR="00D64684">
          <w:rPr>
            <w:sz w:val="20"/>
            <w:szCs w:val="20"/>
          </w:rPr>
          <w:tab/>
          <w:t xml:space="preserve">rev </w:t>
        </w:r>
        <w:r w:rsidR="005D4F27">
          <w:rPr>
            <w:sz w:val="20"/>
            <w:szCs w:val="20"/>
          </w:rPr>
          <w:t>1/1/17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1AB" w:rsidRDefault="006551AB" w:rsidP="00C37FF7">
      <w:r>
        <w:separator/>
      </w:r>
    </w:p>
  </w:footnote>
  <w:footnote w:type="continuationSeparator" w:id="0">
    <w:p w:rsidR="006551AB" w:rsidRDefault="006551AB" w:rsidP="00C37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684" w:rsidRPr="00470C47" w:rsidRDefault="00D64684" w:rsidP="00C37FF7">
    <w:pPr>
      <w:pStyle w:val="CommentText"/>
      <w:tabs>
        <w:tab w:val="left" w:pos="1242"/>
      </w:tabs>
      <w:ind w:right="252"/>
      <w:jc w:val="both"/>
      <w:rPr>
        <w:sz w:val="22"/>
        <w:szCs w:val="22"/>
      </w:rPr>
    </w:pPr>
    <w:r>
      <w:t>RFP</w:t>
    </w:r>
    <w:r w:rsidRPr="0045523B">
      <w:t xml:space="preserve"> Title:  </w:t>
    </w:r>
    <w:r>
      <w:rPr>
        <w:color w:val="000000"/>
        <w:sz w:val="22"/>
        <w:szCs w:val="22"/>
      </w:rPr>
      <w:t xml:space="preserve">  </w:t>
    </w:r>
    <w:r w:rsidR="0031334F">
      <w:rPr>
        <w:sz w:val="22"/>
        <w:szCs w:val="22"/>
      </w:rPr>
      <w:t xml:space="preserve">Bindery </w:t>
    </w:r>
    <w:r w:rsidR="00470C47" w:rsidRPr="00470C47">
      <w:rPr>
        <w:sz w:val="22"/>
        <w:szCs w:val="22"/>
      </w:rPr>
      <w:t>Maintenance</w:t>
    </w:r>
    <w:r w:rsidR="0031334F">
      <w:rPr>
        <w:sz w:val="22"/>
        <w:szCs w:val="22"/>
      </w:rPr>
      <w:t xml:space="preserve"> Services</w:t>
    </w:r>
  </w:p>
  <w:p w:rsidR="00D64684" w:rsidRPr="009000D1" w:rsidRDefault="00D64684" w:rsidP="00C37FF7">
    <w:pPr>
      <w:pStyle w:val="CommentText"/>
      <w:tabs>
        <w:tab w:val="left" w:pos="1242"/>
      </w:tabs>
      <w:ind w:right="252"/>
      <w:jc w:val="both"/>
      <w:rPr>
        <w:color w:val="000000"/>
        <w:sz w:val="22"/>
        <w:szCs w:val="22"/>
      </w:rPr>
    </w:pPr>
    <w:r w:rsidRPr="0045523B">
      <w:t>RFP Number:</w:t>
    </w:r>
    <w:r w:rsidRPr="009000D1">
      <w:rPr>
        <w:color w:val="000000"/>
      </w:rPr>
      <w:t xml:space="preserve">  </w:t>
    </w:r>
    <w:r>
      <w:rPr>
        <w:color w:val="000000"/>
        <w:sz w:val="22"/>
        <w:szCs w:val="22"/>
      </w:rPr>
      <w:t xml:space="preserve"> </w:t>
    </w:r>
    <w:r w:rsidR="00693424">
      <w:rPr>
        <w:color w:val="000000"/>
        <w:sz w:val="22"/>
        <w:szCs w:val="22"/>
      </w:rPr>
      <w:t>ADMIN</w:t>
    </w:r>
    <w:r w:rsidR="00470C47">
      <w:rPr>
        <w:color w:val="000000"/>
        <w:sz w:val="22"/>
        <w:szCs w:val="22"/>
      </w:rPr>
      <w:t>-2018-01-LB</w:t>
    </w:r>
  </w:p>
  <w:p w:rsidR="00D64684" w:rsidRDefault="00D646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0CC64460"/>
    <w:multiLevelType w:val="multilevel"/>
    <w:tmpl w:val="BA5C0F62"/>
    <w:lvl w:ilvl="0">
      <w:start w:val="1"/>
      <w:numFmt w:val="decimal"/>
      <w:lvlText w:val="%1"/>
      <w:lvlJc w:val="left"/>
      <w:pPr>
        <w:ind w:left="360" w:hanging="360"/>
      </w:pPr>
      <w:rPr>
        <w:rFonts w:hint="default"/>
        <w:b w:val="0"/>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E1E3F41"/>
    <w:multiLevelType w:val="hybridMultilevel"/>
    <w:tmpl w:val="B018376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7362A"/>
    <w:multiLevelType w:val="hybridMultilevel"/>
    <w:tmpl w:val="43D4806E"/>
    <w:lvl w:ilvl="0" w:tplc="462A189A">
      <w:start w:val="1"/>
      <w:numFmt w:val="lowerRoman"/>
      <w:lvlText w:val="%1."/>
      <w:lvlJc w:val="left"/>
      <w:pPr>
        <w:ind w:left="2160" w:hanging="720"/>
      </w:pPr>
      <w:rPr>
        <w:rFonts w:ascii="Times New Roman" w:eastAsia="Times New Roman" w:hAnsi="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71944B4"/>
    <w:multiLevelType w:val="multilevel"/>
    <w:tmpl w:val="03A07E06"/>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9D12C79"/>
    <w:multiLevelType w:val="multilevel"/>
    <w:tmpl w:val="98F685A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8" w15:restartNumberingAfterBreak="0">
    <w:nsid w:val="3A76752D"/>
    <w:multiLevelType w:val="hybridMultilevel"/>
    <w:tmpl w:val="4334A1B0"/>
    <w:lvl w:ilvl="0" w:tplc="6084012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E7A0E75"/>
    <w:multiLevelType w:val="hybridMultilevel"/>
    <w:tmpl w:val="9A0A14B4"/>
    <w:lvl w:ilvl="0" w:tplc="0409000F">
      <w:start w:val="15"/>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7D73B8"/>
    <w:multiLevelType w:val="multilevel"/>
    <w:tmpl w:val="4594BE40"/>
    <w:lvl w:ilvl="0">
      <w:start w:val="1"/>
      <w:numFmt w:val="decimal"/>
      <w:lvlText w:val="%1"/>
      <w:lvlJc w:val="left"/>
      <w:pPr>
        <w:ind w:left="720" w:hanging="720"/>
      </w:pPr>
      <w:rPr>
        <w:rFonts w:ascii="Times New Roman" w:eastAsia="Times New Roman" w:hAnsi="Times New Roman" w:hint="default"/>
      </w:rPr>
    </w:lvl>
    <w:lvl w:ilvl="1">
      <w:start w:val="1"/>
      <w:numFmt w:val="decimal"/>
      <w:lvlText w:val="%1.%2"/>
      <w:lvlJc w:val="left"/>
      <w:pPr>
        <w:ind w:left="720" w:hanging="720"/>
      </w:pPr>
      <w:rPr>
        <w:rFonts w:ascii="Times New Roman" w:eastAsia="Times New Roman" w:hAnsi="Times New Roman" w:hint="default"/>
      </w:rPr>
    </w:lvl>
    <w:lvl w:ilvl="2">
      <w:start w:val="1"/>
      <w:numFmt w:val="decimal"/>
      <w:lvlText w:val="%1.%2.%3"/>
      <w:lvlJc w:val="left"/>
      <w:pPr>
        <w:ind w:left="720" w:hanging="720"/>
      </w:pPr>
      <w:rPr>
        <w:rFonts w:ascii="Times New Roman" w:eastAsia="Times New Roman" w:hAnsi="Times New Roman" w:hint="default"/>
      </w:rPr>
    </w:lvl>
    <w:lvl w:ilvl="3">
      <w:start w:val="1"/>
      <w:numFmt w:val="decimal"/>
      <w:lvlText w:val="%1.%2.%3.%4"/>
      <w:lvlJc w:val="left"/>
      <w:pPr>
        <w:ind w:left="720" w:hanging="720"/>
      </w:pPr>
      <w:rPr>
        <w:rFonts w:ascii="Times New Roman" w:eastAsia="Times New Roman" w:hAnsi="Times New Roman" w:hint="default"/>
      </w:rPr>
    </w:lvl>
    <w:lvl w:ilvl="4">
      <w:start w:val="1"/>
      <w:numFmt w:val="decimal"/>
      <w:lvlText w:val="%1.%2.%3.%4.%5"/>
      <w:lvlJc w:val="left"/>
      <w:pPr>
        <w:ind w:left="1080" w:hanging="1080"/>
      </w:pPr>
      <w:rPr>
        <w:rFonts w:ascii="Times New Roman" w:eastAsia="Times New Roman" w:hAnsi="Times New Roman" w:hint="default"/>
      </w:rPr>
    </w:lvl>
    <w:lvl w:ilvl="5">
      <w:start w:val="1"/>
      <w:numFmt w:val="decimal"/>
      <w:lvlText w:val="%1.%2.%3.%4.%5.%6"/>
      <w:lvlJc w:val="left"/>
      <w:pPr>
        <w:ind w:left="1080" w:hanging="1080"/>
      </w:pPr>
      <w:rPr>
        <w:rFonts w:ascii="Times New Roman" w:eastAsia="Times New Roman" w:hAnsi="Times New Roman" w:hint="default"/>
      </w:rPr>
    </w:lvl>
    <w:lvl w:ilvl="6">
      <w:start w:val="1"/>
      <w:numFmt w:val="decimal"/>
      <w:lvlText w:val="%1.%2.%3.%4.%5.%6.%7"/>
      <w:lvlJc w:val="left"/>
      <w:pPr>
        <w:ind w:left="1440" w:hanging="1440"/>
      </w:pPr>
      <w:rPr>
        <w:rFonts w:ascii="Times New Roman" w:eastAsia="Times New Roman" w:hAnsi="Times New Roman" w:hint="default"/>
      </w:rPr>
    </w:lvl>
    <w:lvl w:ilvl="7">
      <w:start w:val="1"/>
      <w:numFmt w:val="decimal"/>
      <w:lvlText w:val="%1.%2.%3.%4.%5.%6.%7.%8"/>
      <w:lvlJc w:val="left"/>
      <w:pPr>
        <w:ind w:left="1440" w:hanging="1440"/>
      </w:pPr>
      <w:rPr>
        <w:rFonts w:ascii="Times New Roman" w:eastAsia="Times New Roman" w:hAnsi="Times New Roman" w:hint="default"/>
      </w:rPr>
    </w:lvl>
    <w:lvl w:ilvl="8">
      <w:start w:val="1"/>
      <w:numFmt w:val="decimal"/>
      <w:lvlText w:val="%1.%2.%3.%4.%5.%6.%7.%8.%9"/>
      <w:lvlJc w:val="left"/>
      <w:pPr>
        <w:ind w:left="1800" w:hanging="1800"/>
      </w:pPr>
      <w:rPr>
        <w:rFonts w:ascii="Times New Roman" w:eastAsia="Times New Roman" w:hAnsi="Times New Roman" w:hint="default"/>
      </w:rPr>
    </w:lvl>
  </w:abstractNum>
  <w:abstractNum w:abstractNumId="12"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4CB160BA"/>
    <w:multiLevelType w:val="hybridMultilevel"/>
    <w:tmpl w:val="2C92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6" w15:restartNumberingAfterBreak="0">
    <w:nsid w:val="5DB83663"/>
    <w:multiLevelType w:val="multilevel"/>
    <w:tmpl w:val="597092F8"/>
    <w:lvl w:ilvl="0">
      <w:start w:val="2"/>
      <w:numFmt w:val="decimal"/>
      <w:lvlText w:val="%1"/>
      <w:lvlJc w:val="left"/>
      <w:pPr>
        <w:ind w:left="360" w:hanging="360"/>
      </w:pPr>
      <w:rPr>
        <w:rFonts w:hint="default"/>
        <w:u w:val="none"/>
      </w:rPr>
    </w:lvl>
    <w:lvl w:ilvl="1">
      <w:start w:val="1"/>
      <w:numFmt w:val="decimal"/>
      <w:lvlText w:val="%1.%2"/>
      <w:lvlJc w:val="left"/>
      <w:pPr>
        <w:ind w:left="1800" w:hanging="360"/>
      </w:pPr>
      <w:rPr>
        <w:rFonts w:hint="default"/>
        <w:u w:val="none"/>
      </w:rPr>
    </w:lvl>
    <w:lvl w:ilvl="2">
      <w:start w:val="1"/>
      <w:numFmt w:val="decimal"/>
      <w:lvlText w:val="%1.%2.%3"/>
      <w:lvlJc w:val="left"/>
      <w:pPr>
        <w:ind w:left="3600" w:hanging="720"/>
      </w:pPr>
      <w:rPr>
        <w:rFonts w:hint="default"/>
        <w:u w:val="none"/>
      </w:rPr>
    </w:lvl>
    <w:lvl w:ilvl="3">
      <w:start w:val="1"/>
      <w:numFmt w:val="decimal"/>
      <w:lvlText w:val="%1.%2.%3.%4"/>
      <w:lvlJc w:val="left"/>
      <w:pPr>
        <w:ind w:left="5040" w:hanging="720"/>
      </w:pPr>
      <w:rPr>
        <w:rFonts w:hint="default"/>
        <w:u w:val="none"/>
      </w:rPr>
    </w:lvl>
    <w:lvl w:ilvl="4">
      <w:start w:val="1"/>
      <w:numFmt w:val="decimal"/>
      <w:lvlText w:val="%1.%2.%3.%4.%5"/>
      <w:lvlJc w:val="left"/>
      <w:pPr>
        <w:ind w:left="6840" w:hanging="1080"/>
      </w:pPr>
      <w:rPr>
        <w:rFonts w:hint="default"/>
        <w:u w:val="none"/>
      </w:rPr>
    </w:lvl>
    <w:lvl w:ilvl="5">
      <w:start w:val="1"/>
      <w:numFmt w:val="decimal"/>
      <w:lvlText w:val="%1.%2.%3.%4.%5.%6"/>
      <w:lvlJc w:val="left"/>
      <w:pPr>
        <w:ind w:left="8280" w:hanging="1080"/>
      </w:pPr>
      <w:rPr>
        <w:rFonts w:hint="default"/>
        <w:u w:val="none"/>
      </w:rPr>
    </w:lvl>
    <w:lvl w:ilvl="6">
      <w:start w:val="1"/>
      <w:numFmt w:val="decimal"/>
      <w:lvlText w:val="%1.%2.%3.%4.%5.%6.%7"/>
      <w:lvlJc w:val="left"/>
      <w:pPr>
        <w:ind w:left="10080" w:hanging="1440"/>
      </w:pPr>
      <w:rPr>
        <w:rFonts w:hint="default"/>
        <w:u w:val="none"/>
      </w:rPr>
    </w:lvl>
    <w:lvl w:ilvl="7">
      <w:start w:val="1"/>
      <w:numFmt w:val="decimal"/>
      <w:lvlText w:val="%1.%2.%3.%4.%5.%6.%7.%8"/>
      <w:lvlJc w:val="left"/>
      <w:pPr>
        <w:ind w:left="11520" w:hanging="1440"/>
      </w:pPr>
      <w:rPr>
        <w:rFonts w:hint="default"/>
        <w:u w:val="none"/>
      </w:rPr>
    </w:lvl>
    <w:lvl w:ilvl="8">
      <w:start w:val="1"/>
      <w:numFmt w:val="decimal"/>
      <w:lvlText w:val="%1.%2.%3.%4.%5.%6.%7.%8.%9"/>
      <w:lvlJc w:val="left"/>
      <w:pPr>
        <w:ind w:left="13320" w:hanging="1800"/>
      </w:pPr>
      <w:rPr>
        <w:rFonts w:hint="default"/>
        <w:u w:val="none"/>
      </w:rPr>
    </w:lvl>
  </w:abstractNum>
  <w:abstractNum w:abstractNumId="17"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8" w15:restartNumberingAfterBreak="0">
    <w:nsid w:val="63742C31"/>
    <w:multiLevelType w:val="hybridMultilevel"/>
    <w:tmpl w:val="D4E04ED0"/>
    <w:lvl w:ilvl="0" w:tplc="6084012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num w:numId="1">
    <w:abstractNumId w:val="19"/>
  </w:num>
  <w:num w:numId="2">
    <w:abstractNumId w:val="13"/>
  </w:num>
  <w:num w:numId="3">
    <w:abstractNumId w:val="12"/>
  </w:num>
  <w:num w:numId="4">
    <w:abstractNumId w:val="15"/>
  </w:num>
  <w:num w:numId="5">
    <w:abstractNumId w:val="0"/>
  </w:num>
  <w:num w:numId="6">
    <w:abstractNumId w:val="17"/>
  </w:num>
  <w:num w:numId="7">
    <w:abstractNumId w:val="9"/>
  </w:num>
  <w:num w:numId="8">
    <w:abstractNumId w:val="6"/>
  </w:num>
  <w:num w:numId="9">
    <w:abstractNumId w:val="7"/>
  </w:num>
  <w:num w:numId="10">
    <w:abstractNumId w:val="14"/>
  </w:num>
  <w:num w:numId="11">
    <w:abstractNumId w:val="11"/>
  </w:num>
  <w:num w:numId="12">
    <w:abstractNumId w:val="1"/>
  </w:num>
  <w:num w:numId="13">
    <w:abstractNumId w:val="16"/>
  </w:num>
  <w:num w:numId="14">
    <w:abstractNumId w:val="10"/>
  </w:num>
  <w:num w:numId="15">
    <w:abstractNumId w:val="4"/>
  </w:num>
  <w:num w:numId="16">
    <w:abstractNumId w:val="5"/>
  </w:num>
  <w:num w:numId="17">
    <w:abstractNumId w:val="8"/>
  </w:num>
  <w:num w:numId="18">
    <w:abstractNumId w:val="3"/>
  </w:num>
  <w:num w:numId="19">
    <w:abstractNumId w:val="2"/>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FF7"/>
    <w:rsid w:val="000006D8"/>
    <w:rsid w:val="0000270A"/>
    <w:rsid w:val="00015018"/>
    <w:rsid w:val="000161FF"/>
    <w:rsid w:val="00020D77"/>
    <w:rsid w:val="00020D7D"/>
    <w:rsid w:val="0002163C"/>
    <w:rsid w:val="0002344F"/>
    <w:rsid w:val="00023B38"/>
    <w:rsid w:val="00033354"/>
    <w:rsid w:val="000337F3"/>
    <w:rsid w:val="00033F7B"/>
    <w:rsid w:val="000356BE"/>
    <w:rsid w:val="00040120"/>
    <w:rsid w:val="00045E86"/>
    <w:rsid w:val="00053778"/>
    <w:rsid w:val="00061655"/>
    <w:rsid w:val="00064E30"/>
    <w:rsid w:val="00070FCA"/>
    <w:rsid w:val="00080391"/>
    <w:rsid w:val="00082230"/>
    <w:rsid w:val="000906D4"/>
    <w:rsid w:val="000969C7"/>
    <w:rsid w:val="000B0813"/>
    <w:rsid w:val="000B3764"/>
    <w:rsid w:val="000B4E66"/>
    <w:rsid w:val="000B50F0"/>
    <w:rsid w:val="000B785B"/>
    <w:rsid w:val="000D43CC"/>
    <w:rsid w:val="000D4C75"/>
    <w:rsid w:val="000D5FD6"/>
    <w:rsid w:val="000E14BB"/>
    <w:rsid w:val="000F01FB"/>
    <w:rsid w:val="000F0E2D"/>
    <w:rsid w:val="000F7DC9"/>
    <w:rsid w:val="00101C48"/>
    <w:rsid w:val="001058F3"/>
    <w:rsid w:val="00105F4B"/>
    <w:rsid w:val="00112473"/>
    <w:rsid w:val="00124B79"/>
    <w:rsid w:val="0012621F"/>
    <w:rsid w:val="001303B1"/>
    <w:rsid w:val="00133F5A"/>
    <w:rsid w:val="001404E7"/>
    <w:rsid w:val="00142C87"/>
    <w:rsid w:val="00143D24"/>
    <w:rsid w:val="00150F94"/>
    <w:rsid w:val="00151BA9"/>
    <w:rsid w:val="001564A5"/>
    <w:rsid w:val="00157C69"/>
    <w:rsid w:val="00163D5E"/>
    <w:rsid w:val="00165681"/>
    <w:rsid w:val="00166197"/>
    <w:rsid w:val="00170DC4"/>
    <w:rsid w:val="00173CFE"/>
    <w:rsid w:val="0018026E"/>
    <w:rsid w:val="00181FDA"/>
    <w:rsid w:val="001A3573"/>
    <w:rsid w:val="001A5231"/>
    <w:rsid w:val="001A5470"/>
    <w:rsid w:val="001A6325"/>
    <w:rsid w:val="001B29F7"/>
    <w:rsid w:val="001E612A"/>
    <w:rsid w:val="0020192C"/>
    <w:rsid w:val="00201D27"/>
    <w:rsid w:val="00204B2E"/>
    <w:rsid w:val="002102F5"/>
    <w:rsid w:val="00216A46"/>
    <w:rsid w:val="00225BDB"/>
    <w:rsid w:val="00227F66"/>
    <w:rsid w:val="00233D32"/>
    <w:rsid w:val="00246470"/>
    <w:rsid w:val="00251CC8"/>
    <w:rsid w:val="00253633"/>
    <w:rsid w:val="00253E0F"/>
    <w:rsid w:val="00254CFA"/>
    <w:rsid w:val="00257115"/>
    <w:rsid w:val="002622C4"/>
    <w:rsid w:val="00262320"/>
    <w:rsid w:val="0027498F"/>
    <w:rsid w:val="002814C8"/>
    <w:rsid w:val="00292053"/>
    <w:rsid w:val="002B4E15"/>
    <w:rsid w:val="002B6580"/>
    <w:rsid w:val="002C1174"/>
    <w:rsid w:val="002C3530"/>
    <w:rsid w:val="002C64BD"/>
    <w:rsid w:val="002C658D"/>
    <w:rsid w:val="002D07F1"/>
    <w:rsid w:val="002E543F"/>
    <w:rsid w:val="002E7965"/>
    <w:rsid w:val="002F2858"/>
    <w:rsid w:val="003020A2"/>
    <w:rsid w:val="0031158B"/>
    <w:rsid w:val="0031272D"/>
    <w:rsid w:val="0031334F"/>
    <w:rsid w:val="0032125D"/>
    <w:rsid w:val="00327099"/>
    <w:rsid w:val="0032785B"/>
    <w:rsid w:val="00332EB5"/>
    <w:rsid w:val="00333A7A"/>
    <w:rsid w:val="003364C3"/>
    <w:rsid w:val="00336ABC"/>
    <w:rsid w:val="003505C9"/>
    <w:rsid w:val="0036121D"/>
    <w:rsid w:val="003670B6"/>
    <w:rsid w:val="00370461"/>
    <w:rsid w:val="00370DE4"/>
    <w:rsid w:val="00395B94"/>
    <w:rsid w:val="003A08AD"/>
    <w:rsid w:val="003A35AB"/>
    <w:rsid w:val="003A4D99"/>
    <w:rsid w:val="003A50E1"/>
    <w:rsid w:val="003C14B3"/>
    <w:rsid w:val="003C249E"/>
    <w:rsid w:val="003D247A"/>
    <w:rsid w:val="003D5784"/>
    <w:rsid w:val="003E46FF"/>
    <w:rsid w:val="003E4B31"/>
    <w:rsid w:val="003E5035"/>
    <w:rsid w:val="003E565D"/>
    <w:rsid w:val="004006B7"/>
    <w:rsid w:val="00400CA2"/>
    <w:rsid w:val="00401F22"/>
    <w:rsid w:val="00407A6E"/>
    <w:rsid w:val="00415DEC"/>
    <w:rsid w:val="00433D3C"/>
    <w:rsid w:val="00434F85"/>
    <w:rsid w:val="00435925"/>
    <w:rsid w:val="0044047E"/>
    <w:rsid w:val="004425FB"/>
    <w:rsid w:val="00442634"/>
    <w:rsid w:val="00444491"/>
    <w:rsid w:val="00447B71"/>
    <w:rsid w:val="00455358"/>
    <w:rsid w:val="00462BB6"/>
    <w:rsid w:val="00463019"/>
    <w:rsid w:val="00467723"/>
    <w:rsid w:val="00470C47"/>
    <w:rsid w:val="004812BB"/>
    <w:rsid w:val="00494EC2"/>
    <w:rsid w:val="004A0545"/>
    <w:rsid w:val="004A337A"/>
    <w:rsid w:val="004B38F7"/>
    <w:rsid w:val="004D058C"/>
    <w:rsid w:val="004E669D"/>
    <w:rsid w:val="004F132A"/>
    <w:rsid w:val="004F4E91"/>
    <w:rsid w:val="00501FBB"/>
    <w:rsid w:val="00501FF0"/>
    <w:rsid w:val="00510171"/>
    <w:rsid w:val="00516C4D"/>
    <w:rsid w:val="005238E0"/>
    <w:rsid w:val="00527B78"/>
    <w:rsid w:val="00532899"/>
    <w:rsid w:val="00533BA4"/>
    <w:rsid w:val="00543187"/>
    <w:rsid w:val="00567CFE"/>
    <w:rsid w:val="0057317D"/>
    <w:rsid w:val="00574253"/>
    <w:rsid w:val="00591C14"/>
    <w:rsid w:val="005946B6"/>
    <w:rsid w:val="00595811"/>
    <w:rsid w:val="00595822"/>
    <w:rsid w:val="00597C4A"/>
    <w:rsid w:val="005A1A04"/>
    <w:rsid w:val="005A6551"/>
    <w:rsid w:val="005B04DF"/>
    <w:rsid w:val="005C0C39"/>
    <w:rsid w:val="005D4F27"/>
    <w:rsid w:val="005E4C47"/>
    <w:rsid w:val="005F3F8D"/>
    <w:rsid w:val="005F597D"/>
    <w:rsid w:val="005F5C25"/>
    <w:rsid w:val="005F6E88"/>
    <w:rsid w:val="00603463"/>
    <w:rsid w:val="00604B33"/>
    <w:rsid w:val="00611C76"/>
    <w:rsid w:val="00624AEA"/>
    <w:rsid w:val="00626B27"/>
    <w:rsid w:val="00640DD7"/>
    <w:rsid w:val="00645643"/>
    <w:rsid w:val="00646261"/>
    <w:rsid w:val="00646A0E"/>
    <w:rsid w:val="00652F20"/>
    <w:rsid w:val="006537F3"/>
    <w:rsid w:val="006551AB"/>
    <w:rsid w:val="006562BF"/>
    <w:rsid w:val="00656FCE"/>
    <w:rsid w:val="00662A31"/>
    <w:rsid w:val="00662E93"/>
    <w:rsid w:val="00675C38"/>
    <w:rsid w:val="006822FA"/>
    <w:rsid w:val="0068288F"/>
    <w:rsid w:val="00693424"/>
    <w:rsid w:val="00697BF9"/>
    <w:rsid w:val="006B572B"/>
    <w:rsid w:val="006B58BD"/>
    <w:rsid w:val="006B6E71"/>
    <w:rsid w:val="006C1D3B"/>
    <w:rsid w:val="006C384C"/>
    <w:rsid w:val="006C686A"/>
    <w:rsid w:val="006D02BE"/>
    <w:rsid w:val="006D2A8E"/>
    <w:rsid w:val="006D377D"/>
    <w:rsid w:val="006D6F0B"/>
    <w:rsid w:val="006E1F73"/>
    <w:rsid w:val="006E24D0"/>
    <w:rsid w:val="006F0B7C"/>
    <w:rsid w:val="006F1965"/>
    <w:rsid w:val="006F675A"/>
    <w:rsid w:val="006F6D6E"/>
    <w:rsid w:val="00721EA4"/>
    <w:rsid w:val="00735607"/>
    <w:rsid w:val="00735F39"/>
    <w:rsid w:val="00736338"/>
    <w:rsid w:val="0073781C"/>
    <w:rsid w:val="0075335D"/>
    <w:rsid w:val="00753F60"/>
    <w:rsid w:val="00755DAB"/>
    <w:rsid w:val="00776870"/>
    <w:rsid w:val="00776957"/>
    <w:rsid w:val="00780144"/>
    <w:rsid w:val="00782800"/>
    <w:rsid w:val="00791461"/>
    <w:rsid w:val="007A0851"/>
    <w:rsid w:val="007A7C95"/>
    <w:rsid w:val="007B0E96"/>
    <w:rsid w:val="007B6407"/>
    <w:rsid w:val="007B7AC8"/>
    <w:rsid w:val="007C41DF"/>
    <w:rsid w:val="007C4712"/>
    <w:rsid w:val="007D71AD"/>
    <w:rsid w:val="007F1535"/>
    <w:rsid w:val="0080611E"/>
    <w:rsid w:val="00806692"/>
    <w:rsid w:val="008143F0"/>
    <w:rsid w:val="00825BC4"/>
    <w:rsid w:val="008271A5"/>
    <w:rsid w:val="0083573C"/>
    <w:rsid w:val="0084586E"/>
    <w:rsid w:val="008465EC"/>
    <w:rsid w:val="0084709B"/>
    <w:rsid w:val="0085184A"/>
    <w:rsid w:val="0088206E"/>
    <w:rsid w:val="00885A31"/>
    <w:rsid w:val="00891BDD"/>
    <w:rsid w:val="00893C52"/>
    <w:rsid w:val="00897282"/>
    <w:rsid w:val="008B3420"/>
    <w:rsid w:val="008B50E8"/>
    <w:rsid w:val="008B70B1"/>
    <w:rsid w:val="008C6812"/>
    <w:rsid w:val="008D0654"/>
    <w:rsid w:val="008D5785"/>
    <w:rsid w:val="008E22D4"/>
    <w:rsid w:val="0090247B"/>
    <w:rsid w:val="00902769"/>
    <w:rsid w:val="009046AF"/>
    <w:rsid w:val="00912D58"/>
    <w:rsid w:val="00914A4E"/>
    <w:rsid w:val="0091555F"/>
    <w:rsid w:val="009211B9"/>
    <w:rsid w:val="00926232"/>
    <w:rsid w:val="00945B36"/>
    <w:rsid w:val="009635C3"/>
    <w:rsid w:val="00967812"/>
    <w:rsid w:val="00967E54"/>
    <w:rsid w:val="009A358D"/>
    <w:rsid w:val="009A6648"/>
    <w:rsid w:val="009B6106"/>
    <w:rsid w:val="009B7587"/>
    <w:rsid w:val="009C0996"/>
    <w:rsid w:val="009C231E"/>
    <w:rsid w:val="009C38A6"/>
    <w:rsid w:val="009C3E25"/>
    <w:rsid w:val="009D1489"/>
    <w:rsid w:val="009E6B6B"/>
    <w:rsid w:val="009F6C44"/>
    <w:rsid w:val="009F75F0"/>
    <w:rsid w:val="00A00C4E"/>
    <w:rsid w:val="00A054EB"/>
    <w:rsid w:val="00A102C5"/>
    <w:rsid w:val="00A112AE"/>
    <w:rsid w:val="00A24A03"/>
    <w:rsid w:val="00A42DC6"/>
    <w:rsid w:val="00A46301"/>
    <w:rsid w:val="00A50B42"/>
    <w:rsid w:val="00A55A9B"/>
    <w:rsid w:val="00A56B4B"/>
    <w:rsid w:val="00A60FB3"/>
    <w:rsid w:val="00A6375C"/>
    <w:rsid w:val="00A66B5A"/>
    <w:rsid w:val="00A712BA"/>
    <w:rsid w:val="00A74DB8"/>
    <w:rsid w:val="00A75E52"/>
    <w:rsid w:val="00A84AF4"/>
    <w:rsid w:val="00A85B69"/>
    <w:rsid w:val="00A939FC"/>
    <w:rsid w:val="00A9408B"/>
    <w:rsid w:val="00AA07A8"/>
    <w:rsid w:val="00AA5216"/>
    <w:rsid w:val="00AA7232"/>
    <w:rsid w:val="00AB2FC2"/>
    <w:rsid w:val="00AB5BA4"/>
    <w:rsid w:val="00AC44D4"/>
    <w:rsid w:val="00AC606D"/>
    <w:rsid w:val="00AD59DB"/>
    <w:rsid w:val="00AE534C"/>
    <w:rsid w:val="00B23242"/>
    <w:rsid w:val="00B307D6"/>
    <w:rsid w:val="00B3557C"/>
    <w:rsid w:val="00B36739"/>
    <w:rsid w:val="00B41390"/>
    <w:rsid w:val="00B45A81"/>
    <w:rsid w:val="00B50D6A"/>
    <w:rsid w:val="00B56734"/>
    <w:rsid w:val="00B60F34"/>
    <w:rsid w:val="00B6606B"/>
    <w:rsid w:val="00B8213C"/>
    <w:rsid w:val="00B86785"/>
    <w:rsid w:val="00B87E50"/>
    <w:rsid w:val="00B90602"/>
    <w:rsid w:val="00B94738"/>
    <w:rsid w:val="00BA161C"/>
    <w:rsid w:val="00BB00B8"/>
    <w:rsid w:val="00BB0779"/>
    <w:rsid w:val="00BB168D"/>
    <w:rsid w:val="00BB1D15"/>
    <w:rsid w:val="00BB251F"/>
    <w:rsid w:val="00BC12B8"/>
    <w:rsid w:val="00BD0D2D"/>
    <w:rsid w:val="00BD3DD2"/>
    <w:rsid w:val="00BD65B9"/>
    <w:rsid w:val="00BE006D"/>
    <w:rsid w:val="00BE1290"/>
    <w:rsid w:val="00BE38D2"/>
    <w:rsid w:val="00BE4B56"/>
    <w:rsid w:val="00BE6A61"/>
    <w:rsid w:val="00C00178"/>
    <w:rsid w:val="00C02295"/>
    <w:rsid w:val="00C041EE"/>
    <w:rsid w:val="00C0583A"/>
    <w:rsid w:val="00C059BC"/>
    <w:rsid w:val="00C068DE"/>
    <w:rsid w:val="00C14579"/>
    <w:rsid w:val="00C20845"/>
    <w:rsid w:val="00C3337E"/>
    <w:rsid w:val="00C37F07"/>
    <w:rsid w:val="00C37FF7"/>
    <w:rsid w:val="00C52D6C"/>
    <w:rsid w:val="00C62D27"/>
    <w:rsid w:val="00C662D1"/>
    <w:rsid w:val="00C738C0"/>
    <w:rsid w:val="00C74387"/>
    <w:rsid w:val="00C83218"/>
    <w:rsid w:val="00C93D0E"/>
    <w:rsid w:val="00CA6804"/>
    <w:rsid w:val="00CA7FAD"/>
    <w:rsid w:val="00CB4253"/>
    <w:rsid w:val="00CB6E54"/>
    <w:rsid w:val="00CD70BB"/>
    <w:rsid w:val="00CE0F48"/>
    <w:rsid w:val="00CF1B9B"/>
    <w:rsid w:val="00CF63BB"/>
    <w:rsid w:val="00CF70E4"/>
    <w:rsid w:val="00D00558"/>
    <w:rsid w:val="00D031D8"/>
    <w:rsid w:val="00D1041F"/>
    <w:rsid w:val="00D206AF"/>
    <w:rsid w:val="00D22A15"/>
    <w:rsid w:val="00D26FE1"/>
    <w:rsid w:val="00D27FF6"/>
    <w:rsid w:val="00D40E93"/>
    <w:rsid w:val="00D41198"/>
    <w:rsid w:val="00D44364"/>
    <w:rsid w:val="00D4710E"/>
    <w:rsid w:val="00D51783"/>
    <w:rsid w:val="00D523F5"/>
    <w:rsid w:val="00D5283A"/>
    <w:rsid w:val="00D64684"/>
    <w:rsid w:val="00D713FD"/>
    <w:rsid w:val="00D7152A"/>
    <w:rsid w:val="00D90AEE"/>
    <w:rsid w:val="00DA4DF7"/>
    <w:rsid w:val="00DE43B0"/>
    <w:rsid w:val="00DE5550"/>
    <w:rsid w:val="00DE59AC"/>
    <w:rsid w:val="00DE6EF8"/>
    <w:rsid w:val="00E00E57"/>
    <w:rsid w:val="00E03F2E"/>
    <w:rsid w:val="00E111B3"/>
    <w:rsid w:val="00E400E3"/>
    <w:rsid w:val="00E45B78"/>
    <w:rsid w:val="00E505F8"/>
    <w:rsid w:val="00E562F5"/>
    <w:rsid w:val="00E72BA3"/>
    <w:rsid w:val="00E7797E"/>
    <w:rsid w:val="00E82A5E"/>
    <w:rsid w:val="00EA173A"/>
    <w:rsid w:val="00EA31A4"/>
    <w:rsid w:val="00EA391E"/>
    <w:rsid w:val="00EB25B5"/>
    <w:rsid w:val="00EB5FDE"/>
    <w:rsid w:val="00EB713B"/>
    <w:rsid w:val="00EB71C1"/>
    <w:rsid w:val="00EC4775"/>
    <w:rsid w:val="00EC7714"/>
    <w:rsid w:val="00EE290D"/>
    <w:rsid w:val="00EE3741"/>
    <w:rsid w:val="00EE4622"/>
    <w:rsid w:val="00EE6767"/>
    <w:rsid w:val="00EF3144"/>
    <w:rsid w:val="00F0059D"/>
    <w:rsid w:val="00F01EE5"/>
    <w:rsid w:val="00F34996"/>
    <w:rsid w:val="00F40B4D"/>
    <w:rsid w:val="00F47833"/>
    <w:rsid w:val="00F55858"/>
    <w:rsid w:val="00F579B1"/>
    <w:rsid w:val="00F60857"/>
    <w:rsid w:val="00F632B7"/>
    <w:rsid w:val="00F65BE5"/>
    <w:rsid w:val="00F73B08"/>
    <w:rsid w:val="00F85DDD"/>
    <w:rsid w:val="00F92FB2"/>
    <w:rsid w:val="00F93238"/>
    <w:rsid w:val="00F95CBF"/>
    <w:rsid w:val="00FA386C"/>
    <w:rsid w:val="00FA6747"/>
    <w:rsid w:val="00FB4E5E"/>
    <w:rsid w:val="00FB74DF"/>
    <w:rsid w:val="00FC1ABD"/>
    <w:rsid w:val="00FC4A81"/>
    <w:rsid w:val="00FD3DAD"/>
    <w:rsid w:val="00FD40A0"/>
    <w:rsid w:val="00FE1278"/>
    <w:rsid w:val="00FE6594"/>
    <w:rsid w:val="00FF1876"/>
    <w:rsid w:val="00FF455D"/>
    <w:rsid w:val="00FF6460"/>
    <w:rsid w:val="00FF77F1"/>
    <w:rsid w:val="00FF7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6EEB0"/>
  <w15:docId w15:val="{FA6E2F56-6917-4279-B9F7-CBA39E8D6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uiPriority w:val="99"/>
    <w:rsid w:val="00C37FF7"/>
    <w:pPr>
      <w:tabs>
        <w:tab w:val="center" w:pos="4320"/>
        <w:tab w:val="right" w:pos="8640"/>
      </w:tabs>
    </w:pPr>
  </w:style>
  <w:style w:type="character" w:customStyle="1" w:styleId="HeaderChar">
    <w:name w:val="Header Char"/>
    <w:basedOn w:val="DefaultParagraphFont"/>
    <w:link w:val="Header"/>
    <w:uiPriority w:val="99"/>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9"/>
      </w:numPr>
    </w:pPr>
    <w:rPr>
      <w:noProof/>
      <w:szCs w:val="20"/>
      <w:u w:val="single"/>
    </w:rPr>
  </w:style>
  <w:style w:type="paragraph" w:customStyle="1" w:styleId="ExhibitC2">
    <w:name w:val="ExhibitC2"/>
    <w:basedOn w:val="Normal"/>
    <w:rsid w:val="00173CFE"/>
    <w:pPr>
      <w:numPr>
        <w:ilvl w:val="1"/>
        <w:numId w:val="9"/>
      </w:numPr>
    </w:pPr>
    <w:rPr>
      <w:noProof/>
      <w:szCs w:val="20"/>
    </w:rPr>
  </w:style>
  <w:style w:type="paragraph" w:customStyle="1" w:styleId="ExhibitC3">
    <w:name w:val="ExhibitC3"/>
    <w:basedOn w:val="Normal"/>
    <w:rsid w:val="00173CFE"/>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9"/>
      </w:numPr>
      <w:spacing w:before="120" w:after="120"/>
    </w:pPr>
    <w:rPr>
      <w:szCs w:val="20"/>
    </w:rPr>
  </w:style>
  <w:style w:type="paragraph" w:customStyle="1" w:styleId="ExhibitC5">
    <w:name w:val="ExhibitC5"/>
    <w:basedOn w:val="Normal"/>
    <w:rsid w:val="00173CFE"/>
    <w:pPr>
      <w:numPr>
        <w:ilvl w:val="4"/>
        <w:numId w:val="9"/>
      </w:numPr>
      <w:spacing w:before="120" w:after="120"/>
    </w:pPr>
    <w:rPr>
      <w:szCs w:val="20"/>
    </w:rPr>
  </w:style>
  <w:style w:type="paragraph" w:customStyle="1" w:styleId="ExhibitC6">
    <w:name w:val="ExhibitC6"/>
    <w:basedOn w:val="Normal"/>
    <w:rsid w:val="00173CFE"/>
    <w:pPr>
      <w:numPr>
        <w:ilvl w:val="5"/>
        <w:numId w:val="9"/>
      </w:numPr>
      <w:spacing w:before="120" w:after="120"/>
    </w:pPr>
    <w:rPr>
      <w:szCs w:val="20"/>
    </w:rPr>
  </w:style>
  <w:style w:type="paragraph" w:customStyle="1" w:styleId="ExhibitC7">
    <w:name w:val="ExhibitC7"/>
    <w:basedOn w:val="Normal"/>
    <w:rsid w:val="00173CFE"/>
    <w:pPr>
      <w:numPr>
        <w:ilvl w:val="6"/>
        <w:numId w:val="9"/>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table" w:styleId="TableGrid">
    <w:name w:val="Table Grid"/>
    <w:basedOn w:val="TableNormal"/>
    <w:uiPriority w:val="59"/>
    <w:rsid w:val="00064E3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E22D4"/>
    <w:pPr>
      <w:spacing w:line="240" w:lineRule="auto"/>
    </w:pPr>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jpg@01D204F6.1F845D80"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4C46E-C502-4702-9C18-A9BC481FA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2892</Words>
  <Characters>16486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Torr</dc:creator>
  <cp:lastModifiedBy>Loralie Bellows</cp:lastModifiedBy>
  <cp:revision>2</cp:revision>
  <cp:lastPrinted>2018-01-11T16:30:00Z</cp:lastPrinted>
  <dcterms:created xsi:type="dcterms:W3CDTF">2018-01-11T16:31:00Z</dcterms:created>
  <dcterms:modified xsi:type="dcterms:W3CDTF">2018-01-11T16:31:00Z</dcterms:modified>
</cp:coreProperties>
</file>