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  <w:bookmarkStart w:id="0" w:name="_GoBack"/>
      <w:bookmarkEnd w:id="0"/>
      <w:r>
        <w:rPr>
          <w:color w:val="000000" w:themeColor="text1"/>
          <w:sz w:val="26"/>
          <w:szCs w:val="26"/>
        </w:rPr>
        <w:t xml:space="preserve">ATTACHMENT </w:t>
      </w:r>
      <w:r w:rsidR="009D1BBC">
        <w:rPr>
          <w:color w:val="000000" w:themeColor="text1"/>
          <w:sz w:val="26"/>
          <w:szCs w:val="26"/>
        </w:rPr>
        <w:t>1</w:t>
      </w:r>
    </w:p>
    <w:p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:rsidR="009D1BBC" w:rsidRDefault="008A7439" w:rsidP="00307672">
      <w:pPr>
        <w:pStyle w:val="Heading10"/>
        <w:keepNext w:val="0"/>
        <w:ind w:right="288"/>
      </w:pPr>
      <w:r>
        <w:t>(</w:t>
      </w:r>
      <w:r w:rsidR="009D1BBC">
        <w:t>Non-IT SERVICES</w:t>
      </w:r>
      <w:r>
        <w:t>)</w:t>
      </w:r>
    </w:p>
    <w:p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307EE9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JUDICIAL COUNCIL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r w:rsidR="00AA2824" w:rsidRPr="00AA2824">
        <w:rPr>
          <w:b/>
          <w:color w:val="000000" w:themeColor="text1"/>
        </w:rPr>
        <w:t>Solicitations@jud.ca.gov</w:t>
      </w:r>
      <w:r w:rsidR="00D85E1E" w:rsidRPr="0046465F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lastRenderedPageBreak/>
        <w:t>ADDENDA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reject all proposals and cancel the RFP if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>.</w:t>
      </w:r>
    </w:p>
    <w:p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307EE9">
        <w:rPr>
          <w:color w:val="000000" w:themeColor="text1"/>
        </w:rPr>
        <w:t>JUDICIAL COUNCIL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 reserves the right to accept or reject any or all </w:t>
      </w:r>
      <w:r w:rsidR="004D7CA0" w:rsidRPr="00C32AF4">
        <w:rPr>
          <w:color w:val="000000" w:themeColor="text1"/>
        </w:rPr>
        <w:lastRenderedPageBreak/>
        <w:t xml:space="preserve">of the items in the proposal, to award the contract in whole or in part and/or negotiate any or all items with individual Proposers if it is deemed in the </w:t>
      </w:r>
      <w:r w:rsidR="00307EE9">
        <w:rPr>
          <w:color w:val="000000" w:themeColor="text1"/>
        </w:rPr>
        <w:t>JUDICIAL COUNCIL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Unauthori</w:t>
      </w:r>
      <w:r w:rsidR="00307672">
        <w:rPr>
          <w:color w:val="000000" w:themeColor="text1"/>
        </w:rPr>
        <w:t xml:space="preserve">zed contact with any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307EE9">
        <w:rPr>
          <w:color w:val="000000" w:themeColor="text1"/>
        </w:rPr>
        <w:t>JUDICIAL COUNCIL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employees.  The </w:t>
      </w:r>
      <w:r w:rsidR="00307EE9">
        <w:rPr>
          <w:color w:val="000000" w:themeColor="text1"/>
        </w:rPr>
        <w:t>JUDICIAL COUNCIL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307EE9">
        <w:rPr>
          <w:color w:val="000000" w:themeColor="text1"/>
        </w:rPr>
        <w:t>JUDICIAL COUNCIL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307EE9">
        <w:rPr>
          <w:b/>
          <w:color w:val="000000" w:themeColor="text1"/>
        </w:rPr>
        <w:t>JUDICIAL COUNCIL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withhold ten percent of each invoice </w:t>
      </w:r>
      <w:r w:rsidRPr="0046465F">
        <w:rPr>
          <w:color w:val="000000" w:themeColor="text1"/>
        </w:rPr>
        <w:lastRenderedPageBreak/>
        <w:t xml:space="preserve">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>.</w:t>
      </w:r>
    </w:p>
    <w:p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307EE9">
        <w:rPr>
          <w:color w:val="000000" w:themeColor="text1"/>
        </w:rPr>
        <w:t>JUDICIAL COUNCIL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307EE9">
        <w:rPr>
          <w:color w:val="000000" w:themeColor="text1"/>
        </w:rPr>
        <w:t>JUDICIAL COUNCIL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:rsidR="00AA2824" w:rsidRDefault="00693F86" w:rsidP="00AA2824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AA2824">
        <w:rPr>
          <w:color w:val="000000" w:themeColor="text1"/>
        </w:rPr>
        <w:t>Judicial Council, Manager for Contracts</w:t>
      </w:r>
      <w:r w:rsidRPr="0046465F">
        <w:rPr>
          <w:color w:val="000000" w:themeColor="text1"/>
        </w:rPr>
        <w:t>.</w:t>
      </w:r>
    </w:p>
    <w:p w:rsidR="00307672" w:rsidRPr="0046465F" w:rsidRDefault="00AA2824" w:rsidP="00AA2824">
      <w:pPr>
        <w:pStyle w:val="ExhibitC2"/>
        <w:numPr>
          <w:ilvl w:val="0"/>
          <w:numId w:val="0"/>
        </w:numPr>
        <w:spacing w:before="120" w:after="120"/>
        <w:ind w:left="720" w:hanging="720"/>
        <w:rPr>
          <w:rFonts w:ascii="Times New Roman Bold" w:hAnsi="Times New Roman Bold"/>
          <w:b/>
          <w:caps/>
          <w:color w:val="000000" w:themeColor="text1"/>
        </w:rPr>
      </w:pPr>
      <w:r>
        <w:rPr>
          <w:rFonts w:ascii="Times New Roman Bold" w:hAnsi="Times New Roman Bold"/>
          <w:b/>
          <w:caps/>
          <w:color w:val="000000" w:themeColor="text1"/>
        </w:rPr>
        <w:t xml:space="preserve">14. </w:t>
      </w:r>
      <w:r>
        <w:rPr>
          <w:rFonts w:ascii="Times New Roman Bold" w:hAnsi="Times New Roman Bold"/>
          <w:b/>
          <w:caps/>
          <w:color w:val="000000" w:themeColor="text1"/>
        </w:rPr>
        <w:tab/>
      </w:r>
      <w:r w:rsidR="00307672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A.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In submitting a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to </w:t>
      </w: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offers and agrees that if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 is ac</w:t>
      </w:r>
      <w:r>
        <w:rPr>
          <w:b w:val="0"/>
          <w:caps w:val="0"/>
          <w:color w:val="000000" w:themeColor="text1"/>
        </w:rPr>
        <w:t xml:space="preserve">cepted, </w:t>
      </w:r>
      <w:r w:rsidR="00EC757F">
        <w:rPr>
          <w:b w:val="0"/>
          <w:caps w:val="0"/>
          <w:color w:val="000000" w:themeColor="text1"/>
        </w:rPr>
        <w:t xml:space="preserve">the </w:t>
      </w:r>
      <w:r>
        <w:rPr>
          <w:b w:val="0"/>
          <w:caps w:val="0"/>
          <w:color w:val="000000" w:themeColor="text1"/>
        </w:rPr>
        <w:t xml:space="preserve">Proposer will assign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</w:t>
      </w:r>
      <w:r w:rsidRPr="00C46D7F">
        <w:rPr>
          <w:b w:val="0"/>
          <w:caps w:val="0"/>
          <w:color w:val="000000" w:themeColor="text1"/>
        </w:rPr>
        <w:lastRenderedPageBreak/>
        <w:t xml:space="preserve">goods, materials, or services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for sale to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pursuant to the </w:t>
      </w:r>
      <w:r>
        <w:rPr>
          <w:b w:val="0"/>
          <w:caps w:val="0"/>
          <w:color w:val="000000" w:themeColor="text1"/>
        </w:rPr>
        <w:t>proposal</w:t>
      </w:r>
      <w:r w:rsidRPr="00C46D7F">
        <w:rPr>
          <w:b w:val="0"/>
          <w:caps w:val="0"/>
          <w:color w:val="000000" w:themeColor="text1"/>
        </w:rPr>
        <w:t xml:space="preserve">. Such assignment shall be made and become effective at the time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tenders final payment to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>. (See Government Code section 4552</w:t>
      </w:r>
      <w:r w:rsidR="00D945DA"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307672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B.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If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receives, either through judgment or settlement, a monetary recovery for a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,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shall be entitled to receive reimbursement for actual legal costs incurred and may, upon demand, recover from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any portion of the recovery, including treble damages, attributable to overcharges that were paid</w:t>
      </w:r>
      <w:r>
        <w:rPr>
          <w:b w:val="0"/>
          <w:caps w:val="0"/>
          <w:color w:val="000000" w:themeColor="text1"/>
        </w:rPr>
        <w:t>.</w:t>
      </w:r>
    </w:p>
    <w:p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307EE9">
        <w:rPr>
          <w:b w:val="0"/>
          <w:caps w:val="0"/>
          <w:color w:val="000000" w:themeColor="text1"/>
        </w:rPr>
        <w:t>JUDICIAL COUNCIL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307EE9">
        <w:rPr>
          <w:b w:val="0"/>
          <w:caps w:val="0"/>
          <w:color w:val="000000" w:themeColor="text1"/>
        </w:rPr>
        <w:t>JUDICIAL COUNCIL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r w:rsidRPr="00CD614D">
        <w:rPr>
          <w:b w:val="0"/>
          <w:caps w:val="0"/>
          <w:color w:val="000000" w:themeColor="text1"/>
        </w:rPr>
        <w:t>should be directed to</w:t>
      </w:r>
      <w:r w:rsidR="00AA2824">
        <w:rPr>
          <w:b w:val="0"/>
          <w:caps w:val="0"/>
          <w:color w:val="000000" w:themeColor="text1"/>
        </w:rPr>
        <w:t xml:space="preserve"> Judicial Council, Manager for Contracts.</w:t>
      </w:r>
    </w:p>
    <w:sectPr w:rsidR="00CD614D" w:rsidRPr="00307672" w:rsidSect="00AA2824">
      <w:headerReference w:type="default" r:id="rId7"/>
      <w:footerReference w:type="default" r:id="rId8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824" w:rsidRDefault="00AA2824" w:rsidP="00FE3A85">
      <w:r>
        <w:separator/>
      </w:r>
    </w:p>
  </w:endnote>
  <w:endnote w:type="continuationSeparator" w:id="0">
    <w:p w:rsidR="00AA2824" w:rsidRDefault="00AA2824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AA2824" w:rsidP="00AA2824">
    <w:pPr>
      <w:pStyle w:val="Footer"/>
      <w:jc w:val="center"/>
    </w:pPr>
    <w:r>
      <w:t xml:space="preserve">Page </w:t>
    </w:r>
    <w:sdt>
      <w:sdtPr>
        <w:id w:val="18165802"/>
        <w:docPartObj>
          <w:docPartGallery w:val="Page Numbers (Bottom of Page)"/>
          <w:docPartUnique/>
        </w:docPartObj>
      </w:sdtPr>
      <w:sdtEndPr/>
      <w:sdtContent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A66B08">
          <w:rPr>
            <w:noProof/>
            <w:sz w:val="20"/>
            <w:szCs w:val="20"/>
          </w:rPr>
          <w:t>1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of 5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824" w:rsidRDefault="00AA2824" w:rsidP="00FE3A85">
      <w:r>
        <w:separator/>
      </w:r>
    </w:p>
  </w:footnote>
  <w:footnote w:type="continuationSeparator" w:id="0">
    <w:p w:rsidR="00AA2824" w:rsidRDefault="00AA2824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824" w:rsidRDefault="00387311">
    <w:pPr>
      <w:pStyle w:val="Header"/>
    </w:pPr>
    <w:r>
      <w:t xml:space="preserve">RFP Title:  </w:t>
    </w:r>
    <w:r w:rsidR="00A66B08">
      <w:t>Bindery Maintenance Services</w:t>
    </w:r>
  </w:p>
  <w:p w:rsidR="00387311" w:rsidRDefault="00A66B08">
    <w:pPr>
      <w:pStyle w:val="Header"/>
    </w:pPr>
    <w:r>
      <w:t>RFP Number: ADMIN-2018-01</w:t>
    </w:r>
    <w:r w:rsidR="00387311">
      <w:t>-LB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5EC2"/>
    <w:rsid w:val="00080391"/>
    <w:rsid w:val="00082956"/>
    <w:rsid w:val="000F0BA1"/>
    <w:rsid w:val="00110583"/>
    <w:rsid w:val="00113EFB"/>
    <w:rsid w:val="00114BDD"/>
    <w:rsid w:val="00137A48"/>
    <w:rsid w:val="00142052"/>
    <w:rsid w:val="00166D99"/>
    <w:rsid w:val="001A3E9D"/>
    <w:rsid w:val="001B30D0"/>
    <w:rsid w:val="001C1C43"/>
    <w:rsid w:val="00204B2E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07EE9"/>
    <w:rsid w:val="00310851"/>
    <w:rsid w:val="0034217D"/>
    <w:rsid w:val="003631CE"/>
    <w:rsid w:val="00387311"/>
    <w:rsid w:val="003A05BD"/>
    <w:rsid w:val="003A29FC"/>
    <w:rsid w:val="003A4098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66B08"/>
    <w:rsid w:val="00A830A3"/>
    <w:rsid w:val="00A94588"/>
    <w:rsid w:val="00AA1F23"/>
    <w:rsid w:val="00AA2824"/>
    <w:rsid w:val="00AB12FC"/>
    <w:rsid w:val="00AB5D79"/>
    <w:rsid w:val="00AC6D76"/>
    <w:rsid w:val="00B5411A"/>
    <w:rsid w:val="00BA46D4"/>
    <w:rsid w:val="00BD3DD2"/>
    <w:rsid w:val="00BF2464"/>
    <w:rsid w:val="00C13807"/>
    <w:rsid w:val="00C32AF4"/>
    <w:rsid w:val="00C556E8"/>
    <w:rsid w:val="00C56F44"/>
    <w:rsid w:val="00C70747"/>
    <w:rsid w:val="00C86969"/>
    <w:rsid w:val="00C94B9A"/>
    <w:rsid w:val="00CB4253"/>
    <w:rsid w:val="00CB6863"/>
    <w:rsid w:val="00CC3379"/>
    <w:rsid w:val="00CD614D"/>
    <w:rsid w:val="00D11693"/>
    <w:rsid w:val="00D33AE9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958F0"/>
    <w:rsid w:val="00EC757F"/>
    <w:rsid w:val="00EE33CB"/>
    <w:rsid w:val="00EE4E4C"/>
    <w:rsid w:val="00F01285"/>
    <w:rsid w:val="00F071CE"/>
    <w:rsid w:val="00F105C9"/>
    <w:rsid w:val="00F300CB"/>
    <w:rsid w:val="00F3752A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BB102"/>
  <w15:docId w15:val="{F424D39F-9B14-468A-B06C-64E9945B2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Torr</dc:creator>
  <cp:lastModifiedBy>Loralie Bellows</cp:lastModifiedBy>
  <cp:revision>2</cp:revision>
  <dcterms:created xsi:type="dcterms:W3CDTF">2018-01-08T22:09:00Z</dcterms:created>
  <dcterms:modified xsi:type="dcterms:W3CDTF">2018-01-08T22:09:00Z</dcterms:modified>
</cp:coreProperties>
</file>