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C2C3E" w14:textId="77777777" w:rsidR="00AA30C6" w:rsidRDefault="00AA30C6" w:rsidP="00AA30C6">
      <w:pPr>
        <w:spacing w:after="0" w:line="240" w:lineRule="auto"/>
      </w:pPr>
    </w:p>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530CC163" w:rsidR="003A03B3" w:rsidRPr="006679D3" w:rsidRDefault="00ED178E" w:rsidP="00ED178E">
            <w:pPr>
              <w:spacing w:after="0" w:line="240" w:lineRule="auto"/>
              <w:ind w:left="-86"/>
              <w:rPr>
                <w:rFonts w:ascii="Times New Roman" w:hAnsi="Times New Roman"/>
                <w:sz w:val="12"/>
              </w:rPr>
            </w:pPr>
            <w:r>
              <w:rPr>
                <w:rFonts w:ascii="Times New Roman" w:hAnsi="Times New Roman"/>
                <w:b/>
              </w:rPr>
              <w:t xml:space="preserve">ATTACHMENT 2 - </w:t>
            </w:r>
            <w:r w:rsidR="003A03B3" w:rsidRPr="006679D3">
              <w:rPr>
                <w:rFonts w:ascii="Times New Roman" w:hAnsi="Times New Roman"/>
                <w:b/>
              </w:rPr>
              <w:t>STANDARD AGREEMENT</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37656B" w:rsidRDefault="003A03B3" w:rsidP="009A2559">
            <w:pPr>
              <w:spacing w:before="40"/>
              <w:rPr>
                <w:rFonts w:ascii="Times New Roman" w:hAnsi="Times New Roman"/>
                <w:b/>
                <w:bCs/>
                <w:sz w:val="14"/>
              </w:rPr>
            </w:pPr>
            <w:r w:rsidRPr="0037656B">
              <w:rPr>
                <w:rFonts w:ascii="Times New Roman" w:hAnsi="Times New Roman"/>
                <w:b/>
                <w:bCs/>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6679D3" w:rsidRDefault="003A03B3" w:rsidP="009A2559">
            <w:pPr>
              <w:spacing w:before="60"/>
              <w:rPr>
                <w:rFonts w:ascii="Times New Roman" w:hAnsi="Times New Roman"/>
                <w:b/>
                <w:sz w:val="20"/>
              </w:rPr>
            </w:pPr>
            <w:r w:rsidRPr="006679D3">
              <w:rPr>
                <w:rFonts w:ascii="Times New Roman" w:hAnsi="Times New Roman"/>
                <w:b/>
                <w:sz w:val="20"/>
                <w:highlight w:val="yellow"/>
              </w:rPr>
              <w:t>[Agreement number]</w:t>
            </w:r>
          </w:p>
        </w:tc>
      </w:tr>
    </w:tbl>
    <w:p w14:paraId="6F3E7E2F" w14:textId="0C5C8043" w:rsidR="003A03B3" w:rsidRPr="00D250B1" w:rsidRDefault="003A03B3" w:rsidP="003A03B3">
      <w:pPr>
        <w:pBdr>
          <w:bottom w:val="single" w:sz="6" w:space="1" w:color="auto"/>
        </w:pBdr>
        <w:ind w:left="-450" w:hanging="270"/>
        <w:rPr>
          <w:rFonts w:ascii="Times New Roman" w:hAnsi="Times New Roman" w:cs="Times New Roman"/>
          <w:sz w:val="20"/>
          <w:szCs w:val="20"/>
        </w:rPr>
      </w:pPr>
      <w:r w:rsidRPr="006679D3">
        <w:rPr>
          <w:rFonts w:ascii="Times New Roman" w:hAnsi="Times New Roman"/>
          <w:sz w:val="20"/>
        </w:rPr>
        <w:t xml:space="preserve">1.  In this Agreement, the term “Contractor” refers to </w:t>
      </w:r>
      <w:r w:rsidRPr="006679D3">
        <w:rPr>
          <w:rFonts w:ascii="Times New Roman" w:hAnsi="Times New Roman"/>
          <w:b/>
          <w:sz w:val="20"/>
          <w:highlight w:val="yellow"/>
        </w:rPr>
        <w:t>[Contractor name]</w:t>
      </w:r>
      <w:r w:rsidRPr="006679D3">
        <w:rPr>
          <w:rFonts w:ascii="Times New Roman" w:hAnsi="Times New Roman"/>
          <w:sz w:val="20"/>
        </w:rPr>
        <w:t xml:space="preserve">, and the term </w:t>
      </w:r>
      <w:r w:rsidR="00560DD2">
        <w:rPr>
          <w:rFonts w:ascii="Times New Roman" w:hAnsi="Times New Roman"/>
          <w:sz w:val="20"/>
        </w:rPr>
        <w:t xml:space="preserve">“Judicial Council”, </w:t>
      </w:r>
      <w:r w:rsidRPr="006679D3">
        <w:rPr>
          <w:rFonts w:ascii="Times New Roman" w:hAnsi="Times New Roman"/>
          <w:sz w:val="20"/>
        </w:rPr>
        <w:t>“</w:t>
      </w:r>
      <w:r w:rsidR="00D250B1">
        <w:rPr>
          <w:rFonts w:ascii="Times New Roman" w:hAnsi="Times New Roman"/>
          <w:sz w:val="20"/>
        </w:rPr>
        <w:t>Judicial Branch Entity” or “</w:t>
      </w:r>
      <w:r w:rsidR="005122CA" w:rsidRPr="006679D3">
        <w:rPr>
          <w:rFonts w:ascii="Times New Roman" w:hAnsi="Times New Roman"/>
          <w:sz w:val="20"/>
        </w:rPr>
        <w:t>JBE</w:t>
      </w:r>
      <w:r w:rsidRPr="006679D3">
        <w:rPr>
          <w:rFonts w:ascii="Times New Roman" w:hAnsi="Times New Roman"/>
          <w:sz w:val="20"/>
        </w:rPr>
        <w:t xml:space="preserve">” refers to the </w:t>
      </w:r>
      <w:r w:rsidR="00560DD2">
        <w:rPr>
          <w:rFonts w:ascii="Times New Roman" w:hAnsi="Times New Roman"/>
          <w:b/>
          <w:sz w:val="20"/>
        </w:rPr>
        <w:t>Judicial Council of California</w:t>
      </w:r>
      <w:r w:rsidRPr="006679D3">
        <w:rPr>
          <w:rFonts w:ascii="Times New Roman" w:hAnsi="Times New Roman"/>
          <w:sz w:val="20"/>
        </w:rPr>
        <w:t xml:space="preserve">. </w:t>
      </w:r>
      <w:r w:rsidR="00665876">
        <w:rPr>
          <w:rFonts w:ascii="Times New Roman" w:hAnsi="Times New Roman"/>
          <w:sz w:val="20"/>
        </w:rPr>
        <w:t xml:space="preserve"> </w:t>
      </w:r>
      <w:r w:rsidR="00D250B1" w:rsidRPr="00D250B1">
        <w:rPr>
          <w:rFonts w:ascii="Times New Roman" w:hAnsi="Times New Roman" w:cs="Times New Roman"/>
          <w:sz w:val="20"/>
          <w:szCs w:val="20"/>
        </w:rPr>
        <w:t xml:space="preserve">This Agreement is entered into between </w:t>
      </w:r>
      <w:r w:rsidR="00D250B1">
        <w:rPr>
          <w:rFonts w:ascii="Times New Roman" w:hAnsi="Times New Roman" w:cs="Times New Roman"/>
          <w:sz w:val="20"/>
          <w:szCs w:val="20"/>
        </w:rPr>
        <w:t xml:space="preserve">the </w:t>
      </w:r>
      <w:r w:rsidR="00D250B1" w:rsidRPr="00D250B1">
        <w:rPr>
          <w:rFonts w:ascii="Times New Roman" w:hAnsi="Times New Roman" w:cs="Times New Roman"/>
          <w:sz w:val="20"/>
          <w:szCs w:val="20"/>
        </w:rPr>
        <w:t>Contractor</w:t>
      </w:r>
      <w:r w:rsidR="00D250B1">
        <w:rPr>
          <w:rFonts w:ascii="Times New Roman" w:hAnsi="Times New Roman" w:cs="Times New Roman"/>
          <w:sz w:val="20"/>
          <w:szCs w:val="20"/>
        </w:rPr>
        <w:t xml:space="preserve"> and the</w:t>
      </w:r>
      <w:r w:rsidR="00D250B1" w:rsidRPr="00D250B1">
        <w:rPr>
          <w:rFonts w:ascii="Times New Roman" w:hAnsi="Times New Roman" w:cs="Times New Roman"/>
          <w:sz w:val="20"/>
          <w:szCs w:val="20"/>
        </w:rPr>
        <w:t xml:space="preserve"> </w:t>
      </w:r>
      <w:r w:rsidR="001300F0">
        <w:rPr>
          <w:rFonts w:ascii="Times New Roman" w:hAnsi="Times New Roman" w:cs="Times New Roman"/>
          <w:sz w:val="20"/>
          <w:szCs w:val="20"/>
        </w:rPr>
        <w:t xml:space="preserve">establishing </w:t>
      </w:r>
      <w:r w:rsidR="00D250B1" w:rsidRPr="00D250B1">
        <w:rPr>
          <w:rFonts w:ascii="Times New Roman" w:hAnsi="Times New Roman" w:cs="Times New Roman"/>
          <w:sz w:val="20"/>
          <w:szCs w:val="20"/>
        </w:rPr>
        <w:t xml:space="preserve">JBE </w:t>
      </w:r>
      <w:r w:rsidR="00D250B1">
        <w:rPr>
          <w:rFonts w:ascii="Times New Roman" w:hAnsi="Times New Roman" w:cs="Times New Roman"/>
          <w:sz w:val="20"/>
          <w:szCs w:val="20"/>
        </w:rPr>
        <w:t>on behalf of</w:t>
      </w:r>
      <w:r w:rsidR="00D250B1" w:rsidRPr="00D250B1">
        <w:rPr>
          <w:rFonts w:ascii="Times New Roman" w:hAnsi="Times New Roman" w:cs="Times New Roman"/>
          <w:sz w:val="20"/>
          <w:szCs w:val="20"/>
        </w:rPr>
        <w:t xml:space="preserve"> the Judicial Branch Entities</w:t>
      </w:r>
      <w:r w:rsidR="00D250B1">
        <w:rPr>
          <w:rFonts w:ascii="Times New Roman" w:hAnsi="Times New Roman" w:cs="Times New Roman"/>
          <w:sz w:val="20"/>
          <w:szCs w:val="20"/>
        </w:rPr>
        <w:t xml:space="preserve"> </w:t>
      </w:r>
      <w:r w:rsidR="00D250B1" w:rsidRPr="00D250B1">
        <w:rPr>
          <w:rFonts w:ascii="Times New Roman" w:hAnsi="Times New Roman" w:cs="Times New Roman"/>
          <w:sz w:val="20"/>
          <w:szCs w:val="20"/>
        </w:rPr>
        <w:t xml:space="preserve">defined in Appendix </w:t>
      </w:r>
      <w:r w:rsidR="00D205CB">
        <w:rPr>
          <w:rFonts w:ascii="Times New Roman" w:hAnsi="Times New Roman" w:cs="Times New Roman"/>
          <w:sz w:val="20"/>
          <w:szCs w:val="20"/>
        </w:rPr>
        <w:t>A</w:t>
      </w:r>
      <w:r w:rsidR="00D250B1" w:rsidRPr="00D250B1">
        <w:rPr>
          <w:rFonts w:ascii="Times New Roman" w:hAnsi="Times New Roman" w:cs="Times New Roman"/>
          <w:sz w:val="20"/>
          <w:szCs w:val="20"/>
        </w:rPr>
        <w:t>.</w:t>
      </w:r>
    </w:p>
    <w:p w14:paraId="6618B98F" w14:textId="59F65F51" w:rsidR="003A03B3" w:rsidRPr="00D205CB" w:rsidRDefault="003A03B3" w:rsidP="003A03B3">
      <w:pPr>
        <w:ind w:left="-450" w:hanging="270"/>
        <w:rPr>
          <w:rFonts w:ascii="Times New Roman" w:hAnsi="Times New Roman" w:cs="Times New Roman"/>
          <w:sz w:val="20"/>
          <w:szCs w:val="20"/>
        </w:rPr>
      </w:pPr>
      <w:r w:rsidRPr="006679D3">
        <w:rPr>
          <w:rFonts w:ascii="Times New Roman" w:hAnsi="Times New Roman"/>
          <w:sz w:val="20"/>
        </w:rPr>
        <w:t xml:space="preserve">2.  This Agreement is effective as of </w:t>
      </w:r>
      <w:r w:rsidRPr="0037656B">
        <w:rPr>
          <w:rFonts w:ascii="Times New Roman" w:hAnsi="Times New Roman"/>
          <w:b/>
          <w:sz w:val="20"/>
          <w:highlight w:val="yellow"/>
          <w:u w:val="single"/>
        </w:rPr>
        <w:t>[Date]</w:t>
      </w:r>
      <w:r w:rsidRPr="006679D3">
        <w:rPr>
          <w:rFonts w:ascii="Times New Roman" w:hAnsi="Times New Roman"/>
          <w:sz w:val="20"/>
        </w:rPr>
        <w:t xml:space="preserve"> (“Effective Date”)</w:t>
      </w:r>
      <w:r w:rsidR="0037656B">
        <w:rPr>
          <w:rFonts w:ascii="Times New Roman" w:hAnsi="Times New Roman"/>
          <w:sz w:val="20"/>
        </w:rPr>
        <w:t xml:space="preserve"> and expires on </w:t>
      </w:r>
      <w:r w:rsidR="0037656B" w:rsidRPr="0037656B">
        <w:rPr>
          <w:rFonts w:ascii="Times New Roman" w:hAnsi="Times New Roman"/>
          <w:b/>
          <w:sz w:val="20"/>
          <w:highlight w:val="yellow"/>
          <w:u w:val="single"/>
        </w:rPr>
        <w:t>[Date]</w:t>
      </w:r>
      <w:r w:rsidR="0037656B" w:rsidRPr="006679D3">
        <w:rPr>
          <w:rFonts w:ascii="Times New Roman" w:hAnsi="Times New Roman"/>
          <w:sz w:val="20"/>
        </w:rPr>
        <w:t xml:space="preserve"> (“</w:t>
      </w:r>
      <w:r w:rsidR="0037656B">
        <w:rPr>
          <w:rFonts w:ascii="Times New Roman" w:hAnsi="Times New Roman"/>
          <w:sz w:val="20"/>
        </w:rPr>
        <w:t>Expiration</w:t>
      </w:r>
      <w:r w:rsidR="0037656B" w:rsidRPr="006679D3">
        <w:rPr>
          <w:rFonts w:ascii="Times New Roman" w:hAnsi="Times New Roman"/>
          <w:sz w:val="20"/>
        </w:rPr>
        <w:t xml:space="preserve"> Date”)</w:t>
      </w:r>
      <w:r w:rsidR="0037656B">
        <w:rPr>
          <w:rFonts w:ascii="Times New Roman" w:hAnsi="Times New Roman"/>
          <w:sz w:val="20"/>
        </w:rPr>
        <w:t>.</w:t>
      </w:r>
      <w:r w:rsidR="00D205CB">
        <w:rPr>
          <w:rFonts w:ascii="Times New Roman" w:hAnsi="Times New Roman"/>
          <w:sz w:val="20"/>
        </w:rPr>
        <w:t xml:space="preserve">  </w:t>
      </w:r>
      <w:r w:rsidR="00D205CB" w:rsidRPr="00D205CB">
        <w:rPr>
          <w:rFonts w:ascii="Times New Roman" w:hAnsi="Times New Roman" w:cs="Times New Roman"/>
          <w:sz w:val="20"/>
          <w:szCs w:val="20"/>
        </w:rPr>
        <w:t>This Agreement includes one or more options to extend</w:t>
      </w:r>
      <w:r w:rsidR="002D5E99">
        <w:rPr>
          <w:rFonts w:ascii="Times New Roman" w:hAnsi="Times New Roman" w:cs="Times New Roman"/>
          <w:sz w:val="20"/>
          <w:szCs w:val="20"/>
        </w:rPr>
        <w:t xml:space="preserve">: </w:t>
      </w:r>
      <w:r w:rsidR="00D205CB" w:rsidRPr="00D205CB">
        <w:rPr>
          <w:rFonts w:ascii="Times New Roman" w:hAnsi="Times New Roman" w:cs="Times New Roman"/>
          <w:sz w:val="20"/>
          <w:szCs w:val="20"/>
        </w:rPr>
        <w:t xml:space="preserve"> </w:t>
      </w:r>
      <w:r w:rsidR="008F5A1E" w:rsidRPr="008F5A1E">
        <w:rPr>
          <w:rFonts w:ascii="Times New Roman" w:hAnsi="Times New Roman" w:cs="Times New Roman"/>
          <w:b/>
          <w:sz w:val="20"/>
          <w:szCs w:val="20"/>
          <w:u w:val="single"/>
        </w:rPr>
        <w:t>Not Applicable</w:t>
      </w:r>
      <w:r w:rsidR="00D205CB" w:rsidRPr="00D205CB">
        <w:rPr>
          <w:rFonts w:ascii="Times New Roman" w:hAnsi="Times New Roman" w:cs="Times New Roman"/>
          <w:sz w:val="20"/>
          <w:szCs w:val="20"/>
        </w:rPr>
        <w:t>.</w:t>
      </w:r>
    </w:p>
    <w:p w14:paraId="5F5FD84F" w14:textId="712ED756" w:rsidR="00D250B1" w:rsidRDefault="003A03B3" w:rsidP="00796198">
      <w:pPr>
        <w:pBdr>
          <w:top w:val="single" w:sz="6" w:space="1" w:color="auto"/>
          <w:bottom w:val="single" w:sz="6" w:space="1" w:color="auto"/>
        </w:pBdr>
        <w:spacing w:after="0" w:line="240" w:lineRule="auto"/>
        <w:ind w:left="-446" w:hanging="274"/>
        <w:rPr>
          <w:rFonts w:ascii="Times New Roman" w:hAnsi="Times New Roman" w:cs="Times New Roman"/>
          <w:spacing w:val="-21"/>
          <w:w w:val="110"/>
          <w:sz w:val="20"/>
          <w:szCs w:val="20"/>
        </w:rPr>
      </w:pPr>
      <w:r w:rsidRPr="006679D3">
        <w:rPr>
          <w:rFonts w:ascii="Times New Roman" w:hAnsi="Times New Roman"/>
          <w:sz w:val="20"/>
        </w:rPr>
        <w:t>3.</w:t>
      </w:r>
      <w:r w:rsidRPr="006679D3">
        <w:rPr>
          <w:rFonts w:ascii="Times New Roman" w:hAnsi="Times New Roman"/>
          <w:sz w:val="20"/>
        </w:rPr>
        <w:tab/>
        <w:t xml:space="preserve">The maximum amount </w:t>
      </w:r>
      <w:r w:rsidR="002C3649">
        <w:rPr>
          <w:rFonts w:ascii="Times New Roman" w:hAnsi="Times New Roman"/>
          <w:sz w:val="20"/>
        </w:rPr>
        <w:t>payable to the</w:t>
      </w:r>
      <w:r w:rsidRPr="006679D3">
        <w:rPr>
          <w:rFonts w:ascii="Times New Roman" w:hAnsi="Times New Roman"/>
          <w:sz w:val="20"/>
        </w:rPr>
        <w:t xml:space="preserve"> Contractor under this Agreement is </w:t>
      </w:r>
      <w:r w:rsidRPr="001300F0">
        <w:rPr>
          <w:rFonts w:ascii="Times New Roman" w:hAnsi="Times New Roman"/>
          <w:b/>
          <w:bCs/>
          <w:sz w:val="20"/>
          <w:u w:val="single"/>
        </w:rPr>
        <w:t>$</w:t>
      </w:r>
      <w:r w:rsidRPr="001300F0">
        <w:rPr>
          <w:rFonts w:ascii="Times New Roman" w:hAnsi="Times New Roman"/>
          <w:b/>
          <w:bCs/>
          <w:sz w:val="20"/>
          <w:highlight w:val="yellow"/>
          <w:u w:val="single"/>
        </w:rPr>
        <w:t>[Dollar amount]</w:t>
      </w:r>
      <w:r w:rsidRPr="006679D3">
        <w:rPr>
          <w:rFonts w:ascii="Times New Roman" w:hAnsi="Times New Roman"/>
          <w:sz w:val="20"/>
        </w:rPr>
        <w:t xml:space="preserve"> (the “Contract Amount”).</w:t>
      </w:r>
      <w:r w:rsidR="00D250B1">
        <w:rPr>
          <w:rFonts w:ascii="Times New Roman" w:hAnsi="Times New Roman"/>
          <w:sz w:val="20"/>
        </w:rPr>
        <w:t xml:space="preserve">  </w:t>
      </w:r>
      <w:r w:rsidR="009D3452" w:rsidRPr="009D3452">
        <w:rPr>
          <w:rFonts w:ascii="Times New Roman" w:hAnsi="Times New Roman" w:cs="Times New Roman"/>
          <w:bCs/>
          <w:sz w:val="20"/>
          <w:szCs w:val="20"/>
        </w:rPr>
        <w:t xml:space="preserve">The </w:t>
      </w:r>
      <w:r w:rsidR="00483BCC">
        <w:rPr>
          <w:rFonts w:ascii="Times New Roman" w:hAnsi="Times New Roman" w:cs="Times New Roman"/>
          <w:bCs/>
          <w:sz w:val="20"/>
          <w:szCs w:val="20"/>
        </w:rPr>
        <w:t>Contract Amount</w:t>
      </w:r>
      <w:r w:rsidR="009D3452" w:rsidRPr="009D3452">
        <w:rPr>
          <w:rFonts w:ascii="Times New Roman" w:hAnsi="Times New Roman" w:cs="Times New Roman"/>
          <w:bCs/>
          <w:sz w:val="20"/>
          <w:szCs w:val="20"/>
        </w:rPr>
        <w:t xml:space="preserve"> is </w:t>
      </w:r>
      <w:r w:rsidR="00763EC3">
        <w:rPr>
          <w:rFonts w:ascii="Times New Roman" w:hAnsi="Times New Roman" w:cs="Times New Roman"/>
          <w:bCs/>
          <w:sz w:val="20"/>
          <w:szCs w:val="20"/>
        </w:rPr>
        <w:t xml:space="preserve">for administrative reference </w:t>
      </w:r>
      <w:r w:rsidR="00760043">
        <w:rPr>
          <w:rFonts w:ascii="Times New Roman" w:hAnsi="Times New Roman" w:cs="Times New Roman"/>
          <w:bCs/>
          <w:sz w:val="20"/>
          <w:szCs w:val="20"/>
        </w:rPr>
        <w:t xml:space="preserve">only </w:t>
      </w:r>
      <w:r w:rsidR="009D3452" w:rsidRPr="009D3452">
        <w:rPr>
          <w:rFonts w:ascii="Times New Roman" w:hAnsi="Times New Roman" w:cs="Times New Roman"/>
          <w:bCs/>
          <w:sz w:val="20"/>
          <w:szCs w:val="20"/>
        </w:rPr>
        <w:t xml:space="preserve">and does not imply </w:t>
      </w:r>
      <w:r w:rsidR="002A72DD">
        <w:rPr>
          <w:rFonts w:ascii="Times New Roman" w:hAnsi="Times New Roman" w:cs="Times New Roman"/>
          <w:bCs/>
          <w:sz w:val="20"/>
          <w:szCs w:val="20"/>
        </w:rPr>
        <w:t xml:space="preserve">payment or </w:t>
      </w:r>
      <w:r w:rsidR="009D3452" w:rsidRPr="009D3452">
        <w:rPr>
          <w:rFonts w:ascii="Times New Roman" w:hAnsi="Times New Roman" w:cs="Times New Roman"/>
          <w:bCs/>
          <w:sz w:val="20"/>
          <w:szCs w:val="20"/>
        </w:rPr>
        <w:t xml:space="preserve">encumbrances made by the Judicial Council on behalf of the </w:t>
      </w:r>
      <w:r w:rsidR="009D3452">
        <w:rPr>
          <w:rFonts w:ascii="Times New Roman" w:hAnsi="Times New Roman" w:cs="Times New Roman"/>
          <w:bCs/>
          <w:sz w:val="20"/>
          <w:szCs w:val="20"/>
        </w:rPr>
        <w:t>Judicial Branch Entities</w:t>
      </w:r>
      <w:r w:rsidR="009D3452" w:rsidRPr="009D3452">
        <w:rPr>
          <w:rFonts w:ascii="Times New Roman" w:hAnsi="Times New Roman" w:cs="Times New Roman"/>
          <w:bCs/>
          <w:sz w:val="20"/>
          <w:szCs w:val="20"/>
        </w:rPr>
        <w:t xml:space="preserve"> </w:t>
      </w:r>
      <w:r w:rsidR="006C76C0">
        <w:rPr>
          <w:rFonts w:ascii="Times New Roman" w:hAnsi="Times New Roman" w:cs="Times New Roman"/>
          <w:bCs/>
          <w:sz w:val="20"/>
          <w:szCs w:val="20"/>
        </w:rPr>
        <w:t xml:space="preserve">referenced </w:t>
      </w:r>
      <w:r w:rsidR="00760043">
        <w:rPr>
          <w:rFonts w:ascii="Times New Roman" w:hAnsi="Times New Roman" w:cs="Times New Roman"/>
          <w:bCs/>
          <w:sz w:val="20"/>
          <w:szCs w:val="20"/>
        </w:rPr>
        <w:t>in</w:t>
      </w:r>
      <w:r w:rsidR="006C76C0">
        <w:rPr>
          <w:rFonts w:ascii="Times New Roman" w:hAnsi="Times New Roman" w:cs="Times New Roman"/>
          <w:bCs/>
          <w:sz w:val="20"/>
          <w:szCs w:val="20"/>
        </w:rPr>
        <w:t xml:space="preserve"> Appendix A</w:t>
      </w:r>
      <w:r w:rsidR="009D3452" w:rsidRPr="009D3452">
        <w:rPr>
          <w:rFonts w:ascii="Times New Roman" w:hAnsi="Times New Roman" w:cs="Times New Roman"/>
          <w:bCs/>
          <w:sz w:val="20"/>
          <w:szCs w:val="20"/>
        </w:rPr>
        <w:t>.</w:t>
      </w:r>
      <w:r w:rsidR="00763EC3">
        <w:rPr>
          <w:rFonts w:ascii="Times New Roman" w:hAnsi="Times New Roman" w:cs="Times New Roman"/>
          <w:bCs/>
          <w:sz w:val="20"/>
          <w:szCs w:val="20"/>
        </w:rPr>
        <w:t xml:space="preserve"> </w:t>
      </w:r>
      <w:r w:rsidR="00796198">
        <w:rPr>
          <w:rFonts w:ascii="Times New Roman" w:hAnsi="Times New Roman" w:cs="Times New Roman"/>
          <w:bCs/>
          <w:sz w:val="20"/>
          <w:szCs w:val="20"/>
        </w:rPr>
        <w:t xml:space="preserve"> The Contract Amount payable to the Contractor under this Agreement </w:t>
      </w:r>
      <w:r w:rsidR="00796198" w:rsidRPr="00796198">
        <w:rPr>
          <w:rFonts w:ascii="Times New Roman" w:hAnsi="Times New Roman" w:cs="Times New Roman"/>
          <w:w w:val="110"/>
          <w:sz w:val="20"/>
          <w:szCs w:val="20"/>
        </w:rPr>
        <w:t>will</w:t>
      </w:r>
      <w:r w:rsidR="00796198" w:rsidRPr="00796198">
        <w:rPr>
          <w:rFonts w:ascii="Times New Roman" w:hAnsi="Times New Roman" w:cs="Times New Roman"/>
          <w:spacing w:val="-18"/>
          <w:w w:val="110"/>
          <w:sz w:val="20"/>
          <w:szCs w:val="20"/>
        </w:rPr>
        <w:t xml:space="preserve"> </w:t>
      </w:r>
      <w:r w:rsidR="00796198" w:rsidRPr="00796198">
        <w:rPr>
          <w:rFonts w:ascii="Times New Roman" w:hAnsi="Times New Roman" w:cs="Times New Roman"/>
          <w:w w:val="110"/>
          <w:sz w:val="20"/>
          <w:szCs w:val="20"/>
        </w:rPr>
        <w:t>be</w:t>
      </w:r>
      <w:r w:rsidR="00796198" w:rsidRPr="00796198">
        <w:rPr>
          <w:rFonts w:ascii="Times New Roman" w:hAnsi="Times New Roman" w:cs="Times New Roman"/>
          <w:spacing w:val="-24"/>
          <w:w w:val="110"/>
          <w:sz w:val="20"/>
          <w:szCs w:val="20"/>
        </w:rPr>
        <w:t xml:space="preserve"> </w:t>
      </w:r>
      <w:r w:rsidR="00796198" w:rsidRPr="00796198">
        <w:rPr>
          <w:rFonts w:ascii="Times New Roman" w:hAnsi="Times New Roman" w:cs="Times New Roman"/>
          <w:w w:val="110"/>
          <w:sz w:val="20"/>
          <w:szCs w:val="20"/>
        </w:rPr>
        <w:t>encumbered by</w:t>
      </w:r>
      <w:r w:rsidR="00796198" w:rsidRPr="00796198">
        <w:rPr>
          <w:rFonts w:ascii="Times New Roman" w:hAnsi="Times New Roman" w:cs="Times New Roman"/>
          <w:spacing w:val="-17"/>
          <w:w w:val="110"/>
          <w:sz w:val="20"/>
          <w:szCs w:val="20"/>
        </w:rPr>
        <w:t xml:space="preserve"> </w:t>
      </w:r>
      <w:r w:rsidR="00796198" w:rsidRPr="00796198">
        <w:rPr>
          <w:rFonts w:ascii="Times New Roman" w:hAnsi="Times New Roman" w:cs="Times New Roman"/>
          <w:w w:val="110"/>
          <w:sz w:val="20"/>
          <w:szCs w:val="20"/>
        </w:rPr>
        <w:t>the</w:t>
      </w:r>
      <w:r w:rsidR="00796198">
        <w:rPr>
          <w:rFonts w:ascii="Times New Roman" w:hAnsi="Times New Roman" w:cs="Times New Roman"/>
          <w:w w:val="110"/>
          <w:sz w:val="20"/>
          <w:szCs w:val="20"/>
        </w:rPr>
        <w:t xml:space="preserve"> </w:t>
      </w:r>
      <w:r w:rsidR="00796198" w:rsidRPr="00796198">
        <w:rPr>
          <w:rFonts w:ascii="Times New Roman" w:hAnsi="Times New Roman" w:cs="Times New Roman"/>
          <w:b/>
          <w:bCs/>
          <w:w w:val="110"/>
          <w:sz w:val="20"/>
          <w:szCs w:val="20"/>
        </w:rPr>
        <w:t xml:space="preserve">Fourth District Court of Appeal, </w:t>
      </w:r>
      <w:r w:rsidR="00760043">
        <w:rPr>
          <w:rFonts w:ascii="Times New Roman" w:hAnsi="Times New Roman" w:cs="Times New Roman"/>
          <w:b/>
          <w:bCs/>
          <w:w w:val="110"/>
          <w:sz w:val="20"/>
          <w:szCs w:val="20"/>
        </w:rPr>
        <w:t xml:space="preserve">Division One, </w:t>
      </w:r>
      <w:r w:rsidR="00796198" w:rsidRPr="00796198">
        <w:rPr>
          <w:rFonts w:ascii="Times New Roman" w:hAnsi="Times New Roman" w:cs="Times New Roman"/>
          <w:b/>
          <w:bCs/>
          <w:w w:val="110"/>
          <w:sz w:val="20"/>
          <w:szCs w:val="20"/>
        </w:rPr>
        <w:t>San Diego</w:t>
      </w:r>
      <w:r w:rsidR="00796198">
        <w:rPr>
          <w:rFonts w:ascii="Times New Roman" w:hAnsi="Times New Roman" w:cs="Times New Roman"/>
          <w:w w:val="110"/>
          <w:sz w:val="20"/>
          <w:szCs w:val="20"/>
        </w:rPr>
        <w:t xml:space="preserve"> (“Court”). </w:t>
      </w:r>
      <w:r w:rsidR="00796198" w:rsidRPr="00796198">
        <w:rPr>
          <w:rFonts w:ascii="Times New Roman" w:hAnsi="Times New Roman" w:cs="Times New Roman"/>
          <w:spacing w:val="-21"/>
          <w:w w:val="110"/>
          <w:sz w:val="20"/>
          <w:szCs w:val="20"/>
        </w:rPr>
        <w:t xml:space="preserve"> </w:t>
      </w:r>
    </w:p>
    <w:p w14:paraId="43A0ABF4" w14:textId="77777777" w:rsidR="00796198" w:rsidRPr="006679D3" w:rsidRDefault="00796198" w:rsidP="00796198">
      <w:pPr>
        <w:pBdr>
          <w:top w:val="single" w:sz="6" w:space="1" w:color="auto"/>
          <w:bottom w:val="single" w:sz="6" w:space="1" w:color="auto"/>
        </w:pBdr>
        <w:spacing w:after="0" w:line="240" w:lineRule="auto"/>
        <w:ind w:left="-446" w:hanging="274"/>
        <w:rPr>
          <w:rFonts w:ascii="Times New Roman" w:hAnsi="Times New Roman"/>
          <w:sz w:val="20"/>
        </w:rPr>
      </w:pPr>
    </w:p>
    <w:p w14:paraId="6D744B2F" w14:textId="1D919364" w:rsidR="003A03B3" w:rsidRPr="006679D3" w:rsidRDefault="003A03B3" w:rsidP="003D136C">
      <w:pPr>
        <w:ind w:left="-450" w:hanging="270"/>
        <w:rPr>
          <w:rFonts w:ascii="Times New Roman" w:hAnsi="Times New Roman"/>
          <w:sz w:val="20"/>
        </w:rPr>
      </w:pPr>
      <w:r w:rsidRPr="006679D3">
        <w:rPr>
          <w:rFonts w:ascii="Times New Roman" w:hAnsi="Times New Roman"/>
          <w:sz w:val="20"/>
        </w:rPr>
        <w:t>4.</w:t>
      </w:r>
      <w:r w:rsidRPr="006679D3">
        <w:rPr>
          <w:rFonts w:ascii="Times New Roman" w:hAnsi="Times New Roman"/>
          <w:sz w:val="20"/>
        </w:rPr>
        <w:tab/>
        <w:t xml:space="preserve">The purpose of this Agreement is: </w:t>
      </w:r>
      <w:r w:rsidR="006C76C0" w:rsidRPr="006C76C0">
        <w:rPr>
          <w:rFonts w:ascii="Times New Roman" w:hAnsi="Times New Roman"/>
          <w:b/>
          <w:bCs/>
          <w:sz w:val="20"/>
        </w:rPr>
        <w:t>Microsoft</w:t>
      </w:r>
      <w:r w:rsidR="006C76C0">
        <w:rPr>
          <w:rFonts w:ascii="Times New Roman" w:hAnsi="Times New Roman"/>
          <w:sz w:val="20"/>
        </w:rPr>
        <w:t xml:space="preserve"> </w:t>
      </w:r>
      <w:r w:rsidR="00D250B1">
        <w:rPr>
          <w:rFonts w:ascii="Times New Roman" w:hAnsi="Times New Roman"/>
          <w:b/>
          <w:sz w:val="20"/>
        </w:rPr>
        <w:t xml:space="preserve">Word Visual </w:t>
      </w:r>
      <w:r w:rsidR="00DD6ACB">
        <w:rPr>
          <w:rFonts w:ascii="Times New Roman" w:hAnsi="Times New Roman"/>
          <w:b/>
          <w:sz w:val="20"/>
        </w:rPr>
        <w:t>Basic Application</w:t>
      </w:r>
      <w:r w:rsidR="00076F98">
        <w:rPr>
          <w:rFonts w:ascii="Times New Roman" w:hAnsi="Times New Roman"/>
          <w:b/>
          <w:sz w:val="20"/>
        </w:rPr>
        <w:t>s</w:t>
      </w:r>
      <w:r w:rsidR="00DD6ACB">
        <w:rPr>
          <w:rFonts w:ascii="Times New Roman" w:hAnsi="Times New Roman"/>
          <w:b/>
          <w:sz w:val="20"/>
        </w:rPr>
        <w:t xml:space="preserve"> (VBA)</w:t>
      </w:r>
      <w:r w:rsidR="00076F98">
        <w:rPr>
          <w:rFonts w:ascii="Times New Roman" w:hAnsi="Times New Roman"/>
          <w:b/>
          <w:sz w:val="20"/>
        </w:rPr>
        <w:t xml:space="preserve"> macro modernization for the Judicial Branch Entities referenced on Appendix A</w:t>
      </w:r>
      <w:r w:rsidRPr="006679D3">
        <w:rPr>
          <w:rFonts w:ascii="Times New Roman" w:hAnsi="Times New Roman"/>
          <w:sz w:val="20"/>
        </w:rPr>
        <w:t>.</w:t>
      </w:r>
    </w:p>
    <w:p w14:paraId="217529E9" w14:textId="77777777" w:rsidR="003A03B3" w:rsidRPr="006679D3" w:rsidRDefault="003A03B3" w:rsidP="003A03B3">
      <w:pPr>
        <w:pBdr>
          <w:bottom w:val="single" w:sz="6" w:space="1" w:color="auto"/>
        </w:pBdr>
        <w:ind w:left="-450" w:hanging="270"/>
        <w:rPr>
          <w:rFonts w:ascii="Times New Roman" w:hAnsi="Times New Roman"/>
          <w:color w:val="000000"/>
          <w:sz w:val="2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26D58F69"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5.</w:t>
      </w:r>
      <w:r w:rsidRPr="006679D3">
        <w:rPr>
          <w:rFonts w:ascii="Times New Roman" w:hAnsi="Times New Roman"/>
          <w:sz w:val="20"/>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7E9A4259" w14:textId="77777777" w:rsidR="0037656B" w:rsidRDefault="003A03B3" w:rsidP="0037656B">
      <w:pPr>
        <w:spacing w:after="0" w:line="240" w:lineRule="auto"/>
        <w:ind w:left="-446" w:hanging="274"/>
        <w:rPr>
          <w:rFonts w:ascii="Times New Roman" w:hAnsi="Times New Roman"/>
          <w:sz w:val="20"/>
        </w:rPr>
      </w:pPr>
      <w:r w:rsidRPr="006679D3">
        <w:rPr>
          <w:rFonts w:ascii="Times New Roman" w:hAnsi="Times New Roman"/>
          <w:sz w:val="20"/>
        </w:rPr>
        <w:tab/>
        <w:t>Appendix A – Statement of Work</w:t>
      </w:r>
    </w:p>
    <w:p w14:paraId="0A396477" w14:textId="565E66CA" w:rsidR="003A03B3" w:rsidRPr="006679D3" w:rsidRDefault="003A03B3" w:rsidP="0037656B">
      <w:pPr>
        <w:spacing w:after="0" w:line="240" w:lineRule="auto"/>
        <w:ind w:left="-446" w:hanging="274"/>
        <w:rPr>
          <w:rFonts w:ascii="Times New Roman" w:hAnsi="Times New Roman"/>
          <w:sz w:val="20"/>
        </w:rPr>
      </w:pPr>
      <w:r w:rsidRPr="006679D3">
        <w:rPr>
          <w:rFonts w:ascii="Times New Roman" w:hAnsi="Times New Roman"/>
          <w:sz w:val="20"/>
        </w:rPr>
        <w:tab/>
        <w:t xml:space="preserve">Appendix B – </w:t>
      </w:r>
      <w:r w:rsidR="0037520B" w:rsidRPr="006679D3">
        <w:rPr>
          <w:rFonts w:ascii="Times New Roman" w:hAnsi="Times New Roman"/>
          <w:sz w:val="20"/>
        </w:rPr>
        <w:t>Pricing and Payment</w:t>
      </w:r>
    </w:p>
    <w:p w14:paraId="56CFCC85" w14:textId="77777777" w:rsidR="003A03B3" w:rsidRPr="006679D3" w:rsidRDefault="003A03B3" w:rsidP="0037656B">
      <w:pPr>
        <w:spacing w:after="0" w:line="240" w:lineRule="auto"/>
        <w:ind w:left="-446" w:hanging="274"/>
        <w:rPr>
          <w:rFonts w:ascii="Times New Roman" w:hAnsi="Times New Roman"/>
          <w:sz w:val="20"/>
        </w:rPr>
      </w:pPr>
      <w:r w:rsidRPr="006679D3">
        <w:rPr>
          <w:rFonts w:ascii="Times New Roman" w:hAnsi="Times New Roman"/>
          <w:sz w:val="20"/>
        </w:rPr>
        <w:tab/>
        <w:t xml:space="preserve">Appendix C – General </w:t>
      </w:r>
      <w:r w:rsidR="0037520B" w:rsidRPr="006679D3">
        <w:rPr>
          <w:rFonts w:ascii="Times New Roman" w:hAnsi="Times New Roman"/>
          <w:sz w:val="20"/>
        </w:rPr>
        <w:t>Terms and Conditions</w:t>
      </w:r>
    </w:p>
    <w:p w14:paraId="7CE5F95B" w14:textId="77777777" w:rsidR="003A03B3" w:rsidRDefault="003A03B3" w:rsidP="0037656B">
      <w:pPr>
        <w:pBdr>
          <w:bottom w:val="single" w:sz="6" w:space="1" w:color="auto"/>
        </w:pBdr>
        <w:spacing w:after="0" w:line="240" w:lineRule="auto"/>
        <w:ind w:left="-446" w:hanging="274"/>
        <w:rPr>
          <w:rFonts w:ascii="Times New Roman" w:hAnsi="Times New Roman"/>
          <w:sz w:val="20"/>
        </w:rPr>
      </w:pPr>
      <w:r w:rsidRPr="006679D3">
        <w:rPr>
          <w:rFonts w:ascii="Times New Roman" w:hAnsi="Times New Roman"/>
          <w:sz w:val="20"/>
        </w:rPr>
        <w:tab/>
        <w:t>Appendix D – Defined Terms</w:t>
      </w:r>
    </w:p>
    <w:p w14:paraId="734179A2" w14:textId="388DCBD8" w:rsidR="003A03B3" w:rsidRDefault="002A55F9" w:rsidP="0037656B">
      <w:pPr>
        <w:pBdr>
          <w:bottom w:val="single" w:sz="6" w:space="1" w:color="auto"/>
        </w:pBdr>
        <w:spacing w:after="0" w:line="240" w:lineRule="auto"/>
        <w:ind w:left="-446" w:hanging="274"/>
        <w:rPr>
          <w:rFonts w:ascii="Times New Roman" w:hAnsi="Times New Roman"/>
          <w:b/>
          <w:i/>
          <w:sz w:val="20"/>
        </w:rPr>
      </w:pPr>
      <w:r>
        <w:rPr>
          <w:rFonts w:ascii="Times New Roman" w:hAnsi="Times New Roman"/>
          <w:sz w:val="20"/>
        </w:rPr>
        <w:tab/>
        <w:t xml:space="preserve">Appendix </w:t>
      </w:r>
      <w:r w:rsidR="000D5E01">
        <w:rPr>
          <w:rFonts w:ascii="Times New Roman" w:hAnsi="Times New Roman"/>
          <w:sz w:val="20"/>
        </w:rPr>
        <w:t>E</w:t>
      </w:r>
      <w:r>
        <w:rPr>
          <w:rFonts w:ascii="Times New Roman" w:hAnsi="Times New Roman"/>
          <w:sz w:val="20"/>
        </w:rPr>
        <w:t xml:space="preserve"> – Maintenance and Support</w:t>
      </w:r>
      <w:r w:rsidR="00EC428E">
        <w:rPr>
          <w:rFonts w:ascii="Times New Roman" w:hAnsi="Times New Roman"/>
          <w:sz w:val="20"/>
        </w:rPr>
        <w:t xml:space="preserve"> Services</w:t>
      </w:r>
      <w:r w:rsidR="00930C41">
        <w:rPr>
          <w:rFonts w:ascii="Times New Roman" w:hAnsi="Times New Roman"/>
          <w:sz w:val="20"/>
        </w:rPr>
        <w:t xml:space="preserve"> </w:t>
      </w:r>
    </w:p>
    <w:p w14:paraId="5604C680" w14:textId="77777777" w:rsidR="0037656B" w:rsidRPr="0065272C" w:rsidRDefault="0037656B" w:rsidP="0037656B">
      <w:pPr>
        <w:pBdr>
          <w:bottom w:val="single" w:sz="6" w:space="1" w:color="auto"/>
        </w:pBdr>
        <w:spacing w:after="0" w:line="240" w:lineRule="auto"/>
        <w:ind w:left="-446" w:hanging="274"/>
        <w:rPr>
          <w:rFonts w:ascii="Times New Roman" w:hAnsi="Times New Roman"/>
          <w:sz w:val="20"/>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6679D3" w14:paraId="0A1C1ABA" w14:textId="77777777" w:rsidTr="009A2559">
        <w:trPr>
          <w:trHeight w:hRule="exact" w:val="495"/>
        </w:trPr>
        <w:tc>
          <w:tcPr>
            <w:tcW w:w="5130" w:type="dxa"/>
            <w:tcBorders>
              <w:bottom w:val="single" w:sz="12" w:space="0" w:color="auto"/>
            </w:tcBorders>
            <w:shd w:val="clear" w:color="auto" w:fill="E0E0E0"/>
          </w:tcPr>
          <w:p w14:paraId="31E42AAC" w14:textId="77777777" w:rsidR="003A03B3" w:rsidRPr="006679D3" w:rsidRDefault="003A03B3" w:rsidP="009A2559">
            <w:pPr>
              <w:tabs>
                <w:tab w:val="left" w:pos="3600"/>
              </w:tabs>
              <w:spacing w:line="60" w:lineRule="auto"/>
              <w:jc w:val="center"/>
              <w:rPr>
                <w:rFonts w:ascii="Times New Roman" w:hAnsi="Times New Roman"/>
                <w:b/>
                <w:sz w:val="26"/>
              </w:rPr>
            </w:pPr>
          </w:p>
          <w:p w14:paraId="1945D4D7" w14:textId="77777777" w:rsidR="003A03B3" w:rsidRPr="006679D3" w:rsidRDefault="0037520B" w:rsidP="009A2559">
            <w:pPr>
              <w:tabs>
                <w:tab w:val="left" w:pos="3600"/>
              </w:tabs>
              <w:jc w:val="center"/>
              <w:rPr>
                <w:rFonts w:ascii="Times New Roman" w:hAnsi="Times New Roman"/>
                <w:b/>
              </w:rPr>
            </w:pPr>
            <w:r w:rsidRPr="006679D3">
              <w:rPr>
                <w:rFonts w:ascii="Times New Roman" w:hAnsi="Times New Roman"/>
                <w:b/>
                <w:sz w:val="20"/>
              </w:rPr>
              <w:t>JBE</w:t>
            </w:r>
            <w:r w:rsidR="003A03B3" w:rsidRPr="006679D3">
              <w:rPr>
                <w:rFonts w:ascii="Times New Roman" w:hAnsi="Times New Roman"/>
                <w:b/>
                <w:sz w:val="20"/>
              </w:rPr>
              <w:t>’S SIGNATURE</w:t>
            </w:r>
          </w:p>
        </w:tc>
        <w:tc>
          <w:tcPr>
            <w:tcW w:w="495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sz w:val="26"/>
              </w:rPr>
            </w:pPr>
          </w:p>
          <w:p w14:paraId="373512B9" w14:textId="77777777" w:rsidR="003A03B3" w:rsidRPr="006679D3" w:rsidRDefault="003A03B3" w:rsidP="009A2559">
            <w:pPr>
              <w:tabs>
                <w:tab w:val="left" w:pos="3600"/>
              </w:tabs>
              <w:jc w:val="center"/>
              <w:rPr>
                <w:rFonts w:ascii="Times New Roman" w:hAnsi="Times New Roman"/>
                <w:b/>
              </w:rPr>
            </w:pPr>
            <w:r w:rsidRPr="006679D3">
              <w:rPr>
                <w:rFonts w:ascii="Times New Roman" w:hAnsi="Times New Roman"/>
                <w:b/>
                <w:sz w:val="20"/>
              </w:rPr>
              <w:t>CONTRACTOR’S SIGNATURE</w:t>
            </w:r>
          </w:p>
        </w:tc>
      </w:tr>
      <w:tr w:rsidR="003A03B3" w:rsidRPr="006679D3"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77777777" w:rsidR="003A03B3" w:rsidRPr="006679D3" w:rsidRDefault="003A03B3" w:rsidP="009A2559">
            <w:pPr>
              <w:tabs>
                <w:tab w:val="left" w:pos="3600"/>
              </w:tabs>
              <w:rPr>
                <w:rFonts w:ascii="Times New Roman" w:hAnsi="Times New Roman"/>
                <w:sz w:val="20"/>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9A2559">
        <w:trPr>
          <w:trHeight w:hRule="exact" w:val="1089"/>
        </w:trPr>
        <w:tc>
          <w:tcPr>
            <w:tcW w:w="5130" w:type="dxa"/>
            <w:tcBorders>
              <w:top w:val="nil"/>
              <w:left w:val="single" w:sz="8" w:space="0" w:color="auto"/>
              <w:bottom w:val="single" w:sz="8" w:space="0" w:color="auto"/>
              <w:right w:val="single" w:sz="8" w:space="0" w:color="auto"/>
            </w:tcBorders>
          </w:tcPr>
          <w:p w14:paraId="2B0384CC"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w:t>
            </w:r>
          </w:p>
          <w:p w14:paraId="467CFA09" w14:textId="614DF207" w:rsidR="003A03B3" w:rsidRPr="00760043" w:rsidRDefault="003A03B3" w:rsidP="00FD41D0">
            <w:pPr>
              <w:tabs>
                <w:tab w:val="left" w:pos="3600"/>
              </w:tabs>
              <w:ind w:left="145"/>
              <w:rPr>
                <w:rFonts w:ascii="Times New Roman" w:hAnsi="Times New Roman"/>
              </w:rPr>
            </w:pPr>
            <w:r w:rsidRPr="006679D3">
              <w:rPr>
                <w:rFonts w:ascii="Times New Roman" w:hAnsi="Times New Roman"/>
                <w:b/>
                <w:sz w:val="20"/>
              </w:rPr>
              <w:t xml:space="preserve"> </w:t>
            </w:r>
            <w:r w:rsidR="009A5E65" w:rsidRPr="00760043">
              <w:rPr>
                <w:rFonts w:ascii="Times New Roman" w:hAnsi="Times New Roman"/>
                <w:b/>
              </w:rPr>
              <w:t>Judicial Council of California</w:t>
            </w:r>
          </w:p>
        </w:tc>
        <w:tc>
          <w:tcPr>
            <w:tcW w:w="4950" w:type="dxa"/>
            <w:tcBorders>
              <w:top w:val="nil"/>
              <w:left w:val="single" w:sz="8" w:space="0" w:color="auto"/>
              <w:bottom w:val="single" w:sz="8" w:space="0" w:color="auto"/>
              <w:right w:val="single" w:sz="8" w:space="0" w:color="auto"/>
            </w:tcBorders>
          </w:tcPr>
          <w:p w14:paraId="2CF3DB0E" w14:textId="4C31B6FF" w:rsidR="003A03B3" w:rsidRPr="0065272C" w:rsidRDefault="003A03B3" w:rsidP="0065272C">
            <w:pPr>
              <w:spacing w:before="20"/>
              <w:jc w:val="both"/>
              <w:rPr>
                <w:rFonts w:ascii="Times New Roman" w:hAnsi="Times New Roman"/>
                <w:i/>
                <w:sz w:val="14"/>
              </w:rPr>
            </w:pPr>
            <w:r w:rsidRPr="006679D3">
              <w:rPr>
                <w:rFonts w:ascii="Times New Roman" w:hAnsi="Times New Roman"/>
                <w:sz w:val="14"/>
              </w:rPr>
              <w:t xml:space="preserve">CONTRACTOR’S </w:t>
            </w:r>
            <w:proofErr w:type="gramStart"/>
            <w:r w:rsidRPr="006679D3">
              <w:rPr>
                <w:rFonts w:ascii="Times New Roman" w:hAnsi="Times New Roman"/>
                <w:sz w:val="14"/>
              </w:rPr>
              <w:t>NAME</w:t>
            </w:r>
            <w:r w:rsidRPr="006679D3">
              <w:rPr>
                <w:rFonts w:ascii="Times New Roman" w:hAnsi="Times New Roman"/>
                <w:sz w:val="13"/>
              </w:rPr>
              <w:t xml:space="preserve">  </w:t>
            </w:r>
            <w:r w:rsidRPr="006679D3">
              <w:rPr>
                <w:rFonts w:ascii="Times New Roman" w:hAnsi="Times New Roman"/>
                <w:i/>
                <w:sz w:val="14"/>
              </w:rPr>
              <w:t>(</w:t>
            </w:r>
            <w:proofErr w:type="gramEnd"/>
            <w:r w:rsidRPr="006679D3">
              <w:rPr>
                <w:rFonts w:ascii="Times New Roman" w:hAnsi="Times New Roman"/>
                <w:i/>
                <w:sz w:val="14"/>
              </w:rPr>
              <w:t>if Contractor is not an individual person, state whether Contractor is a corporation, partnership, etc., and the state or territory</w:t>
            </w:r>
            <w:r w:rsidR="0065272C">
              <w:rPr>
                <w:rFonts w:ascii="Times New Roman" w:hAnsi="Times New Roman"/>
                <w:i/>
                <w:sz w:val="14"/>
              </w:rPr>
              <w:t xml:space="preserve"> where Contractor is  organized</w:t>
            </w:r>
          </w:p>
          <w:p w14:paraId="2227611C" w14:textId="77777777" w:rsidR="003A03B3" w:rsidRPr="00760043" w:rsidRDefault="003A03B3" w:rsidP="00760043">
            <w:pPr>
              <w:tabs>
                <w:tab w:val="left" w:pos="3600"/>
              </w:tabs>
              <w:ind w:left="63"/>
              <w:rPr>
                <w:rFonts w:ascii="Times New Roman" w:hAnsi="Times New Roman"/>
              </w:rPr>
            </w:pPr>
            <w:r w:rsidRPr="00760043">
              <w:rPr>
                <w:rFonts w:ascii="Times New Roman" w:hAnsi="Times New Roman"/>
                <w:b/>
                <w:highlight w:val="yellow"/>
              </w:rPr>
              <w:t>[Contractor name]</w:t>
            </w:r>
          </w:p>
          <w:p w14:paraId="5BC52B6A" w14:textId="77777777"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r w:rsidRPr="006679D3">
              <w:rPr>
                <w:rFonts w:ascii="Times New Roman" w:hAnsi="Times New Roman"/>
                <w:color w:val="0000FF"/>
              </w:rPr>
              <w:t>@Ktr</w:t>
            </w:r>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77777777" w:rsidR="003A03B3" w:rsidRPr="006679D3" w:rsidRDefault="003A03B3" w:rsidP="009A2559">
            <w:pPr>
              <w:spacing w:before="20"/>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F8A011E" w14:textId="77777777" w:rsidR="003A03B3" w:rsidRPr="006679D3" w:rsidRDefault="003A03B3" w:rsidP="009A2559">
            <w:pPr>
              <w:spacing w:before="20"/>
              <w:rPr>
                <w:rFonts w:ascii="Times New Roman" w:hAnsi="Times New Roman"/>
                <w:sz w:val="14"/>
              </w:rPr>
            </w:pPr>
          </w:p>
        </w:tc>
      </w:tr>
      <w:tr w:rsidR="003A03B3" w:rsidRPr="006679D3" w14:paraId="43F83D41" w14:textId="77777777" w:rsidTr="009A2559">
        <w:trPr>
          <w:trHeight w:hRule="exact" w:val="699"/>
        </w:trPr>
        <w:tc>
          <w:tcPr>
            <w:tcW w:w="5130" w:type="dxa"/>
            <w:tcBorders>
              <w:top w:val="nil"/>
              <w:left w:val="single" w:sz="8" w:space="0" w:color="auto"/>
              <w:bottom w:val="single" w:sz="8" w:space="0" w:color="auto"/>
              <w:right w:val="single" w:sz="8" w:space="0" w:color="auto"/>
            </w:tcBorders>
          </w:tcPr>
          <w:p w14:paraId="2C105DA1"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0AE4C3B5"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4EB2FF48"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C49800F"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t xml:space="preserve"> PRINTED NAME AND TITLE OF PERSON SIGNING</w:t>
            </w:r>
            <w:r w:rsidRPr="006679D3">
              <w:rPr>
                <w:rFonts w:ascii="Times New Roman" w:hAnsi="Times New Roman"/>
                <w:sz w:val="16"/>
              </w:rPr>
              <w:t xml:space="preserve"> </w:t>
            </w:r>
          </w:p>
          <w:p w14:paraId="5AC2B90E" w14:textId="3A45B50C" w:rsidR="003A03B3" w:rsidRPr="00760043" w:rsidRDefault="009A5E65" w:rsidP="00FD41D0">
            <w:pPr>
              <w:tabs>
                <w:tab w:val="left" w:pos="3600"/>
              </w:tabs>
              <w:ind w:left="55"/>
              <w:rPr>
                <w:rFonts w:ascii="Times New Roman" w:hAnsi="Times New Roman"/>
              </w:rPr>
            </w:pPr>
            <w:r w:rsidRPr="00760043">
              <w:rPr>
                <w:rFonts w:ascii="Times New Roman" w:hAnsi="Times New Roman"/>
                <w:b/>
              </w:rPr>
              <w:t>Semyrra Hines, Contracts Supervisor</w:t>
            </w:r>
          </w:p>
        </w:tc>
        <w:tc>
          <w:tcPr>
            <w:tcW w:w="495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760043" w:rsidRDefault="003A03B3" w:rsidP="00760043">
            <w:pPr>
              <w:tabs>
                <w:tab w:val="left" w:pos="3600"/>
              </w:tabs>
              <w:ind w:left="63"/>
              <w:rPr>
                <w:rFonts w:ascii="Times New Roman" w:hAnsi="Times New Roman"/>
              </w:rPr>
            </w:pPr>
            <w:r w:rsidRPr="00760043">
              <w:rPr>
                <w:rFonts w:ascii="Times New Roman" w:hAnsi="Times New Roman"/>
                <w:b/>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A2F4546"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tr w:rsidR="003A03B3" w:rsidRPr="006679D3"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6B702A">
        <w:trPr>
          <w:trHeight w:hRule="exact" w:val="1341"/>
        </w:trPr>
        <w:tc>
          <w:tcPr>
            <w:tcW w:w="5130" w:type="dxa"/>
            <w:tcBorders>
              <w:top w:val="nil"/>
              <w:left w:val="single" w:sz="8" w:space="0" w:color="auto"/>
              <w:bottom w:val="single" w:sz="8" w:space="0" w:color="auto"/>
              <w:right w:val="single" w:sz="8" w:space="0" w:color="auto"/>
            </w:tcBorders>
          </w:tcPr>
          <w:p w14:paraId="3FE45040" w14:textId="3A8AC815" w:rsidR="003A03B3" w:rsidRPr="006B702A" w:rsidRDefault="003A03B3" w:rsidP="009A2559">
            <w:pPr>
              <w:tabs>
                <w:tab w:val="left" w:pos="3600"/>
              </w:tabs>
              <w:rPr>
                <w:rFonts w:ascii="Times New Roman" w:hAnsi="Times New Roman" w:cs="Times New Roman"/>
                <w:sz w:val="14"/>
              </w:rPr>
            </w:pPr>
            <w:r w:rsidRPr="006B702A">
              <w:rPr>
                <w:rFonts w:ascii="Times New Roman" w:hAnsi="Times New Roman" w:cs="Times New Roman"/>
                <w:sz w:val="14"/>
              </w:rPr>
              <w:t xml:space="preserve"> ADDRESS</w:t>
            </w:r>
          </w:p>
          <w:p w14:paraId="75D902E7" w14:textId="77777777" w:rsidR="006B702A" w:rsidRPr="006B702A" w:rsidRDefault="006B702A" w:rsidP="006B702A">
            <w:pPr>
              <w:tabs>
                <w:tab w:val="left" w:pos="3600"/>
              </w:tabs>
              <w:spacing w:after="0" w:line="240" w:lineRule="auto"/>
              <w:ind w:left="61"/>
              <w:rPr>
                <w:rFonts w:ascii="Times New Roman" w:eastAsia="Times New Roman" w:hAnsi="Times New Roman" w:cs="Times New Roman"/>
                <w:kern w:val="0"/>
                <w14:ligatures w14:val="none"/>
              </w:rPr>
            </w:pPr>
            <w:r w:rsidRPr="006B702A">
              <w:rPr>
                <w:rFonts w:ascii="Times New Roman" w:hAnsi="Times New Roman" w:cs="Times New Roman"/>
                <w:b/>
                <w:bCs/>
              </w:rPr>
              <w:t>Branch Accounting and Procurement</w:t>
            </w:r>
            <w:r w:rsidRPr="006B702A">
              <w:rPr>
                <w:rFonts w:ascii="Times New Roman" w:hAnsi="Times New Roman" w:cs="Times New Roman"/>
              </w:rPr>
              <w:t xml:space="preserve"> </w:t>
            </w:r>
          </w:p>
          <w:p w14:paraId="21515114" w14:textId="77777777" w:rsidR="006B702A" w:rsidRPr="006B702A" w:rsidRDefault="006B702A" w:rsidP="006B702A">
            <w:pPr>
              <w:tabs>
                <w:tab w:val="left" w:pos="3600"/>
              </w:tabs>
              <w:spacing w:after="0" w:line="240" w:lineRule="auto"/>
              <w:rPr>
                <w:rFonts w:ascii="Times New Roman" w:hAnsi="Times New Roman" w:cs="Times New Roman"/>
              </w:rPr>
            </w:pPr>
            <w:r w:rsidRPr="006B702A">
              <w:rPr>
                <w:rFonts w:ascii="Times New Roman" w:hAnsi="Times New Roman" w:cs="Times New Roman"/>
              </w:rPr>
              <w:t xml:space="preserve"> 455 Golden Gate Avenue, 6</w:t>
            </w:r>
            <w:r w:rsidRPr="006B702A">
              <w:rPr>
                <w:rFonts w:ascii="Times New Roman" w:hAnsi="Times New Roman" w:cs="Times New Roman"/>
                <w:vertAlign w:val="superscript"/>
              </w:rPr>
              <w:t>th</w:t>
            </w:r>
            <w:r w:rsidRPr="006B702A">
              <w:rPr>
                <w:rFonts w:ascii="Times New Roman" w:hAnsi="Times New Roman" w:cs="Times New Roman"/>
              </w:rPr>
              <w:t xml:space="preserve"> </w:t>
            </w:r>
            <w:proofErr w:type="gramStart"/>
            <w:r w:rsidRPr="006B702A">
              <w:rPr>
                <w:rFonts w:ascii="Times New Roman" w:hAnsi="Times New Roman" w:cs="Times New Roman"/>
              </w:rPr>
              <w:t>Floor</w:t>
            </w:r>
            <w:proofErr w:type="gramEnd"/>
          </w:p>
          <w:p w14:paraId="34E78D74" w14:textId="30DB3E50" w:rsidR="00DA2E11" w:rsidRPr="006B702A" w:rsidRDefault="006B702A" w:rsidP="006B702A">
            <w:pPr>
              <w:tabs>
                <w:tab w:val="left" w:pos="3600"/>
              </w:tabs>
              <w:spacing w:after="0" w:line="240" w:lineRule="auto"/>
              <w:ind w:left="55"/>
              <w:rPr>
                <w:rFonts w:ascii="Times New Roman" w:hAnsi="Times New Roman" w:cs="Times New Roman"/>
                <w:b/>
                <w:bCs/>
                <w:sz w:val="20"/>
              </w:rPr>
            </w:pPr>
            <w:r w:rsidRPr="006B702A">
              <w:rPr>
                <w:rFonts w:ascii="Times New Roman" w:hAnsi="Times New Roman" w:cs="Times New Roman"/>
              </w:rPr>
              <w:t>San Francisco, CA  94102-3688</w:t>
            </w:r>
          </w:p>
        </w:tc>
        <w:tc>
          <w:tcPr>
            <w:tcW w:w="495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77777777" w:rsidR="003A03B3" w:rsidRPr="00760043" w:rsidRDefault="003A03B3" w:rsidP="00760043">
            <w:pPr>
              <w:tabs>
                <w:tab w:val="left" w:pos="3600"/>
              </w:tabs>
              <w:ind w:left="63"/>
              <w:rPr>
                <w:rFonts w:ascii="Times New Roman" w:hAnsi="Times New Roman"/>
              </w:rPr>
            </w:pPr>
            <w:r w:rsidRPr="00760043">
              <w:rPr>
                <w:rFonts w:ascii="Times New Roman" w:hAnsi="Times New Roman"/>
                <w:b/>
                <w:highlight w:val="yellow"/>
              </w:rPr>
              <w:t>[Address]</w:t>
            </w:r>
          </w:p>
        </w:tc>
      </w:tr>
    </w:tbl>
    <w:p w14:paraId="19067ADD" w14:textId="77777777" w:rsidR="00121B49" w:rsidRDefault="00121B49" w:rsidP="009D6F81">
      <w:pPr>
        <w:snapToGrid w:val="0"/>
        <w:spacing w:before="120" w:after="120"/>
        <w:ind w:left="360"/>
        <w:rPr>
          <w:rFonts w:ascii="Times New Roman" w:hAnsi="Times New Roman"/>
          <w:sz w:val="20"/>
        </w:rPr>
        <w:sectPr w:rsidR="00121B49" w:rsidSect="00AA30C6">
          <w:headerReference w:type="default" r:id="rId8"/>
          <w:footerReference w:type="default" r:id="rId9"/>
          <w:pgSz w:w="12240" w:h="15840"/>
          <w:pgMar w:top="630" w:right="1440" w:bottom="1296" w:left="1440" w:header="450" w:footer="720" w:gutter="0"/>
          <w:pgNumType w:start="1"/>
          <w:cols w:space="720"/>
          <w:docGrid w:linePitch="360"/>
        </w:sectPr>
      </w:pPr>
    </w:p>
    <w:p w14:paraId="3B16247C" w14:textId="5B828356" w:rsidR="0037656B" w:rsidRPr="0037656B" w:rsidRDefault="00F6190E" w:rsidP="0037656B">
      <w:pPr>
        <w:jc w:val="center"/>
        <w:rPr>
          <w:rFonts w:ascii="Times New Roman" w:hAnsi="Times New Roman"/>
          <w:b/>
          <w:sz w:val="20"/>
        </w:rPr>
      </w:pPr>
      <w:bookmarkStart w:id="0" w:name="_Ref43360594"/>
      <w:r w:rsidRPr="0037656B">
        <w:rPr>
          <w:rFonts w:ascii="Times New Roman" w:hAnsi="Times New Roman"/>
          <w:b/>
          <w:sz w:val="20"/>
        </w:rPr>
        <w:lastRenderedPageBreak/>
        <w:t xml:space="preserve">APPENDIX </w:t>
      </w:r>
      <w:r w:rsidR="00CC1644" w:rsidRPr="0037656B">
        <w:rPr>
          <w:rFonts w:ascii="Times New Roman" w:hAnsi="Times New Roman"/>
          <w:b/>
          <w:sz w:val="20"/>
        </w:rPr>
        <w:t>A</w:t>
      </w:r>
      <w:r w:rsidR="00AC28B1" w:rsidRPr="0037656B">
        <w:rPr>
          <w:rFonts w:ascii="Times New Roman" w:hAnsi="Times New Roman"/>
          <w:b/>
          <w:sz w:val="20"/>
        </w:rPr>
        <w:t xml:space="preserve"> </w:t>
      </w:r>
    </w:p>
    <w:p w14:paraId="3D5E519B" w14:textId="71072B54" w:rsidR="00B01C86" w:rsidRPr="0037656B" w:rsidRDefault="00CC1644" w:rsidP="0037656B">
      <w:pPr>
        <w:jc w:val="center"/>
        <w:rPr>
          <w:rFonts w:ascii="Times New Roman Bold" w:hAnsi="Times New Roman Bold"/>
          <w:b/>
          <w:caps/>
          <w:sz w:val="20"/>
          <w:u w:val="single"/>
        </w:rPr>
      </w:pPr>
      <w:r w:rsidRPr="0037656B">
        <w:rPr>
          <w:rFonts w:ascii="Times New Roman Bold" w:hAnsi="Times New Roman Bold"/>
          <w:b/>
          <w:caps/>
          <w:sz w:val="20"/>
        </w:rPr>
        <w:t>Statement of Work</w:t>
      </w:r>
    </w:p>
    <w:p w14:paraId="666D7887" w14:textId="77777777" w:rsidR="005B2DCA" w:rsidRPr="00144226" w:rsidRDefault="00542AB7" w:rsidP="002432A3">
      <w:pPr>
        <w:spacing w:after="120" w:line="240" w:lineRule="auto"/>
        <w:rPr>
          <w:rFonts w:ascii="Times New Roman" w:hAnsi="Times New Roman" w:cs="Times New Roman"/>
          <w:color w:val="000000"/>
          <w:sz w:val="20"/>
          <w:szCs w:val="20"/>
          <w:lang w:val="en-CA"/>
        </w:rPr>
      </w:pPr>
      <w:r w:rsidRPr="00144226">
        <w:rPr>
          <w:rFonts w:ascii="Times New Roman" w:hAnsi="Times New Roman" w:cs="Times New Roman"/>
          <w:color w:val="000000"/>
          <w:sz w:val="20"/>
          <w:szCs w:val="20"/>
          <w:lang w:val="en-CA"/>
        </w:rPr>
        <w:t>This Statement of Work</w:t>
      </w:r>
      <w:r w:rsidR="00D549BA" w:rsidRPr="00144226">
        <w:rPr>
          <w:rFonts w:ascii="Times New Roman" w:hAnsi="Times New Roman" w:cs="Times New Roman"/>
          <w:color w:val="000000"/>
          <w:sz w:val="20"/>
          <w:szCs w:val="20"/>
          <w:lang w:val="en-CA"/>
        </w:rPr>
        <w:t xml:space="preserve"> </w:t>
      </w:r>
      <w:r w:rsidR="00B01C86" w:rsidRPr="00144226">
        <w:rPr>
          <w:rFonts w:ascii="Times New Roman" w:hAnsi="Times New Roman" w:cs="Times New Roman"/>
          <w:color w:val="000000"/>
          <w:sz w:val="20"/>
          <w:szCs w:val="20"/>
          <w:lang w:val="en-CA"/>
        </w:rPr>
        <w:t>is subject to the Agreement between Contractor an</w:t>
      </w:r>
      <w:r w:rsidRPr="00144226">
        <w:rPr>
          <w:rFonts w:ascii="Times New Roman" w:hAnsi="Times New Roman" w:cs="Times New Roman"/>
          <w:color w:val="000000"/>
          <w:sz w:val="20"/>
          <w:szCs w:val="20"/>
          <w:lang w:val="en-CA"/>
        </w:rPr>
        <w:t>d the JBE. By executing this Statement of Work</w:t>
      </w:r>
      <w:r w:rsidR="00B01C86" w:rsidRPr="00144226">
        <w:rPr>
          <w:rFonts w:ascii="Times New Roman" w:hAnsi="Times New Roman" w:cs="Times New Roman"/>
          <w:color w:val="000000"/>
          <w:sz w:val="20"/>
          <w:szCs w:val="20"/>
          <w:lang w:val="en-CA"/>
        </w:rPr>
        <w:t xml:space="preserve">, the </w:t>
      </w:r>
      <w:r w:rsidR="00881761" w:rsidRPr="00144226">
        <w:rPr>
          <w:rFonts w:ascii="Times New Roman" w:hAnsi="Times New Roman" w:cs="Times New Roman"/>
          <w:color w:val="000000"/>
          <w:sz w:val="20"/>
          <w:szCs w:val="20"/>
          <w:lang w:val="en-CA"/>
        </w:rPr>
        <w:t>P</w:t>
      </w:r>
      <w:r w:rsidR="00B01C86" w:rsidRPr="00144226">
        <w:rPr>
          <w:rFonts w:ascii="Times New Roman" w:hAnsi="Times New Roman" w:cs="Times New Roman"/>
          <w:color w:val="000000"/>
          <w:sz w:val="20"/>
          <w:szCs w:val="20"/>
          <w:lang w:val="en-CA"/>
        </w:rPr>
        <w:t xml:space="preserve">arties agree to be bound by the terms and conditions set out in the Agreement with respect to the </w:t>
      </w:r>
      <w:r w:rsidR="007B5A52" w:rsidRPr="00144226">
        <w:rPr>
          <w:rFonts w:ascii="Times New Roman" w:hAnsi="Times New Roman" w:cs="Times New Roman"/>
          <w:color w:val="000000"/>
          <w:sz w:val="20"/>
          <w:szCs w:val="20"/>
          <w:lang w:val="en-CA"/>
        </w:rPr>
        <w:t>Work</w:t>
      </w:r>
      <w:r w:rsidR="00B01C86" w:rsidRPr="00144226">
        <w:rPr>
          <w:rFonts w:ascii="Times New Roman" w:hAnsi="Times New Roman" w:cs="Times New Roman"/>
          <w:color w:val="000000"/>
          <w:sz w:val="20"/>
          <w:szCs w:val="20"/>
          <w:lang w:val="en-CA"/>
        </w:rPr>
        <w:t xml:space="preserve"> to be </w:t>
      </w:r>
      <w:r w:rsidR="002A55F9" w:rsidRPr="00144226">
        <w:rPr>
          <w:rFonts w:ascii="Times New Roman" w:hAnsi="Times New Roman" w:cs="Times New Roman"/>
          <w:color w:val="000000"/>
          <w:sz w:val="20"/>
          <w:szCs w:val="20"/>
          <w:lang w:val="en-CA"/>
        </w:rPr>
        <w:t xml:space="preserve">provided </w:t>
      </w:r>
      <w:r w:rsidRPr="00144226">
        <w:rPr>
          <w:rFonts w:ascii="Times New Roman" w:hAnsi="Times New Roman" w:cs="Times New Roman"/>
          <w:color w:val="000000"/>
          <w:sz w:val="20"/>
          <w:szCs w:val="20"/>
          <w:lang w:val="en-CA"/>
        </w:rPr>
        <w:t>under this Statement of Work</w:t>
      </w:r>
      <w:r w:rsidR="00B01C86" w:rsidRPr="00144226">
        <w:rPr>
          <w:rFonts w:ascii="Times New Roman" w:hAnsi="Times New Roman" w:cs="Times New Roman"/>
          <w:color w:val="000000"/>
          <w:sz w:val="20"/>
          <w:szCs w:val="20"/>
          <w:lang w:val="en-CA"/>
        </w:rPr>
        <w:t>.</w:t>
      </w:r>
      <w:r w:rsidR="00B01C86" w:rsidRPr="00144226">
        <w:rPr>
          <w:rFonts w:ascii="Times New Roman" w:hAnsi="Times New Roman" w:cs="Times New Roman"/>
          <w:sz w:val="20"/>
          <w:szCs w:val="20"/>
          <w:lang w:val="en-CA"/>
        </w:rPr>
        <w:t xml:space="preserve"> </w:t>
      </w:r>
    </w:p>
    <w:p w14:paraId="10B5CF5A" w14:textId="63D95E9D" w:rsidR="00B01C86" w:rsidRPr="00E54979" w:rsidRDefault="00B01C86" w:rsidP="009D3452">
      <w:pPr>
        <w:pStyle w:val="ListParagraph"/>
        <w:numPr>
          <w:ilvl w:val="0"/>
          <w:numId w:val="48"/>
        </w:numPr>
        <w:tabs>
          <w:tab w:val="left" w:pos="360"/>
        </w:tabs>
        <w:spacing w:line="240" w:lineRule="auto"/>
        <w:ind w:left="360"/>
        <w:rPr>
          <w:rFonts w:ascii="Times New Roman" w:hAnsi="Times New Roman" w:cs="Times New Roman"/>
          <w:b/>
          <w:sz w:val="20"/>
          <w:szCs w:val="20"/>
          <w:lang w:val="en-CA"/>
        </w:rPr>
      </w:pPr>
      <w:r w:rsidRPr="00E54979">
        <w:rPr>
          <w:rFonts w:ascii="Times New Roman" w:hAnsi="Times New Roman" w:cs="Times New Roman"/>
          <w:b/>
          <w:sz w:val="20"/>
          <w:szCs w:val="20"/>
          <w:u w:val="single"/>
          <w:lang w:val="en-CA"/>
        </w:rPr>
        <w:t>Term of this Statement of Work</w:t>
      </w:r>
      <w:r w:rsidRPr="00E54979">
        <w:rPr>
          <w:rFonts w:ascii="Times New Roman" w:hAnsi="Times New Roman" w:cs="Times New Roman"/>
          <w:b/>
          <w:sz w:val="20"/>
          <w:szCs w:val="20"/>
          <w:lang w:val="en-CA"/>
        </w:rPr>
        <w:t>.</w:t>
      </w:r>
    </w:p>
    <w:p w14:paraId="51CE60B1" w14:textId="77777777" w:rsidR="00E54979" w:rsidRDefault="00B01C86" w:rsidP="00E54979">
      <w:pPr>
        <w:spacing w:before="120" w:after="120" w:line="240" w:lineRule="auto"/>
        <w:ind w:left="360"/>
        <w:rPr>
          <w:rFonts w:ascii="Times New Roman" w:hAnsi="Times New Roman" w:cs="Times New Roman"/>
          <w:color w:val="000000"/>
          <w:sz w:val="20"/>
          <w:szCs w:val="20"/>
          <w:lang w:val="en-CA"/>
        </w:rPr>
      </w:pPr>
      <w:r w:rsidRPr="00144226">
        <w:rPr>
          <w:rFonts w:ascii="Times New Roman" w:hAnsi="Times New Roman" w:cs="Times New Roman"/>
          <w:color w:val="000000"/>
          <w:sz w:val="20"/>
          <w:szCs w:val="20"/>
          <w:lang w:val="en-CA"/>
        </w:rPr>
        <w:t xml:space="preserve">The term of this Statement of Work will commence on </w:t>
      </w:r>
      <w:r w:rsidR="000D7564" w:rsidRPr="00144226">
        <w:rPr>
          <w:rFonts w:ascii="Times New Roman" w:hAnsi="Times New Roman" w:cs="Times New Roman"/>
          <w:iCs/>
          <w:color w:val="000000"/>
          <w:sz w:val="20"/>
          <w:szCs w:val="20"/>
          <w:lang w:val="en-CA"/>
        </w:rPr>
        <w:t>the Effective Date of the Agreement</w:t>
      </w:r>
      <w:r w:rsidR="000D7564" w:rsidRPr="00144226">
        <w:rPr>
          <w:rFonts w:ascii="Times New Roman" w:hAnsi="Times New Roman" w:cs="Times New Roman"/>
          <w:i/>
          <w:color w:val="000000"/>
          <w:sz w:val="20"/>
          <w:szCs w:val="20"/>
          <w:lang w:val="en-CA"/>
        </w:rPr>
        <w:t xml:space="preserve"> </w:t>
      </w:r>
      <w:r w:rsidRPr="00144226">
        <w:rPr>
          <w:rFonts w:ascii="Times New Roman" w:hAnsi="Times New Roman" w:cs="Times New Roman"/>
          <w:color w:val="000000"/>
          <w:sz w:val="20"/>
          <w:szCs w:val="20"/>
          <w:lang w:val="en-CA"/>
        </w:rPr>
        <w:t xml:space="preserve">and will continue </w:t>
      </w:r>
      <w:r w:rsidR="000D7564" w:rsidRPr="00144226">
        <w:rPr>
          <w:rFonts w:ascii="Times New Roman" w:hAnsi="Times New Roman" w:cs="Times New Roman"/>
          <w:color w:val="000000"/>
          <w:sz w:val="20"/>
          <w:szCs w:val="20"/>
          <w:lang w:val="en-CA"/>
        </w:rPr>
        <w:t>through the Expiration Date until all</w:t>
      </w:r>
      <w:r w:rsidRPr="00144226">
        <w:rPr>
          <w:rFonts w:ascii="Times New Roman" w:hAnsi="Times New Roman" w:cs="Times New Roman"/>
          <w:color w:val="000000"/>
          <w:sz w:val="20"/>
          <w:szCs w:val="20"/>
          <w:lang w:val="en-CA"/>
        </w:rPr>
        <w:t xml:space="preserve"> </w:t>
      </w:r>
      <w:r w:rsidR="007B5A52" w:rsidRPr="00144226">
        <w:rPr>
          <w:rFonts w:ascii="Times New Roman" w:hAnsi="Times New Roman" w:cs="Times New Roman"/>
          <w:color w:val="000000"/>
          <w:sz w:val="20"/>
          <w:szCs w:val="20"/>
          <w:lang w:val="en-CA"/>
        </w:rPr>
        <w:t>Work</w:t>
      </w:r>
      <w:r w:rsidRPr="00144226">
        <w:rPr>
          <w:rFonts w:ascii="Times New Roman" w:hAnsi="Times New Roman" w:cs="Times New Roman"/>
          <w:color w:val="000000"/>
          <w:sz w:val="20"/>
          <w:szCs w:val="20"/>
          <w:lang w:val="en-CA"/>
        </w:rPr>
        <w:t xml:space="preserve"> </w:t>
      </w:r>
      <w:r w:rsidR="002A55F9" w:rsidRPr="00144226">
        <w:rPr>
          <w:rFonts w:ascii="Times New Roman" w:hAnsi="Times New Roman" w:cs="Times New Roman"/>
          <w:color w:val="000000"/>
          <w:sz w:val="20"/>
          <w:szCs w:val="20"/>
          <w:lang w:val="en-CA"/>
        </w:rPr>
        <w:t xml:space="preserve">has </w:t>
      </w:r>
      <w:r w:rsidRPr="00144226">
        <w:rPr>
          <w:rFonts w:ascii="Times New Roman" w:hAnsi="Times New Roman" w:cs="Times New Roman"/>
          <w:color w:val="000000"/>
          <w:sz w:val="20"/>
          <w:szCs w:val="20"/>
          <w:lang w:val="en-CA"/>
        </w:rPr>
        <w:t xml:space="preserve">been </w:t>
      </w:r>
      <w:r w:rsidR="002A55F9" w:rsidRPr="00144226">
        <w:rPr>
          <w:rFonts w:ascii="Times New Roman" w:hAnsi="Times New Roman" w:cs="Times New Roman"/>
          <w:color w:val="000000"/>
          <w:sz w:val="20"/>
          <w:szCs w:val="20"/>
          <w:lang w:val="en-CA"/>
        </w:rPr>
        <w:t xml:space="preserve">provided </w:t>
      </w:r>
      <w:r w:rsidRPr="00144226">
        <w:rPr>
          <w:rFonts w:ascii="Times New Roman" w:hAnsi="Times New Roman" w:cs="Times New Roman"/>
          <w:color w:val="000000"/>
          <w:sz w:val="20"/>
          <w:szCs w:val="20"/>
          <w:lang w:val="en-CA"/>
        </w:rPr>
        <w:t>by Contractor and accepted by the JBE unless terminated earlier pursuant to the Agreement. 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2BE66066" w:rsidR="00B01C86" w:rsidRPr="00E54979" w:rsidRDefault="00B01C86" w:rsidP="009D3452">
      <w:pPr>
        <w:pStyle w:val="ListParagraph"/>
        <w:numPr>
          <w:ilvl w:val="0"/>
          <w:numId w:val="48"/>
        </w:numPr>
        <w:spacing w:before="120" w:after="120" w:line="240" w:lineRule="auto"/>
        <w:ind w:left="360"/>
        <w:rPr>
          <w:rFonts w:ascii="Times New Roman" w:hAnsi="Times New Roman" w:cs="Times New Roman"/>
          <w:color w:val="000000"/>
          <w:sz w:val="20"/>
          <w:szCs w:val="20"/>
          <w:lang w:val="en-CA"/>
        </w:rPr>
      </w:pPr>
      <w:r w:rsidRPr="00E54979">
        <w:rPr>
          <w:rFonts w:ascii="Times New Roman" w:hAnsi="Times New Roman" w:cs="Times New Roman"/>
          <w:b/>
          <w:sz w:val="20"/>
          <w:szCs w:val="20"/>
          <w:u w:val="single"/>
          <w:lang w:val="en-CA"/>
        </w:rPr>
        <w:t xml:space="preserve">JBE’s Requirements and Description of </w:t>
      </w:r>
      <w:r w:rsidR="00322692" w:rsidRPr="00E54979">
        <w:rPr>
          <w:rFonts w:ascii="Times New Roman" w:hAnsi="Times New Roman" w:cs="Times New Roman"/>
          <w:b/>
          <w:sz w:val="20"/>
          <w:szCs w:val="20"/>
          <w:u w:val="single"/>
          <w:lang w:val="en-CA"/>
        </w:rPr>
        <w:t xml:space="preserve">the </w:t>
      </w:r>
      <w:r w:rsidR="007B5A52" w:rsidRPr="00E54979">
        <w:rPr>
          <w:rFonts w:ascii="Times New Roman" w:hAnsi="Times New Roman" w:cs="Times New Roman"/>
          <w:b/>
          <w:sz w:val="20"/>
          <w:szCs w:val="20"/>
          <w:u w:val="single"/>
          <w:lang w:val="en-CA"/>
        </w:rPr>
        <w:t>Work</w:t>
      </w:r>
      <w:r w:rsidRPr="00E54979">
        <w:rPr>
          <w:rFonts w:ascii="Times New Roman" w:hAnsi="Times New Roman" w:cs="Times New Roman"/>
          <w:b/>
          <w:sz w:val="20"/>
          <w:szCs w:val="20"/>
          <w:lang w:val="en-CA"/>
        </w:rPr>
        <w:t>.</w:t>
      </w:r>
    </w:p>
    <w:p w14:paraId="1CC6FBC1" w14:textId="77777777" w:rsidR="00E54979" w:rsidRDefault="00E54979" w:rsidP="0037656B">
      <w:pPr>
        <w:pStyle w:val="ListParagraph"/>
        <w:tabs>
          <w:tab w:val="left" w:pos="360"/>
        </w:tabs>
        <w:spacing w:after="120" w:line="240" w:lineRule="auto"/>
        <w:ind w:left="360"/>
        <w:rPr>
          <w:rFonts w:ascii="Times New Roman" w:hAnsi="Times New Roman" w:cs="Times New Roman"/>
          <w:b/>
          <w:i/>
          <w:color w:val="000000"/>
          <w:sz w:val="20"/>
          <w:szCs w:val="20"/>
          <w:highlight w:val="yellow"/>
          <w:lang w:val="en-CA"/>
        </w:rPr>
      </w:pPr>
    </w:p>
    <w:p w14:paraId="47900481" w14:textId="6FD510B1" w:rsidR="0037656B" w:rsidRDefault="0037656B" w:rsidP="0037656B">
      <w:pPr>
        <w:pStyle w:val="ListParagraph"/>
        <w:tabs>
          <w:tab w:val="left" w:pos="360"/>
        </w:tabs>
        <w:spacing w:after="120" w:line="240" w:lineRule="auto"/>
        <w:ind w:left="360"/>
        <w:rPr>
          <w:rFonts w:ascii="Times New Roman" w:hAnsi="Times New Roman" w:cs="Times New Roman"/>
          <w:b/>
          <w:i/>
          <w:color w:val="000000"/>
          <w:sz w:val="20"/>
          <w:szCs w:val="20"/>
          <w:lang w:val="en-CA"/>
        </w:rPr>
      </w:pPr>
      <w:r w:rsidRPr="00144226">
        <w:rPr>
          <w:rFonts w:ascii="Times New Roman" w:hAnsi="Times New Roman" w:cs="Times New Roman"/>
          <w:b/>
          <w:i/>
          <w:color w:val="000000"/>
          <w:sz w:val="20"/>
          <w:szCs w:val="20"/>
          <w:highlight w:val="yellow"/>
          <w:lang w:val="en-CA"/>
        </w:rPr>
        <w:t xml:space="preserve">[Description of </w:t>
      </w:r>
      <w:r w:rsidR="00B13BEF">
        <w:rPr>
          <w:rFonts w:ascii="Times New Roman" w:hAnsi="Times New Roman" w:cs="Times New Roman"/>
          <w:b/>
          <w:i/>
          <w:color w:val="000000"/>
          <w:sz w:val="20"/>
          <w:szCs w:val="20"/>
          <w:highlight w:val="yellow"/>
          <w:lang w:val="en-CA"/>
        </w:rPr>
        <w:t xml:space="preserve">Work, </w:t>
      </w:r>
      <w:proofErr w:type="gramStart"/>
      <w:r w:rsidRPr="00144226">
        <w:rPr>
          <w:rFonts w:ascii="Times New Roman" w:hAnsi="Times New Roman" w:cs="Times New Roman"/>
          <w:b/>
          <w:i/>
          <w:color w:val="000000"/>
          <w:sz w:val="20"/>
          <w:szCs w:val="20"/>
          <w:highlight w:val="yellow"/>
          <w:lang w:val="en-CA"/>
        </w:rPr>
        <w:t>goods</w:t>
      </w:r>
      <w:proofErr w:type="gramEnd"/>
      <w:r w:rsidRPr="00144226">
        <w:rPr>
          <w:rFonts w:ascii="Times New Roman" w:hAnsi="Times New Roman" w:cs="Times New Roman"/>
          <w:b/>
          <w:i/>
          <w:color w:val="000000"/>
          <w:sz w:val="20"/>
          <w:szCs w:val="20"/>
          <w:highlight w:val="yellow"/>
          <w:lang w:val="en-CA"/>
        </w:rPr>
        <w:t xml:space="preserve"> and services</w:t>
      </w:r>
      <w:r w:rsidR="00144226" w:rsidRPr="00144226">
        <w:rPr>
          <w:rFonts w:ascii="Times New Roman" w:hAnsi="Times New Roman" w:cs="Times New Roman"/>
          <w:b/>
          <w:i/>
          <w:color w:val="000000"/>
          <w:sz w:val="20"/>
          <w:szCs w:val="20"/>
          <w:highlight w:val="yellow"/>
          <w:lang w:val="en-CA"/>
        </w:rPr>
        <w:t xml:space="preserve"> to be finalized with the winning bidder</w:t>
      </w:r>
      <w:r w:rsidRPr="00144226">
        <w:rPr>
          <w:rFonts w:ascii="Times New Roman" w:hAnsi="Times New Roman" w:cs="Times New Roman"/>
          <w:b/>
          <w:i/>
          <w:color w:val="000000"/>
          <w:sz w:val="20"/>
          <w:szCs w:val="20"/>
          <w:highlight w:val="yellow"/>
          <w:lang w:val="en-CA"/>
        </w:rPr>
        <w:t>]</w:t>
      </w:r>
    </w:p>
    <w:p w14:paraId="2CC53D84" w14:textId="77777777" w:rsidR="00E54979" w:rsidRPr="00144226" w:rsidRDefault="00E54979" w:rsidP="0037656B">
      <w:pPr>
        <w:pStyle w:val="ListParagraph"/>
        <w:tabs>
          <w:tab w:val="left" w:pos="360"/>
        </w:tabs>
        <w:spacing w:after="120" w:line="240" w:lineRule="auto"/>
        <w:ind w:left="360"/>
        <w:rPr>
          <w:rFonts w:ascii="Times New Roman" w:hAnsi="Times New Roman" w:cs="Times New Roman"/>
          <w:b/>
          <w:i/>
          <w:color w:val="000000"/>
          <w:sz w:val="20"/>
          <w:szCs w:val="20"/>
          <w:lang w:val="en-CA"/>
        </w:rPr>
      </w:pPr>
    </w:p>
    <w:p w14:paraId="12256811" w14:textId="55656B12" w:rsidR="00144226" w:rsidRPr="0084593F" w:rsidRDefault="009D730C" w:rsidP="0084593F">
      <w:pPr>
        <w:pStyle w:val="ListParagraph"/>
        <w:numPr>
          <w:ilvl w:val="1"/>
          <w:numId w:val="48"/>
        </w:numPr>
        <w:ind w:right="403"/>
        <w:rPr>
          <w:rFonts w:ascii="Times New Roman" w:hAnsi="Times New Roman" w:cs="Times New Roman"/>
          <w:sz w:val="20"/>
          <w:szCs w:val="20"/>
        </w:rPr>
      </w:pPr>
      <w:r w:rsidRPr="0084593F">
        <w:rPr>
          <w:rFonts w:ascii="Times New Roman" w:hAnsi="Times New Roman" w:cs="Times New Roman"/>
          <w:sz w:val="20"/>
          <w:szCs w:val="20"/>
        </w:rPr>
        <w:t>The Contractor will assist with the</w:t>
      </w:r>
      <w:r w:rsidR="00B13BEF" w:rsidRPr="0084593F">
        <w:rPr>
          <w:rFonts w:ascii="Times New Roman" w:hAnsi="Times New Roman" w:cs="Times New Roman"/>
          <w:sz w:val="20"/>
          <w:szCs w:val="20"/>
        </w:rPr>
        <w:t xml:space="preserve"> </w:t>
      </w:r>
      <w:r w:rsidRPr="0084593F">
        <w:rPr>
          <w:rFonts w:ascii="Times New Roman" w:hAnsi="Times New Roman" w:cs="Times New Roman"/>
          <w:sz w:val="20"/>
          <w:szCs w:val="20"/>
        </w:rPr>
        <w:t xml:space="preserve">modernization </w:t>
      </w:r>
      <w:r w:rsidR="00B13BEF" w:rsidRPr="0084593F">
        <w:rPr>
          <w:rFonts w:ascii="Times New Roman" w:hAnsi="Times New Roman" w:cs="Times New Roman"/>
          <w:sz w:val="20"/>
          <w:szCs w:val="20"/>
        </w:rPr>
        <w:t xml:space="preserve">of Microsoft Word macros for </w:t>
      </w:r>
      <w:r w:rsidRPr="0084593F">
        <w:rPr>
          <w:rFonts w:ascii="Times New Roman" w:hAnsi="Times New Roman" w:cs="Times New Roman"/>
          <w:sz w:val="20"/>
          <w:szCs w:val="20"/>
        </w:rPr>
        <w:t xml:space="preserve">the Supreme Court of California and Courts of Appeal </w:t>
      </w:r>
      <w:r w:rsidR="00144226" w:rsidRPr="0084593F">
        <w:rPr>
          <w:rFonts w:ascii="Times New Roman" w:hAnsi="Times New Roman" w:cs="Times New Roman"/>
          <w:sz w:val="20"/>
          <w:szCs w:val="20"/>
        </w:rPr>
        <w:t xml:space="preserve">(together the </w:t>
      </w:r>
      <w:r w:rsidR="00897575" w:rsidRPr="0084593F">
        <w:rPr>
          <w:rFonts w:ascii="Times New Roman" w:hAnsi="Times New Roman" w:cs="Times New Roman"/>
          <w:sz w:val="20"/>
          <w:szCs w:val="20"/>
        </w:rPr>
        <w:t>“Judicial Branch Entities” or “Courts”</w:t>
      </w:r>
      <w:r w:rsidR="00144226" w:rsidRPr="0084593F">
        <w:rPr>
          <w:rFonts w:ascii="Times New Roman" w:hAnsi="Times New Roman" w:cs="Times New Roman"/>
          <w:sz w:val="20"/>
          <w:szCs w:val="20"/>
        </w:rPr>
        <w:t xml:space="preserve">) </w:t>
      </w:r>
      <w:r w:rsidRPr="0084593F">
        <w:rPr>
          <w:rFonts w:ascii="Times New Roman" w:hAnsi="Times New Roman" w:cs="Times New Roman"/>
          <w:sz w:val="20"/>
          <w:szCs w:val="20"/>
        </w:rPr>
        <w:t xml:space="preserve">using Microsoft Word Visual Basic for Applications.  The Contractor will examine the current macros, </w:t>
      </w:r>
      <w:r w:rsidR="00B13BEF" w:rsidRPr="0084593F">
        <w:rPr>
          <w:rFonts w:ascii="Times New Roman" w:hAnsi="Times New Roman" w:cs="Times New Roman"/>
          <w:sz w:val="20"/>
          <w:szCs w:val="20"/>
        </w:rPr>
        <w:t xml:space="preserve">and </w:t>
      </w:r>
      <w:r w:rsidRPr="0084593F">
        <w:rPr>
          <w:rFonts w:ascii="Times New Roman" w:hAnsi="Times New Roman" w:cs="Times New Roman"/>
          <w:sz w:val="20"/>
          <w:szCs w:val="20"/>
        </w:rPr>
        <w:t xml:space="preserve">work with court designees to rebuild the </w:t>
      </w:r>
      <w:r w:rsidR="00144226" w:rsidRPr="0084593F">
        <w:rPr>
          <w:rFonts w:ascii="Times New Roman" w:hAnsi="Times New Roman" w:cs="Times New Roman"/>
          <w:sz w:val="20"/>
          <w:szCs w:val="20"/>
        </w:rPr>
        <w:t>m</w:t>
      </w:r>
      <w:r w:rsidRPr="0084593F">
        <w:rPr>
          <w:rFonts w:ascii="Times New Roman" w:hAnsi="Times New Roman" w:cs="Times New Roman"/>
          <w:sz w:val="20"/>
          <w:szCs w:val="20"/>
        </w:rPr>
        <w:t>acros</w:t>
      </w:r>
      <w:r w:rsidR="00144226" w:rsidRPr="0084593F">
        <w:rPr>
          <w:rFonts w:ascii="Times New Roman" w:hAnsi="Times New Roman" w:cs="Times New Roman"/>
          <w:sz w:val="20"/>
          <w:szCs w:val="20"/>
        </w:rPr>
        <w:t xml:space="preserve">.  Independent macros </w:t>
      </w:r>
      <w:r w:rsidR="00E54979" w:rsidRPr="0084593F">
        <w:rPr>
          <w:rFonts w:ascii="Times New Roman" w:hAnsi="Times New Roman" w:cs="Times New Roman"/>
          <w:sz w:val="20"/>
          <w:szCs w:val="20"/>
        </w:rPr>
        <w:t xml:space="preserve">for the Courts </w:t>
      </w:r>
      <w:r w:rsidR="00144226" w:rsidRPr="0084593F">
        <w:rPr>
          <w:rFonts w:ascii="Times New Roman" w:hAnsi="Times New Roman" w:cs="Times New Roman"/>
          <w:sz w:val="20"/>
          <w:szCs w:val="20"/>
        </w:rPr>
        <w:t xml:space="preserve">exist at the following </w:t>
      </w:r>
      <w:r w:rsidR="00E54979" w:rsidRPr="0084593F">
        <w:rPr>
          <w:rFonts w:ascii="Times New Roman" w:hAnsi="Times New Roman" w:cs="Times New Roman"/>
          <w:sz w:val="20"/>
          <w:szCs w:val="20"/>
        </w:rPr>
        <w:t>locations</w:t>
      </w:r>
      <w:r w:rsidR="00144226" w:rsidRPr="0084593F">
        <w:rPr>
          <w:rFonts w:ascii="Times New Roman" w:hAnsi="Times New Roman" w:cs="Times New Roman"/>
          <w:sz w:val="20"/>
          <w:szCs w:val="20"/>
        </w:rPr>
        <w:t>:</w:t>
      </w:r>
    </w:p>
    <w:p w14:paraId="4E0FD6E4" w14:textId="77777777" w:rsidR="00E54979" w:rsidRPr="00E54979" w:rsidRDefault="00E54979" w:rsidP="00E54979">
      <w:pPr>
        <w:pStyle w:val="ListParagraph"/>
        <w:ind w:left="792" w:right="403"/>
        <w:rPr>
          <w:rFonts w:ascii="Times New Roman" w:hAnsi="Times New Roman" w:cs="Times New Roman"/>
          <w:sz w:val="20"/>
          <w:szCs w:val="20"/>
        </w:rPr>
      </w:pPr>
    </w:p>
    <w:p w14:paraId="4016155D" w14:textId="26B3A6DC" w:rsidR="00144226" w:rsidRPr="00144226" w:rsidRDefault="00144226" w:rsidP="009D3452">
      <w:pPr>
        <w:pStyle w:val="ListParagraph"/>
        <w:widowControl w:val="0"/>
        <w:numPr>
          <w:ilvl w:val="2"/>
          <w:numId w:val="47"/>
        </w:numPr>
        <w:autoSpaceDE w:val="0"/>
        <w:autoSpaceDN w:val="0"/>
        <w:spacing w:after="0" w:line="240" w:lineRule="auto"/>
        <w:ind w:left="1170" w:right="129" w:hanging="360"/>
        <w:contextualSpacing w:val="0"/>
        <w:rPr>
          <w:rFonts w:ascii="Times New Roman" w:hAnsi="Times New Roman" w:cs="Times New Roman"/>
          <w:sz w:val="20"/>
          <w:szCs w:val="20"/>
        </w:rPr>
      </w:pPr>
      <w:r w:rsidRPr="00144226">
        <w:rPr>
          <w:rFonts w:ascii="Times New Roman" w:hAnsi="Times New Roman" w:cs="Times New Roman"/>
          <w:sz w:val="20"/>
          <w:szCs w:val="20"/>
        </w:rPr>
        <w:t>Supreme Court of California</w:t>
      </w:r>
      <w:r w:rsidR="00897575">
        <w:rPr>
          <w:rFonts w:ascii="Times New Roman" w:hAnsi="Times New Roman" w:cs="Times New Roman"/>
          <w:sz w:val="20"/>
          <w:szCs w:val="20"/>
        </w:rPr>
        <w:t>, San Francisco</w:t>
      </w:r>
    </w:p>
    <w:p w14:paraId="2A3E6BAD" w14:textId="6C8702F3" w:rsidR="00144226" w:rsidRPr="00144226" w:rsidRDefault="00D35766" w:rsidP="009D3452">
      <w:pPr>
        <w:pStyle w:val="ListParagraph"/>
        <w:widowControl w:val="0"/>
        <w:numPr>
          <w:ilvl w:val="2"/>
          <w:numId w:val="47"/>
        </w:numPr>
        <w:autoSpaceDE w:val="0"/>
        <w:autoSpaceDN w:val="0"/>
        <w:spacing w:after="0" w:line="240" w:lineRule="auto"/>
        <w:ind w:left="1170" w:right="129" w:hanging="360"/>
        <w:contextualSpacing w:val="0"/>
        <w:rPr>
          <w:rFonts w:ascii="Times New Roman" w:hAnsi="Times New Roman" w:cs="Times New Roman"/>
          <w:sz w:val="20"/>
          <w:szCs w:val="20"/>
        </w:rPr>
      </w:pPr>
      <w:r>
        <w:rPr>
          <w:rFonts w:ascii="Times New Roman" w:hAnsi="Times New Roman" w:cs="Times New Roman"/>
          <w:sz w:val="20"/>
          <w:szCs w:val="20"/>
        </w:rPr>
        <w:t>First</w:t>
      </w:r>
      <w:r w:rsidR="00144226" w:rsidRPr="00144226">
        <w:rPr>
          <w:rFonts w:ascii="Times New Roman" w:hAnsi="Times New Roman" w:cs="Times New Roman"/>
          <w:sz w:val="20"/>
          <w:szCs w:val="20"/>
        </w:rPr>
        <w:t xml:space="preserve"> District Court of Appeal, San Francisco</w:t>
      </w:r>
    </w:p>
    <w:p w14:paraId="37B58BFD" w14:textId="51452F90" w:rsidR="00144226" w:rsidRPr="00144226" w:rsidRDefault="00D35766" w:rsidP="009D3452">
      <w:pPr>
        <w:pStyle w:val="ListParagraph"/>
        <w:widowControl w:val="0"/>
        <w:numPr>
          <w:ilvl w:val="2"/>
          <w:numId w:val="47"/>
        </w:numPr>
        <w:autoSpaceDE w:val="0"/>
        <w:autoSpaceDN w:val="0"/>
        <w:spacing w:after="0" w:line="240" w:lineRule="auto"/>
        <w:ind w:left="1170" w:right="129" w:hanging="360"/>
        <w:contextualSpacing w:val="0"/>
        <w:rPr>
          <w:rFonts w:ascii="Times New Roman" w:hAnsi="Times New Roman" w:cs="Times New Roman"/>
          <w:sz w:val="20"/>
          <w:szCs w:val="20"/>
        </w:rPr>
      </w:pPr>
      <w:r>
        <w:rPr>
          <w:rFonts w:ascii="Times New Roman" w:hAnsi="Times New Roman" w:cs="Times New Roman"/>
          <w:sz w:val="20"/>
          <w:szCs w:val="20"/>
        </w:rPr>
        <w:t xml:space="preserve">Second </w:t>
      </w:r>
      <w:r w:rsidR="00144226" w:rsidRPr="00144226">
        <w:rPr>
          <w:rFonts w:ascii="Times New Roman" w:hAnsi="Times New Roman" w:cs="Times New Roman"/>
          <w:sz w:val="20"/>
          <w:szCs w:val="20"/>
        </w:rPr>
        <w:t>District Court of Appeal, Los Angeles</w:t>
      </w:r>
    </w:p>
    <w:p w14:paraId="4AC82EF8" w14:textId="69793ADD" w:rsidR="00144226" w:rsidRPr="00144226" w:rsidRDefault="00D35766" w:rsidP="009D3452">
      <w:pPr>
        <w:pStyle w:val="ListParagraph"/>
        <w:widowControl w:val="0"/>
        <w:numPr>
          <w:ilvl w:val="2"/>
          <w:numId w:val="47"/>
        </w:numPr>
        <w:autoSpaceDE w:val="0"/>
        <w:autoSpaceDN w:val="0"/>
        <w:spacing w:after="0" w:line="240" w:lineRule="auto"/>
        <w:ind w:left="1170" w:right="129" w:hanging="360"/>
        <w:contextualSpacing w:val="0"/>
        <w:rPr>
          <w:rFonts w:ascii="Times New Roman" w:hAnsi="Times New Roman" w:cs="Times New Roman"/>
          <w:sz w:val="20"/>
          <w:szCs w:val="20"/>
        </w:rPr>
      </w:pPr>
      <w:r>
        <w:rPr>
          <w:rFonts w:ascii="Times New Roman" w:hAnsi="Times New Roman" w:cs="Times New Roman"/>
          <w:sz w:val="20"/>
          <w:szCs w:val="20"/>
        </w:rPr>
        <w:t>Third</w:t>
      </w:r>
      <w:r w:rsidR="00144226" w:rsidRPr="00144226">
        <w:rPr>
          <w:rFonts w:ascii="Times New Roman" w:hAnsi="Times New Roman" w:cs="Times New Roman"/>
          <w:sz w:val="20"/>
          <w:szCs w:val="20"/>
        </w:rPr>
        <w:t xml:space="preserve"> District Court of Appeal, Sacramento</w:t>
      </w:r>
    </w:p>
    <w:p w14:paraId="7CBEB38F" w14:textId="7075796C" w:rsidR="00144226" w:rsidRPr="00144226" w:rsidRDefault="00D35766" w:rsidP="009D3452">
      <w:pPr>
        <w:pStyle w:val="ListParagraph"/>
        <w:widowControl w:val="0"/>
        <w:numPr>
          <w:ilvl w:val="2"/>
          <w:numId w:val="47"/>
        </w:numPr>
        <w:autoSpaceDE w:val="0"/>
        <w:autoSpaceDN w:val="0"/>
        <w:spacing w:after="0" w:line="240" w:lineRule="auto"/>
        <w:ind w:left="1170" w:right="129" w:hanging="360"/>
        <w:contextualSpacing w:val="0"/>
        <w:rPr>
          <w:rFonts w:ascii="Times New Roman" w:hAnsi="Times New Roman" w:cs="Times New Roman"/>
          <w:sz w:val="20"/>
          <w:szCs w:val="20"/>
        </w:rPr>
      </w:pPr>
      <w:r>
        <w:rPr>
          <w:rFonts w:ascii="Times New Roman" w:hAnsi="Times New Roman" w:cs="Times New Roman"/>
          <w:sz w:val="20"/>
          <w:szCs w:val="20"/>
        </w:rPr>
        <w:t xml:space="preserve">Fourth </w:t>
      </w:r>
      <w:r w:rsidR="00144226" w:rsidRPr="00144226">
        <w:rPr>
          <w:rFonts w:ascii="Times New Roman" w:hAnsi="Times New Roman" w:cs="Times New Roman"/>
          <w:sz w:val="20"/>
          <w:szCs w:val="20"/>
        </w:rPr>
        <w:t>District Court of Appeal, Division One, San Diego</w:t>
      </w:r>
    </w:p>
    <w:p w14:paraId="3AFB827D" w14:textId="248BA632" w:rsidR="00144226" w:rsidRPr="00144226" w:rsidRDefault="00D35766" w:rsidP="009D3452">
      <w:pPr>
        <w:pStyle w:val="ListParagraph"/>
        <w:widowControl w:val="0"/>
        <w:numPr>
          <w:ilvl w:val="2"/>
          <w:numId w:val="47"/>
        </w:numPr>
        <w:autoSpaceDE w:val="0"/>
        <w:autoSpaceDN w:val="0"/>
        <w:spacing w:after="0" w:line="240" w:lineRule="auto"/>
        <w:ind w:left="1170" w:right="129" w:hanging="360"/>
        <w:contextualSpacing w:val="0"/>
        <w:rPr>
          <w:rFonts w:ascii="Times New Roman" w:hAnsi="Times New Roman" w:cs="Times New Roman"/>
          <w:sz w:val="20"/>
          <w:szCs w:val="20"/>
        </w:rPr>
      </w:pPr>
      <w:r>
        <w:rPr>
          <w:rFonts w:ascii="Times New Roman" w:hAnsi="Times New Roman" w:cs="Times New Roman"/>
          <w:sz w:val="20"/>
          <w:szCs w:val="20"/>
        </w:rPr>
        <w:t>Fourth</w:t>
      </w:r>
      <w:r w:rsidR="00144226" w:rsidRPr="00144226">
        <w:rPr>
          <w:rFonts w:ascii="Times New Roman" w:hAnsi="Times New Roman" w:cs="Times New Roman"/>
          <w:sz w:val="20"/>
          <w:szCs w:val="20"/>
        </w:rPr>
        <w:t xml:space="preserve"> District Court of Appeal, Division Two, Riverside</w:t>
      </w:r>
    </w:p>
    <w:p w14:paraId="5DC9D3E5" w14:textId="065D4976" w:rsidR="00144226" w:rsidRPr="00144226" w:rsidRDefault="00D35766" w:rsidP="009D3452">
      <w:pPr>
        <w:pStyle w:val="ListParagraph"/>
        <w:widowControl w:val="0"/>
        <w:numPr>
          <w:ilvl w:val="2"/>
          <w:numId w:val="47"/>
        </w:numPr>
        <w:autoSpaceDE w:val="0"/>
        <w:autoSpaceDN w:val="0"/>
        <w:spacing w:after="0" w:line="240" w:lineRule="auto"/>
        <w:ind w:left="1170" w:right="129" w:hanging="360"/>
        <w:contextualSpacing w:val="0"/>
        <w:rPr>
          <w:rFonts w:ascii="Times New Roman" w:hAnsi="Times New Roman" w:cs="Times New Roman"/>
          <w:sz w:val="20"/>
          <w:szCs w:val="20"/>
        </w:rPr>
      </w:pPr>
      <w:r>
        <w:rPr>
          <w:rFonts w:ascii="Times New Roman" w:hAnsi="Times New Roman" w:cs="Times New Roman"/>
          <w:sz w:val="20"/>
          <w:szCs w:val="20"/>
        </w:rPr>
        <w:t>Fourth</w:t>
      </w:r>
      <w:r w:rsidR="00144226" w:rsidRPr="00144226">
        <w:rPr>
          <w:rFonts w:ascii="Times New Roman" w:hAnsi="Times New Roman" w:cs="Times New Roman"/>
          <w:sz w:val="20"/>
          <w:szCs w:val="20"/>
        </w:rPr>
        <w:t xml:space="preserve"> District Court of Appeal, Division Three, Santa Ana</w:t>
      </w:r>
    </w:p>
    <w:p w14:paraId="22D2D3E8" w14:textId="193B55C9" w:rsidR="00144226" w:rsidRPr="00144226" w:rsidRDefault="00D35766" w:rsidP="009D3452">
      <w:pPr>
        <w:pStyle w:val="ListParagraph"/>
        <w:widowControl w:val="0"/>
        <w:numPr>
          <w:ilvl w:val="2"/>
          <w:numId w:val="47"/>
        </w:numPr>
        <w:autoSpaceDE w:val="0"/>
        <w:autoSpaceDN w:val="0"/>
        <w:spacing w:after="0" w:line="240" w:lineRule="auto"/>
        <w:ind w:left="1170" w:right="129" w:hanging="360"/>
        <w:contextualSpacing w:val="0"/>
        <w:rPr>
          <w:rFonts w:ascii="Times New Roman" w:hAnsi="Times New Roman" w:cs="Times New Roman"/>
          <w:sz w:val="20"/>
          <w:szCs w:val="20"/>
        </w:rPr>
      </w:pPr>
      <w:r>
        <w:rPr>
          <w:rFonts w:ascii="Times New Roman" w:hAnsi="Times New Roman" w:cs="Times New Roman"/>
          <w:sz w:val="20"/>
          <w:szCs w:val="20"/>
        </w:rPr>
        <w:t>Fifth</w:t>
      </w:r>
      <w:r w:rsidR="00144226" w:rsidRPr="00144226">
        <w:rPr>
          <w:rFonts w:ascii="Times New Roman" w:hAnsi="Times New Roman" w:cs="Times New Roman"/>
          <w:sz w:val="20"/>
          <w:szCs w:val="20"/>
        </w:rPr>
        <w:t xml:space="preserve"> District Court of Appeal, Fresno</w:t>
      </w:r>
    </w:p>
    <w:p w14:paraId="0D182B59" w14:textId="71C5A78D" w:rsidR="00144226" w:rsidRDefault="00D35766" w:rsidP="009D3452">
      <w:pPr>
        <w:pStyle w:val="ListParagraph"/>
        <w:widowControl w:val="0"/>
        <w:numPr>
          <w:ilvl w:val="2"/>
          <w:numId w:val="47"/>
        </w:numPr>
        <w:autoSpaceDE w:val="0"/>
        <w:autoSpaceDN w:val="0"/>
        <w:spacing w:after="0" w:line="240" w:lineRule="auto"/>
        <w:ind w:left="1170" w:right="129" w:hanging="360"/>
        <w:contextualSpacing w:val="0"/>
        <w:rPr>
          <w:rFonts w:ascii="Times New Roman" w:hAnsi="Times New Roman" w:cs="Times New Roman"/>
          <w:sz w:val="20"/>
          <w:szCs w:val="20"/>
        </w:rPr>
      </w:pPr>
      <w:r>
        <w:rPr>
          <w:rFonts w:ascii="Times New Roman" w:hAnsi="Times New Roman" w:cs="Times New Roman"/>
          <w:sz w:val="20"/>
          <w:szCs w:val="20"/>
        </w:rPr>
        <w:t>Sixth</w:t>
      </w:r>
      <w:r w:rsidR="00144226" w:rsidRPr="00144226">
        <w:rPr>
          <w:rFonts w:ascii="Times New Roman" w:hAnsi="Times New Roman" w:cs="Times New Roman"/>
          <w:sz w:val="20"/>
          <w:szCs w:val="20"/>
        </w:rPr>
        <w:t xml:space="preserve"> District Court of Appeal, San Jose</w:t>
      </w:r>
    </w:p>
    <w:p w14:paraId="66786D4D" w14:textId="77777777" w:rsidR="0084593F" w:rsidRDefault="0084593F" w:rsidP="0084593F">
      <w:pPr>
        <w:pStyle w:val="ListParagraph"/>
        <w:widowControl w:val="0"/>
        <w:autoSpaceDE w:val="0"/>
        <w:autoSpaceDN w:val="0"/>
        <w:spacing w:after="0" w:line="240" w:lineRule="auto"/>
        <w:ind w:left="1170" w:right="129"/>
        <w:contextualSpacing w:val="0"/>
        <w:rPr>
          <w:rFonts w:ascii="Times New Roman" w:hAnsi="Times New Roman" w:cs="Times New Roman"/>
          <w:sz w:val="20"/>
          <w:szCs w:val="20"/>
        </w:rPr>
      </w:pPr>
    </w:p>
    <w:p w14:paraId="46CD88E5" w14:textId="53C625AD" w:rsidR="00E54979" w:rsidRDefault="00144226" w:rsidP="0084593F">
      <w:pPr>
        <w:pStyle w:val="ListParagraph"/>
        <w:numPr>
          <w:ilvl w:val="1"/>
          <w:numId w:val="55"/>
        </w:numPr>
        <w:ind w:right="403" w:hanging="480"/>
        <w:rPr>
          <w:rFonts w:ascii="Times New Roman" w:hAnsi="Times New Roman" w:cs="Times New Roman"/>
          <w:sz w:val="20"/>
          <w:szCs w:val="20"/>
        </w:rPr>
      </w:pPr>
      <w:r w:rsidRPr="0084593F">
        <w:rPr>
          <w:rFonts w:ascii="Times New Roman" w:hAnsi="Times New Roman" w:cs="Times New Roman"/>
          <w:sz w:val="20"/>
          <w:szCs w:val="20"/>
        </w:rPr>
        <w:t xml:space="preserve">The macros are a critical tool </w:t>
      </w:r>
      <w:r w:rsidR="00B13BEF" w:rsidRPr="0084593F">
        <w:rPr>
          <w:rFonts w:ascii="Times New Roman" w:hAnsi="Times New Roman" w:cs="Times New Roman"/>
          <w:sz w:val="20"/>
          <w:szCs w:val="20"/>
        </w:rPr>
        <w:t>used</w:t>
      </w:r>
      <w:r w:rsidRPr="0084593F">
        <w:rPr>
          <w:rFonts w:ascii="Times New Roman" w:hAnsi="Times New Roman" w:cs="Times New Roman"/>
          <w:sz w:val="20"/>
          <w:szCs w:val="20"/>
        </w:rPr>
        <w:t xml:space="preserve"> daily by court staff, but the Courts are no longer able to make changes easily and quickly.  Each court maintains independent versions of the macros.  </w:t>
      </w:r>
      <w:r w:rsidR="00D35766" w:rsidRPr="0084593F">
        <w:rPr>
          <w:rFonts w:ascii="Times New Roman" w:hAnsi="Times New Roman" w:cs="Times New Roman"/>
          <w:sz w:val="20"/>
          <w:szCs w:val="20"/>
        </w:rPr>
        <w:t>Macros</w:t>
      </w:r>
      <w:r w:rsidRPr="0084593F">
        <w:rPr>
          <w:rFonts w:ascii="Times New Roman" w:hAnsi="Times New Roman" w:cs="Times New Roman"/>
          <w:sz w:val="20"/>
          <w:szCs w:val="20"/>
        </w:rPr>
        <w:t xml:space="preserve"> currently operate locally </w:t>
      </w:r>
      <w:r w:rsidR="00B13BEF" w:rsidRPr="0084593F">
        <w:rPr>
          <w:rFonts w:ascii="Times New Roman" w:hAnsi="Times New Roman" w:cs="Times New Roman"/>
          <w:sz w:val="20"/>
          <w:szCs w:val="20"/>
        </w:rPr>
        <w:t>at</w:t>
      </w:r>
      <w:r w:rsidRPr="0084593F">
        <w:rPr>
          <w:rFonts w:ascii="Times New Roman" w:hAnsi="Times New Roman" w:cs="Times New Roman"/>
          <w:sz w:val="20"/>
          <w:szCs w:val="20"/>
        </w:rPr>
        <w:t xml:space="preserve"> each court</w:t>
      </w:r>
      <w:r w:rsidR="00D35766" w:rsidRPr="0084593F">
        <w:rPr>
          <w:rFonts w:ascii="Times New Roman" w:hAnsi="Times New Roman" w:cs="Times New Roman"/>
          <w:sz w:val="20"/>
          <w:szCs w:val="20"/>
        </w:rPr>
        <w:t xml:space="preserve"> </w:t>
      </w:r>
      <w:r w:rsidRPr="0084593F">
        <w:rPr>
          <w:rFonts w:ascii="Times New Roman" w:hAnsi="Times New Roman" w:cs="Times New Roman"/>
          <w:sz w:val="20"/>
          <w:szCs w:val="20"/>
        </w:rPr>
        <w:t xml:space="preserve">and do not interface with any external database/files.  </w:t>
      </w:r>
      <w:r w:rsidR="00D35766" w:rsidRPr="0084593F">
        <w:rPr>
          <w:rFonts w:ascii="Times New Roman" w:hAnsi="Times New Roman" w:cs="Times New Roman"/>
          <w:sz w:val="20"/>
          <w:szCs w:val="20"/>
        </w:rPr>
        <w:t>M</w:t>
      </w:r>
      <w:r w:rsidRPr="0084593F">
        <w:rPr>
          <w:rFonts w:ascii="Times New Roman" w:hAnsi="Times New Roman" w:cs="Times New Roman"/>
          <w:sz w:val="20"/>
          <w:szCs w:val="20"/>
        </w:rPr>
        <w:t>acros are deployed via logon script or group policy to the user’s computers</w:t>
      </w:r>
      <w:r w:rsidR="00D35766" w:rsidRPr="0084593F">
        <w:rPr>
          <w:rFonts w:ascii="Times New Roman" w:hAnsi="Times New Roman" w:cs="Times New Roman"/>
          <w:sz w:val="20"/>
          <w:szCs w:val="20"/>
        </w:rPr>
        <w:t xml:space="preserve"> at each court</w:t>
      </w:r>
      <w:r w:rsidRPr="0084593F">
        <w:rPr>
          <w:rFonts w:ascii="Times New Roman" w:hAnsi="Times New Roman" w:cs="Times New Roman"/>
          <w:sz w:val="20"/>
          <w:szCs w:val="20"/>
        </w:rPr>
        <w:t>.</w:t>
      </w:r>
    </w:p>
    <w:p w14:paraId="12FD3CA9" w14:textId="77777777" w:rsidR="0084593F" w:rsidRPr="0084593F" w:rsidRDefault="0084593F" w:rsidP="0084593F">
      <w:pPr>
        <w:pStyle w:val="ListParagraph"/>
        <w:ind w:left="840" w:right="403"/>
        <w:rPr>
          <w:rFonts w:ascii="Times New Roman" w:hAnsi="Times New Roman" w:cs="Times New Roman"/>
          <w:sz w:val="20"/>
          <w:szCs w:val="20"/>
        </w:rPr>
      </w:pPr>
    </w:p>
    <w:p w14:paraId="7CA50DEA" w14:textId="1DA3A125" w:rsidR="00E54979" w:rsidRPr="0084593F" w:rsidRDefault="001300F0" w:rsidP="0084593F">
      <w:pPr>
        <w:pStyle w:val="ListParagraph"/>
        <w:numPr>
          <w:ilvl w:val="1"/>
          <w:numId w:val="55"/>
        </w:numPr>
        <w:ind w:right="403" w:hanging="480"/>
        <w:rPr>
          <w:rFonts w:ascii="Times New Roman" w:hAnsi="Times New Roman" w:cs="Times New Roman"/>
          <w:sz w:val="20"/>
          <w:szCs w:val="20"/>
        </w:rPr>
      </w:pPr>
      <w:r w:rsidRPr="0084593F">
        <w:rPr>
          <w:rFonts w:ascii="Times New Roman" w:hAnsi="Times New Roman" w:cs="Times New Roman"/>
          <w:bCs/>
          <w:sz w:val="20"/>
          <w:szCs w:val="20"/>
          <w:u w:val="single"/>
        </w:rPr>
        <w:t>Project Managers</w:t>
      </w:r>
      <w:r w:rsidRPr="0084593F">
        <w:rPr>
          <w:rFonts w:ascii="Times New Roman" w:hAnsi="Times New Roman" w:cs="Times New Roman"/>
          <w:b/>
          <w:sz w:val="20"/>
          <w:szCs w:val="20"/>
        </w:rPr>
        <w:t>.</w:t>
      </w:r>
      <w:r w:rsidRPr="0084593F">
        <w:rPr>
          <w:rFonts w:ascii="Times New Roman" w:hAnsi="Times New Roman" w:cs="Times New Roman"/>
          <w:sz w:val="20"/>
          <w:szCs w:val="20"/>
        </w:rPr>
        <w:t xml:space="preserve">  The JBE’s Project Manager is </w:t>
      </w:r>
      <w:r w:rsidRPr="0084593F">
        <w:rPr>
          <w:rFonts w:ascii="Times New Roman" w:hAnsi="Times New Roman" w:cs="Times New Roman"/>
          <w:b/>
          <w:sz w:val="20"/>
          <w:szCs w:val="20"/>
          <w:highlight w:val="yellow"/>
        </w:rPr>
        <w:t>[#name]</w:t>
      </w:r>
      <w:r w:rsidRPr="0084593F">
        <w:rPr>
          <w:rFonts w:ascii="Times New Roman" w:hAnsi="Times New Roman" w:cs="Times New Roman"/>
          <w:sz w:val="20"/>
          <w:szCs w:val="20"/>
          <w:highlight w:val="yellow"/>
        </w:rPr>
        <w:t>.</w:t>
      </w:r>
      <w:r w:rsidRPr="0084593F">
        <w:rPr>
          <w:rFonts w:ascii="Times New Roman" w:hAnsi="Times New Roman" w:cs="Times New Roman"/>
          <w:sz w:val="20"/>
          <w:szCs w:val="20"/>
        </w:rPr>
        <w:t xml:space="preserve"> The JBE may change its project manager at any time upon notice to Contractor without need for an amendment to this Agreement.  The Contractor’s Project Manager is </w:t>
      </w:r>
      <w:r w:rsidRPr="0084593F">
        <w:rPr>
          <w:rFonts w:ascii="Times New Roman" w:hAnsi="Times New Roman" w:cs="Times New Roman"/>
          <w:b/>
          <w:sz w:val="20"/>
          <w:szCs w:val="20"/>
          <w:highlight w:val="yellow"/>
        </w:rPr>
        <w:t>[#name]</w:t>
      </w:r>
      <w:r w:rsidRPr="0084593F">
        <w:rPr>
          <w:rFonts w:ascii="Times New Roman" w:hAnsi="Times New Roman" w:cs="Times New Roman"/>
          <w:sz w:val="20"/>
          <w:szCs w:val="20"/>
        </w:rPr>
        <w:t>.  Subject to written approval by the JBE, the Contractor may change its project manager without need for an amendment to this Agreement.</w:t>
      </w:r>
    </w:p>
    <w:p w14:paraId="15464EBA" w14:textId="77777777" w:rsidR="00E54979" w:rsidRPr="00E54979" w:rsidRDefault="00E54979" w:rsidP="00E54979">
      <w:pPr>
        <w:pStyle w:val="ListParagraph"/>
        <w:ind w:left="792" w:right="403"/>
        <w:rPr>
          <w:rFonts w:ascii="Times New Roman" w:hAnsi="Times New Roman" w:cs="Times New Roman"/>
          <w:sz w:val="20"/>
          <w:szCs w:val="20"/>
        </w:rPr>
      </w:pPr>
    </w:p>
    <w:p w14:paraId="4EB5A882" w14:textId="202342E3" w:rsidR="00B01C86" w:rsidRPr="00E54979" w:rsidRDefault="0019126E" w:rsidP="0084593F">
      <w:pPr>
        <w:pStyle w:val="ListParagraph"/>
        <w:numPr>
          <w:ilvl w:val="0"/>
          <w:numId w:val="55"/>
        </w:numPr>
        <w:ind w:left="360" w:right="403"/>
        <w:rPr>
          <w:rFonts w:ascii="Times New Roman" w:hAnsi="Times New Roman" w:cs="Times New Roman"/>
          <w:sz w:val="20"/>
          <w:szCs w:val="20"/>
        </w:rPr>
      </w:pPr>
      <w:r w:rsidRPr="00E54979">
        <w:rPr>
          <w:rFonts w:ascii="Times New Roman" w:hAnsi="Times New Roman" w:cs="Times New Roman"/>
          <w:b/>
          <w:sz w:val="20"/>
          <w:szCs w:val="20"/>
          <w:u w:val="single"/>
          <w:lang w:val="en-CA"/>
        </w:rPr>
        <w:t xml:space="preserve">Schedule </w:t>
      </w:r>
      <w:r w:rsidR="00B01C86" w:rsidRPr="00E54979">
        <w:rPr>
          <w:rFonts w:ascii="Times New Roman" w:hAnsi="Times New Roman" w:cs="Times New Roman"/>
          <w:b/>
          <w:sz w:val="20"/>
          <w:szCs w:val="20"/>
          <w:u w:val="single"/>
          <w:lang w:val="en-CA"/>
        </w:rPr>
        <w:t>and Date(s) of Delivery</w:t>
      </w:r>
      <w:r w:rsidR="00B01C86" w:rsidRPr="00E54979">
        <w:rPr>
          <w:rFonts w:ascii="Times New Roman" w:hAnsi="Times New Roman" w:cs="Times New Roman"/>
          <w:b/>
          <w:sz w:val="20"/>
          <w:szCs w:val="20"/>
          <w:lang w:val="en-CA"/>
        </w:rPr>
        <w:t>.</w:t>
      </w:r>
    </w:p>
    <w:p w14:paraId="2A0E53B4" w14:textId="3A060771" w:rsidR="00464D98" w:rsidRPr="00144226" w:rsidRDefault="00B01C86" w:rsidP="0037656B">
      <w:pPr>
        <w:numPr>
          <w:ilvl w:val="12"/>
          <w:numId w:val="0"/>
        </w:numPr>
        <w:spacing w:after="120" w:line="240" w:lineRule="auto"/>
        <w:ind w:left="360"/>
        <w:rPr>
          <w:rFonts w:ascii="Times New Roman" w:hAnsi="Times New Roman" w:cs="Times New Roman"/>
          <w:b/>
          <w:i/>
          <w:sz w:val="20"/>
          <w:szCs w:val="20"/>
          <w:lang w:val="en-CA"/>
        </w:rPr>
      </w:pPr>
      <w:r w:rsidRPr="00144226">
        <w:rPr>
          <w:rFonts w:ascii="Times New Roman" w:hAnsi="Times New Roman" w:cs="Times New Roman"/>
          <w:b/>
          <w:i/>
          <w:color w:val="000000"/>
          <w:sz w:val="20"/>
          <w:szCs w:val="20"/>
          <w:highlight w:val="yellow"/>
          <w:lang w:val="en-CA"/>
        </w:rPr>
        <w:t>[</w:t>
      </w:r>
      <w:r w:rsidR="0037656B" w:rsidRPr="00144226">
        <w:rPr>
          <w:rFonts w:ascii="Times New Roman" w:hAnsi="Times New Roman" w:cs="Times New Roman"/>
          <w:b/>
          <w:i/>
          <w:color w:val="000000"/>
          <w:sz w:val="20"/>
          <w:szCs w:val="20"/>
          <w:highlight w:val="yellow"/>
          <w:lang w:val="en-CA"/>
        </w:rPr>
        <w:t>Dates</w:t>
      </w:r>
      <w:r w:rsidRPr="00144226">
        <w:rPr>
          <w:rFonts w:ascii="Times New Roman" w:hAnsi="Times New Roman" w:cs="Times New Roman"/>
          <w:b/>
          <w:i/>
          <w:color w:val="000000"/>
          <w:sz w:val="20"/>
          <w:szCs w:val="20"/>
          <w:highlight w:val="yellow"/>
          <w:lang w:val="en-CA"/>
        </w:rPr>
        <w:t xml:space="preserve"> for completion of tasks relating to </w:t>
      </w:r>
      <w:r w:rsidR="00904E5C" w:rsidRPr="00144226">
        <w:rPr>
          <w:rFonts w:ascii="Times New Roman" w:hAnsi="Times New Roman" w:cs="Times New Roman"/>
          <w:b/>
          <w:i/>
          <w:color w:val="000000"/>
          <w:sz w:val="20"/>
          <w:szCs w:val="20"/>
          <w:highlight w:val="yellow"/>
          <w:lang w:val="en-CA"/>
        </w:rPr>
        <w:t xml:space="preserve">goods, </w:t>
      </w:r>
      <w:proofErr w:type="gramStart"/>
      <w:r w:rsidR="00904E5C" w:rsidRPr="00144226">
        <w:rPr>
          <w:rFonts w:ascii="Times New Roman" w:hAnsi="Times New Roman" w:cs="Times New Roman"/>
          <w:b/>
          <w:i/>
          <w:color w:val="000000"/>
          <w:sz w:val="20"/>
          <w:szCs w:val="20"/>
          <w:highlight w:val="yellow"/>
          <w:lang w:val="en-CA"/>
        </w:rPr>
        <w:t>services</w:t>
      </w:r>
      <w:proofErr w:type="gramEnd"/>
      <w:r w:rsidR="00904E5C" w:rsidRPr="00144226">
        <w:rPr>
          <w:rFonts w:ascii="Times New Roman" w:hAnsi="Times New Roman" w:cs="Times New Roman"/>
          <w:b/>
          <w:i/>
          <w:color w:val="000000"/>
          <w:sz w:val="20"/>
          <w:szCs w:val="20"/>
          <w:highlight w:val="yellow"/>
          <w:lang w:val="en-CA"/>
        </w:rPr>
        <w:t xml:space="preserve"> </w:t>
      </w:r>
      <w:r w:rsidRPr="00144226">
        <w:rPr>
          <w:rFonts w:ascii="Times New Roman" w:hAnsi="Times New Roman" w:cs="Times New Roman"/>
          <w:b/>
          <w:i/>
          <w:color w:val="000000"/>
          <w:sz w:val="20"/>
          <w:szCs w:val="20"/>
          <w:highlight w:val="yellow"/>
          <w:lang w:val="en-CA"/>
        </w:rPr>
        <w:t xml:space="preserve">and delivery dates/milestones for </w:t>
      </w:r>
      <w:r w:rsidRPr="00D35766">
        <w:rPr>
          <w:rFonts w:ascii="Times New Roman" w:hAnsi="Times New Roman" w:cs="Times New Roman"/>
          <w:b/>
          <w:i/>
          <w:color w:val="000000"/>
          <w:sz w:val="20"/>
          <w:szCs w:val="20"/>
          <w:highlight w:val="yellow"/>
          <w:lang w:val="en-CA"/>
        </w:rPr>
        <w:t>Deliverables</w:t>
      </w:r>
      <w:r w:rsidR="00D35766" w:rsidRPr="00D35766">
        <w:rPr>
          <w:rFonts w:ascii="Times New Roman" w:hAnsi="Times New Roman" w:cs="Times New Roman"/>
          <w:b/>
          <w:i/>
          <w:color w:val="000000"/>
          <w:sz w:val="20"/>
          <w:szCs w:val="20"/>
          <w:highlight w:val="yellow"/>
          <w:lang w:val="en-CA"/>
        </w:rPr>
        <w:t xml:space="preserve"> to be finalized</w:t>
      </w:r>
      <w:r w:rsidR="00E54979">
        <w:rPr>
          <w:rFonts w:ascii="Times New Roman" w:hAnsi="Times New Roman" w:cs="Times New Roman"/>
          <w:b/>
          <w:i/>
          <w:color w:val="000000"/>
          <w:sz w:val="20"/>
          <w:szCs w:val="20"/>
          <w:highlight w:val="yellow"/>
          <w:lang w:val="en-CA"/>
        </w:rPr>
        <w:t xml:space="preserve"> with the</w:t>
      </w:r>
      <w:r w:rsidR="00D35766" w:rsidRPr="00D35766">
        <w:rPr>
          <w:rFonts w:ascii="Times New Roman" w:hAnsi="Times New Roman" w:cs="Times New Roman"/>
          <w:b/>
          <w:i/>
          <w:color w:val="000000"/>
          <w:sz w:val="20"/>
          <w:szCs w:val="20"/>
          <w:highlight w:val="yellow"/>
          <w:lang w:val="en-CA"/>
        </w:rPr>
        <w:t xml:space="preserve"> winner bidder</w:t>
      </w:r>
      <w:r w:rsidRPr="00D35766">
        <w:rPr>
          <w:rFonts w:ascii="Times New Roman" w:hAnsi="Times New Roman" w:cs="Times New Roman"/>
          <w:b/>
          <w:i/>
          <w:color w:val="000000"/>
          <w:sz w:val="20"/>
          <w:szCs w:val="20"/>
          <w:highlight w:val="yellow"/>
          <w:lang w:val="en-CA"/>
        </w:rPr>
        <w:t>]</w:t>
      </w:r>
    </w:p>
    <w:p w14:paraId="02ADD704" w14:textId="0C4C2C72" w:rsidR="00B01C86" w:rsidRPr="00144226" w:rsidRDefault="00B01C86" w:rsidP="000114CB">
      <w:pPr>
        <w:spacing w:line="240" w:lineRule="auto"/>
        <w:ind w:right="-720"/>
        <w:rPr>
          <w:rFonts w:ascii="Times New Roman" w:hAnsi="Times New Roman" w:cs="Times New Roman"/>
          <w:sz w:val="20"/>
          <w:szCs w:val="20"/>
          <w:lang w:val="en-CA"/>
        </w:rPr>
      </w:pPr>
      <w:r w:rsidRPr="00144226">
        <w:rPr>
          <w:rFonts w:ascii="Times New Roman" w:hAnsi="Times New Roman" w:cs="Times New Roman"/>
          <w:b/>
          <w:sz w:val="20"/>
          <w:szCs w:val="20"/>
          <w:lang w:val="en-CA"/>
        </w:rPr>
        <w:t>BY SIGNING BELOW</w:t>
      </w:r>
      <w:r w:rsidRPr="00144226">
        <w:rPr>
          <w:rFonts w:ascii="Times New Roman" w:hAnsi="Times New Roman" w:cs="Times New Roman"/>
          <w:sz w:val="20"/>
          <w:szCs w:val="20"/>
          <w:lang w:val="en-CA"/>
        </w:rPr>
        <w:t xml:space="preserve">, the </w:t>
      </w:r>
      <w:r w:rsidR="00D35766">
        <w:rPr>
          <w:rFonts w:ascii="Times New Roman" w:hAnsi="Times New Roman" w:cs="Times New Roman"/>
          <w:sz w:val="20"/>
          <w:szCs w:val="20"/>
          <w:lang w:val="en-CA"/>
        </w:rPr>
        <w:t>p</w:t>
      </w:r>
      <w:r w:rsidRPr="00144226">
        <w:rPr>
          <w:rFonts w:ascii="Times New Roman" w:hAnsi="Times New Roman" w:cs="Times New Roman"/>
          <w:sz w:val="20"/>
          <w:szCs w:val="20"/>
          <w:lang w:val="en-CA"/>
        </w:rPr>
        <w:t>arties agree to be bound by the terms of this Statement of Work as of the Effective Date.</w:t>
      </w:r>
    </w:p>
    <w:p w14:paraId="621E77E3" w14:textId="60B2D1C1" w:rsidR="00B01C86" w:rsidRPr="00144226" w:rsidRDefault="00D35766" w:rsidP="000114CB">
      <w:pPr>
        <w:tabs>
          <w:tab w:val="left" w:pos="5040"/>
        </w:tabs>
        <w:spacing w:line="240" w:lineRule="auto"/>
        <w:ind w:right="-720"/>
        <w:rPr>
          <w:rFonts w:ascii="Times New Roman" w:hAnsi="Times New Roman" w:cs="Times New Roman"/>
          <w:b/>
          <w:sz w:val="20"/>
          <w:szCs w:val="20"/>
          <w:lang w:val="en-CA"/>
        </w:rPr>
      </w:pPr>
      <w:r>
        <w:rPr>
          <w:rFonts w:ascii="Times New Roman" w:hAnsi="Times New Roman" w:cs="Times New Roman"/>
          <w:b/>
          <w:sz w:val="20"/>
          <w:szCs w:val="20"/>
          <w:lang w:val="en-CA"/>
        </w:rPr>
        <w:t>Judicial Council of California</w:t>
      </w:r>
      <w:r w:rsidR="00B01C86" w:rsidRPr="00144226">
        <w:rPr>
          <w:rFonts w:ascii="Times New Roman" w:hAnsi="Times New Roman" w:cs="Times New Roman"/>
          <w:b/>
          <w:sz w:val="20"/>
          <w:szCs w:val="20"/>
          <w:lang w:val="en-CA"/>
        </w:rPr>
        <w:tab/>
        <w:t>[</w:t>
      </w:r>
      <w:r w:rsidR="00B01C86" w:rsidRPr="00144226">
        <w:rPr>
          <w:rFonts w:ascii="Times New Roman" w:hAnsi="Times New Roman" w:cs="Times New Roman"/>
          <w:b/>
          <w:sz w:val="20"/>
          <w:szCs w:val="20"/>
          <w:highlight w:val="yellow"/>
          <w:lang w:val="en-CA"/>
        </w:rPr>
        <w:t>NAME OF CONTRACTOR</w:t>
      </w:r>
      <w:r w:rsidR="00B01C86" w:rsidRPr="00144226">
        <w:rPr>
          <w:rFonts w:ascii="Times New Roman" w:hAnsi="Times New Roman" w:cs="Times New Roman"/>
          <w:b/>
          <w:sz w:val="20"/>
          <w:szCs w:val="20"/>
          <w:lang w:val="en-CA"/>
        </w:rPr>
        <w:t>]</w:t>
      </w:r>
    </w:p>
    <w:p w14:paraId="45EA2B97" w14:textId="77777777" w:rsidR="00B01C86" w:rsidRPr="00144226" w:rsidRDefault="00B01C86" w:rsidP="000114CB">
      <w:pPr>
        <w:tabs>
          <w:tab w:val="left" w:pos="0"/>
        </w:tabs>
        <w:spacing w:line="240" w:lineRule="auto"/>
        <w:ind w:right="-378"/>
        <w:rPr>
          <w:rFonts w:ascii="Times New Roman" w:hAnsi="Times New Roman" w:cs="Times New Roman"/>
          <w:sz w:val="20"/>
          <w:szCs w:val="20"/>
          <w:u w:val="single"/>
          <w:lang w:val="en-CA"/>
        </w:rPr>
      </w:pPr>
      <w:r w:rsidRPr="00144226">
        <w:rPr>
          <w:rFonts w:ascii="Times New Roman" w:hAnsi="Times New Roman" w:cs="Times New Roman"/>
          <w:sz w:val="20"/>
          <w:szCs w:val="20"/>
          <w:lang w:val="en-CA"/>
        </w:rPr>
        <w:t>Signature:</w:t>
      </w:r>
      <w:r w:rsidRPr="00144226">
        <w:rPr>
          <w:rFonts w:ascii="Times New Roman" w:hAnsi="Times New Roman" w:cs="Times New Roman"/>
          <w:sz w:val="20"/>
          <w:szCs w:val="20"/>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lang w:val="en-CA"/>
        </w:rPr>
        <w:tab/>
        <w:t>Signature:</w:t>
      </w:r>
      <w:r w:rsidRPr="00144226">
        <w:rPr>
          <w:rFonts w:ascii="Times New Roman" w:hAnsi="Times New Roman" w:cs="Times New Roman"/>
          <w:sz w:val="20"/>
          <w:szCs w:val="20"/>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u w:val="single"/>
          <w:lang w:val="en-CA"/>
        </w:rPr>
        <w:tab/>
      </w:r>
    </w:p>
    <w:p w14:paraId="43970E75" w14:textId="77777777" w:rsidR="00B01C86" w:rsidRPr="00144226" w:rsidRDefault="00B01C86" w:rsidP="000114CB">
      <w:pPr>
        <w:tabs>
          <w:tab w:val="left" w:pos="0"/>
        </w:tabs>
        <w:spacing w:line="240" w:lineRule="auto"/>
        <w:ind w:right="-378"/>
        <w:rPr>
          <w:rFonts w:ascii="Times New Roman" w:hAnsi="Times New Roman" w:cs="Times New Roman"/>
          <w:sz w:val="20"/>
          <w:szCs w:val="20"/>
          <w:lang w:val="en-CA"/>
        </w:rPr>
      </w:pPr>
      <w:r w:rsidRPr="00144226">
        <w:rPr>
          <w:rFonts w:ascii="Times New Roman" w:hAnsi="Times New Roman" w:cs="Times New Roman"/>
          <w:sz w:val="20"/>
          <w:szCs w:val="20"/>
          <w:lang w:val="en-CA"/>
        </w:rPr>
        <w:t>Name Printed:</w:t>
      </w:r>
      <w:r w:rsidRPr="00144226">
        <w:rPr>
          <w:rFonts w:ascii="Times New Roman" w:hAnsi="Times New Roman" w:cs="Times New Roman"/>
          <w:sz w:val="20"/>
          <w:szCs w:val="20"/>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lang w:val="en-CA"/>
        </w:rPr>
        <w:tab/>
        <w:t>Name Printed:</w:t>
      </w:r>
      <w:r w:rsidRPr="00144226">
        <w:rPr>
          <w:rFonts w:ascii="Times New Roman" w:hAnsi="Times New Roman" w:cs="Times New Roman"/>
          <w:sz w:val="20"/>
          <w:szCs w:val="20"/>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u w:val="single"/>
          <w:lang w:val="en-CA"/>
        </w:rPr>
        <w:tab/>
      </w:r>
    </w:p>
    <w:p w14:paraId="151266BD" w14:textId="77777777" w:rsidR="00F6190E" w:rsidRPr="00144226" w:rsidRDefault="00B01C86" w:rsidP="00517C1B">
      <w:pPr>
        <w:tabs>
          <w:tab w:val="left" w:pos="0"/>
        </w:tabs>
        <w:spacing w:line="240" w:lineRule="auto"/>
        <w:ind w:right="-378"/>
        <w:rPr>
          <w:rFonts w:ascii="Times New Roman" w:hAnsi="Times New Roman" w:cs="Times New Roman"/>
          <w:sz w:val="20"/>
          <w:szCs w:val="20"/>
          <w:lang w:val="en-CA"/>
        </w:rPr>
        <w:sectPr w:rsidR="00F6190E" w:rsidRPr="00144226" w:rsidSect="00412ACE">
          <w:headerReference w:type="default" r:id="rId10"/>
          <w:footerReference w:type="default" r:id="rId11"/>
          <w:pgSz w:w="12240" w:h="15840"/>
          <w:pgMar w:top="900" w:right="1440" w:bottom="1296" w:left="1440" w:header="540" w:footer="720" w:gutter="0"/>
          <w:pgNumType w:start="1"/>
          <w:cols w:space="720"/>
          <w:docGrid w:linePitch="360"/>
        </w:sectPr>
      </w:pPr>
      <w:r w:rsidRPr="00144226">
        <w:rPr>
          <w:rFonts w:ascii="Times New Roman" w:hAnsi="Times New Roman" w:cs="Times New Roman"/>
          <w:sz w:val="20"/>
          <w:szCs w:val="20"/>
          <w:lang w:val="en-CA"/>
        </w:rPr>
        <w:t>Title:</w:t>
      </w:r>
      <w:r w:rsidRPr="00144226">
        <w:rPr>
          <w:rFonts w:ascii="Times New Roman" w:hAnsi="Times New Roman" w:cs="Times New Roman"/>
          <w:sz w:val="20"/>
          <w:szCs w:val="20"/>
          <w:lang w:val="en-CA"/>
        </w:rPr>
        <w:tab/>
      </w:r>
      <w:r w:rsidRPr="00144226">
        <w:rPr>
          <w:rFonts w:ascii="Times New Roman" w:hAnsi="Times New Roman" w:cs="Times New Roman"/>
          <w:sz w:val="20"/>
          <w:szCs w:val="20"/>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lang w:val="en-CA"/>
        </w:rPr>
        <w:tab/>
        <w:t>Title:</w:t>
      </w:r>
      <w:r w:rsidRPr="00144226">
        <w:rPr>
          <w:rFonts w:ascii="Times New Roman" w:hAnsi="Times New Roman" w:cs="Times New Roman"/>
          <w:sz w:val="20"/>
          <w:szCs w:val="20"/>
          <w:lang w:val="en-CA"/>
        </w:rPr>
        <w:tab/>
      </w:r>
      <w:r w:rsidRPr="00144226">
        <w:rPr>
          <w:rFonts w:ascii="Times New Roman" w:hAnsi="Times New Roman" w:cs="Times New Roman"/>
          <w:sz w:val="20"/>
          <w:szCs w:val="20"/>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u w:val="single"/>
          <w:lang w:val="en-CA"/>
        </w:rPr>
        <w:tab/>
      </w:r>
      <w:r w:rsidRPr="00144226">
        <w:rPr>
          <w:rFonts w:ascii="Times New Roman" w:hAnsi="Times New Roman" w:cs="Times New Roman"/>
          <w:sz w:val="20"/>
          <w:szCs w:val="20"/>
          <w:u w:val="single"/>
          <w:lang w:val="en-CA"/>
        </w:rPr>
        <w:tab/>
      </w:r>
    </w:p>
    <w:p w14:paraId="1B3BA834" w14:textId="77777777" w:rsidR="000D5E01" w:rsidRPr="00144226" w:rsidRDefault="000D5E01" w:rsidP="000114CB">
      <w:pPr>
        <w:spacing w:line="240" w:lineRule="auto"/>
        <w:jc w:val="center"/>
        <w:rPr>
          <w:rFonts w:ascii="Times New Roman" w:hAnsi="Times New Roman" w:cs="Times New Roman"/>
          <w:b/>
          <w:sz w:val="20"/>
          <w:szCs w:val="20"/>
        </w:rPr>
        <w:sectPr w:rsidR="000D5E01" w:rsidRPr="00144226" w:rsidSect="00003719">
          <w:footerReference w:type="default" r:id="rId12"/>
          <w:type w:val="continuous"/>
          <w:pgSz w:w="12240" w:h="15840"/>
          <w:pgMar w:top="1152" w:right="1152" w:bottom="1152" w:left="1152" w:header="720" w:footer="720" w:gutter="0"/>
          <w:pgNumType w:start="1"/>
          <w:cols w:space="720"/>
          <w:docGrid w:linePitch="360"/>
        </w:sectPr>
      </w:pPr>
    </w:p>
    <w:p w14:paraId="10834EDF" w14:textId="389CF423" w:rsidR="0037656B" w:rsidRPr="00A42201" w:rsidRDefault="008F19C0" w:rsidP="000114CB">
      <w:pPr>
        <w:spacing w:line="240" w:lineRule="auto"/>
        <w:jc w:val="center"/>
        <w:rPr>
          <w:rFonts w:ascii="Times New Roman" w:hAnsi="Times New Roman"/>
          <w:b/>
        </w:rPr>
      </w:pPr>
      <w:r w:rsidRPr="00A42201">
        <w:rPr>
          <w:rFonts w:ascii="Times New Roman" w:hAnsi="Times New Roman"/>
          <w:b/>
        </w:rPr>
        <w:lastRenderedPageBreak/>
        <w:t xml:space="preserve">APPENDIX </w:t>
      </w:r>
      <w:r w:rsidR="00D60FF0" w:rsidRPr="00A42201">
        <w:rPr>
          <w:rFonts w:ascii="Times New Roman" w:hAnsi="Times New Roman"/>
          <w:b/>
        </w:rPr>
        <w:t>B</w:t>
      </w:r>
      <w:r w:rsidR="00B004E6" w:rsidRPr="00A42201">
        <w:rPr>
          <w:rFonts w:ascii="Times New Roman" w:hAnsi="Times New Roman"/>
          <w:b/>
        </w:rPr>
        <w:t xml:space="preserve"> </w:t>
      </w:r>
    </w:p>
    <w:p w14:paraId="4B32CDA9" w14:textId="4523FBE5" w:rsidR="00CC3AFF" w:rsidRPr="00A42201" w:rsidRDefault="008F19C0" w:rsidP="000114CB">
      <w:pPr>
        <w:spacing w:line="240" w:lineRule="auto"/>
        <w:jc w:val="center"/>
        <w:rPr>
          <w:rFonts w:ascii="Times New Roman Bold" w:hAnsi="Times New Roman Bold"/>
          <w:b/>
          <w:caps/>
          <w:u w:val="single"/>
        </w:rPr>
      </w:pPr>
      <w:r w:rsidRPr="00A42201">
        <w:rPr>
          <w:rFonts w:ascii="Times New Roman Bold" w:hAnsi="Times New Roman Bold"/>
          <w:b/>
          <w:caps/>
        </w:rPr>
        <w:t>Pricing and Payment</w:t>
      </w:r>
    </w:p>
    <w:p w14:paraId="115CF37C" w14:textId="77777777" w:rsidR="00D35766" w:rsidRDefault="00490B1A" w:rsidP="00E86247">
      <w:pPr>
        <w:pStyle w:val="ListParagraph"/>
        <w:numPr>
          <w:ilvl w:val="0"/>
          <w:numId w:val="40"/>
        </w:numPr>
        <w:spacing w:line="240" w:lineRule="auto"/>
        <w:ind w:left="360"/>
        <w:rPr>
          <w:rFonts w:ascii="Times New Roman" w:hAnsi="Times New Roman"/>
          <w:b/>
          <w:bCs/>
        </w:rPr>
      </w:pPr>
      <w:r w:rsidRPr="00A42201">
        <w:rPr>
          <w:rFonts w:ascii="Times New Roman" w:hAnsi="Times New Roman"/>
          <w:b/>
          <w:bCs/>
          <w:u w:val="single"/>
        </w:rPr>
        <w:t>Fees</w:t>
      </w:r>
      <w:r w:rsidRPr="00A42201">
        <w:rPr>
          <w:rFonts w:ascii="Times New Roman" w:hAnsi="Times New Roman"/>
          <w:b/>
          <w:bCs/>
        </w:rPr>
        <w:t xml:space="preserve">. </w:t>
      </w:r>
      <w:r w:rsidR="00B004E6" w:rsidRPr="00A42201">
        <w:rPr>
          <w:rFonts w:ascii="Times New Roman" w:hAnsi="Times New Roman"/>
          <w:b/>
          <w:bCs/>
        </w:rPr>
        <w:t xml:space="preserve"> </w:t>
      </w:r>
    </w:p>
    <w:p w14:paraId="2B197C20" w14:textId="77777777" w:rsidR="00D35766" w:rsidRPr="00D35766" w:rsidRDefault="00D35766" w:rsidP="00D35766">
      <w:pPr>
        <w:pStyle w:val="ListParagraph"/>
        <w:spacing w:line="240" w:lineRule="auto"/>
        <w:ind w:left="450"/>
        <w:rPr>
          <w:rFonts w:ascii="Times New Roman" w:hAnsi="Times New Roman"/>
          <w:b/>
          <w:bCs/>
        </w:rPr>
      </w:pPr>
    </w:p>
    <w:p w14:paraId="31483561" w14:textId="77777777" w:rsidR="00F96120" w:rsidRPr="00F96120" w:rsidRDefault="00490B1A" w:rsidP="00E86247">
      <w:pPr>
        <w:pStyle w:val="ListParagraph"/>
        <w:numPr>
          <w:ilvl w:val="1"/>
          <w:numId w:val="51"/>
        </w:numPr>
        <w:spacing w:line="240" w:lineRule="auto"/>
        <w:ind w:left="810"/>
        <w:rPr>
          <w:rFonts w:ascii="Times New Roman" w:hAnsi="Times New Roman"/>
          <w:b/>
          <w:bCs/>
        </w:rPr>
      </w:pPr>
      <w:r w:rsidRPr="00A42201">
        <w:rPr>
          <w:rFonts w:ascii="Times New Roman" w:hAnsi="Times New Roman"/>
        </w:rPr>
        <w:t xml:space="preserve">In consideration of and subject to the satisfactory performance </w:t>
      </w:r>
      <w:r w:rsidR="002A55F9" w:rsidRPr="00A42201">
        <w:rPr>
          <w:rFonts w:ascii="Times New Roman" w:hAnsi="Times New Roman"/>
        </w:rPr>
        <w:t xml:space="preserve">and delivery </w:t>
      </w:r>
      <w:r w:rsidRPr="00A42201">
        <w:rPr>
          <w:rFonts w:ascii="Times New Roman" w:hAnsi="Times New Roman"/>
        </w:rPr>
        <w:t xml:space="preserve">by Contractor of the </w:t>
      </w:r>
      <w:r w:rsidR="007B5A52" w:rsidRPr="00A42201">
        <w:rPr>
          <w:rFonts w:ascii="Times New Roman" w:hAnsi="Times New Roman"/>
        </w:rPr>
        <w:t>Work</w:t>
      </w:r>
      <w:r w:rsidRPr="00A42201">
        <w:rPr>
          <w:rFonts w:ascii="Times New Roman" w:hAnsi="Times New Roman"/>
        </w:rPr>
        <w:t>, the JBE shall pay to Contractor the</w:t>
      </w:r>
      <w:r w:rsidR="00FD57B0" w:rsidRPr="00A42201">
        <w:rPr>
          <w:rFonts w:ascii="Times New Roman" w:hAnsi="Times New Roman"/>
        </w:rPr>
        <w:t xml:space="preserve"> </w:t>
      </w:r>
      <w:r w:rsidR="00763EC3">
        <w:rPr>
          <w:rFonts w:ascii="Times New Roman" w:hAnsi="Times New Roman"/>
        </w:rPr>
        <w:t>Contract Amount</w:t>
      </w:r>
      <w:r w:rsidR="001E09E1" w:rsidRPr="00A42201">
        <w:rPr>
          <w:rFonts w:ascii="Times New Roman" w:hAnsi="Times New Roman"/>
        </w:rPr>
        <w:t xml:space="preserve"> </w:t>
      </w:r>
      <w:r w:rsidRPr="00A42201">
        <w:rPr>
          <w:rFonts w:ascii="Times New Roman" w:hAnsi="Times New Roman"/>
        </w:rPr>
        <w:t xml:space="preserve">set forth in </w:t>
      </w:r>
      <w:r w:rsidR="00763EC3">
        <w:rPr>
          <w:rFonts w:ascii="Times New Roman" w:hAnsi="Times New Roman"/>
        </w:rPr>
        <w:t>the Coversheet to the Agreement</w:t>
      </w:r>
      <w:r w:rsidRPr="00A42201">
        <w:rPr>
          <w:rFonts w:ascii="Times New Roman" w:hAnsi="Times New Roman"/>
        </w:rPr>
        <w:t>.  Except as expressly set forth in this Appendix B</w:t>
      </w:r>
      <w:r w:rsidR="00635EFB" w:rsidRPr="00A42201">
        <w:rPr>
          <w:rFonts w:ascii="Times New Roman" w:hAnsi="Times New Roman"/>
        </w:rPr>
        <w:t>: (</w:t>
      </w:r>
      <w:proofErr w:type="spellStart"/>
      <w:r w:rsidR="00635EFB" w:rsidRPr="00A42201">
        <w:rPr>
          <w:rFonts w:ascii="Times New Roman" w:hAnsi="Times New Roman"/>
        </w:rPr>
        <w:t>i</w:t>
      </w:r>
      <w:proofErr w:type="spellEnd"/>
      <w:r w:rsidR="00635EFB" w:rsidRPr="00A42201">
        <w:rPr>
          <w:rFonts w:ascii="Times New Roman" w:hAnsi="Times New Roman"/>
        </w:rPr>
        <w:t xml:space="preserve">) </w:t>
      </w:r>
      <w:r w:rsidR="00763EC3">
        <w:rPr>
          <w:rFonts w:ascii="Times New Roman" w:hAnsi="Times New Roman"/>
        </w:rPr>
        <w:t>the</w:t>
      </w:r>
      <w:r w:rsidR="00994FB6" w:rsidRPr="00A42201">
        <w:rPr>
          <w:rFonts w:ascii="Times New Roman" w:hAnsi="Times New Roman"/>
        </w:rPr>
        <w:t xml:space="preserve"> </w:t>
      </w:r>
      <w:r w:rsidR="00763EC3">
        <w:rPr>
          <w:rFonts w:ascii="Times New Roman" w:hAnsi="Times New Roman"/>
        </w:rPr>
        <w:t>Contract Amount</w:t>
      </w:r>
      <w:r w:rsidR="00994FB6" w:rsidRPr="00A42201">
        <w:rPr>
          <w:rFonts w:ascii="Times New Roman" w:hAnsi="Times New Roman"/>
        </w:rPr>
        <w:t xml:space="preserve"> </w:t>
      </w:r>
      <w:r w:rsidR="00763EC3">
        <w:rPr>
          <w:rFonts w:ascii="Times New Roman" w:hAnsi="Times New Roman"/>
        </w:rPr>
        <w:t>is</w:t>
      </w:r>
      <w:r w:rsidR="00635EFB" w:rsidRPr="00A42201">
        <w:rPr>
          <w:rFonts w:ascii="Times New Roman" w:hAnsi="Times New Roman"/>
        </w:rPr>
        <w:t xml:space="preserve"> the entire compensation for all </w:t>
      </w:r>
      <w:r w:rsidR="007B5A52" w:rsidRPr="00A42201">
        <w:rPr>
          <w:rFonts w:ascii="Times New Roman" w:hAnsi="Times New Roman"/>
        </w:rPr>
        <w:t>Work</w:t>
      </w:r>
      <w:r w:rsidR="00635EFB" w:rsidRPr="00A42201">
        <w:rPr>
          <w:rFonts w:ascii="Times New Roman" w:hAnsi="Times New Roman"/>
        </w:rPr>
        <w:t xml:space="preserve"> under this Agreement; and (ii) </w:t>
      </w:r>
      <w:r w:rsidRPr="00A42201">
        <w:rPr>
          <w:rFonts w:ascii="Times New Roman" w:hAnsi="Times New Roman"/>
        </w:rPr>
        <w:t xml:space="preserve">all expenses relating to the </w:t>
      </w:r>
      <w:r w:rsidR="007B5A52" w:rsidRPr="00A42201">
        <w:rPr>
          <w:rFonts w:ascii="Times New Roman" w:hAnsi="Times New Roman"/>
        </w:rPr>
        <w:t>Work</w:t>
      </w:r>
      <w:r w:rsidRPr="00A42201">
        <w:rPr>
          <w:rFonts w:ascii="Times New Roman" w:hAnsi="Times New Roman"/>
        </w:rPr>
        <w:t xml:space="preserve"> are included </w:t>
      </w:r>
      <w:r w:rsidR="00763EC3">
        <w:rPr>
          <w:rFonts w:ascii="Times New Roman" w:hAnsi="Times New Roman"/>
        </w:rPr>
        <w:t>in the Contract Amount</w:t>
      </w:r>
      <w:r w:rsidR="00994FB6" w:rsidRPr="00A42201">
        <w:rPr>
          <w:rFonts w:ascii="Times New Roman" w:hAnsi="Times New Roman"/>
        </w:rPr>
        <w:t xml:space="preserve"> </w:t>
      </w:r>
      <w:r w:rsidRPr="00A42201">
        <w:rPr>
          <w:rFonts w:ascii="Times New Roman" w:hAnsi="Times New Roman"/>
        </w:rPr>
        <w:t xml:space="preserve">and shall not be reimbursed by the JBE.  The maximum amount payable to Contractor under this Agreement will not exceed the </w:t>
      </w:r>
      <w:r w:rsidR="006D1FC9" w:rsidRPr="00A42201">
        <w:rPr>
          <w:rFonts w:ascii="Times New Roman" w:hAnsi="Times New Roman"/>
        </w:rPr>
        <w:t xml:space="preserve">Contract </w:t>
      </w:r>
      <w:r w:rsidRPr="00A42201">
        <w:rPr>
          <w:rFonts w:ascii="Times New Roman" w:hAnsi="Times New Roman"/>
        </w:rPr>
        <w:t xml:space="preserve">Amount.  The </w:t>
      </w:r>
      <w:r w:rsidR="006D1FC9" w:rsidRPr="00A42201">
        <w:rPr>
          <w:rFonts w:ascii="Times New Roman" w:hAnsi="Times New Roman"/>
        </w:rPr>
        <w:t xml:space="preserve">Contract </w:t>
      </w:r>
      <w:r w:rsidRPr="00A42201">
        <w:rPr>
          <w:rFonts w:ascii="Times New Roman" w:hAnsi="Times New Roman"/>
        </w:rPr>
        <w:t xml:space="preserve">Amount may be changed only by amendment to this Agreement. Notwithstanding any provision </w:t>
      </w:r>
      <w:r w:rsidR="00D07599" w:rsidRPr="00A42201">
        <w:rPr>
          <w:rFonts w:ascii="Times New Roman" w:hAnsi="Times New Roman"/>
        </w:rPr>
        <w:t xml:space="preserve">in this Agreement </w:t>
      </w:r>
      <w:r w:rsidRPr="00A42201">
        <w:rPr>
          <w:rFonts w:ascii="Times New Roman" w:hAnsi="Times New Roman"/>
        </w:rPr>
        <w:t xml:space="preserve">to the contrary, payments to Contractor are contingent upon the timely and satisfactory performance of Contractor’s obligations under this Agreement. </w:t>
      </w:r>
      <w:r w:rsidR="00A42201">
        <w:rPr>
          <w:rFonts w:ascii="Times New Roman" w:hAnsi="Times New Roman"/>
        </w:rPr>
        <w:t xml:space="preserve">The </w:t>
      </w:r>
      <w:r w:rsidRPr="00A42201">
        <w:rPr>
          <w:rFonts w:ascii="Times New Roman" w:hAnsi="Times New Roman"/>
        </w:rPr>
        <w:t xml:space="preserve">Contractor shall immediately refund any payment made in error. The JBE shall have the right at any time to set off any amount owing from </w:t>
      </w:r>
      <w:r w:rsidR="00B65FBC" w:rsidRPr="00A42201">
        <w:rPr>
          <w:rFonts w:ascii="Times New Roman" w:hAnsi="Times New Roman"/>
        </w:rPr>
        <w:t>the Contractor</w:t>
      </w:r>
      <w:r w:rsidRPr="00A42201">
        <w:rPr>
          <w:rFonts w:ascii="Times New Roman" w:hAnsi="Times New Roman"/>
        </w:rPr>
        <w:t xml:space="preserve"> to the JBE against any amount payable by the JBE to Contractor under this Agreement.</w:t>
      </w:r>
    </w:p>
    <w:p w14:paraId="10C981F7" w14:textId="77777777" w:rsidR="00F96120" w:rsidRPr="00F96120" w:rsidRDefault="00F96120" w:rsidP="00F96120">
      <w:pPr>
        <w:pStyle w:val="ListParagraph"/>
        <w:spacing w:line="240" w:lineRule="auto"/>
        <w:ind w:left="900"/>
        <w:rPr>
          <w:rFonts w:ascii="Times New Roman" w:hAnsi="Times New Roman"/>
          <w:b/>
          <w:bCs/>
        </w:rPr>
      </w:pPr>
    </w:p>
    <w:p w14:paraId="60EF2BC1" w14:textId="58BEF84B" w:rsidR="00AF6446" w:rsidRPr="00F96120" w:rsidRDefault="00671F5D" w:rsidP="00E86247">
      <w:pPr>
        <w:pStyle w:val="ListParagraph"/>
        <w:numPr>
          <w:ilvl w:val="1"/>
          <w:numId w:val="51"/>
        </w:numPr>
        <w:spacing w:line="240" w:lineRule="auto"/>
        <w:ind w:left="810"/>
        <w:rPr>
          <w:rFonts w:ascii="Times New Roman" w:hAnsi="Times New Roman"/>
          <w:b/>
          <w:bCs/>
        </w:rPr>
      </w:pPr>
      <w:r w:rsidRPr="00F96120">
        <w:rPr>
          <w:rFonts w:ascii="Times New Roman" w:hAnsi="Times New Roman" w:cs="Times New Roman"/>
          <w:highlight w:val="yellow"/>
        </w:rPr>
        <w:t>[</w:t>
      </w:r>
      <w:r w:rsidRPr="00897575">
        <w:rPr>
          <w:rFonts w:ascii="Times New Roman" w:hAnsi="Times New Roman" w:cs="Times New Roman"/>
          <w:b/>
          <w:bCs/>
          <w:i/>
          <w:iCs/>
          <w:highlight w:val="yellow"/>
        </w:rPr>
        <w:t>Additional payment terms, if applicable</w:t>
      </w:r>
      <w:r w:rsidRPr="00F96120">
        <w:rPr>
          <w:rFonts w:ascii="Times New Roman" w:hAnsi="Times New Roman" w:cs="Times New Roman"/>
          <w:highlight w:val="yellow"/>
        </w:rPr>
        <w:t>]</w:t>
      </w:r>
    </w:p>
    <w:p w14:paraId="637F5107" w14:textId="239088B4" w:rsidR="00F96120" w:rsidRPr="0084593F" w:rsidRDefault="00F96120" w:rsidP="0084593F">
      <w:pPr>
        <w:pStyle w:val="ListParagraph"/>
        <w:spacing w:before="120" w:after="120" w:line="240" w:lineRule="auto"/>
        <w:ind w:left="810"/>
        <w:rPr>
          <w:rFonts w:ascii="Times New Roman" w:hAnsi="Times New Roman" w:cs="Times New Roman"/>
        </w:rPr>
      </w:pPr>
    </w:p>
    <w:p w14:paraId="3A2FDE9D" w14:textId="78E3FF66" w:rsidR="009944C2" w:rsidRPr="00F96120" w:rsidRDefault="00490B1A" w:rsidP="00F96120">
      <w:pPr>
        <w:pStyle w:val="ListParagraph"/>
        <w:numPr>
          <w:ilvl w:val="0"/>
          <w:numId w:val="51"/>
        </w:numPr>
        <w:spacing w:after="0" w:line="240" w:lineRule="auto"/>
        <w:rPr>
          <w:rFonts w:ascii="Times New Roman" w:hAnsi="Times New Roman"/>
          <w:i/>
        </w:rPr>
      </w:pPr>
      <w:r w:rsidRPr="00F96120">
        <w:rPr>
          <w:rFonts w:ascii="Times New Roman" w:hAnsi="Times New Roman"/>
          <w:b/>
          <w:bCs/>
          <w:u w:val="single"/>
        </w:rPr>
        <w:t>Expenses</w:t>
      </w:r>
      <w:r w:rsidRPr="00F96120">
        <w:rPr>
          <w:rFonts w:ascii="Times New Roman" w:hAnsi="Times New Roman"/>
          <w:b/>
          <w:bCs/>
        </w:rPr>
        <w:t>.</w:t>
      </w:r>
      <w:r w:rsidR="00B004E6" w:rsidRPr="00F96120">
        <w:rPr>
          <w:rFonts w:ascii="Times New Roman" w:hAnsi="Times New Roman"/>
          <w:b/>
          <w:bCs/>
        </w:rPr>
        <w:t xml:space="preserve"> </w:t>
      </w:r>
    </w:p>
    <w:p w14:paraId="11B32BE6" w14:textId="77777777" w:rsidR="009944C2" w:rsidRPr="00A42201" w:rsidRDefault="009944C2" w:rsidP="00AF6446">
      <w:pPr>
        <w:spacing w:after="0" w:line="240" w:lineRule="auto"/>
        <w:rPr>
          <w:rFonts w:ascii="Times New Roman" w:hAnsi="Times New Roman"/>
          <w:iCs/>
        </w:rPr>
      </w:pPr>
    </w:p>
    <w:p w14:paraId="01F7F23B" w14:textId="3F3E6C23" w:rsidR="009944C2" w:rsidRPr="00F96120" w:rsidRDefault="00490B1A" w:rsidP="00F96120">
      <w:pPr>
        <w:pStyle w:val="ListParagraph"/>
        <w:numPr>
          <w:ilvl w:val="1"/>
          <w:numId w:val="51"/>
        </w:numPr>
        <w:spacing w:after="0" w:line="240" w:lineRule="auto"/>
        <w:ind w:left="810"/>
        <w:rPr>
          <w:rFonts w:ascii="Times New Roman" w:hAnsi="Times New Roman"/>
          <w:i/>
        </w:rPr>
      </w:pPr>
      <w:r w:rsidRPr="00F96120">
        <w:rPr>
          <w:rFonts w:ascii="Times New Roman" w:hAnsi="Times New Roman"/>
          <w:bCs/>
          <w:u w:val="single"/>
        </w:rPr>
        <w:t>Expenses</w:t>
      </w:r>
      <w:r w:rsidRPr="00F96120">
        <w:rPr>
          <w:rFonts w:ascii="Times New Roman" w:hAnsi="Times New Roman"/>
          <w:bCs/>
        </w:rPr>
        <w:t xml:space="preserve">. </w:t>
      </w:r>
      <w:r w:rsidR="00897BB2" w:rsidRPr="00F96120">
        <w:rPr>
          <w:rFonts w:ascii="Times New Roman" w:hAnsi="Times New Roman"/>
          <w:iCs/>
        </w:rPr>
        <w:t>Expenses are not allowable under this Agreement</w:t>
      </w:r>
      <w:r w:rsidR="00B65FBC" w:rsidRPr="00F96120">
        <w:rPr>
          <w:rFonts w:ascii="Times New Roman" w:hAnsi="Times New Roman"/>
          <w:iCs/>
        </w:rPr>
        <w:t>.</w:t>
      </w:r>
    </w:p>
    <w:p w14:paraId="525FC3D3" w14:textId="77777777" w:rsidR="009944C2" w:rsidRPr="00A42201" w:rsidRDefault="009944C2" w:rsidP="009944C2">
      <w:pPr>
        <w:pStyle w:val="ListParagraph"/>
        <w:spacing w:before="120" w:line="240" w:lineRule="auto"/>
        <w:ind w:left="906"/>
        <w:rPr>
          <w:rFonts w:ascii="Times New Roman" w:hAnsi="Times New Roman"/>
          <w:iCs/>
        </w:rPr>
      </w:pPr>
    </w:p>
    <w:p w14:paraId="08C1D3A5" w14:textId="77777777" w:rsidR="00671F5D" w:rsidRPr="00671F5D" w:rsidRDefault="00490B1A" w:rsidP="00F96120">
      <w:pPr>
        <w:pStyle w:val="ListParagraph"/>
        <w:numPr>
          <w:ilvl w:val="1"/>
          <w:numId w:val="51"/>
        </w:numPr>
        <w:spacing w:before="120" w:line="240" w:lineRule="auto"/>
        <w:ind w:left="810"/>
        <w:rPr>
          <w:rFonts w:ascii="Times New Roman" w:hAnsi="Times New Roman"/>
          <w:i/>
        </w:rPr>
      </w:pPr>
      <w:proofErr w:type="gramStart"/>
      <w:r w:rsidRPr="00A42201">
        <w:rPr>
          <w:rFonts w:ascii="Times New Roman" w:hAnsi="Times New Roman"/>
          <w:bCs/>
          <w:u w:val="single"/>
        </w:rPr>
        <w:t>Limitation</w:t>
      </w:r>
      <w:proofErr w:type="gramEnd"/>
      <w:r w:rsidRPr="00A42201">
        <w:rPr>
          <w:rFonts w:ascii="Times New Roman" w:hAnsi="Times New Roman"/>
          <w:bCs/>
          <w:u w:val="single"/>
        </w:rPr>
        <w:t xml:space="preserve"> on Travel Expenses</w:t>
      </w:r>
      <w:r w:rsidRPr="00A42201">
        <w:rPr>
          <w:rFonts w:ascii="Times New Roman" w:hAnsi="Times New Roman"/>
          <w:bCs/>
        </w:rPr>
        <w:t xml:space="preserve">. </w:t>
      </w:r>
      <w:r w:rsidR="00B65FBC" w:rsidRPr="00A42201">
        <w:rPr>
          <w:rFonts w:ascii="Times New Roman" w:hAnsi="Times New Roman"/>
          <w:bCs/>
        </w:rPr>
        <w:t>T</w:t>
      </w:r>
      <w:r w:rsidRPr="00A42201">
        <w:rPr>
          <w:rFonts w:ascii="Times New Roman" w:hAnsi="Times New Roman"/>
          <w:bCs/>
        </w:rPr>
        <w:t xml:space="preserve">ravel </w:t>
      </w:r>
      <w:r w:rsidR="00B65FBC" w:rsidRPr="00A42201">
        <w:rPr>
          <w:rFonts w:ascii="Times New Roman" w:hAnsi="Times New Roman"/>
          <w:bCs/>
        </w:rPr>
        <w:t xml:space="preserve">expenses are not </w:t>
      </w:r>
      <w:r w:rsidR="00897BB2" w:rsidRPr="00A42201">
        <w:rPr>
          <w:rFonts w:ascii="Times New Roman" w:hAnsi="Times New Roman"/>
          <w:bCs/>
        </w:rPr>
        <w:t>allowable</w:t>
      </w:r>
      <w:r w:rsidR="00B65FBC" w:rsidRPr="00A42201">
        <w:rPr>
          <w:rFonts w:ascii="Times New Roman" w:hAnsi="Times New Roman"/>
          <w:bCs/>
        </w:rPr>
        <w:t xml:space="preserve"> under this Agreement</w:t>
      </w:r>
      <w:r w:rsidRPr="00A42201">
        <w:rPr>
          <w:rFonts w:ascii="Times New Roman" w:hAnsi="Times New Roman"/>
          <w:bCs/>
        </w:rPr>
        <w:t>.</w:t>
      </w:r>
    </w:p>
    <w:p w14:paraId="0EE10F7A" w14:textId="77777777" w:rsidR="00671F5D" w:rsidRPr="00671F5D" w:rsidRDefault="00671F5D" w:rsidP="00671F5D">
      <w:pPr>
        <w:pStyle w:val="ListParagraph"/>
        <w:rPr>
          <w:rFonts w:ascii="Times New Roman" w:hAnsi="Times New Roman"/>
          <w:bCs/>
          <w:u w:val="single"/>
        </w:rPr>
      </w:pPr>
    </w:p>
    <w:p w14:paraId="78561A3E" w14:textId="77777777" w:rsidR="00671F5D" w:rsidRPr="00671F5D" w:rsidRDefault="00490B1A" w:rsidP="00F96120">
      <w:pPr>
        <w:pStyle w:val="ListParagraph"/>
        <w:numPr>
          <w:ilvl w:val="1"/>
          <w:numId w:val="51"/>
        </w:numPr>
        <w:spacing w:before="120" w:line="240" w:lineRule="auto"/>
        <w:ind w:left="810"/>
        <w:rPr>
          <w:rFonts w:ascii="Times New Roman" w:hAnsi="Times New Roman"/>
          <w:i/>
        </w:rPr>
      </w:pPr>
      <w:proofErr w:type="gramStart"/>
      <w:r w:rsidRPr="00671F5D">
        <w:rPr>
          <w:rFonts w:ascii="Times New Roman" w:hAnsi="Times New Roman"/>
          <w:bCs/>
          <w:u w:val="single"/>
        </w:rPr>
        <w:t>Limitation</w:t>
      </w:r>
      <w:proofErr w:type="gramEnd"/>
      <w:r w:rsidRPr="00671F5D">
        <w:rPr>
          <w:rFonts w:ascii="Times New Roman" w:hAnsi="Times New Roman"/>
          <w:bCs/>
          <w:u w:val="single"/>
        </w:rPr>
        <w:t xml:space="preserve"> on Expenses</w:t>
      </w:r>
      <w:r w:rsidRPr="00671F5D">
        <w:rPr>
          <w:rFonts w:ascii="Times New Roman" w:hAnsi="Times New Roman"/>
          <w:bCs/>
        </w:rPr>
        <w:t xml:space="preserve">. </w:t>
      </w:r>
      <w:r w:rsidR="00897BB2" w:rsidRPr="00671F5D">
        <w:rPr>
          <w:rFonts w:ascii="Times New Roman" w:hAnsi="Times New Roman"/>
          <w:bCs/>
        </w:rPr>
        <w:t>E</w:t>
      </w:r>
      <w:r w:rsidRPr="00671F5D">
        <w:rPr>
          <w:rFonts w:ascii="Times New Roman" w:hAnsi="Times New Roman"/>
          <w:bCs/>
        </w:rPr>
        <w:t>xpenses of any type that exceed in the aggr</w:t>
      </w:r>
      <w:r w:rsidR="00D2734C" w:rsidRPr="00671F5D">
        <w:rPr>
          <w:rFonts w:ascii="Times New Roman" w:hAnsi="Times New Roman"/>
          <w:bCs/>
        </w:rPr>
        <w:t>egate during the t</w:t>
      </w:r>
      <w:r w:rsidRPr="00671F5D">
        <w:rPr>
          <w:rFonts w:ascii="Times New Roman" w:hAnsi="Times New Roman"/>
          <w:bCs/>
        </w:rPr>
        <w:t xml:space="preserve">erm </w:t>
      </w:r>
      <w:r w:rsidR="00D2734C" w:rsidRPr="00671F5D">
        <w:rPr>
          <w:rFonts w:ascii="Times New Roman" w:hAnsi="Times New Roman"/>
          <w:bCs/>
        </w:rPr>
        <w:t xml:space="preserve">of </w:t>
      </w:r>
      <w:r w:rsidR="004E12E7" w:rsidRPr="00671F5D">
        <w:rPr>
          <w:rFonts w:ascii="Times New Roman" w:hAnsi="Times New Roman"/>
          <w:bCs/>
        </w:rPr>
        <w:t xml:space="preserve">any </w:t>
      </w:r>
      <w:r w:rsidR="00D2734C" w:rsidRPr="00671F5D">
        <w:rPr>
          <w:rFonts w:ascii="Times New Roman" w:hAnsi="Times New Roman"/>
          <w:bCs/>
        </w:rPr>
        <w:t xml:space="preserve">Statement of Work </w:t>
      </w:r>
      <w:r w:rsidR="00665876" w:rsidRPr="00671F5D">
        <w:rPr>
          <w:rFonts w:ascii="Times New Roman" w:hAnsi="Times New Roman"/>
          <w:bCs/>
        </w:rPr>
        <w:t>are</w:t>
      </w:r>
      <w:r w:rsidR="00897BB2" w:rsidRPr="00671F5D">
        <w:rPr>
          <w:rFonts w:ascii="Times New Roman" w:hAnsi="Times New Roman"/>
          <w:bCs/>
        </w:rPr>
        <w:t xml:space="preserve"> not allowable under this Agreement</w:t>
      </w:r>
      <w:r w:rsidR="00B65FBC" w:rsidRPr="00671F5D">
        <w:rPr>
          <w:rFonts w:ascii="Times New Roman" w:hAnsi="Times New Roman"/>
          <w:bCs/>
        </w:rPr>
        <w:t>.</w:t>
      </w:r>
    </w:p>
    <w:p w14:paraId="1A39BD67" w14:textId="77777777" w:rsidR="00671F5D" w:rsidRPr="00671F5D" w:rsidRDefault="00671F5D" w:rsidP="00671F5D">
      <w:pPr>
        <w:pStyle w:val="ListParagraph"/>
        <w:rPr>
          <w:rFonts w:ascii="Times New Roman" w:hAnsi="Times New Roman"/>
          <w:bCs/>
          <w:u w:val="single"/>
        </w:rPr>
      </w:pPr>
    </w:p>
    <w:p w14:paraId="605C0F98" w14:textId="0C7179B0" w:rsidR="009944C2" w:rsidRPr="00671F5D" w:rsidRDefault="00F9481E" w:rsidP="00F96120">
      <w:pPr>
        <w:pStyle w:val="ListParagraph"/>
        <w:numPr>
          <w:ilvl w:val="1"/>
          <w:numId w:val="51"/>
        </w:numPr>
        <w:spacing w:after="0" w:line="240" w:lineRule="auto"/>
        <w:ind w:left="810"/>
        <w:rPr>
          <w:rFonts w:ascii="Times New Roman" w:hAnsi="Times New Roman"/>
          <w:i/>
        </w:rPr>
      </w:pPr>
      <w:r w:rsidRPr="00671F5D">
        <w:rPr>
          <w:rFonts w:ascii="Times New Roman" w:hAnsi="Times New Roman"/>
          <w:bCs/>
          <w:u w:val="single"/>
        </w:rPr>
        <w:t>Required Certification</w:t>
      </w:r>
      <w:r w:rsidRPr="00671F5D">
        <w:rPr>
          <w:rFonts w:ascii="Times New Roman" w:hAnsi="Times New Roman"/>
          <w:bCs/>
        </w:rPr>
        <w:t xml:space="preserve">.  </w:t>
      </w:r>
      <w:r w:rsidR="00897BB2" w:rsidRPr="00671F5D">
        <w:rPr>
          <w:rFonts w:ascii="Times New Roman" w:hAnsi="Times New Roman"/>
          <w:bCs/>
        </w:rPr>
        <w:t>C</w:t>
      </w:r>
      <w:r w:rsidRPr="00671F5D">
        <w:rPr>
          <w:rFonts w:ascii="Times New Roman" w:hAnsi="Times New Roman"/>
          <w:bCs/>
        </w:rPr>
        <w:t>ertification that the Contractor is not seeking reimbursement for costs incurred to assist, promote, or deter union organizing</w:t>
      </w:r>
      <w:r w:rsidR="00897BB2" w:rsidRPr="00671F5D">
        <w:rPr>
          <w:rFonts w:ascii="Times New Roman" w:hAnsi="Times New Roman"/>
          <w:bCs/>
        </w:rPr>
        <w:t xml:space="preserve"> is not applicable under this Agreement</w:t>
      </w:r>
      <w:r w:rsidRPr="00671F5D">
        <w:rPr>
          <w:rFonts w:ascii="Times New Roman" w:hAnsi="Times New Roman"/>
          <w:bCs/>
        </w:rPr>
        <w:t>.</w:t>
      </w:r>
    </w:p>
    <w:p w14:paraId="0DDB3EB8" w14:textId="77777777" w:rsidR="009944C2" w:rsidRPr="00A42201" w:rsidRDefault="009944C2" w:rsidP="00671F5D">
      <w:pPr>
        <w:spacing w:after="0" w:line="240" w:lineRule="auto"/>
        <w:rPr>
          <w:rFonts w:ascii="Times New Roman" w:hAnsi="Times New Roman"/>
          <w:i/>
        </w:rPr>
      </w:pPr>
    </w:p>
    <w:p w14:paraId="4C34EE04" w14:textId="0031A555" w:rsidR="00490B1A" w:rsidRPr="00F96120" w:rsidRDefault="00490B1A" w:rsidP="00F96120">
      <w:pPr>
        <w:pStyle w:val="ListParagraph"/>
        <w:widowControl w:val="0"/>
        <w:numPr>
          <w:ilvl w:val="0"/>
          <w:numId w:val="54"/>
        </w:numPr>
        <w:spacing w:after="120" w:line="240" w:lineRule="auto"/>
        <w:ind w:left="360"/>
        <w:rPr>
          <w:rFonts w:ascii="Times New Roman" w:hAnsi="Times New Roman"/>
          <w:b/>
          <w:bCs/>
          <w:u w:val="single"/>
        </w:rPr>
      </w:pPr>
      <w:r w:rsidRPr="00F96120">
        <w:rPr>
          <w:rFonts w:ascii="Times New Roman" w:hAnsi="Times New Roman"/>
          <w:b/>
          <w:bCs/>
          <w:u w:val="single"/>
        </w:rPr>
        <w:t>Invoicing and Payment.</w:t>
      </w:r>
    </w:p>
    <w:p w14:paraId="771D12B6" w14:textId="77777777" w:rsidR="00763EC3" w:rsidRPr="00A42201" w:rsidRDefault="00763EC3" w:rsidP="00763EC3">
      <w:pPr>
        <w:pStyle w:val="ListParagraph"/>
        <w:widowControl w:val="0"/>
        <w:spacing w:after="120" w:line="240" w:lineRule="auto"/>
        <w:ind w:left="450"/>
        <w:rPr>
          <w:rFonts w:ascii="Times New Roman" w:hAnsi="Times New Roman"/>
          <w:b/>
          <w:bCs/>
          <w:u w:val="single"/>
        </w:rPr>
      </w:pPr>
    </w:p>
    <w:p w14:paraId="259BE194" w14:textId="5133E0D6" w:rsidR="00490B1A" w:rsidRDefault="00490B1A" w:rsidP="00E86247">
      <w:pPr>
        <w:pStyle w:val="ListParagraph"/>
        <w:widowControl w:val="0"/>
        <w:numPr>
          <w:ilvl w:val="1"/>
          <w:numId w:val="54"/>
        </w:numPr>
        <w:tabs>
          <w:tab w:val="left" w:pos="900"/>
        </w:tabs>
        <w:spacing w:after="0" w:line="240" w:lineRule="auto"/>
        <w:ind w:left="360" w:firstLine="0"/>
        <w:rPr>
          <w:rFonts w:ascii="Times New Roman" w:hAnsi="Times New Roman"/>
        </w:rPr>
      </w:pPr>
      <w:r w:rsidRPr="00763EC3">
        <w:rPr>
          <w:rFonts w:ascii="Times New Roman" w:hAnsi="Times New Roman"/>
          <w:u w:val="single"/>
        </w:rPr>
        <w:t>Invoicing</w:t>
      </w:r>
      <w:r w:rsidRPr="00763EC3">
        <w:rPr>
          <w:rFonts w:ascii="Times New Roman" w:hAnsi="Times New Roman"/>
        </w:rPr>
        <w:t xml:space="preserve">. </w:t>
      </w:r>
      <w:r w:rsidR="00763EC3">
        <w:rPr>
          <w:rFonts w:ascii="Times New Roman" w:hAnsi="Times New Roman"/>
        </w:rPr>
        <w:t xml:space="preserve"> </w:t>
      </w:r>
      <w:r w:rsidR="00763EC3" w:rsidRPr="00F96120">
        <w:rPr>
          <w:rFonts w:ascii="Times New Roman" w:hAnsi="Times New Roman"/>
          <w:highlight w:val="yellow"/>
        </w:rPr>
        <w:t xml:space="preserve">The Contractor shall submit each correct, itemized invoice to the JBE’s Project Manager in arrears no more frequently than </w:t>
      </w:r>
      <w:r w:rsidR="00763EC3" w:rsidRPr="00F96120">
        <w:rPr>
          <w:rFonts w:ascii="Times New Roman" w:hAnsi="Times New Roman"/>
          <w:highlight w:val="yellow"/>
          <w:u w:val="single"/>
        </w:rPr>
        <w:t>monthly</w:t>
      </w:r>
      <w:r w:rsidR="00763EC3">
        <w:rPr>
          <w:rFonts w:ascii="Times New Roman" w:hAnsi="Times New Roman"/>
        </w:rPr>
        <w:t xml:space="preserve">.  </w:t>
      </w:r>
      <w:r w:rsidR="000D7564" w:rsidRPr="00763EC3">
        <w:rPr>
          <w:rFonts w:ascii="Times New Roman" w:hAnsi="Times New Roman"/>
          <w:bCs/>
        </w:rPr>
        <w:t xml:space="preserve">Contractor’s invoices must include information and supporting documentation, including a workload report in the form the JBE may specify from time to time. </w:t>
      </w:r>
      <w:r w:rsidR="00763EC3">
        <w:rPr>
          <w:rFonts w:ascii="Times New Roman" w:hAnsi="Times New Roman"/>
          <w:bCs/>
        </w:rPr>
        <w:t xml:space="preserve"> </w:t>
      </w:r>
      <w:r w:rsidR="000D7564" w:rsidRPr="00763EC3">
        <w:rPr>
          <w:rFonts w:ascii="Times New Roman" w:hAnsi="Times New Roman"/>
          <w:bCs/>
        </w:rPr>
        <w:t xml:space="preserve">The Contractor shall adhere to reasonable billing guidelines issued by the JBE from time to time.  </w:t>
      </w:r>
      <w:r w:rsidR="000D7564" w:rsidRPr="00763EC3">
        <w:rPr>
          <w:rFonts w:ascii="Times New Roman" w:hAnsi="Times New Roman"/>
          <w:highlight w:val="yellow"/>
        </w:rPr>
        <w:t>Contractor shall invoice the JBE</w:t>
      </w:r>
      <w:r w:rsidR="00897575">
        <w:rPr>
          <w:rFonts w:ascii="Times New Roman" w:hAnsi="Times New Roman"/>
          <w:highlight w:val="yellow"/>
        </w:rPr>
        <w:t xml:space="preserve"> </w:t>
      </w:r>
      <w:r w:rsidR="00671F5D">
        <w:rPr>
          <w:rFonts w:ascii="Times New Roman" w:hAnsi="Times New Roman"/>
          <w:highlight w:val="yellow"/>
        </w:rPr>
        <w:t xml:space="preserve">upon </w:t>
      </w:r>
      <w:r w:rsidR="000D7564" w:rsidRPr="00763EC3">
        <w:rPr>
          <w:rFonts w:ascii="Times New Roman" w:hAnsi="Times New Roman"/>
          <w:highlight w:val="yellow"/>
        </w:rPr>
        <w:t>Acceptance of each Deliverable by the JBE and in accordance with payment milestones and schedules under this Agreement</w:t>
      </w:r>
      <w:r w:rsidR="000D7564" w:rsidRPr="00763EC3">
        <w:rPr>
          <w:rFonts w:ascii="Times New Roman" w:hAnsi="Times New Roman"/>
        </w:rPr>
        <w:t xml:space="preserve">. </w:t>
      </w:r>
      <w:proofErr w:type="gramStart"/>
      <w:r w:rsidR="000D7564" w:rsidRPr="00763EC3">
        <w:rPr>
          <w:rFonts w:ascii="Times New Roman" w:hAnsi="Times New Roman"/>
          <w:b/>
          <w:bCs/>
        </w:rPr>
        <w:t>The JBE</w:t>
      </w:r>
      <w:proofErr w:type="gramEnd"/>
      <w:r w:rsidR="000D7564" w:rsidRPr="00763EC3">
        <w:rPr>
          <w:rFonts w:ascii="Times New Roman" w:hAnsi="Times New Roman"/>
          <w:b/>
          <w:bCs/>
        </w:rPr>
        <w:t xml:space="preserve"> will not make any advance payment for the </w:t>
      </w:r>
      <w:r w:rsidR="000D5E01" w:rsidRPr="00763EC3">
        <w:rPr>
          <w:rFonts w:ascii="Times New Roman" w:hAnsi="Times New Roman"/>
          <w:b/>
          <w:bCs/>
        </w:rPr>
        <w:t>Services</w:t>
      </w:r>
      <w:r w:rsidR="000D7564" w:rsidRPr="00763EC3">
        <w:rPr>
          <w:rFonts w:ascii="Times New Roman" w:hAnsi="Times New Roman"/>
          <w:b/>
          <w:bCs/>
        </w:rPr>
        <w:t xml:space="preserve">.  </w:t>
      </w:r>
      <w:r w:rsidR="000D7564" w:rsidRPr="00763EC3">
        <w:rPr>
          <w:rFonts w:ascii="Times New Roman" w:hAnsi="Times New Roman"/>
        </w:rPr>
        <w:t>The Contractor shall provide invoices with the level of detail reasonably requested by the JBE. The JBE will pay Net 60 days for each correct, itemized invoice received from Contractor after Acceptance, in accordance with the terms hereof</w:t>
      </w:r>
      <w:r w:rsidR="000B7514" w:rsidRPr="00763EC3">
        <w:rPr>
          <w:rFonts w:ascii="Times New Roman" w:hAnsi="Times New Roman"/>
        </w:rPr>
        <w:t>.</w:t>
      </w:r>
      <w:r w:rsidR="00B75C04" w:rsidRPr="00763EC3">
        <w:rPr>
          <w:rFonts w:ascii="Times New Roman" w:hAnsi="Times New Roman"/>
        </w:rPr>
        <w:t xml:space="preserve"> </w:t>
      </w:r>
    </w:p>
    <w:p w14:paraId="1825702E" w14:textId="77777777" w:rsidR="00763EC3" w:rsidRPr="00763EC3" w:rsidRDefault="00763EC3" w:rsidP="00763EC3">
      <w:pPr>
        <w:pStyle w:val="ListParagraph"/>
        <w:widowControl w:val="0"/>
        <w:tabs>
          <w:tab w:val="left" w:pos="900"/>
        </w:tabs>
        <w:spacing w:after="0" w:line="240" w:lineRule="auto"/>
        <w:ind w:left="446"/>
        <w:rPr>
          <w:rFonts w:ascii="Times New Roman" w:hAnsi="Times New Roman"/>
        </w:rPr>
      </w:pPr>
    </w:p>
    <w:p w14:paraId="6829A13D" w14:textId="77777777" w:rsidR="00A5476A" w:rsidRPr="00A42201" w:rsidRDefault="00490B1A" w:rsidP="00E86247">
      <w:pPr>
        <w:widowControl w:val="0"/>
        <w:tabs>
          <w:tab w:val="left" w:pos="900"/>
        </w:tabs>
        <w:spacing w:line="240" w:lineRule="auto"/>
        <w:ind w:left="360"/>
        <w:rPr>
          <w:rFonts w:ascii="Times New Roman" w:hAnsi="Times New Roman"/>
        </w:rPr>
      </w:pPr>
      <w:r w:rsidRPr="00A42201">
        <w:rPr>
          <w:rFonts w:ascii="Times New Roman" w:hAnsi="Times New Roman"/>
        </w:rPr>
        <w:t>3</w:t>
      </w:r>
      <w:r w:rsidR="00D2734C" w:rsidRPr="00A42201">
        <w:rPr>
          <w:rFonts w:ascii="Times New Roman" w:hAnsi="Times New Roman"/>
        </w:rPr>
        <w:t>.2</w:t>
      </w:r>
      <w:r w:rsidRPr="00A42201">
        <w:rPr>
          <w:rFonts w:ascii="Times New Roman" w:hAnsi="Times New Roman"/>
        </w:rPr>
        <w:tab/>
      </w:r>
      <w:r w:rsidRPr="00A42201">
        <w:rPr>
          <w:rFonts w:ascii="Times New Roman" w:hAnsi="Times New Roman"/>
          <w:u w:val="single"/>
        </w:rPr>
        <w:t>Availability of Funds</w:t>
      </w:r>
      <w:r w:rsidRPr="00A42201">
        <w:rPr>
          <w:rFonts w:ascii="Times New Roman" w:hAnsi="Times New Roman"/>
        </w:rPr>
        <w:t xml:space="preserve">.  The JBE’s obligation to compensate Contractor is subject to the availability of funds. The JBE shall notify Contractor if funds become unavailable or limited. </w:t>
      </w:r>
    </w:p>
    <w:p w14:paraId="600D54CF" w14:textId="42152C2E" w:rsidR="000D7564" w:rsidRPr="00A42201" w:rsidRDefault="00F96120" w:rsidP="00F96120">
      <w:pPr>
        <w:pStyle w:val="Heading3"/>
        <w:keepNext w:val="0"/>
        <w:widowControl w:val="0"/>
        <w:spacing w:before="120" w:after="120" w:line="240" w:lineRule="auto"/>
        <w:ind w:left="360" w:hanging="360"/>
        <w:rPr>
          <w:rFonts w:ascii="Times New Roman" w:hAnsi="Times New Roman"/>
          <w:sz w:val="22"/>
          <w:szCs w:val="22"/>
        </w:rPr>
      </w:pPr>
      <w:r w:rsidRPr="00F96120">
        <w:rPr>
          <w:rFonts w:ascii="Times New Roman" w:hAnsi="Times New Roman"/>
          <w:sz w:val="22"/>
          <w:szCs w:val="22"/>
        </w:rPr>
        <w:t>4</w:t>
      </w:r>
      <w:r>
        <w:rPr>
          <w:rFonts w:ascii="Times New Roman" w:hAnsi="Times New Roman"/>
          <w:b w:val="0"/>
          <w:bCs w:val="0"/>
          <w:sz w:val="22"/>
          <w:szCs w:val="22"/>
        </w:rPr>
        <w:t>.</w:t>
      </w:r>
      <w:r>
        <w:rPr>
          <w:rFonts w:ascii="Times New Roman" w:hAnsi="Times New Roman"/>
          <w:b w:val="0"/>
          <w:bCs w:val="0"/>
          <w:sz w:val="22"/>
          <w:szCs w:val="22"/>
        </w:rPr>
        <w:tab/>
      </w:r>
      <w:r w:rsidR="00490B1A" w:rsidRPr="00A42201">
        <w:rPr>
          <w:rFonts w:ascii="Times New Roman" w:hAnsi="Times New Roman"/>
          <w:sz w:val="22"/>
          <w:szCs w:val="22"/>
          <w:u w:val="single"/>
        </w:rPr>
        <w:t>Taxes</w:t>
      </w:r>
      <w:r w:rsidR="00490B1A" w:rsidRPr="00A42201">
        <w:rPr>
          <w:rFonts w:ascii="Times New Roman" w:hAnsi="Times New Roman"/>
          <w:sz w:val="22"/>
          <w:szCs w:val="22"/>
        </w:rPr>
        <w:t>.</w:t>
      </w:r>
      <w:r w:rsidR="00B004E6" w:rsidRPr="00A42201">
        <w:rPr>
          <w:rFonts w:ascii="Times New Roman" w:hAnsi="Times New Roman"/>
          <w:sz w:val="22"/>
          <w:szCs w:val="22"/>
        </w:rPr>
        <w:t xml:space="preserve"> </w:t>
      </w:r>
      <w:r w:rsidR="00665876">
        <w:rPr>
          <w:rFonts w:ascii="Times New Roman" w:hAnsi="Times New Roman"/>
          <w:sz w:val="22"/>
          <w:szCs w:val="22"/>
        </w:rPr>
        <w:t xml:space="preserve"> </w:t>
      </w:r>
      <w:r w:rsidR="00490B1A" w:rsidRPr="00A42201">
        <w:rPr>
          <w:rFonts w:ascii="Times New Roman" w:hAnsi="Times New Roman"/>
          <w:b w:val="0"/>
          <w:sz w:val="22"/>
          <w:szCs w:val="22"/>
        </w:rPr>
        <w:t xml:space="preserve">Unless otherwise required by law, the JBE is exempt from federal excise taxes and no payment will be made for any personal property taxes levied on Contractor or on any taxes levied on employee wages. The JBE shall only pay for any state or local sales, service, use, or similar taxes imposed on the </w:t>
      </w:r>
      <w:r w:rsidR="0069089E" w:rsidRPr="00A42201">
        <w:rPr>
          <w:rFonts w:ascii="Times New Roman" w:hAnsi="Times New Roman"/>
          <w:b w:val="0"/>
          <w:sz w:val="22"/>
          <w:szCs w:val="22"/>
        </w:rPr>
        <w:t>Work</w:t>
      </w:r>
      <w:r w:rsidR="00490B1A" w:rsidRPr="00A42201">
        <w:rPr>
          <w:rFonts w:ascii="Times New Roman" w:hAnsi="Times New Roman"/>
          <w:b w:val="0"/>
          <w:sz w:val="22"/>
          <w:szCs w:val="22"/>
        </w:rPr>
        <w:t xml:space="preserve"> rendered or equipment, parts or software supplied to the JBE pursuant to this Agreement.</w:t>
      </w:r>
    </w:p>
    <w:p w14:paraId="2FEAAF75" w14:textId="53210782" w:rsidR="00121B49" w:rsidRPr="00A42201" w:rsidRDefault="000D7564" w:rsidP="000D7564">
      <w:pPr>
        <w:pStyle w:val="Heading3"/>
        <w:keepNext w:val="0"/>
        <w:widowControl w:val="0"/>
        <w:spacing w:before="120" w:after="120" w:line="240" w:lineRule="auto"/>
        <w:ind w:left="450" w:hanging="450"/>
        <w:rPr>
          <w:rFonts w:ascii="Times New Roman" w:hAnsi="Times New Roman"/>
          <w:b w:val="0"/>
          <w:sz w:val="22"/>
          <w:szCs w:val="22"/>
        </w:rPr>
      </w:pPr>
      <w:r w:rsidRPr="00F96120">
        <w:rPr>
          <w:rFonts w:ascii="Times New Roman" w:hAnsi="Times New Roman"/>
          <w:sz w:val="22"/>
          <w:szCs w:val="22"/>
        </w:rPr>
        <w:t>5</w:t>
      </w:r>
      <w:r w:rsidRPr="00A42201">
        <w:rPr>
          <w:rFonts w:ascii="Times New Roman" w:hAnsi="Times New Roman"/>
          <w:b w:val="0"/>
          <w:bCs w:val="0"/>
          <w:sz w:val="22"/>
          <w:szCs w:val="22"/>
        </w:rPr>
        <w:t>.</w:t>
      </w:r>
      <w:r w:rsidRPr="00A42201">
        <w:rPr>
          <w:rFonts w:ascii="Times New Roman" w:hAnsi="Times New Roman"/>
          <w:b w:val="0"/>
          <w:bCs w:val="0"/>
          <w:sz w:val="22"/>
          <w:szCs w:val="22"/>
        </w:rPr>
        <w:tab/>
      </w:r>
      <w:r w:rsidR="00490B1A" w:rsidRPr="00A42201">
        <w:rPr>
          <w:rFonts w:ascii="Times New Roman" w:hAnsi="Times New Roman"/>
          <w:sz w:val="22"/>
          <w:szCs w:val="22"/>
          <w:u w:val="single"/>
        </w:rPr>
        <w:t>Retention Amount</w:t>
      </w:r>
      <w:r w:rsidR="00490B1A" w:rsidRPr="00A42201">
        <w:rPr>
          <w:rFonts w:ascii="Times New Roman" w:hAnsi="Times New Roman"/>
          <w:sz w:val="22"/>
          <w:szCs w:val="22"/>
        </w:rPr>
        <w:t xml:space="preserve">.  </w:t>
      </w:r>
      <w:r w:rsidRPr="00A42201">
        <w:rPr>
          <w:rFonts w:ascii="Times New Roman" w:hAnsi="Times New Roman"/>
          <w:b w:val="0"/>
          <w:sz w:val="22"/>
          <w:szCs w:val="22"/>
        </w:rPr>
        <w:t>W</w:t>
      </w:r>
      <w:r w:rsidR="00490B1A" w:rsidRPr="00A42201">
        <w:rPr>
          <w:rFonts w:ascii="Times New Roman" w:hAnsi="Times New Roman"/>
          <w:b w:val="0"/>
          <w:sz w:val="22"/>
          <w:szCs w:val="22"/>
        </w:rPr>
        <w:t>ithhold</w:t>
      </w:r>
      <w:r w:rsidRPr="00A42201">
        <w:rPr>
          <w:rFonts w:ascii="Times New Roman" w:hAnsi="Times New Roman"/>
          <w:b w:val="0"/>
          <w:sz w:val="22"/>
          <w:szCs w:val="22"/>
        </w:rPr>
        <w:t>ing</w:t>
      </w:r>
      <w:r w:rsidR="00490B1A" w:rsidRPr="00A42201">
        <w:rPr>
          <w:rFonts w:ascii="Times New Roman" w:hAnsi="Times New Roman"/>
          <w:b w:val="0"/>
          <w:sz w:val="22"/>
          <w:szCs w:val="22"/>
        </w:rPr>
        <w:t xml:space="preserve"> amounts to be paid by </w:t>
      </w:r>
      <w:proofErr w:type="gramStart"/>
      <w:r w:rsidR="00490B1A" w:rsidRPr="00A42201">
        <w:rPr>
          <w:rFonts w:ascii="Times New Roman" w:hAnsi="Times New Roman"/>
          <w:b w:val="0"/>
          <w:sz w:val="22"/>
          <w:szCs w:val="22"/>
        </w:rPr>
        <w:t>the JBE</w:t>
      </w:r>
      <w:proofErr w:type="gramEnd"/>
      <w:r w:rsidR="00490B1A" w:rsidRPr="00A42201">
        <w:rPr>
          <w:rFonts w:ascii="Times New Roman" w:hAnsi="Times New Roman"/>
          <w:b w:val="0"/>
          <w:sz w:val="22"/>
          <w:szCs w:val="22"/>
        </w:rPr>
        <w:t xml:space="preserve"> to Contractor until Acceptance of the final Deliverab</w:t>
      </w:r>
      <w:r w:rsidR="00121B49" w:rsidRPr="00A42201">
        <w:rPr>
          <w:rFonts w:ascii="Times New Roman" w:hAnsi="Times New Roman"/>
          <w:b w:val="0"/>
          <w:sz w:val="22"/>
          <w:szCs w:val="22"/>
        </w:rPr>
        <w:t xml:space="preserve">le </w:t>
      </w:r>
      <w:r w:rsidRPr="00A42201">
        <w:rPr>
          <w:rFonts w:ascii="Times New Roman" w:hAnsi="Times New Roman"/>
          <w:b w:val="0"/>
          <w:sz w:val="22"/>
          <w:szCs w:val="22"/>
        </w:rPr>
        <w:t>is not applicable</w:t>
      </w:r>
      <w:r w:rsidR="00003719" w:rsidRPr="00A42201">
        <w:rPr>
          <w:rFonts w:ascii="Times New Roman" w:hAnsi="Times New Roman"/>
          <w:b w:val="0"/>
          <w:sz w:val="22"/>
          <w:szCs w:val="22"/>
        </w:rPr>
        <w:t>.</w:t>
      </w:r>
    </w:p>
    <w:p w14:paraId="26442536" w14:textId="77777777" w:rsidR="000D5E01" w:rsidRDefault="000D7564" w:rsidP="000D5E01">
      <w:pPr>
        <w:jc w:val="center"/>
        <w:rPr>
          <w:rFonts w:ascii="Times New Roman" w:hAnsi="Times New Roman" w:cs="Times New Roman"/>
          <w:b/>
          <w:bCs/>
        </w:rPr>
      </w:pPr>
      <w:r w:rsidRPr="00A42201">
        <w:rPr>
          <w:rFonts w:ascii="Times New Roman" w:hAnsi="Times New Roman" w:cs="Times New Roman"/>
          <w:b/>
          <w:bCs/>
        </w:rPr>
        <w:t xml:space="preserve">END OF APPENDIX B </w:t>
      </w:r>
    </w:p>
    <w:p w14:paraId="48CB796D" w14:textId="77777777" w:rsidR="000D5E01" w:rsidRDefault="000D5E01" w:rsidP="000D5E01">
      <w:pPr>
        <w:jc w:val="center"/>
        <w:rPr>
          <w:rFonts w:ascii="Times New Roman" w:hAnsi="Times New Roman" w:cs="Times New Roman"/>
          <w:b/>
          <w:bCs/>
        </w:rPr>
        <w:sectPr w:rsidR="000D5E01" w:rsidSect="00E86247">
          <w:pgSz w:w="12240" w:h="15840"/>
          <w:pgMar w:top="810" w:right="1152" w:bottom="810" w:left="1152" w:header="360" w:footer="185" w:gutter="0"/>
          <w:pgNumType w:start="1"/>
          <w:cols w:space="720"/>
          <w:docGrid w:linePitch="360"/>
        </w:sectPr>
      </w:pPr>
    </w:p>
    <w:p w14:paraId="1A808006" w14:textId="04ED7F95" w:rsidR="000D7564" w:rsidRPr="00735FD4" w:rsidRDefault="005D24D3" w:rsidP="000D5E01">
      <w:pPr>
        <w:jc w:val="center"/>
        <w:rPr>
          <w:rFonts w:ascii="Times New Roman" w:hAnsi="Times New Roman"/>
          <w:b/>
          <w:bCs/>
        </w:rPr>
      </w:pPr>
      <w:r w:rsidRPr="00735FD4">
        <w:rPr>
          <w:rFonts w:ascii="Times New Roman" w:hAnsi="Times New Roman"/>
          <w:b/>
          <w:bCs/>
        </w:rPr>
        <w:lastRenderedPageBreak/>
        <w:t xml:space="preserve">APPENDIX </w:t>
      </w:r>
      <w:r w:rsidR="000E062E" w:rsidRPr="00735FD4">
        <w:rPr>
          <w:rFonts w:ascii="Times New Roman" w:hAnsi="Times New Roman"/>
          <w:b/>
          <w:bCs/>
        </w:rPr>
        <w:t>C</w:t>
      </w:r>
    </w:p>
    <w:p w14:paraId="28DB1814" w14:textId="2D89CCBF" w:rsidR="008F19C0" w:rsidRPr="00735FD4" w:rsidRDefault="00B0410D" w:rsidP="000D7564">
      <w:pPr>
        <w:pStyle w:val="Heading3"/>
        <w:keepNext w:val="0"/>
        <w:widowControl w:val="0"/>
        <w:spacing w:before="120" w:after="120" w:line="240" w:lineRule="auto"/>
        <w:jc w:val="center"/>
        <w:rPr>
          <w:rFonts w:ascii="Times New Roman Bold" w:hAnsi="Times New Roman Bold"/>
          <w:b w:val="0"/>
          <w:caps/>
          <w:sz w:val="22"/>
          <w:szCs w:val="22"/>
        </w:rPr>
      </w:pPr>
      <w:r w:rsidRPr="00735FD4">
        <w:rPr>
          <w:rFonts w:ascii="Times New Roman Bold" w:hAnsi="Times New Roman Bold"/>
          <w:caps/>
          <w:sz w:val="22"/>
          <w:szCs w:val="22"/>
        </w:rPr>
        <w:t>General Terms and Conditions</w:t>
      </w:r>
    </w:p>
    <w:p w14:paraId="01E9E27C" w14:textId="06DF4670" w:rsidR="007A0CA1" w:rsidRPr="00735FD4" w:rsidRDefault="0069089E" w:rsidP="001811EA">
      <w:pPr>
        <w:pStyle w:val="ListParagraph"/>
        <w:numPr>
          <w:ilvl w:val="0"/>
          <w:numId w:val="35"/>
        </w:numPr>
        <w:spacing w:after="120" w:line="240" w:lineRule="auto"/>
        <w:ind w:left="360"/>
        <w:contextualSpacing w:val="0"/>
        <w:rPr>
          <w:rFonts w:ascii="Times New Roman" w:hAnsi="Times New Roman"/>
          <w:b/>
          <w:u w:val="single"/>
        </w:rPr>
      </w:pPr>
      <w:bookmarkStart w:id="1" w:name="_Ref66686748"/>
      <w:bookmarkStart w:id="2" w:name="_Ref65984472"/>
      <w:bookmarkEnd w:id="0"/>
      <w:r w:rsidRPr="00735FD4">
        <w:rPr>
          <w:rFonts w:ascii="Times New Roman" w:hAnsi="Times New Roman"/>
          <w:b/>
          <w:u w:val="single"/>
        </w:rPr>
        <w:t>Work</w:t>
      </w:r>
      <w:r w:rsidR="00636E7C" w:rsidRPr="00735FD4">
        <w:rPr>
          <w:rFonts w:ascii="Times New Roman" w:hAnsi="Times New Roman"/>
          <w:b/>
          <w:u w:val="single"/>
        </w:rPr>
        <w:t>.</w:t>
      </w:r>
    </w:p>
    <w:p w14:paraId="6A90B189" w14:textId="4BF7B221" w:rsidR="00636E7C" w:rsidRPr="00735FD4" w:rsidRDefault="0069089E" w:rsidP="009D3452">
      <w:pPr>
        <w:pStyle w:val="ListParagraph"/>
        <w:widowControl w:val="0"/>
        <w:numPr>
          <w:ilvl w:val="1"/>
          <w:numId w:val="42"/>
        </w:numPr>
        <w:spacing w:after="120" w:line="240" w:lineRule="auto"/>
        <w:ind w:left="360" w:hanging="9"/>
        <w:rPr>
          <w:rFonts w:ascii="Times New Roman" w:hAnsi="Times New Roman"/>
        </w:rPr>
      </w:pPr>
      <w:r w:rsidRPr="00735FD4">
        <w:rPr>
          <w:rFonts w:ascii="Times New Roman" w:hAnsi="Times New Roman"/>
          <w:u w:val="single"/>
        </w:rPr>
        <w:t>Work</w:t>
      </w:r>
      <w:r w:rsidR="008C23C0" w:rsidRPr="00735FD4">
        <w:rPr>
          <w:rFonts w:ascii="Times New Roman" w:hAnsi="Times New Roman"/>
        </w:rPr>
        <w:t xml:space="preserve">. </w:t>
      </w:r>
      <w:bookmarkEnd w:id="1"/>
      <w:bookmarkEnd w:id="2"/>
      <w:r w:rsidR="00AC7CDD" w:rsidRPr="00735FD4">
        <w:rPr>
          <w:rFonts w:ascii="Times New Roman" w:hAnsi="Times New Roman"/>
        </w:rPr>
        <w:t xml:space="preserve"> Contractor shall </w:t>
      </w:r>
      <w:r w:rsidR="002A55F9" w:rsidRPr="00735FD4">
        <w:rPr>
          <w:rFonts w:ascii="Times New Roman" w:hAnsi="Times New Roman"/>
        </w:rPr>
        <w:t xml:space="preserve">provide </w:t>
      </w:r>
      <w:r w:rsidR="00AC7CDD" w:rsidRPr="00735FD4">
        <w:rPr>
          <w:rFonts w:ascii="Times New Roman" w:hAnsi="Times New Roman"/>
        </w:rPr>
        <w:t xml:space="preserve">the </w:t>
      </w:r>
      <w:r w:rsidRPr="00735FD4">
        <w:rPr>
          <w:rFonts w:ascii="Times New Roman" w:hAnsi="Times New Roman"/>
        </w:rPr>
        <w:t>Work</w:t>
      </w:r>
      <w:r w:rsidR="00AC7CDD" w:rsidRPr="00735FD4">
        <w:rPr>
          <w:rFonts w:ascii="Times New Roman" w:hAnsi="Times New Roman"/>
        </w:rPr>
        <w:t xml:space="preserve"> described in this Agreement, </w:t>
      </w:r>
      <w:r w:rsidR="00EC428E" w:rsidRPr="00735FD4">
        <w:rPr>
          <w:rFonts w:ascii="Times New Roman" w:hAnsi="Times New Roman"/>
        </w:rPr>
        <w:t>including the Statement of Work</w:t>
      </w:r>
      <w:r w:rsidR="00AC7CDD" w:rsidRPr="00735FD4">
        <w:rPr>
          <w:rFonts w:ascii="Times New Roman" w:hAnsi="Times New Roman"/>
        </w:rPr>
        <w:t xml:space="preserve"> and the Specifications. </w:t>
      </w:r>
      <w:r w:rsidR="008C23C0" w:rsidRPr="00735FD4">
        <w:rPr>
          <w:rFonts w:ascii="Times New Roman" w:hAnsi="Times New Roman"/>
        </w:rPr>
        <w:t xml:space="preserve">Except as set forth in the Statement of Work, </w:t>
      </w:r>
      <w:r w:rsidR="008B0A96" w:rsidRPr="00735FD4">
        <w:rPr>
          <w:rFonts w:ascii="Times New Roman" w:hAnsi="Times New Roman"/>
        </w:rPr>
        <w:t>Contractor</w:t>
      </w:r>
      <w:r w:rsidR="008C23C0" w:rsidRPr="00735FD4">
        <w:rPr>
          <w:rFonts w:ascii="Times New Roman" w:hAnsi="Times New Roman"/>
        </w:rPr>
        <w:t xml:space="preserve"> is responsible for providing all facilities, </w:t>
      </w:r>
      <w:proofErr w:type="gramStart"/>
      <w:r w:rsidR="00A82317" w:rsidRPr="00735FD4">
        <w:rPr>
          <w:rFonts w:ascii="Times New Roman" w:hAnsi="Times New Roman"/>
        </w:rPr>
        <w:t>materials</w:t>
      </w:r>
      <w:proofErr w:type="gramEnd"/>
      <w:r w:rsidR="00A82317" w:rsidRPr="00735FD4">
        <w:rPr>
          <w:rFonts w:ascii="Times New Roman" w:hAnsi="Times New Roman"/>
        </w:rPr>
        <w:t xml:space="preserve"> </w:t>
      </w:r>
      <w:r w:rsidR="008C23C0" w:rsidRPr="00735FD4">
        <w:rPr>
          <w:rFonts w:ascii="Times New Roman" w:hAnsi="Times New Roman"/>
        </w:rPr>
        <w:t xml:space="preserve">and resources (including personnel, equipment and software) necessary and appropriate for delivery of the </w:t>
      </w:r>
      <w:r w:rsidRPr="00735FD4">
        <w:rPr>
          <w:rFonts w:ascii="Times New Roman" w:hAnsi="Times New Roman"/>
        </w:rPr>
        <w:t>Work</w:t>
      </w:r>
      <w:r w:rsidR="008C23C0" w:rsidRPr="00735FD4">
        <w:rPr>
          <w:rFonts w:ascii="Times New Roman" w:hAnsi="Times New Roman"/>
        </w:rPr>
        <w:t xml:space="preserve"> and to meet </w:t>
      </w:r>
      <w:r w:rsidR="008B0A96" w:rsidRPr="00735FD4">
        <w:rPr>
          <w:rFonts w:ascii="Times New Roman" w:hAnsi="Times New Roman"/>
        </w:rPr>
        <w:t>Contractor</w:t>
      </w:r>
      <w:r w:rsidR="008C23C0" w:rsidRPr="00735FD4">
        <w:rPr>
          <w:rFonts w:ascii="Times New Roman" w:hAnsi="Times New Roman"/>
        </w:rPr>
        <w:t>'s obligations under this Agreement</w:t>
      </w:r>
      <w:r w:rsidR="00F6394F" w:rsidRPr="00735FD4">
        <w:rPr>
          <w:rFonts w:ascii="Times New Roman" w:hAnsi="Times New Roman"/>
        </w:rPr>
        <w:t>.</w:t>
      </w:r>
      <w:bookmarkStart w:id="3" w:name="_Ref65988389"/>
    </w:p>
    <w:p w14:paraId="685BC651" w14:textId="77777777" w:rsidR="00636E7C" w:rsidRPr="00735FD4" w:rsidRDefault="00636E7C" w:rsidP="00636E7C">
      <w:pPr>
        <w:pStyle w:val="ListParagraph"/>
        <w:widowControl w:val="0"/>
        <w:spacing w:after="120" w:line="240" w:lineRule="auto"/>
        <w:ind w:left="999"/>
        <w:rPr>
          <w:rFonts w:ascii="Times New Roman" w:hAnsi="Times New Roman"/>
        </w:rPr>
      </w:pPr>
    </w:p>
    <w:p w14:paraId="61D06133" w14:textId="2162E8FB" w:rsidR="000E525A" w:rsidRPr="00735FD4" w:rsidRDefault="00873C10" w:rsidP="009D3452">
      <w:pPr>
        <w:pStyle w:val="ListParagraph"/>
        <w:widowControl w:val="0"/>
        <w:numPr>
          <w:ilvl w:val="1"/>
          <w:numId w:val="42"/>
        </w:numPr>
        <w:spacing w:after="120" w:line="240" w:lineRule="auto"/>
        <w:ind w:left="360" w:hanging="9"/>
        <w:rPr>
          <w:rFonts w:ascii="Times New Roman" w:hAnsi="Times New Roman"/>
        </w:rPr>
      </w:pPr>
      <w:r w:rsidRPr="00735FD4">
        <w:rPr>
          <w:rFonts w:ascii="Times New Roman" w:hAnsi="Times New Roman"/>
          <w:u w:val="single"/>
        </w:rPr>
        <w:t>Stop Work Orders</w:t>
      </w:r>
      <w:r w:rsidRPr="00735FD4">
        <w:rPr>
          <w:rFonts w:ascii="Times New Roman" w:hAnsi="Times New Roman"/>
        </w:rPr>
        <w:t>.</w:t>
      </w:r>
      <w:bookmarkEnd w:id="3"/>
    </w:p>
    <w:p w14:paraId="445D1408" w14:textId="41D65B63" w:rsidR="00636E7C" w:rsidRPr="00735FD4" w:rsidRDefault="00873C10" w:rsidP="009D3452">
      <w:pPr>
        <w:pStyle w:val="Heading3"/>
        <w:keepNext w:val="0"/>
        <w:numPr>
          <w:ilvl w:val="0"/>
          <w:numId w:val="43"/>
        </w:numPr>
        <w:spacing w:before="120" w:after="120" w:line="240" w:lineRule="auto"/>
        <w:ind w:left="720" w:firstLine="5"/>
        <w:rPr>
          <w:rFonts w:ascii="Times New Roman" w:hAnsi="Times New Roman"/>
          <w:b w:val="0"/>
          <w:sz w:val="22"/>
          <w:szCs w:val="22"/>
        </w:rPr>
      </w:pPr>
      <w:bookmarkStart w:id="4" w:name="_Ref31438204"/>
      <w:r w:rsidRPr="00735FD4">
        <w:rPr>
          <w:rFonts w:ascii="Times New Roman" w:hAnsi="Times New Roman"/>
          <w:b w:val="0"/>
          <w:sz w:val="22"/>
          <w:szCs w:val="22"/>
          <w:u w:val="single"/>
        </w:rPr>
        <w:t>Effect</w:t>
      </w:r>
      <w:r w:rsidRPr="00735FD4">
        <w:rPr>
          <w:rFonts w:ascii="Times New Roman" w:hAnsi="Times New Roman"/>
          <w:b w:val="0"/>
          <w:sz w:val="22"/>
          <w:szCs w:val="22"/>
        </w:rPr>
        <w:t xml:space="preserve">.  The </w:t>
      </w:r>
      <w:r w:rsidR="00D27D61" w:rsidRPr="00735FD4">
        <w:rPr>
          <w:rFonts w:ascii="Times New Roman" w:hAnsi="Times New Roman"/>
          <w:b w:val="0"/>
          <w:sz w:val="22"/>
          <w:szCs w:val="22"/>
        </w:rPr>
        <w:t>JBE</w:t>
      </w:r>
      <w:r w:rsidRPr="00735FD4">
        <w:rPr>
          <w:rFonts w:ascii="Times New Roman" w:hAnsi="Times New Roman"/>
          <w:b w:val="0"/>
          <w:sz w:val="22"/>
          <w:szCs w:val="22"/>
        </w:rPr>
        <w:t xml:space="preserve"> may, at any time, by written stop work order to </w:t>
      </w:r>
      <w:r w:rsidR="008B0A96" w:rsidRPr="00735FD4">
        <w:rPr>
          <w:rFonts w:ascii="Times New Roman" w:hAnsi="Times New Roman"/>
          <w:b w:val="0"/>
          <w:sz w:val="22"/>
          <w:szCs w:val="22"/>
        </w:rPr>
        <w:t>Contractor</w:t>
      </w:r>
      <w:r w:rsidR="00964DC9" w:rsidRPr="00735FD4">
        <w:rPr>
          <w:rFonts w:ascii="Times New Roman" w:hAnsi="Times New Roman"/>
          <w:b w:val="0"/>
          <w:sz w:val="22"/>
          <w:szCs w:val="22"/>
        </w:rPr>
        <w:t>,</w:t>
      </w:r>
      <w:r w:rsidRPr="00735FD4">
        <w:rPr>
          <w:rFonts w:ascii="Times New Roman" w:hAnsi="Times New Roman"/>
          <w:b w:val="0"/>
          <w:sz w:val="22"/>
          <w:szCs w:val="22"/>
        </w:rPr>
        <w:t xml:space="preserve"> require </w:t>
      </w:r>
      <w:r w:rsidR="008B0A96" w:rsidRPr="00735FD4">
        <w:rPr>
          <w:rFonts w:ascii="Times New Roman" w:hAnsi="Times New Roman"/>
          <w:b w:val="0"/>
          <w:sz w:val="22"/>
          <w:szCs w:val="22"/>
        </w:rPr>
        <w:t>Contractor</w:t>
      </w:r>
      <w:r w:rsidRPr="00735FD4">
        <w:rPr>
          <w:rFonts w:ascii="Times New Roman" w:hAnsi="Times New Roman"/>
          <w:b w:val="0"/>
          <w:sz w:val="22"/>
          <w:szCs w:val="22"/>
        </w:rPr>
        <w:t xml:space="preserve"> to stop all, or any part, of the </w:t>
      </w:r>
      <w:r w:rsidR="0069089E" w:rsidRPr="00735FD4">
        <w:rPr>
          <w:rFonts w:ascii="Times New Roman" w:hAnsi="Times New Roman"/>
          <w:b w:val="0"/>
          <w:sz w:val="22"/>
          <w:szCs w:val="22"/>
        </w:rPr>
        <w:t>Work</w:t>
      </w:r>
      <w:r w:rsidRPr="00735FD4">
        <w:rPr>
          <w:rFonts w:ascii="Times New Roman" w:hAnsi="Times New Roman"/>
          <w:b w:val="0"/>
          <w:sz w:val="22"/>
          <w:szCs w:val="22"/>
        </w:rPr>
        <w:t xml:space="preserve"> for a period of up to ninety (90) days after the stop work order is delivered to </w:t>
      </w:r>
      <w:r w:rsidR="008B0A96" w:rsidRPr="00735FD4">
        <w:rPr>
          <w:rFonts w:ascii="Times New Roman" w:hAnsi="Times New Roman"/>
          <w:b w:val="0"/>
          <w:sz w:val="22"/>
          <w:szCs w:val="22"/>
        </w:rPr>
        <w:t>Contractor</w:t>
      </w:r>
      <w:r w:rsidRPr="00735FD4">
        <w:rPr>
          <w:rFonts w:ascii="Times New Roman" w:hAnsi="Times New Roman"/>
          <w:b w:val="0"/>
          <w:sz w:val="22"/>
          <w:szCs w:val="22"/>
        </w:rPr>
        <w:t xml:space="preserve">, and for any further period to which the Parties may agree. Upon receipt of a stop work order, </w:t>
      </w:r>
      <w:r w:rsidR="008B0A96" w:rsidRPr="00735FD4">
        <w:rPr>
          <w:rFonts w:ascii="Times New Roman" w:hAnsi="Times New Roman"/>
          <w:b w:val="0"/>
          <w:sz w:val="22"/>
          <w:szCs w:val="22"/>
        </w:rPr>
        <w:t>Contractor</w:t>
      </w:r>
      <w:r w:rsidRPr="00735FD4">
        <w:rPr>
          <w:rFonts w:ascii="Times New Roman" w:hAnsi="Times New Roman"/>
          <w:b w:val="0"/>
          <w:sz w:val="22"/>
          <w:szCs w:val="22"/>
        </w:rPr>
        <w:t xml:space="preserve"> shall promptly comply with the terms of the stop work order and take all reasonable steps to end the incurrence of any costs, </w:t>
      </w:r>
      <w:proofErr w:type="gramStart"/>
      <w:r w:rsidRPr="00735FD4">
        <w:rPr>
          <w:rFonts w:ascii="Times New Roman" w:hAnsi="Times New Roman"/>
          <w:b w:val="0"/>
          <w:sz w:val="22"/>
          <w:szCs w:val="22"/>
        </w:rPr>
        <w:t>expenses</w:t>
      </w:r>
      <w:proofErr w:type="gramEnd"/>
      <w:r w:rsidRPr="00735FD4">
        <w:rPr>
          <w:rFonts w:ascii="Times New Roman" w:hAnsi="Times New Roman"/>
          <w:b w:val="0"/>
          <w:sz w:val="22"/>
          <w:szCs w:val="22"/>
        </w:rPr>
        <w:t xml:space="preserve"> or liabilities allocable to the </w:t>
      </w:r>
      <w:r w:rsidR="0069089E" w:rsidRPr="00735FD4">
        <w:rPr>
          <w:rFonts w:ascii="Times New Roman" w:hAnsi="Times New Roman"/>
          <w:b w:val="0"/>
          <w:sz w:val="22"/>
          <w:szCs w:val="22"/>
        </w:rPr>
        <w:t>Work</w:t>
      </w:r>
      <w:r w:rsidRPr="00735FD4">
        <w:rPr>
          <w:rFonts w:ascii="Times New Roman" w:hAnsi="Times New Roman"/>
          <w:b w:val="0"/>
          <w:sz w:val="22"/>
          <w:szCs w:val="22"/>
        </w:rPr>
        <w:t xml:space="preserve"> covered by the stop work order during the period of work stoppage. </w:t>
      </w:r>
      <w:r w:rsidR="00C45356" w:rsidRPr="00735FD4">
        <w:rPr>
          <w:rFonts w:ascii="Times New Roman" w:hAnsi="Times New Roman"/>
          <w:b w:val="0"/>
          <w:sz w:val="22"/>
          <w:szCs w:val="22"/>
        </w:rPr>
        <w:t xml:space="preserve">The JBE shall not be liable to Contractor for loss of profits arising out of such stop work order. </w:t>
      </w:r>
      <w:r w:rsidRPr="00735FD4">
        <w:rPr>
          <w:rFonts w:ascii="Times New Roman" w:hAnsi="Times New Roman"/>
          <w:b w:val="0"/>
          <w:sz w:val="22"/>
          <w:szCs w:val="22"/>
        </w:rPr>
        <w:t xml:space="preserve">Within ninety (90) days after a stop work order is delivered to </w:t>
      </w:r>
      <w:r w:rsidR="008B0A96" w:rsidRPr="00735FD4">
        <w:rPr>
          <w:rFonts w:ascii="Times New Roman" w:hAnsi="Times New Roman"/>
          <w:b w:val="0"/>
          <w:sz w:val="22"/>
          <w:szCs w:val="22"/>
        </w:rPr>
        <w:t>Contractor</w:t>
      </w:r>
      <w:r w:rsidRPr="00735FD4">
        <w:rPr>
          <w:rFonts w:ascii="Times New Roman" w:hAnsi="Times New Roman"/>
          <w:b w:val="0"/>
          <w:sz w:val="22"/>
          <w:szCs w:val="22"/>
        </w:rPr>
        <w:t xml:space="preserve">, or within any extension of that period mutually agreed to by the Parties, the </w:t>
      </w:r>
      <w:r w:rsidR="00D27D61" w:rsidRPr="00735FD4">
        <w:rPr>
          <w:rFonts w:ascii="Times New Roman" w:hAnsi="Times New Roman"/>
          <w:b w:val="0"/>
          <w:sz w:val="22"/>
          <w:szCs w:val="22"/>
        </w:rPr>
        <w:t>JBE</w:t>
      </w:r>
      <w:r w:rsidRPr="00735FD4">
        <w:rPr>
          <w:rFonts w:ascii="Times New Roman" w:hAnsi="Times New Roman"/>
          <w:b w:val="0"/>
          <w:sz w:val="22"/>
          <w:szCs w:val="22"/>
        </w:rPr>
        <w:t xml:space="preserve"> shall either: (</w:t>
      </w:r>
      <w:proofErr w:type="spellStart"/>
      <w:r w:rsidRPr="00735FD4">
        <w:rPr>
          <w:rFonts w:ascii="Times New Roman" w:hAnsi="Times New Roman"/>
          <w:b w:val="0"/>
          <w:sz w:val="22"/>
          <w:szCs w:val="22"/>
        </w:rPr>
        <w:t>i</w:t>
      </w:r>
      <w:proofErr w:type="spellEnd"/>
      <w:r w:rsidRPr="00735FD4">
        <w:rPr>
          <w:rFonts w:ascii="Times New Roman" w:hAnsi="Times New Roman"/>
          <w:b w:val="0"/>
          <w:sz w:val="22"/>
          <w:szCs w:val="22"/>
        </w:rPr>
        <w:t xml:space="preserve">) cancel the stop work order; or (ii) terminate the </w:t>
      </w:r>
      <w:r w:rsidR="00D058BA" w:rsidRPr="00735FD4">
        <w:rPr>
          <w:rFonts w:ascii="Times New Roman" w:hAnsi="Times New Roman"/>
          <w:b w:val="0"/>
          <w:sz w:val="22"/>
          <w:szCs w:val="22"/>
        </w:rPr>
        <w:t>W</w:t>
      </w:r>
      <w:r w:rsidRPr="00735FD4">
        <w:rPr>
          <w:rFonts w:ascii="Times New Roman" w:hAnsi="Times New Roman"/>
          <w:b w:val="0"/>
          <w:sz w:val="22"/>
          <w:szCs w:val="22"/>
        </w:rPr>
        <w:t>ork covered by the stop work order.</w:t>
      </w:r>
      <w:bookmarkStart w:id="5" w:name="_Ref31438205"/>
      <w:bookmarkEnd w:id="4"/>
    </w:p>
    <w:p w14:paraId="047E6101" w14:textId="4E343834" w:rsidR="00BD40D4" w:rsidRPr="00735FD4" w:rsidRDefault="00873C10" w:rsidP="009D3452">
      <w:pPr>
        <w:pStyle w:val="Heading3"/>
        <w:keepNext w:val="0"/>
        <w:numPr>
          <w:ilvl w:val="0"/>
          <w:numId w:val="43"/>
        </w:numPr>
        <w:spacing w:before="120" w:after="120" w:line="240" w:lineRule="auto"/>
        <w:ind w:left="720" w:firstLine="5"/>
        <w:rPr>
          <w:rFonts w:ascii="Times New Roman" w:hAnsi="Times New Roman"/>
          <w:b w:val="0"/>
          <w:sz w:val="22"/>
          <w:szCs w:val="22"/>
        </w:rPr>
      </w:pPr>
      <w:r w:rsidRPr="00735FD4">
        <w:rPr>
          <w:rFonts w:ascii="Times New Roman" w:hAnsi="Times New Roman"/>
          <w:b w:val="0"/>
          <w:sz w:val="22"/>
          <w:szCs w:val="22"/>
          <w:u w:val="single"/>
        </w:rPr>
        <w:t>Expiration or Cancellation</w:t>
      </w:r>
      <w:r w:rsidRPr="00735FD4">
        <w:rPr>
          <w:rFonts w:ascii="Times New Roman" w:hAnsi="Times New Roman"/>
          <w:b w:val="0"/>
          <w:sz w:val="22"/>
          <w:szCs w:val="22"/>
        </w:rPr>
        <w:t xml:space="preserve">.  If a stop work order is canceled by the </w:t>
      </w:r>
      <w:r w:rsidR="00D27D61" w:rsidRPr="00735FD4">
        <w:rPr>
          <w:rFonts w:ascii="Times New Roman" w:hAnsi="Times New Roman"/>
          <w:b w:val="0"/>
          <w:sz w:val="22"/>
          <w:szCs w:val="22"/>
        </w:rPr>
        <w:t>JBE</w:t>
      </w:r>
      <w:r w:rsidRPr="00735FD4">
        <w:rPr>
          <w:rFonts w:ascii="Times New Roman" w:hAnsi="Times New Roman"/>
          <w:b w:val="0"/>
          <w:sz w:val="22"/>
          <w:szCs w:val="22"/>
        </w:rPr>
        <w:t xml:space="preserve"> or the period of the stop work order or any extension thereof expires, </w:t>
      </w:r>
      <w:r w:rsidR="008B0A96" w:rsidRPr="00735FD4">
        <w:rPr>
          <w:rFonts w:ascii="Times New Roman" w:hAnsi="Times New Roman"/>
          <w:b w:val="0"/>
          <w:sz w:val="22"/>
          <w:szCs w:val="22"/>
        </w:rPr>
        <w:t>Contractor</w:t>
      </w:r>
      <w:r w:rsidRPr="00735FD4">
        <w:rPr>
          <w:rFonts w:ascii="Times New Roman" w:hAnsi="Times New Roman"/>
          <w:b w:val="0"/>
          <w:sz w:val="22"/>
          <w:szCs w:val="22"/>
        </w:rPr>
        <w:t xml:space="preserve"> shall </w:t>
      </w:r>
      <w:r w:rsidR="00964DC9" w:rsidRPr="00735FD4">
        <w:rPr>
          <w:rFonts w:ascii="Times New Roman" w:hAnsi="Times New Roman"/>
          <w:b w:val="0"/>
          <w:sz w:val="22"/>
          <w:szCs w:val="22"/>
        </w:rPr>
        <w:t xml:space="preserve">promptly </w:t>
      </w:r>
      <w:r w:rsidRPr="00735FD4">
        <w:rPr>
          <w:rFonts w:ascii="Times New Roman" w:hAnsi="Times New Roman"/>
          <w:b w:val="0"/>
          <w:sz w:val="22"/>
          <w:szCs w:val="22"/>
        </w:rPr>
        <w:t xml:space="preserve">resume the </w:t>
      </w:r>
      <w:r w:rsidR="0069089E" w:rsidRPr="00735FD4">
        <w:rPr>
          <w:rFonts w:ascii="Times New Roman" w:hAnsi="Times New Roman"/>
          <w:b w:val="0"/>
          <w:sz w:val="22"/>
          <w:szCs w:val="22"/>
        </w:rPr>
        <w:t>Work</w:t>
      </w:r>
      <w:r w:rsidRPr="00735FD4">
        <w:rPr>
          <w:rFonts w:ascii="Times New Roman" w:hAnsi="Times New Roman"/>
          <w:b w:val="0"/>
          <w:sz w:val="22"/>
          <w:szCs w:val="22"/>
        </w:rPr>
        <w:t xml:space="preserve"> covered by such stop work order. The </w:t>
      </w:r>
      <w:r w:rsidR="00D27D61" w:rsidRPr="00735FD4">
        <w:rPr>
          <w:rFonts w:ascii="Times New Roman" w:hAnsi="Times New Roman"/>
          <w:b w:val="0"/>
          <w:sz w:val="22"/>
          <w:szCs w:val="22"/>
        </w:rPr>
        <w:t>JBE</w:t>
      </w:r>
      <w:r w:rsidRPr="00735FD4">
        <w:rPr>
          <w:rFonts w:ascii="Times New Roman" w:hAnsi="Times New Roman"/>
          <w:b w:val="0"/>
          <w:sz w:val="22"/>
          <w:szCs w:val="22"/>
        </w:rPr>
        <w:t xml:space="preserve"> shall make an equitable adjustment in the delivery schedule, and </w:t>
      </w:r>
      <w:r w:rsidR="00CE206C" w:rsidRPr="00735FD4">
        <w:rPr>
          <w:rFonts w:ascii="Times New Roman" w:hAnsi="Times New Roman"/>
          <w:b w:val="0"/>
          <w:sz w:val="22"/>
          <w:szCs w:val="22"/>
        </w:rPr>
        <w:t>the applicable Statement of Work</w:t>
      </w:r>
      <w:r w:rsidRPr="00735FD4">
        <w:rPr>
          <w:rFonts w:ascii="Times New Roman" w:hAnsi="Times New Roman"/>
          <w:b w:val="0"/>
          <w:sz w:val="22"/>
          <w:szCs w:val="22"/>
        </w:rPr>
        <w:t xml:space="preserve"> shall be modified, in writing, accordingly, if:</w:t>
      </w:r>
      <w:bookmarkEnd w:id="5"/>
      <w:r w:rsidR="008C23C0" w:rsidRPr="00735FD4">
        <w:rPr>
          <w:rFonts w:ascii="Times New Roman" w:hAnsi="Times New Roman"/>
          <w:b w:val="0"/>
          <w:sz w:val="22"/>
          <w:szCs w:val="22"/>
        </w:rPr>
        <w:t xml:space="preserve"> (</w:t>
      </w:r>
      <w:proofErr w:type="spellStart"/>
      <w:r w:rsidR="008C23C0" w:rsidRPr="00735FD4">
        <w:rPr>
          <w:rFonts w:ascii="Times New Roman" w:hAnsi="Times New Roman"/>
          <w:b w:val="0"/>
          <w:sz w:val="22"/>
          <w:szCs w:val="22"/>
        </w:rPr>
        <w:t>i</w:t>
      </w:r>
      <w:proofErr w:type="spellEnd"/>
      <w:r w:rsidR="008C23C0" w:rsidRPr="00735FD4">
        <w:rPr>
          <w:rFonts w:ascii="Times New Roman" w:hAnsi="Times New Roman"/>
          <w:b w:val="0"/>
          <w:sz w:val="22"/>
          <w:szCs w:val="22"/>
        </w:rPr>
        <w:t xml:space="preserve">) </w:t>
      </w:r>
      <w:r w:rsidRPr="00735FD4">
        <w:rPr>
          <w:rFonts w:ascii="Times New Roman" w:hAnsi="Times New Roman"/>
          <w:b w:val="0"/>
          <w:sz w:val="22"/>
          <w:szCs w:val="22"/>
        </w:rPr>
        <w:t xml:space="preserve">the stop work order directly and proximately results in an increase in the time required for the performance of any part of </w:t>
      </w:r>
      <w:r w:rsidR="00CE206C" w:rsidRPr="00735FD4">
        <w:rPr>
          <w:rFonts w:ascii="Times New Roman" w:hAnsi="Times New Roman"/>
          <w:b w:val="0"/>
          <w:sz w:val="22"/>
          <w:szCs w:val="22"/>
        </w:rPr>
        <w:t>the Statement of Work</w:t>
      </w:r>
      <w:r w:rsidRPr="00735FD4">
        <w:rPr>
          <w:rFonts w:ascii="Times New Roman" w:hAnsi="Times New Roman"/>
          <w:b w:val="0"/>
          <w:sz w:val="22"/>
          <w:szCs w:val="22"/>
        </w:rPr>
        <w:t>; and</w:t>
      </w:r>
      <w:r w:rsidR="008C23C0" w:rsidRPr="00735FD4">
        <w:rPr>
          <w:rFonts w:ascii="Times New Roman" w:hAnsi="Times New Roman"/>
          <w:b w:val="0"/>
          <w:sz w:val="22"/>
          <w:szCs w:val="22"/>
        </w:rPr>
        <w:t xml:space="preserve"> (ii) </w:t>
      </w:r>
      <w:r w:rsidR="008B0A96" w:rsidRPr="00735FD4">
        <w:rPr>
          <w:rFonts w:ascii="Times New Roman" w:hAnsi="Times New Roman"/>
          <w:b w:val="0"/>
          <w:sz w:val="22"/>
          <w:szCs w:val="22"/>
        </w:rPr>
        <w:t>Contractor</w:t>
      </w:r>
      <w:r w:rsidRPr="00735FD4">
        <w:rPr>
          <w:rFonts w:ascii="Times New Roman" w:hAnsi="Times New Roman"/>
          <w:b w:val="0"/>
          <w:sz w:val="22"/>
          <w:szCs w:val="22"/>
        </w:rPr>
        <w:t xml:space="preserve"> asserts its right to such equitable adjustment within thirty (30) days after the end of the period of work stoppage.</w:t>
      </w:r>
    </w:p>
    <w:p w14:paraId="0B259FED" w14:textId="3D750357" w:rsidR="00636E7C" w:rsidRPr="00735FD4" w:rsidRDefault="00873C10" w:rsidP="009D3452">
      <w:pPr>
        <w:pStyle w:val="Heading2"/>
        <w:keepNext w:val="0"/>
        <w:numPr>
          <w:ilvl w:val="1"/>
          <w:numId w:val="42"/>
        </w:numPr>
        <w:spacing w:before="120" w:after="120" w:line="240" w:lineRule="auto"/>
        <w:ind w:left="360" w:firstLine="0"/>
        <w:rPr>
          <w:rFonts w:ascii="Times New Roman" w:hAnsi="Times New Roman"/>
          <w:b w:val="0"/>
          <w:i w:val="0"/>
          <w:sz w:val="22"/>
          <w:szCs w:val="22"/>
        </w:rPr>
      </w:pPr>
      <w:bookmarkStart w:id="6" w:name="_Ref66680962"/>
      <w:r w:rsidRPr="00735FD4">
        <w:rPr>
          <w:rFonts w:ascii="Times New Roman" w:hAnsi="Times New Roman"/>
          <w:b w:val="0"/>
          <w:i w:val="0"/>
          <w:sz w:val="22"/>
          <w:szCs w:val="22"/>
          <w:u w:val="single"/>
        </w:rPr>
        <w:t xml:space="preserve">Change </w:t>
      </w:r>
      <w:r w:rsidR="002C3750" w:rsidRPr="00735FD4">
        <w:rPr>
          <w:rFonts w:ascii="Times New Roman" w:hAnsi="Times New Roman"/>
          <w:b w:val="0"/>
          <w:i w:val="0"/>
          <w:sz w:val="22"/>
          <w:szCs w:val="22"/>
          <w:u w:val="single"/>
        </w:rPr>
        <w:t>Orders</w:t>
      </w:r>
      <w:r w:rsidRPr="00735FD4">
        <w:rPr>
          <w:rFonts w:ascii="Times New Roman" w:hAnsi="Times New Roman"/>
          <w:b w:val="0"/>
          <w:i w:val="0"/>
          <w:sz w:val="22"/>
          <w:szCs w:val="22"/>
        </w:rPr>
        <w:t>.</w:t>
      </w:r>
      <w:bookmarkEnd w:id="6"/>
      <w:r w:rsidR="002C3750" w:rsidRPr="00735FD4">
        <w:rPr>
          <w:rFonts w:ascii="Times New Roman" w:hAnsi="Times New Roman"/>
          <w:b w:val="0"/>
          <w:i w:val="0"/>
          <w:sz w:val="22"/>
          <w:szCs w:val="22"/>
        </w:rPr>
        <w:t xml:space="preserve">  </w:t>
      </w:r>
      <w:r w:rsidR="00C47AE7" w:rsidRPr="00735FD4">
        <w:rPr>
          <w:rFonts w:ascii="Times New Roman" w:hAnsi="Times New Roman"/>
          <w:b w:val="0"/>
          <w:i w:val="0"/>
          <w:sz w:val="22"/>
          <w:szCs w:val="22"/>
        </w:rPr>
        <w:t xml:space="preserve">From time to time during the term of this Agreement, the Parties may mutually agree on a change to the </w:t>
      </w:r>
      <w:r w:rsidR="008610FA" w:rsidRPr="00735FD4">
        <w:rPr>
          <w:rFonts w:ascii="Times New Roman" w:hAnsi="Times New Roman"/>
          <w:b w:val="0"/>
          <w:i w:val="0"/>
          <w:sz w:val="22"/>
          <w:szCs w:val="22"/>
        </w:rPr>
        <w:t>Work</w:t>
      </w:r>
      <w:r w:rsidR="005D7C5C" w:rsidRPr="00735FD4">
        <w:rPr>
          <w:rFonts w:ascii="Times New Roman" w:hAnsi="Times New Roman"/>
          <w:b w:val="0"/>
          <w:i w:val="0"/>
          <w:sz w:val="22"/>
          <w:szCs w:val="22"/>
        </w:rPr>
        <w:t>,</w:t>
      </w:r>
      <w:r w:rsidR="00C47AE7" w:rsidRPr="00735FD4">
        <w:rPr>
          <w:rFonts w:ascii="Times New Roman" w:hAnsi="Times New Roman"/>
          <w:b w:val="0"/>
          <w:i w:val="0"/>
          <w:sz w:val="22"/>
          <w:szCs w:val="22"/>
        </w:rPr>
        <w:t xml:space="preserve"> which may require an extension or reduction in the schedule and/or an increase or decrease in the fees and expenses and/or the </w:t>
      </w:r>
      <w:r w:rsidR="008610FA" w:rsidRPr="00735FD4">
        <w:rPr>
          <w:rFonts w:ascii="Times New Roman" w:hAnsi="Times New Roman"/>
          <w:b w:val="0"/>
          <w:i w:val="0"/>
          <w:sz w:val="22"/>
          <w:szCs w:val="22"/>
        </w:rPr>
        <w:t>Work</w:t>
      </w:r>
      <w:r w:rsidR="00990B35" w:rsidRPr="00735FD4">
        <w:rPr>
          <w:rFonts w:ascii="Times New Roman" w:hAnsi="Times New Roman"/>
          <w:b w:val="0"/>
          <w:i w:val="0"/>
          <w:sz w:val="22"/>
          <w:szCs w:val="22"/>
        </w:rPr>
        <w:t xml:space="preserve"> </w:t>
      </w:r>
      <w:r w:rsidR="00C47AE7" w:rsidRPr="00735FD4">
        <w:rPr>
          <w:rFonts w:ascii="Times New Roman" w:hAnsi="Times New Roman"/>
          <w:b w:val="0"/>
          <w:i w:val="0"/>
          <w:sz w:val="22"/>
          <w:szCs w:val="22"/>
        </w:rPr>
        <w:t>(</w:t>
      </w:r>
      <w:r w:rsidR="002C3750" w:rsidRPr="00735FD4">
        <w:rPr>
          <w:rFonts w:ascii="Times New Roman" w:hAnsi="Times New Roman"/>
          <w:b w:val="0"/>
          <w:i w:val="0"/>
          <w:sz w:val="22"/>
          <w:szCs w:val="22"/>
        </w:rPr>
        <w:t>each, a “Change”), including: (</w:t>
      </w:r>
      <w:proofErr w:type="spellStart"/>
      <w:r w:rsidR="002C3750" w:rsidRPr="00735FD4">
        <w:rPr>
          <w:rFonts w:ascii="Times New Roman" w:hAnsi="Times New Roman"/>
          <w:b w:val="0"/>
          <w:i w:val="0"/>
          <w:sz w:val="22"/>
          <w:szCs w:val="22"/>
        </w:rPr>
        <w:t>i</w:t>
      </w:r>
      <w:proofErr w:type="spellEnd"/>
      <w:r w:rsidR="00C47AE7" w:rsidRPr="00735FD4">
        <w:rPr>
          <w:rFonts w:ascii="Times New Roman" w:hAnsi="Times New Roman"/>
          <w:b w:val="0"/>
          <w:i w:val="0"/>
          <w:sz w:val="22"/>
          <w:szCs w:val="22"/>
        </w:rPr>
        <w:t>) a change to the scope or funct</w:t>
      </w:r>
      <w:r w:rsidR="002C3750" w:rsidRPr="00735FD4">
        <w:rPr>
          <w:rFonts w:ascii="Times New Roman" w:hAnsi="Times New Roman"/>
          <w:b w:val="0"/>
          <w:i w:val="0"/>
          <w:sz w:val="22"/>
          <w:szCs w:val="22"/>
        </w:rPr>
        <w:t>ionality of the Deliverables; or (ii</w:t>
      </w:r>
      <w:r w:rsidR="00C47AE7" w:rsidRPr="00735FD4">
        <w:rPr>
          <w:rFonts w:ascii="Times New Roman" w:hAnsi="Times New Roman"/>
          <w:b w:val="0"/>
          <w:i w:val="0"/>
          <w:sz w:val="22"/>
          <w:szCs w:val="22"/>
        </w:rPr>
        <w:t xml:space="preserve">) a change to the scope of the </w:t>
      </w:r>
      <w:r w:rsidR="008610FA" w:rsidRPr="00735FD4">
        <w:rPr>
          <w:rFonts w:ascii="Times New Roman" w:hAnsi="Times New Roman"/>
          <w:b w:val="0"/>
          <w:i w:val="0"/>
          <w:sz w:val="22"/>
          <w:szCs w:val="22"/>
        </w:rPr>
        <w:t>Work</w:t>
      </w:r>
      <w:r w:rsidR="00C47AE7" w:rsidRPr="00735FD4">
        <w:rPr>
          <w:rFonts w:ascii="Times New Roman" w:hAnsi="Times New Roman"/>
          <w:b w:val="0"/>
          <w:i w:val="0"/>
          <w:sz w:val="22"/>
          <w:szCs w:val="22"/>
        </w:rPr>
        <w:t>.</w:t>
      </w:r>
      <w:r w:rsidR="002C3750" w:rsidRPr="00735FD4">
        <w:rPr>
          <w:rFonts w:ascii="Times New Roman" w:hAnsi="Times New Roman"/>
          <w:b w:val="0"/>
          <w:i w:val="0"/>
          <w:sz w:val="22"/>
          <w:szCs w:val="22"/>
        </w:rPr>
        <w:t xml:space="preserve"> </w:t>
      </w:r>
      <w:r w:rsidR="00C47AE7" w:rsidRPr="00735FD4">
        <w:rPr>
          <w:rFonts w:ascii="Times New Roman" w:hAnsi="Times New Roman"/>
          <w:b w:val="0"/>
          <w:i w:val="0"/>
          <w:sz w:val="22"/>
          <w:szCs w:val="22"/>
        </w:rPr>
        <w:t xml:space="preserve">In the event the Parties agree on a Change, the </w:t>
      </w:r>
      <w:r w:rsidR="00881761" w:rsidRPr="00735FD4">
        <w:rPr>
          <w:rFonts w:ascii="Times New Roman" w:hAnsi="Times New Roman"/>
          <w:b w:val="0"/>
          <w:i w:val="0"/>
          <w:sz w:val="22"/>
          <w:szCs w:val="22"/>
        </w:rPr>
        <w:t>P</w:t>
      </w:r>
      <w:r w:rsidR="00C47AE7" w:rsidRPr="00735FD4">
        <w:rPr>
          <w:rFonts w:ascii="Times New Roman" w:hAnsi="Times New Roman"/>
          <w:b w:val="0"/>
          <w:i w:val="0"/>
          <w:sz w:val="22"/>
          <w:szCs w:val="22"/>
        </w:rPr>
        <w:t xml:space="preserve">arties will seek to mutually agree on a change order identifying the impact and setting forth any applicable adjustments in the </w:t>
      </w:r>
      <w:r w:rsidR="002C3750" w:rsidRPr="00735FD4">
        <w:rPr>
          <w:rFonts w:ascii="Times New Roman" w:hAnsi="Times New Roman"/>
          <w:b w:val="0"/>
          <w:i w:val="0"/>
          <w:sz w:val="22"/>
          <w:szCs w:val="22"/>
        </w:rPr>
        <w:t xml:space="preserve">Statement of Work </w:t>
      </w:r>
      <w:r w:rsidR="00C47AE7" w:rsidRPr="00735FD4">
        <w:rPr>
          <w:rFonts w:ascii="Times New Roman" w:hAnsi="Times New Roman"/>
          <w:b w:val="0"/>
          <w:i w:val="0"/>
          <w:sz w:val="22"/>
          <w:szCs w:val="22"/>
        </w:rPr>
        <w:t xml:space="preserve">and/or payments to </w:t>
      </w:r>
      <w:r w:rsidR="00C15748" w:rsidRPr="00735FD4">
        <w:rPr>
          <w:rFonts w:ascii="Times New Roman" w:hAnsi="Times New Roman"/>
          <w:b w:val="0"/>
          <w:i w:val="0"/>
          <w:sz w:val="22"/>
          <w:szCs w:val="22"/>
        </w:rPr>
        <w:t>Contractor</w:t>
      </w:r>
      <w:r w:rsidR="00C47AE7" w:rsidRPr="00735FD4">
        <w:rPr>
          <w:rFonts w:ascii="Times New Roman" w:hAnsi="Times New Roman"/>
          <w:b w:val="0"/>
          <w:i w:val="0"/>
          <w:sz w:val="22"/>
          <w:szCs w:val="22"/>
        </w:rPr>
        <w:t>.</w:t>
      </w:r>
      <w:r w:rsidR="002C3750" w:rsidRPr="00735FD4">
        <w:rPr>
          <w:rFonts w:ascii="Times New Roman" w:hAnsi="Times New Roman"/>
          <w:b w:val="0"/>
          <w:i w:val="0"/>
          <w:sz w:val="22"/>
          <w:szCs w:val="22"/>
        </w:rPr>
        <w:t xml:space="preserve"> </w:t>
      </w:r>
      <w:r w:rsidR="00C47AE7" w:rsidRPr="00735FD4">
        <w:rPr>
          <w:rFonts w:ascii="Times New Roman" w:hAnsi="Times New Roman"/>
          <w:b w:val="0"/>
          <w:i w:val="0"/>
          <w:sz w:val="22"/>
          <w:szCs w:val="22"/>
        </w:rPr>
        <w:t xml:space="preserve">An authorized representative of each Party shall promptly sign the mutually agreed upon </w:t>
      </w:r>
      <w:proofErr w:type="gramStart"/>
      <w:r w:rsidR="00C47AE7" w:rsidRPr="00735FD4">
        <w:rPr>
          <w:rFonts w:ascii="Times New Roman" w:hAnsi="Times New Roman"/>
          <w:b w:val="0"/>
          <w:i w:val="0"/>
          <w:sz w:val="22"/>
          <w:szCs w:val="22"/>
        </w:rPr>
        <w:t>change</w:t>
      </w:r>
      <w:proofErr w:type="gramEnd"/>
      <w:r w:rsidR="00C47AE7" w:rsidRPr="00735FD4">
        <w:rPr>
          <w:rFonts w:ascii="Times New Roman" w:hAnsi="Times New Roman"/>
          <w:b w:val="0"/>
          <w:i w:val="0"/>
          <w:sz w:val="22"/>
          <w:szCs w:val="22"/>
        </w:rPr>
        <w:t xml:space="preserve"> order to acknowledge the impact and to indicate that Party’s</w:t>
      </w:r>
      <w:r w:rsidR="002C3750" w:rsidRPr="00735FD4">
        <w:rPr>
          <w:rFonts w:ascii="Times New Roman" w:hAnsi="Times New Roman"/>
          <w:b w:val="0"/>
          <w:i w:val="0"/>
          <w:sz w:val="22"/>
          <w:szCs w:val="22"/>
        </w:rPr>
        <w:t xml:space="preserve"> agreement to the adjustments.</w:t>
      </w:r>
      <w:bookmarkStart w:id="7" w:name="_Toc18745168"/>
      <w:bookmarkStart w:id="8" w:name="_Ref31438237"/>
      <w:bookmarkStart w:id="9" w:name="_Toc44496190"/>
      <w:bookmarkStart w:id="10" w:name="_Ref46894384"/>
      <w:bookmarkStart w:id="11" w:name="_Ref47769531"/>
      <w:bookmarkStart w:id="12" w:name="_Toc47870567"/>
      <w:bookmarkStart w:id="13" w:name="_Toc57173675"/>
      <w:bookmarkStart w:id="14" w:name="_Ref65992751"/>
    </w:p>
    <w:p w14:paraId="1DD81C7C" w14:textId="77777777" w:rsidR="00636E7C" w:rsidRPr="00735FD4" w:rsidRDefault="002C3750" w:rsidP="009D3452">
      <w:pPr>
        <w:pStyle w:val="Heading2"/>
        <w:keepNext w:val="0"/>
        <w:numPr>
          <w:ilvl w:val="1"/>
          <w:numId w:val="42"/>
        </w:numPr>
        <w:spacing w:before="120" w:after="120" w:line="240" w:lineRule="auto"/>
        <w:ind w:left="360" w:firstLine="0"/>
        <w:rPr>
          <w:rFonts w:ascii="Times New Roman" w:hAnsi="Times New Roman"/>
          <w:b w:val="0"/>
          <w:i w:val="0"/>
          <w:sz w:val="22"/>
          <w:szCs w:val="22"/>
        </w:rPr>
      </w:pPr>
      <w:r w:rsidRPr="00735FD4">
        <w:rPr>
          <w:rFonts w:ascii="Times New Roman" w:hAnsi="Times New Roman"/>
          <w:b w:val="0"/>
          <w:i w:val="0"/>
          <w:sz w:val="22"/>
          <w:szCs w:val="22"/>
          <w:u w:val="single"/>
        </w:rPr>
        <w:t>Third Party or JBE Services</w:t>
      </w:r>
      <w:bookmarkEnd w:id="7"/>
      <w:bookmarkEnd w:id="8"/>
      <w:bookmarkEnd w:id="9"/>
      <w:bookmarkEnd w:id="10"/>
      <w:bookmarkEnd w:id="11"/>
      <w:bookmarkEnd w:id="12"/>
      <w:bookmarkEnd w:id="13"/>
      <w:r w:rsidRPr="00735FD4">
        <w:rPr>
          <w:rFonts w:ascii="Times New Roman" w:hAnsi="Times New Roman"/>
          <w:b w:val="0"/>
          <w:i w:val="0"/>
          <w:sz w:val="22"/>
          <w:szCs w:val="22"/>
        </w:rPr>
        <w:t>.  Notwithstanding any</w:t>
      </w:r>
      <w:r w:rsidR="007C6AB6" w:rsidRPr="00735FD4">
        <w:rPr>
          <w:rFonts w:ascii="Times New Roman" w:hAnsi="Times New Roman"/>
          <w:b w:val="0"/>
          <w:i w:val="0"/>
          <w:sz w:val="22"/>
          <w:szCs w:val="22"/>
        </w:rPr>
        <w:t>thing in this Agreement to the contrary,</w:t>
      </w:r>
      <w:r w:rsidR="00682746" w:rsidRPr="00735FD4">
        <w:rPr>
          <w:rFonts w:ascii="Times New Roman" w:hAnsi="Times New Roman"/>
          <w:b w:val="0"/>
          <w:i w:val="0"/>
          <w:sz w:val="22"/>
          <w:szCs w:val="22"/>
        </w:rPr>
        <w:t xml:space="preserve"> </w:t>
      </w:r>
      <w:r w:rsidRPr="00735FD4">
        <w:rPr>
          <w:rFonts w:ascii="Times New Roman" w:hAnsi="Times New Roman"/>
          <w:b w:val="0"/>
          <w:i w:val="0"/>
          <w:sz w:val="22"/>
          <w:szCs w:val="22"/>
        </w:rPr>
        <w:t xml:space="preserve">the JBE shall have the right to perform or contract with a </w:t>
      </w:r>
      <w:r w:rsidR="001A7255" w:rsidRPr="00735FD4">
        <w:rPr>
          <w:rFonts w:ascii="Times New Roman" w:hAnsi="Times New Roman"/>
          <w:b w:val="0"/>
          <w:i w:val="0"/>
          <w:sz w:val="22"/>
          <w:szCs w:val="22"/>
        </w:rPr>
        <w:t>T</w:t>
      </w:r>
      <w:r w:rsidRPr="00735FD4">
        <w:rPr>
          <w:rFonts w:ascii="Times New Roman" w:hAnsi="Times New Roman"/>
          <w:b w:val="0"/>
          <w:i w:val="0"/>
          <w:sz w:val="22"/>
          <w:szCs w:val="22"/>
        </w:rPr>
        <w:t xml:space="preserve">hird </w:t>
      </w:r>
      <w:r w:rsidR="001A7255" w:rsidRPr="00735FD4">
        <w:rPr>
          <w:rFonts w:ascii="Times New Roman" w:hAnsi="Times New Roman"/>
          <w:b w:val="0"/>
          <w:i w:val="0"/>
          <w:sz w:val="22"/>
          <w:szCs w:val="22"/>
        </w:rPr>
        <w:t>P</w:t>
      </w:r>
      <w:r w:rsidRPr="00735FD4">
        <w:rPr>
          <w:rFonts w:ascii="Times New Roman" w:hAnsi="Times New Roman"/>
          <w:b w:val="0"/>
          <w:i w:val="0"/>
          <w:sz w:val="22"/>
          <w:szCs w:val="22"/>
        </w:rPr>
        <w:t xml:space="preserve">arty to </w:t>
      </w:r>
      <w:r w:rsidR="00D058BA" w:rsidRPr="00735FD4">
        <w:rPr>
          <w:rFonts w:ascii="Times New Roman" w:hAnsi="Times New Roman"/>
          <w:b w:val="0"/>
          <w:i w:val="0"/>
          <w:sz w:val="22"/>
          <w:szCs w:val="22"/>
        </w:rPr>
        <w:t xml:space="preserve">provide </w:t>
      </w:r>
      <w:r w:rsidRPr="00735FD4">
        <w:rPr>
          <w:rFonts w:ascii="Times New Roman" w:hAnsi="Times New Roman"/>
          <w:b w:val="0"/>
          <w:i w:val="0"/>
          <w:sz w:val="22"/>
          <w:szCs w:val="22"/>
        </w:rPr>
        <w:t>any service</w:t>
      </w:r>
      <w:r w:rsidR="00D058BA" w:rsidRPr="00735FD4">
        <w:rPr>
          <w:rFonts w:ascii="Times New Roman" w:hAnsi="Times New Roman"/>
          <w:b w:val="0"/>
          <w:i w:val="0"/>
          <w:sz w:val="22"/>
          <w:szCs w:val="22"/>
        </w:rPr>
        <w:t>s</w:t>
      </w:r>
      <w:r w:rsidRPr="00735FD4">
        <w:rPr>
          <w:rFonts w:ascii="Times New Roman" w:hAnsi="Times New Roman"/>
          <w:b w:val="0"/>
          <w:i w:val="0"/>
          <w:sz w:val="22"/>
          <w:szCs w:val="22"/>
        </w:rPr>
        <w:t xml:space="preserve"> </w:t>
      </w:r>
      <w:r w:rsidR="00D058BA" w:rsidRPr="00735FD4">
        <w:rPr>
          <w:rFonts w:ascii="Times New Roman" w:hAnsi="Times New Roman"/>
          <w:b w:val="0"/>
          <w:i w:val="0"/>
          <w:sz w:val="22"/>
          <w:szCs w:val="22"/>
        </w:rPr>
        <w:t xml:space="preserve">or goods </w:t>
      </w:r>
      <w:r w:rsidRPr="00735FD4">
        <w:rPr>
          <w:rFonts w:ascii="Times New Roman" w:hAnsi="Times New Roman"/>
          <w:b w:val="0"/>
          <w:i w:val="0"/>
          <w:sz w:val="22"/>
          <w:szCs w:val="22"/>
        </w:rPr>
        <w:t xml:space="preserve">within or outside the scope of the </w:t>
      </w:r>
      <w:r w:rsidR="008610FA" w:rsidRPr="00735FD4">
        <w:rPr>
          <w:rFonts w:ascii="Times New Roman" w:hAnsi="Times New Roman"/>
          <w:b w:val="0"/>
          <w:i w:val="0"/>
          <w:sz w:val="22"/>
          <w:szCs w:val="22"/>
        </w:rPr>
        <w:t>Work</w:t>
      </w:r>
      <w:r w:rsidRPr="00735FD4">
        <w:rPr>
          <w:rFonts w:ascii="Times New Roman" w:hAnsi="Times New Roman"/>
          <w:b w:val="0"/>
          <w:i w:val="0"/>
          <w:sz w:val="22"/>
          <w:szCs w:val="22"/>
        </w:rPr>
        <w:t xml:space="preserve">, including services to augment or supplement the </w:t>
      </w:r>
      <w:r w:rsidR="008610FA" w:rsidRPr="00735FD4">
        <w:rPr>
          <w:rFonts w:ascii="Times New Roman" w:hAnsi="Times New Roman"/>
          <w:b w:val="0"/>
          <w:i w:val="0"/>
          <w:sz w:val="22"/>
          <w:szCs w:val="22"/>
        </w:rPr>
        <w:t>Work</w:t>
      </w:r>
      <w:r w:rsidRPr="00735FD4">
        <w:rPr>
          <w:rFonts w:ascii="Times New Roman" w:hAnsi="Times New Roman"/>
          <w:b w:val="0"/>
          <w:i w:val="0"/>
          <w:sz w:val="22"/>
          <w:szCs w:val="22"/>
        </w:rPr>
        <w:t xml:space="preserve"> or to interface with the IT Infrastructure of the </w:t>
      </w:r>
      <w:r w:rsidR="001A3ECF" w:rsidRPr="00735FD4">
        <w:rPr>
          <w:rFonts w:ascii="Times New Roman" w:hAnsi="Times New Roman"/>
          <w:b w:val="0"/>
          <w:i w:val="0"/>
          <w:sz w:val="22"/>
          <w:szCs w:val="22"/>
        </w:rPr>
        <w:t>Judicial Branch Entities</w:t>
      </w:r>
      <w:r w:rsidRPr="00735FD4">
        <w:rPr>
          <w:rFonts w:ascii="Times New Roman" w:hAnsi="Times New Roman"/>
          <w:b w:val="0"/>
          <w:i w:val="0"/>
          <w:sz w:val="22"/>
          <w:szCs w:val="22"/>
        </w:rPr>
        <w:t xml:space="preserve"> or JBE Contractors.  In the event the JBE performs or contracts with a </w:t>
      </w:r>
      <w:r w:rsidR="001A7255" w:rsidRPr="00735FD4">
        <w:rPr>
          <w:rFonts w:ascii="Times New Roman" w:hAnsi="Times New Roman"/>
          <w:b w:val="0"/>
          <w:i w:val="0"/>
          <w:sz w:val="22"/>
          <w:szCs w:val="22"/>
        </w:rPr>
        <w:t>T</w:t>
      </w:r>
      <w:r w:rsidRPr="00735FD4">
        <w:rPr>
          <w:rFonts w:ascii="Times New Roman" w:hAnsi="Times New Roman"/>
          <w:b w:val="0"/>
          <w:i w:val="0"/>
          <w:sz w:val="22"/>
          <w:szCs w:val="22"/>
        </w:rPr>
        <w:t xml:space="preserve">hird </w:t>
      </w:r>
      <w:r w:rsidR="001A7255" w:rsidRPr="00735FD4">
        <w:rPr>
          <w:rFonts w:ascii="Times New Roman" w:hAnsi="Times New Roman"/>
          <w:b w:val="0"/>
          <w:i w:val="0"/>
          <w:sz w:val="22"/>
          <w:szCs w:val="22"/>
        </w:rPr>
        <w:t>P</w:t>
      </w:r>
      <w:r w:rsidRPr="00735FD4">
        <w:rPr>
          <w:rFonts w:ascii="Times New Roman" w:hAnsi="Times New Roman"/>
          <w:b w:val="0"/>
          <w:i w:val="0"/>
          <w:sz w:val="22"/>
          <w:szCs w:val="22"/>
        </w:rPr>
        <w:t xml:space="preserve">arty to perform any such service, </w:t>
      </w:r>
      <w:proofErr w:type="gramStart"/>
      <w:r w:rsidRPr="00735FD4">
        <w:rPr>
          <w:rFonts w:ascii="Times New Roman" w:hAnsi="Times New Roman"/>
          <w:b w:val="0"/>
          <w:i w:val="0"/>
          <w:sz w:val="22"/>
          <w:szCs w:val="22"/>
        </w:rPr>
        <w:t>Contractor</w:t>
      </w:r>
      <w:proofErr w:type="gramEnd"/>
      <w:r w:rsidRPr="00735FD4">
        <w:rPr>
          <w:rFonts w:ascii="Times New Roman" w:hAnsi="Times New Roman"/>
          <w:b w:val="0"/>
          <w:i w:val="0"/>
          <w:sz w:val="22"/>
          <w:szCs w:val="22"/>
        </w:rPr>
        <w:t xml:space="preserve"> shall cooperate in good faith with the </w:t>
      </w:r>
      <w:r w:rsidR="001A3ECF" w:rsidRPr="00735FD4">
        <w:rPr>
          <w:rFonts w:ascii="Times New Roman" w:hAnsi="Times New Roman"/>
          <w:b w:val="0"/>
          <w:i w:val="0"/>
          <w:sz w:val="22"/>
          <w:szCs w:val="22"/>
        </w:rPr>
        <w:t>Judicial Branch Entities</w:t>
      </w:r>
      <w:r w:rsidRPr="00735FD4">
        <w:rPr>
          <w:rFonts w:ascii="Times New Roman" w:hAnsi="Times New Roman"/>
          <w:b w:val="0"/>
          <w:i w:val="0"/>
          <w:sz w:val="22"/>
          <w:szCs w:val="22"/>
        </w:rPr>
        <w:t xml:space="preserve"> and any such </w:t>
      </w:r>
      <w:r w:rsidR="001A7255" w:rsidRPr="00735FD4">
        <w:rPr>
          <w:rFonts w:ascii="Times New Roman" w:hAnsi="Times New Roman"/>
          <w:b w:val="0"/>
          <w:i w:val="0"/>
          <w:sz w:val="22"/>
          <w:szCs w:val="22"/>
        </w:rPr>
        <w:t>T</w:t>
      </w:r>
      <w:r w:rsidRPr="00735FD4">
        <w:rPr>
          <w:rFonts w:ascii="Times New Roman" w:hAnsi="Times New Roman"/>
          <w:b w:val="0"/>
          <w:i w:val="0"/>
          <w:sz w:val="22"/>
          <w:szCs w:val="22"/>
        </w:rPr>
        <w:t xml:space="preserve">hird </w:t>
      </w:r>
      <w:r w:rsidR="001A7255" w:rsidRPr="00735FD4">
        <w:rPr>
          <w:rFonts w:ascii="Times New Roman" w:hAnsi="Times New Roman"/>
          <w:b w:val="0"/>
          <w:i w:val="0"/>
          <w:sz w:val="22"/>
          <w:szCs w:val="22"/>
        </w:rPr>
        <w:t>P</w:t>
      </w:r>
      <w:r w:rsidRPr="00735FD4">
        <w:rPr>
          <w:rFonts w:ascii="Times New Roman" w:hAnsi="Times New Roman"/>
          <w:b w:val="0"/>
          <w:i w:val="0"/>
          <w:sz w:val="22"/>
          <w:szCs w:val="22"/>
        </w:rPr>
        <w:t>arty, to the extent</w:t>
      </w:r>
      <w:r w:rsidR="00D058BA" w:rsidRPr="00735FD4">
        <w:rPr>
          <w:rFonts w:ascii="Times New Roman" w:hAnsi="Times New Roman"/>
          <w:b w:val="0"/>
          <w:i w:val="0"/>
          <w:sz w:val="22"/>
          <w:szCs w:val="22"/>
        </w:rPr>
        <w:t xml:space="preserve"> reasonably required by the JBE</w:t>
      </w:r>
      <w:r w:rsidR="00B81175" w:rsidRPr="00735FD4">
        <w:rPr>
          <w:rFonts w:ascii="Times New Roman" w:hAnsi="Times New Roman"/>
          <w:b w:val="0"/>
          <w:i w:val="0"/>
          <w:sz w:val="22"/>
          <w:szCs w:val="22"/>
        </w:rPr>
        <w:t xml:space="preserve">. </w:t>
      </w:r>
      <w:r w:rsidRPr="00735FD4">
        <w:rPr>
          <w:rFonts w:ascii="Times New Roman" w:hAnsi="Times New Roman"/>
          <w:b w:val="0"/>
          <w:i w:val="0"/>
          <w:sz w:val="22"/>
          <w:szCs w:val="22"/>
        </w:rPr>
        <w:t xml:space="preserve">Such cooperation shall include, without limitation, providing such information as a person with reasonable commercial skills and expertise would find reasonably necessary for the JBE or a </w:t>
      </w:r>
      <w:r w:rsidR="001A7255" w:rsidRPr="00735FD4">
        <w:rPr>
          <w:rFonts w:ascii="Times New Roman" w:hAnsi="Times New Roman"/>
          <w:b w:val="0"/>
          <w:i w:val="0"/>
          <w:sz w:val="22"/>
          <w:szCs w:val="22"/>
        </w:rPr>
        <w:t>T</w:t>
      </w:r>
      <w:r w:rsidRPr="00735FD4">
        <w:rPr>
          <w:rFonts w:ascii="Times New Roman" w:hAnsi="Times New Roman"/>
          <w:b w:val="0"/>
          <w:i w:val="0"/>
          <w:sz w:val="22"/>
          <w:szCs w:val="22"/>
        </w:rPr>
        <w:t xml:space="preserve">hird </w:t>
      </w:r>
      <w:r w:rsidR="001A7255" w:rsidRPr="00735FD4">
        <w:rPr>
          <w:rFonts w:ascii="Times New Roman" w:hAnsi="Times New Roman"/>
          <w:b w:val="0"/>
          <w:i w:val="0"/>
          <w:sz w:val="22"/>
          <w:szCs w:val="22"/>
        </w:rPr>
        <w:t>P</w:t>
      </w:r>
      <w:r w:rsidRPr="00735FD4">
        <w:rPr>
          <w:rFonts w:ascii="Times New Roman" w:hAnsi="Times New Roman"/>
          <w:b w:val="0"/>
          <w:i w:val="0"/>
          <w:sz w:val="22"/>
          <w:szCs w:val="22"/>
        </w:rPr>
        <w:t xml:space="preserve">arty to perform its </w:t>
      </w:r>
      <w:r w:rsidR="00C84422" w:rsidRPr="00735FD4">
        <w:rPr>
          <w:rFonts w:ascii="Times New Roman" w:hAnsi="Times New Roman"/>
          <w:b w:val="0"/>
          <w:i w:val="0"/>
          <w:sz w:val="22"/>
          <w:szCs w:val="22"/>
        </w:rPr>
        <w:t xml:space="preserve">services </w:t>
      </w:r>
      <w:r w:rsidRPr="00735FD4">
        <w:rPr>
          <w:rFonts w:ascii="Times New Roman" w:hAnsi="Times New Roman"/>
          <w:b w:val="0"/>
          <w:i w:val="0"/>
          <w:sz w:val="22"/>
          <w:szCs w:val="22"/>
        </w:rPr>
        <w:t xml:space="preserve">relating to the </w:t>
      </w:r>
      <w:r w:rsidR="008610FA" w:rsidRPr="00735FD4">
        <w:rPr>
          <w:rFonts w:ascii="Times New Roman" w:hAnsi="Times New Roman"/>
          <w:b w:val="0"/>
          <w:i w:val="0"/>
          <w:sz w:val="22"/>
          <w:szCs w:val="22"/>
        </w:rPr>
        <w:t>Work</w:t>
      </w:r>
      <w:r w:rsidRPr="00735FD4">
        <w:rPr>
          <w:rFonts w:ascii="Times New Roman" w:hAnsi="Times New Roman"/>
          <w:b w:val="0"/>
          <w:i w:val="0"/>
          <w:sz w:val="22"/>
          <w:szCs w:val="22"/>
        </w:rPr>
        <w:t>.</w:t>
      </w:r>
    </w:p>
    <w:p w14:paraId="09946D76" w14:textId="74027890" w:rsidR="00797B08" w:rsidRPr="00735FD4" w:rsidRDefault="00873C10" w:rsidP="009D3452">
      <w:pPr>
        <w:pStyle w:val="Heading2"/>
        <w:keepNext w:val="0"/>
        <w:numPr>
          <w:ilvl w:val="1"/>
          <w:numId w:val="42"/>
        </w:numPr>
        <w:spacing w:before="120" w:after="120" w:line="240" w:lineRule="auto"/>
        <w:ind w:left="810" w:hanging="450"/>
        <w:rPr>
          <w:rFonts w:ascii="Times New Roman" w:hAnsi="Times New Roman"/>
          <w:b w:val="0"/>
          <w:bCs w:val="0"/>
          <w:i w:val="0"/>
          <w:iCs w:val="0"/>
          <w:sz w:val="22"/>
          <w:szCs w:val="22"/>
        </w:rPr>
      </w:pPr>
      <w:r w:rsidRPr="00735FD4">
        <w:rPr>
          <w:rFonts w:ascii="Times New Roman" w:hAnsi="Times New Roman"/>
          <w:b w:val="0"/>
          <w:bCs w:val="0"/>
          <w:i w:val="0"/>
          <w:iCs w:val="0"/>
          <w:sz w:val="22"/>
          <w:szCs w:val="22"/>
          <w:u w:val="single"/>
        </w:rPr>
        <w:t>Data and Security</w:t>
      </w:r>
      <w:r w:rsidRPr="00735FD4">
        <w:rPr>
          <w:rFonts w:ascii="Times New Roman" w:hAnsi="Times New Roman"/>
          <w:b w:val="0"/>
          <w:bCs w:val="0"/>
          <w:i w:val="0"/>
          <w:iCs w:val="0"/>
          <w:sz w:val="22"/>
          <w:szCs w:val="22"/>
        </w:rPr>
        <w:t>.</w:t>
      </w:r>
      <w:bookmarkEnd w:id="14"/>
    </w:p>
    <w:p w14:paraId="6755B23F" w14:textId="21E784EB" w:rsidR="00C37895" w:rsidRPr="00735FD4" w:rsidRDefault="00BD40D4" w:rsidP="00EF5330">
      <w:pPr>
        <w:pStyle w:val="Heading3"/>
        <w:widowControl w:val="0"/>
        <w:spacing w:before="120" w:after="120" w:line="240" w:lineRule="auto"/>
        <w:ind w:left="810"/>
        <w:rPr>
          <w:rFonts w:ascii="Times New Roman" w:hAnsi="Times New Roman"/>
          <w:b w:val="0"/>
          <w:sz w:val="22"/>
          <w:szCs w:val="22"/>
        </w:rPr>
      </w:pPr>
      <w:bookmarkStart w:id="15" w:name="_Ref15656287"/>
      <w:bookmarkStart w:id="16" w:name="_Toc18745195"/>
      <w:bookmarkStart w:id="17" w:name="_Toc32404058"/>
      <w:bookmarkStart w:id="18" w:name="_Toc57173662"/>
      <w:r w:rsidRPr="00735FD4">
        <w:rPr>
          <w:rFonts w:ascii="Times New Roman" w:hAnsi="Times New Roman"/>
          <w:b w:val="0"/>
          <w:sz w:val="22"/>
          <w:szCs w:val="22"/>
        </w:rPr>
        <w:t xml:space="preserve">(a) </w:t>
      </w:r>
      <w:r w:rsidR="00EC428E" w:rsidRPr="00735FD4">
        <w:rPr>
          <w:rFonts w:ascii="Times New Roman" w:hAnsi="Times New Roman"/>
          <w:b w:val="0"/>
          <w:sz w:val="22"/>
          <w:szCs w:val="22"/>
        </w:rPr>
        <w:tab/>
      </w:r>
      <w:r w:rsidR="00873C10" w:rsidRPr="00735FD4">
        <w:rPr>
          <w:rFonts w:ascii="Times New Roman" w:hAnsi="Times New Roman"/>
          <w:b w:val="0"/>
          <w:sz w:val="22"/>
          <w:szCs w:val="22"/>
          <w:u w:val="single"/>
        </w:rPr>
        <w:t>Safety and Security Procedures</w:t>
      </w:r>
      <w:bookmarkEnd w:id="15"/>
      <w:bookmarkEnd w:id="16"/>
      <w:bookmarkEnd w:id="17"/>
      <w:bookmarkEnd w:id="18"/>
      <w:r w:rsidR="00873C10" w:rsidRPr="00735FD4">
        <w:rPr>
          <w:rFonts w:ascii="Times New Roman" w:hAnsi="Times New Roman"/>
          <w:b w:val="0"/>
          <w:sz w:val="22"/>
          <w:szCs w:val="22"/>
        </w:rPr>
        <w:t xml:space="preserve">.  </w:t>
      </w:r>
      <w:r w:rsidR="008B0A96" w:rsidRPr="00735FD4">
        <w:rPr>
          <w:rFonts w:ascii="Times New Roman" w:hAnsi="Times New Roman"/>
          <w:b w:val="0"/>
          <w:sz w:val="22"/>
          <w:szCs w:val="22"/>
        </w:rPr>
        <w:t>Contractor</w:t>
      </w:r>
      <w:r w:rsidR="00873C10" w:rsidRPr="00735FD4">
        <w:rPr>
          <w:rFonts w:ascii="Times New Roman" w:hAnsi="Times New Roman"/>
          <w:b w:val="0"/>
          <w:sz w:val="22"/>
          <w:szCs w:val="22"/>
        </w:rPr>
        <w:t xml:space="preserve"> shall maintain and enforce, at the </w:t>
      </w:r>
      <w:r w:rsidR="008B0A96" w:rsidRPr="00735FD4">
        <w:rPr>
          <w:rFonts w:ascii="Times New Roman" w:hAnsi="Times New Roman"/>
          <w:b w:val="0"/>
          <w:sz w:val="22"/>
          <w:szCs w:val="22"/>
        </w:rPr>
        <w:t>Contractor</w:t>
      </w:r>
      <w:r w:rsidR="00873C10" w:rsidRPr="00735FD4">
        <w:rPr>
          <w:rFonts w:ascii="Times New Roman" w:hAnsi="Times New Roman"/>
          <w:b w:val="0"/>
          <w:sz w:val="22"/>
          <w:szCs w:val="22"/>
        </w:rPr>
        <w:t xml:space="preserve"> </w:t>
      </w:r>
      <w:r w:rsidR="00350742" w:rsidRPr="00735FD4">
        <w:rPr>
          <w:rFonts w:ascii="Times New Roman" w:hAnsi="Times New Roman"/>
          <w:b w:val="0"/>
          <w:sz w:val="22"/>
          <w:szCs w:val="22"/>
        </w:rPr>
        <w:t xml:space="preserve">Work </w:t>
      </w:r>
      <w:r w:rsidR="00873C10" w:rsidRPr="00735FD4">
        <w:rPr>
          <w:rFonts w:ascii="Times New Roman" w:hAnsi="Times New Roman"/>
          <w:b w:val="0"/>
          <w:sz w:val="22"/>
          <w:szCs w:val="22"/>
        </w:rPr>
        <w:t xml:space="preserve">Locations, </w:t>
      </w:r>
      <w:r w:rsidR="0050066C" w:rsidRPr="00735FD4">
        <w:rPr>
          <w:rFonts w:ascii="Times New Roman" w:hAnsi="Times New Roman"/>
          <w:b w:val="0"/>
          <w:sz w:val="22"/>
          <w:szCs w:val="22"/>
        </w:rPr>
        <w:t xml:space="preserve">industry-standard </w:t>
      </w:r>
      <w:r w:rsidR="00873C10" w:rsidRPr="00735FD4">
        <w:rPr>
          <w:rFonts w:ascii="Times New Roman" w:hAnsi="Times New Roman"/>
          <w:b w:val="0"/>
          <w:sz w:val="22"/>
          <w:szCs w:val="22"/>
        </w:rPr>
        <w:t>safety and physical security policies and procedures</w:t>
      </w:r>
      <w:r w:rsidR="0050066C" w:rsidRPr="00735FD4">
        <w:rPr>
          <w:rFonts w:ascii="Times New Roman" w:hAnsi="Times New Roman"/>
          <w:b w:val="0"/>
          <w:sz w:val="22"/>
          <w:szCs w:val="22"/>
        </w:rPr>
        <w:t>.</w:t>
      </w:r>
      <w:r w:rsidR="00873C10" w:rsidRPr="00735FD4">
        <w:rPr>
          <w:rFonts w:ascii="Times New Roman" w:hAnsi="Times New Roman"/>
          <w:b w:val="0"/>
          <w:sz w:val="22"/>
          <w:szCs w:val="22"/>
        </w:rPr>
        <w:t xml:space="preserve"> While at each </w:t>
      </w:r>
      <w:r w:rsidR="00D27D61" w:rsidRPr="00735FD4">
        <w:rPr>
          <w:rFonts w:ascii="Times New Roman" w:hAnsi="Times New Roman"/>
          <w:b w:val="0"/>
          <w:sz w:val="22"/>
          <w:szCs w:val="22"/>
        </w:rPr>
        <w:t>JBE</w:t>
      </w:r>
      <w:r w:rsidR="00873C10" w:rsidRPr="00735FD4">
        <w:rPr>
          <w:rFonts w:ascii="Times New Roman" w:hAnsi="Times New Roman"/>
          <w:b w:val="0"/>
          <w:sz w:val="22"/>
          <w:szCs w:val="22"/>
        </w:rPr>
        <w:t xml:space="preserve"> </w:t>
      </w:r>
      <w:r w:rsidR="00350742" w:rsidRPr="00735FD4">
        <w:rPr>
          <w:rFonts w:ascii="Times New Roman" w:hAnsi="Times New Roman"/>
          <w:b w:val="0"/>
          <w:sz w:val="22"/>
          <w:szCs w:val="22"/>
        </w:rPr>
        <w:t xml:space="preserve">Work </w:t>
      </w:r>
      <w:r w:rsidR="00873C10" w:rsidRPr="00735FD4">
        <w:rPr>
          <w:rFonts w:ascii="Times New Roman" w:hAnsi="Times New Roman"/>
          <w:b w:val="0"/>
          <w:sz w:val="22"/>
          <w:szCs w:val="22"/>
        </w:rPr>
        <w:t xml:space="preserve">Location, </w:t>
      </w:r>
      <w:r w:rsidR="008B0A96" w:rsidRPr="00735FD4">
        <w:rPr>
          <w:rFonts w:ascii="Times New Roman" w:hAnsi="Times New Roman"/>
          <w:b w:val="0"/>
          <w:sz w:val="22"/>
          <w:szCs w:val="22"/>
        </w:rPr>
        <w:t>Contractor</w:t>
      </w:r>
      <w:r w:rsidR="00873C10" w:rsidRPr="00735FD4">
        <w:rPr>
          <w:rFonts w:ascii="Times New Roman" w:hAnsi="Times New Roman"/>
          <w:b w:val="0"/>
          <w:sz w:val="22"/>
          <w:szCs w:val="22"/>
        </w:rPr>
        <w:t xml:space="preserve"> shall comply with the safety and security policies and procedures in effect at </w:t>
      </w:r>
      <w:r w:rsidR="00873C10" w:rsidRPr="00735FD4">
        <w:rPr>
          <w:rFonts w:ascii="Times New Roman" w:hAnsi="Times New Roman"/>
          <w:b w:val="0"/>
          <w:sz w:val="22"/>
          <w:szCs w:val="22"/>
        </w:rPr>
        <w:lastRenderedPageBreak/>
        <w:t xml:space="preserve">such </w:t>
      </w:r>
      <w:r w:rsidR="00D27D61" w:rsidRPr="00735FD4">
        <w:rPr>
          <w:rFonts w:ascii="Times New Roman" w:hAnsi="Times New Roman"/>
          <w:b w:val="0"/>
          <w:sz w:val="22"/>
          <w:szCs w:val="22"/>
        </w:rPr>
        <w:t>JBE</w:t>
      </w:r>
      <w:r w:rsidR="00873C10" w:rsidRPr="00735FD4">
        <w:rPr>
          <w:rFonts w:ascii="Times New Roman" w:hAnsi="Times New Roman"/>
          <w:b w:val="0"/>
          <w:sz w:val="22"/>
          <w:szCs w:val="22"/>
        </w:rPr>
        <w:t xml:space="preserve"> </w:t>
      </w:r>
      <w:r w:rsidR="00350742" w:rsidRPr="00735FD4">
        <w:rPr>
          <w:rFonts w:ascii="Times New Roman" w:hAnsi="Times New Roman"/>
          <w:b w:val="0"/>
          <w:sz w:val="22"/>
          <w:szCs w:val="22"/>
        </w:rPr>
        <w:t xml:space="preserve">Work </w:t>
      </w:r>
      <w:r w:rsidR="00873C10" w:rsidRPr="00735FD4">
        <w:rPr>
          <w:rFonts w:ascii="Times New Roman" w:hAnsi="Times New Roman"/>
          <w:b w:val="0"/>
          <w:sz w:val="22"/>
          <w:szCs w:val="22"/>
        </w:rPr>
        <w:t xml:space="preserve">Location.  </w:t>
      </w:r>
      <w:bookmarkStart w:id="19" w:name="_Toc18745197"/>
      <w:bookmarkStart w:id="20" w:name="_Ref22615125"/>
      <w:bookmarkStart w:id="21" w:name="_Toc32404060"/>
      <w:bookmarkStart w:id="22" w:name="_Toc57173664"/>
    </w:p>
    <w:p w14:paraId="5DA41146" w14:textId="42300682" w:rsidR="00C37895" w:rsidRPr="00735FD4" w:rsidRDefault="00C37895" w:rsidP="00EF5330">
      <w:pPr>
        <w:pStyle w:val="Heading3"/>
        <w:tabs>
          <w:tab w:val="left" w:pos="720"/>
        </w:tabs>
        <w:spacing w:before="120" w:after="120" w:line="240" w:lineRule="auto"/>
        <w:ind w:left="810"/>
        <w:rPr>
          <w:rFonts w:ascii="Times New Roman" w:hAnsi="Times New Roman"/>
          <w:b w:val="0"/>
          <w:sz w:val="22"/>
          <w:szCs w:val="22"/>
        </w:rPr>
      </w:pPr>
      <w:r w:rsidRPr="00735FD4">
        <w:rPr>
          <w:rFonts w:ascii="Times New Roman" w:hAnsi="Times New Roman"/>
          <w:b w:val="0"/>
          <w:sz w:val="22"/>
          <w:szCs w:val="22"/>
        </w:rPr>
        <w:t>(b)</w:t>
      </w:r>
      <w:r w:rsidR="000D5E01" w:rsidRPr="00735FD4">
        <w:rPr>
          <w:rFonts w:ascii="Times New Roman" w:hAnsi="Times New Roman"/>
          <w:b w:val="0"/>
          <w:sz w:val="22"/>
          <w:szCs w:val="22"/>
        </w:rPr>
        <w:tab/>
      </w:r>
      <w:r w:rsidRPr="00735FD4">
        <w:rPr>
          <w:rFonts w:ascii="Times New Roman" w:hAnsi="Times New Roman"/>
          <w:b w:val="0"/>
          <w:sz w:val="22"/>
          <w:szCs w:val="22"/>
          <w:u w:val="single"/>
        </w:rPr>
        <w:t>Data Security</w:t>
      </w:r>
      <w:r w:rsidRPr="00735FD4">
        <w:rPr>
          <w:rFonts w:ascii="Times New Roman" w:hAnsi="Times New Roman"/>
          <w:b w:val="0"/>
          <w:sz w:val="22"/>
          <w:szCs w:val="22"/>
        </w:rPr>
        <w:t>.</w:t>
      </w:r>
    </w:p>
    <w:p w14:paraId="7A3783F7" w14:textId="686DA5E6" w:rsidR="00C37895" w:rsidRPr="00735FD4" w:rsidRDefault="000E744F" w:rsidP="009D3452">
      <w:pPr>
        <w:pStyle w:val="Heading3"/>
        <w:numPr>
          <w:ilvl w:val="0"/>
          <w:numId w:val="41"/>
        </w:numPr>
        <w:tabs>
          <w:tab w:val="left" w:pos="720"/>
        </w:tabs>
        <w:spacing w:before="120" w:after="120" w:line="240" w:lineRule="auto"/>
        <w:ind w:left="1440" w:firstLine="0"/>
        <w:rPr>
          <w:rFonts w:ascii="Times New Roman" w:hAnsi="Times New Roman"/>
          <w:b w:val="0"/>
          <w:sz w:val="22"/>
          <w:szCs w:val="22"/>
        </w:rPr>
      </w:pPr>
      <w:r w:rsidRPr="00735FD4">
        <w:rPr>
          <w:rFonts w:ascii="Times New Roman" w:hAnsi="Times New Roman"/>
          <w:b w:val="0"/>
          <w:sz w:val="22"/>
          <w:szCs w:val="22"/>
        </w:rPr>
        <w:t xml:space="preserve">Contractor shall comply with the Data Safeguards. </w:t>
      </w:r>
      <w:r w:rsidR="00C37895" w:rsidRPr="00735FD4">
        <w:rPr>
          <w:rFonts w:ascii="Times New Roman" w:hAnsi="Times New Roman"/>
          <w:b w:val="0"/>
          <w:sz w:val="22"/>
          <w:szCs w:val="22"/>
        </w:rPr>
        <w:t xml:space="preserve">Contractor shall implement and maintain </w:t>
      </w:r>
      <w:r w:rsidR="0070489E" w:rsidRPr="00735FD4">
        <w:rPr>
          <w:rFonts w:ascii="Times New Roman" w:hAnsi="Times New Roman"/>
          <w:b w:val="0"/>
          <w:sz w:val="22"/>
          <w:szCs w:val="22"/>
        </w:rPr>
        <w:t xml:space="preserve">a comprehensive information security program </w:t>
      </w:r>
      <w:r w:rsidR="00757565" w:rsidRPr="00735FD4">
        <w:rPr>
          <w:rFonts w:ascii="Times New Roman" w:hAnsi="Times New Roman"/>
          <w:b w:val="0"/>
          <w:sz w:val="22"/>
          <w:szCs w:val="22"/>
        </w:rPr>
        <w:t xml:space="preserve">(“Contractor’s Information Security Program”) </w:t>
      </w:r>
      <w:r w:rsidR="0070489E" w:rsidRPr="00735FD4">
        <w:rPr>
          <w:rFonts w:ascii="Times New Roman" w:hAnsi="Times New Roman"/>
          <w:b w:val="0"/>
          <w:sz w:val="22"/>
          <w:szCs w:val="22"/>
        </w:rPr>
        <w:t xml:space="preserve">in accordance with </w:t>
      </w:r>
      <w:r w:rsidR="00C37895" w:rsidRPr="00735FD4">
        <w:rPr>
          <w:rFonts w:ascii="Times New Roman" w:hAnsi="Times New Roman"/>
          <w:b w:val="0"/>
          <w:sz w:val="22"/>
          <w:szCs w:val="22"/>
        </w:rPr>
        <w:t>the</w:t>
      </w:r>
      <w:r w:rsidRPr="00735FD4">
        <w:rPr>
          <w:rFonts w:ascii="Times New Roman" w:hAnsi="Times New Roman"/>
          <w:b w:val="0"/>
          <w:sz w:val="22"/>
          <w:szCs w:val="22"/>
        </w:rPr>
        <w:t xml:space="preserve"> Data Safeguards</w:t>
      </w:r>
      <w:r w:rsidR="00C37895" w:rsidRPr="00735FD4">
        <w:rPr>
          <w:rFonts w:ascii="Times New Roman" w:hAnsi="Times New Roman"/>
          <w:b w:val="0"/>
          <w:sz w:val="22"/>
          <w:szCs w:val="22"/>
        </w:rPr>
        <w:t>. Contractor shall comply with all applicable privacy and data security laws, and other laws (including the California Rules of Court)</w:t>
      </w:r>
      <w:r w:rsidRPr="00735FD4">
        <w:rPr>
          <w:rFonts w:ascii="Times New Roman" w:hAnsi="Times New Roman"/>
          <w:b w:val="0"/>
          <w:sz w:val="22"/>
          <w:szCs w:val="22"/>
        </w:rPr>
        <w:t xml:space="preserve"> and </w:t>
      </w:r>
      <w:r w:rsidR="00C37895" w:rsidRPr="00735FD4">
        <w:rPr>
          <w:rFonts w:ascii="Times New Roman" w:hAnsi="Times New Roman"/>
          <w:b w:val="0"/>
          <w:sz w:val="22"/>
          <w:szCs w:val="22"/>
        </w:rPr>
        <w:t>regulations relating to the protection, collection, use, and distribution of JBE Data</w:t>
      </w:r>
      <w:r w:rsidRPr="00735FD4">
        <w:rPr>
          <w:rFonts w:ascii="Times New Roman" w:hAnsi="Times New Roman"/>
          <w:b w:val="0"/>
          <w:sz w:val="22"/>
          <w:szCs w:val="22"/>
        </w:rPr>
        <w:t xml:space="preserve">, as well as </w:t>
      </w:r>
      <w:r w:rsidR="00C37895" w:rsidRPr="00735FD4">
        <w:rPr>
          <w:rFonts w:ascii="Times New Roman" w:hAnsi="Times New Roman"/>
          <w:b w:val="0"/>
          <w:sz w:val="22"/>
          <w:szCs w:val="22"/>
        </w:rPr>
        <w:t>privacy and data security requirements and standards set forth in the JBE’s policies or procedures. To the extent that California Rule of Court 2.505 applies to this Agreement, Contractor shall provide access and protect confidentiality of court records as set forth in that rule and in accordance with this Agreement.</w:t>
      </w:r>
      <w:r w:rsidR="00E6655A" w:rsidRPr="00735FD4">
        <w:rPr>
          <w:rFonts w:ascii="Times New Roman" w:hAnsi="Times New Roman"/>
          <w:b w:val="0"/>
          <w:sz w:val="22"/>
          <w:szCs w:val="22"/>
        </w:rPr>
        <w:t xml:space="preserve"> In addition to the foregoing, Contractor represents and warrants that Contractor complies with, and throughout the term of this Agreement, </w:t>
      </w:r>
      <w:proofErr w:type="gramStart"/>
      <w:r w:rsidR="00E6655A" w:rsidRPr="00735FD4">
        <w:rPr>
          <w:rFonts w:ascii="Times New Roman" w:hAnsi="Times New Roman"/>
          <w:b w:val="0"/>
          <w:sz w:val="22"/>
          <w:szCs w:val="22"/>
        </w:rPr>
        <w:t>Contractor</w:t>
      </w:r>
      <w:proofErr w:type="gramEnd"/>
      <w:r w:rsidR="00E6655A" w:rsidRPr="00735FD4">
        <w:rPr>
          <w:rFonts w:ascii="Times New Roman" w:hAnsi="Times New Roman"/>
          <w:b w:val="0"/>
          <w:sz w:val="22"/>
          <w:szCs w:val="22"/>
        </w:rPr>
        <w:t xml:space="preserve"> and its performance of its obligations under this Agreement shall be in compliance with, the current NIST (National Institute of Standards and Technology) Special Publication 800-53, including without limitation any NIST 800-53 standards, guidelines, or requirements for security contr</w:t>
      </w:r>
      <w:r w:rsidR="00BE453D" w:rsidRPr="00735FD4">
        <w:rPr>
          <w:rFonts w:ascii="Times New Roman" w:hAnsi="Times New Roman"/>
          <w:b w:val="0"/>
          <w:sz w:val="22"/>
          <w:szCs w:val="22"/>
        </w:rPr>
        <w:t>ols or data security protocols.</w:t>
      </w:r>
    </w:p>
    <w:p w14:paraId="3ECE9D42" w14:textId="7569C9A4" w:rsidR="00C37895" w:rsidRPr="00735FD4" w:rsidRDefault="00C37895" w:rsidP="009D3452">
      <w:pPr>
        <w:pStyle w:val="Heading3"/>
        <w:numPr>
          <w:ilvl w:val="0"/>
          <w:numId w:val="41"/>
        </w:numPr>
        <w:tabs>
          <w:tab w:val="left" w:pos="720"/>
        </w:tabs>
        <w:spacing w:before="120" w:after="120" w:line="240" w:lineRule="auto"/>
        <w:ind w:left="1440" w:firstLine="0"/>
        <w:rPr>
          <w:rFonts w:ascii="Times New Roman" w:hAnsi="Times New Roman"/>
          <w:b w:val="0"/>
          <w:sz w:val="22"/>
          <w:szCs w:val="22"/>
        </w:rPr>
      </w:pPr>
      <w:r w:rsidRPr="00735FD4">
        <w:rPr>
          <w:rFonts w:ascii="Times New Roman" w:hAnsi="Times New Roman"/>
          <w:b w:val="0"/>
          <w:sz w:val="22"/>
          <w:szCs w:val="22"/>
        </w:rPr>
        <w:t xml:space="preserve">Unauthorized access </w:t>
      </w:r>
      <w:proofErr w:type="gramStart"/>
      <w:r w:rsidRPr="00735FD4">
        <w:rPr>
          <w:rFonts w:ascii="Times New Roman" w:hAnsi="Times New Roman"/>
          <w:b w:val="0"/>
          <w:sz w:val="22"/>
          <w:szCs w:val="22"/>
        </w:rPr>
        <w:t>to, or</w:t>
      </w:r>
      <w:proofErr w:type="gramEnd"/>
      <w:r w:rsidRPr="00735FD4">
        <w:rPr>
          <w:rFonts w:ascii="Times New Roman" w:hAnsi="Times New Roman"/>
          <w:b w:val="0"/>
          <w:sz w:val="22"/>
          <w:szCs w:val="22"/>
        </w:rPr>
        <w:t xml:space="preserve"> use or disclosure of JBE Data (including data mining, or any commercial use) by Contractor or third parties</w:t>
      </w:r>
      <w:r w:rsidR="002269A3" w:rsidRPr="00735FD4">
        <w:rPr>
          <w:rFonts w:ascii="Times New Roman" w:hAnsi="Times New Roman"/>
          <w:b w:val="0"/>
          <w:sz w:val="22"/>
          <w:szCs w:val="22"/>
        </w:rPr>
        <w:t>,</w:t>
      </w:r>
      <w:r w:rsidRPr="00735FD4">
        <w:rPr>
          <w:rFonts w:ascii="Times New Roman" w:hAnsi="Times New Roman"/>
          <w:b w:val="0"/>
          <w:sz w:val="22"/>
          <w:szCs w:val="22"/>
        </w:rPr>
        <w:t xml:space="preserve"> is prohibited. Contractor shall not, without the prior written consent of an authorized representative of JBE, use </w:t>
      </w:r>
      <w:r w:rsidR="000E744F" w:rsidRPr="00735FD4">
        <w:rPr>
          <w:rFonts w:ascii="Times New Roman" w:hAnsi="Times New Roman"/>
          <w:b w:val="0"/>
          <w:sz w:val="22"/>
          <w:szCs w:val="22"/>
        </w:rPr>
        <w:t xml:space="preserve">or access </w:t>
      </w:r>
      <w:r w:rsidRPr="00735FD4">
        <w:rPr>
          <w:rFonts w:ascii="Times New Roman" w:hAnsi="Times New Roman"/>
          <w:b w:val="0"/>
          <w:sz w:val="22"/>
          <w:szCs w:val="22"/>
        </w:rPr>
        <w:t xml:space="preserve">the JBE Data for any purpose other than to provide the Work under this Agreement. In no event shall Contractor transfer </w:t>
      </w:r>
      <w:r w:rsidR="00F30315" w:rsidRPr="00735FD4">
        <w:rPr>
          <w:rFonts w:ascii="Times New Roman" w:hAnsi="Times New Roman"/>
          <w:b w:val="0"/>
          <w:sz w:val="22"/>
          <w:szCs w:val="22"/>
        </w:rPr>
        <w:t xml:space="preserve">the </w:t>
      </w:r>
      <w:r w:rsidRPr="00735FD4">
        <w:rPr>
          <w:rFonts w:ascii="Times New Roman" w:hAnsi="Times New Roman"/>
          <w:b w:val="0"/>
          <w:sz w:val="22"/>
          <w:szCs w:val="22"/>
        </w:rPr>
        <w:t xml:space="preserve">JBE Data to third parties, or provide third parties access to </w:t>
      </w:r>
      <w:r w:rsidR="00F30315" w:rsidRPr="00735FD4">
        <w:rPr>
          <w:rFonts w:ascii="Times New Roman" w:hAnsi="Times New Roman"/>
          <w:b w:val="0"/>
          <w:sz w:val="22"/>
          <w:szCs w:val="22"/>
        </w:rPr>
        <w:t xml:space="preserve">the </w:t>
      </w:r>
      <w:r w:rsidRPr="00735FD4">
        <w:rPr>
          <w:rFonts w:ascii="Times New Roman" w:hAnsi="Times New Roman"/>
          <w:b w:val="0"/>
          <w:sz w:val="22"/>
          <w:szCs w:val="22"/>
        </w:rPr>
        <w:t xml:space="preserve">JBE Data, except as may be expressly authorized by JBE. </w:t>
      </w:r>
      <w:proofErr w:type="gramStart"/>
      <w:r w:rsidRPr="00735FD4">
        <w:rPr>
          <w:rFonts w:ascii="Times New Roman" w:hAnsi="Times New Roman"/>
          <w:b w:val="0"/>
          <w:sz w:val="22"/>
          <w:szCs w:val="22"/>
        </w:rPr>
        <w:t>Contractor</w:t>
      </w:r>
      <w:proofErr w:type="gramEnd"/>
      <w:r w:rsidRPr="00735FD4">
        <w:rPr>
          <w:rFonts w:ascii="Times New Roman" w:hAnsi="Times New Roman"/>
          <w:b w:val="0"/>
          <w:sz w:val="22"/>
          <w:szCs w:val="22"/>
        </w:rPr>
        <w:t xml:space="preserve"> is responsible for the security and confidentiality of </w:t>
      </w:r>
      <w:r w:rsidR="00F30315" w:rsidRPr="00735FD4">
        <w:rPr>
          <w:rFonts w:ascii="Times New Roman" w:hAnsi="Times New Roman"/>
          <w:b w:val="0"/>
          <w:sz w:val="22"/>
          <w:szCs w:val="22"/>
        </w:rPr>
        <w:t xml:space="preserve">the </w:t>
      </w:r>
      <w:r w:rsidRPr="00735FD4">
        <w:rPr>
          <w:rFonts w:ascii="Times New Roman" w:hAnsi="Times New Roman"/>
          <w:b w:val="0"/>
          <w:sz w:val="22"/>
          <w:szCs w:val="22"/>
        </w:rPr>
        <w:t xml:space="preserve">JBE Data. JBE owns and retains all </w:t>
      </w:r>
      <w:proofErr w:type="gramStart"/>
      <w:r w:rsidRPr="00735FD4">
        <w:rPr>
          <w:rFonts w:ascii="Times New Roman" w:hAnsi="Times New Roman"/>
          <w:b w:val="0"/>
          <w:sz w:val="22"/>
          <w:szCs w:val="22"/>
        </w:rPr>
        <w:t>right</w:t>
      </w:r>
      <w:proofErr w:type="gramEnd"/>
      <w:r w:rsidRPr="00735FD4">
        <w:rPr>
          <w:rFonts w:ascii="Times New Roman" w:hAnsi="Times New Roman"/>
          <w:b w:val="0"/>
          <w:sz w:val="22"/>
          <w:szCs w:val="22"/>
        </w:rPr>
        <w:t xml:space="preserve"> and title to </w:t>
      </w:r>
      <w:r w:rsidR="00F30315" w:rsidRPr="00735FD4">
        <w:rPr>
          <w:rFonts w:ascii="Times New Roman" w:hAnsi="Times New Roman"/>
          <w:b w:val="0"/>
          <w:sz w:val="22"/>
          <w:szCs w:val="22"/>
        </w:rPr>
        <w:t xml:space="preserve">the </w:t>
      </w:r>
      <w:r w:rsidRPr="00735FD4">
        <w:rPr>
          <w:rFonts w:ascii="Times New Roman" w:hAnsi="Times New Roman"/>
          <w:b w:val="0"/>
          <w:sz w:val="22"/>
          <w:szCs w:val="22"/>
        </w:rPr>
        <w:t xml:space="preserve">JBE </w:t>
      </w:r>
      <w:proofErr w:type="gramStart"/>
      <w:r w:rsidRPr="00735FD4">
        <w:rPr>
          <w:rFonts w:ascii="Times New Roman" w:hAnsi="Times New Roman"/>
          <w:b w:val="0"/>
          <w:sz w:val="22"/>
          <w:szCs w:val="22"/>
        </w:rPr>
        <w:t>Data, and</w:t>
      </w:r>
      <w:proofErr w:type="gramEnd"/>
      <w:r w:rsidRPr="00735FD4">
        <w:rPr>
          <w:rFonts w:ascii="Times New Roman" w:hAnsi="Times New Roman"/>
          <w:b w:val="0"/>
          <w:sz w:val="22"/>
          <w:szCs w:val="22"/>
        </w:rPr>
        <w:t xml:space="preserve"> has the exclusive right to control its use. </w:t>
      </w:r>
    </w:p>
    <w:p w14:paraId="1773B0A4" w14:textId="77777777" w:rsidR="00C37895" w:rsidRPr="00735FD4" w:rsidRDefault="00C37895" w:rsidP="009D3452">
      <w:pPr>
        <w:pStyle w:val="Heading3"/>
        <w:numPr>
          <w:ilvl w:val="0"/>
          <w:numId w:val="41"/>
        </w:numPr>
        <w:tabs>
          <w:tab w:val="left" w:pos="720"/>
        </w:tabs>
        <w:spacing w:before="120" w:after="120" w:line="240" w:lineRule="auto"/>
        <w:ind w:left="1440" w:firstLine="0"/>
        <w:rPr>
          <w:rFonts w:ascii="Times New Roman" w:hAnsi="Times New Roman"/>
          <w:b w:val="0"/>
          <w:sz w:val="22"/>
          <w:szCs w:val="22"/>
        </w:rPr>
      </w:pPr>
      <w:r w:rsidRPr="00735FD4">
        <w:rPr>
          <w:rFonts w:ascii="Times New Roman" w:hAnsi="Times New Roman"/>
          <w:b w:val="0"/>
          <w:sz w:val="22"/>
          <w:szCs w:val="22"/>
        </w:rPr>
        <w:t>No Work shall be provided from outside the continental United States. Remote access to JBE Data from outside the continental United States is prohibited unless approved</w:t>
      </w:r>
      <w:r w:rsidR="00ED3467" w:rsidRPr="00735FD4">
        <w:rPr>
          <w:rFonts w:ascii="Times New Roman" w:hAnsi="Times New Roman"/>
          <w:b w:val="0"/>
          <w:sz w:val="22"/>
          <w:szCs w:val="22"/>
        </w:rPr>
        <w:t xml:space="preserve"> in writing</w:t>
      </w:r>
      <w:r w:rsidRPr="00735FD4">
        <w:rPr>
          <w:rFonts w:ascii="Times New Roman" w:hAnsi="Times New Roman"/>
          <w:b w:val="0"/>
          <w:sz w:val="22"/>
          <w:szCs w:val="22"/>
        </w:rPr>
        <w:t xml:space="preserve"> in advance by the JBE. The physical location of Contractor’s data center, systems, and equipment where </w:t>
      </w:r>
      <w:r w:rsidR="000F7270" w:rsidRPr="00735FD4">
        <w:rPr>
          <w:rFonts w:ascii="Times New Roman" w:hAnsi="Times New Roman"/>
          <w:b w:val="0"/>
          <w:sz w:val="22"/>
          <w:szCs w:val="22"/>
        </w:rPr>
        <w:t xml:space="preserve">the </w:t>
      </w:r>
      <w:r w:rsidRPr="00735FD4">
        <w:rPr>
          <w:rFonts w:ascii="Times New Roman" w:hAnsi="Times New Roman"/>
          <w:b w:val="0"/>
          <w:sz w:val="22"/>
          <w:szCs w:val="22"/>
        </w:rPr>
        <w:t xml:space="preserve">JBE Data is stored shall be within the continental United States. </w:t>
      </w:r>
      <w:proofErr w:type="gramStart"/>
      <w:r w:rsidRPr="00735FD4">
        <w:rPr>
          <w:rFonts w:ascii="Times New Roman" w:hAnsi="Times New Roman"/>
          <w:b w:val="0"/>
          <w:sz w:val="22"/>
          <w:szCs w:val="22"/>
        </w:rPr>
        <w:t>Contractor</w:t>
      </w:r>
      <w:proofErr w:type="gramEnd"/>
      <w:r w:rsidRPr="00735FD4">
        <w:rPr>
          <w:rFonts w:ascii="Times New Roman" w:hAnsi="Times New Roman"/>
          <w:b w:val="0"/>
          <w:sz w:val="22"/>
          <w:szCs w:val="22"/>
        </w:rPr>
        <w:t xml:space="preserve"> shall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records, and backups, and all subsequent use of such information by Contractor shall cease. </w:t>
      </w:r>
    </w:p>
    <w:p w14:paraId="4C4C37E1" w14:textId="77777777" w:rsidR="00B96F68" w:rsidRPr="00735FD4" w:rsidRDefault="00C37895" w:rsidP="009D3452">
      <w:pPr>
        <w:pStyle w:val="Heading3"/>
        <w:numPr>
          <w:ilvl w:val="0"/>
          <w:numId w:val="41"/>
        </w:numPr>
        <w:tabs>
          <w:tab w:val="left" w:pos="720"/>
        </w:tabs>
        <w:spacing w:before="120" w:after="120" w:line="240" w:lineRule="auto"/>
        <w:ind w:left="1440" w:firstLine="0"/>
        <w:rPr>
          <w:rFonts w:ascii="Times New Roman" w:hAnsi="Times New Roman"/>
          <w:b w:val="0"/>
          <w:sz w:val="22"/>
          <w:szCs w:val="22"/>
        </w:rPr>
      </w:pPr>
      <w:r w:rsidRPr="00735FD4">
        <w:rPr>
          <w:rFonts w:ascii="Times New Roman" w:hAnsi="Times New Roman"/>
          <w:b w:val="0"/>
          <w:sz w:val="22"/>
          <w:szCs w:val="22"/>
        </w:rPr>
        <w:t>Confidential, sensitive, or personally identifiable information shall be encrypted in accordance with the highest industry standards, applicable laws, this Agreement, and JBE policies and procedures.</w:t>
      </w:r>
    </w:p>
    <w:p w14:paraId="18C9A9AB" w14:textId="6A0A8B64" w:rsidR="00C37895" w:rsidRPr="00735FD4" w:rsidRDefault="00C37895" w:rsidP="009D3452">
      <w:pPr>
        <w:pStyle w:val="Heading3"/>
        <w:numPr>
          <w:ilvl w:val="0"/>
          <w:numId w:val="43"/>
        </w:numPr>
        <w:spacing w:before="120" w:after="120" w:line="240" w:lineRule="auto"/>
        <w:ind w:left="810" w:firstLine="5"/>
        <w:rPr>
          <w:rFonts w:ascii="Times New Roman" w:hAnsi="Times New Roman"/>
          <w:b w:val="0"/>
          <w:sz w:val="22"/>
          <w:szCs w:val="22"/>
          <w:u w:val="single"/>
        </w:rPr>
      </w:pPr>
      <w:r w:rsidRPr="00735FD4">
        <w:rPr>
          <w:rFonts w:ascii="Times New Roman" w:hAnsi="Times New Roman"/>
          <w:b w:val="0"/>
          <w:sz w:val="22"/>
          <w:szCs w:val="22"/>
          <w:u w:val="single"/>
        </w:rPr>
        <w:t>Data Breach</w:t>
      </w:r>
      <w:r w:rsidR="00E50F96" w:rsidRPr="00735FD4">
        <w:rPr>
          <w:rFonts w:ascii="Times New Roman" w:hAnsi="Times New Roman"/>
          <w:b w:val="0"/>
          <w:sz w:val="22"/>
          <w:szCs w:val="22"/>
          <w:u w:val="single"/>
        </w:rPr>
        <w:t>.</w:t>
      </w:r>
      <w:r w:rsidR="00E50F96" w:rsidRPr="00735FD4">
        <w:rPr>
          <w:rFonts w:ascii="Times New Roman" w:hAnsi="Times New Roman"/>
          <w:b w:val="0"/>
          <w:sz w:val="22"/>
          <w:szCs w:val="22"/>
        </w:rPr>
        <w:tab/>
      </w:r>
      <w:r w:rsidRPr="00735FD4">
        <w:rPr>
          <w:rFonts w:ascii="Times New Roman" w:hAnsi="Times New Roman"/>
          <w:b w:val="0"/>
          <w:sz w:val="22"/>
          <w:szCs w:val="22"/>
        </w:rPr>
        <w:t xml:space="preserve">If there is a suspected or actual Data Breach, Contractor shall notify the JBE in writing within two (2) hours of becoming aware of such occurrence. A “Data Breach” means any access, destruction, loss, theft, use, </w:t>
      </w:r>
      <w:r w:rsidR="004A3006" w:rsidRPr="00735FD4">
        <w:rPr>
          <w:rFonts w:ascii="Times New Roman" w:hAnsi="Times New Roman"/>
          <w:b w:val="0"/>
          <w:sz w:val="22"/>
          <w:szCs w:val="22"/>
        </w:rPr>
        <w:t>modification,</w:t>
      </w:r>
      <w:r w:rsidRPr="00735FD4">
        <w:rPr>
          <w:rFonts w:ascii="Times New Roman" w:hAnsi="Times New Roman"/>
          <w:b w:val="0"/>
          <w:sz w:val="22"/>
          <w:szCs w:val="22"/>
        </w:rPr>
        <w:t xml:space="preserve"> or disclosure of </w:t>
      </w:r>
      <w:r w:rsidR="000F7270" w:rsidRPr="00735FD4">
        <w:rPr>
          <w:rFonts w:ascii="Times New Roman" w:hAnsi="Times New Roman"/>
          <w:b w:val="0"/>
          <w:sz w:val="22"/>
          <w:szCs w:val="22"/>
        </w:rPr>
        <w:t xml:space="preserve">the </w:t>
      </w:r>
      <w:r w:rsidRPr="00735FD4">
        <w:rPr>
          <w:rFonts w:ascii="Times New Roman" w:hAnsi="Times New Roman"/>
          <w:b w:val="0"/>
          <w:sz w:val="22"/>
          <w:szCs w:val="22"/>
        </w:rPr>
        <w:t>JBE Data by an unauthorized party. Contractor’s notification shall identify: (</w:t>
      </w:r>
      <w:proofErr w:type="spellStart"/>
      <w:r w:rsidR="000E744F" w:rsidRPr="00735FD4">
        <w:rPr>
          <w:rFonts w:ascii="Times New Roman" w:hAnsi="Times New Roman"/>
          <w:b w:val="0"/>
          <w:sz w:val="22"/>
          <w:szCs w:val="22"/>
        </w:rPr>
        <w:t>i</w:t>
      </w:r>
      <w:proofErr w:type="spellEnd"/>
      <w:r w:rsidRPr="00735FD4">
        <w:rPr>
          <w:rFonts w:ascii="Times New Roman" w:hAnsi="Times New Roman"/>
          <w:b w:val="0"/>
          <w:sz w:val="22"/>
          <w:szCs w:val="22"/>
        </w:rPr>
        <w:t>) the nature of the Data Breach; (</w:t>
      </w:r>
      <w:r w:rsidR="000E744F" w:rsidRPr="00735FD4">
        <w:rPr>
          <w:rFonts w:ascii="Times New Roman" w:hAnsi="Times New Roman"/>
          <w:b w:val="0"/>
          <w:sz w:val="22"/>
          <w:szCs w:val="22"/>
        </w:rPr>
        <w:t>ii</w:t>
      </w:r>
      <w:r w:rsidRPr="00735FD4">
        <w:rPr>
          <w:rFonts w:ascii="Times New Roman" w:hAnsi="Times New Roman"/>
          <w:b w:val="0"/>
          <w:sz w:val="22"/>
          <w:szCs w:val="22"/>
        </w:rPr>
        <w:t xml:space="preserve">) the data accessed, </w:t>
      </w:r>
      <w:proofErr w:type="gramStart"/>
      <w:r w:rsidRPr="00735FD4">
        <w:rPr>
          <w:rFonts w:ascii="Times New Roman" w:hAnsi="Times New Roman"/>
          <w:b w:val="0"/>
          <w:sz w:val="22"/>
          <w:szCs w:val="22"/>
        </w:rPr>
        <w:t>used</w:t>
      </w:r>
      <w:proofErr w:type="gramEnd"/>
      <w:r w:rsidRPr="00735FD4">
        <w:rPr>
          <w:rFonts w:ascii="Times New Roman" w:hAnsi="Times New Roman"/>
          <w:b w:val="0"/>
          <w:sz w:val="22"/>
          <w:szCs w:val="22"/>
        </w:rPr>
        <w:t xml:space="preserve"> or disclosed; (</w:t>
      </w:r>
      <w:r w:rsidR="000E744F" w:rsidRPr="00735FD4">
        <w:rPr>
          <w:rFonts w:ascii="Times New Roman" w:hAnsi="Times New Roman"/>
          <w:b w:val="0"/>
          <w:sz w:val="22"/>
          <w:szCs w:val="22"/>
        </w:rPr>
        <w:t>iii</w:t>
      </w:r>
      <w:r w:rsidRPr="00735FD4">
        <w:rPr>
          <w:rFonts w:ascii="Times New Roman" w:hAnsi="Times New Roman"/>
          <w:b w:val="0"/>
          <w:sz w:val="22"/>
          <w:szCs w:val="22"/>
        </w:rPr>
        <w:t>) who accessed, used, disclosed and/or received data (if known); (</w:t>
      </w:r>
      <w:r w:rsidR="000E744F" w:rsidRPr="00735FD4">
        <w:rPr>
          <w:rFonts w:ascii="Times New Roman" w:hAnsi="Times New Roman"/>
          <w:b w:val="0"/>
          <w:sz w:val="22"/>
          <w:szCs w:val="22"/>
        </w:rPr>
        <w:t>iv</w:t>
      </w:r>
      <w:r w:rsidRPr="00735FD4">
        <w:rPr>
          <w:rFonts w:ascii="Times New Roman" w:hAnsi="Times New Roman"/>
          <w:b w:val="0"/>
          <w:sz w:val="22"/>
          <w:szCs w:val="22"/>
        </w:rPr>
        <w:t>) what Contractor has done or will do to mitigate the Data Breach; and (</w:t>
      </w:r>
      <w:r w:rsidR="000E744F" w:rsidRPr="00735FD4">
        <w:rPr>
          <w:rFonts w:ascii="Times New Roman" w:hAnsi="Times New Roman"/>
          <w:b w:val="0"/>
          <w:sz w:val="22"/>
          <w:szCs w:val="22"/>
        </w:rPr>
        <w:t>v)</w:t>
      </w:r>
      <w:r w:rsidRPr="00735FD4">
        <w:rPr>
          <w:rFonts w:ascii="Times New Roman" w:hAnsi="Times New Roman"/>
          <w:b w:val="0"/>
          <w:sz w:val="22"/>
          <w:szCs w:val="22"/>
        </w:rPr>
        <w:t xml:space="preserve"> corrective action Contractor has taken or will take to prevent future Data Breaches. Contractor </w:t>
      </w:r>
      <w:r w:rsidR="004A7F8E" w:rsidRPr="00735FD4">
        <w:rPr>
          <w:rFonts w:ascii="Times New Roman" w:hAnsi="Times New Roman"/>
          <w:b w:val="0"/>
          <w:sz w:val="22"/>
          <w:szCs w:val="22"/>
        </w:rPr>
        <w:t xml:space="preserve">shall promptly investigate the Data Breach and shall </w:t>
      </w:r>
      <w:r w:rsidRPr="00735FD4">
        <w:rPr>
          <w:rFonts w:ascii="Times New Roman" w:hAnsi="Times New Roman"/>
          <w:b w:val="0"/>
          <w:sz w:val="22"/>
          <w:szCs w:val="22"/>
        </w:rPr>
        <w:t>provide daily updates, or more frequently if required by the JBE, regarding findings and actions performed by Contractor until the Data Breach has been resolved to the JBE’s satisfaction</w:t>
      </w:r>
      <w:r w:rsidR="000E744F" w:rsidRPr="00735FD4">
        <w:rPr>
          <w:rFonts w:ascii="Times New Roman" w:hAnsi="Times New Roman"/>
          <w:b w:val="0"/>
          <w:sz w:val="22"/>
          <w:szCs w:val="22"/>
        </w:rPr>
        <w:t>, and Contractor has taken measures satisfactory to the JBE to prevent future Data Breaches</w:t>
      </w:r>
      <w:r w:rsidRPr="00735FD4">
        <w:rPr>
          <w:rFonts w:ascii="Times New Roman" w:hAnsi="Times New Roman"/>
          <w:b w:val="0"/>
          <w:sz w:val="22"/>
          <w:szCs w:val="22"/>
        </w:rPr>
        <w:t xml:space="preserve">. Contractor shall </w:t>
      </w:r>
      <w:proofErr w:type="gramStart"/>
      <w:r w:rsidRPr="00735FD4">
        <w:rPr>
          <w:rFonts w:ascii="Times New Roman" w:hAnsi="Times New Roman"/>
          <w:b w:val="0"/>
          <w:sz w:val="22"/>
          <w:szCs w:val="22"/>
        </w:rPr>
        <w:t>conduct an investigation</w:t>
      </w:r>
      <w:proofErr w:type="gramEnd"/>
      <w:r w:rsidRPr="00735FD4">
        <w:rPr>
          <w:rFonts w:ascii="Times New Roman" w:hAnsi="Times New Roman"/>
          <w:b w:val="0"/>
          <w:sz w:val="22"/>
          <w:szCs w:val="22"/>
        </w:rPr>
        <w:t xml:space="preserve"> of the Data Breach and shall share the report of the investigation with the JBE.  The JBE and/or its authorized agents shall have the right to lead (if required by law) or participate in the investigation. Contractor shall cooperate fully with the JBE, its agents and law enforcement</w:t>
      </w:r>
      <w:r w:rsidR="00B96F68" w:rsidRPr="00735FD4">
        <w:rPr>
          <w:rFonts w:ascii="Times New Roman" w:hAnsi="Times New Roman"/>
          <w:b w:val="0"/>
          <w:sz w:val="22"/>
          <w:szCs w:val="22"/>
        </w:rPr>
        <w:t>, including with respect to taking steps to mitigate any adverse impact or harm arising from the Data Breach</w:t>
      </w:r>
      <w:r w:rsidRPr="00735FD4">
        <w:rPr>
          <w:rFonts w:ascii="Times New Roman" w:hAnsi="Times New Roman"/>
          <w:b w:val="0"/>
          <w:sz w:val="22"/>
          <w:szCs w:val="22"/>
        </w:rPr>
        <w:t xml:space="preserve">. </w:t>
      </w:r>
      <w:r w:rsidR="00F42C4D" w:rsidRPr="00735FD4">
        <w:rPr>
          <w:rFonts w:ascii="Times New Roman" w:hAnsi="Times New Roman"/>
          <w:b w:val="0"/>
          <w:sz w:val="22"/>
          <w:szCs w:val="22"/>
        </w:rPr>
        <w:t>After any Data Breach, Contractor shall at its expense have an independent, industry-recognized, JBE-</w:t>
      </w:r>
      <w:r w:rsidR="00F42C4D" w:rsidRPr="00735FD4">
        <w:rPr>
          <w:rFonts w:ascii="Times New Roman" w:hAnsi="Times New Roman"/>
          <w:b w:val="0"/>
          <w:sz w:val="22"/>
          <w:szCs w:val="22"/>
        </w:rPr>
        <w:lastRenderedPageBreak/>
        <w:t xml:space="preserve">approved third party perform an information security audit. The audit results shall be shared with the JBE within seven (7) days of </w:t>
      </w:r>
      <w:proofErr w:type="gramStart"/>
      <w:r w:rsidR="00F42C4D" w:rsidRPr="00735FD4">
        <w:rPr>
          <w:rFonts w:ascii="Times New Roman" w:hAnsi="Times New Roman"/>
          <w:b w:val="0"/>
          <w:sz w:val="22"/>
          <w:szCs w:val="22"/>
        </w:rPr>
        <w:t>Contractor’s</w:t>
      </w:r>
      <w:proofErr w:type="gramEnd"/>
      <w:r w:rsidR="00F42C4D" w:rsidRPr="00735FD4">
        <w:rPr>
          <w:rFonts w:ascii="Times New Roman" w:hAnsi="Times New Roman"/>
          <w:b w:val="0"/>
          <w:sz w:val="22"/>
          <w:szCs w:val="22"/>
        </w:rPr>
        <w:t xml:space="preserve"> receipt of such results. Upon Contractor receiving the results of the audit, Contractor shall provide the JBE with written evidence of planned remediation within thirty (30) days and promptly modify its security measures </w:t>
      </w:r>
      <w:proofErr w:type="gramStart"/>
      <w:r w:rsidR="00F42C4D" w:rsidRPr="00735FD4">
        <w:rPr>
          <w:rFonts w:ascii="Times New Roman" w:hAnsi="Times New Roman"/>
          <w:b w:val="0"/>
          <w:sz w:val="22"/>
          <w:szCs w:val="22"/>
        </w:rPr>
        <w:t>in order to</w:t>
      </w:r>
      <w:proofErr w:type="gramEnd"/>
      <w:r w:rsidR="00F42C4D" w:rsidRPr="00735FD4">
        <w:rPr>
          <w:rFonts w:ascii="Times New Roman" w:hAnsi="Times New Roman"/>
          <w:b w:val="0"/>
          <w:sz w:val="22"/>
          <w:szCs w:val="22"/>
        </w:rPr>
        <w:t xml:space="preserve"> meet its obligations under this Agreement.</w:t>
      </w:r>
    </w:p>
    <w:p w14:paraId="165D2430" w14:textId="2833B010" w:rsidR="00C37895" w:rsidRPr="00735FD4" w:rsidRDefault="00C37895" w:rsidP="009D3452">
      <w:pPr>
        <w:pStyle w:val="Heading3"/>
        <w:numPr>
          <w:ilvl w:val="0"/>
          <w:numId w:val="43"/>
        </w:numPr>
        <w:spacing w:before="120" w:after="120" w:line="240" w:lineRule="auto"/>
        <w:ind w:left="810" w:firstLine="5"/>
        <w:rPr>
          <w:rFonts w:ascii="Times New Roman" w:hAnsi="Times New Roman"/>
          <w:b w:val="0"/>
          <w:sz w:val="22"/>
          <w:szCs w:val="22"/>
        </w:rPr>
      </w:pPr>
      <w:r w:rsidRPr="00735FD4">
        <w:rPr>
          <w:rFonts w:ascii="Times New Roman" w:hAnsi="Times New Roman"/>
          <w:b w:val="0"/>
          <w:sz w:val="22"/>
          <w:szCs w:val="22"/>
          <w:u w:val="single"/>
        </w:rPr>
        <w:t>Security Assessments</w:t>
      </w:r>
      <w:r w:rsidR="00E50F96" w:rsidRPr="00735FD4">
        <w:rPr>
          <w:rFonts w:ascii="Times New Roman" w:hAnsi="Times New Roman"/>
          <w:b w:val="0"/>
          <w:sz w:val="22"/>
          <w:szCs w:val="22"/>
        </w:rPr>
        <w:t>.</w:t>
      </w:r>
      <w:r w:rsidR="00E50F96" w:rsidRPr="00735FD4">
        <w:rPr>
          <w:rFonts w:ascii="Times New Roman" w:hAnsi="Times New Roman"/>
          <w:b w:val="0"/>
          <w:sz w:val="22"/>
          <w:szCs w:val="22"/>
        </w:rPr>
        <w:tab/>
      </w:r>
      <w:r w:rsidRPr="00735FD4">
        <w:rPr>
          <w:rFonts w:ascii="Times New Roman" w:hAnsi="Times New Roman"/>
          <w:b w:val="0"/>
          <w:sz w:val="22"/>
          <w:szCs w:val="22"/>
        </w:rPr>
        <w:t xml:space="preserve">Upon advance written </w:t>
      </w:r>
      <w:r w:rsidR="00FD2C49" w:rsidRPr="00735FD4">
        <w:rPr>
          <w:rFonts w:ascii="Times New Roman" w:hAnsi="Times New Roman"/>
          <w:b w:val="0"/>
          <w:sz w:val="22"/>
          <w:szCs w:val="22"/>
        </w:rPr>
        <w:t xml:space="preserve">notice </w:t>
      </w:r>
      <w:r w:rsidRPr="00735FD4">
        <w:rPr>
          <w:rFonts w:ascii="Times New Roman" w:hAnsi="Times New Roman"/>
          <w:b w:val="0"/>
          <w:sz w:val="22"/>
          <w:szCs w:val="22"/>
        </w:rPr>
        <w:t xml:space="preserve">by </w:t>
      </w:r>
      <w:r w:rsidR="00FD2C49" w:rsidRPr="00735FD4">
        <w:rPr>
          <w:rFonts w:ascii="Times New Roman" w:hAnsi="Times New Roman"/>
          <w:b w:val="0"/>
          <w:sz w:val="22"/>
          <w:szCs w:val="22"/>
        </w:rPr>
        <w:t xml:space="preserve">the </w:t>
      </w:r>
      <w:r w:rsidRPr="00735FD4">
        <w:rPr>
          <w:rFonts w:ascii="Times New Roman" w:hAnsi="Times New Roman"/>
          <w:b w:val="0"/>
          <w:sz w:val="22"/>
          <w:szCs w:val="22"/>
        </w:rPr>
        <w:t xml:space="preserve">JBE, Contractor agrees that </w:t>
      </w:r>
      <w:r w:rsidR="009A16A7" w:rsidRPr="00735FD4">
        <w:rPr>
          <w:rFonts w:ascii="Times New Roman" w:hAnsi="Times New Roman"/>
          <w:b w:val="0"/>
          <w:sz w:val="22"/>
          <w:szCs w:val="22"/>
        </w:rPr>
        <w:t xml:space="preserve">the </w:t>
      </w:r>
      <w:r w:rsidRPr="00735FD4">
        <w:rPr>
          <w:rFonts w:ascii="Times New Roman" w:hAnsi="Times New Roman"/>
          <w:b w:val="0"/>
          <w:sz w:val="22"/>
          <w:szCs w:val="22"/>
        </w:rPr>
        <w:t>JBE shall have reasonable access to Contractor’s operational documentation, records, logs, and databases that relate to data security</w:t>
      </w:r>
      <w:r w:rsidR="00757565" w:rsidRPr="00735FD4">
        <w:rPr>
          <w:rFonts w:ascii="Times New Roman" w:hAnsi="Times New Roman"/>
          <w:b w:val="0"/>
          <w:sz w:val="22"/>
          <w:szCs w:val="22"/>
        </w:rPr>
        <w:t xml:space="preserve"> and the Contractor’s Information Security Program</w:t>
      </w:r>
      <w:r w:rsidRPr="00735FD4">
        <w:rPr>
          <w:rFonts w:ascii="Times New Roman" w:hAnsi="Times New Roman"/>
          <w:b w:val="0"/>
          <w:sz w:val="22"/>
          <w:szCs w:val="22"/>
        </w:rPr>
        <w:t xml:space="preserve">. Upon </w:t>
      </w:r>
      <w:r w:rsidR="009A16A7" w:rsidRPr="00735FD4">
        <w:rPr>
          <w:rFonts w:ascii="Times New Roman" w:hAnsi="Times New Roman"/>
          <w:b w:val="0"/>
          <w:sz w:val="22"/>
          <w:szCs w:val="22"/>
        </w:rPr>
        <w:t xml:space="preserve">the </w:t>
      </w:r>
      <w:r w:rsidRPr="00735FD4">
        <w:rPr>
          <w:rFonts w:ascii="Times New Roman" w:hAnsi="Times New Roman"/>
          <w:b w:val="0"/>
          <w:sz w:val="22"/>
          <w:szCs w:val="22"/>
        </w:rPr>
        <w:t xml:space="preserve">JBE’s request, Contractor shall, at its expense, perform, or cause to have performed an assessment of Contractor’s compliance with its </w:t>
      </w:r>
      <w:r w:rsidR="00757565" w:rsidRPr="00735FD4">
        <w:rPr>
          <w:rFonts w:ascii="Times New Roman" w:hAnsi="Times New Roman"/>
          <w:b w:val="0"/>
          <w:sz w:val="22"/>
          <w:szCs w:val="22"/>
        </w:rPr>
        <w:t xml:space="preserve">privacy and </w:t>
      </w:r>
      <w:r w:rsidRPr="00735FD4">
        <w:rPr>
          <w:rFonts w:ascii="Times New Roman" w:hAnsi="Times New Roman"/>
          <w:b w:val="0"/>
          <w:sz w:val="22"/>
          <w:szCs w:val="22"/>
        </w:rPr>
        <w:t>data security obligations. Contractor shall provide to the JBE the results, including any findings and recommendations made by Contractor’s assessors, of such assessment, and, at its expense, take any corrective actions.</w:t>
      </w:r>
    </w:p>
    <w:p w14:paraId="182A0A51" w14:textId="050BC7CF" w:rsidR="00C37895" w:rsidRPr="00735FD4" w:rsidRDefault="00C37895" w:rsidP="009D3452">
      <w:pPr>
        <w:pStyle w:val="Heading3"/>
        <w:numPr>
          <w:ilvl w:val="0"/>
          <w:numId w:val="43"/>
        </w:numPr>
        <w:tabs>
          <w:tab w:val="left" w:pos="1440"/>
        </w:tabs>
        <w:spacing w:before="120" w:after="120" w:line="240" w:lineRule="auto"/>
        <w:ind w:left="810" w:firstLine="5"/>
        <w:rPr>
          <w:rFonts w:ascii="Times New Roman" w:hAnsi="Times New Roman"/>
          <w:b w:val="0"/>
          <w:sz w:val="22"/>
          <w:szCs w:val="22"/>
        </w:rPr>
      </w:pPr>
      <w:r w:rsidRPr="00735FD4">
        <w:rPr>
          <w:rFonts w:ascii="Times New Roman" w:hAnsi="Times New Roman"/>
          <w:b w:val="0"/>
          <w:sz w:val="22"/>
          <w:szCs w:val="22"/>
          <w:u w:val="single"/>
        </w:rPr>
        <w:t>Data Requests</w:t>
      </w:r>
      <w:r w:rsidR="00E50F96" w:rsidRPr="00735FD4">
        <w:rPr>
          <w:rFonts w:ascii="Times New Roman" w:hAnsi="Times New Roman"/>
          <w:b w:val="0"/>
          <w:sz w:val="22"/>
          <w:szCs w:val="22"/>
        </w:rPr>
        <w:t>.</w:t>
      </w:r>
      <w:r w:rsidR="008B404D" w:rsidRPr="00735FD4">
        <w:rPr>
          <w:rFonts w:ascii="Times New Roman" w:hAnsi="Times New Roman"/>
          <w:b w:val="0"/>
          <w:sz w:val="22"/>
          <w:szCs w:val="22"/>
        </w:rPr>
        <w:tab/>
      </w:r>
      <w:proofErr w:type="gramStart"/>
      <w:r w:rsidRPr="00735FD4">
        <w:rPr>
          <w:rFonts w:ascii="Times New Roman" w:hAnsi="Times New Roman"/>
          <w:b w:val="0"/>
          <w:sz w:val="22"/>
          <w:szCs w:val="22"/>
        </w:rPr>
        <w:t>Contractor</w:t>
      </w:r>
      <w:proofErr w:type="gramEnd"/>
      <w:r w:rsidRPr="00735FD4">
        <w:rPr>
          <w:rFonts w:ascii="Times New Roman" w:hAnsi="Times New Roman"/>
          <w:b w:val="0"/>
          <w:sz w:val="22"/>
          <w:szCs w:val="22"/>
        </w:rPr>
        <w:t xml:space="preserve"> shall promptly notify the JBE upon receipt of any requests which in any way might reasonably require access to the JBE Data. Contractor shall not respond to subpoenas, service of process, Public Records Act requests</w:t>
      </w:r>
      <w:r w:rsidR="007169ED" w:rsidRPr="00735FD4">
        <w:rPr>
          <w:rFonts w:ascii="Times New Roman" w:hAnsi="Times New Roman"/>
          <w:b w:val="0"/>
          <w:sz w:val="22"/>
          <w:szCs w:val="22"/>
        </w:rPr>
        <w:t xml:space="preserve"> (or requests under California Rule of Court 10.500)</w:t>
      </w:r>
      <w:r w:rsidRPr="00735FD4">
        <w:rPr>
          <w:rFonts w:ascii="Times New Roman" w:hAnsi="Times New Roman"/>
          <w:b w:val="0"/>
          <w:sz w:val="22"/>
          <w:szCs w:val="22"/>
        </w:rPr>
        <w:t>, and other legal requests directed at Contractor regarding this Agreement</w:t>
      </w:r>
      <w:r w:rsidR="00A30ED8" w:rsidRPr="00735FD4">
        <w:rPr>
          <w:rFonts w:ascii="Times New Roman" w:hAnsi="Times New Roman"/>
          <w:b w:val="0"/>
          <w:sz w:val="22"/>
          <w:szCs w:val="22"/>
        </w:rPr>
        <w:t xml:space="preserve"> </w:t>
      </w:r>
      <w:r w:rsidRPr="00735FD4">
        <w:rPr>
          <w:rFonts w:ascii="Times New Roman" w:hAnsi="Times New Roman"/>
          <w:b w:val="0"/>
          <w:sz w:val="22"/>
          <w:szCs w:val="22"/>
        </w:rPr>
        <w:t xml:space="preserve">or JBE Data without first notifying the JBE. Contractor shall provide its intended responses to the JBE with adequate time for the JBE to review, revise and, if necessary, seek a protective order in a court of competent jurisdiction. </w:t>
      </w:r>
      <w:proofErr w:type="gramStart"/>
      <w:r w:rsidRPr="00735FD4">
        <w:rPr>
          <w:rFonts w:ascii="Times New Roman" w:hAnsi="Times New Roman"/>
          <w:b w:val="0"/>
          <w:sz w:val="22"/>
          <w:szCs w:val="22"/>
        </w:rPr>
        <w:t>Contractor</w:t>
      </w:r>
      <w:proofErr w:type="gramEnd"/>
      <w:r w:rsidRPr="00735FD4">
        <w:rPr>
          <w:rFonts w:ascii="Times New Roman" w:hAnsi="Times New Roman"/>
          <w:b w:val="0"/>
          <w:sz w:val="22"/>
          <w:szCs w:val="22"/>
        </w:rPr>
        <w:t xml:space="preserve"> shall not respond to legal requests directed at the JBE unless authorized in writing to do so by the JBE.</w:t>
      </w:r>
    </w:p>
    <w:p w14:paraId="1A491402" w14:textId="7DAE6744" w:rsidR="00C37895" w:rsidRPr="00735FD4" w:rsidRDefault="00A30ED8" w:rsidP="009D3452">
      <w:pPr>
        <w:pStyle w:val="Heading3"/>
        <w:keepNext w:val="0"/>
        <w:widowControl w:val="0"/>
        <w:numPr>
          <w:ilvl w:val="0"/>
          <w:numId w:val="43"/>
        </w:numPr>
        <w:spacing w:before="0" w:line="240" w:lineRule="auto"/>
        <w:ind w:left="810" w:firstLine="5"/>
        <w:rPr>
          <w:rFonts w:ascii="Times New Roman" w:hAnsi="Times New Roman"/>
          <w:b w:val="0"/>
          <w:sz w:val="22"/>
          <w:szCs w:val="22"/>
        </w:rPr>
      </w:pPr>
      <w:r w:rsidRPr="00735FD4">
        <w:rPr>
          <w:rFonts w:ascii="Times New Roman" w:hAnsi="Times New Roman"/>
          <w:b w:val="0"/>
          <w:sz w:val="22"/>
          <w:szCs w:val="22"/>
          <w:u w:val="single"/>
        </w:rPr>
        <w:t xml:space="preserve">Data </w:t>
      </w:r>
      <w:r w:rsidR="002E7893" w:rsidRPr="00735FD4">
        <w:rPr>
          <w:rFonts w:ascii="Times New Roman" w:hAnsi="Times New Roman"/>
          <w:b w:val="0"/>
          <w:sz w:val="22"/>
          <w:szCs w:val="22"/>
          <w:u w:val="single"/>
        </w:rPr>
        <w:t>Backups</w:t>
      </w:r>
      <w:r w:rsidR="000C1213" w:rsidRPr="00735FD4">
        <w:rPr>
          <w:rFonts w:ascii="Times New Roman" w:hAnsi="Times New Roman"/>
          <w:b w:val="0"/>
          <w:sz w:val="22"/>
          <w:szCs w:val="22"/>
        </w:rPr>
        <w:t>.</w:t>
      </w:r>
      <w:r w:rsidR="000C1213" w:rsidRPr="00735FD4">
        <w:rPr>
          <w:rFonts w:ascii="Times New Roman" w:hAnsi="Times New Roman"/>
          <w:b w:val="0"/>
          <w:sz w:val="22"/>
          <w:szCs w:val="22"/>
        </w:rPr>
        <w:tab/>
      </w:r>
      <w:r w:rsidR="00E86247">
        <w:rPr>
          <w:rFonts w:ascii="Times New Roman" w:hAnsi="Times New Roman"/>
          <w:b w:val="0"/>
          <w:sz w:val="22"/>
          <w:szCs w:val="22"/>
        </w:rPr>
        <w:t>The</w:t>
      </w:r>
      <w:r w:rsidR="00C37895" w:rsidRPr="00735FD4">
        <w:rPr>
          <w:rFonts w:ascii="Times New Roman" w:hAnsi="Times New Roman"/>
          <w:b w:val="0"/>
          <w:sz w:val="22"/>
          <w:szCs w:val="22"/>
        </w:rPr>
        <w:t xml:space="preserve"> Contractor shall</w:t>
      </w:r>
      <w:r w:rsidR="00E86247">
        <w:rPr>
          <w:rFonts w:ascii="Times New Roman" w:hAnsi="Times New Roman"/>
          <w:b w:val="0"/>
          <w:sz w:val="22"/>
          <w:szCs w:val="22"/>
        </w:rPr>
        <w:t xml:space="preserve"> adhere to the following</w:t>
      </w:r>
      <w:r w:rsidR="00C37895" w:rsidRPr="00735FD4">
        <w:rPr>
          <w:rFonts w:ascii="Times New Roman" w:hAnsi="Times New Roman"/>
          <w:b w:val="0"/>
          <w:sz w:val="22"/>
          <w:szCs w:val="22"/>
        </w:rPr>
        <w:t>:</w:t>
      </w:r>
    </w:p>
    <w:p w14:paraId="46080BBB" w14:textId="77777777" w:rsidR="000C1213" w:rsidRPr="00735FD4" w:rsidRDefault="000C1213" w:rsidP="009D3452">
      <w:pPr>
        <w:pStyle w:val="Heading3"/>
        <w:keepNext w:val="0"/>
        <w:widowControl w:val="0"/>
        <w:numPr>
          <w:ilvl w:val="0"/>
          <w:numId w:val="44"/>
        </w:numPr>
        <w:spacing w:before="0" w:line="240" w:lineRule="auto"/>
        <w:ind w:left="1440" w:firstLine="0"/>
        <w:rPr>
          <w:rFonts w:ascii="Times New Roman" w:hAnsi="Times New Roman"/>
          <w:b w:val="0"/>
          <w:sz w:val="22"/>
          <w:szCs w:val="22"/>
        </w:rPr>
      </w:pPr>
      <w:r w:rsidRPr="00735FD4">
        <w:rPr>
          <w:rFonts w:ascii="Times New Roman" w:hAnsi="Times New Roman"/>
          <w:b w:val="0"/>
          <w:sz w:val="22"/>
          <w:szCs w:val="22"/>
        </w:rPr>
        <w:t>E</w:t>
      </w:r>
      <w:r w:rsidR="00C37895" w:rsidRPr="00735FD4">
        <w:rPr>
          <w:rFonts w:ascii="Times New Roman" w:hAnsi="Times New Roman"/>
          <w:b w:val="0"/>
          <w:sz w:val="22"/>
          <w:szCs w:val="22"/>
        </w:rPr>
        <w:t xml:space="preserve">nsure that any hosting facilities (including computers, network, data storage, backup, archive devices, and the data storage media), and disaster recovery facilities (if applicable) shall be located in the continental United </w:t>
      </w:r>
      <w:proofErr w:type="gramStart"/>
      <w:r w:rsidR="00C37895" w:rsidRPr="00735FD4">
        <w:rPr>
          <w:rFonts w:ascii="Times New Roman" w:hAnsi="Times New Roman"/>
          <w:b w:val="0"/>
          <w:sz w:val="22"/>
          <w:szCs w:val="22"/>
        </w:rPr>
        <w:t>States;</w:t>
      </w:r>
      <w:proofErr w:type="gramEnd"/>
    </w:p>
    <w:p w14:paraId="65C5615E" w14:textId="77777777" w:rsidR="000C1213" w:rsidRPr="00735FD4" w:rsidRDefault="000C1213" w:rsidP="009D3452">
      <w:pPr>
        <w:pStyle w:val="Heading3"/>
        <w:keepNext w:val="0"/>
        <w:widowControl w:val="0"/>
        <w:numPr>
          <w:ilvl w:val="0"/>
          <w:numId w:val="44"/>
        </w:numPr>
        <w:spacing w:before="0" w:line="240" w:lineRule="auto"/>
        <w:ind w:left="1440" w:firstLine="0"/>
        <w:rPr>
          <w:rFonts w:ascii="Times New Roman" w:hAnsi="Times New Roman"/>
          <w:b w:val="0"/>
          <w:sz w:val="22"/>
          <w:szCs w:val="22"/>
        </w:rPr>
      </w:pPr>
      <w:r w:rsidRPr="00735FD4">
        <w:rPr>
          <w:rFonts w:ascii="Times New Roman" w:hAnsi="Times New Roman"/>
          <w:b w:val="0"/>
          <w:sz w:val="22"/>
          <w:szCs w:val="22"/>
        </w:rPr>
        <w:t>P</w:t>
      </w:r>
      <w:r w:rsidR="00C37895" w:rsidRPr="00735FD4">
        <w:rPr>
          <w:rFonts w:ascii="Times New Roman" w:hAnsi="Times New Roman"/>
          <w:b w:val="0"/>
          <w:sz w:val="22"/>
          <w:szCs w:val="22"/>
        </w:rPr>
        <w:t>rovide periodic full backup of all JBE Data</w:t>
      </w:r>
      <w:r w:rsidR="00A30ED8" w:rsidRPr="00735FD4">
        <w:rPr>
          <w:rFonts w:ascii="Times New Roman" w:hAnsi="Times New Roman"/>
          <w:b w:val="0"/>
          <w:sz w:val="22"/>
          <w:szCs w:val="22"/>
        </w:rPr>
        <w:t>;</w:t>
      </w:r>
      <w:r w:rsidR="00456DF9" w:rsidRPr="00735FD4">
        <w:rPr>
          <w:rFonts w:ascii="Times New Roman" w:hAnsi="Times New Roman"/>
          <w:b w:val="0"/>
          <w:sz w:val="22"/>
          <w:szCs w:val="22"/>
        </w:rPr>
        <w:t xml:space="preserve"> </w:t>
      </w:r>
      <w:r w:rsidR="00456DF9" w:rsidRPr="00735FD4">
        <w:rPr>
          <w:rFonts w:ascii="Times New Roman" w:hAnsi="Times New Roman"/>
          <w:sz w:val="22"/>
          <w:szCs w:val="22"/>
        </w:rPr>
        <w:t>[</w:t>
      </w:r>
      <w:r w:rsidR="00456DF9" w:rsidRPr="00735FD4">
        <w:rPr>
          <w:rFonts w:ascii="Times New Roman" w:hAnsi="Times New Roman"/>
          <w:i/>
          <w:sz w:val="22"/>
          <w:szCs w:val="22"/>
          <w:highlight w:val="yellow"/>
        </w:rPr>
        <w:t>SECTION INSTRUCTIONS: specify timeframe (e.g., every [___] hours) to meet the JBE’s requirements</w:t>
      </w:r>
      <w:r w:rsidR="00456DF9" w:rsidRPr="00735FD4">
        <w:rPr>
          <w:rFonts w:ascii="Times New Roman" w:hAnsi="Times New Roman"/>
          <w:sz w:val="22"/>
          <w:szCs w:val="22"/>
        </w:rPr>
        <w:t>]</w:t>
      </w:r>
    </w:p>
    <w:p w14:paraId="32DE09A9" w14:textId="31585D77" w:rsidR="000C1213" w:rsidRPr="00735FD4" w:rsidRDefault="000C1213" w:rsidP="009D3452">
      <w:pPr>
        <w:pStyle w:val="Heading3"/>
        <w:keepNext w:val="0"/>
        <w:widowControl w:val="0"/>
        <w:numPr>
          <w:ilvl w:val="0"/>
          <w:numId w:val="44"/>
        </w:numPr>
        <w:spacing w:before="0" w:line="240" w:lineRule="auto"/>
        <w:ind w:left="1440" w:firstLine="0"/>
        <w:rPr>
          <w:rFonts w:ascii="Times New Roman" w:hAnsi="Times New Roman"/>
          <w:b w:val="0"/>
          <w:sz w:val="22"/>
          <w:szCs w:val="22"/>
        </w:rPr>
      </w:pPr>
      <w:r w:rsidRPr="00735FD4">
        <w:rPr>
          <w:rFonts w:ascii="Times New Roman" w:hAnsi="Times New Roman"/>
          <w:b w:val="0"/>
          <w:sz w:val="22"/>
          <w:szCs w:val="22"/>
        </w:rPr>
        <w:t>P</w:t>
      </w:r>
      <w:r w:rsidR="00C37895" w:rsidRPr="00735FD4">
        <w:rPr>
          <w:rFonts w:ascii="Times New Roman" w:hAnsi="Times New Roman"/>
          <w:b w:val="0"/>
          <w:sz w:val="22"/>
          <w:szCs w:val="22"/>
        </w:rPr>
        <w:t xml:space="preserve">rovide periodic incremental backup of all JBE </w:t>
      </w:r>
      <w:proofErr w:type="gramStart"/>
      <w:r w:rsidR="00C37895" w:rsidRPr="00735FD4">
        <w:rPr>
          <w:rFonts w:ascii="Times New Roman" w:hAnsi="Times New Roman"/>
          <w:b w:val="0"/>
          <w:sz w:val="22"/>
          <w:szCs w:val="22"/>
        </w:rPr>
        <w:t>Data</w:t>
      </w:r>
      <w:r w:rsidR="00A30ED8" w:rsidRPr="00735FD4">
        <w:rPr>
          <w:rFonts w:ascii="Times New Roman" w:hAnsi="Times New Roman"/>
          <w:b w:val="0"/>
          <w:sz w:val="22"/>
          <w:szCs w:val="22"/>
        </w:rPr>
        <w:t>;</w:t>
      </w:r>
      <w:proofErr w:type="gramEnd"/>
    </w:p>
    <w:p w14:paraId="7052D989" w14:textId="6056066D" w:rsidR="000C1213" w:rsidRPr="00735FD4" w:rsidRDefault="000C1213" w:rsidP="009D3452">
      <w:pPr>
        <w:pStyle w:val="Heading3"/>
        <w:keepNext w:val="0"/>
        <w:widowControl w:val="0"/>
        <w:numPr>
          <w:ilvl w:val="0"/>
          <w:numId w:val="44"/>
        </w:numPr>
        <w:spacing w:before="0" w:line="240" w:lineRule="auto"/>
        <w:ind w:left="1440" w:firstLine="0"/>
        <w:rPr>
          <w:rFonts w:ascii="Times New Roman" w:hAnsi="Times New Roman"/>
          <w:b w:val="0"/>
          <w:sz w:val="22"/>
          <w:szCs w:val="22"/>
        </w:rPr>
      </w:pPr>
      <w:r w:rsidRPr="00735FD4">
        <w:rPr>
          <w:rFonts w:ascii="Times New Roman" w:hAnsi="Times New Roman"/>
          <w:b w:val="0"/>
          <w:sz w:val="22"/>
          <w:szCs w:val="22"/>
        </w:rPr>
        <w:t>H</w:t>
      </w:r>
      <w:r w:rsidR="00C37895" w:rsidRPr="00735FD4">
        <w:rPr>
          <w:rFonts w:ascii="Times New Roman" w:hAnsi="Times New Roman"/>
          <w:b w:val="0"/>
          <w:sz w:val="22"/>
          <w:szCs w:val="22"/>
        </w:rPr>
        <w:t xml:space="preserve">ave the capability to recover data from the JBE Data backup </w:t>
      </w:r>
      <w:proofErr w:type="gramStart"/>
      <w:r w:rsidR="00C37895" w:rsidRPr="00735FD4">
        <w:rPr>
          <w:rFonts w:ascii="Times New Roman" w:hAnsi="Times New Roman"/>
          <w:b w:val="0"/>
          <w:sz w:val="22"/>
          <w:szCs w:val="22"/>
        </w:rPr>
        <w:t>copy</w:t>
      </w:r>
      <w:r w:rsidR="00A30ED8" w:rsidRPr="00735FD4">
        <w:rPr>
          <w:rFonts w:ascii="Times New Roman" w:hAnsi="Times New Roman"/>
          <w:b w:val="0"/>
          <w:sz w:val="22"/>
          <w:szCs w:val="22"/>
        </w:rPr>
        <w:t>;</w:t>
      </w:r>
      <w:proofErr w:type="gramEnd"/>
    </w:p>
    <w:p w14:paraId="73CE362C" w14:textId="4A303328" w:rsidR="00A42201" w:rsidRPr="00735FD4" w:rsidRDefault="00A42201" w:rsidP="009D3452">
      <w:pPr>
        <w:pStyle w:val="Heading3"/>
        <w:keepNext w:val="0"/>
        <w:widowControl w:val="0"/>
        <w:numPr>
          <w:ilvl w:val="0"/>
          <w:numId w:val="44"/>
        </w:numPr>
        <w:spacing w:before="0" w:line="240" w:lineRule="auto"/>
        <w:ind w:left="1440" w:firstLine="0"/>
        <w:rPr>
          <w:rFonts w:ascii="Times New Roman" w:hAnsi="Times New Roman"/>
          <w:b w:val="0"/>
          <w:sz w:val="22"/>
          <w:szCs w:val="22"/>
        </w:rPr>
      </w:pPr>
      <w:r w:rsidRPr="00735FD4">
        <w:rPr>
          <w:rFonts w:ascii="Times New Roman" w:hAnsi="Times New Roman"/>
          <w:b w:val="0"/>
          <w:sz w:val="22"/>
          <w:szCs w:val="22"/>
        </w:rPr>
        <w:t>H</w:t>
      </w:r>
      <w:r w:rsidR="00C37895" w:rsidRPr="00735FD4">
        <w:rPr>
          <w:rFonts w:ascii="Times New Roman" w:hAnsi="Times New Roman"/>
          <w:b w:val="0"/>
          <w:sz w:val="22"/>
          <w:szCs w:val="22"/>
        </w:rPr>
        <w:t xml:space="preserve">ave the capability to export </w:t>
      </w:r>
      <w:r w:rsidR="0054129C" w:rsidRPr="00735FD4">
        <w:rPr>
          <w:rFonts w:ascii="Times New Roman" w:hAnsi="Times New Roman"/>
          <w:b w:val="0"/>
          <w:sz w:val="22"/>
          <w:szCs w:val="22"/>
        </w:rPr>
        <w:t xml:space="preserve">the </w:t>
      </w:r>
      <w:r w:rsidR="00C37895" w:rsidRPr="00735FD4">
        <w:rPr>
          <w:rFonts w:ascii="Times New Roman" w:hAnsi="Times New Roman"/>
          <w:b w:val="0"/>
          <w:sz w:val="22"/>
          <w:szCs w:val="22"/>
        </w:rPr>
        <w:t xml:space="preserve">JBE’s raw data in human readable and </w:t>
      </w:r>
      <w:proofErr w:type="gramStart"/>
      <w:r w:rsidR="00C37895" w:rsidRPr="00735FD4">
        <w:rPr>
          <w:rFonts w:ascii="Times New Roman" w:hAnsi="Times New Roman"/>
          <w:b w:val="0"/>
          <w:sz w:val="22"/>
          <w:szCs w:val="22"/>
        </w:rPr>
        <w:t>machine readable</w:t>
      </w:r>
      <w:proofErr w:type="gramEnd"/>
      <w:r w:rsidR="00C37895" w:rsidRPr="00735FD4">
        <w:rPr>
          <w:rFonts w:ascii="Times New Roman" w:hAnsi="Times New Roman"/>
          <w:b w:val="0"/>
          <w:sz w:val="22"/>
          <w:szCs w:val="22"/>
        </w:rPr>
        <w:t xml:space="preserve"> format, and have the capability to promptly provide </w:t>
      </w:r>
      <w:r w:rsidR="000F7270" w:rsidRPr="00735FD4">
        <w:rPr>
          <w:rFonts w:ascii="Times New Roman" w:hAnsi="Times New Roman"/>
          <w:b w:val="0"/>
          <w:sz w:val="22"/>
          <w:szCs w:val="22"/>
        </w:rPr>
        <w:t xml:space="preserve">the </w:t>
      </w:r>
      <w:r w:rsidR="00C37895" w:rsidRPr="00735FD4">
        <w:rPr>
          <w:rFonts w:ascii="Times New Roman" w:hAnsi="Times New Roman"/>
          <w:b w:val="0"/>
          <w:sz w:val="22"/>
          <w:szCs w:val="22"/>
        </w:rPr>
        <w:t>JBE Data to JBE upon its request</w:t>
      </w:r>
      <w:r w:rsidR="00A30ED8" w:rsidRPr="00735FD4">
        <w:rPr>
          <w:rFonts w:ascii="Times New Roman" w:hAnsi="Times New Roman"/>
          <w:b w:val="0"/>
          <w:sz w:val="22"/>
          <w:szCs w:val="22"/>
        </w:rPr>
        <w:t>;</w:t>
      </w:r>
    </w:p>
    <w:p w14:paraId="1A138E30" w14:textId="77777777" w:rsidR="00A42201" w:rsidRPr="00735FD4" w:rsidRDefault="00A42201" w:rsidP="009D3452">
      <w:pPr>
        <w:pStyle w:val="Heading3"/>
        <w:keepNext w:val="0"/>
        <w:widowControl w:val="0"/>
        <w:numPr>
          <w:ilvl w:val="0"/>
          <w:numId w:val="44"/>
        </w:numPr>
        <w:spacing w:before="0" w:line="240" w:lineRule="auto"/>
        <w:ind w:left="1440" w:firstLine="0"/>
        <w:rPr>
          <w:rFonts w:ascii="Times New Roman" w:hAnsi="Times New Roman"/>
          <w:b w:val="0"/>
          <w:sz w:val="22"/>
          <w:szCs w:val="22"/>
        </w:rPr>
      </w:pPr>
      <w:r w:rsidRPr="00735FD4">
        <w:rPr>
          <w:rFonts w:ascii="Times New Roman" w:hAnsi="Times New Roman"/>
          <w:b w:val="0"/>
          <w:sz w:val="22"/>
          <w:szCs w:val="22"/>
        </w:rPr>
        <w:t xml:space="preserve">Have </w:t>
      </w:r>
      <w:r w:rsidR="00C37895" w:rsidRPr="00735FD4">
        <w:rPr>
          <w:rFonts w:ascii="Times New Roman" w:hAnsi="Times New Roman"/>
          <w:b w:val="0"/>
          <w:sz w:val="22"/>
          <w:szCs w:val="22"/>
        </w:rPr>
        <w:t xml:space="preserve">the capability to import </w:t>
      </w:r>
      <w:r w:rsidR="00467286" w:rsidRPr="00735FD4">
        <w:rPr>
          <w:rFonts w:ascii="Times New Roman" w:hAnsi="Times New Roman"/>
          <w:b w:val="0"/>
          <w:sz w:val="22"/>
          <w:szCs w:val="22"/>
        </w:rPr>
        <w:t xml:space="preserve">the JBE Data </w:t>
      </w:r>
      <w:r w:rsidR="00C37895" w:rsidRPr="00735FD4">
        <w:rPr>
          <w:rFonts w:ascii="Times New Roman" w:hAnsi="Times New Roman"/>
          <w:b w:val="0"/>
          <w:sz w:val="22"/>
          <w:szCs w:val="22"/>
        </w:rPr>
        <w:t xml:space="preserve">(subject to Contractor’s confidentiality </w:t>
      </w:r>
      <w:r w:rsidR="00467286" w:rsidRPr="00735FD4">
        <w:rPr>
          <w:rFonts w:ascii="Times New Roman" w:hAnsi="Times New Roman"/>
          <w:b w:val="0"/>
          <w:sz w:val="22"/>
          <w:szCs w:val="22"/>
        </w:rPr>
        <w:t xml:space="preserve">and data security </w:t>
      </w:r>
      <w:r w:rsidR="00C37895" w:rsidRPr="00735FD4">
        <w:rPr>
          <w:rFonts w:ascii="Times New Roman" w:hAnsi="Times New Roman"/>
          <w:b w:val="0"/>
          <w:sz w:val="22"/>
          <w:szCs w:val="22"/>
        </w:rPr>
        <w:t>obligations</w:t>
      </w:r>
      <w:proofErr w:type="gramStart"/>
      <w:r w:rsidR="00C37895" w:rsidRPr="00735FD4">
        <w:rPr>
          <w:rFonts w:ascii="Times New Roman" w:hAnsi="Times New Roman"/>
          <w:b w:val="0"/>
          <w:sz w:val="22"/>
          <w:szCs w:val="22"/>
        </w:rPr>
        <w:t>)</w:t>
      </w:r>
      <w:r w:rsidR="00A30ED8" w:rsidRPr="00735FD4">
        <w:rPr>
          <w:rFonts w:ascii="Times New Roman" w:hAnsi="Times New Roman"/>
          <w:b w:val="0"/>
          <w:sz w:val="22"/>
          <w:szCs w:val="22"/>
        </w:rPr>
        <w:t>;</w:t>
      </w:r>
      <w:proofErr w:type="gramEnd"/>
      <w:r w:rsidR="00A30ED8" w:rsidRPr="00735FD4">
        <w:rPr>
          <w:rFonts w:ascii="Times New Roman" w:hAnsi="Times New Roman"/>
          <w:b w:val="0"/>
          <w:sz w:val="22"/>
          <w:szCs w:val="22"/>
        </w:rPr>
        <w:t xml:space="preserve"> </w:t>
      </w:r>
    </w:p>
    <w:p w14:paraId="33864EB5" w14:textId="77777777" w:rsidR="00A42201" w:rsidRPr="00735FD4" w:rsidRDefault="00A42201" w:rsidP="009D3452">
      <w:pPr>
        <w:pStyle w:val="Heading3"/>
        <w:keepNext w:val="0"/>
        <w:widowControl w:val="0"/>
        <w:numPr>
          <w:ilvl w:val="0"/>
          <w:numId w:val="44"/>
        </w:numPr>
        <w:spacing w:before="0" w:line="240" w:lineRule="auto"/>
        <w:ind w:left="1440" w:firstLine="0"/>
        <w:rPr>
          <w:rFonts w:ascii="Times New Roman" w:hAnsi="Times New Roman"/>
          <w:b w:val="0"/>
          <w:sz w:val="22"/>
          <w:szCs w:val="22"/>
        </w:rPr>
      </w:pPr>
      <w:r w:rsidRPr="00735FD4">
        <w:rPr>
          <w:rFonts w:ascii="Times New Roman" w:hAnsi="Times New Roman"/>
          <w:b w:val="0"/>
          <w:sz w:val="22"/>
          <w:szCs w:val="22"/>
        </w:rPr>
        <w:t>P</w:t>
      </w:r>
      <w:r w:rsidR="00EE7738" w:rsidRPr="00735FD4">
        <w:rPr>
          <w:rFonts w:ascii="Times New Roman" w:hAnsi="Times New Roman"/>
          <w:b w:val="0"/>
          <w:sz w:val="22"/>
          <w:szCs w:val="22"/>
        </w:rPr>
        <w:t xml:space="preserve">rovide hourly snapshot backups of </w:t>
      </w:r>
      <w:r w:rsidR="000F7270" w:rsidRPr="00735FD4">
        <w:rPr>
          <w:rFonts w:ascii="Times New Roman" w:hAnsi="Times New Roman"/>
          <w:b w:val="0"/>
          <w:sz w:val="22"/>
          <w:szCs w:val="22"/>
        </w:rPr>
        <w:t xml:space="preserve">the </w:t>
      </w:r>
      <w:r w:rsidR="00467286" w:rsidRPr="00735FD4">
        <w:rPr>
          <w:rFonts w:ascii="Times New Roman" w:hAnsi="Times New Roman"/>
          <w:b w:val="0"/>
          <w:sz w:val="22"/>
          <w:szCs w:val="22"/>
        </w:rPr>
        <w:t>JBE Data</w:t>
      </w:r>
      <w:r w:rsidR="00EE7738" w:rsidRPr="00735FD4">
        <w:rPr>
          <w:rFonts w:ascii="Times New Roman" w:hAnsi="Times New Roman"/>
          <w:b w:val="0"/>
          <w:sz w:val="22"/>
          <w:szCs w:val="22"/>
        </w:rPr>
        <w:t xml:space="preserve"> (daily backups </w:t>
      </w:r>
      <w:r w:rsidR="00E85DAB" w:rsidRPr="00735FD4">
        <w:rPr>
          <w:rFonts w:ascii="Times New Roman" w:hAnsi="Times New Roman"/>
          <w:b w:val="0"/>
          <w:sz w:val="22"/>
          <w:szCs w:val="22"/>
        </w:rPr>
        <w:t>shall also be performed</w:t>
      </w:r>
      <w:proofErr w:type="gramStart"/>
      <w:r w:rsidR="00E85DAB" w:rsidRPr="00735FD4">
        <w:rPr>
          <w:rFonts w:ascii="Times New Roman" w:hAnsi="Times New Roman"/>
          <w:b w:val="0"/>
          <w:sz w:val="22"/>
          <w:szCs w:val="22"/>
        </w:rPr>
        <w:t>);</w:t>
      </w:r>
      <w:proofErr w:type="gramEnd"/>
    </w:p>
    <w:p w14:paraId="02D47EED" w14:textId="77777777" w:rsidR="009B60C7" w:rsidRPr="00735FD4" w:rsidRDefault="00A42201" w:rsidP="009D3452">
      <w:pPr>
        <w:pStyle w:val="Heading3"/>
        <w:keepNext w:val="0"/>
        <w:widowControl w:val="0"/>
        <w:numPr>
          <w:ilvl w:val="0"/>
          <w:numId w:val="44"/>
        </w:numPr>
        <w:spacing w:before="0" w:line="240" w:lineRule="auto"/>
        <w:ind w:left="1440" w:firstLine="0"/>
        <w:rPr>
          <w:rFonts w:ascii="Times New Roman" w:hAnsi="Times New Roman"/>
          <w:b w:val="0"/>
          <w:sz w:val="22"/>
          <w:szCs w:val="22"/>
        </w:rPr>
      </w:pPr>
      <w:r w:rsidRPr="00735FD4">
        <w:rPr>
          <w:rFonts w:ascii="Times New Roman" w:hAnsi="Times New Roman"/>
          <w:b w:val="0"/>
          <w:sz w:val="22"/>
          <w:szCs w:val="22"/>
        </w:rPr>
        <w:t>M</w:t>
      </w:r>
      <w:r w:rsidR="00C37895" w:rsidRPr="00735FD4">
        <w:rPr>
          <w:rFonts w:ascii="Times New Roman" w:hAnsi="Times New Roman"/>
          <w:b w:val="0"/>
          <w:sz w:val="22"/>
          <w:szCs w:val="22"/>
        </w:rPr>
        <w:t>aintain recoverable</w:t>
      </w:r>
      <w:r w:rsidR="00467286" w:rsidRPr="00735FD4">
        <w:rPr>
          <w:rFonts w:ascii="Times New Roman" w:hAnsi="Times New Roman"/>
          <w:b w:val="0"/>
          <w:sz w:val="22"/>
          <w:szCs w:val="22"/>
        </w:rPr>
        <w:t>,</w:t>
      </w:r>
      <w:r w:rsidR="00C37895" w:rsidRPr="00735FD4">
        <w:rPr>
          <w:rFonts w:ascii="Times New Roman" w:hAnsi="Times New Roman"/>
          <w:b w:val="0"/>
          <w:sz w:val="22"/>
          <w:szCs w:val="22"/>
        </w:rPr>
        <w:t xml:space="preserve"> secure backups </w:t>
      </w:r>
      <w:r w:rsidR="00467286" w:rsidRPr="00735FD4">
        <w:rPr>
          <w:rFonts w:ascii="Times New Roman" w:hAnsi="Times New Roman"/>
          <w:b w:val="0"/>
          <w:sz w:val="22"/>
          <w:szCs w:val="22"/>
        </w:rPr>
        <w:t xml:space="preserve">of </w:t>
      </w:r>
      <w:r w:rsidR="000F7270" w:rsidRPr="00735FD4">
        <w:rPr>
          <w:rFonts w:ascii="Times New Roman" w:hAnsi="Times New Roman"/>
          <w:b w:val="0"/>
          <w:sz w:val="22"/>
          <w:szCs w:val="22"/>
        </w:rPr>
        <w:t xml:space="preserve">the </w:t>
      </w:r>
      <w:r w:rsidR="00467286" w:rsidRPr="00735FD4">
        <w:rPr>
          <w:rFonts w:ascii="Times New Roman" w:hAnsi="Times New Roman"/>
          <w:b w:val="0"/>
          <w:sz w:val="22"/>
          <w:szCs w:val="22"/>
        </w:rPr>
        <w:t xml:space="preserve">JBE Data </w:t>
      </w:r>
      <w:r w:rsidR="00C37895" w:rsidRPr="00735FD4">
        <w:rPr>
          <w:rFonts w:ascii="Times New Roman" w:hAnsi="Times New Roman"/>
          <w:b w:val="0"/>
          <w:sz w:val="22"/>
          <w:szCs w:val="22"/>
        </w:rPr>
        <w:t>offsite in a fire-protected, secure area, geographically separate from the primary datacenter</w:t>
      </w:r>
      <w:r w:rsidR="00E85DAB" w:rsidRPr="00735FD4">
        <w:rPr>
          <w:rFonts w:ascii="Times New Roman" w:hAnsi="Times New Roman"/>
          <w:b w:val="0"/>
          <w:sz w:val="22"/>
          <w:szCs w:val="22"/>
        </w:rPr>
        <w:t>; and</w:t>
      </w:r>
    </w:p>
    <w:p w14:paraId="0DA909A7" w14:textId="3DBC7873" w:rsidR="00A30ED8" w:rsidRPr="00735FD4" w:rsidRDefault="009B60C7" w:rsidP="009D3452">
      <w:pPr>
        <w:pStyle w:val="Heading3"/>
        <w:keepNext w:val="0"/>
        <w:widowControl w:val="0"/>
        <w:numPr>
          <w:ilvl w:val="0"/>
          <w:numId w:val="44"/>
        </w:numPr>
        <w:spacing w:before="0" w:line="240" w:lineRule="auto"/>
        <w:ind w:left="1440" w:firstLine="0"/>
        <w:rPr>
          <w:rFonts w:ascii="Times New Roman" w:hAnsi="Times New Roman"/>
          <w:b w:val="0"/>
          <w:sz w:val="22"/>
          <w:szCs w:val="22"/>
        </w:rPr>
      </w:pPr>
      <w:r w:rsidRPr="00735FD4">
        <w:rPr>
          <w:rFonts w:ascii="Times New Roman" w:hAnsi="Times New Roman"/>
          <w:b w:val="0"/>
          <w:sz w:val="22"/>
          <w:szCs w:val="22"/>
        </w:rPr>
        <w:t>M</w:t>
      </w:r>
      <w:r w:rsidR="00E85DAB" w:rsidRPr="00735FD4">
        <w:rPr>
          <w:rFonts w:ascii="Times New Roman" w:hAnsi="Times New Roman"/>
          <w:b w:val="0"/>
          <w:sz w:val="22"/>
          <w:szCs w:val="22"/>
        </w:rPr>
        <w:t xml:space="preserve">aintain and implement </w:t>
      </w:r>
      <w:r w:rsidR="00467286" w:rsidRPr="00735FD4">
        <w:rPr>
          <w:rFonts w:ascii="Times New Roman" w:hAnsi="Times New Roman"/>
          <w:b w:val="0"/>
          <w:sz w:val="22"/>
          <w:szCs w:val="22"/>
        </w:rPr>
        <w:t xml:space="preserve">data backup and </w:t>
      </w:r>
      <w:r w:rsidR="00E85DAB" w:rsidRPr="00735FD4">
        <w:rPr>
          <w:rFonts w:ascii="Times New Roman" w:hAnsi="Times New Roman"/>
          <w:b w:val="0"/>
          <w:sz w:val="22"/>
          <w:szCs w:val="22"/>
        </w:rPr>
        <w:t>disaster recovery processes and procedures in accordance with the highest industry standards</w:t>
      </w:r>
      <w:r w:rsidR="00467286" w:rsidRPr="00735FD4">
        <w:rPr>
          <w:rFonts w:ascii="Times New Roman" w:hAnsi="Times New Roman"/>
          <w:b w:val="0"/>
          <w:sz w:val="22"/>
          <w:szCs w:val="22"/>
        </w:rPr>
        <w:t xml:space="preserve"> and applicable laws</w:t>
      </w:r>
      <w:r w:rsidR="00E85DAB" w:rsidRPr="00735FD4">
        <w:rPr>
          <w:rFonts w:ascii="Times New Roman" w:hAnsi="Times New Roman"/>
          <w:b w:val="0"/>
          <w:sz w:val="22"/>
          <w:szCs w:val="22"/>
        </w:rPr>
        <w:t xml:space="preserve">. </w:t>
      </w:r>
    </w:p>
    <w:p w14:paraId="17315900" w14:textId="6C64E3EE" w:rsidR="000C59DC" w:rsidRPr="00735FD4" w:rsidRDefault="000C59DC" w:rsidP="00964B02">
      <w:pPr>
        <w:pStyle w:val="Heading3"/>
        <w:keepNext w:val="0"/>
        <w:widowControl w:val="0"/>
        <w:tabs>
          <w:tab w:val="left" w:pos="720"/>
          <w:tab w:val="num" w:pos="2160"/>
        </w:tabs>
        <w:spacing w:before="0" w:after="0" w:line="240" w:lineRule="auto"/>
        <w:rPr>
          <w:rFonts w:ascii="Times New Roman" w:hAnsi="Times New Roman"/>
          <w:b w:val="0"/>
          <w:iCs/>
          <w:sz w:val="22"/>
          <w:szCs w:val="22"/>
        </w:rPr>
      </w:pPr>
    </w:p>
    <w:p w14:paraId="385F1B19" w14:textId="2C8FD29E" w:rsidR="007950D3" w:rsidRPr="00735FD4" w:rsidRDefault="007950D3" w:rsidP="009D3452">
      <w:pPr>
        <w:pStyle w:val="ListParagraph"/>
        <w:numPr>
          <w:ilvl w:val="0"/>
          <w:numId w:val="43"/>
        </w:numPr>
        <w:spacing w:after="0" w:line="240" w:lineRule="auto"/>
        <w:ind w:left="810" w:firstLine="5"/>
        <w:rPr>
          <w:rFonts w:ascii="Times New Roman" w:hAnsi="Times New Roman"/>
        </w:rPr>
      </w:pPr>
      <w:r w:rsidRPr="00735FD4">
        <w:rPr>
          <w:rFonts w:ascii="Times New Roman" w:hAnsi="Times New Roman"/>
          <w:u w:val="single"/>
        </w:rPr>
        <w:t>Transition</w:t>
      </w:r>
      <w:r w:rsidR="00AD7191" w:rsidRPr="00735FD4">
        <w:rPr>
          <w:rFonts w:ascii="Times New Roman" w:hAnsi="Times New Roman"/>
          <w:u w:val="single"/>
        </w:rPr>
        <w:t>.</w:t>
      </w:r>
      <w:r w:rsidR="002E7489" w:rsidRPr="00735FD4">
        <w:rPr>
          <w:rFonts w:ascii="Times New Roman" w:hAnsi="Times New Roman"/>
        </w:rPr>
        <w:t xml:space="preserve">  </w:t>
      </w:r>
      <w:r w:rsidRPr="00735FD4">
        <w:rPr>
          <w:rFonts w:ascii="Times New Roman" w:hAnsi="Times New Roman"/>
        </w:rPr>
        <w:t>Period</w:t>
      </w:r>
      <w:r w:rsidR="00AD7191" w:rsidRPr="00735FD4">
        <w:rPr>
          <w:rFonts w:ascii="Times New Roman" w:hAnsi="Times New Roman"/>
        </w:rPr>
        <w:t xml:space="preserve"> </w:t>
      </w:r>
      <w:r w:rsidRPr="00735FD4">
        <w:rPr>
          <w:rFonts w:ascii="Times New Roman" w:hAnsi="Times New Roman"/>
        </w:rPr>
        <w:t xml:space="preserve">For ninety (90) days prior to the expiration date of this Agreement or Statement of Work, or upon notice of termination of this Agreement or Statement of Work, Contractor shall assist the JBE in extracting and/or transitioning all JBE Data in the format determined by the JBE (“Transition Period”). During the Transition Period, </w:t>
      </w:r>
      <w:r w:rsidR="00897575">
        <w:rPr>
          <w:rFonts w:ascii="Times New Roman" w:hAnsi="Times New Roman"/>
        </w:rPr>
        <w:t xml:space="preserve">access to </w:t>
      </w:r>
      <w:r w:rsidRPr="00735FD4">
        <w:rPr>
          <w:rFonts w:ascii="Times New Roman" w:hAnsi="Times New Roman"/>
        </w:rPr>
        <w:t>the JBE Data shall continue to be made available without alteration.</w:t>
      </w:r>
    </w:p>
    <w:p w14:paraId="1F30D0DE" w14:textId="217FD9DD" w:rsidR="0082352E" w:rsidRPr="00735FD4" w:rsidRDefault="00BD40D4" w:rsidP="006404A0">
      <w:pPr>
        <w:pStyle w:val="Heading2"/>
        <w:keepNext w:val="0"/>
        <w:spacing w:before="120" w:after="120" w:line="240" w:lineRule="auto"/>
        <w:ind w:left="810" w:hanging="450"/>
        <w:rPr>
          <w:rFonts w:ascii="Times New Roman" w:hAnsi="Times New Roman"/>
          <w:b w:val="0"/>
          <w:i w:val="0"/>
          <w:sz w:val="22"/>
          <w:szCs w:val="22"/>
        </w:rPr>
      </w:pPr>
      <w:bookmarkStart w:id="23" w:name="_Ref65992755"/>
      <w:bookmarkEnd w:id="19"/>
      <w:bookmarkEnd w:id="20"/>
      <w:bookmarkEnd w:id="21"/>
      <w:bookmarkEnd w:id="22"/>
      <w:r w:rsidRPr="00735FD4">
        <w:rPr>
          <w:rFonts w:ascii="Times New Roman" w:hAnsi="Times New Roman"/>
          <w:b w:val="0"/>
          <w:i w:val="0"/>
          <w:sz w:val="22"/>
          <w:szCs w:val="22"/>
        </w:rPr>
        <w:t>1.</w:t>
      </w:r>
      <w:r w:rsidR="00D5365D" w:rsidRPr="00735FD4">
        <w:rPr>
          <w:rFonts w:ascii="Times New Roman" w:hAnsi="Times New Roman"/>
          <w:b w:val="0"/>
          <w:i w:val="0"/>
          <w:sz w:val="22"/>
          <w:szCs w:val="22"/>
        </w:rPr>
        <w:t>6</w:t>
      </w:r>
      <w:r w:rsidR="00AD7191" w:rsidRPr="00735FD4">
        <w:rPr>
          <w:rFonts w:ascii="Times New Roman" w:hAnsi="Times New Roman"/>
          <w:b w:val="0"/>
          <w:i w:val="0"/>
          <w:sz w:val="22"/>
          <w:szCs w:val="22"/>
        </w:rPr>
        <w:tab/>
      </w:r>
      <w:r w:rsidR="0082352E" w:rsidRPr="00735FD4">
        <w:rPr>
          <w:rFonts w:ascii="Times New Roman" w:hAnsi="Times New Roman"/>
          <w:b w:val="0"/>
          <w:i w:val="0"/>
          <w:sz w:val="22"/>
          <w:szCs w:val="22"/>
          <w:u w:val="single"/>
        </w:rPr>
        <w:t>Project Staff</w:t>
      </w:r>
      <w:r w:rsidR="0082352E" w:rsidRPr="00735FD4">
        <w:rPr>
          <w:rFonts w:ascii="Times New Roman" w:hAnsi="Times New Roman"/>
          <w:b w:val="0"/>
          <w:i w:val="0"/>
          <w:sz w:val="22"/>
          <w:szCs w:val="22"/>
        </w:rPr>
        <w:t>.</w:t>
      </w:r>
    </w:p>
    <w:p w14:paraId="2EC99BD5" w14:textId="291AD562" w:rsidR="0082352E" w:rsidRPr="00735FD4" w:rsidRDefault="00BD40D4" w:rsidP="006404A0">
      <w:pPr>
        <w:pStyle w:val="Heading3"/>
        <w:keepNext w:val="0"/>
        <w:tabs>
          <w:tab w:val="num" w:pos="720"/>
        </w:tabs>
        <w:spacing w:before="120" w:after="120" w:line="240" w:lineRule="auto"/>
        <w:ind w:left="810" w:firstLine="5"/>
        <w:rPr>
          <w:rFonts w:ascii="Times New Roman" w:hAnsi="Times New Roman"/>
          <w:b w:val="0"/>
          <w:sz w:val="22"/>
          <w:szCs w:val="22"/>
        </w:rPr>
      </w:pPr>
      <w:r w:rsidRPr="00735FD4">
        <w:rPr>
          <w:rFonts w:ascii="Times New Roman" w:hAnsi="Times New Roman"/>
          <w:b w:val="0"/>
          <w:sz w:val="22"/>
          <w:szCs w:val="22"/>
        </w:rPr>
        <w:t xml:space="preserve">(a) </w:t>
      </w:r>
      <w:r w:rsidR="009F0512" w:rsidRPr="00735FD4">
        <w:rPr>
          <w:rFonts w:ascii="Times New Roman" w:hAnsi="Times New Roman"/>
          <w:b w:val="0"/>
          <w:sz w:val="22"/>
          <w:szCs w:val="22"/>
        </w:rPr>
        <w:tab/>
      </w:r>
      <w:r w:rsidR="0082352E" w:rsidRPr="00735FD4">
        <w:rPr>
          <w:rFonts w:ascii="Times New Roman" w:hAnsi="Times New Roman"/>
          <w:b w:val="0"/>
          <w:sz w:val="22"/>
          <w:szCs w:val="22"/>
          <w:u w:val="single"/>
        </w:rPr>
        <w:t>Contractor Project Manager</w:t>
      </w:r>
      <w:r w:rsidR="0082352E" w:rsidRPr="00735FD4">
        <w:rPr>
          <w:rFonts w:ascii="Times New Roman" w:hAnsi="Times New Roman"/>
          <w:b w:val="0"/>
          <w:sz w:val="22"/>
          <w:szCs w:val="22"/>
        </w:rPr>
        <w:t xml:space="preserve">.  The Contractor Project Manager shall serve, from the Effective Date, as the Contractor </w:t>
      </w:r>
      <w:r w:rsidR="000B70D9" w:rsidRPr="00735FD4">
        <w:rPr>
          <w:rFonts w:ascii="Times New Roman" w:hAnsi="Times New Roman"/>
          <w:b w:val="0"/>
          <w:sz w:val="22"/>
          <w:szCs w:val="22"/>
        </w:rPr>
        <w:t>P</w:t>
      </w:r>
      <w:r w:rsidR="0082352E" w:rsidRPr="00735FD4">
        <w:rPr>
          <w:rFonts w:ascii="Times New Roman" w:hAnsi="Times New Roman"/>
          <w:b w:val="0"/>
          <w:sz w:val="22"/>
          <w:szCs w:val="22"/>
        </w:rPr>
        <w:t xml:space="preserve">roject </w:t>
      </w:r>
      <w:r w:rsidR="000B70D9" w:rsidRPr="00735FD4">
        <w:rPr>
          <w:rFonts w:ascii="Times New Roman" w:hAnsi="Times New Roman"/>
          <w:b w:val="0"/>
          <w:sz w:val="22"/>
          <w:szCs w:val="22"/>
        </w:rPr>
        <w:t>M</w:t>
      </w:r>
      <w:r w:rsidR="0082352E" w:rsidRPr="00735FD4">
        <w:rPr>
          <w:rFonts w:ascii="Times New Roman" w:hAnsi="Times New Roman"/>
          <w:b w:val="0"/>
          <w:sz w:val="22"/>
          <w:szCs w:val="22"/>
        </w:rPr>
        <w:t>anager and primary Contractor representative under this Agreement.</w:t>
      </w:r>
      <w:r w:rsidR="00181371" w:rsidRPr="00735FD4">
        <w:rPr>
          <w:rFonts w:ascii="Times New Roman" w:hAnsi="Times New Roman"/>
          <w:b w:val="0"/>
          <w:sz w:val="22"/>
          <w:szCs w:val="22"/>
        </w:rPr>
        <w:t xml:space="preserve"> </w:t>
      </w:r>
      <w:r w:rsidR="0082352E" w:rsidRPr="00735FD4">
        <w:rPr>
          <w:rFonts w:ascii="Times New Roman" w:hAnsi="Times New Roman"/>
          <w:b w:val="0"/>
          <w:sz w:val="22"/>
          <w:szCs w:val="22"/>
        </w:rPr>
        <w:t>The Contractor Project Manager shall (</w:t>
      </w:r>
      <w:proofErr w:type="spellStart"/>
      <w:r w:rsidR="0082352E" w:rsidRPr="00735FD4">
        <w:rPr>
          <w:rFonts w:ascii="Times New Roman" w:hAnsi="Times New Roman"/>
          <w:b w:val="0"/>
          <w:sz w:val="22"/>
          <w:szCs w:val="22"/>
        </w:rPr>
        <w:t>i</w:t>
      </w:r>
      <w:proofErr w:type="spellEnd"/>
      <w:r w:rsidR="0082352E" w:rsidRPr="00735FD4">
        <w:rPr>
          <w:rFonts w:ascii="Times New Roman" w:hAnsi="Times New Roman"/>
          <w:b w:val="0"/>
          <w:sz w:val="22"/>
          <w:szCs w:val="22"/>
        </w:rPr>
        <w:t>) have overall responsibility for managing and coordinating the performance of Contractor’s obligations under this Agreement, including the performance of all Subcontractors</w:t>
      </w:r>
      <w:r w:rsidR="00965B56" w:rsidRPr="00735FD4">
        <w:rPr>
          <w:rFonts w:ascii="Times New Roman" w:hAnsi="Times New Roman"/>
          <w:b w:val="0"/>
          <w:sz w:val="22"/>
          <w:szCs w:val="22"/>
        </w:rPr>
        <w:t>;</w:t>
      </w:r>
      <w:r w:rsidR="0082352E" w:rsidRPr="00735FD4">
        <w:rPr>
          <w:rFonts w:ascii="Times New Roman" w:hAnsi="Times New Roman"/>
          <w:b w:val="0"/>
          <w:sz w:val="22"/>
          <w:szCs w:val="22"/>
        </w:rPr>
        <w:t xml:space="preserve"> and (ii) be authorized to act for and bind Contractor and Subcontractors in connection </w:t>
      </w:r>
      <w:r w:rsidR="0082352E" w:rsidRPr="00735FD4">
        <w:rPr>
          <w:rFonts w:ascii="Times New Roman" w:hAnsi="Times New Roman"/>
          <w:b w:val="0"/>
          <w:sz w:val="22"/>
          <w:szCs w:val="22"/>
        </w:rPr>
        <w:lastRenderedPageBreak/>
        <w:t xml:space="preserve">with all aspects of this Agreement.  </w:t>
      </w:r>
      <w:r w:rsidR="0082352E" w:rsidRPr="00735FD4">
        <w:rPr>
          <w:rFonts w:ascii="Times New Roman" w:hAnsi="Times New Roman"/>
          <w:b w:val="0"/>
          <w:kern w:val="28"/>
          <w:sz w:val="22"/>
          <w:szCs w:val="22"/>
        </w:rPr>
        <w:t>The Contractor Project Manager shall respond promptly and fully to all inquiries from the JBE Project Manager</w:t>
      </w:r>
      <w:r w:rsidR="00965B56" w:rsidRPr="00735FD4">
        <w:rPr>
          <w:rFonts w:ascii="Times New Roman" w:hAnsi="Times New Roman"/>
          <w:b w:val="0"/>
          <w:kern w:val="28"/>
          <w:sz w:val="22"/>
          <w:szCs w:val="22"/>
        </w:rPr>
        <w:t>.</w:t>
      </w:r>
      <w:r w:rsidR="0082352E" w:rsidRPr="00735FD4">
        <w:rPr>
          <w:rFonts w:ascii="Times New Roman" w:hAnsi="Times New Roman"/>
          <w:b w:val="0"/>
          <w:kern w:val="28"/>
          <w:sz w:val="22"/>
          <w:szCs w:val="22"/>
        </w:rPr>
        <w:t xml:space="preserve"> </w:t>
      </w:r>
    </w:p>
    <w:p w14:paraId="02672501" w14:textId="77777777" w:rsidR="00A2506B" w:rsidRPr="00735FD4" w:rsidRDefault="00BD40D4" w:rsidP="006404A0">
      <w:pPr>
        <w:pStyle w:val="Heading3"/>
        <w:keepNext w:val="0"/>
        <w:spacing w:before="120" w:after="120" w:line="240" w:lineRule="auto"/>
        <w:ind w:left="810"/>
        <w:rPr>
          <w:rFonts w:ascii="Times New Roman" w:hAnsi="Times New Roman"/>
          <w:b w:val="0"/>
          <w:sz w:val="22"/>
          <w:szCs w:val="22"/>
        </w:rPr>
      </w:pPr>
      <w:r w:rsidRPr="00735FD4">
        <w:rPr>
          <w:rFonts w:ascii="Times New Roman" w:hAnsi="Times New Roman"/>
          <w:b w:val="0"/>
          <w:sz w:val="22"/>
          <w:szCs w:val="22"/>
        </w:rPr>
        <w:t>(b)</w:t>
      </w:r>
      <w:r w:rsidR="00A2506B" w:rsidRPr="00735FD4">
        <w:rPr>
          <w:rFonts w:ascii="Times New Roman" w:hAnsi="Times New Roman"/>
          <w:b w:val="0"/>
          <w:sz w:val="22"/>
          <w:szCs w:val="22"/>
        </w:rPr>
        <w:tab/>
      </w:r>
      <w:r w:rsidR="0082352E" w:rsidRPr="00735FD4">
        <w:rPr>
          <w:rFonts w:ascii="Times New Roman" w:hAnsi="Times New Roman"/>
          <w:b w:val="0"/>
          <w:sz w:val="22"/>
          <w:szCs w:val="22"/>
          <w:u w:val="single"/>
        </w:rPr>
        <w:t>Contractor Key Personnel</w:t>
      </w:r>
      <w:r w:rsidR="0082352E" w:rsidRPr="00735FD4">
        <w:rPr>
          <w:rFonts w:ascii="Times New Roman" w:hAnsi="Times New Roman"/>
          <w:b w:val="0"/>
          <w:sz w:val="22"/>
          <w:szCs w:val="22"/>
        </w:rPr>
        <w:t xml:space="preserve">. </w:t>
      </w:r>
      <w:r w:rsidR="00880091" w:rsidRPr="00735FD4">
        <w:rPr>
          <w:rFonts w:ascii="Times New Roman" w:hAnsi="Times New Roman"/>
          <w:b w:val="0"/>
          <w:sz w:val="22"/>
          <w:szCs w:val="22"/>
        </w:rPr>
        <w:t xml:space="preserve"> </w:t>
      </w:r>
      <w:r w:rsidR="0082352E" w:rsidRPr="00735FD4">
        <w:rPr>
          <w:rFonts w:ascii="Times New Roman" w:hAnsi="Times New Roman"/>
          <w:b w:val="0"/>
          <w:sz w:val="22"/>
          <w:szCs w:val="22"/>
        </w:rPr>
        <w:t xml:space="preserve">The JBE reserves the right to interview and approve proposed Contractor Key Personnel prior to their assignment to the JBE. Contractor shall not replace or reassign </w:t>
      </w:r>
      <w:r w:rsidR="00965B56" w:rsidRPr="00735FD4">
        <w:rPr>
          <w:rFonts w:ascii="Times New Roman" w:hAnsi="Times New Roman"/>
          <w:b w:val="0"/>
          <w:sz w:val="22"/>
          <w:szCs w:val="22"/>
        </w:rPr>
        <w:t xml:space="preserve">any </w:t>
      </w:r>
      <w:r w:rsidR="0082352E" w:rsidRPr="00735FD4">
        <w:rPr>
          <w:rFonts w:ascii="Times New Roman" w:hAnsi="Times New Roman"/>
          <w:b w:val="0"/>
          <w:sz w:val="22"/>
          <w:szCs w:val="22"/>
        </w:rPr>
        <w:t>Contractor Key Personnel unless the JBE consents in advance in writing or such Contractor Key Personnel (</w:t>
      </w:r>
      <w:proofErr w:type="spellStart"/>
      <w:r w:rsidR="0082352E" w:rsidRPr="00735FD4">
        <w:rPr>
          <w:rFonts w:ascii="Times New Roman" w:hAnsi="Times New Roman"/>
          <w:b w:val="0"/>
          <w:sz w:val="22"/>
          <w:szCs w:val="22"/>
        </w:rPr>
        <w:t>i</w:t>
      </w:r>
      <w:proofErr w:type="spellEnd"/>
      <w:r w:rsidR="0082352E" w:rsidRPr="00735FD4">
        <w:rPr>
          <w:rFonts w:ascii="Times New Roman" w:hAnsi="Times New Roman"/>
          <w:b w:val="0"/>
          <w:sz w:val="22"/>
          <w:szCs w:val="22"/>
        </w:rPr>
        <w:t>)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735FD4">
        <w:rPr>
          <w:rFonts w:ascii="Times New Roman" w:hAnsi="Times New Roman"/>
          <w:b w:val="0"/>
          <w:sz w:val="22"/>
          <w:szCs w:val="22"/>
        </w:rPr>
        <w:t xml:space="preserve"> a</w:t>
      </w:r>
      <w:r w:rsidR="0082352E" w:rsidRPr="00735FD4">
        <w:rPr>
          <w:rFonts w:ascii="Times New Roman" w:hAnsi="Times New Roman"/>
          <w:b w:val="0"/>
          <w:sz w:val="22"/>
          <w:szCs w:val="22"/>
        </w:rPr>
        <w:t xml:space="preserve">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sidRPr="00735FD4">
        <w:rPr>
          <w:rFonts w:ascii="Times New Roman" w:hAnsi="Times New Roman"/>
          <w:b w:val="0"/>
          <w:sz w:val="22"/>
          <w:szCs w:val="22"/>
        </w:rPr>
        <w:t>Work</w:t>
      </w:r>
      <w:r w:rsidR="0082352E" w:rsidRPr="00735FD4">
        <w:rPr>
          <w:rFonts w:ascii="Times New Roman" w:hAnsi="Times New Roman"/>
          <w:b w:val="0"/>
          <w:sz w:val="22"/>
          <w:szCs w:val="22"/>
        </w:rPr>
        <w:t>).</w:t>
      </w:r>
    </w:p>
    <w:p w14:paraId="41EC8CDB" w14:textId="77777777" w:rsidR="00A2506B" w:rsidRPr="00735FD4" w:rsidRDefault="00A2506B" w:rsidP="006404A0">
      <w:pPr>
        <w:pStyle w:val="Heading3"/>
        <w:keepNext w:val="0"/>
        <w:spacing w:before="120" w:after="120" w:line="240" w:lineRule="auto"/>
        <w:ind w:left="810"/>
        <w:rPr>
          <w:rFonts w:ascii="Times New Roman" w:hAnsi="Times New Roman"/>
          <w:b w:val="0"/>
          <w:sz w:val="22"/>
          <w:szCs w:val="22"/>
        </w:rPr>
      </w:pPr>
      <w:r w:rsidRPr="00735FD4">
        <w:rPr>
          <w:rFonts w:ascii="Times New Roman" w:hAnsi="Times New Roman"/>
          <w:b w:val="0"/>
          <w:sz w:val="22"/>
          <w:szCs w:val="22"/>
        </w:rPr>
        <w:t>(c)</w:t>
      </w:r>
      <w:r w:rsidRPr="00735FD4">
        <w:rPr>
          <w:rFonts w:ascii="Times New Roman" w:hAnsi="Times New Roman"/>
          <w:b w:val="0"/>
          <w:sz w:val="22"/>
          <w:szCs w:val="22"/>
        </w:rPr>
        <w:tab/>
      </w:r>
      <w:r w:rsidR="0082352E" w:rsidRPr="00735FD4">
        <w:rPr>
          <w:rFonts w:ascii="Times New Roman" w:hAnsi="Times New Roman"/>
          <w:b w:val="0"/>
          <w:sz w:val="22"/>
          <w:szCs w:val="22"/>
          <w:u w:val="single"/>
        </w:rPr>
        <w:t>Subcontractors</w:t>
      </w:r>
      <w:r w:rsidR="0082352E" w:rsidRPr="00735FD4">
        <w:rPr>
          <w:rFonts w:ascii="Times New Roman" w:hAnsi="Times New Roman"/>
          <w:b w:val="0"/>
          <w:sz w:val="22"/>
          <w:szCs w:val="22"/>
        </w:rPr>
        <w:t xml:space="preserve">.  Contractor shall not subcontract or delegate any of the obligations under this Agreement except as approved by the JBE in writing in advance. The JBE may withdraw its approval of a subcontractor if the JBE determines in good faith that the subcontractor is, or will be, unable to effectively perform its responsibilities.  If the JBE rejects any proposed subcontractor in writing, Contractor will assume the proposed subcontractor’s responsibilities. </w:t>
      </w:r>
      <w:r w:rsidR="00B824C9" w:rsidRPr="00735FD4">
        <w:rPr>
          <w:rFonts w:ascii="Times New Roman" w:hAnsi="Times New Roman"/>
          <w:b w:val="0"/>
          <w:sz w:val="22"/>
          <w:szCs w:val="22"/>
        </w:rPr>
        <w:t xml:space="preserve"> </w:t>
      </w:r>
      <w:r w:rsidR="0082352E" w:rsidRPr="00735FD4">
        <w:rPr>
          <w:rFonts w:ascii="Times New Roman" w:hAnsi="Times New Roman"/>
          <w:b w:val="0"/>
          <w:sz w:val="22"/>
          <w:szCs w:val="22"/>
        </w:rPr>
        <w:t xml:space="preserve">No subcontracting shall release Contractor from its responsibility for performance of its obligations under this Agreement. </w:t>
      </w:r>
      <w:proofErr w:type="gramStart"/>
      <w:r w:rsidR="0082352E" w:rsidRPr="00735FD4">
        <w:rPr>
          <w:rFonts w:ascii="Times New Roman" w:hAnsi="Times New Roman"/>
          <w:b w:val="0"/>
          <w:sz w:val="22"/>
          <w:szCs w:val="22"/>
        </w:rPr>
        <w:t>Contractor</w:t>
      </w:r>
      <w:proofErr w:type="gramEnd"/>
      <w:r w:rsidR="0082352E" w:rsidRPr="00735FD4">
        <w:rPr>
          <w:rFonts w:ascii="Times New Roman" w:hAnsi="Times New Roman"/>
          <w:b w:val="0"/>
          <w:sz w:val="22"/>
          <w:szCs w:val="22"/>
        </w:rPr>
        <w:t xml:space="preserve"> shall remain fully responsible for the performance of Subcontractors hereunder, including, without limitation, all work and activities of Subcontractors providing services to Contractor in connection with the </w:t>
      </w:r>
      <w:r w:rsidR="008610FA" w:rsidRPr="00735FD4">
        <w:rPr>
          <w:rFonts w:ascii="Times New Roman" w:hAnsi="Times New Roman"/>
          <w:b w:val="0"/>
          <w:sz w:val="22"/>
          <w:szCs w:val="22"/>
        </w:rPr>
        <w:t>Work</w:t>
      </w:r>
      <w:r w:rsidR="0082352E" w:rsidRPr="00735FD4">
        <w:rPr>
          <w:rFonts w:ascii="Times New Roman" w:hAnsi="Times New Roman"/>
          <w:b w:val="0"/>
          <w:sz w:val="22"/>
          <w:szCs w:val="22"/>
        </w:rPr>
        <w:t xml:space="preserve">.  </w:t>
      </w:r>
      <w:r w:rsidR="0082352E" w:rsidRPr="00735FD4">
        <w:rPr>
          <w:rFonts w:ascii="Times New Roman" w:hAnsi="Times New Roman"/>
          <w:b w:val="0"/>
          <w:kern w:val="28"/>
          <w:sz w:val="22"/>
          <w:szCs w:val="22"/>
        </w:rPr>
        <w:t xml:space="preserve">Contractor shall be the sole point of contact with Subcontractors under this Agreement, and Contractor shall be solely responsible for Subcontractors, including, without limitation, payment of </w:t>
      </w:r>
      <w:proofErr w:type="gramStart"/>
      <w:r w:rsidR="0082352E" w:rsidRPr="00735FD4">
        <w:rPr>
          <w:rFonts w:ascii="Times New Roman" w:hAnsi="Times New Roman"/>
          <w:b w:val="0"/>
          <w:kern w:val="28"/>
          <w:sz w:val="22"/>
          <w:szCs w:val="22"/>
        </w:rPr>
        <w:t>any and all</w:t>
      </w:r>
      <w:proofErr w:type="gramEnd"/>
      <w:r w:rsidR="0082352E" w:rsidRPr="00735FD4">
        <w:rPr>
          <w:rFonts w:ascii="Times New Roman" w:hAnsi="Times New Roman"/>
          <w:b w:val="0"/>
          <w:kern w:val="28"/>
          <w:sz w:val="22"/>
          <w:szCs w:val="22"/>
        </w:rPr>
        <w:t xml:space="preserve"> charges resulting from any subcontract</w:t>
      </w:r>
      <w:r w:rsidR="00F43082" w:rsidRPr="00735FD4">
        <w:rPr>
          <w:rFonts w:ascii="Times New Roman" w:hAnsi="Times New Roman"/>
          <w:b w:val="0"/>
          <w:kern w:val="28"/>
          <w:sz w:val="22"/>
          <w:szCs w:val="22"/>
        </w:rPr>
        <w:t>.</w:t>
      </w:r>
      <w:r w:rsidR="0082352E" w:rsidRPr="00735FD4">
        <w:rPr>
          <w:rFonts w:ascii="Times New Roman" w:hAnsi="Times New Roman"/>
          <w:b w:val="0"/>
          <w:kern w:val="28"/>
          <w:sz w:val="22"/>
          <w:szCs w:val="22"/>
        </w:rPr>
        <w:t xml:space="preserve"> </w:t>
      </w:r>
      <w:r w:rsidR="0082352E" w:rsidRPr="00735FD4">
        <w:rPr>
          <w:rFonts w:ascii="Times New Roman" w:hAnsi="Times New Roman"/>
          <w:b w:val="0"/>
          <w:sz w:val="22"/>
          <w:szCs w:val="22"/>
        </w:rPr>
        <w:t>The JBE’s consent to any subcontracting or delegation of Contractor’s obligations will take effect only if there is a written agreement with the Subcontractor, stating that the Contractor and Subcontractor: (</w:t>
      </w:r>
      <w:proofErr w:type="spellStart"/>
      <w:r w:rsidR="0082352E" w:rsidRPr="00735FD4">
        <w:rPr>
          <w:rFonts w:ascii="Times New Roman" w:hAnsi="Times New Roman"/>
          <w:b w:val="0"/>
          <w:sz w:val="22"/>
          <w:szCs w:val="22"/>
        </w:rPr>
        <w:t>i</w:t>
      </w:r>
      <w:proofErr w:type="spellEnd"/>
      <w:r w:rsidR="0082352E" w:rsidRPr="00735FD4">
        <w:rPr>
          <w:rFonts w:ascii="Times New Roman" w:hAnsi="Times New Roman"/>
          <w:b w:val="0"/>
          <w:sz w:val="22"/>
          <w:szCs w:val="22"/>
        </w:rPr>
        <w:t>)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w:t>
      </w:r>
      <w:r w:rsidR="00922B6B" w:rsidRPr="00735FD4">
        <w:rPr>
          <w:rFonts w:ascii="Times New Roman" w:hAnsi="Times New Roman"/>
          <w:b w:val="0"/>
          <w:sz w:val="22"/>
          <w:szCs w:val="22"/>
        </w:rPr>
        <w:t>; and (v) shall comply with</w:t>
      </w:r>
      <w:r w:rsidR="00241426" w:rsidRPr="00735FD4">
        <w:rPr>
          <w:rFonts w:ascii="Times New Roman" w:hAnsi="Times New Roman"/>
          <w:b w:val="0"/>
          <w:sz w:val="22"/>
          <w:szCs w:val="22"/>
        </w:rPr>
        <w:t xml:space="preserve"> and be subject to</w:t>
      </w:r>
      <w:r w:rsidR="00922B6B" w:rsidRPr="00735FD4">
        <w:rPr>
          <w:rFonts w:ascii="Times New Roman" w:hAnsi="Times New Roman"/>
          <w:b w:val="0"/>
          <w:sz w:val="22"/>
          <w:szCs w:val="22"/>
        </w:rPr>
        <w:t xml:space="preserve"> the terms of this Agreement</w:t>
      </w:r>
      <w:r w:rsidR="00241426" w:rsidRPr="00735FD4">
        <w:rPr>
          <w:rFonts w:ascii="Times New Roman" w:hAnsi="Times New Roman"/>
          <w:b w:val="0"/>
          <w:sz w:val="22"/>
          <w:szCs w:val="22"/>
        </w:rPr>
        <w:t>,</w:t>
      </w:r>
      <w:r w:rsidR="00922B6B" w:rsidRPr="00735FD4">
        <w:rPr>
          <w:rFonts w:ascii="Times New Roman" w:hAnsi="Times New Roman"/>
          <w:b w:val="0"/>
          <w:sz w:val="22"/>
          <w:szCs w:val="22"/>
        </w:rPr>
        <w:t xml:space="preserve"> </w:t>
      </w:r>
      <w:r w:rsidR="00241426" w:rsidRPr="00735FD4">
        <w:rPr>
          <w:rFonts w:ascii="Times New Roman" w:hAnsi="Times New Roman"/>
          <w:b w:val="0"/>
          <w:sz w:val="22"/>
          <w:szCs w:val="22"/>
        </w:rPr>
        <w:t>including with respect to</w:t>
      </w:r>
      <w:r w:rsidR="00922B6B" w:rsidRPr="00735FD4">
        <w:rPr>
          <w:rFonts w:ascii="Times New Roman" w:hAnsi="Times New Roman"/>
          <w:b w:val="0"/>
          <w:sz w:val="22"/>
          <w:szCs w:val="22"/>
        </w:rPr>
        <w:t xml:space="preserve"> Intellectual Property Rights</w:t>
      </w:r>
      <w:r w:rsidR="00241426" w:rsidRPr="00735FD4">
        <w:rPr>
          <w:rFonts w:ascii="Times New Roman" w:hAnsi="Times New Roman"/>
          <w:b w:val="0"/>
          <w:sz w:val="22"/>
          <w:szCs w:val="22"/>
        </w:rPr>
        <w:t>,</w:t>
      </w:r>
      <w:r w:rsidR="00922B6B" w:rsidRPr="00735FD4">
        <w:rPr>
          <w:rFonts w:ascii="Times New Roman" w:hAnsi="Times New Roman"/>
          <w:b w:val="0"/>
          <w:sz w:val="22"/>
          <w:szCs w:val="22"/>
        </w:rPr>
        <w:t xml:space="preserve"> Confidential Information</w:t>
      </w:r>
      <w:r w:rsidR="00241426" w:rsidRPr="00735FD4">
        <w:rPr>
          <w:rFonts w:ascii="Times New Roman" w:hAnsi="Times New Roman"/>
          <w:b w:val="0"/>
          <w:sz w:val="22"/>
          <w:szCs w:val="22"/>
        </w:rPr>
        <w:t xml:space="preserve"> and Data Safeguards</w:t>
      </w:r>
      <w:r w:rsidR="0082352E" w:rsidRPr="00735FD4">
        <w:rPr>
          <w:rFonts w:ascii="Times New Roman" w:hAnsi="Times New Roman"/>
          <w:b w:val="0"/>
          <w:sz w:val="22"/>
          <w:szCs w:val="22"/>
        </w:rPr>
        <w:t>.</w:t>
      </w:r>
    </w:p>
    <w:p w14:paraId="483C498D" w14:textId="49967B8B" w:rsidR="0082352E" w:rsidRPr="00735FD4" w:rsidRDefault="00A2506B" w:rsidP="006404A0">
      <w:pPr>
        <w:pStyle w:val="Heading3"/>
        <w:keepNext w:val="0"/>
        <w:spacing w:before="120" w:after="120" w:line="240" w:lineRule="auto"/>
        <w:ind w:left="810"/>
        <w:rPr>
          <w:rFonts w:ascii="Times New Roman" w:hAnsi="Times New Roman"/>
          <w:b w:val="0"/>
          <w:sz w:val="22"/>
          <w:szCs w:val="22"/>
        </w:rPr>
      </w:pPr>
      <w:r w:rsidRPr="00735FD4">
        <w:rPr>
          <w:rFonts w:ascii="Times New Roman" w:hAnsi="Times New Roman"/>
          <w:b w:val="0"/>
          <w:sz w:val="22"/>
          <w:szCs w:val="22"/>
        </w:rPr>
        <w:t>(d)</w:t>
      </w:r>
      <w:r w:rsidRPr="00735FD4">
        <w:rPr>
          <w:rFonts w:ascii="Times New Roman" w:hAnsi="Times New Roman"/>
          <w:b w:val="0"/>
          <w:sz w:val="22"/>
          <w:szCs w:val="22"/>
        </w:rPr>
        <w:tab/>
      </w:r>
      <w:r w:rsidR="0082352E" w:rsidRPr="00735FD4">
        <w:rPr>
          <w:rFonts w:ascii="Times New Roman" w:hAnsi="Times New Roman"/>
          <w:b w:val="0"/>
          <w:sz w:val="22"/>
          <w:szCs w:val="22"/>
          <w:u w:val="single"/>
        </w:rPr>
        <w:t>Project Staff</w:t>
      </w:r>
      <w:r w:rsidR="0082352E" w:rsidRPr="00735FD4">
        <w:rPr>
          <w:rFonts w:ascii="Times New Roman" w:hAnsi="Times New Roman"/>
          <w:b w:val="0"/>
          <w:sz w:val="22"/>
          <w:szCs w:val="22"/>
        </w:rPr>
        <w:t xml:space="preserve">.  </w:t>
      </w:r>
      <w:proofErr w:type="gramStart"/>
      <w:r w:rsidR="0082352E" w:rsidRPr="00735FD4">
        <w:rPr>
          <w:rFonts w:ascii="Times New Roman" w:hAnsi="Times New Roman"/>
          <w:b w:val="0"/>
          <w:sz w:val="22"/>
          <w:szCs w:val="22"/>
        </w:rPr>
        <w:t>Contractor</w:t>
      </w:r>
      <w:proofErr w:type="gramEnd"/>
      <w:r w:rsidR="0082352E" w:rsidRPr="00735FD4">
        <w:rPr>
          <w:rFonts w:ascii="Times New Roman" w:hAnsi="Times New Roman"/>
          <w:b w:val="0"/>
          <w:sz w:val="22"/>
          <w:szCs w:val="22"/>
        </w:rPr>
        <w:t xml:space="preserve"> shall appoint to the Project Staff</w:t>
      </w:r>
      <w:r w:rsidR="00631985" w:rsidRPr="00735FD4">
        <w:rPr>
          <w:rFonts w:ascii="Times New Roman" w:hAnsi="Times New Roman"/>
          <w:b w:val="0"/>
          <w:sz w:val="22"/>
          <w:szCs w:val="22"/>
        </w:rPr>
        <w:t>:</w:t>
      </w:r>
      <w:r w:rsidR="0082352E" w:rsidRPr="00735FD4">
        <w:rPr>
          <w:rFonts w:ascii="Times New Roman" w:hAnsi="Times New Roman"/>
          <w:b w:val="0"/>
          <w:sz w:val="22"/>
          <w:szCs w:val="22"/>
        </w:rPr>
        <w:t xml:space="preserve"> (</w:t>
      </w:r>
      <w:proofErr w:type="spellStart"/>
      <w:r w:rsidR="0082352E" w:rsidRPr="00735FD4">
        <w:rPr>
          <w:rFonts w:ascii="Times New Roman" w:hAnsi="Times New Roman"/>
          <w:b w:val="0"/>
          <w:sz w:val="22"/>
          <w:szCs w:val="22"/>
        </w:rPr>
        <w:t>i</w:t>
      </w:r>
      <w:proofErr w:type="spellEnd"/>
      <w:r w:rsidR="0082352E" w:rsidRPr="00735FD4">
        <w:rPr>
          <w:rFonts w:ascii="Times New Roman" w:hAnsi="Times New Roman"/>
          <w:b w:val="0"/>
          <w:sz w:val="22"/>
          <w:szCs w:val="22"/>
        </w:rPr>
        <w:t xml:space="preserve">) individuals with suitable training and skills to </w:t>
      </w:r>
      <w:r w:rsidR="002A55F9" w:rsidRPr="00735FD4">
        <w:rPr>
          <w:rFonts w:ascii="Times New Roman" w:hAnsi="Times New Roman"/>
          <w:b w:val="0"/>
          <w:sz w:val="22"/>
          <w:szCs w:val="22"/>
        </w:rPr>
        <w:t xml:space="preserve">provide </w:t>
      </w:r>
      <w:r w:rsidR="0082352E" w:rsidRPr="00735FD4">
        <w:rPr>
          <w:rFonts w:ascii="Times New Roman" w:hAnsi="Times New Roman"/>
          <w:b w:val="0"/>
          <w:sz w:val="22"/>
          <w:szCs w:val="22"/>
        </w:rPr>
        <w:t xml:space="preserve">the </w:t>
      </w:r>
      <w:r w:rsidR="008610FA" w:rsidRPr="00735FD4">
        <w:rPr>
          <w:rFonts w:ascii="Times New Roman" w:hAnsi="Times New Roman"/>
          <w:b w:val="0"/>
          <w:sz w:val="22"/>
          <w:szCs w:val="22"/>
        </w:rPr>
        <w:t>Work</w:t>
      </w:r>
      <w:r w:rsidR="0082352E" w:rsidRPr="00735FD4">
        <w:rPr>
          <w:rFonts w:ascii="Times New Roman" w:hAnsi="Times New Roman"/>
          <w:b w:val="0"/>
          <w:sz w:val="22"/>
          <w:szCs w:val="22"/>
        </w:rPr>
        <w:t xml:space="preserve">, and (ii) </w:t>
      </w:r>
      <w:r w:rsidR="0082352E" w:rsidRPr="00735FD4">
        <w:rPr>
          <w:rFonts w:ascii="Times New Roman" w:hAnsi="Times New Roman"/>
          <w:b w:val="0"/>
          <w:kern w:val="28"/>
          <w:sz w:val="22"/>
          <w:szCs w:val="22"/>
        </w:rPr>
        <w:t xml:space="preserve">sufficient staffing to adequately provide the </w:t>
      </w:r>
      <w:r w:rsidR="008610FA" w:rsidRPr="00735FD4">
        <w:rPr>
          <w:rFonts w:ascii="Times New Roman" w:hAnsi="Times New Roman"/>
          <w:b w:val="0"/>
          <w:kern w:val="28"/>
          <w:sz w:val="22"/>
          <w:szCs w:val="22"/>
        </w:rPr>
        <w:t>Work</w:t>
      </w:r>
      <w:r w:rsidR="0082352E" w:rsidRPr="00735FD4">
        <w:rPr>
          <w:rFonts w:ascii="Times New Roman" w:hAnsi="Times New Roman"/>
          <w:b w:val="0"/>
          <w:sz w:val="22"/>
          <w:szCs w:val="22"/>
        </w:rPr>
        <w:t xml:space="preserve">. Contractor </w:t>
      </w:r>
      <w:r w:rsidR="009C180E" w:rsidRPr="00735FD4">
        <w:rPr>
          <w:rFonts w:ascii="Times New Roman" w:hAnsi="Times New Roman"/>
          <w:b w:val="0"/>
          <w:sz w:val="22"/>
          <w:szCs w:val="22"/>
        </w:rPr>
        <w:t>shall make</w:t>
      </w:r>
      <w:r w:rsidR="0082352E" w:rsidRPr="00735FD4">
        <w:rPr>
          <w:rFonts w:ascii="Times New Roman" w:hAnsi="Times New Roman"/>
          <w:b w:val="0"/>
          <w:sz w:val="22"/>
          <w:szCs w:val="22"/>
        </w:rPr>
        <w:t xml:space="preserve"> commercially reasonable efforts consistent with sound business practices to honor the specific request of the JBE </w:t>
      </w:r>
      <w:proofErr w:type="gramStart"/>
      <w:r w:rsidR="0082352E" w:rsidRPr="00735FD4">
        <w:rPr>
          <w:rFonts w:ascii="Times New Roman" w:hAnsi="Times New Roman"/>
          <w:b w:val="0"/>
          <w:sz w:val="22"/>
          <w:szCs w:val="22"/>
        </w:rPr>
        <w:t>with regard to</w:t>
      </w:r>
      <w:proofErr w:type="gramEnd"/>
      <w:r w:rsidR="0082352E" w:rsidRPr="00735FD4">
        <w:rPr>
          <w:rFonts w:ascii="Times New Roman" w:hAnsi="Times New Roman"/>
          <w:b w:val="0"/>
          <w:sz w:val="22"/>
          <w:szCs w:val="22"/>
        </w:rPr>
        <w:t xml:space="preserve"> assignment of its employees. The JBE </w:t>
      </w:r>
      <w:r w:rsidR="005257CF" w:rsidRPr="00735FD4">
        <w:rPr>
          <w:rFonts w:ascii="Times New Roman" w:hAnsi="Times New Roman"/>
          <w:b w:val="0"/>
          <w:sz w:val="22"/>
          <w:szCs w:val="22"/>
        </w:rPr>
        <w:t xml:space="preserve">may </w:t>
      </w:r>
      <w:r w:rsidR="0082352E" w:rsidRPr="00735FD4">
        <w:rPr>
          <w:rFonts w:ascii="Times New Roman" w:hAnsi="Times New Roman"/>
          <w:b w:val="0"/>
          <w:sz w:val="22"/>
          <w:szCs w:val="22"/>
        </w:rPr>
        <w:t xml:space="preserve">require Contractor to remove any personnel from the Project Staff that interact with any personnel of the </w:t>
      </w:r>
      <w:r w:rsidR="001A3ECF" w:rsidRPr="00735FD4">
        <w:rPr>
          <w:rFonts w:ascii="Times New Roman" w:hAnsi="Times New Roman"/>
          <w:b w:val="0"/>
          <w:sz w:val="22"/>
          <w:szCs w:val="22"/>
        </w:rPr>
        <w:t>Judicial Branch Entities</w:t>
      </w:r>
      <w:r w:rsidR="0082352E" w:rsidRPr="00735FD4">
        <w:rPr>
          <w:rFonts w:ascii="Times New Roman" w:hAnsi="Times New Roman"/>
          <w:b w:val="0"/>
          <w:sz w:val="22"/>
          <w:szCs w:val="22"/>
        </w:rPr>
        <w:t xml:space="preserve"> or JBE Contractors (including, without limitation, the Contractor Project Manager) upon providing to Contractor a reason </w:t>
      </w:r>
      <w:r w:rsidR="009C180E" w:rsidRPr="00735FD4">
        <w:rPr>
          <w:rFonts w:ascii="Times New Roman" w:hAnsi="Times New Roman"/>
          <w:b w:val="0"/>
          <w:sz w:val="22"/>
          <w:szCs w:val="22"/>
        </w:rPr>
        <w:t xml:space="preserve">(permitted by law) </w:t>
      </w:r>
      <w:r w:rsidR="0082352E" w:rsidRPr="00735FD4">
        <w:rPr>
          <w:rFonts w:ascii="Times New Roman" w:hAnsi="Times New Roman"/>
          <w:b w:val="0"/>
          <w:sz w:val="22"/>
          <w:szCs w:val="22"/>
        </w:rPr>
        <w:t>for such removal</w:t>
      </w:r>
      <w:r w:rsidR="00964AF1" w:rsidRPr="00735FD4">
        <w:rPr>
          <w:rFonts w:ascii="Times New Roman" w:hAnsi="Times New Roman"/>
          <w:b w:val="0"/>
          <w:sz w:val="22"/>
          <w:szCs w:val="22"/>
        </w:rPr>
        <w:t xml:space="preserve">. </w:t>
      </w:r>
      <w:proofErr w:type="gramStart"/>
      <w:r w:rsidR="00964AF1" w:rsidRPr="00735FD4">
        <w:rPr>
          <w:rFonts w:ascii="Times New Roman" w:hAnsi="Times New Roman"/>
          <w:b w:val="0"/>
          <w:sz w:val="22"/>
          <w:szCs w:val="22"/>
        </w:rPr>
        <w:t>Contractor</w:t>
      </w:r>
      <w:proofErr w:type="gramEnd"/>
      <w:r w:rsidR="00964AF1" w:rsidRPr="00735FD4">
        <w:rPr>
          <w:rFonts w:ascii="Times New Roman" w:hAnsi="Times New Roman"/>
          <w:b w:val="0"/>
          <w:sz w:val="22"/>
          <w:szCs w:val="22"/>
        </w:rPr>
        <w:t xml:space="preserve"> may, with the JBE’s consent, </w:t>
      </w:r>
      <w:r w:rsidR="0082352E" w:rsidRPr="00735FD4">
        <w:rPr>
          <w:rFonts w:ascii="Times New Roman" w:hAnsi="Times New Roman"/>
          <w:b w:val="0"/>
          <w:sz w:val="22"/>
          <w:szCs w:val="22"/>
        </w:rPr>
        <w:t xml:space="preserve">continue to retain such member of the Project Staff in a role that does not interact with any personnel of the </w:t>
      </w:r>
      <w:r w:rsidR="001A3ECF" w:rsidRPr="00735FD4">
        <w:rPr>
          <w:rFonts w:ascii="Times New Roman" w:hAnsi="Times New Roman"/>
          <w:b w:val="0"/>
          <w:sz w:val="22"/>
          <w:szCs w:val="22"/>
        </w:rPr>
        <w:t>Judicial Branch Entities</w:t>
      </w:r>
      <w:r w:rsidR="0082352E" w:rsidRPr="00735FD4">
        <w:rPr>
          <w:rFonts w:ascii="Times New Roman" w:hAnsi="Times New Roman"/>
          <w:b w:val="0"/>
          <w:sz w:val="22"/>
          <w:szCs w:val="22"/>
        </w:rPr>
        <w:t xml:space="preserve"> or JBE Contractors. The Contractor Project Manager and the JBE Project Manager shall work together to mitigate any impact on the schedule as set forth in a Statement of Work caused by any replacement of a Project Staff member.  </w:t>
      </w:r>
      <w:proofErr w:type="gramStart"/>
      <w:r w:rsidR="0082352E" w:rsidRPr="00735FD4">
        <w:rPr>
          <w:rFonts w:ascii="Times New Roman" w:hAnsi="Times New Roman"/>
          <w:b w:val="0"/>
          <w:sz w:val="22"/>
          <w:szCs w:val="22"/>
        </w:rPr>
        <w:t>Contractor</w:t>
      </w:r>
      <w:proofErr w:type="gramEnd"/>
      <w:r w:rsidR="0082352E" w:rsidRPr="00735FD4">
        <w:rPr>
          <w:rFonts w:ascii="Times New Roman" w:hAnsi="Times New Roman"/>
          <w:b w:val="0"/>
          <w:sz w:val="22"/>
          <w:szCs w:val="22"/>
        </w:rPr>
        <w:t xml:space="preserve"> shall be responsible for all costs and expenses associated with any </w:t>
      </w:r>
      <w:r w:rsidR="009C180E" w:rsidRPr="00735FD4">
        <w:rPr>
          <w:rFonts w:ascii="Times New Roman" w:hAnsi="Times New Roman"/>
          <w:b w:val="0"/>
          <w:sz w:val="22"/>
          <w:szCs w:val="22"/>
        </w:rPr>
        <w:t xml:space="preserve">Project Staff </w:t>
      </w:r>
      <w:r w:rsidR="0082352E" w:rsidRPr="00735FD4">
        <w:rPr>
          <w:rFonts w:ascii="Times New Roman" w:hAnsi="Times New Roman"/>
          <w:b w:val="0"/>
          <w:sz w:val="22"/>
          <w:szCs w:val="22"/>
        </w:rPr>
        <w:t>replacement</w:t>
      </w:r>
      <w:r w:rsidR="009C180E" w:rsidRPr="00735FD4">
        <w:rPr>
          <w:rFonts w:ascii="Times New Roman" w:hAnsi="Times New Roman"/>
          <w:b w:val="0"/>
          <w:sz w:val="22"/>
          <w:szCs w:val="22"/>
        </w:rPr>
        <w:t>.</w:t>
      </w:r>
      <w:r w:rsidR="0082352E" w:rsidRPr="00735FD4">
        <w:rPr>
          <w:rFonts w:ascii="Times New Roman" w:hAnsi="Times New Roman"/>
          <w:b w:val="0"/>
          <w:sz w:val="22"/>
          <w:szCs w:val="22"/>
        </w:rPr>
        <w:t xml:space="preserve"> </w:t>
      </w:r>
      <w:proofErr w:type="gramStart"/>
      <w:r w:rsidR="0082352E" w:rsidRPr="00735FD4">
        <w:rPr>
          <w:rFonts w:ascii="Times New Roman" w:hAnsi="Times New Roman"/>
          <w:b w:val="0"/>
          <w:sz w:val="22"/>
          <w:szCs w:val="22"/>
        </w:rPr>
        <w:t>Contractor</w:t>
      </w:r>
      <w:proofErr w:type="gramEnd"/>
      <w:r w:rsidR="0082352E" w:rsidRPr="00735FD4">
        <w:rPr>
          <w:rFonts w:ascii="Times New Roman" w:hAnsi="Times New Roman"/>
          <w:b w:val="0"/>
          <w:sz w:val="22"/>
          <w:szCs w:val="22"/>
        </w:rPr>
        <w:t xml:space="preserve"> shall assure an orderly and prompt succession for any Project Staff member who is replaced.</w:t>
      </w:r>
      <w:r w:rsidR="00F54380" w:rsidRPr="00735FD4">
        <w:rPr>
          <w:rFonts w:ascii="Times New Roman" w:hAnsi="Times New Roman"/>
          <w:b w:val="0"/>
          <w:sz w:val="22"/>
          <w:szCs w:val="22"/>
        </w:rPr>
        <w:t xml:space="preserve"> </w:t>
      </w:r>
      <w:r w:rsidR="00251B69" w:rsidRPr="00735FD4">
        <w:rPr>
          <w:rFonts w:ascii="Times New Roman" w:hAnsi="Times New Roman"/>
          <w:b w:val="0"/>
          <w:sz w:val="22"/>
          <w:szCs w:val="22"/>
        </w:rPr>
        <w:t xml:space="preserve">If the Contract Amount is over $200,000 (excluding </w:t>
      </w:r>
      <w:r w:rsidR="00E32546" w:rsidRPr="00735FD4">
        <w:rPr>
          <w:rFonts w:ascii="Times New Roman" w:hAnsi="Times New Roman"/>
          <w:b w:val="0"/>
          <w:sz w:val="22"/>
          <w:szCs w:val="22"/>
        </w:rPr>
        <w:t>C</w:t>
      </w:r>
      <w:r w:rsidR="00251B69" w:rsidRPr="00735FD4">
        <w:rPr>
          <w:rFonts w:ascii="Times New Roman" w:hAnsi="Times New Roman"/>
          <w:b w:val="0"/>
          <w:sz w:val="22"/>
          <w:szCs w:val="22"/>
        </w:rPr>
        <w:t xml:space="preserve">onsulting </w:t>
      </w:r>
      <w:r w:rsidR="00E32546" w:rsidRPr="00735FD4">
        <w:rPr>
          <w:rFonts w:ascii="Times New Roman" w:hAnsi="Times New Roman"/>
          <w:b w:val="0"/>
          <w:sz w:val="22"/>
          <w:szCs w:val="22"/>
        </w:rPr>
        <w:t>S</w:t>
      </w:r>
      <w:r w:rsidR="00251B69" w:rsidRPr="00735FD4">
        <w:rPr>
          <w:rFonts w:ascii="Times New Roman" w:hAnsi="Times New Roman"/>
          <w:b w:val="0"/>
          <w:sz w:val="22"/>
          <w:szCs w:val="22"/>
        </w:rPr>
        <w:t xml:space="preserve">ervices), then Contractor shall give priority consideration in filling vacancies in positions funded by this Agreement to qualified recipients of aid under Welfare and Institutions Code section 11200 in accordance with PCC 10353. </w:t>
      </w:r>
    </w:p>
    <w:p w14:paraId="1D8CABFB" w14:textId="34D1ACB3" w:rsidR="00A2506B" w:rsidRPr="00735FD4" w:rsidRDefault="00BD40D4" w:rsidP="006404A0">
      <w:pPr>
        <w:pStyle w:val="Heading3"/>
        <w:widowControl w:val="0"/>
        <w:tabs>
          <w:tab w:val="left" w:pos="720"/>
        </w:tabs>
        <w:spacing w:before="0" w:after="0" w:line="240" w:lineRule="auto"/>
        <w:ind w:left="810"/>
        <w:rPr>
          <w:rFonts w:ascii="Times New Roman" w:hAnsi="Times New Roman"/>
          <w:b w:val="0"/>
          <w:sz w:val="22"/>
          <w:szCs w:val="22"/>
        </w:rPr>
      </w:pPr>
      <w:r w:rsidRPr="00735FD4">
        <w:rPr>
          <w:rFonts w:ascii="Times New Roman" w:hAnsi="Times New Roman"/>
          <w:b w:val="0"/>
          <w:sz w:val="22"/>
          <w:szCs w:val="22"/>
        </w:rPr>
        <w:t>(e)</w:t>
      </w:r>
      <w:r w:rsidR="00A2506B" w:rsidRPr="00735FD4">
        <w:rPr>
          <w:rFonts w:ascii="Times New Roman" w:hAnsi="Times New Roman"/>
          <w:b w:val="0"/>
          <w:sz w:val="22"/>
          <w:szCs w:val="22"/>
        </w:rPr>
        <w:tab/>
      </w:r>
      <w:r w:rsidR="0082352E" w:rsidRPr="00735FD4">
        <w:rPr>
          <w:rFonts w:ascii="Times New Roman" w:hAnsi="Times New Roman"/>
          <w:b w:val="0"/>
          <w:sz w:val="22"/>
          <w:szCs w:val="22"/>
          <w:u w:val="single"/>
        </w:rPr>
        <w:t>Conduct of Project Staff</w:t>
      </w:r>
      <w:r w:rsidR="0082352E" w:rsidRPr="00735FD4">
        <w:rPr>
          <w:rFonts w:ascii="Times New Roman" w:hAnsi="Times New Roman"/>
          <w:b w:val="0"/>
          <w:sz w:val="22"/>
          <w:szCs w:val="22"/>
        </w:rPr>
        <w:t>.</w:t>
      </w:r>
    </w:p>
    <w:p w14:paraId="6DBD1014" w14:textId="77777777" w:rsidR="00A2506B" w:rsidRPr="00735FD4" w:rsidRDefault="00A2506B" w:rsidP="00A2506B">
      <w:pPr>
        <w:spacing w:after="0" w:line="240" w:lineRule="auto"/>
      </w:pPr>
    </w:p>
    <w:p w14:paraId="34B53706" w14:textId="7013A5CF" w:rsidR="0082352E" w:rsidRPr="00735FD4" w:rsidRDefault="00A2506B" w:rsidP="004643D6">
      <w:pPr>
        <w:pStyle w:val="Heading4"/>
        <w:widowControl w:val="0"/>
        <w:numPr>
          <w:ilvl w:val="0"/>
          <w:numId w:val="0"/>
        </w:numPr>
        <w:spacing w:after="0" w:line="240" w:lineRule="auto"/>
        <w:ind w:left="1440"/>
        <w:rPr>
          <w:rFonts w:ascii="Times New Roman" w:hAnsi="Times New Roman"/>
        </w:rPr>
      </w:pPr>
      <w:r w:rsidRPr="00735FD4">
        <w:rPr>
          <w:rFonts w:ascii="Times New Roman" w:hAnsi="Times New Roman"/>
        </w:rPr>
        <w:t>(</w:t>
      </w:r>
      <w:proofErr w:type="spellStart"/>
      <w:r w:rsidRPr="00735FD4">
        <w:rPr>
          <w:rFonts w:ascii="Times New Roman" w:hAnsi="Times New Roman"/>
        </w:rPr>
        <w:t>i</w:t>
      </w:r>
      <w:proofErr w:type="spellEnd"/>
      <w:r w:rsidRPr="00735FD4">
        <w:rPr>
          <w:rFonts w:ascii="Times New Roman" w:hAnsi="Times New Roman"/>
        </w:rPr>
        <w:t>)</w:t>
      </w:r>
      <w:r w:rsidRPr="00735FD4">
        <w:rPr>
          <w:rFonts w:ascii="Times New Roman" w:hAnsi="Times New Roman"/>
        </w:rPr>
        <w:tab/>
      </w:r>
      <w:r w:rsidR="0082352E" w:rsidRPr="00735FD4">
        <w:rPr>
          <w:rFonts w:ascii="Times New Roman" w:hAnsi="Times New Roman"/>
        </w:rPr>
        <w:t xml:space="preserve">While at the JBE </w:t>
      </w:r>
      <w:r w:rsidR="003E36AB" w:rsidRPr="00735FD4">
        <w:rPr>
          <w:rFonts w:ascii="Times New Roman" w:hAnsi="Times New Roman"/>
        </w:rPr>
        <w:t xml:space="preserve">Work </w:t>
      </w:r>
      <w:r w:rsidR="0082352E" w:rsidRPr="00735FD4">
        <w:rPr>
          <w:rFonts w:ascii="Times New Roman" w:hAnsi="Times New Roman"/>
        </w:rPr>
        <w:t>Locations, Contractor shall, and shall cause Subcontractors to</w:t>
      </w:r>
      <w:r w:rsidR="009C180E" w:rsidRPr="00735FD4">
        <w:rPr>
          <w:rFonts w:ascii="Times New Roman" w:hAnsi="Times New Roman"/>
        </w:rPr>
        <w:t>:</w:t>
      </w:r>
      <w:r w:rsidR="0082352E" w:rsidRPr="00735FD4">
        <w:rPr>
          <w:rFonts w:ascii="Times New Roman" w:hAnsi="Times New Roman"/>
        </w:rPr>
        <w:t xml:space="preserve"> </w:t>
      </w:r>
      <w:r w:rsidR="0082352E" w:rsidRPr="00735FD4">
        <w:rPr>
          <w:rFonts w:ascii="Times New Roman" w:hAnsi="Times New Roman"/>
        </w:rPr>
        <w:lastRenderedPageBreak/>
        <w:t xml:space="preserve">(1) comply with the requests, standard rules and regulations and policies and procedures of the </w:t>
      </w:r>
      <w:r w:rsidR="001A3ECF" w:rsidRPr="00735FD4">
        <w:rPr>
          <w:rFonts w:ascii="Times New Roman" w:hAnsi="Times New Roman"/>
        </w:rPr>
        <w:t>Judicial Branch Entities</w:t>
      </w:r>
      <w:r w:rsidR="0082352E" w:rsidRPr="00735FD4">
        <w:rPr>
          <w:rFonts w:ascii="Times New Roman" w:hAnsi="Times New Roman"/>
        </w:rPr>
        <w:t xml:space="preserve"> regarding safety and health, security, personal and professional </w:t>
      </w:r>
      <w:r w:rsidR="00161664" w:rsidRPr="00735FD4">
        <w:rPr>
          <w:rFonts w:ascii="Times New Roman" w:hAnsi="Times New Roman"/>
        </w:rPr>
        <w:t>conduct generally</w:t>
      </w:r>
      <w:r w:rsidR="0082352E" w:rsidRPr="00735FD4">
        <w:rPr>
          <w:rFonts w:ascii="Times New Roman" w:hAnsi="Times New Roman"/>
        </w:rPr>
        <w:t xml:space="preserve"> applicable to such JBE </w:t>
      </w:r>
      <w:r w:rsidR="003E36AB" w:rsidRPr="00735FD4">
        <w:rPr>
          <w:rFonts w:ascii="Times New Roman" w:hAnsi="Times New Roman"/>
        </w:rPr>
        <w:t xml:space="preserve">Work </w:t>
      </w:r>
      <w:r w:rsidR="0082352E" w:rsidRPr="00735FD4">
        <w:rPr>
          <w:rFonts w:ascii="Times New Roman" w:hAnsi="Times New Roman"/>
        </w:rPr>
        <w:t>Locations, and (2) otherwise conduct themselves in a businesslike manner.</w:t>
      </w:r>
    </w:p>
    <w:p w14:paraId="7E3119BA" w14:textId="77777777" w:rsidR="00A2506B" w:rsidRPr="00735FD4" w:rsidRDefault="00A2506B" w:rsidP="004643D6">
      <w:pPr>
        <w:pStyle w:val="Heading4"/>
        <w:widowControl w:val="0"/>
        <w:numPr>
          <w:ilvl w:val="0"/>
          <w:numId w:val="0"/>
        </w:numPr>
        <w:spacing w:before="60" w:after="60" w:line="240" w:lineRule="auto"/>
        <w:ind w:left="1440"/>
        <w:rPr>
          <w:rFonts w:ascii="Times New Roman" w:hAnsi="Times New Roman"/>
        </w:rPr>
      </w:pPr>
      <w:r w:rsidRPr="00735FD4">
        <w:rPr>
          <w:rFonts w:ascii="Times New Roman" w:hAnsi="Times New Roman"/>
        </w:rPr>
        <w:t>(ii)</w:t>
      </w:r>
      <w:r w:rsidRPr="00735FD4">
        <w:rPr>
          <w:rFonts w:ascii="Times New Roman" w:hAnsi="Times New Roman"/>
        </w:rPr>
        <w:tab/>
      </w:r>
      <w:r w:rsidR="0082352E" w:rsidRPr="00735FD4">
        <w:rPr>
          <w:rFonts w:ascii="Times New Roman" w:hAnsi="Times New Roman"/>
        </w:rPr>
        <w:t>Contractor shall enter into an agreement with each of the members of the Project Staff</w:t>
      </w:r>
      <w:r w:rsidR="00840767" w:rsidRPr="00735FD4">
        <w:rPr>
          <w:rFonts w:ascii="Times New Roman" w:hAnsi="Times New Roman"/>
        </w:rPr>
        <w:t>,</w:t>
      </w:r>
      <w:r w:rsidR="0082352E" w:rsidRPr="00735FD4">
        <w:rPr>
          <w:rFonts w:ascii="Times New Roman" w:hAnsi="Times New Roman"/>
        </w:rPr>
        <w:t xml:space="preserve"> which assigns, </w:t>
      </w:r>
      <w:proofErr w:type="gramStart"/>
      <w:r w:rsidR="0082352E" w:rsidRPr="00735FD4">
        <w:rPr>
          <w:rFonts w:ascii="Times New Roman" w:hAnsi="Times New Roman"/>
        </w:rPr>
        <w:t>transfers</w:t>
      </w:r>
      <w:proofErr w:type="gramEnd"/>
      <w:r w:rsidR="0082352E" w:rsidRPr="00735FD4">
        <w:rPr>
          <w:rFonts w:ascii="Times New Roman" w:hAnsi="Times New Roman"/>
        </w:rPr>
        <w:t xml:space="preserve"> and conveys to Contractor all of such Project Staff member’s right, title and interest in and to any Developed </w:t>
      </w:r>
      <w:r w:rsidR="00C85AA9" w:rsidRPr="00735FD4">
        <w:rPr>
          <w:rFonts w:ascii="Times New Roman" w:hAnsi="Times New Roman"/>
        </w:rPr>
        <w:t>Materials</w:t>
      </w:r>
      <w:r w:rsidR="0082352E" w:rsidRPr="00735FD4">
        <w:rPr>
          <w:rFonts w:ascii="Times New Roman" w:hAnsi="Times New Roman"/>
        </w:rPr>
        <w:t xml:space="preserve">, including all Intellectual Property Rights in and to Developed </w:t>
      </w:r>
      <w:r w:rsidR="00C85AA9" w:rsidRPr="00735FD4">
        <w:rPr>
          <w:rFonts w:ascii="Times New Roman" w:hAnsi="Times New Roman"/>
        </w:rPr>
        <w:t>Materials</w:t>
      </w:r>
      <w:r w:rsidR="0082352E" w:rsidRPr="00735FD4">
        <w:rPr>
          <w:rFonts w:ascii="Times New Roman" w:hAnsi="Times New Roman"/>
        </w:rPr>
        <w:t>.</w:t>
      </w:r>
    </w:p>
    <w:p w14:paraId="2E94DECF" w14:textId="5CA6B86D" w:rsidR="00432982" w:rsidRPr="00735FD4" w:rsidRDefault="00A2506B" w:rsidP="004643D6">
      <w:pPr>
        <w:pStyle w:val="Heading4"/>
        <w:widowControl w:val="0"/>
        <w:numPr>
          <w:ilvl w:val="0"/>
          <w:numId w:val="0"/>
        </w:numPr>
        <w:spacing w:before="60" w:after="60" w:line="240" w:lineRule="auto"/>
        <w:ind w:left="1440"/>
        <w:rPr>
          <w:rFonts w:ascii="Times New Roman" w:hAnsi="Times New Roman"/>
        </w:rPr>
      </w:pPr>
      <w:r w:rsidRPr="00735FD4">
        <w:rPr>
          <w:rFonts w:ascii="Times New Roman" w:hAnsi="Times New Roman"/>
        </w:rPr>
        <w:t>(iii)</w:t>
      </w:r>
      <w:r w:rsidRPr="00735FD4">
        <w:rPr>
          <w:rFonts w:ascii="Times New Roman" w:hAnsi="Times New Roman"/>
        </w:rPr>
        <w:tab/>
      </w:r>
      <w:r w:rsidR="0082352E" w:rsidRPr="00735FD4">
        <w:rPr>
          <w:rFonts w:ascii="Times New Roman" w:hAnsi="Times New Roman"/>
        </w:rPr>
        <w:t xml:space="preserve">Contractor shall cooperate with the JBE if the JBE wishes to perform any background checks on Contractor’s </w:t>
      </w:r>
      <w:r w:rsidR="005257CF" w:rsidRPr="00735FD4">
        <w:rPr>
          <w:rFonts w:ascii="Times New Roman" w:hAnsi="Times New Roman"/>
        </w:rPr>
        <w:t xml:space="preserve">employees or contractors </w:t>
      </w:r>
      <w:r w:rsidR="0082352E" w:rsidRPr="00735FD4">
        <w:rPr>
          <w:rFonts w:ascii="Times New Roman" w:hAnsi="Times New Roman"/>
        </w:rPr>
        <w:t>by obtaining, at no additional cost, all releases, waivers, and permissions the JBE may require. Contractor shall not assign personnel who refuse to undergo a background check. Contractor shall provide prompt notice to the JBE of (</w:t>
      </w:r>
      <w:proofErr w:type="spellStart"/>
      <w:r w:rsidR="0082352E" w:rsidRPr="00735FD4">
        <w:rPr>
          <w:rFonts w:ascii="Times New Roman" w:hAnsi="Times New Roman"/>
        </w:rPr>
        <w:t>i</w:t>
      </w:r>
      <w:proofErr w:type="spellEnd"/>
      <w:r w:rsidR="0082352E" w:rsidRPr="00735FD4">
        <w:rPr>
          <w:rFonts w:ascii="Times New Roman" w:hAnsi="Times New Roman"/>
        </w:rPr>
        <w:t xml:space="preserve">)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w:t>
      </w:r>
      <w:r w:rsidR="001A3ECF" w:rsidRPr="00735FD4">
        <w:rPr>
          <w:rFonts w:ascii="Times New Roman" w:hAnsi="Times New Roman"/>
        </w:rPr>
        <w:t>Judicial Branch Entities</w:t>
      </w:r>
      <w:r w:rsidR="0082352E" w:rsidRPr="00735FD4">
        <w:rPr>
          <w:rFonts w:ascii="Times New Roman" w:hAnsi="Times New Roman"/>
        </w:rPr>
        <w:t>.</w:t>
      </w:r>
      <w:bookmarkEnd w:id="23"/>
    </w:p>
    <w:p w14:paraId="47B9ABAC" w14:textId="77777777" w:rsidR="00A2506B" w:rsidRPr="00735FD4" w:rsidRDefault="00BD40D4" w:rsidP="00A13B36">
      <w:pPr>
        <w:pStyle w:val="Heading2"/>
        <w:widowControl w:val="0"/>
        <w:tabs>
          <w:tab w:val="left" w:pos="900"/>
        </w:tabs>
        <w:spacing w:before="120" w:after="120" w:line="240" w:lineRule="auto"/>
        <w:ind w:left="450"/>
        <w:rPr>
          <w:rFonts w:ascii="Times New Roman" w:hAnsi="Times New Roman"/>
          <w:b w:val="0"/>
          <w:i w:val="0"/>
          <w:sz w:val="22"/>
          <w:szCs w:val="22"/>
        </w:rPr>
      </w:pPr>
      <w:bookmarkStart w:id="24" w:name="_Ref65992768"/>
      <w:r w:rsidRPr="00735FD4">
        <w:rPr>
          <w:rFonts w:ascii="Times New Roman" w:hAnsi="Times New Roman"/>
          <w:b w:val="0"/>
          <w:i w:val="0"/>
          <w:sz w:val="22"/>
          <w:szCs w:val="22"/>
        </w:rPr>
        <w:t>1.</w:t>
      </w:r>
      <w:r w:rsidR="00D5365D" w:rsidRPr="00735FD4">
        <w:rPr>
          <w:rFonts w:ascii="Times New Roman" w:hAnsi="Times New Roman"/>
          <w:b w:val="0"/>
          <w:i w:val="0"/>
          <w:sz w:val="22"/>
          <w:szCs w:val="22"/>
        </w:rPr>
        <w:t>7</w:t>
      </w:r>
      <w:r w:rsidRPr="00735FD4">
        <w:rPr>
          <w:rFonts w:ascii="Times New Roman" w:hAnsi="Times New Roman"/>
          <w:b w:val="0"/>
          <w:i w:val="0"/>
          <w:sz w:val="22"/>
          <w:szCs w:val="22"/>
        </w:rPr>
        <w:t xml:space="preserve"> </w:t>
      </w:r>
      <w:r w:rsidR="00730BB2" w:rsidRPr="00735FD4">
        <w:rPr>
          <w:rFonts w:ascii="Times New Roman" w:hAnsi="Times New Roman"/>
          <w:b w:val="0"/>
          <w:i w:val="0"/>
          <w:sz w:val="22"/>
          <w:szCs w:val="22"/>
        </w:rPr>
        <w:tab/>
      </w:r>
      <w:r w:rsidR="00873C10" w:rsidRPr="00735FD4">
        <w:rPr>
          <w:rFonts w:ascii="Times New Roman" w:hAnsi="Times New Roman"/>
          <w:b w:val="0"/>
          <w:i w:val="0"/>
          <w:sz w:val="22"/>
          <w:szCs w:val="22"/>
          <w:u w:val="single"/>
        </w:rPr>
        <w:t>Licenses</w:t>
      </w:r>
      <w:r w:rsidR="009D2385" w:rsidRPr="00735FD4">
        <w:rPr>
          <w:rFonts w:ascii="Times New Roman" w:hAnsi="Times New Roman"/>
          <w:b w:val="0"/>
          <w:i w:val="0"/>
          <w:sz w:val="22"/>
          <w:szCs w:val="22"/>
          <w:u w:val="single"/>
        </w:rPr>
        <w:t xml:space="preserve"> and</w:t>
      </w:r>
      <w:r w:rsidR="00873C10" w:rsidRPr="00735FD4">
        <w:rPr>
          <w:rFonts w:ascii="Times New Roman" w:hAnsi="Times New Roman"/>
          <w:b w:val="0"/>
          <w:i w:val="0"/>
          <w:sz w:val="22"/>
          <w:szCs w:val="22"/>
          <w:u w:val="single"/>
        </w:rPr>
        <w:t xml:space="preserve"> Approvals</w:t>
      </w:r>
      <w:r w:rsidR="00873C10" w:rsidRPr="00735FD4">
        <w:rPr>
          <w:rFonts w:ascii="Times New Roman" w:hAnsi="Times New Roman"/>
          <w:b w:val="0"/>
          <w:i w:val="0"/>
          <w:sz w:val="22"/>
          <w:szCs w:val="22"/>
        </w:rPr>
        <w:t xml:space="preserve">.  </w:t>
      </w:r>
      <w:proofErr w:type="gramStart"/>
      <w:r w:rsidR="008B0A96" w:rsidRPr="00735FD4">
        <w:rPr>
          <w:rFonts w:ascii="Times New Roman" w:hAnsi="Times New Roman"/>
          <w:b w:val="0"/>
          <w:i w:val="0"/>
          <w:sz w:val="22"/>
          <w:szCs w:val="22"/>
        </w:rPr>
        <w:t>Contractor</w:t>
      </w:r>
      <w:proofErr w:type="gramEnd"/>
      <w:r w:rsidR="00873C10" w:rsidRPr="00735FD4">
        <w:rPr>
          <w:rFonts w:ascii="Times New Roman" w:hAnsi="Times New Roman"/>
          <w:b w:val="0"/>
          <w:i w:val="0"/>
          <w:sz w:val="22"/>
          <w:szCs w:val="22"/>
        </w:rPr>
        <w:t xml:space="preserve"> shall obtain and keep current all necessary licenses, approvals, </w:t>
      </w:r>
      <w:proofErr w:type="gramStart"/>
      <w:r w:rsidR="00873C10" w:rsidRPr="00735FD4">
        <w:rPr>
          <w:rFonts w:ascii="Times New Roman" w:hAnsi="Times New Roman"/>
          <w:b w:val="0"/>
          <w:i w:val="0"/>
          <w:sz w:val="22"/>
          <w:szCs w:val="22"/>
        </w:rPr>
        <w:t>permits</w:t>
      </w:r>
      <w:proofErr w:type="gramEnd"/>
      <w:r w:rsidR="00873C10" w:rsidRPr="00735FD4">
        <w:rPr>
          <w:rFonts w:ascii="Times New Roman" w:hAnsi="Times New Roman"/>
          <w:b w:val="0"/>
          <w:i w:val="0"/>
          <w:sz w:val="22"/>
          <w:szCs w:val="22"/>
        </w:rPr>
        <w:t xml:space="preserve"> and authorizations required by Applicable Laws </w:t>
      </w:r>
      <w:r w:rsidR="002A55F9" w:rsidRPr="00735FD4">
        <w:rPr>
          <w:rFonts w:ascii="Times New Roman" w:hAnsi="Times New Roman"/>
          <w:b w:val="0"/>
          <w:i w:val="0"/>
          <w:sz w:val="22"/>
          <w:szCs w:val="22"/>
        </w:rPr>
        <w:t xml:space="preserve">to provide </w:t>
      </w:r>
      <w:r w:rsidR="00873C10" w:rsidRPr="00735FD4">
        <w:rPr>
          <w:rFonts w:ascii="Times New Roman" w:hAnsi="Times New Roman"/>
          <w:b w:val="0"/>
          <w:i w:val="0"/>
          <w:sz w:val="22"/>
          <w:szCs w:val="22"/>
        </w:rPr>
        <w:t xml:space="preserve">the </w:t>
      </w:r>
      <w:r w:rsidR="008610FA" w:rsidRPr="00735FD4">
        <w:rPr>
          <w:rFonts w:ascii="Times New Roman" w:hAnsi="Times New Roman"/>
          <w:b w:val="0"/>
          <w:i w:val="0"/>
          <w:sz w:val="22"/>
          <w:szCs w:val="22"/>
        </w:rPr>
        <w:t>Work</w:t>
      </w:r>
      <w:r w:rsidR="00873C10" w:rsidRPr="00735FD4">
        <w:rPr>
          <w:rFonts w:ascii="Times New Roman" w:hAnsi="Times New Roman"/>
          <w:b w:val="0"/>
          <w:i w:val="0"/>
          <w:sz w:val="22"/>
          <w:szCs w:val="22"/>
        </w:rPr>
        <w:t xml:space="preserve">.  </w:t>
      </w:r>
      <w:r w:rsidR="008B0A96" w:rsidRPr="00735FD4">
        <w:rPr>
          <w:rFonts w:ascii="Times New Roman" w:hAnsi="Times New Roman"/>
          <w:b w:val="0"/>
          <w:i w:val="0"/>
          <w:sz w:val="22"/>
          <w:szCs w:val="22"/>
        </w:rPr>
        <w:t>Contractor</w:t>
      </w:r>
      <w:r w:rsidR="00873C10" w:rsidRPr="00735FD4">
        <w:rPr>
          <w:rFonts w:ascii="Times New Roman" w:hAnsi="Times New Roman"/>
          <w:b w:val="0"/>
          <w:i w:val="0"/>
          <w:sz w:val="22"/>
          <w:szCs w:val="22"/>
        </w:rPr>
        <w:t xml:space="preserve"> will be responsible for all fees and taxes associated with obtaining such licenses, approv</w:t>
      </w:r>
      <w:r w:rsidR="00F7096D" w:rsidRPr="00735FD4">
        <w:rPr>
          <w:rFonts w:ascii="Times New Roman" w:hAnsi="Times New Roman"/>
          <w:b w:val="0"/>
          <w:i w:val="0"/>
          <w:sz w:val="22"/>
          <w:szCs w:val="22"/>
        </w:rPr>
        <w:t xml:space="preserve">als, permits and authorizations, and </w:t>
      </w:r>
      <w:r w:rsidR="00873C10" w:rsidRPr="00735FD4">
        <w:rPr>
          <w:rFonts w:ascii="Times New Roman" w:hAnsi="Times New Roman"/>
          <w:b w:val="0"/>
          <w:i w:val="0"/>
          <w:sz w:val="22"/>
          <w:szCs w:val="22"/>
        </w:rPr>
        <w:t>for any fines and penalties arising from its noncompliance with any Applicable Law.</w:t>
      </w:r>
      <w:bookmarkEnd w:id="24"/>
    </w:p>
    <w:p w14:paraId="4E2DE8AA" w14:textId="0B914067" w:rsidR="008B404D" w:rsidRPr="00735FD4" w:rsidRDefault="00F6394F" w:rsidP="009D3452">
      <w:pPr>
        <w:pStyle w:val="Heading2"/>
        <w:widowControl w:val="0"/>
        <w:numPr>
          <w:ilvl w:val="1"/>
          <w:numId w:val="45"/>
        </w:numPr>
        <w:tabs>
          <w:tab w:val="left" w:pos="900"/>
        </w:tabs>
        <w:spacing w:before="120" w:after="120" w:line="240" w:lineRule="auto"/>
        <w:ind w:left="450" w:firstLine="0"/>
        <w:rPr>
          <w:rFonts w:ascii="Times New Roman" w:hAnsi="Times New Roman"/>
          <w:b w:val="0"/>
          <w:i w:val="0"/>
          <w:sz w:val="22"/>
          <w:szCs w:val="22"/>
        </w:rPr>
      </w:pPr>
      <w:r w:rsidRPr="00735FD4">
        <w:rPr>
          <w:rFonts w:ascii="Times New Roman" w:hAnsi="Times New Roman"/>
          <w:b w:val="0"/>
          <w:i w:val="0"/>
          <w:sz w:val="22"/>
          <w:szCs w:val="22"/>
          <w:u w:val="single"/>
        </w:rPr>
        <w:t>Progress Reports</w:t>
      </w:r>
      <w:r w:rsidRPr="00735FD4">
        <w:rPr>
          <w:rFonts w:ascii="Times New Roman" w:hAnsi="Times New Roman"/>
          <w:b w:val="0"/>
          <w:i w:val="0"/>
          <w:sz w:val="22"/>
          <w:szCs w:val="22"/>
        </w:rPr>
        <w:t xml:space="preserve">.  As directed by the JBE, Contractor must deliver progress reports or meet with </w:t>
      </w:r>
      <w:r w:rsidR="00FF025A" w:rsidRPr="00735FD4">
        <w:rPr>
          <w:rFonts w:ascii="Times New Roman" w:hAnsi="Times New Roman"/>
          <w:b w:val="0"/>
          <w:i w:val="0"/>
          <w:sz w:val="22"/>
          <w:szCs w:val="22"/>
        </w:rPr>
        <w:t>JBE</w:t>
      </w:r>
      <w:r w:rsidRPr="00735FD4">
        <w:rPr>
          <w:rFonts w:ascii="Times New Roman" w:hAnsi="Times New Roman"/>
          <w:b w:val="0"/>
          <w:i w:val="0"/>
          <w:sz w:val="22"/>
          <w:szCs w:val="22"/>
        </w:rPr>
        <w:t xml:space="preserve"> personnel on a regular basis to allow</w:t>
      </w:r>
      <w:r w:rsidR="00FF025A" w:rsidRPr="00735FD4">
        <w:rPr>
          <w:rFonts w:ascii="Times New Roman" w:hAnsi="Times New Roman"/>
          <w:b w:val="0"/>
          <w:i w:val="0"/>
          <w:sz w:val="22"/>
          <w:szCs w:val="22"/>
        </w:rPr>
        <w:t>:</w:t>
      </w:r>
      <w:r w:rsidRPr="00735FD4">
        <w:rPr>
          <w:rFonts w:ascii="Times New Roman" w:hAnsi="Times New Roman"/>
          <w:b w:val="0"/>
          <w:i w:val="0"/>
          <w:sz w:val="22"/>
          <w:szCs w:val="22"/>
        </w:rPr>
        <w:t xml:space="preserve"> (</w:t>
      </w:r>
      <w:proofErr w:type="spellStart"/>
      <w:r w:rsidRPr="00735FD4">
        <w:rPr>
          <w:rFonts w:ascii="Times New Roman" w:hAnsi="Times New Roman"/>
          <w:b w:val="0"/>
          <w:i w:val="0"/>
          <w:sz w:val="22"/>
          <w:szCs w:val="22"/>
        </w:rPr>
        <w:t>i</w:t>
      </w:r>
      <w:proofErr w:type="spellEnd"/>
      <w:r w:rsidRPr="00735FD4">
        <w:rPr>
          <w:rFonts w:ascii="Times New Roman" w:hAnsi="Times New Roman"/>
          <w:b w:val="0"/>
          <w:i w:val="0"/>
          <w:sz w:val="22"/>
          <w:szCs w:val="22"/>
        </w:rPr>
        <w:t xml:space="preserve">) the </w:t>
      </w:r>
      <w:r w:rsidR="00FF025A" w:rsidRPr="00735FD4">
        <w:rPr>
          <w:rFonts w:ascii="Times New Roman" w:hAnsi="Times New Roman"/>
          <w:b w:val="0"/>
          <w:i w:val="0"/>
          <w:sz w:val="22"/>
          <w:szCs w:val="22"/>
        </w:rPr>
        <w:t xml:space="preserve">JBE </w:t>
      </w:r>
      <w:r w:rsidRPr="00735FD4">
        <w:rPr>
          <w:rFonts w:ascii="Times New Roman" w:hAnsi="Times New Roman"/>
          <w:b w:val="0"/>
          <w:i w:val="0"/>
          <w:sz w:val="22"/>
          <w:szCs w:val="22"/>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735FD4">
        <w:rPr>
          <w:rFonts w:ascii="Times New Roman" w:hAnsi="Times New Roman"/>
          <w:b w:val="0"/>
          <w:i w:val="0"/>
          <w:sz w:val="22"/>
          <w:szCs w:val="22"/>
        </w:rPr>
        <w:t>.</w:t>
      </w:r>
    </w:p>
    <w:p w14:paraId="5242F093" w14:textId="2285A3BA" w:rsidR="00B81175" w:rsidRPr="00735FD4" w:rsidRDefault="000F0F3D" w:rsidP="00FF4E3D">
      <w:pPr>
        <w:pStyle w:val="Heading2"/>
        <w:widowControl w:val="0"/>
        <w:numPr>
          <w:ilvl w:val="0"/>
          <w:numId w:val="35"/>
        </w:numPr>
        <w:spacing w:before="120" w:after="120" w:line="240" w:lineRule="auto"/>
        <w:ind w:left="360"/>
        <w:rPr>
          <w:rFonts w:ascii="Times New Roman" w:hAnsi="Times New Roman"/>
          <w:b w:val="0"/>
          <w:i w:val="0"/>
          <w:iCs w:val="0"/>
          <w:sz w:val="22"/>
          <w:szCs w:val="22"/>
          <w:u w:val="single"/>
        </w:rPr>
      </w:pPr>
      <w:r w:rsidRPr="00735FD4">
        <w:rPr>
          <w:rFonts w:ascii="Times New Roman" w:hAnsi="Times New Roman"/>
          <w:i w:val="0"/>
          <w:iCs w:val="0"/>
          <w:sz w:val="22"/>
          <w:szCs w:val="22"/>
          <w:u w:val="single"/>
        </w:rPr>
        <w:t xml:space="preserve">Delivery, </w:t>
      </w:r>
      <w:r w:rsidR="007F0FEB" w:rsidRPr="00735FD4">
        <w:rPr>
          <w:rFonts w:ascii="Times New Roman" w:hAnsi="Times New Roman"/>
          <w:i w:val="0"/>
          <w:iCs w:val="0"/>
          <w:sz w:val="22"/>
          <w:szCs w:val="22"/>
          <w:u w:val="single"/>
        </w:rPr>
        <w:t>Acceptance</w:t>
      </w:r>
      <w:r w:rsidRPr="00735FD4">
        <w:rPr>
          <w:rFonts w:ascii="Times New Roman" w:hAnsi="Times New Roman"/>
          <w:i w:val="0"/>
          <w:iCs w:val="0"/>
          <w:sz w:val="22"/>
          <w:szCs w:val="22"/>
          <w:u w:val="single"/>
        </w:rPr>
        <w:t>,</w:t>
      </w:r>
      <w:r w:rsidR="007F0FEB" w:rsidRPr="00735FD4">
        <w:rPr>
          <w:rFonts w:ascii="Times New Roman" w:hAnsi="Times New Roman"/>
          <w:i w:val="0"/>
          <w:iCs w:val="0"/>
          <w:sz w:val="22"/>
          <w:szCs w:val="22"/>
          <w:u w:val="single"/>
        </w:rPr>
        <w:t xml:space="preserve"> and Payment.</w:t>
      </w:r>
    </w:p>
    <w:p w14:paraId="6D142A6A" w14:textId="77777777" w:rsidR="00284D5C" w:rsidRPr="00735FD4" w:rsidRDefault="000F0F3D" w:rsidP="00A13B36">
      <w:pPr>
        <w:pStyle w:val="ListParagraph"/>
        <w:numPr>
          <w:ilvl w:val="1"/>
          <w:numId w:val="38"/>
        </w:numPr>
        <w:tabs>
          <w:tab w:val="left" w:pos="900"/>
        </w:tabs>
        <w:spacing w:before="120" w:after="120" w:line="240" w:lineRule="auto"/>
        <w:ind w:left="360" w:firstLine="0"/>
        <w:contextualSpacing w:val="0"/>
        <w:rPr>
          <w:rFonts w:ascii="Times New Roman" w:hAnsi="Times New Roman"/>
        </w:rPr>
      </w:pPr>
      <w:bookmarkStart w:id="25" w:name="_Ref66680844"/>
      <w:r w:rsidRPr="00735FD4">
        <w:rPr>
          <w:rFonts w:ascii="Times New Roman" w:hAnsi="Times New Roman"/>
          <w:u w:val="single"/>
        </w:rPr>
        <w:t>Delivery</w:t>
      </w:r>
      <w:r w:rsidR="00873C10" w:rsidRPr="00735FD4">
        <w:rPr>
          <w:rFonts w:ascii="Times New Roman" w:hAnsi="Times New Roman"/>
        </w:rPr>
        <w:t>.</w:t>
      </w:r>
      <w:bookmarkStart w:id="26" w:name="_Ref65996394"/>
      <w:bookmarkEnd w:id="25"/>
      <w:r w:rsidRPr="00735FD4">
        <w:rPr>
          <w:rFonts w:ascii="Times New Roman" w:hAnsi="Times New Roman"/>
        </w:rPr>
        <w:t xml:space="preserve"> </w:t>
      </w:r>
      <w:r w:rsidR="008B0A96" w:rsidRPr="00735FD4">
        <w:rPr>
          <w:rFonts w:ascii="Times New Roman" w:hAnsi="Times New Roman"/>
        </w:rPr>
        <w:t>Contractor</w:t>
      </w:r>
      <w:r w:rsidR="00873C10" w:rsidRPr="00735FD4">
        <w:rPr>
          <w:rFonts w:ascii="Times New Roman" w:hAnsi="Times New Roman"/>
        </w:rPr>
        <w:t xml:space="preserve"> shall deliver to the </w:t>
      </w:r>
      <w:r w:rsidR="00D27D61" w:rsidRPr="00735FD4">
        <w:rPr>
          <w:rFonts w:ascii="Times New Roman" w:hAnsi="Times New Roman"/>
        </w:rPr>
        <w:t>JBE</w:t>
      </w:r>
      <w:r w:rsidR="00873C10" w:rsidRPr="00735FD4">
        <w:rPr>
          <w:rFonts w:ascii="Times New Roman" w:hAnsi="Times New Roman"/>
        </w:rPr>
        <w:t xml:space="preserve"> the Deliverables in accordance with th</w:t>
      </w:r>
      <w:r w:rsidR="0014045A" w:rsidRPr="00735FD4">
        <w:rPr>
          <w:rFonts w:ascii="Times New Roman" w:hAnsi="Times New Roman"/>
        </w:rPr>
        <w:t xml:space="preserve">is Agreement, including </w:t>
      </w:r>
      <w:r w:rsidR="00873C10" w:rsidRPr="00735FD4">
        <w:rPr>
          <w:rFonts w:ascii="Times New Roman" w:hAnsi="Times New Roman"/>
        </w:rPr>
        <w:t>the Statement of Work.</w:t>
      </w:r>
      <w:bookmarkEnd w:id="26"/>
      <w:r w:rsidR="00467204" w:rsidRPr="00735FD4">
        <w:rPr>
          <w:rFonts w:ascii="Times New Roman" w:hAnsi="Times New Roman"/>
        </w:rPr>
        <w:t xml:space="preserve">  Unless otherwise specified by the JBE, Contractor will deliver all </w:t>
      </w:r>
      <w:r w:rsidR="00DA7F04" w:rsidRPr="00735FD4">
        <w:rPr>
          <w:rFonts w:ascii="Times New Roman" w:hAnsi="Times New Roman"/>
        </w:rPr>
        <w:t>equipment</w:t>
      </w:r>
      <w:r w:rsidR="00F86950" w:rsidRPr="00735FD4">
        <w:rPr>
          <w:rFonts w:ascii="Times New Roman" w:hAnsi="Times New Roman"/>
        </w:rPr>
        <w:t xml:space="preserve"> purchased by the JBE</w:t>
      </w:r>
      <w:r w:rsidR="00467204" w:rsidRPr="00735FD4">
        <w:rPr>
          <w:rFonts w:ascii="Times New Roman" w:hAnsi="Times New Roman"/>
        </w:rPr>
        <w:t xml:space="preserve"> “Free </w:t>
      </w:r>
      <w:proofErr w:type="gramStart"/>
      <w:r w:rsidR="00467204" w:rsidRPr="00735FD4">
        <w:rPr>
          <w:rFonts w:ascii="Times New Roman" w:hAnsi="Times New Roman"/>
        </w:rPr>
        <w:t>on Board</w:t>
      </w:r>
      <w:proofErr w:type="gramEnd"/>
      <w:r w:rsidR="00467204" w:rsidRPr="00735FD4">
        <w:rPr>
          <w:rFonts w:ascii="Times New Roman" w:hAnsi="Times New Roman"/>
        </w:rPr>
        <w:t xml:space="preserve"> Destination Freight Prepaid” to the JBE at the address </w:t>
      </w:r>
      <w:r w:rsidR="00951F51" w:rsidRPr="00735FD4">
        <w:rPr>
          <w:rFonts w:ascii="Times New Roman" w:hAnsi="Times New Roman"/>
        </w:rPr>
        <w:t xml:space="preserve">and location </w:t>
      </w:r>
      <w:r w:rsidR="00467204" w:rsidRPr="00735FD4">
        <w:rPr>
          <w:rFonts w:ascii="Times New Roman" w:hAnsi="Times New Roman"/>
        </w:rPr>
        <w:t xml:space="preserve">specified by the JBE. Title to </w:t>
      </w:r>
      <w:r w:rsidR="00701A33" w:rsidRPr="00735FD4">
        <w:rPr>
          <w:rFonts w:ascii="Times New Roman" w:hAnsi="Times New Roman"/>
        </w:rPr>
        <w:t xml:space="preserve">all equipment purchased by the JBE </w:t>
      </w:r>
      <w:r w:rsidR="00467204" w:rsidRPr="00735FD4">
        <w:rPr>
          <w:rFonts w:ascii="Times New Roman" w:hAnsi="Times New Roman"/>
        </w:rPr>
        <w:t>vests in the JBE upon payment of the applicable purchase price.</w:t>
      </w:r>
      <w:r w:rsidR="00F70641" w:rsidRPr="00735FD4">
        <w:rPr>
          <w:rFonts w:ascii="Times New Roman" w:hAnsi="Times New Roman"/>
        </w:rPr>
        <w:t xml:space="preserve"> Contractor will bear the risk of loss for any </w:t>
      </w:r>
      <w:r w:rsidR="004979F8" w:rsidRPr="00735FD4">
        <w:rPr>
          <w:rFonts w:ascii="Times New Roman" w:hAnsi="Times New Roman"/>
        </w:rPr>
        <w:t xml:space="preserve">Work </w:t>
      </w:r>
      <w:r w:rsidR="00533E08" w:rsidRPr="00735FD4">
        <w:rPr>
          <w:rFonts w:ascii="Times New Roman" w:hAnsi="Times New Roman"/>
        </w:rPr>
        <w:t xml:space="preserve">being </w:t>
      </w:r>
      <w:r w:rsidR="00F70641" w:rsidRPr="00735FD4">
        <w:rPr>
          <w:rFonts w:ascii="Times New Roman" w:hAnsi="Times New Roman"/>
        </w:rPr>
        <w:t>delivered until received by the JBE</w:t>
      </w:r>
      <w:r w:rsidR="00141459" w:rsidRPr="00735FD4">
        <w:rPr>
          <w:rFonts w:ascii="Times New Roman" w:hAnsi="Times New Roman"/>
        </w:rPr>
        <w:t xml:space="preserve"> at the proper location</w:t>
      </w:r>
      <w:r w:rsidR="00F70641" w:rsidRPr="00735FD4">
        <w:rPr>
          <w:rFonts w:ascii="Times New Roman" w:hAnsi="Times New Roman"/>
        </w:rPr>
        <w:t xml:space="preserve">. </w:t>
      </w:r>
    </w:p>
    <w:p w14:paraId="39AC1DBE" w14:textId="4FBC2F6F" w:rsidR="00F71A23" w:rsidRPr="00735FD4" w:rsidRDefault="008F7B4F" w:rsidP="00A13B36">
      <w:pPr>
        <w:pStyle w:val="ListParagraph"/>
        <w:numPr>
          <w:ilvl w:val="1"/>
          <w:numId w:val="38"/>
        </w:numPr>
        <w:tabs>
          <w:tab w:val="left" w:pos="900"/>
        </w:tabs>
        <w:spacing w:after="0" w:line="240" w:lineRule="auto"/>
        <w:ind w:left="360" w:firstLine="0"/>
        <w:rPr>
          <w:rFonts w:ascii="Times New Roman" w:hAnsi="Times New Roman"/>
        </w:rPr>
      </w:pPr>
      <w:bookmarkStart w:id="27" w:name="_Ref65996333"/>
      <w:bookmarkStart w:id="28" w:name="_Ref52292923"/>
      <w:r w:rsidRPr="00735FD4">
        <w:rPr>
          <w:rFonts w:ascii="Times New Roman" w:hAnsi="Times New Roman"/>
          <w:u w:val="single"/>
        </w:rPr>
        <w:t>Acceptance</w:t>
      </w:r>
      <w:r w:rsidRPr="00735FD4">
        <w:rPr>
          <w:rFonts w:ascii="Times New Roman" w:hAnsi="Times New Roman"/>
        </w:rPr>
        <w:t xml:space="preserve">.  All </w:t>
      </w:r>
      <w:r w:rsidR="008610FA" w:rsidRPr="00735FD4">
        <w:rPr>
          <w:rFonts w:ascii="Times New Roman" w:hAnsi="Times New Roman"/>
        </w:rPr>
        <w:t>Work</w:t>
      </w:r>
      <w:r w:rsidRPr="00735FD4">
        <w:rPr>
          <w:rFonts w:ascii="Times New Roman" w:hAnsi="Times New Roman"/>
        </w:rPr>
        <w:t xml:space="preserve"> </w:t>
      </w:r>
      <w:r w:rsidR="00A61099" w:rsidRPr="00735FD4">
        <w:rPr>
          <w:rFonts w:ascii="Times New Roman" w:hAnsi="Times New Roman"/>
        </w:rPr>
        <w:t xml:space="preserve">is </w:t>
      </w:r>
      <w:r w:rsidRPr="00735FD4">
        <w:rPr>
          <w:rFonts w:ascii="Times New Roman" w:hAnsi="Times New Roman"/>
        </w:rPr>
        <w:t>subject to written acceptance by the JBE.</w:t>
      </w:r>
      <w:bookmarkStart w:id="29" w:name="_Ref55636385"/>
      <w:bookmarkStart w:id="30" w:name="_Ref65945493"/>
      <w:bookmarkEnd w:id="27"/>
      <w:r w:rsidRPr="00735FD4">
        <w:rPr>
          <w:rFonts w:ascii="Times New Roman" w:hAnsi="Times New Roman"/>
        </w:rPr>
        <w:t xml:space="preserve"> The JBE may reject any </w:t>
      </w:r>
      <w:r w:rsidR="008610FA" w:rsidRPr="00735FD4">
        <w:rPr>
          <w:rFonts w:ascii="Times New Roman" w:hAnsi="Times New Roman"/>
        </w:rPr>
        <w:t>Work</w:t>
      </w:r>
      <w:r w:rsidRPr="00735FD4">
        <w:rPr>
          <w:rFonts w:ascii="Times New Roman" w:hAnsi="Times New Roman"/>
        </w:rPr>
        <w:t xml:space="preserve"> that: (</w:t>
      </w:r>
      <w:proofErr w:type="spellStart"/>
      <w:r w:rsidRPr="00735FD4">
        <w:rPr>
          <w:rFonts w:ascii="Times New Roman" w:hAnsi="Times New Roman"/>
        </w:rPr>
        <w:t>i</w:t>
      </w:r>
      <w:proofErr w:type="spellEnd"/>
      <w:r w:rsidRPr="00735FD4">
        <w:rPr>
          <w:rFonts w:ascii="Times New Roman" w:hAnsi="Times New Roman"/>
        </w:rPr>
        <w:t>) fail</w:t>
      </w:r>
      <w:r w:rsidR="00A61099" w:rsidRPr="00735FD4">
        <w:rPr>
          <w:rFonts w:ascii="Times New Roman" w:hAnsi="Times New Roman"/>
        </w:rPr>
        <w:t>s</w:t>
      </w:r>
      <w:r w:rsidRPr="00735FD4">
        <w:rPr>
          <w:rFonts w:ascii="Times New Roman" w:hAnsi="Times New Roman"/>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sidRPr="00735FD4">
        <w:rPr>
          <w:rFonts w:ascii="Times New Roman" w:hAnsi="Times New Roman"/>
        </w:rPr>
        <w:t xml:space="preserve"> or</w:t>
      </w:r>
      <w:r w:rsidRPr="00735FD4">
        <w:rPr>
          <w:rFonts w:ascii="Times New Roman" w:hAnsi="Times New Roman"/>
        </w:rPr>
        <w:t xml:space="preserve"> </w:t>
      </w:r>
      <w:r w:rsidR="008610FA" w:rsidRPr="00735FD4">
        <w:rPr>
          <w:rFonts w:ascii="Times New Roman" w:hAnsi="Times New Roman"/>
        </w:rPr>
        <w:t>Work</w:t>
      </w:r>
      <w:r w:rsidRPr="00735FD4">
        <w:rPr>
          <w:rFonts w:ascii="Times New Roman" w:hAnsi="Times New Roman"/>
        </w:rPr>
        <w:t xml:space="preserve">. </w:t>
      </w:r>
      <w:bookmarkStart w:id="31" w:name="_Ref52292790"/>
      <w:bookmarkStart w:id="32" w:name="_Ref55633268"/>
      <w:bookmarkStart w:id="33" w:name="_Ref55895797"/>
      <w:bookmarkEnd w:id="28"/>
      <w:bookmarkEnd w:id="29"/>
      <w:r w:rsidRPr="00735FD4">
        <w:rPr>
          <w:rFonts w:ascii="Times New Roman" w:hAnsi="Times New Roman"/>
        </w:rPr>
        <w:t xml:space="preserve">If the JBE provides Contractor a notice of rejection for any </w:t>
      </w:r>
      <w:r w:rsidR="00951F51" w:rsidRPr="00735FD4">
        <w:rPr>
          <w:rFonts w:ascii="Times New Roman" w:hAnsi="Times New Roman"/>
        </w:rPr>
        <w:t>Work</w:t>
      </w:r>
      <w:r w:rsidRPr="00735FD4">
        <w:rPr>
          <w:rFonts w:ascii="Times New Roman" w:hAnsi="Times New Roman"/>
        </w:rPr>
        <w:t xml:space="preserve">, Contractor shall modify such rejected </w:t>
      </w:r>
      <w:r w:rsidR="00951F51" w:rsidRPr="00735FD4">
        <w:rPr>
          <w:rFonts w:ascii="Times New Roman" w:hAnsi="Times New Roman"/>
        </w:rPr>
        <w:t xml:space="preserve">Work </w:t>
      </w:r>
      <w:r w:rsidRPr="00735FD4">
        <w:rPr>
          <w:rFonts w:ascii="Times New Roman" w:hAnsi="Times New Roman"/>
        </w:rPr>
        <w:t xml:space="preserve">at no expense to the JBE to correct the relevant deficiencies and shall redeliver such </w:t>
      </w:r>
      <w:r w:rsidR="00951F51" w:rsidRPr="00735FD4">
        <w:rPr>
          <w:rFonts w:ascii="Times New Roman" w:hAnsi="Times New Roman"/>
        </w:rPr>
        <w:t>Work</w:t>
      </w:r>
      <w:r w:rsidRPr="00735FD4">
        <w:rPr>
          <w:rFonts w:ascii="Times New Roman" w:hAnsi="Times New Roman"/>
        </w:rPr>
        <w:t xml:space="preserve"> to the JBE within</w:t>
      </w:r>
      <w:r w:rsidR="000C58FD" w:rsidRPr="00735FD4">
        <w:rPr>
          <w:rFonts w:ascii="Times New Roman" w:hAnsi="Times New Roman"/>
        </w:rPr>
        <w:t xml:space="preserve"> ten </w:t>
      </w:r>
      <w:r w:rsidR="00FF07DC" w:rsidRPr="00735FD4">
        <w:rPr>
          <w:rFonts w:ascii="Times New Roman" w:hAnsi="Times New Roman"/>
        </w:rPr>
        <w:t>B</w:t>
      </w:r>
      <w:r w:rsidR="000C58FD" w:rsidRPr="00735FD4">
        <w:rPr>
          <w:rFonts w:ascii="Times New Roman" w:hAnsi="Times New Roman"/>
        </w:rPr>
        <w:t xml:space="preserve">usiness </w:t>
      </w:r>
      <w:r w:rsidR="00FF07DC" w:rsidRPr="00735FD4">
        <w:rPr>
          <w:rFonts w:ascii="Times New Roman" w:hAnsi="Times New Roman"/>
        </w:rPr>
        <w:t>D</w:t>
      </w:r>
      <w:r w:rsidR="000C58FD" w:rsidRPr="00735FD4">
        <w:rPr>
          <w:rFonts w:ascii="Times New Roman" w:hAnsi="Times New Roman"/>
        </w:rPr>
        <w:t>ays</w:t>
      </w:r>
      <w:r w:rsidRPr="00735FD4">
        <w:rPr>
          <w:rFonts w:ascii="Times New Roman" w:hAnsi="Times New Roman"/>
        </w:rPr>
        <w:t xml:space="preserve"> after Contractor’s receipt of such notice of rejection, unless otherwise agreed in writing by the Parties.  Thereafter, the Parties shall repeat the process set forth in this</w:t>
      </w:r>
      <w:r w:rsidR="00894BFA" w:rsidRPr="00735FD4">
        <w:rPr>
          <w:rFonts w:ascii="Times New Roman" w:hAnsi="Times New Roman"/>
        </w:rPr>
        <w:t xml:space="preserve"> Section</w:t>
      </w:r>
      <w:r w:rsidRPr="00735FD4">
        <w:rPr>
          <w:rFonts w:ascii="Times New Roman" w:hAnsi="Times New Roman"/>
        </w:rPr>
        <w:t xml:space="preserve"> until Contractor’s receipt of the JBE’s written acceptance of such corrected </w:t>
      </w:r>
      <w:r w:rsidR="00951F51" w:rsidRPr="00735FD4">
        <w:rPr>
          <w:rFonts w:ascii="Times New Roman" w:hAnsi="Times New Roman"/>
        </w:rPr>
        <w:t xml:space="preserve">Work </w:t>
      </w:r>
      <w:r w:rsidRPr="00735FD4">
        <w:rPr>
          <w:rFonts w:ascii="Times New Roman" w:hAnsi="Times New Roman"/>
        </w:rPr>
        <w:t>(each such JBE written acceptance</w:t>
      </w:r>
      <w:r w:rsidR="00EB336A" w:rsidRPr="00735FD4">
        <w:rPr>
          <w:rFonts w:ascii="Times New Roman" w:hAnsi="Times New Roman"/>
        </w:rPr>
        <w:t>, an</w:t>
      </w:r>
      <w:r w:rsidRPr="00735FD4">
        <w:rPr>
          <w:rFonts w:ascii="Times New Roman" w:hAnsi="Times New Roman"/>
        </w:rPr>
        <w:t xml:space="preserve"> “</w:t>
      </w:r>
      <w:r w:rsidRPr="00735FD4">
        <w:rPr>
          <w:rFonts w:ascii="Times New Roman" w:hAnsi="Times New Roman"/>
          <w:u w:val="single"/>
        </w:rPr>
        <w:t>Acceptance</w:t>
      </w:r>
      <w:r w:rsidRPr="00735FD4">
        <w:rPr>
          <w:rFonts w:ascii="Times New Roman" w:hAnsi="Times New Roman"/>
        </w:rPr>
        <w:t xml:space="preserve">”); provided, however, that </w:t>
      </w:r>
      <w:r w:rsidRPr="00735FD4">
        <w:rPr>
          <w:rFonts w:ascii="Times New Roman" w:hAnsi="Times New Roman"/>
          <w:snapToGrid w:val="0"/>
        </w:rPr>
        <w:t xml:space="preserve">if the JBE rejects any </w:t>
      </w:r>
      <w:r w:rsidR="00951F51" w:rsidRPr="00735FD4">
        <w:rPr>
          <w:rFonts w:ascii="Times New Roman" w:hAnsi="Times New Roman"/>
          <w:snapToGrid w:val="0"/>
        </w:rPr>
        <w:t xml:space="preserve">Work </w:t>
      </w:r>
      <w:r w:rsidRPr="00735FD4">
        <w:rPr>
          <w:rFonts w:ascii="Times New Roman" w:hAnsi="Times New Roman"/>
          <w:snapToGrid w:val="0"/>
        </w:rPr>
        <w:t>on at least</w:t>
      </w:r>
      <w:r w:rsidR="001F414A" w:rsidRPr="00735FD4">
        <w:rPr>
          <w:rFonts w:ascii="Times New Roman" w:hAnsi="Times New Roman"/>
          <w:snapToGrid w:val="0"/>
        </w:rPr>
        <w:t xml:space="preserve"> two</w:t>
      </w:r>
      <w:r w:rsidRPr="00735FD4">
        <w:rPr>
          <w:rFonts w:ascii="Times New Roman" w:hAnsi="Times New Roman"/>
          <w:snapToGrid w:val="0"/>
        </w:rPr>
        <w:t xml:space="preserve"> occasions, </w:t>
      </w:r>
      <w:bookmarkEnd w:id="31"/>
      <w:bookmarkEnd w:id="32"/>
      <w:bookmarkEnd w:id="33"/>
      <w:r w:rsidRPr="00735FD4">
        <w:rPr>
          <w:rFonts w:ascii="Times New Roman" w:hAnsi="Times New Roman"/>
        </w:rPr>
        <w:t xml:space="preserve">the JBE may terminate that portion of this Agreement which relates to the rejected </w:t>
      </w:r>
      <w:r w:rsidR="00951F51" w:rsidRPr="00735FD4">
        <w:rPr>
          <w:rFonts w:ascii="Times New Roman" w:hAnsi="Times New Roman"/>
        </w:rPr>
        <w:t xml:space="preserve">Work </w:t>
      </w:r>
      <w:r w:rsidRPr="00735FD4">
        <w:rPr>
          <w:rFonts w:ascii="Times New Roman" w:hAnsi="Times New Roman"/>
        </w:rPr>
        <w:t>at no expense to the JBE.</w:t>
      </w:r>
      <w:bookmarkEnd w:id="30"/>
      <w:r w:rsidRPr="00735FD4">
        <w:rPr>
          <w:rFonts w:ascii="Times New Roman" w:hAnsi="Times New Roman"/>
        </w:rPr>
        <w:t xml:space="preserve"> </w:t>
      </w:r>
    </w:p>
    <w:p w14:paraId="1AFDD7F8" w14:textId="4B0194EF" w:rsidR="00EC59FB" w:rsidRPr="00735FD4" w:rsidRDefault="000F0F3D" w:rsidP="00A13B36">
      <w:pPr>
        <w:pStyle w:val="ListParagraph"/>
        <w:tabs>
          <w:tab w:val="left" w:pos="900"/>
        </w:tabs>
        <w:spacing w:before="120" w:after="120" w:line="240" w:lineRule="auto"/>
        <w:ind w:left="360"/>
        <w:contextualSpacing w:val="0"/>
        <w:rPr>
          <w:rFonts w:ascii="Times New Roman" w:hAnsi="Times New Roman"/>
        </w:rPr>
      </w:pPr>
      <w:bookmarkStart w:id="34" w:name="_Ref65942459"/>
      <w:r w:rsidRPr="00735FD4">
        <w:rPr>
          <w:rFonts w:ascii="Times New Roman" w:hAnsi="Times New Roman"/>
        </w:rPr>
        <w:t>2.3</w:t>
      </w:r>
      <w:r w:rsidR="008F7B4F" w:rsidRPr="00735FD4">
        <w:rPr>
          <w:rFonts w:ascii="Times New Roman" w:hAnsi="Times New Roman"/>
        </w:rPr>
        <w:tab/>
      </w:r>
      <w:r w:rsidR="008F7B4F" w:rsidRPr="00735FD4">
        <w:rPr>
          <w:rFonts w:ascii="Times New Roman" w:hAnsi="Times New Roman"/>
          <w:u w:val="single"/>
        </w:rPr>
        <w:t>Fees and Payment</w:t>
      </w:r>
      <w:r w:rsidR="008F7B4F" w:rsidRPr="00735FD4">
        <w:rPr>
          <w:rFonts w:ascii="Times New Roman" w:hAnsi="Times New Roman"/>
        </w:rPr>
        <w:t>.</w:t>
      </w:r>
      <w:bookmarkEnd w:id="34"/>
      <w:r w:rsidR="008F7B4F" w:rsidRPr="00735FD4">
        <w:rPr>
          <w:rFonts w:ascii="Times New Roman" w:hAnsi="Times New Roman"/>
        </w:rPr>
        <w:t xml:space="preserve"> </w:t>
      </w:r>
      <w:r w:rsidR="003E79A1" w:rsidRPr="00735FD4">
        <w:rPr>
          <w:rFonts w:ascii="Times New Roman" w:hAnsi="Times New Roman"/>
        </w:rPr>
        <w:t>Subject to the terms of this Agreement, t</w:t>
      </w:r>
      <w:r w:rsidR="008F7B4F" w:rsidRPr="00735FD4">
        <w:rPr>
          <w:rFonts w:ascii="Times New Roman" w:hAnsi="Times New Roman"/>
        </w:rPr>
        <w:t xml:space="preserve">he Contractor </w:t>
      </w:r>
      <w:r w:rsidR="003E79A1" w:rsidRPr="00735FD4">
        <w:rPr>
          <w:rFonts w:ascii="Times New Roman" w:hAnsi="Times New Roman"/>
        </w:rPr>
        <w:t xml:space="preserve">shall </w:t>
      </w:r>
      <w:r w:rsidR="008F7B4F" w:rsidRPr="00735FD4">
        <w:rPr>
          <w:rFonts w:ascii="Times New Roman" w:hAnsi="Times New Roman"/>
        </w:rPr>
        <w:t>invoice the JBE, and the JBE shall compensate Contractor, as set forth in Appendix B.</w:t>
      </w:r>
      <w:r w:rsidR="009D4F28" w:rsidRPr="00735FD4">
        <w:rPr>
          <w:rFonts w:ascii="Times New Roman" w:hAnsi="Times New Roman"/>
        </w:rPr>
        <w:t xml:space="preserve"> The </w:t>
      </w:r>
      <w:r w:rsidR="00783AFA" w:rsidRPr="00735FD4">
        <w:rPr>
          <w:rFonts w:ascii="Times New Roman" w:hAnsi="Times New Roman"/>
        </w:rPr>
        <w:t>fees</w:t>
      </w:r>
      <w:r w:rsidR="009D4F28" w:rsidRPr="00735FD4">
        <w:rPr>
          <w:rFonts w:ascii="Times New Roman" w:hAnsi="Times New Roman"/>
        </w:rPr>
        <w:t xml:space="preserve"> to be paid to Contractor under this Agreement shall be the total and complete compensation to be paid to Contractor for its performance under this Agreement. Contractor shall bear, and the JBE shall have no obligation to pay or reimburse Contractor for, </w:t>
      </w:r>
      <w:proofErr w:type="gramStart"/>
      <w:r w:rsidR="009D4F28" w:rsidRPr="00735FD4">
        <w:rPr>
          <w:rFonts w:ascii="Times New Roman" w:hAnsi="Times New Roman"/>
        </w:rPr>
        <w:t>any and all</w:t>
      </w:r>
      <w:proofErr w:type="gramEnd"/>
      <w:r w:rsidR="009D4F28" w:rsidRPr="00735FD4">
        <w:rPr>
          <w:rFonts w:ascii="Times New Roman" w:hAnsi="Times New Roman"/>
        </w:rPr>
        <w:t xml:space="preserve"> other fees, costs, profits, taxes or expenses of any nature </w:t>
      </w:r>
      <w:r w:rsidR="00AA15DE" w:rsidRPr="00735FD4">
        <w:rPr>
          <w:rFonts w:ascii="Times New Roman" w:hAnsi="Times New Roman"/>
        </w:rPr>
        <w:t xml:space="preserve">that </w:t>
      </w:r>
      <w:r w:rsidR="009D4F28" w:rsidRPr="00735FD4">
        <w:rPr>
          <w:rFonts w:ascii="Times New Roman" w:hAnsi="Times New Roman"/>
        </w:rPr>
        <w:t xml:space="preserve">Contractor incurs. </w:t>
      </w:r>
    </w:p>
    <w:p w14:paraId="175305AF" w14:textId="2BDC31DF" w:rsidR="00391403" w:rsidRPr="00735FD4" w:rsidRDefault="00594DF5" w:rsidP="004643D6">
      <w:pPr>
        <w:pStyle w:val="ListParagraph"/>
        <w:numPr>
          <w:ilvl w:val="0"/>
          <w:numId w:val="35"/>
        </w:numPr>
        <w:spacing w:before="120" w:after="120" w:line="240" w:lineRule="auto"/>
        <w:ind w:left="360"/>
        <w:contextualSpacing w:val="0"/>
        <w:rPr>
          <w:rFonts w:ascii="Times New Roman" w:hAnsi="Times New Roman"/>
          <w:b/>
        </w:rPr>
      </w:pPr>
      <w:r w:rsidRPr="00735FD4">
        <w:rPr>
          <w:rFonts w:ascii="Times New Roman" w:hAnsi="Times New Roman"/>
          <w:b/>
          <w:u w:val="single"/>
        </w:rPr>
        <w:t>Representations and Warranties</w:t>
      </w:r>
      <w:r w:rsidRPr="00735FD4">
        <w:rPr>
          <w:rFonts w:ascii="Times New Roman" w:hAnsi="Times New Roman"/>
          <w:b/>
        </w:rPr>
        <w:t>.</w:t>
      </w:r>
      <w:bookmarkStart w:id="35" w:name="_Ref66680404"/>
      <w:r w:rsidRPr="00735FD4">
        <w:rPr>
          <w:rFonts w:ascii="Times New Roman" w:hAnsi="Times New Roman"/>
          <w:b/>
        </w:rPr>
        <w:t xml:space="preserve"> </w:t>
      </w:r>
      <w:bookmarkStart w:id="36" w:name="_Toc18745252"/>
      <w:bookmarkStart w:id="37" w:name="_Ref66678410"/>
      <w:bookmarkStart w:id="38" w:name="_Ref66681376"/>
      <w:bookmarkEnd w:id="35"/>
      <w:r w:rsidR="00396666" w:rsidRPr="00735FD4">
        <w:rPr>
          <w:rFonts w:ascii="Times New Roman" w:hAnsi="Times New Roman"/>
          <w:b/>
        </w:rPr>
        <w:t xml:space="preserve"> </w:t>
      </w:r>
      <w:r w:rsidR="00FF4686" w:rsidRPr="00735FD4">
        <w:rPr>
          <w:rFonts w:ascii="Times New Roman" w:hAnsi="Times New Roman"/>
        </w:rPr>
        <w:t>Contractor represents and warrants to the JBE as follows:</w:t>
      </w:r>
    </w:p>
    <w:p w14:paraId="670DD414" w14:textId="77777777" w:rsidR="00391403" w:rsidRPr="00735FD4" w:rsidRDefault="00873C10" w:rsidP="00A13B36">
      <w:pPr>
        <w:pStyle w:val="Heading3"/>
        <w:keepNext w:val="0"/>
        <w:widowControl w:val="0"/>
        <w:numPr>
          <w:ilvl w:val="1"/>
          <w:numId w:val="36"/>
        </w:numPr>
        <w:tabs>
          <w:tab w:val="left" w:pos="900"/>
        </w:tabs>
        <w:spacing w:before="120" w:after="120" w:line="240" w:lineRule="auto"/>
        <w:ind w:left="360" w:firstLine="0"/>
        <w:rPr>
          <w:rFonts w:ascii="Times New Roman" w:hAnsi="Times New Roman"/>
          <w:b w:val="0"/>
          <w:sz w:val="22"/>
          <w:szCs w:val="22"/>
        </w:rPr>
      </w:pPr>
      <w:bookmarkStart w:id="39" w:name="_Ref23860480"/>
      <w:bookmarkStart w:id="40" w:name="_Toc25032814"/>
      <w:bookmarkStart w:id="41" w:name="_Toc57173695"/>
      <w:bookmarkStart w:id="42" w:name="_Toc18745253"/>
      <w:bookmarkStart w:id="43" w:name="_Ref65999204"/>
      <w:bookmarkEnd w:id="36"/>
      <w:bookmarkEnd w:id="37"/>
      <w:bookmarkEnd w:id="38"/>
      <w:r w:rsidRPr="00735FD4">
        <w:rPr>
          <w:rFonts w:ascii="Times New Roman" w:hAnsi="Times New Roman"/>
          <w:b w:val="0"/>
          <w:sz w:val="22"/>
          <w:szCs w:val="22"/>
          <w:u w:val="single"/>
        </w:rPr>
        <w:t>Authorization</w:t>
      </w:r>
      <w:bookmarkEnd w:id="39"/>
      <w:bookmarkEnd w:id="40"/>
      <w:bookmarkEnd w:id="41"/>
      <w:r w:rsidR="00C45C76" w:rsidRPr="00735FD4">
        <w:rPr>
          <w:rFonts w:ascii="Times New Roman" w:hAnsi="Times New Roman"/>
          <w:b w:val="0"/>
          <w:sz w:val="22"/>
          <w:szCs w:val="22"/>
          <w:u w:val="single"/>
        </w:rPr>
        <w:t>/Compliance with Laws</w:t>
      </w:r>
      <w:r w:rsidRPr="00735FD4">
        <w:rPr>
          <w:rFonts w:ascii="Times New Roman" w:hAnsi="Times New Roman"/>
          <w:b w:val="0"/>
          <w:sz w:val="22"/>
          <w:szCs w:val="22"/>
        </w:rPr>
        <w:t xml:space="preserve">. </w:t>
      </w:r>
      <w:bookmarkEnd w:id="42"/>
      <w:r w:rsidRPr="00735FD4">
        <w:rPr>
          <w:rFonts w:ascii="Times New Roman" w:hAnsi="Times New Roman"/>
          <w:b w:val="0"/>
          <w:sz w:val="22"/>
          <w:szCs w:val="22"/>
        </w:rPr>
        <w:t>(</w:t>
      </w:r>
      <w:proofErr w:type="spellStart"/>
      <w:r w:rsidRPr="00735FD4">
        <w:rPr>
          <w:rFonts w:ascii="Times New Roman" w:hAnsi="Times New Roman"/>
          <w:b w:val="0"/>
          <w:sz w:val="22"/>
          <w:szCs w:val="22"/>
        </w:rPr>
        <w:t>i</w:t>
      </w:r>
      <w:proofErr w:type="spellEnd"/>
      <w:r w:rsidRPr="00735FD4">
        <w:rPr>
          <w:rFonts w:ascii="Times New Roman" w:hAnsi="Times New Roman"/>
          <w:b w:val="0"/>
          <w:sz w:val="22"/>
          <w:szCs w:val="22"/>
        </w:rPr>
        <w:t xml:space="preserve">) </w:t>
      </w:r>
      <w:r w:rsidR="00255CEE" w:rsidRPr="00735FD4">
        <w:rPr>
          <w:rFonts w:ascii="Times New Roman" w:hAnsi="Times New Roman"/>
          <w:b w:val="0"/>
          <w:sz w:val="22"/>
          <w:szCs w:val="22"/>
        </w:rPr>
        <w:t xml:space="preserve">Contractor </w:t>
      </w:r>
      <w:r w:rsidRPr="00735FD4">
        <w:rPr>
          <w:rFonts w:ascii="Times New Roman" w:hAnsi="Times New Roman"/>
          <w:b w:val="0"/>
          <w:sz w:val="22"/>
          <w:szCs w:val="22"/>
        </w:rPr>
        <w:t xml:space="preserve">has full power and authority to enter into this </w:t>
      </w:r>
      <w:r w:rsidRPr="00735FD4">
        <w:rPr>
          <w:rFonts w:ascii="Times New Roman" w:hAnsi="Times New Roman"/>
          <w:b w:val="0"/>
          <w:sz w:val="22"/>
          <w:szCs w:val="22"/>
        </w:rPr>
        <w:lastRenderedPageBreak/>
        <w:t xml:space="preserve">Agreement, to grant the rights and licenses herein and to </w:t>
      </w:r>
      <w:r w:rsidR="00166446" w:rsidRPr="00735FD4">
        <w:rPr>
          <w:rFonts w:ascii="Times New Roman" w:hAnsi="Times New Roman"/>
          <w:b w:val="0"/>
          <w:sz w:val="22"/>
          <w:szCs w:val="22"/>
        </w:rPr>
        <w:t xml:space="preserve">perform its obligations under </w:t>
      </w:r>
      <w:r w:rsidRPr="00735FD4">
        <w:rPr>
          <w:rFonts w:ascii="Times New Roman" w:hAnsi="Times New Roman"/>
          <w:b w:val="0"/>
          <w:sz w:val="22"/>
          <w:szCs w:val="22"/>
        </w:rPr>
        <w:t>this Agreement</w:t>
      </w:r>
      <w:r w:rsidR="00AE7518" w:rsidRPr="00735FD4">
        <w:rPr>
          <w:rFonts w:ascii="Times New Roman" w:hAnsi="Times New Roman"/>
          <w:b w:val="0"/>
          <w:sz w:val="22"/>
          <w:szCs w:val="22"/>
        </w:rPr>
        <w:t xml:space="preserve">, and that </w:t>
      </w:r>
      <w:r w:rsidR="008B0A96" w:rsidRPr="00735FD4">
        <w:rPr>
          <w:rFonts w:ascii="Times New Roman" w:hAnsi="Times New Roman"/>
          <w:b w:val="0"/>
          <w:sz w:val="22"/>
          <w:szCs w:val="22"/>
        </w:rPr>
        <w:t>Contractor</w:t>
      </w:r>
      <w:r w:rsidR="00AE7518" w:rsidRPr="00735FD4">
        <w:rPr>
          <w:rFonts w:ascii="Times New Roman" w:hAnsi="Times New Roman"/>
          <w:b w:val="0"/>
          <w:sz w:val="22"/>
          <w:szCs w:val="22"/>
        </w:rPr>
        <w:t>’s representative who signs this Agreement has the authority t</w:t>
      </w:r>
      <w:r w:rsidR="00D92EE8" w:rsidRPr="00735FD4">
        <w:rPr>
          <w:rFonts w:ascii="Times New Roman" w:hAnsi="Times New Roman"/>
          <w:b w:val="0"/>
          <w:sz w:val="22"/>
          <w:szCs w:val="22"/>
        </w:rPr>
        <w:t xml:space="preserve">o bind </w:t>
      </w:r>
      <w:r w:rsidR="008B0A96" w:rsidRPr="00735FD4">
        <w:rPr>
          <w:rFonts w:ascii="Times New Roman" w:hAnsi="Times New Roman"/>
          <w:b w:val="0"/>
          <w:sz w:val="22"/>
          <w:szCs w:val="22"/>
        </w:rPr>
        <w:t>Contractor</w:t>
      </w:r>
      <w:r w:rsidR="00D92EE8" w:rsidRPr="00735FD4">
        <w:rPr>
          <w:rFonts w:ascii="Times New Roman" w:hAnsi="Times New Roman"/>
          <w:b w:val="0"/>
          <w:sz w:val="22"/>
          <w:szCs w:val="22"/>
        </w:rPr>
        <w:t xml:space="preserve"> to this Agreement</w:t>
      </w:r>
      <w:r w:rsidRPr="00735FD4">
        <w:rPr>
          <w:rFonts w:ascii="Times New Roman" w:hAnsi="Times New Roman"/>
          <w:b w:val="0"/>
          <w:sz w:val="22"/>
          <w:szCs w:val="22"/>
        </w:rPr>
        <w:t xml:space="preserve">; </w:t>
      </w:r>
      <w:r w:rsidR="00AE7518" w:rsidRPr="00735FD4">
        <w:rPr>
          <w:rFonts w:ascii="Times New Roman" w:hAnsi="Times New Roman"/>
          <w:b w:val="0"/>
          <w:sz w:val="22"/>
          <w:szCs w:val="22"/>
        </w:rPr>
        <w:t xml:space="preserve">(ii) </w:t>
      </w:r>
      <w:r w:rsidRPr="00735FD4">
        <w:rPr>
          <w:rFonts w:ascii="Times New Roman" w:hAnsi="Times New Roman"/>
          <w:b w:val="0"/>
          <w:sz w:val="22"/>
          <w:szCs w:val="22"/>
        </w:rPr>
        <w:t>the execution, delivery and performance of this Agreement</w:t>
      </w:r>
      <w:r w:rsidR="009D6F81" w:rsidRPr="00735FD4">
        <w:rPr>
          <w:rFonts w:ascii="Times New Roman" w:hAnsi="Times New Roman"/>
          <w:b w:val="0"/>
          <w:sz w:val="22"/>
          <w:szCs w:val="22"/>
        </w:rPr>
        <w:t xml:space="preserve"> </w:t>
      </w:r>
      <w:r w:rsidRPr="00735FD4">
        <w:rPr>
          <w:rFonts w:ascii="Times New Roman" w:hAnsi="Times New Roman"/>
          <w:b w:val="0"/>
          <w:sz w:val="22"/>
          <w:szCs w:val="22"/>
        </w:rPr>
        <w:t xml:space="preserve">have been duly authorized by all requisite corporate action on the part of </w:t>
      </w:r>
      <w:r w:rsidR="008B0A96" w:rsidRPr="00735FD4">
        <w:rPr>
          <w:rFonts w:ascii="Times New Roman" w:hAnsi="Times New Roman"/>
          <w:b w:val="0"/>
          <w:sz w:val="22"/>
          <w:szCs w:val="22"/>
        </w:rPr>
        <w:t>Contractor</w:t>
      </w:r>
      <w:r w:rsidRPr="00735FD4">
        <w:rPr>
          <w:rFonts w:ascii="Times New Roman" w:hAnsi="Times New Roman"/>
          <w:b w:val="0"/>
          <w:sz w:val="22"/>
          <w:szCs w:val="22"/>
        </w:rPr>
        <w:t>; (i</w:t>
      </w:r>
      <w:r w:rsidR="001326CA" w:rsidRPr="00735FD4">
        <w:rPr>
          <w:rFonts w:ascii="Times New Roman" w:hAnsi="Times New Roman"/>
          <w:b w:val="0"/>
          <w:sz w:val="22"/>
          <w:szCs w:val="22"/>
        </w:rPr>
        <w:t>ii</w:t>
      </w:r>
      <w:r w:rsidRPr="00735FD4">
        <w:rPr>
          <w:rFonts w:ascii="Times New Roman" w:hAnsi="Times New Roman"/>
          <w:b w:val="0"/>
          <w:sz w:val="22"/>
          <w:szCs w:val="22"/>
        </w:rPr>
        <w:t xml:space="preserve">) </w:t>
      </w:r>
      <w:r w:rsidR="008B0A96" w:rsidRPr="00735FD4">
        <w:rPr>
          <w:rFonts w:ascii="Times New Roman" w:hAnsi="Times New Roman"/>
          <w:b w:val="0"/>
          <w:sz w:val="22"/>
          <w:szCs w:val="22"/>
        </w:rPr>
        <w:t>Contractor</w:t>
      </w:r>
      <w:r w:rsidRPr="00735FD4">
        <w:rPr>
          <w:rFonts w:ascii="Times New Roman" w:hAnsi="Times New Roman"/>
          <w:b w:val="0"/>
          <w:sz w:val="22"/>
          <w:szCs w:val="22"/>
        </w:rPr>
        <w:t xml:space="preserve"> shall not and shall cause </w:t>
      </w:r>
      <w:r w:rsidR="008B0A96" w:rsidRPr="00735FD4">
        <w:rPr>
          <w:rFonts w:ascii="Times New Roman" w:hAnsi="Times New Roman"/>
          <w:b w:val="0"/>
          <w:sz w:val="22"/>
          <w:szCs w:val="22"/>
        </w:rPr>
        <w:t>Subcontractor</w:t>
      </w:r>
      <w:r w:rsidRPr="00735FD4">
        <w:rPr>
          <w:rFonts w:ascii="Times New Roman" w:hAnsi="Times New Roman"/>
          <w:b w:val="0"/>
          <w:sz w:val="22"/>
          <w:szCs w:val="22"/>
        </w:rPr>
        <w:t xml:space="preserve">s not to enter into any arrangement with any </w:t>
      </w:r>
      <w:r w:rsidR="001A7255" w:rsidRPr="00735FD4">
        <w:rPr>
          <w:rFonts w:ascii="Times New Roman" w:hAnsi="Times New Roman"/>
          <w:b w:val="0"/>
          <w:sz w:val="22"/>
          <w:szCs w:val="22"/>
        </w:rPr>
        <w:t>Third Party</w:t>
      </w:r>
      <w:r w:rsidRPr="00735FD4">
        <w:rPr>
          <w:rFonts w:ascii="Times New Roman" w:hAnsi="Times New Roman"/>
          <w:b w:val="0"/>
          <w:sz w:val="22"/>
          <w:szCs w:val="22"/>
        </w:rPr>
        <w:t xml:space="preserve"> which could reasonably be expected to abridge any rights of the </w:t>
      </w:r>
      <w:r w:rsidR="001A3ECF" w:rsidRPr="00735FD4">
        <w:rPr>
          <w:rFonts w:ascii="Times New Roman" w:hAnsi="Times New Roman"/>
          <w:b w:val="0"/>
          <w:sz w:val="22"/>
          <w:szCs w:val="22"/>
        </w:rPr>
        <w:t>Judicial Branch Entities</w:t>
      </w:r>
      <w:r w:rsidRPr="00735FD4">
        <w:rPr>
          <w:rFonts w:ascii="Times New Roman" w:hAnsi="Times New Roman"/>
          <w:b w:val="0"/>
          <w:sz w:val="22"/>
          <w:szCs w:val="22"/>
        </w:rPr>
        <w:t xml:space="preserve"> under this Agreement</w:t>
      </w:r>
      <w:r w:rsidR="00D92EE8" w:rsidRPr="00735FD4">
        <w:rPr>
          <w:rFonts w:ascii="Times New Roman" w:hAnsi="Times New Roman"/>
          <w:b w:val="0"/>
          <w:sz w:val="22"/>
          <w:szCs w:val="22"/>
        </w:rPr>
        <w:t xml:space="preserve">; </w:t>
      </w:r>
      <w:r w:rsidR="009D6F81" w:rsidRPr="00735FD4">
        <w:rPr>
          <w:rFonts w:ascii="Times New Roman" w:hAnsi="Times New Roman"/>
          <w:b w:val="0"/>
          <w:sz w:val="22"/>
          <w:szCs w:val="22"/>
        </w:rPr>
        <w:t>(iv) this Agreement constitutes a valid and binding obligation of Contractor, enforceab</w:t>
      </w:r>
      <w:r w:rsidR="004753BA" w:rsidRPr="00735FD4">
        <w:rPr>
          <w:rFonts w:ascii="Times New Roman" w:hAnsi="Times New Roman"/>
          <w:b w:val="0"/>
          <w:sz w:val="22"/>
          <w:szCs w:val="22"/>
        </w:rPr>
        <w:t>le in accordance with its terms;</w:t>
      </w:r>
      <w:r w:rsidR="009D6F81" w:rsidRPr="00735FD4">
        <w:rPr>
          <w:rFonts w:ascii="Times New Roman" w:hAnsi="Times New Roman"/>
          <w:b w:val="0"/>
          <w:sz w:val="22"/>
          <w:szCs w:val="22"/>
        </w:rPr>
        <w:t xml:space="preserve"> </w:t>
      </w:r>
      <w:r w:rsidR="00D92EE8" w:rsidRPr="00735FD4">
        <w:rPr>
          <w:rFonts w:ascii="Times New Roman" w:hAnsi="Times New Roman"/>
          <w:b w:val="0"/>
          <w:sz w:val="22"/>
          <w:szCs w:val="22"/>
        </w:rPr>
        <w:t xml:space="preserve">(v) </w:t>
      </w:r>
      <w:r w:rsidR="008B0A96" w:rsidRPr="00735FD4">
        <w:rPr>
          <w:rFonts w:ascii="Times New Roman" w:hAnsi="Times New Roman"/>
          <w:b w:val="0"/>
          <w:sz w:val="22"/>
          <w:szCs w:val="22"/>
        </w:rPr>
        <w:t>Contractor</w:t>
      </w:r>
      <w:r w:rsidR="00D92EE8" w:rsidRPr="00735FD4">
        <w:rPr>
          <w:rFonts w:ascii="Times New Roman" w:hAnsi="Times New Roman"/>
          <w:b w:val="0"/>
          <w:sz w:val="22"/>
          <w:szCs w:val="22"/>
        </w:rPr>
        <w:t xml:space="preserve"> is qualified to do business and in good standing in the State of California</w:t>
      </w:r>
      <w:r w:rsidR="00710A42" w:rsidRPr="00735FD4">
        <w:rPr>
          <w:rFonts w:ascii="Times New Roman" w:hAnsi="Times New Roman"/>
          <w:b w:val="0"/>
          <w:sz w:val="22"/>
          <w:szCs w:val="22"/>
        </w:rPr>
        <w:t>; (v</w:t>
      </w:r>
      <w:r w:rsidR="009D6F81" w:rsidRPr="00735FD4">
        <w:rPr>
          <w:rFonts w:ascii="Times New Roman" w:hAnsi="Times New Roman"/>
          <w:b w:val="0"/>
          <w:sz w:val="22"/>
          <w:szCs w:val="22"/>
        </w:rPr>
        <w:t>i</w:t>
      </w:r>
      <w:r w:rsidR="00710A42" w:rsidRPr="00735FD4">
        <w:rPr>
          <w:rFonts w:ascii="Times New Roman" w:hAnsi="Times New Roman"/>
          <w:b w:val="0"/>
          <w:sz w:val="22"/>
          <w:szCs w:val="22"/>
        </w:rPr>
        <w:t>)</w:t>
      </w:r>
      <w:r w:rsidR="00651E70" w:rsidRPr="00735FD4">
        <w:rPr>
          <w:rFonts w:ascii="Times New Roman" w:hAnsi="Times New Roman"/>
          <w:b w:val="0"/>
          <w:sz w:val="22"/>
          <w:szCs w:val="22"/>
        </w:rPr>
        <w:t xml:space="preserve"> </w:t>
      </w:r>
      <w:r w:rsidR="008B0A96" w:rsidRPr="00735FD4">
        <w:rPr>
          <w:rFonts w:ascii="Times New Roman" w:hAnsi="Times New Roman"/>
          <w:b w:val="0"/>
          <w:sz w:val="22"/>
          <w:szCs w:val="22"/>
        </w:rPr>
        <w:t>Contractor</w:t>
      </w:r>
      <w:r w:rsidR="00651E70" w:rsidRPr="00735FD4">
        <w:rPr>
          <w:rFonts w:ascii="Times New Roman" w:hAnsi="Times New Roman"/>
          <w:b w:val="0"/>
          <w:sz w:val="22"/>
          <w:szCs w:val="22"/>
        </w:rPr>
        <w:t xml:space="preserve">, its business, and its </w:t>
      </w:r>
      <w:r w:rsidR="00C45C76" w:rsidRPr="00735FD4">
        <w:rPr>
          <w:rFonts w:ascii="Times New Roman" w:hAnsi="Times New Roman"/>
          <w:b w:val="0"/>
          <w:sz w:val="22"/>
          <w:szCs w:val="22"/>
        </w:rPr>
        <w:t xml:space="preserve">performance of </w:t>
      </w:r>
      <w:r w:rsidR="00651E70" w:rsidRPr="00735FD4">
        <w:rPr>
          <w:rFonts w:ascii="Times New Roman" w:hAnsi="Times New Roman"/>
          <w:b w:val="0"/>
          <w:sz w:val="22"/>
          <w:szCs w:val="22"/>
        </w:rPr>
        <w:t xml:space="preserve">its </w:t>
      </w:r>
      <w:r w:rsidR="00C45C76" w:rsidRPr="00735FD4">
        <w:rPr>
          <w:rFonts w:ascii="Times New Roman" w:hAnsi="Times New Roman"/>
          <w:b w:val="0"/>
          <w:sz w:val="22"/>
          <w:szCs w:val="22"/>
        </w:rPr>
        <w:t xml:space="preserve">obligations under this Agreement comply with </w:t>
      </w:r>
      <w:r w:rsidR="00651E70" w:rsidRPr="00735FD4">
        <w:rPr>
          <w:rFonts w:ascii="Times New Roman" w:hAnsi="Times New Roman"/>
          <w:b w:val="0"/>
          <w:sz w:val="22"/>
          <w:szCs w:val="22"/>
        </w:rPr>
        <w:t xml:space="preserve">all Applicable Laws; </w:t>
      </w:r>
      <w:r w:rsidR="00FC7A86" w:rsidRPr="00735FD4">
        <w:rPr>
          <w:rFonts w:ascii="Times New Roman" w:hAnsi="Times New Roman"/>
          <w:b w:val="0"/>
          <w:sz w:val="22"/>
          <w:szCs w:val="22"/>
        </w:rPr>
        <w:t xml:space="preserve">and </w:t>
      </w:r>
      <w:r w:rsidR="00651E70" w:rsidRPr="00735FD4">
        <w:rPr>
          <w:rFonts w:ascii="Times New Roman" w:hAnsi="Times New Roman"/>
          <w:b w:val="0"/>
          <w:sz w:val="22"/>
          <w:szCs w:val="22"/>
        </w:rPr>
        <w:t>(v</w:t>
      </w:r>
      <w:r w:rsidR="001326CA" w:rsidRPr="00735FD4">
        <w:rPr>
          <w:rFonts w:ascii="Times New Roman" w:hAnsi="Times New Roman"/>
          <w:b w:val="0"/>
          <w:sz w:val="22"/>
          <w:szCs w:val="22"/>
        </w:rPr>
        <w:t>i</w:t>
      </w:r>
      <w:r w:rsidR="009D6F81" w:rsidRPr="00735FD4">
        <w:rPr>
          <w:rFonts w:ascii="Times New Roman" w:hAnsi="Times New Roman"/>
          <w:b w:val="0"/>
          <w:sz w:val="22"/>
          <w:szCs w:val="22"/>
        </w:rPr>
        <w:t>i</w:t>
      </w:r>
      <w:r w:rsidR="00651E70" w:rsidRPr="00735FD4">
        <w:rPr>
          <w:rFonts w:ascii="Times New Roman" w:hAnsi="Times New Roman"/>
          <w:b w:val="0"/>
          <w:sz w:val="22"/>
          <w:szCs w:val="22"/>
        </w:rPr>
        <w:t xml:space="preserve">) </w:t>
      </w:r>
      <w:r w:rsidR="008B0A96" w:rsidRPr="00735FD4">
        <w:rPr>
          <w:rFonts w:ascii="Times New Roman" w:hAnsi="Times New Roman"/>
          <w:b w:val="0"/>
          <w:sz w:val="22"/>
          <w:szCs w:val="22"/>
        </w:rPr>
        <w:t>Contractor</w:t>
      </w:r>
      <w:r w:rsidR="00651E70" w:rsidRPr="00735FD4">
        <w:rPr>
          <w:rFonts w:ascii="Times New Roman" w:hAnsi="Times New Roman"/>
          <w:b w:val="0"/>
          <w:sz w:val="22"/>
          <w:szCs w:val="22"/>
        </w:rPr>
        <w:t xml:space="preserve"> pays all undisputed debts when they come due</w:t>
      </w:r>
      <w:bookmarkStart w:id="44" w:name="_Ref18472484"/>
      <w:bookmarkStart w:id="45" w:name="_Toc18745254"/>
      <w:bookmarkStart w:id="46" w:name="_Ref65999213"/>
      <w:bookmarkEnd w:id="43"/>
      <w:r w:rsidR="00FC7A86" w:rsidRPr="00735FD4">
        <w:rPr>
          <w:rFonts w:ascii="Times New Roman" w:hAnsi="Times New Roman"/>
          <w:b w:val="0"/>
          <w:sz w:val="22"/>
          <w:szCs w:val="22"/>
        </w:rPr>
        <w:t>.</w:t>
      </w:r>
    </w:p>
    <w:p w14:paraId="188DE460" w14:textId="77777777" w:rsidR="00E573E1" w:rsidRPr="00735FD4" w:rsidRDefault="00D238D3" w:rsidP="00A13B36">
      <w:pPr>
        <w:pStyle w:val="Heading3"/>
        <w:keepNext w:val="0"/>
        <w:widowControl w:val="0"/>
        <w:numPr>
          <w:ilvl w:val="1"/>
          <w:numId w:val="36"/>
        </w:numPr>
        <w:tabs>
          <w:tab w:val="left" w:pos="900"/>
        </w:tabs>
        <w:spacing w:before="60" w:line="240" w:lineRule="auto"/>
        <w:ind w:left="360" w:firstLine="0"/>
        <w:rPr>
          <w:rFonts w:ascii="Times New Roman" w:hAnsi="Times New Roman"/>
          <w:b w:val="0"/>
          <w:sz w:val="22"/>
          <w:szCs w:val="22"/>
        </w:rPr>
      </w:pPr>
      <w:r w:rsidRPr="00735FD4">
        <w:rPr>
          <w:rFonts w:ascii="Times New Roman" w:hAnsi="Times New Roman"/>
          <w:b w:val="0"/>
          <w:sz w:val="22"/>
          <w:szCs w:val="22"/>
          <w:u w:val="single"/>
        </w:rPr>
        <w:t>No Gratuities</w:t>
      </w:r>
      <w:r w:rsidR="00B83617" w:rsidRPr="00735FD4">
        <w:rPr>
          <w:rFonts w:ascii="Times New Roman" w:hAnsi="Times New Roman"/>
          <w:b w:val="0"/>
          <w:sz w:val="22"/>
          <w:szCs w:val="22"/>
          <w:u w:val="single"/>
        </w:rPr>
        <w:t xml:space="preserve"> or Conflict of Interest</w:t>
      </w:r>
      <w:r w:rsidRPr="00735FD4">
        <w:rPr>
          <w:rFonts w:ascii="Times New Roman" w:hAnsi="Times New Roman"/>
          <w:b w:val="0"/>
          <w:sz w:val="22"/>
          <w:szCs w:val="22"/>
        </w:rPr>
        <w:t xml:space="preserve">. </w:t>
      </w:r>
      <w:r w:rsidR="008B0A96" w:rsidRPr="00735FD4">
        <w:rPr>
          <w:rFonts w:ascii="Times New Roman" w:hAnsi="Times New Roman"/>
          <w:b w:val="0"/>
          <w:sz w:val="22"/>
          <w:szCs w:val="22"/>
        </w:rPr>
        <w:t>Contractor</w:t>
      </w:r>
      <w:r w:rsidR="00B83617" w:rsidRPr="00735FD4">
        <w:rPr>
          <w:rFonts w:ascii="Times New Roman" w:hAnsi="Times New Roman"/>
          <w:b w:val="0"/>
          <w:sz w:val="22"/>
          <w:szCs w:val="22"/>
        </w:rPr>
        <w:t>: (</w:t>
      </w:r>
      <w:proofErr w:type="spellStart"/>
      <w:r w:rsidR="00B83617" w:rsidRPr="00735FD4">
        <w:rPr>
          <w:rFonts w:ascii="Times New Roman" w:hAnsi="Times New Roman"/>
          <w:b w:val="0"/>
          <w:sz w:val="22"/>
          <w:szCs w:val="22"/>
        </w:rPr>
        <w:t>i</w:t>
      </w:r>
      <w:proofErr w:type="spellEnd"/>
      <w:r w:rsidR="00B83617" w:rsidRPr="00735FD4">
        <w:rPr>
          <w:rFonts w:ascii="Times New Roman" w:hAnsi="Times New Roman"/>
          <w:b w:val="0"/>
          <w:sz w:val="22"/>
          <w:szCs w:val="22"/>
        </w:rPr>
        <w:t>)</w:t>
      </w:r>
      <w:r w:rsidRPr="00735FD4">
        <w:rPr>
          <w:rFonts w:ascii="Times New Roman" w:hAnsi="Times New Roman"/>
          <w:b w:val="0"/>
          <w:sz w:val="22"/>
          <w:szCs w:val="22"/>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735FD4">
        <w:rPr>
          <w:rFonts w:ascii="Times New Roman" w:hAnsi="Times New Roman"/>
          <w:b w:val="0"/>
          <w:sz w:val="22"/>
          <w:szCs w:val="22"/>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7" w:name="_Toc500228993"/>
      <w:bookmarkStart w:id="48" w:name="_Toc500259222"/>
      <w:bookmarkStart w:id="49" w:name="_Toc500263485"/>
      <w:bookmarkStart w:id="50" w:name="_Toc501329840"/>
      <w:bookmarkStart w:id="51" w:name="_Toc501415784"/>
      <w:bookmarkStart w:id="52" w:name="_Toc501449495"/>
      <w:bookmarkStart w:id="53" w:name="_Toc502031019"/>
      <w:bookmarkStart w:id="54" w:name="_Toc529871472"/>
      <w:bookmarkStart w:id="55" w:name="_Toc5684580"/>
      <w:bookmarkStart w:id="56" w:name="_Ref23860486"/>
      <w:bookmarkStart w:id="57" w:name="_Toc25032816"/>
      <w:bookmarkStart w:id="58" w:name="_Ref38960907"/>
      <w:bookmarkStart w:id="59" w:name="_Toc57173697"/>
      <w:bookmarkStart w:id="60" w:name="_Toc18745255"/>
      <w:bookmarkStart w:id="61" w:name="_Ref65999215"/>
      <w:bookmarkStart w:id="62" w:name="_Ref66681394"/>
      <w:bookmarkEnd w:id="44"/>
      <w:bookmarkEnd w:id="45"/>
      <w:bookmarkEnd w:id="46"/>
    </w:p>
    <w:p w14:paraId="167EF9F0" w14:textId="77777777" w:rsidR="00E573E1" w:rsidRPr="00735FD4" w:rsidRDefault="00863D3F" w:rsidP="00A13B36">
      <w:pPr>
        <w:pStyle w:val="Heading3"/>
        <w:keepNext w:val="0"/>
        <w:widowControl w:val="0"/>
        <w:numPr>
          <w:ilvl w:val="1"/>
          <w:numId w:val="36"/>
        </w:numPr>
        <w:tabs>
          <w:tab w:val="left" w:pos="900"/>
        </w:tabs>
        <w:spacing w:before="60" w:line="240" w:lineRule="auto"/>
        <w:ind w:left="360" w:firstLine="0"/>
        <w:rPr>
          <w:rFonts w:ascii="Times New Roman" w:hAnsi="Times New Roman"/>
          <w:b w:val="0"/>
          <w:sz w:val="22"/>
          <w:szCs w:val="22"/>
        </w:rPr>
      </w:pPr>
      <w:r w:rsidRPr="00735FD4">
        <w:rPr>
          <w:rFonts w:ascii="Times New Roman" w:hAnsi="Times New Roman"/>
          <w:b w:val="0"/>
          <w:sz w:val="22"/>
          <w:szCs w:val="22"/>
          <w:u w:val="single"/>
        </w:rPr>
        <w:t>No</w:t>
      </w:r>
      <w:r w:rsidR="00873C10" w:rsidRPr="00735FD4">
        <w:rPr>
          <w:rFonts w:ascii="Times New Roman" w:hAnsi="Times New Roman"/>
          <w:b w:val="0"/>
          <w:sz w:val="22"/>
          <w:szCs w:val="22"/>
          <w:u w:val="single"/>
        </w:rPr>
        <w:t xml:space="preserve"> Litigation</w:t>
      </w:r>
      <w:bookmarkEnd w:id="47"/>
      <w:bookmarkEnd w:id="48"/>
      <w:bookmarkEnd w:id="49"/>
      <w:bookmarkEnd w:id="50"/>
      <w:bookmarkEnd w:id="51"/>
      <w:bookmarkEnd w:id="52"/>
      <w:bookmarkEnd w:id="53"/>
      <w:bookmarkEnd w:id="54"/>
      <w:bookmarkEnd w:id="55"/>
      <w:bookmarkEnd w:id="56"/>
      <w:bookmarkEnd w:id="57"/>
      <w:bookmarkEnd w:id="58"/>
      <w:bookmarkEnd w:id="59"/>
      <w:r w:rsidR="00873C10" w:rsidRPr="00735FD4">
        <w:rPr>
          <w:rFonts w:ascii="Times New Roman" w:hAnsi="Times New Roman"/>
          <w:b w:val="0"/>
          <w:sz w:val="22"/>
          <w:szCs w:val="22"/>
        </w:rPr>
        <w:t xml:space="preserve">. </w:t>
      </w:r>
      <w:r w:rsidR="00F761E2" w:rsidRPr="00735FD4">
        <w:rPr>
          <w:rFonts w:ascii="Times New Roman" w:hAnsi="Times New Roman"/>
          <w:b w:val="0"/>
          <w:sz w:val="22"/>
          <w:szCs w:val="22"/>
        </w:rPr>
        <w:t xml:space="preserve">No </w:t>
      </w:r>
      <w:r w:rsidR="001C35A9" w:rsidRPr="00735FD4">
        <w:rPr>
          <w:rFonts w:ascii="Times New Roman" w:hAnsi="Times New Roman"/>
          <w:b w:val="0"/>
          <w:sz w:val="22"/>
          <w:szCs w:val="22"/>
        </w:rPr>
        <w:t xml:space="preserve">Claim </w:t>
      </w:r>
      <w:r w:rsidR="00F761E2" w:rsidRPr="00735FD4">
        <w:rPr>
          <w:rFonts w:ascii="Times New Roman" w:hAnsi="Times New Roman"/>
          <w:b w:val="0"/>
          <w:sz w:val="22"/>
          <w:szCs w:val="22"/>
        </w:rPr>
        <w:t xml:space="preserve">or governmental investigation is pending or threatened against or affecting </w:t>
      </w:r>
      <w:r w:rsidR="008B0A96" w:rsidRPr="00735FD4">
        <w:rPr>
          <w:rFonts w:ascii="Times New Roman" w:hAnsi="Times New Roman"/>
          <w:b w:val="0"/>
          <w:sz w:val="22"/>
          <w:szCs w:val="22"/>
        </w:rPr>
        <w:t>Contractor</w:t>
      </w:r>
      <w:r w:rsidR="00F761E2" w:rsidRPr="00735FD4">
        <w:rPr>
          <w:rFonts w:ascii="Times New Roman" w:hAnsi="Times New Roman"/>
          <w:b w:val="0"/>
          <w:sz w:val="22"/>
          <w:szCs w:val="22"/>
        </w:rPr>
        <w:t xml:space="preserve"> or </w:t>
      </w:r>
      <w:r w:rsidR="008B0A96" w:rsidRPr="00735FD4">
        <w:rPr>
          <w:rFonts w:ascii="Times New Roman" w:hAnsi="Times New Roman"/>
          <w:b w:val="0"/>
          <w:sz w:val="22"/>
          <w:szCs w:val="22"/>
        </w:rPr>
        <w:t>Contractor</w:t>
      </w:r>
      <w:r w:rsidR="00F761E2" w:rsidRPr="00735FD4">
        <w:rPr>
          <w:rFonts w:ascii="Times New Roman" w:hAnsi="Times New Roman"/>
          <w:b w:val="0"/>
          <w:sz w:val="22"/>
          <w:szCs w:val="22"/>
        </w:rPr>
        <w:t>’s business, financial condition, or ability to perform this Agreement.</w:t>
      </w:r>
      <w:bookmarkEnd w:id="60"/>
      <w:bookmarkEnd w:id="61"/>
      <w:bookmarkEnd w:id="62"/>
    </w:p>
    <w:p w14:paraId="20473578" w14:textId="77777777" w:rsidR="00E573E1" w:rsidRPr="00735FD4" w:rsidRDefault="00E445CB" w:rsidP="00A13B36">
      <w:pPr>
        <w:pStyle w:val="Heading3"/>
        <w:keepNext w:val="0"/>
        <w:widowControl w:val="0"/>
        <w:numPr>
          <w:ilvl w:val="1"/>
          <w:numId w:val="36"/>
        </w:numPr>
        <w:tabs>
          <w:tab w:val="left" w:pos="900"/>
        </w:tabs>
        <w:spacing w:before="60" w:line="240" w:lineRule="auto"/>
        <w:ind w:left="360" w:firstLine="0"/>
        <w:rPr>
          <w:rFonts w:ascii="Times New Roman" w:hAnsi="Times New Roman"/>
          <w:b w:val="0"/>
          <w:sz w:val="22"/>
          <w:szCs w:val="22"/>
        </w:rPr>
      </w:pPr>
      <w:r w:rsidRPr="00735FD4">
        <w:rPr>
          <w:rFonts w:ascii="Times New Roman" w:hAnsi="Times New Roman"/>
          <w:b w:val="0"/>
          <w:sz w:val="22"/>
          <w:szCs w:val="22"/>
          <w:u w:val="single"/>
        </w:rPr>
        <w:t>Not an Expatriate Corporation</w:t>
      </w:r>
      <w:r w:rsidRPr="00735FD4">
        <w:rPr>
          <w:rFonts w:ascii="Times New Roman" w:hAnsi="Times New Roman"/>
          <w:b w:val="0"/>
          <w:sz w:val="22"/>
          <w:szCs w:val="22"/>
        </w:rPr>
        <w:t xml:space="preserve">. Contractor is not an expatriate corporation or subsidiary of an expatriate corporation within the meaning of Public Contract Code section </w:t>
      </w:r>
      <w:proofErr w:type="gramStart"/>
      <w:r w:rsidRPr="00735FD4">
        <w:rPr>
          <w:rFonts w:ascii="Times New Roman" w:hAnsi="Times New Roman"/>
          <w:b w:val="0"/>
          <w:sz w:val="22"/>
          <w:szCs w:val="22"/>
        </w:rPr>
        <w:t>10286.1, and</w:t>
      </w:r>
      <w:proofErr w:type="gramEnd"/>
      <w:r w:rsidRPr="00735FD4">
        <w:rPr>
          <w:rFonts w:ascii="Times New Roman" w:hAnsi="Times New Roman"/>
          <w:b w:val="0"/>
          <w:sz w:val="22"/>
          <w:szCs w:val="22"/>
        </w:rPr>
        <w:t xml:space="preserve"> is eligible to contract with the JBE.</w:t>
      </w:r>
    </w:p>
    <w:p w14:paraId="66DB08CB" w14:textId="77777777" w:rsidR="007D255E" w:rsidRPr="00735FD4" w:rsidRDefault="007D255E" w:rsidP="00A13B36">
      <w:pPr>
        <w:pStyle w:val="Heading3"/>
        <w:keepNext w:val="0"/>
        <w:widowControl w:val="0"/>
        <w:numPr>
          <w:ilvl w:val="1"/>
          <w:numId w:val="36"/>
        </w:numPr>
        <w:tabs>
          <w:tab w:val="left" w:pos="900"/>
        </w:tabs>
        <w:spacing w:before="60" w:line="240" w:lineRule="auto"/>
        <w:ind w:left="360" w:firstLine="0"/>
        <w:rPr>
          <w:rFonts w:ascii="Times New Roman" w:hAnsi="Times New Roman"/>
          <w:b w:val="0"/>
          <w:sz w:val="22"/>
          <w:szCs w:val="22"/>
        </w:rPr>
      </w:pPr>
      <w:r w:rsidRPr="00735FD4">
        <w:rPr>
          <w:rFonts w:ascii="Times New Roman" w:hAnsi="Times New Roman"/>
          <w:b w:val="0"/>
          <w:sz w:val="22"/>
          <w:szCs w:val="22"/>
          <w:u w:val="single"/>
        </w:rPr>
        <w:t>No Interference</w:t>
      </w:r>
      <w:r w:rsidRPr="00735FD4">
        <w:rPr>
          <w:rFonts w:ascii="Times New Roman" w:hAnsi="Times New Roman"/>
          <w:b w:val="0"/>
          <w:sz w:val="22"/>
          <w:szCs w:val="22"/>
        </w:rPr>
        <w:t xml:space="preserve">.  To the best of Contractor’s knowledge, this Agreement does not create a material conflict of interest or </w:t>
      </w:r>
      <w:r w:rsidR="00FC7A86" w:rsidRPr="00735FD4">
        <w:rPr>
          <w:rFonts w:ascii="Times New Roman" w:hAnsi="Times New Roman"/>
          <w:b w:val="0"/>
          <w:sz w:val="22"/>
          <w:szCs w:val="22"/>
        </w:rPr>
        <w:t xml:space="preserve">breach </w:t>
      </w:r>
      <w:r w:rsidRPr="00735FD4">
        <w:rPr>
          <w:rFonts w:ascii="Times New Roman" w:hAnsi="Times New Roman"/>
          <w:b w:val="0"/>
          <w:sz w:val="22"/>
          <w:szCs w:val="22"/>
        </w:rPr>
        <w:t>under any of Contractor’s other contracts.</w:t>
      </w:r>
    </w:p>
    <w:p w14:paraId="7BED4988" w14:textId="77777777" w:rsidR="00E573E1" w:rsidRPr="00735FD4" w:rsidRDefault="009A451E" w:rsidP="00A13B36">
      <w:pPr>
        <w:pStyle w:val="Heading3"/>
        <w:keepNext w:val="0"/>
        <w:widowControl w:val="0"/>
        <w:numPr>
          <w:ilvl w:val="1"/>
          <w:numId w:val="36"/>
        </w:numPr>
        <w:tabs>
          <w:tab w:val="left" w:pos="900"/>
        </w:tabs>
        <w:spacing w:before="60" w:line="240" w:lineRule="auto"/>
        <w:ind w:left="360" w:firstLine="0"/>
        <w:rPr>
          <w:rFonts w:ascii="Times New Roman" w:hAnsi="Times New Roman"/>
          <w:b w:val="0"/>
          <w:sz w:val="22"/>
          <w:szCs w:val="22"/>
        </w:rPr>
      </w:pPr>
      <w:r w:rsidRPr="00735FD4">
        <w:rPr>
          <w:rFonts w:ascii="Times New Roman" w:hAnsi="Times New Roman"/>
          <w:b w:val="0"/>
          <w:sz w:val="22"/>
          <w:szCs w:val="22"/>
          <w:u w:val="single"/>
        </w:rPr>
        <w:t>Drug Free Workplace</w:t>
      </w:r>
      <w:r w:rsidRPr="00735FD4">
        <w:rPr>
          <w:rFonts w:ascii="Times New Roman" w:hAnsi="Times New Roman"/>
          <w:b w:val="0"/>
          <w:sz w:val="22"/>
          <w:szCs w:val="22"/>
        </w:rPr>
        <w:t xml:space="preserve">. Contractor provides a drug-free workplace as required by California Government Code sections 8355 through 8357. </w:t>
      </w:r>
    </w:p>
    <w:p w14:paraId="592AD4ED" w14:textId="77777777" w:rsidR="00E573E1" w:rsidRPr="00735FD4" w:rsidRDefault="00EF43CF" w:rsidP="00A13B36">
      <w:pPr>
        <w:pStyle w:val="Heading3"/>
        <w:keepNext w:val="0"/>
        <w:widowControl w:val="0"/>
        <w:numPr>
          <w:ilvl w:val="1"/>
          <w:numId w:val="36"/>
        </w:numPr>
        <w:tabs>
          <w:tab w:val="left" w:pos="900"/>
        </w:tabs>
        <w:spacing w:before="60" w:line="240" w:lineRule="auto"/>
        <w:ind w:left="360" w:firstLine="0"/>
        <w:rPr>
          <w:rFonts w:ascii="Times New Roman" w:hAnsi="Times New Roman"/>
          <w:b w:val="0"/>
          <w:sz w:val="22"/>
          <w:szCs w:val="22"/>
        </w:rPr>
      </w:pPr>
      <w:r w:rsidRPr="00735FD4">
        <w:rPr>
          <w:rFonts w:ascii="Times New Roman" w:hAnsi="Times New Roman"/>
          <w:b w:val="0"/>
          <w:sz w:val="22"/>
          <w:szCs w:val="22"/>
          <w:u w:val="single"/>
        </w:rPr>
        <w:t xml:space="preserve">No Harassment / </w:t>
      </w:r>
      <w:r w:rsidR="009A451E" w:rsidRPr="00735FD4">
        <w:rPr>
          <w:rFonts w:ascii="Times New Roman" w:hAnsi="Times New Roman"/>
          <w:b w:val="0"/>
          <w:sz w:val="22"/>
          <w:szCs w:val="22"/>
          <w:u w:val="single"/>
        </w:rPr>
        <w:t>Nondiscrimination</w:t>
      </w:r>
      <w:r w:rsidR="009A451E" w:rsidRPr="00735FD4">
        <w:rPr>
          <w:rFonts w:ascii="Times New Roman" w:hAnsi="Times New Roman"/>
          <w:b w:val="0"/>
          <w:sz w:val="22"/>
          <w:szCs w:val="22"/>
        </w:rPr>
        <w:t xml:space="preserve">. </w:t>
      </w:r>
      <w:r w:rsidRPr="00735FD4">
        <w:rPr>
          <w:rFonts w:ascii="Times New Roman" w:hAnsi="Times New Roman"/>
          <w:b w:val="0"/>
          <w:sz w:val="22"/>
          <w:szCs w:val="22"/>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735FD4">
        <w:rPr>
          <w:rFonts w:ascii="Times New Roman" w:hAnsi="Times New Roman"/>
          <w:b w:val="0"/>
          <w:sz w:val="22"/>
          <w:szCs w:val="22"/>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735FD4">
        <w:rPr>
          <w:rFonts w:ascii="Times New Roman" w:hAnsi="Times New Roman"/>
          <w:b w:val="0"/>
          <w:sz w:val="22"/>
          <w:szCs w:val="22"/>
        </w:rPr>
        <w:t>igations of nondiscrimination.</w:t>
      </w:r>
    </w:p>
    <w:p w14:paraId="5B375EF0" w14:textId="77777777" w:rsidR="00E573E1" w:rsidRPr="00735FD4" w:rsidRDefault="009A451E" w:rsidP="00A13B36">
      <w:pPr>
        <w:pStyle w:val="Heading3"/>
        <w:keepNext w:val="0"/>
        <w:widowControl w:val="0"/>
        <w:numPr>
          <w:ilvl w:val="1"/>
          <w:numId w:val="36"/>
        </w:numPr>
        <w:tabs>
          <w:tab w:val="left" w:pos="900"/>
        </w:tabs>
        <w:spacing w:before="120" w:after="120" w:line="240" w:lineRule="auto"/>
        <w:ind w:left="360" w:firstLine="0"/>
        <w:rPr>
          <w:rFonts w:ascii="Times New Roman" w:hAnsi="Times New Roman"/>
          <w:b w:val="0"/>
          <w:sz w:val="22"/>
          <w:szCs w:val="22"/>
        </w:rPr>
      </w:pPr>
      <w:r w:rsidRPr="00735FD4">
        <w:rPr>
          <w:rFonts w:ascii="Times New Roman" w:hAnsi="Times New Roman"/>
          <w:b w:val="0"/>
          <w:sz w:val="22"/>
          <w:szCs w:val="22"/>
          <w:u w:val="single"/>
        </w:rPr>
        <w:t>Domestic Partners, Spouses, Gender</w:t>
      </w:r>
      <w:r w:rsidR="00587716" w:rsidRPr="00735FD4">
        <w:rPr>
          <w:rFonts w:ascii="Times New Roman" w:hAnsi="Times New Roman"/>
          <w:b w:val="0"/>
          <w:sz w:val="22"/>
          <w:szCs w:val="22"/>
          <w:u w:val="single"/>
        </w:rPr>
        <w:t>, and Gender Identity</w:t>
      </w:r>
      <w:r w:rsidRPr="00735FD4">
        <w:rPr>
          <w:rFonts w:ascii="Times New Roman" w:hAnsi="Times New Roman"/>
          <w:b w:val="0"/>
          <w:sz w:val="22"/>
          <w:szCs w:val="22"/>
          <w:u w:val="single"/>
        </w:rPr>
        <w:t xml:space="preserve"> Discrimination</w:t>
      </w:r>
      <w:r w:rsidRPr="00735FD4">
        <w:rPr>
          <w:rFonts w:ascii="Times New Roman" w:hAnsi="Times New Roman"/>
          <w:b w:val="0"/>
          <w:sz w:val="22"/>
          <w:szCs w:val="22"/>
        </w:rPr>
        <w:t xml:space="preserve">. If </w:t>
      </w:r>
      <w:r w:rsidR="00FA5782" w:rsidRPr="00735FD4">
        <w:rPr>
          <w:rFonts w:ascii="Times New Roman" w:hAnsi="Times New Roman"/>
          <w:b w:val="0"/>
          <w:sz w:val="22"/>
          <w:szCs w:val="22"/>
        </w:rPr>
        <w:t xml:space="preserve">the Contract Amount is </w:t>
      </w:r>
      <w:r w:rsidRPr="00735FD4">
        <w:rPr>
          <w:rFonts w:ascii="Times New Roman" w:hAnsi="Times New Roman"/>
          <w:b w:val="0"/>
          <w:sz w:val="22"/>
          <w:szCs w:val="22"/>
        </w:rPr>
        <w:t>$100,000</w:t>
      </w:r>
      <w:r w:rsidR="00FF045E" w:rsidRPr="00735FD4">
        <w:rPr>
          <w:rFonts w:ascii="Times New Roman" w:hAnsi="Times New Roman"/>
          <w:b w:val="0"/>
          <w:sz w:val="22"/>
          <w:szCs w:val="22"/>
        </w:rPr>
        <w:t xml:space="preserve"> or more</w:t>
      </w:r>
      <w:r w:rsidRPr="00735FD4">
        <w:rPr>
          <w:rFonts w:ascii="Times New Roman" w:hAnsi="Times New Roman"/>
          <w:b w:val="0"/>
          <w:sz w:val="22"/>
          <w:szCs w:val="22"/>
        </w:rPr>
        <w:t>, Contractor is in compliance with</w:t>
      </w:r>
      <w:r w:rsidR="00290CE6" w:rsidRPr="00735FD4">
        <w:rPr>
          <w:rFonts w:ascii="Times New Roman" w:hAnsi="Times New Roman"/>
          <w:b w:val="0"/>
          <w:sz w:val="22"/>
          <w:szCs w:val="22"/>
        </w:rPr>
        <w:t>:</w:t>
      </w:r>
      <w:r w:rsidRPr="00735FD4">
        <w:rPr>
          <w:rFonts w:ascii="Times New Roman" w:hAnsi="Times New Roman"/>
          <w:b w:val="0"/>
          <w:sz w:val="22"/>
          <w:szCs w:val="22"/>
        </w:rPr>
        <w:t xml:space="preserve"> </w:t>
      </w:r>
      <w:r w:rsidR="00587716" w:rsidRPr="00735FD4">
        <w:rPr>
          <w:rFonts w:ascii="Times New Roman" w:hAnsi="Times New Roman"/>
          <w:b w:val="0"/>
          <w:sz w:val="22"/>
          <w:szCs w:val="22"/>
        </w:rPr>
        <w:t>(</w:t>
      </w:r>
      <w:proofErr w:type="spellStart"/>
      <w:r w:rsidR="00587716" w:rsidRPr="00735FD4">
        <w:rPr>
          <w:rFonts w:ascii="Times New Roman" w:hAnsi="Times New Roman"/>
          <w:b w:val="0"/>
          <w:sz w:val="22"/>
          <w:szCs w:val="22"/>
        </w:rPr>
        <w:t>i</w:t>
      </w:r>
      <w:proofErr w:type="spellEnd"/>
      <w:r w:rsidR="00587716" w:rsidRPr="00735FD4">
        <w:rPr>
          <w:rFonts w:ascii="Times New Roman" w:hAnsi="Times New Roman"/>
          <w:b w:val="0"/>
          <w:sz w:val="22"/>
          <w:szCs w:val="22"/>
        </w:rPr>
        <w:t xml:space="preserve">) </w:t>
      </w:r>
      <w:r w:rsidRPr="00735FD4">
        <w:rPr>
          <w:rFonts w:ascii="Times New Roman" w:hAnsi="Times New Roman"/>
          <w:b w:val="0"/>
          <w:sz w:val="22"/>
          <w:szCs w:val="22"/>
        </w:rPr>
        <w:t>Public Contract Code section 10295.3, which</w:t>
      </w:r>
      <w:r w:rsidR="001969C3" w:rsidRPr="00735FD4">
        <w:rPr>
          <w:rFonts w:ascii="Times New Roman" w:hAnsi="Times New Roman"/>
          <w:b w:val="0"/>
          <w:sz w:val="22"/>
          <w:szCs w:val="22"/>
        </w:rPr>
        <w:t xml:space="preserve"> places limitations on contracts with contractors </w:t>
      </w:r>
      <w:r w:rsidR="00053CAA" w:rsidRPr="00735FD4">
        <w:rPr>
          <w:rFonts w:ascii="Times New Roman" w:hAnsi="Times New Roman"/>
          <w:b w:val="0"/>
          <w:sz w:val="22"/>
          <w:szCs w:val="22"/>
        </w:rPr>
        <w:t xml:space="preserve">who </w:t>
      </w:r>
      <w:r w:rsidR="001969C3" w:rsidRPr="00735FD4">
        <w:rPr>
          <w:rFonts w:ascii="Times New Roman" w:hAnsi="Times New Roman"/>
          <w:b w:val="0"/>
          <w:sz w:val="22"/>
          <w:szCs w:val="22"/>
        </w:rPr>
        <w:t xml:space="preserve">discriminate </w:t>
      </w:r>
      <w:r w:rsidR="00053CAA" w:rsidRPr="00735FD4">
        <w:rPr>
          <w:rFonts w:ascii="Times New Roman" w:hAnsi="Times New Roman"/>
          <w:b w:val="0"/>
          <w:sz w:val="22"/>
          <w:szCs w:val="22"/>
        </w:rPr>
        <w:t>in the provision of benefits on the basis of marital or domestic partner status</w:t>
      </w:r>
      <w:r w:rsidR="00587716" w:rsidRPr="00735FD4">
        <w:rPr>
          <w:rFonts w:ascii="Times New Roman" w:hAnsi="Times New Roman"/>
          <w:b w:val="0"/>
          <w:sz w:val="22"/>
          <w:szCs w:val="22"/>
        </w:rPr>
        <w:t>; and (ii) Public Contract Code section 10295.35, which places limitations on contracts with contractors that discriminate in the provision of benefits on the basis of an employee’s or dependent’s actual or perceived gender identity.</w:t>
      </w:r>
    </w:p>
    <w:p w14:paraId="76420B08" w14:textId="41B81CE9" w:rsidR="00E573E1" w:rsidRPr="00735FD4" w:rsidRDefault="009A451E" w:rsidP="00A13B36">
      <w:pPr>
        <w:pStyle w:val="Heading3"/>
        <w:keepNext w:val="0"/>
        <w:widowControl w:val="0"/>
        <w:numPr>
          <w:ilvl w:val="1"/>
          <w:numId w:val="36"/>
        </w:numPr>
        <w:tabs>
          <w:tab w:val="left" w:pos="900"/>
        </w:tabs>
        <w:spacing w:before="120" w:after="120" w:line="240" w:lineRule="auto"/>
        <w:ind w:left="360" w:firstLine="0"/>
        <w:rPr>
          <w:rFonts w:ascii="Times New Roman" w:hAnsi="Times New Roman"/>
          <w:b w:val="0"/>
          <w:sz w:val="22"/>
          <w:szCs w:val="22"/>
        </w:rPr>
      </w:pPr>
      <w:r w:rsidRPr="00735FD4">
        <w:rPr>
          <w:rFonts w:ascii="Times New Roman" w:hAnsi="Times New Roman"/>
          <w:b w:val="0"/>
          <w:sz w:val="22"/>
          <w:szCs w:val="22"/>
          <w:u w:val="single"/>
        </w:rPr>
        <w:t>National Labor Relations Board Orders</w:t>
      </w:r>
      <w:r w:rsidRPr="00735FD4">
        <w:rPr>
          <w:rFonts w:ascii="Times New Roman" w:hAnsi="Times New Roman"/>
          <w:b w:val="0"/>
          <w:sz w:val="22"/>
          <w:szCs w:val="22"/>
        </w:rPr>
        <w:t xml:space="preserve">. </w:t>
      </w:r>
      <w:r w:rsidR="00FF045E" w:rsidRPr="00735FD4">
        <w:rPr>
          <w:rFonts w:ascii="Times New Roman" w:hAnsi="Times New Roman"/>
          <w:b w:val="0"/>
          <w:sz w:val="22"/>
          <w:szCs w:val="22"/>
        </w:rPr>
        <w:t>N</w:t>
      </w:r>
      <w:r w:rsidRPr="00735FD4">
        <w:rPr>
          <w:rFonts w:ascii="Times New Roman" w:hAnsi="Times New Roman"/>
          <w:b w:val="0"/>
          <w:sz w:val="22"/>
          <w:szCs w:val="22"/>
        </w:rPr>
        <w:t xml:space="preserve">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w:t>
      </w:r>
      <w:r w:rsidR="00A13B36" w:rsidRPr="00735FD4">
        <w:rPr>
          <w:rFonts w:ascii="Times New Roman" w:hAnsi="Times New Roman"/>
          <w:b w:val="0"/>
          <w:sz w:val="22"/>
          <w:szCs w:val="22"/>
        </w:rPr>
        <w:t xml:space="preserve"> The </w:t>
      </w:r>
      <w:r w:rsidRPr="00735FD4">
        <w:rPr>
          <w:rFonts w:ascii="Times New Roman" w:hAnsi="Times New Roman"/>
          <w:b w:val="0"/>
          <w:sz w:val="22"/>
          <w:szCs w:val="22"/>
        </w:rPr>
        <w:t>Contractor swears under penalty of perjury that this representation is true.</w:t>
      </w:r>
    </w:p>
    <w:p w14:paraId="5EAE16AF" w14:textId="44E8E9E5" w:rsidR="00E573E1" w:rsidRPr="00735FD4" w:rsidRDefault="009A451E" w:rsidP="00A13B36">
      <w:pPr>
        <w:pStyle w:val="Heading3"/>
        <w:keepNext w:val="0"/>
        <w:widowControl w:val="0"/>
        <w:numPr>
          <w:ilvl w:val="1"/>
          <w:numId w:val="36"/>
        </w:numPr>
        <w:tabs>
          <w:tab w:val="left" w:pos="900"/>
        </w:tabs>
        <w:spacing w:before="120" w:after="120" w:line="240" w:lineRule="auto"/>
        <w:ind w:left="360" w:firstLine="0"/>
        <w:rPr>
          <w:rFonts w:ascii="Times New Roman" w:hAnsi="Times New Roman"/>
          <w:b w:val="0"/>
          <w:sz w:val="22"/>
          <w:szCs w:val="22"/>
        </w:rPr>
      </w:pPr>
      <w:r w:rsidRPr="00735FD4">
        <w:rPr>
          <w:rFonts w:ascii="Times New Roman" w:hAnsi="Times New Roman"/>
          <w:b w:val="0"/>
          <w:sz w:val="22"/>
          <w:szCs w:val="22"/>
          <w:u w:val="single"/>
        </w:rPr>
        <w:t>Child Support Compliance Act</w:t>
      </w:r>
      <w:r w:rsidRPr="00735FD4">
        <w:rPr>
          <w:rFonts w:ascii="Times New Roman" w:hAnsi="Times New Roman"/>
          <w:b w:val="0"/>
          <w:sz w:val="22"/>
          <w:szCs w:val="22"/>
        </w:rPr>
        <w:t xml:space="preserve">.  If </w:t>
      </w:r>
      <w:r w:rsidR="003D50FC" w:rsidRPr="00735FD4">
        <w:rPr>
          <w:rFonts w:ascii="Times New Roman" w:hAnsi="Times New Roman"/>
          <w:b w:val="0"/>
          <w:sz w:val="22"/>
          <w:szCs w:val="22"/>
        </w:rPr>
        <w:t xml:space="preserve">the Contract Amount is </w:t>
      </w:r>
      <w:r w:rsidRPr="00735FD4">
        <w:rPr>
          <w:rFonts w:ascii="Times New Roman" w:hAnsi="Times New Roman"/>
          <w:b w:val="0"/>
          <w:sz w:val="22"/>
          <w:szCs w:val="22"/>
        </w:rPr>
        <w:t xml:space="preserve">$100,000 or more: </w:t>
      </w:r>
      <w:r w:rsidR="003C6EB8" w:rsidRPr="00735FD4">
        <w:rPr>
          <w:rFonts w:ascii="Times New Roman" w:hAnsi="Times New Roman"/>
          <w:b w:val="0"/>
          <w:sz w:val="22"/>
          <w:szCs w:val="22"/>
        </w:rPr>
        <w:t>(</w:t>
      </w:r>
      <w:proofErr w:type="spellStart"/>
      <w:r w:rsidR="003C6EB8" w:rsidRPr="00735FD4">
        <w:rPr>
          <w:rFonts w:ascii="Times New Roman" w:hAnsi="Times New Roman"/>
          <w:b w:val="0"/>
          <w:sz w:val="22"/>
          <w:szCs w:val="22"/>
        </w:rPr>
        <w:t>i</w:t>
      </w:r>
      <w:proofErr w:type="spellEnd"/>
      <w:r w:rsidR="003C6EB8" w:rsidRPr="00735FD4">
        <w:rPr>
          <w:rFonts w:ascii="Times New Roman" w:hAnsi="Times New Roman"/>
          <w:b w:val="0"/>
          <w:sz w:val="22"/>
          <w:szCs w:val="22"/>
        </w:rPr>
        <w:t xml:space="preserve">) </w:t>
      </w:r>
      <w:r w:rsidRPr="00735FD4">
        <w:rPr>
          <w:rFonts w:ascii="Times New Roman" w:hAnsi="Times New Roman"/>
          <w:b w:val="0"/>
          <w:sz w:val="22"/>
          <w:szCs w:val="22"/>
        </w:rPr>
        <w:t xml:space="preserve">Contractor recognizes the importance of child and family support obligations and fully complies with all applicable state and federal </w:t>
      </w:r>
      <w:r w:rsidRPr="00735FD4">
        <w:rPr>
          <w:rFonts w:ascii="Times New Roman" w:hAnsi="Times New Roman"/>
          <w:b w:val="0"/>
          <w:sz w:val="22"/>
          <w:szCs w:val="22"/>
        </w:rPr>
        <w:lastRenderedPageBreak/>
        <w:t>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735FD4">
        <w:rPr>
          <w:rFonts w:ascii="Times New Roman" w:hAnsi="Times New Roman"/>
          <w:b w:val="0"/>
          <w:sz w:val="22"/>
          <w:szCs w:val="22"/>
        </w:rPr>
        <w:t xml:space="preserve"> (ii) </w:t>
      </w:r>
      <w:r w:rsidRPr="00735FD4">
        <w:rPr>
          <w:rFonts w:ascii="Times New Roman" w:hAnsi="Times New Roman"/>
          <w:b w:val="0"/>
          <w:sz w:val="22"/>
          <w:szCs w:val="22"/>
        </w:rPr>
        <w:t xml:space="preserve">Contractor provides the names of all new employees to the New Hire Registry maintained by the California Employment Development Department.  </w:t>
      </w:r>
    </w:p>
    <w:p w14:paraId="57A91D40" w14:textId="77777777" w:rsidR="00E573E1" w:rsidRPr="00735FD4" w:rsidRDefault="000A7278" w:rsidP="00A13B36">
      <w:pPr>
        <w:pStyle w:val="Heading3"/>
        <w:keepNext w:val="0"/>
        <w:widowControl w:val="0"/>
        <w:numPr>
          <w:ilvl w:val="1"/>
          <w:numId w:val="36"/>
        </w:numPr>
        <w:tabs>
          <w:tab w:val="left" w:pos="900"/>
        </w:tabs>
        <w:spacing w:before="120" w:after="120" w:line="240" w:lineRule="auto"/>
        <w:ind w:left="360" w:firstLine="0"/>
        <w:rPr>
          <w:rFonts w:ascii="Times New Roman" w:hAnsi="Times New Roman"/>
          <w:b w:val="0"/>
          <w:sz w:val="22"/>
          <w:szCs w:val="22"/>
        </w:rPr>
      </w:pPr>
      <w:bookmarkStart w:id="63" w:name="_Toc18745259"/>
      <w:bookmarkStart w:id="64" w:name="_Ref65999360"/>
      <w:bookmarkStart w:id="65" w:name="_Ref66680425"/>
      <w:r w:rsidRPr="00735FD4">
        <w:rPr>
          <w:rFonts w:ascii="Times New Roman" w:hAnsi="Times New Roman"/>
          <w:b w:val="0"/>
          <w:sz w:val="22"/>
          <w:szCs w:val="22"/>
          <w:u w:val="single"/>
        </w:rPr>
        <w:t>Intellectual Property</w:t>
      </w:r>
      <w:r w:rsidR="00873C10" w:rsidRPr="00735FD4">
        <w:rPr>
          <w:rFonts w:ascii="Times New Roman" w:hAnsi="Times New Roman"/>
          <w:b w:val="0"/>
          <w:sz w:val="22"/>
          <w:szCs w:val="22"/>
        </w:rPr>
        <w:t xml:space="preserve">. </w:t>
      </w:r>
      <w:bookmarkStart w:id="66" w:name="_Ref527469810"/>
      <w:r w:rsidR="008B0A96" w:rsidRPr="00735FD4">
        <w:rPr>
          <w:rFonts w:ascii="Times New Roman" w:hAnsi="Times New Roman"/>
          <w:b w:val="0"/>
          <w:sz w:val="22"/>
          <w:szCs w:val="22"/>
        </w:rPr>
        <w:t>Contractor</w:t>
      </w:r>
      <w:r w:rsidR="00873C10" w:rsidRPr="00735FD4">
        <w:rPr>
          <w:rFonts w:ascii="Times New Roman" w:hAnsi="Times New Roman"/>
          <w:b w:val="0"/>
          <w:sz w:val="22"/>
          <w:szCs w:val="22"/>
        </w:rPr>
        <w:t xml:space="preserve"> shall perform its </w:t>
      </w:r>
      <w:r w:rsidRPr="00735FD4">
        <w:rPr>
          <w:rFonts w:ascii="Times New Roman" w:hAnsi="Times New Roman"/>
          <w:b w:val="0"/>
          <w:sz w:val="22"/>
          <w:szCs w:val="22"/>
        </w:rPr>
        <w:t xml:space="preserve">obligations </w:t>
      </w:r>
      <w:r w:rsidR="00873C10" w:rsidRPr="00735FD4">
        <w:rPr>
          <w:rFonts w:ascii="Times New Roman" w:hAnsi="Times New Roman"/>
          <w:b w:val="0"/>
          <w:sz w:val="22"/>
          <w:szCs w:val="22"/>
        </w:rPr>
        <w:t>under this Agreement in a manner that</w:t>
      </w:r>
      <w:r w:rsidR="00E50B14" w:rsidRPr="00735FD4">
        <w:rPr>
          <w:rFonts w:ascii="Times New Roman" w:hAnsi="Times New Roman"/>
          <w:b w:val="0"/>
          <w:sz w:val="22"/>
          <w:szCs w:val="22"/>
        </w:rPr>
        <w:t xml:space="preserve"> the </w:t>
      </w:r>
      <w:r w:rsidR="008610FA" w:rsidRPr="00735FD4">
        <w:rPr>
          <w:rFonts w:ascii="Times New Roman" w:hAnsi="Times New Roman"/>
          <w:b w:val="0"/>
          <w:sz w:val="22"/>
          <w:szCs w:val="22"/>
        </w:rPr>
        <w:t>Work</w:t>
      </w:r>
      <w:r w:rsidR="00E50B14" w:rsidRPr="00735FD4">
        <w:rPr>
          <w:rFonts w:ascii="Times New Roman" w:hAnsi="Times New Roman"/>
          <w:b w:val="0"/>
          <w:sz w:val="22"/>
          <w:szCs w:val="22"/>
        </w:rPr>
        <w:t xml:space="preserve"> (including </w:t>
      </w:r>
      <w:r w:rsidR="00873C10" w:rsidRPr="00735FD4">
        <w:rPr>
          <w:rFonts w:ascii="Times New Roman" w:hAnsi="Times New Roman"/>
          <w:b w:val="0"/>
          <w:sz w:val="22"/>
          <w:szCs w:val="22"/>
        </w:rPr>
        <w:t>each Deliverable</w:t>
      </w:r>
      <w:r w:rsidR="00E50B14" w:rsidRPr="00735FD4">
        <w:rPr>
          <w:rFonts w:ascii="Times New Roman" w:hAnsi="Times New Roman"/>
          <w:b w:val="0"/>
          <w:sz w:val="22"/>
          <w:szCs w:val="22"/>
        </w:rPr>
        <w:t>)</w:t>
      </w:r>
      <w:r w:rsidR="00873C10" w:rsidRPr="00735FD4">
        <w:rPr>
          <w:rFonts w:ascii="Times New Roman" w:hAnsi="Times New Roman"/>
          <w:b w:val="0"/>
          <w:sz w:val="22"/>
          <w:szCs w:val="22"/>
        </w:rPr>
        <w:t xml:space="preserve"> and any portion thereof, does not infringe, or constitute an infringement, </w:t>
      </w:r>
      <w:proofErr w:type="gramStart"/>
      <w:r w:rsidR="00873C10" w:rsidRPr="00735FD4">
        <w:rPr>
          <w:rFonts w:ascii="Times New Roman" w:hAnsi="Times New Roman"/>
          <w:b w:val="0"/>
          <w:sz w:val="22"/>
          <w:szCs w:val="22"/>
        </w:rPr>
        <w:t>misappropriation</w:t>
      </w:r>
      <w:proofErr w:type="gramEnd"/>
      <w:r w:rsidR="00873C10" w:rsidRPr="00735FD4">
        <w:rPr>
          <w:rFonts w:ascii="Times New Roman" w:hAnsi="Times New Roman"/>
          <w:b w:val="0"/>
          <w:sz w:val="22"/>
          <w:szCs w:val="22"/>
        </w:rPr>
        <w:t xml:space="preserve"> or violation of, any </w:t>
      </w:r>
      <w:r w:rsidRPr="00735FD4">
        <w:rPr>
          <w:rFonts w:ascii="Times New Roman" w:hAnsi="Times New Roman"/>
          <w:b w:val="0"/>
          <w:sz w:val="22"/>
          <w:szCs w:val="22"/>
        </w:rPr>
        <w:t>Intellectual Property Right</w:t>
      </w:r>
      <w:r w:rsidR="00873C10" w:rsidRPr="00735FD4">
        <w:rPr>
          <w:rFonts w:ascii="Times New Roman" w:hAnsi="Times New Roman"/>
          <w:b w:val="0"/>
          <w:sz w:val="22"/>
          <w:szCs w:val="22"/>
        </w:rPr>
        <w:t>.</w:t>
      </w:r>
      <w:bookmarkStart w:id="67" w:name="_Ref18473797"/>
      <w:bookmarkStart w:id="68" w:name="_Toc18745261"/>
      <w:bookmarkStart w:id="69" w:name="_Ref23860539"/>
      <w:bookmarkStart w:id="70" w:name="_Toc25032823"/>
      <w:bookmarkStart w:id="71" w:name="_Toc57173704"/>
      <w:bookmarkStart w:id="72" w:name="_Toc18745262"/>
      <w:bookmarkEnd w:id="63"/>
      <w:bookmarkEnd w:id="64"/>
      <w:bookmarkEnd w:id="65"/>
      <w:bookmarkEnd w:id="66"/>
      <w:r w:rsidRPr="00735FD4">
        <w:rPr>
          <w:rFonts w:ascii="Times New Roman" w:hAnsi="Times New Roman"/>
          <w:b w:val="0"/>
          <w:sz w:val="22"/>
          <w:szCs w:val="22"/>
        </w:rPr>
        <w:t xml:space="preserve"> </w:t>
      </w:r>
      <w:r w:rsidR="008B0A96" w:rsidRPr="00735FD4">
        <w:rPr>
          <w:rFonts w:ascii="Times New Roman" w:hAnsi="Times New Roman"/>
          <w:b w:val="0"/>
          <w:sz w:val="22"/>
          <w:szCs w:val="22"/>
        </w:rPr>
        <w:t>Contractor</w:t>
      </w:r>
      <w:r w:rsidRPr="00735FD4">
        <w:rPr>
          <w:rFonts w:ascii="Times New Roman" w:hAnsi="Times New Roman"/>
          <w:b w:val="0"/>
          <w:sz w:val="22"/>
          <w:szCs w:val="22"/>
        </w:rPr>
        <w:t xml:space="preserve"> has full Intellectual Property Rights and authority to perform all of its obligations under this Agreement, and </w:t>
      </w:r>
      <w:r w:rsidR="008B0A96" w:rsidRPr="00735FD4">
        <w:rPr>
          <w:rFonts w:ascii="Times New Roman" w:hAnsi="Times New Roman"/>
          <w:b w:val="0"/>
          <w:sz w:val="22"/>
          <w:szCs w:val="22"/>
        </w:rPr>
        <w:t>Contractor</w:t>
      </w:r>
      <w:r w:rsidRPr="00735FD4">
        <w:rPr>
          <w:rFonts w:ascii="Times New Roman" w:hAnsi="Times New Roman"/>
          <w:b w:val="0"/>
          <w:sz w:val="22"/>
          <w:szCs w:val="22"/>
        </w:rPr>
        <w:t xml:space="preserve"> is and will be either the owner </w:t>
      </w:r>
      <w:proofErr w:type="gramStart"/>
      <w:r w:rsidRPr="00735FD4">
        <w:rPr>
          <w:rFonts w:ascii="Times New Roman" w:hAnsi="Times New Roman"/>
          <w:b w:val="0"/>
          <w:sz w:val="22"/>
          <w:szCs w:val="22"/>
        </w:rPr>
        <w:t>of, or</w:t>
      </w:r>
      <w:proofErr w:type="gramEnd"/>
      <w:r w:rsidRPr="00735FD4">
        <w:rPr>
          <w:rFonts w:ascii="Times New Roman" w:hAnsi="Times New Roman"/>
          <w:b w:val="0"/>
          <w:sz w:val="22"/>
          <w:szCs w:val="22"/>
        </w:rPr>
        <w:t xml:space="preserve"> authorized to use for its own and the </w:t>
      </w:r>
      <w:r w:rsidR="001A3ECF" w:rsidRPr="00735FD4">
        <w:rPr>
          <w:rFonts w:ascii="Times New Roman" w:hAnsi="Times New Roman"/>
          <w:b w:val="0"/>
          <w:sz w:val="22"/>
          <w:szCs w:val="22"/>
        </w:rPr>
        <w:t>Judicial Branch Entities</w:t>
      </w:r>
      <w:r w:rsidRPr="00735FD4">
        <w:rPr>
          <w:rFonts w:ascii="Times New Roman" w:hAnsi="Times New Roman"/>
          <w:b w:val="0"/>
          <w:sz w:val="22"/>
          <w:szCs w:val="22"/>
        </w:rPr>
        <w:t xml:space="preserve">’ benefit, all </w:t>
      </w:r>
      <w:r w:rsidR="008B0A96" w:rsidRPr="00735FD4">
        <w:rPr>
          <w:rFonts w:ascii="Times New Roman" w:hAnsi="Times New Roman"/>
          <w:b w:val="0"/>
          <w:sz w:val="22"/>
          <w:szCs w:val="22"/>
        </w:rPr>
        <w:t>Contractor</w:t>
      </w:r>
      <w:r w:rsidRPr="00735FD4">
        <w:rPr>
          <w:rFonts w:ascii="Times New Roman" w:hAnsi="Times New Roman"/>
          <w:b w:val="0"/>
          <w:sz w:val="22"/>
          <w:szCs w:val="22"/>
        </w:rPr>
        <w:t xml:space="preserve"> </w:t>
      </w:r>
      <w:r w:rsidR="00C85AA9" w:rsidRPr="00735FD4">
        <w:rPr>
          <w:rFonts w:ascii="Times New Roman" w:hAnsi="Times New Roman"/>
          <w:b w:val="0"/>
          <w:sz w:val="22"/>
          <w:szCs w:val="22"/>
        </w:rPr>
        <w:t>Materials</w:t>
      </w:r>
      <w:r w:rsidR="00893AF1" w:rsidRPr="00735FD4">
        <w:rPr>
          <w:rFonts w:ascii="Times New Roman" w:hAnsi="Times New Roman"/>
          <w:b w:val="0"/>
          <w:sz w:val="22"/>
          <w:szCs w:val="22"/>
        </w:rPr>
        <w:t>,</w:t>
      </w:r>
      <w:r w:rsidRPr="00735FD4">
        <w:rPr>
          <w:rFonts w:ascii="Times New Roman" w:hAnsi="Times New Roman"/>
          <w:b w:val="0"/>
          <w:sz w:val="22"/>
          <w:szCs w:val="22"/>
        </w:rPr>
        <w:t xml:space="preserve"> Third Party </w:t>
      </w:r>
      <w:r w:rsidR="00C85AA9" w:rsidRPr="00735FD4">
        <w:rPr>
          <w:rFonts w:ascii="Times New Roman" w:hAnsi="Times New Roman"/>
          <w:b w:val="0"/>
          <w:sz w:val="22"/>
          <w:szCs w:val="22"/>
        </w:rPr>
        <w:t>Materials</w:t>
      </w:r>
      <w:r w:rsidR="00893AF1" w:rsidRPr="00735FD4">
        <w:rPr>
          <w:rFonts w:ascii="Times New Roman" w:hAnsi="Times New Roman"/>
          <w:b w:val="0"/>
          <w:sz w:val="22"/>
          <w:szCs w:val="22"/>
        </w:rPr>
        <w:t>, and Licensed Software</w:t>
      </w:r>
      <w:r w:rsidRPr="00735FD4">
        <w:rPr>
          <w:rFonts w:ascii="Times New Roman" w:hAnsi="Times New Roman"/>
          <w:b w:val="0"/>
          <w:sz w:val="22"/>
          <w:szCs w:val="22"/>
        </w:rPr>
        <w:t xml:space="preserve"> used and to be used in connection with the </w:t>
      </w:r>
      <w:bookmarkStart w:id="73" w:name="_Ref66680448"/>
      <w:r w:rsidR="008610FA" w:rsidRPr="00735FD4">
        <w:rPr>
          <w:rFonts w:ascii="Times New Roman" w:hAnsi="Times New Roman"/>
          <w:b w:val="0"/>
          <w:sz w:val="22"/>
          <w:szCs w:val="22"/>
        </w:rPr>
        <w:t>Work</w:t>
      </w:r>
      <w:r w:rsidR="00F724AB" w:rsidRPr="00735FD4">
        <w:rPr>
          <w:rFonts w:ascii="Times New Roman" w:hAnsi="Times New Roman"/>
          <w:b w:val="0"/>
          <w:sz w:val="22"/>
          <w:szCs w:val="22"/>
        </w:rPr>
        <w:t>.</w:t>
      </w:r>
    </w:p>
    <w:p w14:paraId="0DD40CC0" w14:textId="58A28B5A" w:rsidR="00E573E1" w:rsidRPr="00735FD4" w:rsidRDefault="008610FA" w:rsidP="00A13B36">
      <w:pPr>
        <w:pStyle w:val="Heading3"/>
        <w:keepNext w:val="0"/>
        <w:widowControl w:val="0"/>
        <w:numPr>
          <w:ilvl w:val="1"/>
          <w:numId w:val="36"/>
        </w:numPr>
        <w:tabs>
          <w:tab w:val="left" w:pos="900"/>
        </w:tabs>
        <w:spacing w:before="120" w:after="120" w:line="240" w:lineRule="auto"/>
        <w:ind w:left="360" w:firstLine="0"/>
        <w:rPr>
          <w:rFonts w:ascii="Times New Roman" w:hAnsi="Times New Roman"/>
          <w:b w:val="0"/>
          <w:sz w:val="22"/>
          <w:szCs w:val="22"/>
        </w:rPr>
      </w:pPr>
      <w:r w:rsidRPr="00735FD4">
        <w:rPr>
          <w:rFonts w:ascii="Times New Roman" w:hAnsi="Times New Roman"/>
          <w:b w:val="0"/>
          <w:sz w:val="22"/>
          <w:szCs w:val="22"/>
          <w:u w:val="single"/>
        </w:rPr>
        <w:t>Work</w:t>
      </w:r>
      <w:r w:rsidR="00873C10" w:rsidRPr="00735FD4">
        <w:rPr>
          <w:rFonts w:ascii="Times New Roman" w:hAnsi="Times New Roman"/>
          <w:b w:val="0"/>
          <w:sz w:val="22"/>
          <w:szCs w:val="22"/>
        </w:rPr>
        <w:t>.</w:t>
      </w:r>
      <w:bookmarkStart w:id="74" w:name="_Ref47714501"/>
      <w:bookmarkStart w:id="75" w:name="_Ref51946577"/>
      <w:bookmarkStart w:id="76" w:name="_Ref65987649"/>
      <w:bookmarkEnd w:id="67"/>
      <w:bookmarkEnd w:id="68"/>
      <w:bookmarkEnd w:id="73"/>
      <w:r w:rsidR="00A81A43" w:rsidRPr="00735FD4">
        <w:rPr>
          <w:rFonts w:ascii="Times New Roman" w:hAnsi="Times New Roman"/>
          <w:b w:val="0"/>
          <w:sz w:val="22"/>
          <w:szCs w:val="22"/>
        </w:rPr>
        <w:t xml:space="preserve"> </w:t>
      </w:r>
      <w:r w:rsidR="00762281" w:rsidRPr="00735FD4">
        <w:rPr>
          <w:rFonts w:ascii="Times New Roman" w:hAnsi="Times New Roman"/>
          <w:b w:val="0"/>
          <w:sz w:val="22"/>
          <w:szCs w:val="22"/>
        </w:rPr>
        <w:t>(</w:t>
      </w:r>
      <w:proofErr w:type="spellStart"/>
      <w:r w:rsidR="00762281" w:rsidRPr="00735FD4">
        <w:rPr>
          <w:rFonts w:ascii="Times New Roman" w:hAnsi="Times New Roman"/>
          <w:b w:val="0"/>
          <w:sz w:val="22"/>
          <w:szCs w:val="22"/>
        </w:rPr>
        <w:t>i</w:t>
      </w:r>
      <w:proofErr w:type="spellEnd"/>
      <w:r w:rsidR="00762281" w:rsidRPr="00735FD4">
        <w:rPr>
          <w:rFonts w:ascii="Times New Roman" w:hAnsi="Times New Roman"/>
          <w:b w:val="0"/>
          <w:sz w:val="22"/>
          <w:szCs w:val="22"/>
        </w:rPr>
        <w:t>)</w:t>
      </w:r>
      <w:r w:rsidR="003734CE" w:rsidRPr="00735FD4">
        <w:rPr>
          <w:rFonts w:ascii="Times New Roman" w:hAnsi="Times New Roman"/>
          <w:b w:val="0"/>
          <w:sz w:val="22"/>
          <w:szCs w:val="22"/>
        </w:rPr>
        <w:t xml:space="preserve"> the </w:t>
      </w:r>
      <w:r w:rsidRPr="00735FD4">
        <w:rPr>
          <w:rFonts w:ascii="Times New Roman" w:hAnsi="Times New Roman"/>
          <w:b w:val="0"/>
          <w:sz w:val="22"/>
          <w:szCs w:val="22"/>
        </w:rPr>
        <w:t>Work</w:t>
      </w:r>
      <w:r w:rsidR="003734CE" w:rsidRPr="00735FD4">
        <w:rPr>
          <w:rFonts w:ascii="Times New Roman" w:hAnsi="Times New Roman"/>
          <w:b w:val="0"/>
          <w:sz w:val="22"/>
          <w:szCs w:val="22"/>
        </w:rPr>
        <w:t xml:space="preserve"> will be rendered with promptness and diligence and will be executed in a workmanlike manner, in accordance with the practices and professional standards used in well-managed operations performing services similar to the </w:t>
      </w:r>
      <w:r w:rsidRPr="00735FD4">
        <w:rPr>
          <w:rFonts w:ascii="Times New Roman" w:hAnsi="Times New Roman"/>
          <w:b w:val="0"/>
          <w:sz w:val="22"/>
          <w:szCs w:val="22"/>
        </w:rPr>
        <w:t>Work</w:t>
      </w:r>
      <w:r w:rsidR="00762281" w:rsidRPr="00735FD4">
        <w:rPr>
          <w:rFonts w:ascii="Times New Roman" w:hAnsi="Times New Roman"/>
          <w:b w:val="0"/>
          <w:sz w:val="22"/>
          <w:szCs w:val="22"/>
        </w:rPr>
        <w:t xml:space="preserve">; (ii) </w:t>
      </w:r>
      <w:r w:rsidR="008B0A96" w:rsidRPr="00735FD4">
        <w:rPr>
          <w:rFonts w:ascii="Times New Roman" w:hAnsi="Times New Roman"/>
          <w:b w:val="0"/>
          <w:sz w:val="22"/>
          <w:szCs w:val="22"/>
        </w:rPr>
        <w:t>Contractor</w:t>
      </w:r>
      <w:r w:rsidR="00762281" w:rsidRPr="00735FD4">
        <w:rPr>
          <w:rFonts w:ascii="Times New Roman" w:hAnsi="Times New Roman"/>
          <w:b w:val="0"/>
          <w:sz w:val="22"/>
          <w:szCs w:val="22"/>
        </w:rPr>
        <w:t xml:space="preserve"> will use efficiently the resources or services necessary to provide the </w:t>
      </w:r>
      <w:r w:rsidRPr="00735FD4">
        <w:rPr>
          <w:rFonts w:ascii="Times New Roman" w:hAnsi="Times New Roman"/>
          <w:b w:val="0"/>
          <w:sz w:val="22"/>
          <w:szCs w:val="22"/>
        </w:rPr>
        <w:t>Work</w:t>
      </w:r>
      <w:r w:rsidR="00762281" w:rsidRPr="00735FD4">
        <w:rPr>
          <w:rFonts w:ascii="Times New Roman" w:hAnsi="Times New Roman"/>
          <w:b w:val="0"/>
          <w:sz w:val="22"/>
          <w:szCs w:val="22"/>
        </w:rPr>
        <w:t xml:space="preserve">; and </w:t>
      </w:r>
      <w:r w:rsidR="002A55F9" w:rsidRPr="00735FD4">
        <w:rPr>
          <w:rFonts w:ascii="Times New Roman" w:hAnsi="Times New Roman"/>
          <w:b w:val="0"/>
          <w:sz w:val="22"/>
          <w:szCs w:val="22"/>
        </w:rPr>
        <w:t xml:space="preserve">provide </w:t>
      </w:r>
      <w:r w:rsidR="00762281" w:rsidRPr="00735FD4">
        <w:rPr>
          <w:rFonts w:ascii="Times New Roman" w:hAnsi="Times New Roman"/>
          <w:b w:val="0"/>
          <w:sz w:val="22"/>
          <w:szCs w:val="22"/>
        </w:rPr>
        <w:t xml:space="preserve">the </w:t>
      </w:r>
      <w:r w:rsidRPr="00735FD4">
        <w:rPr>
          <w:rFonts w:ascii="Times New Roman" w:hAnsi="Times New Roman"/>
          <w:b w:val="0"/>
          <w:sz w:val="22"/>
          <w:szCs w:val="22"/>
        </w:rPr>
        <w:t>Work</w:t>
      </w:r>
      <w:r w:rsidR="00762281" w:rsidRPr="00735FD4">
        <w:rPr>
          <w:rFonts w:ascii="Times New Roman" w:hAnsi="Times New Roman"/>
          <w:b w:val="0"/>
          <w:sz w:val="22"/>
          <w:szCs w:val="22"/>
        </w:rPr>
        <w:t xml:space="preserve"> in the most cost efficient manner consistent with the required level of quality and performance</w:t>
      </w:r>
      <w:r w:rsidR="00A3367E" w:rsidRPr="00735FD4">
        <w:rPr>
          <w:rFonts w:ascii="Times New Roman" w:hAnsi="Times New Roman"/>
          <w:b w:val="0"/>
          <w:sz w:val="22"/>
          <w:szCs w:val="22"/>
        </w:rPr>
        <w:t>; (iii) the Work will be provided free and clear of all liens, claims, and encumbrances</w:t>
      </w:r>
      <w:r w:rsidR="00951F51" w:rsidRPr="00735FD4">
        <w:rPr>
          <w:rFonts w:ascii="Times New Roman" w:hAnsi="Times New Roman"/>
          <w:b w:val="0"/>
          <w:sz w:val="22"/>
          <w:szCs w:val="22"/>
        </w:rPr>
        <w:t xml:space="preserve">; (iv) </w:t>
      </w:r>
      <w:r w:rsidR="00325C14" w:rsidRPr="00735FD4">
        <w:rPr>
          <w:rFonts w:ascii="Times New Roman" w:hAnsi="Times New Roman"/>
          <w:b w:val="0"/>
          <w:sz w:val="22"/>
          <w:szCs w:val="22"/>
        </w:rPr>
        <w:t xml:space="preserve">all </w:t>
      </w:r>
      <w:r w:rsidR="00951F51" w:rsidRPr="00735FD4">
        <w:rPr>
          <w:rFonts w:ascii="Times New Roman" w:hAnsi="Times New Roman"/>
          <w:b w:val="0"/>
          <w:sz w:val="22"/>
          <w:szCs w:val="22"/>
        </w:rPr>
        <w:t xml:space="preserve">Work will be free from all defects in materials and workmanship, and </w:t>
      </w:r>
      <w:r w:rsidR="00325C14" w:rsidRPr="00735FD4">
        <w:rPr>
          <w:rFonts w:ascii="Times New Roman" w:hAnsi="Times New Roman"/>
          <w:b w:val="0"/>
          <w:sz w:val="22"/>
          <w:szCs w:val="22"/>
        </w:rPr>
        <w:t xml:space="preserve">will be </w:t>
      </w:r>
      <w:r w:rsidR="00951F51" w:rsidRPr="00735FD4">
        <w:rPr>
          <w:rFonts w:ascii="Times New Roman" w:hAnsi="Times New Roman"/>
          <w:b w:val="0"/>
          <w:sz w:val="22"/>
          <w:szCs w:val="22"/>
        </w:rPr>
        <w:t xml:space="preserve">in </w:t>
      </w:r>
      <w:r w:rsidR="003B42EE" w:rsidRPr="00735FD4">
        <w:rPr>
          <w:rFonts w:ascii="Times New Roman" w:hAnsi="Times New Roman"/>
          <w:b w:val="0"/>
          <w:sz w:val="22"/>
          <w:szCs w:val="22"/>
        </w:rPr>
        <w:t xml:space="preserve">accordance </w:t>
      </w:r>
      <w:r w:rsidR="00951F51" w:rsidRPr="00735FD4">
        <w:rPr>
          <w:rFonts w:ascii="Times New Roman" w:hAnsi="Times New Roman"/>
          <w:b w:val="0"/>
          <w:sz w:val="22"/>
          <w:szCs w:val="22"/>
        </w:rPr>
        <w:t>with Specifications</w:t>
      </w:r>
      <w:r w:rsidR="00044DA4" w:rsidRPr="00735FD4">
        <w:rPr>
          <w:rFonts w:ascii="Times New Roman" w:hAnsi="Times New Roman"/>
          <w:b w:val="0"/>
          <w:sz w:val="22"/>
          <w:szCs w:val="22"/>
        </w:rPr>
        <w:t>, Documentation</w:t>
      </w:r>
      <w:r w:rsidR="003B42EE" w:rsidRPr="00735FD4">
        <w:rPr>
          <w:rFonts w:ascii="Times New Roman" w:hAnsi="Times New Roman"/>
          <w:b w:val="0"/>
          <w:sz w:val="22"/>
          <w:szCs w:val="22"/>
        </w:rPr>
        <w:t xml:space="preserve">, </w:t>
      </w:r>
      <w:r w:rsidR="008F18BD" w:rsidRPr="00735FD4">
        <w:rPr>
          <w:rFonts w:ascii="Times New Roman" w:hAnsi="Times New Roman"/>
          <w:b w:val="0"/>
          <w:sz w:val="22"/>
          <w:szCs w:val="22"/>
        </w:rPr>
        <w:t>A</w:t>
      </w:r>
      <w:r w:rsidR="00951F51" w:rsidRPr="00735FD4">
        <w:rPr>
          <w:rFonts w:ascii="Times New Roman" w:hAnsi="Times New Roman"/>
          <w:b w:val="0"/>
          <w:sz w:val="22"/>
          <w:szCs w:val="22"/>
        </w:rPr>
        <w:t xml:space="preserve">pplicable </w:t>
      </w:r>
      <w:r w:rsidR="008F18BD" w:rsidRPr="00735FD4">
        <w:rPr>
          <w:rFonts w:ascii="Times New Roman" w:hAnsi="Times New Roman"/>
          <w:b w:val="0"/>
          <w:sz w:val="22"/>
          <w:szCs w:val="22"/>
        </w:rPr>
        <w:t>L</w:t>
      </w:r>
      <w:r w:rsidR="00951F51" w:rsidRPr="00735FD4">
        <w:rPr>
          <w:rFonts w:ascii="Times New Roman" w:hAnsi="Times New Roman"/>
          <w:b w:val="0"/>
          <w:sz w:val="22"/>
          <w:szCs w:val="22"/>
        </w:rPr>
        <w:t>aws</w:t>
      </w:r>
      <w:r w:rsidR="003B42EE" w:rsidRPr="00735FD4">
        <w:rPr>
          <w:rFonts w:ascii="Times New Roman" w:hAnsi="Times New Roman"/>
          <w:b w:val="0"/>
          <w:sz w:val="22"/>
          <w:szCs w:val="22"/>
        </w:rPr>
        <w:t>, and other requirements of this Agreement</w:t>
      </w:r>
      <w:r w:rsidR="00576490" w:rsidRPr="00735FD4">
        <w:rPr>
          <w:rFonts w:ascii="Times New Roman" w:hAnsi="Times New Roman"/>
          <w:b w:val="0"/>
          <w:sz w:val="22"/>
          <w:szCs w:val="22"/>
        </w:rPr>
        <w:t xml:space="preserve">; and (v) all equipment purchased by the JBE </w:t>
      </w:r>
      <w:r w:rsidR="00533E08" w:rsidRPr="00735FD4">
        <w:rPr>
          <w:rFonts w:ascii="Times New Roman" w:hAnsi="Times New Roman"/>
          <w:b w:val="0"/>
          <w:sz w:val="22"/>
          <w:szCs w:val="22"/>
        </w:rPr>
        <w:t xml:space="preserve">from Contractor </w:t>
      </w:r>
      <w:r w:rsidR="00576490" w:rsidRPr="00735FD4">
        <w:rPr>
          <w:rFonts w:ascii="Times New Roman" w:hAnsi="Times New Roman"/>
          <w:b w:val="0"/>
          <w:sz w:val="22"/>
          <w:szCs w:val="22"/>
        </w:rPr>
        <w:t>will be new</w:t>
      </w:r>
      <w:r w:rsidR="00762281" w:rsidRPr="00735FD4">
        <w:rPr>
          <w:rFonts w:ascii="Times New Roman" w:hAnsi="Times New Roman"/>
          <w:b w:val="0"/>
          <w:sz w:val="22"/>
          <w:szCs w:val="22"/>
        </w:rPr>
        <w:t>.</w:t>
      </w:r>
      <w:r w:rsidR="00873C10" w:rsidRPr="00735FD4">
        <w:rPr>
          <w:rFonts w:ascii="Times New Roman" w:hAnsi="Times New Roman"/>
          <w:b w:val="0"/>
          <w:sz w:val="22"/>
          <w:szCs w:val="22"/>
        </w:rPr>
        <w:t xml:space="preserve"> </w:t>
      </w:r>
      <w:bookmarkStart w:id="77" w:name="_Ref65945411"/>
      <w:bookmarkEnd w:id="74"/>
      <w:bookmarkEnd w:id="75"/>
      <w:bookmarkEnd w:id="76"/>
      <w:r w:rsidR="00873C10" w:rsidRPr="00735FD4">
        <w:rPr>
          <w:rFonts w:ascii="Times New Roman" w:hAnsi="Times New Roman"/>
          <w:b w:val="0"/>
          <w:sz w:val="22"/>
          <w:szCs w:val="22"/>
        </w:rPr>
        <w:t xml:space="preserve">In the event any </w:t>
      </w:r>
      <w:r w:rsidR="003B42EE" w:rsidRPr="00735FD4">
        <w:rPr>
          <w:rFonts w:ascii="Times New Roman" w:hAnsi="Times New Roman"/>
          <w:b w:val="0"/>
          <w:sz w:val="22"/>
          <w:szCs w:val="22"/>
        </w:rPr>
        <w:t xml:space="preserve">Work </w:t>
      </w:r>
      <w:r w:rsidR="00873C10" w:rsidRPr="00735FD4">
        <w:rPr>
          <w:rFonts w:ascii="Times New Roman" w:hAnsi="Times New Roman"/>
          <w:b w:val="0"/>
          <w:sz w:val="22"/>
          <w:szCs w:val="22"/>
        </w:rPr>
        <w:t>does not conform to the foregoing provisions of this</w:t>
      </w:r>
      <w:r w:rsidR="000B32C9" w:rsidRPr="00735FD4">
        <w:rPr>
          <w:rFonts w:ascii="Times New Roman" w:hAnsi="Times New Roman"/>
          <w:b w:val="0"/>
          <w:sz w:val="22"/>
          <w:szCs w:val="22"/>
        </w:rPr>
        <w:t xml:space="preserve"> Section 3.1</w:t>
      </w:r>
      <w:r w:rsidR="003B42EE" w:rsidRPr="00735FD4">
        <w:rPr>
          <w:rFonts w:ascii="Times New Roman" w:hAnsi="Times New Roman"/>
          <w:b w:val="0"/>
          <w:sz w:val="22"/>
          <w:szCs w:val="22"/>
        </w:rPr>
        <w:t>2</w:t>
      </w:r>
      <w:r w:rsidR="000B32C9" w:rsidRPr="00735FD4">
        <w:rPr>
          <w:rFonts w:ascii="Times New Roman" w:hAnsi="Times New Roman"/>
          <w:b w:val="0"/>
          <w:sz w:val="22"/>
          <w:szCs w:val="22"/>
        </w:rPr>
        <w:t>,</w:t>
      </w:r>
      <w:r w:rsidR="00873C10" w:rsidRPr="00735FD4">
        <w:rPr>
          <w:rFonts w:ascii="Times New Roman" w:hAnsi="Times New Roman"/>
          <w:b w:val="0"/>
          <w:sz w:val="22"/>
          <w:szCs w:val="22"/>
        </w:rPr>
        <w:t xml:space="preserve"> </w:t>
      </w:r>
      <w:r w:rsidR="008B0A96" w:rsidRPr="00735FD4">
        <w:rPr>
          <w:rFonts w:ascii="Times New Roman" w:hAnsi="Times New Roman"/>
          <w:b w:val="0"/>
          <w:sz w:val="22"/>
          <w:szCs w:val="22"/>
        </w:rPr>
        <w:t>Contractor</w:t>
      </w:r>
      <w:r w:rsidR="00873C10" w:rsidRPr="00735FD4">
        <w:rPr>
          <w:rFonts w:ascii="Times New Roman" w:hAnsi="Times New Roman"/>
          <w:b w:val="0"/>
          <w:sz w:val="22"/>
          <w:szCs w:val="22"/>
        </w:rPr>
        <w:t xml:space="preserve"> shall </w:t>
      </w:r>
      <w:r w:rsidR="005167B4" w:rsidRPr="00735FD4">
        <w:rPr>
          <w:rFonts w:ascii="Times New Roman" w:hAnsi="Times New Roman"/>
          <w:b w:val="0"/>
          <w:sz w:val="22"/>
          <w:szCs w:val="22"/>
        </w:rPr>
        <w:t xml:space="preserve">promptly </w:t>
      </w:r>
      <w:r w:rsidR="00873C10" w:rsidRPr="00735FD4">
        <w:rPr>
          <w:rFonts w:ascii="Times New Roman" w:hAnsi="Times New Roman"/>
          <w:b w:val="0"/>
          <w:sz w:val="22"/>
          <w:szCs w:val="22"/>
        </w:rPr>
        <w:t xml:space="preserve">correct all </w:t>
      </w:r>
      <w:r w:rsidR="005A4A58" w:rsidRPr="00735FD4">
        <w:rPr>
          <w:rFonts w:ascii="Times New Roman" w:hAnsi="Times New Roman"/>
          <w:b w:val="0"/>
          <w:sz w:val="22"/>
          <w:szCs w:val="22"/>
        </w:rPr>
        <w:t>nonconformities</w:t>
      </w:r>
      <w:r w:rsidR="00873C10" w:rsidRPr="00735FD4">
        <w:rPr>
          <w:rFonts w:ascii="Times New Roman" w:hAnsi="Times New Roman"/>
          <w:b w:val="0"/>
          <w:sz w:val="22"/>
          <w:szCs w:val="22"/>
        </w:rPr>
        <w:t>.</w:t>
      </w:r>
      <w:bookmarkStart w:id="78" w:name="_Ref65998460"/>
      <w:bookmarkEnd w:id="77"/>
      <w:r w:rsidR="00951F51" w:rsidRPr="00735FD4">
        <w:rPr>
          <w:rFonts w:ascii="Times New Roman" w:hAnsi="Times New Roman"/>
          <w:b w:val="0"/>
          <w:sz w:val="22"/>
          <w:szCs w:val="22"/>
        </w:rPr>
        <w:t xml:space="preserve">   </w:t>
      </w:r>
    </w:p>
    <w:p w14:paraId="1AF9D5D4" w14:textId="77777777" w:rsidR="00F255C9" w:rsidRPr="00735FD4" w:rsidRDefault="00873C10" w:rsidP="00D24FDB">
      <w:pPr>
        <w:pStyle w:val="Heading3"/>
        <w:keepNext w:val="0"/>
        <w:widowControl w:val="0"/>
        <w:numPr>
          <w:ilvl w:val="1"/>
          <w:numId w:val="36"/>
        </w:numPr>
        <w:tabs>
          <w:tab w:val="left" w:pos="900"/>
        </w:tabs>
        <w:spacing w:before="120" w:after="120" w:line="240" w:lineRule="auto"/>
        <w:ind w:left="360" w:firstLine="0"/>
        <w:rPr>
          <w:rFonts w:ascii="Times New Roman" w:hAnsi="Times New Roman"/>
          <w:b w:val="0"/>
          <w:sz w:val="22"/>
          <w:szCs w:val="22"/>
        </w:rPr>
      </w:pPr>
      <w:r w:rsidRPr="00735FD4">
        <w:rPr>
          <w:rFonts w:ascii="Times New Roman" w:hAnsi="Times New Roman"/>
          <w:b w:val="0"/>
          <w:sz w:val="22"/>
          <w:szCs w:val="22"/>
          <w:u w:val="single"/>
        </w:rPr>
        <w:t>Malicious Code</w:t>
      </w:r>
      <w:bookmarkEnd w:id="69"/>
      <w:bookmarkEnd w:id="70"/>
      <w:bookmarkEnd w:id="71"/>
      <w:r w:rsidRPr="00735FD4">
        <w:rPr>
          <w:rFonts w:ascii="Times New Roman" w:hAnsi="Times New Roman"/>
          <w:b w:val="0"/>
          <w:sz w:val="22"/>
          <w:szCs w:val="22"/>
        </w:rPr>
        <w:t>.</w:t>
      </w:r>
      <w:r w:rsidR="00F52BF3" w:rsidRPr="00735FD4">
        <w:rPr>
          <w:rFonts w:ascii="Times New Roman" w:hAnsi="Times New Roman"/>
          <w:b w:val="0"/>
          <w:sz w:val="22"/>
          <w:szCs w:val="22"/>
        </w:rPr>
        <w:t xml:space="preserve"> </w:t>
      </w:r>
      <w:r w:rsidR="005A4A58" w:rsidRPr="00735FD4">
        <w:rPr>
          <w:rFonts w:ascii="Times New Roman" w:hAnsi="Times New Roman"/>
          <w:b w:val="0"/>
          <w:sz w:val="22"/>
          <w:szCs w:val="22"/>
        </w:rPr>
        <w:t>N</w:t>
      </w:r>
      <w:r w:rsidR="00F52BF3" w:rsidRPr="00735FD4">
        <w:rPr>
          <w:rFonts w:ascii="Times New Roman" w:hAnsi="Times New Roman"/>
          <w:b w:val="0"/>
          <w:sz w:val="22"/>
          <w:szCs w:val="22"/>
        </w:rPr>
        <w:t xml:space="preserve">o </w:t>
      </w:r>
      <w:r w:rsidR="008610FA" w:rsidRPr="00735FD4">
        <w:rPr>
          <w:rFonts w:ascii="Times New Roman" w:hAnsi="Times New Roman"/>
          <w:b w:val="0"/>
          <w:sz w:val="22"/>
          <w:szCs w:val="22"/>
        </w:rPr>
        <w:t>Work</w:t>
      </w:r>
      <w:r w:rsidR="00BE1A64" w:rsidRPr="00735FD4">
        <w:rPr>
          <w:rFonts w:ascii="Times New Roman" w:hAnsi="Times New Roman"/>
          <w:b w:val="0"/>
          <w:sz w:val="22"/>
          <w:szCs w:val="22"/>
        </w:rPr>
        <w:t xml:space="preserve"> </w:t>
      </w:r>
      <w:r w:rsidR="00F52BF3" w:rsidRPr="00735FD4">
        <w:rPr>
          <w:rFonts w:ascii="Times New Roman" w:hAnsi="Times New Roman"/>
          <w:b w:val="0"/>
          <w:sz w:val="22"/>
          <w:szCs w:val="22"/>
        </w:rPr>
        <w:t xml:space="preserve">will </w:t>
      </w:r>
      <w:r w:rsidR="002C0CD7" w:rsidRPr="00735FD4">
        <w:rPr>
          <w:rFonts w:ascii="Times New Roman" w:hAnsi="Times New Roman"/>
          <w:b w:val="0"/>
          <w:sz w:val="22"/>
          <w:szCs w:val="22"/>
        </w:rPr>
        <w:t xml:space="preserve">contain </w:t>
      </w:r>
      <w:r w:rsidR="00490E08" w:rsidRPr="00735FD4">
        <w:rPr>
          <w:rFonts w:ascii="Times New Roman" w:hAnsi="Times New Roman"/>
          <w:b w:val="0"/>
          <w:sz w:val="22"/>
          <w:szCs w:val="22"/>
        </w:rPr>
        <w:t xml:space="preserve">any Malicious Code. </w:t>
      </w:r>
      <w:r w:rsidR="008B0A96" w:rsidRPr="00735FD4">
        <w:rPr>
          <w:rFonts w:ascii="Times New Roman" w:hAnsi="Times New Roman"/>
          <w:b w:val="0"/>
          <w:sz w:val="22"/>
          <w:szCs w:val="22"/>
        </w:rPr>
        <w:t>Contractor</w:t>
      </w:r>
      <w:r w:rsidR="00F52BF3" w:rsidRPr="00735FD4">
        <w:rPr>
          <w:rFonts w:ascii="Times New Roman" w:hAnsi="Times New Roman"/>
          <w:b w:val="0"/>
          <w:sz w:val="22"/>
          <w:szCs w:val="22"/>
        </w:rPr>
        <w:t xml:space="preserve"> shall immediately provide to the JBE written notice in reasonable detail upon becoming aware of the existence of any Malicious Code. Without limiting the foregoing, </w:t>
      </w:r>
      <w:r w:rsidR="008B0A96" w:rsidRPr="00735FD4">
        <w:rPr>
          <w:rFonts w:ascii="Times New Roman" w:hAnsi="Times New Roman"/>
          <w:b w:val="0"/>
          <w:sz w:val="22"/>
          <w:szCs w:val="22"/>
        </w:rPr>
        <w:t>Contractor</w:t>
      </w:r>
      <w:r w:rsidR="00F52BF3" w:rsidRPr="00735FD4">
        <w:rPr>
          <w:rFonts w:ascii="Times New Roman" w:hAnsi="Times New Roman"/>
          <w:b w:val="0"/>
          <w:sz w:val="22"/>
          <w:szCs w:val="22"/>
        </w:rPr>
        <w:t xml:space="preserve"> shall use best efforts and all necessary precautions to prevent the introduction and proliferation of any Malicious Code in </w:t>
      </w:r>
      <w:r w:rsidR="00A6389B" w:rsidRPr="00735FD4">
        <w:rPr>
          <w:rFonts w:ascii="Times New Roman" w:hAnsi="Times New Roman"/>
          <w:b w:val="0"/>
          <w:sz w:val="22"/>
          <w:szCs w:val="22"/>
        </w:rPr>
        <w:t xml:space="preserve">the </w:t>
      </w:r>
      <w:r w:rsidR="00624EBF" w:rsidRPr="00735FD4">
        <w:rPr>
          <w:rFonts w:ascii="Times New Roman" w:hAnsi="Times New Roman"/>
          <w:b w:val="0"/>
          <w:sz w:val="22"/>
          <w:szCs w:val="22"/>
        </w:rPr>
        <w:t xml:space="preserve">Judicial Branch Entities’ </w:t>
      </w:r>
      <w:r w:rsidR="005A4A58" w:rsidRPr="00735FD4">
        <w:rPr>
          <w:rFonts w:ascii="Times New Roman" w:hAnsi="Times New Roman"/>
          <w:b w:val="0"/>
          <w:sz w:val="22"/>
          <w:szCs w:val="22"/>
        </w:rPr>
        <w:t xml:space="preserve">IT Infrastructure </w:t>
      </w:r>
      <w:r w:rsidR="00F52BF3" w:rsidRPr="00735FD4">
        <w:rPr>
          <w:rFonts w:ascii="Times New Roman" w:hAnsi="Times New Roman"/>
          <w:b w:val="0"/>
          <w:sz w:val="22"/>
          <w:szCs w:val="22"/>
        </w:rPr>
        <w:t xml:space="preserve">or networks or in the </w:t>
      </w:r>
      <w:r w:rsidR="008B0A96" w:rsidRPr="00735FD4">
        <w:rPr>
          <w:rFonts w:ascii="Times New Roman" w:hAnsi="Times New Roman"/>
          <w:b w:val="0"/>
          <w:sz w:val="22"/>
          <w:szCs w:val="22"/>
        </w:rPr>
        <w:t>Contractor</w:t>
      </w:r>
      <w:r w:rsidR="00F52BF3" w:rsidRPr="00735FD4">
        <w:rPr>
          <w:rFonts w:ascii="Times New Roman" w:hAnsi="Times New Roman"/>
          <w:b w:val="0"/>
          <w:sz w:val="22"/>
          <w:szCs w:val="22"/>
        </w:rPr>
        <w:t xml:space="preserve"> systems used to provide </w:t>
      </w:r>
      <w:r w:rsidR="008610FA" w:rsidRPr="00735FD4">
        <w:rPr>
          <w:rFonts w:ascii="Times New Roman" w:hAnsi="Times New Roman"/>
          <w:b w:val="0"/>
          <w:sz w:val="22"/>
          <w:szCs w:val="22"/>
        </w:rPr>
        <w:t>Work</w:t>
      </w:r>
      <w:r w:rsidR="00F52BF3" w:rsidRPr="00735FD4">
        <w:rPr>
          <w:rFonts w:ascii="Times New Roman" w:hAnsi="Times New Roman"/>
          <w:b w:val="0"/>
          <w:sz w:val="22"/>
          <w:szCs w:val="22"/>
        </w:rPr>
        <w:t xml:space="preserve">.  In the event </w:t>
      </w:r>
      <w:r w:rsidR="008B0A96" w:rsidRPr="00735FD4">
        <w:rPr>
          <w:rFonts w:ascii="Times New Roman" w:hAnsi="Times New Roman"/>
          <w:b w:val="0"/>
          <w:sz w:val="22"/>
          <w:szCs w:val="22"/>
        </w:rPr>
        <w:t>Contractor</w:t>
      </w:r>
      <w:r w:rsidR="00F52BF3" w:rsidRPr="00735FD4">
        <w:rPr>
          <w:rFonts w:ascii="Times New Roman" w:hAnsi="Times New Roman"/>
          <w:b w:val="0"/>
          <w:sz w:val="22"/>
          <w:szCs w:val="22"/>
        </w:rPr>
        <w:t xml:space="preserve"> or </w:t>
      </w:r>
      <w:r w:rsidR="00A6389B" w:rsidRPr="00735FD4">
        <w:rPr>
          <w:rFonts w:ascii="Times New Roman" w:hAnsi="Times New Roman"/>
          <w:b w:val="0"/>
          <w:sz w:val="22"/>
          <w:szCs w:val="22"/>
        </w:rPr>
        <w:t xml:space="preserve">the JBE </w:t>
      </w:r>
      <w:r w:rsidR="00F52BF3" w:rsidRPr="00735FD4">
        <w:rPr>
          <w:rFonts w:ascii="Times New Roman" w:hAnsi="Times New Roman"/>
          <w:b w:val="0"/>
          <w:sz w:val="22"/>
          <w:szCs w:val="22"/>
        </w:rPr>
        <w:t xml:space="preserve">discovers the existence of any Malicious Code, </w:t>
      </w:r>
      <w:r w:rsidR="008B0A96" w:rsidRPr="00735FD4">
        <w:rPr>
          <w:rFonts w:ascii="Times New Roman" w:hAnsi="Times New Roman"/>
          <w:b w:val="0"/>
          <w:sz w:val="22"/>
          <w:szCs w:val="22"/>
        </w:rPr>
        <w:t>Contractor</w:t>
      </w:r>
      <w:r w:rsidR="00F52BF3" w:rsidRPr="00735FD4">
        <w:rPr>
          <w:rFonts w:ascii="Times New Roman" w:hAnsi="Times New Roman"/>
          <w:b w:val="0"/>
          <w:sz w:val="22"/>
          <w:szCs w:val="22"/>
        </w:rPr>
        <w:t xml:space="preserve"> shall use its best efforts, in cooperation with </w:t>
      </w:r>
      <w:r w:rsidR="00A6389B" w:rsidRPr="00735FD4">
        <w:rPr>
          <w:rFonts w:ascii="Times New Roman" w:hAnsi="Times New Roman"/>
          <w:b w:val="0"/>
          <w:sz w:val="22"/>
          <w:szCs w:val="22"/>
        </w:rPr>
        <w:t>the JBE</w:t>
      </w:r>
      <w:r w:rsidR="00F52BF3" w:rsidRPr="00735FD4">
        <w:rPr>
          <w:rFonts w:ascii="Times New Roman" w:hAnsi="Times New Roman"/>
          <w:b w:val="0"/>
          <w:sz w:val="22"/>
          <w:szCs w:val="22"/>
        </w:rPr>
        <w:t xml:space="preserve">, to effect the prompt removal of the Malicious Code from the </w:t>
      </w:r>
      <w:r w:rsidR="00B75B2D" w:rsidRPr="00735FD4">
        <w:rPr>
          <w:rFonts w:ascii="Times New Roman" w:hAnsi="Times New Roman"/>
          <w:b w:val="0"/>
          <w:sz w:val="22"/>
          <w:szCs w:val="22"/>
        </w:rPr>
        <w:t>Work</w:t>
      </w:r>
      <w:r w:rsidR="00A83621" w:rsidRPr="00735FD4">
        <w:rPr>
          <w:rFonts w:ascii="Times New Roman" w:hAnsi="Times New Roman"/>
          <w:b w:val="0"/>
          <w:sz w:val="22"/>
          <w:szCs w:val="22"/>
        </w:rPr>
        <w:t xml:space="preserve"> </w:t>
      </w:r>
      <w:r w:rsidR="00F52BF3" w:rsidRPr="00735FD4">
        <w:rPr>
          <w:rFonts w:ascii="Times New Roman" w:hAnsi="Times New Roman"/>
          <w:b w:val="0"/>
          <w:sz w:val="22"/>
          <w:szCs w:val="22"/>
        </w:rPr>
        <w:t xml:space="preserve">and </w:t>
      </w:r>
      <w:r w:rsidR="00A6389B" w:rsidRPr="00735FD4">
        <w:rPr>
          <w:rFonts w:ascii="Times New Roman" w:hAnsi="Times New Roman"/>
          <w:b w:val="0"/>
          <w:sz w:val="22"/>
          <w:szCs w:val="22"/>
        </w:rPr>
        <w:t xml:space="preserve">the </w:t>
      </w:r>
      <w:r w:rsidR="00624EBF" w:rsidRPr="00735FD4">
        <w:rPr>
          <w:rFonts w:ascii="Times New Roman" w:hAnsi="Times New Roman"/>
          <w:b w:val="0"/>
          <w:sz w:val="22"/>
          <w:szCs w:val="22"/>
        </w:rPr>
        <w:t xml:space="preserve">Judicial Branch Entities’ </w:t>
      </w:r>
      <w:r w:rsidR="005A4A58" w:rsidRPr="00735FD4">
        <w:rPr>
          <w:rFonts w:ascii="Times New Roman" w:hAnsi="Times New Roman"/>
          <w:b w:val="0"/>
          <w:sz w:val="22"/>
          <w:szCs w:val="22"/>
        </w:rPr>
        <w:t xml:space="preserve">IT Infrastructure </w:t>
      </w:r>
      <w:r w:rsidR="00F52BF3" w:rsidRPr="00735FD4">
        <w:rPr>
          <w:rFonts w:ascii="Times New Roman" w:hAnsi="Times New Roman"/>
          <w:b w:val="0"/>
          <w:sz w:val="22"/>
          <w:szCs w:val="22"/>
        </w:rPr>
        <w:t xml:space="preserve">and the repair of any files or data corrupted thereby, and the expenses associated with the removal of the Malicious Code and restoration of the data shall be borne by </w:t>
      </w:r>
      <w:r w:rsidR="008B0A96" w:rsidRPr="00735FD4">
        <w:rPr>
          <w:rFonts w:ascii="Times New Roman" w:hAnsi="Times New Roman"/>
          <w:b w:val="0"/>
          <w:sz w:val="22"/>
          <w:szCs w:val="22"/>
        </w:rPr>
        <w:t>Contractor</w:t>
      </w:r>
      <w:r w:rsidR="00740180" w:rsidRPr="00735FD4">
        <w:rPr>
          <w:rFonts w:ascii="Times New Roman" w:hAnsi="Times New Roman"/>
          <w:b w:val="0"/>
          <w:sz w:val="22"/>
          <w:szCs w:val="22"/>
        </w:rPr>
        <w:t>.</w:t>
      </w:r>
      <w:r w:rsidR="00F52BF3" w:rsidRPr="00735FD4">
        <w:rPr>
          <w:rFonts w:ascii="Times New Roman" w:hAnsi="Times New Roman"/>
          <w:b w:val="0"/>
          <w:sz w:val="22"/>
          <w:szCs w:val="22"/>
        </w:rPr>
        <w:t xml:space="preserve"> In no event will </w:t>
      </w:r>
      <w:r w:rsidR="008B0A96" w:rsidRPr="00735FD4">
        <w:rPr>
          <w:rFonts w:ascii="Times New Roman" w:hAnsi="Times New Roman"/>
          <w:b w:val="0"/>
          <w:sz w:val="22"/>
          <w:szCs w:val="22"/>
        </w:rPr>
        <w:t>Contractor</w:t>
      </w:r>
      <w:r w:rsidR="00F52BF3" w:rsidRPr="00735FD4">
        <w:rPr>
          <w:rFonts w:ascii="Times New Roman" w:hAnsi="Times New Roman"/>
          <w:b w:val="0"/>
          <w:sz w:val="22"/>
          <w:szCs w:val="22"/>
        </w:rPr>
        <w:t xml:space="preserve"> or any Subcontractor invoke any Malicious Code</w:t>
      </w:r>
      <w:bookmarkEnd w:id="72"/>
      <w:r w:rsidRPr="00735FD4">
        <w:rPr>
          <w:rFonts w:ascii="Times New Roman" w:hAnsi="Times New Roman"/>
          <w:b w:val="0"/>
          <w:sz w:val="22"/>
          <w:szCs w:val="22"/>
        </w:rPr>
        <w:t>.</w:t>
      </w:r>
      <w:bookmarkEnd w:id="78"/>
    </w:p>
    <w:p w14:paraId="7D8CE2B4" w14:textId="77777777" w:rsidR="00BE6B1A" w:rsidRPr="00735FD4" w:rsidRDefault="00F255C9" w:rsidP="00D24FDB">
      <w:pPr>
        <w:pStyle w:val="Heading3"/>
        <w:keepNext w:val="0"/>
        <w:widowControl w:val="0"/>
        <w:numPr>
          <w:ilvl w:val="1"/>
          <w:numId w:val="36"/>
        </w:numPr>
        <w:tabs>
          <w:tab w:val="left" w:pos="900"/>
        </w:tabs>
        <w:spacing w:before="60" w:line="240" w:lineRule="auto"/>
        <w:ind w:left="360" w:firstLine="0"/>
        <w:rPr>
          <w:rFonts w:ascii="Times New Roman" w:hAnsi="Times New Roman"/>
          <w:b w:val="0"/>
          <w:sz w:val="22"/>
          <w:szCs w:val="22"/>
        </w:rPr>
      </w:pPr>
      <w:r w:rsidRPr="00735FD4">
        <w:rPr>
          <w:rFonts w:ascii="Times New Roman" w:hAnsi="Times New Roman"/>
          <w:b w:val="0"/>
          <w:sz w:val="22"/>
          <w:szCs w:val="22"/>
          <w:u w:val="single"/>
        </w:rPr>
        <w:t>Four-Digit Date Compliance</w:t>
      </w:r>
      <w:r w:rsidRPr="00735FD4">
        <w:rPr>
          <w:rFonts w:ascii="Times New Roman" w:hAnsi="Times New Roman"/>
          <w:b w:val="0"/>
          <w:sz w:val="22"/>
          <w:szCs w:val="22"/>
        </w:rPr>
        <w:t xml:space="preserve">. Contractor will provide only Four-Digit Date Compliant </w:t>
      </w:r>
      <w:r w:rsidR="008610FA" w:rsidRPr="00735FD4">
        <w:rPr>
          <w:rFonts w:ascii="Times New Roman" w:hAnsi="Times New Roman"/>
          <w:b w:val="0"/>
          <w:sz w:val="22"/>
          <w:szCs w:val="22"/>
        </w:rPr>
        <w:t>Work</w:t>
      </w:r>
      <w:r w:rsidRPr="00735FD4">
        <w:rPr>
          <w:rFonts w:ascii="Times New Roman" w:hAnsi="Times New Roman"/>
          <w:b w:val="0"/>
          <w:sz w:val="22"/>
          <w:szCs w:val="22"/>
        </w:rPr>
        <w:t xml:space="preserve"> to the JBE. “Four-Digit Date Compliant” </w:t>
      </w:r>
      <w:r w:rsidR="008610FA" w:rsidRPr="00735FD4">
        <w:rPr>
          <w:rFonts w:ascii="Times New Roman" w:hAnsi="Times New Roman"/>
          <w:b w:val="0"/>
          <w:sz w:val="22"/>
          <w:szCs w:val="22"/>
        </w:rPr>
        <w:t>Work</w:t>
      </w:r>
      <w:r w:rsidRPr="00735FD4">
        <w:rPr>
          <w:rFonts w:ascii="Times New Roman" w:hAnsi="Times New Roman"/>
          <w:b w:val="0"/>
          <w:sz w:val="22"/>
          <w:szCs w:val="22"/>
        </w:rPr>
        <w:t xml:space="preserve"> can accurately process, calculate, compare, and sequence date data, including without limitation date data arising out of or relating to leap years and changes in centuries</w:t>
      </w:r>
      <w:r w:rsidR="001969C3" w:rsidRPr="00735FD4">
        <w:rPr>
          <w:rFonts w:ascii="Times New Roman" w:hAnsi="Times New Roman"/>
          <w:b w:val="0"/>
          <w:sz w:val="22"/>
          <w:szCs w:val="22"/>
        </w:rPr>
        <w:t>.</w:t>
      </w:r>
    </w:p>
    <w:p w14:paraId="0DCC0171" w14:textId="77777777" w:rsidR="00D24FDB" w:rsidRPr="00735FD4" w:rsidRDefault="00BE6B1A" w:rsidP="00B54E34">
      <w:pPr>
        <w:pStyle w:val="Heading3"/>
        <w:keepNext w:val="0"/>
        <w:widowControl w:val="0"/>
        <w:numPr>
          <w:ilvl w:val="1"/>
          <w:numId w:val="36"/>
        </w:numPr>
        <w:tabs>
          <w:tab w:val="left" w:pos="900"/>
        </w:tabs>
        <w:spacing w:before="60" w:after="120" w:line="240" w:lineRule="auto"/>
        <w:ind w:left="360" w:firstLine="0"/>
        <w:rPr>
          <w:rFonts w:ascii="Times New Roman" w:hAnsi="Times New Roman"/>
          <w:sz w:val="22"/>
          <w:szCs w:val="22"/>
        </w:rPr>
      </w:pPr>
      <w:r w:rsidRPr="00735FD4">
        <w:rPr>
          <w:rFonts w:ascii="Times New Roman" w:hAnsi="Times New Roman"/>
          <w:b w:val="0"/>
          <w:sz w:val="22"/>
          <w:szCs w:val="22"/>
          <w:u w:val="single"/>
        </w:rPr>
        <w:t>Conflict Minerals</w:t>
      </w:r>
      <w:r w:rsidRPr="00735FD4">
        <w:rPr>
          <w:rFonts w:ascii="Times New Roman" w:hAnsi="Times New Roman"/>
          <w:b w:val="0"/>
          <w:sz w:val="22"/>
          <w:szCs w:val="22"/>
        </w:rPr>
        <w:t>. Contractor certifies either: (</w:t>
      </w:r>
      <w:proofErr w:type="spellStart"/>
      <w:r w:rsidRPr="00735FD4">
        <w:rPr>
          <w:rFonts w:ascii="Times New Roman" w:hAnsi="Times New Roman"/>
          <w:b w:val="0"/>
          <w:sz w:val="22"/>
          <w:szCs w:val="22"/>
        </w:rPr>
        <w:t>i</w:t>
      </w:r>
      <w:proofErr w:type="spellEnd"/>
      <w:r w:rsidRPr="00735FD4">
        <w:rPr>
          <w:rFonts w:ascii="Times New Roman" w:hAnsi="Times New Roman"/>
          <w:b w:val="0"/>
          <w:sz w:val="22"/>
          <w:szCs w:val="22"/>
        </w:rPr>
        <w:t>) it is not a “scrutinized company” as defined in PCC 10490(b), or (ii) the goods or services the Contractor will provide to the JBE are not related to products or services that are the reason the Contractor must comply with Section 13(p) of the Securities Exchange Act of 1934</w:t>
      </w:r>
      <w:r w:rsidR="00D24FDB" w:rsidRPr="00735FD4">
        <w:rPr>
          <w:rFonts w:ascii="Times New Roman" w:hAnsi="Times New Roman"/>
          <w:sz w:val="22"/>
          <w:szCs w:val="22"/>
        </w:rPr>
        <w:t>.</w:t>
      </w:r>
    </w:p>
    <w:p w14:paraId="1CD4376F" w14:textId="666B1B05" w:rsidR="00BE6B1A" w:rsidRPr="00735FD4" w:rsidRDefault="00FA5796" w:rsidP="00B54E34">
      <w:pPr>
        <w:pStyle w:val="Heading3"/>
        <w:keepNext w:val="0"/>
        <w:widowControl w:val="0"/>
        <w:numPr>
          <w:ilvl w:val="1"/>
          <w:numId w:val="36"/>
        </w:numPr>
        <w:tabs>
          <w:tab w:val="left" w:pos="900"/>
        </w:tabs>
        <w:spacing w:before="60" w:after="120" w:line="240" w:lineRule="auto"/>
        <w:ind w:left="360" w:firstLine="0"/>
        <w:rPr>
          <w:rFonts w:ascii="Times New Roman" w:hAnsi="Times New Roman"/>
          <w:b w:val="0"/>
          <w:bCs w:val="0"/>
          <w:sz w:val="22"/>
          <w:szCs w:val="22"/>
        </w:rPr>
      </w:pPr>
      <w:r w:rsidRPr="00735FD4">
        <w:rPr>
          <w:rFonts w:ascii="Times New Roman" w:hAnsi="Times New Roman"/>
          <w:b w:val="0"/>
          <w:bCs w:val="0"/>
          <w:sz w:val="22"/>
          <w:szCs w:val="22"/>
          <w:u w:val="single"/>
        </w:rPr>
        <w:t>Miscellaneous</w:t>
      </w:r>
      <w:r w:rsidRPr="00735FD4">
        <w:rPr>
          <w:rFonts w:ascii="Times New Roman" w:hAnsi="Times New Roman"/>
          <w:b w:val="0"/>
          <w:bCs w:val="0"/>
          <w:sz w:val="22"/>
          <w:szCs w:val="22"/>
        </w:rPr>
        <w:t xml:space="preserve">. </w:t>
      </w:r>
      <w:bookmarkStart w:id="79" w:name="_Ref66680489"/>
      <w:r w:rsidR="00873C10" w:rsidRPr="00735FD4">
        <w:rPr>
          <w:rFonts w:ascii="Times New Roman" w:hAnsi="Times New Roman"/>
          <w:b w:val="0"/>
          <w:bCs w:val="0"/>
          <w:sz w:val="22"/>
          <w:szCs w:val="22"/>
        </w:rPr>
        <w:t xml:space="preserve">The rights and remedies of the </w:t>
      </w:r>
      <w:r w:rsidR="00D27D61" w:rsidRPr="00735FD4">
        <w:rPr>
          <w:rFonts w:ascii="Times New Roman" w:hAnsi="Times New Roman"/>
          <w:b w:val="0"/>
          <w:bCs w:val="0"/>
          <w:sz w:val="22"/>
          <w:szCs w:val="22"/>
        </w:rPr>
        <w:t>JBE</w:t>
      </w:r>
      <w:r w:rsidR="00873C10" w:rsidRPr="00735FD4">
        <w:rPr>
          <w:rFonts w:ascii="Times New Roman" w:hAnsi="Times New Roman"/>
          <w:b w:val="0"/>
          <w:bCs w:val="0"/>
          <w:sz w:val="22"/>
          <w:szCs w:val="22"/>
        </w:rPr>
        <w:t xml:space="preserve"> provided in this Section</w:t>
      </w:r>
      <w:r w:rsidR="00A73508" w:rsidRPr="00735FD4">
        <w:rPr>
          <w:rFonts w:ascii="Times New Roman" w:hAnsi="Times New Roman"/>
          <w:b w:val="0"/>
          <w:bCs w:val="0"/>
          <w:sz w:val="22"/>
          <w:szCs w:val="22"/>
        </w:rPr>
        <w:t xml:space="preserve"> 3 </w:t>
      </w:r>
      <w:r w:rsidR="00873C10" w:rsidRPr="00735FD4">
        <w:rPr>
          <w:rFonts w:ascii="Times New Roman" w:hAnsi="Times New Roman"/>
          <w:b w:val="0"/>
          <w:bCs w:val="0"/>
          <w:sz w:val="22"/>
          <w:szCs w:val="22"/>
        </w:rPr>
        <w:t xml:space="preserve">will not be exclusive and are in addition to any other rights and remedies provided </w:t>
      </w:r>
      <w:bookmarkStart w:id="80" w:name="_Toc18745264"/>
      <w:bookmarkStart w:id="81" w:name="_Ref23860551"/>
      <w:bookmarkStart w:id="82" w:name="_Toc25032825"/>
      <w:bookmarkStart w:id="83" w:name="_Toc57173706"/>
      <w:r w:rsidR="00873C10" w:rsidRPr="00735FD4">
        <w:rPr>
          <w:rFonts w:ascii="Times New Roman" w:hAnsi="Times New Roman"/>
          <w:b w:val="0"/>
          <w:bCs w:val="0"/>
          <w:sz w:val="22"/>
          <w:szCs w:val="22"/>
        </w:rPr>
        <w:t>by law or under this Agreement.</w:t>
      </w:r>
      <w:bookmarkEnd w:id="79"/>
      <w:bookmarkEnd w:id="80"/>
      <w:bookmarkEnd w:id="81"/>
      <w:bookmarkEnd w:id="82"/>
      <w:bookmarkEnd w:id="83"/>
      <w:r w:rsidR="00495D0C" w:rsidRPr="00735FD4">
        <w:rPr>
          <w:rFonts w:ascii="Times New Roman" w:hAnsi="Times New Roman"/>
          <w:b w:val="0"/>
          <w:bCs w:val="0"/>
          <w:sz w:val="22"/>
          <w:szCs w:val="22"/>
        </w:rPr>
        <w:t xml:space="preserve"> </w:t>
      </w:r>
      <w:r w:rsidR="003E79A1" w:rsidRPr="00735FD4">
        <w:rPr>
          <w:rFonts w:ascii="Times New Roman" w:hAnsi="Times New Roman"/>
          <w:b w:val="0"/>
          <w:bCs w:val="0"/>
          <w:sz w:val="22"/>
          <w:szCs w:val="22"/>
        </w:rPr>
        <w:t>The representations and warranties that Contractor makes in this Section</w:t>
      </w:r>
      <w:r w:rsidR="00495D0C" w:rsidRPr="00735FD4">
        <w:rPr>
          <w:rFonts w:ascii="Times New Roman" w:hAnsi="Times New Roman"/>
          <w:b w:val="0"/>
          <w:bCs w:val="0"/>
          <w:sz w:val="22"/>
          <w:szCs w:val="22"/>
        </w:rPr>
        <w:t xml:space="preserve"> 3</w:t>
      </w:r>
      <w:r w:rsidR="003E79A1" w:rsidRPr="00735FD4">
        <w:rPr>
          <w:rFonts w:ascii="Times New Roman" w:hAnsi="Times New Roman"/>
          <w:b w:val="0"/>
          <w:bCs w:val="0"/>
          <w:sz w:val="22"/>
          <w:szCs w:val="22"/>
        </w:rPr>
        <w:t xml:space="preserve"> shall be true and accurate as of the Effective </w:t>
      </w:r>
      <w:r w:rsidR="00095142" w:rsidRPr="00735FD4">
        <w:rPr>
          <w:rFonts w:ascii="Times New Roman" w:hAnsi="Times New Roman"/>
          <w:b w:val="0"/>
          <w:bCs w:val="0"/>
          <w:sz w:val="22"/>
          <w:szCs w:val="22"/>
        </w:rPr>
        <w:t>Date and</w:t>
      </w:r>
      <w:r w:rsidR="003E79A1" w:rsidRPr="00735FD4">
        <w:rPr>
          <w:rFonts w:ascii="Times New Roman" w:hAnsi="Times New Roman"/>
          <w:b w:val="0"/>
          <w:bCs w:val="0"/>
          <w:sz w:val="22"/>
          <w:szCs w:val="22"/>
        </w:rPr>
        <w:t xml:space="preserve"> shall remain true during the term of this Agreement and the Termination Assist</w:t>
      </w:r>
      <w:r w:rsidR="00022BD4" w:rsidRPr="00735FD4">
        <w:rPr>
          <w:rFonts w:ascii="Times New Roman" w:hAnsi="Times New Roman"/>
          <w:b w:val="0"/>
          <w:bCs w:val="0"/>
          <w:sz w:val="22"/>
          <w:szCs w:val="22"/>
        </w:rPr>
        <w:t>ance Period</w:t>
      </w:r>
      <w:r w:rsidR="003E79A1" w:rsidRPr="00735FD4">
        <w:rPr>
          <w:rFonts w:ascii="Times New Roman" w:hAnsi="Times New Roman"/>
          <w:b w:val="0"/>
          <w:bCs w:val="0"/>
          <w:sz w:val="22"/>
          <w:szCs w:val="22"/>
        </w:rPr>
        <w:t>.</w:t>
      </w:r>
      <w:r w:rsidR="00D24FDB" w:rsidRPr="00735FD4">
        <w:rPr>
          <w:rFonts w:ascii="Times New Roman" w:hAnsi="Times New Roman"/>
          <w:b w:val="0"/>
          <w:bCs w:val="0"/>
          <w:sz w:val="22"/>
          <w:szCs w:val="22"/>
        </w:rPr>
        <w:t xml:space="preserve"> The</w:t>
      </w:r>
      <w:r w:rsidR="003E79A1" w:rsidRPr="00735FD4">
        <w:rPr>
          <w:rFonts w:ascii="Times New Roman" w:hAnsi="Times New Roman"/>
          <w:b w:val="0"/>
          <w:bCs w:val="0"/>
          <w:sz w:val="22"/>
          <w:szCs w:val="22"/>
        </w:rPr>
        <w:t xml:space="preserve"> Contractor shall promptly notify the JBE if any representation or warranty becomes untrue.</w:t>
      </w:r>
    </w:p>
    <w:p w14:paraId="145F53E0" w14:textId="50C3850E" w:rsidR="00391403" w:rsidRPr="00735FD4" w:rsidRDefault="0007546F" w:rsidP="00095142">
      <w:pPr>
        <w:pStyle w:val="ListParagraph"/>
        <w:numPr>
          <w:ilvl w:val="0"/>
          <w:numId w:val="35"/>
        </w:numPr>
        <w:spacing w:after="120" w:line="240" w:lineRule="auto"/>
        <w:ind w:left="360"/>
        <w:rPr>
          <w:rFonts w:ascii="Times New Roman" w:hAnsi="Times New Roman"/>
          <w:b/>
        </w:rPr>
      </w:pPr>
      <w:bookmarkStart w:id="84" w:name="_Ref65992764"/>
      <w:r w:rsidRPr="00735FD4">
        <w:rPr>
          <w:rFonts w:ascii="Times New Roman" w:hAnsi="Times New Roman"/>
          <w:b/>
          <w:u w:val="single"/>
        </w:rPr>
        <w:t>Intellectual Property</w:t>
      </w:r>
      <w:r w:rsidRPr="00735FD4">
        <w:rPr>
          <w:rFonts w:ascii="Times New Roman" w:hAnsi="Times New Roman"/>
          <w:b/>
        </w:rPr>
        <w:t>.</w:t>
      </w:r>
    </w:p>
    <w:p w14:paraId="282174D8" w14:textId="39D82A38" w:rsidR="00391403" w:rsidRPr="00735FD4" w:rsidRDefault="0090562E" w:rsidP="009D3452">
      <w:pPr>
        <w:pStyle w:val="Heading3"/>
        <w:keepNext w:val="0"/>
        <w:widowControl w:val="0"/>
        <w:numPr>
          <w:ilvl w:val="1"/>
          <w:numId w:val="46"/>
        </w:numPr>
        <w:tabs>
          <w:tab w:val="left" w:pos="900"/>
        </w:tabs>
        <w:spacing w:before="120" w:after="120" w:line="240" w:lineRule="auto"/>
        <w:ind w:left="360" w:firstLine="0"/>
        <w:rPr>
          <w:rFonts w:ascii="Times New Roman" w:hAnsi="Times New Roman"/>
          <w:b w:val="0"/>
          <w:sz w:val="22"/>
          <w:szCs w:val="22"/>
        </w:rPr>
      </w:pPr>
      <w:bookmarkStart w:id="85" w:name="_Ref65998205"/>
      <w:bookmarkEnd w:id="84"/>
      <w:r w:rsidRPr="00735FD4">
        <w:rPr>
          <w:rFonts w:ascii="Times New Roman" w:hAnsi="Times New Roman"/>
          <w:b w:val="0"/>
          <w:sz w:val="22"/>
          <w:szCs w:val="22"/>
          <w:u w:val="single"/>
        </w:rPr>
        <w:t xml:space="preserve">Contractor/Third Party </w:t>
      </w:r>
      <w:r w:rsidR="00C85AA9" w:rsidRPr="00735FD4">
        <w:rPr>
          <w:rFonts w:ascii="Times New Roman" w:hAnsi="Times New Roman"/>
          <w:b w:val="0"/>
          <w:sz w:val="22"/>
          <w:szCs w:val="22"/>
          <w:u w:val="single"/>
        </w:rPr>
        <w:t>Materials</w:t>
      </w:r>
      <w:r w:rsidRPr="00735FD4">
        <w:rPr>
          <w:rFonts w:ascii="Times New Roman" w:hAnsi="Times New Roman"/>
          <w:b w:val="0"/>
          <w:sz w:val="22"/>
          <w:szCs w:val="22"/>
        </w:rPr>
        <w:t xml:space="preserve">. </w:t>
      </w:r>
      <w:r w:rsidR="004671F3" w:rsidRPr="00735FD4">
        <w:rPr>
          <w:rFonts w:ascii="Times New Roman" w:hAnsi="Times New Roman"/>
          <w:b w:val="0"/>
          <w:sz w:val="22"/>
          <w:szCs w:val="22"/>
        </w:rPr>
        <w:t xml:space="preserve"> </w:t>
      </w:r>
      <w:r w:rsidR="001B7B13" w:rsidRPr="00735FD4">
        <w:rPr>
          <w:rFonts w:ascii="Times New Roman" w:hAnsi="Times New Roman"/>
          <w:b w:val="0"/>
          <w:sz w:val="22"/>
          <w:szCs w:val="22"/>
        </w:rPr>
        <w:t xml:space="preserve">The </w:t>
      </w:r>
      <w:r w:rsidRPr="00735FD4">
        <w:rPr>
          <w:rFonts w:ascii="Times New Roman" w:hAnsi="Times New Roman"/>
          <w:b w:val="0"/>
          <w:sz w:val="22"/>
          <w:szCs w:val="22"/>
        </w:rPr>
        <w:t xml:space="preserve">Contractor shall set forth in </w:t>
      </w:r>
      <w:r w:rsidR="0038652A" w:rsidRPr="00735FD4">
        <w:rPr>
          <w:rFonts w:ascii="Times New Roman" w:hAnsi="Times New Roman"/>
          <w:b w:val="0"/>
          <w:sz w:val="22"/>
          <w:szCs w:val="22"/>
        </w:rPr>
        <w:t xml:space="preserve">an exhibit to </w:t>
      </w:r>
      <w:r w:rsidRPr="00735FD4">
        <w:rPr>
          <w:rFonts w:ascii="Times New Roman" w:hAnsi="Times New Roman"/>
          <w:b w:val="0"/>
          <w:sz w:val="22"/>
          <w:szCs w:val="22"/>
        </w:rPr>
        <w:t xml:space="preserve">each Statement of Work all Contractor </w:t>
      </w:r>
      <w:r w:rsidR="00C85AA9" w:rsidRPr="00735FD4">
        <w:rPr>
          <w:rFonts w:ascii="Times New Roman" w:hAnsi="Times New Roman"/>
          <w:b w:val="0"/>
          <w:sz w:val="22"/>
          <w:szCs w:val="22"/>
        </w:rPr>
        <w:t>Materials</w:t>
      </w:r>
      <w:r w:rsidRPr="00735FD4">
        <w:rPr>
          <w:rFonts w:ascii="Times New Roman" w:hAnsi="Times New Roman"/>
          <w:b w:val="0"/>
          <w:sz w:val="22"/>
          <w:szCs w:val="22"/>
        </w:rPr>
        <w:t xml:space="preserve"> and Third</w:t>
      </w:r>
      <w:r w:rsidR="00095142" w:rsidRPr="00735FD4">
        <w:rPr>
          <w:rFonts w:ascii="Times New Roman" w:hAnsi="Times New Roman"/>
          <w:b w:val="0"/>
          <w:sz w:val="22"/>
          <w:szCs w:val="22"/>
        </w:rPr>
        <w:t>-</w:t>
      </w:r>
      <w:r w:rsidRPr="00735FD4">
        <w:rPr>
          <w:rFonts w:ascii="Times New Roman" w:hAnsi="Times New Roman"/>
          <w:b w:val="0"/>
          <w:sz w:val="22"/>
          <w:szCs w:val="22"/>
        </w:rPr>
        <w:t xml:space="preserve">Party </w:t>
      </w:r>
      <w:r w:rsidR="00C85AA9" w:rsidRPr="00735FD4">
        <w:rPr>
          <w:rFonts w:ascii="Times New Roman" w:hAnsi="Times New Roman"/>
          <w:b w:val="0"/>
          <w:sz w:val="22"/>
          <w:szCs w:val="22"/>
        </w:rPr>
        <w:t>Materials</w:t>
      </w:r>
      <w:r w:rsidRPr="00735FD4">
        <w:rPr>
          <w:rFonts w:ascii="Times New Roman" w:hAnsi="Times New Roman"/>
          <w:b w:val="0"/>
          <w:sz w:val="22"/>
          <w:szCs w:val="22"/>
        </w:rPr>
        <w:t xml:space="preserve"> that Contractor intends to use in connection with that Statement of Work. The JBE shall have the right to approve in writing the introduction of any Contractor </w:t>
      </w:r>
      <w:r w:rsidR="00C85AA9" w:rsidRPr="00735FD4">
        <w:rPr>
          <w:rFonts w:ascii="Times New Roman" w:hAnsi="Times New Roman"/>
          <w:b w:val="0"/>
          <w:sz w:val="22"/>
          <w:szCs w:val="22"/>
        </w:rPr>
        <w:t>Materials</w:t>
      </w:r>
      <w:r w:rsidRPr="00735FD4">
        <w:rPr>
          <w:rFonts w:ascii="Times New Roman" w:hAnsi="Times New Roman"/>
          <w:b w:val="0"/>
          <w:sz w:val="22"/>
          <w:szCs w:val="22"/>
        </w:rPr>
        <w:t xml:space="preserve"> or </w:t>
      </w:r>
      <w:r w:rsidR="00095142" w:rsidRPr="00735FD4">
        <w:rPr>
          <w:rFonts w:ascii="Times New Roman" w:hAnsi="Times New Roman"/>
          <w:b w:val="0"/>
          <w:sz w:val="22"/>
          <w:szCs w:val="22"/>
        </w:rPr>
        <w:t>Third-Party</w:t>
      </w:r>
      <w:r w:rsidRPr="00735FD4">
        <w:rPr>
          <w:rFonts w:ascii="Times New Roman" w:hAnsi="Times New Roman"/>
          <w:b w:val="0"/>
          <w:sz w:val="22"/>
          <w:szCs w:val="22"/>
        </w:rPr>
        <w:t xml:space="preserve"> </w:t>
      </w:r>
      <w:r w:rsidR="00C85AA9" w:rsidRPr="00735FD4">
        <w:rPr>
          <w:rFonts w:ascii="Times New Roman" w:hAnsi="Times New Roman"/>
          <w:b w:val="0"/>
          <w:sz w:val="22"/>
          <w:szCs w:val="22"/>
        </w:rPr>
        <w:t>Materials</w:t>
      </w:r>
      <w:r w:rsidRPr="00735FD4">
        <w:rPr>
          <w:rFonts w:ascii="Times New Roman" w:hAnsi="Times New Roman"/>
          <w:b w:val="0"/>
          <w:sz w:val="22"/>
          <w:szCs w:val="22"/>
        </w:rPr>
        <w:t xml:space="preserve"> into any </w:t>
      </w:r>
      <w:r w:rsidR="001D6431" w:rsidRPr="00735FD4">
        <w:rPr>
          <w:rFonts w:ascii="Times New Roman" w:hAnsi="Times New Roman"/>
          <w:b w:val="0"/>
          <w:sz w:val="22"/>
          <w:szCs w:val="22"/>
        </w:rPr>
        <w:t xml:space="preserve">Work </w:t>
      </w:r>
      <w:r w:rsidRPr="00735FD4">
        <w:rPr>
          <w:rFonts w:ascii="Times New Roman" w:hAnsi="Times New Roman"/>
          <w:b w:val="0"/>
          <w:sz w:val="22"/>
          <w:szCs w:val="22"/>
        </w:rPr>
        <w:t xml:space="preserve">prior to such introduction.  Contractor grants to the </w:t>
      </w:r>
      <w:r w:rsidR="004671F3" w:rsidRPr="00735FD4">
        <w:rPr>
          <w:rFonts w:ascii="Times New Roman" w:hAnsi="Times New Roman"/>
          <w:b w:val="0"/>
          <w:sz w:val="22"/>
          <w:szCs w:val="22"/>
        </w:rPr>
        <w:t xml:space="preserve">JBE and </w:t>
      </w:r>
      <w:r w:rsidR="001A3ECF" w:rsidRPr="00735FD4">
        <w:rPr>
          <w:rFonts w:ascii="Times New Roman" w:hAnsi="Times New Roman"/>
          <w:b w:val="0"/>
          <w:sz w:val="22"/>
          <w:szCs w:val="22"/>
        </w:rPr>
        <w:t>Judicial Branch Entities</w:t>
      </w:r>
      <w:r w:rsidRPr="00735FD4">
        <w:rPr>
          <w:rFonts w:ascii="Times New Roman" w:hAnsi="Times New Roman"/>
          <w:b w:val="0"/>
          <w:sz w:val="22"/>
          <w:szCs w:val="22"/>
        </w:rPr>
        <w:t xml:space="preserve">,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735FD4">
        <w:rPr>
          <w:rFonts w:ascii="Times New Roman" w:hAnsi="Times New Roman"/>
          <w:b w:val="0"/>
          <w:sz w:val="22"/>
          <w:szCs w:val="22"/>
        </w:rPr>
        <w:t>Materials</w:t>
      </w:r>
      <w:r w:rsidRPr="00735FD4">
        <w:rPr>
          <w:rFonts w:ascii="Times New Roman" w:hAnsi="Times New Roman"/>
          <w:b w:val="0"/>
          <w:sz w:val="22"/>
          <w:szCs w:val="22"/>
        </w:rPr>
        <w:t xml:space="preserve"> and Third Party </w:t>
      </w:r>
      <w:r w:rsidR="00C85AA9" w:rsidRPr="00735FD4">
        <w:rPr>
          <w:rFonts w:ascii="Times New Roman" w:hAnsi="Times New Roman"/>
          <w:b w:val="0"/>
          <w:sz w:val="22"/>
          <w:szCs w:val="22"/>
        </w:rPr>
        <w:t>Materials</w:t>
      </w:r>
      <w:r w:rsidRPr="00735FD4">
        <w:rPr>
          <w:rFonts w:ascii="Times New Roman" w:hAnsi="Times New Roman"/>
          <w:b w:val="0"/>
          <w:sz w:val="22"/>
          <w:szCs w:val="22"/>
        </w:rPr>
        <w:t xml:space="preserve"> (including Source Code) and to sublicense such rights to other </w:t>
      </w:r>
      <w:r w:rsidRPr="00735FD4">
        <w:rPr>
          <w:rFonts w:ascii="Times New Roman" w:hAnsi="Times New Roman"/>
          <w:b w:val="0"/>
          <w:sz w:val="22"/>
          <w:szCs w:val="22"/>
        </w:rPr>
        <w:lastRenderedPageBreak/>
        <w:t xml:space="preserve">entities, in each case for </w:t>
      </w:r>
      <w:r w:rsidR="00B564CF" w:rsidRPr="00735FD4">
        <w:rPr>
          <w:rFonts w:ascii="Times New Roman" w:hAnsi="Times New Roman"/>
          <w:b w:val="0"/>
          <w:sz w:val="22"/>
          <w:szCs w:val="22"/>
        </w:rPr>
        <w:t xml:space="preserve">California judicial branch business and operations. </w:t>
      </w:r>
      <w:bookmarkStart w:id="86" w:name="_Ref65998218"/>
      <w:bookmarkEnd w:id="85"/>
    </w:p>
    <w:p w14:paraId="268C4C5A" w14:textId="23C00F72" w:rsidR="00391403" w:rsidRPr="00735FD4" w:rsidRDefault="0090562E" w:rsidP="009D3452">
      <w:pPr>
        <w:pStyle w:val="Heading3"/>
        <w:keepNext w:val="0"/>
        <w:widowControl w:val="0"/>
        <w:numPr>
          <w:ilvl w:val="1"/>
          <w:numId w:val="46"/>
        </w:numPr>
        <w:tabs>
          <w:tab w:val="left" w:pos="900"/>
        </w:tabs>
        <w:spacing w:before="120" w:after="120" w:line="240" w:lineRule="auto"/>
        <w:ind w:left="360" w:firstLine="0"/>
        <w:rPr>
          <w:rFonts w:ascii="Times New Roman" w:hAnsi="Times New Roman"/>
          <w:b w:val="0"/>
          <w:sz w:val="22"/>
          <w:szCs w:val="22"/>
        </w:rPr>
      </w:pPr>
      <w:r w:rsidRPr="00735FD4">
        <w:rPr>
          <w:rFonts w:ascii="Times New Roman" w:hAnsi="Times New Roman"/>
          <w:b w:val="0"/>
          <w:sz w:val="22"/>
          <w:szCs w:val="22"/>
          <w:u w:val="single"/>
        </w:rPr>
        <w:t xml:space="preserve">Rights in Developed </w:t>
      </w:r>
      <w:r w:rsidR="00C85AA9" w:rsidRPr="00735FD4">
        <w:rPr>
          <w:rFonts w:ascii="Times New Roman" w:hAnsi="Times New Roman"/>
          <w:b w:val="0"/>
          <w:sz w:val="22"/>
          <w:szCs w:val="22"/>
          <w:u w:val="single"/>
        </w:rPr>
        <w:t>Materials</w:t>
      </w:r>
      <w:r w:rsidR="00B55A0E" w:rsidRPr="00735FD4">
        <w:rPr>
          <w:rFonts w:ascii="Times New Roman" w:hAnsi="Times New Roman"/>
          <w:b w:val="0"/>
          <w:sz w:val="22"/>
          <w:szCs w:val="22"/>
          <w:u w:val="single"/>
        </w:rPr>
        <w:t>.</w:t>
      </w:r>
      <w:r w:rsidRPr="00735FD4">
        <w:rPr>
          <w:rFonts w:ascii="Times New Roman" w:hAnsi="Times New Roman"/>
          <w:b w:val="0"/>
          <w:sz w:val="22"/>
          <w:szCs w:val="22"/>
        </w:rPr>
        <w:t xml:space="preserve"> </w:t>
      </w:r>
      <w:r w:rsidR="004979F8" w:rsidRPr="00735FD4">
        <w:rPr>
          <w:rFonts w:ascii="Times New Roman" w:hAnsi="Times New Roman"/>
          <w:b w:val="0"/>
          <w:sz w:val="22"/>
          <w:szCs w:val="22"/>
        </w:rPr>
        <w:t>Notwithstanding any provision to the contrary, upon their creation</w:t>
      </w:r>
      <w:r w:rsidRPr="00735FD4">
        <w:rPr>
          <w:rFonts w:ascii="Times New Roman" w:hAnsi="Times New Roman"/>
          <w:b w:val="0"/>
          <w:sz w:val="22"/>
          <w:szCs w:val="22"/>
        </w:rPr>
        <w:t xml:space="preserve"> the Developed </w:t>
      </w:r>
      <w:r w:rsidR="00C85AA9" w:rsidRPr="00735FD4">
        <w:rPr>
          <w:rFonts w:ascii="Times New Roman" w:hAnsi="Times New Roman"/>
          <w:b w:val="0"/>
          <w:sz w:val="22"/>
          <w:szCs w:val="22"/>
        </w:rPr>
        <w:t>Materials</w:t>
      </w:r>
      <w:r w:rsidRPr="00735FD4">
        <w:rPr>
          <w:rFonts w:ascii="Times New Roman" w:hAnsi="Times New Roman"/>
          <w:b w:val="0"/>
          <w:sz w:val="22"/>
          <w:szCs w:val="22"/>
        </w:rPr>
        <w:t xml:space="preserve"> (and all Intellectual Property Rights therein) will be the sole and exclusive property of the JBE</w:t>
      </w:r>
      <w:r w:rsidR="00095142" w:rsidRPr="00735FD4">
        <w:rPr>
          <w:rFonts w:ascii="Times New Roman" w:hAnsi="Times New Roman"/>
          <w:b w:val="0"/>
          <w:sz w:val="22"/>
          <w:szCs w:val="22"/>
        </w:rPr>
        <w:t xml:space="preserve"> and Judicial Branch Entities</w:t>
      </w:r>
      <w:r w:rsidRPr="00735FD4">
        <w:rPr>
          <w:rFonts w:ascii="Times New Roman" w:hAnsi="Times New Roman"/>
          <w:b w:val="0"/>
          <w:sz w:val="22"/>
          <w:szCs w:val="22"/>
        </w:rPr>
        <w:t xml:space="preserve">. Contractor </w:t>
      </w:r>
      <w:r w:rsidR="0021383C" w:rsidRPr="00735FD4">
        <w:rPr>
          <w:rFonts w:ascii="Times New Roman" w:hAnsi="Times New Roman"/>
          <w:b w:val="0"/>
          <w:sz w:val="22"/>
          <w:szCs w:val="22"/>
        </w:rPr>
        <w:t xml:space="preserve">(for itself, Project Staff and Subcontractors) </w:t>
      </w:r>
      <w:r w:rsidRPr="00735FD4">
        <w:rPr>
          <w:rFonts w:ascii="Times New Roman" w:hAnsi="Times New Roman"/>
          <w:b w:val="0"/>
          <w:sz w:val="22"/>
          <w:szCs w:val="22"/>
        </w:rPr>
        <w:t xml:space="preserve">hereby irrevocably assigns, </w:t>
      </w:r>
      <w:proofErr w:type="gramStart"/>
      <w:r w:rsidRPr="00735FD4">
        <w:rPr>
          <w:rFonts w:ascii="Times New Roman" w:hAnsi="Times New Roman"/>
          <w:b w:val="0"/>
          <w:sz w:val="22"/>
          <w:szCs w:val="22"/>
        </w:rPr>
        <w:t>transfers</w:t>
      </w:r>
      <w:proofErr w:type="gramEnd"/>
      <w:r w:rsidRPr="00735FD4">
        <w:rPr>
          <w:rFonts w:ascii="Times New Roman" w:hAnsi="Times New Roman"/>
          <w:b w:val="0"/>
          <w:sz w:val="22"/>
          <w:szCs w:val="22"/>
        </w:rPr>
        <w:t xml:space="preserve"> and conveys to the JBE </w:t>
      </w:r>
      <w:r w:rsidR="00095142" w:rsidRPr="00735FD4">
        <w:rPr>
          <w:rFonts w:ascii="Times New Roman" w:hAnsi="Times New Roman"/>
          <w:b w:val="0"/>
          <w:sz w:val="22"/>
          <w:szCs w:val="22"/>
        </w:rPr>
        <w:t xml:space="preserve">and Judicial Branch Entities </w:t>
      </w:r>
      <w:r w:rsidRPr="00735FD4">
        <w:rPr>
          <w:rFonts w:ascii="Times New Roman" w:hAnsi="Times New Roman"/>
          <w:b w:val="0"/>
          <w:sz w:val="22"/>
          <w:szCs w:val="22"/>
        </w:rPr>
        <w:t xml:space="preserve">without further consideration all worldwide right, title and interest in and to the Developed </w:t>
      </w:r>
      <w:r w:rsidR="00C85AA9" w:rsidRPr="00735FD4">
        <w:rPr>
          <w:rFonts w:ascii="Times New Roman" w:hAnsi="Times New Roman"/>
          <w:b w:val="0"/>
          <w:sz w:val="22"/>
          <w:szCs w:val="22"/>
        </w:rPr>
        <w:t>Materials</w:t>
      </w:r>
      <w:r w:rsidRPr="00735FD4">
        <w:rPr>
          <w:rFonts w:ascii="Times New Roman" w:hAnsi="Times New Roman"/>
          <w:b w:val="0"/>
          <w:sz w:val="22"/>
          <w:szCs w:val="22"/>
        </w:rPr>
        <w:t>, including all Intellectual Property Rights therein. Contractor further agrees to execute</w:t>
      </w:r>
      <w:r w:rsidR="00944BB3" w:rsidRPr="00735FD4">
        <w:rPr>
          <w:rFonts w:ascii="Times New Roman" w:hAnsi="Times New Roman"/>
          <w:b w:val="0"/>
          <w:sz w:val="22"/>
          <w:szCs w:val="22"/>
        </w:rPr>
        <w:t>, and shall cause Project Staff and Subcontractors to execute,</w:t>
      </w:r>
      <w:r w:rsidRPr="00735FD4">
        <w:rPr>
          <w:rFonts w:ascii="Times New Roman" w:hAnsi="Times New Roman"/>
          <w:b w:val="0"/>
          <w:sz w:val="22"/>
          <w:szCs w:val="22"/>
        </w:rPr>
        <w:t xml:space="preserve"> any documents or take any other actions as may be reasonably necessary or convenient to perfect the JBE’s </w:t>
      </w:r>
      <w:r w:rsidR="00095142" w:rsidRPr="00735FD4">
        <w:rPr>
          <w:rFonts w:ascii="Times New Roman" w:hAnsi="Times New Roman"/>
          <w:b w:val="0"/>
          <w:sz w:val="22"/>
          <w:szCs w:val="22"/>
        </w:rPr>
        <w:t xml:space="preserve">and Judicial Branch Entities </w:t>
      </w:r>
      <w:r w:rsidRPr="00735FD4">
        <w:rPr>
          <w:rFonts w:ascii="Times New Roman" w:hAnsi="Times New Roman"/>
          <w:b w:val="0"/>
          <w:sz w:val="22"/>
          <w:szCs w:val="22"/>
        </w:rPr>
        <w:t xml:space="preserve">or its designee’s ownership of any Developed </w:t>
      </w:r>
      <w:r w:rsidR="00C85AA9" w:rsidRPr="00735FD4">
        <w:rPr>
          <w:rFonts w:ascii="Times New Roman" w:hAnsi="Times New Roman"/>
          <w:b w:val="0"/>
          <w:sz w:val="22"/>
          <w:szCs w:val="22"/>
        </w:rPr>
        <w:t>Materials</w:t>
      </w:r>
      <w:r w:rsidRPr="00735FD4">
        <w:rPr>
          <w:rFonts w:ascii="Times New Roman" w:hAnsi="Times New Roman"/>
          <w:b w:val="0"/>
          <w:sz w:val="22"/>
          <w:szCs w:val="22"/>
        </w:rPr>
        <w:t xml:space="preserve"> and to obtain and enforce Intellectual Property Rights in or relating to Developed </w:t>
      </w:r>
      <w:r w:rsidR="00C85AA9" w:rsidRPr="00735FD4">
        <w:rPr>
          <w:rFonts w:ascii="Times New Roman" w:hAnsi="Times New Roman"/>
          <w:b w:val="0"/>
          <w:sz w:val="22"/>
          <w:szCs w:val="22"/>
        </w:rPr>
        <w:t>Materials</w:t>
      </w:r>
      <w:r w:rsidRPr="00735FD4">
        <w:rPr>
          <w:rFonts w:ascii="Times New Roman" w:hAnsi="Times New Roman"/>
          <w:b w:val="0"/>
          <w:sz w:val="22"/>
          <w:szCs w:val="22"/>
        </w:rPr>
        <w:t xml:space="preserve">.  </w:t>
      </w:r>
      <w:bookmarkEnd w:id="86"/>
      <w:r w:rsidR="00095142" w:rsidRPr="00735FD4">
        <w:rPr>
          <w:rFonts w:ascii="Times New Roman" w:hAnsi="Times New Roman"/>
          <w:b w:val="0"/>
          <w:sz w:val="22"/>
          <w:szCs w:val="22"/>
        </w:rPr>
        <w:t xml:space="preserve">The </w:t>
      </w:r>
      <w:r w:rsidRPr="00735FD4">
        <w:rPr>
          <w:rFonts w:ascii="Times New Roman" w:hAnsi="Times New Roman"/>
          <w:b w:val="0"/>
          <w:sz w:val="22"/>
          <w:szCs w:val="22"/>
        </w:rPr>
        <w:t xml:space="preserve">Contractor shall promptly notify the JBE upon the completion of the development, </w:t>
      </w:r>
      <w:proofErr w:type="gramStart"/>
      <w:r w:rsidRPr="00735FD4">
        <w:rPr>
          <w:rFonts w:ascii="Times New Roman" w:hAnsi="Times New Roman"/>
          <w:b w:val="0"/>
          <w:sz w:val="22"/>
          <w:szCs w:val="22"/>
        </w:rPr>
        <w:t>creation</w:t>
      </w:r>
      <w:proofErr w:type="gramEnd"/>
      <w:r w:rsidRPr="00735FD4">
        <w:rPr>
          <w:rFonts w:ascii="Times New Roman" w:hAnsi="Times New Roman"/>
          <w:b w:val="0"/>
          <w:sz w:val="22"/>
          <w:szCs w:val="22"/>
        </w:rPr>
        <w:t xml:space="preserve"> or reduction </w:t>
      </w:r>
      <w:proofErr w:type="gramStart"/>
      <w:r w:rsidRPr="00735FD4">
        <w:rPr>
          <w:rFonts w:ascii="Times New Roman" w:hAnsi="Times New Roman"/>
          <w:b w:val="0"/>
          <w:sz w:val="22"/>
          <w:szCs w:val="22"/>
        </w:rPr>
        <w:t>to</w:t>
      </w:r>
      <w:proofErr w:type="gramEnd"/>
      <w:r w:rsidRPr="00735FD4">
        <w:rPr>
          <w:rFonts w:ascii="Times New Roman" w:hAnsi="Times New Roman"/>
          <w:b w:val="0"/>
          <w:sz w:val="22"/>
          <w:szCs w:val="22"/>
        </w:rPr>
        <w:t xml:space="preserve"> practice of any and all Developed </w:t>
      </w:r>
      <w:r w:rsidR="00C85AA9" w:rsidRPr="00735FD4">
        <w:rPr>
          <w:rFonts w:ascii="Times New Roman" w:hAnsi="Times New Roman"/>
          <w:b w:val="0"/>
          <w:sz w:val="22"/>
          <w:szCs w:val="22"/>
        </w:rPr>
        <w:t>Materials</w:t>
      </w:r>
      <w:r w:rsidRPr="00735FD4">
        <w:rPr>
          <w:rFonts w:ascii="Times New Roman" w:hAnsi="Times New Roman"/>
          <w:b w:val="0"/>
          <w:sz w:val="22"/>
          <w:szCs w:val="22"/>
        </w:rPr>
        <w:t>.</w:t>
      </w:r>
    </w:p>
    <w:p w14:paraId="6F59CFEA" w14:textId="4E50D2D8" w:rsidR="00391403" w:rsidRPr="00735FD4" w:rsidRDefault="0090562E" w:rsidP="009D3452">
      <w:pPr>
        <w:pStyle w:val="Heading3"/>
        <w:keepNext w:val="0"/>
        <w:widowControl w:val="0"/>
        <w:numPr>
          <w:ilvl w:val="1"/>
          <w:numId w:val="46"/>
        </w:numPr>
        <w:tabs>
          <w:tab w:val="left" w:pos="900"/>
        </w:tabs>
        <w:spacing w:before="120" w:after="120" w:line="240" w:lineRule="auto"/>
        <w:ind w:left="360" w:firstLine="0"/>
        <w:rPr>
          <w:rFonts w:ascii="Times New Roman" w:hAnsi="Times New Roman"/>
          <w:b w:val="0"/>
          <w:sz w:val="22"/>
          <w:szCs w:val="22"/>
        </w:rPr>
      </w:pPr>
      <w:r w:rsidRPr="00735FD4">
        <w:rPr>
          <w:rFonts w:ascii="Times New Roman" w:hAnsi="Times New Roman"/>
          <w:b w:val="0"/>
          <w:sz w:val="22"/>
          <w:szCs w:val="22"/>
          <w:u w:val="single"/>
        </w:rPr>
        <w:t>Retention of Rights</w:t>
      </w:r>
      <w:r w:rsidR="00B55A0E" w:rsidRPr="00735FD4">
        <w:rPr>
          <w:rFonts w:ascii="Times New Roman" w:hAnsi="Times New Roman"/>
          <w:b w:val="0"/>
          <w:sz w:val="22"/>
          <w:szCs w:val="22"/>
          <w:u w:val="single"/>
        </w:rPr>
        <w:t>.</w:t>
      </w:r>
      <w:r w:rsidRPr="00735FD4">
        <w:rPr>
          <w:rFonts w:ascii="Times New Roman" w:hAnsi="Times New Roman"/>
          <w:b w:val="0"/>
          <w:sz w:val="22"/>
          <w:szCs w:val="22"/>
        </w:rPr>
        <w:t xml:space="preserve"> The JBE </w:t>
      </w:r>
      <w:r w:rsidR="00095142" w:rsidRPr="00735FD4">
        <w:rPr>
          <w:rFonts w:ascii="Times New Roman" w:hAnsi="Times New Roman"/>
          <w:b w:val="0"/>
          <w:sz w:val="22"/>
          <w:szCs w:val="22"/>
        </w:rPr>
        <w:t xml:space="preserve">and Judicial Branch Entities </w:t>
      </w:r>
      <w:r w:rsidR="009A0FA1" w:rsidRPr="00735FD4">
        <w:rPr>
          <w:rFonts w:ascii="Times New Roman" w:hAnsi="Times New Roman"/>
          <w:b w:val="0"/>
          <w:sz w:val="22"/>
          <w:szCs w:val="22"/>
        </w:rPr>
        <w:t>retain</w:t>
      </w:r>
      <w:r w:rsidRPr="00735FD4">
        <w:rPr>
          <w:rFonts w:ascii="Times New Roman" w:hAnsi="Times New Roman"/>
          <w:b w:val="0"/>
          <w:sz w:val="22"/>
          <w:szCs w:val="22"/>
        </w:rPr>
        <w:t xml:space="preserve"> all rights, </w:t>
      </w:r>
      <w:proofErr w:type="gramStart"/>
      <w:r w:rsidRPr="00735FD4">
        <w:rPr>
          <w:rFonts w:ascii="Times New Roman" w:hAnsi="Times New Roman"/>
          <w:b w:val="0"/>
          <w:sz w:val="22"/>
          <w:szCs w:val="22"/>
        </w:rPr>
        <w:t>title</w:t>
      </w:r>
      <w:proofErr w:type="gramEnd"/>
      <w:r w:rsidRPr="00735FD4">
        <w:rPr>
          <w:rFonts w:ascii="Times New Roman" w:hAnsi="Times New Roman"/>
          <w:b w:val="0"/>
          <w:sz w:val="22"/>
          <w:szCs w:val="22"/>
        </w:rPr>
        <w:t xml:space="preserve"> and interest (including all Intellectual Property Rights) in and to </w:t>
      </w:r>
      <w:r w:rsidR="00281D24" w:rsidRPr="00735FD4">
        <w:rPr>
          <w:rFonts w:ascii="Times New Roman" w:hAnsi="Times New Roman"/>
          <w:b w:val="0"/>
          <w:sz w:val="22"/>
          <w:szCs w:val="22"/>
        </w:rPr>
        <w:t xml:space="preserve">the </w:t>
      </w:r>
      <w:r w:rsidRPr="00735FD4">
        <w:rPr>
          <w:rFonts w:ascii="Times New Roman" w:hAnsi="Times New Roman"/>
          <w:b w:val="0"/>
          <w:sz w:val="22"/>
          <w:szCs w:val="22"/>
        </w:rPr>
        <w:t xml:space="preserve">JBE </w:t>
      </w:r>
      <w:r w:rsidR="009A0FA1" w:rsidRPr="00735FD4">
        <w:rPr>
          <w:rFonts w:ascii="Times New Roman" w:hAnsi="Times New Roman"/>
          <w:b w:val="0"/>
          <w:sz w:val="22"/>
          <w:szCs w:val="22"/>
        </w:rPr>
        <w:t xml:space="preserve">and Judicial Branch Entities </w:t>
      </w:r>
      <w:r w:rsidR="00C85AA9" w:rsidRPr="00735FD4">
        <w:rPr>
          <w:rFonts w:ascii="Times New Roman" w:hAnsi="Times New Roman"/>
          <w:b w:val="0"/>
          <w:sz w:val="22"/>
          <w:szCs w:val="22"/>
        </w:rPr>
        <w:t>Materials</w:t>
      </w:r>
      <w:r w:rsidRPr="00735FD4">
        <w:rPr>
          <w:rFonts w:ascii="Times New Roman" w:hAnsi="Times New Roman"/>
          <w:b w:val="0"/>
          <w:sz w:val="22"/>
          <w:szCs w:val="22"/>
        </w:rPr>
        <w:t>. Subject to</w:t>
      </w:r>
      <w:r w:rsidR="009B7261" w:rsidRPr="00735FD4">
        <w:rPr>
          <w:rFonts w:ascii="Times New Roman" w:hAnsi="Times New Roman"/>
          <w:b w:val="0"/>
          <w:sz w:val="22"/>
          <w:szCs w:val="22"/>
        </w:rPr>
        <w:t xml:space="preserve"> </w:t>
      </w:r>
      <w:r w:rsidR="00281D24" w:rsidRPr="00735FD4">
        <w:rPr>
          <w:rFonts w:ascii="Times New Roman" w:hAnsi="Times New Roman"/>
          <w:b w:val="0"/>
          <w:sz w:val="22"/>
          <w:szCs w:val="22"/>
        </w:rPr>
        <w:t>rights granted herein</w:t>
      </w:r>
      <w:r w:rsidRPr="00735FD4">
        <w:rPr>
          <w:rFonts w:ascii="Times New Roman" w:hAnsi="Times New Roman"/>
          <w:b w:val="0"/>
          <w:sz w:val="22"/>
          <w:szCs w:val="22"/>
        </w:rPr>
        <w:t>, Contractor retains all right</w:t>
      </w:r>
      <w:r w:rsidR="009B7261" w:rsidRPr="00735FD4">
        <w:rPr>
          <w:rFonts w:ascii="Times New Roman" w:hAnsi="Times New Roman"/>
          <w:b w:val="0"/>
          <w:sz w:val="22"/>
          <w:szCs w:val="22"/>
        </w:rPr>
        <w:t>s</w:t>
      </w:r>
      <w:r w:rsidRPr="00735FD4">
        <w:rPr>
          <w:rFonts w:ascii="Times New Roman" w:hAnsi="Times New Roman"/>
          <w:b w:val="0"/>
          <w:sz w:val="22"/>
          <w:szCs w:val="22"/>
        </w:rPr>
        <w:t xml:space="preserve">, </w:t>
      </w:r>
      <w:proofErr w:type="gramStart"/>
      <w:r w:rsidRPr="00735FD4">
        <w:rPr>
          <w:rFonts w:ascii="Times New Roman" w:hAnsi="Times New Roman"/>
          <w:b w:val="0"/>
          <w:sz w:val="22"/>
          <w:szCs w:val="22"/>
        </w:rPr>
        <w:t>title</w:t>
      </w:r>
      <w:proofErr w:type="gramEnd"/>
      <w:r w:rsidRPr="00735FD4">
        <w:rPr>
          <w:rFonts w:ascii="Times New Roman" w:hAnsi="Times New Roman"/>
          <w:b w:val="0"/>
          <w:sz w:val="22"/>
          <w:szCs w:val="22"/>
        </w:rPr>
        <w:t xml:space="preserve"> and interest (including all Intellectual Property Rights) in and to </w:t>
      </w:r>
      <w:r w:rsidR="00281D24" w:rsidRPr="00735FD4">
        <w:rPr>
          <w:rFonts w:ascii="Times New Roman" w:hAnsi="Times New Roman"/>
          <w:b w:val="0"/>
          <w:sz w:val="22"/>
          <w:szCs w:val="22"/>
        </w:rPr>
        <w:t xml:space="preserve">the </w:t>
      </w:r>
      <w:r w:rsidRPr="00735FD4">
        <w:rPr>
          <w:rFonts w:ascii="Times New Roman" w:hAnsi="Times New Roman"/>
          <w:b w:val="0"/>
          <w:sz w:val="22"/>
          <w:szCs w:val="22"/>
        </w:rPr>
        <w:t xml:space="preserve">Contractor </w:t>
      </w:r>
      <w:r w:rsidR="00C85AA9" w:rsidRPr="00735FD4">
        <w:rPr>
          <w:rFonts w:ascii="Times New Roman" w:hAnsi="Times New Roman"/>
          <w:b w:val="0"/>
          <w:sz w:val="22"/>
          <w:szCs w:val="22"/>
        </w:rPr>
        <w:t>Materials</w:t>
      </w:r>
      <w:r w:rsidR="0007546F" w:rsidRPr="00735FD4">
        <w:rPr>
          <w:rFonts w:ascii="Times New Roman" w:hAnsi="Times New Roman"/>
          <w:b w:val="0"/>
          <w:sz w:val="22"/>
          <w:szCs w:val="22"/>
        </w:rPr>
        <w:t>.</w:t>
      </w:r>
    </w:p>
    <w:p w14:paraId="638A3F30" w14:textId="352B6EF3" w:rsidR="0007546F" w:rsidRPr="00735FD4" w:rsidRDefault="004A4258" w:rsidP="009A0FA1">
      <w:pPr>
        <w:tabs>
          <w:tab w:val="left" w:pos="900"/>
        </w:tabs>
        <w:spacing w:before="120" w:after="120" w:line="240" w:lineRule="auto"/>
        <w:ind w:left="360"/>
        <w:rPr>
          <w:rFonts w:ascii="Times New Roman" w:hAnsi="Times New Roman"/>
        </w:rPr>
      </w:pPr>
      <w:r w:rsidRPr="00735FD4">
        <w:rPr>
          <w:rFonts w:ascii="Times New Roman" w:hAnsi="Times New Roman"/>
        </w:rPr>
        <w:t>4.4</w:t>
      </w:r>
      <w:r w:rsidRPr="00735FD4">
        <w:rPr>
          <w:rFonts w:ascii="Times New Roman" w:hAnsi="Times New Roman"/>
        </w:rPr>
        <w:tab/>
      </w:r>
      <w:r w:rsidRPr="00735FD4">
        <w:rPr>
          <w:rFonts w:ascii="Times New Roman" w:hAnsi="Times New Roman"/>
          <w:u w:val="single"/>
        </w:rPr>
        <w:t>Third-Party Rights</w:t>
      </w:r>
      <w:r w:rsidRPr="00735FD4">
        <w:rPr>
          <w:rFonts w:ascii="Times New Roman" w:hAnsi="Times New Roman"/>
        </w:rPr>
        <w:t xml:space="preserve">. </w:t>
      </w:r>
      <w:r w:rsidR="009A0FA1" w:rsidRPr="00735FD4">
        <w:rPr>
          <w:rFonts w:ascii="Times New Roman" w:hAnsi="Times New Roman"/>
        </w:rPr>
        <w:t xml:space="preserve"> </w:t>
      </w:r>
      <w:r w:rsidRPr="00735FD4">
        <w:rPr>
          <w:rFonts w:ascii="Times New Roman" w:hAnsi="Times New Roman"/>
          <w:spacing w:val="-2"/>
        </w:rPr>
        <w:t xml:space="preserve">Contractor hereby assigns to the </w:t>
      </w:r>
      <w:r w:rsidR="00095142" w:rsidRPr="00735FD4">
        <w:rPr>
          <w:rFonts w:ascii="Times New Roman" w:hAnsi="Times New Roman"/>
          <w:spacing w:val="-2"/>
        </w:rPr>
        <w:t xml:space="preserve">JBE and </w:t>
      </w:r>
      <w:r w:rsidR="005819C6" w:rsidRPr="00735FD4">
        <w:rPr>
          <w:rFonts w:ascii="Times New Roman" w:hAnsi="Times New Roman"/>
          <w:spacing w:val="-2"/>
        </w:rPr>
        <w:t xml:space="preserve">Judicial Branch Entities </w:t>
      </w:r>
      <w:r w:rsidRPr="00735FD4">
        <w:rPr>
          <w:rFonts w:ascii="Times New Roman" w:hAnsi="Times New Roman"/>
          <w:spacing w:val="-2"/>
        </w:rPr>
        <w:t xml:space="preserve">all of Contractor’s licenses and other rights (including any representations, warranties, or indemnities that inure to Contractor from third parties) to all </w:t>
      </w:r>
      <w:r w:rsidR="009A0FA1" w:rsidRPr="00735FD4">
        <w:rPr>
          <w:rFonts w:ascii="Times New Roman" w:hAnsi="Times New Roman"/>
          <w:spacing w:val="-2"/>
        </w:rPr>
        <w:t>Third-Party</w:t>
      </w:r>
      <w:r w:rsidRPr="00735FD4">
        <w:rPr>
          <w:rFonts w:ascii="Times New Roman" w:hAnsi="Times New Roman"/>
          <w:spacing w:val="-2"/>
        </w:rPr>
        <w:t xml:space="preserve"> </w:t>
      </w:r>
      <w:r w:rsidR="00C85AA9" w:rsidRPr="00735FD4">
        <w:rPr>
          <w:rFonts w:ascii="Times New Roman" w:hAnsi="Times New Roman"/>
          <w:spacing w:val="-2"/>
        </w:rPr>
        <w:t>Materials</w:t>
      </w:r>
      <w:r w:rsidRPr="00735FD4">
        <w:rPr>
          <w:rFonts w:ascii="Times New Roman" w:hAnsi="Times New Roman"/>
          <w:spacing w:val="-2"/>
        </w:rPr>
        <w:t xml:space="preserve"> incorporated into the </w:t>
      </w:r>
      <w:r w:rsidR="008610FA" w:rsidRPr="00735FD4">
        <w:rPr>
          <w:rFonts w:ascii="Times New Roman" w:hAnsi="Times New Roman"/>
          <w:spacing w:val="-2"/>
        </w:rPr>
        <w:t>Work</w:t>
      </w:r>
      <w:r w:rsidRPr="00735FD4">
        <w:rPr>
          <w:rFonts w:ascii="Times New Roman" w:hAnsi="Times New Roman"/>
          <w:spacing w:val="-2"/>
        </w:rPr>
        <w:t xml:space="preserve">.  If such licenses and rights cannot be validly assigned </w:t>
      </w:r>
      <w:r w:rsidR="005819C6" w:rsidRPr="00735FD4">
        <w:rPr>
          <w:rFonts w:ascii="Times New Roman" w:hAnsi="Times New Roman"/>
          <w:spacing w:val="-2"/>
        </w:rPr>
        <w:t xml:space="preserve">to </w:t>
      </w:r>
      <w:r w:rsidRPr="00735FD4">
        <w:rPr>
          <w:rFonts w:ascii="Times New Roman" w:hAnsi="Times New Roman"/>
          <w:spacing w:val="-2"/>
        </w:rPr>
        <w:t xml:space="preserve">or passed through </w:t>
      </w:r>
      <w:r w:rsidR="005819C6" w:rsidRPr="00735FD4">
        <w:rPr>
          <w:rFonts w:ascii="Times New Roman" w:hAnsi="Times New Roman"/>
          <w:spacing w:val="-2"/>
        </w:rPr>
        <w:t xml:space="preserve">to </w:t>
      </w:r>
      <w:r w:rsidR="004671F3" w:rsidRPr="00735FD4">
        <w:rPr>
          <w:rFonts w:ascii="Times New Roman" w:hAnsi="Times New Roman"/>
          <w:spacing w:val="-2"/>
        </w:rPr>
        <w:t xml:space="preserve">the JBE and </w:t>
      </w:r>
      <w:r w:rsidR="005819C6" w:rsidRPr="00735FD4">
        <w:rPr>
          <w:rFonts w:ascii="Times New Roman" w:hAnsi="Times New Roman"/>
          <w:spacing w:val="-2"/>
        </w:rPr>
        <w:t xml:space="preserve">Judicial Branch Entities by </w:t>
      </w:r>
      <w:r w:rsidRPr="00735FD4">
        <w:rPr>
          <w:rFonts w:ascii="Times New Roman" w:hAnsi="Times New Roman"/>
          <w:spacing w:val="-2"/>
        </w:rPr>
        <w:t xml:space="preserve">Contractor without a Third Party’s consent, then Contractor will use its best efforts to obtain such consent (at Contractor’s expense) and will indemnify and hold harmless the JBE, Judicial Branch Entities and Judicial Branch Personnel </w:t>
      </w:r>
      <w:r w:rsidRPr="00735FD4">
        <w:rPr>
          <w:rFonts w:ascii="Times New Roman" w:hAnsi="Times New Roman"/>
        </w:rPr>
        <w:t xml:space="preserve">against all </w:t>
      </w:r>
      <w:r w:rsidR="0069138F" w:rsidRPr="00735FD4">
        <w:rPr>
          <w:rFonts w:ascii="Times New Roman" w:hAnsi="Times New Roman"/>
        </w:rPr>
        <w:t xml:space="preserve">Claims </w:t>
      </w:r>
      <w:r w:rsidRPr="00735FD4">
        <w:rPr>
          <w:rFonts w:ascii="Times New Roman" w:hAnsi="Times New Roman"/>
        </w:rPr>
        <w:t>arising from Contractor’s failure to obtain such consent.</w:t>
      </w:r>
    </w:p>
    <w:p w14:paraId="49A705F4" w14:textId="77777777" w:rsidR="00391403" w:rsidRPr="00735FD4" w:rsidRDefault="0007546F" w:rsidP="009D3452">
      <w:pPr>
        <w:pStyle w:val="ListParagraph"/>
        <w:numPr>
          <w:ilvl w:val="0"/>
          <w:numId w:val="46"/>
        </w:numPr>
        <w:spacing w:after="120" w:line="240" w:lineRule="auto"/>
        <w:ind w:left="360"/>
        <w:rPr>
          <w:rFonts w:ascii="Times New Roman" w:hAnsi="Times New Roman"/>
          <w:b/>
          <w:u w:val="single"/>
        </w:rPr>
      </w:pPr>
      <w:r w:rsidRPr="00735FD4">
        <w:rPr>
          <w:rFonts w:ascii="Times New Roman" w:hAnsi="Times New Roman"/>
          <w:b/>
          <w:u w:val="single"/>
        </w:rPr>
        <w:t>Confidentiality.</w:t>
      </w:r>
    </w:p>
    <w:p w14:paraId="279C429A" w14:textId="2DD47C04" w:rsidR="00391403" w:rsidRPr="00735FD4" w:rsidRDefault="002E56A0" w:rsidP="009D3452">
      <w:pPr>
        <w:pStyle w:val="Heading3"/>
        <w:keepNext w:val="0"/>
        <w:widowControl w:val="0"/>
        <w:numPr>
          <w:ilvl w:val="1"/>
          <w:numId w:val="46"/>
        </w:numPr>
        <w:tabs>
          <w:tab w:val="left" w:pos="900"/>
        </w:tabs>
        <w:spacing w:before="120" w:after="120" w:line="240" w:lineRule="auto"/>
        <w:ind w:left="360" w:firstLine="0"/>
        <w:rPr>
          <w:rFonts w:ascii="Times New Roman" w:hAnsi="Times New Roman"/>
          <w:sz w:val="22"/>
          <w:szCs w:val="22"/>
        </w:rPr>
      </w:pPr>
      <w:r w:rsidRPr="00735FD4">
        <w:rPr>
          <w:rFonts w:ascii="Times New Roman" w:hAnsi="Times New Roman"/>
          <w:b w:val="0"/>
          <w:sz w:val="22"/>
          <w:szCs w:val="22"/>
          <w:u w:val="single"/>
        </w:rPr>
        <w:t>General Obligations</w:t>
      </w:r>
      <w:r w:rsidRPr="00735FD4">
        <w:rPr>
          <w:rFonts w:ascii="Times New Roman" w:hAnsi="Times New Roman"/>
          <w:b w:val="0"/>
          <w:sz w:val="22"/>
          <w:szCs w:val="22"/>
        </w:rPr>
        <w:t>.</w:t>
      </w:r>
      <w:r w:rsidRPr="00735FD4">
        <w:rPr>
          <w:rFonts w:ascii="Times New Roman" w:hAnsi="Times New Roman"/>
          <w:sz w:val="22"/>
          <w:szCs w:val="22"/>
        </w:rPr>
        <w:t xml:space="preserve"> </w:t>
      </w:r>
      <w:r w:rsidR="00A85422" w:rsidRPr="00735FD4">
        <w:rPr>
          <w:rFonts w:ascii="Times New Roman" w:hAnsi="Times New Roman"/>
          <w:b w:val="0"/>
          <w:sz w:val="22"/>
          <w:szCs w:val="22"/>
        </w:rPr>
        <w:t xml:space="preserve">During the </w:t>
      </w:r>
      <w:r w:rsidR="0042186A" w:rsidRPr="00735FD4">
        <w:rPr>
          <w:rFonts w:ascii="Times New Roman" w:hAnsi="Times New Roman"/>
          <w:b w:val="0"/>
          <w:sz w:val="22"/>
          <w:szCs w:val="22"/>
        </w:rPr>
        <w:t xml:space="preserve">Term </w:t>
      </w:r>
      <w:r w:rsidR="00A85422" w:rsidRPr="00735FD4">
        <w:rPr>
          <w:rFonts w:ascii="Times New Roman" w:hAnsi="Times New Roman"/>
          <w:b w:val="0"/>
          <w:sz w:val="22"/>
          <w:szCs w:val="22"/>
        </w:rPr>
        <w:t xml:space="preserve">and at all times thereafter, </w:t>
      </w:r>
      <w:r w:rsidR="008B0A96" w:rsidRPr="00735FD4">
        <w:rPr>
          <w:rFonts w:ascii="Times New Roman" w:hAnsi="Times New Roman"/>
          <w:b w:val="0"/>
          <w:sz w:val="22"/>
          <w:szCs w:val="22"/>
        </w:rPr>
        <w:t>Contractor</w:t>
      </w:r>
      <w:r w:rsidR="00A85422" w:rsidRPr="00735FD4">
        <w:rPr>
          <w:rFonts w:ascii="Times New Roman" w:hAnsi="Times New Roman"/>
          <w:b w:val="0"/>
          <w:sz w:val="22"/>
          <w:szCs w:val="22"/>
        </w:rPr>
        <w:t xml:space="preserve"> will</w:t>
      </w:r>
      <w:r w:rsidR="00382D44" w:rsidRPr="00735FD4">
        <w:rPr>
          <w:rFonts w:ascii="Times New Roman" w:hAnsi="Times New Roman"/>
          <w:b w:val="0"/>
          <w:sz w:val="22"/>
          <w:szCs w:val="22"/>
        </w:rPr>
        <w:t>:</w:t>
      </w:r>
      <w:r w:rsidR="00A85422" w:rsidRPr="00735FD4">
        <w:rPr>
          <w:rFonts w:ascii="Times New Roman" w:hAnsi="Times New Roman"/>
          <w:b w:val="0"/>
          <w:sz w:val="22"/>
          <w:szCs w:val="22"/>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735FD4">
        <w:rPr>
          <w:rFonts w:ascii="Times New Roman" w:hAnsi="Times New Roman"/>
          <w:b w:val="0"/>
          <w:sz w:val="22"/>
          <w:szCs w:val="22"/>
        </w:rPr>
        <w:t>Third Party</w:t>
      </w:r>
      <w:r w:rsidR="00A85422" w:rsidRPr="00735FD4">
        <w:rPr>
          <w:rFonts w:ascii="Times New Roman" w:hAnsi="Times New Roman"/>
          <w:b w:val="0"/>
          <w:sz w:val="22"/>
          <w:szCs w:val="22"/>
        </w:rPr>
        <w:t xml:space="preserve"> without obtaining </w:t>
      </w:r>
      <w:r w:rsidR="00651BB6" w:rsidRPr="00735FD4">
        <w:rPr>
          <w:rFonts w:ascii="Times New Roman" w:hAnsi="Times New Roman"/>
          <w:b w:val="0"/>
          <w:sz w:val="22"/>
          <w:szCs w:val="22"/>
        </w:rPr>
        <w:t xml:space="preserve">the JBE’s </w:t>
      </w:r>
      <w:r w:rsidR="00A85422" w:rsidRPr="00735FD4">
        <w:rPr>
          <w:rFonts w:ascii="Times New Roman" w:hAnsi="Times New Roman"/>
          <w:b w:val="0"/>
          <w:sz w:val="22"/>
          <w:szCs w:val="22"/>
        </w:rPr>
        <w:t xml:space="preserve">express prior written consent on a case-by-case basis. </w:t>
      </w:r>
      <w:r w:rsidR="008B0A96" w:rsidRPr="00735FD4">
        <w:rPr>
          <w:rFonts w:ascii="Times New Roman" w:hAnsi="Times New Roman"/>
          <w:b w:val="0"/>
          <w:sz w:val="22"/>
          <w:szCs w:val="22"/>
        </w:rPr>
        <w:t>Contractor</w:t>
      </w:r>
      <w:r w:rsidR="00A85422" w:rsidRPr="00735FD4">
        <w:rPr>
          <w:rFonts w:ascii="Times New Roman" w:hAnsi="Times New Roman"/>
          <w:b w:val="0"/>
          <w:sz w:val="22"/>
          <w:szCs w:val="22"/>
        </w:rPr>
        <w:t xml:space="preserve"> will disclose Confidential Information only to </w:t>
      </w:r>
      <w:r w:rsidR="00D8594D" w:rsidRPr="00735FD4">
        <w:rPr>
          <w:rFonts w:ascii="Times New Roman" w:hAnsi="Times New Roman"/>
          <w:b w:val="0"/>
          <w:sz w:val="22"/>
          <w:szCs w:val="22"/>
        </w:rPr>
        <w:t xml:space="preserve">Project Staff (including </w:t>
      </w:r>
      <w:r w:rsidR="008B0A96" w:rsidRPr="00735FD4">
        <w:rPr>
          <w:rFonts w:ascii="Times New Roman" w:hAnsi="Times New Roman"/>
          <w:b w:val="0"/>
          <w:sz w:val="22"/>
          <w:szCs w:val="22"/>
        </w:rPr>
        <w:t>Subcontractor</w:t>
      </w:r>
      <w:r w:rsidR="00A85422" w:rsidRPr="00735FD4">
        <w:rPr>
          <w:rFonts w:ascii="Times New Roman" w:hAnsi="Times New Roman"/>
          <w:b w:val="0"/>
          <w:sz w:val="22"/>
          <w:szCs w:val="22"/>
        </w:rPr>
        <w:t>s</w:t>
      </w:r>
      <w:r w:rsidR="00D8594D" w:rsidRPr="00735FD4">
        <w:rPr>
          <w:rFonts w:ascii="Times New Roman" w:hAnsi="Times New Roman"/>
          <w:b w:val="0"/>
          <w:sz w:val="22"/>
          <w:szCs w:val="22"/>
        </w:rPr>
        <w:t>)</w:t>
      </w:r>
      <w:r w:rsidR="00A85422" w:rsidRPr="00735FD4">
        <w:rPr>
          <w:rFonts w:ascii="Times New Roman" w:hAnsi="Times New Roman"/>
          <w:b w:val="0"/>
          <w:sz w:val="22"/>
          <w:szCs w:val="22"/>
        </w:rPr>
        <w:t xml:space="preserve"> with a need to know </w:t>
      </w:r>
      <w:proofErr w:type="gramStart"/>
      <w:r w:rsidR="002A55F9" w:rsidRPr="00735FD4">
        <w:rPr>
          <w:rFonts w:ascii="Times New Roman" w:hAnsi="Times New Roman"/>
          <w:b w:val="0"/>
          <w:sz w:val="22"/>
          <w:szCs w:val="22"/>
        </w:rPr>
        <w:t>in order to</w:t>
      </w:r>
      <w:proofErr w:type="gramEnd"/>
      <w:r w:rsidR="002A55F9" w:rsidRPr="00735FD4">
        <w:rPr>
          <w:rFonts w:ascii="Times New Roman" w:hAnsi="Times New Roman"/>
          <w:b w:val="0"/>
          <w:sz w:val="22"/>
          <w:szCs w:val="22"/>
        </w:rPr>
        <w:t xml:space="preserve"> provide</w:t>
      </w:r>
      <w:r w:rsidR="00A85422" w:rsidRPr="00735FD4">
        <w:rPr>
          <w:rFonts w:ascii="Times New Roman" w:hAnsi="Times New Roman"/>
          <w:b w:val="0"/>
          <w:sz w:val="22"/>
          <w:szCs w:val="22"/>
        </w:rPr>
        <w:t xml:space="preserve"> the </w:t>
      </w:r>
      <w:r w:rsidR="008610FA" w:rsidRPr="00735FD4">
        <w:rPr>
          <w:rFonts w:ascii="Times New Roman" w:hAnsi="Times New Roman"/>
          <w:b w:val="0"/>
          <w:sz w:val="22"/>
          <w:szCs w:val="22"/>
        </w:rPr>
        <w:t>Work</w:t>
      </w:r>
      <w:r w:rsidR="00A85422" w:rsidRPr="00735FD4">
        <w:rPr>
          <w:rFonts w:ascii="Times New Roman" w:hAnsi="Times New Roman"/>
          <w:b w:val="0"/>
          <w:sz w:val="22"/>
          <w:szCs w:val="22"/>
        </w:rPr>
        <w:t xml:space="preserve"> hereunder </w:t>
      </w:r>
      <w:r w:rsidR="00382D44" w:rsidRPr="00735FD4">
        <w:rPr>
          <w:rFonts w:ascii="Times New Roman" w:hAnsi="Times New Roman"/>
          <w:b w:val="0"/>
          <w:sz w:val="22"/>
          <w:szCs w:val="22"/>
        </w:rPr>
        <w:t xml:space="preserve">and </w:t>
      </w:r>
      <w:r w:rsidR="00A85422" w:rsidRPr="00735FD4">
        <w:rPr>
          <w:rFonts w:ascii="Times New Roman" w:hAnsi="Times New Roman"/>
          <w:b w:val="0"/>
          <w:sz w:val="22"/>
          <w:szCs w:val="22"/>
        </w:rPr>
        <w:t xml:space="preserve">who have executed a confidentiality agreement with </w:t>
      </w:r>
      <w:r w:rsidR="008B0A96" w:rsidRPr="00735FD4">
        <w:rPr>
          <w:rFonts w:ascii="Times New Roman" w:hAnsi="Times New Roman"/>
          <w:b w:val="0"/>
          <w:sz w:val="22"/>
          <w:szCs w:val="22"/>
        </w:rPr>
        <w:t>Contractor</w:t>
      </w:r>
      <w:r w:rsidR="00A85422" w:rsidRPr="00735FD4">
        <w:rPr>
          <w:rFonts w:ascii="Times New Roman" w:hAnsi="Times New Roman"/>
          <w:b w:val="0"/>
          <w:sz w:val="22"/>
          <w:szCs w:val="22"/>
        </w:rPr>
        <w:t xml:space="preserve"> at least as protective as the provisions of this Section </w:t>
      </w:r>
      <w:r w:rsidR="00382D44" w:rsidRPr="00735FD4">
        <w:rPr>
          <w:rFonts w:ascii="Times New Roman" w:hAnsi="Times New Roman"/>
          <w:b w:val="0"/>
          <w:sz w:val="22"/>
          <w:szCs w:val="22"/>
        </w:rPr>
        <w:t>5</w:t>
      </w:r>
      <w:r w:rsidR="00A85422" w:rsidRPr="00735FD4">
        <w:rPr>
          <w:rFonts w:ascii="Times New Roman" w:hAnsi="Times New Roman"/>
          <w:b w:val="0"/>
          <w:sz w:val="22"/>
          <w:szCs w:val="22"/>
        </w:rPr>
        <w:t xml:space="preserve">. The provisions of this Section </w:t>
      </w:r>
      <w:r w:rsidR="00382D44" w:rsidRPr="00735FD4">
        <w:rPr>
          <w:rFonts w:ascii="Times New Roman" w:hAnsi="Times New Roman"/>
          <w:b w:val="0"/>
          <w:sz w:val="22"/>
          <w:szCs w:val="22"/>
        </w:rPr>
        <w:t>5</w:t>
      </w:r>
      <w:r w:rsidR="00A85422" w:rsidRPr="00735FD4">
        <w:rPr>
          <w:rFonts w:ascii="Times New Roman" w:hAnsi="Times New Roman"/>
          <w:b w:val="0"/>
          <w:sz w:val="22"/>
          <w:szCs w:val="22"/>
        </w:rPr>
        <w:t xml:space="preserve"> shall survive beyond the expiration or termination of this Agreement. </w:t>
      </w:r>
      <w:r w:rsidR="008B0A96" w:rsidRPr="00735FD4">
        <w:rPr>
          <w:rFonts w:ascii="Times New Roman" w:hAnsi="Times New Roman"/>
          <w:b w:val="0"/>
          <w:sz w:val="22"/>
          <w:szCs w:val="22"/>
        </w:rPr>
        <w:t>Contractor</w:t>
      </w:r>
      <w:r w:rsidR="00A85422" w:rsidRPr="00735FD4">
        <w:rPr>
          <w:rFonts w:ascii="Times New Roman" w:hAnsi="Times New Roman"/>
          <w:b w:val="0"/>
          <w:sz w:val="22"/>
          <w:szCs w:val="22"/>
        </w:rPr>
        <w:t xml:space="preserve"> will protect the Confidential Information from unauthorized use, access, or disclosure in the same manner as </w:t>
      </w:r>
      <w:r w:rsidR="008B0A96" w:rsidRPr="00735FD4">
        <w:rPr>
          <w:rFonts w:ascii="Times New Roman" w:hAnsi="Times New Roman"/>
          <w:b w:val="0"/>
          <w:sz w:val="22"/>
          <w:szCs w:val="22"/>
        </w:rPr>
        <w:t>Contractor</w:t>
      </w:r>
      <w:r w:rsidR="00A85422" w:rsidRPr="00735FD4">
        <w:rPr>
          <w:rFonts w:ascii="Times New Roman" w:hAnsi="Times New Roman"/>
          <w:b w:val="0"/>
          <w:sz w:val="22"/>
          <w:szCs w:val="22"/>
        </w:rPr>
        <w:t xml:space="preserve"> protects its own confidential or proprietary information of a similar nature, and with no less than reasonable care and industry-standard care.</w:t>
      </w:r>
      <w:r w:rsidRPr="00735FD4">
        <w:rPr>
          <w:rFonts w:ascii="Times New Roman" w:hAnsi="Times New Roman"/>
          <w:b w:val="0"/>
          <w:sz w:val="22"/>
          <w:szCs w:val="22"/>
        </w:rPr>
        <w:t xml:space="preserve"> </w:t>
      </w:r>
      <w:proofErr w:type="gramStart"/>
      <w:r w:rsidRPr="00735FD4">
        <w:rPr>
          <w:rFonts w:ascii="Times New Roman" w:hAnsi="Times New Roman"/>
          <w:b w:val="0"/>
          <w:sz w:val="22"/>
          <w:szCs w:val="22"/>
        </w:rPr>
        <w:t>The JBE</w:t>
      </w:r>
      <w:proofErr w:type="gramEnd"/>
      <w:r w:rsidRPr="00735FD4">
        <w:rPr>
          <w:rFonts w:ascii="Times New Roman" w:hAnsi="Times New Roman"/>
          <w:b w:val="0"/>
          <w:sz w:val="22"/>
          <w:szCs w:val="22"/>
        </w:rPr>
        <w:t xml:space="preserve"> owns all right, </w:t>
      </w:r>
      <w:proofErr w:type="gramStart"/>
      <w:r w:rsidRPr="00735FD4">
        <w:rPr>
          <w:rFonts w:ascii="Times New Roman" w:hAnsi="Times New Roman"/>
          <w:b w:val="0"/>
          <w:sz w:val="22"/>
          <w:szCs w:val="22"/>
        </w:rPr>
        <w:t>title</w:t>
      </w:r>
      <w:proofErr w:type="gramEnd"/>
      <w:r w:rsidRPr="00735FD4">
        <w:rPr>
          <w:rFonts w:ascii="Times New Roman" w:hAnsi="Times New Roman"/>
          <w:b w:val="0"/>
          <w:sz w:val="22"/>
          <w:szCs w:val="22"/>
        </w:rPr>
        <w:t xml:space="preserve"> and interest in the Confidential Information.</w:t>
      </w:r>
      <w:r w:rsidR="001734A4" w:rsidRPr="00735FD4">
        <w:rPr>
          <w:rFonts w:ascii="Times New Roman" w:hAnsi="Times New Roman"/>
          <w:b w:val="0"/>
          <w:sz w:val="22"/>
          <w:szCs w:val="22"/>
        </w:rPr>
        <w:t xml:space="preserve"> </w:t>
      </w:r>
      <w:proofErr w:type="gramStart"/>
      <w:r w:rsidR="008B0A96" w:rsidRPr="00735FD4">
        <w:rPr>
          <w:rFonts w:ascii="Times New Roman" w:hAnsi="Times New Roman"/>
          <w:b w:val="0"/>
          <w:sz w:val="22"/>
          <w:szCs w:val="22"/>
        </w:rPr>
        <w:t>Contractor</w:t>
      </w:r>
      <w:proofErr w:type="gramEnd"/>
      <w:r w:rsidR="001734A4" w:rsidRPr="00735FD4">
        <w:rPr>
          <w:rFonts w:ascii="Times New Roman" w:hAnsi="Times New Roman"/>
          <w:b w:val="0"/>
          <w:sz w:val="22"/>
          <w:szCs w:val="22"/>
        </w:rPr>
        <w:t xml:space="preserve"> will notify the JBE promptly upon learning of any unauthorized disclosure or use of Confidential Information and will cooperate fully with the JBE to protect such Confidential Information.</w:t>
      </w:r>
      <w:r w:rsidR="00DB3230" w:rsidRPr="00735FD4">
        <w:rPr>
          <w:rFonts w:ascii="Times New Roman" w:hAnsi="Times New Roman"/>
          <w:b w:val="0"/>
          <w:sz w:val="22"/>
          <w:szCs w:val="22"/>
        </w:rPr>
        <w:t xml:space="preserve"> </w:t>
      </w:r>
      <w:r w:rsidR="00C61029" w:rsidRPr="00735FD4">
        <w:rPr>
          <w:rFonts w:ascii="Times New Roman" w:hAnsi="Times New Roman"/>
          <w:b w:val="0"/>
          <w:sz w:val="22"/>
          <w:szCs w:val="22"/>
        </w:rPr>
        <w:t>Notwithstanding any provision to the contrary, Contractor will keep all Personal Information confidential</w:t>
      </w:r>
      <w:r w:rsidR="00007830" w:rsidRPr="00735FD4">
        <w:rPr>
          <w:rFonts w:ascii="Times New Roman" w:hAnsi="Times New Roman"/>
          <w:b w:val="0"/>
          <w:sz w:val="22"/>
          <w:szCs w:val="22"/>
        </w:rPr>
        <w:t>, unless otherwise authorized by the JBE in writing</w:t>
      </w:r>
      <w:r w:rsidR="00C61029" w:rsidRPr="00735FD4">
        <w:rPr>
          <w:rFonts w:ascii="Times New Roman" w:hAnsi="Times New Roman"/>
          <w:b w:val="0"/>
          <w:sz w:val="22"/>
          <w:szCs w:val="22"/>
        </w:rPr>
        <w:t xml:space="preserve">. </w:t>
      </w:r>
    </w:p>
    <w:p w14:paraId="30B3C312" w14:textId="77777777" w:rsidR="00391403" w:rsidRPr="00735FD4" w:rsidRDefault="002E56A0" w:rsidP="009D3452">
      <w:pPr>
        <w:pStyle w:val="Heading3"/>
        <w:keepNext w:val="0"/>
        <w:widowControl w:val="0"/>
        <w:numPr>
          <w:ilvl w:val="1"/>
          <w:numId w:val="46"/>
        </w:numPr>
        <w:tabs>
          <w:tab w:val="left" w:pos="900"/>
        </w:tabs>
        <w:spacing w:before="120" w:after="120" w:line="240" w:lineRule="auto"/>
        <w:ind w:left="360" w:firstLine="0"/>
        <w:rPr>
          <w:rFonts w:ascii="Times New Roman" w:hAnsi="Times New Roman"/>
          <w:sz w:val="22"/>
          <w:szCs w:val="22"/>
        </w:rPr>
      </w:pPr>
      <w:r w:rsidRPr="00735FD4">
        <w:rPr>
          <w:rFonts w:ascii="Times New Roman" w:hAnsi="Times New Roman"/>
          <w:b w:val="0"/>
          <w:sz w:val="22"/>
          <w:szCs w:val="22"/>
          <w:u w:val="single"/>
        </w:rPr>
        <w:t>Removal; Return</w:t>
      </w:r>
      <w:r w:rsidRPr="00735FD4">
        <w:rPr>
          <w:rFonts w:ascii="Times New Roman" w:hAnsi="Times New Roman"/>
          <w:b w:val="0"/>
          <w:sz w:val="22"/>
          <w:szCs w:val="22"/>
        </w:rPr>
        <w:t>.</w:t>
      </w:r>
      <w:r w:rsidRPr="00735FD4">
        <w:rPr>
          <w:rFonts w:ascii="Times New Roman" w:hAnsi="Times New Roman"/>
          <w:sz w:val="22"/>
          <w:szCs w:val="22"/>
        </w:rPr>
        <w:t xml:space="preserve">  </w:t>
      </w:r>
      <w:proofErr w:type="gramStart"/>
      <w:r w:rsidR="008B0A96" w:rsidRPr="00735FD4">
        <w:rPr>
          <w:rFonts w:ascii="Times New Roman" w:hAnsi="Times New Roman"/>
          <w:b w:val="0"/>
          <w:sz w:val="22"/>
          <w:szCs w:val="22"/>
        </w:rPr>
        <w:t>Contractor</w:t>
      </w:r>
      <w:proofErr w:type="gramEnd"/>
      <w:r w:rsidRPr="00735FD4">
        <w:rPr>
          <w:rFonts w:ascii="Times New Roman" w:hAnsi="Times New Roman"/>
          <w:b w:val="0"/>
          <w:sz w:val="22"/>
          <w:szCs w:val="22"/>
        </w:rPr>
        <w:t xml:space="preserve"> will not remove any Confidential Information from </w:t>
      </w:r>
      <w:r w:rsidR="001A3ECF" w:rsidRPr="00735FD4">
        <w:rPr>
          <w:rFonts w:ascii="Times New Roman" w:hAnsi="Times New Roman"/>
          <w:b w:val="0"/>
          <w:sz w:val="22"/>
          <w:szCs w:val="22"/>
        </w:rPr>
        <w:t>Judicial Branch Entities</w:t>
      </w:r>
      <w:r w:rsidR="00BD123C" w:rsidRPr="00735FD4">
        <w:rPr>
          <w:rFonts w:ascii="Times New Roman" w:hAnsi="Times New Roman"/>
          <w:b w:val="0"/>
          <w:sz w:val="22"/>
          <w:szCs w:val="22"/>
        </w:rPr>
        <w:t>’</w:t>
      </w:r>
      <w:r w:rsidRPr="00735FD4">
        <w:rPr>
          <w:rFonts w:ascii="Times New Roman" w:hAnsi="Times New Roman"/>
          <w:b w:val="0"/>
          <w:sz w:val="22"/>
          <w:szCs w:val="22"/>
        </w:rPr>
        <w:t xml:space="preserve"> facilities or premises without the JBE</w:t>
      </w:r>
      <w:r w:rsidR="00382D44" w:rsidRPr="00735FD4">
        <w:rPr>
          <w:rFonts w:ascii="Times New Roman" w:hAnsi="Times New Roman"/>
          <w:b w:val="0"/>
          <w:sz w:val="22"/>
          <w:szCs w:val="22"/>
        </w:rPr>
        <w:t>’</w:t>
      </w:r>
      <w:r w:rsidRPr="00735FD4">
        <w:rPr>
          <w:rFonts w:ascii="Times New Roman" w:hAnsi="Times New Roman"/>
          <w:b w:val="0"/>
          <w:sz w:val="22"/>
          <w:szCs w:val="22"/>
        </w:rPr>
        <w:t xml:space="preserve">s express prior written consent. Upon the JBE’s request and upon any termination or expiration of this Agreement, </w:t>
      </w:r>
      <w:r w:rsidR="008B0A96" w:rsidRPr="00735FD4">
        <w:rPr>
          <w:rFonts w:ascii="Times New Roman" w:hAnsi="Times New Roman"/>
          <w:b w:val="0"/>
          <w:sz w:val="22"/>
          <w:szCs w:val="22"/>
        </w:rPr>
        <w:t>Contractor</w:t>
      </w:r>
      <w:r w:rsidRPr="00735FD4">
        <w:rPr>
          <w:rFonts w:ascii="Times New Roman" w:hAnsi="Times New Roman"/>
          <w:b w:val="0"/>
          <w:sz w:val="22"/>
          <w:szCs w:val="22"/>
        </w:rPr>
        <w:t xml:space="preserve"> will promptly (a) return to the JBE or, if </w:t>
      </w:r>
      <w:proofErr w:type="gramStart"/>
      <w:r w:rsidRPr="00735FD4">
        <w:rPr>
          <w:rFonts w:ascii="Times New Roman" w:hAnsi="Times New Roman"/>
          <w:b w:val="0"/>
          <w:sz w:val="22"/>
          <w:szCs w:val="22"/>
        </w:rPr>
        <w:t>so</w:t>
      </w:r>
      <w:proofErr w:type="gramEnd"/>
      <w:r w:rsidRPr="00735FD4">
        <w:rPr>
          <w:rFonts w:ascii="Times New Roman" w:hAnsi="Times New Roman"/>
          <w:b w:val="0"/>
          <w:sz w:val="22"/>
          <w:szCs w:val="22"/>
        </w:rPr>
        <w:t xml:space="preserve"> directed by the JBE, destroy all Confidential Information (in every form and medium), and (b) certify to the JBE in writing that </w:t>
      </w:r>
      <w:r w:rsidR="008B0A96" w:rsidRPr="00735FD4">
        <w:rPr>
          <w:rFonts w:ascii="Times New Roman" w:hAnsi="Times New Roman"/>
          <w:b w:val="0"/>
          <w:sz w:val="22"/>
          <w:szCs w:val="22"/>
        </w:rPr>
        <w:t>Contractor</w:t>
      </w:r>
      <w:r w:rsidRPr="00735FD4">
        <w:rPr>
          <w:rFonts w:ascii="Times New Roman" w:hAnsi="Times New Roman"/>
          <w:b w:val="0"/>
          <w:sz w:val="22"/>
          <w:szCs w:val="22"/>
        </w:rPr>
        <w:t xml:space="preserve"> has fully complied with the foregoing obligations.</w:t>
      </w:r>
    </w:p>
    <w:p w14:paraId="7B4F5B0F" w14:textId="77777777" w:rsidR="00391403" w:rsidRPr="00735FD4" w:rsidRDefault="002A6960" w:rsidP="009D3452">
      <w:pPr>
        <w:pStyle w:val="Heading3"/>
        <w:keepNext w:val="0"/>
        <w:widowControl w:val="0"/>
        <w:numPr>
          <w:ilvl w:val="1"/>
          <w:numId w:val="46"/>
        </w:numPr>
        <w:tabs>
          <w:tab w:val="left" w:pos="900"/>
        </w:tabs>
        <w:spacing w:before="120" w:after="120" w:line="240" w:lineRule="auto"/>
        <w:ind w:left="360" w:firstLine="0"/>
        <w:rPr>
          <w:rFonts w:ascii="Times New Roman" w:hAnsi="Times New Roman"/>
          <w:b w:val="0"/>
          <w:sz w:val="22"/>
          <w:szCs w:val="22"/>
        </w:rPr>
      </w:pPr>
      <w:r w:rsidRPr="00735FD4">
        <w:rPr>
          <w:rFonts w:ascii="Times New Roman" w:hAnsi="Times New Roman"/>
          <w:b w:val="0"/>
          <w:sz w:val="22"/>
          <w:szCs w:val="22"/>
          <w:u w:val="single"/>
        </w:rPr>
        <w:t>Breach of Confidentiality</w:t>
      </w:r>
      <w:r w:rsidRPr="00735FD4">
        <w:rPr>
          <w:rFonts w:ascii="Times New Roman" w:hAnsi="Times New Roman"/>
          <w:b w:val="0"/>
          <w:sz w:val="22"/>
          <w:szCs w:val="22"/>
        </w:rPr>
        <w:t>.</w:t>
      </w:r>
      <w:r w:rsidRPr="00735FD4">
        <w:rPr>
          <w:rFonts w:ascii="Times New Roman" w:hAnsi="Times New Roman"/>
          <w:sz w:val="22"/>
          <w:szCs w:val="22"/>
        </w:rPr>
        <w:t xml:space="preserve">  </w:t>
      </w:r>
      <w:r w:rsidR="008B0A96" w:rsidRPr="00735FD4">
        <w:rPr>
          <w:rFonts w:ascii="Times New Roman" w:hAnsi="Times New Roman"/>
          <w:b w:val="0"/>
          <w:sz w:val="22"/>
          <w:szCs w:val="22"/>
        </w:rPr>
        <w:t>Contractor</w:t>
      </w:r>
      <w:r w:rsidRPr="00735FD4">
        <w:rPr>
          <w:rFonts w:ascii="Times New Roman" w:hAnsi="Times New Roman"/>
          <w:b w:val="0"/>
          <w:sz w:val="22"/>
          <w:szCs w:val="22"/>
        </w:rPr>
        <w:t xml:space="preserve"> acknowledges that</w:t>
      </w:r>
      <w:r w:rsidR="008A2076" w:rsidRPr="00735FD4">
        <w:rPr>
          <w:rFonts w:ascii="Times New Roman" w:hAnsi="Times New Roman"/>
          <w:b w:val="0"/>
          <w:sz w:val="22"/>
          <w:szCs w:val="22"/>
        </w:rPr>
        <w:t xml:space="preserve"> </w:t>
      </w:r>
      <w:r w:rsidRPr="00735FD4">
        <w:rPr>
          <w:rFonts w:ascii="Times New Roman" w:hAnsi="Times New Roman"/>
          <w:b w:val="0"/>
          <w:sz w:val="22"/>
          <w:szCs w:val="22"/>
        </w:rPr>
        <w:t xml:space="preserve">there can be no adequate remedy at law for any breach of </w:t>
      </w:r>
      <w:r w:rsidR="008B0A96" w:rsidRPr="00735FD4">
        <w:rPr>
          <w:rFonts w:ascii="Times New Roman" w:hAnsi="Times New Roman"/>
          <w:b w:val="0"/>
          <w:sz w:val="22"/>
          <w:szCs w:val="22"/>
        </w:rPr>
        <w:t>Contractor</w:t>
      </w:r>
      <w:r w:rsidRPr="00735FD4">
        <w:rPr>
          <w:rFonts w:ascii="Times New Roman" w:hAnsi="Times New Roman"/>
          <w:b w:val="0"/>
          <w:sz w:val="22"/>
          <w:szCs w:val="22"/>
        </w:rPr>
        <w:t xml:space="preserve">’s obligations hereunder, that any such breach will likely result in irreparable harm, and therefore, that upon any breach or threatened breach of the confidentiality obligations, the </w:t>
      </w:r>
      <w:r w:rsidR="00D27D61" w:rsidRPr="00735FD4">
        <w:rPr>
          <w:rFonts w:ascii="Times New Roman" w:hAnsi="Times New Roman"/>
          <w:b w:val="0"/>
          <w:sz w:val="22"/>
          <w:szCs w:val="22"/>
        </w:rPr>
        <w:t>JBE</w:t>
      </w:r>
      <w:r w:rsidRPr="00735FD4">
        <w:rPr>
          <w:rFonts w:ascii="Times New Roman" w:hAnsi="Times New Roman"/>
          <w:b w:val="0"/>
          <w:sz w:val="22"/>
          <w:szCs w:val="22"/>
        </w:rPr>
        <w:t xml:space="preserve"> shall be entitled to appropriate equitable relief, without the requirement of posting a bond, in addition to its other remedies at law.</w:t>
      </w:r>
    </w:p>
    <w:p w14:paraId="2E654044" w14:textId="77777777" w:rsidR="00391403" w:rsidRPr="00735FD4" w:rsidRDefault="007F3B58" w:rsidP="009D3452">
      <w:pPr>
        <w:pStyle w:val="ListParagraph"/>
        <w:widowControl w:val="0"/>
        <w:numPr>
          <w:ilvl w:val="0"/>
          <w:numId w:val="46"/>
        </w:numPr>
        <w:spacing w:before="120" w:after="120" w:line="240" w:lineRule="auto"/>
        <w:ind w:left="360"/>
        <w:rPr>
          <w:rFonts w:ascii="Times New Roman" w:hAnsi="Times New Roman"/>
          <w:b/>
        </w:rPr>
      </w:pPr>
      <w:r w:rsidRPr="00735FD4">
        <w:rPr>
          <w:rFonts w:ascii="Times New Roman" w:hAnsi="Times New Roman"/>
          <w:b/>
          <w:u w:val="single"/>
        </w:rPr>
        <w:t>Indemnification</w:t>
      </w:r>
      <w:r w:rsidRPr="00735FD4">
        <w:rPr>
          <w:rFonts w:ascii="Times New Roman" w:hAnsi="Times New Roman"/>
          <w:b/>
        </w:rPr>
        <w:t>.</w:t>
      </w:r>
    </w:p>
    <w:p w14:paraId="7D5F473E" w14:textId="13C36406" w:rsidR="00391403" w:rsidRPr="00735FD4" w:rsidRDefault="00873C10" w:rsidP="009D3452">
      <w:pPr>
        <w:pStyle w:val="Heading3"/>
        <w:keepNext w:val="0"/>
        <w:widowControl w:val="0"/>
        <w:numPr>
          <w:ilvl w:val="1"/>
          <w:numId w:val="46"/>
        </w:numPr>
        <w:tabs>
          <w:tab w:val="left" w:pos="900"/>
        </w:tabs>
        <w:spacing w:before="120" w:after="0" w:line="240" w:lineRule="auto"/>
        <w:ind w:left="360" w:firstLine="0"/>
        <w:rPr>
          <w:rFonts w:ascii="Times New Roman" w:hAnsi="Times New Roman"/>
          <w:sz w:val="22"/>
          <w:szCs w:val="22"/>
        </w:rPr>
      </w:pPr>
      <w:bookmarkStart w:id="87" w:name="_Ref65518147"/>
      <w:r w:rsidRPr="00735FD4">
        <w:rPr>
          <w:rFonts w:ascii="Times New Roman" w:hAnsi="Times New Roman"/>
          <w:b w:val="0"/>
          <w:sz w:val="22"/>
          <w:szCs w:val="22"/>
          <w:u w:val="single"/>
        </w:rPr>
        <w:lastRenderedPageBreak/>
        <w:t>General Indemnity</w:t>
      </w:r>
      <w:r w:rsidRPr="00735FD4">
        <w:rPr>
          <w:rFonts w:ascii="Times New Roman" w:hAnsi="Times New Roman"/>
          <w:b w:val="0"/>
          <w:sz w:val="22"/>
          <w:szCs w:val="22"/>
        </w:rPr>
        <w:t>.</w:t>
      </w:r>
      <w:r w:rsidRPr="00735FD4">
        <w:rPr>
          <w:rFonts w:ascii="Times New Roman" w:hAnsi="Times New Roman"/>
          <w:sz w:val="22"/>
          <w:szCs w:val="22"/>
        </w:rPr>
        <w:t xml:space="preserve"> </w:t>
      </w:r>
      <w:r w:rsidR="001B7B13" w:rsidRPr="00735FD4">
        <w:rPr>
          <w:rFonts w:ascii="Times New Roman" w:hAnsi="Times New Roman"/>
          <w:sz w:val="22"/>
          <w:szCs w:val="22"/>
        </w:rPr>
        <w:t xml:space="preserve"> </w:t>
      </w:r>
      <w:r w:rsidR="001B7B13" w:rsidRPr="00735FD4">
        <w:rPr>
          <w:rFonts w:ascii="Times New Roman" w:hAnsi="Times New Roman"/>
          <w:b w:val="0"/>
          <w:bCs w:val="0"/>
          <w:sz w:val="22"/>
          <w:szCs w:val="22"/>
        </w:rPr>
        <w:t xml:space="preserve">The </w:t>
      </w:r>
      <w:r w:rsidR="002A6960" w:rsidRPr="00735FD4">
        <w:rPr>
          <w:rFonts w:ascii="Times New Roman" w:hAnsi="Times New Roman"/>
          <w:b w:val="0"/>
          <w:sz w:val="22"/>
          <w:szCs w:val="22"/>
        </w:rPr>
        <w:t>Contractor shall indemnify, defend (with counsel satisfactory to the JBE)</w:t>
      </w:r>
      <w:r w:rsidR="00C751AD" w:rsidRPr="00735FD4">
        <w:rPr>
          <w:rFonts w:ascii="Times New Roman" w:hAnsi="Times New Roman"/>
          <w:b w:val="0"/>
          <w:sz w:val="22"/>
          <w:szCs w:val="22"/>
        </w:rPr>
        <w:t>, and hold harmless</w:t>
      </w:r>
      <w:r w:rsidR="002A6960" w:rsidRPr="00735FD4">
        <w:rPr>
          <w:rFonts w:ascii="Times New Roman" w:hAnsi="Times New Roman"/>
          <w:b w:val="0"/>
          <w:sz w:val="22"/>
          <w:szCs w:val="22"/>
        </w:rPr>
        <w:t xml:space="preserve"> Judicial Branch Entities and Judicial Branch Personnel against all </w:t>
      </w:r>
      <w:r w:rsidR="00F01955" w:rsidRPr="00735FD4">
        <w:rPr>
          <w:rFonts w:ascii="Times New Roman" w:hAnsi="Times New Roman"/>
          <w:b w:val="0"/>
          <w:sz w:val="22"/>
          <w:szCs w:val="22"/>
        </w:rPr>
        <w:t>C</w:t>
      </w:r>
      <w:r w:rsidR="002A6960" w:rsidRPr="00735FD4">
        <w:rPr>
          <w:rFonts w:ascii="Times New Roman" w:hAnsi="Times New Roman"/>
          <w:b w:val="0"/>
          <w:sz w:val="22"/>
          <w:szCs w:val="22"/>
        </w:rPr>
        <w:t>laims founded upon</w:t>
      </w:r>
      <w:r w:rsidR="007D46CF" w:rsidRPr="00735FD4">
        <w:rPr>
          <w:rFonts w:ascii="Times New Roman" w:hAnsi="Times New Roman"/>
          <w:b w:val="0"/>
          <w:sz w:val="22"/>
          <w:szCs w:val="22"/>
        </w:rPr>
        <w:t xml:space="preserve"> or that arise out of or in connection with</w:t>
      </w:r>
      <w:r w:rsidR="00B469B1" w:rsidRPr="00735FD4">
        <w:rPr>
          <w:rFonts w:ascii="Times New Roman" w:hAnsi="Times New Roman"/>
          <w:b w:val="0"/>
          <w:sz w:val="22"/>
          <w:szCs w:val="22"/>
        </w:rPr>
        <w:t>:</w:t>
      </w:r>
      <w:r w:rsidR="002A6960" w:rsidRPr="00735FD4">
        <w:rPr>
          <w:rFonts w:ascii="Times New Roman" w:hAnsi="Times New Roman"/>
          <w:b w:val="0"/>
          <w:sz w:val="22"/>
          <w:szCs w:val="22"/>
        </w:rPr>
        <w:t xml:space="preserve"> (</w:t>
      </w:r>
      <w:proofErr w:type="spellStart"/>
      <w:r w:rsidR="002A6960" w:rsidRPr="00735FD4">
        <w:rPr>
          <w:rFonts w:ascii="Times New Roman" w:hAnsi="Times New Roman"/>
          <w:b w:val="0"/>
          <w:sz w:val="22"/>
          <w:szCs w:val="22"/>
        </w:rPr>
        <w:t>i</w:t>
      </w:r>
      <w:proofErr w:type="spellEnd"/>
      <w:r w:rsidR="002A6960" w:rsidRPr="00735FD4">
        <w:rPr>
          <w:rFonts w:ascii="Times New Roman" w:hAnsi="Times New Roman"/>
          <w:b w:val="0"/>
          <w:sz w:val="22"/>
          <w:szCs w:val="22"/>
        </w:rPr>
        <w:t xml:space="preserve">) Contractor’s </w:t>
      </w:r>
      <w:r w:rsidR="00907246" w:rsidRPr="00735FD4">
        <w:rPr>
          <w:rFonts w:ascii="Times New Roman" w:hAnsi="Times New Roman"/>
          <w:b w:val="0"/>
          <w:sz w:val="22"/>
          <w:szCs w:val="22"/>
        </w:rPr>
        <w:t xml:space="preserve">provision </w:t>
      </w:r>
      <w:r w:rsidR="002A6960" w:rsidRPr="00735FD4">
        <w:rPr>
          <w:rFonts w:ascii="Times New Roman" w:hAnsi="Times New Roman"/>
          <w:b w:val="0"/>
          <w:sz w:val="22"/>
          <w:szCs w:val="22"/>
        </w:rPr>
        <w:t xml:space="preserve">of, or failure to </w:t>
      </w:r>
      <w:r w:rsidR="00907246" w:rsidRPr="00735FD4">
        <w:rPr>
          <w:rFonts w:ascii="Times New Roman" w:hAnsi="Times New Roman"/>
          <w:b w:val="0"/>
          <w:sz w:val="22"/>
          <w:szCs w:val="22"/>
        </w:rPr>
        <w:t>provide</w:t>
      </w:r>
      <w:r w:rsidR="002A6960" w:rsidRPr="00735FD4">
        <w:rPr>
          <w:rFonts w:ascii="Times New Roman" w:hAnsi="Times New Roman"/>
          <w:b w:val="0"/>
          <w:sz w:val="22"/>
          <w:szCs w:val="22"/>
        </w:rPr>
        <w:t xml:space="preserve">, the </w:t>
      </w:r>
      <w:r w:rsidR="008610FA" w:rsidRPr="00735FD4">
        <w:rPr>
          <w:rFonts w:ascii="Times New Roman" w:hAnsi="Times New Roman"/>
          <w:b w:val="0"/>
          <w:sz w:val="22"/>
          <w:szCs w:val="22"/>
        </w:rPr>
        <w:t>Work</w:t>
      </w:r>
      <w:r w:rsidR="002A6960" w:rsidRPr="00735FD4">
        <w:rPr>
          <w:rFonts w:ascii="Times New Roman" w:hAnsi="Times New Roman"/>
          <w:b w:val="0"/>
          <w:sz w:val="22"/>
          <w:szCs w:val="22"/>
        </w:rPr>
        <w:t xml:space="preserve"> (ii) any other breach by Contractor </w:t>
      </w:r>
      <w:r w:rsidR="004276EA" w:rsidRPr="00735FD4">
        <w:rPr>
          <w:rFonts w:ascii="Times New Roman" w:hAnsi="Times New Roman"/>
          <w:b w:val="0"/>
          <w:sz w:val="22"/>
          <w:szCs w:val="22"/>
        </w:rPr>
        <w:t xml:space="preserve">under </w:t>
      </w:r>
      <w:r w:rsidR="002A6960" w:rsidRPr="00735FD4">
        <w:rPr>
          <w:rFonts w:ascii="Times New Roman" w:hAnsi="Times New Roman"/>
          <w:b w:val="0"/>
          <w:sz w:val="22"/>
          <w:szCs w:val="22"/>
        </w:rPr>
        <w:t>this Agreement</w:t>
      </w:r>
      <w:r w:rsidR="00C751AD" w:rsidRPr="00735FD4">
        <w:rPr>
          <w:rFonts w:ascii="Times New Roman" w:hAnsi="Times New Roman"/>
          <w:b w:val="0"/>
          <w:sz w:val="22"/>
          <w:szCs w:val="22"/>
        </w:rPr>
        <w:t xml:space="preserve">; or (iii) </w:t>
      </w:r>
      <w:r w:rsidR="001A7255" w:rsidRPr="00735FD4">
        <w:rPr>
          <w:rFonts w:ascii="Times New Roman" w:hAnsi="Times New Roman"/>
          <w:b w:val="0"/>
          <w:sz w:val="22"/>
          <w:szCs w:val="22"/>
        </w:rPr>
        <w:t>Third Party</w:t>
      </w:r>
      <w:r w:rsidR="00C751AD" w:rsidRPr="00735FD4">
        <w:rPr>
          <w:rFonts w:ascii="Times New Roman" w:hAnsi="Times New Roman"/>
          <w:b w:val="0"/>
          <w:sz w:val="22"/>
          <w:szCs w:val="22"/>
        </w:rPr>
        <w:t xml:space="preserve"> </w:t>
      </w:r>
      <w:r w:rsidR="004276EA" w:rsidRPr="00735FD4">
        <w:rPr>
          <w:rFonts w:ascii="Times New Roman" w:hAnsi="Times New Roman"/>
          <w:b w:val="0"/>
          <w:sz w:val="22"/>
          <w:szCs w:val="22"/>
        </w:rPr>
        <w:t>C</w:t>
      </w:r>
      <w:r w:rsidR="00C751AD" w:rsidRPr="00735FD4">
        <w:rPr>
          <w:rFonts w:ascii="Times New Roman" w:hAnsi="Times New Roman"/>
          <w:b w:val="0"/>
          <w:sz w:val="22"/>
          <w:szCs w:val="22"/>
        </w:rPr>
        <w:t xml:space="preserve">laims </w:t>
      </w:r>
      <w:r w:rsidR="004276EA" w:rsidRPr="00735FD4">
        <w:rPr>
          <w:rFonts w:ascii="Times New Roman" w:hAnsi="Times New Roman"/>
          <w:b w:val="0"/>
          <w:sz w:val="22"/>
          <w:szCs w:val="22"/>
        </w:rPr>
        <w:t xml:space="preserve">relating to </w:t>
      </w:r>
      <w:r w:rsidR="00C751AD" w:rsidRPr="00735FD4">
        <w:rPr>
          <w:rFonts w:ascii="Times New Roman" w:hAnsi="Times New Roman"/>
          <w:b w:val="0"/>
          <w:sz w:val="22"/>
          <w:szCs w:val="22"/>
        </w:rPr>
        <w:t xml:space="preserve">infringement or misappropriation of any Intellectual Property Right by </w:t>
      </w:r>
      <w:r w:rsidR="008B0A96" w:rsidRPr="00735FD4">
        <w:rPr>
          <w:rFonts w:ascii="Times New Roman" w:hAnsi="Times New Roman"/>
          <w:b w:val="0"/>
          <w:sz w:val="22"/>
          <w:szCs w:val="22"/>
        </w:rPr>
        <w:t>Contractor</w:t>
      </w:r>
      <w:r w:rsidR="00A83621" w:rsidRPr="00735FD4">
        <w:rPr>
          <w:rFonts w:ascii="Times New Roman" w:hAnsi="Times New Roman"/>
          <w:b w:val="0"/>
          <w:sz w:val="22"/>
          <w:szCs w:val="22"/>
        </w:rPr>
        <w:t xml:space="preserve"> or</w:t>
      </w:r>
      <w:r w:rsidR="00181371" w:rsidRPr="00735FD4">
        <w:rPr>
          <w:rFonts w:ascii="Times New Roman" w:hAnsi="Times New Roman"/>
          <w:b w:val="0"/>
          <w:sz w:val="22"/>
          <w:szCs w:val="22"/>
        </w:rPr>
        <w:t xml:space="preserve"> </w:t>
      </w:r>
      <w:r w:rsidR="00C751AD" w:rsidRPr="00735FD4">
        <w:rPr>
          <w:rFonts w:ascii="Times New Roman" w:hAnsi="Times New Roman"/>
          <w:b w:val="0"/>
          <w:sz w:val="22"/>
          <w:szCs w:val="22"/>
        </w:rPr>
        <w:t xml:space="preserve">the </w:t>
      </w:r>
      <w:r w:rsidR="00B75B2D" w:rsidRPr="00735FD4">
        <w:rPr>
          <w:rFonts w:ascii="Times New Roman" w:hAnsi="Times New Roman"/>
          <w:b w:val="0"/>
          <w:sz w:val="22"/>
          <w:szCs w:val="22"/>
        </w:rPr>
        <w:t xml:space="preserve">Work, including </w:t>
      </w:r>
      <w:r w:rsidR="00C751AD" w:rsidRPr="00735FD4">
        <w:rPr>
          <w:rFonts w:ascii="Times New Roman" w:hAnsi="Times New Roman"/>
          <w:b w:val="0"/>
          <w:sz w:val="22"/>
          <w:szCs w:val="22"/>
        </w:rPr>
        <w:t xml:space="preserve">software, </w:t>
      </w:r>
      <w:r w:rsidR="00B75B2D" w:rsidRPr="00735FD4">
        <w:rPr>
          <w:rFonts w:ascii="Times New Roman" w:hAnsi="Times New Roman"/>
          <w:b w:val="0"/>
          <w:sz w:val="22"/>
          <w:szCs w:val="22"/>
        </w:rPr>
        <w:t xml:space="preserve">services, </w:t>
      </w:r>
      <w:r w:rsidR="00C751AD" w:rsidRPr="00735FD4">
        <w:rPr>
          <w:rFonts w:ascii="Times New Roman" w:hAnsi="Times New Roman"/>
          <w:b w:val="0"/>
          <w:sz w:val="22"/>
          <w:szCs w:val="22"/>
        </w:rPr>
        <w:t>systems</w:t>
      </w:r>
      <w:r w:rsidR="00BE6B1A" w:rsidRPr="00735FD4">
        <w:rPr>
          <w:rFonts w:ascii="Times New Roman" w:hAnsi="Times New Roman"/>
          <w:b w:val="0"/>
          <w:sz w:val="22"/>
          <w:szCs w:val="22"/>
        </w:rPr>
        <w:t>, equipment</w:t>
      </w:r>
      <w:r w:rsidR="00B75B2D" w:rsidRPr="00735FD4">
        <w:rPr>
          <w:rFonts w:ascii="Times New Roman" w:hAnsi="Times New Roman"/>
          <w:b w:val="0"/>
          <w:sz w:val="22"/>
          <w:szCs w:val="22"/>
        </w:rPr>
        <w:t>,</w:t>
      </w:r>
      <w:r w:rsidR="00C751AD" w:rsidRPr="00735FD4">
        <w:rPr>
          <w:rFonts w:ascii="Times New Roman" w:hAnsi="Times New Roman"/>
          <w:b w:val="0"/>
          <w:sz w:val="22"/>
          <w:szCs w:val="22"/>
        </w:rPr>
        <w:t xml:space="preserve"> or other </w:t>
      </w:r>
      <w:r w:rsidR="00B75B2D" w:rsidRPr="00735FD4">
        <w:rPr>
          <w:rFonts w:ascii="Times New Roman" w:hAnsi="Times New Roman"/>
          <w:b w:val="0"/>
          <w:sz w:val="22"/>
          <w:szCs w:val="22"/>
        </w:rPr>
        <w:t xml:space="preserve">materials </w:t>
      </w:r>
      <w:r w:rsidR="00C751AD" w:rsidRPr="00735FD4">
        <w:rPr>
          <w:rFonts w:ascii="Times New Roman" w:hAnsi="Times New Roman"/>
          <w:b w:val="0"/>
          <w:sz w:val="22"/>
          <w:szCs w:val="22"/>
        </w:rPr>
        <w:t xml:space="preserve">provided by </w:t>
      </w:r>
      <w:r w:rsidR="008B0A96" w:rsidRPr="00735FD4">
        <w:rPr>
          <w:rFonts w:ascii="Times New Roman" w:hAnsi="Times New Roman"/>
          <w:b w:val="0"/>
          <w:sz w:val="22"/>
          <w:szCs w:val="22"/>
        </w:rPr>
        <w:t>Contractor</w:t>
      </w:r>
      <w:r w:rsidR="00C751AD" w:rsidRPr="00735FD4">
        <w:rPr>
          <w:rFonts w:ascii="Times New Roman" w:hAnsi="Times New Roman"/>
          <w:b w:val="0"/>
          <w:sz w:val="22"/>
          <w:szCs w:val="22"/>
        </w:rPr>
        <w:t xml:space="preserve"> or </w:t>
      </w:r>
      <w:r w:rsidR="008B0A96" w:rsidRPr="00735FD4">
        <w:rPr>
          <w:rFonts w:ascii="Times New Roman" w:hAnsi="Times New Roman"/>
          <w:b w:val="0"/>
          <w:sz w:val="22"/>
          <w:szCs w:val="22"/>
        </w:rPr>
        <w:t>Subcontractor</w:t>
      </w:r>
      <w:r w:rsidR="00C751AD" w:rsidRPr="00735FD4">
        <w:rPr>
          <w:rFonts w:ascii="Times New Roman" w:hAnsi="Times New Roman"/>
          <w:b w:val="0"/>
          <w:sz w:val="22"/>
          <w:szCs w:val="22"/>
        </w:rPr>
        <w:t xml:space="preserve">s to </w:t>
      </w:r>
      <w:r w:rsidR="001A3ECF" w:rsidRPr="00735FD4">
        <w:rPr>
          <w:rFonts w:ascii="Times New Roman" w:hAnsi="Times New Roman"/>
          <w:b w:val="0"/>
          <w:sz w:val="22"/>
          <w:szCs w:val="22"/>
        </w:rPr>
        <w:t>Judicial Branch Entities</w:t>
      </w:r>
      <w:r w:rsidR="00C751AD" w:rsidRPr="00735FD4">
        <w:rPr>
          <w:rFonts w:ascii="Times New Roman" w:hAnsi="Times New Roman"/>
          <w:b w:val="0"/>
          <w:sz w:val="22"/>
          <w:szCs w:val="22"/>
        </w:rPr>
        <w:t xml:space="preserve"> (collectively, the “Covered Items”)</w:t>
      </w:r>
      <w:r w:rsidR="002A6960" w:rsidRPr="00735FD4">
        <w:rPr>
          <w:rFonts w:ascii="Times New Roman" w:hAnsi="Times New Roman"/>
          <w:b w:val="0"/>
          <w:sz w:val="22"/>
          <w:szCs w:val="22"/>
        </w:rPr>
        <w:t>.</w:t>
      </w:r>
      <w:r w:rsidR="00145B12" w:rsidRPr="00735FD4">
        <w:rPr>
          <w:rFonts w:ascii="Times New Roman" w:hAnsi="Times New Roman"/>
          <w:b w:val="0"/>
          <w:sz w:val="22"/>
          <w:szCs w:val="22"/>
        </w:rPr>
        <w:t xml:space="preserve"> </w:t>
      </w:r>
      <w:r w:rsidR="008B0A96" w:rsidRPr="00735FD4">
        <w:rPr>
          <w:rFonts w:ascii="Times New Roman" w:hAnsi="Times New Roman"/>
          <w:b w:val="0"/>
          <w:sz w:val="22"/>
          <w:szCs w:val="22"/>
        </w:rPr>
        <w:t>Contractor</w:t>
      </w:r>
      <w:r w:rsidR="00145B12" w:rsidRPr="00735FD4">
        <w:rPr>
          <w:rFonts w:ascii="Times New Roman" w:hAnsi="Times New Roman"/>
          <w:b w:val="0"/>
          <w:sz w:val="22"/>
          <w:szCs w:val="22"/>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w:t>
      </w:r>
      <w:r w:rsidR="001B7B13" w:rsidRPr="00735FD4">
        <w:rPr>
          <w:rFonts w:ascii="Times New Roman" w:hAnsi="Times New Roman"/>
          <w:b w:val="0"/>
          <w:sz w:val="22"/>
          <w:szCs w:val="22"/>
        </w:rPr>
        <w:t xml:space="preserve"> The </w:t>
      </w:r>
      <w:r w:rsidR="002A6960" w:rsidRPr="00735FD4">
        <w:rPr>
          <w:rFonts w:ascii="Times New Roman" w:hAnsi="Times New Roman"/>
          <w:b w:val="0"/>
          <w:sz w:val="22"/>
          <w:szCs w:val="22"/>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735FD4">
        <w:rPr>
          <w:rFonts w:ascii="Times New Roman" w:hAnsi="Times New Roman"/>
          <w:b w:val="0"/>
          <w:sz w:val="22"/>
          <w:szCs w:val="22"/>
        </w:rPr>
        <w:t>.</w:t>
      </w:r>
    </w:p>
    <w:p w14:paraId="4B3D0DDC" w14:textId="0E79911F" w:rsidR="00391403" w:rsidRPr="00735FD4" w:rsidRDefault="00BD380C" w:rsidP="009D3452">
      <w:pPr>
        <w:pStyle w:val="Heading3"/>
        <w:keepNext w:val="0"/>
        <w:widowControl w:val="0"/>
        <w:numPr>
          <w:ilvl w:val="1"/>
          <w:numId w:val="46"/>
        </w:numPr>
        <w:tabs>
          <w:tab w:val="left" w:pos="900"/>
        </w:tabs>
        <w:spacing w:before="120" w:after="120" w:line="240" w:lineRule="auto"/>
        <w:ind w:left="360" w:firstLine="0"/>
        <w:rPr>
          <w:rFonts w:ascii="Times New Roman" w:hAnsi="Times New Roman"/>
          <w:sz w:val="22"/>
          <w:szCs w:val="22"/>
        </w:rPr>
      </w:pPr>
      <w:r w:rsidRPr="00735FD4">
        <w:rPr>
          <w:rFonts w:ascii="Times New Roman" w:hAnsi="Times New Roman"/>
          <w:b w:val="0"/>
          <w:sz w:val="22"/>
          <w:szCs w:val="22"/>
          <w:u w:val="single"/>
        </w:rPr>
        <w:t>Certain Remedies</w:t>
      </w:r>
      <w:r w:rsidRPr="00735FD4">
        <w:rPr>
          <w:rFonts w:ascii="Times New Roman" w:hAnsi="Times New Roman"/>
          <w:b w:val="0"/>
          <w:sz w:val="22"/>
          <w:szCs w:val="22"/>
        </w:rPr>
        <w:t>.</w:t>
      </w:r>
      <w:r w:rsidRPr="00735FD4">
        <w:rPr>
          <w:rFonts w:ascii="Times New Roman" w:hAnsi="Times New Roman"/>
          <w:sz w:val="22"/>
          <w:szCs w:val="22"/>
        </w:rPr>
        <w:t xml:space="preserve"> </w:t>
      </w:r>
      <w:r w:rsidRPr="00735FD4">
        <w:rPr>
          <w:rFonts w:ascii="Times New Roman" w:hAnsi="Times New Roman"/>
          <w:b w:val="0"/>
          <w:sz w:val="22"/>
          <w:szCs w:val="22"/>
        </w:rPr>
        <w:t xml:space="preserve">If any Covered Item provided under this Agreement becomes, or in </w:t>
      </w:r>
      <w:r w:rsidR="008B0A96" w:rsidRPr="00735FD4">
        <w:rPr>
          <w:rFonts w:ascii="Times New Roman" w:hAnsi="Times New Roman"/>
          <w:b w:val="0"/>
          <w:sz w:val="22"/>
          <w:szCs w:val="22"/>
        </w:rPr>
        <w:t>Contractor</w:t>
      </w:r>
      <w:r w:rsidRPr="00735FD4">
        <w:rPr>
          <w:rFonts w:ascii="Times New Roman" w:hAnsi="Times New Roman"/>
          <w:b w:val="0"/>
          <w:sz w:val="22"/>
          <w:szCs w:val="22"/>
        </w:rPr>
        <w:t xml:space="preserve">’s or the JBE’s reasonable opinion is likely to become, the subject of any </w:t>
      </w:r>
      <w:r w:rsidR="00603219" w:rsidRPr="00735FD4">
        <w:rPr>
          <w:rFonts w:ascii="Times New Roman" w:hAnsi="Times New Roman"/>
          <w:b w:val="0"/>
          <w:sz w:val="22"/>
          <w:szCs w:val="22"/>
        </w:rPr>
        <w:t>C</w:t>
      </w:r>
      <w:r w:rsidRPr="00735FD4">
        <w:rPr>
          <w:rFonts w:ascii="Times New Roman" w:hAnsi="Times New Roman"/>
          <w:b w:val="0"/>
          <w:sz w:val="22"/>
          <w:szCs w:val="22"/>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735FD4">
        <w:rPr>
          <w:rFonts w:ascii="Times New Roman" w:hAnsi="Times New Roman"/>
          <w:b w:val="0"/>
          <w:sz w:val="22"/>
          <w:szCs w:val="22"/>
        </w:rPr>
        <w:t>Third Party</w:t>
      </w:r>
      <w:r w:rsidRPr="00735FD4">
        <w:rPr>
          <w:rFonts w:ascii="Times New Roman" w:hAnsi="Times New Roman"/>
          <w:b w:val="0"/>
          <w:sz w:val="22"/>
          <w:szCs w:val="22"/>
        </w:rPr>
        <w:t xml:space="preserve">, </w:t>
      </w:r>
      <w:r w:rsidR="008B0A96" w:rsidRPr="00735FD4">
        <w:rPr>
          <w:rFonts w:ascii="Times New Roman" w:hAnsi="Times New Roman"/>
          <w:b w:val="0"/>
          <w:sz w:val="22"/>
          <w:szCs w:val="22"/>
        </w:rPr>
        <w:t>Contractor</w:t>
      </w:r>
      <w:r w:rsidRPr="00735FD4">
        <w:rPr>
          <w:rFonts w:ascii="Times New Roman" w:hAnsi="Times New Roman"/>
          <w:b w:val="0"/>
          <w:sz w:val="22"/>
          <w:szCs w:val="22"/>
        </w:rPr>
        <w:t xml:space="preserve"> at its own expense shall take the following actions in t</w:t>
      </w:r>
      <w:r w:rsidR="0011134E" w:rsidRPr="00735FD4">
        <w:rPr>
          <w:rFonts w:ascii="Times New Roman" w:hAnsi="Times New Roman"/>
          <w:b w:val="0"/>
          <w:sz w:val="22"/>
          <w:szCs w:val="22"/>
        </w:rPr>
        <w:t xml:space="preserve">he listed order of preference: </w:t>
      </w:r>
      <w:r w:rsidRPr="00735FD4">
        <w:rPr>
          <w:rFonts w:ascii="Times New Roman" w:hAnsi="Times New Roman"/>
          <w:b w:val="0"/>
          <w:sz w:val="22"/>
          <w:szCs w:val="22"/>
        </w:rPr>
        <w:t xml:space="preserve">(a) secure for the </w:t>
      </w:r>
      <w:r w:rsidR="001A3ECF" w:rsidRPr="00735FD4">
        <w:rPr>
          <w:rFonts w:ascii="Times New Roman" w:hAnsi="Times New Roman"/>
          <w:b w:val="0"/>
          <w:sz w:val="22"/>
          <w:szCs w:val="22"/>
        </w:rPr>
        <w:t>Judicial Branch Entities</w:t>
      </w:r>
      <w:r w:rsidR="00145B12" w:rsidRPr="00735FD4">
        <w:rPr>
          <w:rFonts w:ascii="Times New Roman" w:hAnsi="Times New Roman"/>
          <w:b w:val="0"/>
          <w:sz w:val="22"/>
          <w:szCs w:val="22"/>
        </w:rPr>
        <w:t xml:space="preserve"> </w:t>
      </w:r>
      <w:r w:rsidRPr="00735FD4">
        <w:rPr>
          <w:rFonts w:ascii="Times New Roman" w:hAnsi="Times New Roman"/>
          <w:b w:val="0"/>
          <w:sz w:val="22"/>
          <w:szCs w:val="22"/>
        </w:rPr>
        <w:t xml:space="preserve">the right to continue using the applicable </w:t>
      </w:r>
      <w:r w:rsidR="00145B12" w:rsidRPr="00735FD4">
        <w:rPr>
          <w:rFonts w:ascii="Times New Roman" w:hAnsi="Times New Roman"/>
          <w:b w:val="0"/>
          <w:sz w:val="22"/>
          <w:szCs w:val="22"/>
        </w:rPr>
        <w:t>Covered Item</w:t>
      </w:r>
      <w:r w:rsidRPr="00735FD4">
        <w:rPr>
          <w:rFonts w:ascii="Times New Roman" w:hAnsi="Times New Roman"/>
          <w:b w:val="0"/>
          <w:sz w:val="22"/>
          <w:szCs w:val="22"/>
        </w:rPr>
        <w:t xml:space="preserve">; or (b) if commercially reasonable efforts are unavailing, replace or modify the infringing </w:t>
      </w:r>
      <w:r w:rsidR="00145B12" w:rsidRPr="00735FD4">
        <w:rPr>
          <w:rFonts w:ascii="Times New Roman" w:hAnsi="Times New Roman"/>
          <w:b w:val="0"/>
          <w:sz w:val="22"/>
          <w:szCs w:val="22"/>
        </w:rPr>
        <w:t xml:space="preserve">Covered Item </w:t>
      </w:r>
      <w:r w:rsidRPr="00735FD4">
        <w:rPr>
          <w:rFonts w:ascii="Times New Roman" w:hAnsi="Times New Roman"/>
          <w:b w:val="0"/>
          <w:sz w:val="22"/>
          <w:szCs w:val="22"/>
        </w:rPr>
        <w:t>to make it non</w:t>
      </w:r>
      <w:r w:rsidR="00DD6ACB" w:rsidRPr="00735FD4">
        <w:rPr>
          <w:rFonts w:ascii="Times New Roman" w:hAnsi="Times New Roman"/>
          <w:b w:val="0"/>
          <w:sz w:val="22"/>
          <w:szCs w:val="22"/>
        </w:rPr>
        <w:t>-</w:t>
      </w:r>
      <w:r w:rsidRPr="00735FD4">
        <w:rPr>
          <w:rFonts w:ascii="Times New Roman" w:hAnsi="Times New Roman"/>
          <w:b w:val="0"/>
          <w:sz w:val="22"/>
          <w:szCs w:val="22"/>
        </w:rPr>
        <w:t xml:space="preserve">infringing; provided, however, that such modification or replacement shall not degrade the operation or performance of the </w:t>
      </w:r>
      <w:r w:rsidR="00145B12" w:rsidRPr="00735FD4">
        <w:rPr>
          <w:rFonts w:ascii="Times New Roman" w:hAnsi="Times New Roman"/>
          <w:b w:val="0"/>
          <w:sz w:val="22"/>
          <w:szCs w:val="22"/>
        </w:rPr>
        <w:t>Covered Item.</w:t>
      </w:r>
      <w:r w:rsidR="00145B12" w:rsidRPr="00735FD4">
        <w:rPr>
          <w:rFonts w:ascii="Times New Roman" w:hAnsi="Times New Roman"/>
          <w:sz w:val="22"/>
          <w:szCs w:val="22"/>
        </w:rPr>
        <w:t xml:space="preserve"> </w:t>
      </w:r>
      <w:bookmarkStart w:id="88" w:name="_Ref66681749"/>
      <w:bookmarkEnd w:id="87"/>
    </w:p>
    <w:p w14:paraId="00497FFA" w14:textId="38FBC026" w:rsidR="00432982" w:rsidRPr="00735FD4" w:rsidRDefault="007F0FEB" w:rsidP="009D3452">
      <w:pPr>
        <w:pStyle w:val="ListParagraph"/>
        <w:numPr>
          <w:ilvl w:val="0"/>
          <w:numId w:val="46"/>
        </w:numPr>
        <w:spacing w:after="120" w:line="240" w:lineRule="auto"/>
        <w:ind w:left="360"/>
        <w:rPr>
          <w:rFonts w:ascii="Times New Roman" w:hAnsi="Times New Roman"/>
          <w:b/>
        </w:rPr>
      </w:pPr>
      <w:r w:rsidRPr="00735FD4">
        <w:rPr>
          <w:rFonts w:ascii="Times New Roman" w:hAnsi="Times New Roman"/>
          <w:b/>
        </w:rPr>
        <w:t>Insurance.</w:t>
      </w:r>
      <w:bookmarkEnd w:id="88"/>
      <w:r w:rsidR="00AC28B1" w:rsidRPr="00735FD4">
        <w:rPr>
          <w:rFonts w:ascii="Times New Roman" w:hAnsi="Times New Roman"/>
          <w:b/>
        </w:rPr>
        <w:t xml:space="preserve"> </w:t>
      </w:r>
    </w:p>
    <w:p w14:paraId="1EBF3F23" w14:textId="77777777" w:rsidR="00E573E1" w:rsidRPr="00735FD4" w:rsidRDefault="0054412A" w:rsidP="009D3452">
      <w:pPr>
        <w:pStyle w:val="Heading3"/>
        <w:keepNext w:val="0"/>
        <w:widowControl w:val="0"/>
        <w:numPr>
          <w:ilvl w:val="1"/>
          <w:numId w:val="46"/>
        </w:numPr>
        <w:tabs>
          <w:tab w:val="left" w:pos="900"/>
        </w:tabs>
        <w:spacing w:before="120" w:after="120" w:line="240" w:lineRule="auto"/>
        <w:ind w:left="360" w:firstLine="0"/>
        <w:rPr>
          <w:rFonts w:ascii="Times New Roman" w:hAnsi="Times New Roman"/>
          <w:sz w:val="22"/>
          <w:szCs w:val="22"/>
        </w:rPr>
      </w:pPr>
      <w:bookmarkStart w:id="89" w:name="_Ref65518680"/>
      <w:r w:rsidRPr="00735FD4">
        <w:rPr>
          <w:rFonts w:ascii="Times New Roman" w:hAnsi="Times New Roman"/>
          <w:b w:val="0"/>
          <w:sz w:val="22"/>
          <w:szCs w:val="22"/>
          <w:u w:val="single"/>
        </w:rPr>
        <w:t>Basic Coverage</w:t>
      </w:r>
      <w:r w:rsidRPr="00735FD4">
        <w:rPr>
          <w:rFonts w:ascii="Times New Roman" w:hAnsi="Times New Roman"/>
          <w:b w:val="0"/>
          <w:sz w:val="22"/>
          <w:szCs w:val="22"/>
        </w:rPr>
        <w:t>.</w:t>
      </w:r>
      <w:r w:rsidRPr="00735FD4">
        <w:rPr>
          <w:rFonts w:ascii="Times New Roman" w:hAnsi="Times New Roman"/>
          <w:sz w:val="22"/>
          <w:szCs w:val="22"/>
        </w:rPr>
        <w:t xml:space="preserve"> </w:t>
      </w:r>
      <w:r w:rsidRPr="00735FD4">
        <w:rPr>
          <w:rFonts w:ascii="Times New Roman" w:hAnsi="Times New Roman"/>
          <w:b w:val="0"/>
          <w:sz w:val="22"/>
          <w:szCs w:val="22"/>
        </w:rPr>
        <w:t>Contractor shall provide and maintain at Contractor’s expense the following insurance during the Term:</w:t>
      </w:r>
      <w:r w:rsidRPr="00735FD4">
        <w:rPr>
          <w:rFonts w:ascii="Times New Roman" w:hAnsi="Times New Roman"/>
          <w:sz w:val="22"/>
          <w:szCs w:val="22"/>
        </w:rPr>
        <w:t xml:space="preserve"> </w:t>
      </w:r>
    </w:p>
    <w:p w14:paraId="40C470CA" w14:textId="77777777" w:rsidR="001B7B13" w:rsidRPr="00735FD4" w:rsidRDefault="0054412A" w:rsidP="009D3452">
      <w:pPr>
        <w:pStyle w:val="Heading3"/>
        <w:keepNext w:val="0"/>
        <w:widowControl w:val="0"/>
        <w:numPr>
          <w:ilvl w:val="3"/>
          <w:numId w:val="46"/>
        </w:numPr>
        <w:tabs>
          <w:tab w:val="left" w:pos="1620"/>
        </w:tabs>
        <w:spacing w:before="120" w:after="0" w:line="240" w:lineRule="auto"/>
        <w:ind w:left="900" w:firstLine="0"/>
        <w:rPr>
          <w:rFonts w:ascii="Times New Roman" w:hAnsi="Times New Roman"/>
          <w:sz w:val="22"/>
          <w:szCs w:val="22"/>
        </w:rPr>
      </w:pPr>
      <w:r w:rsidRPr="00735FD4">
        <w:rPr>
          <w:rFonts w:ascii="Times New Roman" w:hAnsi="Times New Roman"/>
          <w:b w:val="0"/>
          <w:sz w:val="22"/>
          <w:szCs w:val="22"/>
          <w:u w:val="single"/>
        </w:rPr>
        <w:t>Workers Compensation and Employer’s Liability</w:t>
      </w:r>
      <w:r w:rsidRPr="00735FD4">
        <w:rPr>
          <w:rFonts w:ascii="Times New Roman" w:hAnsi="Times New Roman"/>
          <w:b w:val="0"/>
          <w:sz w:val="22"/>
          <w:szCs w:val="22"/>
        </w:rPr>
        <w:t xml:space="preserve">. The policy is required only if Contractor </w:t>
      </w:r>
      <w:r w:rsidR="00A64D97" w:rsidRPr="00735FD4">
        <w:rPr>
          <w:rFonts w:ascii="Times New Roman" w:hAnsi="Times New Roman"/>
          <w:b w:val="0"/>
          <w:sz w:val="22"/>
          <w:szCs w:val="22"/>
        </w:rPr>
        <w:t xml:space="preserve">has </w:t>
      </w:r>
      <w:r w:rsidRPr="00735FD4">
        <w:rPr>
          <w:rFonts w:ascii="Times New Roman" w:hAnsi="Times New Roman"/>
          <w:b w:val="0"/>
          <w:sz w:val="22"/>
          <w:szCs w:val="22"/>
        </w:rPr>
        <w:t>employees. It must include workers’ compensation to meet minimum requirements of the California Labor Code, and it must provide coverage for employer’s liability bodily injury at minimum limits of $1 million per accident or disease</w:t>
      </w:r>
      <w:r w:rsidR="001B7B13" w:rsidRPr="00735FD4">
        <w:rPr>
          <w:rFonts w:ascii="Times New Roman" w:hAnsi="Times New Roman"/>
          <w:b w:val="0"/>
          <w:sz w:val="22"/>
          <w:szCs w:val="22"/>
        </w:rPr>
        <w:t>.</w:t>
      </w:r>
    </w:p>
    <w:p w14:paraId="5CCC1022" w14:textId="28ABB895" w:rsidR="001B7B13" w:rsidRPr="00735FD4" w:rsidRDefault="0054412A" w:rsidP="009D3452">
      <w:pPr>
        <w:pStyle w:val="Heading3"/>
        <w:keepNext w:val="0"/>
        <w:widowControl w:val="0"/>
        <w:numPr>
          <w:ilvl w:val="3"/>
          <w:numId w:val="46"/>
        </w:numPr>
        <w:tabs>
          <w:tab w:val="left" w:pos="1620"/>
        </w:tabs>
        <w:spacing w:before="120" w:after="0" w:line="240" w:lineRule="auto"/>
        <w:ind w:left="900" w:firstLine="0"/>
        <w:rPr>
          <w:rFonts w:ascii="Times New Roman" w:hAnsi="Times New Roman"/>
          <w:sz w:val="22"/>
          <w:szCs w:val="22"/>
        </w:rPr>
      </w:pPr>
      <w:r w:rsidRPr="00735FD4">
        <w:rPr>
          <w:rFonts w:ascii="Times New Roman" w:hAnsi="Times New Roman"/>
          <w:b w:val="0"/>
          <w:sz w:val="22"/>
          <w:szCs w:val="22"/>
          <w:u w:val="single"/>
        </w:rPr>
        <w:t>Commercial General Liability</w:t>
      </w:r>
      <w:r w:rsidRPr="00735FD4">
        <w:rPr>
          <w:rFonts w:ascii="Times New Roman" w:hAnsi="Times New Roman"/>
          <w:b w:val="0"/>
          <w:sz w:val="22"/>
          <w:szCs w:val="22"/>
        </w:rPr>
        <w:t>.</w:t>
      </w:r>
      <w:r w:rsidRPr="00735FD4">
        <w:rPr>
          <w:rFonts w:ascii="Times New Roman" w:hAnsi="Times New Roman"/>
          <w:sz w:val="22"/>
          <w:szCs w:val="22"/>
        </w:rPr>
        <w:t xml:space="preserve"> </w:t>
      </w:r>
      <w:r w:rsidR="00CE671C" w:rsidRPr="00735FD4">
        <w:rPr>
          <w:rFonts w:ascii="Times New Roman" w:hAnsi="Times New Roman"/>
          <w:b w:val="0"/>
          <w:sz w:val="22"/>
          <w:szCs w:val="22"/>
        </w:rPr>
        <w:t xml:space="preserve">The policy must be </w:t>
      </w:r>
      <w:r w:rsidR="00A92476" w:rsidRPr="00735FD4">
        <w:rPr>
          <w:rFonts w:ascii="Times New Roman" w:hAnsi="Times New Roman"/>
          <w:b w:val="0"/>
          <w:sz w:val="22"/>
          <w:szCs w:val="22"/>
        </w:rPr>
        <w:t>written on an occurrence form with limits of not less than $1 million per occurrence, and a $1 million annual aggregate. Each policy must include coverage for liabilities arising out of premises, operations, independent contractors, products and completed operations, personal and advertising injury, and liability assumed in a contract</w:t>
      </w:r>
      <w:r w:rsidR="001B7B13" w:rsidRPr="00735FD4">
        <w:rPr>
          <w:rFonts w:ascii="Times New Roman" w:hAnsi="Times New Roman"/>
          <w:b w:val="0"/>
          <w:sz w:val="22"/>
          <w:szCs w:val="22"/>
        </w:rPr>
        <w:t>;</w:t>
      </w:r>
      <w:r w:rsidRPr="00735FD4">
        <w:rPr>
          <w:rFonts w:ascii="Times New Roman" w:hAnsi="Times New Roman"/>
          <w:b w:val="0"/>
          <w:sz w:val="22"/>
          <w:szCs w:val="22"/>
        </w:rPr>
        <w:t xml:space="preserve"> and</w:t>
      </w:r>
      <w:r w:rsidRPr="00735FD4">
        <w:rPr>
          <w:rFonts w:ascii="Times New Roman" w:hAnsi="Times New Roman"/>
          <w:sz w:val="22"/>
          <w:szCs w:val="22"/>
        </w:rPr>
        <w:t xml:space="preserve"> </w:t>
      </w:r>
    </w:p>
    <w:p w14:paraId="4F569A55" w14:textId="77777777" w:rsidR="00EF5330" w:rsidRPr="00735FD4" w:rsidRDefault="0054412A" w:rsidP="009D3452">
      <w:pPr>
        <w:pStyle w:val="Heading3"/>
        <w:keepNext w:val="0"/>
        <w:widowControl w:val="0"/>
        <w:numPr>
          <w:ilvl w:val="3"/>
          <w:numId w:val="46"/>
        </w:numPr>
        <w:tabs>
          <w:tab w:val="left" w:pos="1620"/>
        </w:tabs>
        <w:spacing w:before="120" w:after="0" w:line="240" w:lineRule="auto"/>
        <w:ind w:left="900" w:firstLine="0"/>
        <w:rPr>
          <w:rFonts w:ascii="Times New Roman" w:hAnsi="Times New Roman"/>
          <w:sz w:val="22"/>
          <w:szCs w:val="22"/>
        </w:rPr>
      </w:pPr>
      <w:r w:rsidRPr="00735FD4">
        <w:rPr>
          <w:rFonts w:ascii="Times New Roman" w:hAnsi="Times New Roman"/>
          <w:b w:val="0"/>
          <w:sz w:val="22"/>
          <w:szCs w:val="22"/>
          <w:u w:val="single"/>
        </w:rPr>
        <w:t>Professional Liability</w:t>
      </w:r>
      <w:r w:rsidRPr="00735FD4">
        <w:rPr>
          <w:rFonts w:ascii="Times New Roman" w:hAnsi="Times New Roman"/>
          <w:b w:val="0"/>
          <w:sz w:val="22"/>
          <w:szCs w:val="22"/>
        </w:rPr>
        <w:t>.</w:t>
      </w:r>
      <w:r w:rsidRPr="00735FD4">
        <w:rPr>
          <w:rFonts w:ascii="Times New Roman" w:hAnsi="Times New Roman"/>
          <w:sz w:val="22"/>
          <w:szCs w:val="22"/>
        </w:rPr>
        <w:t xml:space="preserve"> </w:t>
      </w:r>
      <w:r w:rsidR="005C10F9" w:rsidRPr="00735FD4">
        <w:rPr>
          <w:rFonts w:ascii="Times New Roman" w:hAnsi="Times New Roman"/>
          <w:b w:val="0"/>
          <w:sz w:val="22"/>
          <w:szCs w:val="22"/>
        </w:rPr>
        <w:t>The policy must</w:t>
      </w:r>
      <w:r w:rsidR="00A92476" w:rsidRPr="00735FD4">
        <w:rPr>
          <w:rFonts w:ascii="Times New Roman" w:hAnsi="Times New Roman"/>
          <w:b w:val="0"/>
          <w:sz w:val="22"/>
          <w:szCs w:val="22"/>
        </w:rPr>
        <w:t xml:space="preserve"> </w:t>
      </w:r>
      <w:r w:rsidR="005C10F9" w:rsidRPr="00735FD4">
        <w:rPr>
          <w:rFonts w:ascii="Times New Roman" w:hAnsi="Times New Roman"/>
          <w:b w:val="0"/>
          <w:sz w:val="22"/>
          <w:szCs w:val="22"/>
        </w:rPr>
        <w:t xml:space="preserve">cover </w:t>
      </w:r>
      <w:r w:rsidR="00A92476" w:rsidRPr="00735FD4">
        <w:rPr>
          <w:rFonts w:ascii="Times New Roman" w:hAnsi="Times New Roman"/>
          <w:b w:val="0"/>
          <w:sz w:val="22"/>
          <w:szCs w:val="22"/>
        </w:rPr>
        <w:t>Contractor’s acts, errors and omissions committed or alleged to have been committed which arise out of rend</w:t>
      </w:r>
      <w:r w:rsidR="00470E61" w:rsidRPr="00735FD4">
        <w:rPr>
          <w:rFonts w:ascii="Times New Roman" w:hAnsi="Times New Roman"/>
          <w:b w:val="0"/>
          <w:sz w:val="22"/>
          <w:szCs w:val="22"/>
        </w:rPr>
        <w:t>er</w:t>
      </w:r>
      <w:r w:rsidR="00A92476" w:rsidRPr="00735FD4">
        <w:rPr>
          <w:rFonts w:ascii="Times New Roman" w:hAnsi="Times New Roman"/>
          <w:b w:val="0"/>
          <w:sz w:val="22"/>
          <w:szCs w:val="22"/>
        </w:rPr>
        <w:t>ing or failure to render services provided under this Agreement. The policy shall provide limits of not less than $1 million per occurrence and annual aggregate.</w:t>
      </w:r>
    </w:p>
    <w:p w14:paraId="722C6816" w14:textId="268B76BB" w:rsidR="00AC28B1" w:rsidRPr="00735FD4" w:rsidRDefault="0054412A" w:rsidP="009D3452">
      <w:pPr>
        <w:pStyle w:val="Heading3"/>
        <w:keepNext w:val="0"/>
        <w:widowControl w:val="0"/>
        <w:numPr>
          <w:ilvl w:val="3"/>
          <w:numId w:val="46"/>
        </w:numPr>
        <w:tabs>
          <w:tab w:val="left" w:pos="1620"/>
        </w:tabs>
        <w:spacing w:before="120" w:after="0" w:line="240" w:lineRule="auto"/>
        <w:ind w:left="900" w:firstLine="0"/>
        <w:rPr>
          <w:rFonts w:ascii="Times New Roman" w:hAnsi="Times New Roman"/>
          <w:sz w:val="22"/>
          <w:szCs w:val="22"/>
        </w:rPr>
      </w:pPr>
      <w:r w:rsidRPr="00735FD4">
        <w:rPr>
          <w:rFonts w:ascii="Times New Roman" w:hAnsi="Times New Roman"/>
          <w:b w:val="0"/>
          <w:sz w:val="22"/>
          <w:szCs w:val="22"/>
          <w:u w:val="single"/>
        </w:rPr>
        <w:t>Commercial Automobile Liability</w:t>
      </w:r>
      <w:r w:rsidRPr="00735FD4">
        <w:rPr>
          <w:rFonts w:ascii="Times New Roman" w:hAnsi="Times New Roman"/>
          <w:b w:val="0"/>
          <w:sz w:val="22"/>
          <w:szCs w:val="22"/>
        </w:rPr>
        <w:t xml:space="preserve">. </w:t>
      </w:r>
      <w:r w:rsidR="00AE26AA" w:rsidRPr="00735FD4">
        <w:rPr>
          <w:rFonts w:ascii="Times New Roman" w:hAnsi="Times New Roman"/>
          <w:b w:val="0"/>
          <w:sz w:val="22"/>
          <w:szCs w:val="22"/>
        </w:rPr>
        <w:t>If an automobile is used in providing the Work,</w:t>
      </w:r>
      <w:r w:rsidR="000D521F" w:rsidRPr="00735FD4">
        <w:rPr>
          <w:rFonts w:ascii="Times New Roman" w:hAnsi="Times New Roman"/>
          <w:b w:val="0"/>
          <w:sz w:val="22"/>
          <w:szCs w:val="22"/>
        </w:rPr>
        <w:t xml:space="preserve"> automobile liability insurance with limits of not less than $1</w:t>
      </w:r>
      <w:r w:rsidR="00D7368B" w:rsidRPr="00735FD4">
        <w:rPr>
          <w:rFonts w:ascii="Times New Roman" w:hAnsi="Times New Roman"/>
          <w:b w:val="0"/>
          <w:sz w:val="22"/>
          <w:szCs w:val="22"/>
        </w:rPr>
        <w:t xml:space="preserve"> million</w:t>
      </w:r>
      <w:r w:rsidR="000D521F" w:rsidRPr="00735FD4">
        <w:rPr>
          <w:rFonts w:ascii="Times New Roman" w:hAnsi="Times New Roman"/>
          <w:b w:val="0"/>
          <w:sz w:val="22"/>
          <w:szCs w:val="22"/>
        </w:rPr>
        <w:t xml:space="preserve"> per accident. Such insurance must cover liability arising out of the operation of a motor vehicle, including owned, hired, and non-owned motor vehicles, assigned </w:t>
      </w:r>
      <w:proofErr w:type="gramStart"/>
      <w:r w:rsidR="000D521F" w:rsidRPr="00735FD4">
        <w:rPr>
          <w:rFonts w:ascii="Times New Roman" w:hAnsi="Times New Roman"/>
          <w:b w:val="0"/>
          <w:sz w:val="22"/>
          <w:szCs w:val="22"/>
        </w:rPr>
        <w:t>to</w:t>
      </w:r>
      <w:proofErr w:type="gramEnd"/>
      <w:r w:rsidR="000D521F" w:rsidRPr="00735FD4">
        <w:rPr>
          <w:rFonts w:ascii="Times New Roman" w:hAnsi="Times New Roman"/>
          <w:b w:val="0"/>
          <w:sz w:val="22"/>
          <w:szCs w:val="22"/>
        </w:rPr>
        <w:t xml:space="preserve"> or used in connection with </w:t>
      </w:r>
      <w:r w:rsidR="00AE26AA" w:rsidRPr="00735FD4">
        <w:rPr>
          <w:rFonts w:ascii="Times New Roman" w:hAnsi="Times New Roman"/>
          <w:b w:val="0"/>
          <w:sz w:val="22"/>
          <w:szCs w:val="22"/>
        </w:rPr>
        <w:t>providing the Work</w:t>
      </w:r>
      <w:r w:rsidR="000D521F" w:rsidRPr="00735FD4">
        <w:rPr>
          <w:rFonts w:ascii="Times New Roman" w:hAnsi="Times New Roman"/>
          <w:b w:val="0"/>
          <w:sz w:val="22"/>
          <w:szCs w:val="22"/>
        </w:rPr>
        <w:t>.</w:t>
      </w:r>
      <w:r w:rsidR="000D521F" w:rsidRPr="00735FD4" w:rsidDel="000D521F">
        <w:rPr>
          <w:rFonts w:ascii="Times New Roman" w:hAnsi="Times New Roman"/>
          <w:b w:val="0"/>
          <w:sz w:val="22"/>
          <w:szCs w:val="22"/>
          <w:highlight w:val="yellow"/>
        </w:rPr>
        <w:t xml:space="preserve"> </w:t>
      </w:r>
    </w:p>
    <w:p w14:paraId="5C61685C" w14:textId="77777777" w:rsidR="00E573E1" w:rsidRPr="00735FD4" w:rsidRDefault="0054412A" w:rsidP="009D3452">
      <w:pPr>
        <w:pStyle w:val="Heading3"/>
        <w:keepNext w:val="0"/>
        <w:widowControl w:val="0"/>
        <w:numPr>
          <w:ilvl w:val="1"/>
          <w:numId w:val="46"/>
        </w:numPr>
        <w:tabs>
          <w:tab w:val="left" w:pos="900"/>
        </w:tabs>
        <w:spacing w:before="120" w:after="120" w:line="240" w:lineRule="auto"/>
        <w:ind w:left="360" w:firstLine="0"/>
        <w:rPr>
          <w:rFonts w:ascii="Times New Roman" w:hAnsi="Times New Roman"/>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Claims Made” Coverage</w:t>
      </w:r>
      <w:r w:rsidRPr="00735FD4">
        <w:rPr>
          <w:rFonts w:ascii="Times New Roman" w:hAnsi="Times New Roman"/>
          <w:b w:val="0"/>
          <w:sz w:val="22"/>
          <w:szCs w:val="22"/>
        </w:rPr>
        <w:t>.</w:t>
      </w:r>
      <w:r w:rsidRPr="00735FD4">
        <w:rPr>
          <w:rFonts w:ascii="Times New Roman" w:hAnsi="Times New Roman"/>
          <w:sz w:val="22"/>
          <w:szCs w:val="22"/>
        </w:rPr>
        <w:t xml:space="preserve"> </w:t>
      </w:r>
      <w:r w:rsidRPr="00735FD4">
        <w:rPr>
          <w:rFonts w:ascii="Times New Roman" w:hAnsi="Times New Roman"/>
          <w:b w:val="0"/>
          <w:sz w:val="22"/>
          <w:szCs w:val="22"/>
        </w:rPr>
        <w:t xml:space="preserve">If any required insurance is written on a “claims made” form, Contractor shall maintain the coverage continuously throughout the Term, and, without lapse, for three years beyond the termination or expiration of this Agreement and the JBE’s acceptance of all </w:t>
      </w:r>
      <w:r w:rsidR="008610FA" w:rsidRPr="00735FD4">
        <w:rPr>
          <w:rFonts w:ascii="Times New Roman" w:hAnsi="Times New Roman"/>
          <w:b w:val="0"/>
          <w:sz w:val="22"/>
          <w:szCs w:val="22"/>
        </w:rPr>
        <w:t>Work</w:t>
      </w:r>
      <w:r w:rsidRPr="00735FD4">
        <w:rPr>
          <w:rFonts w:ascii="Times New Roman" w:hAnsi="Times New Roman"/>
          <w:b w:val="0"/>
          <w:sz w:val="22"/>
          <w:szCs w:val="22"/>
        </w:rPr>
        <w:t xml:space="preserve"> provided under this Agreement. The retroactive date or “prior acts inclusion date” of any “claims made” policy must be no later than the date that </w:t>
      </w:r>
      <w:r w:rsidR="008610FA" w:rsidRPr="00735FD4">
        <w:rPr>
          <w:rFonts w:ascii="Times New Roman" w:hAnsi="Times New Roman"/>
          <w:b w:val="0"/>
          <w:sz w:val="22"/>
          <w:szCs w:val="22"/>
        </w:rPr>
        <w:t>Work</w:t>
      </w:r>
      <w:r w:rsidRPr="00735FD4">
        <w:rPr>
          <w:rFonts w:ascii="Times New Roman" w:hAnsi="Times New Roman"/>
          <w:b w:val="0"/>
          <w:sz w:val="22"/>
          <w:szCs w:val="22"/>
        </w:rPr>
        <w:t xml:space="preserve"> commence</w:t>
      </w:r>
      <w:r w:rsidR="008610FA" w:rsidRPr="00735FD4">
        <w:rPr>
          <w:rFonts w:ascii="Times New Roman" w:hAnsi="Times New Roman"/>
          <w:b w:val="0"/>
          <w:sz w:val="22"/>
          <w:szCs w:val="22"/>
        </w:rPr>
        <w:t>s</w:t>
      </w:r>
      <w:r w:rsidRPr="00735FD4">
        <w:rPr>
          <w:rFonts w:ascii="Times New Roman" w:hAnsi="Times New Roman"/>
          <w:b w:val="0"/>
          <w:sz w:val="22"/>
          <w:szCs w:val="22"/>
        </w:rPr>
        <w:t xml:space="preserve"> under this Agreement.</w:t>
      </w:r>
      <w:r w:rsidRPr="00735FD4">
        <w:rPr>
          <w:rFonts w:ascii="Times New Roman" w:hAnsi="Times New Roman"/>
          <w:sz w:val="22"/>
          <w:szCs w:val="22"/>
        </w:rPr>
        <w:t xml:space="preserve"> </w:t>
      </w:r>
    </w:p>
    <w:p w14:paraId="1FED8C28" w14:textId="42DC926D" w:rsidR="00E573E1" w:rsidRPr="00735FD4" w:rsidRDefault="0054412A" w:rsidP="009D3452">
      <w:pPr>
        <w:pStyle w:val="Heading3"/>
        <w:keepNext w:val="0"/>
        <w:widowControl w:val="0"/>
        <w:numPr>
          <w:ilvl w:val="1"/>
          <w:numId w:val="46"/>
        </w:numPr>
        <w:tabs>
          <w:tab w:val="left" w:pos="900"/>
        </w:tabs>
        <w:spacing w:before="120" w:after="120" w:line="240" w:lineRule="auto"/>
        <w:ind w:left="360" w:firstLine="0"/>
        <w:rPr>
          <w:rFonts w:ascii="Times New Roman" w:hAnsi="Times New Roman"/>
          <w:sz w:val="22"/>
          <w:szCs w:val="22"/>
        </w:rPr>
      </w:pPr>
      <w:r w:rsidRPr="00735FD4">
        <w:rPr>
          <w:rFonts w:ascii="Times New Roman" w:hAnsi="Times New Roman"/>
          <w:b w:val="0"/>
          <w:sz w:val="22"/>
          <w:szCs w:val="22"/>
          <w:u w:val="single"/>
        </w:rPr>
        <w:t>Umbrella Policies</w:t>
      </w:r>
      <w:r w:rsidRPr="00735FD4">
        <w:rPr>
          <w:rFonts w:ascii="Times New Roman" w:hAnsi="Times New Roman"/>
          <w:b w:val="0"/>
          <w:sz w:val="22"/>
          <w:szCs w:val="22"/>
        </w:rPr>
        <w:t>.</w:t>
      </w:r>
      <w:r w:rsidR="00EF5330" w:rsidRPr="00735FD4">
        <w:rPr>
          <w:rFonts w:ascii="Times New Roman" w:hAnsi="Times New Roman"/>
          <w:b w:val="0"/>
          <w:sz w:val="22"/>
          <w:szCs w:val="22"/>
        </w:rPr>
        <w:t xml:space="preserve"> The</w:t>
      </w:r>
      <w:r w:rsidRPr="00735FD4">
        <w:rPr>
          <w:rFonts w:ascii="Times New Roman" w:hAnsi="Times New Roman"/>
          <w:sz w:val="22"/>
          <w:szCs w:val="22"/>
        </w:rPr>
        <w:t xml:space="preserve"> </w:t>
      </w:r>
      <w:r w:rsidRPr="00735FD4">
        <w:rPr>
          <w:rFonts w:ascii="Times New Roman" w:hAnsi="Times New Roman"/>
          <w:b w:val="0"/>
          <w:sz w:val="22"/>
          <w:szCs w:val="22"/>
        </w:rPr>
        <w:t xml:space="preserve">Contractor may satisfy basic coverage limits through any combination of </w:t>
      </w:r>
      <w:r w:rsidR="00D7368B" w:rsidRPr="00735FD4">
        <w:rPr>
          <w:rFonts w:ascii="Times New Roman" w:hAnsi="Times New Roman"/>
          <w:b w:val="0"/>
          <w:sz w:val="22"/>
          <w:szCs w:val="22"/>
        </w:rPr>
        <w:t xml:space="preserve">primary, excess or </w:t>
      </w:r>
      <w:r w:rsidRPr="00735FD4">
        <w:rPr>
          <w:rFonts w:ascii="Times New Roman" w:hAnsi="Times New Roman"/>
          <w:b w:val="0"/>
          <w:sz w:val="22"/>
          <w:szCs w:val="22"/>
        </w:rPr>
        <w:t>umbrella insurance.</w:t>
      </w:r>
    </w:p>
    <w:p w14:paraId="7726A23C" w14:textId="77777777" w:rsidR="00E573E1" w:rsidRPr="00735FD4" w:rsidRDefault="0054412A" w:rsidP="009D3452">
      <w:pPr>
        <w:pStyle w:val="Heading3"/>
        <w:keepNext w:val="0"/>
        <w:widowControl w:val="0"/>
        <w:numPr>
          <w:ilvl w:val="1"/>
          <w:numId w:val="46"/>
        </w:numPr>
        <w:tabs>
          <w:tab w:val="left" w:pos="900"/>
        </w:tabs>
        <w:spacing w:before="120" w:after="120" w:line="240" w:lineRule="auto"/>
        <w:ind w:left="360" w:firstLine="0"/>
        <w:rPr>
          <w:rFonts w:ascii="Times New Roman" w:hAnsi="Times New Roman"/>
          <w:sz w:val="22"/>
          <w:szCs w:val="22"/>
        </w:rPr>
      </w:pPr>
      <w:r w:rsidRPr="00735FD4">
        <w:rPr>
          <w:rFonts w:ascii="Times New Roman" w:hAnsi="Times New Roman"/>
          <w:b w:val="0"/>
          <w:sz w:val="22"/>
          <w:szCs w:val="22"/>
          <w:u w:val="single"/>
        </w:rPr>
        <w:t>Aggregate Limits of Liability</w:t>
      </w:r>
      <w:r w:rsidRPr="00735FD4">
        <w:rPr>
          <w:rFonts w:ascii="Times New Roman" w:hAnsi="Times New Roman"/>
          <w:b w:val="0"/>
          <w:sz w:val="22"/>
          <w:szCs w:val="22"/>
        </w:rPr>
        <w:t>.</w:t>
      </w:r>
      <w:r w:rsidRPr="00735FD4">
        <w:rPr>
          <w:rFonts w:ascii="Times New Roman" w:hAnsi="Times New Roman"/>
          <w:sz w:val="22"/>
          <w:szCs w:val="22"/>
        </w:rPr>
        <w:t xml:space="preserve"> </w:t>
      </w:r>
      <w:r w:rsidRPr="00735FD4">
        <w:rPr>
          <w:rFonts w:ascii="Times New Roman" w:hAnsi="Times New Roman"/>
          <w:b w:val="0"/>
          <w:sz w:val="22"/>
          <w:szCs w:val="22"/>
        </w:rPr>
        <w:t xml:space="preserve">The basic coverage limits of liability may be subject to annual aggregate limits. If this is the case the annual aggregate limits of liability must be at least two times the limits required </w:t>
      </w:r>
      <w:r w:rsidRPr="00735FD4">
        <w:rPr>
          <w:rFonts w:ascii="Times New Roman" w:hAnsi="Times New Roman"/>
          <w:b w:val="0"/>
          <w:sz w:val="22"/>
          <w:szCs w:val="22"/>
        </w:rPr>
        <w:lastRenderedPageBreak/>
        <w:t>for each policy, or the aggregate may equal the limits required but must apply separately to this Agreement.</w:t>
      </w:r>
    </w:p>
    <w:p w14:paraId="202AD17C" w14:textId="043C117D" w:rsidR="00E573E1" w:rsidRPr="00735FD4" w:rsidRDefault="0054412A" w:rsidP="009D3452">
      <w:pPr>
        <w:pStyle w:val="Heading3"/>
        <w:keepNext w:val="0"/>
        <w:widowControl w:val="0"/>
        <w:numPr>
          <w:ilvl w:val="1"/>
          <w:numId w:val="46"/>
        </w:numPr>
        <w:tabs>
          <w:tab w:val="left" w:pos="900"/>
        </w:tabs>
        <w:spacing w:before="120" w:after="120" w:line="240" w:lineRule="auto"/>
        <w:ind w:left="360" w:firstLine="0"/>
        <w:rPr>
          <w:rFonts w:ascii="Times New Roman" w:hAnsi="Times New Roman"/>
          <w:sz w:val="22"/>
          <w:szCs w:val="22"/>
        </w:rPr>
      </w:pPr>
      <w:r w:rsidRPr="00735FD4">
        <w:rPr>
          <w:rFonts w:ascii="Times New Roman" w:hAnsi="Times New Roman"/>
          <w:b w:val="0"/>
          <w:sz w:val="22"/>
          <w:szCs w:val="22"/>
          <w:u w:val="single"/>
        </w:rPr>
        <w:t>Deductibles and Self-Insured Retentions</w:t>
      </w:r>
      <w:r w:rsidRPr="00735FD4">
        <w:rPr>
          <w:rFonts w:ascii="Times New Roman" w:hAnsi="Times New Roman"/>
          <w:b w:val="0"/>
          <w:sz w:val="22"/>
          <w:szCs w:val="22"/>
        </w:rPr>
        <w:t>.</w:t>
      </w:r>
      <w:r w:rsidRPr="00735FD4">
        <w:rPr>
          <w:rFonts w:ascii="Times New Roman" w:hAnsi="Times New Roman"/>
          <w:sz w:val="22"/>
          <w:szCs w:val="22"/>
        </w:rPr>
        <w:t xml:space="preserve"> </w:t>
      </w:r>
      <w:r w:rsidR="00765783" w:rsidRPr="00735FD4">
        <w:rPr>
          <w:rFonts w:ascii="Times New Roman" w:hAnsi="Times New Roman"/>
          <w:sz w:val="22"/>
          <w:szCs w:val="22"/>
        </w:rPr>
        <w:t xml:space="preserve"> </w:t>
      </w:r>
      <w:r w:rsidR="00765783" w:rsidRPr="00735FD4">
        <w:rPr>
          <w:rFonts w:ascii="Times New Roman" w:hAnsi="Times New Roman"/>
          <w:b w:val="0"/>
          <w:bCs w:val="0"/>
          <w:sz w:val="22"/>
          <w:szCs w:val="22"/>
        </w:rPr>
        <w:t xml:space="preserve">The </w:t>
      </w:r>
      <w:r w:rsidR="009D7AEA" w:rsidRPr="00735FD4">
        <w:rPr>
          <w:rFonts w:ascii="Times New Roman" w:hAnsi="Times New Roman"/>
          <w:b w:val="0"/>
          <w:sz w:val="22"/>
          <w:szCs w:val="22"/>
        </w:rPr>
        <w:t>Contractor is responsible for and may not recover from the JBE, including Judicial Branch Personnel, any deductible or self-insured retention that is connected to the insurance required under this Section 7.</w:t>
      </w:r>
      <w:r w:rsidRPr="00735FD4">
        <w:rPr>
          <w:rFonts w:ascii="Times New Roman" w:hAnsi="Times New Roman"/>
          <w:b w:val="0"/>
          <w:sz w:val="22"/>
          <w:szCs w:val="22"/>
        </w:rPr>
        <w:t xml:space="preserve"> </w:t>
      </w:r>
    </w:p>
    <w:p w14:paraId="25B334ED" w14:textId="77777777" w:rsidR="00E573E1" w:rsidRPr="00735FD4" w:rsidRDefault="0054412A" w:rsidP="009D3452">
      <w:pPr>
        <w:pStyle w:val="Heading3"/>
        <w:keepNext w:val="0"/>
        <w:widowControl w:val="0"/>
        <w:numPr>
          <w:ilvl w:val="1"/>
          <w:numId w:val="46"/>
        </w:numPr>
        <w:tabs>
          <w:tab w:val="left" w:pos="900"/>
        </w:tabs>
        <w:spacing w:before="120" w:after="120" w:line="240" w:lineRule="auto"/>
        <w:ind w:left="360" w:firstLine="0"/>
        <w:rPr>
          <w:rFonts w:ascii="Times New Roman" w:hAnsi="Times New Roman"/>
          <w:sz w:val="22"/>
          <w:szCs w:val="22"/>
        </w:rPr>
      </w:pPr>
      <w:r w:rsidRPr="00735FD4">
        <w:rPr>
          <w:rFonts w:ascii="Times New Roman" w:hAnsi="Times New Roman"/>
          <w:b w:val="0"/>
          <w:sz w:val="22"/>
          <w:szCs w:val="22"/>
          <w:u w:val="single"/>
        </w:rPr>
        <w:t>Additional Insured Status</w:t>
      </w:r>
      <w:r w:rsidRPr="00735FD4">
        <w:rPr>
          <w:rFonts w:ascii="Times New Roman" w:hAnsi="Times New Roman"/>
          <w:b w:val="0"/>
          <w:sz w:val="22"/>
          <w:szCs w:val="22"/>
        </w:rPr>
        <w:t>.</w:t>
      </w:r>
      <w:r w:rsidRPr="00735FD4">
        <w:rPr>
          <w:rFonts w:ascii="Times New Roman" w:hAnsi="Times New Roman"/>
          <w:sz w:val="22"/>
          <w:szCs w:val="22"/>
        </w:rPr>
        <w:t xml:space="preserve"> </w:t>
      </w:r>
      <w:r w:rsidR="007C4598" w:rsidRPr="00735FD4">
        <w:rPr>
          <w:rFonts w:ascii="Times New Roman" w:hAnsi="Times New Roman"/>
          <w:b w:val="0"/>
          <w:sz w:val="22"/>
          <w:szCs w:val="22"/>
        </w:rPr>
        <w:t xml:space="preserve">With respect to </w:t>
      </w:r>
      <w:r w:rsidRPr="00735FD4">
        <w:rPr>
          <w:rFonts w:ascii="Times New Roman" w:hAnsi="Times New Roman"/>
          <w:b w:val="0"/>
          <w:sz w:val="22"/>
          <w:szCs w:val="22"/>
        </w:rPr>
        <w:t>commercial general liability</w:t>
      </w:r>
      <w:r w:rsidR="000D4184" w:rsidRPr="00735FD4">
        <w:rPr>
          <w:rFonts w:ascii="Times New Roman" w:hAnsi="Times New Roman"/>
          <w:b w:val="0"/>
          <w:sz w:val="22"/>
          <w:szCs w:val="22"/>
        </w:rPr>
        <w:t>,</w:t>
      </w:r>
      <w:r w:rsidRPr="00735FD4">
        <w:rPr>
          <w:rFonts w:ascii="Times New Roman" w:hAnsi="Times New Roman"/>
          <w:b w:val="0"/>
          <w:sz w:val="22"/>
          <w:szCs w:val="22"/>
        </w:rPr>
        <w:t xml:space="preserve"> automobile liability </w:t>
      </w:r>
      <w:r w:rsidR="007C4598" w:rsidRPr="00735FD4">
        <w:rPr>
          <w:rFonts w:ascii="Times New Roman" w:hAnsi="Times New Roman"/>
          <w:b w:val="0"/>
          <w:sz w:val="22"/>
          <w:szCs w:val="22"/>
        </w:rPr>
        <w:t xml:space="preserve">insurance, </w:t>
      </w:r>
      <w:r w:rsidR="000D4184" w:rsidRPr="00735FD4">
        <w:rPr>
          <w:rFonts w:ascii="Times New Roman" w:hAnsi="Times New Roman"/>
          <w:b w:val="0"/>
          <w:sz w:val="22"/>
          <w:szCs w:val="22"/>
        </w:rPr>
        <w:t xml:space="preserve">and, if applicable, umbrella policy, </w:t>
      </w:r>
      <w:r w:rsidR="007C4598" w:rsidRPr="00735FD4">
        <w:rPr>
          <w:rFonts w:ascii="Times New Roman" w:hAnsi="Times New Roman"/>
          <w:b w:val="0"/>
          <w:sz w:val="22"/>
          <w:szCs w:val="22"/>
        </w:rPr>
        <w:t xml:space="preserve">the policies must be endorsed to </w:t>
      </w:r>
      <w:r w:rsidR="000D4184" w:rsidRPr="00735FD4">
        <w:rPr>
          <w:rFonts w:ascii="Times New Roman" w:hAnsi="Times New Roman"/>
          <w:b w:val="0"/>
          <w:sz w:val="22"/>
          <w:szCs w:val="22"/>
        </w:rPr>
        <w:t xml:space="preserve">name the </w:t>
      </w:r>
      <w:r w:rsidRPr="00735FD4">
        <w:rPr>
          <w:rFonts w:ascii="Times New Roman" w:hAnsi="Times New Roman"/>
          <w:b w:val="0"/>
          <w:sz w:val="22"/>
          <w:szCs w:val="22"/>
        </w:rPr>
        <w:t>Judicial Branch Entities and Judicial Branch Personnel as additional insureds</w:t>
      </w:r>
      <w:r w:rsidR="000D4184" w:rsidRPr="00735FD4">
        <w:rPr>
          <w:rFonts w:ascii="Times New Roman" w:hAnsi="Times New Roman"/>
          <w:b w:val="0"/>
          <w:sz w:val="22"/>
          <w:szCs w:val="22"/>
        </w:rPr>
        <w:t xml:space="preserve"> with respect to liabilities arising out of the performance of the Agreement</w:t>
      </w:r>
      <w:r w:rsidR="007C4598" w:rsidRPr="00735FD4">
        <w:rPr>
          <w:rFonts w:ascii="Times New Roman" w:hAnsi="Times New Roman"/>
          <w:b w:val="0"/>
          <w:sz w:val="22"/>
          <w:szCs w:val="22"/>
        </w:rPr>
        <w:t>.</w:t>
      </w:r>
      <w:r w:rsidRPr="00735FD4">
        <w:rPr>
          <w:rFonts w:ascii="Times New Roman" w:hAnsi="Times New Roman"/>
          <w:b w:val="0"/>
          <w:sz w:val="22"/>
          <w:szCs w:val="22"/>
        </w:rPr>
        <w:t xml:space="preserve"> </w:t>
      </w:r>
    </w:p>
    <w:p w14:paraId="67022862" w14:textId="0B4F7B61" w:rsidR="00E573E1" w:rsidRPr="00735FD4" w:rsidRDefault="0054412A" w:rsidP="009D3452">
      <w:pPr>
        <w:pStyle w:val="Heading3"/>
        <w:keepNext w:val="0"/>
        <w:widowControl w:val="0"/>
        <w:numPr>
          <w:ilvl w:val="1"/>
          <w:numId w:val="46"/>
        </w:numPr>
        <w:tabs>
          <w:tab w:val="left" w:pos="900"/>
        </w:tabs>
        <w:spacing w:before="120" w:after="120" w:line="240" w:lineRule="auto"/>
        <w:ind w:left="360" w:firstLine="0"/>
        <w:rPr>
          <w:rFonts w:ascii="Times New Roman" w:hAnsi="Times New Roman"/>
          <w:sz w:val="22"/>
          <w:szCs w:val="22"/>
        </w:rPr>
      </w:pPr>
      <w:r w:rsidRPr="00735FD4">
        <w:rPr>
          <w:rFonts w:ascii="Times New Roman" w:hAnsi="Times New Roman"/>
          <w:b w:val="0"/>
          <w:sz w:val="22"/>
          <w:szCs w:val="22"/>
          <w:u w:val="single"/>
        </w:rPr>
        <w:t>Certificates of Insurance</w:t>
      </w:r>
      <w:r w:rsidRPr="00735FD4">
        <w:rPr>
          <w:rFonts w:ascii="Times New Roman" w:hAnsi="Times New Roman"/>
          <w:b w:val="0"/>
          <w:sz w:val="22"/>
          <w:szCs w:val="22"/>
        </w:rPr>
        <w:t>.</w:t>
      </w:r>
      <w:r w:rsidRPr="00735FD4">
        <w:rPr>
          <w:rFonts w:ascii="Times New Roman" w:hAnsi="Times New Roman"/>
          <w:sz w:val="22"/>
          <w:szCs w:val="22"/>
        </w:rPr>
        <w:t xml:space="preserve"> </w:t>
      </w:r>
      <w:r w:rsidRPr="00735FD4">
        <w:rPr>
          <w:rFonts w:ascii="Times New Roman" w:hAnsi="Times New Roman"/>
          <w:b w:val="0"/>
          <w:sz w:val="22"/>
          <w:szCs w:val="22"/>
        </w:rPr>
        <w:t>Before Contractor begin</w:t>
      </w:r>
      <w:r w:rsidR="00471490" w:rsidRPr="00735FD4">
        <w:rPr>
          <w:rFonts w:ascii="Times New Roman" w:hAnsi="Times New Roman"/>
          <w:b w:val="0"/>
          <w:sz w:val="22"/>
          <w:szCs w:val="22"/>
        </w:rPr>
        <w:t>s</w:t>
      </w:r>
      <w:r w:rsidRPr="00735FD4">
        <w:rPr>
          <w:rFonts w:ascii="Times New Roman" w:hAnsi="Times New Roman"/>
          <w:b w:val="0"/>
          <w:sz w:val="22"/>
          <w:szCs w:val="22"/>
        </w:rPr>
        <w:t xml:space="preserve"> </w:t>
      </w:r>
      <w:r w:rsidR="00907246" w:rsidRPr="00735FD4">
        <w:rPr>
          <w:rFonts w:ascii="Times New Roman" w:hAnsi="Times New Roman"/>
          <w:b w:val="0"/>
          <w:sz w:val="22"/>
          <w:szCs w:val="22"/>
        </w:rPr>
        <w:t xml:space="preserve">providing </w:t>
      </w:r>
      <w:r w:rsidR="00724A1D" w:rsidRPr="00735FD4">
        <w:rPr>
          <w:rFonts w:ascii="Times New Roman" w:hAnsi="Times New Roman"/>
          <w:b w:val="0"/>
          <w:sz w:val="22"/>
          <w:szCs w:val="22"/>
        </w:rPr>
        <w:t>Work</w:t>
      </w:r>
      <w:r w:rsidRPr="00735FD4">
        <w:rPr>
          <w:rFonts w:ascii="Times New Roman" w:hAnsi="Times New Roman"/>
          <w:b w:val="0"/>
          <w:sz w:val="22"/>
          <w:szCs w:val="22"/>
        </w:rPr>
        <w:t>, Contractor shall give the JBE certificates of insurance attesting to the existence of coverage</w:t>
      </w:r>
      <w:r w:rsidR="00025E0F" w:rsidRPr="00735FD4">
        <w:rPr>
          <w:rFonts w:ascii="Times New Roman" w:hAnsi="Times New Roman"/>
          <w:b w:val="0"/>
          <w:sz w:val="22"/>
          <w:szCs w:val="22"/>
        </w:rPr>
        <w:t xml:space="preserve">. </w:t>
      </w:r>
      <w:proofErr w:type="gramStart"/>
      <w:r w:rsidR="00025E0F" w:rsidRPr="00735FD4">
        <w:rPr>
          <w:rFonts w:ascii="Times New Roman" w:eastAsia="Times" w:hAnsi="Times New Roman"/>
          <w:b w:val="0"/>
          <w:bCs w:val="0"/>
          <w:sz w:val="22"/>
          <w:szCs w:val="22"/>
        </w:rPr>
        <w:t>Contractor</w:t>
      </w:r>
      <w:proofErr w:type="gramEnd"/>
      <w:r w:rsidR="00025E0F" w:rsidRPr="00735FD4">
        <w:rPr>
          <w:rFonts w:ascii="Times New Roman" w:eastAsia="Times" w:hAnsi="Times New Roman"/>
          <w:b w:val="0"/>
          <w:bCs w:val="0"/>
          <w:sz w:val="22"/>
          <w:szCs w:val="22"/>
        </w:rPr>
        <w:t xml:space="preserve"> shall provide prompt written notice to the JBE </w:t>
      </w:r>
      <w:proofErr w:type="gramStart"/>
      <w:r w:rsidR="00025E0F" w:rsidRPr="00735FD4">
        <w:rPr>
          <w:rFonts w:ascii="Times New Roman" w:eastAsia="Times" w:hAnsi="Times New Roman"/>
          <w:b w:val="0"/>
          <w:bCs w:val="0"/>
          <w:sz w:val="22"/>
          <w:szCs w:val="22"/>
        </w:rPr>
        <w:t>in the event that</w:t>
      </w:r>
      <w:proofErr w:type="gramEnd"/>
      <w:r w:rsidR="00025E0F" w:rsidRPr="00735FD4">
        <w:rPr>
          <w:rFonts w:ascii="Times New Roman" w:eastAsia="Times" w:hAnsi="Times New Roman"/>
          <w:b w:val="0"/>
          <w:bCs w:val="0"/>
          <w:sz w:val="22"/>
          <w:szCs w:val="22"/>
        </w:rPr>
        <w:t xml:space="preserve"> insurance coverage is cancelled or materially changed from the coverage set forth in the current certificate of insurance provided to the JBE.</w:t>
      </w:r>
      <w:r w:rsidRPr="00735FD4">
        <w:rPr>
          <w:rFonts w:ascii="Times New Roman" w:hAnsi="Times New Roman"/>
          <w:b w:val="0"/>
          <w:sz w:val="22"/>
          <w:szCs w:val="22"/>
        </w:rPr>
        <w:t xml:space="preserve"> Any replacement certificates of insurance are subject to the approval of the JBE, and, without prejudice to the JBE, Contractor shall not </w:t>
      </w:r>
      <w:r w:rsidR="00907246" w:rsidRPr="00735FD4">
        <w:rPr>
          <w:rFonts w:ascii="Times New Roman" w:hAnsi="Times New Roman"/>
          <w:b w:val="0"/>
          <w:sz w:val="22"/>
          <w:szCs w:val="22"/>
        </w:rPr>
        <w:t>provide W</w:t>
      </w:r>
      <w:r w:rsidRPr="00735FD4">
        <w:rPr>
          <w:rFonts w:ascii="Times New Roman" w:hAnsi="Times New Roman"/>
          <w:b w:val="0"/>
          <w:sz w:val="22"/>
          <w:szCs w:val="22"/>
        </w:rPr>
        <w:t>ork before the JBE approves the certificates.</w:t>
      </w:r>
      <w:r w:rsidRPr="00735FD4">
        <w:rPr>
          <w:rFonts w:ascii="Times New Roman" w:hAnsi="Times New Roman"/>
          <w:sz w:val="22"/>
          <w:szCs w:val="22"/>
        </w:rPr>
        <w:t xml:space="preserve"> </w:t>
      </w:r>
    </w:p>
    <w:p w14:paraId="58D431F5" w14:textId="77777777" w:rsidR="00E573E1" w:rsidRPr="00735FD4" w:rsidRDefault="0054412A" w:rsidP="009D3452">
      <w:pPr>
        <w:pStyle w:val="Heading3"/>
        <w:keepNext w:val="0"/>
        <w:widowControl w:val="0"/>
        <w:numPr>
          <w:ilvl w:val="1"/>
          <w:numId w:val="46"/>
        </w:numPr>
        <w:tabs>
          <w:tab w:val="left" w:pos="900"/>
        </w:tabs>
        <w:spacing w:before="120" w:after="120" w:line="240" w:lineRule="auto"/>
        <w:ind w:left="360" w:firstLine="0"/>
        <w:rPr>
          <w:rFonts w:ascii="Times New Roman" w:hAnsi="Times New Roman"/>
          <w:sz w:val="22"/>
          <w:szCs w:val="22"/>
        </w:rPr>
      </w:pPr>
      <w:r w:rsidRPr="00735FD4">
        <w:rPr>
          <w:rFonts w:ascii="Times New Roman" w:hAnsi="Times New Roman"/>
          <w:b w:val="0"/>
          <w:sz w:val="22"/>
          <w:szCs w:val="22"/>
          <w:u w:val="single"/>
        </w:rPr>
        <w:t>Qualifying Insurers</w:t>
      </w:r>
      <w:r w:rsidRPr="00735FD4">
        <w:rPr>
          <w:rFonts w:ascii="Times New Roman" w:hAnsi="Times New Roman"/>
          <w:sz w:val="22"/>
          <w:szCs w:val="22"/>
        </w:rPr>
        <w:t xml:space="preserve">. </w:t>
      </w:r>
      <w:r w:rsidRPr="00735FD4">
        <w:rPr>
          <w:rFonts w:ascii="Times New Roman" w:hAnsi="Times New Roman"/>
          <w:b w:val="0"/>
          <w:sz w:val="22"/>
          <w:szCs w:val="22"/>
        </w:rPr>
        <w:t xml:space="preserve">For insurance to satisfy the requirements of this </w:t>
      </w:r>
      <w:r w:rsidR="00A73508" w:rsidRPr="00735FD4">
        <w:rPr>
          <w:rFonts w:ascii="Times New Roman" w:hAnsi="Times New Roman"/>
          <w:b w:val="0"/>
          <w:sz w:val="22"/>
          <w:szCs w:val="22"/>
        </w:rPr>
        <w:t>s</w:t>
      </w:r>
      <w:r w:rsidRPr="00735FD4">
        <w:rPr>
          <w:rFonts w:ascii="Times New Roman" w:hAnsi="Times New Roman"/>
          <w:b w:val="0"/>
          <w:sz w:val="22"/>
          <w:szCs w:val="22"/>
        </w:rPr>
        <w:t>ection, all required insurance must be issued by an insurer with an A.M. Best rating of A - or better that is approved to do business in the State of California.</w:t>
      </w:r>
    </w:p>
    <w:p w14:paraId="5F8D7598" w14:textId="77777777" w:rsidR="00E573E1" w:rsidRPr="00735FD4" w:rsidRDefault="0054412A" w:rsidP="009D3452">
      <w:pPr>
        <w:pStyle w:val="Heading3"/>
        <w:keepNext w:val="0"/>
        <w:widowControl w:val="0"/>
        <w:numPr>
          <w:ilvl w:val="1"/>
          <w:numId w:val="46"/>
        </w:numPr>
        <w:tabs>
          <w:tab w:val="left" w:pos="900"/>
        </w:tabs>
        <w:spacing w:before="120" w:after="120" w:line="240" w:lineRule="auto"/>
        <w:ind w:left="360" w:firstLine="0"/>
        <w:rPr>
          <w:rFonts w:ascii="Times New Roman" w:hAnsi="Times New Roman"/>
          <w:sz w:val="22"/>
          <w:szCs w:val="22"/>
        </w:rPr>
      </w:pPr>
      <w:r w:rsidRPr="00735FD4">
        <w:rPr>
          <w:rFonts w:ascii="Times New Roman" w:hAnsi="Times New Roman"/>
          <w:b w:val="0"/>
          <w:sz w:val="22"/>
          <w:szCs w:val="22"/>
          <w:u w:val="single"/>
        </w:rPr>
        <w:t>Required Policy Provisions</w:t>
      </w:r>
      <w:r w:rsidRPr="00735FD4">
        <w:rPr>
          <w:rFonts w:ascii="Times New Roman" w:hAnsi="Times New Roman"/>
          <w:b w:val="0"/>
          <w:sz w:val="22"/>
          <w:szCs w:val="22"/>
        </w:rPr>
        <w:t>.</w:t>
      </w:r>
      <w:r w:rsidRPr="00735FD4">
        <w:rPr>
          <w:rFonts w:ascii="Times New Roman" w:hAnsi="Times New Roman"/>
          <w:sz w:val="22"/>
          <w:szCs w:val="22"/>
        </w:rPr>
        <w:t xml:space="preserve"> </w:t>
      </w:r>
      <w:r w:rsidRPr="00735FD4">
        <w:rPr>
          <w:rFonts w:ascii="Times New Roman" w:hAnsi="Times New Roman"/>
          <w:b w:val="0"/>
          <w:sz w:val="22"/>
          <w:szCs w:val="22"/>
        </w:rPr>
        <w:t>Each policy must provide, as follows:</w:t>
      </w:r>
      <w:r w:rsidRPr="00735FD4">
        <w:rPr>
          <w:rFonts w:ascii="Times New Roman" w:hAnsi="Times New Roman"/>
          <w:sz w:val="22"/>
          <w:szCs w:val="22"/>
        </w:rPr>
        <w:t xml:space="preserve"> </w:t>
      </w:r>
    </w:p>
    <w:p w14:paraId="3E681B28" w14:textId="77777777" w:rsidR="00574F1D" w:rsidRPr="00735FD4" w:rsidRDefault="00EC647F" w:rsidP="00574F1D">
      <w:pPr>
        <w:pStyle w:val="Heading3"/>
        <w:keepNext w:val="0"/>
        <w:widowControl w:val="0"/>
        <w:spacing w:before="120" w:after="0" w:line="240" w:lineRule="auto"/>
        <w:ind w:left="900"/>
        <w:rPr>
          <w:rFonts w:ascii="Times New Roman" w:hAnsi="Times New Roman"/>
          <w:b w:val="0"/>
          <w:sz w:val="22"/>
          <w:szCs w:val="22"/>
        </w:rPr>
      </w:pPr>
      <w:r w:rsidRPr="00735FD4">
        <w:rPr>
          <w:rFonts w:ascii="Times New Roman" w:hAnsi="Times New Roman"/>
          <w:b w:val="0"/>
          <w:bCs w:val="0"/>
          <w:sz w:val="22"/>
          <w:szCs w:val="22"/>
        </w:rPr>
        <w:t>(a)</w:t>
      </w:r>
      <w:r w:rsidRPr="00735FD4">
        <w:rPr>
          <w:rFonts w:ascii="Times New Roman" w:hAnsi="Times New Roman"/>
          <w:b w:val="0"/>
          <w:bCs w:val="0"/>
          <w:sz w:val="22"/>
          <w:szCs w:val="22"/>
        </w:rPr>
        <w:tab/>
      </w:r>
      <w:r w:rsidR="0054412A" w:rsidRPr="00735FD4">
        <w:rPr>
          <w:rFonts w:ascii="Times New Roman" w:hAnsi="Times New Roman"/>
          <w:b w:val="0"/>
          <w:sz w:val="22"/>
          <w:szCs w:val="22"/>
          <w:u w:val="single"/>
        </w:rPr>
        <w:t xml:space="preserve">Insurance Primary; Waiver of </w:t>
      </w:r>
      <w:r w:rsidR="007C4598" w:rsidRPr="00735FD4">
        <w:rPr>
          <w:rFonts w:ascii="Times New Roman" w:hAnsi="Times New Roman"/>
          <w:b w:val="0"/>
          <w:sz w:val="22"/>
          <w:szCs w:val="22"/>
          <w:u w:val="single"/>
        </w:rPr>
        <w:t>Recovery</w:t>
      </w:r>
      <w:r w:rsidR="0054412A" w:rsidRPr="00735FD4">
        <w:rPr>
          <w:rFonts w:ascii="Times New Roman" w:hAnsi="Times New Roman"/>
          <w:b w:val="0"/>
          <w:sz w:val="22"/>
          <w:szCs w:val="22"/>
        </w:rPr>
        <w:t xml:space="preserve">. </w:t>
      </w:r>
      <w:r w:rsidR="007C4598" w:rsidRPr="00735FD4">
        <w:rPr>
          <w:rFonts w:ascii="Times New Roman" w:hAnsi="Times New Roman"/>
          <w:b w:val="0"/>
          <w:sz w:val="22"/>
          <w:szCs w:val="22"/>
        </w:rPr>
        <w:t xml:space="preserve">With respect to commercial general liability and automobile liability insurance, the policies must be endorsed to be </w:t>
      </w:r>
      <w:r w:rsidR="0054412A" w:rsidRPr="00735FD4">
        <w:rPr>
          <w:rFonts w:ascii="Times New Roman" w:hAnsi="Times New Roman"/>
          <w:b w:val="0"/>
          <w:sz w:val="22"/>
          <w:szCs w:val="22"/>
        </w:rPr>
        <w:t>primary and noncontributory with any ins</w:t>
      </w:r>
      <w:r w:rsidR="00471490" w:rsidRPr="00735FD4">
        <w:rPr>
          <w:rFonts w:ascii="Times New Roman" w:hAnsi="Times New Roman"/>
          <w:b w:val="0"/>
          <w:sz w:val="22"/>
          <w:szCs w:val="22"/>
        </w:rPr>
        <w:t xml:space="preserve">urance or self-insurance </w:t>
      </w:r>
      <w:r w:rsidR="007C4598" w:rsidRPr="00735FD4">
        <w:rPr>
          <w:rFonts w:ascii="Times New Roman" w:hAnsi="Times New Roman"/>
          <w:b w:val="0"/>
          <w:sz w:val="22"/>
          <w:szCs w:val="22"/>
        </w:rPr>
        <w:t xml:space="preserve">programs </w:t>
      </w:r>
      <w:r w:rsidR="0054412A" w:rsidRPr="00735FD4">
        <w:rPr>
          <w:rFonts w:ascii="Times New Roman" w:hAnsi="Times New Roman"/>
          <w:b w:val="0"/>
          <w:sz w:val="22"/>
          <w:szCs w:val="22"/>
        </w:rPr>
        <w:t>maintained by Judicial Branch Entities and Judicial Branch Personnel</w:t>
      </w:r>
      <w:r w:rsidR="007C4598" w:rsidRPr="00735FD4">
        <w:rPr>
          <w:rFonts w:ascii="Times New Roman" w:hAnsi="Times New Roman"/>
          <w:b w:val="0"/>
          <w:sz w:val="22"/>
          <w:szCs w:val="22"/>
        </w:rPr>
        <w:t xml:space="preserve">. Contractor waives any right of recovery it may have, and will require that any insurer providing commercial general liability, workers compensation, and automobile liability to also waive any right of recovery it may have against </w:t>
      </w:r>
      <w:r w:rsidR="0054412A" w:rsidRPr="00735FD4">
        <w:rPr>
          <w:rFonts w:ascii="Times New Roman" w:hAnsi="Times New Roman"/>
          <w:b w:val="0"/>
          <w:sz w:val="22"/>
          <w:szCs w:val="22"/>
        </w:rPr>
        <w:t>Judicial Branch Entities and Judicial Branch Personnel</w:t>
      </w:r>
      <w:r w:rsidR="007C4598" w:rsidRPr="00735FD4">
        <w:rPr>
          <w:rFonts w:ascii="Times New Roman" w:hAnsi="Times New Roman"/>
          <w:b w:val="0"/>
          <w:sz w:val="22"/>
          <w:szCs w:val="22"/>
        </w:rPr>
        <w:t xml:space="preserve"> for liability arising out of the Work</w:t>
      </w:r>
      <w:r w:rsidR="0054412A" w:rsidRPr="00735FD4">
        <w:rPr>
          <w:rFonts w:ascii="Times New Roman" w:hAnsi="Times New Roman"/>
          <w:b w:val="0"/>
          <w:sz w:val="22"/>
          <w:szCs w:val="22"/>
        </w:rPr>
        <w:t>; and</w:t>
      </w:r>
    </w:p>
    <w:p w14:paraId="0374D2D0" w14:textId="40511403" w:rsidR="009A451E" w:rsidRPr="00735FD4" w:rsidRDefault="00574F1D" w:rsidP="00574F1D">
      <w:pPr>
        <w:pStyle w:val="Heading3"/>
        <w:keepNext w:val="0"/>
        <w:widowControl w:val="0"/>
        <w:spacing w:before="120" w:after="0" w:line="240" w:lineRule="auto"/>
        <w:ind w:left="900"/>
        <w:rPr>
          <w:rFonts w:ascii="Times New Roman" w:hAnsi="Times New Roman"/>
          <w:b w:val="0"/>
          <w:sz w:val="22"/>
          <w:szCs w:val="22"/>
        </w:rPr>
      </w:pPr>
      <w:r w:rsidRPr="00735FD4">
        <w:rPr>
          <w:rFonts w:ascii="Times New Roman" w:hAnsi="Times New Roman"/>
          <w:b w:val="0"/>
          <w:sz w:val="22"/>
          <w:szCs w:val="22"/>
        </w:rPr>
        <w:t>(b)</w:t>
      </w:r>
      <w:r w:rsidRPr="00735FD4">
        <w:rPr>
          <w:rFonts w:ascii="Times New Roman" w:hAnsi="Times New Roman"/>
          <w:b w:val="0"/>
          <w:sz w:val="22"/>
          <w:szCs w:val="22"/>
        </w:rPr>
        <w:tab/>
      </w:r>
      <w:r w:rsidR="0054412A" w:rsidRPr="00735FD4">
        <w:rPr>
          <w:rFonts w:ascii="Times New Roman" w:hAnsi="Times New Roman"/>
          <w:b w:val="0"/>
          <w:sz w:val="22"/>
          <w:szCs w:val="22"/>
          <w:u w:val="single"/>
        </w:rPr>
        <w:t>Separation of Insureds</w:t>
      </w:r>
      <w:r w:rsidR="0054412A" w:rsidRPr="00735FD4">
        <w:rPr>
          <w:rFonts w:ascii="Times New Roman" w:hAnsi="Times New Roman"/>
          <w:b w:val="0"/>
          <w:sz w:val="22"/>
          <w:szCs w:val="22"/>
        </w:rPr>
        <w:t>.</w:t>
      </w:r>
      <w:r w:rsidR="0054412A" w:rsidRPr="00735FD4">
        <w:rPr>
          <w:rFonts w:ascii="Times New Roman" w:hAnsi="Times New Roman"/>
          <w:sz w:val="22"/>
          <w:szCs w:val="22"/>
        </w:rPr>
        <w:t xml:space="preserve"> </w:t>
      </w:r>
      <w:r w:rsidR="0054412A" w:rsidRPr="00735FD4">
        <w:rPr>
          <w:rFonts w:ascii="Times New Roman" w:hAnsi="Times New Roman"/>
          <w:b w:val="0"/>
          <w:sz w:val="22"/>
          <w:szCs w:val="22"/>
        </w:rPr>
        <w:t xml:space="preserve">The </w:t>
      </w:r>
      <w:r w:rsidR="00DF61B6" w:rsidRPr="00735FD4">
        <w:rPr>
          <w:rFonts w:ascii="Times New Roman" w:hAnsi="Times New Roman"/>
          <w:b w:val="0"/>
          <w:sz w:val="22"/>
          <w:szCs w:val="22"/>
        </w:rPr>
        <w:t xml:space="preserve">insurance </w:t>
      </w:r>
      <w:r w:rsidR="0054412A" w:rsidRPr="00735FD4">
        <w:rPr>
          <w:rFonts w:ascii="Times New Roman" w:hAnsi="Times New Roman"/>
          <w:b w:val="0"/>
          <w:sz w:val="22"/>
          <w:szCs w:val="22"/>
        </w:rPr>
        <w:t>applies separately to each insured against whom a claim is made and/or a lawsuit is brought, to the limits of the insurer’s liability.</w:t>
      </w:r>
    </w:p>
    <w:p w14:paraId="33C82119" w14:textId="77777777" w:rsidR="009A451E" w:rsidRPr="00735FD4" w:rsidRDefault="0054412A" w:rsidP="009D3452">
      <w:pPr>
        <w:pStyle w:val="Heading3"/>
        <w:keepNext w:val="0"/>
        <w:widowControl w:val="0"/>
        <w:numPr>
          <w:ilvl w:val="1"/>
          <w:numId w:val="46"/>
        </w:numPr>
        <w:tabs>
          <w:tab w:val="left" w:pos="900"/>
        </w:tabs>
        <w:spacing w:before="120" w:after="120" w:line="240" w:lineRule="auto"/>
        <w:ind w:left="360" w:firstLine="0"/>
        <w:rPr>
          <w:rFonts w:ascii="Times New Roman" w:hAnsi="Times New Roman"/>
          <w:sz w:val="22"/>
          <w:szCs w:val="22"/>
        </w:rPr>
      </w:pPr>
      <w:r w:rsidRPr="00735FD4">
        <w:rPr>
          <w:rFonts w:ascii="Times New Roman" w:hAnsi="Times New Roman"/>
          <w:b w:val="0"/>
          <w:sz w:val="22"/>
          <w:szCs w:val="22"/>
          <w:u w:val="single"/>
        </w:rPr>
        <w:t>Partnerships</w:t>
      </w:r>
      <w:r w:rsidRPr="00735FD4">
        <w:rPr>
          <w:rFonts w:ascii="Times New Roman" w:hAnsi="Times New Roman"/>
          <w:b w:val="0"/>
          <w:sz w:val="22"/>
          <w:szCs w:val="22"/>
        </w:rPr>
        <w:t>.</w:t>
      </w:r>
      <w:r w:rsidRPr="00735FD4">
        <w:rPr>
          <w:rFonts w:ascii="Times New Roman" w:hAnsi="Times New Roman"/>
          <w:sz w:val="22"/>
          <w:szCs w:val="22"/>
        </w:rPr>
        <w:t xml:space="preserve"> </w:t>
      </w:r>
      <w:r w:rsidR="00B35B64" w:rsidRPr="00735FD4">
        <w:rPr>
          <w:rFonts w:ascii="Times New Roman" w:hAnsi="Times New Roman"/>
          <w:sz w:val="22"/>
          <w:szCs w:val="22"/>
        </w:rPr>
        <w:t xml:space="preserve"> </w:t>
      </w:r>
      <w:r w:rsidRPr="00735FD4">
        <w:rPr>
          <w:rFonts w:ascii="Times New Roman" w:hAnsi="Times New Roman"/>
          <w:b w:val="0"/>
          <w:sz w:val="22"/>
          <w:szCs w:val="22"/>
        </w:rPr>
        <w:t>If Contractor is an association, partnership, or other joint business venture, the basic coverage may be provided by either of the following methods:</w:t>
      </w:r>
      <w:r w:rsidR="00EA4477" w:rsidRPr="00735FD4">
        <w:rPr>
          <w:rFonts w:ascii="Times New Roman" w:hAnsi="Times New Roman"/>
          <w:b w:val="0"/>
          <w:sz w:val="22"/>
          <w:szCs w:val="22"/>
        </w:rPr>
        <w:t xml:space="preserve"> (</w:t>
      </w:r>
      <w:proofErr w:type="spellStart"/>
      <w:r w:rsidR="00EA4477" w:rsidRPr="00735FD4">
        <w:rPr>
          <w:rFonts w:ascii="Times New Roman" w:hAnsi="Times New Roman"/>
          <w:b w:val="0"/>
          <w:sz w:val="22"/>
          <w:szCs w:val="22"/>
        </w:rPr>
        <w:t>i</w:t>
      </w:r>
      <w:proofErr w:type="spellEnd"/>
      <w:r w:rsidR="00EA4477" w:rsidRPr="00735FD4">
        <w:rPr>
          <w:rFonts w:ascii="Times New Roman" w:hAnsi="Times New Roman"/>
          <w:b w:val="0"/>
          <w:sz w:val="22"/>
          <w:szCs w:val="22"/>
        </w:rPr>
        <w:t>) s</w:t>
      </w:r>
      <w:r w:rsidRPr="00735FD4">
        <w:rPr>
          <w:rFonts w:ascii="Times New Roman" w:hAnsi="Times New Roman"/>
          <w:b w:val="0"/>
          <w:sz w:val="22"/>
          <w:szCs w:val="22"/>
        </w:rPr>
        <w:t>eparate insurance policies issued for each individual entity, with each entity included as a named insured or as an additional insured; or</w:t>
      </w:r>
      <w:r w:rsidR="00EA4477" w:rsidRPr="00735FD4">
        <w:rPr>
          <w:rFonts w:ascii="Times New Roman" w:hAnsi="Times New Roman"/>
          <w:b w:val="0"/>
          <w:sz w:val="22"/>
          <w:szCs w:val="22"/>
        </w:rPr>
        <w:t xml:space="preserve"> (ii) j</w:t>
      </w:r>
      <w:r w:rsidRPr="00735FD4">
        <w:rPr>
          <w:rFonts w:ascii="Times New Roman" w:hAnsi="Times New Roman"/>
          <w:b w:val="0"/>
          <w:sz w:val="22"/>
          <w:szCs w:val="22"/>
        </w:rPr>
        <w:t>oint insurance program with the association, partnership, or other joint business venture included as a named insured.</w:t>
      </w:r>
    </w:p>
    <w:p w14:paraId="1FAA8404" w14:textId="77777777" w:rsidR="00E573E1" w:rsidRPr="00735FD4" w:rsidRDefault="0054412A" w:rsidP="009D3452">
      <w:pPr>
        <w:pStyle w:val="Heading3"/>
        <w:keepNext w:val="0"/>
        <w:widowControl w:val="0"/>
        <w:numPr>
          <w:ilvl w:val="1"/>
          <w:numId w:val="46"/>
        </w:numPr>
        <w:tabs>
          <w:tab w:val="left" w:pos="900"/>
        </w:tabs>
        <w:spacing w:before="120" w:after="120" w:line="240" w:lineRule="auto"/>
        <w:ind w:left="360" w:firstLine="0"/>
        <w:rPr>
          <w:rFonts w:ascii="Times New Roman" w:hAnsi="Times New Roman"/>
          <w:sz w:val="22"/>
          <w:szCs w:val="22"/>
        </w:rPr>
      </w:pPr>
      <w:r w:rsidRPr="00735FD4">
        <w:rPr>
          <w:rFonts w:ascii="Times New Roman" w:hAnsi="Times New Roman"/>
          <w:b w:val="0"/>
          <w:sz w:val="22"/>
          <w:szCs w:val="22"/>
          <w:u w:val="single"/>
        </w:rPr>
        <w:t>Consequences of Lapse</w:t>
      </w:r>
      <w:r w:rsidRPr="00735FD4">
        <w:rPr>
          <w:rFonts w:ascii="Times New Roman" w:hAnsi="Times New Roman"/>
          <w:b w:val="0"/>
          <w:sz w:val="22"/>
          <w:szCs w:val="22"/>
        </w:rPr>
        <w:t>.</w:t>
      </w:r>
      <w:r w:rsidRPr="00735FD4">
        <w:rPr>
          <w:rFonts w:ascii="Times New Roman" w:hAnsi="Times New Roman"/>
          <w:sz w:val="22"/>
          <w:szCs w:val="22"/>
        </w:rPr>
        <w:t xml:space="preserve"> </w:t>
      </w:r>
      <w:r w:rsidRPr="00735FD4">
        <w:rPr>
          <w:rFonts w:ascii="Times New Roman" w:hAnsi="Times New Roman"/>
          <w:b w:val="0"/>
          <w:sz w:val="22"/>
          <w:szCs w:val="22"/>
        </w:rPr>
        <w:t>If required insurance lapses during the Term, the JBE is not required to process invoices after such lapse until Contractor provide</w:t>
      </w:r>
      <w:r w:rsidR="00935735" w:rsidRPr="00735FD4">
        <w:rPr>
          <w:rFonts w:ascii="Times New Roman" w:hAnsi="Times New Roman"/>
          <w:b w:val="0"/>
          <w:sz w:val="22"/>
          <w:szCs w:val="22"/>
        </w:rPr>
        <w:t>s</w:t>
      </w:r>
      <w:r w:rsidRPr="00735FD4">
        <w:rPr>
          <w:rFonts w:ascii="Times New Roman" w:hAnsi="Times New Roman"/>
          <w:b w:val="0"/>
          <w:sz w:val="22"/>
          <w:szCs w:val="22"/>
        </w:rPr>
        <w:t xml:space="preserve"> evidence of reinstatement that is effective as of the lapse date.</w:t>
      </w:r>
      <w:bookmarkEnd w:id="89"/>
      <w:r w:rsidR="00301809" w:rsidRPr="00735FD4">
        <w:rPr>
          <w:rFonts w:ascii="Times New Roman" w:hAnsi="Times New Roman"/>
          <w:b w:val="0"/>
          <w:sz w:val="22"/>
          <w:szCs w:val="22"/>
        </w:rPr>
        <w:t xml:space="preserve"> </w:t>
      </w:r>
    </w:p>
    <w:p w14:paraId="6B974F50" w14:textId="77777777" w:rsidR="00E573E1" w:rsidRPr="00735FD4" w:rsidRDefault="00C700C6" w:rsidP="009D3452">
      <w:pPr>
        <w:pStyle w:val="ListParagraph"/>
        <w:widowControl w:val="0"/>
        <w:numPr>
          <w:ilvl w:val="0"/>
          <w:numId w:val="46"/>
        </w:numPr>
        <w:spacing w:before="120" w:after="120" w:line="240" w:lineRule="auto"/>
        <w:ind w:left="360"/>
        <w:rPr>
          <w:rFonts w:ascii="Times New Roman" w:hAnsi="Times New Roman"/>
          <w:b/>
          <w:u w:val="single"/>
        </w:rPr>
      </w:pPr>
      <w:r w:rsidRPr="00735FD4">
        <w:rPr>
          <w:rFonts w:ascii="Times New Roman" w:hAnsi="Times New Roman"/>
          <w:b/>
          <w:u w:val="single"/>
        </w:rPr>
        <w:t xml:space="preserve">Term / </w:t>
      </w:r>
      <w:r w:rsidR="004F4568" w:rsidRPr="00735FD4">
        <w:rPr>
          <w:rFonts w:ascii="Times New Roman" w:hAnsi="Times New Roman"/>
          <w:b/>
          <w:u w:val="single"/>
        </w:rPr>
        <w:t>Termination</w:t>
      </w:r>
      <w:r w:rsidR="004F4568" w:rsidRPr="00735FD4">
        <w:rPr>
          <w:rFonts w:ascii="Times New Roman" w:hAnsi="Times New Roman"/>
          <w:b/>
        </w:rPr>
        <w:t>.</w:t>
      </w:r>
    </w:p>
    <w:p w14:paraId="26CAA34E" w14:textId="450416F9" w:rsidR="00C700C6" w:rsidRPr="00735FD4" w:rsidRDefault="00C61268" w:rsidP="009D3452">
      <w:pPr>
        <w:pStyle w:val="Heading2"/>
        <w:widowControl w:val="0"/>
        <w:numPr>
          <w:ilvl w:val="1"/>
          <w:numId w:val="46"/>
        </w:numPr>
        <w:tabs>
          <w:tab w:val="left" w:pos="900"/>
        </w:tabs>
        <w:spacing w:before="120" w:after="120" w:line="240" w:lineRule="auto"/>
        <w:ind w:left="360" w:firstLine="0"/>
        <w:rPr>
          <w:rFonts w:ascii="Times New Roman" w:hAnsi="Times New Roman"/>
          <w:b w:val="0"/>
          <w:bCs w:val="0"/>
          <w:i w:val="0"/>
          <w:iCs w:val="0"/>
          <w:sz w:val="22"/>
          <w:szCs w:val="22"/>
        </w:rPr>
      </w:pPr>
      <w:bookmarkStart w:id="90" w:name="_Ref43890596"/>
      <w:bookmarkStart w:id="91" w:name="_DV_C127"/>
      <w:bookmarkStart w:id="92" w:name="_Ref43538131"/>
      <w:bookmarkStart w:id="93" w:name="_Toc18745273"/>
      <w:bookmarkStart w:id="94" w:name="_Ref18816741"/>
      <w:r w:rsidRPr="00735FD4">
        <w:rPr>
          <w:rFonts w:ascii="Times New Roman" w:hAnsi="Times New Roman"/>
          <w:b w:val="0"/>
          <w:i w:val="0"/>
          <w:sz w:val="22"/>
          <w:szCs w:val="22"/>
          <w:u w:val="single"/>
        </w:rPr>
        <w:t>Term</w:t>
      </w:r>
      <w:r w:rsidRPr="00735FD4">
        <w:rPr>
          <w:rFonts w:ascii="Times New Roman" w:hAnsi="Times New Roman"/>
          <w:b w:val="0"/>
          <w:i w:val="0"/>
          <w:sz w:val="22"/>
          <w:szCs w:val="22"/>
        </w:rPr>
        <w:t xml:space="preserve">.  </w:t>
      </w:r>
      <w:r w:rsidR="005045D4" w:rsidRPr="00735FD4">
        <w:rPr>
          <w:rFonts w:ascii="Times New Roman" w:hAnsi="Times New Roman"/>
          <w:b w:val="0"/>
          <w:i w:val="0"/>
          <w:sz w:val="22"/>
          <w:szCs w:val="22"/>
        </w:rPr>
        <w:t>As set forth in Section 2 of the Coversheet, t</w:t>
      </w:r>
      <w:r w:rsidR="00DD02EE" w:rsidRPr="00735FD4">
        <w:rPr>
          <w:rFonts w:ascii="Times New Roman" w:hAnsi="Times New Roman"/>
          <w:b w:val="0"/>
          <w:i w:val="0"/>
          <w:sz w:val="22"/>
          <w:szCs w:val="22"/>
        </w:rPr>
        <w:t xml:space="preserve">his Agreement shall commence on the Effective Date </w:t>
      </w:r>
      <w:r w:rsidR="00A40F30" w:rsidRPr="00735FD4">
        <w:rPr>
          <w:rFonts w:ascii="Times New Roman" w:hAnsi="Times New Roman"/>
          <w:b w:val="0"/>
          <w:bCs w:val="0"/>
          <w:i w:val="0"/>
          <w:iCs w:val="0"/>
          <w:sz w:val="22"/>
          <w:szCs w:val="22"/>
        </w:rPr>
        <w:t xml:space="preserve">and </w:t>
      </w:r>
      <w:r w:rsidR="0071610A" w:rsidRPr="00735FD4">
        <w:rPr>
          <w:rFonts w:ascii="Times New Roman" w:hAnsi="Times New Roman"/>
          <w:b w:val="0"/>
          <w:bCs w:val="0"/>
          <w:i w:val="0"/>
          <w:iCs w:val="0"/>
          <w:sz w:val="22"/>
          <w:szCs w:val="22"/>
        </w:rPr>
        <w:t>ends on the Expiration Date</w:t>
      </w:r>
      <w:r w:rsidR="005045D4" w:rsidRPr="00735FD4">
        <w:rPr>
          <w:rFonts w:ascii="Times New Roman" w:hAnsi="Times New Roman"/>
          <w:b w:val="0"/>
          <w:bCs w:val="0"/>
          <w:i w:val="0"/>
          <w:iCs w:val="0"/>
          <w:sz w:val="22"/>
          <w:szCs w:val="22"/>
        </w:rPr>
        <w:t xml:space="preserve"> (“Initial Term”)</w:t>
      </w:r>
      <w:r w:rsidR="00A40F30" w:rsidRPr="00735FD4">
        <w:rPr>
          <w:rFonts w:ascii="Times New Roman" w:hAnsi="Times New Roman"/>
          <w:b w:val="0"/>
          <w:bCs w:val="0"/>
          <w:i w:val="0"/>
          <w:iCs w:val="0"/>
          <w:sz w:val="22"/>
          <w:szCs w:val="22"/>
        </w:rPr>
        <w:t xml:space="preserve">.  </w:t>
      </w:r>
      <w:r w:rsidR="00735FD4">
        <w:rPr>
          <w:rFonts w:ascii="Times New Roman" w:hAnsi="Times New Roman"/>
          <w:b w:val="0"/>
          <w:bCs w:val="0"/>
          <w:i w:val="0"/>
          <w:iCs w:val="0"/>
          <w:sz w:val="22"/>
          <w:szCs w:val="22"/>
        </w:rPr>
        <w:t xml:space="preserve"> </w:t>
      </w:r>
      <w:r w:rsidR="00897575" w:rsidRPr="00897575">
        <w:rPr>
          <w:rFonts w:ascii="Times New Roman" w:hAnsi="Times New Roman" w:cs="Times New Roman"/>
          <w:b w:val="0"/>
          <w:bCs w:val="0"/>
          <w:i w:val="0"/>
          <w:iCs w:val="0"/>
          <w:sz w:val="22"/>
          <w:szCs w:val="22"/>
        </w:rPr>
        <w:t xml:space="preserve">Unless Section 2 of the Coversheet indicates that an </w:t>
      </w:r>
      <w:r w:rsidR="00224509">
        <w:rPr>
          <w:rFonts w:ascii="Times New Roman" w:hAnsi="Times New Roman" w:cs="Times New Roman"/>
          <w:b w:val="0"/>
          <w:bCs w:val="0"/>
          <w:i w:val="0"/>
          <w:iCs w:val="0"/>
          <w:sz w:val="22"/>
          <w:szCs w:val="22"/>
        </w:rPr>
        <w:t>option term (“Option Term”)</w:t>
      </w:r>
      <w:r w:rsidR="00897575" w:rsidRPr="00897575">
        <w:rPr>
          <w:rFonts w:ascii="Times New Roman" w:hAnsi="Times New Roman" w:cs="Times New Roman"/>
          <w:b w:val="0"/>
          <w:bCs w:val="0"/>
          <w:i w:val="0"/>
          <w:iCs w:val="0"/>
          <w:sz w:val="22"/>
          <w:szCs w:val="22"/>
        </w:rPr>
        <w:t xml:space="preserve"> is not applicable</w:t>
      </w:r>
      <w:r w:rsidR="00897575">
        <w:rPr>
          <w:rFonts w:ascii="Times New Roman" w:hAnsi="Times New Roman" w:cs="Times New Roman"/>
          <w:b w:val="0"/>
          <w:bCs w:val="0"/>
          <w:i w:val="0"/>
          <w:iCs w:val="0"/>
          <w:sz w:val="22"/>
          <w:szCs w:val="22"/>
        </w:rPr>
        <w:t xml:space="preserve">, </w:t>
      </w:r>
      <w:r w:rsidR="00224509" w:rsidRPr="00224509">
        <w:rPr>
          <w:rFonts w:ascii="Times New Roman" w:hAnsi="Times New Roman" w:cs="Times New Roman"/>
          <w:b w:val="0"/>
          <w:bCs w:val="0"/>
          <w:i w:val="0"/>
          <w:iCs w:val="0"/>
          <w:sz w:val="22"/>
          <w:szCs w:val="22"/>
        </w:rPr>
        <w:t>the JBE may, at its sole option, extend this Agreement for a single one-year term, at the end of which Option Term th</w:t>
      </w:r>
      <w:r w:rsidR="00224509">
        <w:rPr>
          <w:rFonts w:ascii="Times New Roman" w:hAnsi="Times New Roman" w:cs="Times New Roman"/>
          <w:b w:val="0"/>
          <w:bCs w:val="0"/>
          <w:i w:val="0"/>
          <w:iCs w:val="0"/>
          <w:sz w:val="22"/>
          <w:szCs w:val="22"/>
        </w:rPr>
        <w:t>e</w:t>
      </w:r>
      <w:r w:rsidR="00224509" w:rsidRPr="00224509">
        <w:rPr>
          <w:rFonts w:ascii="Times New Roman" w:hAnsi="Times New Roman" w:cs="Times New Roman"/>
          <w:b w:val="0"/>
          <w:bCs w:val="0"/>
          <w:i w:val="0"/>
          <w:iCs w:val="0"/>
          <w:sz w:val="22"/>
          <w:szCs w:val="22"/>
        </w:rPr>
        <w:t xml:space="preserve"> Agreement shall expire</w:t>
      </w:r>
      <w:r w:rsidR="00A40F30" w:rsidRPr="00735FD4">
        <w:rPr>
          <w:rFonts w:ascii="Times New Roman" w:hAnsi="Times New Roman"/>
          <w:b w:val="0"/>
          <w:bCs w:val="0"/>
          <w:i w:val="0"/>
          <w:iCs w:val="0"/>
          <w:sz w:val="22"/>
          <w:szCs w:val="22"/>
        </w:rPr>
        <w:t xml:space="preserve">. </w:t>
      </w:r>
      <w:r w:rsidR="00224509">
        <w:rPr>
          <w:rFonts w:ascii="Times New Roman" w:hAnsi="Times New Roman"/>
          <w:b w:val="0"/>
          <w:bCs w:val="0"/>
          <w:i w:val="0"/>
          <w:iCs w:val="0"/>
          <w:sz w:val="22"/>
          <w:szCs w:val="22"/>
        </w:rPr>
        <w:t xml:space="preserve"> </w:t>
      </w:r>
      <w:proofErr w:type="gramStart"/>
      <w:r w:rsidR="00A40F30" w:rsidRPr="00735FD4">
        <w:rPr>
          <w:rFonts w:ascii="Times New Roman" w:hAnsi="Times New Roman"/>
          <w:b w:val="0"/>
          <w:bCs w:val="0"/>
          <w:i w:val="0"/>
          <w:iCs w:val="0"/>
          <w:sz w:val="22"/>
          <w:szCs w:val="22"/>
        </w:rPr>
        <w:t>In order to</w:t>
      </w:r>
      <w:proofErr w:type="gramEnd"/>
      <w:r w:rsidR="00A40F30" w:rsidRPr="00735FD4">
        <w:rPr>
          <w:rFonts w:ascii="Times New Roman" w:hAnsi="Times New Roman"/>
          <w:b w:val="0"/>
          <w:bCs w:val="0"/>
          <w:i w:val="0"/>
          <w:iCs w:val="0"/>
          <w:sz w:val="22"/>
          <w:szCs w:val="22"/>
        </w:rPr>
        <w:t xml:space="preserve"> extend the </w:t>
      </w:r>
      <w:r w:rsidR="00224509">
        <w:rPr>
          <w:rFonts w:ascii="Times New Roman" w:hAnsi="Times New Roman"/>
          <w:b w:val="0"/>
          <w:bCs w:val="0"/>
          <w:i w:val="0"/>
          <w:iCs w:val="0"/>
          <w:sz w:val="22"/>
          <w:szCs w:val="22"/>
        </w:rPr>
        <w:t>T</w:t>
      </w:r>
      <w:r w:rsidR="00A40F30" w:rsidRPr="00735FD4">
        <w:rPr>
          <w:rFonts w:ascii="Times New Roman" w:hAnsi="Times New Roman"/>
          <w:b w:val="0"/>
          <w:bCs w:val="0"/>
          <w:i w:val="0"/>
          <w:iCs w:val="0"/>
          <w:sz w:val="22"/>
          <w:szCs w:val="22"/>
        </w:rPr>
        <w:t xml:space="preserve">erm, the JBE must notify </w:t>
      </w:r>
      <w:r w:rsidR="00525275" w:rsidRPr="00735FD4">
        <w:rPr>
          <w:rFonts w:ascii="Times New Roman" w:hAnsi="Times New Roman"/>
          <w:b w:val="0"/>
          <w:bCs w:val="0"/>
          <w:i w:val="0"/>
          <w:iCs w:val="0"/>
          <w:sz w:val="22"/>
          <w:szCs w:val="22"/>
        </w:rPr>
        <w:t xml:space="preserve">the </w:t>
      </w:r>
      <w:r w:rsidR="00A40F30" w:rsidRPr="00735FD4">
        <w:rPr>
          <w:rFonts w:ascii="Times New Roman" w:hAnsi="Times New Roman"/>
          <w:b w:val="0"/>
          <w:bCs w:val="0"/>
          <w:i w:val="0"/>
          <w:iCs w:val="0"/>
          <w:sz w:val="22"/>
          <w:szCs w:val="22"/>
        </w:rPr>
        <w:t xml:space="preserve">Contractor prior to the end of the </w:t>
      </w:r>
      <w:r w:rsidR="005045D4" w:rsidRPr="00735FD4">
        <w:rPr>
          <w:rFonts w:ascii="Times New Roman" w:hAnsi="Times New Roman"/>
          <w:b w:val="0"/>
          <w:bCs w:val="0"/>
          <w:i w:val="0"/>
          <w:iCs w:val="0"/>
          <w:sz w:val="22"/>
          <w:szCs w:val="22"/>
        </w:rPr>
        <w:t>Initial Term</w:t>
      </w:r>
      <w:r w:rsidR="00A40F30" w:rsidRPr="00735FD4">
        <w:rPr>
          <w:rFonts w:ascii="Times New Roman" w:hAnsi="Times New Roman"/>
          <w:b w:val="0"/>
          <w:bCs w:val="0"/>
          <w:i w:val="0"/>
          <w:iCs w:val="0"/>
          <w:sz w:val="22"/>
          <w:szCs w:val="22"/>
        </w:rPr>
        <w:t xml:space="preserve"> (or the then-current one-year extension period)</w:t>
      </w:r>
      <w:r w:rsidR="008B404D" w:rsidRPr="00735FD4">
        <w:rPr>
          <w:rFonts w:ascii="Times New Roman" w:hAnsi="Times New Roman"/>
          <w:b w:val="0"/>
          <w:bCs w:val="0"/>
          <w:i w:val="0"/>
          <w:iCs w:val="0"/>
          <w:sz w:val="22"/>
          <w:szCs w:val="22"/>
        </w:rPr>
        <w:t>.</w:t>
      </w:r>
    </w:p>
    <w:p w14:paraId="46E7A8E6" w14:textId="77777777" w:rsidR="00E573E1" w:rsidRPr="00735FD4" w:rsidRDefault="00656832" w:rsidP="009D3452">
      <w:pPr>
        <w:pStyle w:val="Heading2"/>
        <w:keepNext w:val="0"/>
        <w:widowControl w:val="0"/>
        <w:numPr>
          <w:ilvl w:val="1"/>
          <w:numId w:val="46"/>
        </w:numPr>
        <w:tabs>
          <w:tab w:val="left" w:pos="900"/>
        </w:tabs>
        <w:spacing w:before="120" w:after="120" w:line="240" w:lineRule="auto"/>
        <w:ind w:left="360" w:firstLine="0"/>
        <w:rPr>
          <w:rFonts w:ascii="Times New Roman" w:hAnsi="Times New Roman"/>
          <w:b w:val="0"/>
          <w:i w:val="0"/>
          <w:sz w:val="22"/>
          <w:szCs w:val="22"/>
        </w:rPr>
      </w:pPr>
      <w:r w:rsidRPr="00735FD4">
        <w:rPr>
          <w:rFonts w:ascii="Times New Roman" w:hAnsi="Times New Roman"/>
          <w:b w:val="0"/>
          <w:i w:val="0"/>
          <w:sz w:val="22"/>
          <w:szCs w:val="22"/>
          <w:u w:val="single"/>
        </w:rPr>
        <w:t>Termination for Convenience</w:t>
      </w:r>
      <w:r w:rsidRPr="00735FD4">
        <w:rPr>
          <w:rFonts w:ascii="Times New Roman" w:hAnsi="Times New Roman"/>
          <w:b w:val="0"/>
          <w:i w:val="0"/>
          <w:sz w:val="22"/>
          <w:szCs w:val="22"/>
        </w:rPr>
        <w:t xml:space="preserve">. </w:t>
      </w:r>
      <w:bookmarkStart w:id="95" w:name="_Ref56520182"/>
      <w:r w:rsidRPr="00735FD4">
        <w:rPr>
          <w:rFonts w:ascii="Times New Roman" w:hAnsi="Times New Roman"/>
          <w:b w:val="0"/>
          <w:i w:val="0"/>
          <w:sz w:val="22"/>
          <w:szCs w:val="22"/>
        </w:rPr>
        <w:t xml:space="preserve"> The JBE may terminate</w:t>
      </w:r>
      <w:r w:rsidR="00771127" w:rsidRPr="00735FD4">
        <w:rPr>
          <w:rFonts w:ascii="Times New Roman" w:hAnsi="Times New Roman"/>
          <w:b w:val="0"/>
          <w:i w:val="0"/>
          <w:sz w:val="22"/>
          <w:szCs w:val="22"/>
        </w:rPr>
        <w:t>, in whole or in part,</w:t>
      </w:r>
      <w:r w:rsidRPr="00735FD4">
        <w:rPr>
          <w:rFonts w:ascii="Times New Roman" w:hAnsi="Times New Roman"/>
          <w:b w:val="0"/>
          <w:i w:val="0"/>
          <w:sz w:val="22"/>
          <w:szCs w:val="22"/>
        </w:rPr>
        <w:t xml:space="preserve"> this Agreement </w:t>
      </w:r>
      <w:r w:rsidR="009E5A18" w:rsidRPr="00735FD4">
        <w:rPr>
          <w:rFonts w:ascii="Times New Roman" w:hAnsi="Times New Roman"/>
          <w:b w:val="0"/>
          <w:i w:val="0"/>
          <w:sz w:val="22"/>
          <w:szCs w:val="22"/>
        </w:rPr>
        <w:t>and/</w:t>
      </w:r>
      <w:r w:rsidR="00F8063F" w:rsidRPr="00735FD4">
        <w:rPr>
          <w:rFonts w:ascii="Times New Roman" w:hAnsi="Times New Roman"/>
          <w:b w:val="0"/>
          <w:i w:val="0"/>
          <w:sz w:val="22"/>
          <w:szCs w:val="22"/>
        </w:rPr>
        <w:t xml:space="preserve">or any Statement of Work </w:t>
      </w:r>
      <w:r w:rsidRPr="00735FD4">
        <w:rPr>
          <w:rFonts w:ascii="Times New Roman" w:hAnsi="Times New Roman"/>
          <w:b w:val="0"/>
          <w:i w:val="0"/>
          <w:sz w:val="22"/>
          <w:szCs w:val="22"/>
        </w:rPr>
        <w:t xml:space="preserve">for convenience (without cause) upon </w:t>
      </w:r>
      <w:r w:rsidR="00D174C5" w:rsidRPr="00735FD4">
        <w:rPr>
          <w:rFonts w:ascii="Times New Roman" w:hAnsi="Times New Roman"/>
          <w:b w:val="0"/>
          <w:i w:val="0"/>
          <w:sz w:val="22"/>
          <w:szCs w:val="22"/>
        </w:rPr>
        <w:t xml:space="preserve">thirty </w:t>
      </w:r>
      <w:r w:rsidRPr="00735FD4">
        <w:rPr>
          <w:rFonts w:ascii="Times New Roman" w:hAnsi="Times New Roman"/>
          <w:b w:val="0"/>
          <w:i w:val="0"/>
          <w:sz w:val="22"/>
          <w:szCs w:val="22"/>
        </w:rPr>
        <w:t>(</w:t>
      </w:r>
      <w:r w:rsidR="00D174C5" w:rsidRPr="00735FD4">
        <w:rPr>
          <w:rFonts w:ascii="Times New Roman" w:hAnsi="Times New Roman"/>
          <w:b w:val="0"/>
          <w:i w:val="0"/>
          <w:sz w:val="22"/>
          <w:szCs w:val="22"/>
        </w:rPr>
        <w:t>30</w:t>
      </w:r>
      <w:r w:rsidRPr="00735FD4">
        <w:rPr>
          <w:rFonts w:ascii="Times New Roman" w:hAnsi="Times New Roman"/>
          <w:b w:val="0"/>
          <w:i w:val="0"/>
          <w:sz w:val="22"/>
          <w:szCs w:val="22"/>
        </w:rPr>
        <w:t>) days prior written notice</w:t>
      </w:r>
      <w:r w:rsidR="00F8063F" w:rsidRPr="00735FD4">
        <w:rPr>
          <w:rFonts w:ascii="Times New Roman" w:hAnsi="Times New Roman"/>
          <w:b w:val="0"/>
          <w:i w:val="0"/>
          <w:sz w:val="22"/>
          <w:szCs w:val="22"/>
        </w:rPr>
        <w:t>.</w:t>
      </w:r>
      <w:r w:rsidRPr="00735FD4">
        <w:rPr>
          <w:rFonts w:ascii="Times New Roman" w:hAnsi="Times New Roman"/>
          <w:b w:val="0"/>
          <w:i w:val="0"/>
          <w:sz w:val="22"/>
          <w:szCs w:val="22"/>
        </w:rPr>
        <w:t xml:space="preserve">  The JBE’s notice obligations under the foregoing sentence shall not apply to any stop work orders issued by the JBE under this Agreement or any Statement of Work. </w:t>
      </w:r>
      <w:bookmarkEnd w:id="95"/>
      <w:r w:rsidRPr="00735FD4">
        <w:rPr>
          <w:rFonts w:ascii="Times New Roman" w:hAnsi="Times New Roman"/>
          <w:b w:val="0"/>
          <w:i w:val="0"/>
          <w:sz w:val="22"/>
          <w:szCs w:val="22"/>
        </w:rPr>
        <w:t xml:space="preserve">After receipt of such notice, and except as otherwise directed by the JBE, Contractor shall immediately: (a) stop </w:t>
      </w:r>
      <w:r w:rsidR="00724A1D" w:rsidRPr="00735FD4">
        <w:rPr>
          <w:rFonts w:ascii="Times New Roman" w:hAnsi="Times New Roman"/>
          <w:b w:val="0"/>
          <w:i w:val="0"/>
          <w:sz w:val="22"/>
          <w:szCs w:val="22"/>
        </w:rPr>
        <w:t>Work</w:t>
      </w:r>
      <w:r w:rsidRPr="00735FD4">
        <w:rPr>
          <w:rFonts w:ascii="Times New Roman" w:hAnsi="Times New Roman"/>
          <w:b w:val="0"/>
          <w:i w:val="0"/>
          <w:sz w:val="22"/>
          <w:szCs w:val="22"/>
        </w:rPr>
        <w:t xml:space="preserve"> as specified in the notice; and (b) place no further subcontracts, except as necessary to complete the continued portion of this Agreement</w:t>
      </w:r>
      <w:bookmarkStart w:id="96" w:name="_Ref54942756"/>
      <w:bookmarkStart w:id="97" w:name="_Ref22986677"/>
      <w:r w:rsidR="00E02B05" w:rsidRPr="00735FD4">
        <w:rPr>
          <w:rFonts w:ascii="Times New Roman" w:hAnsi="Times New Roman"/>
          <w:b w:val="0"/>
          <w:i w:val="0"/>
          <w:sz w:val="22"/>
          <w:szCs w:val="22"/>
        </w:rPr>
        <w:t>.</w:t>
      </w:r>
      <w:r w:rsidRPr="00735FD4">
        <w:rPr>
          <w:rFonts w:ascii="Times New Roman" w:hAnsi="Times New Roman"/>
          <w:b w:val="0"/>
          <w:i w:val="0"/>
          <w:sz w:val="22"/>
          <w:szCs w:val="22"/>
        </w:rPr>
        <w:t xml:space="preserve"> </w:t>
      </w:r>
      <w:bookmarkStart w:id="98" w:name="_DV_M321"/>
      <w:bookmarkStart w:id="99" w:name="_Ref15103077"/>
      <w:bookmarkStart w:id="100" w:name="_Ref15103249"/>
      <w:bookmarkStart w:id="101" w:name="_Ref15105588"/>
      <w:bookmarkStart w:id="102" w:name="_Ref15106474"/>
      <w:bookmarkStart w:id="103" w:name="_Ref15106502"/>
      <w:bookmarkStart w:id="104" w:name="_Toc18745270"/>
      <w:bookmarkStart w:id="105" w:name="_Toc57173710"/>
      <w:bookmarkStart w:id="106" w:name="_Ref65996630"/>
      <w:bookmarkEnd w:id="96"/>
      <w:bookmarkEnd w:id="97"/>
      <w:bookmarkEnd w:id="98"/>
    </w:p>
    <w:p w14:paraId="404756EC" w14:textId="77777777" w:rsidR="00E573E1" w:rsidRPr="00735FD4" w:rsidRDefault="00656832" w:rsidP="009D3452">
      <w:pPr>
        <w:pStyle w:val="Heading2"/>
        <w:keepNext w:val="0"/>
        <w:widowControl w:val="0"/>
        <w:numPr>
          <w:ilvl w:val="1"/>
          <w:numId w:val="46"/>
        </w:numPr>
        <w:tabs>
          <w:tab w:val="left" w:pos="900"/>
        </w:tabs>
        <w:spacing w:before="120" w:after="120" w:line="240" w:lineRule="auto"/>
        <w:ind w:left="360" w:firstLine="0"/>
        <w:rPr>
          <w:rFonts w:ascii="Times New Roman" w:hAnsi="Times New Roman"/>
          <w:b w:val="0"/>
          <w:i w:val="0"/>
          <w:sz w:val="22"/>
          <w:szCs w:val="22"/>
        </w:rPr>
      </w:pPr>
      <w:r w:rsidRPr="00735FD4">
        <w:rPr>
          <w:rFonts w:ascii="Times New Roman" w:hAnsi="Times New Roman"/>
          <w:b w:val="0"/>
          <w:i w:val="0"/>
          <w:sz w:val="22"/>
          <w:szCs w:val="22"/>
          <w:u w:val="single"/>
        </w:rPr>
        <w:lastRenderedPageBreak/>
        <w:t>Early Termination</w:t>
      </w:r>
      <w:bookmarkEnd w:id="99"/>
      <w:bookmarkEnd w:id="100"/>
      <w:bookmarkEnd w:id="101"/>
      <w:bookmarkEnd w:id="102"/>
      <w:bookmarkEnd w:id="103"/>
      <w:bookmarkEnd w:id="104"/>
      <w:bookmarkEnd w:id="105"/>
      <w:r w:rsidRPr="00735FD4">
        <w:rPr>
          <w:rFonts w:ascii="Times New Roman" w:hAnsi="Times New Roman"/>
          <w:b w:val="0"/>
          <w:i w:val="0"/>
          <w:sz w:val="22"/>
          <w:szCs w:val="22"/>
        </w:rPr>
        <w:t>.</w:t>
      </w:r>
      <w:bookmarkStart w:id="107" w:name="_Ref54942295"/>
      <w:bookmarkStart w:id="108" w:name="_Ref52300365"/>
      <w:bookmarkEnd w:id="106"/>
      <w:r w:rsidRPr="00735FD4">
        <w:rPr>
          <w:rFonts w:ascii="Times New Roman" w:hAnsi="Times New Roman"/>
          <w:b w:val="0"/>
          <w:i w:val="0"/>
          <w:sz w:val="22"/>
          <w:szCs w:val="22"/>
        </w:rPr>
        <w:t xml:space="preserve"> The JBE may terminate</w:t>
      </w:r>
      <w:r w:rsidR="00771127" w:rsidRPr="00735FD4">
        <w:rPr>
          <w:rFonts w:ascii="Times New Roman" w:hAnsi="Times New Roman"/>
          <w:b w:val="0"/>
          <w:i w:val="0"/>
          <w:sz w:val="22"/>
          <w:szCs w:val="22"/>
        </w:rPr>
        <w:t>, in whole or in part,</w:t>
      </w:r>
      <w:r w:rsidRPr="00735FD4">
        <w:rPr>
          <w:rFonts w:ascii="Times New Roman" w:hAnsi="Times New Roman"/>
          <w:b w:val="0"/>
          <w:i w:val="0"/>
          <w:sz w:val="22"/>
          <w:szCs w:val="22"/>
        </w:rPr>
        <w:t xml:space="preserve"> this Agreement </w:t>
      </w:r>
      <w:r w:rsidR="00F8063F" w:rsidRPr="00735FD4">
        <w:rPr>
          <w:rFonts w:ascii="Times New Roman" w:hAnsi="Times New Roman"/>
          <w:b w:val="0"/>
          <w:i w:val="0"/>
          <w:sz w:val="22"/>
          <w:szCs w:val="22"/>
        </w:rPr>
        <w:t xml:space="preserve">or any Statement of Work </w:t>
      </w:r>
      <w:r w:rsidRPr="00735FD4">
        <w:rPr>
          <w:rFonts w:ascii="Times New Roman" w:hAnsi="Times New Roman"/>
          <w:b w:val="0"/>
          <w:i w:val="0"/>
          <w:sz w:val="22"/>
          <w:szCs w:val="22"/>
        </w:rPr>
        <w:t xml:space="preserve">immediately “for cause” if Contractor is in Default. </w:t>
      </w:r>
      <w:bookmarkStart w:id="109" w:name="_Toc18745271"/>
      <w:bookmarkStart w:id="110" w:name="_Ref65997384"/>
      <w:bookmarkEnd w:id="107"/>
      <w:bookmarkEnd w:id="108"/>
      <w:r w:rsidRPr="00735FD4">
        <w:rPr>
          <w:rFonts w:ascii="Times New Roman" w:hAnsi="Times New Roman"/>
          <w:b w:val="0"/>
          <w:i w:val="0"/>
          <w:sz w:val="22"/>
          <w:szCs w:val="22"/>
        </w:rPr>
        <w:t xml:space="preserve">The JBE may also terminate this Agreement or limit </w:t>
      </w:r>
      <w:r w:rsidR="00724A1D" w:rsidRPr="00735FD4">
        <w:rPr>
          <w:rFonts w:ascii="Times New Roman" w:hAnsi="Times New Roman"/>
          <w:b w:val="0"/>
          <w:i w:val="0"/>
          <w:sz w:val="22"/>
          <w:szCs w:val="22"/>
        </w:rPr>
        <w:t>Work</w:t>
      </w:r>
      <w:r w:rsidRPr="00735FD4">
        <w:rPr>
          <w:rFonts w:ascii="Times New Roman" w:hAnsi="Times New Roman"/>
          <w:b w:val="0"/>
          <w:i w:val="0"/>
          <w:sz w:val="22"/>
          <w:szCs w:val="22"/>
        </w:rPr>
        <w:t xml:space="preserve"> (and proportionately, Contractor’s fees) upon written notice to Contractor without prejudice to any right or remedy of the Judicial Branch Entities if: (</w:t>
      </w:r>
      <w:proofErr w:type="spellStart"/>
      <w:r w:rsidRPr="00735FD4">
        <w:rPr>
          <w:rFonts w:ascii="Times New Roman" w:hAnsi="Times New Roman"/>
          <w:b w:val="0"/>
          <w:i w:val="0"/>
          <w:sz w:val="22"/>
          <w:szCs w:val="22"/>
        </w:rPr>
        <w:t>i</w:t>
      </w:r>
      <w:proofErr w:type="spellEnd"/>
      <w:r w:rsidRPr="00735FD4">
        <w:rPr>
          <w:rFonts w:ascii="Times New Roman" w:hAnsi="Times New Roman"/>
          <w:b w:val="0"/>
          <w:i w:val="0"/>
          <w:sz w:val="22"/>
          <w:szCs w:val="22"/>
        </w:rPr>
        <w:t xml:space="preserve">) expected or actual funding to compensate the Contractor is withdrawn, reduced or limited; or (ii) the JBE determines that Contractor’s performance under this Agreement has become infeasible due to changes in Applicable Laws. </w:t>
      </w:r>
      <w:bookmarkStart w:id="111" w:name="_Ref18816739"/>
      <w:bookmarkStart w:id="112" w:name="_Toc57173713"/>
      <w:bookmarkStart w:id="113" w:name="_Ref65996362"/>
      <w:bookmarkStart w:id="114" w:name="_Toc18745272"/>
      <w:bookmarkEnd w:id="109"/>
      <w:bookmarkEnd w:id="110"/>
    </w:p>
    <w:p w14:paraId="0BDE6DA2" w14:textId="069C9279" w:rsidR="00E573E1" w:rsidRPr="00735FD4" w:rsidRDefault="00656832" w:rsidP="009D3452">
      <w:pPr>
        <w:pStyle w:val="Heading2"/>
        <w:keepNext w:val="0"/>
        <w:widowControl w:val="0"/>
        <w:numPr>
          <w:ilvl w:val="1"/>
          <w:numId w:val="46"/>
        </w:numPr>
        <w:tabs>
          <w:tab w:val="left" w:pos="900"/>
        </w:tabs>
        <w:spacing w:before="120" w:after="120" w:line="240" w:lineRule="auto"/>
        <w:ind w:left="360" w:firstLine="0"/>
        <w:rPr>
          <w:rFonts w:ascii="Times New Roman" w:hAnsi="Times New Roman"/>
          <w:b w:val="0"/>
          <w:i w:val="0"/>
          <w:sz w:val="22"/>
          <w:szCs w:val="22"/>
        </w:rPr>
      </w:pPr>
      <w:r w:rsidRPr="00735FD4">
        <w:rPr>
          <w:rFonts w:ascii="Times New Roman" w:hAnsi="Times New Roman"/>
          <w:b w:val="0"/>
          <w:i w:val="0"/>
          <w:sz w:val="22"/>
          <w:szCs w:val="22"/>
          <w:u w:val="single"/>
        </w:rPr>
        <w:t>Rights and Remedies of the JBE</w:t>
      </w:r>
      <w:bookmarkEnd w:id="111"/>
      <w:bookmarkEnd w:id="112"/>
      <w:r w:rsidRPr="00735FD4">
        <w:rPr>
          <w:rFonts w:ascii="Times New Roman" w:hAnsi="Times New Roman"/>
          <w:b w:val="0"/>
          <w:i w:val="0"/>
          <w:sz w:val="22"/>
          <w:szCs w:val="22"/>
        </w:rPr>
        <w:t>.</w:t>
      </w:r>
      <w:bookmarkEnd w:id="113"/>
      <w:bookmarkEnd w:id="114"/>
    </w:p>
    <w:p w14:paraId="347B1E19" w14:textId="77777777" w:rsidR="000B5F83" w:rsidRPr="00735FD4" w:rsidRDefault="00656832" w:rsidP="009D3452">
      <w:pPr>
        <w:pStyle w:val="Heading4"/>
        <w:widowControl w:val="0"/>
        <w:numPr>
          <w:ilvl w:val="3"/>
          <w:numId w:val="46"/>
        </w:numPr>
        <w:tabs>
          <w:tab w:val="left" w:pos="1620"/>
        </w:tabs>
        <w:spacing w:before="60" w:after="60" w:line="240" w:lineRule="auto"/>
        <w:ind w:left="900" w:firstLine="0"/>
        <w:rPr>
          <w:rFonts w:ascii="Times New Roman" w:hAnsi="Times New Roman"/>
        </w:rPr>
      </w:pPr>
      <w:bookmarkStart w:id="115" w:name="_Ref65997228"/>
      <w:r w:rsidRPr="00735FD4">
        <w:rPr>
          <w:rFonts w:ascii="Times New Roman" w:hAnsi="Times New Roman"/>
        </w:rPr>
        <w:t xml:space="preserve">All remedies provided for in this Agreement may be exercised individually or in combination with any other available remedy. Contractor shall notify the JBE immediately if Contractor is in Default, or if a </w:t>
      </w:r>
      <w:proofErr w:type="gramStart"/>
      <w:r w:rsidR="001A7255" w:rsidRPr="00735FD4">
        <w:rPr>
          <w:rFonts w:ascii="Times New Roman" w:hAnsi="Times New Roman"/>
        </w:rPr>
        <w:t>Third Party</w:t>
      </w:r>
      <w:proofErr w:type="gramEnd"/>
      <w:r w:rsidRPr="00735FD4">
        <w:rPr>
          <w:rFonts w:ascii="Times New Roman" w:hAnsi="Times New Roman"/>
        </w:rPr>
        <w:t xml:space="preserve"> claim or dispute is brought or threatened that alleges facts that would constitute a Default under this Agreement. If Contractor is in Default, the JBE may do any of the following: (</w:t>
      </w:r>
      <w:proofErr w:type="spellStart"/>
      <w:r w:rsidRPr="00735FD4">
        <w:rPr>
          <w:rFonts w:ascii="Times New Roman" w:hAnsi="Times New Roman"/>
        </w:rPr>
        <w:t>i</w:t>
      </w:r>
      <w:proofErr w:type="spellEnd"/>
      <w:r w:rsidRPr="00735FD4">
        <w:rPr>
          <w:rFonts w:ascii="Times New Roman" w:hAnsi="Times New Roman"/>
        </w:rPr>
        <w:t>) withhold all or any portion of a payment otherwise due to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7914825C" w14:textId="77777777" w:rsidR="000B5F83" w:rsidRPr="00735FD4" w:rsidRDefault="00656832" w:rsidP="009D3452">
      <w:pPr>
        <w:pStyle w:val="Heading4"/>
        <w:widowControl w:val="0"/>
        <w:numPr>
          <w:ilvl w:val="3"/>
          <w:numId w:val="46"/>
        </w:numPr>
        <w:tabs>
          <w:tab w:val="left" w:pos="1620"/>
        </w:tabs>
        <w:spacing w:before="60" w:after="60" w:line="240" w:lineRule="auto"/>
        <w:ind w:left="900" w:firstLine="0"/>
        <w:rPr>
          <w:rFonts w:ascii="Times New Roman" w:hAnsi="Times New Roman"/>
        </w:rPr>
      </w:pPr>
      <w:r w:rsidRPr="00735FD4">
        <w:rPr>
          <w:rFonts w:ascii="Times New Roman" w:hAnsi="Times New Roman"/>
        </w:rPr>
        <w:t>If the JBE terminates this Agreement</w:t>
      </w:r>
      <w:r w:rsidR="002501E1" w:rsidRPr="00735FD4">
        <w:rPr>
          <w:rFonts w:ascii="Times New Roman" w:hAnsi="Times New Roman"/>
        </w:rPr>
        <w:t xml:space="preserve"> or any Statement of Work</w:t>
      </w:r>
      <w:r w:rsidRPr="00735FD4">
        <w:rPr>
          <w:rFonts w:ascii="Times New Roman" w:hAnsi="Times New Roman"/>
        </w:rPr>
        <w:t xml:space="preserve"> 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w:t>
      </w:r>
      <w:proofErr w:type="gramStart"/>
      <w:r w:rsidRPr="00735FD4">
        <w:rPr>
          <w:rFonts w:ascii="Times New Roman" w:hAnsi="Times New Roman"/>
        </w:rPr>
        <w:t>punitive</w:t>
      </w:r>
      <w:proofErr w:type="gramEnd"/>
      <w:r w:rsidRPr="00735FD4">
        <w:rPr>
          <w:rFonts w:ascii="Times New Roman" w:hAnsi="Times New Roman"/>
        </w:rPr>
        <w:t xml:space="preserve"> or consequential damages of the JBE or Judicial Branch Entities.  Contractor shall continue the </w:t>
      </w:r>
      <w:r w:rsidR="00724A1D" w:rsidRPr="00735FD4">
        <w:rPr>
          <w:rFonts w:ascii="Times New Roman" w:hAnsi="Times New Roman"/>
        </w:rPr>
        <w:t>Work</w:t>
      </w:r>
      <w:r w:rsidRPr="00735FD4">
        <w:rPr>
          <w:rFonts w:ascii="Times New Roman" w:hAnsi="Times New Roman"/>
        </w:rPr>
        <w:t xml:space="preserve"> not terminated hereunder.</w:t>
      </w:r>
      <w:bookmarkEnd w:id="115"/>
    </w:p>
    <w:p w14:paraId="4BF02A0D" w14:textId="646E5DE2" w:rsidR="00E573E1" w:rsidRPr="00735FD4" w:rsidRDefault="00656832" w:rsidP="009D3452">
      <w:pPr>
        <w:pStyle w:val="Heading4"/>
        <w:widowControl w:val="0"/>
        <w:numPr>
          <w:ilvl w:val="3"/>
          <w:numId w:val="46"/>
        </w:numPr>
        <w:tabs>
          <w:tab w:val="left" w:pos="1620"/>
        </w:tabs>
        <w:spacing w:before="60" w:after="60" w:line="240" w:lineRule="auto"/>
        <w:ind w:left="900" w:firstLine="0"/>
        <w:rPr>
          <w:rFonts w:ascii="Times New Roman" w:hAnsi="Times New Roman"/>
        </w:rPr>
      </w:pPr>
      <w:r w:rsidRPr="00735FD4">
        <w:rPr>
          <w:rFonts w:ascii="Times New Roman" w:hAnsi="Times New Roman"/>
        </w:rPr>
        <w:t>In the event of any expiration or termination of this Agreement</w:t>
      </w:r>
      <w:r w:rsidR="00E02B05" w:rsidRPr="00735FD4">
        <w:rPr>
          <w:rFonts w:ascii="Times New Roman" w:hAnsi="Times New Roman"/>
        </w:rPr>
        <w:t xml:space="preserve"> or the applicable Statement of Work</w:t>
      </w:r>
      <w:r w:rsidRPr="00735FD4">
        <w:rPr>
          <w:rFonts w:ascii="Times New Roman" w:hAnsi="Times New Roman"/>
        </w:rPr>
        <w:t>, Contractor shall promptly provide the JBE with all originals and copies of the Deliverables (including: (</w:t>
      </w:r>
      <w:proofErr w:type="spellStart"/>
      <w:r w:rsidRPr="00735FD4">
        <w:rPr>
          <w:rFonts w:ascii="Times New Roman" w:hAnsi="Times New Roman"/>
        </w:rPr>
        <w:t>i</w:t>
      </w:r>
      <w:proofErr w:type="spellEnd"/>
      <w:r w:rsidRPr="00735FD4">
        <w:rPr>
          <w:rFonts w:ascii="Times New Roman" w:hAnsi="Times New Roman"/>
        </w:rPr>
        <w:t xml:space="preserve">) any partially-completed Deliverables and related work product or materials; and (ii) any Contractor </w:t>
      </w:r>
      <w:r w:rsidR="00C85AA9" w:rsidRPr="00735FD4">
        <w:rPr>
          <w:rFonts w:ascii="Times New Roman" w:hAnsi="Times New Roman"/>
        </w:rPr>
        <w:t>Materials</w:t>
      </w:r>
      <w:r w:rsidRPr="00735FD4">
        <w:rPr>
          <w:rFonts w:ascii="Times New Roman" w:hAnsi="Times New Roman"/>
        </w:rPr>
        <w:t xml:space="preserve">, Third Party </w:t>
      </w:r>
      <w:r w:rsidR="00C85AA9" w:rsidRPr="00735FD4">
        <w:rPr>
          <w:rFonts w:ascii="Times New Roman" w:hAnsi="Times New Roman"/>
        </w:rPr>
        <w:t>Materials</w:t>
      </w:r>
      <w:r w:rsidRPr="00735FD4">
        <w:rPr>
          <w:rFonts w:ascii="Times New Roman" w:hAnsi="Times New Roman"/>
        </w:rPr>
        <w:t xml:space="preserve">, and Developed </w:t>
      </w:r>
      <w:r w:rsidR="00C85AA9" w:rsidRPr="00735FD4">
        <w:rPr>
          <w:rFonts w:ascii="Times New Roman" w:hAnsi="Times New Roman"/>
        </w:rPr>
        <w:t>Materials</w:t>
      </w:r>
      <w:r w:rsidRPr="00735FD4">
        <w:rPr>
          <w:rFonts w:ascii="Times New Roman" w:hAnsi="Times New Roman"/>
        </w:rPr>
        <w:t xml:space="preserve"> comprising such Deliverables or partially-completed Deliverables), Confidential Information, JBE Data, JBE </w:t>
      </w:r>
      <w:r w:rsidR="00C85AA9" w:rsidRPr="00735FD4">
        <w:rPr>
          <w:rFonts w:ascii="Times New Roman" w:hAnsi="Times New Roman"/>
        </w:rPr>
        <w:t>Materials</w:t>
      </w:r>
      <w:r w:rsidRPr="00735FD4">
        <w:rPr>
          <w:rFonts w:ascii="Times New Roman" w:hAnsi="Times New Roman"/>
        </w:rPr>
        <w:t>, and all portions thereof, in its possession, custody, or control</w:t>
      </w:r>
      <w:r w:rsidR="001962EA" w:rsidRPr="00735FD4">
        <w:rPr>
          <w:rFonts w:ascii="Times New Roman" w:hAnsi="Times New Roman"/>
        </w:rPr>
        <w:t>.</w:t>
      </w:r>
      <w:r w:rsidR="00F41705" w:rsidRPr="00735FD4">
        <w:rPr>
          <w:rFonts w:ascii="Times New Roman" w:hAnsi="Times New Roman"/>
        </w:rPr>
        <w:t xml:space="preserve"> In the event of any termination</w:t>
      </w:r>
      <w:r w:rsidR="00B2662B" w:rsidRPr="00735FD4">
        <w:rPr>
          <w:rFonts w:ascii="Times New Roman" w:hAnsi="Times New Roman"/>
        </w:rPr>
        <w:t xml:space="preserve"> of this Agreement or a Statement of Work</w:t>
      </w:r>
      <w:r w:rsidR="00F41705" w:rsidRPr="00735FD4">
        <w:rPr>
          <w:rFonts w:ascii="Times New Roman" w:hAnsi="Times New Roman"/>
        </w:rPr>
        <w:t xml:space="preserve">, the JBE shall not be liable to Contractor for compensation or damages incurred </w:t>
      </w:r>
      <w:proofErr w:type="gramStart"/>
      <w:r w:rsidR="00F41705" w:rsidRPr="00735FD4">
        <w:rPr>
          <w:rFonts w:ascii="Times New Roman" w:hAnsi="Times New Roman"/>
        </w:rPr>
        <w:t>as a result of</w:t>
      </w:r>
      <w:proofErr w:type="gramEnd"/>
      <w:r w:rsidR="00F41705" w:rsidRPr="00735FD4">
        <w:rPr>
          <w:rFonts w:ascii="Times New Roman" w:hAnsi="Times New Roman"/>
        </w:rPr>
        <w:t xml:space="preserve"> such termination</w:t>
      </w:r>
      <w:r w:rsidR="00497293" w:rsidRPr="00735FD4">
        <w:rPr>
          <w:rFonts w:ascii="Times New Roman" w:hAnsi="Times New Roman"/>
        </w:rPr>
        <w:t xml:space="preserve">; provided that if </w:t>
      </w:r>
      <w:r w:rsidR="00F41705" w:rsidRPr="00735FD4">
        <w:rPr>
          <w:rFonts w:ascii="Times New Roman" w:hAnsi="Times New Roman"/>
        </w:rPr>
        <w:t xml:space="preserve">the JBE’s termination </w:t>
      </w:r>
      <w:r w:rsidR="00497293" w:rsidRPr="00735FD4">
        <w:rPr>
          <w:rFonts w:ascii="Times New Roman" w:hAnsi="Times New Roman"/>
        </w:rPr>
        <w:t xml:space="preserve">is </w:t>
      </w:r>
      <w:r w:rsidR="00F41705" w:rsidRPr="00735FD4">
        <w:rPr>
          <w:rFonts w:ascii="Times New Roman" w:hAnsi="Times New Roman"/>
        </w:rPr>
        <w:t xml:space="preserve">not based on a Default, </w:t>
      </w:r>
      <w:r w:rsidR="000737F4" w:rsidRPr="00735FD4">
        <w:rPr>
          <w:rFonts w:ascii="Times New Roman" w:hAnsi="Times New Roman"/>
        </w:rPr>
        <w:t xml:space="preserve">JBE shall pay </w:t>
      </w:r>
      <w:r w:rsidR="00F41705" w:rsidRPr="00735FD4">
        <w:rPr>
          <w:rFonts w:ascii="Times New Roman" w:hAnsi="Times New Roman"/>
        </w:rPr>
        <w:t>any fees due under this Agreement for Deliverables completed and accepted as of the date of the JBE’s termination notice.</w:t>
      </w:r>
      <w:r w:rsidR="001962EA" w:rsidRPr="00735FD4">
        <w:rPr>
          <w:rFonts w:ascii="Times New Roman" w:hAnsi="Times New Roman"/>
        </w:rPr>
        <w:t xml:space="preserve">   </w:t>
      </w:r>
      <w:bookmarkEnd w:id="90"/>
    </w:p>
    <w:p w14:paraId="578A2377" w14:textId="7B69CDEE" w:rsidR="00E573E1" w:rsidRPr="00735FD4" w:rsidRDefault="00EE4183" w:rsidP="009D3452">
      <w:pPr>
        <w:pStyle w:val="Heading2"/>
        <w:keepNext w:val="0"/>
        <w:widowControl w:val="0"/>
        <w:numPr>
          <w:ilvl w:val="1"/>
          <w:numId w:val="46"/>
        </w:numPr>
        <w:tabs>
          <w:tab w:val="left" w:pos="900"/>
        </w:tabs>
        <w:spacing w:before="120" w:after="120" w:line="240" w:lineRule="auto"/>
        <w:ind w:left="360" w:firstLine="0"/>
        <w:rPr>
          <w:rFonts w:ascii="Times New Roman" w:hAnsi="Times New Roman"/>
          <w:sz w:val="22"/>
          <w:szCs w:val="22"/>
        </w:rPr>
      </w:pPr>
      <w:bookmarkStart w:id="116" w:name="_Ref37471790"/>
      <w:bookmarkStart w:id="117" w:name="_Toc57173714"/>
      <w:bookmarkEnd w:id="91"/>
      <w:bookmarkEnd w:id="92"/>
      <w:r w:rsidRPr="00735FD4">
        <w:rPr>
          <w:rFonts w:ascii="Times New Roman" w:hAnsi="Times New Roman"/>
          <w:b w:val="0"/>
          <w:i w:val="0"/>
          <w:sz w:val="22"/>
          <w:szCs w:val="22"/>
          <w:u w:val="single"/>
        </w:rPr>
        <w:t>Termination Assistance</w:t>
      </w:r>
      <w:bookmarkStart w:id="118" w:name="_Ref36892955"/>
      <w:r w:rsidR="00423291" w:rsidRPr="00735FD4">
        <w:rPr>
          <w:rFonts w:ascii="Times New Roman" w:hAnsi="Times New Roman"/>
          <w:b w:val="0"/>
          <w:i w:val="0"/>
          <w:sz w:val="22"/>
          <w:szCs w:val="22"/>
        </w:rPr>
        <w:t xml:space="preserve">.  </w:t>
      </w:r>
      <w:r w:rsidRPr="00735FD4">
        <w:rPr>
          <w:rFonts w:ascii="Times New Roman" w:hAnsi="Times New Roman"/>
          <w:b w:val="0"/>
          <w:i w:val="0"/>
          <w:sz w:val="22"/>
          <w:szCs w:val="22"/>
        </w:rPr>
        <w:t xml:space="preserve">At the JBE’s request and option, during the </w:t>
      </w:r>
      <w:r w:rsidR="00423291" w:rsidRPr="00735FD4">
        <w:rPr>
          <w:rFonts w:ascii="Times New Roman" w:hAnsi="Times New Roman"/>
          <w:b w:val="0"/>
          <w:i w:val="0"/>
          <w:sz w:val="22"/>
          <w:szCs w:val="22"/>
        </w:rPr>
        <w:t>Termination Assistance Period</w:t>
      </w:r>
      <w:r w:rsidRPr="00735FD4">
        <w:rPr>
          <w:rFonts w:ascii="Times New Roman" w:hAnsi="Times New Roman"/>
          <w:b w:val="0"/>
          <w:i w:val="0"/>
          <w:sz w:val="22"/>
          <w:szCs w:val="22"/>
        </w:rPr>
        <w:t>, Contractor shall provide</w:t>
      </w:r>
      <w:r w:rsidR="00423291" w:rsidRPr="00735FD4">
        <w:rPr>
          <w:rFonts w:ascii="Times New Roman" w:hAnsi="Times New Roman"/>
          <w:b w:val="0"/>
          <w:i w:val="0"/>
          <w:sz w:val="22"/>
          <w:szCs w:val="22"/>
        </w:rPr>
        <w:t>, at the same rates charged immediately before the start of the Termination Assistance Period,</w:t>
      </w:r>
      <w:r w:rsidR="00425D8A" w:rsidRPr="00735FD4">
        <w:rPr>
          <w:rFonts w:ascii="Times New Roman" w:hAnsi="Times New Roman"/>
          <w:b w:val="0"/>
          <w:i w:val="0"/>
          <w:sz w:val="22"/>
          <w:szCs w:val="22"/>
        </w:rPr>
        <w:t xml:space="preserve"> </w:t>
      </w:r>
      <w:r w:rsidRPr="00735FD4">
        <w:rPr>
          <w:rFonts w:ascii="Times New Roman" w:hAnsi="Times New Roman"/>
          <w:b w:val="0"/>
          <w:i w:val="0"/>
          <w:sz w:val="22"/>
          <w:szCs w:val="22"/>
        </w:rPr>
        <w:t>to the JBE or to its designee (collectively, “</w:t>
      </w:r>
      <w:r w:rsidRPr="00735FD4">
        <w:rPr>
          <w:rFonts w:ascii="Times New Roman" w:hAnsi="Times New Roman"/>
          <w:b w:val="0"/>
          <w:i w:val="0"/>
          <w:sz w:val="22"/>
          <w:szCs w:val="22"/>
          <w:u w:val="single"/>
        </w:rPr>
        <w:t>Successor</w:t>
      </w:r>
      <w:r w:rsidRPr="00735FD4">
        <w:rPr>
          <w:rFonts w:ascii="Times New Roman" w:hAnsi="Times New Roman"/>
          <w:b w:val="0"/>
          <w:i w:val="0"/>
          <w:sz w:val="22"/>
          <w:szCs w:val="22"/>
        </w:rPr>
        <w:t xml:space="preserve">”) services reasonably necessary to enable the JBE to obtain from another </w:t>
      </w:r>
      <w:r w:rsidR="00425D8A" w:rsidRPr="00735FD4">
        <w:rPr>
          <w:rFonts w:ascii="Times New Roman" w:hAnsi="Times New Roman"/>
          <w:b w:val="0"/>
          <w:i w:val="0"/>
          <w:sz w:val="22"/>
          <w:szCs w:val="22"/>
        </w:rPr>
        <w:t>c</w:t>
      </w:r>
      <w:r w:rsidRPr="00735FD4">
        <w:rPr>
          <w:rFonts w:ascii="Times New Roman" w:hAnsi="Times New Roman"/>
          <w:b w:val="0"/>
          <w:i w:val="0"/>
          <w:sz w:val="22"/>
          <w:szCs w:val="22"/>
        </w:rPr>
        <w:t xml:space="preserve">ontractor, or to provide for itself, services to substitute for or replace the </w:t>
      </w:r>
      <w:r w:rsidR="001E09E1" w:rsidRPr="00735FD4">
        <w:rPr>
          <w:rFonts w:ascii="Times New Roman" w:hAnsi="Times New Roman"/>
          <w:b w:val="0"/>
          <w:i w:val="0"/>
          <w:sz w:val="22"/>
          <w:szCs w:val="22"/>
        </w:rPr>
        <w:t>Work</w:t>
      </w:r>
      <w:r w:rsidRPr="00735FD4">
        <w:rPr>
          <w:rFonts w:ascii="Times New Roman" w:hAnsi="Times New Roman"/>
          <w:b w:val="0"/>
          <w:i w:val="0"/>
          <w:sz w:val="22"/>
          <w:szCs w:val="22"/>
        </w:rPr>
        <w:t xml:space="preserve">, together with all other services to allow the </w:t>
      </w:r>
      <w:r w:rsidR="001E09E1" w:rsidRPr="00735FD4">
        <w:rPr>
          <w:rFonts w:ascii="Times New Roman" w:hAnsi="Times New Roman"/>
          <w:b w:val="0"/>
          <w:i w:val="0"/>
          <w:sz w:val="22"/>
          <w:szCs w:val="22"/>
        </w:rPr>
        <w:t xml:space="preserve">Work </w:t>
      </w:r>
      <w:r w:rsidRPr="00735FD4">
        <w:rPr>
          <w:rFonts w:ascii="Times New Roman" w:hAnsi="Times New Roman"/>
          <w:b w:val="0"/>
          <w:i w:val="0"/>
          <w:sz w:val="22"/>
          <w:szCs w:val="22"/>
        </w:rPr>
        <w:t xml:space="preserve">to continue without interruption or adverse effect and to facilitate the orderly transfer of the </w:t>
      </w:r>
      <w:r w:rsidR="001E09E1" w:rsidRPr="00735FD4">
        <w:rPr>
          <w:rFonts w:ascii="Times New Roman" w:hAnsi="Times New Roman"/>
          <w:b w:val="0"/>
          <w:i w:val="0"/>
          <w:sz w:val="22"/>
          <w:szCs w:val="22"/>
        </w:rPr>
        <w:t xml:space="preserve">Work </w:t>
      </w:r>
      <w:r w:rsidRPr="00735FD4">
        <w:rPr>
          <w:rFonts w:ascii="Times New Roman" w:hAnsi="Times New Roman"/>
          <w:b w:val="0"/>
          <w:i w:val="0"/>
          <w:sz w:val="22"/>
          <w:szCs w:val="22"/>
        </w:rPr>
        <w:t>to the Successor (collectively, the “</w:t>
      </w:r>
      <w:r w:rsidRPr="00735FD4">
        <w:rPr>
          <w:rFonts w:ascii="Times New Roman" w:hAnsi="Times New Roman"/>
          <w:b w:val="0"/>
          <w:i w:val="0"/>
          <w:sz w:val="22"/>
          <w:szCs w:val="22"/>
          <w:u w:val="single"/>
        </w:rPr>
        <w:t>Termination Assistance Services</w:t>
      </w:r>
      <w:r w:rsidRPr="00735FD4">
        <w:rPr>
          <w:rFonts w:ascii="Times New Roman" w:hAnsi="Times New Roman"/>
          <w:b w:val="0"/>
          <w:i w:val="0"/>
          <w:sz w:val="22"/>
          <w:szCs w:val="22"/>
        </w:rPr>
        <w:t xml:space="preserve">”).  Termination Assistance Services will be provided to the JBE by Contractor regardless of the reason for termination or expiration. </w:t>
      </w:r>
      <w:r w:rsidR="003E185D" w:rsidRPr="00735FD4">
        <w:rPr>
          <w:rFonts w:ascii="Times New Roman" w:hAnsi="Times New Roman"/>
          <w:b w:val="0"/>
          <w:i w:val="0"/>
          <w:sz w:val="22"/>
          <w:szCs w:val="22"/>
        </w:rPr>
        <w:t xml:space="preserve"> </w:t>
      </w:r>
      <w:r w:rsidRPr="00735FD4">
        <w:rPr>
          <w:rFonts w:ascii="Times New Roman" w:hAnsi="Times New Roman"/>
          <w:b w:val="0"/>
          <w:i w:val="0"/>
          <w:sz w:val="22"/>
          <w:szCs w:val="22"/>
        </w:rPr>
        <w:t xml:space="preserve">At </w:t>
      </w:r>
      <w:proofErr w:type="gramStart"/>
      <w:r w:rsidRPr="00735FD4">
        <w:rPr>
          <w:rFonts w:ascii="Times New Roman" w:hAnsi="Times New Roman"/>
          <w:b w:val="0"/>
          <w:i w:val="0"/>
          <w:sz w:val="22"/>
          <w:szCs w:val="22"/>
        </w:rPr>
        <w:t>the JBE’s</w:t>
      </w:r>
      <w:proofErr w:type="gramEnd"/>
      <w:r w:rsidRPr="00735FD4">
        <w:rPr>
          <w:rFonts w:ascii="Times New Roman" w:hAnsi="Times New Roman"/>
          <w:b w:val="0"/>
          <w:i w:val="0"/>
          <w:sz w:val="22"/>
          <w:szCs w:val="22"/>
        </w:rPr>
        <w:t xml:space="preserve"> option and election, the JBE may extend the Termination Assistance Period for an additional six (6) months</w:t>
      </w:r>
      <w:r w:rsidRPr="00735FD4">
        <w:rPr>
          <w:rFonts w:ascii="Times New Roman" w:hAnsi="Times New Roman"/>
          <w:sz w:val="22"/>
          <w:szCs w:val="22"/>
        </w:rPr>
        <w:t xml:space="preserve">.  </w:t>
      </w:r>
      <w:bookmarkStart w:id="119" w:name="_Ref36910891"/>
      <w:bookmarkEnd w:id="118"/>
    </w:p>
    <w:bookmarkEnd w:id="119"/>
    <w:p w14:paraId="579F25E1" w14:textId="77777777" w:rsidR="00782B64" w:rsidRPr="00735FD4" w:rsidRDefault="007C3548" w:rsidP="009D3452">
      <w:pPr>
        <w:pStyle w:val="Heading2"/>
        <w:keepNext w:val="0"/>
        <w:widowControl w:val="0"/>
        <w:numPr>
          <w:ilvl w:val="1"/>
          <w:numId w:val="46"/>
        </w:numPr>
        <w:tabs>
          <w:tab w:val="left" w:pos="900"/>
        </w:tabs>
        <w:spacing w:before="120" w:after="120" w:line="240" w:lineRule="auto"/>
        <w:ind w:left="360" w:firstLine="0"/>
        <w:rPr>
          <w:rFonts w:ascii="Times New Roman" w:hAnsi="Times New Roman"/>
          <w:b w:val="0"/>
          <w:i w:val="0"/>
          <w:sz w:val="22"/>
          <w:szCs w:val="22"/>
        </w:rPr>
      </w:pPr>
      <w:r w:rsidRPr="00735FD4">
        <w:rPr>
          <w:rFonts w:ascii="Times New Roman" w:hAnsi="Times New Roman"/>
          <w:b w:val="0"/>
          <w:i w:val="0"/>
          <w:sz w:val="22"/>
          <w:szCs w:val="22"/>
          <w:u w:val="single"/>
        </w:rPr>
        <w:t>Survival</w:t>
      </w:r>
      <w:r w:rsidRPr="00735FD4">
        <w:rPr>
          <w:rFonts w:ascii="Times New Roman" w:hAnsi="Times New Roman"/>
          <w:b w:val="0"/>
          <w:i w:val="0"/>
          <w:sz w:val="22"/>
          <w:szCs w:val="22"/>
        </w:rPr>
        <w:t xml:space="preserve">.  </w:t>
      </w:r>
      <w:bookmarkStart w:id="120" w:name="_Ref23859934"/>
      <w:bookmarkEnd w:id="93"/>
      <w:bookmarkEnd w:id="94"/>
      <w:bookmarkEnd w:id="116"/>
      <w:bookmarkEnd w:id="117"/>
      <w:r w:rsidR="001962EA" w:rsidRPr="00735FD4">
        <w:rPr>
          <w:rFonts w:ascii="Times New Roman" w:hAnsi="Times New Roman"/>
          <w:b w:val="0"/>
          <w:i w:val="0"/>
          <w:sz w:val="22"/>
          <w:szCs w:val="22"/>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735FD4">
        <w:rPr>
          <w:rFonts w:ascii="Times New Roman" w:hAnsi="Times New Roman"/>
          <w:b w:val="0"/>
          <w:i w:val="0"/>
          <w:sz w:val="22"/>
          <w:szCs w:val="22"/>
        </w:rPr>
        <w:t xml:space="preserve">Rights and obligations which by their nature should survive shall remain in effect after termination or expiration of this Agreement, including </w:t>
      </w:r>
      <w:r w:rsidR="00B119AA" w:rsidRPr="00735FD4">
        <w:rPr>
          <w:rFonts w:ascii="Times New Roman" w:hAnsi="Times New Roman"/>
          <w:b w:val="0"/>
          <w:i w:val="0"/>
          <w:sz w:val="22"/>
          <w:szCs w:val="22"/>
        </w:rPr>
        <w:t>Sections 3</w:t>
      </w:r>
      <w:r w:rsidR="009854E7" w:rsidRPr="00735FD4">
        <w:rPr>
          <w:rFonts w:ascii="Times New Roman" w:hAnsi="Times New Roman"/>
          <w:b w:val="0"/>
          <w:i w:val="0"/>
          <w:sz w:val="22"/>
          <w:szCs w:val="22"/>
        </w:rPr>
        <w:t xml:space="preserve"> through 10</w:t>
      </w:r>
      <w:r w:rsidR="000E4DF1" w:rsidRPr="00735FD4">
        <w:rPr>
          <w:rFonts w:ascii="Times New Roman" w:hAnsi="Times New Roman"/>
          <w:b w:val="0"/>
          <w:i w:val="0"/>
          <w:sz w:val="22"/>
          <w:szCs w:val="22"/>
        </w:rPr>
        <w:t xml:space="preserve"> of </w:t>
      </w:r>
      <w:r w:rsidR="000737F4" w:rsidRPr="00735FD4">
        <w:rPr>
          <w:rFonts w:ascii="Times New Roman" w:hAnsi="Times New Roman"/>
          <w:b w:val="0"/>
          <w:i w:val="0"/>
          <w:sz w:val="22"/>
          <w:szCs w:val="22"/>
        </w:rPr>
        <w:t>the</w:t>
      </w:r>
      <w:r w:rsidR="000E4DF1" w:rsidRPr="00735FD4">
        <w:rPr>
          <w:rFonts w:ascii="Times New Roman" w:hAnsi="Times New Roman"/>
          <w:b w:val="0"/>
          <w:i w:val="0"/>
          <w:sz w:val="22"/>
          <w:szCs w:val="22"/>
        </w:rPr>
        <w:t>se General Terms and Conditions</w:t>
      </w:r>
      <w:r w:rsidR="00692AC8" w:rsidRPr="00735FD4">
        <w:rPr>
          <w:rFonts w:ascii="Times New Roman" w:hAnsi="Times New Roman"/>
          <w:b w:val="0"/>
          <w:i w:val="0"/>
          <w:sz w:val="22"/>
          <w:szCs w:val="22"/>
        </w:rPr>
        <w:t>, and Appendix E</w:t>
      </w:r>
      <w:r w:rsidR="00904469" w:rsidRPr="00735FD4">
        <w:rPr>
          <w:rFonts w:ascii="Times New Roman" w:hAnsi="Times New Roman"/>
          <w:b w:val="0"/>
          <w:i w:val="0"/>
          <w:sz w:val="22"/>
          <w:szCs w:val="22"/>
        </w:rPr>
        <w:t xml:space="preserve">. </w:t>
      </w:r>
      <w:bookmarkStart w:id="121" w:name="_Ref36620306"/>
      <w:bookmarkEnd w:id="120"/>
    </w:p>
    <w:p w14:paraId="0796A966" w14:textId="051C7213" w:rsidR="00782B64" w:rsidRPr="00735FD4" w:rsidRDefault="00782B64" w:rsidP="009D3452">
      <w:pPr>
        <w:pStyle w:val="Heading2"/>
        <w:keepNext w:val="0"/>
        <w:widowControl w:val="0"/>
        <w:numPr>
          <w:ilvl w:val="1"/>
          <w:numId w:val="46"/>
        </w:numPr>
        <w:tabs>
          <w:tab w:val="left" w:pos="900"/>
        </w:tabs>
        <w:spacing w:before="120" w:after="120" w:line="240" w:lineRule="auto"/>
        <w:ind w:left="360" w:firstLine="0"/>
        <w:rPr>
          <w:rFonts w:ascii="Times New Roman" w:hAnsi="Times New Roman"/>
          <w:b w:val="0"/>
          <w:i w:val="0"/>
          <w:sz w:val="22"/>
          <w:szCs w:val="22"/>
        </w:rPr>
      </w:pPr>
      <w:r w:rsidRPr="00735FD4">
        <w:rPr>
          <w:rFonts w:ascii="Times New Roman" w:hAnsi="Times New Roman"/>
          <w:b w:val="0"/>
          <w:i w:val="0"/>
          <w:sz w:val="22"/>
          <w:szCs w:val="22"/>
          <w:u w:val="single"/>
        </w:rPr>
        <w:t>Tax Delinquency</w:t>
      </w:r>
      <w:r w:rsidRPr="00735FD4">
        <w:rPr>
          <w:rFonts w:ascii="Times New Roman" w:hAnsi="Times New Roman"/>
          <w:b w:val="0"/>
          <w:i w:val="0"/>
          <w:sz w:val="22"/>
          <w:szCs w:val="22"/>
        </w:rPr>
        <w:t>.  Contractor must provide notice to the JBE immediately if Contractor has reason to believe it may be placed on either (</w:t>
      </w:r>
      <w:proofErr w:type="spellStart"/>
      <w:r w:rsidRPr="00735FD4">
        <w:rPr>
          <w:rFonts w:ascii="Times New Roman" w:hAnsi="Times New Roman"/>
          <w:b w:val="0"/>
          <w:i w:val="0"/>
          <w:sz w:val="22"/>
          <w:szCs w:val="22"/>
        </w:rPr>
        <w:t>i</w:t>
      </w:r>
      <w:proofErr w:type="spellEnd"/>
      <w:r w:rsidRPr="00735FD4">
        <w:rPr>
          <w:rFonts w:ascii="Times New Roman" w:hAnsi="Times New Roman"/>
          <w:b w:val="0"/>
          <w:i w:val="0"/>
          <w:sz w:val="22"/>
          <w:szCs w:val="22"/>
        </w:rPr>
        <w:t xml:space="preserve">) the California Franchise Tax Board’s list of 500 largest state income tax delinquencies, or (ii) the California Board of Equalization’s list of 500 largest delinquent sales and use tax </w:t>
      </w:r>
      <w:r w:rsidRPr="00735FD4">
        <w:rPr>
          <w:rFonts w:ascii="Times New Roman" w:hAnsi="Times New Roman"/>
          <w:b w:val="0"/>
          <w:i w:val="0"/>
          <w:sz w:val="22"/>
          <w:szCs w:val="22"/>
        </w:rPr>
        <w:lastRenderedPageBreak/>
        <w:t xml:space="preserve">accounts.  The JBE may terminate this Agreement immediately “for cause” pursuant to Section </w:t>
      </w:r>
      <w:r w:rsidR="00594CA4" w:rsidRPr="00735FD4">
        <w:rPr>
          <w:rFonts w:ascii="Times New Roman" w:hAnsi="Times New Roman"/>
          <w:b w:val="0"/>
          <w:i w:val="0"/>
          <w:sz w:val="22"/>
          <w:szCs w:val="22"/>
        </w:rPr>
        <w:t>8.3</w:t>
      </w:r>
      <w:r w:rsidRPr="00735FD4">
        <w:rPr>
          <w:rFonts w:ascii="Times New Roman" w:hAnsi="Times New Roman"/>
          <w:b w:val="0"/>
          <w:i w:val="0"/>
          <w:sz w:val="22"/>
          <w:szCs w:val="22"/>
        </w:rPr>
        <w:t xml:space="preserve"> if (</w:t>
      </w:r>
      <w:proofErr w:type="spellStart"/>
      <w:r w:rsidRPr="00735FD4">
        <w:rPr>
          <w:rFonts w:ascii="Times New Roman" w:hAnsi="Times New Roman"/>
          <w:b w:val="0"/>
          <w:i w:val="0"/>
          <w:sz w:val="22"/>
          <w:szCs w:val="22"/>
        </w:rPr>
        <w:t>i</w:t>
      </w:r>
      <w:proofErr w:type="spellEnd"/>
      <w:r w:rsidRPr="00735FD4">
        <w:rPr>
          <w:rFonts w:ascii="Times New Roman" w:hAnsi="Times New Roman"/>
          <w:b w:val="0"/>
          <w:i w:val="0"/>
          <w:sz w:val="22"/>
          <w:szCs w:val="22"/>
        </w:rPr>
        <w:t xml:space="preserve">) Contractor fails to provide the notice required above, or (ii) Contractor is included on either list mentioned above.  </w:t>
      </w:r>
    </w:p>
    <w:bookmarkEnd w:id="121"/>
    <w:p w14:paraId="5A27B36E" w14:textId="77777777" w:rsidR="00E573E1" w:rsidRPr="00735FD4" w:rsidRDefault="0044140A" w:rsidP="009D3452">
      <w:pPr>
        <w:pStyle w:val="ListParagraph"/>
        <w:keepNext/>
        <w:numPr>
          <w:ilvl w:val="0"/>
          <w:numId w:val="46"/>
        </w:numPr>
        <w:spacing w:before="120" w:after="120" w:line="240" w:lineRule="auto"/>
        <w:ind w:left="360"/>
        <w:rPr>
          <w:rFonts w:ascii="Times New Roman" w:hAnsi="Times New Roman"/>
          <w:b/>
          <w:u w:val="single"/>
        </w:rPr>
      </w:pPr>
      <w:r w:rsidRPr="00735FD4">
        <w:rPr>
          <w:rFonts w:ascii="Times New Roman" w:hAnsi="Times New Roman"/>
          <w:b/>
          <w:u w:val="single"/>
        </w:rPr>
        <w:t>Special Provisions</w:t>
      </w:r>
      <w:r w:rsidRPr="00735FD4">
        <w:rPr>
          <w:rFonts w:ascii="Times New Roman" w:hAnsi="Times New Roman"/>
          <w:b/>
        </w:rPr>
        <w:t>.</w:t>
      </w:r>
      <w:r w:rsidR="00F76EB8" w:rsidRPr="00735FD4">
        <w:rPr>
          <w:rFonts w:ascii="Times New Roman" w:hAnsi="Times New Roman"/>
          <w:b/>
        </w:rPr>
        <w:t xml:space="preserve"> </w:t>
      </w:r>
    </w:p>
    <w:p w14:paraId="401B6CFC" w14:textId="77777777" w:rsidR="00E573E1" w:rsidRPr="00735FD4" w:rsidRDefault="004866E1" w:rsidP="009D3452">
      <w:pPr>
        <w:pStyle w:val="Heading3"/>
        <w:widowControl w:val="0"/>
        <w:numPr>
          <w:ilvl w:val="1"/>
          <w:numId w:val="46"/>
        </w:numPr>
        <w:tabs>
          <w:tab w:val="left" w:pos="900"/>
        </w:tabs>
        <w:spacing w:before="120" w:after="120" w:line="240" w:lineRule="auto"/>
        <w:ind w:left="360" w:firstLine="0"/>
        <w:rPr>
          <w:rFonts w:ascii="Times New Roman" w:hAnsi="Times New Roman"/>
          <w:sz w:val="22"/>
          <w:szCs w:val="22"/>
        </w:rPr>
      </w:pPr>
      <w:r w:rsidRPr="00735FD4">
        <w:rPr>
          <w:rFonts w:ascii="Times New Roman" w:hAnsi="Times New Roman"/>
          <w:b w:val="0"/>
          <w:sz w:val="22"/>
          <w:szCs w:val="22"/>
          <w:u w:val="single"/>
        </w:rPr>
        <w:t>Agreements Providing for Compensation of $50,000 or more; Union Activities Restrictions</w:t>
      </w:r>
      <w:r w:rsidRPr="00735FD4">
        <w:rPr>
          <w:rFonts w:ascii="Times New Roman" w:hAnsi="Times New Roman"/>
          <w:b w:val="0"/>
          <w:sz w:val="22"/>
          <w:szCs w:val="22"/>
        </w:rPr>
        <w:t>.</w:t>
      </w:r>
      <w:r w:rsidRPr="00735FD4">
        <w:rPr>
          <w:rFonts w:ascii="Times New Roman" w:hAnsi="Times New Roman"/>
          <w:sz w:val="22"/>
          <w:szCs w:val="22"/>
        </w:rPr>
        <w:t xml:space="preserve"> </w:t>
      </w:r>
      <w:r w:rsidRPr="00735FD4">
        <w:rPr>
          <w:rFonts w:ascii="Times New Roman" w:hAnsi="Times New Roman"/>
          <w:b w:val="0"/>
          <w:sz w:val="22"/>
          <w:szCs w:val="22"/>
        </w:rPr>
        <w:t xml:space="preserve">As required under Government Code sections 16645-16649, if </w:t>
      </w:r>
      <w:r w:rsidR="00F9481E" w:rsidRPr="00735FD4">
        <w:rPr>
          <w:rFonts w:ascii="Times New Roman" w:hAnsi="Times New Roman"/>
          <w:b w:val="0"/>
          <w:sz w:val="22"/>
          <w:szCs w:val="22"/>
        </w:rPr>
        <w:t xml:space="preserve">the Contact Amount is </w:t>
      </w:r>
      <w:r w:rsidRPr="00735FD4">
        <w:rPr>
          <w:rFonts w:ascii="Times New Roman" w:hAnsi="Times New Roman"/>
          <w:b w:val="0"/>
          <w:sz w:val="22"/>
          <w:szCs w:val="22"/>
        </w:rPr>
        <w:t>$50,000 or more</w:t>
      </w:r>
      <w:r w:rsidR="00E85AFF" w:rsidRPr="00735FD4">
        <w:rPr>
          <w:rFonts w:ascii="Times New Roman" w:hAnsi="Times New Roman"/>
          <w:b w:val="0"/>
          <w:sz w:val="22"/>
          <w:szCs w:val="22"/>
        </w:rPr>
        <w:t xml:space="preserve">, </w:t>
      </w:r>
      <w:proofErr w:type="gramStart"/>
      <w:r w:rsidR="00E85AFF" w:rsidRPr="00735FD4">
        <w:rPr>
          <w:rFonts w:ascii="Times New Roman" w:hAnsi="Times New Roman"/>
          <w:b w:val="0"/>
          <w:sz w:val="22"/>
          <w:szCs w:val="22"/>
        </w:rPr>
        <w:t>Contractor</w:t>
      </w:r>
      <w:proofErr w:type="gramEnd"/>
      <w:r w:rsidR="00E85AFF" w:rsidRPr="00735FD4">
        <w:rPr>
          <w:rFonts w:ascii="Times New Roman" w:hAnsi="Times New Roman"/>
          <w:b w:val="0"/>
          <w:sz w:val="22"/>
          <w:szCs w:val="22"/>
        </w:rPr>
        <w:t xml:space="preserve"> agrees that no </w:t>
      </w:r>
      <w:r w:rsidR="00567D9E" w:rsidRPr="00735FD4">
        <w:rPr>
          <w:rFonts w:ascii="Times New Roman" w:hAnsi="Times New Roman"/>
          <w:b w:val="0"/>
          <w:sz w:val="22"/>
          <w:szCs w:val="22"/>
        </w:rPr>
        <w:t xml:space="preserve">JBE funds received under this agreement will be used to assist, </w:t>
      </w:r>
      <w:proofErr w:type="gramStart"/>
      <w:r w:rsidR="00567D9E" w:rsidRPr="00735FD4">
        <w:rPr>
          <w:rFonts w:ascii="Times New Roman" w:hAnsi="Times New Roman"/>
          <w:b w:val="0"/>
          <w:sz w:val="22"/>
          <w:szCs w:val="22"/>
        </w:rPr>
        <w:t>promote</w:t>
      </w:r>
      <w:proofErr w:type="gramEnd"/>
      <w:r w:rsidR="00567D9E" w:rsidRPr="00735FD4">
        <w:rPr>
          <w:rFonts w:ascii="Times New Roman" w:hAnsi="Times New Roman"/>
          <w:b w:val="0"/>
          <w:sz w:val="22"/>
          <w:szCs w:val="22"/>
        </w:rPr>
        <w:t xml:space="preserve"> or deter union organizing</w:t>
      </w:r>
      <w:r w:rsidR="00E85AFF" w:rsidRPr="00735FD4">
        <w:rPr>
          <w:rFonts w:ascii="Times New Roman" w:hAnsi="Times New Roman"/>
          <w:b w:val="0"/>
          <w:sz w:val="22"/>
          <w:szCs w:val="22"/>
        </w:rPr>
        <w:t>. I</w:t>
      </w:r>
      <w:r w:rsidR="00567D9E" w:rsidRPr="00735FD4">
        <w:rPr>
          <w:rFonts w:ascii="Times New Roman" w:hAnsi="Times New Roman"/>
          <w:b w:val="0"/>
          <w:sz w:val="22"/>
          <w:szCs w:val="22"/>
        </w:rPr>
        <w:t>f Contractor incurs costs, or makes expenditures to assist, promote or deter union organizing, Contractor will maintain records sufficient to show that no JBE funds were used for those expenditures and no reimbursement from the J</w:t>
      </w:r>
      <w:r w:rsidR="00E85AFF" w:rsidRPr="00735FD4">
        <w:rPr>
          <w:rFonts w:ascii="Times New Roman" w:hAnsi="Times New Roman"/>
          <w:b w:val="0"/>
          <w:sz w:val="22"/>
          <w:szCs w:val="22"/>
        </w:rPr>
        <w:t xml:space="preserve">BE was sought for these costs. </w:t>
      </w:r>
      <w:proofErr w:type="gramStart"/>
      <w:r w:rsidR="00567D9E" w:rsidRPr="00735FD4">
        <w:rPr>
          <w:rFonts w:ascii="Times New Roman" w:hAnsi="Times New Roman"/>
          <w:b w:val="0"/>
          <w:sz w:val="22"/>
          <w:szCs w:val="22"/>
        </w:rPr>
        <w:t>Contractor</w:t>
      </w:r>
      <w:proofErr w:type="gramEnd"/>
      <w:r w:rsidR="00567D9E" w:rsidRPr="00735FD4">
        <w:rPr>
          <w:rFonts w:ascii="Times New Roman" w:hAnsi="Times New Roman"/>
          <w:b w:val="0"/>
          <w:sz w:val="22"/>
          <w:szCs w:val="22"/>
        </w:rPr>
        <w:t xml:space="preserve"> will provide those records to the Attorney General upon request.</w:t>
      </w:r>
    </w:p>
    <w:p w14:paraId="7730DA35" w14:textId="1C6ECB39" w:rsidR="00E573E1" w:rsidRPr="00735FD4" w:rsidRDefault="004866E1" w:rsidP="009D3452">
      <w:pPr>
        <w:pStyle w:val="Heading3"/>
        <w:keepNext w:val="0"/>
        <w:widowControl w:val="0"/>
        <w:numPr>
          <w:ilvl w:val="1"/>
          <w:numId w:val="46"/>
        </w:numPr>
        <w:tabs>
          <w:tab w:val="left" w:pos="900"/>
        </w:tabs>
        <w:spacing w:before="120" w:after="120" w:line="240" w:lineRule="auto"/>
        <w:ind w:left="360" w:firstLine="0"/>
        <w:rPr>
          <w:rFonts w:ascii="Times New Roman" w:hAnsi="Times New Roman"/>
          <w:b w:val="0"/>
          <w:sz w:val="22"/>
          <w:szCs w:val="22"/>
        </w:rPr>
      </w:pPr>
      <w:r w:rsidRPr="00735FD4">
        <w:rPr>
          <w:rFonts w:ascii="Times New Roman" w:hAnsi="Times New Roman"/>
          <w:b w:val="0"/>
          <w:sz w:val="22"/>
          <w:szCs w:val="22"/>
          <w:u w:val="single"/>
        </w:rPr>
        <w:t xml:space="preserve">DVBE </w:t>
      </w:r>
      <w:r w:rsidR="00882369" w:rsidRPr="00735FD4">
        <w:rPr>
          <w:rFonts w:ascii="Times New Roman" w:hAnsi="Times New Roman"/>
          <w:b w:val="0"/>
          <w:sz w:val="22"/>
          <w:szCs w:val="22"/>
          <w:u w:val="single"/>
        </w:rPr>
        <w:t>Commitment</w:t>
      </w:r>
      <w:r w:rsidRPr="00735FD4">
        <w:rPr>
          <w:rFonts w:ascii="Times New Roman" w:hAnsi="Times New Roman"/>
          <w:b w:val="0"/>
          <w:sz w:val="22"/>
          <w:szCs w:val="22"/>
        </w:rPr>
        <w:t>.</w:t>
      </w:r>
      <w:r w:rsidRPr="00735FD4">
        <w:rPr>
          <w:rFonts w:ascii="Times New Roman" w:hAnsi="Times New Roman"/>
          <w:sz w:val="22"/>
          <w:szCs w:val="22"/>
        </w:rPr>
        <w:t xml:space="preserve"> </w:t>
      </w:r>
      <w:r w:rsidR="00882369" w:rsidRPr="00735FD4">
        <w:rPr>
          <w:rFonts w:ascii="Times New Roman" w:hAnsi="Times New Roman"/>
          <w:b w:val="0"/>
          <w:sz w:val="22"/>
          <w:szCs w:val="22"/>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w:t>
      </w:r>
      <w:proofErr w:type="spellStart"/>
      <w:r w:rsidR="00882369" w:rsidRPr="00735FD4">
        <w:rPr>
          <w:rFonts w:ascii="Times New Roman" w:hAnsi="Times New Roman"/>
          <w:b w:val="0"/>
          <w:sz w:val="22"/>
          <w:szCs w:val="22"/>
        </w:rPr>
        <w:t>i</w:t>
      </w:r>
      <w:proofErr w:type="spellEnd"/>
      <w:r w:rsidR="00882369" w:rsidRPr="00735FD4">
        <w:rPr>
          <w:rFonts w:ascii="Times New Roman" w:hAnsi="Times New Roman"/>
          <w:b w:val="0"/>
          <w:sz w:val="22"/>
          <w:szCs w:val="22"/>
        </w:rPr>
        <w:t xml:space="preserve">) Contractor must use the DVBE subcontractors identified in its bid or proposal, unless the JBE approves in writing replacement by another DVBE subcontractor in accordance with the terms of this Agreement; and (ii) Contractor must </w:t>
      </w:r>
      <w:r w:rsidR="003D136C" w:rsidRPr="00735FD4">
        <w:rPr>
          <w:rFonts w:ascii="Times New Roman" w:hAnsi="Times New Roman"/>
          <w:b w:val="0"/>
          <w:sz w:val="22"/>
          <w:szCs w:val="22"/>
        </w:rPr>
        <w:t>complete and return to the JBE a post-contract certification form</w:t>
      </w:r>
      <w:r w:rsidR="003D136C" w:rsidRPr="00735FD4">
        <w:rPr>
          <w:rStyle w:val="FootnoteReference"/>
          <w:rFonts w:ascii="Times New Roman" w:hAnsi="Times New Roman"/>
          <w:b w:val="0"/>
          <w:sz w:val="22"/>
          <w:szCs w:val="22"/>
        </w:rPr>
        <w:footnoteReference w:id="2"/>
      </w:r>
      <w:r w:rsidR="003D136C" w:rsidRPr="00735FD4">
        <w:rPr>
          <w:rFonts w:ascii="Times New Roman" w:hAnsi="Times New Roman"/>
          <w:b w:val="0"/>
          <w:sz w:val="22"/>
          <w:szCs w:val="22"/>
        </w:rPr>
        <w:t xml:space="preserve"> promptly upon completion of the awarded contract, and by no later than the date of submission of Contractor’s final invoice to the JBE. If the Contractor fails to do so, the 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 </w:t>
      </w:r>
      <w:r w:rsidR="00882369" w:rsidRPr="00735FD4">
        <w:rPr>
          <w:rFonts w:ascii="Times New Roman" w:hAnsi="Times New Roman"/>
          <w:b w:val="0"/>
          <w:sz w:val="22"/>
          <w:szCs w:val="22"/>
        </w:rPr>
        <w:t xml:space="preserve">(1) the total amount of money </w:t>
      </w:r>
      <w:r w:rsidR="003D136C" w:rsidRPr="00735FD4">
        <w:rPr>
          <w:rFonts w:ascii="Times New Roman" w:hAnsi="Times New Roman"/>
          <w:b w:val="0"/>
          <w:sz w:val="22"/>
          <w:szCs w:val="22"/>
        </w:rPr>
        <w:t xml:space="preserve">Contractor received under the Agreement; </w:t>
      </w:r>
      <w:r w:rsidR="003D136C" w:rsidRPr="00735FD4">
        <w:rPr>
          <w:rFonts w:ascii="Times New Roman" w:hAnsi="Times New Roman" w:cs="Times New Roman"/>
          <w:b w:val="0"/>
          <w:sz w:val="22"/>
          <w:szCs w:val="22"/>
        </w:rPr>
        <w:t xml:space="preserve">(2) the total amount of money and the </w:t>
      </w:r>
      <w:r w:rsidR="00064F4A" w:rsidRPr="00735FD4">
        <w:rPr>
          <w:rFonts w:ascii="Times New Roman" w:hAnsi="Times New Roman" w:cs="Times New Roman"/>
          <w:b w:val="0"/>
          <w:sz w:val="22"/>
          <w:szCs w:val="22"/>
        </w:rPr>
        <w:t>percentage of work Contractor committed to provide to each DVBE subcontractor</w:t>
      </w:r>
      <w:r w:rsidR="003D136C" w:rsidRPr="00735FD4">
        <w:rPr>
          <w:rFonts w:ascii="Times New Roman" w:hAnsi="Times New Roman" w:cs="Times New Roman"/>
          <w:b w:val="0"/>
          <w:sz w:val="22"/>
          <w:szCs w:val="22"/>
        </w:rPr>
        <w:t>;</w:t>
      </w:r>
      <w:r w:rsidR="00064F4A" w:rsidRPr="00735FD4">
        <w:rPr>
          <w:rFonts w:ascii="Times New Roman" w:hAnsi="Times New Roman" w:cs="Times New Roman"/>
          <w:b w:val="0"/>
          <w:sz w:val="22"/>
          <w:szCs w:val="22"/>
        </w:rPr>
        <w:t xml:space="preserve"> </w:t>
      </w:r>
      <w:r w:rsidR="00882369" w:rsidRPr="00735FD4">
        <w:rPr>
          <w:rFonts w:ascii="Times New Roman" w:hAnsi="Times New Roman"/>
          <w:b w:val="0"/>
          <w:sz w:val="22"/>
          <w:szCs w:val="22"/>
        </w:rPr>
        <w:t>(</w:t>
      </w:r>
      <w:r w:rsidR="003D136C" w:rsidRPr="00735FD4">
        <w:rPr>
          <w:rFonts w:ascii="Times New Roman" w:hAnsi="Times New Roman"/>
          <w:b w:val="0"/>
          <w:sz w:val="22"/>
          <w:szCs w:val="22"/>
        </w:rPr>
        <w:t>3</w:t>
      </w:r>
      <w:r w:rsidR="00882369" w:rsidRPr="00735FD4">
        <w:rPr>
          <w:rFonts w:ascii="Times New Roman" w:hAnsi="Times New Roman"/>
          <w:b w:val="0"/>
          <w:sz w:val="22"/>
          <w:szCs w:val="22"/>
        </w:rPr>
        <w:t>) the name and address of each DVBE subcontractor to which Contractor subcontracted work in connection with the Agreement; (</w:t>
      </w:r>
      <w:r w:rsidR="003D136C" w:rsidRPr="00735FD4">
        <w:rPr>
          <w:rFonts w:ascii="Times New Roman" w:hAnsi="Times New Roman"/>
          <w:b w:val="0"/>
          <w:sz w:val="22"/>
          <w:szCs w:val="22"/>
        </w:rPr>
        <w:t>4</w:t>
      </w:r>
      <w:r w:rsidR="00882369" w:rsidRPr="00735FD4">
        <w:rPr>
          <w:rFonts w:ascii="Times New Roman" w:hAnsi="Times New Roman"/>
          <w:b w:val="0"/>
          <w:sz w:val="22"/>
          <w:szCs w:val="22"/>
        </w:rPr>
        <w:t xml:space="preserve">) the amount </w:t>
      </w:r>
      <w:r w:rsidR="003D136C" w:rsidRPr="00735FD4">
        <w:rPr>
          <w:rFonts w:ascii="Times New Roman" w:hAnsi="Times New Roman"/>
          <w:b w:val="0"/>
          <w:sz w:val="22"/>
          <w:szCs w:val="22"/>
        </w:rPr>
        <w:t xml:space="preserve">of money </w:t>
      </w:r>
      <w:r w:rsidR="00882369" w:rsidRPr="00735FD4">
        <w:rPr>
          <w:rFonts w:ascii="Times New Roman" w:hAnsi="Times New Roman"/>
          <w:b w:val="0"/>
          <w:sz w:val="22"/>
          <w:szCs w:val="22"/>
        </w:rPr>
        <w:t xml:space="preserve">each DVBE subcontractor </w:t>
      </w:r>
      <w:r w:rsidR="003D136C" w:rsidRPr="00735FD4">
        <w:rPr>
          <w:rFonts w:ascii="Times New Roman" w:hAnsi="Times New Roman"/>
          <w:b w:val="0"/>
          <w:sz w:val="22"/>
          <w:szCs w:val="22"/>
        </w:rPr>
        <w:t xml:space="preserve">actually </w:t>
      </w:r>
      <w:r w:rsidR="00882369" w:rsidRPr="00735FD4">
        <w:rPr>
          <w:rFonts w:ascii="Times New Roman" w:hAnsi="Times New Roman"/>
          <w:b w:val="0"/>
          <w:sz w:val="22"/>
          <w:szCs w:val="22"/>
        </w:rPr>
        <w:t>received from Contractor in connection with the Agreement</w:t>
      </w:r>
      <w:r w:rsidR="003D136C" w:rsidRPr="00735FD4">
        <w:rPr>
          <w:rFonts w:ascii="Times New Roman" w:hAnsi="Times New Roman"/>
          <w:b w:val="0"/>
          <w:sz w:val="22"/>
          <w:szCs w:val="22"/>
        </w:rPr>
        <w:t>, and the corresponding percentage this payment comprises of the total amount of money Contractor received under the Agreement</w:t>
      </w:r>
      <w:r w:rsidR="00882369" w:rsidRPr="00735FD4">
        <w:rPr>
          <w:rFonts w:ascii="Times New Roman" w:hAnsi="Times New Roman"/>
          <w:b w:val="0"/>
          <w:sz w:val="22"/>
          <w:szCs w:val="22"/>
        </w:rPr>
        <w:t>; and (</w:t>
      </w:r>
      <w:r w:rsidR="003D136C" w:rsidRPr="00735FD4">
        <w:rPr>
          <w:rFonts w:ascii="Times New Roman" w:hAnsi="Times New Roman"/>
          <w:b w:val="0"/>
          <w:sz w:val="22"/>
          <w:szCs w:val="22"/>
        </w:rPr>
        <w:t>5</w:t>
      </w:r>
      <w:r w:rsidR="00882369" w:rsidRPr="00735FD4">
        <w:rPr>
          <w:rFonts w:ascii="Times New Roman" w:hAnsi="Times New Roman"/>
          <w:b w:val="0"/>
          <w:sz w:val="22"/>
          <w:szCs w:val="22"/>
        </w:rPr>
        <w:t xml:space="preserve">) that all payments under the Agreement have been made to the applicable DVBE subcontractors. </w:t>
      </w:r>
      <w:r w:rsidR="00064F4A" w:rsidRPr="00735FD4">
        <w:rPr>
          <w:b w:val="0"/>
          <w:sz w:val="22"/>
          <w:szCs w:val="22"/>
        </w:rPr>
        <w:t xml:space="preserve">Upon </w:t>
      </w:r>
      <w:r w:rsidR="00064F4A" w:rsidRPr="00735FD4">
        <w:rPr>
          <w:rFonts w:ascii="Times New Roman" w:hAnsi="Times New Roman" w:cs="Times New Roman"/>
          <w:b w:val="0"/>
          <w:sz w:val="22"/>
          <w:szCs w:val="22"/>
        </w:rPr>
        <w:t xml:space="preserve">request by the JBE, </w:t>
      </w:r>
      <w:r w:rsidR="00B733A9" w:rsidRPr="00735FD4">
        <w:rPr>
          <w:rFonts w:ascii="Times New Roman" w:hAnsi="Times New Roman" w:cs="Times New Roman"/>
          <w:b w:val="0"/>
          <w:sz w:val="22"/>
          <w:szCs w:val="22"/>
        </w:rPr>
        <w:t>C</w:t>
      </w:r>
      <w:r w:rsidR="00064F4A" w:rsidRPr="00735FD4">
        <w:rPr>
          <w:rFonts w:ascii="Times New Roman" w:hAnsi="Times New Roman" w:cs="Times New Roman"/>
          <w:b w:val="0"/>
          <w:sz w:val="22"/>
          <w:szCs w:val="22"/>
        </w:rPr>
        <w:t>ontractor shall provide proof of payment for the work.</w:t>
      </w:r>
      <w:r w:rsidR="00064F4A" w:rsidRPr="00735FD4">
        <w:rPr>
          <w:rFonts w:ascii="Times New Roman" w:hAnsi="Times New Roman" w:cs="Times New Roman"/>
          <w:sz w:val="22"/>
          <w:szCs w:val="22"/>
        </w:rPr>
        <w:t xml:space="preserve">  </w:t>
      </w:r>
      <w:r w:rsidR="00882369" w:rsidRPr="00735FD4">
        <w:rPr>
          <w:rFonts w:ascii="Times New Roman" w:hAnsi="Times New Roman" w:cs="Times New Roman"/>
          <w:b w:val="0"/>
          <w:sz w:val="22"/>
          <w:szCs w:val="22"/>
        </w:rPr>
        <w:t xml:space="preserve"> A person or entity that knowingly provides false information shall be subject to a civil penalty for each violation.</w:t>
      </w:r>
      <w:r w:rsidR="00064F4A" w:rsidRPr="00735FD4">
        <w:rPr>
          <w:rFonts w:ascii="Times New Roman" w:hAnsi="Times New Roman" w:cs="Times New Roman"/>
          <w:b w:val="0"/>
          <w:sz w:val="22"/>
          <w:szCs w:val="22"/>
        </w:rPr>
        <w:t xml:space="preserve"> Contractor will comply with all rules, regulations, </w:t>
      </w:r>
      <w:proofErr w:type="gramStart"/>
      <w:r w:rsidR="00064F4A" w:rsidRPr="00735FD4">
        <w:rPr>
          <w:rFonts w:ascii="Times New Roman" w:hAnsi="Times New Roman" w:cs="Times New Roman"/>
          <w:b w:val="0"/>
          <w:sz w:val="22"/>
          <w:szCs w:val="22"/>
        </w:rPr>
        <w:t>ordinances</w:t>
      </w:r>
      <w:proofErr w:type="gramEnd"/>
      <w:r w:rsidR="00064F4A" w:rsidRPr="00735FD4">
        <w:rPr>
          <w:rFonts w:ascii="Times New Roman" w:hAnsi="Times New Roman" w:cs="Times New Roman"/>
          <w:b w:val="0"/>
          <w:sz w:val="22"/>
          <w:szCs w:val="22"/>
        </w:rPr>
        <w:t xml:space="preserve"> and statutes that govern the DVBE </w:t>
      </w:r>
      <w:r w:rsidR="00B733A9" w:rsidRPr="00735FD4">
        <w:rPr>
          <w:rFonts w:ascii="Times New Roman" w:hAnsi="Times New Roman" w:cs="Times New Roman"/>
          <w:b w:val="0"/>
          <w:sz w:val="22"/>
          <w:szCs w:val="22"/>
        </w:rPr>
        <w:t>p</w:t>
      </w:r>
      <w:r w:rsidR="00064F4A" w:rsidRPr="00735FD4">
        <w:rPr>
          <w:rFonts w:ascii="Times New Roman" w:hAnsi="Times New Roman" w:cs="Times New Roman"/>
          <w:b w:val="0"/>
          <w:sz w:val="22"/>
          <w:szCs w:val="22"/>
        </w:rPr>
        <w:t xml:space="preserve">rogram, including, without limitation, </w:t>
      </w:r>
      <w:r w:rsidR="00B733A9" w:rsidRPr="00735FD4">
        <w:rPr>
          <w:rFonts w:ascii="Times New Roman" w:hAnsi="Times New Roman" w:cs="Times New Roman"/>
          <w:b w:val="0"/>
          <w:sz w:val="22"/>
          <w:szCs w:val="22"/>
        </w:rPr>
        <w:t>Military and Veterans Code s</w:t>
      </w:r>
      <w:r w:rsidR="00064F4A" w:rsidRPr="00735FD4">
        <w:rPr>
          <w:rFonts w:ascii="Times New Roman" w:hAnsi="Times New Roman" w:cs="Times New Roman"/>
          <w:b w:val="0"/>
          <w:sz w:val="22"/>
          <w:szCs w:val="22"/>
        </w:rPr>
        <w:t>ection 999.5.</w:t>
      </w:r>
    </w:p>
    <w:p w14:paraId="28301B37" w14:textId="77777777" w:rsidR="00E573E1" w:rsidRPr="00735FD4" w:rsidRDefault="00DF650E" w:rsidP="009D3452">
      <w:pPr>
        <w:pStyle w:val="Heading3"/>
        <w:keepNext w:val="0"/>
        <w:widowControl w:val="0"/>
        <w:numPr>
          <w:ilvl w:val="1"/>
          <w:numId w:val="46"/>
        </w:numPr>
        <w:tabs>
          <w:tab w:val="left" w:pos="900"/>
        </w:tabs>
        <w:spacing w:before="60" w:line="240" w:lineRule="auto"/>
        <w:ind w:left="360" w:firstLine="0"/>
        <w:rPr>
          <w:rFonts w:ascii="Times New Roman" w:hAnsi="Times New Roman"/>
          <w:b w:val="0"/>
          <w:sz w:val="22"/>
          <w:szCs w:val="22"/>
        </w:rPr>
      </w:pPr>
      <w:r w:rsidRPr="00735FD4">
        <w:rPr>
          <w:rFonts w:ascii="Times New Roman" w:hAnsi="Times New Roman"/>
          <w:b w:val="0"/>
          <w:sz w:val="22"/>
          <w:szCs w:val="22"/>
          <w:u w:val="single"/>
        </w:rPr>
        <w:t xml:space="preserve">Competitively Bid </w:t>
      </w:r>
      <w:proofErr w:type="gramStart"/>
      <w:r w:rsidRPr="00735FD4">
        <w:rPr>
          <w:rFonts w:ascii="Times New Roman" w:hAnsi="Times New Roman"/>
          <w:b w:val="0"/>
          <w:sz w:val="22"/>
          <w:szCs w:val="22"/>
          <w:u w:val="single"/>
        </w:rPr>
        <w:t>Contracts;</w:t>
      </w:r>
      <w:proofErr w:type="gramEnd"/>
      <w:r w:rsidRPr="00735FD4">
        <w:rPr>
          <w:rFonts w:ascii="Times New Roman" w:hAnsi="Times New Roman"/>
          <w:b w:val="0"/>
          <w:sz w:val="22"/>
          <w:szCs w:val="22"/>
          <w:u w:val="single"/>
        </w:rPr>
        <w:t xml:space="preserve"> Antitrust Claims</w:t>
      </w:r>
      <w:r w:rsidR="00156EB3" w:rsidRPr="00735FD4">
        <w:rPr>
          <w:rFonts w:ascii="Times New Roman" w:hAnsi="Times New Roman"/>
          <w:b w:val="0"/>
          <w:sz w:val="22"/>
          <w:szCs w:val="22"/>
        </w:rPr>
        <w:t>.</w:t>
      </w:r>
      <w:r w:rsidR="00156EB3" w:rsidRPr="00735FD4">
        <w:rPr>
          <w:rFonts w:ascii="Times New Roman" w:hAnsi="Times New Roman"/>
          <w:sz w:val="22"/>
          <w:szCs w:val="22"/>
        </w:rPr>
        <w:t xml:space="preserve"> </w:t>
      </w:r>
      <w:r w:rsidR="00156EB3" w:rsidRPr="00735FD4">
        <w:rPr>
          <w:rFonts w:ascii="Times New Roman" w:hAnsi="Times New Roman"/>
          <w:b w:val="0"/>
          <w:sz w:val="22"/>
          <w:szCs w:val="22"/>
        </w:rPr>
        <w:t xml:space="preserve">If </w:t>
      </w:r>
      <w:r w:rsidRPr="00735FD4">
        <w:rPr>
          <w:rFonts w:ascii="Times New Roman" w:hAnsi="Times New Roman"/>
          <w:b w:val="0"/>
          <w:sz w:val="22"/>
          <w:szCs w:val="22"/>
        </w:rPr>
        <w:t xml:space="preserve">this Agreement </w:t>
      </w:r>
      <w:r w:rsidR="00116E17" w:rsidRPr="00735FD4">
        <w:rPr>
          <w:rFonts w:ascii="Times New Roman" w:hAnsi="Times New Roman"/>
          <w:b w:val="0"/>
          <w:sz w:val="22"/>
          <w:szCs w:val="22"/>
        </w:rPr>
        <w:t>resulted from</w:t>
      </w:r>
      <w:r w:rsidRPr="00735FD4">
        <w:rPr>
          <w:rFonts w:ascii="Times New Roman" w:hAnsi="Times New Roman"/>
          <w:b w:val="0"/>
          <w:sz w:val="22"/>
          <w:szCs w:val="22"/>
        </w:rPr>
        <w:t xml:space="preserve"> a competitive bid, Contractor shall comply with the requirements of </w:t>
      </w:r>
      <w:r w:rsidR="007F51BE" w:rsidRPr="00735FD4">
        <w:rPr>
          <w:rFonts w:ascii="Times New Roman" w:hAnsi="Times New Roman"/>
          <w:b w:val="0"/>
          <w:sz w:val="22"/>
          <w:szCs w:val="22"/>
        </w:rPr>
        <w:t xml:space="preserve">the </w:t>
      </w:r>
      <w:r w:rsidRPr="00735FD4">
        <w:rPr>
          <w:rFonts w:ascii="Times New Roman" w:hAnsi="Times New Roman"/>
          <w:b w:val="0"/>
          <w:sz w:val="22"/>
          <w:szCs w:val="22"/>
        </w:rPr>
        <w:t>Government Code sections set out below.</w:t>
      </w:r>
    </w:p>
    <w:p w14:paraId="5134E39B" w14:textId="77777777" w:rsidR="003E185D" w:rsidRPr="00735FD4" w:rsidRDefault="00DF650E" w:rsidP="003E185D">
      <w:pPr>
        <w:pStyle w:val="Heading3"/>
        <w:keepNext w:val="0"/>
        <w:widowControl w:val="0"/>
        <w:numPr>
          <w:ilvl w:val="2"/>
          <w:numId w:val="37"/>
        </w:numPr>
        <w:tabs>
          <w:tab w:val="clear" w:pos="1800"/>
        </w:tabs>
        <w:spacing w:before="60" w:line="240" w:lineRule="auto"/>
        <w:ind w:left="900" w:firstLine="0"/>
        <w:rPr>
          <w:rFonts w:ascii="Times New Roman" w:hAnsi="Times New Roman"/>
          <w:b w:val="0"/>
          <w:sz w:val="22"/>
          <w:szCs w:val="22"/>
        </w:rPr>
      </w:pPr>
      <w:r w:rsidRPr="00735FD4">
        <w:rPr>
          <w:rFonts w:ascii="Times New Roman" w:hAnsi="Times New Roman"/>
          <w:b w:val="0"/>
          <w:sz w:val="22"/>
          <w:szCs w:val="22"/>
        </w:rPr>
        <w:t xml:space="preserve">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 Such </w:t>
      </w:r>
      <w:proofErr w:type="gramStart"/>
      <w:r w:rsidRPr="00735FD4">
        <w:rPr>
          <w:rFonts w:ascii="Times New Roman" w:hAnsi="Times New Roman"/>
          <w:b w:val="0"/>
          <w:sz w:val="22"/>
          <w:szCs w:val="22"/>
        </w:rPr>
        <w:t>assignment</w:t>
      </w:r>
      <w:proofErr w:type="gramEnd"/>
      <w:r w:rsidRPr="00735FD4">
        <w:rPr>
          <w:rFonts w:ascii="Times New Roman" w:hAnsi="Times New Roman"/>
          <w:b w:val="0"/>
          <w:sz w:val="22"/>
          <w:szCs w:val="22"/>
        </w:rPr>
        <w:t xml:space="preserve"> shall be made and become effective at the time the JBE </w:t>
      </w:r>
      <w:proofErr w:type="gramStart"/>
      <w:r w:rsidRPr="00735FD4">
        <w:rPr>
          <w:rFonts w:ascii="Times New Roman" w:hAnsi="Times New Roman"/>
          <w:b w:val="0"/>
          <w:sz w:val="22"/>
          <w:szCs w:val="22"/>
        </w:rPr>
        <w:t>tenders</w:t>
      </w:r>
      <w:proofErr w:type="gramEnd"/>
      <w:r w:rsidRPr="00735FD4">
        <w:rPr>
          <w:rFonts w:ascii="Times New Roman" w:hAnsi="Times New Roman"/>
          <w:b w:val="0"/>
          <w:sz w:val="22"/>
          <w:szCs w:val="22"/>
        </w:rPr>
        <w:t xml:space="preserve"> final payment to the Contractor. (GC 4552)</w:t>
      </w:r>
      <w:r w:rsidR="003E185D" w:rsidRPr="00735FD4">
        <w:rPr>
          <w:rFonts w:ascii="Times New Roman" w:hAnsi="Times New Roman"/>
          <w:b w:val="0"/>
          <w:sz w:val="22"/>
          <w:szCs w:val="22"/>
        </w:rPr>
        <w:t>.</w:t>
      </w:r>
    </w:p>
    <w:p w14:paraId="6E08F92D" w14:textId="77777777" w:rsidR="003E185D" w:rsidRPr="00735FD4" w:rsidRDefault="00DF650E" w:rsidP="003E185D">
      <w:pPr>
        <w:pStyle w:val="Heading3"/>
        <w:keepNext w:val="0"/>
        <w:widowControl w:val="0"/>
        <w:numPr>
          <w:ilvl w:val="2"/>
          <w:numId w:val="37"/>
        </w:numPr>
        <w:tabs>
          <w:tab w:val="clear" w:pos="1800"/>
        </w:tabs>
        <w:spacing w:before="60" w:line="240" w:lineRule="auto"/>
        <w:ind w:left="900" w:firstLine="0"/>
        <w:rPr>
          <w:rFonts w:ascii="Times New Roman" w:hAnsi="Times New Roman"/>
          <w:b w:val="0"/>
          <w:sz w:val="22"/>
          <w:szCs w:val="22"/>
        </w:rPr>
      </w:pPr>
      <w:r w:rsidRPr="00735FD4">
        <w:rPr>
          <w:rFonts w:ascii="Times New Roman" w:hAnsi="Times New Roman"/>
          <w:b w:val="0"/>
          <w:sz w:val="22"/>
          <w:szCs w:val="22"/>
        </w:rPr>
        <w:t xml:space="preserve">If the JBE receives, either through judgment or settlement, a monetary recovery for a cause of action assigned under this chapter, the Contractor shall be entitled to receive reimbursement for actual </w:t>
      </w:r>
      <w:r w:rsidRPr="00735FD4">
        <w:rPr>
          <w:rFonts w:ascii="Times New Roman" w:hAnsi="Times New Roman"/>
          <w:b w:val="0"/>
          <w:sz w:val="22"/>
          <w:szCs w:val="22"/>
        </w:rPr>
        <w:lastRenderedPageBreak/>
        <w:t>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r w:rsidR="003E185D" w:rsidRPr="00735FD4">
        <w:rPr>
          <w:rFonts w:ascii="Times New Roman" w:hAnsi="Times New Roman"/>
          <w:b w:val="0"/>
          <w:sz w:val="22"/>
          <w:szCs w:val="22"/>
        </w:rPr>
        <w:t>.</w:t>
      </w:r>
    </w:p>
    <w:p w14:paraId="2466210B" w14:textId="777D9CEA" w:rsidR="0096584E" w:rsidRPr="00735FD4" w:rsidRDefault="00DF650E" w:rsidP="0096584E">
      <w:pPr>
        <w:pStyle w:val="Heading3"/>
        <w:keepNext w:val="0"/>
        <w:widowControl w:val="0"/>
        <w:numPr>
          <w:ilvl w:val="2"/>
          <w:numId w:val="37"/>
        </w:numPr>
        <w:tabs>
          <w:tab w:val="clear" w:pos="1800"/>
        </w:tabs>
        <w:spacing w:before="60" w:line="240" w:lineRule="auto"/>
        <w:ind w:left="900" w:firstLine="0"/>
        <w:rPr>
          <w:rFonts w:ascii="Times New Roman" w:hAnsi="Times New Roman"/>
          <w:b w:val="0"/>
          <w:sz w:val="22"/>
          <w:szCs w:val="22"/>
        </w:rPr>
      </w:pPr>
      <w:r w:rsidRPr="00735FD4">
        <w:rPr>
          <w:rFonts w:ascii="Times New Roman" w:hAnsi="Times New Roman"/>
          <w:b w:val="0"/>
          <w:sz w:val="22"/>
          <w:szCs w:val="22"/>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 (GC 4554)</w:t>
      </w:r>
      <w:r w:rsidR="0096584E" w:rsidRPr="00735FD4">
        <w:rPr>
          <w:rFonts w:ascii="Times New Roman" w:hAnsi="Times New Roman"/>
          <w:b w:val="0"/>
          <w:sz w:val="22"/>
          <w:szCs w:val="22"/>
        </w:rPr>
        <w:t>.</w:t>
      </w:r>
    </w:p>
    <w:p w14:paraId="193519D5" w14:textId="28F9AAA1" w:rsidR="008B3A32" w:rsidRPr="00735FD4" w:rsidRDefault="00F77F5F" w:rsidP="0096584E">
      <w:pPr>
        <w:tabs>
          <w:tab w:val="left" w:pos="900"/>
        </w:tabs>
        <w:spacing w:after="60" w:line="240" w:lineRule="auto"/>
        <w:ind w:left="360"/>
        <w:rPr>
          <w:rFonts w:ascii="Times New Roman" w:hAnsi="Times New Roman"/>
          <w:bCs/>
        </w:rPr>
      </w:pPr>
      <w:r w:rsidRPr="00735FD4">
        <w:rPr>
          <w:rFonts w:ascii="Times New Roman" w:hAnsi="Times New Roman"/>
        </w:rPr>
        <w:t>9</w:t>
      </w:r>
      <w:r w:rsidR="00694B7F" w:rsidRPr="00735FD4">
        <w:rPr>
          <w:rFonts w:ascii="Times New Roman" w:hAnsi="Times New Roman"/>
        </w:rPr>
        <w:t>.4</w:t>
      </w:r>
      <w:r w:rsidR="00694B7F" w:rsidRPr="00735FD4">
        <w:rPr>
          <w:rFonts w:ascii="Times New Roman" w:hAnsi="Times New Roman"/>
        </w:rPr>
        <w:tab/>
      </w:r>
      <w:r w:rsidR="00694B7F" w:rsidRPr="00735FD4">
        <w:rPr>
          <w:rFonts w:ascii="Times New Roman" w:hAnsi="Times New Roman"/>
          <w:u w:val="single"/>
        </w:rPr>
        <w:t>Iran Contracting Act</w:t>
      </w:r>
      <w:r w:rsidR="00694B7F" w:rsidRPr="00735FD4">
        <w:rPr>
          <w:rFonts w:ascii="Times New Roman" w:hAnsi="Times New Roman"/>
        </w:rPr>
        <w:t xml:space="preserve">. </w:t>
      </w:r>
      <w:r w:rsidR="00694B7F" w:rsidRPr="00735FD4">
        <w:rPr>
          <w:rFonts w:ascii="Times New Roman" w:hAnsi="Times New Roman"/>
          <w:bCs/>
        </w:rPr>
        <w:t>If the Contract Amount is $1,000,000 or more, Contractor certifies either (</w:t>
      </w:r>
      <w:proofErr w:type="spellStart"/>
      <w:r w:rsidR="00694B7F" w:rsidRPr="00735FD4">
        <w:rPr>
          <w:rFonts w:ascii="Times New Roman" w:hAnsi="Times New Roman"/>
          <w:bCs/>
        </w:rPr>
        <w:t>i</w:t>
      </w:r>
      <w:proofErr w:type="spellEnd"/>
      <w:r w:rsidR="00694B7F" w:rsidRPr="00735FD4">
        <w:rPr>
          <w:rFonts w:ascii="Times New Roman" w:hAnsi="Times New Roman"/>
          <w:bC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r w:rsidR="0042266F" w:rsidRPr="00735FD4">
        <w:rPr>
          <w:rFonts w:ascii="Times New Roman" w:hAnsi="Times New Roman"/>
        </w:rPr>
        <w:t xml:space="preserve"> </w:t>
      </w:r>
    </w:p>
    <w:p w14:paraId="252CCC22" w14:textId="62B3D728" w:rsidR="008B3A32" w:rsidRPr="00735FD4" w:rsidRDefault="00BE6B1A" w:rsidP="0096584E">
      <w:pPr>
        <w:tabs>
          <w:tab w:val="left" w:pos="900"/>
        </w:tabs>
        <w:spacing w:after="120" w:line="240" w:lineRule="auto"/>
        <w:ind w:left="360"/>
        <w:rPr>
          <w:rFonts w:ascii="Times New Roman" w:hAnsi="Times New Roman"/>
        </w:rPr>
      </w:pPr>
      <w:r w:rsidRPr="00735FD4">
        <w:rPr>
          <w:rFonts w:ascii="Times New Roman" w:hAnsi="Times New Roman"/>
        </w:rPr>
        <w:t>9.5</w:t>
      </w:r>
      <w:r w:rsidR="008B3A32" w:rsidRPr="00735FD4">
        <w:rPr>
          <w:rFonts w:ascii="Times New Roman" w:hAnsi="Times New Roman"/>
        </w:rPr>
        <w:tab/>
      </w:r>
      <w:r w:rsidR="008B3A32" w:rsidRPr="00735FD4">
        <w:rPr>
          <w:rFonts w:ascii="Times New Roman" w:hAnsi="Times New Roman"/>
          <w:u w:val="single"/>
        </w:rPr>
        <w:t>Loss Leader Prohibition</w:t>
      </w:r>
      <w:r w:rsidR="008B3A32" w:rsidRPr="00735FD4">
        <w:rPr>
          <w:rFonts w:ascii="Times New Roman" w:hAnsi="Times New Roman"/>
        </w:rPr>
        <w:t>.  If this Agreement involves the purchase of goods, this section is applicable.  Contractor shall not sell or use any article or product as a “loss leader” as defined in Section 17030 of the Business and Professions Code.</w:t>
      </w:r>
    </w:p>
    <w:p w14:paraId="42A00054" w14:textId="27942021" w:rsidR="008B3A32" w:rsidRPr="00735FD4" w:rsidRDefault="00BE6B1A" w:rsidP="0096584E">
      <w:pPr>
        <w:tabs>
          <w:tab w:val="left" w:pos="900"/>
        </w:tabs>
        <w:spacing w:after="120" w:line="240" w:lineRule="auto"/>
        <w:ind w:left="360"/>
        <w:rPr>
          <w:rFonts w:ascii="Times New Roman" w:hAnsi="Times New Roman"/>
        </w:rPr>
      </w:pPr>
      <w:r w:rsidRPr="00735FD4">
        <w:rPr>
          <w:rFonts w:ascii="Times New Roman" w:hAnsi="Times New Roman"/>
        </w:rPr>
        <w:t>9.6</w:t>
      </w:r>
      <w:r w:rsidR="008B3A32" w:rsidRPr="00735FD4">
        <w:rPr>
          <w:rFonts w:ascii="Times New Roman" w:hAnsi="Times New Roman"/>
        </w:rPr>
        <w:tab/>
      </w:r>
      <w:r w:rsidR="008B3A32" w:rsidRPr="00735FD4">
        <w:rPr>
          <w:rFonts w:ascii="Times New Roman" w:hAnsi="Times New Roman"/>
          <w:u w:val="single"/>
        </w:rPr>
        <w:t>Recycling</w:t>
      </w:r>
      <w:r w:rsidR="008B3A32" w:rsidRPr="00735FD4">
        <w:rPr>
          <w:rFonts w:ascii="Times New Roman" w:hAnsi="Times New Roman"/>
        </w:rPr>
        <w:t>.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w:t>
      </w:r>
      <w:proofErr w:type="spellStart"/>
      <w:r w:rsidR="008B3A32" w:rsidRPr="00735FD4">
        <w:rPr>
          <w:rFonts w:ascii="Times New Roman" w:hAnsi="Times New Roman"/>
        </w:rPr>
        <w:t>i</w:t>
      </w:r>
      <w:proofErr w:type="spellEnd"/>
      <w:r w:rsidR="008B3A32" w:rsidRPr="00735FD4">
        <w:rPr>
          <w:rFonts w:ascii="Times New Roman" w:hAnsi="Times New Roman"/>
        </w:rPr>
        <w:t xml:space="preserve">)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w:t>
      </w:r>
      <w:r w:rsidR="0096584E" w:rsidRPr="00735FD4">
        <w:rPr>
          <w:rFonts w:ascii="Times New Roman" w:hAnsi="Times New Roman"/>
        </w:rPr>
        <w:t>post-consumer</w:t>
      </w:r>
      <w:r w:rsidR="008B3A32" w:rsidRPr="00735FD4">
        <w:rPr>
          <w:rFonts w:ascii="Times New Roman" w:hAnsi="Times New Roman"/>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w:t>
      </w:r>
      <w:r w:rsidR="0096584E" w:rsidRPr="00735FD4">
        <w:rPr>
          <w:rFonts w:ascii="Times New Roman" w:hAnsi="Times New Roman"/>
        </w:rPr>
        <w:t>cartridges</w:t>
      </w:r>
      <w:r w:rsidR="008B3A32" w:rsidRPr="00735FD4">
        <w:rPr>
          <w:rFonts w:ascii="Times New Roman" w:hAnsi="Times New Roman"/>
        </w:rPr>
        <w:t xml:space="preserve"> comply.</w:t>
      </w:r>
    </w:p>
    <w:p w14:paraId="0F397767" w14:textId="4F30313E" w:rsidR="00D53A7D" w:rsidRPr="00735FD4" w:rsidRDefault="008B3A32" w:rsidP="0096584E">
      <w:pPr>
        <w:tabs>
          <w:tab w:val="left" w:pos="900"/>
        </w:tabs>
        <w:spacing w:after="120" w:line="240" w:lineRule="auto"/>
        <w:ind w:left="360"/>
        <w:rPr>
          <w:rFonts w:ascii="Times New Roman" w:hAnsi="Times New Roman"/>
        </w:rPr>
      </w:pPr>
      <w:r w:rsidRPr="00735FD4">
        <w:rPr>
          <w:rFonts w:ascii="Times New Roman" w:hAnsi="Times New Roman"/>
        </w:rPr>
        <w:t>9.</w:t>
      </w:r>
      <w:r w:rsidR="00BE6B1A" w:rsidRPr="00735FD4">
        <w:rPr>
          <w:rFonts w:ascii="Times New Roman" w:hAnsi="Times New Roman"/>
        </w:rPr>
        <w:t>7</w:t>
      </w:r>
      <w:r w:rsidR="0096584E" w:rsidRPr="00735FD4">
        <w:rPr>
          <w:rFonts w:ascii="Times New Roman" w:hAnsi="Times New Roman"/>
        </w:rPr>
        <w:tab/>
      </w:r>
      <w:r w:rsidRPr="00735FD4">
        <w:rPr>
          <w:rFonts w:ascii="Times New Roman" w:hAnsi="Times New Roman"/>
          <w:u w:val="single"/>
        </w:rPr>
        <w:t>Sweatshop Labor</w:t>
      </w:r>
      <w:r w:rsidRPr="00735FD4">
        <w:rPr>
          <w:rFonts w:ascii="Times New Roman" w:hAnsi="Times New Roman"/>
        </w:rPr>
        <w:t xml:space="preserve">. If this Agreement provides for the laundering of apparel, </w:t>
      </w:r>
      <w:proofErr w:type="gramStart"/>
      <w:r w:rsidRPr="00735FD4">
        <w:rPr>
          <w:rFonts w:ascii="Times New Roman" w:hAnsi="Times New Roman"/>
        </w:rPr>
        <w:t>garments</w:t>
      </w:r>
      <w:proofErr w:type="gramEnd"/>
      <w:r w:rsidRPr="00735FD4">
        <w:rPr>
          <w:rFonts w:ascii="Times New Roman" w:hAnsi="Times New Roman"/>
        </w:rPr>
        <w:t xml:space="preserve"> or corresponding accessories, or for furnishing equipment, materials, or supplies other than for public works, this section is applicable. 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w:t>
      </w:r>
      <w:proofErr w:type="gramStart"/>
      <w:r w:rsidRPr="00735FD4">
        <w:rPr>
          <w:rFonts w:ascii="Times New Roman" w:hAnsi="Times New Roman"/>
        </w:rPr>
        <w:t>Contractor</w:t>
      </w:r>
      <w:proofErr w:type="gramEnd"/>
      <w:r w:rsidRPr="00735FD4">
        <w:rPr>
          <w:rFonts w:ascii="Times New Roman" w:hAnsi="Times New Roman"/>
        </w:rPr>
        <w:t xml:space="preserve"> adheres to the </w:t>
      </w:r>
      <w:proofErr w:type="spellStart"/>
      <w:r w:rsidRPr="00735FD4">
        <w:rPr>
          <w:rFonts w:ascii="Times New Roman" w:hAnsi="Times New Roman"/>
        </w:rPr>
        <w:t>Sweatfree</w:t>
      </w:r>
      <w:proofErr w:type="spellEnd"/>
      <w:r w:rsidRPr="00735FD4">
        <w:rPr>
          <w:rFonts w:ascii="Times New Roman" w:hAnsi="Times New Roman"/>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14:paraId="2AA65893" w14:textId="06DE084B" w:rsidR="00D53A7D" w:rsidRPr="00735FD4" w:rsidRDefault="00D53A7D" w:rsidP="0096584E">
      <w:pPr>
        <w:tabs>
          <w:tab w:val="left" w:pos="900"/>
        </w:tabs>
        <w:spacing w:line="240" w:lineRule="auto"/>
        <w:ind w:left="360"/>
        <w:rPr>
          <w:rFonts w:ascii="Times New Roman" w:hAnsi="Times New Roman"/>
        </w:rPr>
      </w:pPr>
      <w:r w:rsidRPr="00735FD4">
        <w:rPr>
          <w:rFonts w:ascii="Times New Roman" w:hAnsi="Times New Roman"/>
        </w:rPr>
        <w:t>9.</w:t>
      </w:r>
      <w:r w:rsidR="00BE6B1A" w:rsidRPr="00735FD4">
        <w:rPr>
          <w:rFonts w:ascii="Times New Roman" w:hAnsi="Times New Roman"/>
        </w:rPr>
        <w:t>8</w:t>
      </w:r>
      <w:r w:rsidRPr="00735FD4">
        <w:rPr>
          <w:rFonts w:ascii="Times New Roman" w:hAnsi="Times New Roman"/>
        </w:rPr>
        <w:tab/>
      </w:r>
      <w:proofErr w:type="gramStart"/>
      <w:r w:rsidRPr="00735FD4">
        <w:rPr>
          <w:rFonts w:ascii="Times New Roman" w:hAnsi="Times New Roman"/>
          <w:u w:val="single"/>
        </w:rPr>
        <w:t>Federally-funded</w:t>
      </w:r>
      <w:proofErr w:type="gramEnd"/>
      <w:r w:rsidRPr="00735FD4">
        <w:rPr>
          <w:rFonts w:ascii="Times New Roman" w:hAnsi="Times New Roman"/>
          <w:u w:val="single"/>
        </w:rPr>
        <w:t xml:space="preserve"> Agreements</w:t>
      </w:r>
      <w:r w:rsidRPr="00735FD4">
        <w:rPr>
          <w:rFonts w:ascii="Times New Roman" w:hAnsi="Times New Roman"/>
        </w:rPr>
        <w:t xml:space="preserve">. If this Agreement is funded in whole or in part by the federal government, then: </w:t>
      </w:r>
    </w:p>
    <w:p w14:paraId="0D09DBD4" w14:textId="77777777" w:rsidR="00BC3A2D" w:rsidRPr="00735FD4" w:rsidRDefault="00D53A7D" w:rsidP="00BC3A2D">
      <w:pPr>
        <w:spacing w:line="240" w:lineRule="auto"/>
        <w:ind w:left="900"/>
        <w:rPr>
          <w:rFonts w:ascii="Times New Roman" w:hAnsi="Times New Roman"/>
        </w:rPr>
      </w:pPr>
      <w:r w:rsidRPr="00735FD4">
        <w:rPr>
          <w:rFonts w:ascii="Times New Roman" w:hAnsi="Times New Roman"/>
        </w:rPr>
        <w:t>(a)</w:t>
      </w:r>
      <w:r w:rsidRPr="00735FD4">
        <w:rPr>
          <w:rFonts w:ascii="Times New Roman" w:hAnsi="Times New Roman"/>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65487B11" w14:textId="77777777" w:rsidR="00BC3A2D" w:rsidRPr="00735FD4" w:rsidRDefault="00BC3A2D" w:rsidP="00BC3A2D">
      <w:pPr>
        <w:spacing w:line="240" w:lineRule="auto"/>
        <w:ind w:left="900"/>
        <w:rPr>
          <w:rFonts w:ascii="Times New Roman" w:hAnsi="Times New Roman"/>
        </w:rPr>
      </w:pPr>
      <w:r w:rsidRPr="00735FD4">
        <w:rPr>
          <w:rFonts w:ascii="Times New Roman" w:hAnsi="Times New Roman"/>
        </w:rPr>
        <w:t>(b)</w:t>
      </w:r>
      <w:r w:rsidRPr="00735FD4">
        <w:rPr>
          <w:rFonts w:ascii="Times New Roman" w:hAnsi="Times New Roman"/>
        </w:rPr>
        <w:tab/>
      </w:r>
      <w:r w:rsidR="00D53A7D" w:rsidRPr="00735FD4">
        <w:rPr>
          <w:rFonts w:ascii="Times New Roman" w:hAnsi="Times New Roman"/>
        </w:rPr>
        <w:t xml:space="preserve">This Agreement is valid and enforceable only if sufficient funds are made available to the JBE by the United States Government for the fiscal year in which they are due and consistent with any stated programmatic purpose. In addition, this Agreement is subject to any additional restrictions, limitations, </w:t>
      </w:r>
      <w:r w:rsidR="00D53A7D" w:rsidRPr="00735FD4">
        <w:rPr>
          <w:rFonts w:ascii="Times New Roman" w:hAnsi="Times New Roman"/>
        </w:rPr>
        <w:lastRenderedPageBreak/>
        <w:t>or conditions enacted by the Congress or to any statute enacted by the Congress that may affect the provisions, terms, or funding of this Agreement in any manner.</w:t>
      </w:r>
    </w:p>
    <w:p w14:paraId="1464C525" w14:textId="77777777" w:rsidR="00BC3A2D" w:rsidRPr="00735FD4" w:rsidRDefault="00BC3A2D" w:rsidP="00BC3A2D">
      <w:pPr>
        <w:spacing w:line="240" w:lineRule="auto"/>
        <w:ind w:left="900"/>
        <w:rPr>
          <w:rFonts w:ascii="Times New Roman" w:hAnsi="Times New Roman"/>
        </w:rPr>
      </w:pPr>
      <w:r w:rsidRPr="00735FD4">
        <w:rPr>
          <w:rFonts w:ascii="Times New Roman" w:hAnsi="Times New Roman"/>
        </w:rPr>
        <w:t>(c)</w:t>
      </w:r>
      <w:r w:rsidRPr="00735FD4">
        <w:rPr>
          <w:rFonts w:ascii="Times New Roman" w:hAnsi="Times New Roman"/>
        </w:rPr>
        <w:tab/>
      </w:r>
      <w:r w:rsidR="00D53A7D" w:rsidRPr="00735FD4">
        <w:rPr>
          <w:rFonts w:ascii="Times New Roman" w:hAnsi="Times New Roman"/>
        </w:rPr>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30FC816C" w:rsidR="00D013BA" w:rsidRPr="00735FD4" w:rsidRDefault="00BC3A2D" w:rsidP="00BC3A2D">
      <w:pPr>
        <w:spacing w:line="240" w:lineRule="auto"/>
        <w:ind w:left="900"/>
        <w:rPr>
          <w:rFonts w:ascii="Times New Roman" w:hAnsi="Times New Roman"/>
        </w:rPr>
      </w:pPr>
      <w:r w:rsidRPr="00735FD4">
        <w:rPr>
          <w:rFonts w:ascii="Times New Roman" w:hAnsi="Times New Roman"/>
        </w:rPr>
        <w:t>(d)</w:t>
      </w:r>
      <w:r w:rsidRPr="00735FD4">
        <w:rPr>
          <w:rFonts w:ascii="Times New Roman" w:hAnsi="Times New Roman"/>
        </w:rPr>
        <w:tab/>
      </w:r>
      <w:r w:rsidR="00D53A7D" w:rsidRPr="00735FD4">
        <w:rPr>
          <w:rFonts w:ascii="Times New Roman" w:hAnsi="Times New Roman"/>
        </w:rPr>
        <w:t>The Parties may amend the Agreement to reflect any reduction in funds.</w:t>
      </w:r>
    </w:p>
    <w:p w14:paraId="689E7FA6" w14:textId="61FDD357" w:rsidR="00D013BA" w:rsidRPr="00735FD4" w:rsidRDefault="00D013BA" w:rsidP="00BC3A2D">
      <w:pPr>
        <w:tabs>
          <w:tab w:val="left" w:pos="900"/>
        </w:tabs>
        <w:spacing w:after="60" w:line="240" w:lineRule="auto"/>
        <w:ind w:left="360"/>
        <w:rPr>
          <w:rFonts w:ascii="Times New Roman" w:hAnsi="Times New Roman"/>
        </w:rPr>
      </w:pPr>
      <w:r w:rsidRPr="00735FD4">
        <w:rPr>
          <w:rFonts w:ascii="Times New Roman" w:hAnsi="Times New Roman"/>
        </w:rPr>
        <w:t>9.9</w:t>
      </w:r>
      <w:r w:rsidRPr="00735FD4">
        <w:rPr>
          <w:rFonts w:ascii="Times New Roman" w:hAnsi="Times New Roman"/>
        </w:rPr>
        <w:tab/>
      </w:r>
      <w:r w:rsidRPr="00735FD4">
        <w:rPr>
          <w:rFonts w:ascii="Times New Roman" w:hAnsi="Times New Roman"/>
          <w:u w:val="single"/>
        </w:rPr>
        <w:t>Equipment Purchases</w:t>
      </w:r>
      <w:r w:rsidRPr="00735FD4">
        <w:rPr>
          <w:rFonts w:ascii="Times New Roman" w:hAnsi="Times New Roman"/>
        </w:rPr>
        <w:t>.  If this Agreement includes the purchase of equipment, this section is applicable.  The JBE may, at its option, repair any damaged or replace any lost or stolen items and deduct the cost thereof from Contractor’s invoice to the JBE, or require Contractor to repair or replace any damaged, lost, or stolen equipment to the satisfaction of the JBE at no expense to the JBE. If a theft occurs, Contractor must file a police report immediately.</w:t>
      </w:r>
    </w:p>
    <w:p w14:paraId="7EB696A6" w14:textId="4A6CFA63" w:rsidR="003A5F64" w:rsidRPr="00735FD4" w:rsidRDefault="000B72B1" w:rsidP="00BC3A2D">
      <w:pPr>
        <w:tabs>
          <w:tab w:val="left" w:pos="900"/>
        </w:tabs>
        <w:spacing w:line="240" w:lineRule="auto"/>
        <w:ind w:left="360"/>
        <w:rPr>
          <w:rFonts w:ascii="Times New Roman" w:hAnsi="Times New Roman"/>
        </w:rPr>
      </w:pPr>
      <w:r w:rsidRPr="00735FD4">
        <w:rPr>
          <w:rFonts w:ascii="Times New Roman" w:hAnsi="Times New Roman"/>
        </w:rPr>
        <w:t>9.10</w:t>
      </w:r>
      <w:r w:rsidRPr="00735FD4">
        <w:rPr>
          <w:rFonts w:ascii="Times New Roman" w:hAnsi="Times New Roman"/>
        </w:rPr>
        <w:tab/>
      </w:r>
      <w:r w:rsidRPr="00735FD4">
        <w:rPr>
          <w:rFonts w:ascii="Times New Roman" w:hAnsi="Times New Roman"/>
          <w:u w:val="single"/>
        </w:rPr>
        <w:t>Small Business Preference Contract Clause</w:t>
      </w:r>
      <w:r w:rsidR="0050712E" w:rsidRPr="00735FD4">
        <w:rPr>
          <w:rFonts w:ascii="Times New Roman" w:hAnsi="Times New Roman"/>
          <w:u w:val="single"/>
        </w:rPr>
        <w:t xml:space="preserve">. </w:t>
      </w:r>
      <w:r w:rsidR="003A5F64" w:rsidRPr="00735FD4">
        <w:rPr>
          <w:rFonts w:ascii="Times New Roman" w:hAnsi="Times New Roman"/>
        </w:rPr>
        <w:t xml:space="preserve">This section is applicable if Contractor received a small business preference in connection with this Agreement.  </w:t>
      </w:r>
      <w:r w:rsidR="00BC3A2D" w:rsidRPr="00735FD4">
        <w:rPr>
          <w:rFonts w:ascii="Times New Roman" w:hAnsi="Times New Roman"/>
        </w:rPr>
        <w:t xml:space="preserve">The </w:t>
      </w:r>
      <w:r w:rsidR="003A5F64" w:rsidRPr="00735FD4">
        <w:rPr>
          <w:rFonts w:ascii="Times New Roman" w:hAnsi="Times New Roman"/>
        </w:rPr>
        <w:t xml:space="preserve">Contractor’s failure to meet the small business commitment set forth in its bid or proposal constitutes a breach of this Agreement.  </w:t>
      </w:r>
      <w:r w:rsidR="00BC3A2D" w:rsidRPr="00735FD4">
        <w:rPr>
          <w:rFonts w:ascii="Times New Roman" w:hAnsi="Times New Roman"/>
        </w:rPr>
        <w:t xml:space="preserve">The </w:t>
      </w:r>
      <w:r w:rsidR="003A5F64" w:rsidRPr="00735FD4">
        <w:rPr>
          <w:rFonts w:ascii="Times New Roman" w:hAnsi="Times New Roman"/>
        </w:rPr>
        <w:t xml:space="preserve">Contractor </w:t>
      </w:r>
      <w:r w:rsidR="00CE3831" w:rsidRPr="00735FD4">
        <w:rPr>
          <w:rFonts w:ascii="Times New Roman" w:hAnsi="Times New Roman"/>
          <w:bCs/>
          <w:iCs/>
        </w:rPr>
        <w:t>must deliver to the JBE with its final invoice a report detailing the actual percentage of small/micro business participation that was achieved under this Agreement; the JBE will not pay Contractor’s final invoice until this report is received</w:t>
      </w:r>
      <w:r w:rsidR="003A5F64" w:rsidRPr="00735FD4">
        <w:rPr>
          <w:rFonts w:ascii="Times New Roman" w:hAnsi="Times New Roman"/>
          <w:bCs/>
          <w:iCs/>
        </w:rPr>
        <w:t>.</w:t>
      </w:r>
      <w:r w:rsidR="003A5F64" w:rsidRPr="00735FD4">
        <w:rPr>
          <w:rFonts w:ascii="Times New Roman" w:hAnsi="Times New Roman"/>
        </w:rPr>
        <w:t xml:space="preserve">  If Contractor is a nonprofit veteran service agency (“NVSA”), Contractor must employ veterans receiving services from the NVSA for not less than 75 percent of the person-hours of direct labor required </w:t>
      </w:r>
      <w:proofErr w:type="gramStart"/>
      <w:r w:rsidR="003A5F64" w:rsidRPr="00735FD4">
        <w:rPr>
          <w:rFonts w:ascii="Times New Roman" w:hAnsi="Times New Roman"/>
        </w:rPr>
        <w:t>for the production of</w:t>
      </w:r>
      <w:proofErr w:type="gramEnd"/>
      <w:r w:rsidR="003A5F64" w:rsidRPr="00735FD4">
        <w:rPr>
          <w:rFonts w:ascii="Times New Roman" w:hAnsi="Times New Roman"/>
        </w:rPr>
        <w:t xml:space="preserve"> goods and the provision of services performed pursuant to this Agreement.</w:t>
      </w:r>
    </w:p>
    <w:p w14:paraId="3DBE4DCC" w14:textId="77777777" w:rsidR="00E573E1" w:rsidRPr="00735FD4" w:rsidRDefault="00094526" w:rsidP="009D3452">
      <w:pPr>
        <w:pStyle w:val="ListParagraph"/>
        <w:widowControl w:val="0"/>
        <w:numPr>
          <w:ilvl w:val="0"/>
          <w:numId w:val="46"/>
        </w:numPr>
        <w:spacing w:before="120" w:after="120" w:line="240" w:lineRule="auto"/>
        <w:ind w:left="360"/>
        <w:rPr>
          <w:rFonts w:ascii="Times New Roman" w:hAnsi="Times New Roman"/>
          <w:b/>
          <w:u w:val="single"/>
        </w:rPr>
      </w:pPr>
      <w:r w:rsidRPr="00735FD4">
        <w:rPr>
          <w:rFonts w:ascii="Times New Roman" w:hAnsi="Times New Roman"/>
          <w:b/>
          <w:u w:val="single"/>
        </w:rPr>
        <w:t>General</w:t>
      </w:r>
      <w:r w:rsidR="00EE4183" w:rsidRPr="00735FD4">
        <w:rPr>
          <w:rFonts w:ascii="Times New Roman" w:hAnsi="Times New Roman"/>
          <w:b/>
        </w:rPr>
        <w:t>.</w:t>
      </w:r>
    </w:p>
    <w:p w14:paraId="48BB6FBD" w14:textId="77777777" w:rsidR="004203E7" w:rsidRPr="00735FD4" w:rsidRDefault="00F77F5F" w:rsidP="0071610A">
      <w:pPr>
        <w:pStyle w:val="Heading2"/>
        <w:keepNext w:val="0"/>
        <w:widowControl w:val="0"/>
        <w:tabs>
          <w:tab w:val="left" w:pos="900"/>
        </w:tabs>
        <w:spacing w:before="120" w:after="120" w:line="240" w:lineRule="auto"/>
        <w:ind w:left="360"/>
        <w:rPr>
          <w:rFonts w:ascii="Times New Roman" w:hAnsi="Times New Roman"/>
          <w:b w:val="0"/>
          <w:i w:val="0"/>
          <w:sz w:val="22"/>
          <w:szCs w:val="22"/>
        </w:rPr>
      </w:pPr>
      <w:r w:rsidRPr="00735FD4">
        <w:rPr>
          <w:rFonts w:ascii="Times New Roman" w:hAnsi="Times New Roman"/>
          <w:b w:val="0"/>
          <w:i w:val="0"/>
          <w:sz w:val="22"/>
          <w:szCs w:val="22"/>
        </w:rPr>
        <w:t>10</w:t>
      </w:r>
      <w:r w:rsidR="00C80E5B" w:rsidRPr="00735FD4">
        <w:rPr>
          <w:rFonts w:ascii="Times New Roman" w:hAnsi="Times New Roman"/>
          <w:b w:val="0"/>
          <w:i w:val="0"/>
          <w:sz w:val="22"/>
          <w:szCs w:val="22"/>
        </w:rPr>
        <w:t>.1</w:t>
      </w:r>
      <w:r w:rsidR="00C80E5B" w:rsidRPr="00735FD4">
        <w:rPr>
          <w:rFonts w:ascii="Times New Roman" w:hAnsi="Times New Roman"/>
          <w:sz w:val="22"/>
          <w:szCs w:val="22"/>
        </w:rPr>
        <w:tab/>
      </w:r>
      <w:r w:rsidR="00EE4183" w:rsidRPr="00735FD4">
        <w:rPr>
          <w:rFonts w:ascii="Times New Roman" w:hAnsi="Times New Roman"/>
          <w:b w:val="0"/>
          <w:i w:val="0"/>
          <w:sz w:val="22"/>
          <w:szCs w:val="22"/>
          <w:u w:val="single"/>
        </w:rPr>
        <w:t>Audits</w:t>
      </w:r>
      <w:r w:rsidR="00EE4183" w:rsidRPr="00735FD4">
        <w:rPr>
          <w:rFonts w:ascii="Times New Roman" w:hAnsi="Times New Roman"/>
          <w:b w:val="0"/>
          <w:i w:val="0"/>
          <w:sz w:val="22"/>
          <w:szCs w:val="22"/>
        </w:rPr>
        <w:t>.</w:t>
      </w:r>
      <w:bookmarkStart w:id="122" w:name="_Ref23588853"/>
      <w:r w:rsidR="000C1C4C" w:rsidRPr="00735FD4">
        <w:rPr>
          <w:rFonts w:ascii="Times New Roman" w:hAnsi="Times New Roman"/>
          <w:b w:val="0"/>
          <w:i w:val="0"/>
          <w:sz w:val="22"/>
          <w:szCs w:val="22"/>
        </w:rPr>
        <w:t xml:space="preserve"> </w:t>
      </w:r>
      <w:r w:rsidR="00EE4183" w:rsidRPr="00735FD4">
        <w:rPr>
          <w:rFonts w:ascii="Times New Roman" w:hAnsi="Times New Roman"/>
          <w:b w:val="0"/>
          <w:i w:val="0"/>
          <w:sz w:val="22"/>
          <w:szCs w:val="22"/>
        </w:rPr>
        <w:t>Contractor shall allow the JBE and its designees to review and audit Contractor’s documents and rec</w:t>
      </w:r>
      <w:r w:rsidR="003175B6" w:rsidRPr="00735FD4">
        <w:rPr>
          <w:rFonts w:ascii="Times New Roman" w:hAnsi="Times New Roman"/>
          <w:b w:val="0"/>
          <w:i w:val="0"/>
          <w:sz w:val="22"/>
          <w:szCs w:val="22"/>
        </w:rPr>
        <w:t>ords relating to this Agreement, and</w:t>
      </w:r>
      <w:r w:rsidR="00EE4183" w:rsidRPr="00735FD4">
        <w:rPr>
          <w:rFonts w:ascii="Times New Roman" w:hAnsi="Times New Roman"/>
          <w:b w:val="0"/>
          <w:i w:val="0"/>
          <w:sz w:val="22"/>
          <w:szCs w:val="22"/>
        </w:rPr>
        <w:t xml:space="preserve"> </w:t>
      </w:r>
      <w:r w:rsidR="003175B6" w:rsidRPr="00735FD4">
        <w:rPr>
          <w:rFonts w:ascii="Times New Roman" w:hAnsi="Times New Roman"/>
          <w:b w:val="0"/>
          <w:i w:val="0"/>
          <w:sz w:val="22"/>
          <w:szCs w:val="22"/>
        </w:rPr>
        <w:t xml:space="preserve">Contractor shall retain such documents and records for a period of four years following final payment under this Agreement. </w:t>
      </w:r>
      <w:proofErr w:type="gramStart"/>
      <w:r w:rsidR="00EE4183" w:rsidRPr="00735FD4">
        <w:rPr>
          <w:rFonts w:ascii="Times New Roman" w:hAnsi="Times New Roman"/>
          <w:b w:val="0"/>
          <w:i w:val="0"/>
          <w:sz w:val="22"/>
          <w:szCs w:val="22"/>
        </w:rPr>
        <w:t>Contractor</w:t>
      </w:r>
      <w:proofErr w:type="gramEnd"/>
      <w:r w:rsidR="00EE4183" w:rsidRPr="00735FD4">
        <w:rPr>
          <w:rFonts w:ascii="Times New Roman" w:hAnsi="Times New Roman"/>
          <w:b w:val="0"/>
          <w:i w:val="0"/>
          <w:sz w:val="22"/>
          <w:szCs w:val="22"/>
        </w:rPr>
        <w:t xml:space="preserve"> shall correct errors and deficiencies by the 20th day of the month following the review or audit.</w:t>
      </w:r>
      <w:bookmarkStart w:id="123" w:name="_Ref37060170"/>
      <w:bookmarkStart w:id="124" w:name="_Toc57173691"/>
      <w:bookmarkStart w:id="125" w:name="_Ref66680387"/>
      <w:bookmarkEnd w:id="122"/>
      <w:r w:rsidR="00EE4183" w:rsidRPr="00735FD4">
        <w:rPr>
          <w:rFonts w:ascii="Times New Roman" w:hAnsi="Times New Roman"/>
          <w:b w:val="0"/>
          <w:i w:val="0"/>
          <w:sz w:val="22"/>
          <w:szCs w:val="22"/>
        </w:rPr>
        <w:t xml:space="preserve"> </w:t>
      </w:r>
      <w:bookmarkEnd w:id="123"/>
      <w:bookmarkEnd w:id="124"/>
      <w:r w:rsidR="00EE4183" w:rsidRPr="00735FD4">
        <w:rPr>
          <w:rFonts w:ascii="Times New Roman" w:hAnsi="Times New Roman"/>
          <w:b w:val="0"/>
          <w:i w:val="0"/>
          <w:sz w:val="22"/>
          <w:szCs w:val="22"/>
        </w:rPr>
        <w:t xml:space="preserve">Contractor shall provide to the </w:t>
      </w:r>
      <w:r w:rsidR="001A3ECF" w:rsidRPr="00735FD4">
        <w:rPr>
          <w:rFonts w:ascii="Times New Roman" w:hAnsi="Times New Roman"/>
          <w:b w:val="0"/>
          <w:i w:val="0"/>
          <w:sz w:val="22"/>
          <w:szCs w:val="22"/>
        </w:rPr>
        <w:t>Judicial Branch Entities</w:t>
      </w:r>
      <w:r w:rsidR="00EE4183" w:rsidRPr="00735FD4">
        <w:rPr>
          <w:rFonts w:ascii="Times New Roman" w:hAnsi="Times New Roman"/>
          <w:b w:val="0"/>
          <w:i w:val="0"/>
          <w:sz w:val="22"/>
          <w:szCs w:val="22"/>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00EE4183" w:rsidRPr="00735FD4">
        <w:rPr>
          <w:rFonts w:ascii="Times New Roman" w:hAnsi="Times New Roman"/>
          <w:b w:val="0"/>
          <w:i w:val="0"/>
          <w:sz w:val="22"/>
          <w:szCs w:val="22"/>
        </w:rPr>
        <w:noBreakHyphen/>
        <w:t xml:space="preserve">related equipment and duplicating services as the </w:t>
      </w:r>
      <w:r w:rsidR="001A3ECF" w:rsidRPr="00735FD4">
        <w:rPr>
          <w:rFonts w:ascii="Times New Roman" w:hAnsi="Times New Roman"/>
          <w:b w:val="0"/>
          <w:i w:val="0"/>
          <w:sz w:val="22"/>
          <w:szCs w:val="22"/>
        </w:rPr>
        <w:t>Judicial Branch Entities</w:t>
      </w:r>
      <w:r w:rsidR="00EE4183" w:rsidRPr="00735FD4">
        <w:rPr>
          <w:rFonts w:ascii="Times New Roman" w:hAnsi="Times New Roman"/>
          <w:b w:val="0"/>
          <w:i w:val="0"/>
          <w:sz w:val="22"/>
          <w:szCs w:val="22"/>
        </w:rPr>
        <w:t xml:space="preserve"> or such JBE Contractors may reasonably require to perform the audi</w:t>
      </w:r>
      <w:r w:rsidR="00CE1DF2" w:rsidRPr="00735FD4">
        <w:rPr>
          <w:rFonts w:ascii="Times New Roman" w:hAnsi="Times New Roman"/>
          <w:b w:val="0"/>
          <w:i w:val="0"/>
          <w:sz w:val="22"/>
          <w:szCs w:val="22"/>
        </w:rPr>
        <w:t>ts described in this Section</w:t>
      </w:r>
      <w:r w:rsidR="00EE4183" w:rsidRPr="00735FD4">
        <w:rPr>
          <w:rFonts w:ascii="Times New Roman" w:hAnsi="Times New Roman"/>
          <w:b w:val="0"/>
          <w:i w:val="0"/>
          <w:sz w:val="22"/>
          <w:szCs w:val="22"/>
        </w:rPr>
        <w:t>.</w:t>
      </w:r>
      <w:bookmarkEnd w:id="125"/>
      <w:r w:rsidR="003175B6" w:rsidRPr="00735FD4">
        <w:rPr>
          <w:rFonts w:ascii="Times New Roman" w:hAnsi="Times New Roman"/>
          <w:b w:val="0"/>
          <w:i w:val="0"/>
          <w:sz w:val="22"/>
          <w:szCs w:val="22"/>
        </w:rPr>
        <w:t xml:space="preserve">  </w:t>
      </w:r>
      <w:r w:rsidR="00A167FE" w:rsidRPr="00735FD4">
        <w:rPr>
          <w:rFonts w:ascii="Times New Roman" w:hAnsi="Times New Roman"/>
          <w:b w:val="0"/>
          <w:i w:val="0"/>
          <w:sz w:val="22"/>
          <w:szCs w:val="22"/>
        </w:rPr>
        <w:t>Without limiting the foregoing, this Agreement is subject to examinations and audit by the State Auditor for a period three years after final payment.</w:t>
      </w:r>
      <w:r w:rsidR="003175B6" w:rsidRPr="00735FD4">
        <w:rPr>
          <w:rFonts w:ascii="Times New Roman" w:hAnsi="Times New Roman"/>
          <w:b w:val="0"/>
          <w:i w:val="0"/>
          <w:sz w:val="22"/>
          <w:szCs w:val="22"/>
        </w:rPr>
        <w:t xml:space="preserve"> </w:t>
      </w:r>
    </w:p>
    <w:p w14:paraId="59BA7D53" w14:textId="77777777" w:rsidR="004203E7" w:rsidRPr="00735FD4" w:rsidRDefault="004203E7" w:rsidP="005045D4">
      <w:pPr>
        <w:pStyle w:val="Heading2"/>
        <w:keepNext w:val="0"/>
        <w:widowControl w:val="0"/>
        <w:tabs>
          <w:tab w:val="left" w:pos="900"/>
        </w:tabs>
        <w:spacing w:before="120" w:after="120" w:line="240" w:lineRule="auto"/>
        <w:ind w:left="360"/>
        <w:rPr>
          <w:rFonts w:ascii="Times New Roman" w:hAnsi="Times New Roman"/>
          <w:b w:val="0"/>
          <w:i w:val="0"/>
          <w:sz w:val="22"/>
          <w:szCs w:val="22"/>
        </w:rPr>
      </w:pPr>
      <w:r w:rsidRPr="00735FD4">
        <w:rPr>
          <w:rFonts w:ascii="Times New Roman" w:hAnsi="Times New Roman"/>
          <w:b w:val="0"/>
          <w:i w:val="0"/>
          <w:sz w:val="22"/>
          <w:szCs w:val="22"/>
        </w:rPr>
        <w:t>10.2</w:t>
      </w:r>
      <w:r w:rsidRPr="00735FD4">
        <w:rPr>
          <w:rFonts w:ascii="Times New Roman" w:hAnsi="Times New Roman"/>
          <w:b w:val="0"/>
          <w:i w:val="0"/>
          <w:sz w:val="22"/>
          <w:szCs w:val="22"/>
        </w:rPr>
        <w:tab/>
      </w:r>
      <w:r w:rsidR="00444D7D" w:rsidRPr="00735FD4">
        <w:rPr>
          <w:rFonts w:ascii="Times New Roman" w:hAnsi="Times New Roman"/>
          <w:b w:val="0"/>
          <w:i w:val="0"/>
          <w:sz w:val="22"/>
          <w:szCs w:val="22"/>
          <w:u w:val="single"/>
        </w:rPr>
        <w:t>R</w:t>
      </w:r>
      <w:r w:rsidR="00873C10" w:rsidRPr="00735FD4">
        <w:rPr>
          <w:rFonts w:ascii="Times New Roman" w:hAnsi="Times New Roman"/>
          <w:b w:val="0"/>
          <w:i w:val="0"/>
          <w:sz w:val="22"/>
          <w:szCs w:val="22"/>
          <w:u w:val="single"/>
        </w:rPr>
        <w:t>eferences</w:t>
      </w:r>
      <w:r w:rsidR="00873C10" w:rsidRPr="00735FD4">
        <w:rPr>
          <w:rFonts w:ascii="Times New Roman" w:hAnsi="Times New Roman"/>
          <w:b w:val="0"/>
          <w:i w:val="0"/>
          <w:sz w:val="22"/>
          <w:szCs w:val="22"/>
        </w:rPr>
        <w:t xml:space="preserve">.  In </w:t>
      </w:r>
      <w:r w:rsidR="00B818E8" w:rsidRPr="00735FD4">
        <w:rPr>
          <w:rFonts w:ascii="Times New Roman" w:hAnsi="Times New Roman"/>
          <w:b w:val="0"/>
          <w:i w:val="0"/>
          <w:sz w:val="22"/>
          <w:szCs w:val="22"/>
        </w:rPr>
        <w:t xml:space="preserve">this Agreement and the </w:t>
      </w:r>
      <w:r w:rsidR="00F71A23" w:rsidRPr="00735FD4">
        <w:rPr>
          <w:rFonts w:ascii="Times New Roman" w:hAnsi="Times New Roman"/>
          <w:b w:val="0"/>
          <w:i w:val="0"/>
          <w:sz w:val="22"/>
          <w:szCs w:val="22"/>
        </w:rPr>
        <w:t>Appendixes</w:t>
      </w:r>
      <w:r w:rsidR="00B818E8" w:rsidRPr="00735FD4">
        <w:rPr>
          <w:rFonts w:ascii="Times New Roman" w:hAnsi="Times New Roman"/>
          <w:b w:val="0"/>
          <w:i w:val="0"/>
          <w:sz w:val="22"/>
          <w:szCs w:val="22"/>
        </w:rPr>
        <w:t xml:space="preserve">: (a) </w:t>
      </w:r>
      <w:r w:rsidR="00873C10" w:rsidRPr="00735FD4">
        <w:rPr>
          <w:rFonts w:ascii="Times New Roman" w:hAnsi="Times New Roman"/>
          <w:b w:val="0"/>
          <w:i w:val="0"/>
          <w:sz w:val="22"/>
          <w:szCs w:val="22"/>
        </w:rPr>
        <w:t xml:space="preserve">the </w:t>
      </w:r>
      <w:r w:rsidR="00F71A23" w:rsidRPr="00735FD4">
        <w:rPr>
          <w:rFonts w:ascii="Times New Roman" w:hAnsi="Times New Roman"/>
          <w:b w:val="0"/>
          <w:i w:val="0"/>
          <w:sz w:val="22"/>
          <w:szCs w:val="22"/>
        </w:rPr>
        <w:t xml:space="preserve">Appendixes </w:t>
      </w:r>
      <w:r w:rsidR="00873C10" w:rsidRPr="00735FD4">
        <w:rPr>
          <w:rFonts w:ascii="Times New Roman" w:hAnsi="Times New Roman"/>
          <w:b w:val="0"/>
          <w:i w:val="0"/>
          <w:sz w:val="22"/>
          <w:szCs w:val="22"/>
        </w:rPr>
        <w:t xml:space="preserve">shall be incorporated into and deemed part of this Agreement and all references to this Agreement shall include the </w:t>
      </w:r>
      <w:r w:rsidR="00F71A23" w:rsidRPr="00735FD4">
        <w:rPr>
          <w:rFonts w:ascii="Times New Roman" w:hAnsi="Times New Roman"/>
          <w:b w:val="0"/>
          <w:i w:val="0"/>
          <w:sz w:val="22"/>
          <w:szCs w:val="22"/>
        </w:rPr>
        <w:t>Appendixes</w:t>
      </w:r>
      <w:r w:rsidR="00EA3E71" w:rsidRPr="00735FD4">
        <w:rPr>
          <w:rFonts w:ascii="Times New Roman" w:hAnsi="Times New Roman"/>
          <w:b w:val="0"/>
          <w:i w:val="0"/>
          <w:sz w:val="22"/>
          <w:szCs w:val="22"/>
        </w:rPr>
        <w:t>; (</w:t>
      </w:r>
      <w:r w:rsidR="005F1139" w:rsidRPr="00735FD4">
        <w:rPr>
          <w:rFonts w:ascii="Times New Roman" w:hAnsi="Times New Roman"/>
          <w:b w:val="0"/>
          <w:i w:val="0"/>
          <w:sz w:val="22"/>
          <w:szCs w:val="22"/>
        </w:rPr>
        <w:t>b</w:t>
      </w:r>
      <w:r w:rsidR="00B818E8" w:rsidRPr="00735FD4">
        <w:rPr>
          <w:rFonts w:ascii="Times New Roman" w:hAnsi="Times New Roman"/>
          <w:b w:val="0"/>
          <w:i w:val="0"/>
          <w:sz w:val="22"/>
          <w:szCs w:val="22"/>
        </w:rPr>
        <w:t>)</w:t>
      </w:r>
      <w:r w:rsidR="00EA3E71" w:rsidRPr="00735FD4">
        <w:rPr>
          <w:rFonts w:ascii="Times New Roman" w:hAnsi="Times New Roman"/>
          <w:b w:val="0"/>
          <w:i w:val="0"/>
          <w:sz w:val="22"/>
          <w:szCs w:val="22"/>
        </w:rPr>
        <w:t xml:space="preserve"> </w:t>
      </w:r>
      <w:r w:rsidR="00EA3E71" w:rsidRPr="00735FD4">
        <w:rPr>
          <w:rFonts w:ascii="Times New Roman" w:hAnsi="Times New Roman"/>
          <w:b w:val="0"/>
          <w:i w:val="0"/>
          <w:spacing w:val="-2"/>
          <w:sz w:val="22"/>
          <w:szCs w:val="22"/>
        </w:rPr>
        <w:t>the Article and Section headings are for reference and convenience</w:t>
      </w:r>
      <w:r w:rsidR="00EA3E71" w:rsidRPr="00735FD4">
        <w:rPr>
          <w:rFonts w:ascii="Times New Roman" w:hAnsi="Times New Roman"/>
          <w:b w:val="0"/>
          <w:i w:val="0"/>
          <w:sz w:val="22"/>
          <w:szCs w:val="22"/>
        </w:rPr>
        <w:t xml:space="preserve"> only and shall not be considered in the interp</w:t>
      </w:r>
      <w:r w:rsidR="008C68CA" w:rsidRPr="00735FD4">
        <w:rPr>
          <w:rFonts w:ascii="Times New Roman" w:hAnsi="Times New Roman"/>
          <w:b w:val="0"/>
          <w:i w:val="0"/>
          <w:sz w:val="22"/>
          <w:szCs w:val="22"/>
        </w:rPr>
        <w:t xml:space="preserve">retation of this Agreement; </w:t>
      </w:r>
      <w:r w:rsidR="00B818E8" w:rsidRPr="00735FD4">
        <w:rPr>
          <w:rFonts w:ascii="Times New Roman" w:hAnsi="Times New Roman"/>
          <w:b w:val="0"/>
          <w:i w:val="0"/>
          <w:sz w:val="22"/>
          <w:szCs w:val="22"/>
        </w:rPr>
        <w:t>(</w:t>
      </w:r>
      <w:r w:rsidR="005F1139" w:rsidRPr="00735FD4">
        <w:rPr>
          <w:rFonts w:ascii="Times New Roman" w:hAnsi="Times New Roman"/>
          <w:b w:val="0"/>
          <w:i w:val="0"/>
          <w:sz w:val="22"/>
          <w:szCs w:val="22"/>
        </w:rPr>
        <w:t>c</w:t>
      </w:r>
      <w:r w:rsidR="00B818E8" w:rsidRPr="00735FD4">
        <w:rPr>
          <w:rFonts w:ascii="Times New Roman" w:hAnsi="Times New Roman"/>
          <w:b w:val="0"/>
          <w:i w:val="0"/>
          <w:sz w:val="22"/>
          <w:szCs w:val="22"/>
        </w:rPr>
        <w:t xml:space="preserve">) </w:t>
      </w:r>
      <w:r w:rsidR="00873C10" w:rsidRPr="00735FD4">
        <w:rPr>
          <w:rFonts w:ascii="Times New Roman" w:hAnsi="Times New Roman"/>
          <w:b w:val="0"/>
          <w:i w:val="0"/>
          <w:sz w:val="22"/>
          <w:szCs w:val="22"/>
        </w:rPr>
        <w:t xml:space="preserve">references to and mentions of the word “including” or the phrase “e.g.” means </w:t>
      </w:r>
      <w:r w:rsidR="008C68CA" w:rsidRPr="00735FD4">
        <w:rPr>
          <w:rFonts w:ascii="Times New Roman" w:hAnsi="Times New Roman"/>
          <w:b w:val="0"/>
          <w:i w:val="0"/>
          <w:sz w:val="22"/>
          <w:szCs w:val="22"/>
        </w:rPr>
        <w:t>“including, without limitation</w:t>
      </w:r>
      <w:r w:rsidR="00873C10" w:rsidRPr="00735FD4">
        <w:rPr>
          <w:rFonts w:ascii="Times New Roman" w:hAnsi="Times New Roman"/>
          <w:b w:val="0"/>
          <w:i w:val="0"/>
          <w:sz w:val="22"/>
          <w:szCs w:val="22"/>
        </w:rPr>
        <w:t>”</w:t>
      </w:r>
      <w:r w:rsidR="008C68CA" w:rsidRPr="00735FD4">
        <w:rPr>
          <w:rFonts w:ascii="Times New Roman" w:hAnsi="Times New Roman"/>
          <w:b w:val="0"/>
          <w:i w:val="0"/>
          <w:sz w:val="22"/>
          <w:szCs w:val="22"/>
        </w:rPr>
        <w:t xml:space="preserve"> and (</w:t>
      </w:r>
      <w:r w:rsidR="005F1139" w:rsidRPr="00735FD4">
        <w:rPr>
          <w:rFonts w:ascii="Times New Roman" w:hAnsi="Times New Roman"/>
          <w:b w:val="0"/>
          <w:i w:val="0"/>
          <w:sz w:val="22"/>
          <w:szCs w:val="22"/>
        </w:rPr>
        <w:t>d</w:t>
      </w:r>
      <w:r w:rsidR="008C68CA" w:rsidRPr="00735FD4">
        <w:rPr>
          <w:rFonts w:ascii="Times New Roman" w:hAnsi="Times New Roman"/>
          <w:b w:val="0"/>
          <w:i w:val="0"/>
          <w:sz w:val="22"/>
          <w:szCs w:val="22"/>
        </w:rPr>
        <w:t>) unless specifically stated to the contrary, all references to days herein shall be deemed to refer to calendar days</w:t>
      </w:r>
      <w:r w:rsidR="005F1139" w:rsidRPr="00735FD4">
        <w:rPr>
          <w:rFonts w:ascii="Times New Roman" w:hAnsi="Times New Roman"/>
          <w:b w:val="0"/>
          <w:i w:val="0"/>
          <w:sz w:val="22"/>
          <w:szCs w:val="22"/>
        </w:rPr>
        <w:t>.</w:t>
      </w:r>
      <w:r w:rsidR="00EA3E71" w:rsidRPr="00735FD4">
        <w:rPr>
          <w:rFonts w:ascii="Times New Roman" w:hAnsi="Times New Roman"/>
          <w:b w:val="0"/>
          <w:i w:val="0"/>
          <w:sz w:val="22"/>
          <w:szCs w:val="22"/>
        </w:rPr>
        <w:t xml:space="preserve"> </w:t>
      </w:r>
    </w:p>
    <w:p w14:paraId="6266C6EC" w14:textId="77777777" w:rsidR="004203E7" w:rsidRPr="00735FD4" w:rsidRDefault="004203E7" w:rsidP="0071610A">
      <w:pPr>
        <w:pStyle w:val="Heading2"/>
        <w:keepNext w:val="0"/>
        <w:widowControl w:val="0"/>
        <w:tabs>
          <w:tab w:val="left" w:pos="900"/>
        </w:tabs>
        <w:spacing w:before="120" w:after="120" w:line="240" w:lineRule="auto"/>
        <w:ind w:left="360"/>
        <w:rPr>
          <w:rFonts w:ascii="Times New Roman" w:hAnsi="Times New Roman"/>
          <w:b w:val="0"/>
          <w:i w:val="0"/>
          <w:sz w:val="22"/>
          <w:szCs w:val="22"/>
        </w:rPr>
      </w:pPr>
      <w:r w:rsidRPr="00735FD4">
        <w:rPr>
          <w:rFonts w:ascii="Times New Roman" w:hAnsi="Times New Roman"/>
          <w:b w:val="0"/>
          <w:i w:val="0"/>
          <w:sz w:val="22"/>
          <w:szCs w:val="22"/>
        </w:rPr>
        <w:t>10.3</w:t>
      </w:r>
      <w:r w:rsidRPr="00735FD4">
        <w:rPr>
          <w:rFonts w:ascii="Times New Roman" w:hAnsi="Times New Roman"/>
          <w:b w:val="0"/>
          <w:i w:val="0"/>
          <w:sz w:val="22"/>
          <w:szCs w:val="22"/>
        </w:rPr>
        <w:tab/>
      </w:r>
      <w:r w:rsidR="00873C10" w:rsidRPr="00735FD4">
        <w:rPr>
          <w:rFonts w:ascii="Times New Roman" w:hAnsi="Times New Roman"/>
          <w:b w:val="0"/>
          <w:i w:val="0"/>
          <w:sz w:val="22"/>
          <w:szCs w:val="22"/>
          <w:u w:val="single"/>
        </w:rPr>
        <w:t>Assignment</w:t>
      </w:r>
      <w:r w:rsidR="00873C10" w:rsidRPr="00735FD4">
        <w:rPr>
          <w:rFonts w:ascii="Times New Roman" w:hAnsi="Times New Roman"/>
          <w:b w:val="0"/>
          <w:i w:val="0"/>
          <w:sz w:val="22"/>
          <w:szCs w:val="22"/>
        </w:rPr>
        <w:t>.  Th</w:t>
      </w:r>
      <w:r w:rsidR="005F1139" w:rsidRPr="00735FD4">
        <w:rPr>
          <w:rFonts w:ascii="Times New Roman" w:hAnsi="Times New Roman"/>
          <w:b w:val="0"/>
          <w:i w:val="0"/>
          <w:sz w:val="22"/>
          <w:szCs w:val="22"/>
        </w:rPr>
        <w:t>is</w:t>
      </w:r>
      <w:r w:rsidR="00873C10" w:rsidRPr="00735FD4">
        <w:rPr>
          <w:rFonts w:ascii="Times New Roman" w:hAnsi="Times New Roman"/>
          <w:b w:val="0"/>
          <w:i w:val="0"/>
          <w:sz w:val="22"/>
          <w:szCs w:val="22"/>
        </w:rPr>
        <w:t xml:space="preserve"> Agreement will not be assignable by </w:t>
      </w:r>
      <w:r w:rsidR="008B0A96" w:rsidRPr="00735FD4">
        <w:rPr>
          <w:rFonts w:ascii="Times New Roman" w:hAnsi="Times New Roman"/>
          <w:b w:val="0"/>
          <w:i w:val="0"/>
          <w:sz w:val="22"/>
          <w:szCs w:val="22"/>
        </w:rPr>
        <w:t>Contractor</w:t>
      </w:r>
      <w:r w:rsidR="00873C10" w:rsidRPr="00735FD4">
        <w:rPr>
          <w:rFonts w:ascii="Times New Roman" w:hAnsi="Times New Roman"/>
          <w:b w:val="0"/>
          <w:i w:val="0"/>
          <w:sz w:val="22"/>
          <w:szCs w:val="22"/>
        </w:rPr>
        <w:t xml:space="preserve"> in whole or in part (whether by operation of law or otherwise) without the prior written consent of the </w:t>
      </w:r>
      <w:r w:rsidR="00D27D61" w:rsidRPr="00735FD4">
        <w:rPr>
          <w:rFonts w:ascii="Times New Roman" w:hAnsi="Times New Roman"/>
          <w:b w:val="0"/>
          <w:i w:val="0"/>
          <w:sz w:val="22"/>
          <w:szCs w:val="22"/>
        </w:rPr>
        <w:t>JBE</w:t>
      </w:r>
      <w:r w:rsidR="00873C10" w:rsidRPr="00735FD4">
        <w:rPr>
          <w:rFonts w:ascii="Times New Roman" w:hAnsi="Times New Roman"/>
          <w:b w:val="0"/>
          <w:i w:val="0"/>
          <w:sz w:val="22"/>
          <w:szCs w:val="22"/>
        </w:rPr>
        <w:t>.  Any assignment made in contravention of the foregoing shall be void and of no effect. Subject to the foregoing, this Agreement will be binding on the Parties and their permitted successors and assigns.</w:t>
      </w:r>
    </w:p>
    <w:p w14:paraId="1BEA298C" w14:textId="4948BBBA" w:rsidR="00DD3775" w:rsidRPr="00735FD4" w:rsidRDefault="004203E7" w:rsidP="005045D4">
      <w:pPr>
        <w:tabs>
          <w:tab w:val="left" w:pos="900"/>
        </w:tabs>
        <w:spacing w:line="240" w:lineRule="auto"/>
        <w:ind w:left="360"/>
        <w:rPr>
          <w:rFonts w:ascii="Times New Roman" w:hAnsi="Times New Roman"/>
        </w:rPr>
      </w:pPr>
      <w:r w:rsidRPr="00735FD4">
        <w:rPr>
          <w:rFonts w:ascii="Times New Roman" w:hAnsi="Times New Roman"/>
        </w:rPr>
        <w:t>10.4</w:t>
      </w:r>
      <w:r w:rsidRPr="00735FD4">
        <w:rPr>
          <w:rFonts w:ascii="Times New Roman" w:hAnsi="Times New Roman"/>
        </w:rPr>
        <w:tab/>
      </w:r>
      <w:r w:rsidR="00873C10" w:rsidRPr="00735FD4">
        <w:rPr>
          <w:rFonts w:ascii="Times New Roman" w:hAnsi="Times New Roman"/>
          <w:u w:val="single"/>
        </w:rPr>
        <w:t>Notices</w:t>
      </w:r>
      <w:r w:rsidR="00873C10" w:rsidRPr="00735FD4">
        <w:rPr>
          <w:rFonts w:ascii="Times New Roman" w:hAnsi="Times New Roman"/>
        </w:rPr>
        <w:t>.  Any notice required or permitted under the terms of this Agreement or required by law must be in writing and must be</w:t>
      </w:r>
      <w:r w:rsidR="00965ED4" w:rsidRPr="00735FD4">
        <w:rPr>
          <w:rFonts w:ascii="Times New Roman" w:hAnsi="Times New Roman"/>
        </w:rPr>
        <w:t>:</w:t>
      </w:r>
      <w:r w:rsidR="00873C10" w:rsidRPr="00735FD4">
        <w:rPr>
          <w:rFonts w:ascii="Times New Roman" w:hAnsi="Times New Roman"/>
        </w:rPr>
        <w:t xml:space="preserve"> (a) delivered in person, (b) sent by registered or certified mail, or (c) sent by overnight air courier, in each case properly posted and fully prepaid to </w:t>
      </w:r>
      <w:r w:rsidR="00965ED4" w:rsidRPr="00735FD4">
        <w:rPr>
          <w:rFonts w:ascii="Times New Roman" w:hAnsi="Times New Roman"/>
        </w:rPr>
        <w:t xml:space="preserve">the </w:t>
      </w:r>
      <w:r w:rsidR="00873C10" w:rsidRPr="00735FD4">
        <w:rPr>
          <w:rFonts w:ascii="Times New Roman" w:hAnsi="Times New Roman"/>
        </w:rPr>
        <w:t xml:space="preserve">appropriate address </w:t>
      </w:r>
      <w:r w:rsidR="00333CBB" w:rsidRPr="00735FD4">
        <w:rPr>
          <w:rFonts w:ascii="Times New Roman" w:hAnsi="Times New Roman"/>
        </w:rPr>
        <w:t xml:space="preserve">and recipient </w:t>
      </w:r>
      <w:r w:rsidR="00873C10" w:rsidRPr="00735FD4">
        <w:rPr>
          <w:rFonts w:ascii="Times New Roman" w:hAnsi="Times New Roman"/>
        </w:rPr>
        <w:t>set forth below:</w:t>
      </w:r>
    </w:p>
    <w:tbl>
      <w:tblPr>
        <w:tblW w:w="0" w:type="auto"/>
        <w:tblInd w:w="355"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590"/>
        <w:gridCol w:w="4590"/>
      </w:tblGrid>
      <w:tr w:rsidR="009D3E50" w:rsidRPr="00735FD4" w14:paraId="7194881F" w14:textId="77777777" w:rsidTr="009D3E50">
        <w:tc>
          <w:tcPr>
            <w:tcW w:w="4590" w:type="dxa"/>
            <w:tcBorders>
              <w:top w:val="single" w:sz="4" w:space="0" w:color="auto"/>
              <w:bottom w:val="single" w:sz="4" w:space="0" w:color="auto"/>
              <w:right w:val="single" w:sz="4" w:space="0" w:color="auto"/>
            </w:tcBorders>
            <w:shd w:val="clear" w:color="auto" w:fill="CCCCCC"/>
          </w:tcPr>
          <w:p w14:paraId="038702FD" w14:textId="77777777" w:rsidR="009D3E50" w:rsidRPr="00735FD4" w:rsidRDefault="009D3E50" w:rsidP="00207300">
            <w:pPr>
              <w:pStyle w:val="TableStyle"/>
              <w:widowControl w:val="0"/>
              <w:rPr>
                <w:rFonts w:ascii="Times New Roman" w:hAnsi="Times New Roman"/>
                <w:b/>
                <w:bCs/>
              </w:rPr>
            </w:pPr>
            <w:r w:rsidRPr="00735FD4">
              <w:rPr>
                <w:rFonts w:ascii="Times New Roman" w:hAnsi="Times New Roman"/>
                <w:b/>
                <w:bCs/>
              </w:rPr>
              <w:t>If to Contractor:</w:t>
            </w:r>
          </w:p>
        </w:tc>
        <w:tc>
          <w:tcPr>
            <w:tcW w:w="4590" w:type="dxa"/>
            <w:tcBorders>
              <w:top w:val="single" w:sz="4" w:space="0" w:color="auto"/>
              <w:left w:val="single" w:sz="4" w:space="0" w:color="auto"/>
              <w:bottom w:val="single" w:sz="4" w:space="0" w:color="auto"/>
            </w:tcBorders>
            <w:shd w:val="clear" w:color="auto" w:fill="CCCCCC"/>
          </w:tcPr>
          <w:p w14:paraId="6D8A66BE" w14:textId="77777777" w:rsidR="009D3E50" w:rsidRPr="00735FD4" w:rsidRDefault="009D3E50" w:rsidP="00207300">
            <w:pPr>
              <w:pStyle w:val="TableStyle"/>
              <w:widowControl w:val="0"/>
              <w:rPr>
                <w:rFonts w:ascii="Times New Roman" w:hAnsi="Times New Roman"/>
                <w:b/>
                <w:bCs/>
              </w:rPr>
            </w:pPr>
            <w:r w:rsidRPr="00735FD4">
              <w:rPr>
                <w:rFonts w:ascii="Times New Roman" w:hAnsi="Times New Roman"/>
                <w:b/>
                <w:bCs/>
              </w:rPr>
              <w:t>If to the JBE:</w:t>
            </w:r>
          </w:p>
        </w:tc>
      </w:tr>
      <w:tr w:rsidR="009D3E50" w:rsidRPr="00735FD4" w14:paraId="525BDD92" w14:textId="77777777" w:rsidTr="009D3E50">
        <w:tc>
          <w:tcPr>
            <w:tcW w:w="4590" w:type="dxa"/>
            <w:tcBorders>
              <w:top w:val="single" w:sz="4" w:space="0" w:color="auto"/>
              <w:bottom w:val="nil"/>
              <w:right w:val="single" w:sz="4" w:space="0" w:color="auto"/>
            </w:tcBorders>
          </w:tcPr>
          <w:p w14:paraId="6A370C43" w14:textId="77777777" w:rsidR="009D3E50" w:rsidRPr="00735FD4" w:rsidRDefault="009D3E50" w:rsidP="00207300">
            <w:pPr>
              <w:pStyle w:val="TableStyle"/>
              <w:widowControl w:val="0"/>
              <w:tabs>
                <w:tab w:val="left" w:pos="3244"/>
              </w:tabs>
              <w:rPr>
                <w:rFonts w:ascii="Times New Roman" w:hAnsi="Times New Roman"/>
                <w:u w:val="single"/>
              </w:rPr>
            </w:pPr>
            <w:r w:rsidRPr="00735FD4">
              <w:rPr>
                <w:rFonts w:ascii="Times New Roman" w:hAnsi="Times New Roman"/>
                <w:u w:val="single"/>
              </w:rPr>
              <w:t>[name, title, address]</w:t>
            </w:r>
          </w:p>
          <w:p w14:paraId="5CDE620C" w14:textId="77777777" w:rsidR="009D3E50" w:rsidRPr="00735FD4" w:rsidRDefault="009D3E50" w:rsidP="00207300">
            <w:pPr>
              <w:pStyle w:val="TableStyle"/>
              <w:widowControl w:val="0"/>
              <w:tabs>
                <w:tab w:val="left" w:pos="3244"/>
              </w:tabs>
              <w:rPr>
                <w:rFonts w:ascii="Times New Roman" w:hAnsi="Times New Roman"/>
                <w:u w:val="single"/>
              </w:rPr>
            </w:pPr>
          </w:p>
        </w:tc>
        <w:tc>
          <w:tcPr>
            <w:tcW w:w="4590" w:type="dxa"/>
            <w:tcBorders>
              <w:top w:val="single" w:sz="4" w:space="0" w:color="auto"/>
              <w:left w:val="single" w:sz="4" w:space="0" w:color="auto"/>
              <w:bottom w:val="nil"/>
            </w:tcBorders>
          </w:tcPr>
          <w:p w14:paraId="5A643BED" w14:textId="77777777" w:rsidR="009D3E50" w:rsidRPr="00735FD4" w:rsidRDefault="009D3E50" w:rsidP="00207300">
            <w:pPr>
              <w:pStyle w:val="TableStyle"/>
              <w:widowControl w:val="0"/>
              <w:tabs>
                <w:tab w:val="left" w:pos="3244"/>
              </w:tabs>
              <w:rPr>
                <w:rFonts w:ascii="Times New Roman" w:hAnsi="Times New Roman"/>
              </w:rPr>
            </w:pPr>
            <w:r w:rsidRPr="00735FD4">
              <w:rPr>
                <w:rFonts w:ascii="Times New Roman" w:hAnsi="Times New Roman"/>
                <w:u w:val="single"/>
              </w:rPr>
              <w:lastRenderedPageBreak/>
              <w:t>[name, title, address]</w:t>
            </w:r>
          </w:p>
        </w:tc>
      </w:tr>
      <w:tr w:rsidR="009D3E50" w:rsidRPr="00735FD4" w14:paraId="3011494E" w14:textId="77777777" w:rsidTr="009D3E50">
        <w:tc>
          <w:tcPr>
            <w:tcW w:w="4590" w:type="dxa"/>
            <w:tcBorders>
              <w:top w:val="nil"/>
              <w:bottom w:val="nil"/>
              <w:right w:val="single" w:sz="4" w:space="0" w:color="auto"/>
            </w:tcBorders>
          </w:tcPr>
          <w:p w14:paraId="29500827" w14:textId="77777777" w:rsidR="009D3E50" w:rsidRPr="00735FD4" w:rsidRDefault="009D3E50" w:rsidP="00207300">
            <w:pPr>
              <w:pStyle w:val="TableStyle"/>
              <w:widowControl w:val="0"/>
              <w:tabs>
                <w:tab w:val="left" w:pos="3244"/>
              </w:tabs>
              <w:rPr>
                <w:rFonts w:ascii="Times New Roman" w:hAnsi="Times New Roman"/>
              </w:rPr>
            </w:pPr>
            <w:r w:rsidRPr="00735FD4">
              <w:rPr>
                <w:rFonts w:ascii="Times New Roman" w:hAnsi="Times New Roman"/>
                <w:u w:val="single"/>
              </w:rPr>
              <w:t>With a copy to</w:t>
            </w:r>
            <w:r w:rsidRPr="00735FD4">
              <w:rPr>
                <w:rFonts w:ascii="Times New Roman" w:hAnsi="Times New Roman"/>
              </w:rPr>
              <w:t>:</w:t>
            </w:r>
          </w:p>
        </w:tc>
        <w:tc>
          <w:tcPr>
            <w:tcW w:w="4590" w:type="dxa"/>
            <w:tcBorders>
              <w:top w:val="nil"/>
              <w:left w:val="single" w:sz="4" w:space="0" w:color="auto"/>
              <w:bottom w:val="nil"/>
            </w:tcBorders>
          </w:tcPr>
          <w:p w14:paraId="7E557909" w14:textId="77777777" w:rsidR="009D3E50" w:rsidRPr="00735FD4" w:rsidRDefault="009D3E50" w:rsidP="00207300">
            <w:pPr>
              <w:pStyle w:val="TableStyle"/>
              <w:widowControl w:val="0"/>
              <w:tabs>
                <w:tab w:val="left" w:pos="3244"/>
              </w:tabs>
              <w:rPr>
                <w:rFonts w:ascii="Times New Roman" w:hAnsi="Times New Roman"/>
              </w:rPr>
            </w:pPr>
            <w:r w:rsidRPr="00735FD4">
              <w:rPr>
                <w:rFonts w:ascii="Times New Roman" w:hAnsi="Times New Roman"/>
                <w:u w:val="single"/>
              </w:rPr>
              <w:t>With a copy to</w:t>
            </w:r>
            <w:r w:rsidRPr="00735FD4">
              <w:rPr>
                <w:rFonts w:ascii="Times New Roman" w:hAnsi="Times New Roman"/>
              </w:rPr>
              <w:t>:</w:t>
            </w:r>
          </w:p>
        </w:tc>
      </w:tr>
      <w:tr w:rsidR="009D3E50" w:rsidRPr="00735FD4" w14:paraId="1E8881C2" w14:textId="77777777" w:rsidTr="009D3E50">
        <w:tc>
          <w:tcPr>
            <w:tcW w:w="4590" w:type="dxa"/>
            <w:tcBorders>
              <w:top w:val="nil"/>
              <w:bottom w:val="single" w:sz="4" w:space="0" w:color="auto"/>
              <w:right w:val="single" w:sz="4" w:space="0" w:color="auto"/>
            </w:tcBorders>
          </w:tcPr>
          <w:p w14:paraId="2235F2B4" w14:textId="77777777" w:rsidR="009D3E50" w:rsidRPr="00735FD4" w:rsidRDefault="009D3E50" w:rsidP="00207300">
            <w:pPr>
              <w:pStyle w:val="TableStyle"/>
              <w:widowControl w:val="0"/>
              <w:tabs>
                <w:tab w:val="left" w:pos="3244"/>
              </w:tabs>
              <w:rPr>
                <w:rFonts w:ascii="Times New Roman" w:hAnsi="Times New Roman"/>
                <w:u w:val="single"/>
              </w:rPr>
            </w:pPr>
          </w:p>
        </w:tc>
        <w:tc>
          <w:tcPr>
            <w:tcW w:w="4590" w:type="dxa"/>
            <w:tcBorders>
              <w:top w:val="nil"/>
              <w:left w:val="single" w:sz="4" w:space="0" w:color="auto"/>
              <w:bottom w:val="single" w:sz="4" w:space="0" w:color="auto"/>
            </w:tcBorders>
          </w:tcPr>
          <w:p w14:paraId="0AACB42B" w14:textId="77777777" w:rsidR="009D3E50" w:rsidRPr="00735FD4" w:rsidRDefault="009D3E50" w:rsidP="00207300">
            <w:pPr>
              <w:pStyle w:val="TableStyle"/>
              <w:widowControl w:val="0"/>
              <w:tabs>
                <w:tab w:val="left" w:pos="3244"/>
              </w:tabs>
              <w:rPr>
                <w:rFonts w:ascii="Times New Roman" w:hAnsi="Times New Roman"/>
              </w:rPr>
            </w:pPr>
          </w:p>
        </w:tc>
      </w:tr>
    </w:tbl>
    <w:p w14:paraId="61C5F091" w14:textId="77777777" w:rsidR="005045D4" w:rsidRPr="00735FD4" w:rsidRDefault="005045D4" w:rsidP="005045D4">
      <w:pPr>
        <w:tabs>
          <w:tab w:val="left" w:pos="900"/>
        </w:tabs>
        <w:spacing w:after="0" w:line="240" w:lineRule="auto"/>
        <w:ind w:left="360"/>
        <w:rPr>
          <w:rFonts w:ascii="Times New Roman" w:hAnsi="Times New Roman"/>
        </w:rPr>
      </w:pPr>
    </w:p>
    <w:p w14:paraId="6A77B89D" w14:textId="77777777" w:rsidR="00432982" w:rsidRPr="00735FD4" w:rsidRDefault="00873C10" w:rsidP="005045D4">
      <w:pPr>
        <w:widowControl w:val="0"/>
        <w:spacing w:before="60" w:after="60" w:line="240" w:lineRule="auto"/>
        <w:ind w:left="360"/>
        <w:rPr>
          <w:rFonts w:ascii="Times New Roman" w:hAnsi="Times New Roman"/>
        </w:rPr>
      </w:pPr>
      <w:r w:rsidRPr="00735FD4">
        <w:rPr>
          <w:rFonts w:ascii="Times New Roman" w:hAnsi="Times New Roman"/>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735FD4">
        <w:rPr>
          <w:rFonts w:ascii="Times New Roman" w:hAnsi="Times New Roman"/>
        </w:rPr>
        <w:t>B</w:t>
      </w:r>
      <w:r w:rsidR="00025177" w:rsidRPr="00735FD4">
        <w:rPr>
          <w:rFonts w:ascii="Times New Roman" w:hAnsi="Times New Roman"/>
        </w:rPr>
        <w:t xml:space="preserve">usiness </w:t>
      </w:r>
      <w:r w:rsidR="00FF07DC" w:rsidRPr="00735FD4">
        <w:rPr>
          <w:rFonts w:ascii="Times New Roman" w:hAnsi="Times New Roman"/>
        </w:rPr>
        <w:t>D</w:t>
      </w:r>
      <w:r w:rsidRPr="00735FD4">
        <w:rPr>
          <w:rFonts w:ascii="Times New Roman" w:hAnsi="Times New Roman"/>
        </w:rPr>
        <w:t>ays after deposit in the mail as set forth above, or one (1) day after delivery to an overnight air courier service.</w:t>
      </w:r>
    </w:p>
    <w:p w14:paraId="0DF24757" w14:textId="352A7359" w:rsidR="004203E7" w:rsidRPr="00735FD4" w:rsidRDefault="004203E7" w:rsidP="005045D4">
      <w:pPr>
        <w:widowControl w:val="0"/>
        <w:tabs>
          <w:tab w:val="left" w:pos="900"/>
        </w:tabs>
        <w:spacing w:before="60" w:after="60" w:line="240" w:lineRule="auto"/>
        <w:ind w:left="360"/>
        <w:rPr>
          <w:rFonts w:ascii="Times New Roman" w:hAnsi="Times New Roman"/>
        </w:rPr>
      </w:pPr>
      <w:r w:rsidRPr="00735FD4">
        <w:rPr>
          <w:rFonts w:ascii="Times New Roman" w:hAnsi="Times New Roman"/>
        </w:rPr>
        <w:t>10</w:t>
      </w:r>
      <w:r w:rsidR="00615181" w:rsidRPr="00735FD4">
        <w:rPr>
          <w:rFonts w:ascii="Times New Roman" w:hAnsi="Times New Roman"/>
        </w:rPr>
        <w:t>.5</w:t>
      </w:r>
      <w:r w:rsidR="00615181" w:rsidRPr="00735FD4">
        <w:rPr>
          <w:rFonts w:ascii="Times New Roman" w:hAnsi="Times New Roman"/>
        </w:rPr>
        <w:tab/>
      </w:r>
      <w:r w:rsidR="00873C10" w:rsidRPr="00735FD4">
        <w:rPr>
          <w:rFonts w:ascii="Times New Roman" w:hAnsi="Times New Roman"/>
          <w:u w:val="single"/>
        </w:rPr>
        <w:t>Independent Contractors</w:t>
      </w:r>
      <w:r w:rsidR="00873C10" w:rsidRPr="00735FD4">
        <w:rPr>
          <w:rFonts w:ascii="Times New Roman" w:hAnsi="Times New Roman"/>
        </w:rPr>
        <w:t xml:space="preserve">.  </w:t>
      </w:r>
      <w:proofErr w:type="gramStart"/>
      <w:r w:rsidR="008B0A96" w:rsidRPr="00735FD4">
        <w:rPr>
          <w:rFonts w:ascii="Times New Roman" w:hAnsi="Times New Roman"/>
        </w:rPr>
        <w:t>Contractor</w:t>
      </w:r>
      <w:proofErr w:type="gramEnd"/>
      <w:r w:rsidR="00873C10" w:rsidRPr="00735FD4">
        <w:rPr>
          <w:rFonts w:ascii="Times New Roman" w:hAnsi="Times New Roman"/>
        </w:rPr>
        <w:t xml:space="preserve"> and </w:t>
      </w:r>
      <w:r w:rsidR="008B0A96" w:rsidRPr="00735FD4">
        <w:rPr>
          <w:rFonts w:ascii="Times New Roman" w:hAnsi="Times New Roman"/>
        </w:rPr>
        <w:t>Subcontractor</w:t>
      </w:r>
      <w:r w:rsidR="00873C10" w:rsidRPr="00735FD4">
        <w:rPr>
          <w:rFonts w:ascii="Times New Roman" w:hAnsi="Times New Roman"/>
        </w:rPr>
        <w:t xml:space="preserve">s in the performance of this Agreement shall act in an independent capacity and not as officers or employees or agents of the </w:t>
      </w:r>
      <w:r w:rsidR="001A3ECF" w:rsidRPr="00735FD4">
        <w:rPr>
          <w:rFonts w:ascii="Times New Roman" w:hAnsi="Times New Roman"/>
        </w:rPr>
        <w:t>Judicial Branch Entities</w:t>
      </w:r>
      <w:r w:rsidR="00873C10" w:rsidRPr="00735FD4">
        <w:rPr>
          <w:rFonts w:ascii="Times New Roman" w:hAnsi="Times New Roman"/>
        </w:rPr>
        <w:t xml:space="preserve"> or </w:t>
      </w:r>
      <w:r w:rsidR="008B0A96" w:rsidRPr="00735FD4">
        <w:rPr>
          <w:rFonts w:ascii="Times New Roman" w:hAnsi="Times New Roman"/>
        </w:rPr>
        <w:t>JBE Contractors</w:t>
      </w:r>
      <w:r w:rsidR="00873C10" w:rsidRPr="00735FD4">
        <w:rPr>
          <w:rFonts w:ascii="Times New Roman" w:hAnsi="Times New Roman"/>
        </w:rPr>
        <w:t xml:space="preserve">.  Neither the making of this Agreement nor the performance of its provisions shall be construed to constitute either of the Parties hereto as an agent, employee, partner, joint </w:t>
      </w:r>
      <w:proofErr w:type="spellStart"/>
      <w:r w:rsidR="00873C10" w:rsidRPr="00735FD4">
        <w:rPr>
          <w:rFonts w:ascii="Times New Roman" w:hAnsi="Times New Roman"/>
        </w:rPr>
        <w:t>venturer</w:t>
      </w:r>
      <w:proofErr w:type="spellEnd"/>
      <w:r w:rsidR="00873C10" w:rsidRPr="00735FD4">
        <w:rPr>
          <w:rFonts w:ascii="Times New Roman" w:hAnsi="Times New Roman"/>
        </w:rPr>
        <w:t xml:space="preserve">, or legal representative of the other, and the relationship of the Parties under this Agreement is that of independent contractors.  Neither Party shall have any right, </w:t>
      </w:r>
      <w:proofErr w:type="gramStart"/>
      <w:r w:rsidR="00873C10" w:rsidRPr="00735FD4">
        <w:rPr>
          <w:rFonts w:ascii="Times New Roman" w:hAnsi="Times New Roman"/>
        </w:rPr>
        <w:t>power</w:t>
      </w:r>
      <w:proofErr w:type="gramEnd"/>
      <w:r w:rsidR="00873C10" w:rsidRPr="00735FD4">
        <w:rPr>
          <w:rFonts w:ascii="Times New Roman" w:hAnsi="Times New Roman"/>
        </w:rPr>
        <w:t xml:space="preserve"> or authority, express or implied, to bind the other.</w:t>
      </w:r>
    </w:p>
    <w:p w14:paraId="22A78217" w14:textId="3370A524" w:rsidR="004203E7" w:rsidRPr="00735FD4" w:rsidRDefault="004203E7" w:rsidP="009D3E50">
      <w:pPr>
        <w:widowControl w:val="0"/>
        <w:tabs>
          <w:tab w:val="left" w:pos="900"/>
        </w:tabs>
        <w:spacing w:before="120" w:after="120" w:line="240" w:lineRule="auto"/>
        <w:ind w:left="360"/>
        <w:rPr>
          <w:rFonts w:ascii="Times New Roman" w:hAnsi="Times New Roman"/>
        </w:rPr>
      </w:pPr>
      <w:r w:rsidRPr="00735FD4">
        <w:rPr>
          <w:rFonts w:ascii="Times New Roman" w:hAnsi="Times New Roman"/>
        </w:rPr>
        <w:t>10.6</w:t>
      </w:r>
      <w:r w:rsidRPr="00735FD4">
        <w:rPr>
          <w:rFonts w:ascii="Times New Roman" w:hAnsi="Times New Roman"/>
        </w:rPr>
        <w:tab/>
      </w:r>
      <w:r w:rsidR="00873C10" w:rsidRPr="00735FD4">
        <w:rPr>
          <w:rFonts w:ascii="Times New Roman" w:hAnsi="Times New Roman"/>
          <w:u w:val="single"/>
        </w:rPr>
        <w:t>Covenant of Further Assurances</w:t>
      </w:r>
      <w:r w:rsidR="00873C10" w:rsidRPr="00735FD4">
        <w:rPr>
          <w:rFonts w:ascii="Times New Roman" w:hAnsi="Times New Roman"/>
        </w:rPr>
        <w:t xml:space="preserve">.  </w:t>
      </w:r>
      <w:r w:rsidR="008B0A96" w:rsidRPr="00735FD4">
        <w:rPr>
          <w:rFonts w:ascii="Times New Roman" w:hAnsi="Times New Roman"/>
        </w:rPr>
        <w:t>Contractor</w:t>
      </w:r>
      <w:r w:rsidR="00873C10" w:rsidRPr="00735FD4">
        <w:rPr>
          <w:rFonts w:ascii="Times New Roman" w:hAnsi="Times New Roman"/>
        </w:rPr>
        <w:t xml:space="preserve"> covenants and agrees </w:t>
      </w:r>
      <w:proofErr w:type="gramStart"/>
      <w:r w:rsidR="00873C10" w:rsidRPr="00735FD4">
        <w:rPr>
          <w:rFonts w:ascii="Times New Roman" w:hAnsi="Times New Roman"/>
        </w:rPr>
        <w:t>that,</w:t>
      </w:r>
      <w:proofErr w:type="gramEnd"/>
      <w:r w:rsidR="00873C10" w:rsidRPr="00735FD4">
        <w:rPr>
          <w:rFonts w:ascii="Times New Roman" w:hAnsi="Times New Roman"/>
        </w:rPr>
        <w:t xml:space="preserve"> subsequent to the execution and delivery of this Agreement and without any additional consideration, </w:t>
      </w:r>
      <w:r w:rsidR="008B0A96" w:rsidRPr="00735FD4">
        <w:rPr>
          <w:rFonts w:ascii="Times New Roman" w:hAnsi="Times New Roman"/>
        </w:rPr>
        <w:t>Contractor</w:t>
      </w:r>
      <w:r w:rsidR="00873C10" w:rsidRPr="00735FD4">
        <w:rPr>
          <w:rFonts w:ascii="Times New Roman" w:hAnsi="Times New Roman"/>
        </w:rPr>
        <w:t xml:space="preserve"> shall execute and deliver any further legal instruments and perform any acts that are or may become necessary to effectuate the purposes of this Agree</w:t>
      </w:r>
      <w:r w:rsidR="00366213" w:rsidRPr="00735FD4">
        <w:rPr>
          <w:rFonts w:ascii="Times New Roman" w:hAnsi="Times New Roman"/>
        </w:rPr>
        <w:t>m</w:t>
      </w:r>
      <w:r w:rsidR="00873C10" w:rsidRPr="00735FD4">
        <w:rPr>
          <w:rFonts w:ascii="Times New Roman" w:hAnsi="Times New Roman"/>
        </w:rPr>
        <w:t>ent.</w:t>
      </w:r>
    </w:p>
    <w:p w14:paraId="0F3669A6" w14:textId="693D8420" w:rsidR="004203E7" w:rsidRPr="00735FD4" w:rsidRDefault="004203E7" w:rsidP="009D3E50">
      <w:pPr>
        <w:widowControl w:val="0"/>
        <w:tabs>
          <w:tab w:val="left" w:pos="900"/>
        </w:tabs>
        <w:spacing w:before="120" w:after="120" w:line="240" w:lineRule="auto"/>
        <w:ind w:left="360"/>
        <w:rPr>
          <w:rFonts w:ascii="Times New Roman" w:hAnsi="Times New Roman"/>
        </w:rPr>
      </w:pPr>
      <w:r w:rsidRPr="00735FD4">
        <w:rPr>
          <w:rFonts w:ascii="Times New Roman" w:hAnsi="Times New Roman"/>
        </w:rPr>
        <w:t>10.7</w:t>
      </w:r>
      <w:r w:rsidRPr="00735FD4">
        <w:rPr>
          <w:rFonts w:ascii="Times New Roman" w:hAnsi="Times New Roman"/>
        </w:rPr>
        <w:tab/>
      </w:r>
      <w:r w:rsidR="00873C10" w:rsidRPr="00735FD4">
        <w:rPr>
          <w:rFonts w:ascii="Times New Roman" w:hAnsi="Times New Roman"/>
          <w:u w:val="single"/>
        </w:rPr>
        <w:t>Publicity</w:t>
      </w:r>
      <w:r w:rsidR="00873C10" w:rsidRPr="00735FD4">
        <w:rPr>
          <w:rFonts w:ascii="Times New Roman" w:hAnsi="Times New Roman"/>
        </w:rPr>
        <w:t xml:space="preserve">.  News releases and other public disclosures pertaining to this Agreement will not be made by </w:t>
      </w:r>
      <w:r w:rsidR="008B0A96" w:rsidRPr="00735FD4">
        <w:rPr>
          <w:rFonts w:ascii="Times New Roman" w:hAnsi="Times New Roman"/>
        </w:rPr>
        <w:t>Contractor</w:t>
      </w:r>
      <w:r w:rsidR="00873C10" w:rsidRPr="00735FD4">
        <w:rPr>
          <w:rFonts w:ascii="Times New Roman" w:hAnsi="Times New Roman"/>
        </w:rPr>
        <w:t xml:space="preserve"> without prior written approval of the </w:t>
      </w:r>
      <w:r w:rsidR="0022174B" w:rsidRPr="00735FD4">
        <w:rPr>
          <w:rFonts w:ascii="Times New Roman" w:hAnsi="Times New Roman"/>
        </w:rPr>
        <w:t>JBE</w:t>
      </w:r>
      <w:r w:rsidR="00873C10" w:rsidRPr="00735FD4">
        <w:rPr>
          <w:rFonts w:ascii="Times New Roman" w:hAnsi="Times New Roman"/>
        </w:rPr>
        <w:t>.</w:t>
      </w:r>
    </w:p>
    <w:p w14:paraId="357FCF1C" w14:textId="5146BE12" w:rsidR="004203E7" w:rsidRPr="00735FD4" w:rsidRDefault="004203E7" w:rsidP="009D3E50">
      <w:pPr>
        <w:widowControl w:val="0"/>
        <w:tabs>
          <w:tab w:val="left" w:pos="900"/>
        </w:tabs>
        <w:spacing w:before="120" w:after="120" w:line="240" w:lineRule="auto"/>
        <w:ind w:left="360"/>
        <w:rPr>
          <w:rFonts w:ascii="Times New Roman" w:hAnsi="Times New Roman"/>
        </w:rPr>
      </w:pPr>
      <w:r w:rsidRPr="00735FD4">
        <w:rPr>
          <w:rFonts w:ascii="Times New Roman" w:hAnsi="Times New Roman"/>
        </w:rPr>
        <w:t>10.8</w:t>
      </w:r>
      <w:r w:rsidRPr="00735FD4">
        <w:rPr>
          <w:rFonts w:ascii="Times New Roman" w:hAnsi="Times New Roman"/>
        </w:rPr>
        <w:tab/>
      </w:r>
      <w:r w:rsidR="00873C10" w:rsidRPr="00735FD4">
        <w:rPr>
          <w:rFonts w:ascii="Times New Roman" w:hAnsi="Times New Roman"/>
          <w:u w:val="single"/>
        </w:rPr>
        <w:t>Third Party Beneficiaries</w:t>
      </w:r>
      <w:r w:rsidR="00BA2F3F" w:rsidRPr="00735FD4">
        <w:rPr>
          <w:rFonts w:ascii="Times New Roman" w:hAnsi="Times New Roman"/>
        </w:rPr>
        <w:t>.  Except for</w:t>
      </w:r>
      <w:r w:rsidR="00873C10" w:rsidRPr="00735FD4">
        <w:rPr>
          <w:rFonts w:ascii="Times New Roman" w:hAnsi="Times New Roman"/>
        </w:rPr>
        <w:t xml:space="preserve"> the </w:t>
      </w:r>
      <w:r w:rsidR="001A3ECF" w:rsidRPr="00735FD4">
        <w:rPr>
          <w:rFonts w:ascii="Times New Roman" w:hAnsi="Times New Roman"/>
        </w:rPr>
        <w:t>Judicial Branch Entities</w:t>
      </w:r>
      <w:r w:rsidR="00873C10" w:rsidRPr="00735FD4">
        <w:rPr>
          <w:rFonts w:ascii="Times New Roman" w:hAnsi="Times New Roman"/>
        </w:rPr>
        <w:t>, each Party intends that this Agreement shall not benefit, or create any right or cause of action in or on behalf of, any person or entity other than the Parties.</w:t>
      </w:r>
    </w:p>
    <w:p w14:paraId="03393BCB" w14:textId="3B705F8E" w:rsidR="004203E7" w:rsidRPr="00735FD4" w:rsidRDefault="004203E7" w:rsidP="009D3E50">
      <w:pPr>
        <w:widowControl w:val="0"/>
        <w:tabs>
          <w:tab w:val="left" w:pos="900"/>
        </w:tabs>
        <w:spacing w:before="120" w:after="120" w:line="240" w:lineRule="auto"/>
        <w:ind w:left="360"/>
        <w:rPr>
          <w:rFonts w:ascii="Times New Roman" w:hAnsi="Times New Roman"/>
        </w:rPr>
      </w:pPr>
      <w:r w:rsidRPr="00735FD4">
        <w:rPr>
          <w:rFonts w:ascii="Times New Roman" w:hAnsi="Times New Roman"/>
        </w:rPr>
        <w:t>10.9</w:t>
      </w:r>
      <w:r w:rsidRPr="00735FD4">
        <w:rPr>
          <w:rFonts w:ascii="Times New Roman" w:hAnsi="Times New Roman"/>
        </w:rPr>
        <w:tab/>
      </w:r>
      <w:r w:rsidR="00873C10" w:rsidRPr="00735FD4">
        <w:rPr>
          <w:rFonts w:ascii="Times New Roman" w:hAnsi="Times New Roman"/>
          <w:u w:val="single"/>
        </w:rPr>
        <w:t>Governing Law; Jurisdiction; and Venue</w:t>
      </w:r>
      <w:r w:rsidR="00873C10" w:rsidRPr="00735FD4">
        <w:rPr>
          <w:rFonts w:ascii="Times New Roman" w:hAnsi="Times New Roman"/>
        </w:rPr>
        <w:t>.  This Agreement and performance under it will be exclusively governed by the laws of the State of California without regard to its conflict of law provisions</w:t>
      </w:r>
      <w:r w:rsidR="00F93E6D" w:rsidRPr="00735FD4">
        <w:rPr>
          <w:rFonts w:ascii="Times New Roman" w:hAnsi="Times New Roman"/>
        </w:rPr>
        <w:t>. The parties shall attempt in good faith to resolve informally and promptly any dispute that arises under this Agreement.</w:t>
      </w:r>
      <w:r w:rsidR="00873C10" w:rsidRPr="00735FD4">
        <w:rPr>
          <w:rFonts w:ascii="Times New Roman" w:hAnsi="Times New Roman"/>
        </w:rPr>
        <w:t xml:space="preserve"> </w:t>
      </w:r>
      <w:r w:rsidR="008B0A96" w:rsidRPr="00735FD4">
        <w:rPr>
          <w:rFonts w:ascii="Times New Roman" w:hAnsi="Times New Roman"/>
        </w:rPr>
        <w:t>Contractor</w:t>
      </w:r>
      <w:r w:rsidR="00873C10" w:rsidRPr="00735FD4">
        <w:rPr>
          <w:rFonts w:ascii="Times New Roman" w:hAnsi="Times New Roman"/>
        </w:rPr>
        <w:t xml:space="preserve"> hereby irrevocably submits to the exclusive jurisdiction and venue of the state and federal district courts located in California in any legal action concerning or relating to this Agreement.</w:t>
      </w:r>
    </w:p>
    <w:p w14:paraId="45B78D53" w14:textId="33B60FD4" w:rsidR="004203E7" w:rsidRPr="00735FD4" w:rsidRDefault="004203E7" w:rsidP="007A0BAA">
      <w:pPr>
        <w:widowControl w:val="0"/>
        <w:tabs>
          <w:tab w:val="left" w:pos="900"/>
        </w:tabs>
        <w:spacing w:before="120" w:after="120" w:line="240" w:lineRule="auto"/>
        <w:ind w:left="360"/>
        <w:rPr>
          <w:rFonts w:ascii="Times New Roman" w:hAnsi="Times New Roman"/>
        </w:rPr>
      </w:pPr>
      <w:r w:rsidRPr="00735FD4">
        <w:rPr>
          <w:rFonts w:ascii="Times New Roman" w:hAnsi="Times New Roman"/>
        </w:rPr>
        <w:t>10.10</w:t>
      </w:r>
      <w:r w:rsidRPr="00735FD4">
        <w:rPr>
          <w:rFonts w:ascii="Times New Roman" w:hAnsi="Times New Roman"/>
        </w:rPr>
        <w:tab/>
      </w:r>
      <w:r w:rsidR="00667EFF" w:rsidRPr="00735FD4">
        <w:rPr>
          <w:rFonts w:ascii="Times New Roman" w:hAnsi="Times New Roman"/>
          <w:u w:val="single"/>
        </w:rPr>
        <w:t>Follow-On Contracting</w:t>
      </w:r>
      <w:r w:rsidR="00667EFF" w:rsidRPr="00735FD4">
        <w:rPr>
          <w:rFonts w:ascii="Times New Roman" w:hAnsi="Times New Roman"/>
        </w:rPr>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w:t>
      </w:r>
      <w:proofErr w:type="gramStart"/>
      <w:r w:rsidR="00667EFF" w:rsidRPr="00735FD4">
        <w:rPr>
          <w:rFonts w:ascii="Times New Roman" w:hAnsi="Times New Roman"/>
        </w:rPr>
        <w:t>end product</w:t>
      </w:r>
      <w:proofErr w:type="gramEnd"/>
      <w:r w:rsidR="00667EFF" w:rsidRPr="00735FD4">
        <w:rPr>
          <w:rFonts w:ascii="Times New Roman" w:hAnsi="Times New Roman"/>
        </w:rPr>
        <w:t xml:space="preserve"> of the Consulting Services contract. </w:t>
      </w:r>
    </w:p>
    <w:p w14:paraId="2DB573EF" w14:textId="58B392D7" w:rsidR="004203E7" w:rsidRPr="00735FD4" w:rsidRDefault="004203E7" w:rsidP="007A0BAA">
      <w:pPr>
        <w:widowControl w:val="0"/>
        <w:tabs>
          <w:tab w:val="left" w:pos="900"/>
        </w:tabs>
        <w:spacing w:before="120" w:after="120" w:line="240" w:lineRule="auto"/>
        <w:ind w:left="360"/>
        <w:rPr>
          <w:rFonts w:ascii="Times New Roman" w:hAnsi="Times New Roman"/>
        </w:rPr>
      </w:pPr>
      <w:r w:rsidRPr="00735FD4">
        <w:rPr>
          <w:rFonts w:ascii="Times New Roman" w:hAnsi="Times New Roman"/>
        </w:rPr>
        <w:t>10.11</w:t>
      </w:r>
      <w:r w:rsidRPr="00735FD4">
        <w:rPr>
          <w:rFonts w:ascii="Times New Roman" w:hAnsi="Times New Roman"/>
        </w:rPr>
        <w:tab/>
      </w:r>
      <w:r w:rsidR="007E7D38" w:rsidRPr="00735FD4">
        <w:rPr>
          <w:rFonts w:ascii="Times New Roman" w:hAnsi="Times New Roman"/>
          <w:u w:val="single"/>
        </w:rPr>
        <w:t>Order of Precedence</w:t>
      </w:r>
      <w:r w:rsidR="007E7D38" w:rsidRPr="00735FD4">
        <w:rPr>
          <w:rFonts w:ascii="Times New Roman" w:hAnsi="Times New Roman"/>
        </w:rPr>
        <w:t xml:space="preserve">.  Any conflict among or between the documents making up </w:t>
      </w:r>
      <w:r w:rsidR="00533B3B" w:rsidRPr="00735FD4">
        <w:rPr>
          <w:rFonts w:ascii="Times New Roman" w:hAnsi="Times New Roman"/>
        </w:rPr>
        <w:t>this</w:t>
      </w:r>
      <w:r w:rsidR="007E7D38" w:rsidRPr="00735FD4">
        <w:rPr>
          <w:rFonts w:ascii="Times New Roman" w:hAnsi="Times New Roman"/>
        </w:rPr>
        <w:t xml:space="preserve"> Agreement will be resolved in accordance with the following order of precedence (in descending order of precedence): </w:t>
      </w:r>
      <w:r w:rsidR="00442C4E" w:rsidRPr="00735FD4">
        <w:rPr>
          <w:rFonts w:ascii="Times New Roman" w:hAnsi="Times New Roman"/>
        </w:rPr>
        <w:t>(</w:t>
      </w:r>
      <w:proofErr w:type="spellStart"/>
      <w:r w:rsidR="00442C4E" w:rsidRPr="00735FD4">
        <w:rPr>
          <w:rFonts w:ascii="Times New Roman" w:hAnsi="Times New Roman"/>
        </w:rPr>
        <w:t>i</w:t>
      </w:r>
      <w:proofErr w:type="spellEnd"/>
      <w:r w:rsidR="00442C4E" w:rsidRPr="00735FD4">
        <w:rPr>
          <w:rFonts w:ascii="Times New Roman" w:hAnsi="Times New Roman"/>
        </w:rPr>
        <w:t xml:space="preserve">) </w:t>
      </w:r>
      <w:r w:rsidR="001F43A3" w:rsidRPr="00735FD4">
        <w:rPr>
          <w:rFonts w:ascii="Times New Roman" w:hAnsi="Times New Roman"/>
        </w:rPr>
        <w:t>Appendix C - The</w:t>
      </w:r>
      <w:r w:rsidR="007E7D38" w:rsidRPr="00735FD4">
        <w:rPr>
          <w:rFonts w:ascii="Times New Roman" w:hAnsi="Times New Roman"/>
        </w:rPr>
        <w:t xml:space="preserve"> General Terms and Conditions</w:t>
      </w:r>
      <w:r w:rsidR="00565C4A" w:rsidRPr="00735FD4">
        <w:rPr>
          <w:rFonts w:ascii="Times New Roman" w:hAnsi="Times New Roman"/>
        </w:rPr>
        <w:t xml:space="preserve"> and Appendix D – Defined Terms;</w:t>
      </w:r>
      <w:r w:rsidR="00442C4E" w:rsidRPr="00735FD4">
        <w:rPr>
          <w:rFonts w:ascii="Times New Roman" w:hAnsi="Times New Roman"/>
        </w:rPr>
        <w:t xml:space="preserve"> (ii) t</w:t>
      </w:r>
      <w:r w:rsidR="001F43A3" w:rsidRPr="00735FD4">
        <w:rPr>
          <w:rFonts w:ascii="Times New Roman" w:hAnsi="Times New Roman"/>
        </w:rPr>
        <w:t>he Coversheet;</w:t>
      </w:r>
      <w:r w:rsidR="00442C4E" w:rsidRPr="00735FD4">
        <w:rPr>
          <w:rFonts w:ascii="Times New Roman" w:hAnsi="Times New Roman"/>
        </w:rPr>
        <w:t xml:space="preserve"> (iii) </w:t>
      </w:r>
      <w:r w:rsidR="001F43A3" w:rsidRPr="00735FD4">
        <w:rPr>
          <w:rFonts w:ascii="Times New Roman" w:hAnsi="Times New Roman"/>
        </w:rPr>
        <w:t>Appendix B – Pricing and Payment;</w:t>
      </w:r>
      <w:r w:rsidR="00442C4E" w:rsidRPr="00735FD4">
        <w:rPr>
          <w:rFonts w:ascii="Times New Roman" w:hAnsi="Times New Roman"/>
        </w:rPr>
        <w:t xml:space="preserve"> (iv) Appendix A – Statement of Work; (v) </w:t>
      </w:r>
      <w:r w:rsidR="0018059B" w:rsidRPr="00735FD4">
        <w:rPr>
          <w:rFonts w:ascii="Times New Roman" w:hAnsi="Times New Roman"/>
        </w:rPr>
        <w:t xml:space="preserve">Appendix </w:t>
      </w:r>
      <w:r w:rsidR="009D3E50" w:rsidRPr="00735FD4">
        <w:rPr>
          <w:rFonts w:ascii="Times New Roman" w:hAnsi="Times New Roman"/>
        </w:rPr>
        <w:t>E</w:t>
      </w:r>
      <w:r w:rsidR="0018059B" w:rsidRPr="00735FD4">
        <w:rPr>
          <w:rFonts w:ascii="Times New Roman" w:hAnsi="Times New Roman"/>
        </w:rPr>
        <w:t xml:space="preserve"> – Maintenance and Support</w:t>
      </w:r>
      <w:r w:rsidR="008D792C" w:rsidRPr="00735FD4">
        <w:rPr>
          <w:rFonts w:ascii="Times New Roman" w:hAnsi="Times New Roman"/>
        </w:rPr>
        <w:t xml:space="preserve"> Services</w:t>
      </w:r>
      <w:r w:rsidR="009D3E50" w:rsidRPr="00735FD4">
        <w:rPr>
          <w:rFonts w:ascii="Times New Roman" w:hAnsi="Times New Roman"/>
        </w:rPr>
        <w:t>.</w:t>
      </w:r>
    </w:p>
    <w:p w14:paraId="252D6CF2" w14:textId="7ABCFDC2" w:rsidR="00391403" w:rsidRPr="00735FD4" w:rsidRDefault="004203E7" w:rsidP="007A0BAA">
      <w:pPr>
        <w:widowControl w:val="0"/>
        <w:tabs>
          <w:tab w:val="left" w:pos="900"/>
        </w:tabs>
        <w:spacing w:line="240" w:lineRule="auto"/>
        <w:ind w:left="360"/>
        <w:rPr>
          <w:rFonts w:ascii="Times New Roman" w:hAnsi="Times New Roman"/>
        </w:rPr>
      </w:pPr>
      <w:r w:rsidRPr="00735FD4">
        <w:rPr>
          <w:rFonts w:ascii="Times New Roman" w:hAnsi="Times New Roman"/>
        </w:rPr>
        <w:t>10.12</w:t>
      </w:r>
      <w:r w:rsidRPr="00735FD4">
        <w:rPr>
          <w:rFonts w:ascii="Times New Roman" w:hAnsi="Times New Roman"/>
        </w:rPr>
        <w:tab/>
      </w:r>
      <w:r w:rsidR="00094526" w:rsidRPr="00735FD4">
        <w:rPr>
          <w:rFonts w:ascii="Times New Roman" w:hAnsi="Times New Roman"/>
          <w:u w:val="single"/>
        </w:rPr>
        <w:t>Miscellaneous</w:t>
      </w:r>
      <w:r w:rsidR="00873C10" w:rsidRPr="00735FD4">
        <w:rPr>
          <w:rFonts w:ascii="Times New Roman" w:hAnsi="Times New Roman"/>
        </w:rPr>
        <w:t xml:space="preserve">. </w:t>
      </w:r>
      <w:r w:rsidR="0022174B" w:rsidRPr="00735FD4">
        <w:rPr>
          <w:rFonts w:ascii="Times New Roman" w:hAnsi="Times New Roman"/>
        </w:rPr>
        <w:t xml:space="preserve">This Agreement has been arrived at through negotiation between the </w:t>
      </w:r>
      <w:r w:rsidR="00881761" w:rsidRPr="00735FD4">
        <w:rPr>
          <w:rFonts w:ascii="Times New Roman" w:hAnsi="Times New Roman"/>
        </w:rPr>
        <w:t>P</w:t>
      </w:r>
      <w:r w:rsidR="0022174B" w:rsidRPr="00735FD4">
        <w:rPr>
          <w:rFonts w:ascii="Times New Roman" w:hAnsi="Times New Roman"/>
        </w:rPr>
        <w:t xml:space="preserve">arties. Neither </w:t>
      </w:r>
      <w:r w:rsidR="00881761" w:rsidRPr="00735FD4">
        <w:rPr>
          <w:rFonts w:ascii="Times New Roman" w:hAnsi="Times New Roman"/>
        </w:rPr>
        <w:t>P</w:t>
      </w:r>
      <w:r w:rsidR="0022174B" w:rsidRPr="00735FD4">
        <w:rPr>
          <w:rFonts w:ascii="Times New Roman" w:hAnsi="Times New Roman"/>
        </w:rPr>
        <w:t xml:space="preserve">arty is the party that prepared this Agreement for purposes of construing this Agreement under California Civil Code </w:t>
      </w:r>
      <w:r w:rsidR="00F07F9C" w:rsidRPr="00735FD4">
        <w:rPr>
          <w:rFonts w:ascii="Times New Roman" w:hAnsi="Times New Roman"/>
        </w:rPr>
        <w:t xml:space="preserve">section </w:t>
      </w:r>
      <w:r w:rsidR="0022174B" w:rsidRPr="00735FD4">
        <w:rPr>
          <w:rFonts w:ascii="Times New Roman" w:hAnsi="Times New Roman"/>
        </w:rPr>
        <w:t>1654.</w:t>
      </w:r>
      <w:r w:rsidR="00A81A43" w:rsidRPr="00735FD4">
        <w:rPr>
          <w:rFonts w:ascii="Times New Roman" w:hAnsi="Times New Roman"/>
        </w:rPr>
        <w:t xml:space="preserve"> </w:t>
      </w:r>
      <w:r w:rsidR="0022174B" w:rsidRPr="00735FD4">
        <w:rPr>
          <w:rFonts w:ascii="Times New Roman" w:hAnsi="Times New Roman"/>
        </w:rPr>
        <w:t>No amendment to this Agreement will be effective unless in writing.</w:t>
      </w:r>
      <w:r w:rsidR="00A81A43" w:rsidRPr="00735FD4">
        <w:rPr>
          <w:rFonts w:ascii="Times New Roman" w:hAnsi="Times New Roman"/>
        </w:rPr>
        <w:t xml:space="preserve"> </w:t>
      </w:r>
      <w:r w:rsidR="00873C10" w:rsidRPr="00735FD4">
        <w:rPr>
          <w:rFonts w:ascii="Times New Roman" w:hAnsi="Times New Roman"/>
        </w:rPr>
        <w:t>This Agreement</w:t>
      </w:r>
      <w:r w:rsidR="00E8399D" w:rsidRPr="00735FD4">
        <w:rPr>
          <w:rFonts w:ascii="Times New Roman" w:hAnsi="Times New Roman"/>
        </w:rPr>
        <w:t xml:space="preserve"> </w:t>
      </w:r>
      <w:r w:rsidR="00873C10" w:rsidRPr="00735FD4">
        <w:rPr>
          <w:rFonts w:ascii="Times New Roman" w:hAnsi="Times New Roman"/>
        </w:rPr>
        <w:t>constitute</w:t>
      </w:r>
      <w:r w:rsidR="00E8399D" w:rsidRPr="00735FD4">
        <w:rPr>
          <w:rFonts w:ascii="Times New Roman" w:hAnsi="Times New Roman"/>
        </w:rPr>
        <w:t>s</w:t>
      </w:r>
      <w:r w:rsidR="00873C10" w:rsidRPr="00735FD4">
        <w:rPr>
          <w:rFonts w:ascii="Times New Roman" w:hAnsi="Times New Roman"/>
        </w:rPr>
        <w:t xml:space="preserve"> the entire agreement of the Parties with respect to the subject matter hereof</w:t>
      </w:r>
      <w:r w:rsidR="008411EE" w:rsidRPr="00735FD4">
        <w:rPr>
          <w:rFonts w:ascii="Times New Roman" w:hAnsi="Times New Roman"/>
        </w:rPr>
        <w:t>.</w:t>
      </w:r>
      <w:r w:rsidR="00873C10" w:rsidRPr="00735FD4">
        <w:rPr>
          <w:rFonts w:ascii="Times New Roman" w:hAnsi="Times New Roman"/>
        </w:rPr>
        <w:t xml:space="preserve"> </w:t>
      </w:r>
      <w:bookmarkStart w:id="126" w:name="_Ref66686843"/>
      <w:r w:rsidR="00A81A43" w:rsidRPr="00735FD4">
        <w:rPr>
          <w:rFonts w:ascii="Times New Roman" w:hAnsi="Times New Roman"/>
        </w:rPr>
        <w:t>If any part of this Agreement is held unenforceable, all other parts remain enforceable.</w:t>
      </w:r>
      <w:r w:rsidR="005C4A42" w:rsidRPr="00735FD4">
        <w:rPr>
          <w:rFonts w:ascii="Times New Roman" w:hAnsi="Times New Roman"/>
        </w:rPr>
        <w:t xml:space="preserve"> A P</w:t>
      </w:r>
      <w:r w:rsidR="00A81A43" w:rsidRPr="00735FD4">
        <w:rPr>
          <w:rFonts w:ascii="Times New Roman" w:hAnsi="Times New Roman"/>
        </w:rPr>
        <w:t xml:space="preserve">arty’s waiver of enforcement of any of this Agreement’s terms or conditions is effective only if in writing. </w:t>
      </w:r>
      <w:r w:rsidR="00727CCB" w:rsidRPr="00735FD4">
        <w:rPr>
          <w:rFonts w:ascii="Times New Roman" w:hAnsi="Times New Roman"/>
        </w:rPr>
        <w:t>Any waiver or failure to enforce any provision of this Agreement on one occasion will not be deemed a waiver of any other provision or of such provision on any other occasion.</w:t>
      </w:r>
      <w:r w:rsidR="00A81A43" w:rsidRPr="00735FD4">
        <w:rPr>
          <w:rFonts w:ascii="Times New Roman" w:hAnsi="Times New Roman"/>
        </w:rPr>
        <w:t xml:space="preserve"> </w:t>
      </w:r>
      <w:r w:rsidR="00C74C10" w:rsidRPr="00735FD4">
        <w:rPr>
          <w:rFonts w:ascii="Times New Roman" w:hAnsi="Times New Roman"/>
        </w:rPr>
        <w:t xml:space="preserve">Time is of the essence regarding </w:t>
      </w:r>
      <w:proofErr w:type="gramStart"/>
      <w:r w:rsidR="008B0A96" w:rsidRPr="00735FD4">
        <w:rPr>
          <w:rFonts w:ascii="Times New Roman" w:hAnsi="Times New Roman"/>
        </w:rPr>
        <w:t>Contractor</w:t>
      </w:r>
      <w:r w:rsidR="00C74C10" w:rsidRPr="00735FD4">
        <w:rPr>
          <w:rFonts w:ascii="Times New Roman" w:hAnsi="Times New Roman"/>
        </w:rPr>
        <w:t>’s</w:t>
      </w:r>
      <w:proofErr w:type="gramEnd"/>
      <w:r w:rsidR="00C74C10" w:rsidRPr="00735FD4">
        <w:rPr>
          <w:rFonts w:ascii="Times New Roman" w:hAnsi="Times New Roman"/>
        </w:rPr>
        <w:t xml:space="preserve"> performance of the </w:t>
      </w:r>
      <w:r w:rsidR="001E09E1" w:rsidRPr="00735FD4">
        <w:rPr>
          <w:rFonts w:ascii="Times New Roman" w:hAnsi="Times New Roman"/>
        </w:rPr>
        <w:t>Work</w:t>
      </w:r>
      <w:r w:rsidR="00C74C10" w:rsidRPr="00735FD4">
        <w:rPr>
          <w:rFonts w:ascii="Times New Roman" w:hAnsi="Times New Roman"/>
        </w:rPr>
        <w:t xml:space="preserve">. </w:t>
      </w:r>
      <w:r w:rsidR="00907246" w:rsidRPr="00735FD4">
        <w:rPr>
          <w:rFonts w:ascii="Times New Roman" w:hAnsi="Times New Roman"/>
        </w:rPr>
        <w:t xml:space="preserve">Unless otherwise approved by the JBE in writing in advance, </w:t>
      </w:r>
      <w:r w:rsidR="001E09E1" w:rsidRPr="00735FD4">
        <w:rPr>
          <w:rFonts w:ascii="Times New Roman" w:hAnsi="Times New Roman"/>
        </w:rPr>
        <w:t>Work</w:t>
      </w:r>
      <w:r w:rsidR="002A1BB0" w:rsidRPr="00735FD4">
        <w:rPr>
          <w:rFonts w:ascii="Times New Roman" w:hAnsi="Times New Roman"/>
        </w:rPr>
        <w:t xml:space="preserve"> may not be performed outside of the United States. </w:t>
      </w:r>
      <w:r w:rsidR="008F7B8C" w:rsidRPr="00735FD4">
        <w:rPr>
          <w:rFonts w:ascii="Times New Roman" w:hAnsi="Times New Roman"/>
        </w:rPr>
        <w:t>The Contractor shall maintain an adequate system of accounting and internal controls that meets Generally Accepted Accounting Principles or GAAP</w:t>
      </w:r>
      <w:r w:rsidR="001E745E" w:rsidRPr="00735FD4">
        <w:rPr>
          <w:rFonts w:ascii="Times New Roman" w:hAnsi="Times New Roman"/>
        </w:rPr>
        <w:t>.</w:t>
      </w:r>
      <w:r w:rsidR="008F7B8C" w:rsidRPr="00735FD4">
        <w:rPr>
          <w:rFonts w:ascii="Times New Roman" w:hAnsi="Times New Roman"/>
        </w:rPr>
        <w:t xml:space="preserve"> </w:t>
      </w:r>
      <w:r w:rsidR="00873C10" w:rsidRPr="00735FD4">
        <w:rPr>
          <w:rFonts w:ascii="Times New Roman" w:hAnsi="Times New Roman"/>
        </w:rPr>
        <w:t xml:space="preserve">This Agreement may be executed in one or more </w:t>
      </w:r>
      <w:r w:rsidR="00873C10" w:rsidRPr="00735FD4">
        <w:rPr>
          <w:rFonts w:ascii="Times New Roman" w:hAnsi="Times New Roman"/>
        </w:rPr>
        <w:lastRenderedPageBreak/>
        <w:t>counterparts, each of which shall be deemed an original, but taken together, all of which shall constitute one and the same Agreement.</w:t>
      </w:r>
      <w:bookmarkEnd w:id="126"/>
    </w:p>
    <w:p w14:paraId="5AB94093" w14:textId="5487C7C7" w:rsidR="00C77F7D" w:rsidRPr="00735FD4" w:rsidRDefault="00C77F7D" w:rsidP="00E266EA">
      <w:pPr>
        <w:spacing w:line="240" w:lineRule="auto"/>
        <w:rPr>
          <w:rFonts w:ascii="Times New Roman" w:hAnsi="Times New Roman"/>
          <w:b/>
        </w:rPr>
      </w:pPr>
    </w:p>
    <w:p w14:paraId="5E500A83" w14:textId="77777777" w:rsidR="00E267C0" w:rsidRPr="00735FD4" w:rsidRDefault="00E267C0" w:rsidP="00E266EA">
      <w:pPr>
        <w:spacing w:line="240" w:lineRule="auto"/>
        <w:rPr>
          <w:rFonts w:ascii="Times New Roman" w:hAnsi="Times New Roman"/>
          <w:b/>
        </w:rPr>
      </w:pPr>
    </w:p>
    <w:p w14:paraId="60101853" w14:textId="77777777" w:rsidR="007A0BAA" w:rsidRPr="00735FD4" w:rsidRDefault="007A0BAA" w:rsidP="00E266EA">
      <w:pPr>
        <w:spacing w:line="240" w:lineRule="auto"/>
        <w:rPr>
          <w:rFonts w:ascii="Times New Roman" w:hAnsi="Times New Roman"/>
          <w:b/>
        </w:rPr>
      </w:pPr>
    </w:p>
    <w:p w14:paraId="7807F1CF" w14:textId="38F5FF03" w:rsidR="007A0BAA" w:rsidRPr="00735FD4" w:rsidRDefault="007A0BAA" w:rsidP="007A0BAA">
      <w:pPr>
        <w:spacing w:line="240" w:lineRule="auto"/>
        <w:jc w:val="center"/>
        <w:rPr>
          <w:rFonts w:ascii="Times New Roman" w:hAnsi="Times New Roman"/>
          <w:b/>
        </w:rPr>
        <w:sectPr w:rsidR="007A0BAA" w:rsidRPr="00735FD4" w:rsidSect="00412ACE">
          <w:footerReference w:type="default" r:id="rId13"/>
          <w:pgSz w:w="12240" w:h="15840" w:code="1"/>
          <w:pgMar w:top="990" w:right="1152" w:bottom="994" w:left="994" w:header="450" w:footer="360" w:gutter="0"/>
          <w:pgNumType w:start="1"/>
          <w:cols w:space="720"/>
          <w:docGrid w:linePitch="360"/>
        </w:sectPr>
      </w:pPr>
      <w:r w:rsidRPr="00735FD4">
        <w:rPr>
          <w:rFonts w:ascii="Times New Roman" w:hAnsi="Times New Roman"/>
          <w:b/>
        </w:rPr>
        <w:t>END OF APPENDIX C</w:t>
      </w:r>
    </w:p>
    <w:p w14:paraId="61EFF1E1" w14:textId="77777777" w:rsidR="007A0BAA" w:rsidRPr="00735FD4" w:rsidRDefault="00C01465" w:rsidP="00464AFB">
      <w:pPr>
        <w:pStyle w:val="Heading3"/>
        <w:keepNext w:val="0"/>
        <w:widowControl w:val="0"/>
        <w:spacing w:before="0" w:line="240" w:lineRule="auto"/>
        <w:jc w:val="center"/>
        <w:rPr>
          <w:rFonts w:ascii="Times New Roman" w:hAnsi="Times New Roman"/>
          <w:sz w:val="22"/>
          <w:szCs w:val="22"/>
        </w:rPr>
      </w:pPr>
      <w:r w:rsidRPr="00735FD4">
        <w:rPr>
          <w:rFonts w:ascii="Times New Roman" w:hAnsi="Times New Roman"/>
          <w:sz w:val="22"/>
          <w:szCs w:val="22"/>
        </w:rPr>
        <w:lastRenderedPageBreak/>
        <w:t>APPENDIX D</w:t>
      </w:r>
    </w:p>
    <w:p w14:paraId="0FEF3E3E" w14:textId="4878EB84" w:rsidR="000B46A1" w:rsidRPr="00735FD4" w:rsidRDefault="00B73BB3" w:rsidP="00464AFB">
      <w:pPr>
        <w:pStyle w:val="Heading3"/>
        <w:keepNext w:val="0"/>
        <w:widowControl w:val="0"/>
        <w:spacing w:before="0" w:line="240" w:lineRule="auto"/>
        <w:jc w:val="center"/>
        <w:rPr>
          <w:rFonts w:ascii="Times New Roman Bold" w:hAnsi="Times New Roman Bold"/>
          <w:caps/>
          <w:sz w:val="22"/>
          <w:szCs w:val="22"/>
        </w:rPr>
      </w:pPr>
      <w:r w:rsidRPr="00735FD4">
        <w:rPr>
          <w:rFonts w:ascii="Times New Roman Bold" w:hAnsi="Times New Roman Bold"/>
          <w:caps/>
          <w:sz w:val="22"/>
          <w:szCs w:val="22"/>
        </w:rPr>
        <w:t>Defined Terms</w:t>
      </w:r>
      <w:r w:rsidR="000B46A1" w:rsidRPr="00735FD4">
        <w:rPr>
          <w:rStyle w:val="FootnoteReference"/>
          <w:rFonts w:ascii="Times New Roman" w:hAnsi="Times New Roman"/>
          <w:sz w:val="22"/>
          <w:szCs w:val="22"/>
        </w:rPr>
        <w:footnoteReference w:id="3"/>
      </w:r>
    </w:p>
    <w:p w14:paraId="4193BB05" w14:textId="77777777" w:rsidR="007A0BAA" w:rsidRPr="00735FD4" w:rsidRDefault="007A0BAA" w:rsidP="007A0BAA"/>
    <w:p w14:paraId="68338725" w14:textId="77777777" w:rsidR="00AB537D" w:rsidRPr="00735FD4" w:rsidRDefault="00AB537D" w:rsidP="009E38A8">
      <w:pPr>
        <w:pStyle w:val="Heading3"/>
        <w:keepNext w:val="0"/>
        <w:widowControl w:val="0"/>
        <w:spacing w:before="12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Acceptance</w:t>
      </w:r>
      <w:r w:rsidRPr="00735FD4">
        <w:rPr>
          <w:rFonts w:ascii="Times New Roman" w:hAnsi="Times New Roman"/>
          <w:b w:val="0"/>
          <w:sz w:val="22"/>
          <w:szCs w:val="22"/>
        </w:rPr>
        <w:t>” is defined in Appendix C, Section 2.2.</w:t>
      </w:r>
    </w:p>
    <w:p w14:paraId="1BD4803E" w14:textId="5E295764" w:rsidR="00FF4686" w:rsidRPr="00735FD4" w:rsidRDefault="00CC280F" w:rsidP="009E38A8">
      <w:pPr>
        <w:pStyle w:val="Heading3"/>
        <w:keepNext w:val="0"/>
        <w:widowControl w:val="0"/>
        <w:tabs>
          <w:tab w:val="left" w:pos="5666"/>
        </w:tabs>
        <w:spacing w:before="0" w:after="120" w:line="240" w:lineRule="auto"/>
        <w:rPr>
          <w:rFonts w:ascii="Times New Roman" w:hAnsi="Times New Roman"/>
          <w:i/>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Agreement</w:t>
      </w:r>
      <w:r w:rsidRPr="00735FD4">
        <w:rPr>
          <w:rFonts w:ascii="Times New Roman" w:hAnsi="Times New Roman"/>
          <w:b w:val="0"/>
          <w:sz w:val="22"/>
          <w:szCs w:val="22"/>
        </w:rPr>
        <w:t>” means this Standard Agreement as defined on the Coversheet</w:t>
      </w:r>
      <w:r w:rsidR="00C20011" w:rsidRPr="00735FD4">
        <w:rPr>
          <w:rFonts w:ascii="Times New Roman" w:hAnsi="Times New Roman"/>
          <w:b w:val="0"/>
          <w:sz w:val="22"/>
          <w:szCs w:val="22"/>
        </w:rPr>
        <w:t>, including</w:t>
      </w:r>
      <w:r w:rsidR="004646C4" w:rsidRPr="00735FD4">
        <w:rPr>
          <w:rFonts w:ascii="Times New Roman" w:hAnsi="Times New Roman"/>
          <w:b w:val="0"/>
          <w:sz w:val="22"/>
          <w:szCs w:val="22"/>
        </w:rPr>
        <w:t xml:space="preserve"> the</w:t>
      </w:r>
      <w:r w:rsidR="00C20011" w:rsidRPr="00735FD4">
        <w:rPr>
          <w:rFonts w:ascii="Times New Roman" w:hAnsi="Times New Roman"/>
          <w:b w:val="0"/>
          <w:sz w:val="22"/>
          <w:szCs w:val="22"/>
        </w:rPr>
        <w:t xml:space="preserve"> following: Appendix A (Statement of Work), Appendix B (</w:t>
      </w:r>
      <w:r w:rsidR="00C610F8" w:rsidRPr="00735FD4">
        <w:rPr>
          <w:rFonts w:ascii="Times New Roman" w:hAnsi="Times New Roman"/>
          <w:b w:val="0"/>
          <w:sz w:val="22"/>
          <w:szCs w:val="22"/>
        </w:rPr>
        <w:t xml:space="preserve">Pricing and </w:t>
      </w:r>
      <w:r w:rsidR="00C20011" w:rsidRPr="00735FD4">
        <w:rPr>
          <w:rFonts w:ascii="Times New Roman" w:hAnsi="Times New Roman"/>
          <w:b w:val="0"/>
          <w:sz w:val="22"/>
          <w:szCs w:val="22"/>
        </w:rPr>
        <w:t>Payment), Appendix C (General Provisions), Appendix D (Defined Terms)</w:t>
      </w:r>
      <w:r w:rsidR="00D65A57" w:rsidRPr="00735FD4">
        <w:rPr>
          <w:rFonts w:ascii="Times New Roman" w:hAnsi="Times New Roman"/>
          <w:b w:val="0"/>
          <w:sz w:val="22"/>
          <w:szCs w:val="22"/>
        </w:rPr>
        <w:t>, Appendix F (Maintenance and Support</w:t>
      </w:r>
      <w:r w:rsidR="00665E4A" w:rsidRPr="00735FD4">
        <w:rPr>
          <w:rFonts w:ascii="Times New Roman" w:hAnsi="Times New Roman"/>
          <w:b w:val="0"/>
          <w:sz w:val="22"/>
          <w:szCs w:val="22"/>
        </w:rPr>
        <w:t xml:space="preserve"> Services</w:t>
      </w:r>
      <w:r w:rsidR="00D65A57" w:rsidRPr="00735FD4">
        <w:rPr>
          <w:rFonts w:ascii="Times New Roman" w:hAnsi="Times New Roman"/>
          <w:b w:val="0"/>
          <w:sz w:val="22"/>
          <w:szCs w:val="22"/>
        </w:rPr>
        <w:t>)</w:t>
      </w:r>
      <w:r w:rsidR="009D3E50" w:rsidRPr="00735FD4">
        <w:rPr>
          <w:rFonts w:ascii="Times New Roman" w:hAnsi="Times New Roman"/>
          <w:b w:val="0"/>
          <w:sz w:val="22"/>
          <w:szCs w:val="22"/>
        </w:rPr>
        <w:t>.</w:t>
      </w:r>
    </w:p>
    <w:p w14:paraId="42489048" w14:textId="77777777" w:rsidR="00040097"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Applicable Law</w:t>
      </w:r>
      <w:r w:rsidRPr="00735FD4">
        <w:rPr>
          <w:rFonts w:ascii="Times New Roman" w:hAnsi="Times New Roman"/>
          <w:b w:val="0"/>
          <w:sz w:val="22"/>
          <w:szCs w:val="22"/>
        </w:rPr>
        <w:t>” means any applicable laws, codes, legislative acts, regulations, ordinances, rules, rules of court, and orders.</w:t>
      </w:r>
    </w:p>
    <w:p w14:paraId="74D3F81D" w14:textId="77777777"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Business Day</w:t>
      </w:r>
      <w:r w:rsidRPr="00735FD4">
        <w:rPr>
          <w:rFonts w:ascii="Times New Roman" w:hAnsi="Times New Roman"/>
          <w:b w:val="0"/>
          <w:sz w:val="22"/>
          <w:szCs w:val="22"/>
        </w:rPr>
        <w:t>” means any day other than Saturday, Sunday or a scheduled JBE holiday.</w:t>
      </w:r>
    </w:p>
    <w:p w14:paraId="02E26833" w14:textId="77777777" w:rsidR="00BD123C" w:rsidRPr="00735FD4" w:rsidRDefault="00BD123C"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Claims</w:t>
      </w:r>
      <w:r w:rsidRPr="00735FD4">
        <w:rPr>
          <w:rFonts w:ascii="Times New Roman" w:hAnsi="Times New Roman"/>
          <w:b w:val="0"/>
          <w:sz w:val="22"/>
          <w:szCs w:val="22"/>
        </w:rPr>
        <w:t xml:space="preserve">” means claims, suits, actions, </w:t>
      </w:r>
      <w:r w:rsidR="00E16FD7" w:rsidRPr="00735FD4">
        <w:rPr>
          <w:rFonts w:ascii="Times New Roman" w:hAnsi="Times New Roman"/>
          <w:b w:val="0"/>
          <w:sz w:val="22"/>
          <w:szCs w:val="22"/>
        </w:rPr>
        <w:t xml:space="preserve">arbitrations, </w:t>
      </w:r>
      <w:r w:rsidRPr="00735FD4">
        <w:rPr>
          <w:rFonts w:ascii="Times New Roman" w:hAnsi="Times New Roman"/>
          <w:b w:val="0"/>
          <w:sz w:val="22"/>
          <w:szCs w:val="22"/>
        </w:rPr>
        <w:t>demands, proceedings, fines, penalties, losses, damages, liabilities, judgments, settlements, costs, and expenses (including reasonable attorneys’ fees and costs)</w:t>
      </w:r>
      <w:r w:rsidR="00F01955" w:rsidRPr="00735FD4">
        <w:rPr>
          <w:rFonts w:ascii="Times New Roman" w:hAnsi="Times New Roman"/>
          <w:b w:val="0"/>
          <w:sz w:val="22"/>
          <w:szCs w:val="22"/>
        </w:rPr>
        <w:t>, including those based on the injury to or death of any person or damage to property</w:t>
      </w:r>
      <w:r w:rsidRPr="00735FD4">
        <w:rPr>
          <w:rFonts w:ascii="Times New Roman" w:hAnsi="Times New Roman"/>
          <w:b w:val="0"/>
          <w:sz w:val="22"/>
          <w:szCs w:val="22"/>
        </w:rPr>
        <w:t>.</w:t>
      </w:r>
    </w:p>
    <w:p w14:paraId="42C42326" w14:textId="6A58747C" w:rsidR="006F23E3"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Confidential Information</w:t>
      </w:r>
      <w:r w:rsidRPr="00735FD4">
        <w:rPr>
          <w:rFonts w:ascii="Times New Roman" w:hAnsi="Times New Roman"/>
          <w:b w:val="0"/>
          <w:sz w:val="22"/>
          <w:szCs w:val="22"/>
        </w:rPr>
        <w:t xml:space="preserve">” </w:t>
      </w:r>
      <w:r w:rsidR="00FD36D2" w:rsidRPr="00735FD4">
        <w:rPr>
          <w:rFonts w:ascii="Times New Roman" w:hAnsi="Times New Roman"/>
          <w:b w:val="0"/>
          <w:sz w:val="22"/>
          <w:szCs w:val="22"/>
        </w:rPr>
        <w:t>means: (</w:t>
      </w:r>
      <w:proofErr w:type="spellStart"/>
      <w:r w:rsidR="00FD36D2" w:rsidRPr="00735FD4">
        <w:rPr>
          <w:rFonts w:ascii="Times New Roman" w:hAnsi="Times New Roman"/>
          <w:b w:val="0"/>
          <w:sz w:val="22"/>
          <w:szCs w:val="22"/>
        </w:rPr>
        <w:t>i</w:t>
      </w:r>
      <w:proofErr w:type="spellEnd"/>
      <w:r w:rsidR="00FD36D2" w:rsidRPr="00735FD4">
        <w:rPr>
          <w:rFonts w:ascii="Times New Roman" w:hAnsi="Times New Roman"/>
          <w:b w:val="0"/>
          <w:sz w:val="22"/>
          <w:szCs w:val="22"/>
        </w:rPr>
        <w:t xml:space="preserve">) any information related to the business or operations of Judicial Branch Entities, including court records, </w:t>
      </w:r>
      <w:r w:rsidR="00552262" w:rsidRPr="00735FD4">
        <w:rPr>
          <w:rFonts w:ascii="Times New Roman" w:hAnsi="Times New Roman"/>
          <w:b w:val="0"/>
          <w:sz w:val="22"/>
          <w:szCs w:val="22"/>
        </w:rPr>
        <w:t xml:space="preserve">and information relating to </w:t>
      </w:r>
      <w:r w:rsidR="00FD36D2" w:rsidRPr="00735FD4">
        <w:rPr>
          <w:rFonts w:ascii="Times New Roman" w:hAnsi="Times New Roman"/>
          <w:b w:val="0"/>
          <w:sz w:val="22"/>
          <w:szCs w:val="22"/>
        </w:rPr>
        <w:t>court proceedings, security practices, and business methodologies, (ii) information relating to Judicial Branch Entities’ personnel, users, contractors, or agents</w:t>
      </w:r>
      <w:r w:rsidR="00F90931" w:rsidRPr="00735FD4">
        <w:rPr>
          <w:rFonts w:ascii="Times New Roman" w:hAnsi="Times New Roman"/>
          <w:b w:val="0"/>
          <w:sz w:val="22"/>
          <w:szCs w:val="22"/>
        </w:rPr>
        <w:t>, including information that the JBE’s</w:t>
      </w:r>
      <w:r w:rsidR="00E332C0" w:rsidRPr="00735FD4">
        <w:rPr>
          <w:rFonts w:ascii="Times New Roman" w:hAnsi="Times New Roman"/>
          <w:b w:val="0"/>
          <w:sz w:val="22"/>
          <w:szCs w:val="22"/>
        </w:rPr>
        <w:t xml:space="preserve"> personnel</w:t>
      </w:r>
      <w:r w:rsidR="00F90931" w:rsidRPr="00735FD4">
        <w:rPr>
          <w:rFonts w:ascii="Times New Roman" w:hAnsi="Times New Roman"/>
          <w:b w:val="0"/>
          <w:sz w:val="22"/>
          <w:szCs w:val="22"/>
        </w:rPr>
        <w:t>, agents, and users upload, create</w:t>
      </w:r>
      <w:r w:rsidR="00EE773C" w:rsidRPr="00735FD4">
        <w:rPr>
          <w:rFonts w:ascii="Times New Roman" w:hAnsi="Times New Roman"/>
          <w:b w:val="0"/>
          <w:sz w:val="22"/>
          <w:szCs w:val="22"/>
        </w:rPr>
        <w:t>, access</w:t>
      </w:r>
      <w:r w:rsidR="00F90931" w:rsidRPr="00735FD4">
        <w:rPr>
          <w:rFonts w:ascii="Times New Roman" w:hAnsi="Times New Roman"/>
          <w:b w:val="0"/>
          <w:sz w:val="22"/>
          <w:szCs w:val="22"/>
        </w:rPr>
        <w:t xml:space="preserve"> or modify pursuant to this Agreement</w:t>
      </w:r>
      <w:r w:rsidR="00FD36D2" w:rsidRPr="00735FD4">
        <w:rPr>
          <w:rFonts w:ascii="Times New Roman" w:hAnsi="Times New Roman"/>
          <w:b w:val="0"/>
          <w:sz w:val="22"/>
          <w:szCs w:val="22"/>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735FD4" w:rsidRDefault="00A10F52"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Consulting Services</w:t>
      </w:r>
      <w:r w:rsidRPr="00735FD4">
        <w:rPr>
          <w:rFonts w:ascii="Times New Roman" w:hAnsi="Times New Roman"/>
          <w:b w:val="0"/>
          <w:sz w:val="22"/>
          <w:szCs w:val="22"/>
        </w:rPr>
        <w:t>” refers to the services performed under “Consulting Services Agreements,” which are defined in Public Contract Code section 10335.5, substantially, as contracts that: (</w:t>
      </w:r>
      <w:proofErr w:type="spellStart"/>
      <w:r w:rsidRPr="00735FD4">
        <w:rPr>
          <w:rFonts w:ascii="Times New Roman" w:hAnsi="Times New Roman"/>
          <w:b w:val="0"/>
          <w:sz w:val="22"/>
          <w:szCs w:val="22"/>
        </w:rPr>
        <w:t>i</w:t>
      </w:r>
      <w:proofErr w:type="spellEnd"/>
      <w:r w:rsidRPr="00735FD4">
        <w:rPr>
          <w:rFonts w:ascii="Times New Roman" w:hAnsi="Times New Roman"/>
          <w:b w:val="0"/>
          <w:sz w:val="22"/>
          <w:szCs w:val="22"/>
        </w:rPr>
        <w:t xml:space="preserve">)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w:t>
      </w:r>
      <w:proofErr w:type="gramStart"/>
      <w:r w:rsidRPr="00735FD4">
        <w:rPr>
          <w:rFonts w:ascii="Times New Roman" w:hAnsi="Times New Roman"/>
          <w:b w:val="0"/>
          <w:sz w:val="22"/>
          <w:szCs w:val="22"/>
        </w:rPr>
        <w:t>end product</w:t>
      </w:r>
      <w:proofErr w:type="gramEnd"/>
      <w:r w:rsidRPr="00735FD4">
        <w:rPr>
          <w:rFonts w:ascii="Times New Roman" w:hAnsi="Times New Roman"/>
          <w:b w:val="0"/>
          <w:sz w:val="22"/>
          <w:szCs w:val="22"/>
        </w:rPr>
        <w:t xml:space="preserve"> may include anything from answers to specific questions to design of a system or plan, and includes workshops, seminars, retreats, and conferences for which paid expertise is retained by contract. </w:t>
      </w:r>
    </w:p>
    <w:p w14:paraId="0ABEE113" w14:textId="77777777" w:rsidR="00AB537D" w:rsidRPr="00735FD4" w:rsidRDefault="00AB537D"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Contract Amount</w:t>
      </w:r>
      <w:r w:rsidRPr="00735FD4">
        <w:rPr>
          <w:rFonts w:ascii="Times New Roman" w:hAnsi="Times New Roman"/>
          <w:b w:val="0"/>
          <w:sz w:val="22"/>
          <w:szCs w:val="22"/>
        </w:rPr>
        <w:t>” has the meaning set forth on the Coversheet.</w:t>
      </w:r>
    </w:p>
    <w:p w14:paraId="57CD4495" w14:textId="77777777" w:rsidR="00B0410D" w:rsidRPr="00735FD4" w:rsidRDefault="00B0410D"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Contractor Key Personnel</w:t>
      </w:r>
      <w:r w:rsidRPr="00735FD4">
        <w:rPr>
          <w:rFonts w:ascii="Times New Roman" w:hAnsi="Times New Roman"/>
          <w:b w:val="0"/>
          <w:sz w:val="22"/>
          <w:szCs w:val="22"/>
        </w:rPr>
        <w:t xml:space="preserve">” means </w:t>
      </w:r>
      <w:r w:rsidR="00FF07DC" w:rsidRPr="00735FD4">
        <w:rPr>
          <w:rFonts w:ascii="Times New Roman" w:hAnsi="Times New Roman"/>
          <w:b w:val="0"/>
          <w:sz w:val="22"/>
          <w:szCs w:val="22"/>
        </w:rPr>
        <w:t xml:space="preserve">the Contractor Project Manager and </w:t>
      </w:r>
      <w:r w:rsidRPr="00735FD4">
        <w:rPr>
          <w:rFonts w:ascii="Times New Roman" w:hAnsi="Times New Roman"/>
          <w:b w:val="0"/>
          <w:sz w:val="22"/>
          <w:szCs w:val="22"/>
        </w:rPr>
        <w:t xml:space="preserve">those Project Staff members identified as “Key Personnel” as set forth in </w:t>
      </w:r>
      <w:r w:rsidR="006C4138" w:rsidRPr="00735FD4">
        <w:rPr>
          <w:rFonts w:ascii="Times New Roman" w:hAnsi="Times New Roman"/>
          <w:b w:val="0"/>
          <w:sz w:val="22"/>
          <w:szCs w:val="22"/>
        </w:rPr>
        <w:t>a Statement of Work.</w:t>
      </w:r>
    </w:p>
    <w:p w14:paraId="78CCE82F" w14:textId="77777777" w:rsidR="00B0410D" w:rsidRPr="00735FD4" w:rsidRDefault="00B0410D"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Contractor Project Manager</w:t>
      </w:r>
      <w:r w:rsidRPr="00735FD4">
        <w:rPr>
          <w:rFonts w:ascii="Times New Roman" w:hAnsi="Times New Roman"/>
          <w:b w:val="0"/>
          <w:sz w:val="22"/>
          <w:szCs w:val="22"/>
        </w:rPr>
        <w:t xml:space="preserve">” </w:t>
      </w:r>
      <w:r w:rsidR="006C4138" w:rsidRPr="00735FD4">
        <w:rPr>
          <w:rFonts w:ascii="Times New Roman" w:hAnsi="Times New Roman"/>
          <w:b w:val="0"/>
          <w:sz w:val="22"/>
          <w:szCs w:val="22"/>
        </w:rPr>
        <w:t>means the employee identified in a Statement of Work as the Contractor project manager</w:t>
      </w:r>
      <w:r w:rsidRPr="00735FD4">
        <w:rPr>
          <w:rFonts w:ascii="Times New Roman" w:hAnsi="Times New Roman"/>
          <w:b w:val="0"/>
          <w:sz w:val="22"/>
          <w:szCs w:val="22"/>
        </w:rPr>
        <w:t>.</w:t>
      </w:r>
    </w:p>
    <w:p w14:paraId="67F44E08" w14:textId="77777777" w:rsidR="0050066C" w:rsidRPr="00735FD4" w:rsidRDefault="0050066C"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 xml:space="preserve">Contractor </w:t>
      </w:r>
      <w:r w:rsidR="003E36AB" w:rsidRPr="00735FD4">
        <w:rPr>
          <w:rFonts w:ascii="Times New Roman" w:hAnsi="Times New Roman"/>
          <w:b w:val="0"/>
          <w:sz w:val="22"/>
          <w:szCs w:val="22"/>
          <w:u w:val="single"/>
        </w:rPr>
        <w:t xml:space="preserve">Work </w:t>
      </w:r>
      <w:r w:rsidRPr="00735FD4">
        <w:rPr>
          <w:rFonts w:ascii="Times New Roman" w:hAnsi="Times New Roman"/>
          <w:b w:val="0"/>
          <w:sz w:val="22"/>
          <w:szCs w:val="22"/>
          <w:u w:val="single"/>
        </w:rPr>
        <w:t>Location(s)</w:t>
      </w:r>
      <w:r w:rsidRPr="00735FD4">
        <w:rPr>
          <w:rFonts w:ascii="Times New Roman" w:hAnsi="Times New Roman"/>
          <w:b w:val="0"/>
          <w:sz w:val="22"/>
          <w:szCs w:val="22"/>
        </w:rPr>
        <w:t xml:space="preserve">” means any location (except for a JBE </w:t>
      </w:r>
      <w:r w:rsidR="003E36AB" w:rsidRPr="00735FD4">
        <w:rPr>
          <w:rFonts w:ascii="Times New Roman" w:hAnsi="Times New Roman"/>
          <w:b w:val="0"/>
          <w:sz w:val="22"/>
          <w:szCs w:val="22"/>
        </w:rPr>
        <w:t xml:space="preserve">Work </w:t>
      </w:r>
      <w:r w:rsidRPr="00735FD4">
        <w:rPr>
          <w:rFonts w:ascii="Times New Roman" w:hAnsi="Times New Roman"/>
          <w:b w:val="0"/>
          <w:sz w:val="22"/>
          <w:szCs w:val="22"/>
        </w:rPr>
        <w:t xml:space="preserve">Location) from which Contractor </w:t>
      </w:r>
      <w:r w:rsidR="00907246" w:rsidRPr="00735FD4">
        <w:rPr>
          <w:rFonts w:ascii="Times New Roman" w:hAnsi="Times New Roman"/>
          <w:b w:val="0"/>
          <w:sz w:val="22"/>
          <w:szCs w:val="22"/>
        </w:rPr>
        <w:t xml:space="preserve">provides </w:t>
      </w:r>
      <w:r w:rsidR="001E09E1" w:rsidRPr="00735FD4">
        <w:rPr>
          <w:rFonts w:ascii="Times New Roman" w:hAnsi="Times New Roman"/>
          <w:b w:val="0"/>
          <w:sz w:val="22"/>
          <w:szCs w:val="22"/>
        </w:rPr>
        <w:t>Work</w:t>
      </w:r>
      <w:r w:rsidRPr="00735FD4">
        <w:rPr>
          <w:rFonts w:ascii="Times New Roman" w:hAnsi="Times New Roman"/>
          <w:b w:val="0"/>
          <w:sz w:val="22"/>
          <w:szCs w:val="22"/>
        </w:rPr>
        <w:t xml:space="preserve">. </w:t>
      </w:r>
    </w:p>
    <w:p w14:paraId="22626598" w14:textId="77777777" w:rsidR="00B0410D" w:rsidRPr="00735FD4" w:rsidRDefault="00B0410D"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lastRenderedPageBreak/>
        <w:t>“</w:t>
      </w:r>
      <w:r w:rsidRPr="00735FD4">
        <w:rPr>
          <w:rFonts w:ascii="Times New Roman" w:hAnsi="Times New Roman"/>
          <w:b w:val="0"/>
          <w:sz w:val="22"/>
          <w:szCs w:val="22"/>
          <w:u w:val="single"/>
        </w:rPr>
        <w:t xml:space="preserve">Contractor </w:t>
      </w:r>
      <w:r w:rsidR="00C85AA9" w:rsidRPr="00735FD4">
        <w:rPr>
          <w:rFonts w:ascii="Times New Roman" w:hAnsi="Times New Roman"/>
          <w:b w:val="0"/>
          <w:sz w:val="22"/>
          <w:szCs w:val="22"/>
          <w:u w:val="single"/>
        </w:rPr>
        <w:t>Materials</w:t>
      </w:r>
      <w:r w:rsidRPr="00735FD4">
        <w:rPr>
          <w:rFonts w:ascii="Times New Roman" w:hAnsi="Times New Roman"/>
          <w:b w:val="0"/>
          <w:sz w:val="22"/>
          <w:szCs w:val="22"/>
        </w:rPr>
        <w:t xml:space="preserve">” means </w:t>
      </w:r>
      <w:r w:rsidR="00C85AA9" w:rsidRPr="00735FD4">
        <w:rPr>
          <w:rFonts w:ascii="Times New Roman" w:hAnsi="Times New Roman"/>
          <w:b w:val="0"/>
          <w:sz w:val="22"/>
          <w:szCs w:val="22"/>
        </w:rPr>
        <w:t>Materials</w:t>
      </w:r>
      <w:r w:rsidRPr="00735FD4">
        <w:rPr>
          <w:rFonts w:ascii="Times New Roman" w:hAnsi="Times New Roman"/>
          <w:b w:val="0"/>
          <w:sz w:val="22"/>
          <w:szCs w:val="22"/>
        </w:rPr>
        <w:t xml:space="preserve"> owned or developed prior to the provision of the </w:t>
      </w:r>
      <w:proofErr w:type="gramStart"/>
      <w:r w:rsidR="001E09E1" w:rsidRPr="00735FD4">
        <w:rPr>
          <w:rFonts w:ascii="Times New Roman" w:hAnsi="Times New Roman"/>
          <w:b w:val="0"/>
          <w:sz w:val="22"/>
          <w:szCs w:val="22"/>
        </w:rPr>
        <w:t>Work</w:t>
      </w:r>
      <w:r w:rsidRPr="00735FD4">
        <w:rPr>
          <w:rFonts w:ascii="Times New Roman" w:hAnsi="Times New Roman"/>
          <w:b w:val="0"/>
          <w:sz w:val="22"/>
          <w:szCs w:val="22"/>
        </w:rPr>
        <w:t>, or</w:t>
      </w:r>
      <w:proofErr w:type="gramEnd"/>
      <w:r w:rsidRPr="00735FD4">
        <w:rPr>
          <w:rFonts w:ascii="Times New Roman" w:hAnsi="Times New Roman"/>
          <w:b w:val="0"/>
          <w:sz w:val="22"/>
          <w:szCs w:val="22"/>
        </w:rPr>
        <w:t xml:space="preserve"> developed by Contractor independently from the provision of the </w:t>
      </w:r>
      <w:r w:rsidR="001E09E1" w:rsidRPr="00735FD4">
        <w:rPr>
          <w:rFonts w:ascii="Times New Roman" w:hAnsi="Times New Roman"/>
          <w:b w:val="0"/>
          <w:sz w:val="22"/>
          <w:szCs w:val="22"/>
        </w:rPr>
        <w:t>Work</w:t>
      </w:r>
      <w:r w:rsidR="002E41D4" w:rsidRPr="00735FD4">
        <w:rPr>
          <w:rFonts w:ascii="Times New Roman" w:hAnsi="Times New Roman"/>
          <w:b w:val="0"/>
          <w:sz w:val="22"/>
          <w:szCs w:val="22"/>
        </w:rPr>
        <w:t xml:space="preserve"> and without use of the JBE </w:t>
      </w:r>
      <w:r w:rsidR="00C85AA9" w:rsidRPr="00735FD4">
        <w:rPr>
          <w:rFonts w:ascii="Times New Roman" w:hAnsi="Times New Roman"/>
          <w:b w:val="0"/>
          <w:sz w:val="22"/>
          <w:szCs w:val="22"/>
        </w:rPr>
        <w:t>Materials</w:t>
      </w:r>
      <w:r w:rsidR="002E41D4" w:rsidRPr="00735FD4">
        <w:rPr>
          <w:rFonts w:ascii="Times New Roman" w:hAnsi="Times New Roman"/>
          <w:b w:val="0"/>
          <w:sz w:val="22"/>
          <w:szCs w:val="22"/>
        </w:rPr>
        <w:t xml:space="preserve"> or Confidential Information</w:t>
      </w:r>
      <w:r w:rsidRPr="00735FD4">
        <w:rPr>
          <w:rFonts w:ascii="Times New Roman" w:hAnsi="Times New Roman"/>
          <w:b w:val="0"/>
          <w:sz w:val="22"/>
          <w:szCs w:val="22"/>
        </w:rPr>
        <w:t xml:space="preserve">. </w:t>
      </w:r>
    </w:p>
    <w:p w14:paraId="0F98BF69" w14:textId="495EFB9D" w:rsidR="00224509" w:rsidRDefault="00224509" w:rsidP="009E38A8">
      <w:pPr>
        <w:pStyle w:val="Heading3"/>
        <w:keepNext w:val="0"/>
        <w:widowControl w:val="0"/>
        <w:spacing w:before="0" w:after="120" w:line="240" w:lineRule="auto"/>
        <w:rPr>
          <w:rFonts w:ascii="Times New Roman" w:hAnsi="Times New Roman"/>
          <w:b w:val="0"/>
          <w:sz w:val="22"/>
          <w:szCs w:val="22"/>
        </w:rPr>
      </w:pPr>
      <w:r>
        <w:rPr>
          <w:rFonts w:ascii="Times New Roman" w:hAnsi="Times New Roman"/>
          <w:b w:val="0"/>
          <w:sz w:val="22"/>
          <w:szCs w:val="22"/>
        </w:rPr>
        <w:t>“</w:t>
      </w:r>
      <w:r w:rsidRPr="00224509">
        <w:rPr>
          <w:rFonts w:ascii="Times New Roman" w:hAnsi="Times New Roman"/>
          <w:b w:val="0"/>
          <w:sz w:val="22"/>
          <w:szCs w:val="22"/>
          <w:u w:val="single"/>
        </w:rPr>
        <w:t>Courts</w:t>
      </w:r>
      <w:r>
        <w:rPr>
          <w:rFonts w:ascii="Times New Roman" w:hAnsi="Times New Roman"/>
          <w:b w:val="0"/>
          <w:sz w:val="22"/>
          <w:szCs w:val="22"/>
        </w:rPr>
        <w:t>” has the meaning set forth in Appendix A.</w:t>
      </w:r>
    </w:p>
    <w:p w14:paraId="33E04625" w14:textId="48F2399B" w:rsidR="00CC280F" w:rsidRPr="00735FD4" w:rsidRDefault="00CC280F"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Coversheet</w:t>
      </w:r>
      <w:r w:rsidRPr="00735FD4">
        <w:rPr>
          <w:rFonts w:ascii="Times New Roman" w:hAnsi="Times New Roman"/>
          <w:b w:val="0"/>
          <w:sz w:val="22"/>
          <w:szCs w:val="22"/>
        </w:rPr>
        <w:t xml:space="preserve">” refers to the first sheet of this Agreement. </w:t>
      </w:r>
    </w:p>
    <w:p w14:paraId="3DEFCFAF" w14:textId="77777777"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Data Safeguards</w:t>
      </w:r>
      <w:r w:rsidRPr="00735FD4">
        <w:rPr>
          <w:rFonts w:ascii="Times New Roman" w:hAnsi="Times New Roman"/>
          <w:b w:val="0"/>
          <w:sz w:val="22"/>
          <w:szCs w:val="22"/>
        </w:rPr>
        <w:t xml:space="preserve">” </w:t>
      </w:r>
      <w:r w:rsidR="008750D1" w:rsidRPr="00735FD4">
        <w:rPr>
          <w:rFonts w:ascii="Times New Roman" w:hAnsi="Times New Roman"/>
          <w:b w:val="0"/>
          <w:sz w:val="22"/>
          <w:szCs w:val="22"/>
        </w:rPr>
        <w:t xml:space="preserve">means </w:t>
      </w:r>
      <w:r w:rsidR="00B41FF1" w:rsidRPr="00735FD4">
        <w:rPr>
          <w:rFonts w:ascii="Times New Roman" w:hAnsi="Times New Roman"/>
          <w:b w:val="0"/>
          <w:sz w:val="22"/>
          <w:szCs w:val="22"/>
        </w:rPr>
        <w:t xml:space="preserve">the highest </w:t>
      </w:r>
      <w:r w:rsidR="00317029" w:rsidRPr="00735FD4">
        <w:rPr>
          <w:rFonts w:ascii="Times New Roman" w:hAnsi="Times New Roman"/>
          <w:b w:val="0"/>
          <w:sz w:val="22"/>
          <w:szCs w:val="22"/>
        </w:rPr>
        <w:t xml:space="preserve">industry-standard safeguards </w:t>
      </w:r>
      <w:r w:rsidR="00B41FF1" w:rsidRPr="00735FD4">
        <w:rPr>
          <w:rFonts w:ascii="Times New Roman" w:hAnsi="Times New Roman"/>
          <w:b w:val="0"/>
          <w:sz w:val="22"/>
          <w:szCs w:val="22"/>
        </w:rPr>
        <w:t xml:space="preserve">(including administrative, physical, technical, and procedural safeguards) </w:t>
      </w:r>
      <w:r w:rsidR="008750D1" w:rsidRPr="00735FD4">
        <w:rPr>
          <w:rFonts w:ascii="Times New Roman" w:hAnsi="Times New Roman"/>
          <w:b w:val="0"/>
          <w:sz w:val="22"/>
          <w:szCs w:val="22"/>
        </w:rPr>
        <w:t>against the destruction, loss</w:t>
      </w:r>
      <w:r w:rsidR="00095A7E" w:rsidRPr="00735FD4">
        <w:rPr>
          <w:rFonts w:ascii="Times New Roman" w:hAnsi="Times New Roman"/>
          <w:b w:val="0"/>
          <w:sz w:val="22"/>
          <w:szCs w:val="22"/>
        </w:rPr>
        <w:t>, misuse,</w:t>
      </w:r>
      <w:r w:rsidR="008750D1" w:rsidRPr="00735FD4">
        <w:rPr>
          <w:rFonts w:ascii="Times New Roman" w:hAnsi="Times New Roman"/>
          <w:b w:val="0"/>
          <w:sz w:val="22"/>
          <w:szCs w:val="22"/>
        </w:rPr>
        <w:t xml:space="preserve"> </w:t>
      </w:r>
      <w:r w:rsidR="00095A7E" w:rsidRPr="00735FD4">
        <w:rPr>
          <w:rFonts w:ascii="Times New Roman" w:hAnsi="Times New Roman"/>
          <w:b w:val="0"/>
          <w:sz w:val="22"/>
          <w:szCs w:val="22"/>
        </w:rPr>
        <w:t xml:space="preserve">unauthorized disclosure, </w:t>
      </w:r>
      <w:r w:rsidR="008750D1" w:rsidRPr="00735FD4">
        <w:rPr>
          <w:rFonts w:ascii="Times New Roman" w:hAnsi="Times New Roman"/>
          <w:b w:val="0"/>
          <w:sz w:val="22"/>
          <w:szCs w:val="22"/>
        </w:rPr>
        <w:t xml:space="preserve">or alteration of the JBE Data </w:t>
      </w:r>
      <w:r w:rsidR="00095A7E" w:rsidRPr="00735FD4">
        <w:rPr>
          <w:rFonts w:ascii="Times New Roman" w:hAnsi="Times New Roman"/>
          <w:b w:val="0"/>
          <w:sz w:val="22"/>
          <w:szCs w:val="22"/>
        </w:rPr>
        <w:t>or Confidential Information</w:t>
      </w:r>
      <w:r w:rsidR="008750D1" w:rsidRPr="00735FD4">
        <w:rPr>
          <w:rFonts w:ascii="Times New Roman" w:hAnsi="Times New Roman"/>
          <w:b w:val="0"/>
          <w:sz w:val="22"/>
          <w:szCs w:val="22"/>
        </w:rPr>
        <w:t xml:space="preserve">, </w:t>
      </w:r>
      <w:r w:rsidR="00317029" w:rsidRPr="00735FD4">
        <w:rPr>
          <w:rFonts w:ascii="Times New Roman" w:hAnsi="Times New Roman"/>
          <w:b w:val="0"/>
          <w:sz w:val="22"/>
          <w:szCs w:val="22"/>
        </w:rPr>
        <w:t xml:space="preserve">and such other </w:t>
      </w:r>
      <w:r w:rsidR="004F2BAD" w:rsidRPr="00735FD4">
        <w:rPr>
          <w:rFonts w:ascii="Times New Roman" w:hAnsi="Times New Roman"/>
          <w:b w:val="0"/>
          <w:sz w:val="22"/>
          <w:szCs w:val="22"/>
        </w:rPr>
        <w:t xml:space="preserve">related </w:t>
      </w:r>
      <w:r w:rsidR="00317029" w:rsidRPr="00735FD4">
        <w:rPr>
          <w:rFonts w:ascii="Times New Roman" w:hAnsi="Times New Roman"/>
          <w:b w:val="0"/>
          <w:sz w:val="22"/>
          <w:szCs w:val="22"/>
        </w:rPr>
        <w:t xml:space="preserve">safeguards that are </w:t>
      </w:r>
      <w:r w:rsidR="008750D1" w:rsidRPr="00735FD4">
        <w:rPr>
          <w:rFonts w:ascii="Times New Roman" w:hAnsi="Times New Roman"/>
          <w:b w:val="0"/>
          <w:sz w:val="22"/>
          <w:szCs w:val="22"/>
        </w:rPr>
        <w:t xml:space="preserve">set forth in </w:t>
      </w:r>
      <w:r w:rsidR="00095A7E" w:rsidRPr="00735FD4">
        <w:rPr>
          <w:rFonts w:ascii="Times New Roman" w:hAnsi="Times New Roman"/>
          <w:b w:val="0"/>
          <w:sz w:val="22"/>
          <w:szCs w:val="22"/>
        </w:rPr>
        <w:t xml:space="preserve">Applicable Laws, </w:t>
      </w:r>
      <w:r w:rsidR="008750D1" w:rsidRPr="00735FD4">
        <w:rPr>
          <w:rFonts w:ascii="Times New Roman" w:hAnsi="Times New Roman"/>
          <w:b w:val="0"/>
          <w:sz w:val="22"/>
          <w:szCs w:val="22"/>
        </w:rPr>
        <w:t>a Statement of Work</w:t>
      </w:r>
      <w:r w:rsidR="00095A7E" w:rsidRPr="00735FD4">
        <w:rPr>
          <w:rFonts w:ascii="Times New Roman" w:hAnsi="Times New Roman"/>
          <w:b w:val="0"/>
          <w:sz w:val="22"/>
          <w:szCs w:val="22"/>
        </w:rPr>
        <w:t>, or pursuant to JBE policies or procedures</w:t>
      </w:r>
      <w:r w:rsidR="008750D1" w:rsidRPr="00735FD4">
        <w:rPr>
          <w:rFonts w:ascii="Times New Roman" w:hAnsi="Times New Roman"/>
          <w:b w:val="0"/>
          <w:sz w:val="22"/>
          <w:szCs w:val="22"/>
        </w:rPr>
        <w:t xml:space="preserve">. </w:t>
      </w:r>
    </w:p>
    <w:p w14:paraId="33FF4909" w14:textId="77777777" w:rsidR="003C414A" w:rsidRPr="00735FD4" w:rsidRDefault="003C414A" w:rsidP="009E38A8">
      <w:pPr>
        <w:pStyle w:val="Heading3"/>
        <w:keepNext w:val="0"/>
        <w:widowControl w:val="0"/>
        <w:tabs>
          <w:tab w:val="left" w:pos="1440"/>
        </w:tabs>
        <w:spacing w:before="0" w:after="120" w:line="240" w:lineRule="auto"/>
        <w:rPr>
          <w:rFonts w:ascii="Times New Roman" w:hAnsi="Times New Roman"/>
          <w:b w:val="0"/>
          <w:sz w:val="22"/>
          <w:szCs w:val="22"/>
          <w:u w:val="single"/>
        </w:rPr>
      </w:pPr>
      <w:r w:rsidRPr="00735FD4">
        <w:rPr>
          <w:rFonts w:ascii="Times New Roman" w:hAnsi="Times New Roman"/>
          <w:b w:val="0"/>
          <w:sz w:val="22"/>
          <w:szCs w:val="22"/>
          <w:u w:val="single"/>
        </w:rPr>
        <w:t>“Default</w:t>
      </w:r>
      <w:r w:rsidRPr="00735FD4">
        <w:rPr>
          <w:rFonts w:ascii="Times New Roman" w:hAnsi="Times New Roman"/>
          <w:b w:val="0"/>
          <w:sz w:val="22"/>
          <w:szCs w:val="22"/>
        </w:rPr>
        <w:t>” means if any of the following occurs: (</w:t>
      </w:r>
      <w:proofErr w:type="spellStart"/>
      <w:r w:rsidRPr="00735FD4">
        <w:rPr>
          <w:rFonts w:ascii="Times New Roman" w:hAnsi="Times New Roman"/>
          <w:b w:val="0"/>
          <w:sz w:val="22"/>
          <w:szCs w:val="22"/>
        </w:rPr>
        <w:t>i</w:t>
      </w:r>
      <w:proofErr w:type="spellEnd"/>
      <w:r w:rsidRPr="00735FD4">
        <w:rPr>
          <w:rFonts w:ascii="Times New Roman" w:hAnsi="Times New Roman"/>
          <w:b w:val="0"/>
          <w:sz w:val="22"/>
          <w:szCs w:val="22"/>
        </w:rPr>
        <w:t xml:space="preserve">) Contractor </w:t>
      </w:r>
      <w:r w:rsidR="00BD0260" w:rsidRPr="00735FD4">
        <w:rPr>
          <w:rFonts w:ascii="Times New Roman" w:hAnsi="Times New Roman"/>
          <w:b w:val="0"/>
          <w:sz w:val="22"/>
          <w:szCs w:val="22"/>
        </w:rPr>
        <w:t xml:space="preserve">breaches </w:t>
      </w:r>
      <w:r w:rsidRPr="00735FD4">
        <w:rPr>
          <w:rFonts w:ascii="Times New Roman" w:hAnsi="Times New Roman"/>
          <w:b w:val="0"/>
          <w:sz w:val="22"/>
          <w:szCs w:val="22"/>
        </w:rPr>
        <w:t xml:space="preserve">any of Contractor’s </w:t>
      </w:r>
      <w:r w:rsidR="00BD0260" w:rsidRPr="00735FD4">
        <w:rPr>
          <w:rFonts w:ascii="Times New Roman" w:hAnsi="Times New Roman"/>
          <w:b w:val="0"/>
          <w:sz w:val="22"/>
          <w:szCs w:val="22"/>
        </w:rPr>
        <w:t xml:space="preserve">obligations </w:t>
      </w:r>
      <w:r w:rsidRPr="00735FD4">
        <w:rPr>
          <w:rFonts w:ascii="Times New Roman" w:hAnsi="Times New Roman"/>
          <w:b w:val="0"/>
          <w:sz w:val="22"/>
          <w:szCs w:val="22"/>
        </w:rPr>
        <w:t xml:space="preserve">under this Agreement, and this </w:t>
      </w:r>
      <w:r w:rsidR="00BD0260" w:rsidRPr="00735FD4">
        <w:rPr>
          <w:rFonts w:ascii="Times New Roman" w:hAnsi="Times New Roman"/>
          <w:b w:val="0"/>
          <w:sz w:val="22"/>
          <w:szCs w:val="22"/>
        </w:rPr>
        <w:t xml:space="preserve">breach </w:t>
      </w:r>
      <w:r w:rsidRPr="00735FD4">
        <w:rPr>
          <w:rFonts w:ascii="Times New Roman" w:hAnsi="Times New Roman"/>
          <w:b w:val="0"/>
          <w:sz w:val="22"/>
          <w:szCs w:val="22"/>
        </w:rPr>
        <w:t xml:space="preserve">is not cured within ten (10) days following notice of </w:t>
      </w:r>
      <w:r w:rsidR="00BD0260" w:rsidRPr="00735FD4">
        <w:rPr>
          <w:rFonts w:ascii="Times New Roman" w:hAnsi="Times New Roman"/>
          <w:b w:val="0"/>
          <w:sz w:val="22"/>
          <w:szCs w:val="22"/>
        </w:rPr>
        <w:t xml:space="preserve">breach </w:t>
      </w:r>
      <w:r w:rsidR="008C0ACE" w:rsidRPr="00735FD4">
        <w:rPr>
          <w:rFonts w:ascii="Times New Roman" w:hAnsi="Times New Roman"/>
          <w:b w:val="0"/>
          <w:sz w:val="22"/>
          <w:szCs w:val="22"/>
        </w:rPr>
        <w:t>(</w:t>
      </w:r>
      <w:r w:rsidRPr="00735FD4">
        <w:rPr>
          <w:rFonts w:ascii="Times New Roman" w:hAnsi="Times New Roman"/>
          <w:b w:val="0"/>
          <w:sz w:val="22"/>
          <w:szCs w:val="22"/>
        </w:rPr>
        <w:t>or</w:t>
      </w:r>
      <w:r w:rsidR="008C0ACE" w:rsidRPr="00735FD4">
        <w:rPr>
          <w:rFonts w:ascii="Times New Roman" w:hAnsi="Times New Roman"/>
          <w:b w:val="0"/>
          <w:sz w:val="22"/>
          <w:szCs w:val="22"/>
        </w:rPr>
        <w:t xml:space="preserve"> in the opinion of the JBE</w:t>
      </w:r>
      <w:r w:rsidR="00DD5FFE" w:rsidRPr="00735FD4">
        <w:rPr>
          <w:rFonts w:ascii="Times New Roman" w:hAnsi="Times New Roman"/>
          <w:b w:val="0"/>
          <w:sz w:val="22"/>
          <w:szCs w:val="22"/>
        </w:rPr>
        <w:t>,</w:t>
      </w:r>
      <w:r w:rsidRPr="00735FD4">
        <w:rPr>
          <w:rFonts w:ascii="Times New Roman" w:hAnsi="Times New Roman"/>
          <w:b w:val="0"/>
          <w:sz w:val="22"/>
          <w:szCs w:val="22"/>
        </w:rPr>
        <w:t xml:space="preserve"> is not capable of being cured within this cure period</w:t>
      </w:r>
      <w:r w:rsidR="008C0ACE" w:rsidRPr="00735FD4">
        <w:rPr>
          <w:rFonts w:ascii="Times New Roman" w:hAnsi="Times New Roman"/>
          <w:b w:val="0"/>
          <w:sz w:val="22"/>
          <w:szCs w:val="22"/>
        </w:rPr>
        <w:t>)</w:t>
      </w:r>
      <w:r w:rsidRPr="00735FD4">
        <w:rPr>
          <w:rFonts w:ascii="Times New Roman" w:hAnsi="Times New Roman"/>
          <w:b w:val="0"/>
          <w:sz w:val="22"/>
          <w:szCs w:val="22"/>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735FD4">
        <w:rPr>
          <w:rFonts w:ascii="Times New Roman" w:hAnsi="Times New Roman"/>
          <w:b w:val="0"/>
          <w:sz w:val="22"/>
          <w:szCs w:val="22"/>
        </w:rPr>
        <w:t>,</w:t>
      </w:r>
      <w:r w:rsidRPr="00735FD4">
        <w:rPr>
          <w:rFonts w:ascii="Times New Roman" w:hAnsi="Times New Roman"/>
          <w:b w:val="0"/>
          <w:sz w:val="22"/>
          <w:szCs w:val="22"/>
        </w:rPr>
        <w:t xml:space="preserve"> warranty</w:t>
      </w:r>
      <w:r w:rsidR="00BA21DD" w:rsidRPr="00735FD4">
        <w:rPr>
          <w:rFonts w:ascii="Times New Roman" w:hAnsi="Times New Roman"/>
          <w:b w:val="0"/>
          <w:sz w:val="22"/>
          <w:szCs w:val="22"/>
        </w:rPr>
        <w:t>, or certification</w:t>
      </w:r>
      <w:r w:rsidRPr="00735FD4">
        <w:rPr>
          <w:rFonts w:ascii="Times New Roman" w:hAnsi="Times New Roman"/>
          <w:b w:val="0"/>
          <w:sz w:val="22"/>
          <w:szCs w:val="22"/>
        </w:rPr>
        <w:t xml:space="preserve"> that is or was incorrect, inaccurate, or misleading; or (iv) any act, condition, or item required to be fulfilled or performed by Contractor to (x) enable Contractor lawfully to enter into or perform its ob</w:t>
      </w:r>
      <w:r w:rsidR="001A3037" w:rsidRPr="00735FD4">
        <w:rPr>
          <w:rFonts w:ascii="Times New Roman" w:hAnsi="Times New Roman"/>
          <w:b w:val="0"/>
          <w:sz w:val="22"/>
          <w:szCs w:val="22"/>
        </w:rPr>
        <w:t>ligations under this Agreement,</w:t>
      </w:r>
      <w:r w:rsidR="00584D3E" w:rsidRPr="00735FD4">
        <w:rPr>
          <w:rFonts w:ascii="Times New Roman" w:hAnsi="Times New Roman"/>
          <w:b w:val="0"/>
          <w:sz w:val="22"/>
          <w:szCs w:val="22"/>
        </w:rPr>
        <w:t xml:space="preserve"> </w:t>
      </w:r>
      <w:r w:rsidRPr="00735FD4">
        <w:rPr>
          <w:rFonts w:ascii="Times New Roman" w:hAnsi="Times New Roman"/>
          <w:b w:val="0"/>
          <w:sz w:val="22"/>
          <w:szCs w:val="22"/>
        </w:rPr>
        <w:t xml:space="preserve">(y) ensure that these obligations are legal, valid, and binding, or (z) make this Agreement admissible when required is not fulfilled or performed. </w:t>
      </w:r>
    </w:p>
    <w:p w14:paraId="63A1BDA7" w14:textId="77777777"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Defect</w:t>
      </w:r>
      <w:r w:rsidRPr="00735FD4">
        <w:rPr>
          <w:rFonts w:ascii="Times New Roman" w:hAnsi="Times New Roman"/>
          <w:b w:val="0"/>
          <w:sz w:val="22"/>
          <w:szCs w:val="22"/>
        </w:rPr>
        <w:t>” mean</w:t>
      </w:r>
      <w:r w:rsidR="00FF07DC" w:rsidRPr="00735FD4">
        <w:rPr>
          <w:rFonts w:ascii="Times New Roman" w:hAnsi="Times New Roman"/>
          <w:b w:val="0"/>
          <w:sz w:val="22"/>
          <w:szCs w:val="22"/>
        </w:rPr>
        <w:t>s</w:t>
      </w:r>
      <w:r w:rsidRPr="00735FD4">
        <w:rPr>
          <w:rFonts w:ascii="Times New Roman" w:hAnsi="Times New Roman"/>
          <w:b w:val="0"/>
          <w:sz w:val="22"/>
          <w:szCs w:val="22"/>
        </w:rPr>
        <w:t xml:space="preserve"> any failure of any </w:t>
      </w:r>
      <w:r w:rsidR="00797B66" w:rsidRPr="00735FD4">
        <w:rPr>
          <w:rFonts w:ascii="Times New Roman" w:hAnsi="Times New Roman"/>
          <w:b w:val="0"/>
          <w:sz w:val="22"/>
          <w:szCs w:val="22"/>
        </w:rPr>
        <w:t xml:space="preserve">portion of the Work </w:t>
      </w:r>
      <w:r w:rsidRPr="00735FD4">
        <w:rPr>
          <w:rFonts w:ascii="Times New Roman" w:hAnsi="Times New Roman"/>
          <w:b w:val="0"/>
          <w:sz w:val="22"/>
          <w:szCs w:val="22"/>
        </w:rPr>
        <w:t>to conform to and perform in accordance with the requirements of this Agreement and all applicable Specifications and Documentation.</w:t>
      </w:r>
    </w:p>
    <w:p w14:paraId="4EF59246" w14:textId="77777777"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bookmarkStart w:id="127" w:name="_Ref52116451"/>
      <w:r w:rsidRPr="00735FD4">
        <w:rPr>
          <w:rFonts w:ascii="Times New Roman" w:hAnsi="Times New Roman"/>
          <w:b w:val="0"/>
          <w:sz w:val="22"/>
          <w:szCs w:val="22"/>
        </w:rPr>
        <w:t>“</w:t>
      </w:r>
      <w:r w:rsidRPr="00735FD4">
        <w:rPr>
          <w:rFonts w:ascii="Times New Roman" w:hAnsi="Times New Roman"/>
          <w:b w:val="0"/>
          <w:sz w:val="22"/>
          <w:szCs w:val="22"/>
          <w:u w:val="single"/>
        </w:rPr>
        <w:t>Deliverables</w:t>
      </w:r>
      <w:r w:rsidRPr="00735FD4">
        <w:rPr>
          <w:rFonts w:ascii="Times New Roman" w:hAnsi="Times New Roman"/>
          <w:b w:val="0"/>
          <w:sz w:val="22"/>
          <w:szCs w:val="22"/>
        </w:rPr>
        <w:t xml:space="preserve">” means </w:t>
      </w:r>
      <w:r w:rsidRPr="00735FD4">
        <w:rPr>
          <w:rFonts w:ascii="Times New Roman" w:hAnsi="Times New Roman"/>
          <w:b w:val="0"/>
          <w:snapToGrid w:val="0"/>
          <w:sz w:val="22"/>
          <w:szCs w:val="22"/>
        </w:rPr>
        <w:t xml:space="preserve">any Developed </w:t>
      </w:r>
      <w:r w:rsidR="00C85AA9" w:rsidRPr="00735FD4">
        <w:rPr>
          <w:rFonts w:ascii="Times New Roman" w:hAnsi="Times New Roman"/>
          <w:b w:val="0"/>
          <w:snapToGrid w:val="0"/>
          <w:sz w:val="22"/>
          <w:szCs w:val="22"/>
        </w:rPr>
        <w:t>Materials</w:t>
      </w:r>
      <w:r w:rsidRPr="00735FD4">
        <w:rPr>
          <w:rFonts w:ascii="Times New Roman" w:hAnsi="Times New Roman"/>
          <w:b w:val="0"/>
          <w:snapToGrid w:val="0"/>
          <w:sz w:val="22"/>
          <w:szCs w:val="22"/>
        </w:rPr>
        <w:t xml:space="preserve">, Contractor </w:t>
      </w:r>
      <w:r w:rsidR="00C85AA9" w:rsidRPr="00735FD4">
        <w:rPr>
          <w:rFonts w:ascii="Times New Roman" w:hAnsi="Times New Roman"/>
          <w:b w:val="0"/>
          <w:snapToGrid w:val="0"/>
          <w:sz w:val="22"/>
          <w:szCs w:val="22"/>
        </w:rPr>
        <w:t>Materials</w:t>
      </w:r>
      <w:r w:rsidR="00F94682" w:rsidRPr="00735FD4">
        <w:rPr>
          <w:rFonts w:ascii="Times New Roman" w:hAnsi="Times New Roman"/>
          <w:b w:val="0"/>
          <w:snapToGrid w:val="0"/>
          <w:sz w:val="22"/>
          <w:szCs w:val="22"/>
        </w:rPr>
        <w:t>,</w:t>
      </w:r>
      <w:r w:rsidRPr="00735FD4">
        <w:rPr>
          <w:rFonts w:ascii="Times New Roman" w:hAnsi="Times New Roman"/>
          <w:b w:val="0"/>
          <w:snapToGrid w:val="0"/>
          <w:sz w:val="22"/>
          <w:szCs w:val="22"/>
        </w:rPr>
        <w:t xml:space="preserve"> Third Party </w:t>
      </w:r>
      <w:r w:rsidR="00C85AA9" w:rsidRPr="00735FD4">
        <w:rPr>
          <w:rFonts w:ascii="Times New Roman" w:hAnsi="Times New Roman"/>
          <w:b w:val="0"/>
          <w:snapToGrid w:val="0"/>
          <w:sz w:val="22"/>
          <w:szCs w:val="22"/>
        </w:rPr>
        <w:t>Materials</w:t>
      </w:r>
      <w:r w:rsidRPr="00735FD4">
        <w:rPr>
          <w:rFonts w:ascii="Times New Roman" w:hAnsi="Times New Roman"/>
          <w:b w:val="0"/>
          <w:snapToGrid w:val="0"/>
          <w:sz w:val="22"/>
          <w:szCs w:val="22"/>
        </w:rPr>
        <w:t xml:space="preserve">, or any combination thereof </w:t>
      </w:r>
      <w:r w:rsidR="00C9678E" w:rsidRPr="00735FD4">
        <w:rPr>
          <w:rFonts w:ascii="Times New Roman" w:hAnsi="Times New Roman"/>
          <w:b w:val="0"/>
          <w:snapToGrid w:val="0"/>
          <w:sz w:val="22"/>
          <w:szCs w:val="22"/>
        </w:rPr>
        <w:t>(</w:t>
      </w:r>
      <w:r w:rsidRPr="00735FD4">
        <w:rPr>
          <w:rFonts w:ascii="Times New Roman" w:hAnsi="Times New Roman"/>
          <w:b w:val="0"/>
          <w:snapToGrid w:val="0"/>
          <w:sz w:val="22"/>
          <w:szCs w:val="22"/>
        </w:rPr>
        <w:t>including those identified as “Deliverables” in a Statement of Work</w:t>
      </w:r>
      <w:r w:rsidR="00C9678E" w:rsidRPr="00735FD4">
        <w:rPr>
          <w:rFonts w:ascii="Times New Roman" w:hAnsi="Times New Roman"/>
          <w:b w:val="0"/>
          <w:sz w:val="22"/>
          <w:szCs w:val="22"/>
        </w:rPr>
        <w:t xml:space="preserve">, </w:t>
      </w:r>
      <w:r w:rsidRPr="00735FD4">
        <w:rPr>
          <w:rFonts w:ascii="Times New Roman" w:hAnsi="Times New Roman"/>
          <w:b w:val="0"/>
          <w:sz w:val="22"/>
          <w:szCs w:val="22"/>
        </w:rPr>
        <w:t>together with all Upgrades thereto</w:t>
      </w:r>
      <w:r w:rsidR="00C413EC" w:rsidRPr="00735FD4">
        <w:rPr>
          <w:rFonts w:ascii="Times New Roman" w:hAnsi="Times New Roman"/>
          <w:b w:val="0"/>
          <w:sz w:val="22"/>
          <w:szCs w:val="22"/>
        </w:rPr>
        <w:t>)</w:t>
      </w:r>
      <w:r w:rsidR="00316CB4" w:rsidRPr="00735FD4">
        <w:rPr>
          <w:rFonts w:ascii="Times New Roman" w:hAnsi="Times New Roman"/>
          <w:b w:val="0"/>
          <w:sz w:val="22"/>
          <w:szCs w:val="22"/>
        </w:rPr>
        <w:t xml:space="preserve">, </w:t>
      </w:r>
      <w:r w:rsidR="00C413EC" w:rsidRPr="00735FD4">
        <w:rPr>
          <w:rFonts w:ascii="Times New Roman" w:hAnsi="Times New Roman"/>
          <w:b w:val="0"/>
          <w:sz w:val="22"/>
          <w:szCs w:val="22"/>
        </w:rPr>
        <w:t xml:space="preserve">as well as </w:t>
      </w:r>
      <w:r w:rsidR="00316CB4" w:rsidRPr="00735FD4">
        <w:rPr>
          <w:rFonts w:ascii="Times New Roman" w:hAnsi="Times New Roman"/>
          <w:b w:val="0"/>
          <w:sz w:val="22"/>
          <w:szCs w:val="22"/>
        </w:rPr>
        <w:t>any</w:t>
      </w:r>
      <w:r w:rsidR="00303BCF" w:rsidRPr="00735FD4">
        <w:rPr>
          <w:rFonts w:ascii="Times New Roman" w:hAnsi="Times New Roman"/>
          <w:b w:val="0"/>
          <w:sz w:val="22"/>
          <w:szCs w:val="22"/>
        </w:rPr>
        <w:t xml:space="preserve"> other</w:t>
      </w:r>
      <w:r w:rsidR="00316CB4" w:rsidRPr="00735FD4">
        <w:rPr>
          <w:rFonts w:ascii="Times New Roman" w:hAnsi="Times New Roman"/>
          <w:b w:val="0"/>
          <w:sz w:val="22"/>
          <w:szCs w:val="22"/>
        </w:rPr>
        <w:t xml:space="preserve"> </w:t>
      </w:r>
      <w:r w:rsidR="00185CB5" w:rsidRPr="00735FD4">
        <w:rPr>
          <w:rFonts w:ascii="Times New Roman" w:hAnsi="Times New Roman"/>
          <w:b w:val="0"/>
          <w:sz w:val="22"/>
          <w:szCs w:val="22"/>
        </w:rPr>
        <w:t>items</w:t>
      </w:r>
      <w:r w:rsidR="008610FA" w:rsidRPr="00735FD4">
        <w:rPr>
          <w:rFonts w:ascii="Times New Roman" w:hAnsi="Times New Roman"/>
          <w:b w:val="0"/>
          <w:sz w:val="22"/>
          <w:szCs w:val="22"/>
        </w:rPr>
        <w:t>, goods, or equipment</w:t>
      </w:r>
      <w:r w:rsidR="00185CB5" w:rsidRPr="00735FD4">
        <w:rPr>
          <w:rFonts w:ascii="Times New Roman" w:hAnsi="Times New Roman"/>
          <w:b w:val="0"/>
          <w:sz w:val="22"/>
          <w:szCs w:val="22"/>
        </w:rPr>
        <w:t xml:space="preserve"> provided pursuant to the </w:t>
      </w:r>
      <w:r w:rsidR="001E09E1" w:rsidRPr="00735FD4">
        <w:rPr>
          <w:rFonts w:ascii="Times New Roman" w:hAnsi="Times New Roman"/>
          <w:b w:val="0"/>
          <w:sz w:val="22"/>
          <w:szCs w:val="22"/>
        </w:rPr>
        <w:t>Work</w:t>
      </w:r>
      <w:r w:rsidR="00B75B2D" w:rsidRPr="00735FD4">
        <w:rPr>
          <w:rFonts w:ascii="Times New Roman" w:hAnsi="Times New Roman"/>
          <w:b w:val="0"/>
          <w:sz w:val="22"/>
          <w:szCs w:val="22"/>
        </w:rPr>
        <w:t xml:space="preserve"> (except the Licensed Software)</w:t>
      </w:r>
      <w:r w:rsidRPr="00735FD4">
        <w:rPr>
          <w:rFonts w:ascii="Times New Roman" w:hAnsi="Times New Roman"/>
          <w:b w:val="0"/>
          <w:snapToGrid w:val="0"/>
          <w:sz w:val="22"/>
          <w:szCs w:val="22"/>
        </w:rPr>
        <w:t>.</w:t>
      </w:r>
      <w:bookmarkEnd w:id="127"/>
    </w:p>
    <w:p w14:paraId="3DF962C5" w14:textId="77777777"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 xml:space="preserve">Developed </w:t>
      </w:r>
      <w:r w:rsidR="00C85AA9" w:rsidRPr="00735FD4">
        <w:rPr>
          <w:rFonts w:ascii="Times New Roman" w:hAnsi="Times New Roman"/>
          <w:b w:val="0"/>
          <w:sz w:val="22"/>
          <w:szCs w:val="22"/>
          <w:u w:val="single"/>
        </w:rPr>
        <w:t>Materials</w:t>
      </w:r>
      <w:r w:rsidRPr="00735FD4">
        <w:rPr>
          <w:rFonts w:ascii="Times New Roman" w:hAnsi="Times New Roman"/>
          <w:b w:val="0"/>
          <w:sz w:val="22"/>
          <w:szCs w:val="22"/>
        </w:rPr>
        <w:t xml:space="preserve">” means </w:t>
      </w:r>
      <w:r w:rsidR="00C85AA9" w:rsidRPr="00735FD4">
        <w:rPr>
          <w:rFonts w:ascii="Times New Roman" w:hAnsi="Times New Roman"/>
          <w:b w:val="0"/>
          <w:sz w:val="22"/>
          <w:szCs w:val="22"/>
        </w:rPr>
        <w:t>Materials</w:t>
      </w:r>
      <w:r w:rsidRPr="00735FD4">
        <w:rPr>
          <w:rFonts w:ascii="Times New Roman" w:hAnsi="Times New Roman"/>
          <w:b w:val="0"/>
          <w:sz w:val="22"/>
          <w:szCs w:val="22"/>
        </w:rPr>
        <w:t xml:space="preserve"> created, made, or developed by Contractor or Subcontractors, either solely or jointly with the </w:t>
      </w:r>
      <w:r w:rsidR="001A3ECF" w:rsidRPr="00735FD4">
        <w:rPr>
          <w:rFonts w:ascii="Times New Roman" w:hAnsi="Times New Roman"/>
          <w:b w:val="0"/>
          <w:sz w:val="22"/>
          <w:szCs w:val="22"/>
        </w:rPr>
        <w:t>Judicial Branch Entities</w:t>
      </w:r>
      <w:r w:rsidRPr="00735FD4">
        <w:rPr>
          <w:rFonts w:ascii="Times New Roman" w:hAnsi="Times New Roman"/>
          <w:b w:val="0"/>
          <w:sz w:val="22"/>
          <w:szCs w:val="22"/>
        </w:rPr>
        <w:t xml:space="preserve"> or JBE Contractors, in the course of </w:t>
      </w:r>
      <w:r w:rsidR="00907246" w:rsidRPr="00735FD4">
        <w:rPr>
          <w:rFonts w:ascii="Times New Roman" w:hAnsi="Times New Roman"/>
          <w:b w:val="0"/>
          <w:sz w:val="22"/>
          <w:szCs w:val="22"/>
        </w:rPr>
        <w:t xml:space="preserve">providing </w:t>
      </w:r>
      <w:r w:rsidRPr="00735FD4">
        <w:rPr>
          <w:rFonts w:ascii="Times New Roman" w:hAnsi="Times New Roman"/>
          <w:b w:val="0"/>
          <w:sz w:val="22"/>
          <w:szCs w:val="22"/>
        </w:rPr>
        <w:t xml:space="preserve">the </w:t>
      </w:r>
      <w:r w:rsidR="001E09E1" w:rsidRPr="00735FD4">
        <w:rPr>
          <w:rFonts w:ascii="Times New Roman" w:hAnsi="Times New Roman"/>
          <w:b w:val="0"/>
          <w:sz w:val="22"/>
          <w:szCs w:val="22"/>
        </w:rPr>
        <w:t>Work</w:t>
      </w:r>
      <w:r w:rsidRPr="00735FD4">
        <w:rPr>
          <w:rFonts w:ascii="Times New Roman" w:hAnsi="Times New Roman"/>
          <w:b w:val="0"/>
          <w:sz w:val="22"/>
          <w:szCs w:val="22"/>
        </w:rPr>
        <w:t xml:space="preserve"> under this Agreement, and all Intellectual Property Rights therein and thereto, including, without limitation, (</w:t>
      </w:r>
      <w:proofErr w:type="spellStart"/>
      <w:r w:rsidRPr="00735FD4">
        <w:rPr>
          <w:rFonts w:ascii="Times New Roman" w:hAnsi="Times New Roman"/>
          <w:b w:val="0"/>
          <w:sz w:val="22"/>
          <w:szCs w:val="22"/>
        </w:rPr>
        <w:t>i</w:t>
      </w:r>
      <w:proofErr w:type="spellEnd"/>
      <w:r w:rsidRPr="00735FD4">
        <w:rPr>
          <w:rFonts w:ascii="Times New Roman" w:hAnsi="Times New Roman"/>
          <w:b w:val="0"/>
          <w:sz w:val="22"/>
          <w:szCs w:val="22"/>
        </w:rPr>
        <w:t xml:space="preserve">) all work-in-process, data or information, (ii) all modifications, enhancements and derivative works made to Contractor </w:t>
      </w:r>
      <w:r w:rsidR="00C85AA9" w:rsidRPr="00735FD4">
        <w:rPr>
          <w:rFonts w:ascii="Times New Roman" w:hAnsi="Times New Roman"/>
          <w:b w:val="0"/>
          <w:sz w:val="22"/>
          <w:szCs w:val="22"/>
        </w:rPr>
        <w:t>Materials</w:t>
      </w:r>
      <w:r w:rsidRPr="00735FD4">
        <w:rPr>
          <w:rFonts w:ascii="Times New Roman" w:hAnsi="Times New Roman"/>
          <w:b w:val="0"/>
          <w:sz w:val="22"/>
          <w:szCs w:val="22"/>
        </w:rPr>
        <w:t xml:space="preserve">, and (iii) all Deliverables; provided, however, that Developed </w:t>
      </w:r>
      <w:r w:rsidR="00C85AA9" w:rsidRPr="00735FD4">
        <w:rPr>
          <w:rFonts w:ascii="Times New Roman" w:hAnsi="Times New Roman"/>
          <w:b w:val="0"/>
          <w:sz w:val="22"/>
          <w:szCs w:val="22"/>
        </w:rPr>
        <w:t>Materials</w:t>
      </w:r>
      <w:r w:rsidRPr="00735FD4">
        <w:rPr>
          <w:rFonts w:ascii="Times New Roman" w:hAnsi="Times New Roman"/>
          <w:b w:val="0"/>
          <w:sz w:val="22"/>
          <w:szCs w:val="22"/>
        </w:rPr>
        <w:t xml:space="preserve"> do not include Contractor </w:t>
      </w:r>
      <w:r w:rsidR="00C85AA9" w:rsidRPr="00735FD4">
        <w:rPr>
          <w:rFonts w:ascii="Times New Roman" w:hAnsi="Times New Roman"/>
          <w:b w:val="0"/>
          <w:sz w:val="22"/>
          <w:szCs w:val="22"/>
        </w:rPr>
        <w:t>Materials</w:t>
      </w:r>
      <w:r w:rsidRPr="00735FD4">
        <w:rPr>
          <w:rFonts w:ascii="Times New Roman" w:hAnsi="Times New Roman"/>
          <w:b w:val="0"/>
          <w:sz w:val="22"/>
          <w:szCs w:val="22"/>
        </w:rPr>
        <w:t>.</w:t>
      </w:r>
    </w:p>
    <w:p w14:paraId="234EE327" w14:textId="77777777"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bookmarkStart w:id="128" w:name="_Ref52116464"/>
      <w:r w:rsidRPr="00735FD4">
        <w:rPr>
          <w:rFonts w:ascii="Times New Roman" w:hAnsi="Times New Roman"/>
          <w:b w:val="0"/>
          <w:sz w:val="22"/>
          <w:szCs w:val="22"/>
        </w:rPr>
        <w:t>“</w:t>
      </w:r>
      <w:r w:rsidRPr="00735FD4">
        <w:rPr>
          <w:rFonts w:ascii="Times New Roman" w:hAnsi="Times New Roman"/>
          <w:b w:val="0"/>
          <w:sz w:val="22"/>
          <w:szCs w:val="22"/>
          <w:u w:val="single"/>
        </w:rPr>
        <w:t>Documentation</w:t>
      </w:r>
      <w:r w:rsidRPr="00735FD4">
        <w:rPr>
          <w:rFonts w:ascii="Times New Roman" w:hAnsi="Times New Roman"/>
          <w:b w:val="0"/>
          <w:sz w:val="22"/>
          <w:szCs w:val="22"/>
        </w:rPr>
        <w:t xml:space="preserve">” means all technical architecture documents, technical manuals, user manuals, flow diagrams, operations guides, file descriptions, training materials and other documentation related to the </w:t>
      </w:r>
      <w:proofErr w:type="gramStart"/>
      <w:r w:rsidR="00C014F6" w:rsidRPr="00735FD4">
        <w:rPr>
          <w:rFonts w:ascii="Times New Roman" w:hAnsi="Times New Roman"/>
          <w:b w:val="0"/>
          <w:sz w:val="22"/>
          <w:szCs w:val="22"/>
        </w:rPr>
        <w:t>Work</w:t>
      </w:r>
      <w:r w:rsidRPr="00735FD4">
        <w:rPr>
          <w:rFonts w:ascii="Times New Roman" w:hAnsi="Times New Roman"/>
          <w:b w:val="0"/>
          <w:sz w:val="22"/>
          <w:szCs w:val="22"/>
        </w:rPr>
        <w:t>;</w:t>
      </w:r>
      <w:proofErr w:type="gramEnd"/>
      <w:r w:rsidRPr="00735FD4">
        <w:rPr>
          <w:rFonts w:ascii="Times New Roman" w:hAnsi="Times New Roman"/>
          <w:b w:val="0"/>
          <w:sz w:val="22"/>
          <w:szCs w:val="22"/>
        </w:rPr>
        <w:t xml:space="preserve"> together with all Upgrades thereto.</w:t>
      </w:r>
      <w:bookmarkEnd w:id="128"/>
    </w:p>
    <w:p w14:paraId="246D22DD" w14:textId="55C2141F" w:rsidR="00D0426D" w:rsidRDefault="00C01465" w:rsidP="00D0426D">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Effective Date</w:t>
      </w:r>
      <w:r w:rsidRPr="00735FD4">
        <w:rPr>
          <w:rFonts w:ascii="Times New Roman" w:hAnsi="Times New Roman"/>
          <w:b w:val="0"/>
          <w:sz w:val="22"/>
          <w:szCs w:val="22"/>
        </w:rPr>
        <w:t xml:space="preserve">” has the meaning set forth </w:t>
      </w:r>
      <w:r w:rsidR="00483BCC">
        <w:rPr>
          <w:rFonts w:ascii="Times New Roman" w:hAnsi="Times New Roman"/>
          <w:b w:val="0"/>
          <w:sz w:val="22"/>
          <w:szCs w:val="22"/>
        </w:rPr>
        <w:t>in</w:t>
      </w:r>
      <w:r w:rsidRPr="00735FD4">
        <w:rPr>
          <w:rFonts w:ascii="Times New Roman" w:hAnsi="Times New Roman"/>
          <w:b w:val="0"/>
          <w:sz w:val="22"/>
          <w:szCs w:val="22"/>
        </w:rPr>
        <w:t xml:space="preserve"> the </w:t>
      </w:r>
      <w:r w:rsidR="00AB1DF7" w:rsidRPr="00735FD4">
        <w:rPr>
          <w:rFonts w:ascii="Times New Roman" w:hAnsi="Times New Roman"/>
          <w:b w:val="0"/>
          <w:sz w:val="22"/>
          <w:szCs w:val="22"/>
        </w:rPr>
        <w:t>Coversheet</w:t>
      </w:r>
      <w:r w:rsidR="00483BCC">
        <w:rPr>
          <w:rFonts w:ascii="Times New Roman" w:hAnsi="Times New Roman"/>
          <w:b w:val="0"/>
          <w:sz w:val="22"/>
          <w:szCs w:val="22"/>
        </w:rPr>
        <w:t xml:space="preserve"> of this Agreement</w:t>
      </w:r>
      <w:r w:rsidR="00AB1DF7" w:rsidRPr="00735FD4">
        <w:rPr>
          <w:rFonts w:ascii="Times New Roman" w:hAnsi="Times New Roman"/>
          <w:b w:val="0"/>
          <w:sz w:val="22"/>
          <w:szCs w:val="22"/>
        </w:rPr>
        <w:t>.</w:t>
      </w:r>
    </w:p>
    <w:p w14:paraId="5B009325" w14:textId="0CE00201" w:rsidR="00224509" w:rsidRPr="00224509" w:rsidRDefault="00224509" w:rsidP="00224509">
      <w:pPr>
        <w:rPr>
          <w:rFonts w:ascii="Times New Roman" w:hAnsi="Times New Roman" w:cs="Times New Roman"/>
        </w:rPr>
      </w:pPr>
      <w:r w:rsidRPr="00224509">
        <w:rPr>
          <w:rFonts w:ascii="Times New Roman" w:hAnsi="Times New Roman" w:cs="Times New Roman"/>
        </w:rPr>
        <w:t>“</w:t>
      </w:r>
      <w:r w:rsidRPr="00224509">
        <w:rPr>
          <w:rFonts w:ascii="Times New Roman" w:hAnsi="Times New Roman" w:cs="Times New Roman"/>
          <w:u w:val="single"/>
        </w:rPr>
        <w:t>Expiration Date</w:t>
      </w:r>
      <w:r w:rsidRPr="00224509">
        <w:rPr>
          <w:rFonts w:ascii="Times New Roman" w:hAnsi="Times New Roman" w:cs="Times New Roman"/>
        </w:rPr>
        <w:t xml:space="preserve">” has the meaning set forth </w:t>
      </w:r>
      <w:r w:rsidR="00483BCC">
        <w:rPr>
          <w:rFonts w:ascii="Times New Roman" w:hAnsi="Times New Roman" w:cs="Times New Roman"/>
        </w:rPr>
        <w:t>in</w:t>
      </w:r>
      <w:r w:rsidRPr="00224509">
        <w:rPr>
          <w:rFonts w:ascii="Times New Roman" w:hAnsi="Times New Roman" w:cs="Times New Roman"/>
        </w:rPr>
        <w:t xml:space="preserve"> the Coversheet</w:t>
      </w:r>
      <w:r w:rsidR="00483BCC">
        <w:rPr>
          <w:rFonts w:ascii="Times New Roman" w:hAnsi="Times New Roman" w:cs="Times New Roman"/>
        </w:rPr>
        <w:t xml:space="preserve"> of this Agreement</w:t>
      </w:r>
      <w:r w:rsidRPr="00224509">
        <w:rPr>
          <w:rFonts w:ascii="Times New Roman" w:hAnsi="Times New Roman" w:cs="Times New Roman"/>
        </w:rPr>
        <w:t>.</w:t>
      </w:r>
    </w:p>
    <w:p w14:paraId="56C04E69" w14:textId="77777777"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Intellectual Property Rights</w:t>
      </w:r>
      <w:r w:rsidRPr="00735FD4">
        <w:rPr>
          <w:rFonts w:ascii="Times New Roman" w:hAnsi="Times New Roman"/>
          <w:b w:val="0"/>
          <w:sz w:val="22"/>
          <w:szCs w:val="22"/>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IT Infrastructure</w:t>
      </w:r>
      <w:r w:rsidRPr="00735FD4">
        <w:rPr>
          <w:rFonts w:ascii="Times New Roman" w:hAnsi="Times New Roman"/>
          <w:b w:val="0"/>
          <w:sz w:val="22"/>
          <w:szCs w:val="22"/>
        </w:rPr>
        <w:t xml:space="preserve">” means software and all computers and related equipment, including, as applicable, central processing units and other processors, controllers, modems, </w:t>
      </w:r>
      <w:r w:rsidR="00D16306" w:rsidRPr="00735FD4">
        <w:rPr>
          <w:rFonts w:ascii="Times New Roman" w:hAnsi="Times New Roman"/>
          <w:b w:val="0"/>
          <w:sz w:val="22"/>
          <w:szCs w:val="22"/>
        </w:rPr>
        <w:t xml:space="preserve">servers, </w:t>
      </w:r>
      <w:r w:rsidRPr="00735FD4">
        <w:rPr>
          <w:rFonts w:ascii="Times New Roman" w:hAnsi="Times New Roman"/>
          <w:b w:val="0"/>
          <w:sz w:val="22"/>
          <w:szCs w:val="22"/>
        </w:rPr>
        <w:t>communications and telecommunications equipment and other hardware and peripherals.</w:t>
      </w:r>
    </w:p>
    <w:p w14:paraId="7AAD9B12" w14:textId="0B756AC5" w:rsidR="00800C12" w:rsidRPr="00735FD4" w:rsidRDefault="00800C12"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JBE</w:t>
      </w:r>
      <w:r w:rsidRPr="00735FD4">
        <w:rPr>
          <w:rFonts w:ascii="Times New Roman" w:hAnsi="Times New Roman"/>
          <w:b w:val="0"/>
          <w:sz w:val="22"/>
          <w:szCs w:val="22"/>
        </w:rPr>
        <w:t xml:space="preserve">” has the meaning defined in the </w:t>
      </w:r>
      <w:r w:rsidR="00483BCC">
        <w:rPr>
          <w:rFonts w:ascii="Times New Roman" w:hAnsi="Times New Roman"/>
          <w:b w:val="0"/>
          <w:sz w:val="22"/>
          <w:szCs w:val="22"/>
        </w:rPr>
        <w:t>C</w:t>
      </w:r>
      <w:r w:rsidRPr="00735FD4">
        <w:rPr>
          <w:rFonts w:ascii="Times New Roman" w:hAnsi="Times New Roman"/>
          <w:b w:val="0"/>
          <w:sz w:val="22"/>
          <w:szCs w:val="22"/>
        </w:rPr>
        <w:t>oversheet of this Agreement.</w:t>
      </w:r>
    </w:p>
    <w:p w14:paraId="7122F586" w14:textId="77777777" w:rsidR="00800C12" w:rsidRPr="00735FD4" w:rsidRDefault="00800C12"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lastRenderedPageBreak/>
        <w:t>“</w:t>
      </w:r>
      <w:r w:rsidRPr="00735FD4">
        <w:rPr>
          <w:rFonts w:ascii="Times New Roman" w:hAnsi="Times New Roman"/>
          <w:b w:val="0"/>
          <w:sz w:val="22"/>
          <w:szCs w:val="22"/>
          <w:u w:val="single"/>
        </w:rPr>
        <w:t>JBE Contractors</w:t>
      </w:r>
      <w:r w:rsidRPr="00735FD4">
        <w:rPr>
          <w:rFonts w:ascii="Times New Roman" w:hAnsi="Times New Roman"/>
          <w:b w:val="0"/>
          <w:sz w:val="22"/>
          <w:szCs w:val="22"/>
        </w:rPr>
        <w:t xml:space="preserve">” means the agents, </w:t>
      </w:r>
      <w:proofErr w:type="gramStart"/>
      <w:r w:rsidRPr="00735FD4">
        <w:rPr>
          <w:rFonts w:ascii="Times New Roman" w:hAnsi="Times New Roman"/>
          <w:b w:val="0"/>
          <w:sz w:val="22"/>
          <w:szCs w:val="22"/>
        </w:rPr>
        <w:t>subcontractors</w:t>
      </w:r>
      <w:proofErr w:type="gramEnd"/>
      <w:r w:rsidRPr="00735FD4">
        <w:rPr>
          <w:rFonts w:ascii="Times New Roman" w:hAnsi="Times New Roman"/>
          <w:b w:val="0"/>
          <w:sz w:val="22"/>
          <w:szCs w:val="22"/>
        </w:rPr>
        <w:t xml:space="preserve"> and other representatives of the </w:t>
      </w:r>
      <w:r w:rsidR="001A3ECF" w:rsidRPr="00735FD4">
        <w:rPr>
          <w:rFonts w:ascii="Times New Roman" w:hAnsi="Times New Roman"/>
          <w:b w:val="0"/>
          <w:sz w:val="22"/>
          <w:szCs w:val="22"/>
        </w:rPr>
        <w:t>Judicial Branch Entities</w:t>
      </w:r>
      <w:r w:rsidRPr="00735FD4">
        <w:rPr>
          <w:rFonts w:ascii="Times New Roman" w:hAnsi="Times New Roman"/>
          <w:b w:val="0"/>
          <w:sz w:val="22"/>
          <w:szCs w:val="22"/>
        </w:rPr>
        <w:t>, other than Contractor and Subcontractors.</w:t>
      </w:r>
    </w:p>
    <w:p w14:paraId="65321CC6" w14:textId="33988C01" w:rsidR="00800C12" w:rsidRPr="00735FD4" w:rsidRDefault="00800C12"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JBE Data</w:t>
      </w:r>
      <w:r w:rsidRPr="00735FD4">
        <w:rPr>
          <w:rFonts w:ascii="Times New Roman" w:hAnsi="Times New Roman"/>
          <w:b w:val="0"/>
          <w:sz w:val="22"/>
          <w:szCs w:val="22"/>
        </w:rPr>
        <w:t xml:space="preserve">” </w:t>
      </w:r>
      <w:r w:rsidR="005A5629" w:rsidRPr="00735FD4">
        <w:rPr>
          <w:rFonts w:ascii="Times New Roman" w:hAnsi="Times New Roman"/>
          <w:b w:val="0"/>
          <w:sz w:val="22"/>
          <w:szCs w:val="22"/>
        </w:rPr>
        <w:t xml:space="preserve">means </w:t>
      </w:r>
      <w:proofErr w:type="gramStart"/>
      <w:r w:rsidR="005A5629" w:rsidRPr="00735FD4">
        <w:rPr>
          <w:rFonts w:ascii="Times New Roman" w:hAnsi="Times New Roman"/>
          <w:b w:val="0"/>
          <w:sz w:val="22"/>
          <w:szCs w:val="22"/>
        </w:rPr>
        <w:t>the Confidential</w:t>
      </w:r>
      <w:proofErr w:type="gramEnd"/>
      <w:r w:rsidR="005A5629" w:rsidRPr="00735FD4">
        <w:rPr>
          <w:rFonts w:ascii="Times New Roman" w:hAnsi="Times New Roman"/>
          <w:b w:val="0"/>
          <w:sz w:val="22"/>
          <w:szCs w:val="22"/>
        </w:rPr>
        <w:t xml:space="preserve"> Information, Personal Information, and any</w:t>
      </w:r>
      <w:r w:rsidR="00926B20" w:rsidRPr="00735FD4">
        <w:rPr>
          <w:rFonts w:ascii="Times New Roman" w:hAnsi="Times New Roman"/>
          <w:b w:val="0"/>
          <w:sz w:val="22"/>
          <w:szCs w:val="22"/>
        </w:rPr>
        <w:t xml:space="preserve"> </w:t>
      </w:r>
      <w:r w:rsidR="005A5629" w:rsidRPr="00735FD4">
        <w:rPr>
          <w:rFonts w:ascii="Times New Roman" w:hAnsi="Times New Roman"/>
          <w:b w:val="0"/>
          <w:sz w:val="22"/>
          <w:szCs w:val="22"/>
        </w:rPr>
        <w:t>information</w:t>
      </w:r>
      <w:r w:rsidR="0029577B" w:rsidRPr="00735FD4">
        <w:rPr>
          <w:rFonts w:ascii="Times New Roman" w:hAnsi="Times New Roman"/>
          <w:b w:val="0"/>
          <w:sz w:val="22"/>
          <w:szCs w:val="22"/>
        </w:rPr>
        <w:t>, data,</w:t>
      </w:r>
      <w:r w:rsidR="005A5629" w:rsidRPr="00735FD4">
        <w:rPr>
          <w:rFonts w:ascii="Times New Roman" w:hAnsi="Times New Roman"/>
          <w:b w:val="0"/>
          <w:sz w:val="22"/>
          <w:szCs w:val="22"/>
        </w:rPr>
        <w:t xml:space="preserve"> or content that is</w:t>
      </w:r>
      <w:r w:rsidR="00EB386E" w:rsidRPr="00735FD4">
        <w:rPr>
          <w:rFonts w:ascii="Times New Roman" w:hAnsi="Times New Roman"/>
          <w:b w:val="0"/>
          <w:sz w:val="22"/>
          <w:szCs w:val="22"/>
        </w:rPr>
        <w:t xml:space="preserve"> provided</w:t>
      </w:r>
      <w:r w:rsidR="005A5629" w:rsidRPr="00735FD4">
        <w:rPr>
          <w:rFonts w:ascii="Times New Roman" w:hAnsi="Times New Roman"/>
          <w:b w:val="0"/>
          <w:sz w:val="22"/>
          <w:szCs w:val="22"/>
        </w:rPr>
        <w:t xml:space="preserve"> to</w:t>
      </w:r>
      <w:r w:rsidR="00D9666D" w:rsidRPr="00735FD4">
        <w:rPr>
          <w:rFonts w:ascii="Times New Roman" w:hAnsi="Times New Roman"/>
          <w:b w:val="0"/>
          <w:sz w:val="22"/>
          <w:szCs w:val="22"/>
        </w:rPr>
        <w:t xml:space="preserve"> or</w:t>
      </w:r>
      <w:r w:rsidR="005A5629" w:rsidRPr="00735FD4">
        <w:rPr>
          <w:rFonts w:ascii="Times New Roman" w:hAnsi="Times New Roman"/>
          <w:b w:val="0"/>
          <w:sz w:val="22"/>
          <w:szCs w:val="22"/>
        </w:rPr>
        <w:t xml:space="preserve"> accessed by Contractor.</w:t>
      </w:r>
    </w:p>
    <w:p w14:paraId="4E86C4F3" w14:textId="77777777" w:rsidR="00800C12" w:rsidRPr="00735FD4" w:rsidRDefault="00800C12"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JBE Project Manager</w:t>
      </w:r>
      <w:r w:rsidRPr="00735FD4">
        <w:rPr>
          <w:rFonts w:ascii="Times New Roman" w:hAnsi="Times New Roman"/>
          <w:b w:val="0"/>
          <w:sz w:val="22"/>
          <w:szCs w:val="22"/>
        </w:rPr>
        <w:t xml:space="preserve">” </w:t>
      </w:r>
      <w:r w:rsidR="00D526B0" w:rsidRPr="00735FD4">
        <w:rPr>
          <w:rFonts w:ascii="Times New Roman" w:hAnsi="Times New Roman"/>
          <w:b w:val="0"/>
          <w:sz w:val="22"/>
          <w:szCs w:val="22"/>
        </w:rPr>
        <w:t xml:space="preserve">means the individual appointed by the JBE to communicate directly with the Contractor Project Manager.  </w:t>
      </w:r>
    </w:p>
    <w:p w14:paraId="233E8322" w14:textId="77777777" w:rsidR="00800C12" w:rsidRPr="00735FD4" w:rsidRDefault="00800C12"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 xml:space="preserve">JBE </w:t>
      </w:r>
      <w:r w:rsidR="00783AFA" w:rsidRPr="00735FD4">
        <w:rPr>
          <w:rFonts w:ascii="Times New Roman" w:hAnsi="Times New Roman"/>
          <w:b w:val="0"/>
          <w:sz w:val="22"/>
          <w:szCs w:val="22"/>
          <w:u w:val="single"/>
        </w:rPr>
        <w:t xml:space="preserve">Work </w:t>
      </w:r>
      <w:r w:rsidRPr="00735FD4">
        <w:rPr>
          <w:rFonts w:ascii="Times New Roman" w:hAnsi="Times New Roman"/>
          <w:b w:val="0"/>
          <w:sz w:val="22"/>
          <w:szCs w:val="22"/>
          <w:u w:val="single"/>
        </w:rPr>
        <w:t>Locations</w:t>
      </w:r>
      <w:r w:rsidRPr="00735FD4">
        <w:rPr>
          <w:rFonts w:ascii="Times New Roman" w:hAnsi="Times New Roman"/>
          <w:b w:val="0"/>
          <w:sz w:val="22"/>
          <w:szCs w:val="22"/>
        </w:rPr>
        <w:t xml:space="preserve">” means any </w:t>
      </w:r>
      <w:r w:rsidR="00005F43" w:rsidRPr="00735FD4">
        <w:rPr>
          <w:rFonts w:ascii="Times New Roman" w:hAnsi="Times New Roman"/>
          <w:b w:val="0"/>
          <w:sz w:val="22"/>
          <w:szCs w:val="22"/>
        </w:rPr>
        <w:t xml:space="preserve">JBE facility at which Contractor </w:t>
      </w:r>
      <w:r w:rsidR="00907246" w:rsidRPr="00735FD4">
        <w:rPr>
          <w:rFonts w:ascii="Times New Roman" w:hAnsi="Times New Roman"/>
          <w:b w:val="0"/>
          <w:sz w:val="22"/>
          <w:szCs w:val="22"/>
        </w:rPr>
        <w:t xml:space="preserve">provides </w:t>
      </w:r>
      <w:r w:rsidR="001E09E1" w:rsidRPr="00735FD4">
        <w:rPr>
          <w:rFonts w:ascii="Times New Roman" w:hAnsi="Times New Roman"/>
          <w:b w:val="0"/>
          <w:sz w:val="22"/>
          <w:szCs w:val="22"/>
        </w:rPr>
        <w:t>Work</w:t>
      </w:r>
      <w:r w:rsidR="00005F43" w:rsidRPr="00735FD4">
        <w:rPr>
          <w:rFonts w:ascii="Times New Roman" w:hAnsi="Times New Roman"/>
          <w:b w:val="0"/>
          <w:sz w:val="22"/>
          <w:szCs w:val="22"/>
        </w:rPr>
        <w:t>.</w:t>
      </w:r>
    </w:p>
    <w:p w14:paraId="30397590" w14:textId="77777777" w:rsidR="00800C12" w:rsidRPr="00735FD4" w:rsidRDefault="00800C12"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 xml:space="preserve">JBE </w:t>
      </w:r>
      <w:r w:rsidR="00C85AA9" w:rsidRPr="00735FD4">
        <w:rPr>
          <w:rFonts w:ascii="Times New Roman" w:hAnsi="Times New Roman"/>
          <w:b w:val="0"/>
          <w:sz w:val="22"/>
          <w:szCs w:val="22"/>
          <w:u w:val="single"/>
        </w:rPr>
        <w:t>Materials</w:t>
      </w:r>
      <w:r w:rsidRPr="00735FD4">
        <w:rPr>
          <w:rFonts w:ascii="Times New Roman" w:hAnsi="Times New Roman"/>
          <w:b w:val="0"/>
          <w:sz w:val="22"/>
          <w:szCs w:val="22"/>
        </w:rPr>
        <w:t xml:space="preserve">” means </w:t>
      </w:r>
      <w:r w:rsidR="00C85AA9" w:rsidRPr="00735FD4">
        <w:rPr>
          <w:rFonts w:ascii="Times New Roman" w:hAnsi="Times New Roman"/>
          <w:b w:val="0"/>
          <w:sz w:val="22"/>
          <w:szCs w:val="22"/>
        </w:rPr>
        <w:t>Materials</w:t>
      </w:r>
      <w:r w:rsidRPr="00735FD4">
        <w:rPr>
          <w:rFonts w:ascii="Times New Roman" w:hAnsi="Times New Roman"/>
          <w:b w:val="0"/>
          <w:sz w:val="22"/>
          <w:szCs w:val="22"/>
        </w:rPr>
        <w:t xml:space="preserve"> owned, licensed, made, conceived, or reduced to practice by a Judicial Branch Entity or a JBE Contractor, </w:t>
      </w:r>
      <w:r w:rsidR="00325EF6" w:rsidRPr="00735FD4">
        <w:rPr>
          <w:rFonts w:ascii="Times New Roman" w:hAnsi="Times New Roman"/>
          <w:b w:val="0"/>
          <w:sz w:val="22"/>
          <w:szCs w:val="22"/>
        </w:rPr>
        <w:t xml:space="preserve">any </w:t>
      </w:r>
      <w:r w:rsidR="00C85AA9" w:rsidRPr="00735FD4">
        <w:rPr>
          <w:rFonts w:ascii="Times New Roman" w:hAnsi="Times New Roman"/>
          <w:b w:val="0"/>
          <w:sz w:val="22"/>
          <w:szCs w:val="22"/>
        </w:rPr>
        <w:t>Materials</w:t>
      </w:r>
      <w:r w:rsidR="00325EF6" w:rsidRPr="00735FD4">
        <w:rPr>
          <w:rFonts w:ascii="Times New Roman" w:hAnsi="Times New Roman"/>
          <w:b w:val="0"/>
          <w:sz w:val="22"/>
          <w:szCs w:val="22"/>
        </w:rPr>
        <w:t xml:space="preserve"> developed or acquired separate from this Agreement, </w:t>
      </w:r>
      <w:r w:rsidRPr="00735FD4">
        <w:rPr>
          <w:rFonts w:ascii="Times New Roman" w:hAnsi="Times New Roman"/>
          <w:b w:val="0"/>
          <w:sz w:val="22"/>
          <w:szCs w:val="22"/>
        </w:rPr>
        <w:t>and all modifications, enhancements</w:t>
      </w:r>
      <w:r w:rsidR="00325EF6" w:rsidRPr="00735FD4">
        <w:rPr>
          <w:rFonts w:ascii="Times New Roman" w:hAnsi="Times New Roman"/>
          <w:b w:val="0"/>
          <w:sz w:val="22"/>
          <w:szCs w:val="22"/>
        </w:rPr>
        <w:t>,</w:t>
      </w:r>
      <w:r w:rsidRPr="00735FD4">
        <w:rPr>
          <w:rFonts w:ascii="Times New Roman" w:hAnsi="Times New Roman"/>
          <w:b w:val="0"/>
          <w:sz w:val="22"/>
          <w:szCs w:val="22"/>
        </w:rPr>
        <w:t xml:space="preserve"> derivative works</w:t>
      </w:r>
      <w:r w:rsidR="00325EF6" w:rsidRPr="00735FD4">
        <w:rPr>
          <w:rFonts w:ascii="Times New Roman" w:hAnsi="Times New Roman"/>
          <w:b w:val="0"/>
          <w:sz w:val="22"/>
          <w:szCs w:val="22"/>
        </w:rPr>
        <w:t>,</w:t>
      </w:r>
      <w:r w:rsidRPr="00735FD4">
        <w:rPr>
          <w:rFonts w:ascii="Times New Roman" w:hAnsi="Times New Roman"/>
          <w:b w:val="0"/>
          <w:sz w:val="22"/>
          <w:szCs w:val="22"/>
        </w:rPr>
        <w:t xml:space="preserve"> </w:t>
      </w:r>
      <w:r w:rsidR="00325EF6" w:rsidRPr="00735FD4">
        <w:rPr>
          <w:rFonts w:ascii="Times New Roman" w:hAnsi="Times New Roman"/>
          <w:b w:val="0"/>
          <w:sz w:val="22"/>
          <w:szCs w:val="22"/>
        </w:rPr>
        <w:t xml:space="preserve">and </w:t>
      </w:r>
      <w:r w:rsidRPr="00735FD4">
        <w:rPr>
          <w:rFonts w:ascii="Times New Roman" w:hAnsi="Times New Roman"/>
          <w:b w:val="0"/>
          <w:sz w:val="22"/>
          <w:szCs w:val="22"/>
        </w:rPr>
        <w:t>Intellectual Property Rights in any of the foregoing.</w:t>
      </w:r>
    </w:p>
    <w:p w14:paraId="275FD05C" w14:textId="1F6FC163"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Judicial Branch Entity</w:t>
      </w:r>
      <w:r w:rsidRPr="00735FD4">
        <w:rPr>
          <w:rFonts w:ascii="Times New Roman" w:hAnsi="Times New Roman"/>
          <w:b w:val="0"/>
          <w:sz w:val="22"/>
          <w:szCs w:val="22"/>
        </w:rPr>
        <w:t>”</w:t>
      </w:r>
      <w:r w:rsidR="00FF07DC" w:rsidRPr="00735FD4">
        <w:rPr>
          <w:rFonts w:ascii="Times New Roman" w:hAnsi="Times New Roman"/>
          <w:b w:val="0"/>
          <w:sz w:val="22"/>
          <w:szCs w:val="22"/>
        </w:rPr>
        <w:t xml:space="preserve"> or “</w:t>
      </w:r>
      <w:r w:rsidR="00FF07DC" w:rsidRPr="00735FD4">
        <w:rPr>
          <w:rFonts w:ascii="Times New Roman" w:hAnsi="Times New Roman"/>
          <w:b w:val="0"/>
          <w:sz w:val="22"/>
          <w:szCs w:val="22"/>
          <w:u w:val="single"/>
        </w:rPr>
        <w:t>Judicial Branch Entities</w:t>
      </w:r>
      <w:r w:rsidR="00FF07DC" w:rsidRPr="00735FD4">
        <w:rPr>
          <w:rFonts w:ascii="Times New Roman" w:hAnsi="Times New Roman"/>
          <w:b w:val="0"/>
          <w:sz w:val="22"/>
          <w:szCs w:val="22"/>
        </w:rPr>
        <w:t>”</w:t>
      </w:r>
      <w:r w:rsidRPr="00735FD4">
        <w:rPr>
          <w:rFonts w:ascii="Times New Roman" w:hAnsi="Times New Roman"/>
          <w:b w:val="0"/>
          <w:sz w:val="22"/>
          <w:szCs w:val="22"/>
        </w:rPr>
        <w:t xml:space="preserve"> means </w:t>
      </w:r>
      <w:r w:rsidR="00881761" w:rsidRPr="00735FD4">
        <w:rPr>
          <w:rFonts w:ascii="Times New Roman" w:hAnsi="Times New Roman"/>
          <w:b w:val="0"/>
          <w:sz w:val="22"/>
          <w:szCs w:val="22"/>
        </w:rPr>
        <w:t xml:space="preserve">the </w:t>
      </w:r>
      <w:r w:rsidR="001A7255" w:rsidRPr="00735FD4">
        <w:rPr>
          <w:rFonts w:ascii="Times New Roman" w:hAnsi="Times New Roman"/>
          <w:b w:val="0"/>
          <w:sz w:val="22"/>
          <w:szCs w:val="22"/>
        </w:rPr>
        <w:t xml:space="preserve">JBE and </w:t>
      </w:r>
      <w:r w:rsidRPr="00735FD4">
        <w:rPr>
          <w:rFonts w:ascii="Times New Roman" w:hAnsi="Times New Roman"/>
          <w:b w:val="0"/>
          <w:sz w:val="22"/>
          <w:szCs w:val="22"/>
        </w:rPr>
        <w:t xml:space="preserve">any California superior or </w:t>
      </w:r>
      <w:r w:rsidR="00483BCC">
        <w:rPr>
          <w:rFonts w:ascii="Times New Roman" w:hAnsi="Times New Roman"/>
          <w:b w:val="0"/>
          <w:sz w:val="22"/>
          <w:szCs w:val="22"/>
        </w:rPr>
        <w:t>Courts of Appeal</w:t>
      </w:r>
      <w:r w:rsidRPr="00735FD4">
        <w:rPr>
          <w:rFonts w:ascii="Times New Roman" w:hAnsi="Times New Roman"/>
          <w:b w:val="0"/>
          <w:sz w:val="22"/>
          <w:szCs w:val="22"/>
        </w:rPr>
        <w:t xml:space="preserve">, </w:t>
      </w:r>
      <w:r w:rsidR="001300F0">
        <w:rPr>
          <w:rFonts w:ascii="Times New Roman" w:hAnsi="Times New Roman"/>
          <w:b w:val="0"/>
          <w:sz w:val="22"/>
          <w:szCs w:val="22"/>
        </w:rPr>
        <w:t xml:space="preserve">the Supreme Court of California, </w:t>
      </w:r>
      <w:r w:rsidRPr="00735FD4">
        <w:rPr>
          <w:rFonts w:ascii="Times New Roman" w:hAnsi="Times New Roman"/>
          <w:b w:val="0"/>
          <w:sz w:val="22"/>
          <w:szCs w:val="22"/>
        </w:rPr>
        <w:t xml:space="preserve">the </w:t>
      </w:r>
      <w:r w:rsidR="00A66BB5" w:rsidRPr="00735FD4">
        <w:rPr>
          <w:rFonts w:ascii="Times New Roman" w:hAnsi="Times New Roman"/>
          <w:b w:val="0"/>
          <w:sz w:val="22"/>
          <w:szCs w:val="22"/>
        </w:rPr>
        <w:t>Judicial Council of California</w:t>
      </w:r>
      <w:r w:rsidRPr="00735FD4">
        <w:rPr>
          <w:rFonts w:ascii="Times New Roman" w:hAnsi="Times New Roman"/>
          <w:b w:val="0"/>
          <w:sz w:val="22"/>
          <w:szCs w:val="22"/>
        </w:rPr>
        <w:t>, and the Habeas Corpus Resource Center; these entities comprise the “Judicial Branch.”</w:t>
      </w:r>
    </w:p>
    <w:p w14:paraId="21C911FF" w14:textId="77777777"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Judicial Branch Personnel</w:t>
      </w:r>
      <w:r w:rsidRPr="00735FD4">
        <w:rPr>
          <w:rFonts w:ascii="Times New Roman" w:hAnsi="Times New Roman"/>
          <w:b w:val="0"/>
          <w:sz w:val="22"/>
          <w:szCs w:val="22"/>
        </w:rPr>
        <w:t>” means members, justices, judges, judicial officers, subordinate judicial officers, employees, and agents of a Judicial Branch Entity.</w:t>
      </w:r>
    </w:p>
    <w:p w14:paraId="39C41C6F" w14:textId="0CDF03ED" w:rsidR="00470A73" w:rsidRPr="00735FD4" w:rsidRDefault="00470A73"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Licensed Software</w:t>
      </w:r>
      <w:r w:rsidRPr="00735FD4">
        <w:rPr>
          <w:rFonts w:ascii="Times New Roman" w:hAnsi="Times New Roman"/>
          <w:b w:val="0"/>
          <w:sz w:val="22"/>
          <w:szCs w:val="22"/>
        </w:rPr>
        <w:t xml:space="preserve">” means </w:t>
      </w:r>
      <w:r w:rsidR="000B70D9" w:rsidRPr="00735FD4">
        <w:rPr>
          <w:rFonts w:ascii="Times New Roman" w:hAnsi="Times New Roman"/>
          <w:b w:val="0"/>
          <w:sz w:val="22"/>
          <w:szCs w:val="22"/>
        </w:rPr>
        <w:t xml:space="preserve">third-party </w:t>
      </w:r>
      <w:r w:rsidRPr="00735FD4">
        <w:rPr>
          <w:rFonts w:ascii="Times New Roman" w:hAnsi="Times New Roman"/>
          <w:b w:val="0"/>
          <w:sz w:val="22"/>
          <w:szCs w:val="22"/>
        </w:rPr>
        <w:t>software</w:t>
      </w:r>
      <w:r w:rsidR="000B70D9" w:rsidRPr="00735FD4">
        <w:rPr>
          <w:rFonts w:ascii="Times New Roman" w:hAnsi="Times New Roman"/>
          <w:b w:val="0"/>
          <w:sz w:val="22"/>
          <w:szCs w:val="22"/>
        </w:rPr>
        <w:t xml:space="preserve"> used</w:t>
      </w:r>
      <w:r w:rsidRPr="00735FD4">
        <w:rPr>
          <w:rFonts w:ascii="Times New Roman" w:hAnsi="Times New Roman"/>
          <w:b w:val="0"/>
          <w:sz w:val="22"/>
          <w:szCs w:val="22"/>
        </w:rPr>
        <w:t>, including Source Code and object code versions of such software, in whatever form or media, together with all Upgrades and Documentation thereto.</w:t>
      </w:r>
    </w:p>
    <w:p w14:paraId="33839C07" w14:textId="77777777"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Malicious Code</w:t>
      </w:r>
      <w:r w:rsidRPr="00735FD4">
        <w:rPr>
          <w:rFonts w:ascii="Times New Roman" w:hAnsi="Times New Roman"/>
          <w:b w:val="0"/>
          <w:sz w:val="22"/>
          <w:szCs w:val="22"/>
        </w:rPr>
        <w:t>” means any (</w:t>
      </w:r>
      <w:proofErr w:type="spellStart"/>
      <w:r w:rsidRPr="00735FD4">
        <w:rPr>
          <w:rFonts w:ascii="Times New Roman" w:hAnsi="Times New Roman"/>
          <w:b w:val="0"/>
          <w:sz w:val="22"/>
          <w:szCs w:val="22"/>
        </w:rPr>
        <w:t>i</w:t>
      </w:r>
      <w:proofErr w:type="spellEnd"/>
      <w:r w:rsidRPr="00735FD4">
        <w:rPr>
          <w:rFonts w:ascii="Times New Roman" w:hAnsi="Times New Roman"/>
          <w:b w:val="0"/>
          <w:sz w:val="22"/>
          <w:szCs w:val="22"/>
        </w:rPr>
        <w:t xml:space="preserve">) program routine, device or other feature or hidden file, including any time bomb, virus, software lock, trojan horse, drop-dead device, worm, malicious logic or trap door that may delete, disable, deactivate, interfere with or otherwise harm any of the </w:t>
      </w:r>
      <w:r w:rsidR="001A3ECF" w:rsidRPr="00735FD4">
        <w:rPr>
          <w:rFonts w:ascii="Times New Roman" w:hAnsi="Times New Roman"/>
          <w:b w:val="0"/>
          <w:sz w:val="22"/>
          <w:szCs w:val="22"/>
        </w:rPr>
        <w:t>Judicial Branch Entities</w:t>
      </w:r>
      <w:r w:rsidR="003C414A" w:rsidRPr="00735FD4">
        <w:rPr>
          <w:rFonts w:ascii="Times New Roman" w:hAnsi="Times New Roman"/>
          <w:b w:val="0"/>
          <w:sz w:val="22"/>
          <w:szCs w:val="22"/>
        </w:rPr>
        <w:t>’</w:t>
      </w:r>
      <w:r w:rsidRPr="00735FD4">
        <w:rPr>
          <w:rFonts w:ascii="Times New Roman" w:hAnsi="Times New Roman"/>
          <w:b w:val="0"/>
          <w:sz w:val="22"/>
          <w:szCs w:val="22"/>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Pr="00735FD4" w:rsidRDefault="00470A73" w:rsidP="009E38A8">
      <w:pPr>
        <w:spacing w:after="120"/>
        <w:rPr>
          <w:rFonts w:ascii="Times New Roman" w:hAnsi="Times New Roman"/>
        </w:rPr>
      </w:pPr>
      <w:r w:rsidRPr="00735FD4">
        <w:rPr>
          <w:rFonts w:ascii="Times New Roman" w:hAnsi="Times New Roman"/>
        </w:rPr>
        <w:t>“</w:t>
      </w:r>
      <w:r w:rsidRPr="00735FD4">
        <w:rPr>
          <w:rFonts w:ascii="Times New Roman" w:hAnsi="Times New Roman"/>
          <w:u w:val="single"/>
        </w:rPr>
        <w:t>Maintenance and Support Services</w:t>
      </w:r>
      <w:r w:rsidRPr="00735FD4">
        <w:rPr>
          <w:rFonts w:ascii="Times New Roman" w:hAnsi="Times New Roman"/>
        </w:rPr>
        <w:t>” means the services provided by Contractor under Appendix F.</w:t>
      </w:r>
    </w:p>
    <w:p w14:paraId="7C21958F" w14:textId="77777777" w:rsidR="00AF68A8" w:rsidRPr="00735FD4" w:rsidRDefault="00AF68A8"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Materials</w:t>
      </w:r>
      <w:r w:rsidRPr="00735FD4">
        <w:rPr>
          <w:rFonts w:ascii="Times New Roman" w:hAnsi="Times New Roman"/>
          <w:b w:val="0"/>
          <w:sz w:val="22"/>
          <w:szCs w:val="22"/>
        </w:rPr>
        <w:t xml:space="preserve">” means all inventions (whether patentable or not), discoveries, literary </w:t>
      </w:r>
      <w:proofErr w:type="gramStart"/>
      <w:r w:rsidRPr="00735FD4">
        <w:rPr>
          <w:rFonts w:ascii="Times New Roman" w:hAnsi="Times New Roman"/>
          <w:b w:val="0"/>
          <w:sz w:val="22"/>
          <w:szCs w:val="22"/>
        </w:rPr>
        <w:t>works</w:t>
      </w:r>
      <w:proofErr w:type="gramEnd"/>
      <w:r w:rsidRPr="00735FD4">
        <w:rPr>
          <w:rFonts w:ascii="Times New Roman" w:hAnsi="Times New Roman"/>
          <w:b w:val="0"/>
          <w:sz w:val="22"/>
          <w:szCs w:val="22"/>
        </w:rPr>
        <w:t xml:space="preserve"> and other works of authorship (including software), designations, designs, know-how, technology, tools, ideas and information.</w:t>
      </w:r>
    </w:p>
    <w:p w14:paraId="2F739393" w14:textId="77777777"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Parties</w:t>
      </w:r>
      <w:r w:rsidRPr="00735FD4">
        <w:rPr>
          <w:rFonts w:ascii="Times New Roman" w:hAnsi="Times New Roman"/>
          <w:b w:val="0"/>
          <w:sz w:val="22"/>
          <w:szCs w:val="22"/>
        </w:rPr>
        <w:t>” means the JBE and Contractor, collectively.</w:t>
      </w:r>
    </w:p>
    <w:p w14:paraId="7FF1355B" w14:textId="77777777"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Party</w:t>
      </w:r>
      <w:r w:rsidRPr="00735FD4">
        <w:rPr>
          <w:rFonts w:ascii="Times New Roman" w:hAnsi="Times New Roman"/>
          <w:b w:val="0"/>
          <w:sz w:val="22"/>
          <w:szCs w:val="22"/>
        </w:rPr>
        <w:t>” means either the JBE or Contractor, as the case may be.</w:t>
      </w:r>
    </w:p>
    <w:p w14:paraId="6398E4C9" w14:textId="77777777" w:rsidR="005A5629" w:rsidRPr="00735FD4" w:rsidRDefault="005A5629" w:rsidP="005A5629">
      <w:pPr>
        <w:spacing w:after="120" w:line="240" w:lineRule="auto"/>
        <w:rPr>
          <w:rFonts w:ascii="Times New Roman" w:hAnsi="Times New Roman"/>
        </w:rPr>
      </w:pPr>
      <w:r w:rsidRPr="00735FD4">
        <w:rPr>
          <w:rFonts w:ascii="Times New Roman" w:hAnsi="Times New Roman"/>
        </w:rPr>
        <w:t>“</w:t>
      </w:r>
      <w:r w:rsidRPr="00735FD4">
        <w:rPr>
          <w:rFonts w:ascii="Times New Roman" w:hAnsi="Times New Roman"/>
          <w:u w:val="single"/>
        </w:rPr>
        <w:t>Personal Information</w:t>
      </w:r>
      <w:r w:rsidRPr="00735FD4">
        <w:rPr>
          <w:rFonts w:ascii="Times New Roman" w:hAnsi="Times New Roman"/>
        </w:rPr>
        <w:t xml:space="preserve">” means any </w:t>
      </w:r>
      <w:proofErr w:type="gramStart"/>
      <w:r w:rsidRPr="00735FD4">
        <w:rPr>
          <w:rFonts w:ascii="Times New Roman" w:hAnsi="Times New Roman"/>
        </w:rPr>
        <w:t>personally-identifiable</w:t>
      </w:r>
      <w:proofErr w:type="gramEnd"/>
      <w:r w:rsidRPr="00735FD4">
        <w:rPr>
          <w:rFonts w:ascii="Times New Roman" w:hAnsi="Times New Roman"/>
        </w:rPr>
        <w:t xml:space="preserv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Project Staff</w:t>
      </w:r>
      <w:r w:rsidRPr="00735FD4">
        <w:rPr>
          <w:rFonts w:ascii="Times New Roman" w:hAnsi="Times New Roman"/>
          <w:b w:val="0"/>
          <w:sz w:val="22"/>
          <w:szCs w:val="22"/>
        </w:rPr>
        <w:t xml:space="preserve">” means the personnel of Contractor and Subcontractors who provide the </w:t>
      </w:r>
      <w:r w:rsidR="001E09E1" w:rsidRPr="00735FD4">
        <w:rPr>
          <w:rFonts w:ascii="Times New Roman" w:hAnsi="Times New Roman"/>
          <w:b w:val="0"/>
          <w:sz w:val="22"/>
          <w:szCs w:val="22"/>
        </w:rPr>
        <w:t>Work</w:t>
      </w:r>
      <w:r w:rsidRPr="00735FD4">
        <w:rPr>
          <w:rFonts w:ascii="Times New Roman" w:hAnsi="Times New Roman"/>
          <w:b w:val="0"/>
          <w:sz w:val="22"/>
          <w:szCs w:val="22"/>
        </w:rPr>
        <w:t>.</w:t>
      </w:r>
    </w:p>
    <w:p w14:paraId="0A54E175" w14:textId="77777777"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Source Code</w:t>
      </w:r>
      <w:r w:rsidRPr="00735FD4">
        <w:rPr>
          <w:rFonts w:ascii="Times New Roman" w:hAnsi="Times New Roman"/>
          <w:b w:val="0"/>
          <w:sz w:val="22"/>
          <w:szCs w:val="22"/>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Specifications</w:t>
      </w:r>
      <w:r w:rsidRPr="00735FD4">
        <w:rPr>
          <w:rFonts w:ascii="Times New Roman" w:hAnsi="Times New Roman"/>
          <w:b w:val="0"/>
          <w:sz w:val="22"/>
          <w:szCs w:val="22"/>
        </w:rPr>
        <w:t xml:space="preserve">” means with respect to each Deliverable, </w:t>
      </w:r>
      <w:r w:rsidR="00B75B2D" w:rsidRPr="00735FD4">
        <w:rPr>
          <w:rFonts w:ascii="Times New Roman" w:hAnsi="Times New Roman"/>
          <w:b w:val="0"/>
          <w:sz w:val="22"/>
          <w:szCs w:val="22"/>
        </w:rPr>
        <w:t xml:space="preserve">Licensed Software, </w:t>
      </w:r>
      <w:r w:rsidR="00C014F6" w:rsidRPr="00735FD4">
        <w:rPr>
          <w:rFonts w:ascii="Times New Roman" w:hAnsi="Times New Roman"/>
          <w:b w:val="0"/>
          <w:sz w:val="22"/>
          <w:szCs w:val="22"/>
        </w:rPr>
        <w:t xml:space="preserve">service, </w:t>
      </w:r>
      <w:r w:rsidR="00044DA4" w:rsidRPr="00735FD4">
        <w:rPr>
          <w:rFonts w:ascii="Times New Roman" w:hAnsi="Times New Roman"/>
          <w:b w:val="0"/>
          <w:sz w:val="22"/>
          <w:szCs w:val="22"/>
        </w:rPr>
        <w:t xml:space="preserve">goods, </w:t>
      </w:r>
      <w:r w:rsidR="00C014F6" w:rsidRPr="00735FD4">
        <w:rPr>
          <w:rFonts w:ascii="Times New Roman" w:hAnsi="Times New Roman"/>
          <w:b w:val="0"/>
          <w:sz w:val="22"/>
          <w:szCs w:val="22"/>
        </w:rPr>
        <w:t xml:space="preserve">or other portion of the Work, </w:t>
      </w:r>
      <w:r w:rsidRPr="00735FD4">
        <w:rPr>
          <w:rFonts w:ascii="Times New Roman" w:hAnsi="Times New Roman"/>
          <w:b w:val="0"/>
          <w:sz w:val="22"/>
          <w:szCs w:val="22"/>
        </w:rPr>
        <w:t xml:space="preserve">the detailed </w:t>
      </w:r>
      <w:r w:rsidR="007E64DF" w:rsidRPr="00735FD4">
        <w:rPr>
          <w:rFonts w:ascii="Times New Roman" w:hAnsi="Times New Roman"/>
          <w:b w:val="0"/>
          <w:sz w:val="22"/>
          <w:szCs w:val="22"/>
        </w:rPr>
        <w:t xml:space="preserve">provisions </w:t>
      </w:r>
      <w:r w:rsidRPr="00735FD4">
        <w:rPr>
          <w:rFonts w:ascii="Times New Roman" w:hAnsi="Times New Roman"/>
          <w:b w:val="0"/>
          <w:sz w:val="22"/>
          <w:szCs w:val="22"/>
        </w:rPr>
        <w:t xml:space="preserve">and documents setting out the </w:t>
      </w:r>
      <w:r w:rsidR="001E740D" w:rsidRPr="00735FD4">
        <w:rPr>
          <w:rFonts w:ascii="Times New Roman" w:hAnsi="Times New Roman"/>
          <w:b w:val="0"/>
          <w:sz w:val="22"/>
          <w:szCs w:val="22"/>
        </w:rPr>
        <w:t xml:space="preserve">specifications, </w:t>
      </w:r>
      <w:proofErr w:type="gramStart"/>
      <w:r w:rsidRPr="00735FD4">
        <w:rPr>
          <w:rFonts w:ascii="Times New Roman" w:hAnsi="Times New Roman"/>
          <w:b w:val="0"/>
          <w:sz w:val="22"/>
          <w:szCs w:val="22"/>
        </w:rPr>
        <w:t>functionality</w:t>
      </w:r>
      <w:proofErr w:type="gramEnd"/>
      <w:r w:rsidRPr="00735FD4">
        <w:rPr>
          <w:rFonts w:ascii="Times New Roman" w:hAnsi="Times New Roman"/>
          <w:b w:val="0"/>
          <w:sz w:val="22"/>
          <w:szCs w:val="22"/>
        </w:rPr>
        <w:t xml:space="preserve"> and requirements. </w:t>
      </w:r>
    </w:p>
    <w:p w14:paraId="1AE1E221" w14:textId="77777777"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Statement of Work</w:t>
      </w:r>
      <w:r w:rsidRPr="00735FD4">
        <w:rPr>
          <w:rFonts w:ascii="Times New Roman" w:hAnsi="Times New Roman"/>
          <w:b w:val="0"/>
          <w:sz w:val="22"/>
          <w:szCs w:val="22"/>
        </w:rPr>
        <w:t xml:space="preserve">” means </w:t>
      </w:r>
      <w:r w:rsidR="0042186A" w:rsidRPr="00735FD4">
        <w:rPr>
          <w:rFonts w:ascii="Times New Roman" w:hAnsi="Times New Roman"/>
          <w:b w:val="0"/>
          <w:sz w:val="22"/>
          <w:szCs w:val="22"/>
        </w:rPr>
        <w:t xml:space="preserve">one or more </w:t>
      </w:r>
      <w:r w:rsidRPr="00735FD4">
        <w:rPr>
          <w:rFonts w:ascii="Times New Roman" w:hAnsi="Times New Roman"/>
          <w:b w:val="0"/>
          <w:sz w:val="22"/>
          <w:szCs w:val="22"/>
        </w:rPr>
        <w:t>statement</w:t>
      </w:r>
      <w:r w:rsidR="0042186A" w:rsidRPr="00735FD4">
        <w:rPr>
          <w:rFonts w:ascii="Times New Roman" w:hAnsi="Times New Roman"/>
          <w:b w:val="0"/>
          <w:sz w:val="22"/>
          <w:szCs w:val="22"/>
        </w:rPr>
        <w:t>s</w:t>
      </w:r>
      <w:r w:rsidRPr="00735FD4">
        <w:rPr>
          <w:rFonts w:ascii="Times New Roman" w:hAnsi="Times New Roman"/>
          <w:b w:val="0"/>
          <w:sz w:val="22"/>
          <w:szCs w:val="22"/>
        </w:rPr>
        <w:t xml:space="preserve"> of </w:t>
      </w:r>
      <w:r w:rsidR="00350742" w:rsidRPr="00735FD4">
        <w:rPr>
          <w:rFonts w:ascii="Times New Roman" w:hAnsi="Times New Roman"/>
          <w:b w:val="0"/>
          <w:sz w:val="22"/>
          <w:szCs w:val="22"/>
        </w:rPr>
        <w:t xml:space="preserve">Work </w:t>
      </w:r>
      <w:r w:rsidRPr="00735FD4">
        <w:rPr>
          <w:rFonts w:ascii="Times New Roman" w:hAnsi="Times New Roman"/>
          <w:b w:val="0"/>
          <w:sz w:val="22"/>
          <w:szCs w:val="22"/>
        </w:rPr>
        <w:t>to be provided pursuant to and governed under the terms of this Agreement, substantially in the form attached as Appendix A, as agreed to by the Parties.</w:t>
      </w:r>
    </w:p>
    <w:p w14:paraId="66ACD20B" w14:textId="77777777" w:rsidR="00AB537D" w:rsidRPr="00735FD4" w:rsidRDefault="00AB537D"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Subcontractor</w:t>
      </w:r>
      <w:r w:rsidRPr="00735FD4">
        <w:rPr>
          <w:rFonts w:ascii="Times New Roman" w:hAnsi="Times New Roman"/>
          <w:b w:val="0"/>
          <w:sz w:val="22"/>
          <w:szCs w:val="22"/>
        </w:rPr>
        <w:t xml:space="preserve">” means the agents, subcontractors and other representatives of Contractor </w:t>
      </w:r>
      <w:r w:rsidR="00907246" w:rsidRPr="00735FD4">
        <w:rPr>
          <w:rFonts w:ascii="Times New Roman" w:hAnsi="Times New Roman"/>
          <w:b w:val="0"/>
          <w:sz w:val="22"/>
          <w:szCs w:val="22"/>
        </w:rPr>
        <w:t xml:space="preserve">providing </w:t>
      </w:r>
      <w:r w:rsidR="00350742" w:rsidRPr="00735FD4">
        <w:rPr>
          <w:rFonts w:ascii="Times New Roman" w:hAnsi="Times New Roman"/>
          <w:b w:val="0"/>
          <w:sz w:val="22"/>
          <w:szCs w:val="22"/>
        </w:rPr>
        <w:t xml:space="preserve">Work </w:t>
      </w:r>
      <w:r w:rsidRPr="00735FD4">
        <w:rPr>
          <w:rFonts w:ascii="Times New Roman" w:hAnsi="Times New Roman"/>
          <w:b w:val="0"/>
          <w:sz w:val="22"/>
          <w:szCs w:val="22"/>
        </w:rPr>
        <w:t xml:space="preserve">hereunder who are not employees of Contractor. </w:t>
      </w:r>
    </w:p>
    <w:p w14:paraId="0F02E9D5" w14:textId="77777777" w:rsidR="00B85DF7" w:rsidRPr="00735FD4" w:rsidRDefault="00B85DF7"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Term</w:t>
      </w:r>
      <w:r w:rsidRPr="00735FD4">
        <w:rPr>
          <w:rFonts w:ascii="Times New Roman" w:hAnsi="Times New Roman"/>
          <w:b w:val="0"/>
          <w:sz w:val="22"/>
          <w:szCs w:val="22"/>
        </w:rPr>
        <w:t xml:space="preserve">” </w:t>
      </w:r>
      <w:r w:rsidR="00DD02EE" w:rsidRPr="00735FD4">
        <w:rPr>
          <w:rFonts w:ascii="Times New Roman" w:hAnsi="Times New Roman"/>
          <w:b w:val="0"/>
          <w:sz w:val="22"/>
          <w:szCs w:val="22"/>
        </w:rPr>
        <w:t>means the term of this Agreement</w:t>
      </w:r>
      <w:r w:rsidRPr="00735FD4">
        <w:rPr>
          <w:rFonts w:ascii="Times New Roman" w:hAnsi="Times New Roman"/>
          <w:b w:val="0"/>
          <w:sz w:val="22"/>
          <w:szCs w:val="22"/>
        </w:rPr>
        <w:t>.</w:t>
      </w:r>
    </w:p>
    <w:p w14:paraId="7DD15130" w14:textId="77777777"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Termination Assistance Period</w:t>
      </w:r>
      <w:r w:rsidRPr="00735FD4">
        <w:rPr>
          <w:rFonts w:ascii="Times New Roman" w:hAnsi="Times New Roman"/>
          <w:b w:val="0"/>
          <w:sz w:val="22"/>
          <w:szCs w:val="22"/>
        </w:rPr>
        <w:t xml:space="preserve">” </w:t>
      </w:r>
      <w:r w:rsidR="009C4DF8" w:rsidRPr="00735FD4">
        <w:rPr>
          <w:rFonts w:ascii="Times New Roman" w:hAnsi="Times New Roman"/>
          <w:b w:val="0"/>
          <w:sz w:val="22"/>
          <w:szCs w:val="22"/>
        </w:rPr>
        <w:t xml:space="preserve">means the period commencing upon the </w:t>
      </w:r>
      <w:r w:rsidR="005E1412" w:rsidRPr="00735FD4">
        <w:rPr>
          <w:rFonts w:ascii="Times New Roman" w:hAnsi="Times New Roman"/>
          <w:b w:val="0"/>
          <w:sz w:val="22"/>
          <w:szCs w:val="22"/>
        </w:rPr>
        <w:t xml:space="preserve">expiration </w:t>
      </w:r>
      <w:r w:rsidR="009C4DF8" w:rsidRPr="00735FD4">
        <w:rPr>
          <w:rFonts w:ascii="Times New Roman" w:hAnsi="Times New Roman"/>
          <w:b w:val="0"/>
          <w:sz w:val="22"/>
          <w:szCs w:val="22"/>
        </w:rPr>
        <w:t xml:space="preserve">or termination of this </w:t>
      </w:r>
      <w:r w:rsidR="009C4DF8" w:rsidRPr="00735FD4">
        <w:rPr>
          <w:rFonts w:ascii="Times New Roman" w:hAnsi="Times New Roman"/>
          <w:b w:val="0"/>
          <w:sz w:val="22"/>
          <w:szCs w:val="22"/>
        </w:rPr>
        <w:lastRenderedPageBreak/>
        <w:t>Agreement</w:t>
      </w:r>
      <w:r w:rsidR="005E1412" w:rsidRPr="00735FD4">
        <w:rPr>
          <w:rFonts w:ascii="Times New Roman" w:hAnsi="Times New Roman"/>
          <w:b w:val="0"/>
          <w:sz w:val="22"/>
          <w:szCs w:val="22"/>
        </w:rPr>
        <w:t xml:space="preserve"> and each Statement of Work</w:t>
      </w:r>
      <w:r w:rsidR="009C4DF8" w:rsidRPr="00735FD4">
        <w:rPr>
          <w:rFonts w:ascii="Times New Roman" w:hAnsi="Times New Roman"/>
          <w:b w:val="0"/>
          <w:sz w:val="22"/>
          <w:szCs w:val="22"/>
        </w:rPr>
        <w:t xml:space="preserve"> and expiring six (6) months thereafter</w:t>
      </w:r>
      <w:r w:rsidR="00B64A2A" w:rsidRPr="00735FD4">
        <w:rPr>
          <w:rFonts w:ascii="Times New Roman" w:hAnsi="Times New Roman"/>
          <w:b w:val="0"/>
          <w:sz w:val="22"/>
          <w:szCs w:val="22"/>
        </w:rPr>
        <w:t xml:space="preserve">, as such period may be extended by the </w:t>
      </w:r>
      <w:r w:rsidR="00881761" w:rsidRPr="00735FD4">
        <w:rPr>
          <w:rFonts w:ascii="Times New Roman" w:hAnsi="Times New Roman"/>
          <w:b w:val="0"/>
          <w:sz w:val="22"/>
          <w:szCs w:val="22"/>
        </w:rPr>
        <w:t>P</w:t>
      </w:r>
      <w:r w:rsidR="00B64A2A" w:rsidRPr="00735FD4">
        <w:rPr>
          <w:rFonts w:ascii="Times New Roman" w:hAnsi="Times New Roman"/>
          <w:b w:val="0"/>
          <w:sz w:val="22"/>
          <w:szCs w:val="22"/>
        </w:rPr>
        <w:t>arties</w:t>
      </w:r>
      <w:r w:rsidR="009C4DF8" w:rsidRPr="00735FD4">
        <w:rPr>
          <w:rFonts w:ascii="Times New Roman" w:hAnsi="Times New Roman"/>
          <w:b w:val="0"/>
          <w:sz w:val="22"/>
          <w:szCs w:val="22"/>
        </w:rPr>
        <w:t xml:space="preserve">. </w:t>
      </w:r>
    </w:p>
    <w:p w14:paraId="6224A335" w14:textId="77777777"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Third Party</w:t>
      </w:r>
      <w:r w:rsidRPr="00735FD4">
        <w:rPr>
          <w:rFonts w:ascii="Times New Roman" w:hAnsi="Times New Roman"/>
          <w:b w:val="0"/>
          <w:sz w:val="22"/>
          <w:szCs w:val="22"/>
        </w:rPr>
        <w:t xml:space="preserve">” means any person or entity other than the </w:t>
      </w:r>
      <w:r w:rsidR="00DA3042" w:rsidRPr="00735FD4">
        <w:rPr>
          <w:rFonts w:ascii="Times New Roman" w:hAnsi="Times New Roman"/>
          <w:b w:val="0"/>
          <w:sz w:val="22"/>
          <w:szCs w:val="22"/>
        </w:rPr>
        <w:t>JBE</w:t>
      </w:r>
      <w:r w:rsidRPr="00735FD4">
        <w:rPr>
          <w:rFonts w:ascii="Times New Roman" w:hAnsi="Times New Roman"/>
          <w:b w:val="0"/>
          <w:sz w:val="22"/>
          <w:szCs w:val="22"/>
        </w:rPr>
        <w:t xml:space="preserve"> or Contractor.</w:t>
      </w:r>
    </w:p>
    <w:p w14:paraId="3296235D" w14:textId="77777777"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 xml:space="preserve">Third Party </w:t>
      </w:r>
      <w:r w:rsidR="00C85AA9" w:rsidRPr="00735FD4">
        <w:rPr>
          <w:rFonts w:ascii="Times New Roman" w:hAnsi="Times New Roman"/>
          <w:b w:val="0"/>
          <w:sz w:val="22"/>
          <w:szCs w:val="22"/>
          <w:u w:val="single"/>
        </w:rPr>
        <w:t>Materials</w:t>
      </w:r>
      <w:r w:rsidRPr="00735FD4">
        <w:rPr>
          <w:rFonts w:ascii="Times New Roman" w:hAnsi="Times New Roman"/>
          <w:b w:val="0"/>
          <w:sz w:val="22"/>
          <w:szCs w:val="22"/>
        </w:rPr>
        <w:t xml:space="preserve">” means </w:t>
      </w:r>
      <w:r w:rsidR="00C85AA9" w:rsidRPr="00735FD4">
        <w:rPr>
          <w:rFonts w:ascii="Times New Roman" w:hAnsi="Times New Roman"/>
          <w:b w:val="0"/>
          <w:sz w:val="22"/>
          <w:szCs w:val="22"/>
        </w:rPr>
        <w:t>Materials</w:t>
      </w:r>
      <w:r w:rsidRPr="00735FD4">
        <w:rPr>
          <w:rFonts w:ascii="Times New Roman" w:hAnsi="Times New Roman"/>
          <w:b w:val="0"/>
          <w:sz w:val="22"/>
          <w:szCs w:val="22"/>
        </w:rPr>
        <w:t xml:space="preserve"> </w:t>
      </w:r>
      <w:r w:rsidR="001A5F31" w:rsidRPr="00735FD4">
        <w:rPr>
          <w:rFonts w:ascii="Times New Roman" w:hAnsi="Times New Roman"/>
          <w:b w:val="0"/>
          <w:sz w:val="22"/>
          <w:szCs w:val="22"/>
        </w:rPr>
        <w:t xml:space="preserve">that are licensed or obtained by Contractor from a </w:t>
      </w:r>
      <w:r w:rsidRPr="00735FD4">
        <w:rPr>
          <w:rFonts w:ascii="Times New Roman" w:hAnsi="Times New Roman"/>
          <w:b w:val="0"/>
          <w:sz w:val="22"/>
          <w:szCs w:val="22"/>
        </w:rPr>
        <w:t>Third Party.</w:t>
      </w:r>
    </w:p>
    <w:p w14:paraId="44D76AF8" w14:textId="77777777" w:rsidR="00C01465" w:rsidRPr="00735FD4" w:rsidRDefault="00C01465" w:rsidP="009E38A8">
      <w:pPr>
        <w:pStyle w:val="Heading3"/>
        <w:keepNext w:val="0"/>
        <w:widowControl w:val="0"/>
        <w:spacing w:before="0" w:after="120" w:line="240" w:lineRule="auto"/>
        <w:rPr>
          <w:rFonts w:ascii="Times New Roman" w:hAnsi="Times New Roman"/>
          <w:b w:val="0"/>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Upgrades</w:t>
      </w:r>
      <w:r w:rsidRPr="00735FD4">
        <w:rPr>
          <w:rFonts w:ascii="Times New Roman" w:hAnsi="Times New Roman"/>
          <w:b w:val="0"/>
          <w:sz w:val="22"/>
          <w:szCs w:val="22"/>
        </w:rPr>
        <w:t>” means all new versions</w:t>
      </w:r>
      <w:r w:rsidR="00E56714" w:rsidRPr="00735FD4">
        <w:rPr>
          <w:rFonts w:ascii="Times New Roman" w:hAnsi="Times New Roman"/>
          <w:b w:val="0"/>
          <w:sz w:val="22"/>
          <w:szCs w:val="22"/>
        </w:rPr>
        <w:t xml:space="preserve"> and releases of</w:t>
      </w:r>
      <w:r w:rsidRPr="00735FD4">
        <w:rPr>
          <w:rFonts w:ascii="Times New Roman" w:hAnsi="Times New Roman"/>
          <w:b w:val="0"/>
          <w:sz w:val="22"/>
          <w:szCs w:val="22"/>
        </w:rPr>
        <w:t xml:space="preserve">, </w:t>
      </w:r>
      <w:r w:rsidR="00E56714" w:rsidRPr="00735FD4">
        <w:rPr>
          <w:rFonts w:ascii="Times New Roman" w:hAnsi="Times New Roman"/>
          <w:b w:val="0"/>
          <w:sz w:val="22"/>
          <w:szCs w:val="22"/>
        </w:rPr>
        <w:t xml:space="preserve">and </w:t>
      </w:r>
      <w:r w:rsidRPr="00735FD4">
        <w:rPr>
          <w:rFonts w:ascii="Times New Roman" w:hAnsi="Times New Roman"/>
          <w:b w:val="0"/>
          <w:sz w:val="22"/>
          <w:szCs w:val="22"/>
        </w:rPr>
        <w:t xml:space="preserve">bug fixes, error corrections, </w:t>
      </w:r>
      <w:r w:rsidR="00E56714" w:rsidRPr="00735FD4">
        <w:rPr>
          <w:rFonts w:ascii="Times New Roman" w:hAnsi="Times New Roman"/>
          <w:b w:val="0"/>
          <w:sz w:val="22"/>
          <w:szCs w:val="22"/>
        </w:rPr>
        <w:t>W</w:t>
      </w:r>
      <w:r w:rsidRPr="00735FD4">
        <w:rPr>
          <w:rFonts w:ascii="Times New Roman" w:hAnsi="Times New Roman"/>
          <w:b w:val="0"/>
          <w:sz w:val="22"/>
          <w:szCs w:val="22"/>
        </w:rPr>
        <w:t xml:space="preserve">orkarounds, </w:t>
      </w:r>
      <w:r w:rsidR="00B73BB3" w:rsidRPr="00735FD4">
        <w:rPr>
          <w:rFonts w:ascii="Times New Roman" w:hAnsi="Times New Roman"/>
          <w:b w:val="0"/>
          <w:sz w:val="22"/>
          <w:szCs w:val="22"/>
        </w:rPr>
        <w:t xml:space="preserve">updates, upgrades, modifications, </w:t>
      </w:r>
      <w:r w:rsidRPr="00735FD4">
        <w:rPr>
          <w:rFonts w:ascii="Times New Roman" w:hAnsi="Times New Roman"/>
          <w:b w:val="0"/>
          <w:sz w:val="22"/>
          <w:szCs w:val="22"/>
        </w:rPr>
        <w:t xml:space="preserve">patches </w:t>
      </w:r>
      <w:r w:rsidR="00E56714" w:rsidRPr="00735FD4">
        <w:rPr>
          <w:rFonts w:ascii="Times New Roman" w:hAnsi="Times New Roman"/>
          <w:b w:val="0"/>
          <w:sz w:val="22"/>
          <w:szCs w:val="22"/>
        </w:rPr>
        <w:t xml:space="preserve">for, the Licensed Software, </w:t>
      </w:r>
      <w:r w:rsidR="00B0410D" w:rsidRPr="00735FD4">
        <w:rPr>
          <w:rFonts w:ascii="Times New Roman" w:hAnsi="Times New Roman"/>
          <w:b w:val="0"/>
          <w:sz w:val="22"/>
          <w:szCs w:val="22"/>
        </w:rPr>
        <w:t xml:space="preserve">Deliverables, </w:t>
      </w:r>
      <w:r w:rsidRPr="00735FD4">
        <w:rPr>
          <w:rFonts w:ascii="Times New Roman" w:hAnsi="Times New Roman"/>
          <w:b w:val="0"/>
          <w:sz w:val="22"/>
          <w:szCs w:val="22"/>
        </w:rPr>
        <w:t>Documentation</w:t>
      </w:r>
      <w:r w:rsidR="00C014F6" w:rsidRPr="00735FD4">
        <w:rPr>
          <w:rFonts w:ascii="Times New Roman" w:hAnsi="Times New Roman"/>
          <w:b w:val="0"/>
          <w:sz w:val="22"/>
          <w:szCs w:val="22"/>
        </w:rPr>
        <w:t xml:space="preserve">, or any other </w:t>
      </w:r>
      <w:r w:rsidR="00247805" w:rsidRPr="00735FD4">
        <w:rPr>
          <w:rFonts w:ascii="Times New Roman" w:hAnsi="Times New Roman"/>
          <w:b w:val="0"/>
          <w:sz w:val="22"/>
          <w:szCs w:val="22"/>
        </w:rPr>
        <w:t xml:space="preserve">portion </w:t>
      </w:r>
      <w:r w:rsidR="00C014F6" w:rsidRPr="00735FD4">
        <w:rPr>
          <w:rFonts w:ascii="Times New Roman" w:hAnsi="Times New Roman"/>
          <w:b w:val="0"/>
          <w:sz w:val="22"/>
          <w:szCs w:val="22"/>
        </w:rPr>
        <w:t>of the Work</w:t>
      </w:r>
      <w:r w:rsidRPr="00735FD4">
        <w:rPr>
          <w:rFonts w:ascii="Times New Roman" w:hAnsi="Times New Roman"/>
          <w:b w:val="0"/>
          <w:sz w:val="22"/>
          <w:szCs w:val="22"/>
        </w:rPr>
        <w:t>.</w:t>
      </w:r>
    </w:p>
    <w:p w14:paraId="172F912D" w14:textId="13C12123" w:rsidR="007861DC" w:rsidRPr="00735FD4" w:rsidRDefault="00AF68A8" w:rsidP="009E38A8">
      <w:pPr>
        <w:spacing w:after="120" w:line="240" w:lineRule="auto"/>
        <w:rPr>
          <w:rFonts w:ascii="Times New Roman" w:hAnsi="Times New Roman"/>
        </w:rPr>
      </w:pPr>
      <w:r w:rsidRPr="00735FD4">
        <w:rPr>
          <w:rFonts w:ascii="Times New Roman" w:hAnsi="Times New Roman"/>
        </w:rPr>
        <w:t>“</w:t>
      </w:r>
      <w:r w:rsidRPr="00735FD4">
        <w:rPr>
          <w:rFonts w:ascii="Times New Roman" w:hAnsi="Times New Roman"/>
          <w:u w:val="single"/>
        </w:rPr>
        <w:t>Work</w:t>
      </w:r>
      <w:r w:rsidRPr="00735FD4">
        <w:rPr>
          <w:rFonts w:ascii="Times New Roman" w:hAnsi="Times New Roman"/>
        </w:rPr>
        <w:t>” means</w:t>
      </w:r>
      <w:r w:rsidR="001E740D" w:rsidRPr="00735FD4">
        <w:rPr>
          <w:rFonts w:ascii="Times New Roman" w:hAnsi="Times New Roman"/>
        </w:rPr>
        <w:t xml:space="preserve"> each of the following, individually and collectively:</w:t>
      </w:r>
      <w:r w:rsidRPr="00735FD4">
        <w:rPr>
          <w:rFonts w:ascii="Times New Roman" w:hAnsi="Times New Roman"/>
        </w:rPr>
        <w:t xml:space="preserve"> the services</w:t>
      </w:r>
      <w:r w:rsidR="00470A73" w:rsidRPr="00735FD4">
        <w:rPr>
          <w:rFonts w:ascii="Times New Roman" w:hAnsi="Times New Roman"/>
        </w:rPr>
        <w:t xml:space="preserve"> (including the Maintenance and Support Services)</w:t>
      </w:r>
      <w:r w:rsidRPr="00735FD4">
        <w:rPr>
          <w:rFonts w:ascii="Times New Roman" w:hAnsi="Times New Roman"/>
        </w:rPr>
        <w:t xml:space="preserve">, Deliverables, </w:t>
      </w:r>
      <w:r w:rsidR="00535006" w:rsidRPr="00735FD4">
        <w:rPr>
          <w:rFonts w:ascii="Times New Roman" w:hAnsi="Times New Roman"/>
        </w:rPr>
        <w:t xml:space="preserve">Licensed Software, </w:t>
      </w:r>
      <w:r w:rsidRPr="00735FD4">
        <w:rPr>
          <w:rFonts w:ascii="Times New Roman" w:hAnsi="Times New Roman"/>
        </w:rPr>
        <w:t>goods</w:t>
      </w:r>
      <w:r w:rsidR="0024794E" w:rsidRPr="00735FD4">
        <w:rPr>
          <w:rFonts w:ascii="Times New Roman" w:hAnsi="Times New Roman"/>
        </w:rPr>
        <w:t xml:space="preserve"> (including </w:t>
      </w:r>
      <w:r w:rsidRPr="00735FD4">
        <w:rPr>
          <w:rFonts w:ascii="Times New Roman" w:hAnsi="Times New Roman"/>
        </w:rPr>
        <w:t>equipment</w:t>
      </w:r>
      <w:r w:rsidR="0024794E" w:rsidRPr="00735FD4">
        <w:rPr>
          <w:rFonts w:ascii="Times New Roman" w:hAnsi="Times New Roman"/>
        </w:rPr>
        <w:t>)</w:t>
      </w:r>
      <w:r w:rsidR="001E740D" w:rsidRPr="00735FD4">
        <w:rPr>
          <w:rFonts w:ascii="Times New Roman" w:hAnsi="Times New Roman"/>
        </w:rPr>
        <w:t xml:space="preserve"> and materials</w:t>
      </w:r>
      <w:r w:rsidRPr="00735FD4">
        <w:rPr>
          <w:rFonts w:ascii="Times New Roman" w:hAnsi="Times New Roman"/>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735FD4">
        <w:rPr>
          <w:rFonts w:ascii="Times New Roman" w:hAnsi="Times New Roman"/>
        </w:rPr>
        <w:t xml:space="preserve"> </w:t>
      </w:r>
      <w:r w:rsidRPr="00735FD4">
        <w:rPr>
          <w:rFonts w:ascii="Times New Roman" w:hAnsi="Times New Roman"/>
        </w:rPr>
        <w:t>services.</w:t>
      </w:r>
    </w:p>
    <w:p w14:paraId="16E1201A" w14:textId="77777777" w:rsidR="00797B66" w:rsidRPr="00735FD4" w:rsidRDefault="00797B66" w:rsidP="009E38A8">
      <w:pPr>
        <w:spacing w:after="120" w:line="240" w:lineRule="auto"/>
        <w:rPr>
          <w:rFonts w:ascii="Times New Roman" w:hAnsi="Times New Roman"/>
        </w:rPr>
      </w:pPr>
      <w:r w:rsidRPr="00735FD4">
        <w:rPr>
          <w:rFonts w:ascii="Times New Roman" w:hAnsi="Times New Roman"/>
        </w:rPr>
        <w:t>“</w:t>
      </w:r>
      <w:r w:rsidRPr="00735FD4">
        <w:rPr>
          <w:rFonts w:ascii="Times New Roman" w:hAnsi="Times New Roman"/>
          <w:u w:val="single"/>
        </w:rPr>
        <w:t>Workaround</w:t>
      </w:r>
      <w:r w:rsidRPr="00735FD4">
        <w:rPr>
          <w:rFonts w:ascii="Times New Roman" w:hAnsi="Times New Roman"/>
        </w:rPr>
        <w:t xml:space="preserve">” means a temporary modification to or change in operating procedures for the </w:t>
      </w:r>
      <w:r w:rsidR="00266167" w:rsidRPr="00735FD4">
        <w:rPr>
          <w:rFonts w:ascii="Times New Roman" w:hAnsi="Times New Roman"/>
        </w:rPr>
        <w:t>Work</w:t>
      </w:r>
      <w:r w:rsidRPr="00735FD4">
        <w:rPr>
          <w:rFonts w:ascii="Times New Roman" w:hAnsi="Times New Roman"/>
        </w:rPr>
        <w:t xml:space="preserve"> that: (</w:t>
      </w:r>
      <w:proofErr w:type="spellStart"/>
      <w:r w:rsidRPr="00735FD4">
        <w:rPr>
          <w:rFonts w:ascii="Times New Roman" w:hAnsi="Times New Roman"/>
        </w:rPr>
        <w:t>i</w:t>
      </w:r>
      <w:proofErr w:type="spellEnd"/>
      <w:r w:rsidRPr="00735FD4">
        <w:rPr>
          <w:rFonts w:ascii="Times New Roman" w:hAnsi="Times New Roman"/>
        </w:rPr>
        <w:t xml:space="preserve">) circumvents or effectively mitigates the adverse effects of a Defect so that the </w:t>
      </w:r>
      <w:r w:rsidR="00266167" w:rsidRPr="00735FD4">
        <w:rPr>
          <w:rFonts w:ascii="Times New Roman" w:hAnsi="Times New Roman"/>
        </w:rPr>
        <w:t xml:space="preserve">Work </w:t>
      </w:r>
      <w:r w:rsidRPr="00735FD4">
        <w:rPr>
          <w:rFonts w:ascii="Times New Roman" w:hAnsi="Times New Roman"/>
        </w:rPr>
        <w:t xml:space="preserve">complies with and performs in accordance with the applicable Specifications and Documentation; (ii) does not require substantial reconfiguration of the </w:t>
      </w:r>
      <w:r w:rsidR="00B75B2D" w:rsidRPr="00735FD4">
        <w:rPr>
          <w:rFonts w:ascii="Times New Roman" w:hAnsi="Times New Roman"/>
        </w:rPr>
        <w:t xml:space="preserve">Work </w:t>
      </w:r>
      <w:r w:rsidRPr="00735FD4">
        <w:rPr>
          <w:rFonts w:ascii="Times New Roman" w:hAnsi="Times New Roman"/>
        </w:rPr>
        <w:t xml:space="preserve">or any reloading of data; and (iii) does not otherwise impose any requirements that would impede an end user’s efficient use of the </w:t>
      </w:r>
      <w:r w:rsidR="00266167" w:rsidRPr="00735FD4">
        <w:rPr>
          <w:rFonts w:ascii="Times New Roman" w:hAnsi="Times New Roman"/>
        </w:rPr>
        <w:t>Work</w:t>
      </w:r>
      <w:r w:rsidRPr="00735FD4">
        <w:rPr>
          <w:rFonts w:ascii="Times New Roman" w:hAnsi="Times New Roman"/>
        </w:rPr>
        <w:t>.</w:t>
      </w:r>
    </w:p>
    <w:p w14:paraId="339FC3A0" w14:textId="04911CAB" w:rsidR="00DE4B5A" w:rsidRPr="00735FD4" w:rsidRDefault="00AF68A8" w:rsidP="00E267C0">
      <w:pPr>
        <w:pStyle w:val="Heading3"/>
        <w:keepNext w:val="0"/>
        <w:widowControl w:val="0"/>
        <w:spacing w:before="0" w:after="120" w:line="240" w:lineRule="auto"/>
        <w:rPr>
          <w:rFonts w:ascii="Times New Roman" w:hAnsi="Times New Roman"/>
          <w:sz w:val="22"/>
          <w:szCs w:val="22"/>
        </w:rPr>
      </w:pPr>
      <w:r w:rsidRPr="00735FD4">
        <w:rPr>
          <w:rFonts w:ascii="Times New Roman" w:hAnsi="Times New Roman"/>
          <w:b w:val="0"/>
          <w:sz w:val="22"/>
          <w:szCs w:val="22"/>
        </w:rPr>
        <w:t>“</w:t>
      </w:r>
      <w:r w:rsidRPr="00735FD4">
        <w:rPr>
          <w:rFonts w:ascii="Times New Roman" w:hAnsi="Times New Roman"/>
          <w:b w:val="0"/>
          <w:sz w:val="22"/>
          <w:szCs w:val="22"/>
          <w:u w:val="single"/>
        </w:rPr>
        <w:t>Work Location(s)</w:t>
      </w:r>
      <w:r w:rsidRPr="00735FD4">
        <w:rPr>
          <w:rFonts w:ascii="Times New Roman" w:hAnsi="Times New Roman"/>
          <w:b w:val="0"/>
          <w:sz w:val="22"/>
          <w:szCs w:val="22"/>
        </w:rPr>
        <w:t>” means any JBE Work Location or Contractor Work location.</w:t>
      </w:r>
      <w:r w:rsidR="008D367A" w:rsidRPr="00735FD4">
        <w:rPr>
          <w:rFonts w:ascii="Times New Roman" w:hAnsi="Times New Roman"/>
          <w:sz w:val="22"/>
          <w:szCs w:val="22"/>
        </w:rPr>
        <w:t xml:space="preserve"> </w:t>
      </w:r>
    </w:p>
    <w:p w14:paraId="1320A75F" w14:textId="77777777" w:rsidR="00DE4B5A" w:rsidRPr="00735FD4" w:rsidRDefault="00DE4B5A" w:rsidP="003430DF">
      <w:pPr>
        <w:spacing w:after="0" w:line="240" w:lineRule="auto"/>
      </w:pPr>
    </w:p>
    <w:p w14:paraId="76F1CEE6" w14:textId="77777777" w:rsidR="003430DF" w:rsidRPr="00735FD4" w:rsidRDefault="003430DF" w:rsidP="003430DF">
      <w:pPr>
        <w:spacing w:after="0" w:line="240" w:lineRule="auto"/>
      </w:pPr>
    </w:p>
    <w:p w14:paraId="65E1ECD8" w14:textId="6ACB9C29" w:rsidR="003430DF" w:rsidRPr="00735FD4" w:rsidRDefault="003430DF" w:rsidP="003430DF">
      <w:pPr>
        <w:spacing w:after="0" w:line="240" w:lineRule="auto"/>
        <w:jc w:val="center"/>
        <w:rPr>
          <w:rFonts w:ascii="Times New Roman" w:hAnsi="Times New Roman" w:cs="Times New Roman"/>
          <w:b/>
          <w:bCs/>
        </w:rPr>
      </w:pPr>
      <w:r w:rsidRPr="00735FD4">
        <w:rPr>
          <w:rFonts w:ascii="Times New Roman" w:hAnsi="Times New Roman" w:cs="Times New Roman"/>
          <w:b/>
          <w:bCs/>
        </w:rPr>
        <w:t>END OF APPENDIX D</w:t>
      </w:r>
    </w:p>
    <w:p w14:paraId="22AC75AC" w14:textId="77777777" w:rsidR="003430DF" w:rsidRPr="00735FD4" w:rsidRDefault="003430DF" w:rsidP="003430DF">
      <w:pPr>
        <w:spacing w:after="0" w:line="240" w:lineRule="auto"/>
      </w:pPr>
    </w:p>
    <w:p w14:paraId="66C19D9C" w14:textId="77777777" w:rsidR="0080263B" w:rsidRPr="00735FD4" w:rsidRDefault="0080263B" w:rsidP="00E56714">
      <w:pPr>
        <w:sectPr w:rsidR="0080263B" w:rsidRPr="00735FD4" w:rsidSect="003430DF">
          <w:footerReference w:type="default" r:id="rId14"/>
          <w:headerReference w:type="first" r:id="rId15"/>
          <w:footerReference w:type="first" r:id="rId16"/>
          <w:pgSz w:w="12240" w:h="15840" w:code="1"/>
          <w:pgMar w:top="1170" w:right="1296" w:bottom="1080" w:left="1296" w:header="432" w:footer="450" w:gutter="0"/>
          <w:pgNumType w:start="1"/>
          <w:cols w:space="720"/>
          <w:docGrid w:linePitch="326"/>
        </w:sectPr>
      </w:pPr>
    </w:p>
    <w:p w14:paraId="1EE70566" w14:textId="77777777" w:rsidR="003430DF" w:rsidRPr="00735FD4" w:rsidRDefault="00AC0AB8" w:rsidP="003430DF">
      <w:pPr>
        <w:jc w:val="center"/>
        <w:rPr>
          <w:rFonts w:ascii="Times New Roman" w:hAnsi="Times New Roman"/>
          <w:b/>
        </w:rPr>
      </w:pPr>
      <w:r w:rsidRPr="00735FD4">
        <w:rPr>
          <w:rFonts w:ascii="Times New Roman" w:hAnsi="Times New Roman"/>
          <w:b/>
        </w:rPr>
        <w:lastRenderedPageBreak/>
        <w:t xml:space="preserve">APPENDIX </w:t>
      </w:r>
      <w:r w:rsidR="00DD6ACB" w:rsidRPr="00735FD4">
        <w:rPr>
          <w:rFonts w:ascii="Times New Roman" w:hAnsi="Times New Roman"/>
          <w:b/>
        </w:rPr>
        <w:t>E</w:t>
      </w:r>
    </w:p>
    <w:p w14:paraId="48D3E664" w14:textId="689107D9" w:rsidR="00AC0AB8" w:rsidRPr="00735FD4" w:rsidRDefault="00AC0AB8" w:rsidP="00AC0AB8">
      <w:pPr>
        <w:jc w:val="center"/>
        <w:rPr>
          <w:rFonts w:ascii="Times New Roman" w:hAnsi="Times New Roman"/>
          <w:b/>
        </w:rPr>
      </w:pPr>
      <w:r w:rsidRPr="00735FD4">
        <w:rPr>
          <w:rFonts w:ascii="Times New Roman" w:hAnsi="Times New Roman"/>
          <w:b/>
        </w:rPr>
        <w:t>MAINTENANCE AND SUPPORT SERVICES</w:t>
      </w:r>
    </w:p>
    <w:p w14:paraId="73B9C305" w14:textId="3472CE91" w:rsidR="007A0BAA" w:rsidRPr="00735FD4" w:rsidRDefault="00AC0AB8" w:rsidP="007A0BAA">
      <w:pPr>
        <w:spacing w:after="0" w:line="240" w:lineRule="auto"/>
        <w:rPr>
          <w:rFonts w:ascii="Times New Roman" w:hAnsi="Times New Roman"/>
          <w:bCs/>
          <w:iCs/>
        </w:rPr>
      </w:pPr>
      <w:r w:rsidRPr="00735FD4">
        <w:rPr>
          <w:rFonts w:ascii="Times New Roman" w:hAnsi="Times New Roman"/>
        </w:rPr>
        <w:t xml:space="preserve">1. </w:t>
      </w:r>
      <w:r w:rsidR="00D62E45" w:rsidRPr="00735FD4">
        <w:rPr>
          <w:rFonts w:ascii="Times New Roman" w:hAnsi="Times New Roman"/>
          <w:u w:val="single"/>
        </w:rPr>
        <w:t>Services</w:t>
      </w:r>
      <w:r w:rsidR="00D62E45" w:rsidRPr="00735FD4">
        <w:rPr>
          <w:rFonts w:ascii="Times New Roman" w:hAnsi="Times New Roman"/>
        </w:rPr>
        <w:t xml:space="preserve">. Contractor will provide the </w:t>
      </w:r>
      <w:r w:rsidR="00081F8D" w:rsidRPr="00735FD4">
        <w:rPr>
          <w:rFonts w:ascii="Times New Roman" w:hAnsi="Times New Roman"/>
        </w:rPr>
        <w:t xml:space="preserve">maintenance and support </w:t>
      </w:r>
      <w:r w:rsidR="00D62E45" w:rsidRPr="00735FD4">
        <w:rPr>
          <w:rFonts w:ascii="Times New Roman" w:hAnsi="Times New Roman"/>
        </w:rPr>
        <w:t xml:space="preserve">services </w:t>
      </w:r>
      <w:r w:rsidR="00B96D99" w:rsidRPr="00735FD4">
        <w:rPr>
          <w:rFonts w:ascii="Times New Roman" w:hAnsi="Times New Roman"/>
        </w:rPr>
        <w:t xml:space="preserve">and service levels </w:t>
      </w:r>
      <w:r w:rsidR="00D62E45" w:rsidRPr="00735FD4">
        <w:rPr>
          <w:rFonts w:ascii="Times New Roman" w:hAnsi="Times New Roman"/>
        </w:rPr>
        <w:t>set forth in this Appendix F for all Work provided under the Agreement</w:t>
      </w:r>
      <w:r w:rsidR="004F439A" w:rsidRPr="00735FD4">
        <w:rPr>
          <w:rFonts w:ascii="Times New Roman" w:hAnsi="Times New Roman"/>
        </w:rPr>
        <w:t xml:space="preserve">, including </w:t>
      </w:r>
      <w:r w:rsidR="00044DA4" w:rsidRPr="00735FD4">
        <w:rPr>
          <w:rFonts w:ascii="Times New Roman" w:hAnsi="Times New Roman"/>
        </w:rPr>
        <w:t xml:space="preserve">all </w:t>
      </w:r>
      <w:r w:rsidR="004F439A" w:rsidRPr="00735FD4">
        <w:rPr>
          <w:rFonts w:ascii="Times New Roman" w:hAnsi="Times New Roman"/>
        </w:rPr>
        <w:t xml:space="preserve">services, goods, </w:t>
      </w:r>
      <w:r w:rsidR="000B70D9" w:rsidRPr="00735FD4">
        <w:rPr>
          <w:rFonts w:ascii="Times New Roman" w:hAnsi="Times New Roman"/>
        </w:rPr>
        <w:t xml:space="preserve">and </w:t>
      </w:r>
      <w:r w:rsidR="004F439A" w:rsidRPr="00735FD4">
        <w:rPr>
          <w:rFonts w:ascii="Times New Roman" w:hAnsi="Times New Roman"/>
        </w:rPr>
        <w:t>Deliverables</w:t>
      </w:r>
      <w:r w:rsidR="00D62E45" w:rsidRPr="00735FD4">
        <w:rPr>
          <w:rFonts w:ascii="Times New Roman" w:hAnsi="Times New Roman"/>
        </w:rPr>
        <w:t xml:space="preserve">. </w:t>
      </w:r>
      <w:r w:rsidR="007A4810" w:rsidRPr="00735FD4">
        <w:rPr>
          <w:rFonts w:ascii="Times New Roman" w:hAnsi="Times New Roman"/>
        </w:rPr>
        <w:t xml:space="preserve">The Maintenance and Support Services will commence on </w:t>
      </w:r>
      <w:r w:rsidR="007A0BAA" w:rsidRPr="00735FD4">
        <w:rPr>
          <w:rFonts w:ascii="Times New Roman" w:hAnsi="Times New Roman"/>
          <w:bCs/>
          <w:iCs/>
        </w:rPr>
        <w:t>the Effective Date</w:t>
      </w:r>
      <w:r w:rsidR="007A4810" w:rsidRPr="00735FD4">
        <w:rPr>
          <w:rFonts w:ascii="Times New Roman" w:hAnsi="Times New Roman"/>
        </w:rPr>
        <w:t xml:space="preserve"> and will continue until </w:t>
      </w:r>
      <w:r w:rsidR="007A0BAA" w:rsidRPr="00735FD4">
        <w:rPr>
          <w:rFonts w:ascii="Times New Roman" w:hAnsi="Times New Roman"/>
          <w:bCs/>
          <w:iCs/>
        </w:rPr>
        <w:t>the Agreement expires or is terminated.</w:t>
      </w:r>
    </w:p>
    <w:p w14:paraId="387B8137" w14:textId="639D8C42" w:rsidR="00D62E45" w:rsidRPr="00735FD4" w:rsidRDefault="00D62E45" w:rsidP="007A0BAA">
      <w:pPr>
        <w:spacing w:after="0" w:line="240" w:lineRule="auto"/>
        <w:rPr>
          <w:rFonts w:ascii="Times New Roman" w:hAnsi="Times New Roman"/>
        </w:rPr>
      </w:pPr>
    </w:p>
    <w:p w14:paraId="7518F21F" w14:textId="77777777" w:rsidR="00AC0AB8" w:rsidRPr="00735FD4" w:rsidRDefault="00D62E45" w:rsidP="00B61602">
      <w:pPr>
        <w:spacing w:line="240" w:lineRule="auto"/>
        <w:rPr>
          <w:rFonts w:ascii="Times New Roman" w:hAnsi="Times New Roman"/>
        </w:rPr>
      </w:pPr>
      <w:r w:rsidRPr="00735FD4">
        <w:rPr>
          <w:rFonts w:ascii="Times New Roman" w:hAnsi="Times New Roman"/>
        </w:rPr>
        <w:t xml:space="preserve">2. </w:t>
      </w:r>
      <w:r w:rsidR="00AC0AB8" w:rsidRPr="00735FD4">
        <w:rPr>
          <w:rFonts w:ascii="Times New Roman" w:hAnsi="Times New Roman"/>
          <w:u w:val="single"/>
        </w:rPr>
        <w:t>Definitions</w:t>
      </w:r>
      <w:r w:rsidR="00AC0AB8" w:rsidRPr="00735FD4">
        <w:rPr>
          <w:rFonts w:ascii="Times New Roman" w:hAnsi="Times New Roman"/>
        </w:rPr>
        <w:t>.</w:t>
      </w:r>
    </w:p>
    <w:p w14:paraId="590D729E" w14:textId="77777777" w:rsidR="00AC0AB8" w:rsidRPr="00735FD4" w:rsidRDefault="00AC0AB8" w:rsidP="003430DF">
      <w:pPr>
        <w:spacing w:after="120" w:line="240" w:lineRule="auto"/>
        <w:ind w:left="180"/>
        <w:rPr>
          <w:rFonts w:ascii="Times New Roman" w:hAnsi="Times New Roman"/>
        </w:rPr>
      </w:pPr>
      <w:r w:rsidRPr="00735FD4">
        <w:rPr>
          <w:rFonts w:ascii="Times New Roman" w:hAnsi="Times New Roman"/>
        </w:rPr>
        <w:t>(a)</w:t>
      </w:r>
      <w:r w:rsidRPr="00735FD4">
        <w:rPr>
          <w:rFonts w:ascii="Times New Roman" w:hAnsi="Times New Roman"/>
        </w:rPr>
        <w:tab/>
        <w:t xml:space="preserve">“Level 1 Support” means qualifying and logging all Technical Support Incidents, answering technical inquiries </w:t>
      </w:r>
      <w:r w:rsidR="00B6689A" w:rsidRPr="00735FD4">
        <w:rPr>
          <w:rFonts w:ascii="Times New Roman" w:hAnsi="Times New Roman"/>
        </w:rPr>
        <w:t xml:space="preserve">via telephone support and email </w:t>
      </w:r>
      <w:r w:rsidRPr="00735FD4">
        <w:rPr>
          <w:rFonts w:ascii="Times New Roman" w:hAnsi="Times New Roman"/>
        </w:rPr>
        <w:t xml:space="preserve">regarding the </w:t>
      </w:r>
      <w:r w:rsidR="000A6C71" w:rsidRPr="00735FD4">
        <w:rPr>
          <w:rFonts w:ascii="Times New Roman" w:hAnsi="Times New Roman"/>
        </w:rPr>
        <w:t xml:space="preserve">Work </w:t>
      </w:r>
      <w:r w:rsidRPr="00735FD4">
        <w:rPr>
          <w:rFonts w:ascii="Times New Roman" w:hAnsi="Times New Roman"/>
        </w:rPr>
        <w:t>and performing limited diagnostic services.</w:t>
      </w:r>
    </w:p>
    <w:p w14:paraId="73F2EBD7" w14:textId="77777777" w:rsidR="00AC0AB8" w:rsidRPr="00735FD4" w:rsidRDefault="00AC0AB8" w:rsidP="003430DF">
      <w:pPr>
        <w:spacing w:after="120" w:line="240" w:lineRule="auto"/>
        <w:ind w:left="180"/>
        <w:rPr>
          <w:rFonts w:ascii="Times New Roman" w:hAnsi="Times New Roman"/>
        </w:rPr>
      </w:pPr>
      <w:r w:rsidRPr="00735FD4">
        <w:rPr>
          <w:rFonts w:ascii="Times New Roman" w:hAnsi="Times New Roman"/>
        </w:rPr>
        <w:t>(b)</w:t>
      </w:r>
      <w:r w:rsidRPr="00735FD4">
        <w:rPr>
          <w:rFonts w:ascii="Times New Roman" w:hAnsi="Times New Roman"/>
        </w:rPr>
        <w:tab/>
        <w:t>“Level 2 Support” means, with the use of technical support specialists: (</w:t>
      </w:r>
      <w:proofErr w:type="spellStart"/>
      <w:r w:rsidRPr="00735FD4">
        <w:rPr>
          <w:rFonts w:ascii="Times New Roman" w:hAnsi="Times New Roman"/>
        </w:rPr>
        <w:t>i</w:t>
      </w:r>
      <w:proofErr w:type="spellEnd"/>
      <w:r w:rsidRPr="00735FD4">
        <w:rPr>
          <w:rFonts w:ascii="Times New Roman" w:hAnsi="Times New Roman"/>
        </w:rPr>
        <w:t>) performing Defect isolation, Defect replication and interoperability testing; (ii) performing remote diagnostic services and on-site troubleshooting, if required; (iii) identifying the source of Defects; (iv) developing a reproducible test case for any Defect and documenting the details of such Defect for escalation to Level 3 Support; and (v) developing and implementing Workarounds where reasonably possible.</w:t>
      </w:r>
    </w:p>
    <w:p w14:paraId="494E8C25" w14:textId="77777777" w:rsidR="00AC0AB8" w:rsidRPr="00735FD4" w:rsidRDefault="00AC0AB8" w:rsidP="003430DF">
      <w:pPr>
        <w:spacing w:after="120" w:line="240" w:lineRule="auto"/>
        <w:ind w:left="180"/>
        <w:rPr>
          <w:rFonts w:ascii="Times New Roman" w:hAnsi="Times New Roman"/>
        </w:rPr>
      </w:pPr>
      <w:r w:rsidRPr="00735FD4">
        <w:rPr>
          <w:rFonts w:ascii="Times New Roman" w:hAnsi="Times New Roman"/>
        </w:rPr>
        <w:t>(c)</w:t>
      </w:r>
      <w:r w:rsidRPr="00735FD4">
        <w:rPr>
          <w:rFonts w:ascii="Times New Roman" w:hAnsi="Times New Roman"/>
        </w:rPr>
        <w:tab/>
        <w:t>“Level 3 Support” means, with the use of backup engineering and technical support staff, isolating Defects and developing Defect corrections including, without limitation, Upgrades.</w:t>
      </w:r>
    </w:p>
    <w:p w14:paraId="656336CA" w14:textId="77777777" w:rsidR="00AC0AB8" w:rsidRPr="00735FD4" w:rsidRDefault="00AC0AB8" w:rsidP="003430DF">
      <w:pPr>
        <w:spacing w:after="120" w:line="240" w:lineRule="auto"/>
        <w:ind w:left="180"/>
        <w:rPr>
          <w:rFonts w:ascii="Times New Roman" w:hAnsi="Times New Roman"/>
        </w:rPr>
      </w:pPr>
      <w:r w:rsidRPr="00735FD4">
        <w:rPr>
          <w:rFonts w:ascii="Times New Roman" w:hAnsi="Times New Roman"/>
        </w:rPr>
        <w:t>(d)</w:t>
      </w:r>
      <w:r w:rsidRPr="00735FD4">
        <w:rPr>
          <w:rFonts w:ascii="Times New Roman" w:hAnsi="Times New Roman"/>
        </w:rPr>
        <w:tab/>
        <w:t>“Reporting Date” means the date that the JBE reports the Defect at issue.</w:t>
      </w:r>
    </w:p>
    <w:p w14:paraId="2A39CAEF" w14:textId="77777777" w:rsidR="00AC0AB8" w:rsidRPr="00735FD4" w:rsidRDefault="00AC0AB8" w:rsidP="003430DF">
      <w:pPr>
        <w:spacing w:after="120" w:line="240" w:lineRule="auto"/>
        <w:ind w:left="180"/>
        <w:rPr>
          <w:rFonts w:ascii="Times New Roman" w:hAnsi="Times New Roman"/>
        </w:rPr>
      </w:pPr>
      <w:r w:rsidRPr="00735FD4">
        <w:rPr>
          <w:rFonts w:ascii="Times New Roman" w:hAnsi="Times New Roman"/>
        </w:rPr>
        <w:t>(e)</w:t>
      </w:r>
      <w:r w:rsidRPr="00735FD4">
        <w:rPr>
          <w:rFonts w:ascii="Times New Roman" w:hAnsi="Times New Roman"/>
        </w:rPr>
        <w:tab/>
        <w:t xml:space="preserve">“Resolution Period” means the period of time elapsed from Contractor’s receipt of a report of a Defect until the time such Defect is </w:t>
      </w:r>
      <w:proofErr w:type="gramStart"/>
      <w:r w:rsidRPr="00735FD4">
        <w:rPr>
          <w:rFonts w:ascii="Times New Roman" w:hAnsi="Times New Roman"/>
        </w:rPr>
        <w:t>resolved</w:t>
      </w:r>
      <w:proofErr w:type="gramEnd"/>
      <w:r w:rsidRPr="00735FD4">
        <w:rPr>
          <w:rFonts w:ascii="Times New Roman" w:hAnsi="Times New Roman"/>
        </w:rPr>
        <w:t xml:space="preserve"> and normal production functionality has been achieved, excluding any time of the JBE to perform acceptance testing on the applicable Defect correction.</w:t>
      </w:r>
    </w:p>
    <w:p w14:paraId="062B0DB7" w14:textId="77777777" w:rsidR="00AC0AB8" w:rsidRPr="00735FD4" w:rsidRDefault="00AC0AB8" w:rsidP="003430DF">
      <w:pPr>
        <w:spacing w:after="120" w:line="240" w:lineRule="auto"/>
        <w:ind w:left="180"/>
        <w:rPr>
          <w:rFonts w:ascii="Times New Roman" w:hAnsi="Times New Roman"/>
        </w:rPr>
      </w:pPr>
      <w:r w:rsidRPr="00735FD4">
        <w:rPr>
          <w:rFonts w:ascii="Times New Roman" w:hAnsi="Times New Roman"/>
        </w:rPr>
        <w:t>(f)</w:t>
      </w:r>
      <w:r w:rsidRPr="00735FD4">
        <w:rPr>
          <w:rFonts w:ascii="Times New Roman" w:hAnsi="Times New Roman"/>
        </w:rPr>
        <w:tab/>
        <w:t xml:space="preserve"> “Severity Level” means the actual impact of a Defect on a user’s operational environment as further described in the table below.</w:t>
      </w:r>
    </w:p>
    <w:p w14:paraId="3CB9E59F" w14:textId="77777777" w:rsidR="00AC0AB8" w:rsidRPr="00735FD4" w:rsidRDefault="00AC0AB8" w:rsidP="003430DF">
      <w:pPr>
        <w:spacing w:after="120" w:line="240" w:lineRule="auto"/>
        <w:ind w:left="180"/>
        <w:rPr>
          <w:rFonts w:ascii="Times New Roman" w:hAnsi="Times New Roman"/>
        </w:rPr>
      </w:pPr>
      <w:r w:rsidRPr="00735FD4">
        <w:rPr>
          <w:rFonts w:ascii="Times New Roman" w:hAnsi="Times New Roman"/>
        </w:rPr>
        <w:t>(g)</w:t>
      </w:r>
      <w:r w:rsidRPr="00735FD4">
        <w:rPr>
          <w:rFonts w:ascii="Times New Roman" w:hAnsi="Times New Roman"/>
        </w:rPr>
        <w:tab/>
        <w:t xml:space="preserve">“Standard M&amp;S Hours” means </w:t>
      </w:r>
      <w:r w:rsidRPr="00735FD4">
        <w:rPr>
          <w:rFonts w:ascii="Times New Roman" w:hAnsi="Times New Roman"/>
          <w:b/>
          <w:highlight w:val="yellow"/>
        </w:rPr>
        <w:t>[</w:t>
      </w:r>
      <w:r w:rsidRPr="00735FD4">
        <w:rPr>
          <w:rFonts w:ascii="Times New Roman" w:hAnsi="Times New Roman"/>
          <w:b/>
          <w:i/>
          <w:highlight w:val="yellow"/>
        </w:rPr>
        <w:t>7am to 7 pm Pacific Time on all Business Days</w:t>
      </w:r>
      <w:r w:rsidRPr="00735FD4">
        <w:rPr>
          <w:rFonts w:ascii="Times New Roman" w:hAnsi="Times New Roman"/>
          <w:b/>
          <w:highlight w:val="yellow"/>
        </w:rPr>
        <w:t>]</w:t>
      </w:r>
      <w:r w:rsidRPr="00735FD4">
        <w:rPr>
          <w:rFonts w:ascii="Times New Roman" w:hAnsi="Times New Roman"/>
        </w:rPr>
        <w:t>.</w:t>
      </w:r>
    </w:p>
    <w:p w14:paraId="42AACAD2" w14:textId="336B58D5" w:rsidR="00AC0AB8" w:rsidRPr="00735FD4" w:rsidRDefault="00AC0AB8" w:rsidP="003430DF">
      <w:pPr>
        <w:spacing w:line="240" w:lineRule="auto"/>
        <w:ind w:left="180"/>
        <w:rPr>
          <w:rFonts w:ascii="Times New Roman" w:hAnsi="Times New Roman"/>
        </w:rPr>
      </w:pPr>
      <w:r w:rsidRPr="00735FD4">
        <w:rPr>
          <w:rFonts w:ascii="Times New Roman" w:hAnsi="Times New Roman"/>
        </w:rPr>
        <w:t>(h)</w:t>
      </w:r>
      <w:r w:rsidRPr="00735FD4">
        <w:rPr>
          <w:rFonts w:ascii="Times New Roman" w:hAnsi="Times New Roman"/>
        </w:rPr>
        <w:tab/>
        <w:t>“Technical Support Incident” means a single, indivisible problem reported or technical inquiry made regarding the Deliverable</w:t>
      </w:r>
      <w:r w:rsidR="00E518AA" w:rsidRPr="00735FD4">
        <w:rPr>
          <w:rFonts w:ascii="Times New Roman" w:hAnsi="Times New Roman"/>
        </w:rPr>
        <w:t>, service</w:t>
      </w:r>
      <w:r w:rsidR="00BA2F3F" w:rsidRPr="00735FD4">
        <w:rPr>
          <w:rFonts w:ascii="Times New Roman" w:hAnsi="Times New Roman"/>
        </w:rPr>
        <w:t xml:space="preserve">, </w:t>
      </w:r>
      <w:r w:rsidR="00E518AA" w:rsidRPr="00735FD4">
        <w:rPr>
          <w:rFonts w:ascii="Times New Roman" w:hAnsi="Times New Roman"/>
        </w:rPr>
        <w:t>or any other part of the Work</w:t>
      </w:r>
      <w:r w:rsidRPr="00735FD4">
        <w:rPr>
          <w:rFonts w:ascii="Times New Roman" w:hAnsi="Times New Roman"/>
        </w:rPr>
        <w:t>, including without limitation user questions or Defect reports.  A Technical Support Incident is only closed when mutually agreed by the parties.</w:t>
      </w:r>
    </w:p>
    <w:p w14:paraId="329DD2A7" w14:textId="37E928A3" w:rsidR="00AC0AB8" w:rsidRPr="00735FD4" w:rsidRDefault="00D62E45" w:rsidP="00B61602">
      <w:pPr>
        <w:spacing w:line="240" w:lineRule="auto"/>
        <w:rPr>
          <w:rFonts w:ascii="Times New Roman" w:hAnsi="Times New Roman"/>
        </w:rPr>
      </w:pPr>
      <w:r w:rsidRPr="00735FD4">
        <w:rPr>
          <w:rFonts w:ascii="Times New Roman" w:hAnsi="Times New Roman"/>
        </w:rPr>
        <w:t>3</w:t>
      </w:r>
      <w:r w:rsidR="00AC0AB8" w:rsidRPr="00735FD4">
        <w:rPr>
          <w:rFonts w:ascii="Times New Roman" w:hAnsi="Times New Roman"/>
        </w:rPr>
        <w:t xml:space="preserve">. </w:t>
      </w:r>
      <w:r w:rsidR="00AC0AB8" w:rsidRPr="00735FD4">
        <w:rPr>
          <w:rFonts w:ascii="Times New Roman" w:hAnsi="Times New Roman"/>
          <w:u w:val="single"/>
        </w:rPr>
        <w:t>Maintenance</w:t>
      </w:r>
      <w:r w:rsidR="00AC0AB8" w:rsidRPr="00735FD4">
        <w:rPr>
          <w:rFonts w:ascii="Times New Roman" w:hAnsi="Times New Roman"/>
        </w:rPr>
        <w:t xml:space="preserve">.  Contractor shall promptly provide </w:t>
      </w:r>
      <w:r w:rsidR="00FA10B6" w:rsidRPr="00735FD4">
        <w:rPr>
          <w:rFonts w:ascii="Times New Roman" w:hAnsi="Times New Roman"/>
        </w:rPr>
        <w:t xml:space="preserve">the JBE </w:t>
      </w:r>
      <w:r w:rsidR="007A0BAA" w:rsidRPr="00735FD4">
        <w:rPr>
          <w:rFonts w:ascii="Times New Roman" w:hAnsi="Times New Roman"/>
        </w:rPr>
        <w:t xml:space="preserve">and the Judicial Branch Entities </w:t>
      </w:r>
      <w:r w:rsidR="00AC0AB8" w:rsidRPr="00735FD4">
        <w:rPr>
          <w:rFonts w:ascii="Times New Roman" w:hAnsi="Times New Roman"/>
        </w:rPr>
        <w:t>with</w:t>
      </w:r>
      <w:r w:rsidR="00A52723" w:rsidRPr="00735FD4">
        <w:rPr>
          <w:rFonts w:ascii="Times New Roman" w:hAnsi="Times New Roman"/>
        </w:rPr>
        <w:t xml:space="preserve"> </w:t>
      </w:r>
      <w:r w:rsidR="00AC0AB8" w:rsidRPr="00735FD4">
        <w:rPr>
          <w:rFonts w:ascii="Times New Roman" w:hAnsi="Times New Roman"/>
        </w:rPr>
        <w:t>all Upgrades, including without limitation: (</w:t>
      </w:r>
      <w:proofErr w:type="spellStart"/>
      <w:r w:rsidR="00AC0AB8" w:rsidRPr="00735FD4">
        <w:rPr>
          <w:rFonts w:ascii="Times New Roman" w:hAnsi="Times New Roman"/>
        </w:rPr>
        <w:t>i</w:t>
      </w:r>
      <w:proofErr w:type="spellEnd"/>
      <w:r w:rsidR="00AC0AB8" w:rsidRPr="00735FD4">
        <w:rPr>
          <w:rFonts w:ascii="Times New Roman" w:hAnsi="Times New Roman"/>
        </w:rPr>
        <w:t xml:space="preserve">) all Upgrades generally made available by Contractor to its other customers; (ii) Upgrades as necessary so that the </w:t>
      </w:r>
      <w:r w:rsidR="00C614D2" w:rsidRPr="00735FD4">
        <w:rPr>
          <w:rFonts w:ascii="Times New Roman" w:hAnsi="Times New Roman"/>
        </w:rPr>
        <w:t>Work complies</w:t>
      </w:r>
      <w:r w:rsidR="00AC0AB8" w:rsidRPr="00735FD4">
        <w:rPr>
          <w:rFonts w:ascii="Times New Roman" w:hAnsi="Times New Roman"/>
        </w:rPr>
        <w:t xml:space="preserve"> with the Specifications and applicable laws (including changes in applicable laws)</w:t>
      </w:r>
      <w:r w:rsidR="00C620BC" w:rsidRPr="00735FD4">
        <w:rPr>
          <w:rFonts w:ascii="Times New Roman" w:hAnsi="Times New Roman"/>
        </w:rPr>
        <w:t xml:space="preserve">; (iii) Upgrades as necessary so that the Work operates under new versions or releases of the JBE’s </w:t>
      </w:r>
      <w:r w:rsidR="007A0BAA" w:rsidRPr="00735FD4">
        <w:rPr>
          <w:rFonts w:ascii="Times New Roman" w:hAnsi="Times New Roman"/>
        </w:rPr>
        <w:t xml:space="preserve">and Judicial Branch Entities </w:t>
      </w:r>
      <w:r w:rsidR="00C620BC" w:rsidRPr="00735FD4">
        <w:rPr>
          <w:rFonts w:ascii="Times New Roman" w:hAnsi="Times New Roman"/>
        </w:rPr>
        <w:t>operating system or database platform</w:t>
      </w:r>
      <w:r w:rsidR="00A52723" w:rsidRPr="00735FD4">
        <w:rPr>
          <w:rFonts w:ascii="Times New Roman" w:hAnsi="Times New Roman"/>
        </w:rPr>
        <w:t>; and (iv) all on-site services necessary for installation of Upgrades</w:t>
      </w:r>
      <w:r w:rsidR="00AC0AB8" w:rsidRPr="00735FD4">
        <w:rPr>
          <w:rFonts w:ascii="Times New Roman" w:hAnsi="Times New Roman"/>
        </w:rPr>
        <w:t xml:space="preserve">.  Without limiting any other obligation of Contractor under this Agreement, Contractor represents and warrants </w:t>
      </w:r>
      <w:r w:rsidR="0031347F" w:rsidRPr="00735FD4">
        <w:rPr>
          <w:rFonts w:ascii="Times New Roman" w:hAnsi="Times New Roman"/>
        </w:rPr>
        <w:t>t</w:t>
      </w:r>
      <w:r w:rsidR="00AC0AB8" w:rsidRPr="00735FD4">
        <w:rPr>
          <w:rFonts w:ascii="Times New Roman" w:hAnsi="Times New Roman"/>
        </w:rPr>
        <w:t xml:space="preserve">hat it will maintain </w:t>
      </w:r>
      <w:r w:rsidR="0031347F" w:rsidRPr="00735FD4">
        <w:rPr>
          <w:rFonts w:ascii="Times New Roman" w:hAnsi="Times New Roman"/>
        </w:rPr>
        <w:t xml:space="preserve">services, </w:t>
      </w:r>
      <w:r w:rsidR="00AC0AB8" w:rsidRPr="00735FD4">
        <w:rPr>
          <w:rFonts w:ascii="Times New Roman" w:hAnsi="Times New Roman"/>
        </w:rPr>
        <w:t>equipment</w:t>
      </w:r>
      <w:r w:rsidR="00B96D99" w:rsidRPr="00735FD4">
        <w:rPr>
          <w:rFonts w:ascii="Times New Roman" w:hAnsi="Times New Roman"/>
        </w:rPr>
        <w:t>,</w:t>
      </w:r>
      <w:r w:rsidR="00AC0AB8" w:rsidRPr="00735FD4">
        <w:rPr>
          <w:rFonts w:ascii="Times New Roman" w:hAnsi="Times New Roman"/>
        </w:rPr>
        <w:t xml:space="preserve"> </w:t>
      </w:r>
      <w:proofErr w:type="gramStart"/>
      <w:r w:rsidR="00AC0AB8" w:rsidRPr="00735FD4">
        <w:rPr>
          <w:rFonts w:ascii="Times New Roman" w:hAnsi="Times New Roman"/>
        </w:rPr>
        <w:t>software</w:t>
      </w:r>
      <w:proofErr w:type="gramEnd"/>
      <w:r w:rsidR="00B96D99" w:rsidRPr="00735FD4">
        <w:rPr>
          <w:rFonts w:ascii="Times New Roman" w:hAnsi="Times New Roman"/>
        </w:rPr>
        <w:t xml:space="preserve"> or any other part of the Work</w:t>
      </w:r>
      <w:r w:rsidR="0031347F" w:rsidRPr="00735FD4">
        <w:rPr>
          <w:rFonts w:ascii="Times New Roman" w:hAnsi="Times New Roman"/>
        </w:rPr>
        <w:t xml:space="preserve"> </w:t>
      </w:r>
      <w:r w:rsidR="00AC0AB8" w:rsidRPr="00735FD4">
        <w:rPr>
          <w:rFonts w:ascii="Times New Roman" w:hAnsi="Times New Roman"/>
        </w:rPr>
        <w:t xml:space="preserve">so that they operate in accordance with their </w:t>
      </w:r>
      <w:r w:rsidR="0031347F" w:rsidRPr="00735FD4">
        <w:rPr>
          <w:rFonts w:ascii="Times New Roman" w:hAnsi="Times New Roman"/>
        </w:rPr>
        <w:t>S</w:t>
      </w:r>
      <w:r w:rsidR="00AC0AB8" w:rsidRPr="00735FD4">
        <w:rPr>
          <w:rFonts w:ascii="Times New Roman" w:hAnsi="Times New Roman"/>
        </w:rPr>
        <w:t xml:space="preserve">pecifications and </w:t>
      </w:r>
      <w:r w:rsidR="0031347F" w:rsidRPr="00735FD4">
        <w:rPr>
          <w:rFonts w:ascii="Times New Roman" w:hAnsi="Times New Roman"/>
        </w:rPr>
        <w:t>D</w:t>
      </w:r>
      <w:r w:rsidR="00AC0AB8" w:rsidRPr="00735FD4">
        <w:rPr>
          <w:rFonts w:ascii="Times New Roman" w:hAnsi="Times New Roman"/>
        </w:rPr>
        <w:t>ocumentation</w:t>
      </w:r>
      <w:r w:rsidR="0031347F" w:rsidRPr="00735FD4">
        <w:rPr>
          <w:rFonts w:ascii="Times New Roman" w:hAnsi="Times New Roman"/>
        </w:rPr>
        <w:t>.</w:t>
      </w:r>
    </w:p>
    <w:p w14:paraId="07C5E703" w14:textId="77777777" w:rsidR="00AC0AB8" w:rsidRPr="00735FD4" w:rsidRDefault="00D62E45" w:rsidP="00B61602">
      <w:pPr>
        <w:spacing w:line="240" w:lineRule="auto"/>
        <w:rPr>
          <w:rFonts w:ascii="Times New Roman" w:hAnsi="Times New Roman"/>
        </w:rPr>
      </w:pPr>
      <w:r w:rsidRPr="00735FD4">
        <w:rPr>
          <w:rFonts w:ascii="Times New Roman" w:hAnsi="Times New Roman"/>
        </w:rPr>
        <w:t>4</w:t>
      </w:r>
      <w:r w:rsidR="00AC0AB8" w:rsidRPr="00735FD4">
        <w:rPr>
          <w:rFonts w:ascii="Times New Roman" w:hAnsi="Times New Roman"/>
        </w:rPr>
        <w:t xml:space="preserve">. </w:t>
      </w:r>
      <w:r w:rsidR="00AC0AB8" w:rsidRPr="00735FD4">
        <w:rPr>
          <w:rFonts w:ascii="Times New Roman" w:hAnsi="Times New Roman"/>
          <w:u w:val="single"/>
        </w:rPr>
        <w:t>Support</w:t>
      </w:r>
      <w:r w:rsidR="00AC0AB8" w:rsidRPr="00735FD4">
        <w:rPr>
          <w:rFonts w:ascii="Times New Roman" w:hAnsi="Times New Roman"/>
        </w:rPr>
        <w:t>.</w:t>
      </w:r>
    </w:p>
    <w:p w14:paraId="4E3C2259" w14:textId="77777777" w:rsidR="00AC0AB8" w:rsidRPr="00735FD4" w:rsidRDefault="00AC0AB8" w:rsidP="007A0BAA">
      <w:pPr>
        <w:spacing w:line="240" w:lineRule="auto"/>
        <w:ind w:left="180"/>
        <w:rPr>
          <w:rFonts w:ascii="Times New Roman" w:hAnsi="Times New Roman"/>
        </w:rPr>
      </w:pPr>
      <w:r w:rsidRPr="00735FD4">
        <w:rPr>
          <w:rFonts w:ascii="Times New Roman" w:hAnsi="Times New Roman"/>
        </w:rPr>
        <w:t>(a)</w:t>
      </w:r>
      <w:r w:rsidRPr="00735FD4">
        <w:rPr>
          <w:rFonts w:ascii="Times New Roman" w:hAnsi="Times New Roman"/>
        </w:rPr>
        <w:tab/>
      </w:r>
      <w:r w:rsidRPr="00735FD4">
        <w:rPr>
          <w:rFonts w:ascii="Times New Roman" w:hAnsi="Times New Roman"/>
          <w:u w:val="single"/>
        </w:rPr>
        <w:t>Response</w:t>
      </w:r>
      <w:r w:rsidRPr="00735FD4">
        <w:rPr>
          <w:rFonts w:ascii="Times New Roman" w:hAnsi="Times New Roman"/>
        </w:rPr>
        <w:t>.  Without limiting Contractor</w:t>
      </w:r>
      <w:r w:rsidR="00821D82" w:rsidRPr="00735FD4">
        <w:rPr>
          <w:rFonts w:ascii="Times New Roman" w:hAnsi="Times New Roman"/>
        </w:rPr>
        <w:t>’s obligations under Section 4</w:t>
      </w:r>
      <w:r w:rsidRPr="00735FD4">
        <w:rPr>
          <w:rFonts w:ascii="Times New Roman" w:hAnsi="Times New Roman"/>
        </w:rPr>
        <w:t xml:space="preserve">(b) below, with respect to each Technical Support Incident not covered </w:t>
      </w:r>
      <w:r w:rsidR="00E518AA" w:rsidRPr="00735FD4">
        <w:rPr>
          <w:rFonts w:ascii="Times New Roman" w:hAnsi="Times New Roman"/>
        </w:rPr>
        <w:t xml:space="preserve">in the table </w:t>
      </w:r>
      <w:r w:rsidRPr="00735FD4">
        <w:rPr>
          <w:rFonts w:ascii="Times New Roman" w:hAnsi="Times New Roman"/>
        </w:rPr>
        <w:t xml:space="preserve">below, Contractor shall respond to the JBE within </w:t>
      </w:r>
      <w:r w:rsidRPr="00735FD4">
        <w:rPr>
          <w:rFonts w:ascii="Times New Roman" w:hAnsi="Times New Roman"/>
          <w:b/>
          <w:highlight w:val="yellow"/>
        </w:rPr>
        <w:t>[four (4) hours]</w:t>
      </w:r>
      <w:r w:rsidRPr="00735FD4">
        <w:rPr>
          <w:rFonts w:ascii="Times New Roman" w:hAnsi="Times New Roman"/>
        </w:rPr>
        <w:t xml:space="preserve"> after the JBE reports a Technical Support Incident (such hours all occurring during Standard M&amp;S Hours) to Contractor or within the applicable Response Periods, whichever is shorter.</w:t>
      </w:r>
    </w:p>
    <w:p w14:paraId="09C20C3C" w14:textId="6779FACD" w:rsidR="00AC0AB8" w:rsidRPr="00735FD4" w:rsidRDefault="00AC0AB8" w:rsidP="007A0BAA">
      <w:pPr>
        <w:spacing w:line="240" w:lineRule="auto"/>
        <w:ind w:left="180"/>
        <w:rPr>
          <w:rFonts w:ascii="Times New Roman" w:hAnsi="Times New Roman"/>
        </w:rPr>
      </w:pPr>
      <w:r w:rsidRPr="00735FD4">
        <w:rPr>
          <w:rFonts w:ascii="Times New Roman" w:hAnsi="Times New Roman"/>
        </w:rPr>
        <w:lastRenderedPageBreak/>
        <w:t>(b)</w:t>
      </w:r>
      <w:r w:rsidRPr="00735FD4">
        <w:rPr>
          <w:rFonts w:ascii="Times New Roman" w:hAnsi="Times New Roman"/>
        </w:rPr>
        <w:tab/>
      </w:r>
      <w:r w:rsidRPr="00735FD4">
        <w:rPr>
          <w:rFonts w:ascii="Times New Roman" w:hAnsi="Times New Roman"/>
          <w:u w:val="single"/>
        </w:rPr>
        <w:t>Services and Monthly Support Case Report</w:t>
      </w:r>
      <w:r w:rsidRPr="00735FD4">
        <w:rPr>
          <w:rFonts w:ascii="Times New Roman" w:hAnsi="Times New Roman"/>
        </w:rPr>
        <w:t>.  Contractor shall (</w:t>
      </w:r>
      <w:proofErr w:type="spellStart"/>
      <w:r w:rsidRPr="00735FD4">
        <w:rPr>
          <w:rFonts w:ascii="Times New Roman" w:hAnsi="Times New Roman"/>
        </w:rPr>
        <w:t>i</w:t>
      </w:r>
      <w:proofErr w:type="spellEnd"/>
      <w:r w:rsidRPr="00735FD4">
        <w:rPr>
          <w:rFonts w:ascii="Times New Roman" w:hAnsi="Times New Roman"/>
        </w:rPr>
        <w:t>) provide the JBE with Level 1 Support, Level 2 Support and Level 3 Support, and (ii) deliver to the JBE Project Manager a monthly report summarizing Technical Support Incidents opened, continuing, or closed during the preceding calendar month.  Without limiting the foregoing, Contractor shall respond to and resolve all Defects in accordance with the Severity Levels determined by the JBE for each Defect and the table set forth below.</w:t>
      </w:r>
    </w:p>
    <w:tbl>
      <w:tblPr>
        <w:tblW w:w="972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1254"/>
        <w:gridCol w:w="2976"/>
        <w:gridCol w:w="1890"/>
        <w:gridCol w:w="1620"/>
        <w:gridCol w:w="1980"/>
      </w:tblGrid>
      <w:tr w:rsidR="00AC0AB8" w:rsidRPr="00735FD4" w14:paraId="7AD35EC6" w14:textId="77777777" w:rsidTr="007A0BAA">
        <w:tc>
          <w:tcPr>
            <w:tcW w:w="1254" w:type="dxa"/>
            <w:shd w:val="clear" w:color="auto" w:fill="CCCCCC"/>
            <w:vAlign w:val="bottom"/>
          </w:tcPr>
          <w:p w14:paraId="09CF4F9B" w14:textId="77777777" w:rsidR="00AC0AB8" w:rsidRPr="00735FD4" w:rsidRDefault="00AC0AB8" w:rsidP="00B61602">
            <w:pPr>
              <w:pStyle w:val="TableStyle"/>
              <w:spacing w:before="100" w:after="100" w:line="240" w:lineRule="auto"/>
              <w:jc w:val="center"/>
              <w:rPr>
                <w:rFonts w:ascii="Times New Roman" w:hAnsi="Times New Roman" w:cs="Times New Roman"/>
                <w:b/>
                <w:bCs/>
              </w:rPr>
            </w:pPr>
            <w:r w:rsidRPr="00735FD4">
              <w:rPr>
                <w:rFonts w:ascii="Times New Roman" w:hAnsi="Times New Roman" w:cs="Times New Roman"/>
                <w:b/>
                <w:bCs/>
              </w:rPr>
              <w:t>Severity Level</w:t>
            </w:r>
          </w:p>
        </w:tc>
        <w:tc>
          <w:tcPr>
            <w:tcW w:w="2976" w:type="dxa"/>
            <w:shd w:val="clear" w:color="auto" w:fill="CCCCCC"/>
            <w:vAlign w:val="bottom"/>
          </w:tcPr>
          <w:p w14:paraId="712DA92C" w14:textId="77777777" w:rsidR="00AC0AB8" w:rsidRPr="00735FD4" w:rsidRDefault="00AC0AB8" w:rsidP="00B61602">
            <w:pPr>
              <w:pStyle w:val="TableStyle"/>
              <w:spacing w:before="100" w:after="100" w:line="240" w:lineRule="auto"/>
              <w:jc w:val="center"/>
              <w:rPr>
                <w:rFonts w:ascii="Times New Roman" w:hAnsi="Times New Roman" w:cs="Times New Roman"/>
                <w:b/>
                <w:bCs/>
              </w:rPr>
            </w:pPr>
            <w:r w:rsidRPr="00735FD4">
              <w:rPr>
                <w:rFonts w:ascii="Times New Roman" w:hAnsi="Times New Roman" w:cs="Times New Roman"/>
                <w:b/>
                <w:bCs/>
              </w:rPr>
              <w:t>Description</w:t>
            </w:r>
          </w:p>
        </w:tc>
        <w:tc>
          <w:tcPr>
            <w:tcW w:w="1890" w:type="dxa"/>
            <w:shd w:val="clear" w:color="auto" w:fill="CCCCCC"/>
            <w:vAlign w:val="bottom"/>
          </w:tcPr>
          <w:p w14:paraId="7FC00234" w14:textId="77777777" w:rsidR="00AC0AB8" w:rsidRPr="00735FD4" w:rsidRDefault="00AC0AB8" w:rsidP="00B61602">
            <w:pPr>
              <w:pStyle w:val="TableStyle"/>
              <w:spacing w:before="100" w:after="100" w:line="240" w:lineRule="auto"/>
              <w:jc w:val="center"/>
              <w:rPr>
                <w:rFonts w:ascii="Times New Roman" w:hAnsi="Times New Roman" w:cs="Times New Roman"/>
                <w:b/>
                <w:bCs/>
              </w:rPr>
            </w:pPr>
            <w:r w:rsidRPr="00735FD4">
              <w:rPr>
                <w:rFonts w:ascii="Times New Roman" w:hAnsi="Times New Roman" w:cs="Times New Roman"/>
                <w:b/>
                <w:bCs/>
              </w:rPr>
              <w:t>Resolution Hours</w:t>
            </w:r>
          </w:p>
        </w:tc>
        <w:tc>
          <w:tcPr>
            <w:tcW w:w="1620" w:type="dxa"/>
            <w:shd w:val="clear" w:color="auto" w:fill="CCCCCC"/>
            <w:vAlign w:val="bottom"/>
          </w:tcPr>
          <w:p w14:paraId="04218399" w14:textId="77777777" w:rsidR="00AC0AB8" w:rsidRPr="00735FD4" w:rsidRDefault="00AC0AB8" w:rsidP="00B61602">
            <w:pPr>
              <w:pStyle w:val="TableStyle"/>
              <w:spacing w:before="100" w:after="100" w:line="240" w:lineRule="auto"/>
              <w:jc w:val="center"/>
              <w:rPr>
                <w:rFonts w:ascii="Times New Roman" w:hAnsi="Times New Roman" w:cs="Times New Roman"/>
                <w:b/>
                <w:bCs/>
              </w:rPr>
            </w:pPr>
            <w:r w:rsidRPr="00735FD4">
              <w:rPr>
                <w:rFonts w:ascii="Times New Roman" w:hAnsi="Times New Roman" w:cs="Times New Roman"/>
                <w:b/>
                <w:bCs/>
              </w:rPr>
              <w:t>Response Period</w:t>
            </w:r>
          </w:p>
        </w:tc>
        <w:tc>
          <w:tcPr>
            <w:tcW w:w="1980" w:type="dxa"/>
            <w:shd w:val="clear" w:color="auto" w:fill="CCCCCC"/>
            <w:vAlign w:val="bottom"/>
          </w:tcPr>
          <w:p w14:paraId="14C23E0E" w14:textId="77777777" w:rsidR="00AC0AB8" w:rsidRPr="00735FD4" w:rsidRDefault="00AC0AB8" w:rsidP="00B61602">
            <w:pPr>
              <w:pStyle w:val="TableStyle"/>
              <w:spacing w:before="100" w:after="100" w:line="240" w:lineRule="auto"/>
              <w:jc w:val="center"/>
              <w:rPr>
                <w:rFonts w:ascii="Times New Roman" w:hAnsi="Times New Roman" w:cs="Times New Roman"/>
                <w:b/>
                <w:bCs/>
              </w:rPr>
            </w:pPr>
            <w:r w:rsidRPr="00735FD4">
              <w:rPr>
                <w:rFonts w:ascii="Times New Roman" w:hAnsi="Times New Roman" w:cs="Times New Roman"/>
                <w:b/>
                <w:bCs/>
              </w:rPr>
              <w:t>Resolution Period</w:t>
            </w:r>
          </w:p>
        </w:tc>
      </w:tr>
      <w:tr w:rsidR="00AC0AB8" w:rsidRPr="00735FD4" w14:paraId="0F21C098" w14:textId="77777777" w:rsidTr="007A0BAA">
        <w:tc>
          <w:tcPr>
            <w:tcW w:w="1254" w:type="dxa"/>
            <w:tcBorders>
              <w:bottom w:val="nil"/>
            </w:tcBorders>
          </w:tcPr>
          <w:p w14:paraId="19E7BAE8" w14:textId="77777777" w:rsidR="00AC0AB8" w:rsidRPr="00735FD4" w:rsidRDefault="00AC0AB8" w:rsidP="00B61602">
            <w:pPr>
              <w:pStyle w:val="TableStyle"/>
              <w:spacing w:before="100" w:after="100" w:line="240" w:lineRule="auto"/>
              <w:rPr>
                <w:rFonts w:ascii="Times New Roman" w:hAnsi="Times New Roman" w:cs="Times New Roman"/>
              </w:rPr>
            </w:pPr>
            <w:r w:rsidRPr="00735FD4">
              <w:rPr>
                <w:rFonts w:ascii="Times New Roman" w:hAnsi="Times New Roman" w:cs="Times New Roman"/>
              </w:rPr>
              <w:t>Severity Level 1</w:t>
            </w:r>
          </w:p>
        </w:tc>
        <w:tc>
          <w:tcPr>
            <w:tcW w:w="2976" w:type="dxa"/>
            <w:tcBorders>
              <w:bottom w:val="nil"/>
            </w:tcBorders>
          </w:tcPr>
          <w:p w14:paraId="69FA1C30" w14:textId="77777777" w:rsidR="00D22CA6" w:rsidRPr="00735FD4" w:rsidRDefault="00AC0AB8" w:rsidP="00D22CA6">
            <w:pPr>
              <w:pStyle w:val="TableBullet"/>
              <w:spacing w:before="100" w:after="100" w:line="240" w:lineRule="auto"/>
              <w:jc w:val="both"/>
              <w:rPr>
                <w:rFonts w:ascii="Times New Roman" w:hAnsi="Times New Roman" w:cs="Times New Roman"/>
                <w:sz w:val="22"/>
              </w:rPr>
            </w:pPr>
            <w:r w:rsidRPr="00735FD4">
              <w:rPr>
                <w:rFonts w:ascii="Times New Roman" w:hAnsi="Times New Roman" w:cs="Times New Roman"/>
                <w:sz w:val="22"/>
              </w:rPr>
              <w:t>A Severity Level 1 Defect</w:t>
            </w:r>
            <w:r w:rsidR="00D22CA6" w:rsidRPr="00735FD4">
              <w:rPr>
                <w:rFonts w:ascii="Times New Roman" w:hAnsi="Times New Roman" w:cs="Times New Roman"/>
                <w:sz w:val="22"/>
              </w:rPr>
              <w:t xml:space="preserve"> exists if:</w:t>
            </w:r>
            <w:r w:rsidRPr="00735FD4">
              <w:rPr>
                <w:rFonts w:ascii="Times New Roman" w:hAnsi="Times New Roman" w:cs="Times New Roman"/>
                <w:sz w:val="22"/>
              </w:rPr>
              <w:t xml:space="preserve"> </w:t>
            </w:r>
          </w:p>
          <w:p w14:paraId="3B184956" w14:textId="77777777" w:rsidR="00AC0AB8" w:rsidRPr="00735FD4" w:rsidRDefault="00D22CA6" w:rsidP="00B6689A">
            <w:pPr>
              <w:pStyle w:val="TableBullet"/>
              <w:numPr>
                <w:ilvl w:val="0"/>
                <w:numId w:val="0"/>
              </w:numPr>
              <w:spacing w:before="100" w:after="100" w:line="240" w:lineRule="auto"/>
              <w:ind w:left="216"/>
              <w:jc w:val="both"/>
              <w:rPr>
                <w:rFonts w:ascii="Times New Roman" w:hAnsi="Times New Roman" w:cs="Times New Roman"/>
                <w:sz w:val="22"/>
              </w:rPr>
            </w:pPr>
            <w:r w:rsidRPr="00735FD4">
              <w:rPr>
                <w:rFonts w:ascii="Times New Roman" w:hAnsi="Times New Roman" w:cs="Times New Roman"/>
                <w:sz w:val="22"/>
              </w:rPr>
              <w:t>(</w:t>
            </w:r>
            <w:proofErr w:type="spellStart"/>
            <w:r w:rsidRPr="00735FD4">
              <w:rPr>
                <w:rFonts w:ascii="Times New Roman" w:hAnsi="Times New Roman" w:cs="Times New Roman"/>
                <w:sz w:val="22"/>
              </w:rPr>
              <w:t>i</w:t>
            </w:r>
            <w:proofErr w:type="spellEnd"/>
            <w:r w:rsidRPr="00735FD4">
              <w:rPr>
                <w:rFonts w:ascii="Times New Roman" w:hAnsi="Times New Roman" w:cs="Times New Roman"/>
                <w:sz w:val="22"/>
              </w:rPr>
              <w:t xml:space="preserve">) </w:t>
            </w:r>
            <w:r w:rsidR="00AC0AB8" w:rsidRPr="00735FD4">
              <w:rPr>
                <w:rFonts w:ascii="Times New Roman" w:hAnsi="Times New Roman" w:cs="Times New Roman"/>
                <w:sz w:val="22"/>
              </w:rPr>
              <w:t xml:space="preserve">a critical component </w:t>
            </w:r>
            <w:r w:rsidR="00B96D99" w:rsidRPr="00735FD4">
              <w:rPr>
                <w:rFonts w:ascii="Times New Roman" w:hAnsi="Times New Roman" w:cs="Times New Roman"/>
                <w:sz w:val="22"/>
              </w:rPr>
              <w:t xml:space="preserve">of a service, Deliverable, Licensed </w:t>
            </w:r>
            <w:proofErr w:type="gramStart"/>
            <w:r w:rsidR="00B96D99" w:rsidRPr="00735FD4">
              <w:rPr>
                <w:rFonts w:ascii="Times New Roman" w:hAnsi="Times New Roman" w:cs="Times New Roman"/>
                <w:sz w:val="22"/>
              </w:rPr>
              <w:t>Software</w:t>
            </w:r>
            <w:proofErr w:type="gramEnd"/>
            <w:r w:rsidR="00B96D99" w:rsidRPr="00735FD4">
              <w:rPr>
                <w:rFonts w:ascii="Times New Roman" w:hAnsi="Times New Roman" w:cs="Times New Roman"/>
                <w:sz w:val="22"/>
              </w:rPr>
              <w:t xml:space="preserve"> or other item of Work</w:t>
            </w:r>
            <w:r w:rsidR="00AC0AB8" w:rsidRPr="00735FD4">
              <w:rPr>
                <w:rFonts w:ascii="Times New Roman" w:hAnsi="Times New Roman" w:cs="Times New Roman"/>
                <w:sz w:val="22"/>
              </w:rPr>
              <w:t xml:space="preserve"> has stopped</w:t>
            </w:r>
            <w:r w:rsidR="00FA10B6" w:rsidRPr="00735FD4">
              <w:rPr>
                <w:rFonts w:ascii="Times New Roman" w:hAnsi="Times New Roman" w:cs="Times New Roman"/>
                <w:sz w:val="22"/>
              </w:rPr>
              <w:t>,</w:t>
            </w:r>
            <w:r w:rsidR="00AC0AB8" w:rsidRPr="00735FD4">
              <w:rPr>
                <w:rFonts w:ascii="Times New Roman" w:hAnsi="Times New Roman" w:cs="Times New Roman"/>
                <w:sz w:val="22"/>
              </w:rPr>
              <w:t xml:space="preserve"> or is so severely impacted that the </w:t>
            </w:r>
            <w:r w:rsidR="00D47B57" w:rsidRPr="00735FD4">
              <w:rPr>
                <w:rFonts w:ascii="Times New Roman" w:hAnsi="Times New Roman" w:cs="Times New Roman"/>
                <w:sz w:val="22"/>
              </w:rPr>
              <w:t xml:space="preserve">Work </w:t>
            </w:r>
            <w:r w:rsidR="00AC0AB8" w:rsidRPr="00735FD4">
              <w:rPr>
                <w:rFonts w:ascii="Times New Roman" w:hAnsi="Times New Roman" w:cs="Times New Roman"/>
                <w:sz w:val="22"/>
              </w:rPr>
              <w:t>or component cannot reasonably continue to operate</w:t>
            </w:r>
            <w:r w:rsidR="00FA10B6" w:rsidRPr="00735FD4">
              <w:rPr>
                <w:rFonts w:ascii="Times New Roman" w:hAnsi="Times New Roman" w:cs="Times New Roman"/>
                <w:sz w:val="22"/>
              </w:rPr>
              <w:t xml:space="preserve">, </w:t>
            </w:r>
            <w:r w:rsidR="00B6689A" w:rsidRPr="00735FD4">
              <w:rPr>
                <w:rFonts w:ascii="Times New Roman" w:hAnsi="Times New Roman" w:cs="Times New Roman"/>
                <w:sz w:val="22"/>
              </w:rPr>
              <w:t xml:space="preserve">or the </w:t>
            </w:r>
            <w:r w:rsidR="00FA10B6" w:rsidRPr="00735FD4">
              <w:rPr>
                <w:rFonts w:ascii="Times New Roman" w:hAnsi="Times New Roman" w:cs="Times New Roman"/>
                <w:sz w:val="22"/>
              </w:rPr>
              <w:t xml:space="preserve">JBE or </w:t>
            </w:r>
            <w:r w:rsidR="00B6689A" w:rsidRPr="00735FD4">
              <w:rPr>
                <w:rFonts w:ascii="Times New Roman" w:hAnsi="Times New Roman" w:cs="Times New Roman"/>
                <w:sz w:val="22"/>
              </w:rPr>
              <w:t>user is prevented from performing a task critical to the normal operation of the Judicial Branch Entities</w:t>
            </w:r>
            <w:r w:rsidR="00FA10B6" w:rsidRPr="00735FD4">
              <w:rPr>
                <w:rFonts w:ascii="Times New Roman" w:hAnsi="Times New Roman" w:cs="Times New Roman"/>
                <w:sz w:val="22"/>
              </w:rPr>
              <w:t>,</w:t>
            </w:r>
            <w:r w:rsidR="00AC0AB8" w:rsidRPr="00735FD4">
              <w:rPr>
                <w:rFonts w:ascii="Times New Roman" w:hAnsi="Times New Roman" w:cs="Times New Roman"/>
                <w:sz w:val="22"/>
              </w:rPr>
              <w:t xml:space="preserve"> and there is no Workaround available</w:t>
            </w:r>
            <w:r w:rsidR="00FA10B6" w:rsidRPr="00735FD4">
              <w:rPr>
                <w:rFonts w:ascii="Times New Roman" w:hAnsi="Times New Roman" w:cs="Times New Roman"/>
                <w:sz w:val="22"/>
              </w:rPr>
              <w:t xml:space="preserve"> for the foregoing</w:t>
            </w:r>
            <w:r w:rsidRPr="00735FD4">
              <w:rPr>
                <w:rFonts w:ascii="Times New Roman" w:hAnsi="Times New Roman" w:cs="Times New Roman"/>
                <w:sz w:val="22"/>
              </w:rPr>
              <w:t>; or</w:t>
            </w:r>
          </w:p>
        </w:tc>
        <w:tc>
          <w:tcPr>
            <w:tcW w:w="1890" w:type="dxa"/>
            <w:tcBorders>
              <w:bottom w:val="nil"/>
            </w:tcBorders>
          </w:tcPr>
          <w:p w14:paraId="2DC2314C" w14:textId="77777777" w:rsidR="00AC0AB8" w:rsidRPr="00735FD4" w:rsidRDefault="00AC0AB8" w:rsidP="00B61602">
            <w:pPr>
              <w:pStyle w:val="TableStyle"/>
              <w:spacing w:before="100" w:after="100" w:line="240" w:lineRule="auto"/>
              <w:ind w:left="4"/>
              <w:jc w:val="center"/>
              <w:rPr>
                <w:rFonts w:ascii="Times New Roman" w:hAnsi="Times New Roman" w:cs="Times New Roman"/>
              </w:rPr>
            </w:pPr>
            <w:r w:rsidRPr="00735FD4">
              <w:rPr>
                <w:rFonts w:ascii="Times New Roman" w:hAnsi="Times New Roman" w:cs="Times New Roman"/>
              </w:rPr>
              <w:t xml:space="preserve">24 hours per day, </w:t>
            </w:r>
            <w:r w:rsidRPr="00735FD4">
              <w:rPr>
                <w:rFonts w:ascii="Times New Roman" w:hAnsi="Times New Roman" w:cs="Times New Roman"/>
              </w:rPr>
              <w:br/>
              <w:t>7 days per week</w:t>
            </w:r>
          </w:p>
        </w:tc>
        <w:tc>
          <w:tcPr>
            <w:tcW w:w="1620" w:type="dxa"/>
            <w:tcBorders>
              <w:bottom w:val="nil"/>
            </w:tcBorders>
          </w:tcPr>
          <w:p w14:paraId="0DEA0E46" w14:textId="77777777" w:rsidR="00AC0AB8" w:rsidRPr="00735FD4" w:rsidRDefault="00D22CA6" w:rsidP="00D22CA6">
            <w:pPr>
              <w:pStyle w:val="TableStyle"/>
              <w:spacing w:before="100" w:after="100" w:line="240" w:lineRule="auto"/>
              <w:ind w:left="184"/>
              <w:jc w:val="center"/>
              <w:rPr>
                <w:rFonts w:ascii="Times New Roman" w:hAnsi="Times New Roman" w:cs="Times New Roman"/>
              </w:rPr>
            </w:pPr>
            <w:r w:rsidRPr="00735FD4">
              <w:rPr>
                <w:rFonts w:ascii="Times New Roman" w:hAnsi="Times New Roman" w:cs="Times New Roman"/>
              </w:rPr>
              <w:t>30 m</w:t>
            </w:r>
            <w:r w:rsidR="00AC0AB8" w:rsidRPr="00735FD4">
              <w:rPr>
                <w:rFonts w:ascii="Times New Roman" w:hAnsi="Times New Roman" w:cs="Times New Roman"/>
              </w:rPr>
              <w:t>inutes</w:t>
            </w:r>
          </w:p>
        </w:tc>
        <w:tc>
          <w:tcPr>
            <w:tcW w:w="1980" w:type="dxa"/>
            <w:tcBorders>
              <w:bottom w:val="nil"/>
            </w:tcBorders>
          </w:tcPr>
          <w:p w14:paraId="673248DA" w14:textId="77777777" w:rsidR="00AC0AB8" w:rsidRPr="00735FD4" w:rsidRDefault="00D22CA6" w:rsidP="00D22CA6">
            <w:pPr>
              <w:pStyle w:val="TableStyle"/>
              <w:spacing w:before="100" w:after="100" w:line="240" w:lineRule="auto"/>
              <w:ind w:left="4"/>
              <w:jc w:val="center"/>
              <w:rPr>
                <w:rFonts w:ascii="Times New Roman" w:hAnsi="Times New Roman" w:cs="Times New Roman"/>
              </w:rPr>
            </w:pPr>
            <w:r w:rsidRPr="00735FD4">
              <w:rPr>
                <w:rFonts w:ascii="Times New Roman" w:hAnsi="Times New Roman" w:cs="Times New Roman"/>
              </w:rPr>
              <w:t xml:space="preserve">2 </w:t>
            </w:r>
            <w:r w:rsidR="00AC0AB8" w:rsidRPr="00735FD4">
              <w:rPr>
                <w:rFonts w:ascii="Times New Roman" w:hAnsi="Times New Roman" w:cs="Times New Roman"/>
              </w:rPr>
              <w:t>hours</w:t>
            </w:r>
          </w:p>
        </w:tc>
      </w:tr>
      <w:tr w:rsidR="00AC0AB8" w:rsidRPr="00735FD4" w14:paraId="720F7851" w14:textId="77777777" w:rsidTr="007A0BAA">
        <w:tc>
          <w:tcPr>
            <w:tcW w:w="1254" w:type="dxa"/>
            <w:tcBorders>
              <w:top w:val="nil"/>
            </w:tcBorders>
          </w:tcPr>
          <w:p w14:paraId="1CE64231" w14:textId="77777777" w:rsidR="00AC0AB8" w:rsidRPr="00735FD4" w:rsidRDefault="00AC0AB8" w:rsidP="00B61602">
            <w:pPr>
              <w:pStyle w:val="TableStyle"/>
              <w:spacing w:before="100" w:after="100" w:line="240" w:lineRule="auto"/>
              <w:rPr>
                <w:rFonts w:ascii="Times New Roman" w:hAnsi="Times New Roman" w:cs="Times New Roman"/>
              </w:rPr>
            </w:pPr>
          </w:p>
        </w:tc>
        <w:tc>
          <w:tcPr>
            <w:tcW w:w="2976" w:type="dxa"/>
            <w:tcBorders>
              <w:top w:val="nil"/>
            </w:tcBorders>
          </w:tcPr>
          <w:p w14:paraId="48860367" w14:textId="77777777" w:rsidR="00AC0AB8" w:rsidRPr="00735FD4" w:rsidRDefault="00D22CA6" w:rsidP="00D22CA6">
            <w:pPr>
              <w:pStyle w:val="TableBullet"/>
              <w:numPr>
                <w:ilvl w:val="0"/>
                <w:numId w:val="0"/>
              </w:numPr>
              <w:spacing w:before="100" w:after="100" w:line="240" w:lineRule="auto"/>
              <w:ind w:left="216"/>
              <w:jc w:val="both"/>
              <w:rPr>
                <w:rFonts w:ascii="Times New Roman" w:hAnsi="Times New Roman" w:cs="Times New Roman"/>
                <w:sz w:val="22"/>
              </w:rPr>
            </w:pPr>
            <w:r w:rsidRPr="00735FD4">
              <w:rPr>
                <w:rFonts w:ascii="Times New Roman" w:hAnsi="Times New Roman" w:cs="Times New Roman"/>
                <w:sz w:val="22"/>
              </w:rPr>
              <w:t xml:space="preserve">(ii) </w:t>
            </w:r>
            <w:r w:rsidR="00AC0AB8" w:rsidRPr="00735FD4">
              <w:rPr>
                <w:rFonts w:ascii="Times New Roman" w:hAnsi="Times New Roman" w:cs="Times New Roman"/>
                <w:sz w:val="22"/>
              </w:rPr>
              <w:t xml:space="preserve">data is </w:t>
            </w:r>
            <w:proofErr w:type="gramStart"/>
            <w:r w:rsidR="00AC0AB8" w:rsidRPr="00735FD4">
              <w:rPr>
                <w:rFonts w:ascii="Times New Roman" w:hAnsi="Times New Roman" w:cs="Times New Roman"/>
                <w:sz w:val="22"/>
              </w:rPr>
              <w:t>corrupted</w:t>
            </w:r>
            <w:proofErr w:type="gramEnd"/>
            <w:r w:rsidR="00AC0AB8" w:rsidRPr="00735FD4">
              <w:rPr>
                <w:rFonts w:ascii="Times New Roman" w:hAnsi="Times New Roman" w:cs="Times New Roman"/>
                <w:sz w:val="22"/>
              </w:rPr>
              <w:t xml:space="preserve"> or data integ</w:t>
            </w:r>
            <w:r w:rsidRPr="00735FD4">
              <w:rPr>
                <w:rFonts w:ascii="Times New Roman" w:hAnsi="Times New Roman" w:cs="Times New Roman"/>
                <w:sz w:val="22"/>
              </w:rPr>
              <w:t xml:space="preserve">rity issues related to security or </w:t>
            </w:r>
            <w:r w:rsidR="00AC0AB8" w:rsidRPr="00735FD4">
              <w:rPr>
                <w:rFonts w:ascii="Times New Roman" w:hAnsi="Times New Roman" w:cs="Times New Roman"/>
                <w:sz w:val="22"/>
              </w:rPr>
              <w:t>confidentiality leads to non</w:t>
            </w:r>
            <w:r w:rsidR="00AC0AB8" w:rsidRPr="00735FD4">
              <w:rPr>
                <w:rFonts w:ascii="Times New Roman" w:hAnsi="Times New Roman" w:cs="Times New Roman"/>
                <w:sz w:val="22"/>
              </w:rPr>
              <w:softHyphen/>
              <w:t>compliance with legal requirements or regulations.</w:t>
            </w:r>
          </w:p>
        </w:tc>
        <w:tc>
          <w:tcPr>
            <w:tcW w:w="1890" w:type="dxa"/>
            <w:tcBorders>
              <w:top w:val="nil"/>
            </w:tcBorders>
          </w:tcPr>
          <w:p w14:paraId="583D69B2" w14:textId="77777777" w:rsidR="00AC0AB8" w:rsidRPr="00735FD4" w:rsidRDefault="00AC0AB8" w:rsidP="00B61602">
            <w:pPr>
              <w:pStyle w:val="TableStyle"/>
              <w:spacing w:before="100" w:after="100" w:line="240" w:lineRule="auto"/>
              <w:jc w:val="center"/>
              <w:rPr>
                <w:rFonts w:ascii="Times New Roman" w:hAnsi="Times New Roman" w:cs="Times New Roman"/>
              </w:rPr>
            </w:pPr>
          </w:p>
        </w:tc>
        <w:tc>
          <w:tcPr>
            <w:tcW w:w="1620" w:type="dxa"/>
            <w:tcBorders>
              <w:top w:val="nil"/>
            </w:tcBorders>
          </w:tcPr>
          <w:p w14:paraId="470CC55A" w14:textId="77777777" w:rsidR="00AC0AB8" w:rsidRPr="00735FD4" w:rsidRDefault="00AC0AB8" w:rsidP="00B61602">
            <w:pPr>
              <w:autoSpaceDE w:val="0"/>
              <w:autoSpaceDN w:val="0"/>
              <w:adjustRightInd w:val="0"/>
              <w:spacing w:line="240" w:lineRule="auto"/>
              <w:jc w:val="center"/>
              <w:rPr>
                <w:rFonts w:ascii="Times New Roman" w:hAnsi="Times New Roman" w:cs="Times New Roman"/>
              </w:rPr>
            </w:pPr>
          </w:p>
          <w:p w14:paraId="4FFBF8EB" w14:textId="77777777" w:rsidR="00AC0AB8" w:rsidRPr="00735FD4" w:rsidRDefault="00AC0AB8" w:rsidP="00B61602">
            <w:pPr>
              <w:autoSpaceDE w:val="0"/>
              <w:autoSpaceDN w:val="0"/>
              <w:adjustRightInd w:val="0"/>
              <w:spacing w:line="240" w:lineRule="auto"/>
              <w:jc w:val="center"/>
              <w:rPr>
                <w:rFonts w:ascii="Times New Roman" w:hAnsi="Times New Roman" w:cs="Times New Roman"/>
              </w:rPr>
            </w:pPr>
          </w:p>
          <w:p w14:paraId="10892671" w14:textId="77777777" w:rsidR="00AC0AB8" w:rsidRPr="00735FD4" w:rsidRDefault="00AC0AB8" w:rsidP="00B61602">
            <w:pPr>
              <w:autoSpaceDE w:val="0"/>
              <w:autoSpaceDN w:val="0"/>
              <w:adjustRightInd w:val="0"/>
              <w:spacing w:line="240" w:lineRule="auto"/>
              <w:jc w:val="center"/>
              <w:rPr>
                <w:rFonts w:ascii="Times New Roman" w:hAnsi="Times New Roman" w:cs="Times New Roman"/>
              </w:rPr>
            </w:pPr>
          </w:p>
        </w:tc>
        <w:tc>
          <w:tcPr>
            <w:tcW w:w="1980" w:type="dxa"/>
            <w:tcBorders>
              <w:top w:val="nil"/>
            </w:tcBorders>
          </w:tcPr>
          <w:p w14:paraId="78947312" w14:textId="77777777" w:rsidR="00AC0AB8" w:rsidRPr="00735FD4" w:rsidRDefault="00AC0AB8" w:rsidP="00B61602">
            <w:pPr>
              <w:pStyle w:val="TableStyle"/>
              <w:spacing w:before="100" w:after="100" w:line="240" w:lineRule="auto"/>
              <w:rPr>
                <w:rFonts w:ascii="Times New Roman" w:hAnsi="Times New Roman" w:cs="Times New Roman"/>
              </w:rPr>
            </w:pPr>
          </w:p>
        </w:tc>
      </w:tr>
      <w:tr w:rsidR="00AC0AB8" w:rsidRPr="00735FD4" w14:paraId="39BF36DC" w14:textId="77777777" w:rsidTr="007A0BAA">
        <w:tc>
          <w:tcPr>
            <w:tcW w:w="1254" w:type="dxa"/>
            <w:tcBorders>
              <w:bottom w:val="nil"/>
            </w:tcBorders>
          </w:tcPr>
          <w:p w14:paraId="5687A227" w14:textId="77777777" w:rsidR="00AC0AB8" w:rsidRPr="00735FD4" w:rsidRDefault="00AC0AB8" w:rsidP="00B61602">
            <w:pPr>
              <w:pStyle w:val="TableStyle"/>
              <w:spacing w:before="100" w:after="100" w:line="240" w:lineRule="auto"/>
              <w:rPr>
                <w:rFonts w:ascii="Times New Roman" w:hAnsi="Times New Roman" w:cs="Times New Roman"/>
              </w:rPr>
            </w:pPr>
            <w:r w:rsidRPr="00735FD4">
              <w:rPr>
                <w:rFonts w:ascii="Times New Roman" w:hAnsi="Times New Roman" w:cs="Times New Roman"/>
              </w:rPr>
              <w:t>Severity Level 2</w:t>
            </w:r>
          </w:p>
        </w:tc>
        <w:tc>
          <w:tcPr>
            <w:tcW w:w="2976" w:type="dxa"/>
            <w:tcBorders>
              <w:bottom w:val="nil"/>
            </w:tcBorders>
          </w:tcPr>
          <w:p w14:paraId="2C648D35" w14:textId="77777777" w:rsidR="006A331C" w:rsidRPr="00735FD4" w:rsidRDefault="00AC0AB8" w:rsidP="006A331C">
            <w:pPr>
              <w:pStyle w:val="TableBullet"/>
              <w:spacing w:before="100" w:after="100" w:line="240" w:lineRule="auto"/>
              <w:jc w:val="both"/>
              <w:rPr>
                <w:rFonts w:ascii="Times New Roman" w:hAnsi="Times New Roman" w:cs="Times New Roman"/>
                <w:sz w:val="22"/>
              </w:rPr>
            </w:pPr>
            <w:r w:rsidRPr="00735FD4">
              <w:rPr>
                <w:rFonts w:ascii="Times New Roman" w:hAnsi="Times New Roman" w:cs="Times New Roman"/>
                <w:sz w:val="22"/>
              </w:rPr>
              <w:t xml:space="preserve">A Severity Level 2 Defect </w:t>
            </w:r>
            <w:r w:rsidR="006A331C" w:rsidRPr="00735FD4">
              <w:rPr>
                <w:rFonts w:ascii="Times New Roman" w:hAnsi="Times New Roman" w:cs="Times New Roman"/>
                <w:sz w:val="22"/>
              </w:rPr>
              <w:t xml:space="preserve">exists </w:t>
            </w:r>
            <w:r w:rsidRPr="00735FD4">
              <w:rPr>
                <w:rFonts w:ascii="Times New Roman" w:hAnsi="Times New Roman" w:cs="Times New Roman"/>
                <w:sz w:val="22"/>
              </w:rPr>
              <w:t>if</w:t>
            </w:r>
            <w:r w:rsidR="006A331C" w:rsidRPr="00735FD4">
              <w:rPr>
                <w:rFonts w:ascii="Times New Roman" w:hAnsi="Times New Roman" w:cs="Times New Roman"/>
                <w:sz w:val="22"/>
              </w:rPr>
              <w:t>:</w:t>
            </w:r>
            <w:r w:rsidRPr="00735FD4">
              <w:rPr>
                <w:rFonts w:ascii="Times New Roman" w:hAnsi="Times New Roman" w:cs="Times New Roman"/>
                <w:sz w:val="22"/>
              </w:rPr>
              <w:t xml:space="preserve"> </w:t>
            </w:r>
          </w:p>
          <w:p w14:paraId="2889F855" w14:textId="77777777" w:rsidR="00AC0AB8" w:rsidRPr="00735FD4" w:rsidRDefault="006A331C" w:rsidP="006A331C">
            <w:pPr>
              <w:pStyle w:val="TableBullet"/>
              <w:numPr>
                <w:ilvl w:val="0"/>
                <w:numId w:val="0"/>
              </w:numPr>
              <w:spacing w:before="100" w:after="100" w:line="240" w:lineRule="auto"/>
              <w:ind w:left="216"/>
              <w:jc w:val="both"/>
              <w:rPr>
                <w:rFonts w:ascii="Times New Roman" w:hAnsi="Times New Roman" w:cs="Times New Roman"/>
                <w:sz w:val="22"/>
              </w:rPr>
            </w:pPr>
            <w:r w:rsidRPr="00735FD4">
              <w:rPr>
                <w:rFonts w:ascii="Times New Roman" w:hAnsi="Times New Roman" w:cs="Times New Roman"/>
                <w:sz w:val="22"/>
              </w:rPr>
              <w:t>(</w:t>
            </w:r>
            <w:proofErr w:type="spellStart"/>
            <w:r w:rsidRPr="00735FD4">
              <w:rPr>
                <w:rFonts w:ascii="Times New Roman" w:hAnsi="Times New Roman" w:cs="Times New Roman"/>
                <w:sz w:val="22"/>
              </w:rPr>
              <w:t>i</w:t>
            </w:r>
            <w:proofErr w:type="spellEnd"/>
            <w:r w:rsidRPr="00735FD4">
              <w:rPr>
                <w:rFonts w:ascii="Times New Roman" w:hAnsi="Times New Roman" w:cs="Times New Roman"/>
                <w:sz w:val="22"/>
              </w:rPr>
              <w:t xml:space="preserve">) </w:t>
            </w:r>
            <w:r w:rsidR="00AC0AB8" w:rsidRPr="00735FD4">
              <w:rPr>
                <w:rFonts w:ascii="Times New Roman" w:hAnsi="Times New Roman" w:cs="Times New Roman"/>
                <w:sz w:val="22"/>
              </w:rPr>
              <w:t xml:space="preserve">a critical component of </w:t>
            </w:r>
            <w:r w:rsidR="00B96D99" w:rsidRPr="00735FD4">
              <w:rPr>
                <w:rFonts w:ascii="Times New Roman" w:hAnsi="Times New Roman" w:cs="Times New Roman"/>
                <w:sz w:val="22"/>
              </w:rPr>
              <w:t xml:space="preserve">a service, Deliverable, </w:t>
            </w:r>
            <w:r w:rsidR="00AC0AB8" w:rsidRPr="00735FD4">
              <w:rPr>
                <w:rFonts w:ascii="Times New Roman" w:hAnsi="Times New Roman" w:cs="Times New Roman"/>
                <w:sz w:val="22"/>
              </w:rPr>
              <w:t>Licensed Software</w:t>
            </w:r>
            <w:r w:rsidR="00B96D99" w:rsidRPr="00735FD4">
              <w:rPr>
                <w:rFonts w:ascii="Times New Roman" w:hAnsi="Times New Roman" w:cs="Times New Roman"/>
                <w:sz w:val="22"/>
              </w:rPr>
              <w:t xml:space="preserve">, or other item of Work </w:t>
            </w:r>
            <w:r w:rsidR="00AC0AB8" w:rsidRPr="00735FD4">
              <w:rPr>
                <w:rFonts w:ascii="Times New Roman" w:hAnsi="Times New Roman" w:cs="Times New Roman"/>
                <w:sz w:val="22"/>
              </w:rPr>
              <w:t>is unavailable or will not work but a Workaround is available</w:t>
            </w:r>
            <w:r w:rsidRPr="00735FD4">
              <w:rPr>
                <w:rFonts w:ascii="Times New Roman" w:hAnsi="Times New Roman" w:cs="Times New Roman"/>
                <w:sz w:val="22"/>
              </w:rPr>
              <w:t>; or</w:t>
            </w:r>
          </w:p>
        </w:tc>
        <w:tc>
          <w:tcPr>
            <w:tcW w:w="1890" w:type="dxa"/>
            <w:tcBorders>
              <w:bottom w:val="nil"/>
            </w:tcBorders>
          </w:tcPr>
          <w:p w14:paraId="500892B2" w14:textId="77777777" w:rsidR="00AC0AB8" w:rsidRPr="00735FD4" w:rsidRDefault="00AC0AB8" w:rsidP="00B61602">
            <w:pPr>
              <w:pStyle w:val="TableStyle"/>
              <w:spacing w:before="100" w:after="100" w:line="240" w:lineRule="auto"/>
              <w:jc w:val="center"/>
              <w:rPr>
                <w:rFonts w:ascii="Times New Roman" w:hAnsi="Times New Roman" w:cs="Times New Roman"/>
              </w:rPr>
            </w:pPr>
            <w:r w:rsidRPr="00735FD4">
              <w:rPr>
                <w:rFonts w:ascii="Times New Roman" w:hAnsi="Times New Roman" w:cs="Times New Roman"/>
              </w:rPr>
              <w:t>Standard M&amp;S Hours</w:t>
            </w:r>
          </w:p>
        </w:tc>
        <w:tc>
          <w:tcPr>
            <w:tcW w:w="1620" w:type="dxa"/>
            <w:tcBorders>
              <w:bottom w:val="nil"/>
            </w:tcBorders>
          </w:tcPr>
          <w:p w14:paraId="73F08AE1" w14:textId="77777777" w:rsidR="00AC0AB8" w:rsidRPr="00735FD4" w:rsidRDefault="00AC0AB8" w:rsidP="00B61602">
            <w:pPr>
              <w:pStyle w:val="TableStyle"/>
              <w:spacing w:before="100" w:after="100" w:line="240" w:lineRule="auto"/>
              <w:jc w:val="center"/>
              <w:rPr>
                <w:rFonts w:ascii="Times New Roman" w:hAnsi="Times New Roman" w:cs="Times New Roman"/>
              </w:rPr>
            </w:pPr>
            <w:r w:rsidRPr="00735FD4">
              <w:rPr>
                <w:rFonts w:ascii="Times New Roman" w:hAnsi="Times New Roman" w:cs="Times New Roman"/>
              </w:rPr>
              <w:t>30 minutes</w:t>
            </w:r>
          </w:p>
        </w:tc>
        <w:tc>
          <w:tcPr>
            <w:tcW w:w="1980" w:type="dxa"/>
            <w:tcBorders>
              <w:bottom w:val="nil"/>
            </w:tcBorders>
          </w:tcPr>
          <w:p w14:paraId="6E0CE03B" w14:textId="77777777" w:rsidR="00AC0AB8" w:rsidRPr="00735FD4" w:rsidRDefault="006722C1" w:rsidP="006722C1">
            <w:pPr>
              <w:pStyle w:val="TableStyle"/>
              <w:tabs>
                <w:tab w:val="decimal" w:pos="544"/>
              </w:tabs>
              <w:spacing w:before="100" w:after="100" w:line="240" w:lineRule="auto"/>
              <w:ind w:left="274"/>
              <w:rPr>
                <w:rFonts w:ascii="Times New Roman" w:hAnsi="Times New Roman" w:cs="Times New Roman"/>
              </w:rPr>
            </w:pPr>
            <w:r w:rsidRPr="00735FD4">
              <w:rPr>
                <w:rFonts w:ascii="Times New Roman" w:hAnsi="Times New Roman" w:cs="Times New Roman"/>
              </w:rPr>
              <w:t>One Business Day</w:t>
            </w:r>
          </w:p>
          <w:p w14:paraId="7F03396E" w14:textId="77777777" w:rsidR="00AC0AB8" w:rsidRPr="00735FD4" w:rsidRDefault="00AC0AB8" w:rsidP="00B61602">
            <w:pPr>
              <w:pStyle w:val="TableStyle"/>
              <w:tabs>
                <w:tab w:val="decimal" w:pos="724"/>
              </w:tabs>
              <w:spacing w:before="100" w:after="100" w:line="240" w:lineRule="auto"/>
              <w:rPr>
                <w:rFonts w:ascii="Times New Roman" w:hAnsi="Times New Roman" w:cs="Times New Roman"/>
              </w:rPr>
            </w:pPr>
          </w:p>
        </w:tc>
      </w:tr>
      <w:tr w:rsidR="00AC0AB8" w:rsidRPr="00735FD4" w14:paraId="036AE467" w14:textId="77777777" w:rsidTr="007A0BAA">
        <w:tc>
          <w:tcPr>
            <w:tcW w:w="1254" w:type="dxa"/>
            <w:tcBorders>
              <w:top w:val="nil"/>
            </w:tcBorders>
          </w:tcPr>
          <w:p w14:paraId="77A8602C" w14:textId="77777777" w:rsidR="00AC0AB8" w:rsidRPr="00735FD4" w:rsidRDefault="00AC0AB8" w:rsidP="00B61602">
            <w:pPr>
              <w:pStyle w:val="TableStyle"/>
              <w:spacing w:before="100" w:after="100" w:line="240" w:lineRule="auto"/>
              <w:rPr>
                <w:rFonts w:ascii="Times New Roman" w:hAnsi="Times New Roman" w:cs="Times New Roman"/>
              </w:rPr>
            </w:pPr>
          </w:p>
        </w:tc>
        <w:tc>
          <w:tcPr>
            <w:tcW w:w="2976" w:type="dxa"/>
            <w:tcBorders>
              <w:top w:val="nil"/>
            </w:tcBorders>
          </w:tcPr>
          <w:p w14:paraId="117E786A" w14:textId="77777777" w:rsidR="00AC0AB8" w:rsidRPr="00735FD4" w:rsidRDefault="006722C1" w:rsidP="00543EE5">
            <w:pPr>
              <w:pStyle w:val="TableBullet"/>
              <w:numPr>
                <w:ilvl w:val="0"/>
                <w:numId w:val="0"/>
              </w:numPr>
              <w:spacing w:before="100" w:after="100" w:line="240" w:lineRule="auto"/>
              <w:ind w:left="216"/>
              <w:jc w:val="both"/>
              <w:rPr>
                <w:rFonts w:ascii="Times New Roman" w:hAnsi="Times New Roman" w:cs="Times New Roman"/>
                <w:sz w:val="22"/>
              </w:rPr>
            </w:pPr>
            <w:r w:rsidRPr="00735FD4">
              <w:rPr>
                <w:rFonts w:ascii="Times New Roman" w:hAnsi="Times New Roman" w:cs="Times New Roman"/>
                <w:sz w:val="22"/>
              </w:rPr>
              <w:t xml:space="preserve">(ii) </w:t>
            </w:r>
            <w:r w:rsidR="00AC0AB8" w:rsidRPr="00735FD4">
              <w:rPr>
                <w:rFonts w:ascii="Times New Roman" w:hAnsi="Times New Roman" w:cs="Times New Roman"/>
                <w:sz w:val="22"/>
              </w:rPr>
              <w:t xml:space="preserve">a noncritical component of </w:t>
            </w:r>
            <w:r w:rsidR="00B96D99" w:rsidRPr="00735FD4">
              <w:rPr>
                <w:rFonts w:ascii="Times New Roman" w:hAnsi="Times New Roman" w:cs="Times New Roman"/>
                <w:sz w:val="22"/>
              </w:rPr>
              <w:t xml:space="preserve">a service, Deliverable, </w:t>
            </w:r>
            <w:r w:rsidR="00AC0AB8" w:rsidRPr="00735FD4">
              <w:rPr>
                <w:rFonts w:ascii="Times New Roman" w:hAnsi="Times New Roman" w:cs="Times New Roman"/>
                <w:sz w:val="22"/>
              </w:rPr>
              <w:t xml:space="preserve">Licensed </w:t>
            </w:r>
            <w:proofErr w:type="gramStart"/>
            <w:r w:rsidR="00AC0AB8" w:rsidRPr="00735FD4">
              <w:rPr>
                <w:rFonts w:ascii="Times New Roman" w:hAnsi="Times New Roman" w:cs="Times New Roman"/>
                <w:sz w:val="22"/>
              </w:rPr>
              <w:t>Software</w:t>
            </w:r>
            <w:proofErr w:type="gramEnd"/>
            <w:r w:rsidR="00AC0AB8" w:rsidRPr="00735FD4">
              <w:rPr>
                <w:rFonts w:ascii="Times New Roman" w:hAnsi="Times New Roman" w:cs="Times New Roman"/>
                <w:sz w:val="22"/>
              </w:rPr>
              <w:t xml:space="preserve"> </w:t>
            </w:r>
            <w:r w:rsidR="00B96D99" w:rsidRPr="00735FD4">
              <w:rPr>
                <w:rFonts w:ascii="Times New Roman" w:hAnsi="Times New Roman" w:cs="Times New Roman"/>
                <w:sz w:val="22"/>
              </w:rPr>
              <w:t xml:space="preserve">or other item of Work </w:t>
            </w:r>
            <w:r w:rsidR="00AC0AB8" w:rsidRPr="00735FD4">
              <w:rPr>
                <w:rFonts w:ascii="Times New Roman" w:hAnsi="Times New Roman" w:cs="Times New Roman"/>
                <w:sz w:val="22"/>
              </w:rPr>
              <w:t>is unavailable or will not work and there is no Workaround.</w:t>
            </w:r>
          </w:p>
        </w:tc>
        <w:tc>
          <w:tcPr>
            <w:tcW w:w="1890" w:type="dxa"/>
            <w:tcBorders>
              <w:top w:val="nil"/>
            </w:tcBorders>
          </w:tcPr>
          <w:p w14:paraId="3BDE3ADF" w14:textId="77777777" w:rsidR="00AC0AB8" w:rsidRPr="00735FD4" w:rsidRDefault="00AC0AB8" w:rsidP="00B61602">
            <w:pPr>
              <w:pStyle w:val="TableStyle"/>
              <w:spacing w:before="100" w:after="100" w:line="240" w:lineRule="auto"/>
              <w:jc w:val="center"/>
              <w:rPr>
                <w:rFonts w:ascii="Times New Roman" w:hAnsi="Times New Roman" w:cs="Times New Roman"/>
              </w:rPr>
            </w:pPr>
          </w:p>
        </w:tc>
        <w:tc>
          <w:tcPr>
            <w:tcW w:w="1620" w:type="dxa"/>
            <w:tcBorders>
              <w:top w:val="nil"/>
            </w:tcBorders>
          </w:tcPr>
          <w:p w14:paraId="578557F9" w14:textId="77777777" w:rsidR="00AC0AB8" w:rsidRPr="00735FD4" w:rsidRDefault="00AC0AB8" w:rsidP="00B61602">
            <w:pPr>
              <w:autoSpaceDE w:val="0"/>
              <w:autoSpaceDN w:val="0"/>
              <w:adjustRightInd w:val="0"/>
              <w:spacing w:line="240" w:lineRule="auto"/>
              <w:jc w:val="center"/>
              <w:rPr>
                <w:rFonts w:ascii="Times New Roman" w:hAnsi="Times New Roman" w:cs="Times New Roman"/>
              </w:rPr>
            </w:pPr>
          </w:p>
        </w:tc>
        <w:tc>
          <w:tcPr>
            <w:tcW w:w="1980" w:type="dxa"/>
            <w:tcBorders>
              <w:top w:val="nil"/>
            </w:tcBorders>
          </w:tcPr>
          <w:p w14:paraId="318CD8EE" w14:textId="77777777" w:rsidR="00AC0AB8" w:rsidRPr="00735FD4" w:rsidRDefault="00AC0AB8" w:rsidP="00B61602">
            <w:pPr>
              <w:pStyle w:val="TableStyle"/>
              <w:spacing w:before="100" w:after="100" w:line="240" w:lineRule="auto"/>
              <w:rPr>
                <w:rFonts w:ascii="Times New Roman" w:hAnsi="Times New Roman" w:cs="Times New Roman"/>
              </w:rPr>
            </w:pPr>
          </w:p>
        </w:tc>
      </w:tr>
      <w:tr w:rsidR="00AC0AB8" w:rsidRPr="00735FD4" w14:paraId="7F69CA7D" w14:textId="77777777" w:rsidTr="007A0BAA">
        <w:tc>
          <w:tcPr>
            <w:tcW w:w="1254" w:type="dxa"/>
          </w:tcPr>
          <w:p w14:paraId="36C8F0E6" w14:textId="77777777" w:rsidR="00AC0AB8" w:rsidRPr="00735FD4" w:rsidRDefault="00AC0AB8" w:rsidP="00B61602">
            <w:pPr>
              <w:pStyle w:val="TableStyle"/>
              <w:spacing w:before="100" w:after="100" w:line="240" w:lineRule="auto"/>
              <w:rPr>
                <w:rFonts w:ascii="Times New Roman" w:hAnsi="Times New Roman" w:cs="Times New Roman"/>
              </w:rPr>
            </w:pPr>
            <w:r w:rsidRPr="00735FD4">
              <w:rPr>
                <w:rFonts w:ascii="Times New Roman" w:hAnsi="Times New Roman" w:cs="Times New Roman"/>
              </w:rPr>
              <w:lastRenderedPageBreak/>
              <w:t>Severity Level 3</w:t>
            </w:r>
          </w:p>
        </w:tc>
        <w:tc>
          <w:tcPr>
            <w:tcW w:w="2976" w:type="dxa"/>
          </w:tcPr>
          <w:p w14:paraId="55CE8B35" w14:textId="77777777" w:rsidR="00AC0AB8" w:rsidRPr="00735FD4" w:rsidRDefault="00AC0AB8" w:rsidP="00543EE5">
            <w:pPr>
              <w:pStyle w:val="TableBullet"/>
              <w:spacing w:before="100" w:after="100" w:line="240" w:lineRule="auto"/>
              <w:jc w:val="both"/>
              <w:rPr>
                <w:rFonts w:ascii="Times New Roman" w:hAnsi="Times New Roman" w:cs="Times New Roman"/>
                <w:sz w:val="22"/>
              </w:rPr>
            </w:pPr>
            <w:r w:rsidRPr="00735FD4">
              <w:rPr>
                <w:rFonts w:ascii="Times New Roman" w:hAnsi="Times New Roman" w:cs="Times New Roman"/>
                <w:sz w:val="22"/>
              </w:rPr>
              <w:t xml:space="preserve">A Severity Level 3 Defect </w:t>
            </w:r>
            <w:r w:rsidR="006722C1" w:rsidRPr="00735FD4">
              <w:rPr>
                <w:rFonts w:ascii="Times New Roman" w:hAnsi="Times New Roman" w:cs="Times New Roman"/>
                <w:sz w:val="22"/>
              </w:rPr>
              <w:t xml:space="preserve">exists </w:t>
            </w:r>
            <w:r w:rsidRPr="00735FD4">
              <w:rPr>
                <w:rFonts w:ascii="Times New Roman" w:hAnsi="Times New Roman" w:cs="Times New Roman"/>
                <w:sz w:val="22"/>
              </w:rPr>
              <w:t xml:space="preserve">if the noncritical component result is not as expected but a Workaround </w:t>
            </w:r>
            <w:r w:rsidR="00183F2B" w:rsidRPr="00735FD4">
              <w:rPr>
                <w:rFonts w:ascii="Times New Roman" w:hAnsi="Times New Roman" w:cs="Times New Roman"/>
                <w:sz w:val="22"/>
              </w:rPr>
              <w:t xml:space="preserve">for the item of Work </w:t>
            </w:r>
            <w:r w:rsidRPr="00735FD4">
              <w:rPr>
                <w:rFonts w:ascii="Times New Roman" w:hAnsi="Times New Roman" w:cs="Times New Roman"/>
                <w:sz w:val="22"/>
              </w:rPr>
              <w:t>is available and there is no significant impact to the end user.</w:t>
            </w:r>
          </w:p>
        </w:tc>
        <w:tc>
          <w:tcPr>
            <w:tcW w:w="1890" w:type="dxa"/>
          </w:tcPr>
          <w:p w14:paraId="6FBF606B" w14:textId="77777777" w:rsidR="00AC0AB8" w:rsidRPr="00735FD4" w:rsidRDefault="00AC0AB8" w:rsidP="00B61602">
            <w:pPr>
              <w:pStyle w:val="TableStyle"/>
              <w:spacing w:before="100" w:after="100" w:line="240" w:lineRule="auto"/>
              <w:jc w:val="center"/>
              <w:rPr>
                <w:rFonts w:ascii="Times New Roman" w:hAnsi="Times New Roman" w:cs="Times New Roman"/>
              </w:rPr>
            </w:pPr>
            <w:r w:rsidRPr="00735FD4">
              <w:rPr>
                <w:rFonts w:ascii="Times New Roman" w:hAnsi="Times New Roman" w:cs="Times New Roman"/>
              </w:rPr>
              <w:t>Standard M&amp;S Hours</w:t>
            </w:r>
          </w:p>
        </w:tc>
        <w:tc>
          <w:tcPr>
            <w:tcW w:w="1620" w:type="dxa"/>
          </w:tcPr>
          <w:p w14:paraId="1BE2E5DB" w14:textId="77777777" w:rsidR="00AC0AB8" w:rsidRPr="00735FD4" w:rsidRDefault="00AC0AB8" w:rsidP="00B61602">
            <w:pPr>
              <w:pStyle w:val="TableStyle"/>
              <w:spacing w:before="100" w:after="100" w:line="240" w:lineRule="auto"/>
              <w:jc w:val="center"/>
              <w:rPr>
                <w:rFonts w:ascii="Times New Roman" w:hAnsi="Times New Roman" w:cs="Times New Roman"/>
              </w:rPr>
            </w:pPr>
            <w:r w:rsidRPr="00735FD4">
              <w:rPr>
                <w:rFonts w:ascii="Times New Roman" w:hAnsi="Times New Roman" w:cs="Times New Roman"/>
              </w:rPr>
              <w:t>2 hours</w:t>
            </w:r>
          </w:p>
        </w:tc>
        <w:tc>
          <w:tcPr>
            <w:tcW w:w="1980" w:type="dxa"/>
          </w:tcPr>
          <w:p w14:paraId="6A98B522" w14:textId="77777777" w:rsidR="00AC0AB8" w:rsidRPr="00735FD4" w:rsidRDefault="00AC0AB8" w:rsidP="00B61602">
            <w:pPr>
              <w:pStyle w:val="TableStyle"/>
              <w:spacing w:before="100" w:after="100" w:line="240" w:lineRule="auto"/>
              <w:jc w:val="center"/>
              <w:rPr>
                <w:rFonts w:ascii="Times New Roman" w:hAnsi="Times New Roman" w:cs="Times New Roman"/>
              </w:rPr>
            </w:pPr>
            <w:r w:rsidRPr="00735FD4">
              <w:rPr>
                <w:rFonts w:ascii="Times New Roman" w:hAnsi="Times New Roman" w:cs="Times New Roman"/>
              </w:rPr>
              <w:t>120 hours</w:t>
            </w:r>
          </w:p>
        </w:tc>
      </w:tr>
      <w:tr w:rsidR="00AC0AB8" w:rsidRPr="00735FD4" w14:paraId="30089F70" w14:textId="77777777" w:rsidTr="007A0BAA">
        <w:tc>
          <w:tcPr>
            <w:tcW w:w="1254" w:type="dxa"/>
          </w:tcPr>
          <w:p w14:paraId="188A2841" w14:textId="77777777" w:rsidR="00AC0AB8" w:rsidRPr="00735FD4" w:rsidRDefault="00AC0AB8" w:rsidP="00B61602">
            <w:pPr>
              <w:pStyle w:val="TableStyle"/>
              <w:spacing w:before="100" w:after="100" w:line="240" w:lineRule="auto"/>
              <w:rPr>
                <w:rFonts w:ascii="Times New Roman" w:hAnsi="Times New Roman" w:cs="Times New Roman"/>
              </w:rPr>
            </w:pPr>
            <w:r w:rsidRPr="00735FD4">
              <w:rPr>
                <w:rFonts w:ascii="Times New Roman" w:hAnsi="Times New Roman" w:cs="Times New Roman"/>
              </w:rPr>
              <w:t>Severity Level 4</w:t>
            </w:r>
          </w:p>
        </w:tc>
        <w:tc>
          <w:tcPr>
            <w:tcW w:w="2976" w:type="dxa"/>
          </w:tcPr>
          <w:p w14:paraId="07370F6C" w14:textId="77777777" w:rsidR="00AC0AB8" w:rsidRPr="00735FD4" w:rsidRDefault="00AC0AB8" w:rsidP="00B61602">
            <w:pPr>
              <w:pStyle w:val="TableBullet"/>
              <w:spacing w:before="100" w:after="100" w:line="240" w:lineRule="auto"/>
              <w:jc w:val="both"/>
              <w:rPr>
                <w:rFonts w:ascii="Times New Roman" w:hAnsi="Times New Roman" w:cs="Times New Roman"/>
                <w:sz w:val="22"/>
              </w:rPr>
            </w:pPr>
            <w:r w:rsidRPr="00735FD4">
              <w:rPr>
                <w:rFonts w:ascii="Times New Roman" w:hAnsi="Times New Roman" w:cs="Times New Roman"/>
                <w:sz w:val="22"/>
              </w:rPr>
              <w:t xml:space="preserve">All Defects other than Severity Level 1 Defects, Severity Level 2 Defects and Severity Level 3 Defects (e.g., </w:t>
            </w:r>
            <w:proofErr w:type="gramStart"/>
            <w:r w:rsidRPr="00735FD4">
              <w:rPr>
                <w:rFonts w:ascii="Times New Roman" w:hAnsi="Times New Roman" w:cs="Times New Roman"/>
                <w:sz w:val="22"/>
              </w:rPr>
              <w:t>minor</w:t>
            </w:r>
            <w:proofErr w:type="gramEnd"/>
            <w:r w:rsidRPr="00735FD4">
              <w:rPr>
                <w:rFonts w:ascii="Times New Roman" w:hAnsi="Times New Roman" w:cs="Times New Roman"/>
                <w:sz w:val="22"/>
              </w:rPr>
              <w:t xml:space="preserve"> or cosmetic Defects).  Workarounds are available.</w:t>
            </w:r>
          </w:p>
        </w:tc>
        <w:tc>
          <w:tcPr>
            <w:tcW w:w="1890" w:type="dxa"/>
          </w:tcPr>
          <w:p w14:paraId="6657527C" w14:textId="77777777" w:rsidR="00AC0AB8" w:rsidRPr="00735FD4" w:rsidRDefault="00AC0AB8" w:rsidP="00B61602">
            <w:pPr>
              <w:pStyle w:val="TableStyle"/>
              <w:spacing w:before="100" w:after="100" w:line="240" w:lineRule="auto"/>
              <w:jc w:val="center"/>
              <w:rPr>
                <w:rFonts w:ascii="Times New Roman" w:hAnsi="Times New Roman" w:cs="Times New Roman"/>
              </w:rPr>
            </w:pPr>
            <w:r w:rsidRPr="00735FD4">
              <w:rPr>
                <w:rFonts w:ascii="Times New Roman" w:hAnsi="Times New Roman" w:cs="Times New Roman"/>
              </w:rPr>
              <w:t>Standard M&amp;S Hours</w:t>
            </w:r>
          </w:p>
        </w:tc>
        <w:tc>
          <w:tcPr>
            <w:tcW w:w="1620" w:type="dxa"/>
          </w:tcPr>
          <w:p w14:paraId="3F045E5A" w14:textId="77777777" w:rsidR="00AC0AB8" w:rsidRPr="00735FD4" w:rsidRDefault="00AC0AB8" w:rsidP="00B61602">
            <w:pPr>
              <w:pStyle w:val="TableStyle"/>
              <w:spacing w:before="100" w:after="100" w:line="240" w:lineRule="auto"/>
              <w:jc w:val="center"/>
              <w:rPr>
                <w:rFonts w:ascii="Times New Roman" w:hAnsi="Times New Roman" w:cs="Times New Roman"/>
              </w:rPr>
            </w:pPr>
            <w:r w:rsidRPr="00735FD4">
              <w:rPr>
                <w:rFonts w:ascii="Times New Roman" w:hAnsi="Times New Roman" w:cs="Times New Roman"/>
              </w:rPr>
              <w:t>2 hours</w:t>
            </w:r>
          </w:p>
        </w:tc>
        <w:tc>
          <w:tcPr>
            <w:tcW w:w="1980" w:type="dxa"/>
          </w:tcPr>
          <w:p w14:paraId="25A46D7A" w14:textId="77777777" w:rsidR="00AC0AB8" w:rsidRPr="00735FD4" w:rsidRDefault="00AC0AB8" w:rsidP="00B61602">
            <w:pPr>
              <w:pStyle w:val="TableStyle"/>
              <w:spacing w:before="100" w:after="100" w:line="240" w:lineRule="auto"/>
              <w:jc w:val="center"/>
              <w:rPr>
                <w:rFonts w:ascii="Times New Roman" w:hAnsi="Times New Roman" w:cs="Times New Roman"/>
              </w:rPr>
            </w:pPr>
            <w:r w:rsidRPr="00735FD4">
              <w:rPr>
                <w:rFonts w:ascii="Times New Roman" w:hAnsi="Times New Roman" w:cs="Times New Roman"/>
              </w:rPr>
              <w:t>30 days</w:t>
            </w:r>
          </w:p>
        </w:tc>
      </w:tr>
    </w:tbl>
    <w:p w14:paraId="55D9556A" w14:textId="77777777" w:rsidR="00AC0AB8" w:rsidRPr="00735FD4" w:rsidRDefault="00AC0AB8" w:rsidP="00B61602">
      <w:pPr>
        <w:spacing w:line="240" w:lineRule="auto"/>
        <w:rPr>
          <w:rFonts w:ascii="Times New Roman" w:hAnsi="Times New Roman"/>
        </w:rPr>
      </w:pPr>
    </w:p>
    <w:p w14:paraId="0DAEB986" w14:textId="77777777" w:rsidR="00AC0AB8" w:rsidRPr="00735FD4" w:rsidRDefault="00AC0AB8" w:rsidP="00B61602">
      <w:pPr>
        <w:spacing w:line="240" w:lineRule="auto"/>
        <w:rPr>
          <w:rFonts w:ascii="Times New Roman" w:hAnsi="Times New Roman"/>
        </w:rPr>
      </w:pPr>
    </w:p>
    <w:p w14:paraId="3154CFE3" w14:textId="006D843F" w:rsidR="00930C41" w:rsidRPr="00735FD4" w:rsidRDefault="003430DF" w:rsidP="003430DF">
      <w:pPr>
        <w:spacing w:line="240" w:lineRule="auto"/>
        <w:jc w:val="center"/>
        <w:rPr>
          <w:rFonts w:ascii="Times New Roman" w:hAnsi="Times New Roman" w:cs="Times New Roman"/>
          <w:b/>
          <w:bCs/>
        </w:rPr>
      </w:pPr>
      <w:r w:rsidRPr="00735FD4">
        <w:rPr>
          <w:rFonts w:ascii="Times New Roman" w:hAnsi="Times New Roman" w:cs="Times New Roman"/>
          <w:b/>
          <w:bCs/>
        </w:rPr>
        <w:t>END OF APPENDIX E</w:t>
      </w:r>
    </w:p>
    <w:p w14:paraId="0420A166" w14:textId="10385B57" w:rsidR="003430DF" w:rsidRDefault="003430DF" w:rsidP="003430DF">
      <w:pPr>
        <w:spacing w:line="240" w:lineRule="auto"/>
        <w:jc w:val="center"/>
        <w:rPr>
          <w:rFonts w:ascii="Times New Roman" w:hAnsi="Times New Roman"/>
          <w:sz w:val="20"/>
          <w:szCs w:val="20"/>
        </w:rPr>
      </w:pPr>
      <w:r w:rsidRPr="00735FD4">
        <w:rPr>
          <w:rFonts w:ascii="Times New Roman" w:hAnsi="Times New Roman" w:cs="Times New Roman"/>
          <w:b/>
          <w:bCs/>
        </w:rPr>
        <w:t>END OF AG</w:t>
      </w:r>
      <w:r>
        <w:rPr>
          <w:rFonts w:ascii="Times New Roman" w:hAnsi="Times New Roman" w:cs="Times New Roman"/>
          <w:b/>
          <w:bCs/>
        </w:rPr>
        <w:t>REEMENT</w:t>
      </w:r>
    </w:p>
    <w:sectPr w:rsidR="003430DF" w:rsidSect="003430DF">
      <w:pgSz w:w="12240" w:h="15840" w:code="1"/>
      <w:pgMar w:top="990" w:right="1296" w:bottom="1980" w:left="1296" w:header="288" w:footer="45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BEB86" w14:textId="77777777" w:rsidR="008A2D47" w:rsidRDefault="008A2D47" w:rsidP="00C658E5">
      <w:r>
        <w:separator/>
      </w:r>
    </w:p>
    <w:p w14:paraId="058751DF" w14:textId="77777777" w:rsidR="008A2D47" w:rsidRDefault="008A2D47"/>
  </w:endnote>
  <w:endnote w:type="continuationSeparator" w:id="0">
    <w:p w14:paraId="7FED1140" w14:textId="77777777" w:rsidR="008A2D47" w:rsidRDefault="008A2D47" w:rsidP="00C658E5">
      <w:r>
        <w:continuationSeparator/>
      </w:r>
    </w:p>
    <w:p w14:paraId="44BBCF64" w14:textId="77777777" w:rsidR="008A2D47" w:rsidRDefault="008A2D47"/>
  </w:endnote>
  <w:endnote w:type="continuationNotice" w:id="1">
    <w:p w14:paraId="2802B3DC" w14:textId="77777777" w:rsidR="008A2D47" w:rsidRDefault="008A2D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urethingSymbols">
    <w:altName w:val="Symbol"/>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53C5" w14:textId="7A47F35B" w:rsidR="00665876" w:rsidRDefault="00665876" w:rsidP="0066587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1319" w14:textId="77777777" w:rsidR="00665876" w:rsidRDefault="00665876" w:rsidP="00665876">
    <w:pPr>
      <w:pStyle w:val="Footer"/>
      <w:jc w:val="right"/>
    </w:pPr>
    <w:r>
      <w:rPr>
        <w:rFonts w:ascii="Times New Roman" w:hAnsi="Times New Roman"/>
        <w:sz w:val="16"/>
        <w:szCs w:val="16"/>
      </w:rPr>
      <w:t xml:space="preserve">Appendix A </w:t>
    </w:r>
    <w:r w:rsidRPr="00003EBA">
      <w:rPr>
        <w:rFonts w:ascii="Times New Roman" w:hAnsi="Times New Roman"/>
        <w:sz w:val="16"/>
        <w:szCs w:val="16"/>
      </w:rPr>
      <w:t>-</w:t>
    </w:r>
    <w:sdt>
      <w:sdtPr>
        <w:rPr>
          <w:rFonts w:ascii="Times New Roman" w:hAnsi="Times New Roman"/>
          <w:sz w:val="16"/>
          <w:szCs w:val="16"/>
        </w:rPr>
        <w:id w:val="-1805850498"/>
        <w:docPartObj>
          <w:docPartGallery w:val="Page Numbers (Bottom of Page)"/>
          <w:docPartUnique/>
        </w:docPartObj>
      </w:sdtPr>
      <w:sdtEndPr>
        <w:rPr>
          <w:rFonts w:asciiTheme="minorHAnsi" w:hAnsiTheme="minorHAnsi"/>
          <w:sz w:val="22"/>
          <w:szCs w:val="22"/>
        </w:rPr>
      </w:sdtEndPr>
      <w:sdtContent>
        <w:r>
          <w:rPr>
            <w:rFonts w:ascii="Times New Roman" w:hAnsi="Times New Roman"/>
            <w:sz w:val="16"/>
            <w:szCs w:val="16"/>
          </w:rPr>
          <w:t xml:space="preserve"> Page </w:t>
        </w:r>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Pr>
            <w:sz w:val="16"/>
            <w:szCs w:val="16"/>
          </w:rPr>
          <w:t>1</w:t>
        </w:r>
        <w:r w:rsidRPr="00003EBA">
          <w:rPr>
            <w:rFonts w:ascii="Times New Roman" w:hAnsi="Times New Roman"/>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95E9" w14:textId="18F4F2B7" w:rsidR="00201819" w:rsidRPr="00003EBA" w:rsidRDefault="00201819" w:rsidP="00665876">
    <w:pPr>
      <w:pStyle w:val="Footer"/>
      <w:jc w:val="right"/>
    </w:pPr>
    <w:r>
      <w:rPr>
        <w:rFonts w:ascii="Times New Roman" w:hAnsi="Times New Roman"/>
        <w:sz w:val="16"/>
        <w:szCs w:val="16"/>
      </w:rPr>
      <w:t xml:space="preserve">Appendix </w:t>
    </w:r>
    <w:r w:rsidR="00665876">
      <w:rPr>
        <w:rFonts w:ascii="Times New Roman" w:hAnsi="Times New Roman"/>
        <w:sz w:val="16"/>
        <w:szCs w:val="16"/>
      </w:rPr>
      <w:t xml:space="preserve">B </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2"/>
          <w:szCs w:val="22"/>
        </w:rPr>
      </w:sdtEndPr>
      <w:sdtContent>
        <w:r w:rsidR="00665876">
          <w:rPr>
            <w:rFonts w:ascii="Times New Roman" w:hAnsi="Times New Roman"/>
            <w:sz w:val="16"/>
            <w:szCs w:val="16"/>
          </w:rPr>
          <w:t xml:space="preserve"> Page </w:t>
        </w:r>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C25912">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F983" w14:textId="77777777" w:rsidR="00665876" w:rsidRPr="00003EBA" w:rsidRDefault="00665876" w:rsidP="00665876">
    <w:pPr>
      <w:pStyle w:val="Footer"/>
      <w:jc w:val="right"/>
    </w:pPr>
    <w:r>
      <w:rPr>
        <w:rFonts w:ascii="Times New Roman" w:hAnsi="Times New Roman"/>
        <w:sz w:val="16"/>
        <w:szCs w:val="16"/>
      </w:rPr>
      <w:t xml:space="preserve">Appendix C </w:t>
    </w:r>
    <w:r w:rsidRPr="00003EBA">
      <w:rPr>
        <w:rFonts w:ascii="Times New Roman" w:hAnsi="Times New Roman"/>
        <w:sz w:val="16"/>
        <w:szCs w:val="16"/>
      </w:rPr>
      <w:t>-</w:t>
    </w:r>
    <w:sdt>
      <w:sdtPr>
        <w:rPr>
          <w:rFonts w:ascii="Times New Roman" w:hAnsi="Times New Roman"/>
          <w:sz w:val="16"/>
          <w:szCs w:val="16"/>
        </w:rPr>
        <w:id w:val="-1319966484"/>
        <w:docPartObj>
          <w:docPartGallery w:val="Page Numbers (Bottom of Page)"/>
          <w:docPartUnique/>
        </w:docPartObj>
      </w:sdtPr>
      <w:sdtEndPr>
        <w:rPr>
          <w:rFonts w:asciiTheme="minorHAnsi" w:hAnsiTheme="minorHAnsi"/>
          <w:sz w:val="22"/>
          <w:szCs w:val="22"/>
        </w:rPr>
      </w:sdtEndPr>
      <w:sdtContent>
        <w:r>
          <w:rPr>
            <w:rFonts w:ascii="Times New Roman" w:hAnsi="Times New Roman"/>
            <w:sz w:val="16"/>
            <w:szCs w:val="16"/>
          </w:rPr>
          <w:t xml:space="preserve"> Page </w:t>
        </w:r>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E072" w14:textId="779FD404" w:rsidR="00201819" w:rsidRPr="00003EBA" w:rsidRDefault="007A0BAA" w:rsidP="007A0BAA">
    <w:pPr>
      <w:pStyle w:val="Footer"/>
      <w:jc w:val="right"/>
    </w:pPr>
    <w:r>
      <w:rPr>
        <w:rFonts w:ascii="Times New Roman" w:hAnsi="Times New Roman"/>
        <w:sz w:val="16"/>
        <w:szCs w:val="16"/>
      </w:rPr>
      <w:t xml:space="preserve">Appendix </w:t>
    </w:r>
    <w:r w:rsidR="003430DF">
      <w:rPr>
        <w:rFonts w:ascii="Times New Roman" w:hAnsi="Times New Roman"/>
        <w:sz w:val="16"/>
        <w:szCs w:val="16"/>
      </w:rPr>
      <w:t>E</w:t>
    </w:r>
    <w:r>
      <w:rPr>
        <w:rFonts w:ascii="Times New Roman" w:hAnsi="Times New Roman"/>
        <w:sz w:val="16"/>
        <w:szCs w:val="16"/>
      </w:rPr>
      <w:t xml:space="preserve"> </w:t>
    </w:r>
    <w:r w:rsidRPr="00003EBA">
      <w:rPr>
        <w:rFonts w:ascii="Times New Roman" w:hAnsi="Times New Roman"/>
        <w:sz w:val="16"/>
        <w:szCs w:val="16"/>
      </w:rPr>
      <w:t>-</w:t>
    </w:r>
    <w:sdt>
      <w:sdtPr>
        <w:rPr>
          <w:rFonts w:ascii="Times New Roman" w:hAnsi="Times New Roman"/>
          <w:sz w:val="16"/>
          <w:szCs w:val="16"/>
        </w:rPr>
        <w:id w:val="1341204706"/>
        <w:docPartObj>
          <w:docPartGallery w:val="Page Numbers (Bottom of Page)"/>
          <w:docPartUnique/>
        </w:docPartObj>
      </w:sdtPr>
      <w:sdtEndPr>
        <w:rPr>
          <w:rFonts w:asciiTheme="minorHAnsi" w:hAnsiTheme="minorHAnsi"/>
          <w:sz w:val="22"/>
          <w:szCs w:val="22"/>
        </w:rPr>
      </w:sdtEndPr>
      <w:sdtContent>
        <w:r>
          <w:rPr>
            <w:rFonts w:ascii="Times New Roman" w:hAnsi="Times New Roman"/>
            <w:sz w:val="16"/>
            <w:szCs w:val="16"/>
          </w:rPr>
          <w:t xml:space="preserve"> Page </w:t>
        </w:r>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Pr>
            <w:sz w:val="16"/>
            <w:szCs w:val="16"/>
          </w:rPr>
          <w:t>13</w:t>
        </w:r>
        <w:r w:rsidRPr="00003EBA">
          <w:rPr>
            <w:rFonts w:ascii="Times New Roman" w:hAnsi="Times New Roman"/>
            <w:sz w:val="16"/>
            <w:szCs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E49D" w14:textId="7A8A884F" w:rsidR="00201819" w:rsidRDefault="00201819" w:rsidP="003430DF">
    <w:pPr>
      <w:pStyle w:val="Footer"/>
      <w:jc w:val="right"/>
    </w:pPr>
    <w:r>
      <w:rPr>
        <w:rFonts w:ascii="Times New Roman" w:hAnsi="Times New Roman"/>
        <w:sz w:val="16"/>
        <w:szCs w:val="16"/>
      </w:rPr>
      <w:t xml:space="preserve">Appendix </w:t>
    </w:r>
    <w:r w:rsidR="003430DF">
      <w:rPr>
        <w:rFonts w:ascii="Times New Roman" w:hAnsi="Times New Roman"/>
        <w:sz w:val="16"/>
        <w:szCs w:val="16"/>
      </w:rPr>
      <w:t>E –</w:t>
    </w:r>
    <w:sdt>
      <w:sdtPr>
        <w:id w:val="27624739"/>
        <w:docPartObj>
          <w:docPartGallery w:val="Page Numbers (Bottom of Page)"/>
          <w:docPartUnique/>
        </w:docPartObj>
      </w:sdtPr>
      <w:sdtEndPr/>
      <w:sdtContent>
        <w:r w:rsidR="003430DF">
          <w:t xml:space="preserve"> </w:t>
        </w:r>
        <w:r w:rsidR="003430DF" w:rsidRPr="003430DF">
          <w:rPr>
            <w:rFonts w:ascii="Times New Roman" w:hAnsi="Times New Roman" w:cs="Times New Roman"/>
            <w:sz w:val="16"/>
            <w:szCs w:val="16"/>
          </w:rPr>
          <w:t xml:space="preserve">Page </w:t>
        </w:r>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3AF69" w14:textId="77777777" w:rsidR="008A2D47" w:rsidRDefault="008A2D47" w:rsidP="00C658E5">
      <w:r>
        <w:separator/>
      </w:r>
    </w:p>
    <w:p w14:paraId="723D1503" w14:textId="77777777" w:rsidR="008A2D47" w:rsidRDefault="008A2D47"/>
  </w:footnote>
  <w:footnote w:type="continuationSeparator" w:id="0">
    <w:p w14:paraId="62D28AE8" w14:textId="77777777" w:rsidR="008A2D47" w:rsidRDefault="008A2D47" w:rsidP="00C658E5">
      <w:r>
        <w:continuationSeparator/>
      </w:r>
    </w:p>
    <w:p w14:paraId="4227DA6C" w14:textId="77777777" w:rsidR="008A2D47" w:rsidRDefault="008A2D47"/>
  </w:footnote>
  <w:footnote w:type="continuationNotice" w:id="1">
    <w:p w14:paraId="448D77D6" w14:textId="77777777" w:rsidR="008A2D47" w:rsidRDefault="008A2D47">
      <w:pPr>
        <w:spacing w:line="240" w:lineRule="auto"/>
      </w:pPr>
    </w:p>
  </w:footnote>
  <w:footnote w:id="2">
    <w:p w14:paraId="06150B21" w14:textId="0B44BE5F" w:rsidR="003D136C" w:rsidRDefault="003D136C" w:rsidP="0096584E">
      <w:pPr>
        <w:pStyle w:val="FootnoteText"/>
        <w:ind w:firstLine="0"/>
      </w:pPr>
    </w:p>
  </w:footnote>
  <w:footnote w:id="3">
    <w:p w14:paraId="03100062" w14:textId="25EF6543" w:rsidR="00201819" w:rsidRDefault="00201819"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93A8" w14:textId="77777777" w:rsidR="0069626C" w:rsidRPr="0069626C" w:rsidRDefault="0069626C" w:rsidP="0069626C">
    <w:pPr>
      <w:spacing w:after="0" w:line="240" w:lineRule="auto"/>
      <w:ind w:left="-360"/>
      <w:rPr>
        <w:rFonts w:ascii="Times New Roman" w:eastAsia="Times New Roman" w:hAnsi="Times New Roman" w:cs="Times New Roman"/>
        <w:kern w:val="0"/>
        <w:sz w:val="20"/>
        <w:szCs w:val="20"/>
        <w14:ligatures w14:val="none"/>
      </w:rPr>
    </w:pPr>
    <w:r w:rsidRPr="0069626C">
      <w:rPr>
        <w:rFonts w:ascii="Times New Roman" w:hAnsi="Times New Roman" w:cs="Times New Roman"/>
        <w:sz w:val="20"/>
        <w:szCs w:val="20"/>
      </w:rPr>
      <w:t xml:space="preserve">RFP Title: </w:t>
    </w:r>
    <w:r w:rsidRPr="0069626C">
      <w:rPr>
        <w:rFonts w:ascii="Times New Roman" w:hAnsi="Times New Roman" w:cs="Times New Roman"/>
        <w:b/>
        <w:bCs/>
        <w:color w:val="002060"/>
        <w:sz w:val="20"/>
        <w:szCs w:val="20"/>
      </w:rPr>
      <w:t>MICROSOFT WORD VISUAL BASIC FOR APPLICATIONS (VBA) MACRO MODERNIZATION</w:t>
    </w:r>
  </w:p>
  <w:p w14:paraId="2294B19C" w14:textId="6787773C" w:rsidR="00AA30C6" w:rsidRPr="0069626C" w:rsidRDefault="0069626C" w:rsidP="0069626C">
    <w:pPr>
      <w:pStyle w:val="CommentText"/>
      <w:tabs>
        <w:tab w:val="left" w:pos="1242"/>
      </w:tabs>
      <w:spacing w:after="0" w:line="240" w:lineRule="auto"/>
      <w:ind w:left="-360"/>
      <w:jc w:val="both"/>
      <w:rPr>
        <w:rFonts w:ascii="Times New Roman" w:hAnsi="Times New Roman" w:cs="Times New Roman"/>
        <w:b/>
        <w:bCs/>
        <w:color w:val="002060"/>
        <w:szCs w:val="20"/>
      </w:rPr>
    </w:pPr>
    <w:r w:rsidRPr="0069626C">
      <w:rPr>
        <w:rFonts w:ascii="Times New Roman" w:hAnsi="Times New Roman" w:cs="Times New Roman"/>
        <w:szCs w:val="20"/>
      </w:rPr>
      <w:t>RFP Number:</w:t>
    </w:r>
    <w:r w:rsidRPr="0069626C">
      <w:rPr>
        <w:rFonts w:ascii="Times New Roman" w:hAnsi="Times New Roman" w:cs="Times New Roman"/>
        <w:color w:val="000000"/>
        <w:szCs w:val="20"/>
      </w:rPr>
      <w:t xml:space="preserve">   </w:t>
    </w:r>
    <w:r w:rsidRPr="0069626C">
      <w:rPr>
        <w:rFonts w:ascii="Times New Roman" w:hAnsi="Times New Roman" w:cs="Times New Roman"/>
        <w:b/>
        <w:bCs/>
        <w:i/>
        <w:color w:val="002060"/>
        <w:szCs w:val="20"/>
      </w:rPr>
      <w:t>RFP-COA-2023-01-RP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BDA8" w14:textId="77777777" w:rsidR="0069626C" w:rsidRPr="0069626C" w:rsidRDefault="0069626C" w:rsidP="0069626C">
    <w:pPr>
      <w:spacing w:after="0" w:line="240" w:lineRule="auto"/>
      <w:ind w:left="-360"/>
      <w:rPr>
        <w:rFonts w:ascii="Times New Roman" w:eastAsia="Times New Roman" w:hAnsi="Times New Roman" w:cs="Times New Roman"/>
        <w:kern w:val="0"/>
        <w:sz w:val="20"/>
        <w:szCs w:val="20"/>
        <w14:ligatures w14:val="none"/>
      </w:rPr>
    </w:pPr>
    <w:r w:rsidRPr="0069626C">
      <w:rPr>
        <w:rFonts w:ascii="Times New Roman" w:hAnsi="Times New Roman" w:cs="Times New Roman"/>
        <w:sz w:val="20"/>
        <w:szCs w:val="20"/>
      </w:rPr>
      <w:t xml:space="preserve">RFP Title: </w:t>
    </w:r>
    <w:r w:rsidRPr="0069626C">
      <w:rPr>
        <w:rFonts w:ascii="Times New Roman" w:hAnsi="Times New Roman" w:cs="Times New Roman"/>
        <w:b/>
        <w:bCs/>
        <w:color w:val="002060"/>
        <w:sz w:val="20"/>
        <w:szCs w:val="20"/>
      </w:rPr>
      <w:t>MICROSOFT WORD VISUAL BASIC FOR APPLICATIONS (VBA) MACRO MODERNIZATION</w:t>
    </w:r>
  </w:p>
  <w:p w14:paraId="14D9BA71" w14:textId="48D2B5CA" w:rsidR="00412ACE" w:rsidRPr="00F127D8" w:rsidRDefault="0069626C" w:rsidP="0069626C">
    <w:pPr>
      <w:pStyle w:val="CommentText"/>
      <w:tabs>
        <w:tab w:val="left" w:pos="1242"/>
      </w:tabs>
      <w:spacing w:after="0" w:line="240" w:lineRule="auto"/>
      <w:ind w:left="-360" w:right="259"/>
      <w:jc w:val="both"/>
      <w:rPr>
        <w:rFonts w:ascii="Times New Roman" w:hAnsi="Times New Roman" w:cs="Times New Roman"/>
        <w:b/>
        <w:bCs/>
        <w:color w:val="002060"/>
        <w:sz w:val="22"/>
      </w:rPr>
    </w:pPr>
    <w:r w:rsidRPr="0069626C">
      <w:rPr>
        <w:rFonts w:ascii="Times New Roman" w:hAnsi="Times New Roman" w:cs="Times New Roman"/>
        <w:szCs w:val="20"/>
      </w:rPr>
      <w:t>RFP Number:</w:t>
    </w:r>
    <w:r w:rsidRPr="0069626C">
      <w:rPr>
        <w:rFonts w:ascii="Times New Roman" w:hAnsi="Times New Roman" w:cs="Times New Roman"/>
        <w:color w:val="000000"/>
        <w:szCs w:val="20"/>
      </w:rPr>
      <w:t xml:space="preserve">   </w:t>
    </w:r>
    <w:r w:rsidRPr="0069626C">
      <w:rPr>
        <w:rFonts w:ascii="Times New Roman" w:hAnsi="Times New Roman" w:cs="Times New Roman"/>
        <w:b/>
        <w:bCs/>
        <w:i/>
        <w:color w:val="002060"/>
        <w:szCs w:val="20"/>
      </w:rPr>
      <w:t>RFP-COA-2023-01-RP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8B98" w14:textId="77777777" w:rsidR="0069626C" w:rsidRDefault="0069626C" w:rsidP="0069626C">
    <w:pPr>
      <w:spacing w:after="0" w:line="240" w:lineRule="auto"/>
      <w:ind w:left="-360"/>
      <w:rPr>
        <w:rFonts w:ascii="Times New Roman" w:hAnsi="Times New Roman" w:cs="Times New Roman"/>
        <w:b/>
        <w:bCs/>
        <w:color w:val="002060"/>
        <w:sz w:val="20"/>
        <w:szCs w:val="20"/>
      </w:rPr>
    </w:pPr>
    <w:r w:rsidRPr="0069626C">
      <w:rPr>
        <w:rFonts w:ascii="Times New Roman" w:hAnsi="Times New Roman" w:cs="Times New Roman"/>
        <w:sz w:val="20"/>
        <w:szCs w:val="20"/>
      </w:rPr>
      <w:t xml:space="preserve">RFP Title: </w:t>
    </w:r>
    <w:r w:rsidRPr="0069626C">
      <w:rPr>
        <w:rFonts w:ascii="Times New Roman" w:hAnsi="Times New Roman" w:cs="Times New Roman"/>
        <w:b/>
        <w:bCs/>
        <w:color w:val="002060"/>
        <w:sz w:val="20"/>
        <w:szCs w:val="20"/>
      </w:rPr>
      <w:t>MICROSOFT WORD VISUAL BASIC FOR APPLICATIONS (VBA) MACRO MODERNIZATION</w:t>
    </w:r>
  </w:p>
  <w:p w14:paraId="0FDCE0BE" w14:textId="13AB7198" w:rsidR="00F127D8" w:rsidRPr="0069626C" w:rsidRDefault="0069626C" w:rsidP="0069626C">
    <w:pPr>
      <w:spacing w:after="0" w:line="240" w:lineRule="auto"/>
      <w:ind w:left="-360"/>
      <w:rPr>
        <w:rFonts w:ascii="Times New Roman" w:eastAsia="Times New Roman" w:hAnsi="Times New Roman" w:cs="Times New Roman"/>
        <w:kern w:val="0"/>
        <w:sz w:val="20"/>
        <w:szCs w:val="20"/>
        <w14:ligatures w14:val="none"/>
      </w:rPr>
    </w:pPr>
    <w:r w:rsidRPr="0069626C">
      <w:rPr>
        <w:rFonts w:ascii="Times New Roman" w:hAnsi="Times New Roman" w:cs="Times New Roman"/>
        <w:sz w:val="20"/>
        <w:szCs w:val="20"/>
      </w:rPr>
      <w:t>RFP Number:</w:t>
    </w:r>
    <w:r w:rsidRPr="0069626C">
      <w:rPr>
        <w:rFonts w:ascii="Times New Roman" w:hAnsi="Times New Roman" w:cs="Times New Roman"/>
        <w:color w:val="000000"/>
        <w:sz w:val="20"/>
        <w:szCs w:val="20"/>
      </w:rPr>
      <w:t xml:space="preserve">   </w:t>
    </w:r>
    <w:r w:rsidRPr="0069626C">
      <w:rPr>
        <w:rFonts w:ascii="Times New Roman" w:hAnsi="Times New Roman" w:cs="Times New Roman"/>
        <w:b/>
        <w:bCs/>
        <w:i/>
        <w:color w:val="002060"/>
        <w:sz w:val="20"/>
        <w:szCs w:val="20"/>
      </w:rPr>
      <w:t>RFP-COA-2023-01-RP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2" w15:restartNumberingAfterBreak="0">
    <w:nsid w:val="00D112B4"/>
    <w:multiLevelType w:val="multilevel"/>
    <w:tmpl w:val="FBBC1C7E"/>
    <w:lvl w:ilvl="0">
      <w:start w:val="3"/>
      <w:numFmt w:val="decimal"/>
      <w:lvlText w:val="%1."/>
      <w:lvlJc w:val="left"/>
      <w:pPr>
        <w:ind w:left="720" w:hanging="360"/>
      </w:pPr>
      <w:rPr>
        <w:rFonts w:hint="default"/>
        <w:b/>
        <w:bCs/>
      </w:rPr>
    </w:lvl>
    <w:lvl w:ilvl="1">
      <w:start w:val="1"/>
      <w:numFmt w:val="decimal"/>
      <w:isLgl/>
      <w:lvlText w:val="%1.%2"/>
      <w:lvlJc w:val="left"/>
      <w:pPr>
        <w:ind w:left="723" w:hanging="3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4"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7"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9"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3BD5F67"/>
    <w:multiLevelType w:val="multilevel"/>
    <w:tmpl w:val="5EBA73E6"/>
    <w:lvl w:ilvl="0">
      <w:start w:val="2"/>
      <w:numFmt w:val="decimal"/>
      <w:lvlText w:val="%1"/>
      <w:lvlJc w:val="left"/>
      <w:pPr>
        <w:ind w:left="840" w:hanging="720"/>
      </w:pPr>
      <w:rPr>
        <w:rFonts w:hint="default"/>
      </w:rPr>
    </w:lvl>
    <w:lvl w:ilvl="1">
      <w:start w:val="2"/>
      <w:numFmt w:val="decimal"/>
      <w:lvlText w:val="%1.%2"/>
      <w:lvlJc w:val="left"/>
      <w:pPr>
        <w:ind w:left="840" w:hanging="720"/>
      </w:pPr>
      <w:rPr>
        <w:rFonts w:hint="default"/>
        <w:spacing w:val="0"/>
        <w:w w:val="100"/>
      </w:rPr>
    </w:lvl>
    <w:lvl w:ilvl="2">
      <w:numFmt w:val="bullet"/>
      <w:lvlText w:val="•"/>
      <w:lvlJc w:val="left"/>
      <w:pPr>
        <w:ind w:left="2588" w:hanging="720"/>
      </w:pPr>
      <w:rPr>
        <w:rFonts w:hint="default"/>
      </w:rPr>
    </w:lvl>
    <w:lvl w:ilvl="3">
      <w:numFmt w:val="bullet"/>
      <w:lvlText w:val="•"/>
      <w:lvlJc w:val="left"/>
      <w:pPr>
        <w:ind w:left="3462" w:hanging="720"/>
      </w:pPr>
      <w:rPr>
        <w:rFonts w:hint="default"/>
      </w:rPr>
    </w:lvl>
    <w:lvl w:ilvl="4">
      <w:numFmt w:val="bullet"/>
      <w:lvlText w:val="•"/>
      <w:lvlJc w:val="left"/>
      <w:pPr>
        <w:ind w:left="4336" w:hanging="720"/>
      </w:pPr>
      <w:rPr>
        <w:rFonts w:hint="default"/>
      </w:rPr>
    </w:lvl>
    <w:lvl w:ilvl="5">
      <w:numFmt w:val="bullet"/>
      <w:lvlText w:val="•"/>
      <w:lvlJc w:val="left"/>
      <w:pPr>
        <w:ind w:left="5210" w:hanging="720"/>
      </w:pPr>
      <w:rPr>
        <w:rFonts w:hint="default"/>
      </w:rPr>
    </w:lvl>
    <w:lvl w:ilvl="6">
      <w:numFmt w:val="bullet"/>
      <w:lvlText w:val="•"/>
      <w:lvlJc w:val="left"/>
      <w:pPr>
        <w:ind w:left="6084" w:hanging="720"/>
      </w:pPr>
      <w:rPr>
        <w:rFonts w:hint="default"/>
      </w:rPr>
    </w:lvl>
    <w:lvl w:ilvl="7">
      <w:numFmt w:val="bullet"/>
      <w:lvlText w:val="•"/>
      <w:lvlJc w:val="left"/>
      <w:pPr>
        <w:ind w:left="6958" w:hanging="720"/>
      </w:pPr>
      <w:rPr>
        <w:rFonts w:hint="default"/>
      </w:rPr>
    </w:lvl>
    <w:lvl w:ilvl="8">
      <w:numFmt w:val="bullet"/>
      <w:lvlText w:val="•"/>
      <w:lvlJc w:val="left"/>
      <w:pPr>
        <w:ind w:left="7832" w:hanging="720"/>
      </w:pPr>
      <w:rPr>
        <w:rFonts w:hint="default"/>
      </w:rPr>
    </w:lvl>
  </w:abstractNum>
  <w:abstractNum w:abstractNumId="11"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2" w15:restartNumberingAfterBreak="0">
    <w:nsid w:val="17635E2D"/>
    <w:multiLevelType w:val="multilevel"/>
    <w:tmpl w:val="2F6CA87C"/>
    <w:lvl w:ilvl="0">
      <w:start w:val="1"/>
      <w:numFmt w:val="decimal"/>
      <w:lvlText w:val="%1."/>
      <w:lvlJc w:val="left"/>
      <w:pPr>
        <w:ind w:left="720" w:hanging="360"/>
      </w:pPr>
      <w:rPr>
        <w:b/>
        <w:bCs/>
      </w:rPr>
    </w:lvl>
    <w:lvl w:ilvl="1">
      <w:start w:val="1"/>
      <w:numFmt w:val="decimal"/>
      <w:isLgl/>
      <w:lvlText w:val="%1.%2"/>
      <w:lvlJc w:val="left"/>
      <w:pPr>
        <w:ind w:left="723" w:hanging="3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6" w15:restartNumberingAfterBreak="0">
    <w:nsid w:val="1F8B45CA"/>
    <w:multiLevelType w:val="multilevel"/>
    <w:tmpl w:val="32E60BE6"/>
    <w:lvl w:ilvl="0">
      <w:start w:val="4"/>
      <w:numFmt w:val="decimal"/>
      <w:lvlText w:val="%1."/>
      <w:lvlJc w:val="left"/>
      <w:pPr>
        <w:ind w:left="1080" w:hanging="360"/>
      </w:pPr>
      <w:rPr>
        <w:rFonts w:hint="default"/>
        <w:b/>
        <w:bCs w:val="0"/>
      </w:rPr>
    </w:lvl>
    <w:lvl w:ilvl="1">
      <w:start w:val="1"/>
      <w:numFmt w:val="decimal"/>
      <w:isLgl/>
      <w:lvlText w:val="%1.%2"/>
      <w:lvlJc w:val="left"/>
      <w:pPr>
        <w:ind w:left="1080" w:hanging="360"/>
      </w:pPr>
      <w:rPr>
        <w:rFonts w:hint="default"/>
        <w:b w:val="0"/>
        <w:bCs w:val="0"/>
        <w:i w:val="0"/>
        <w:iCs w:val="0"/>
        <w:u w:val="non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b w:val="0"/>
        <w:bCs w:val="0"/>
        <w:u w:val="non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17"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BF651E"/>
    <w:multiLevelType w:val="hybridMultilevel"/>
    <w:tmpl w:val="86249534"/>
    <w:lvl w:ilvl="0" w:tplc="D2023848">
      <w:start w:val="1"/>
      <w:numFmt w:val="lowerLetter"/>
      <w:lvlText w:val="(%1)"/>
      <w:lvlJc w:val="left"/>
      <w:pPr>
        <w:ind w:left="1435" w:hanging="44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20"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22"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3"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4"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31F70B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8" w15:restartNumberingAfterBreak="0">
    <w:nsid w:val="35BE0B62"/>
    <w:multiLevelType w:val="multilevel"/>
    <w:tmpl w:val="A828B026"/>
    <w:lvl w:ilvl="0">
      <w:start w:val="1"/>
      <w:numFmt w:val="decimal"/>
      <w:lvlText w:val="%1"/>
      <w:lvlJc w:val="left"/>
      <w:pPr>
        <w:ind w:left="549" w:hanging="549"/>
      </w:pPr>
      <w:rPr>
        <w:rFonts w:hint="default"/>
      </w:rPr>
    </w:lvl>
    <w:lvl w:ilvl="1">
      <w:start w:val="1"/>
      <w:numFmt w:val="decimal"/>
      <w:lvlText w:val="%1.%2"/>
      <w:lvlJc w:val="left"/>
      <w:pPr>
        <w:ind w:left="999" w:hanging="549"/>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9"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30" w15:restartNumberingAfterBreak="0">
    <w:nsid w:val="3797653C"/>
    <w:multiLevelType w:val="multilevel"/>
    <w:tmpl w:val="E44CC3A4"/>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3"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5" w15:restartNumberingAfterBreak="0">
    <w:nsid w:val="41E110DC"/>
    <w:multiLevelType w:val="multilevel"/>
    <w:tmpl w:val="46242F50"/>
    <w:lvl w:ilvl="0">
      <w:start w:val="3"/>
      <w:numFmt w:val="decimal"/>
      <w:lvlText w:val="%1"/>
      <w:lvlJc w:val="left"/>
      <w:pPr>
        <w:ind w:left="360" w:hanging="360"/>
      </w:pPr>
      <w:rPr>
        <w:rFonts w:hint="default"/>
        <w:b w:val="0"/>
        <w:bCs/>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427703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46E024D"/>
    <w:multiLevelType w:val="hybridMultilevel"/>
    <w:tmpl w:val="6B16BE90"/>
    <w:lvl w:ilvl="0" w:tplc="545EFD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92F5F81"/>
    <w:multiLevelType w:val="multilevel"/>
    <w:tmpl w:val="436008BA"/>
    <w:lvl w:ilvl="0">
      <w:start w:val="1"/>
      <w:numFmt w:val="decimal"/>
      <w:lvlText w:val="%1."/>
      <w:lvlJc w:val="left"/>
      <w:pPr>
        <w:ind w:left="720" w:hanging="360"/>
      </w:pPr>
      <w:rPr>
        <w:rFonts w:hint="default"/>
        <w:b/>
        <w:bCs/>
        <w:i w:val="0"/>
        <w:iCs w:val="0"/>
      </w:rPr>
    </w:lvl>
    <w:lvl w:ilvl="1">
      <w:start w:val="1"/>
      <w:numFmt w:val="decimal"/>
      <w:isLgl/>
      <w:lvlText w:val="%1.%2"/>
      <w:lvlJc w:val="left"/>
      <w:pPr>
        <w:ind w:left="906" w:hanging="456"/>
      </w:pPr>
      <w:rPr>
        <w:rFonts w:hint="default"/>
        <w:i w:val="0"/>
      </w:rPr>
    </w:lvl>
    <w:lvl w:ilvl="2">
      <w:start w:val="1"/>
      <w:numFmt w:val="decimal"/>
      <w:isLgl/>
      <w:lvlText w:val="%1.%2.%3"/>
      <w:lvlJc w:val="left"/>
      <w:pPr>
        <w:ind w:left="996" w:hanging="456"/>
      </w:pPr>
      <w:rPr>
        <w:rFonts w:hint="default"/>
        <w:i w:val="0"/>
      </w:rPr>
    </w:lvl>
    <w:lvl w:ilvl="3">
      <w:start w:val="1"/>
      <w:numFmt w:val="decimal"/>
      <w:isLgl/>
      <w:lvlText w:val="%1.%2.%3.%4"/>
      <w:lvlJc w:val="left"/>
      <w:pPr>
        <w:ind w:left="1350" w:hanging="720"/>
      </w:pPr>
      <w:rPr>
        <w:rFonts w:hint="default"/>
        <w:i w:val="0"/>
      </w:rPr>
    </w:lvl>
    <w:lvl w:ilvl="4">
      <w:start w:val="1"/>
      <w:numFmt w:val="decimal"/>
      <w:isLgl/>
      <w:lvlText w:val="%1.%2.%3.%4.%5"/>
      <w:lvlJc w:val="left"/>
      <w:pPr>
        <w:ind w:left="1440" w:hanging="720"/>
      </w:pPr>
      <w:rPr>
        <w:rFonts w:hint="default"/>
        <w:i w:val="0"/>
      </w:rPr>
    </w:lvl>
    <w:lvl w:ilvl="5">
      <w:start w:val="1"/>
      <w:numFmt w:val="decimal"/>
      <w:isLgl/>
      <w:lvlText w:val="%1.%2.%3.%4.%5.%6"/>
      <w:lvlJc w:val="left"/>
      <w:pPr>
        <w:ind w:left="1890" w:hanging="1080"/>
      </w:pPr>
      <w:rPr>
        <w:rFonts w:hint="default"/>
        <w:i w:val="0"/>
      </w:rPr>
    </w:lvl>
    <w:lvl w:ilvl="6">
      <w:start w:val="1"/>
      <w:numFmt w:val="decimal"/>
      <w:isLgl/>
      <w:lvlText w:val="%1.%2.%3.%4.%5.%6.%7"/>
      <w:lvlJc w:val="left"/>
      <w:pPr>
        <w:ind w:left="1980" w:hanging="1080"/>
      </w:pPr>
      <w:rPr>
        <w:rFonts w:hint="default"/>
        <w:i w:val="0"/>
      </w:rPr>
    </w:lvl>
    <w:lvl w:ilvl="7">
      <w:start w:val="1"/>
      <w:numFmt w:val="decimal"/>
      <w:isLgl/>
      <w:lvlText w:val="%1.%2.%3.%4.%5.%6.%7.%8"/>
      <w:lvlJc w:val="left"/>
      <w:pPr>
        <w:ind w:left="2070" w:hanging="1080"/>
      </w:pPr>
      <w:rPr>
        <w:rFonts w:hint="default"/>
        <w:i w:val="0"/>
      </w:rPr>
    </w:lvl>
    <w:lvl w:ilvl="8">
      <w:start w:val="1"/>
      <w:numFmt w:val="decimal"/>
      <w:isLgl/>
      <w:lvlText w:val="%1.%2.%3.%4.%5.%6.%7.%8.%9"/>
      <w:lvlJc w:val="left"/>
      <w:pPr>
        <w:ind w:left="2520" w:hanging="1440"/>
      </w:pPr>
      <w:rPr>
        <w:rFonts w:hint="default"/>
        <w:i w:val="0"/>
      </w:rPr>
    </w:lvl>
  </w:abstractNum>
  <w:abstractNum w:abstractNumId="40" w15:restartNumberingAfterBreak="0">
    <w:nsid w:val="4F193A35"/>
    <w:multiLevelType w:val="hybridMultilevel"/>
    <w:tmpl w:val="FB826502"/>
    <w:lvl w:ilvl="0" w:tplc="0409001B">
      <w:start w:val="1"/>
      <w:numFmt w:val="lowerRoman"/>
      <w:lvlText w:val="%1."/>
      <w:lvlJc w:val="right"/>
      <w:pPr>
        <w:ind w:left="1656" w:hanging="360"/>
      </w:pPr>
    </w:lvl>
    <w:lvl w:ilvl="1" w:tplc="04090019">
      <w:start w:val="1"/>
      <w:numFmt w:val="lowerLetter"/>
      <w:lvlText w:val="%2."/>
      <w:lvlJc w:val="left"/>
      <w:pPr>
        <w:ind w:left="2376" w:hanging="360"/>
      </w:pPr>
    </w:lvl>
    <w:lvl w:ilvl="2" w:tplc="666A7E94">
      <w:start w:val="1"/>
      <w:numFmt w:val="upperLetter"/>
      <w:lvlText w:val="%3."/>
      <w:lvlJc w:val="left"/>
      <w:pPr>
        <w:ind w:left="3096" w:hanging="180"/>
      </w:pPr>
      <w:rPr>
        <w:b/>
        <w:bCs/>
      </w:rPr>
    </w:lvl>
    <w:lvl w:ilvl="3" w:tplc="29D06C12">
      <w:start w:val="1"/>
      <w:numFmt w:val="decimal"/>
      <w:lvlText w:val="%4."/>
      <w:lvlJc w:val="left"/>
      <w:pPr>
        <w:ind w:left="3816" w:hanging="360"/>
      </w:pPr>
      <w:rPr>
        <w:rFonts w:hint="default"/>
      </w:r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1"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43"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4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7"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8" w15:restartNumberingAfterBreak="0">
    <w:nsid w:val="62703984"/>
    <w:multiLevelType w:val="multilevel"/>
    <w:tmpl w:val="27D0DB24"/>
    <w:lvl w:ilvl="0">
      <w:start w:val="1"/>
      <w:numFmt w:val="decimal"/>
      <w:lvlText w:val="%1"/>
      <w:lvlJc w:val="left"/>
      <w:pPr>
        <w:ind w:left="360" w:hanging="360"/>
      </w:pPr>
      <w:rPr>
        <w:rFonts w:cstheme="minorBidi" w:hint="default"/>
        <w:b w:val="0"/>
        <w:bCs w:val="0"/>
        <w:i w:val="0"/>
        <w:iCs/>
      </w:rPr>
    </w:lvl>
    <w:lvl w:ilvl="1">
      <w:start w:val="1"/>
      <w:numFmt w:val="decimal"/>
      <w:lvlText w:val="%1.%2"/>
      <w:lvlJc w:val="left"/>
      <w:pPr>
        <w:ind w:left="5490" w:hanging="360"/>
      </w:pPr>
      <w:rPr>
        <w:rFonts w:ascii="Times New Roman" w:hAnsi="Times New Roman" w:cs="Times New Roman" w:hint="default"/>
        <w:i w:val="0"/>
        <w:iCs/>
        <w:sz w:val="22"/>
        <w:szCs w:val="22"/>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9" w15:restartNumberingAfterBreak="0">
    <w:nsid w:val="667728BC"/>
    <w:multiLevelType w:val="multilevel"/>
    <w:tmpl w:val="CE9CD98A"/>
    <w:lvl w:ilvl="0">
      <w:start w:val="2"/>
      <w:numFmt w:val="decimal"/>
      <w:lvlText w:val="%1"/>
      <w:lvlJc w:val="left"/>
      <w:pPr>
        <w:ind w:left="840" w:hanging="720"/>
      </w:pPr>
      <w:rPr>
        <w:rFonts w:hint="default"/>
        <w:lang w:val="en-US" w:eastAsia="en-US" w:bidi="ar-SA"/>
      </w:rPr>
    </w:lvl>
    <w:lvl w:ilvl="1">
      <w:numFmt w:val="decimal"/>
      <w:lvlText w:val="%1.%2"/>
      <w:lvlJc w:val="left"/>
      <w:pPr>
        <w:ind w:left="840" w:hanging="720"/>
        <w:jc w:val="right"/>
      </w:pPr>
      <w:rPr>
        <w:rFonts w:hint="default"/>
        <w:spacing w:val="0"/>
        <w:w w:val="100"/>
        <w:lang w:val="en-US" w:eastAsia="en-US" w:bidi="ar-SA"/>
      </w:rPr>
    </w:lvl>
    <w:lvl w:ilvl="2">
      <w:numFmt w:val="bullet"/>
      <w:lvlText w:val="•"/>
      <w:lvlJc w:val="left"/>
      <w:pPr>
        <w:ind w:left="2588" w:hanging="720"/>
      </w:pPr>
      <w:rPr>
        <w:rFonts w:hint="default"/>
        <w:lang w:val="en-US" w:eastAsia="en-US" w:bidi="ar-SA"/>
      </w:rPr>
    </w:lvl>
    <w:lvl w:ilvl="3">
      <w:numFmt w:val="bullet"/>
      <w:lvlText w:val="•"/>
      <w:lvlJc w:val="left"/>
      <w:pPr>
        <w:ind w:left="3462" w:hanging="720"/>
      </w:pPr>
      <w:rPr>
        <w:rFonts w:hint="default"/>
        <w:lang w:val="en-US" w:eastAsia="en-US" w:bidi="ar-SA"/>
      </w:rPr>
    </w:lvl>
    <w:lvl w:ilvl="4">
      <w:numFmt w:val="bullet"/>
      <w:lvlText w:val="•"/>
      <w:lvlJc w:val="left"/>
      <w:pPr>
        <w:ind w:left="4336" w:hanging="720"/>
      </w:pPr>
      <w:rPr>
        <w:rFonts w:hint="default"/>
        <w:lang w:val="en-US" w:eastAsia="en-US" w:bidi="ar-SA"/>
      </w:rPr>
    </w:lvl>
    <w:lvl w:ilvl="5">
      <w:numFmt w:val="bullet"/>
      <w:lvlText w:val="•"/>
      <w:lvlJc w:val="left"/>
      <w:pPr>
        <w:ind w:left="5210" w:hanging="720"/>
      </w:pPr>
      <w:rPr>
        <w:rFonts w:hint="default"/>
        <w:lang w:val="en-US" w:eastAsia="en-US" w:bidi="ar-SA"/>
      </w:rPr>
    </w:lvl>
    <w:lvl w:ilvl="6">
      <w:numFmt w:val="bullet"/>
      <w:lvlText w:val="•"/>
      <w:lvlJc w:val="left"/>
      <w:pPr>
        <w:ind w:left="6084" w:hanging="720"/>
      </w:pPr>
      <w:rPr>
        <w:rFonts w:hint="default"/>
        <w:lang w:val="en-US" w:eastAsia="en-US" w:bidi="ar-SA"/>
      </w:rPr>
    </w:lvl>
    <w:lvl w:ilvl="7">
      <w:numFmt w:val="bullet"/>
      <w:lvlText w:val="•"/>
      <w:lvlJc w:val="left"/>
      <w:pPr>
        <w:ind w:left="6958" w:hanging="720"/>
      </w:pPr>
      <w:rPr>
        <w:rFonts w:hint="default"/>
        <w:lang w:val="en-US" w:eastAsia="en-US" w:bidi="ar-SA"/>
      </w:rPr>
    </w:lvl>
    <w:lvl w:ilvl="8">
      <w:numFmt w:val="bullet"/>
      <w:lvlText w:val="•"/>
      <w:lvlJc w:val="left"/>
      <w:pPr>
        <w:ind w:left="7832" w:hanging="720"/>
      </w:pPr>
      <w:rPr>
        <w:rFonts w:hint="default"/>
        <w:lang w:val="en-US" w:eastAsia="en-US" w:bidi="ar-SA"/>
      </w:rPr>
    </w:lvl>
  </w:abstractNum>
  <w:abstractNum w:abstractNumId="50"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51" w15:restartNumberingAfterBreak="0">
    <w:nsid w:val="72707ECC"/>
    <w:multiLevelType w:val="multilevel"/>
    <w:tmpl w:val="C16E094A"/>
    <w:lvl w:ilvl="0">
      <w:start w:val="1"/>
      <w:numFmt w:val="decimal"/>
      <w:lvlText w:val="%1."/>
      <w:lvlJc w:val="left"/>
      <w:pPr>
        <w:ind w:left="360" w:hanging="360"/>
      </w:pPr>
      <w:rPr>
        <w:b/>
        <w:bCs/>
        <w:i w:val="0"/>
        <w:i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35857EE"/>
    <w:multiLevelType w:val="multilevel"/>
    <w:tmpl w:val="0F769752"/>
    <w:lvl w:ilvl="0">
      <w:start w:val="1"/>
      <w:numFmt w:val="decimal"/>
      <w:lvlText w:val="%1."/>
      <w:lvlJc w:val="left"/>
      <w:pPr>
        <w:ind w:left="1080" w:hanging="360"/>
      </w:pPr>
      <w:rPr>
        <w:rFonts w:hint="default"/>
        <w:b/>
        <w:bCs w:val="0"/>
      </w:rPr>
    </w:lvl>
    <w:lvl w:ilvl="1">
      <w:start w:val="2"/>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53"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7146CD"/>
    <w:multiLevelType w:val="multilevel"/>
    <w:tmpl w:val="420AE6CE"/>
    <w:lvl w:ilvl="0">
      <w:start w:val="2"/>
      <w:numFmt w:val="decimal"/>
      <w:lvlText w:val="%1"/>
      <w:lvlJc w:val="left"/>
      <w:pPr>
        <w:ind w:left="360" w:hanging="360"/>
      </w:pPr>
      <w:rPr>
        <w:rFonts w:hint="default"/>
        <w:b w:val="0"/>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533687803">
    <w:abstractNumId w:val="29"/>
  </w:num>
  <w:num w:numId="2" w16cid:durableId="554975270">
    <w:abstractNumId w:val="9"/>
  </w:num>
  <w:num w:numId="3" w16cid:durableId="798842592">
    <w:abstractNumId w:val="27"/>
  </w:num>
  <w:num w:numId="4" w16cid:durableId="616788725">
    <w:abstractNumId w:val="53"/>
  </w:num>
  <w:num w:numId="5" w16cid:durableId="1569681185">
    <w:abstractNumId w:val="6"/>
  </w:num>
  <w:num w:numId="6" w16cid:durableId="698433108">
    <w:abstractNumId w:val="0"/>
  </w:num>
  <w:num w:numId="7" w16cid:durableId="1713268331">
    <w:abstractNumId w:val="1"/>
  </w:num>
  <w:num w:numId="8" w16cid:durableId="448857895">
    <w:abstractNumId w:val="24"/>
  </w:num>
  <w:num w:numId="9" w16cid:durableId="1971742598">
    <w:abstractNumId w:val="25"/>
  </w:num>
  <w:num w:numId="10" w16cid:durableId="1283225325">
    <w:abstractNumId w:val="11"/>
  </w:num>
  <w:num w:numId="11" w16cid:durableId="1203403557">
    <w:abstractNumId w:val="31"/>
  </w:num>
  <w:num w:numId="12" w16cid:durableId="1391925288">
    <w:abstractNumId w:val="8"/>
  </w:num>
  <w:num w:numId="13" w16cid:durableId="1747074026">
    <w:abstractNumId w:val="22"/>
  </w:num>
  <w:num w:numId="14" w16cid:durableId="1369259374">
    <w:abstractNumId w:val="20"/>
  </w:num>
  <w:num w:numId="15" w16cid:durableId="1521894476">
    <w:abstractNumId w:val="7"/>
  </w:num>
  <w:num w:numId="16" w16cid:durableId="1610042108">
    <w:abstractNumId w:val="42"/>
  </w:num>
  <w:num w:numId="17" w16cid:durableId="2023046869">
    <w:abstractNumId w:val="34"/>
  </w:num>
  <w:num w:numId="18" w16cid:durableId="590549009">
    <w:abstractNumId w:val="32"/>
  </w:num>
  <w:num w:numId="19" w16cid:durableId="346055399">
    <w:abstractNumId w:val="44"/>
  </w:num>
  <w:num w:numId="20" w16cid:durableId="980309796">
    <w:abstractNumId w:val="21"/>
  </w:num>
  <w:num w:numId="21" w16cid:durableId="555750259">
    <w:abstractNumId w:val="47"/>
  </w:num>
  <w:num w:numId="22" w16cid:durableId="1765686740">
    <w:abstractNumId w:val="15"/>
  </w:num>
  <w:num w:numId="23" w16cid:durableId="1153831893">
    <w:abstractNumId w:val="17"/>
  </w:num>
  <w:num w:numId="24" w16cid:durableId="1132215072">
    <w:abstractNumId w:val="13"/>
  </w:num>
  <w:num w:numId="25" w16cid:durableId="1233278379">
    <w:abstractNumId w:val="4"/>
  </w:num>
  <w:num w:numId="26" w16cid:durableId="1720207310">
    <w:abstractNumId w:val="43"/>
  </w:num>
  <w:num w:numId="27" w16cid:durableId="933124409">
    <w:abstractNumId w:val="14"/>
  </w:num>
  <w:num w:numId="28" w16cid:durableId="892959387">
    <w:abstractNumId w:val="41"/>
  </w:num>
  <w:num w:numId="29" w16cid:durableId="1299723574">
    <w:abstractNumId w:val="45"/>
  </w:num>
  <w:num w:numId="30" w16cid:durableId="1886133467">
    <w:abstractNumId w:val="5"/>
  </w:num>
  <w:num w:numId="31" w16cid:durableId="583152859">
    <w:abstractNumId w:val="3"/>
  </w:num>
  <w:num w:numId="32" w16cid:durableId="700863093">
    <w:abstractNumId w:val="50"/>
  </w:num>
  <w:num w:numId="33" w16cid:durableId="272976957">
    <w:abstractNumId w:val="19"/>
  </w:num>
  <w:num w:numId="34" w16cid:durableId="1645355101">
    <w:abstractNumId w:val="46"/>
  </w:num>
  <w:num w:numId="35" w16cid:durableId="2084449130">
    <w:abstractNumId w:val="52"/>
  </w:num>
  <w:num w:numId="36" w16cid:durableId="1159732521">
    <w:abstractNumId w:val="35"/>
  </w:num>
  <w:num w:numId="37" w16cid:durableId="167642677">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4254459">
    <w:abstractNumId w:val="54"/>
  </w:num>
  <w:num w:numId="39" w16cid:durableId="1771778386">
    <w:abstractNumId w:val="23"/>
  </w:num>
  <w:num w:numId="40" w16cid:durableId="1155219884">
    <w:abstractNumId w:val="39"/>
  </w:num>
  <w:num w:numId="41" w16cid:durableId="1519198192">
    <w:abstractNumId w:val="33"/>
  </w:num>
  <w:num w:numId="42" w16cid:durableId="521356592">
    <w:abstractNumId w:val="28"/>
  </w:num>
  <w:num w:numId="43" w16cid:durableId="1461847686">
    <w:abstractNumId w:val="18"/>
  </w:num>
  <w:num w:numId="44" w16cid:durableId="345910051">
    <w:abstractNumId w:val="37"/>
  </w:num>
  <w:num w:numId="45" w16cid:durableId="60253320">
    <w:abstractNumId w:val="30"/>
  </w:num>
  <w:num w:numId="46" w16cid:durableId="1385636009">
    <w:abstractNumId w:val="16"/>
  </w:num>
  <w:num w:numId="47" w16cid:durableId="824471769">
    <w:abstractNumId w:val="49"/>
  </w:num>
  <w:num w:numId="48" w16cid:durableId="203837325">
    <w:abstractNumId w:val="12"/>
  </w:num>
  <w:num w:numId="49" w16cid:durableId="545020992">
    <w:abstractNumId w:val="36"/>
  </w:num>
  <w:num w:numId="50" w16cid:durableId="1685669366">
    <w:abstractNumId w:val="26"/>
  </w:num>
  <w:num w:numId="51" w16cid:durableId="23407107">
    <w:abstractNumId w:val="51"/>
  </w:num>
  <w:num w:numId="52" w16cid:durableId="1459298226">
    <w:abstractNumId w:val="40"/>
  </w:num>
  <w:num w:numId="53" w16cid:durableId="1684043753">
    <w:abstractNumId w:val="48"/>
  </w:num>
  <w:num w:numId="54" w16cid:durableId="1083726676">
    <w:abstractNumId w:val="2"/>
  </w:num>
  <w:num w:numId="55" w16cid:durableId="1547637681">
    <w:abstractNumId w:val="10"/>
  </w:num>
  <w:num w:numId="56" w16cid:durableId="30856287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4CB"/>
    <w:rsid w:val="00012260"/>
    <w:rsid w:val="000125E2"/>
    <w:rsid w:val="000129F5"/>
    <w:rsid w:val="00022A8D"/>
    <w:rsid w:val="00022BD4"/>
    <w:rsid w:val="0002421B"/>
    <w:rsid w:val="00025177"/>
    <w:rsid w:val="0002580F"/>
    <w:rsid w:val="00025C10"/>
    <w:rsid w:val="00025E0F"/>
    <w:rsid w:val="0003189F"/>
    <w:rsid w:val="00032502"/>
    <w:rsid w:val="000351C4"/>
    <w:rsid w:val="00035FF7"/>
    <w:rsid w:val="00036B3E"/>
    <w:rsid w:val="00037997"/>
    <w:rsid w:val="00040097"/>
    <w:rsid w:val="0004082E"/>
    <w:rsid w:val="00041323"/>
    <w:rsid w:val="00041596"/>
    <w:rsid w:val="00043625"/>
    <w:rsid w:val="000439E6"/>
    <w:rsid w:val="00044DA4"/>
    <w:rsid w:val="000450B2"/>
    <w:rsid w:val="00046E00"/>
    <w:rsid w:val="00047367"/>
    <w:rsid w:val="00047F06"/>
    <w:rsid w:val="0005047F"/>
    <w:rsid w:val="00050B50"/>
    <w:rsid w:val="00051542"/>
    <w:rsid w:val="0005274B"/>
    <w:rsid w:val="00053CAA"/>
    <w:rsid w:val="00054478"/>
    <w:rsid w:val="00054B2E"/>
    <w:rsid w:val="00054F64"/>
    <w:rsid w:val="00055A39"/>
    <w:rsid w:val="00056C06"/>
    <w:rsid w:val="00064F4A"/>
    <w:rsid w:val="00064F6F"/>
    <w:rsid w:val="0006500F"/>
    <w:rsid w:val="000673DD"/>
    <w:rsid w:val="00070877"/>
    <w:rsid w:val="00071AD5"/>
    <w:rsid w:val="000730F5"/>
    <w:rsid w:val="000731D6"/>
    <w:rsid w:val="00073624"/>
    <w:rsid w:val="000737F4"/>
    <w:rsid w:val="0007546F"/>
    <w:rsid w:val="000762C1"/>
    <w:rsid w:val="0007652F"/>
    <w:rsid w:val="00076A3F"/>
    <w:rsid w:val="00076F98"/>
    <w:rsid w:val="00077E77"/>
    <w:rsid w:val="0008020A"/>
    <w:rsid w:val="00081F8D"/>
    <w:rsid w:val="00082669"/>
    <w:rsid w:val="00082F6D"/>
    <w:rsid w:val="0008369B"/>
    <w:rsid w:val="000837DE"/>
    <w:rsid w:val="00086911"/>
    <w:rsid w:val="000909F4"/>
    <w:rsid w:val="000910D3"/>
    <w:rsid w:val="000936F1"/>
    <w:rsid w:val="00094526"/>
    <w:rsid w:val="00095142"/>
    <w:rsid w:val="00095A7E"/>
    <w:rsid w:val="0009753A"/>
    <w:rsid w:val="00097EE3"/>
    <w:rsid w:val="000A0905"/>
    <w:rsid w:val="000A1AA3"/>
    <w:rsid w:val="000A333C"/>
    <w:rsid w:val="000A52EC"/>
    <w:rsid w:val="000A6C71"/>
    <w:rsid w:val="000A6D33"/>
    <w:rsid w:val="000A7278"/>
    <w:rsid w:val="000B09D7"/>
    <w:rsid w:val="000B11C4"/>
    <w:rsid w:val="000B2887"/>
    <w:rsid w:val="000B31DB"/>
    <w:rsid w:val="000B32C9"/>
    <w:rsid w:val="000B4048"/>
    <w:rsid w:val="000B46A1"/>
    <w:rsid w:val="000B5F83"/>
    <w:rsid w:val="000B70D9"/>
    <w:rsid w:val="000B72B1"/>
    <w:rsid w:val="000B740D"/>
    <w:rsid w:val="000B7514"/>
    <w:rsid w:val="000B7BE4"/>
    <w:rsid w:val="000C0EC0"/>
    <w:rsid w:val="000C1213"/>
    <w:rsid w:val="000C1C4C"/>
    <w:rsid w:val="000C36DD"/>
    <w:rsid w:val="000C58FD"/>
    <w:rsid w:val="000C59DC"/>
    <w:rsid w:val="000D1146"/>
    <w:rsid w:val="000D290A"/>
    <w:rsid w:val="000D4184"/>
    <w:rsid w:val="000D463A"/>
    <w:rsid w:val="000D521F"/>
    <w:rsid w:val="000D5B83"/>
    <w:rsid w:val="000D5E01"/>
    <w:rsid w:val="000D7564"/>
    <w:rsid w:val="000E062E"/>
    <w:rsid w:val="000E0FE6"/>
    <w:rsid w:val="000E3303"/>
    <w:rsid w:val="000E3B36"/>
    <w:rsid w:val="000E42D0"/>
    <w:rsid w:val="000E4DF1"/>
    <w:rsid w:val="000E525A"/>
    <w:rsid w:val="000E744F"/>
    <w:rsid w:val="000F0F3D"/>
    <w:rsid w:val="000F6B2C"/>
    <w:rsid w:val="000F7270"/>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922"/>
    <w:rsid w:val="00121B49"/>
    <w:rsid w:val="0012538B"/>
    <w:rsid w:val="001265D1"/>
    <w:rsid w:val="0012676E"/>
    <w:rsid w:val="001300F0"/>
    <w:rsid w:val="001326CA"/>
    <w:rsid w:val="00132980"/>
    <w:rsid w:val="0014045A"/>
    <w:rsid w:val="00141459"/>
    <w:rsid w:val="00142269"/>
    <w:rsid w:val="00144226"/>
    <w:rsid w:val="001442E2"/>
    <w:rsid w:val="00145294"/>
    <w:rsid w:val="00145B12"/>
    <w:rsid w:val="00146EFB"/>
    <w:rsid w:val="00147CDB"/>
    <w:rsid w:val="0015082B"/>
    <w:rsid w:val="00152353"/>
    <w:rsid w:val="00153140"/>
    <w:rsid w:val="00156EB3"/>
    <w:rsid w:val="00161664"/>
    <w:rsid w:val="00162AFD"/>
    <w:rsid w:val="00163469"/>
    <w:rsid w:val="00165FEC"/>
    <w:rsid w:val="00166446"/>
    <w:rsid w:val="001674E2"/>
    <w:rsid w:val="00170C41"/>
    <w:rsid w:val="001734A4"/>
    <w:rsid w:val="0017420F"/>
    <w:rsid w:val="00175BF1"/>
    <w:rsid w:val="00176E46"/>
    <w:rsid w:val="0018059B"/>
    <w:rsid w:val="001811EA"/>
    <w:rsid w:val="00181371"/>
    <w:rsid w:val="001814EE"/>
    <w:rsid w:val="00183842"/>
    <w:rsid w:val="00183F2B"/>
    <w:rsid w:val="00184D35"/>
    <w:rsid w:val="0018507B"/>
    <w:rsid w:val="00185CB5"/>
    <w:rsid w:val="00185DE3"/>
    <w:rsid w:val="00190D5F"/>
    <w:rsid w:val="0019126E"/>
    <w:rsid w:val="001943AE"/>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51E6"/>
    <w:rsid w:val="001B6417"/>
    <w:rsid w:val="001B65A3"/>
    <w:rsid w:val="001B7B13"/>
    <w:rsid w:val="001C35A9"/>
    <w:rsid w:val="001C46C3"/>
    <w:rsid w:val="001D1536"/>
    <w:rsid w:val="001D3444"/>
    <w:rsid w:val="001D6431"/>
    <w:rsid w:val="001E09E1"/>
    <w:rsid w:val="001E1A09"/>
    <w:rsid w:val="001E4BF1"/>
    <w:rsid w:val="001E6FAA"/>
    <w:rsid w:val="001E740D"/>
    <w:rsid w:val="001E745E"/>
    <w:rsid w:val="001E7771"/>
    <w:rsid w:val="001F0CCE"/>
    <w:rsid w:val="001F18CC"/>
    <w:rsid w:val="001F330F"/>
    <w:rsid w:val="001F414A"/>
    <w:rsid w:val="001F4259"/>
    <w:rsid w:val="001F43A3"/>
    <w:rsid w:val="001F78D0"/>
    <w:rsid w:val="00200D30"/>
    <w:rsid w:val="002012B4"/>
    <w:rsid w:val="00201819"/>
    <w:rsid w:val="002032A5"/>
    <w:rsid w:val="00203431"/>
    <w:rsid w:val="002069BF"/>
    <w:rsid w:val="00210DC6"/>
    <w:rsid w:val="00212766"/>
    <w:rsid w:val="00212EAA"/>
    <w:rsid w:val="0021383C"/>
    <w:rsid w:val="002200C5"/>
    <w:rsid w:val="0022174B"/>
    <w:rsid w:val="0022299B"/>
    <w:rsid w:val="0022448E"/>
    <w:rsid w:val="00224509"/>
    <w:rsid w:val="002258D6"/>
    <w:rsid w:val="0022616E"/>
    <w:rsid w:val="002269A3"/>
    <w:rsid w:val="0023063F"/>
    <w:rsid w:val="00231468"/>
    <w:rsid w:val="0023235F"/>
    <w:rsid w:val="00236712"/>
    <w:rsid w:val="00240F8F"/>
    <w:rsid w:val="00241426"/>
    <w:rsid w:val="002432A3"/>
    <w:rsid w:val="0024377B"/>
    <w:rsid w:val="002467DE"/>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6167"/>
    <w:rsid w:val="00267921"/>
    <w:rsid w:val="0027375E"/>
    <w:rsid w:val="00275FA6"/>
    <w:rsid w:val="00276112"/>
    <w:rsid w:val="00276896"/>
    <w:rsid w:val="00277881"/>
    <w:rsid w:val="00277C41"/>
    <w:rsid w:val="002805BB"/>
    <w:rsid w:val="00281609"/>
    <w:rsid w:val="00281D24"/>
    <w:rsid w:val="00284524"/>
    <w:rsid w:val="0028493E"/>
    <w:rsid w:val="00284D5C"/>
    <w:rsid w:val="002858F0"/>
    <w:rsid w:val="0028592E"/>
    <w:rsid w:val="002877FB"/>
    <w:rsid w:val="00287A40"/>
    <w:rsid w:val="00290CE6"/>
    <w:rsid w:val="0029492A"/>
    <w:rsid w:val="0029577B"/>
    <w:rsid w:val="00295F29"/>
    <w:rsid w:val="00297BE0"/>
    <w:rsid w:val="002A0A7B"/>
    <w:rsid w:val="002A0CB0"/>
    <w:rsid w:val="002A1B0C"/>
    <w:rsid w:val="002A1BB0"/>
    <w:rsid w:val="002A41EC"/>
    <w:rsid w:val="002A55F9"/>
    <w:rsid w:val="002A6960"/>
    <w:rsid w:val="002A72DD"/>
    <w:rsid w:val="002A7342"/>
    <w:rsid w:val="002B1018"/>
    <w:rsid w:val="002B14D5"/>
    <w:rsid w:val="002B312A"/>
    <w:rsid w:val="002B4487"/>
    <w:rsid w:val="002C0CD7"/>
    <w:rsid w:val="002C0D0F"/>
    <w:rsid w:val="002C17BF"/>
    <w:rsid w:val="002C2526"/>
    <w:rsid w:val="002C2DE3"/>
    <w:rsid w:val="002C3649"/>
    <w:rsid w:val="002C3750"/>
    <w:rsid w:val="002C7435"/>
    <w:rsid w:val="002D1988"/>
    <w:rsid w:val="002D1AC0"/>
    <w:rsid w:val="002D44EC"/>
    <w:rsid w:val="002D504A"/>
    <w:rsid w:val="002D5E99"/>
    <w:rsid w:val="002D6784"/>
    <w:rsid w:val="002E0E43"/>
    <w:rsid w:val="002E1A35"/>
    <w:rsid w:val="002E24EC"/>
    <w:rsid w:val="002E3EA4"/>
    <w:rsid w:val="002E41D4"/>
    <w:rsid w:val="002E4B27"/>
    <w:rsid w:val="002E55AD"/>
    <w:rsid w:val="002E56A0"/>
    <w:rsid w:val="002E7489"/>
    <w:rsid w:val="002E7893"/>
    <w:rsid w:val="002F2762"/>
    <w:rsid w:val="002F3D0D"/>
    <w:rsid w:val="002F4015"/>
    <w:rsid w:val="002F610C"/>
    <w:rsid w:val="002F63C8"/>
    <w:rsid w:val="00301809"/>
    <w:rsid w:val="00301BB3"/>
    <w:rsid w:val="00302A86"/>
    <w:rsid w:val="00303155"/>
    <w:rsid w:val="00303BCF"/>
    <w:rsid w:val="003048DC"/>
    <w:rsid w:val="00305EF4"/>
    <w:rsid w:val="003073AA"/>
    <w:rsid w:val="00307F58"/>
    <w:rsid w:val="0031347F"/>
    <w:rsid w:val="00316CB4"/>
    <w:rsid w:val="00317029"/>
    <w:rsid w:val="003175B6"/>
    <w:rsid w:val="00322692"/>
    <w:rsid w:val="00325C14"/>
    <w:rsid w:val="00325EF6"/>
    <w:rsid w:val="00326981"/>
    <w:rsid w:val="00327030"/>
    <w:rsid w:val="00333CBB"/>
    <w:rsid w:val="00337F7A"/>
    <w:rsid w:val="003400E2"/>
    <w:rsid w:val="0034048D"/>
    <w:rsid w:val="00340EE3"/>
    <w:rsid w:val="00342264"/>
    <w:rsid w:val="003425F8"/>
    <w:rsid w:val="00342B50"/>
    <w:rsid w:val="00342BC6"/>
    <w:rsid w:val="003430DF"/>
    <w:rsid w:val="00344903"/>
    <w:rsid w:val="0034677C"/>
    <w:rsid w:val="00346BF1"/>
    <w:rsid w:val="00350742"/>
    <w:rsid w:val="0035149F"/>
    <w:rsid w:val="003528B7"/>
    <w:rsid w:val="00357246"/>
    <w:rsid w:val="00366213"/>
    <w:rsid w:val="00367231"/>
    <w:rsid w:val="00367ACF"/>
    <w:rsid w:val="0037013F"/>
    <w:rsid w:val="003734CE"/>
    <w:rsid w:val="0037520B"/>
    <w:rsid w:val="0037656B"/>
    <w:rsid w:val="00377978"/>
    <w:rsid w:val="00382D44"/>
    <w:rsid w:val="00383BFA"/>
    <w:rsid w:val="0038652A"/>
    <w:rsid w:val="00391403"/>
    <w:rsid w:val="00392B79"/>
    <w:rsid w:val="00393259"/>
    <w:rsid w:val="00395CAF"/>
    <w:rsid w:val="00396666"/>
    <w:rsid w:val="0039702A"/>
    <w:rsid w:val="003979E4"/>
    <w:rsid w:val="003A03B3"/>
    <w:rsid w:val="003A0C80"/>
    <w:rsid w:val="003A1DD0"/>
    <w:rsid w:val="003A295A"/>
    <w:rsid w:val="003A303F"/>
    <w:rsid w:val="003A313F"/>
    <w:rsid w:val="003A507A"/>
    <w:rsid w:val="003A5F64"/>
    <w:rsid w:val="003A6DF2"/>
    <w:rsid w:val="003A6E5C"/>
    <w:rsid w:val="003B169C"/>
    <w:rsid w:val="003B346B"/>
    <w:rsid w:val="003B3D9B"/>
    <w:rsid w:val="003B42EE"/>
    <w:rsid w:val="003B5414"/>
    <w:rsid w:val="003B544F"/>
    <w:rsid w:val="003B6983"/>
    <w:rsid w:val="003B6EF4"/>
    <w:rsid w:val="003C1D19"/>
    <w:rsid w:val="003C2078"/>
    <w:rsid w:val="003C414A"/>
    <w:rsid w:val="003C4337"/>
    <w:rsid w:val="003C4A68"/>
    <w:rsid w:val="003C53D8"/>
    <w:rsid w:val="003C56B8"/>
    <w:rsid w:val="003C6619"/>
    <w:rsid w:val="003C6EB8"/>
    <w:rsid w:val="003D0F50"/>
    <w:rsid w:val="003D136C"/>
    <w:rsid w:val="003D1849"/>
    <w:rsid w:val="003D2056"/>
    <w:rsid w:val="003D23F5"/>
    <w:rsid w:val="003D50FC"/>
    <w:rsid w:val="003D6011"/>
    <w:rsid w:val="003D6705"/>
    <w:rsid w:val="003D6F2F"/>
    <w:rsid w:val="003E044F"/>
    <w:rsid w:val="003E0739"/>
    <w:rsid w:val="003E0ED3"/>
    <w:rsid w:val="003E185D"/>
    <w:rsid w:val="003E2D40"/>
    <w:rsid w:val="003E3168"/>
    <w:rsid w:val="003E36AB"/>
    <w:rsid w:val="003E392F"/>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732D"/>
    <w:rsid w:val="004113A2"/>
    <w:rsid w:val="00412ACE"/>
    <w:rsid w:val="00412E91"/>
    <w:rsid w:val="00415D00"/>
    <w:rsid w:val="004203E7"/>
    <w:rsid w:val="004208CA"/>
    <w:rsid w:val="0042186A"/>
    <w:rsid w:val="00421DE8"/>
    <w:rsid w:val="00421E39"/>
    <w:rsid w:val="0042266F"/>
    <w:rsid w:val="00422A58"/>
    <w:rsid w:val="00423291"/>
    <w:rsid w:val="00423735"/>
    <w:rsid w:val="0042573E"/>
    <w:rsid w:val="00425D8A"/>
    <w:rsid w:val="004276EA"/>
    <w:rsid w:val="00427C6A"/>
    <w:rsid w:val="00432982"/>
    <w:rsid w:val="0044081E"/>
    <w:rsid w:val="0044140A"/>
    <w:rsid w:val="00441D5C"/>
    <w:rsid w:val="00442A62"/>
    <w:rsid w:val="00442C4E"/>
    <w:rsid w:val="0044395C"/>
    <w:rsid w:val="00443D96"/>
    <w:rsid w:val="00444D65"/>
    <w:rsid w:val="00444D7D"/>
    <w:rsid w:val="004456C5"/>
    <w:rsid w:val="00446C5A"/>
    <w:rsid w:val="00454025"/>
    <w:rsid w:val="0045577D"/>
    <w:rsid w:val="00455C54"/>
    <w:rsid w:val="00455C71"/>
    <w:rsid w:val="00456DF9"/>
    <w:rsid w:val="00462233"/>
    <w:rsid w:val="004643D6"/>
    <w:rsid w:val="004646C4"/>
    <w:rsid w:val="00464AFB"/>
    <w:rsid w:val="00464D98"/>
    <w:rsid w:val="004671F3"/>
    <w:rsid w:val="00467204"/>
    <w:rsid w:val="00467286"/>
    <w:rsid w:val="0047095C"/>
    <w:rsid w:val="00470A73"/>
    <w:rsid w:val="00470E61"/>
    <w:rsid w:val="00471490"/>
    <w:rsid w:val="00471742"/>
    <w:rsid w:val="00472B52"/>
    <w:rsid w:val="00472B8D"/>
    <w:rsid w:val="00472EFB"/>
    <w:rsid w:val="004753BA"/>
    <w:rsid w:val="004754EA"/>
    <w:rsid w:val="00477EA5"/>
    <w:rsid w:val="004801D7"/>
    <w:rsid w:val="00480854"/>
    <w:rsid w:val="0048180C"/>
    <w:rsid w:val="00483BCC"/>
    <w:rsid w:val="00484209"/>
    <w:rsid w:val="004846D6"/>
    <w:rsid w:val="00484951"/>
    <w:rsid w:val="00485493"/>
    <w:rsid w:val="004866E1"/>
    <w:rsid w:val="00486A9F"/>
    <w:rsid w:val="004909BA"/>
    <w:rsid w:val="00490AA1"/>
    <w:rsid w:val="00490B1A"/>
    <w:rsid w:val="00490E08"/>
    <w:rsid w:val="004937F6"/>
    <w:rsid w:val="00494303"/>
    <w:rsid w:val="00495D0C"/>
    <w:rsid w:val="00497293"/>
    <w:rsid w:val="004979F8"/>
    <w:rsid w:val="004A3006"/>
    <w:rsid w:val="004A4258"/>
    <w:rsid w:val="004A474B"/>
    <w:rsid w:val="004A52D1"/>
    <w:rsid w:val="004A573C"/>
    <w:rsid w:val="004A59C1"/>
    <w:rsid w:val="004A75B4"/>
    <w:rsid w:val="004A7F8E"/>
    <w:rsid w:val="004B0D24"/>
    <w:rsid w:val="004B1955"/>
    <w:rsid w:val="004B2B9C"/>
    <w:rsid w:val="004B4DAB"/>
    <w:rsid w:val="004B5711"/>
    <w:rsid w:val="004B7961"/>
    <w:rsid w:val="004B7C65"/>
    <w:rsid w:val="004C13CF"/>
    <w:rsid w:val="004C16F6"/>
    <w:rsid w:val="004C178B"/>
    <w:rsid w:val="004D105F"/>
    <w:rsid w:val="004D1305"/>
    <w:rsid w:val="004D1CA2"/>
    <w:rsid w:val="004D2892"/>
    <w:rsid w:val="004D464A"/>
    <w:rsid w:val="004D5AB1"/>
    <w:rsid w:val="004D728A"/>
    <w:rsid w:val="004E1086"/>
    <w:rsid w:val="004E12E7"/>
    <w:rsid w:val="004E1EAC"/>
    <w:rsid w:val="004E261B"/>
    <w:rsid w:val="004E2E99"/>
    <w:rsid w:val="004E450C"/>
    <w:rsid w:val="004E6B24"/>
    <w:rsid w:val="004E7BFD"/>
    <w:rsid w:val="004E7CB2"/>
    <w:rsid w:val="004F2BAD"/>
    <w:rsid w:val="004F439A"/>
    <w:rsid w:val="004F4568"/>
    <w:rsid w:val="004F4FED"/>
    <w:rsid w:val="004F77A7"/>
    <w:rsid w:val="0050066C"/>
    <w:rsid w:val="005013EA"/>
    <w:rsid w:val="00501FDE"/>
    <w:rsid w:val="0050209F"/>
    <w:rsid w:val="005045D4"/>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275"/>
    <w:rsid w:val="005257CF"/>
    <w:rsid w:val="0052792A"/>
    <w:rsid w:val="00533B3B"/>
    <w:rsid w:val="00533E08"/>
    <w:rsid w:val="00534BAE"/>
    <w:rsid w:val="00535006"/>
    <w:rsid w:val="00535DE1"/>
    <w:rsid w:val="00537D62"/>
    <w:rsid w:val="0054129C"/>
    <w:rsid w:val="0054130B"/>
    <w:rsid w:val="005422B3"/>
    <w:rsid w:val="00542AB7"/>
    <w:rsid w:val="0054331A"/>
    <w:rsid w:val="00543EAB"/>
    <w:rsid w:val="00543EE5"/>
    <w:rsid w:val="0054412A"/>
    <w:rsid w:val="005444BF"/>
    <w:rsid w:val="00546472"/>
    <w:rsid w:val="00546A6C"/>
    <w:rsid w:val="005521ED"/>
    <w:rsid w:val="00552262"/>
    <w:rsid w:val="0055461A"/>
    <w:rsid w:val="00554845"/>
    <w:rsid w:val="00554CE9"/>
    <w:rsid w:val="00560DD2"/>
    <w:rsid w:val="00564A56"/>
    <w:rsid w:val="00565C4A"/>
    <w:rsid w:val="005669DE"/>
    <w:rsid w:val="005672CC"/>
    <w:rsid w:val="00567D9E"/>
    <w:rsid w:val="00570E62"/>
    <w:rsid w:val="005749A2"/>
    <w:rsid w:val="00574F1D"/>
    <w:rsid w:val="00576490"/>
    <w:rsid w:val="005819C6"/>
    <w:rsid w:val="00581C43"/>
    <w:rsid w:val="00581E57"/>
    <w:rsid w:val="0058271D"/>
    <w:rsid w:val="00584BBD"/>
    <w:rsid w:val="00584D3E"/>
    <w:rsid w:val="00586891"/>
    <w:rsid w:val="00586A61"/>
    <w:rsid w:val="00587716"/>
    <w:rsid w:val="00591EC5"/>
    <w:rsid w:val="00592ECC"/>
    <w:rsid w:val="00594CA4"/>
    <w:rsid w:val="00594DF5"/>
    <w:rsid w:val="00594F71"/>
    <w:rsid w:val="005A13CB"/>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7E70"/>
    <w:rsid w:val="005D15E5"/>
    <w:rsid w:val="005D16A2"/>
    <w:rsid w:val="005D212A"/>
    <w:rsid w:val="005D24D3"/>
    <w:rsid w:val="005D29F6"/>
    <w:rsid w:val="005D5583"/>
    <w:rsid w:val="005D6593"/>
    <w:rsid w:val="005D7C5C"/>
    <w:rsid w:val="005E04F6"/>
    <w:rsid w:val="005E1412"/>
    <w:rsid w:val="005E1D54"/>
    <w:rsid w:val="005E2A3E"/>
    <w:rsid w:val="005E41B4"/>
    <w:rsid w:val="005E6484"/>
    <w:rsid w:val="005F1139"/>
    <w:rsid w:val="005F2B3A"/>
    <w:rsid w:val="005F3778"/>
    <w:rsid w:val="005F4963"/>
    <w:rsid w:val="005F4FEA"/>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27D5C"/>
    <w:rsid w:val="00631985"/>
    <w:rsid w:val="00631DB8"/>
    <w:rsid w:val="00632E64"/>
    <w:rsid w:val="00633AA4"/>
    <w:rsid w:val="00634111"/>
    <w:rsid w:val="006349C0"/>
    <w:rsid w:val="00635EFB"/>
    <w:rsid w:val="00636684"/>
    <w:rsid w:val="00636E7C"/>
    <w:rsid w:val="00637CAD"/>
    <w:rsid w:val="00640185"/>
    <w:rsid w:val="00640466"/>
    <w:rsid w:val="006404A0"/>
    <w:rsid w:val="0064090C"/>
    <w:rsid w:val="00642F03"/>
    <w:rsid w:val="00643C87"/>
    <w:rsid w:val="00644863"/>
    <w:rsid w:val="0064492E"/>
    <w:rsid w:val="00645A0D"/>
    <w:rsid w:val="0064624F"/>
    <w:rsid w:val="00646555"/>
    <w:rsid w:val="00646970"/>
    <w:rsid w:val="006476E9"/>
    <w:rsid w:val="00650C87"/>
    <w:rsid w:val="00651BB6"/>
    <w:rsid w:val="00651E70"/>
    <w:rsid w:val="0065272C"/>
    <w:rsid w:val="00654D2E"/>
    <w:rsid w:val="00654DC6"/>
    <w:rsid w:val="00656832"/>
    <w:rsid w:val="006621E7"/>
    <w:rsid w:val="0066290D"/>
    <w:rsid w:val="0066394A"/>
    <w:rsid w:val="0066562A"/>
    <w:rsid w:val="00665876"/>
    <w:rsid w:val="00665E4A"/>
    <w:rsid w:val="0066645C"/>
    <w:rsid w:val="006679D3"/>
    <w:rsid w:val="00667CF8"/>
    <w:rsid w:val="00667EFF"/>
    <w:rsid w:val="00670F1E"/>
    <w:rsid w:val="00671E40"/>
    <w:rsid w:val="00671F5D"/>
    <w:rsid w:val="006720A2"/>
    <w:rsid w:val="006722C1"/>
    <w:rsid w:val="00673061"/>
    <w:rsid w:val="00674755"/>
    <w:rsid w:val="006757A9"/>
    <w:rsid w:val="006758F1"/>
    <w:rsid w:val="00676C52"/>
    <w:rsid w:val="00680E58"/>
    <w:rsid w:val="006816C8"/>
    <w:rsid w:val="00681BA8"/>
    <w:rsid w:val="00681C14"/>
    <w:rsid w:val="00682746"/>
    <w:rsid w:val="00683095"/>
    <w:rsid w:val="00683A9F"/>
    <w:rsid w:val="006849EF"/>
    <w:rsid w:val="00685377"/>
    <w:rsid w:val="00685567"/>
    <w:rsid w:val="00687396"/>
    <w:rsid w:val="006874A9"/>
    <w:rsid w:val="0069089E"/>
    <w:rsid w:val="0069138F"/>
    <w:rsid w:val="00691659"/>
    <w:rsid w:val="00691BE6"/>
    <w:rsid w:val="006922AB"/>
    <w:rsid w:val="00692AC8"/>
    <w:rsid w:val="00694B7F"/>
    <w:rsid w:val="006956B8"/>
    <w:rsid w:val="00695EB4"/>
    <w:rsid w:val="0069626C"/>
    <w:rsid w:val="00697608"/>
    <w:rsid w:val="00697CD2"/>
    <w:rsid w:val="006A026C"/>
    <w:rsid w:val="006A1C2D"/>
    <w:rsid w:val="006A331C"/>
    <w:rsid w:val="006B005D"/>
    <w:rsid w:val="006B11E6"/>
    <w:rsid w:val="006B3286"/>
    <w:rsid w:val="006B37F3"/>
    <w:rsid w:val="006B702A"/>
    <w:rsid w:val="006C0ADC"/>
    <w:rsid w:val="006C2C0D"/>
    <w:rsid w:val="006C363E"/>
    <w:rsid w:val="006C37D0"/>
    <w:rsid w:val="006C4138"/>
    <w:rsid w:val="006C428C"/>
    <w:rsid w:val="006C4D5B"/>
    <w:rsid w:val="006C5C07"/>
    <w:rsid w:val="006C76C0"/>
    <w:rsid w:val="006D1FC9"/>
    <w:rsid w:val="006D2155"/>
    <w:rsid w:val="006D47FE"/>
    <w:rsid w:val="006D5B2D"/>
    <w:rsid w:val="006D6AE4"/>
    <w:rsid w:val="006E0EDF"/>
    <w:rsid w:val="006F0FA3"/>
    <w:rsid w:val="006F1747"/>
    <w:rsid w:val="006F23E3"/>
    <w:rsid w:val="006F2D27"/>
    <w:rsid w:val="006F5B27"/>
    <w:rsid w:val="006F667D"/>
    <w:rsid w:val="00700752"/>
    <w:rsid w:val="00701A33"/>
    <w:rsid w:val="0070225B"/>
    <w:rsid w:val="007034B9"/>
    <w:rsid w:val="0070489E"/>
    <w:rsid w:val="00705561"/>
    <w:rsid w:val="00710A42"/>
    <w:rsid w:val="00712D9F"/>
    <w:rsid w:val="0071610A"/>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686"/>
    <w:rsid w:val="00735E6F"/>
    <w:rsid w:val="00735FD4"/>
    <w:rsid w:val="00740180"/>
    <w:rsid w:val="007420A2"/>
    <w:rsid w:val="00742E2B"/>
    <w:rsid w:val="00743D66"/>
    <w:rsid w:val="007442C9"/>
    <w:rsid w:val="007469EE"/>
    <w:rsid w:val="00747294"/>
    <w:rsid w:val="0075053D"/>
    <w:rsid w:val="007507EA"/>
    <w:rsid w:val="00752098"/>
    <w:rsid w:val="00757565"/>
    <w:rsid w:val="00760043"/>
    <w:rsid w:val="00760E3F"/>
    <w:rsid w:val="00762281"/>
    <w:rsid w:val="00762415"/>
    <w:rsid w:val="0076255F"/>
    <w:rsid w:val="00763EC3"/>
    <w:rsid w:val="00765783"/>
    <w:rsid w:val="007657BD"/>
    <w:rsid w:val="00767BFB"/>
    <w:rsid w:val="00771127"/>
    <w:rsid w:val="0077188D"/>
    <w:rsid w:val="00776212"/>
    <w:rsid w:val="00777C6B"/>
    <w:rsid w:val="00781C9E"/>
    <w:rsid w:val="00782B64"/>
    <w:rsid w:val="00783292"/>
    <w:rsid w:val="00783AFA"/>
    <w:rsid w:val="00783D34"/>
    <w:rsid w:val="007852AE"/>
    <w:rsid w:val="007861DC"/>
    <w:rsid w:val="00786A95"/>
    <w:rsid w:val="00786E88"/>
    <w:rsid w:val="007873DD"/>
    <w:rsid w:val="0079000A"/>
    <w:rsid w:val="00790204"/>
    <w:rsid w:val="00790B45"/>
    <w:rsid w:val="007936D4"/>
    <w:rsid w:val="007949D4"/>
    <w:rsid w:val="007950D3"/>
    <w:rsid w:val="00795FF7"/>
    <w:rsid w:val="00796198"/>
    <w:rsid w:val="00797B08"/>
    <w:rsid w:val="00797B66"/>
    <w:rsid w:val="007A0B81"/>
    <w:rsid w:val="007A0BAA"/>
    <w:rsid w:val="007A0CA1"/>
    <w:rsid w:val="007A4810"/>
    <w:rsid w:val="007A5BB1"/>
    <w:rsid w:val="007B0CDA"/>
    <w:rsid w:val="007B1485"/>
    <w:rsid w:val="007B4BF8"/>
    <w:rsid w:val="007B5A52"/>
    <w:rsid w:val="007C1090"/>
    <w:rsid w:val="007C1B18"/>
    <w:rsid w:val="007C29AE"/>
    <w:rsid w:val="007C33F3"/>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E14EB"/>
    <w:rsid w:val="007E3237"/>
    <w:rsid w:val="007E3665"/>
    <w:rsid w:val="007E4EE3"/>
    <w:rsid w:val="007E64DF"/>
    <w:rsid w:val="007E7D38"/>
    <w:rsid w:val="007F0FEB"/>
    <w:rsid w:val="007F1834"/>
    <w:rsid w:val="007F183E"/>
    <w:rsid w:val="007F3768"/>
    <w:rsid w:val="007F3B58"/>
    <w:rsid w:val="007F51BE"/>
    <w:rsid w:val="008002AC"/>
    <w:rsid w:val="00800C12"/>
    <w:rsid w:val="008017B1"/>
    <w:rsid w:val="0080263B"/>
    <w:rsid w:val="00810EDA"/>
    <w:rsid w:val="00811FBA"/>
    <w:rsid w:val="00813E83"/>
    <w:rsid w:val="008149C9"/>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42731"/>
    <w:rsid w:val="0084593F"/>
    <w:rsid w:val="0085383C"/>
    <w:rsid w:val="008548F4"/>
    <w:rsid w:val="00856D1E"/>
    <w:rsid w:val="00857E6A"/>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76A4"/>
    <w:rsid w:val="00880091"/>
    <w:rsid w:val="00880099"/>
    <w:rsid w:val="008803BA"/>
    <w:rsid w:val="00881061"/>
    <w:rsid w:val="00881761"/>
    <w:rsid w:val="00882369"/>
    <w:rsid w:val="0088404F"/>
    <w:rsid w:val="00884172"/>
    <w:rsid w:val="0088481B"/>
    <w:rsid w:val="00886E81"/>
    <w:rsid w:val="00890E35"/>
    <w:rsid w:val="00890EEF"/>
    <w:rsid w:val="00893AF1"/>
    <w:rsid w:val="00894BFA"/>
    <w:rsid w:val="00896A35"/>
    <w:rsid w:val="00897575"/>
    <w:rsid w:val="00897BB2"/>
    <w:rsid w:val="00897DED"/>
    <w:rsid w:val="008A1F5E"/>
    <w:rsid w:val="008A2076"/>
    <w:rsid w:val="008A2D47"/>
    <w:rsid w:val="008A2D63"/>
    <w:rsid w:val="008A3450"/>
    <w:rsid w:val="008A4E25"/>
    <w:rsid w:val="008B0A96"/>
    <w:rsid w:val="008B0B74"/>
    <w:rsid w:val="008B3A32"/>
    <w:rsid w:val="008B404D"/>
    <w:rsid w:val="008B46A0"/>
    <w:rsid w:val="008B5B5E"/>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267C"/>
    <w:rsid w:val="008E6A62"/>
    <w:rsid w:val="008F18BD"/>
    <w:rsid w:val="008F19C0"/>
    <w:rsid w:val="008F2997"/>
    <w:rsid w:val="008F3CF2"/>
    <w:rsid w:val="008F5A1E"/>
    <w:rsid w:val="008F7B4F"/>
    <w:rsid w:val="008F7B8C"/>
    <w:rsid w:val="00900819"/>
    <w:rsid w:val="00902494"/>
    <w:rsid w:val="00902814"/>
    <w:rsid w:val="00904469"/>
    <w:rsid w:val="009047A4"/>
    <w:rsid w:val="00904E5C"/>
    <w:rsid w:val="0090562E"/>
    <w:rsid w:val="00905F72"/>
    <w:rsid w:val="00907246"/>
    <w:rsid w:val="00907DBB"/>
    <w:rsid w:val="00912BF6"/>
    <w:rsid w:val="00915F45"/>
    <w:rsid w:val="009170C7"/>
    <w:rsid w:val="00920046"/>
    <w:rsid w:val="00921B5E"/>
    <w:rsid w:val="00922B6B"/>
    <w:rsid w:val="0092534D"/>
    <w:rsid w:val="009259BA"/>
    <w:rsid w:val="00926B20"/>
    <w:rsid w:val="00926C45"/>
    <w:rsid w:val="00930C41"/>
    <w:rsid w:val="009312A3"/>
    <w:rsid w:val="00932161"/>
    <w:rsid w:val="00933628"/>
    <w:rsid w:val="00935735"/>
    <w:rsid w:val="009379EE"/>
    <w:rsid w:val="00940BD7"/>
    <w:rsid w:val="0094143C"/>
    <w:rsid w:val="009422E7"/>
    <w:rsid w:val="009424EC"/>
    <w:rsid w:val="0094336D"/>
    <w:rsid w:val="00944BB3"/>
    <w:rsid w:val="00945282"/>
    <w:rsid w:val="00946349"/>
    <w:rsid w:val="00951907"/>
    <w:rsid w:val="00951F51"/>
    <w:rsid w:val="009545C8"/>
    <w:rsid w:val="00955798"/>
    <w:rsid w:val="00955E9C"/>
    <w:rsid w:val="00956851"/>
    <w:rsid w:val="0095754A"/>
    <w:rsid w:val="00960DC2"/>
    <w:rsid w:val="0096101A"/>
    <w:rsid w:val="00964642"/>
    <w:rsid w:val="0096481C"/>
    <w:rsid w:val="00964AC2"/>
    <w:rsid w:val="00964AF1"/>
    <w:rsid w:val="00964B02"/>
    <w:rsid w:val="00964DC9"/>
    <w:rsid w:val="0096584E"/>
    <w:rsid w:val="00965B56"/>
    <w:rsid w:val="00965ED4"/>
    <w:rsid w:val="00966DEE"/>
    <w:rsid w:val="00971B02"/>
    <w:rsid w:val="009727FD"/>
    <w:rsid w:val="0097355F"/>
    <w:rsid w:val="00974684"/>
    <w:rsid w:val="00977564"/>
    <w:rsid w:val="009778AD"/>
    <w:rsid w:val="0098031B"/>
    <w:rsid w:val="009813F6"/>
    <w:rsid w:val="00982784"/>
    <w:rsid w:val="00983F02"/>
    <w:rsid w:val="009854E7"/>
    <w:rsid w:val="00985899"/>
    <w:rsid w:val="00990B35"/>
    <w:rsid w:val="009928F4"/>
    <w:rsid w:val="009930C3"/>
    <w:rsid w:val="00994093"/>
    <w:rsid w:val="009944C2"/>
    <w:rsid w:val="00994959"/>
    <w:rsid w:val="00994FB6"/>
    <w:rsid w:val="00996372"/>
    <w:rsid w:val="00996756"/>
    <w:rsid w:val="00997B67"/>
    <w:rsid w:val="009A04B8"/>
    <w:rsid w:val="009A0FA1"/>
    <w:rsid w:val="009A16A7"/>
    <w:rsid w:val="009A1B84"/>
    <w:rsid w:val="009A2559"/>
    <w:rsid w:val="009A255C"/>
    <w:rsid w:val="009A38B4"/>
    <w:rsid w:val="009A451E"/>
    <w:rsid w:val="009A5E65"/>
    <w:rsid w:val="009A6377"/>
    <w:rsid w:val="009A6628"/>
    <w:rsid w:val="009B059B"/>
    <w:rsid w:val="009B103E"/>
    <w:rsid w:val="009B43CA"/>
    <w:rsid w:val="009B550F"/>
    <w:rsid w:val="009B60C7"/>
    <w:rsid w:val="009B6BCE"/>
    <w:rsid w:val="009B7261"/>
    <w:rsid w:val="009B72C6"/>
    <w:rsid w:val="009C180E"/>
    <w:rsid w:val="009C1D29"/>
    <w:rsid w:val="009C3EFA"/>
    <w:rsid w:val="009C4DF8"/>
    <w:rsid w:val="009C7244"/>
    <w:rsid w:val="009C76E8"/>
    <w:rsid w:val="009D15A4"/>
    <w:rsid w:val="009D1D4F"/>
    <w:rsid w:val="009D2385"/>
    <w:rsid w:val="009D3452"/>
    <w:rsid w:val="009D3E50"/>
    <w:rsid w:val="009D4B55"/>
    <w:rsid w:val="009D4F28"/>
    <w:rsid w:val="009D540D"/>
    <w:rsid w:val="009D5F35"/>
    <w:rsid w:val="009D62F6"/>
    <w:rsid w:val="009D6F81"/>
    <w:rsid w:val="009D730C"/>
    <w:rsid w:val="009D7AEA"/>
    <w:rsid w:val="009E38A8"/>
    <w:rsid w:val="009E4A88"/>
    <w:rsid w:val="009E501B"/>
    <w:rsid w:val="009E5A18"/>
    <w:rsid w:val="009F0512"/>
    <w:rsid w:val="009F321C"/>
    <w:rsid w:val="009F4120"/>
    <w:rsid w:val="009F4B1E"/>
    <w:rsid w:val="009F5691"/>
    <w:rsid w:val="00A00E05"/>
    <w:rsid w:val="00A046BE"/>
    <w:rsid w:val="00A06193"/>
    <w:rsid w:val="00A07553"/>
    <w:rsid w:val="00A10F52"/>
    <w:rsid w:val="00A11422"/>
    <w:rsid w:val="00A11826"/>
    <w:rsid w:val="00A13A1C"/>
    <w:rsid w:val="00A13B36"/>
    <w:rsid w:val="00A15116"/>
    <w:rsid w:val="00A16368"/>
    <w:rsid w:val="00A167FE"/>
    <w:rsid w:val="00A22720"/>
    <w:rsid w:val="00A22765"/>
    <w:rsid w:val="00A22D9D"/>
    <w:rsid w:val="00A23784"/>
    <w:rsid w:val="00A2506B"/>
    <w:rsid w:val="00A268EA"/>
    <w:rsid w:val="00A277BC"/>
    <w:rsid w:val="00A30ED8"/>
    <w:rsid w:val="00A3367E"/>
    <w:rsid w:val="00A36776"/>
    <w:rsid w:val="00A36D07"/>
    <w:rsid w:val="00A4040F"/>
    <w:rsid w:val="00A40832"/>
    <w:rsid w:val="00A40C97"/>
    <w:rsid w:val="00A40F30"/>
    <w:rsid w:val="00A40F98"/>
    <w:rsid w:val="00A40FA5"/>
    <w:rsid w:val="00A4208A"/>
    <w:rsid w:val="00A42201"/>
    <w:rsid w:val="00A434C8"/>
    <w:rsid w:val="00A44AED"/>
    <w:rsid w:val="00A5010F"/>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73508"/>
    <w:rsid w:val="00A7390B"/>
    <w:rsid w:val="00A76CB3"/>
    <w:rsid w:val="00A77065"/>
    <w:rsid w:val="00A776E6"/>
    <w:rsid w:val="00A803C1"/>
    <w:rsid w:val="00A80742"/>
    <w:rsid w:val="00A81091"/>
    <w:rsid w:val="00A81302"/>
    <w:rsid w:val="00A81A43"/>
    <w:rsid w:val="00A82317"/>
    <w:rsid w:val="00A83621"/>
    <w:rsid w:val="00A85422"/>
    <w:rsid w:val="00A90D77"/>
    <w:rsid w:val="00A92476"/>
    <w:rsid w:val="00A940F0"/>
    <w:rsid w:val="00A9526A"/>
    <w:rsid w:val="00A95FA8"/>
    <w:rsid w:val="00A97BE4"/>
    <w:rsid w:val="00AA005A"/>
    <w:rsid w:val="00AA0E15"/>
    <w:rsid w:val="00AA15DE"/>
    <w:rsid w:val="00AA17BB"/>
    <w:rsid w:val="00AA30C6"/>
    <w:rsid w:val="00AA7710"/>
    <w:rsid w:val="00AB1DF7"/>
    <w:rsid w:val="00AB2582"/>
    <w:rsid w:val="00AB450C"/>
    <w:rsid w:val="00AB537D"/>
    <w:rsid w:val="00AB56CE"/>
    <w:rsid w:val="00AC031D"/>
    <w:rsid w:val="00AC0AB8"/>
    <w:rsid w:val="00AC2205"/>
    <w:rsid w:val="00AC28B1"/>
    <w:rsid w:val="00AC2EFB"/>
    <w:rsid w:val="00AC4A87"/>
    <w:rsid w:val="00AC7CDD"/>
    <w:rsid w:val="00AD1AF5"/>
    <w:rsid w:val="00AD46E8"/>
    <w:rsid w:val="00AD54F2"/>
    <w:rsid w:val="00AD5708"/>
    <w:rsid w:val="00AD7191"/>
    <w:rsid w:val="00AE019D"/>
    <w:rsid w:val="00AE26AA"/>
    <w:rsid w:val="00AE4FA5"/>
    <w:rsid w:val="00AE6B0A"/>
    <w:rsid w:val="00AE7518"/>
    <w:rsid w:val="00AF3219"/>
    <w:rsid w:val="00AF39A3"/>
    <w:rsid w:val="00AF5185"/>
    <w:rsid w:val="00AF6446"/>
    <w:rsid w:val="00AF68A8"/>
    <w:rsid w:val="00B004E6"/>
    <w:rsid w:val="00B01C86"/>
    <w:rsid w:val="00B0410D"/>
    <w:rsid w:val="00B05166"/>
    <w:rsid w:val="00B062AD"/>
    <w:rsid w:val="00B116FE"/>
    <w:rsid w:val="00B119AA"/>
    <w:rsid w:val="00B133BD"/>
    <w:rsid w:val="00B13BEF"/>
    <w:rsid w:val="00B144C7"/>
    <w:rsid w:val="00B2662B"/>
    <w:rsid w:val="00B35B64"/>
    <w:rsid w:val="00B37417"/>
    <w:rsid w:val="00B37DD9"/>
    <w:rsid w:val="00B41FF1"/>
    <w:rsid w:val="00B42961"/>
    <w:rsid w:val="00B440B9"/>
    <w:rsid w:val="00B443D6"/>
    <w:rsid w:val="00B44703"/>
    <w:rsid w:val="00B44F42"/>
    <w:rsid w:val="00B469B1"/>
    <w:rsid w:val="00B47377"/>
    <w:rsid w:val="00B5182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5FBC"/>
    <w:rsid w:val="00B6689A"/>
    <w:rsid w:val="00B70FBF"/>
    <w:rsid w:val="00B733A9"/>
    <w:rsid w:val="00B73BB3"/>
    <w:rsid w:val="00B757C0"/>
    <w:rsid w:val="00B75B2D"/>
    <w:rsid w:val="00B75C04"/>
    <w:rsid w:val="00B7748E"/>
    <w:rsid w:val="00B77803"/>
    <w:rsid w:val="00B81175"/>
    <w:rsid w:val="00B818E8"/>
    <w:rsid w:val="00B824C9"/>
    <w:rsid w:val="00B83617"/>
    <w:rsid w:val="00B85A94"/>
    <w:rsid w:val="00B85DF7"/>
    <w:rsid w:val="00B87C3E"/>
    <w:rsid w:val="00B90153"/>
    <w:rsid w:val="00B91F5F"/>
    <w:rsid w:val="00B93DEF"/>
    <w:rsid w:val="00B944EA"/>
    <w:rsid w:val="00B96D99"/>
    <w:rsid w:val="00B96F68"/>
    <w:rsid w:val="00B974B5"/>
    <w:rsid w:val="00B97B72"/>
    <w:rsid w:val="00BA21DD"/>
    <w:rsid w:val="00BA2F3F"/>
    <w:rsid w:val="00BA6B10"/>
    <w:rsid w:val="00BB13AC"/>
    <w:rsid w:val="00BB4643"/>
    <w:rsid w:val="00BB50A8"/>
    <w:rsid w:val="00BC3A2D"/>
    <w:rsid w:val="00BC6B76"/>
    <w:rsid w:val="00BC71E7"/>
    <w:rsid w:val="00BC7B56"/>
    <w:rsid w:val="00BD0260"/>
    <w:rsid w:val="00BD123C"/>
    <w:rsid w:val="00BD380C"/>
    <w:rsid w:val="00BD40D4"/>
    <w:rsid w:val="00BE1A64"/>
    <w:rsid w:val="00BE36DC"/>
    <w:rsid w:val="00BE397A"/>
    <w:rsid w:val="00BE453D"/>
    <w:rsid w:val="00BE46F9"/>
    <w:rsid w:val="00BE5500"/>
    <w:rsid w:val="00BE5E01"/>
    <w:rsid w:val="00BE68BC"/>
    <w:rsid w:val="00BE6B1A"/>
    <w:rsid w:val="00BF37E8"/>
    <w:rsid w:val="00BF42E6"/>
    <w:rsid w:val="00BF4814"/>
    <w:rsid w:val="00BF6BA7"/>
    <w:rsid w:val="00BF714F"/>
    <w:rsid w:val="00C00E62"/>
    <w:rsid w:val="00C01465"/>
    <w:rsid w:val="00C014F6"/>
    <w:rsid w:val="00C0223C"/>
    <w:rsid w:val="00C05BF2"/>
    <w:rsid w:val="00C07815"/>
    <w:rsid w:val="00C1217F"/>
    <w:rsid w:val="00C131FD"/>
    <w:rsid w:val="00C15748"/>
    <w:rsid w:val="00C157C6"/>
    <w:rsid w:val="00C15860"/>
    <w:rsid w:val="00C1738F"/>
    <w:rsid w:val="00C20011"/>
    <w:rsid w:val="00C21260"/>
    <w:rsid w:val="00C25912"/>
    <w:rsid w:val="00C25DB6"/>
    <w:rsid w:val="00C25E5E"/>
    <w:rsid w:val="00C26EFB"/>
    <w:rsid w:val="00C32315"/>
    <w:rsid w:val="00C3689C"/>
    <w:rsid w:val="00C36C0B"/>
    <w:rsid w:val="00C37895"/>
    <w:rsid w:val="00C403F0"/>
    <w:rsid w:val="00C40AF7"/>
    <w:rsid w:val="00C411D6"/>
    <w:rsid w:val="00C413EC"/>
    <w:rsid w:val="00C41A6B"/>
    <w:rsid w:val="00C42DB4"/>
    <w:rsid w:val="00C45356"/>
    <w:rsid w:val="00C45C76"/>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2257"/>
    <w:rsid w:val="00C72EAD"/>
    <w:rsid w:val="00C74C10"/>
    <w:rsid w:val="00C751AD"/>
    <w:rsid w:val="00C77F7D"/>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FC6"/>
    <w:rsid w:val="00CA7114"/>
    <w:rsid w:val="00CA7319"/>
    <w:rsid w:val="00CA7CEF"/>
    <w:rsid w:val="00CB156F"/>
    <w:rsid w:val="00CB1DC1"/>
    <w:rsid w:val="00CB6E91"/>
    <w:rsid w:val="00CC1644"/>
    <w:rsid w:val="00CC280F"/>
    <w:rsid w:val="00CC2817"/>
    <w:rsid w:val="00CC3AFF"/>
    <w:rsid w:val="00CD195E"/>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B39"/>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05CB"/>
    <w:rsid w:val="00D21386"/>
    <w:rsid w:val="00D21CF5"/>
    <w:rsid w:val="00D22CA6"/>
    <w:rsid w:val="00D2373B"/>
    <w:rsid w:val="00D2382F"/>
    <w:rsid w:val="00D238D3"/>
    <w:rsid w:val="00D24BD0"/>
    <w:rsid w:val="00D24FDB"/>
    <w:rsid w:val="00D250B1"/>
    <w:rsid w:val="00D2734C"/>
    <w:rsid w:val="00D27D61"/>
    <w:rsid w:val="00D30824"/>
    <w:rsid w:val="00D32B02"/>
    <w:rsid w:val="00D339DF"/>
    <w:rsid w:val="00D35766"/>
    <w:rsid w:val="00D36D64"/>
    <w:rsid w:val="00D40566"/>
    <w:rsid w:val="00D40D8B"/>
    <w:rsid w:val="00D41921"/>
    <w:rsid w:val="00D41960"/>
    <w:rsid w:val="00D456CB"/>
    <w:rsid w:val="00D45AA2"/>
    <w:rsid w:val="00D473B2"/>
    <w:rsid w:val="00D47B57"/>
    <w:rsid w:val="00D526B0"/>
    <w:rsid w:val="00D52878"/>
    <w:rsid w:val="00D529F6"/>
    <w:rsid w:val="00D5362C"/>
    <w:rsid w:val="00D5365D"/>
    <w:rsid w:val="00D53A7D"/>
    <w:rsid w:val="00D549BA"/>
    <w:rsid w:val="00D55F4F"/>
    <w:rsid w:val="00D57713"/>
    <w:rsid w:val="00D60FF0"/>
    <w:rsid w:val="00D62092"/>
    <w:rsid w:val="00D62E45"/>
    <w:rsid w:val="00D65403"/>
    <w:rsid w:val="00D65A57"/>
    <w:rsid w:val="00D66B03"/>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AD3"/>
    <w:rsid w:val="00D93C27"/>
    <w:rsid w:val="00D95214"/>
    <w:rsid w:val="00D9666D"/>
    <w:rsid w:val="00D97250"/>
    <w:rsid w:val="00D976C7"/>
    <w:rsid w:val="00DA2C82"/>
    <w:rsid w:val="00DA2E11"/>
    <w:rsid w:val="00DA3042"/>
    <w:rsid w:val="00DA3152"/>
    <w:rsid w:val="00DA36F0"/>
    <w:rsid w:val="00DA5DC1"/>
    <w:rsid w:val="00DA7F04"/>
    <w:rsid w:val="00DB0880"/>
    <w:rsid w:val="00DB0B7D"/>
    <w:rsid w:val="00DB25A6"/>
    <w:rsid w:val="00DB31E7"/>
    <w:rsid w:val="00DB3230"/>
    <w:rsid w:val="00DB382F"/>
    <w:rsid w:val="00DB5FC0"/>
    <w:rsid w:val="00DB7A40"/>
    <w:rsid w:val="00DC38E0"/>
    <w:rsid w:val="00DC41C1"/>
    <w:rsid w:val="00DC47EF"/>
    <w:rsid w:val="00DC6E75"/>
    <w:rsid w:val="00DD02EE"/>
    <w:rsid w:val="00DD081C"/>
    <w:rsid w:val="00DD202B"/>
    <w:rsid w:val="00DD3775"/>
    <w:rsid w:val="00DD3CD4"/>
    <w:rsid w:val="00DD470B"/>
    <w:rsid w:val="00DD5FFE"/>
    <w:rsid w:val="00DD652E"/>
    <w:rsid w:val="00DD6621"/>
    <w:rsid w:val="00DD6ACB"/>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2230"/>
    <w:rsid w:val="00E02B05"/>
    <w:rsid w:val="00E0394C"/>
    <w:rsid w:val="00E05CC6"/>
    <w:rsid w:val="00E0655A"/>
    <w:rsid w:val="00E1447B"/>
    <w:rsid w:val="00E1538A"/>
    <w:rsid w:val="00E169DF"/>
    <w:rsid w:val="00E16FD7"/>
    <w:rsid w:val="00E17659"/>
    <w:rsid w:val="00E25F5E"/>
    <w:rsid w:val="00E26438"/>
    <w:rsid w:val="00E266EA"/>
    <w:rsid w:val="00E267C0"/>
    <w:rsid w:val="00E2781A"/>
    <w:rsid w:val="00E32546"/>
    <w:rsid w:val="00E330EB"/>
    <w:rsid w:val="00E332C0"/>
    <w:rsid w:val="00E33DC8"/>
    <w:rsid w:val="00E33E8D"/>
    <w:rsid w:val="00E34800"/>
    <w:rsid w:val="00E350DB"/>
    <w:rsid w:val="00E3597A"/>
    <w:rsid w:val="00E41231"/>
    <w:rsid w:val="00E445CB"/>
    <w:rsid w:val="00E45200"/>
    <w:rsid w:val="00E479ED"/>
    <w:rsid w:val="00E50B14"/>
    <w:rsid w:val="00E50F96"/>
    <w:rsid w:val="00E51676"/>
    <w:rsid w:val="00E518AA"/>
    <w:rsid w:val="00E523F2"/>
    <w:rsid w:val="00E53983"/>
    <w:rsid w:val="00E54523"/>
    <w:rsid w:val="00E54979"/>
    <w:rsid w:val="00E55A77"/>
    <w:rsid w:val="00E566B1"/>
    <w:rsid w:val="00E56714"/>
    <w:rsid w:val="00E56D1E"/>
    <w:rsid w:val="00E573E1"/>
    <w:rsid w:val="00E6655A"/>
    <w:rsid w:val="00E665FB"/>
    <w:rsid w:val="00E679F0"/>
    <w:rsid w:val="00E707D1"/>
    <w:rsid w:val="00E71FB5"/>
    <w:rsid w:val="00E720A1"/>
    <w:rsid w:val="00E72E7B"/>
    <w:rsid w:val="00E73951"/>
    <w:rsid w:val="00E74DA6"/>
    <w:rsid w:val="00E74EA7"/>
    <w:rsid w:val="00E8198F"/>
    <w:rsid w:val="00E8279D"/>
    <w:rsid w:val="00E8399D"/>
    <w:rsid w:val="00E83E9A"/>
    <w:rsid w:val="00E84466"/>
    <w:rsid w:val="00E85AFF"/>
    <w:rsid w:val="00E85DAB"/>
    <w:rsid w:val="00E86247"/>
    <w:rsid w:val="00E8750A"/>
    <w:rsid w:val="00E90000"/>
    <w:rsid w:val="00E90FB1"/>
    <w:rsid w:val="00E92599"/>
    <w:rsid w:val="00E93A56"/>
    <w:rsid w:val="00EA0959"/>
    <w:rsid w:val="00EA118D"/>
    <w:rsid w:val="00EA35C5"/>
    <w:rsid w:val="00EA3AE8"/>
    <w:rsid w:val="00EA3C66"/>
    <w:rsid w:val="00EA3E71"/>
    <w:rsid w:val="00EA4477"/>
    <w:rsid w:val="00EB1EE2"/>
    <w:rsid w:val="00EB336A"/>
    <w:rsid w:val="00EB386E"/>
    <w:rsid w:val="00EB486A"/>
    <w:rsid w:val="00EB6F78"/>
    <w:rsid w:val="00EC1DE8"/>
    <w:rsid w:val="00EC255A"/>
    <w:rsid w:val="00EC392A"/>
    <w:rsid w:val="00EC428E"/>
    <w:rsid w:val="00EC59FB"/>
    <w:rsid w:val="00EC5A90"/>
    <w:rsid w:val="00EC5E2D"/>
    <w:rsid w:val="00EC647F"/>
    <w:rsid w:val="00EC79B0"/>
    <w:rsid w:val="00EC7D46"/>
    <w:rsid w:val="00ED0DA4"/>
    <w:rsid w:val="00ED1757"/>
    <w:rsid w:val="00ED178E"/>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3B85"/>
    <w:rsid w:val="00EF43CF"/>
    <w:rsid w:val="00EF445B"/>
    <w:rsid w:val="00EF5330"/>
    <w:rsid w:val="00EF6D85"/>
    <w:rsid w:val="00F00F2A"/>
    <w:rsid w:val="00F01351"/>
    <w:rsid w:val="00F01955"/>
    <w:rsid w:val="00F02404"/>
    <w:rsid w:val="00F07F9C"/>
    <w:rsid w:val="00F10CBD"/>
    <w:rsid w:val="00F11958"/>
    <w:rsid w:val="00F127D8"/>
    <w:rsid w:val="00F230E7"/>
    <w:rsid w:val="00F25259"/>
    <w:rsid w:val="00F255C9"/>
    <w:rsid w:val="00F262D2"/>
    <w:rsid w:val="00F274A8"/>
    <w:rsid w:val="00F276AF"/>
    <w:rsid w:val="00F30315"/>
    <w:rsid w:val="00F313DD"/>
    <w:rsid w:val="00F335D1"/>
    <w:rsid w:val="00F340C9"/>
    <w:rsid w:val="00F37197"/>
    <w:rsid w:val="00F414D5"/>
    <w:rsid w:val="00F41705"/>
    <w:rsid w:val="00F42C4D"/>
    <w:rsid w:val="00F43082"/>
    <w:rsid w:val="00F4665F"/>
    <w:rsid w:val="00F516EA"/>
    <w:rsid w:val="00F52330"/>
    <w:rsid w:val="00F52BF3"/>
    <w:rsid w:val="00F533A1"/>
    <w:rsid w:val="00F537EE"/>
    <w:rsid w:val="00F54380"/>
    <w:rsid w:val="00F54B46"/>
    <w:rsid w:val="00F56C72"/>
    <w:rsid w:val="00F6190E"/>
    <w:rsid w:val="00F6222D"/>
    <w:rsid w:val="00F622C6"/>
    <w:rsid w:val="00F6231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63F"/>
    <w:rsid w:val="00F836E4"/>
    <w:rsid w:val="00F86950"/>
    <w:rsid w:val="00F872D4"/>
    <w:rsid w:val="00F90931"/>
    <w:rsid w:val="00F90D74"/>
    <w:rsid w:val="00F91E78"/>
    <w:rsid w:val="00F92F05"/>
    <w:rsid w:val="00F93E6D"/>
    <w:rsid w:val="00F944A7"/>
    <w:rsid w:val="00F94682"/>
    <w:rsid w:val="00F9481E"/>
    <w:rsid w:val="00F960CB"/>
    <w:rsid w:val="00F96120"/>
    <w:rsid w:val="00F9638D"/>
    <w:rsid w:val="00F97B20"/>
    <w:rsid w:val="00FA10B6"/>
    <w:rsid w:val="00FA214A"/>
    <w:rsid w:val="00FA2371"/>
    <w:rsid w:val="00FA26D2"/>
    <w:rsid w:val="00FA3B88"/>
    <w:rsid w:val="00FA4ACE"/>
    <w:rsid w:val="00FA5782"/>
    <w:rsid w:val="00FA5796"/>
    <w:rsid w:val="00FB069F"/>
    <w:rsid w:val="00FB06DB"/>
    <w:rsid w:val="00FB1071"/>
    <w:rsid w:val="00FB116D"/>
    <w:rsid w:val="00FB57DC"/>
    <w:rsid w:val="00FB7E48"/>
    <w:rsid w:val="00FC0AAE"/>
    <w:rsid w:val="00FC5724"/>
    <w:rsid w:val="00FC60CA"/>
    <w:rsid w:val="00FC7A86"/>
    <w:rsid w:val="00FD2C49"/>
    <w:rsid w:val="00FD36D2"/>
    <w:rsid w:val="00FD4108"/>
    <w:rsid w:val="00FD41D0"/>
    <w:rsid w:val="00FD57B0"/>
    <w:rsid w:val="00FD596B"/>
    <w:rsid w:val="00FE2183"/>
    <w:rsid w:val="00FE2D00"/>
    <w:rsid w:val="00FE6A88"/>
    <w:rsid w:val="00FF025A"/>
    <w:rsid w:val="00FF045E"/>
    <w:rsid w:val="00FF07DC"/>
    <w:rsid w:val="00FF12BA"/>
    <w:rsid w:val="00FF19B8"/>
    <w:rsid w:val="00FF4686"/>
    <w:rsid w:val="00FF4835"/>
    <w:rsid w:val="00FF4E3D"/>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26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782B64"/>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782B64"/>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782B64"/>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782B64"/>
    <w:pPr>
      <w:spacing w:before="240" w:after="60"/>
      <w:outlineLvl w:val="5"/>
    </w:pPr>
    <w:rPr>
      <w:b/>
      <w:bCs/>
    </w:rPr>
  </w:style>
  <w:style w:type="paragraph" w:styleId="Heading7">
    <w:name w:val="heading 7"/>
    <w:aliases w:val="7,h7"/>
    <w:basedOn w:val="Normal"/>
    <w:next w:val="Normal"/>
    <w:link w:val="Heading7Char"/>
    <w:uiPriority w:val="9"/>
    <w:unhideWhenUsed/>
    <w:qFormat/>
    <w:rsid w:val="00782B64"/>
    <w:pPr>
      <w:spacing w:before="240" w:after="60"/>
      <w:outlineLvl w:val="6"/>
    </w:pPr>
  </w:style>
  <w:style w:type="paragraph" w:styleId="Heading8">
    <w:name w:val="heading 8"/>
    <w:aliases w:val="8,h8"/>
    <w:basedOn w:val="Normal"/>
    <w:next w:val="Normal"/>
    <w:link w:val="Heading8Char"/>
    <w:uiPriority w:val="9"/>
    <w:unhideWhenUsed/>
    <w:qFormat/>
    <w:rsid w:val="00782B64"/>
    <w:pPr>
      <w:spacing w:before="240" w:after="60"/>
      <w:outlineLvl w:val="7"/>
    </w:pPr>
    <w:rPr>
      <w:i/>
      <w:iCs/>
    </w:rPr>
  </w:style>
  <w:style w:type="paragraph" w:styleId="Heading9">
    <w:name w:val="heading 9"/>
    <w:aliases w:val="9,h9"/>
    <w:basedOn w:val="Normal"/>
    <w:next w:val="Normal"/>
    <w:link w:val="Heading9Char"/>
    <w:uiPriority w:val="9"/>
    <w:unhideWhenUsed/>
    <w:qFormat/>
    <w:rsid w:val="00782B64"/>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6962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626C"/>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5"/>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5"/>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2"/>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0"/>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8"/>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6"/>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29"/>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29"/>
      </w:numPr>
      <w:tabs>
        <w:tab w:val="clear" w:pos="1080"/>
      </w:tabs>
    </w:pPr>
  </w:style>
  <w:style w:type="paragraph" w:customStyle="1" w:styleId="ExAAHeading3">
    <w:name w:val="ExAA Heading 3"/>
    <w:basedOn w:val="Normal"/>
    <w:next w:val="Normal"/>
    <w:rsid w:val="00432982"/>
    <w:pPr>
      <w:numPr>
        <w:ilvl w:val="2"/>
        <w:numId w:val="29"/>
      </w:numPr>
      <w:tabs>
        <w:tab w:val="clear" w:pos="1800"/>
      </w:tabs>
    </w:pPr>
  </w:style>
  <w:style w:type="paragraph" w:customStyle="1" w:styleId="ExAAHeading4">
    <w:name w:val="ExAA Heading 4"/>
    <w:basedOn w:val="Normal"/>
    <w:next w:val="Normal"/>
    <w:rsid w:val="00432982"/>
    <w:pPr>
      <w:numPr>
        <w:ilvl w:val="3"/>
        <w:numId w:val="29"/>
      </w:numPr>
      <w:tabs>
        <w:tab w:val="clear" w:pos="2880"/>
      </w:tabs>
    </w:pPr>
  </w:style>
  <w:style w:type="paragraph" w:customStyle="1" w:styleId="ExAAHeading5">
    <w:name w:val="ExAA Heading 5"/>
    <w:basedOn w:val="Normal"/>
    <w:next w:val="Normal"/>
    <w:rsid w:val="00432982"/>
    <w:pPr>
      <w:numPr>
        <w:ilvl w:val="4"/>
        <w:numId w:val="29"/>
      </w:numPr>
      <w:tabs>
        <w:tab w:val="clear" w:pos="3240"/>
      </w:tabs>
    </w:pPr>
  </w:style>
  <w:style w:type="paragraph" w:customStyle="1" w:styleId="ExBHeading1">
    <w:name w:val="ExB Heading 1"/>
    <w:basedOn w:val="Normal"/>
    <w:next w:val="Normal"/>
    <w:rsid w:val="00432982"/>
    <w:pPr>
      <w:numPr>
        <w:numId w:val="30"/>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1"/>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1"/>
      </w:numPr>
      <w:tabs>
        <w:tab w:val="clear" w:pos="1080"/>
      </w:tabs>
    </w:pPr>
  </w:style>
  <w:style w:type="paragraph" w:customStyle="1" w:styleId="ExCHeading3">
    <w:name w:val="ExC Heading 3"/>
    <w:basedOn w:val="Normal"/>
    <w:next w:val="Normal"/>
    <w:rsid w:val="00432982"/>
    <w:pPr>
      <w:numPr>
        <w:ilvl w:val="2"/>
        <w:numId w:val="31"/>
      </w:numPr>
      <w:tabs>
        <w:tab w:val="clear" w:pos="1800"/>
      </w:tabs>
    </w:pPr>
  </w:style>
  <w:style w:type="paragraph" w:customStyle="1" w:styleId="ExCHeading4">
    <w:name w:val="ExC Heading 4"/>
    <w:basedOn w:val="Normal"/>
    <w:next w:val="Normal"/>
    <w:rsid w:val="00432982"/>
    <w:pPr>
      <w:numPr>
        <w:ilvl w:val="3"/>
        <w:numId w:val="31"/>
      </w:numPr>
      <w:tabs>
        <w:tab w:val="clear" w:pos="2520"/>
      </w:tabs>
    </w:pPr>
  </w:style>
  <w:style w:type="paragraph" w:customStyle="1" w:styleId="ExCHeading5">
    <w:name w:val="ExC Heading 5"/>
    <w:basedOn w:val="Normal"/>
    <w:next w:val="Normal"/>
    <w:rsid w:val="00432982"/>
    <w:pPr>
      <w:numPr>
        <w:ilvl w:val="4"/>
        <w:numId w:val="31"/>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6"/>
      </w:numPr>
    </w:pPr>
  </w:style>
  <w:style w:type="paragraph" w:customStyle="1" w:styleId="Bullet5">
    <w:name w:val="Bullet 5"/>
    <w:basedOn w:val="Normal"/>
    <w:rsid w:val="00432982"/>
    <w:pPr>
      <w:numPr>
        <w:numId w:val="11"/>
      </w:numPr>
    </w:pPr>
  </w:style>
  <w:style w:type="paragraph" w:customStyle="1" w:styleId="SquareBullet">
    <w:name w:val="Square Bullet"/>
    <w:basedOn w:val="Normal"/>
    <w:rsid w:val="00432982"/>
    <w:pPr>
      <w:numPr>
        <w:numId w:val="7"/>
      </w:numPr>
    </w:pPr>
  </w:style>
  <w:style w:type="paragraph" w:customStyle="1" w:styleId="Def3H1">
    <w:name w:val="Def3 H1"/>
    <w:basedOn w:val="Normal"/>
    <w:next w:val="Normal"/>
    <w:rsid w:val="00432982"/>
    <w:pPr>
      <w:numPr>
        <w:numId w:val="13"/>
      </w:numPr>
    </w:pPr>
  </w:style>
  <w:style w:type="paragraph" w:customStyle="1" w:styleId="Def4H1">
    <w:name w:val="Def4 H1"/>
    <w:basedOn w:val="Normal"/>
    <w:next w:val="Normal"/>
    <w:rsid w:val="00432982"/>
    <w:pPr>
      <w:numPr>
        <w:numId w:val="14"/>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9"/>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782B64"/>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7"/>
      </w:numPr>
      <w:spacing w:after="240"/>
    </w:pPr>
  </w:style>
  <w:style w:type="paragraph" w:customStyle="1" w:styleId="BulletLast">
    <w:name w:val="Bullet Last"/>
    <w:basedOn w:val="Normal"/>
    <w:next w:val="BodyText"/>
    <w:rsid w:val="00432982"/>
    <w:pPr>
      <w:numPr>
        <w:numId w:val="24"/>
      </w:numPr>
      <w:tabs>
        <w:tab w:val="left" w:pos="360"/>
      </w:tabs>
      <w:spacing w:after="240"/>
    </w:pPr>
  </w:style>
  <w:style w:type="paragraph" w:customStyle="1" w:styleId="SubBullet">
    <w:name w:val="Sub Bullet"/>
    <w:basedOn w:val="Normal"/>
    <w:rsid w:val="00432982"/>
    <w:pPr>
      <w:numPr>
        <w:numId w:val="19"/>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3"/>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1"/>
      </w:numPr>
      <w:tabs>
        <w:tab w:val="left" w:pos="360"/>
      </w:tabs>
    </w:pPr>
  </w:style>
  <w:style w:type="paragraph" w:customStyle="1" w:styleId="QBulletLast">
    <w:name w:val="Q Bullet Last"/>
    <w:basedOn w:val="Normal"/>
    <w:next w:val="BodyText"/>
    <w:rsid w:val="00432982"/>
    <w:pPr>
      <w:numPr>
        <w:numId w:val="22"/>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5"/>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782B64"/>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6"/>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0"/>
      </w:numPr>
      <w:spacing w:after="0"/>
    </w:pPr>
  </w:style>
  <w:style w:type="paragraph" w:customStyle="1" w:styleId="Bullet2">
    <w:name w:val="Bullet 2"/>
    <w:basedOn w:val="Normal"/>
    <w:rsid w:val="00432982"/>
    <w:pPr>
      <w:numPr>
        <w:ilvl w:val="1"/>
        <w:numId w:val="27"/>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8"/>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8"/>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2"/>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8"/>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3"/>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basedOn w:val="Normal"/>
    <w:uiPriority w:val="1"/>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4"/>
      </w:numPr>
    </w:pPr>
    <w:rPr>
      <w:rFonts w:eastAsia="Times"/>
      <w:caps/>
      <w:u w:val="single"/>
    </w:rPr>
  </w:style>
  <w:style w:type="paragraph" w:customStyle="1" w:styleId="RFPa0">
    <w:name w:val="RFP(a)"/>
    <w:basedOn w:val="Normal"/>
    <w:rsid w:val="00A36776"/>
    <w:pPr>
      <w:numPr>
        <w:ilvl w:val="3"/>
        <w:numId w:val="34"/>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39"/>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782B64"/>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782B64"/>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782B64"/>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782B64"/>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782B64"/>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782B64"/>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782B64"/>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782B6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2B64"/>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782B64"/>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cstheme="minorBidi"/>
      <w:kern w:val="2"/>
      <w:sz w:val="22"/>
      <w:szCs w:val="22"/>
      <w:lang w:eastAsia="en-US"/>
      <w14:ligatures w14:val="standardContextual"/>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4750">
      <w:bodyDiv w:val="1"/>
      <w:marLeft w:val="0"/>
      <w:marRight w:val="0"/>
      <w:marTop w:val="0"/>
      <w:marBottom w:val="0"/>
      <w:divBdr>
        <w:top w:val="none" w:sz="0" w:space="0" w:color="auto"/>
        <w:left w:val="none" w:sz="0" w:space="0" w:color="auto"/>
        <w:bottom w:val="none" w:sz="0" w:space="0" w:color="auto"/>
        <w:right w:val="none" w:sz="0" w:space="0" w:color="auto"/>
      </w:divBdr>
    </w:div>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 w:id="164901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D9B4-6164-4B3D-B687-4CAEE564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14826</Words>
  <Characters>81729</Characters>
  <Application>Microsoft Office Word</Application>
  <DocSecurity>0</DocSecurity>
  <Lines>681</Lines>
  <Paragraphs>192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2023-09-25T23:11:00Z</dcterms:created>
  <dcterms:modified xsi:type="dcterms:W3CDTF">2023-11-28T00:31:00Z</dcterms:modified>
</cp:coreProperties>
</file>