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40" w:type="dxa"/>
        <w:tblLayout w:type="fixed"/>
        <w:tblCellMar>
          <w:left w:w="115" w:type="dxa"/>
          <w:right w:w="115" w:type="dxa"/>
        </w:tblCellMar>
        <w:tblLook w:val="0000"/>
      </w:tblPr>
      <w:tblGrid>
        <w:gridCol w:w="270"/>
        <w:gridCol w:w="8370"/>
      </w:tblGrid>
      <w:tr w:rsidR="008B50E8" w:rsidRPr="009E10B7" w:rsidTr="008B50E8">
        <w:trPr>
          <w:cantSplit/>
          <w:trHeight w:hRule="exact" w:val="4860"/>
        </w:trPr>
        <w:tc>
          <w:tcPr>
            <w:tcW w:w="270" w:type="dxa"/>
            <w:vMerge w:val="restart"/>
            <w:tcMar>
              <w:left w:w="0" w:type="dxa"/>
              <w:right w:w="0" w:type="dxa"/>
            </w:tcMar>
          </w:tcPr>
          <w:p w:rsidR="008B50E8" w:rsidRPr="009E10B7" w:rsidRDefault="008B50E8" w:rsidP="005B43F3">
            <w:pPr>
              <w:rPr>
                <w:rFonts w:ascii="Arial" w:hAnsi="Arial" w:cs="Arial"/>
              </w:rPr>
            </w:pPr>
          </w:p>
        </w:tc>
        <w:tc>
          <w:tcPr>
            <w:tcW w:w="8370" w:type="dxa"/>
            <w:tcBorders>
              <w:bottom w:val="single" w:sz="4" w:space="0" w:color="auto"/>
            </w:tcBorders>
            <w:tcMar>
              <w:left w:w="0" w:type="dxa"/>
              <w:right w:w="0" w:type="dxa"/>
            </w:tcMar>
            <w:vAlign w:val="bottom"/>
          </w:tcPr>
          <w:p w:rsidR="008B50E8" w:rsidRPr="008B50E8" w:rsidRDefault="008B50E8" w:rsidP="005B43F3">
            <w:pPr>
              <w:pStyle w:val="JCCReportCoverTitle"/>
              <w:rPr>
                <w:rFonts w:ascii="Arial" w:hAnsi="Arial" w:cs="Arial"/>
                <w:sz w:val="80"/>
                <w:szCs w:val="80"/>
              </w:rPr>
            </w:pPr>
            <w:r w:rsidRPr="008B50E8">
              <w:rPr>
                <w:rFonts w:ascii="Arial" w:hAnsi="Arial" w:cs="Arial"/>
                <w:color w:val="073873"/>
                <w:sz w:val="80"/>
                <w:szCs w:val="80"/>
              </w:rPr>
              <w:t>REQUEST FOR PROPOSALS</w:t>
            </w:r>
          </w:p>
          <w:p w:rsidR="008B50E8" w:rsidRPr="009E10B7" w:rsidRDefault="008B50E8" w:rsidP="005B43F3">
            <w:pPr>
              <w:pStyle w:val="JCCReportCoverSpacer"/>
              <w:rPr>
                <w:rFonts w:ascii="Arial" w:hAnsi="Arial" w:cs="Arial"/>
              </w:rPr>
            </w:pPr>
            <w:r w:rsidRPr="009E10B7">
              <w:rPr>
                <w:rFonts w:ascii="Arial" w:hAnsi="Arial" w:cs="Arial"/>
              </w:rPr>
              <w:t xml:space="preserve"> </w:t>
            </w:r>
          </w:p>
        </w:tc>
      </w:tr>
      <w:tr w:rsidR="008B50E8" w:rsidRPr="009E10B7" w:rsidTr="008B50E8">
        <w:trPr>
          <w:cantSplit/>
          <w:trHeight w:hRule="exact" w:val="6580"/>
        </w:trPr>
        <w:tc>
          <w:tcPr>
            <w:tcW w:w="270" w:type="dxa"/>
            <w:vMerge/>
            <w:tcMar>
              <w:left w:w="0" w:type="dxa"/>
              <w:right w:w="0" w:type="dxa"/>
            </w:tcMar>
          </w:tcPr>
          <w:p w:rsidR="008B50E8" w:rsidRPr="009E10B7" w:rsidRDefault="008B50E8" w:rsidP="005B43F3">
            <w:pPr>
              <w:rPr>
                <w:rFonts w:ascii="Arial" w:hAnsi="Arial" w:cs="Arial"/>
                <w:b/>
                <w:caps/>
                <w:spacing w:val="20"/>
                <w:sz w:val="28"/>
              </w:rPr>
            </w:pPr>
          </w:p>
        </w:tc>
        <w:tc>
          <w:tcPr>
            <w:tcW w:w="8370" w:type="dxa"/>
            <w:tcBorders>
              <w:top w:val="single" w:sz="4" w:space="0" w:color="auto"/>
            </w:tcBorders>
            <w:tcMar>
              <w:left w:w="0" w:type="dxa"/>
              <w:right w:w="0" w:type="dxa"/>
            </w:tcMar>
          </w:tcPr>
          <w:p w:rsidR="008B50E8" w:rsidRPr="002B367F" w:rsidRDefault="008A65BE" w:rsidP="008B50E8">
            <w:pPr>
              <w:pStyle w:val="JCCReportCoverSubhead"/>
              <w:rPr>
                <w:rFonts w:ascii="Arial" w:hAnsi="Arial" w:cs="Arial"/>
                <w:b/>
                <w:i/>
                <w:color w:val="FF0000"/>
                <w:szCs w:val="28"/>
              </w:rPr>
            </w:pPr>
            <w:r>
              <w:rPr>
                <w:rFonts w:ascii="Arial" w:hAnsi="Arial" w:cs="Arial"/>
                <w:b/>
                <w:i/>
                <w:color w:val="FF0000"/>
                <w:szCs w:val="28"/>
              </w:rPr>
              <w:t>Court of appeal, fourth appellate district, division two</w:t>
            </w:r>
          </w:p>
          <w:p w:rsidR="008B50E8" w:rsidRPr="009E10B7" w:rsidRDefault="008B50E8" w:rsidP="005B43F3">
            <w:pPr>
              <w:pStyle w:val="JCCReportCoverSubhead"/>
              <w:rPr>
                <w:rFonts w:ascii="Arial" w:hAnsi="Arial" w:cs="Arial"/>
                <w:b/>
                <w:szCs w:val="28"/>
              </w:rPr>
            </w:pPr>
          </w:p>
          <w:p w:rsidR="008A65BE" w:rsidRDefault="008B50E8" w:rsidP="005B43F3">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8A65BE">
              <w:rPr>
                <w:rFonts w:ascii="Arial" w:hAnsi="Arial" w:cs="Arial"/>
                <w:i/>
                <w:caps w:val="0"/>
                <w:color w:val="FF0000"/>
                <w:szCs w:val="28"/>
              </w:rPr>
              <w:t>BUILDING SERVICES AGREEMENT: LANDSCAPING</w:t>
            </w:r>
          </w:p>
          <w:p w:rsidR="008B50E8" w:rsidRDefault="008A65BE" w:rsidP="005B43F3">
            <w:pPr>
              <w:pStyle w:val="JCCReportCoverSubhead"/>
              <w:rPr>
                <w:rFonts w:ascii="Arial" w:hAnsi="Arial" w:cs="Arial"/>
                <w:i/>
                <w:caps w:val="0"/>
                <w:color w:val="FF0000"/>
                <w:szCs w:val="28"/>
              </w:rPr>
            </w:pPr>
            <w:r>
              <w:rPr>
                <w:rFonts w:ascii="Arial" w:hAnsi="Arial" w:cs="Arial"/>
                <w:i/>
                <w:caps w:val="0"/>
                <w:color w:val="FF0000"/>
                <w:szCs w:val="28"/>
              </w:rPr>
              <w:t>4/2 RFP 12/13/-03</w:t>
            </w:r>
          </w:p>
          <w:p w:rsidR="005C22E3" w:rsidRDefault="005C22E3" w:rsidP="005B43F3">
            <w:pPr>
              <w:pStyle w:val="JCCReportCoverSubhead"/>
              <w:rPr>
                <w:rFonts w:ascii="Arial" w:hAnsi="Arial" w:cs="Arial"/>
                <w:i/>
                <w:caps w:val="0"/>
                <w:color w:val="FF0000"/>
                <w:szCs w:val="28"/>
              </w:rPr>
            </w:pPr>
          </w:p>
          <w:p w:rsidR="005C22E3" w:rsidRPr="005C22E3" w:rsidRDefault="005C22E3" w:rsidP="005B43F3">
            <w:pPr>
              <w:pStyle w:val="JCCReportCoverSubhead"/>
              <w:rPr>
                <w:rFonts w:ascii="Arial" w:hAnsi="Arial" w:cs="Arial"/>
                <w:szCs w:val="28"/>
              </w:rPr>
            </w:pPr>
            <w:r>
              <w:rPr>
                <w:rFonts w:ascii="Arial" w:hAnsi="Arial" w:cs="Arial"/>
                <w:caps w:val="0"/>
                <w:color w:val="FF0000"/>
                <w:szCs w:val="28"/>
              </w:rPr>
              <w:t>Addendum 1</w:t>
            </w:r>
          </w:p>
          <w:p w:rsidR="008B50E8" w:rsidRDefault="008B50E8" w:rsidP="005B43F3">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5B43F3">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5B43F3">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r w:rsidR="005C22E3">
              <w:rPr>
                <w:rFonts w:ascii="Arial" w:hAnsi="Arial" w:cs="Arial"/>
                <w:b/>
                <w:bCs/>
                <w:smallCaps/>
                <w:sz w:val="28"/>
                <w:szCs w:val="20"/>
              </w:rPr>
              <w:t>Revised</w:t>
            </w:r>
          </w:p>
          <w:p w:rsidR="008B50E8" w:rsidRPr="002355CF" w:rsidRDefault="00657307" w:rsidP="005B43F3">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Cs/>
                <w:smallCaps/>
                <w:color w:val="000000"/>
                <w:sz w:val="28"/>
                <w:szCs w:val="28"/>
              </w:rPr>
              <w:t xml:space="preserve">December </w:t>
            </w:r>
            <w:r w:rsidR="005C22E3">
              <w:rPr>
                <w:rFonts w:ascii="Arial" w:hAnsi="Arial" w:cs="Arial"/>
                <w:bCs/>
                <w:smallCaps/>
                <w:color w:val="000000"/>
                <w:sz w:val="28"/>
                <w:szCs w:val="28"/>
              </w:rPr>
              <w:t>21</w:t>
            </w:r>
            <w:r w:rsidR="00977C3B">
              <w:rPr>
                <w:rFonts w:ascii="Arial" w:hAnsi="Arial" w:cs="Arial"/>
                <w:bCs/>
                <w:smallCaps/>
                <w:color w:val="000000"/>
                <w:sz w:val="28"/>
                <w:szCs w:val="28"/>
              </w:rPr>
              <w:t>, 2012</w:t>
            </w:r>
            <w:r w:rsidR="009C410B">
              <w:rPr>
                <w:rFonts w:ascii="Arial" w:hAnsi="Arial" w:cs="Arial"/>
                <w:bCs/>
                <w:smallCaps/>
                <w:color w:val="000000"/>
                <w:sz w:val="28"/>
                <w:szCs w:val="28"/>
              </w:rPr>
              <w:t xml:space="preserve"> </w:t>
            </w:r>
            <w:r w:rsidR="008B50E8" w:rsidRPr="00A50B42">
              <w:rPr>
                <w:rFonts w:ascii="Arial" w:hAnsi="Arial" w:cs="Arial"/>
                <w:bCs/>
                <w:smallCaps/>
                <w:color w:val="000000"/>
                <w:sz w:val="28"/>
                <w:szCs w:val="28"/>
              </w:rPr>
              <w:t xml:space="preserve">no later than </w:t>
            </w:r>
            <w:r w:rsidR="00FD2E5B">
              <w:rPr>
                <w:rFonts w:ascii="Arial" w:hAnsi="Arial" w:cs="Arial"/>
                <w:bCs/>
                <w:smallCaps/>
                <w:color w:val="000000"/>
                <w:sz w:val="28"/>
                <w:szCs w:val="28"/>
              </w:rPr>
              <w:t>4:00</w:t>
            </w:r>
            <w:r w:rsidR="008B50E8">
              <w:rPr>
                <w:rFonts w:ascii="Arial" w:hAnsi="Arial" w:cs="Arial"/>
                <w:i/>
                <w:caps/>
                <w:color w:val="FF0000"/>
                <w:sz w:val="22"/>
                <w:szCs w:val="28"/>
              </w:rPr>
              <w:t xml:space="preserve"> </w:t>
            </w:r>
            <w:r w:rsidR="008B50E8">
              <w:rPr>
                <w:rFonts w:ascii="Arial" w:hAnsi="Arial" w:cs="Arial"/>
                <w:bCs/>
                <w:smallCaps/>
                <w:color w:val="000000"/>
                <w:sz w:val="28"/>
                <w:szCs w:val="20"/>
              </w:rPr>
              <w:t xml:space="preserve">p.m. Pacific time </w:t>
            </w:r>
          </w:p>
          <w:p w:rsidR="008B50E8" w:rsidRPr="009E10B7" w:rsidRDefault="008B50E8" w:rsidP="005B43F3">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FC4A81">
      <w:pPr>
        <w:keepNext/>
        <w:ind w:left="720" w:hanging="720"/>
        <w:rPr>
          <w:b/>
          <w:bCs/>
        </w:rPr>
      </w:pPr>
      <w:r w:rsidRPr="00D74462">
        <w:rPr>
          <w:b/>
          <w:bCs/>
        </w:rPr>
        <w:t>1.0</w:t>
      </w:r>
      <w:r w:rsidRPr="00D74462">
        <w:rPr>
          <w:b/>
          <w:bCs/>
        </w:rPr>
        <w:tab/>
      </w:r>
      <w:r w:rsidR="008A65BE">
        <w:rPr>
          <w:b/>
          <w:bCs/>
        </w:rPr>
        <w:t>D</w:t>
      </w:r>
      <w:r w:rsidR="00FC4A81">
        <w:rPr>
          <w:b/>
          <w:bCs/>
        </w:rPr>
        <w:t xml:space="preserve">ESCRIPTION OF </w:t>
      </w:r>
      <w:r w:rsidR="009C38A6">
        <w:rPr>
          <w:b/>
          <w:bCs/>
        </w:rPr>
        <w:t xml:space="preserve">SERVICES </w:t>
      </w:r>
      <w:r w:rsidR="005F3F8D">
        <w:rPr>
          <w:b/>
          <w:bCs/>
        </w:rPr>
        <w:t>AND DELIVERABLES</w:t>
      </w:r>
    </w:p>
    <w:p w:rsidR="00FC4A81" w:rsidRDefault="00FC4A81" w:rsidP="00FC4A81">
      <w:pPr>
        <w:keepNext/>
        <w:ind w:left="720" w:hanging="720"/>
      </w:pPr>
    </w:p>
    <w:p w:rsidR="008A65BE" w:rsidRDefault="00C37FF7" w:rsidP="00C37FF7">
      <w:pPr>
        <w:pStyle w:val="BodyTextIndent2"/>
        <w:spacing w:after="0" w:line="240" w:lineRule="auto"/>
        <w:ind w:left="720"/>
        <w:rPr>
          <w:b/>
        </w:rPr>
      </w:pPr>
      <w:r w:rsidRPr="00F40540">
        <w:rPr>
          <w:b/>
        </w:rPr>
        <w:t xml:space="preserve">The </w:t>
      </w:r>
      <w:r w:rsidR="008B50E8" w:rsidRPr="00F40540">
        <w:rPr>
          <w:b/>
        </w:rPr>
        <w:t>Court</w:t>
      </w:r>
      <w:r w:rsidRPr="00F40540">
        <w:rPr>
          <w:b/>
        </w:rPr>
        <w:t xml:space="preserve"> seeks the services of a </w:t>
      </w:r>
      <w:r w:rsidR="009C38A6" w:rsidRPr="00F40540">
        <w:rPr>
          <w:b/>
        </w:rPr>
        <w:t>person or entity</w:t>
      </w:r>
      <w:r w:rsidRPr="00F40540">
        <w:rPr>
          <w:b/>
        </w:rPr>
        <w:t xml:space="preserve"> with expertise in </w:t>
      </w:r>
      <w:r w:rsidR="008A65BE" w:rsidRPr="00F40540">
        <w:rPr>
          <w:b/>
        </w:rPr>
        <w:t xml:space="preserve">monthly landscape maintenance of the Court’s exterior grounds. </w:t>
      </w:r>
    </w:p>
    <w:p w:rsidR="00F40540" w:rsidRPr="00F40540" w:rsidRDefault="00F40540" w:rsidP="00C37FF7">
      <w:pPr>
        <w:pStyle w:val="BodyTextIndent2"/>
        <w:spacing w:after="0" w:line="240" w:lineRule="auto"/>
        <w:ind w:left="720"/>
        <w:rPr>
          <w:b/>
        </w:rPr>
      </w:pPr>
    </w:p>
    <w:p w:rsidR="008A65BE" w:rsidRPr="00F40540" w:rsidRDefault="008A65BE" w:rsidP="00456910">
      <w:pPr>
        <w:pStyle w:val="BodyTextIndent2"/>
        <w:numPr>
          <w:ilvl w:val="1"/>
          <w:numId w:val="11"/>
        </w:numPr>
        <w:spacing w:after="0" w:line="240" w:lineRule="auto"/>
        <w:rPr>
          <w:b/>
        </w:rPr>
      </w:pPr>
      <w:r w:rsidRPr="00F40540">
        <w:rPr>
          <w:b/>
          <w:u w:val="single"/>
        </w:rPr>
        <w:t>Turf Management</w:t>
      </w:r>
      <w:r w:rsidR="00456910" w:rsidRPr="00F40540">
        <w:rPr>
          <w:b/>
        </w:rPr>
        <w:t>:</w:t>
      </w:r>
    </w:p>
    <w:p w:rsidR="00456910" w:rsidRPr="00F40540" w:rsidRDefault="00456910" w:rsidP="00BF418F">
      <w:pPr>
        <w:pStyle w:val="BodyTextIndent2"/>
        <w:spacing w:after="0" w:line="240" w:lineRule="auto"/>
        <w:ind w:left="1080" w:firstLine="360"/>
        <w:rPr>
          <w:b/>
        </w:rPr>
      </w:pPr>
      <w:r w:rsidRPr="00F40540">
        <w:rPr>
          <w:b/>
        </w:rPr>
        <w:t>Turf will be mowed on a weekly basis so that grass will not attain a height of more than three inches.  Trimming around all trees, shrub and walkways will be done to maintain a manicured look.  Blades will be sharpened monthly to maintain a clean cut.  All walkways, driveways and roadways will be kept clean of clippings at all times (weather permitting).</w:t>
      </w:r>
    </w:p>
    <w:p w:rsidR="00456910" w:rsidRPr="00F40540" w:rsidRDefault="00456910" w:rsidP="00456910">
      <w:pPr>
        <w:pStyle w:val="BodyTextIndent2"/>
        <w:spacing w:after="0" w:line="240" w:lineRule="auto"/>
        <w:ind w:left="1440"/>
        <w:rPr>
          <w:b/>
        </w:rPr>
      </w:pPr>
    </w:p>
    <w:p w:rsidR="00C37FF7" w:rsidRPr="00F40540" w:rsidRDefault="00456910" w:rsidP="00456910">
      <w:pPr>
        <w:pStyle w:val="BodyTextIndent2"/>
        <w:numPr>
          <w:ilvl w:val="1"/>
          <w:numId w:val="11"/>
        </w:numPr>
        <w:spacing w:after="0" w:line="240" w:lineRule="auto"/>
        <w:rPr>
          <w:b/>
        </w:rPr>
      </w:pPr>
      <w:r w:rsidRPr="00F40540">
        <w:rPr>
          <w:b/>
          <w:u w:val="single"/>
        </w:rPr>
        <w:t>Shrub Bed Maintenance</w:t>
      </w:r>
      <w:r w:rsidRPr="00F40540">
        <w:rPr>
          <w:b/>
        </w:rPr>
        <w:t>:</w:t>
      </w:r>
    </w:p>
    <w:p w:rsidR="00456910" w:rsidRDefault="00456910" w:rsidP="00456910">
      <w:pPr>
        <w:pStyle w:val="BodyTextIndent2"/>
        <w:numPr>
          <w:ilvl w:val="0"/>
          <w:numId w:val="12"/>
        </w:numPr>
        <w:spacing w:after="0" w:line="240" w:lineRule="auto"/>
        <w:rPr>
          <w:b/>
        </w:rPr>
      </w:pPr>
      <w:r w:rsidRPr="00F40540">
        <w:rPr>
          <w:b/>
        </w:rPr>
        <w:t>Depending on seasonal growth, all shrubs will be pruned or sheered to maintain the aesthetic qualities. Pruning is performed to keep shrubs in bounds of the bed and also to encourage new growth.</w:t>
      </w:r>
    </w:p>
    <w:p w:rsidR="00CB3256" w:rsidRDefault="00CB3256" w:rsidP="00456910">
      <w:pPr>
        <w:pStyle w:val="BodyTextIndent2"/>
        <w:numPr>
          <w:ilvl w:val="0"/>
          <w:numId w:val="12"/>
        </w:numPr>
        <w:spacing w:after="0" w:line="240" w:lineRule="auto"/>
        <w:rPr>
          <w:b/>
        </w:rPr>
      </w:pPr>
      <w:r>
        <w:rPr>
          <w:b/>
        </w:rPr>
        <w:t>Shrub area where City Fire Equipment is located is to be kept clean, trimmed and a</w:t>
      </w:r>
      <w:r w:rsidR="00073634">
        <w:rPr>
          <w:b/>
        </w:rPr>
        <w:t>cc</w:t>
      </w:r>
      <w:r>
        <w:rPr>
          <w:b/>
        </w:rPr>
        <w:t>ess</w:t>
      </w:r>
      <w:r w:rsidR="00073634">
        <w:rPr>
          <w:b/>
        </w:rPr>
        <w:t>i</w:t>
      </w:r>
      <w:r>
        <w:rPr>
          <w:b/>
        </w:rPr>
        <w:t>ble at all times.</w:t>
      </w:r>
    </w:p>
    <w:p w:rsidR="00CB3256" w:rsidRDefault="00CB3256" w:rsidP="00456910">
      <w:pPr>
        <w:pStyle w:val="BodyTextIndent2"/>
        <w:numPr>
          <w:ilvl w:val="0"/>
          <w:numId w:val="12"/>
        </w:numPr>
        <w:spacing w:after="0" w:line="240" w:lineRule="auto"/>
        <w:rPr>
          <w:b/>
        </w:rPr>
      </w:pPr>
      <w:r>
        <w:rPr>
          <w:b/>
        </w:rPr>
        <w:t>Shrub area where City Water Pump is located is to be kept clean, trimmed and a</w:t>
      </w:r>
      <w:r w:rsidR="00073634">
        <w:rPr>
          <w:b/>
        </w:rPr>
        <w:t>cc</w:t>
      </w:r>
      <w:r>
        <w:rPr>
          <w:b/>
        </w:rPr>
        <w:t>ess</w:t>
      </w:r>
      <w:r w:rsidR="00073634">
        <w:rPr>
          <w:b/>
        </w:rPr>
        <w:t>i</w:t>
      </w:r>
      <w:r>
        <w:rPr>
          <w:b/>
        </w:rPr>
        <w:t>ble at all times.</w:t>
      </w:r>
    </w:p>
    <w:p w:rsidR="00CB3256" w:rsidRPr="00F40540" w:rsidRDefault="00CB3256" w:rsidP="00456910">
      <w:pPr>
        <w:pStyle w:val="BodyTextIndent2"/>
        <w:numPr>
          <w:ilvl w:val="0"/>
          <w:numId w:val="12"/>
        </w:numPr>
        <w:spacing w:after="0" w:line="240" w:lineRule="auto"/>
        <w:rPr>
          <w:b/>
        </w:rPr>
      </w:pPr>
      <w:r>
        <w:rPr>
          <w:b/>
        </w:rPr>
        <w:t>Vines that grow on north side of property are to be kept clean and trimmed so as not to interfere with the County parking lot adjacent.</w:t>
      </w:r>
    </w:p>
    <w:p w:rsidR="00456910" w:rsidRPr="00F40540" w:rsidRDefault="00456910" w:rsidP="00456910">
      <w:pPr>
        <w:pStyle w:val="BodyTextIndent2"/>
        <w:numPr>
          <w:ilvl w:val="0"/>
          <w:numId w:val="12"/>
        </w:numPr>
        <w:spacing w:after="0" w:line="240" w:lineRule="auto"/>
        <w:rPr>
          <w:b/>
        </w:rPr>
      </w:pPr>
      <w:r w:rsidRPr="00F40540">
        <w:rPr>
          <w:b/>
        </w:rPr>
        <w:t>Pre-Emergent will be applied in spring to prevent weed growth.</w:t>
      </w:r>
    </w:p>
    <w:p w:rsidR="00456910" w:rsidRPr="00F40540" w:rsidRDefault="00456910" w:rsidP="00456910">
      <w:pPr>
        <w:pStyle w:val="BodyTextIndent2"/>
        <w:numPr>
          <w:ilvl w:val="0"/>
          <w:numId w:val="12"/>
        </w:numPr>
        <w:spacing w:after="0" w:line="240" w:lineRule="auto"/>
        <w:rPr>
          <w:b/>
        </w:rPr>
      </w:pPr>
      <w:r w:rsidRPr="00F40540">
        <w:rPr>
          <w:b/>
        </w:rPr>
        <w:t>Pre-Emergent and Post-emergent will be applied on a regular basis</w:t>
      </w:r>
      <w:r w:rsidR="00AE4A6A">
        <w:rPr>
          <w:b/>
        </w:rPr>
        <w:t xml:space="preserve"> or as Proposer determines appropriate for control</w:t>
      </w:r>
      <w:r w:rsidRPr="00F40540">
        <w:rPr>
          <w:b/>
        </w:rPr>
        <w:t>.</w:t>
      </w:r>
    </w:p>
    <w:p w:rsidR="00456910" w:rsidRPr="00F40540" w:rsidRDefault="00456910" w:rsidP="00456910">
      <w:pPr>
        <w:pStyle w:val="BodyTextIndent2"/>
        <w:numPr>
          <w:ilvl w:val="0"/>
          <w:numId w:val="12"/>
        </w:numPr>
        <w:spacing w:after="0" w:line="240" w:lineRule="auto"/>
        <w:rPr>
          <w:b/>
        </w:rPr>
      </w:pPr>
      <w:r w:rsidRPr="00F40540">
        <w:rPr>
          <w:b/>
        </w:rPr>
        <w:t>Weeding will be performed weekly while turf is being maintained.</w:t>
      </w:r>
    </w:p>
    <w:p w:rsidR="00456910" w:rsidRPr="00F40540" w:rsidRDefault="00456910" w:rsidP="00456910">
      <w:pPr>
        <w:pStyle w:val="BodyTextIndent2"/>
        <w:spacing w:after="0" w:line="240" w:lineRule="auto"/>
        <w:rPr>
          <w:b/>
        </w:rPr>
      </w:pPr>
    </w:p>
    <w:p w:rsidR="00456910" w:rsidRPr="00F40540" w:rsidRDefault="00456910" w:rsidP="00456910">
      <w:pPr>
        <w:pStyle w:val="BodyTextIndent2"/>
        <w:numPr>
          <w:ilvl w:val="1"/>
          <w:numId w:val="11"/>
        </w:numPr>
        <w:spacing w:after="0" w:line="240" w:lineRule="auto"/>
        <w:rPr>
          <w:b/>
        </w:rPr>
      </w:pPr>
      <w:r w:rsidRPr="00F40540">
        <w:rPr>
          <w:b/>
          <w:u w:val="single"/>
        </w:rPr>
        <w:t>Ornamental/Shade Tree Maintenance (up to 4 inch caliber)</w:t>
      </w:r>
      <w:r w:rsidRPr="00F40540">
        <w:rPr>
          <w:b/>
        </w:rPr>
        <w:t>:</w:t>
      </w:r>
    </w:p>
    <w:p w:rsidR="00456910" w:rsidRPr="00F40540" w:rsidRDefault="00456910" w:rsidP="00BF418F">
      <w:pPr>
        <w:pStyle w:val="BodyTextIndent2"/>
        <w:spacing w:after="0" w:line="240" w:lineRule="auto"/>
        <w:ind w:left="1080" w:firstLine="360"/>
        <w:rPr>
          <w:b/>
        </w:rPr>
      </w:pPr>
      <w:r w:rsidRPr="00F40540">
        <w:rPr>
          <w:b/>
        </w:rPr>
        <w:t>Pruning shall be performed as necessary to repair injury, remove dead wood, maintain plant’s/tree’s</w:t>
      </w:r>
      <w:r w:rsidR="0023230B" w:rsidRPr="00F40540">
        <w:rPr>
          <w:b/>
        </w:rPr>
        <w:t xml:space="preserve"> </w:t>
      </w:r>
      <w:r w:rsidRPr="00F40540">
        <w:rPr>
          <w:b/>
        </w:rPr>
        <w:t>natural shape and produce more beautiful blooms.</w:t>
      </w:r>
    </w:p>
    <w:p w:rsidR="00456910" w:rsidRPr="00F40540" w:rsidRDefault="00456910" w:rsidP="00456910">
      <w:pPr>
        <w:pStyle w:val="BodyTextIndent2"/>
        <w:spacing w:after="0" w:line="240" w:lineRule="auto"/>
        <w:ind w:left="1080"/>
        <w:rPr>
          <w:b/>
        </w:rPr>
      </w:pPr>
      <w:r w:rsidRPr="00F40540">
        <w:rPr>
          <w:b/>
        </w:rPr>
        <w:t xml:space="preserve"> </w:t>
      </w:r>
    </w:p>
    <w:p w:rsidR="00456910" w:rsidRPr="00F40540" w:rsidRDefault="0023230B" w:rsidP="0023230B">
      <w:pPr>
        <w:pStyle w:val="BodyTextIndent2"/>
        <w:numPr>
          <w:ilvl w:val="1"/>
          <w:numId w:val="11"/>
        </w:numPr>
        <w:spacing w:after="0" w:line="240" w:lineRule="auto"/>
        <w:rPr>
          <w:b/>
        </w:rPr>
      </w:pPr>
      <w:r w:rsidRPr="00F40540">
        <w:rPr>
          <w:b/>
          <w:u w:val="single"/>
        </w:rPr>
        <w:t>Fertilization</w:t>
      </w:r>
      <w:r w:rsidRPr="00F40540">
        <w:rPr>
          <w:b/>
        </w:rPr>
        <w:t>:</w:t>
      </w:r>
    </w:p>
    <w:p w:rsidR="0023230B" w:rsidRPr="00F40540" w:rsidRDefault="0023230B" w:rsidP="0023230B">
      <w:pPr>
        <w:pStyle w:val="BodyTextIndent2"/>
        <w:numPr>
          <w:ilvl w:val="0"/>
          <w:numId w:val="13"/>
        </w:numPr>
        <w:spacing w:after="0" w:line="240" w:lineRule="auto"/>
        <w:rPr>
          <w:b/>
        </w:rPr>
      </w:pPr>
      <w:r w:rsidRPr="00F40540">
        <w:rPr>
          <w:b/>
        </w:rPr>
        <w:t>Pro</w:t>
      </w:r>
      <w:r w:rsidR="009C410B">
        <w:rPr>
          <w:b/>
        </w:rPr>
        <w:t>poser</w:t>
      </w:r>
      <w:r w:rsidRPr="00F40540">
        <w:rPr>
          <w:b/>
        </w:rPr>
        <w:t xml:space="preserve"> to provide all labor and materials to fertilize law, shrubs and ground cover to maintain proper nutrient levels and provide a consistent, healthy appearance.</w:t>
      </w:r>
    </w:p>
    <w:p w:rsidR="0023230B" w:rsidRPr="00F40540" w:rsidRDefault="0023230B" w:rsidP="0023230B">
      <w:pPr>
        <w:pStyle w:val="BodyTextIndent2"/>
        <w:numPr>
          <w:ilvl w:val="0"/>
          <w:numId w:val="13"/>
        </w:numPr>
        <w:spacing w:after="0" w:line="240" w:lineRule="auto"/>
        <w:rPr>
          <w:b/>
        </w:rPr>
      </w:pPr>
      <w:r w:rsidRPr="00F40540">
        <w:rPr>
          <w:b/>
        </w:rPr>
        <w:t>Three applications of fertilizer will be applied throughout the year or as needed.</w:t>
      </w:r>
    </w:p>
    <w:p w:rsidR="0023230B" w:rsidRDefault="0023230B" w:rsidP="0023230B">
      <w:pPr>
        <w:pStyle w:val="BodyTextIndent2"/>
        <w:numPr>
          <w:ilvl w:val="0"/>
          <w:numId w:val="13"/>
        </w:numPr>
        <w:spacing w:after="0" w:line="240" w:lineRule="auto"/>
        <w:rPr>
          <w:b/>
        </w:rPr>
      </w:pPr>
      <w:r w:rsidRPr="00F40540">
        <w:rPr>
          <w:b/>
        </w:rPr>
        <w:t xml:space="preserve">Schedule is as follows: </w:t>
      </w:r>
      <w:r w:rsidR="009C410B">
        <w:rPr>
          <w:b/>
        </w:rPr>
        <w:t xml:space="preserve">3 times a year: </w:t>
      </w:r>
      <w:r w:rsidRPr="00F40540">
        <w:rPr>
          <w:b/>
        </w:rPr>
        <w:t>spring, early fall and late fall.</w:t>
      </w:r>
    </w:p>
    <w:p w:rsidR="00CF0507" w:rsidRDefault="00CF0507" w:rsidP="00CF0507">
      <w:pPr>
        <w:pStyle w:val="BodyTextIndent2"/>
        <w:spacing w:after="0" w:line="240" w:lineRule="auto"/>
        <w:rPr>
          <w:b/>
        </w:rPr>
      </w:pPr>
    </w:p>
    <w:p w:rsidR="00CF0507" w:rsidRDefault="00CF0507" w:rsidP="00CF0507">
      <w:pPr>
        <w:pStyle w:val="BodyTextIndent2"/>
        <w:numPr>
          <w:ilvl w:val="1"/>
          <w:numId w:val="11"/>
        </w:numPr>
        <w:spacing w:after="0" w:line="240" w:lineRule="auto"/>
        <w:rPr>
          <w:b/>
        </w:rPr>
      </w:pPr>
      <w:r w:rsidRPr="00CF0507">
        <w:rPr>
          <w:b/>
          <w:u w:val="single"/>
        </w:rPr>
        <w:t>Notification to Court re potential problems/concerns within the landscaping</w:t>
      </w:r>
      <w:r>
        <w:rPr>
          <w:b/>
        </w:rPr>
        <w:t>:</w:t>
      </w:r>
    </w:p>
    <w:p w:rsidR="00CF0507" w:rsidRDefault="00CF0507" w:rsidP="00CF0507">
      <w:pPr>
        <w:pStyle w:val="BodyTextIndent2"/>
        <w:spacing w:after="0" w:line="240" w:lineRule="auto"/>
        <w:ind w:left="1440"/>
        <w:rPr>
          <w:b/>
        </w:rPr>
      </w:pPr>
      <w:r>
        <w:rPr>
          <w:b/>
        </w:rPr>
        <w:t>Pro</w:t>
      </w:r>
      <w:r w:rsidR="009C410B">
        <w:rPr>
          <w:b/>
        </w:rPr>
        <w:t>poser</w:t>
      </w:r>
      <w:r>
        <w:rPr>
          <w:b/>
        </w:rPr>
        <w:t xml:space="preserve"> is to notify the Court in writing of any potential landscaping concerns e.g. irrigation issues, infestations etc.</w:t>
      </w:r>
    </w:p>
    <w:p w:rsidR="00F40540" w:rsidRDefault="00F40540" w:rsidP="00F40540">
      <w:pPr>
        <w:keepNext/>
        <w:ind w:left="720" w:hanging="720"/>
        <w:rPr>
          <w:b/>
          <w:bCs/>
        </w:rPr>
      </w:pPr>
      <w:r>
        <w:rPr>
          <w:b/>
          <w:bCs/>
        </w:rPr>
        <w:lastRenderedPageBreak/>
        <w:t>2</w:t>
      </w:r>
      <w:r w:rsidRPr="00D74462">
        <w:rPr>
          <w:b/>
          <w:bCs/>
        </w:rPr>
        <w:t>.0</w:t>
      </w:r>
      <w:r w:rsidRPr="00D74462">
        <w:rPr>
          <w:b/>
          <w:bCs/>
        </w:rPr>
        <w:tab/>
      </w:r>
      <w:r>
        <w:rPr>
          <w:b/>
          <w:bCs/>
        </w:rPr>
        <w:t>GENERAL CONDITIONS:</w:t>
      </w:r>
    </w:p>
    <w:p w:rsidR="00F40540" w:rsidRDefault="00F40540" w:rsidP="00F40540">
      <w:pPr>
        <w:keepNext/>
        <w:ind w:left="720" w:hanging="720"/>
        <w:rPr>
          <w:b/>
          <w:bCs/>
        </w:rPr>
      </w:pPr>
    </w:p>
    <w:p w:rsidR="00BF418F" w:rsidRDefault="00F40540" w:rsidP="00BF418F">
      <w:pPr>
        <w:keepNext/>
        <w:ind w:left="720" w:hanging="720"/>
        <w:rPr>
          <w:b/>
          <w:bCs/>
        </w:rPr>
      </w:pPr>
      <w:r>
        <w:rPr>
          <w:b/>
          <w:bCs/>
        </w:rPr>
        <w:tab/>
        <w:t xml:space="preserve">2.1 </w:t>
      </w:r>
      <w:r w:rsidRPr="00F40540">
        <w:rPr>
          <w:b/>
          <w:bCs/>
          <w:u w:val="single"/>
        </w:rPr>
        <w:t xml:space="preserve">Uniformed </w:t>
      </w:r>
      <w:r w:rsidR="009C410B">
        <w:rPr>
          <w:b/>
          <w:bCs/>
          <w:u w:val="single"/>
        </w:rPr>
        <w:t>S</w:t>
      </w:r>
      <w:r w:rsidRPr="00F40540">
        <w:rPr>
          <w:b/>
          <w:bCs/>
          <w:u w:val="single"/>
        </w:rPr>
        <w:t>taff</w:t>
      </w:r>
      <w:r>
        <w:rPr>
          <w:b/>
          <w:bCs/>
        </w:rPr>
        <w:t>:</w:t>
      </w:r>
    </w:p>
    <w:p w:rsidR="00F40540" w:rsidRDefault="00F40540" w:rsidP="00BF418F">
      <w:pPr>
        <w:keepNext/>
        <w:ind w:left="720" w:firstLine="720"/>
        <w:rPr>
          <w:b/>
          <w:bCs/>
        </w:rPr>
      </w:pPr>
      <w:r>
        <w:rPr>
          <w:b/>
          <w:bCs/>
        </w:rPr>
        <w:t>Pro</w:t>
      </w:r>
      <w:r w:rsidR="009C410B">
        <w:rPr>
          <w:b/>
          <w:bCs/>
        </w:rPr>
        <w:t>poser</w:t>
      </w:r>
      <w:r>
        <w:rPr>
          <w:b/>
          <w:bCs/>
        </w:rPr>
        <w:t xml:space="preserve"> will provide uniformed staff overseen by </w:t>
      </w:r>
      <w:r w:rsidR="009C410B">
        <w:rPr>
          <w:b/>
          <w:bCs/>
        </w:rPr>
        <w:t xml:space="preserve">the Proposer’s </w:t>
      </w:r>
      <w:r>
        <w:rPr>
          <w:b/>
          <w:bCs/>
        </w:rPr>
        <w:t xml:space="preserve">onsite </w:t>
      </w:r>
      <w:r w:rsidR="00BF418F">
        <w:rPr>
          <w:b/>
          <w:bCs/>
        </w:rPr>
        <w:t>supervisors and/or area managers</w:t>
      </w:r>
      <w:r w:rsidR="00D5580A">
        <w:rPr>
          <w:b/>
          <w:bCs/>
        </w:rPr>
        <w:t>.</w:t>
      </w:r>
    </w:p>
    <w:p w:rsidR="00F40540" w:rsidRDefault="00F40540" w:rsidP="00F40540">
      <w:pPr>
        <w:keepNext/>
        <w:ind w:left="720" w:hanging="720"/>
        <w:rPr>
          <w:b/>
          <w:bCs/>
        </w:rPr>
      </w:pPr>
    </w:p>
    <w:p w:rsidR="00F40540" w:rsidRDefault="00F40540" w:rsidP="00F40540">
      <w:pPr>
        <w:keepNext/>
        <w:ind w:left="720" w:hanging="720"/>
        <w:rPr>
          <w:b/>
          <w:bCs/>
        </w:rPr>
      </w:pPr>
      <w:r>
        <w:rPr>
          <w:b/>
          <w:bCs/>
        </w:rPr>
        <w:tab/>
        <w:t xml:space="preserve">2.2 </w:t>
      </w:r>
      <w:r w:rsidR="007D1E82" w:rsidRPr="00BF418F">
        <w:rPr>
          <w:b/>
          <w:bCs/>
          <w:u w:val="single"/>
        </w:rPr>
        <w:t xml:space="preserve">Work </w:t>
      </w:r>
      <w:r w:rsidR="009C410B">
        <w:rPr>
          <w:b/>
          <w:bCs/>
          <w:u w:val="single"/>
        </w:rPr>
        <w:t>P</w:t>
      </w:r>
      <w:r w:rsidR="007D1E82" w:rsidRPr="00BF418F">
        <w:rPr>
          <w:b/>
          <w:bCs/>
          <w:u w:val="single"/>
        </w:rPr>
        <w:t>erformed</w:t>
      </w:r>
      <w:r w:rsidR="007D1E82">
        <w:rPr>
          <w:b/>
          <w:bCs/>
        </w:rPr>
        <w:t>:</w:t>
      </w:r>
    </w:p>
    <w:p w:rsidR="007D1E82" w:rsidRDefault="007D1E82" w:rsidP="007D1E82">
      <w:pPr>
        <w:keepNext/>
        <w:ind w:left="720" w:hanging="720"/>
        <w:rPr>
          <w:b/>
          <w:bCs/>
        </w:rPr>
      </w:pPr>
      <w:r>
        <w:rPr>
          <w:b/>
          <w:bCs/>
        </w:rPr>
        <w:tab/>
      </w:r>
      <w:r w:rsidR="00BF418F">
        <w:rPr>
          <w:b/>
          <w:bCs/>
        </w:rPr>
        <w:tab/>
      </w:r>
      <w:r>
        <w:rPr>
          <w:b/>
          <w:bCs/>
        </w:rPr>
        <w:t xml:space="preserve">All of the above work is to be completed in a workmanlike manner according to standard practices.  Any alteration or deviation from the above specifications        involving extra cost of materials or labor will be executed upon written orders. </w:t>
      </w:r>
    </w:p>
    <w:p w:rsidR="00BF418F" w:rsidRDefault="00BF418F" w:rsidP="007D1E82">
      <w:pPr>
        <w:keepNext/>
        <w:ind w:left="720" w:hanging="720"/>
        <w:rPr>
          <w:b/>
          <w:bCs/>
        </w:rPr>
      </w:pPr>
    </w:p>
    <w:p w:rsidR="00BF418F" w:rsidRDefault="00BF418F" w:rsidP="007D1E82">
      <w:pPr>
        <w:keepNext/>
        <w:ind w:left="720" w:hanging="720"/>
        <w:rPr>
          <w:b/>
          <w:bCs/>
        </w:rPr>
      </w:pPr>
      <w:r>
        <w:rPr>
          <w:b/>
          <w:bCs/>
        </w:rPr>
        <w:tab/>
        <w:t xml:space="preserve">2.3 </w:t>
      </w:r>
      <w:r w:rsidRPr="00BF418F">
        <w:rPr>
          <w:b/>
          <w:bCs/>
          <w:u w:val="single"/>
        </w:rPr>
        <w:t xml:space="preserve">Holidays and </w:t>
      </w:r>
      <w:r w:rsidR="009C410B">
        <w:rPr>
          <w:b/>
          <w:bCs/>
          <w:u w:val="single"/>
        </w:rPr>
        <w:t>R</w:t>
      </w:r>
      <w:r w:rsidRPr="00BF418F">
        <w:rPr>
          <w:b/>
          <w:bCs/>
          <w:u w:val="single"/>
        </w:rPr>
        <w:t>ain</w:t>
      </w:r>
      <w:r>
        <w:rPr>
          <w:b/>
          <w:bCs/>
        </w:rPr>
        <w:t>:</w:t>
      </w:r>
    </w:p>
    <w:p w:rsidR="00BF418F" w:rsidRDefault="00BF418F" w:rsidP="007D1E82">
      <w:pPr>
        <w:keepNext/>
        <w:ind w:left="720" w:hanging="720"/>
        <w:rPr>
          <w:b/>
          <w:bCs/>
        </w:rPr>
      </w:pPr>
      <w:r>
        <w:rPr>
          <w:b/>
          <w:bCs/>
        </w:rPr>
        <w:tab/>
      </w:r>
      <w:r>
        <w:rPr>
          <w:b/>
          <w:bCs/>
        </w:rPr>
        <w:tab/>
        <w:t>Thanksgiving, Christmas, New Years, Labor Day, Memorial Day and the 4th of July are recognized as holidays.  If the Pro</w:t>
      </w:r>
      <w:r w:rsidR="009C410B">
        <w:rPr>
          <w:b/>
          <w:bCs/>
        </w:rPr>
        <w:t>poser</w:t>
      </w:r>
      <w:r>
        <w:rPr>
          <w:b/>
          <w:bCs/>
        </w:rPr>
        <w:t>’s scheduled service day lands on one of the above days, the service will be performed the next day, if not, then the following week.  The same applies to when it rains on the schedule</w:t>
      </w:r>
      <w:r w:rsidR="009C410B">
        <w:rPr>
          <w:b/>
          <w:bCs/>
        </w:rPr>
        <w:t>d</w:t>
      </w:r>
      <w:r>
        <w:rPr>
          <w:b/>
          <w:bCs/>
        </w:rPr>
        <w:t xml:space="preserve"> service day.</w:t>
      </w:r>
    </w:p>
    <w:p w:rsidR="00BF418F" w:rsidRDefault="00BF418F" w:rsidP="007D1E82">
      <w:pPr>
        <w:keepNext/>
        <w:ind w:left="720" w:hanging="720"/>
        <w:rPr>
          <w:b/>
          <w:bCs/>
        </w:rPr>
      </w:pPr>
    </w:p>
    <w:p w:rsidR="00BF418F" w:rsidRDefault="00BF418F" w:rsidP="007D1E82">
      <w:pPr>
        <w:keepNext/>
        <w:ind w:left="720" w:hanging="720"/>
        <w:rPr>
          <w:b/>
          <w:bCs/>
        </w:rPr>
      </w:pPr>
      <w:r>
        <w:rPr>
          <w:b/>
          <w:bCs/>
        </w:rPr>
        <w:tab/>
        <w:t xml:space="preserve">2.4 </w:t>
      </w:r>
      <w:r w:rsidRPr="0059260A">
        <w:rPr>
          <w:b/>
          <w:bCs/>
          <w:u w:val="single"/>
        </w:rPr>
        <w:t xml:space="preserve">Insurance </w:t>
      </w:r>
      <w:r w:rsidR="009C410B">
        <w:rPr>
          <w:b/>
          <w:bCs/>
          <w:u w:val="single"/>
        </w:rPr>
        <w:t>R</w:t>
      </w:r>
      <w:r w:rsidRPr="0059260A">
        <w:rPr>
          <w:b/>
          <w:bCs/>
          <w:u w:val="single"/>
        </w:rPr>
        <w:t>equirements</w:t>
      </w:r>
      <w:r>
        <w:rPr>
          <w:b/>
          <w:bCs/>
        </w:rPr>
        <w:t>:</w:t>
      </w:r>
    </w:p>
    <w:p w:rsidR="00BF418F" w:rsidRDefault="00BF418F" w:rsidP="007D1E82">
      <w:pPr>
        <w:keepNext/>
        <w:ind w:left="720" w:hanging="720"/>
        <w:rPr>
          <w:b/>
          <w:bCs/>
        </w:rPr>
      </w:pPr>
      <w:r>
        <w:rPr>
          <w:b/>
          <w:bCs/>
        </w:rPr>
        <w:tab/>
      </w:r>
      <w:r>
        <w:rPr>
          <w:b/>
          <w:bCs/>
        </w:rPr>
        <w:tab/>
        <w:t>The Pro</w:t>
      </w:r>
      <w:r w:rsidR="009C410B">
        <w:rPr>
          <w:b/>
          <w:bCs/>
        </w:rPr>
        <w:t>poser</w:t>
      </w:r>
      <w:r>
        <w:rPr>
          <w:b/>
          <w:bCs/>
        </w:rPr>
        <w:t xml:space="preserve"> is to supply the Court with a certificate of liability and/or workman’s compensations within two (2) weeks of the award of contract.</w:t>
      </w:r>
    </w:p>
    <w:p w:rsidR="00BF418F" w:rsidRDefault="00BF418F" w:rsidP="007D1E82">
      <w:pPr>
        <w:keepNext/>
        <w:ind w:left="720" w:hanging="720"/>
        <w:rPr>
          <w:b/>
          <w:bCs/>
        </w:rPr>
      </w:pPr>
      <w:r>
        <w:rPr>
          <w:b/>
          <w:bCs/>
        </w:rPr>
        <w:tab/>
      </w:r>
      <w:r>
        <w:rPr>
          <w:b/>
          <w:bCs/>
        </w:rPr>
        <w:tab/>
      </w:r>
    </w:p>
    <w:p w:rsidR="00456910" w:rsidRDefault="0059260A" w:rsidP="0059260A">
      <w:pPr>
        <w:keepNext/>
        <w:ind w:left="720" w:hanging="720"/>
        <w:rPr>
          <w:b/>
          <w:bCs/>
        </w:rPr>
      </w:pPr>
      <w:r>
        <w:rPr>
          <w:b/>
          <w:bCs/>
        </w:rPr>
        <w:t>3.0</w:t>
      </w:r>
      <w:r>
        <w:rPr>
          <w:b/>
          <w:bCs/>
        </w:rPr>
        <w:tab/>
        <w:t>WORK HOURS:</w:t>
      </w:r>
    </w:p>
    <w:p w:rsidR="0059260A" w:rsidRDefault="0059260A" w:rsidP="0059260A">
      <w:pPr>
        <w:keepNext/>
        <w:ind w:left="720" w:hanging="720"/>
        <w:rPr>
          <w:b/>
          <w:bCs/>
        </w:rPr>
      </w:pPr>
      <w:r>
        <w:rPr>
          <w:b/>
          <w:bCs/>
        </w:rPr>
        <w:tab/>
      </w:r>
      <w:r w:rsidR="00D5580A">
        <w:rPr>
          <w:b/>
          <w:bCs/>
        </w:rPr>
        <w:tab/>
      </w:r>
      <w:r>
        <w:rPr>
          <w:b/>
          <w:bCs/>
        </w:rPr>
        <w:t>Pro</w:t>
      </w:r>
      <w:r w:rsidR="009C410B">
        <w:rPr>
          <w:b/>
          <w:bCs/>
        </w:rPr>
        <w:t>poser</w:t>
      </w:r>
      <w:r>
        <w:rPr>
          <w:b/>
          <w:bCs/>
        </w:rPr>
        <w:t xml:space="preserve"> will provide all landscaping maintenance located at 3389 12th Street, Riverside, CA 92501as set forth on the list of Description of Services provide</w:t>
      </w:r>
      <w:r w:rsidR="009C410B">
        <w:rPr>
          <w:b/>
          <w:bCs/>
        </w:rPr>
        <w:t>d</w:t>
      </w:r>
      <w:r>
        <w:rPr>
          <w:b/>
          <w:bCs/>
        </w:rPr>
        <w:t xml:space="preserve"> for in this Request for Proposal, Building Services Agreement for Landscaping.  All services provided under this agreement will be performed during normal working hours (Monday-Friday 7:00 a.m. to 5:00 p.m.) unless otherwise specified or under General Provisions 2.3 Holidays and </w:t>
      </w:r>
      <w:r w:rsidR="009C410B">
        <w:rPr>
          <w:b/>
          <w:bCs/>
        </w:rPr>
        <w:t>R</w:t>
      </w:r>
      <w:r>
        <w:rPr>
          <w:b/>
          <w:bCs/>
        </w:rPr>
        <w:t>ain.</w:t>
      </w:r>
    </w:p>
    <w:p w:rsidR="0059260A" w:rsidRDefault="0059260A" w:rsidP="0059260A">
      <w:pPr>
        <w:keepNext/>
        <w:ind w:left="720" w:hanging="720"/>
        <w:rPr>
          <w:b/>
          <w:bCs/>
        </w:rPr>
      </w:pPr>
    </w:p>
    <w:p w:rsidR="0059260A" w:rsidRDefault="0059260A" w:rsidP="0059260A">
      <w:pPr>
        <w:keepNext/>
        <w:ind w:left="720" w:hanging="720"/>
        <w:rPr>
          <w:b/>
          <w:bCs/>
        </w:rPr>
      </w:pPr>
      <w:r>
        <w:rPr>
          <w:b/>
          <w:bCs/>
        </w:rPr>
        <w:t>4.0</w:t>
      </w:r>
      <w:r>
        <w:rPr>
          <w:b/>
          <w:bCs/>
        </w:rPr>
        <w:tab/>
        <w:t>SERVICES NOT INCLUDED:</w:t>
      </w:r>
    </w:p>
    <w:p w:rsidR="0059260A" w:rsidRDefault="0059260A" w:rsidP="0059260A">
      <w:pPr>
        <w:pStyle w:val="ListParagraph"/>
        <w:keepNext/>
        <w:numPr>
          <w:ilvl w:val="0"/>
          <w:numId w:val="14"/>
        </w:numPr>
        <w:rPr>
          <w:b/>
          <w:bCs/>
        </w:rPr>
      </w:pPr>
      <w:r>
        <w:rPr>
          <w:b/>
          <w:bCs/>
        </w:rPr>
        <w:t>Irrigation repairs</w:t>
      </w:r>
      <w:r w:rsidR="003C6569">
        <w:rPr>
          <w:b/>
          <w:bCs/>
        </w:rPr>
        <w:t>.</w:t>
      </w:r>
    </w:p>
    <w:p w:rsidR="0059260A" w:rsidRDefault="0059260A" w:rsidP="0059260A">
      <w:pPr>
        <w:pStyle w:val="ListParagraph"/>
        <w:keepNext/>
        <w:numPr>
          <w:ilvl w:val="0"/>
          <w:numId w:val="14"/>
        </w:numPr>
        <w:rPr>
          <w:b/>
          <w:bCs/>
        </w:rPr>
      </w:pPr>
      <w:r>
        <w:rPr>
          <w:b/>
          <w:bCs/>
        </w:rPr>
        <w:t>Treatment for rodents, snails, diseases or pests on lawns, trees or shrubs.</w:t>
      </w:r>
    </w:p>
    <w:p w:rsidR="0059260A" w:rsidRDefault="0059260A" w:rsidP="0059260A">
      <w:pPr>
        <w:pStyle w:val="ListParagraph"/>
        <w:keepNext/>
        <w:numPr>
          <w:ilvl w:val="0"/>
          <w:numId w:val="14"/>
        </w:numPr>
        <w:rPr>
          <w:b/>
          <w:bCs/>
        </w:rPr>
      </w:pPr>
      <w:r>
        <w:rPr>
          <w:b/>
          <w:bCs/>
        </w:rPr>
        <w:t xml:space="preserve">Parking lot sweeping or litter pickup (except for debris from </w:t>
      </w:r>
      <w:r w:rsidR="00A473CB">
        <w:rPr>
          <w:b/>
          <w:bCs/>
        </w:rPr>
        <w:t>Proposer</w:t>
      </w:r>
      <w:r>
        <w:rPr>
          <w:b/>
          <w:bCs/>
        </w:rPr>
        <w:t>)</w:t>
      </w:r>
      <w:r w:rsidR="003C6569">
        <w:rPr>
          <w:b/>
          <w:bCs/>
        </w:rPr>
        <w:t>.</w:t>
      </w:r>
    </w:p>
    <w:p w:rsidR="003C6569" w:rsidRDefault="003C6569" w:rsidP="0059260A">
      <w:pPr>
        <w:pStyle w:val="ListParagraph"/>
        <w:keepNext/>
        <w:numPr>
          <w:ilvl w:val="0"/>
          <w:numId w:val="14"/>
        </w:numPr>
        <w:rPr>
          <w:b/>
          <w:bCs/>
        </w:rPr>
      </w:pPr>
      <w:r>
        <w:rPr>
          <w:b/>
          <w:bCs/>
        </w:rPr>
        <w:t>Scalping or renovation of lawn areas.</w:t>
      </w:r>
    </w:p>
    <w:p w:rsidR="003C6569" w:rsidRDefault="003C6569" w:rsidP="0059260A">
      <w:pPr>
        <w:pStyle w:val="ListParagraph"/>
        <w:keepNext/>
        <w:numPr>
          <w:ilvl w:val="0"/>
          <w:numId w:val="14"/>
        </w:numPr>
        <w:rPr>
          <w:b/>
          <w:bCs/>
        </w:rPr>
      </w:pPr>
      <w:r>
        <w:rPr>
          <w:b/>
          <w:bCs/>
        </w:rPr>
        <w:t>Correction of pre-existing conditions such as dead or dying plant material.</w:t>
      </w:r>
    </w:p>
    <w:p w:rsidR="003C6569" w:rsidRDefault="003C6569" w:rsidP="0059260A">
      <w:pPr>
        <w:pStyle w:val="ListParagraph"/>
        <w:keepNext/>
        <w:numPr>
          <w:ilvl w:val="0"/>
          <w:numId w:val="14"/>
        </w:numPr>
        <w:rPr>
          <w:b/>
          <w:bCs/>
        </w:rPr>
      </w:pPr>
      <w:r>
        <w:rPr>
          <w:b/>
          <w:bCs/>
        </w:rPr>
        <w:t>Severe pruning of plants, such as wood shrubs, beyond level that existed at start of contract.</w:t>
      </w:r>
    </w:p>
    <w:p w:rsidR="003C6569" w:rsidRDefault="003C6569" w:rsidP="0059260A">
      <w:pPr>
        <w:pStyle w:val="ListParagraph"/>
        <w:keepNext/>
        <w:numPr>
          <w:ilvl w:val="0"/>
          <w:numId w:val="14"/>
        </w:numPr>
        <w:rPr>
          <w:b/>
          <w:bCs/>
        </w:rPr>
      </w:pPr>
      <w:r>
        <w:rPr>
          <w:b/>
          <w:bCs/>
        </w:rPr>
        <w:t>Tree trimming.</w:t>
      </w:r>
    </w:p>
    <w:p w:rsidR="003C6569" w:rsidRDefault="003C6569" w:rsidP="0059260A">
      <w:pPr>
        <w:pStyle w:val="ListParagraph"/>
        <w:keepNext/>
        <w:numPr>
          <w:ilvl w:val="0"/>
          <w:numId w:val="14"/>
        </w:numPr>
        <w:rPr>
          <w:b/>
          <w:bCs/>
        </w:rPr>
      </w:pPr>
      <w:r>
        <w:rPr>
          <w:b/>
          <w:bCs/>
        </w:rPr>
        <w:t>Cleaning and/or repairing due to acts of vandalism, natural disasters or act of God e.g. rain, freeze, wind, fire etc.</w:t>
      </w:r>
    </w:p>
    <w:p w:rsidR="0059260A" w:rsidRDefault="0059260A" w:rsidP="0059260A">
      <w:pPr>
        <w:keepNext/>
        <w:ind w:left="720" w:hanging="720"/>
        <w:rPr>
          <w:b/>
          <w:bCs/>
        </w:rPr>
      </w:pPr>
    </w:p>
    <w:p w:rsidR="0059260A" w:rsidRDefault="0059260A" w:rsidP="0059260A">
      <w:pPr>
        <w:keepNext/>
        <w:ind w:left="720" w:hanging="720"/>
        <w:rPr>
          <w:b/>
          <w:bCs/>
        </w:rPr>
      </w:pPr>
    </w:p>
    <w:p w:rsidR="00A50B42" w:rsidRPr="00D74462" w:rsidRDefault="009C410B" w:rsidP="00AB2FC2">
      <w:pPr>
        <w:widowControl w:val="0"/>
        <w:rPr>
          <w:b/>
          <w:bCs/>
        </w:rPr>
      </w:pPr>
      <w:r>
        <w:rPr>
          <w:b/>
          <w:bCs/>
        </w:rPr>
        <w:t>5</w:t>
      </w:r>
      <w:r w:rsidR="00AB2FC2">
        <w:rPr>
          <w:b/>
          <w:bCs/>
        </w:rPr>
        <w:t>.0</w:t>
      </w:r>
      <w:r w:rsidR="00AB2FC2">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w:t>
      </w:r>
      <w:r w:rsidR="008B50E8">
        <w:rPr>
          <w:bCs/>
        </w:rPr>
        <w:t>Court</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8B50E8">
        <w:rPr>
          <w:bCs/>
        </w:rPr>
        <w:t>Court</w:t>
      </w:r>
      <w:r w:rsidRPr="00D74462">
        <w:rPr>
          <w:bCs/>
        </w:rPr>
        <w:t>.</w:t>
      </w:r>
    </w:p>
    <w:p w:rsidR="00A50B42" w:rsidRDefault="00A50B42" w:rsidP="00A50B42">
      <w:pPr>
        <w:widowControl w:val="0"/>
        <w:ind w:left="1440"/>
        <w:rPr>
          <w:bCs/>
        </w:rPr>
      </w:pP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95822">
        <w:trPr>
          <w:trHeight w:val="485"/>
          <w:tblHeader/>
        </w:trPr>
        <w:tc>
          <w:tcPr>
            <w:tcW w:w="4986" w:type="dxa"/>
            <w:shd w:val="clear" w:color="auto" w:fill="E6E6E6"/>
            <w:vAlign w:val="center"/>
          </w:tcPr>
          <w:p w:rsidR="00A50B42" w:rsidRPr="00D77FEF" w:rsidRDefault="00A50B42" w:rsidP="005B43F3">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5B43F3">
            <w:pPr>
              <w:widowControl w:val="0"/>
              <w:ind w:left="-108" w:right="-108"/>
              <w:jc w:val="center"/>
              <w:rPr>
                <w:b/>
                <w:bCs/>
                <w:color w:val="000000"/>
                <w:sz w:val="22"/>
                <w:szCs w:val="22"/>
              </w:rPr>
            </w:pPr>
            <w:r w:rsidRPr="00D77FEF">
              <w:rPr>
                <w:b/>
                <w:bCs/>
                <w:color w:val="000000"/>
                <w:sz w:val="22"/>
                <w:szCs w:val="22"/>
              </w:rPr>
              <w:t>DATE</w:t>
            </w:r>
          </w:p>
        </w:tc>
      </w:tr>
      <w:tr w:rsidR="00A50B42" w:rsidRPr="003B7ABC" w:rsidTr="00595822">
        <w:trPr>
          <w:trHeight w:val="575"/>
        </w:trPr>
        <w:tc>
          <w:tcPr>
            <w:tcW w:w="4986" w:type="dxa"/>
            <w:vAlign w:val="center"/>
          </w:tcPr>
          <w:p w:rsidR="00A50B42" w:rsidRPr="00D77FEF" w:rsidRDefault="00A50B42" w:rsidP="005B43F3">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A50B42" w:rsidRPr="00977C3B" w:rsidRDefault="00657307" w:rsidP="005B43F3">
            <w:pPr>
              <w:widowControl w:val="0"/>
              <w:tabs>
                <w:tab w:val="left" w:pos="2178"/>
              </w:tabs>
              <w:jc w:val="center"/>
              <w:rPr>
                <w:b/>
                <w:bCs/>
                <w:sz w:val="22"/>
                <w:szCs w:val="22"/>
              </w:rPr>
            </w:pPr>
            <w:r>
              <w:rPr>
                <w:b/>
                <w:bCs/>
                <w:sz w:val="22"/>
                <w:szCs w:val="22"/>
              </w:rPr>
              <w:t>12/10</w:t>
            </w:r>
            <w:r w:rsidR="00977C3B" w:rsidRPr="00977C3B">
              <w:rPr>
                <w:b/>
                <w:bCs/>
                <w:sz w:val="22"/>
                <w:szCs w:val="22"/>
              </w:rPr>
              <w:t>/2012</w:t>
            </w:r>
          </w:p>
        </w:tc>
      </w:tr>
      <w:tr w:rsidR="00A50B42" w:rsidRPr="003B7ABC" w:rsidTr="00595822">
        <w:trPr>
          <w:trHeight w:val="668"/>
        </w:trPr>
        <w:tc>
          <w:tcPr>
            <w:tcW w:w="4986" w:type="dxa"/>
            <w:vAlign w:val="center"/>
          </w:tcPr>
          <w:p w:rsidR="00A50B42" w:rsidRPr="00D77FEF" w:rsidRDefault="00A50B42" w:rsidP="005B43F3">
            <w:pPr>
              <w:widowControl w:val="0"/>
              <w:rPr>
                <w:bCs/>
                <w:sz w:val="22"/>
                <w:szCs w:val="22"/>
              </w:rPr>
            </w:pPr>
            <w:r w:rsidRPr="00D77FEF">
              <w:rPr>
                <w:bCs/>
                <w:sz w:val="22"/>
                <w:szCs w:val="22"/>
              </w:rPr>
              <w:t>Deadline for questions</w:t>
            </w:r>
          </w:p>
        </w:tc>
        <w:tc>
          <w:tcPr>
            <w:tcW w:w="3192" w:type="dxa"/>
            <w:vAlign w:val="center"/>
          </w:tcPr>
          <w:p w:rsidR="00A50B42" w:rsidRPr="00D5580A" w:rsidRDefault="00657307" w:rsidP="005B43F3">
            <w:pPr>
              <w:widowControl w:val="0"/>
              <w:tabs>
                <w:tab w:val="left" w:pos="2178"/>
              </w:tabs>
              <w:jc w:val="center"/>
              <w:rPr>
                <w:b/>
                <w:bCs/>
                <w:color w:val="000000"/>
                <w:sz w:val="22"/>
                <w:szCs w:val="22"/>
              </w:rPr>
            </w:pPr>
            <w:r>
              <w:rPr>
                <w:b/>
                <w:bCs/>
                <w:color w:val="000000"/>
                <w:sz w:val="22"/>
                <w:szCs w:val="22"/>
              </w:rPr>
              <w:t>12/17</w:t>
            </w:r>
            <w:r w:rsidR="00977C3B">
              <w:rPr>
                <w:b/>
                <w:bCs/>
                <w:color w:val="000000"/>
                <w:sz w:val="22"/>
                <w:szCs w:val="22"/>
              </w:rPr>
              <w:t>/2012</w:t>
            </w:r>
          </w:p>
        </w:tc>
      </w:tr>
      <w:tr w:rsidR="00C00178" w:rsidRPr="003B7ABC" w:rsidTr="00595822">
        <w:trPr>
          <w:trHeight w:val="647"/>
        </w:trPr>
        <w:tc>
          <w:tcPr>
            <w:tcW w:w="4986" w:type="dxa"/>
            <w:vAlign w:val="center"/>
          </w:tcPr>
          <w:p w:rsidR="00C00178" w:rsidRDefault="00C00178" w:rsidP="00C00178">
            <w:pPr>
              <w:widowControl w:val="0"/>
              <w:rPr>
                <w:bCs/>
                <w:sz w:val="22"/>
                <w:szCs w:val="22"/>
              </w:rPr>
            </w:pPr>
            <w:r>
              <w:rPr>
                <w:bCs/>
                <w:sz w:val="22"/>
                <w:szCs w:val="22"/>
              </w:rPr>
              <w:t>Questions and answers posted</w:t>
            </w:r>
          </w:p>
          <w:p w:rsidR="00977C3B" w:rsidRPr="00D77FEF" w:rsidRDefault="00977C3B" w:rsidP="00C00178">
            <w:pPr>
              <w:widowControl w:val="0"/>
              <w:rPr>
                <w:bCs/>
                <w:sz w:val="22"/>
                <w:szCs w:val="22"/>
              </w:rPr>
            </w:pPr>
            <w:r>
              <w:rPr>
                <w:bCs/>
                <w:sz w:val="22"/>
                <w:szCs w:val="22"/>
              </w:rPr>
              <w:t xml:space="preserve">Email Address: </w:t>
            </w:r>
          </w:p>
        </w:tc>
        <w:tc>
          <w:tcPr>
            <w:tcW w:w="3192" w:type="dxa"/>
            <w:vAlign w:val="center"/>
          </w:tcPr>
          <w:p w:rsidR="00C00178" w:rsidRPr="00D77FEF" w:rsidRDefault="00657307" w:rsidP="00C00178">
            <w:pPr>
              <w:widowControl w:val="0"/>
              <w:tabs>
                <w:tab w:val="left" w:pos="2178"/>
              </w:tabs>
              <w:jc w:val="center"/>
              <w:rPr>
                <w:b/>
                <w:bCs/>
                <w:color w:val="000000"/>
                <w:sz w:val="22"/>
                <w:szCs w:val="22"/>
              </w:rPr>
            </w:pPr>
            <w:r>
              <w:rPr>
                <w:b/>
                <w:bCs/>
                <w:color w:val="000000"/>
                <w:sz w:val="22"/>
                <w:szCs w:val="22"/>
              </w:rPr>
              <w:t>12/19</w:t>
            </w:r>
            <w:r w:rsidR="00977C3B">
              <w:rPr>
                <w:b/>
                <w:bCs/>
                <w:color w:val="000000"/>
                <w:sz w:val="22"/>
                <w:szCs w:val="22"/>
              </w:rPr>
              <w:t>/2012</w:t>
            </w:r>
          </w:p>
        </w:tc>
      </w:tr>
      <w:tr w:rsidR="00C00178" w:rsidRPr="003B7ABC" w:rsidTr="00595822">
        <w:trPr>
          <w:trHeight w:val="647"/>
        </w:trPr>
        <w:tc>
          <w:tcPr>
            <w:tcW w:w="4986" w:type="dxa"/>
            <w:vAlign w:val="center"/>
          </w:tcPr>
          <w:p w:rsidR="00C00178" w:rsidRPr="00D77FEF" w:rsidRDefault="00C00178" w:rsidP="00C00178">
            <w:pPr>
              <w:widowControl w:val="0"/>
              <w:rPr>
                <w:bCs/>
                <w:sz w:val="22"/>
                <w:szCs w:val="22"/>
              </w:rPr>
            </w:pPr>
            <w:r w:rsidRPr="00D77FEF">
              <w:rPr>
                <w:bCs/>
                <w:sz w:val="22"/>
                <w:szCs w:val="22"/>
              </w:rPr>
              <w:t xml:space="preserve">Latest date and time proposal may be submitted </w:t>
            </w:r>
          </w:p>
        </w:tc>
        <w:tc>
          <w:tcPr>
            <w:tcW w:w="3192" w:type="dxa"/>
            <w:vAlign w:val="center"/>
          </w:tcPr>
          <w:p w:rsidR="00C00178" w:rsidRDefault="00C00178" w:rsidP="008B70B1">
            <w:pPr>
              <w:widowControl w:val="0"/>
              <w:jc w:val="center"/>
              <w:rPr>
                <w:b/>
                <w:bCs/>
                <w:color w:val="000000"/>
                <w:sz w:val="22"/>
                <w:szCs w:val="22"/>
              </w:rPr>
            </w:pPr>
          </w:p>
          <w:p w:rsidR="00D5580A" w:rsidRPr="00D77FEF" w:rsidRDefault="00657307" w:rsidP="00977C3B">
            <w:pPr>
              <w:widowControl w:val="0"/>
              <w:rPr>
                <w:b/>
                <w:bCs/>
                <w:color w:val="000000"/>
                <w:sz w:val="22"/>
                <w:szCs w:val="22"/>
              </w:rPr>
            </w:pPr>
            <w:r>
              <w:rPr>
                <w:b/>
                <w:bCs/>
                <w:color w:val="000000"/>
                <w:sz w:val="22"/>
                <w:szCs w:val="22"/>
              </w:rPr>
              <w:t>12/21</w:t>
            </w:r>
            <w:r w:rsidR="00977C3B">
              <w:rPr>
                <w:b/>
                <w:bCs/>
                <w:color w:val="000000"/>
                <w:sz w:val="22"/>
                <w:szCs w:val="22"/>
              </w:rPr>
              <w:t xml:space="preserve">/2012 at </w:t>
            </w:r>
            <w:r w:rsidR="00D5580A">
              <w:rPr>
                <w:b/>
                <w:bCs/>
                <w:color w:val="000000"/>
                <w:sz w:val="22"/>
                <w:szCs w:val="22"/>
              </w:rPr>
              <w:t>4:00 p.m. P.T.</w:t>
            </w:r>
          </w:p>
        </w:tc>
      </w:tr>
      <w:tr w:rsidR="00C00178" w:rsidRPr="003B7ABC" w:rsidTr="00595822">
        <w:trPr>
          <w:trHeight w:val="539"/>
        </w:trPr>
        <w:tc>
          <w:tcPr>
            <w:tcW w:w="4986" w:type="dxa"/>
            <w:vAlign w:val="center"/>
          </w:tcPr>
          <w:p w:rsidR="00C00178" w:rsidRPr="00D77FEF" w:rsidRDefault="00C00178" w:rsidP="00C00178">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C00178" w:rsidRPr="00D5580A" w:rsidRDefault="00977C3B" w:rsidP="00657307">
            <w:pPr>
              <w:widowControl w:val="0"/>
              <w:jc w:val="center"/>
              <w:rPr>
                <w:b/>
                <w:bCs/>
                <w:color w:val="000000"/>
                <w:sz w:val="22"/>
                <w:szCs w:val="22"/>
              </w:rPr>
            </w:pPr>
            <w:r>
              <w:rPr>
                <w:b/>
                <w:bCs/>
                <w:color w:val="000000"/>
                <w:sz w:val="22"/>
                <w:szCs w:val="22"/>
              </w:rPr>
              <w:t>Week of 12/</w:t>
            </w:r>
            <w:r w:rsidR="00657307">
              <w:rPr>
                <w:b/>
                <w:bCs/>
                <w:color w:val="000000"/>
                <w:sz w:val="22"/>
                <w:szCs w:val="22"/>
              </w:rPr>
              <w:t>24</w:t>
            </w:r>
            <w:r>
              <w:rPr>
                <w:b/>
                <w:bCs/>
                <w:color w:val="000000"/>
                <w:sz w:val="22"/>
                <w:szCs w:val="22"/>
              </w:rPr>
              <w:t>/2012</w:t>
            </w:r>
          </w:p>
        </w:tc>
      </w:tr>
      <w:tr w:rsidR="00C00178" w:rsidRPr="003B7ABC" w:rsidTr="00595822">
        <w:trPr>
          <w:trHeight w:val="520"/>
        </w:trPr>
        <w:tc>
          <w:tcPr>
            <w:tcW w:w="4986" w:type="dxa"/>
            <w:vAlign w:val="center"/>
          </w:tcPr>
          <w:p w:rsidR="00C00178" w:rsidRPr="00D77FEF" w:rsidRDefault="00C00178" w:rsidP="00C00178">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C00178" w:rsidRPr="00D77FEF" w:rsidRDefault="00977C3B" w:rsidP="00C00178">
            <w:pPr>
              <w:widowControl w:val="0"/>
              <w:jc w:val="center"/>
              <w:rPr>
                <w:b/>
                <w:bCs/>
                <w:color w:val="000000"/>
                <w:sz w:val="22"/>
                <w:szCs w:val="22"/>
              </w:rPr>
            </w:pPr>
            <w:r>
              <w:rPr>
                <w:b/>
                <w:bCs/>
                <w:color w:val="000000"/>
                <w:sz w:val="22"/>
                <w:szCs w:val="22"/>
              </w:rPr>
              <w:t>Week of 12/3</w:t>
            </w:r>
            <w:r w:rsidR="00657307">
              <w:rPr>
                <w:b/>
                <w:bCs/>
                <w:color w:val="000000"/>
                <w:sz w:val="22"/>
                <w:szCs w:val="22"/>
              </w:rPr>
              <w:t>1</w:t>
            </w:r>
            <w:r>
              <w:rPr>
                <w:b/>
                <w:bCs/>
                <w:color w:val="000000"/>
                <w:sz w:val="22"/>
                <w:szCs w:val="22"/>
              </w:rPr>
              <w:t>/2012</w:t>
            </w:r>
          </w:p>
        </w:tc>
      </w:tr>
      <w:tr w:rsidR="00C00178" w:rsidRPr="003B7ABC" w:rsidTr="00595822">
        <w:trPr>
          <w:trHeight w:val="520"/>
        </w:trPr>
        <w:tc>
          <w:tcPr>
            <w:tcW w:w="4986" w:type="dxa"/>
            <w:vAlign w:val="center"/>
          </w:tcPr>
          <w:p w:rsidR="00C00178" w:rsidRPr="00D77FEF" w:rsidRDefault="00C00178" w:rsidP="00C00178">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00178" w:rsidRPr="00D77FEF" w:rsidRDefault="00977C3B" w:rsidP="00657307">
            <w:pPr>
              <w:widowControl w:val="0"/>
              <w:jc w:val="center"/>
              <w:rPr>
                <w:b/>
                <w:bCs/>
                <w:color w:val="000000"/>
                <w:sz w:val="22"/>
                <w:szCs w:val="22"/>
              </w:rPr>
            </w:pPr>
            <w:r>
              <w:rPr>
                <w:b/>
                <w:bCs/>
                <w:color w:val="000000"/>
                <w:sz w:val="22"/>
                <w:szCs w:val="22"/>
              </w:rPr>
              <w:t xml:space="preserve">Week of </w:t>
            </w:r>
            <w:r w:rsidR="00657307">
              <w:rPr>
                <w:b/>
                <w:bCs/>
                <w:color w:val="000000"/>
                <w:sz w:val="22"/>
                <w:szCs w:val="22"/>
              </w:rPr>
              <w:t>1/7/13</w:t>
            </w:r>
          </w:p>
        </w:tc>
      </w:tr>
      <w:tr w:rsidR="00C00178" w:rsidRPr="003B7ABC" w:rsidTr="00595822">
        <w:trPr>
          <w:trHeight w:val="520"/>
        </w:trPr>
        <w:tc>
          <w:tcPr>
            <w:tcW w:w="4986" w:type="dxa"/>
            <w:vAlign w:val="center"/>
          </w:tcPr>
          <w:p w:rsidR="00C00178" w:rsidRPr="00D77FEF" w:rsidRDefault="009C410B" w:rsidP="00C00178">
            <w:pPr>
              <w:widowControl w:val="0"/>
              <w:rPr>
                <w:bCs/>
                <w:sz w:val="22"/>
                <w:szCs w:val="22"/>
              </w:rPr>
            </w:pPr>
            <w:r>
              <w:rPr>
                <w:bCs/>
                <w:sz w:val="22"/>
                <w:szCs w:val="22"/>
              </w:rPr>
              <w:t>Contract start date</w:t>
            </w:r>
            <w:r w:rsidRPr="00D77FEF">
              <w:rPr>
                <w:bCs/>
                <w:sz w:val="22"/>
                <w:szCs w:val="22"/>
              </w:rPr>
              <w:t xml:space="preserve"> </w:t>
            </w:r>
            <w:r w:rsidR="00C00178" w:rsidRPr="00D77FEF">
              <w:rPr>
                <w:bCs/>
                <w:sz w:val="22"/>
                <w:szCs w:val="22"/>
              </w:rPr>
              <w:t>(</w:t>
            </w:r>
            <w:r w:rsidR="00C00178" w:rsidRPr="00D77FEF">
              <w:rPr>
                <w:bCs/>
                <w:i/>
                <w:sz w:val="22"/>
                <w:szCs w:val="22"/>
              </w:rPr>
              <w:t>estimate only</w:t>
            </w:r>
            <w:r w:rsidR="00C00178" w:rsidRPr="00D77FEF">
              <w:rPr>
                <w:bCs/>
                <w:sz w:val="22"/>
                <w:szCs w:val="22"/>
              </w:rPr>
              <w:t>)</w:t>
            </w:r>
          </w:p>
        </w:tc>
        <w:tc>
          <w:tcPr>
            <w:tcW w:w="3192" w:type="dxa"/>
            <w:vAlign w:val="center"/>
          </w:tcPr>
          <w:p w:rsidR="00C00178" w:rsidRPr="00D77FEF" w:rsidRDefault="00657307" w:rsidP="00C00178">
            <w:pPr>
              <w:widowControl w:val="0"/>
              <w:jc w:val="center"/>
              <w:rPr>
                <w:b/>
                <w:bCs/>
                <w:color w:val="000000"/>
                <w:sz w:val="22"/>
                <w:szCs w:val="22"/>
              </w:rPr>
            </w:pPr>
            <w:r>
              <w:rPr>
                <w:b/>
                <w:bCs/>
                <w:color w:val="000000"/>
                <w:sz w:val="22"/>
                <w:szCs w:val="22"/>
              </w:rPr>
              <w:t>2/1/13</w:t>
            </w:r>
          </w:p>
        </w:tc>
      </w:tr>
      <w:tr w:rsidR="00C00178" w:rsidRPr="003B7ABC" w:rsidTr="00595822">
        <w:trPr>
          <w:trHeight w:val="520"/>
        </w:trPr>
        <w:tc>
          <w:tcPr>
            <w:tcW w:w="4986" w:type="dxa"/>
            <w:vAlign w:val="center"/>
          </w:tcPr>
          <w:p w:rsidR="00C00178" w:rsidRPr="00D77FEF" w:rsidRDefault="00C00178" w:rsidP="00C00178">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00178" w:rsidRPr="00D77FEF" w:rsidRDefault="00657307" w:rsidP="00C00178">
            <w:pPr>
              <w:widowControl w:val="0"/>
              <w:jc w:val="center"/>
              <w:rPr>
                <w:b/>
                <w:bCs/>
                <w:color w:val="000000"/>
                <w:sz w:val="22"/>
                <w:szCs w:val="22"/>
              </w:rPr>
            </w:pPr>
            <w:r>
              <w:rPr>
                <w:b/>
                <w:bCs/>
                <w:color w:val="000000"/>
                <w:sz w:val="22"/>
                <w:szCs w:val="22"/>
              </w:rPr>
              <w:t>1/31/14</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E7797E" w:rsidRDefault="00E7797E" w:rsidP="002E7965">
      <w:pPr>
        <w:keepNext/>
        <w:rPr>
          <w:b/>
          <w:bCs/>
          <w:color w:val="000000"/>
        </w:rPr>
      </w:pPr>
    </w:p>
    <w:p w:rsidR="003670B6" w:rsidRDefault="003670B6" w:rsidP="002E7965">
      <w:pPr>
        <w:keepNext/>
        <w:rPr>
          <w:b/>
          <w:bCs/>
          <w:color w:val="000000"/>
        </w:rPr>
      </w:pPr>
    </w:p>
    <w:p w:rsidR="003670B6" w:rsidRDefault="003670B6" w:rsidP="002E7965">
      <w:pPr>
        <w:keepNext/>
        <w:rPr>
          <w:b/>
          <w:bCs/>
          <w:color w:val="000000"/>
        </w:rPr>
      </w:pPr>
    </w:p>
    <w:p w:rsidR="003670B6" w:rsidRDefault="003670B6" w:rsidP="002E7965">
      <w:pPr>
        <w:keepNext/>
        <w:rPr>
          <w:b/>
          <w:bCs/>
          <w:color w:val="000000"/>
        </w:rPr>
      </w:pPr>
    </w:p>
    <w:p w:rsidR="003670B6" w:rsidRDefault="003670B6" w:rsidP="002E7965">
      <w:pPr>
        <w:keepNext/>
        <w:rPr>
          <w:b/>
          <w:bCs/>
          <w:color w:val="000000"/>
        </w:rPr>
      </w:pPr>
    </w:p>
    <w:p w:rsidR="003670B6" w:rsidRDefault="003670B6" w:rsidP="002E7965">
      <w:pPr>
        <w:keepNext/>
        <w:rPr>
          <w:b/>
          <w:bCs/>
          <w:color w:val="000000"/>
        </w:rPr>
      </w:pPr>
    </w:p>
    <w:p w:rsidR="003670B6" w:rsidRDefault="003670B6" w:rsidP="002E7965">
      <w:pPr>
        <w:keepNext/>
        <w:rPr>
          <w:b/>
          <w:bCs/>
          <w:color w:val="000000"/>
        </w:rPr>
      </w:pPr>
    </w:p>
    <w:p w:rsidR="002E7965" w:rsidRDefault="009C410B" w:rsidP="002E7965">
      <w:pPr>
        <w:keepNext/>
        <w:rPr>
          <w:b/>
          <w:bCs/>
          <w:color w:val="000000"/>
        </w:rPr>
      </w:pPr>
      <w:r>
        <w:rPr>
          <w:b/>
          <w:bCs/>
          <w:color w:val="000000"/>
        </w:rPr>
        <w:t>6</w:t>
      </w:r>
      <w:r w:rsidR="002E7965">
        <w:rPr>
          <w:b/>
          <w:bCs/>
          <w:color w:val="000000"/>
        </w:rPr>
        <w:t>.0</w:t>
      </w:r>
      <w:r w:rsidR="002E7965">
        <w:rPr>
          <w:b/>
          <w:bCs/>
          <w:color w:val="000000"/>
        </w:rPr>
        <w:tab/>
      </w:r>
      <w:r w:rsidR="002E7965" w:rsidRPr="00D74462">
        <w:rPr>
          <w:b/>
          <w:bCs/>
          <w:color w:val="000000"/>
        </w:rPr>
        <w:t>RFP ATTACHMENTS</w:t>
      </w:r>
    </w:p>
    <w:p w:rsidR="002E7965" w:rsidRDefault="002E7965" w:rsidP="002E7965">
      <w:pPr>
        <w:keepNext/>
        <w:ind w:left="720"/>
        <w:rPr>
          <w:b/>
          <w:bCs/>
          <w:color w:val="000000"/>
        </w:rPr>
      </w:pPr>
    </w:p>
    <w:p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rsidR="002E7965" w:rsidRDefault="002E7965"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3B7ABC" w:rsidTr="00FA6747">
        <w:trPr>
          <w:tblHeader/>
        </w:trPr>
        <w:tc>
          <w:tcPr>
            <w:tcW w:w="2294" w:type="dxa"/>
            <w:shd w:val="clear" w:color="auto" w:fill="E6E6E6"/>
            <w:vAlign w:val="center"/>
          </w:tcPr>
          <w:p w:rsidR="002E7965" w:rsidRPr="00D77FEF" w:rsidRDefault="009C410B" w:rsidP="005B43F3">
            <w:pPr>
              <w:widowControl w:val="0"/>
              <w:tabs>
                <w:tab w:val="left" w:pos="6354"/>
              </w:tabs>
              <w:ind w:right="-18"/>
              <w:jc w:val="center"/>
              <w:rPr>
                <w:b/>
                <w:bCs/>
                <w:color w:val="000000"/>
              </w:rPr>
            </w:pPr>
            <w:r>
              <w:rPr>
                <w:b/>
                <w:bCs/>
                <w:color w:val="000000"/>
              </w:rPr>
              <w:t>Attachment</w:t>
            </w:r>
          </w:p>
        </w:tc>
        <w:tc>
          <w:tcPr>
            <w:tcW w:w="6468" w:type="dxa"/>
            <w:shd w:val="clear" w:color="auto" w:fill="E6E6E6"/>
            <w:vAlign w:val="center"/>
          </w:tcPr>
          <w:p w:rsidR="002E7965" w:rsidRPr="00D77FEF" w:rsidRDefault="002E7965" w:rsidP="005B43F3">
            <w:pPr>
              <w:widowControl w:val="0"/>
              <w:ind w:left="-108" w:right="-108"/>
              <w:jc w:val="center"/>
              <w:rPr>
                <w:b/>
                <w:bCs/>
                <w:color w:val="000000"/>
                <w:sz w:val="22"/>
                <w:szCs w:val="22"/>
              </w:rPr>
            </w:pPr>
            <w:r>
              <w:rPr>
                <w:b/>
                <w:bCs/>
                <w:color w:val="000000"/>
                <w:sz w:val="22"/>
                <w:szCs w:val="22"/>
              </w:rPr>
              <w:t>DESCRIPTION</w:t>
            </w:r>
          </w:p>
        </w:tc>
      </w:tr>
      <w:tr w:rsidR="002E7965" w:rsidRPr="003B7ABC" w:rsidTr="00FA6747">
        <w:trPr>
          <w:tblHeader/>
        </w:trPr>
        <w:tc>
          <w:tcPr>
            <w:tcW w:w="2294" w:type="dxa"/>
          </w:tcPr>
          <w:p w:rsidR="009C410B" w:rsidRDefault="009C410B" w:rsidP="00070FCA">
            <w:pPr>
              <w:widowControl w:val="0"/>
              <w:rPr>
                <w:bCs/>
                <w:color w:val="000000" w:themeColor="text1"/>
              </w:rPr>
            </w:pPr>
            <w:r>
              <w:rPr>
                <w:bCs/>
                <w:color w:val="000000" w:themeColor="text1"/>
              </w:rPr>
              <w:t>Attachment1:</w:t>
            </w:r>
          </w:p>
          <w:p w:rsidR="002E7965" w:rsidRPr="00F85DDD" w:rsidRDefault="002E7965" w:rsidP="00070FCA">
            <w:pPr>
              <w:widowControl w:val="0"/>
              <w:rPr>
                <w:bCs/>
                <w:color w:val="000000" w:themeColor="text1"/>
              </w:rPr>
            </w:pPr>
            <w:r w:rsidRPr="00F85DDD">
              <w:rPr>
                <w:bCs/>
                <w:color w:val="000000" w:themeColor="text1"/>
              </w:rPr>
              <w:t xml:space="preserve">Administrative Rules Governing </w:t>
            </w:r>
            <w:r w:rsidR="00070FCA" w:rsidRPr="00F85DDD">
              <w:rPr>
                <w:bCs/>
                <w:color w:val="000000" w:themeColor="text1"/>
              </w:rPr>
              <w:t>RFPs (Non-IT Services)</w:t>
            </w:r>
            <w:r w:rsidRPr="00AB2FC2">
              <w:rPr>
                <w:bCs/>
                <w:vanish/>
                <w:color w:val="000000" w:themeColor="text1"/>
                <w:sz w:val="22"/>
                <w:szCs w:val="22"/>
              </w:rPr>
              <w:t>:</w:t>
            </w:r>
          </w:p>
        </w:tc>
        <w:tc>
          <w:tcPr>
            <w:tcW w:w="6468" w:type="dxa"/>
          </w:tcPr>
          <w:p w:rsidR="002E7965" w:rsidRPr="006F6D6E" w:rsidRDefault="002E7965" w:rsidP="005B43F3">
            <w:pPr>
              <w:widowControl w:val="0"/>
              <w:tabs>
                <w:tab w:val="left" w:pos="2178"/>
              </w:tabs>
              <w:rPr>
                <w:bCs/>
                <w:i/>
                <w:color w:val="FF0000"/>
                <w:sz w:val="22"/>
                <w:szCs w:val="22"/>
              </w:rPr>
            </w:pPr>
            <w:r>
              <w:t>These rules govern this solicitation</w:t>
            </w:r>
            <w:r w:rsidRPr="000900BC">
              <w:t>.</w:t>
            </w:r>
          </w:p>
        </w:tc>
      </w:tr>
      <w:tr w:rsidR="002E7965" w:rsidRPr="003B7ABC" w:rsidTr="00FA6747">
        <w:trPr>
          <w:tblHeader/>
        </w:trPr>
        <w:tc>
          <w:tcPr>
            <w:tcW w:w="2294" w:type="dxa"/>
          </w:tcPr>
          <w:p w:rsidR="002E7965" w:rsidRPr="00AB2FC2" w:rsidRDefault="009C410B" w:rsidP="005B43F3">
            <w:pPr>
              <w:widowControl w:val="0"/>
              <w:rPr>
                <w:bCs/>
                <w:sz w:val="22"/>
                <w:szCs w:val="22"/>
              </w:rPr>
            </w:pPr>
            <w:r>
              <w:rPr>
                <w:bCs/>
                <w:sz w:val="22"/>
                <w:szCs w:val="22"/>
              </w:rPr>
              <w:t>Attachment 2: Court Standard Terms and Conditions</w:t>
            </w:r>
          </w:p>
        </w:tc>
        <w:tc>
          <w:tcPr>
            <w:tcW w:w="6468" w:type="dxa"/>
          </w:tcPr>
          <w:p w:rsidR="00133F5A" w:rsidRDefault="00595811" w:rsidP="00133F5A">
            <w:pPr>
              <w:widowControl w:val="0"/>
              <w:tabs>
                <w:tab w:val="left" w:pos="2178"/>
              </w:tabs>
              <w:rPr>
                <w:color w:val="000000"/>
              </w:rPr>
            </w:pPr>
            <w:r>
              <w:rPr>
                <w:color w:val="000000"/>
              </w:rPr>
              <w:t>If selected, t</w:t>
            </w:r>
            <w:r w:rsidR="002E7965">
              <w:rPr>
                <w:color w:val="000000"/>
              </w:rPr>
              <w:t xml:space="preserve">he </w:t>
            </w:r>
            <w:r w:rsidR="009C410B">
              <w:rPr>
                <w:color w:val="000000"/>
              </w:rPr>
              <w:t>Proposer</w:t>
            </w:r>
            <w:r w:rsidR="004A337A" w:rsidRPr="00B90602">
              <w:rPr>
                <w:color w:val="000000"/>
              </w:rPr>
              <w:t xml:space="preserve"> or entity submitting a proposal (the “Proposer”) </w:t>
            </w:r>
            <w:r w:rsidR="004A337A">
              <w:rPr>
                <w:color w:val="000000"/>
              </w:rPr>
              <w:t>must</w:t>
            </w:r>
            <w:r w:rsidR="002E7965" w:rsidRPr="005E0EE1">
              <w:rPr>
                <w:color w:val="000000"/>
              </w:rPr>
              <w:t xml:space="preserve"> sign</w:t>
            </w:r>
            <w:r w:rsidR="002E7965">
              <w:rPr>
                <w:color w:val="000000"/>
              </w:rPr>
              <w:t xml:space="preserve"> </w:t>
            </w:r>
            <w:r w:rsidR="00BF6B6F">
              <w:rPr>
                <w:color w:val="000000"/>
              </w:rPr>
              <w:t>this</w:t>
            </w:r>
            <w:r w:rsidR="000065F5">
              <w:rPr>
                <w:color w:val="000000"/>
              </w:rPr>
              <w:t xml:space="preserve"> Court Standard Form </w:t>
            </w:r>
            <w:r w:rsidR="009C410B">
              <w:rPr>
                <w:color w:val="000000"/>
              </w:rPr>
              <w:t>A</w:t>
            </w:r>
            <w:r w:rsidR="000065F5">
              <w:rPr>
                <w:color w:val="000000"/>
              </w:rPr>
              <w:t xml:space="preserve">greement containing these terms and </w:t>
            </w:r>
            <w:r w:rsidR="0035470E">
              <w:rPr>
                <w:color w:val="000000"/>
              </w:rPr>
              <w:t xml:space="preserve">conditions </w:t>
            </w:r>
            <w:r w:rsidR="00133F5A">
              <w:rPr>
                <w:color w:val="000000"/>
              </w:rPr>
              <w:t>(the “</w:t>
            </w:r>
            <w:r w:rsidR="004E669D">
              <w:rPr>
                <w:color w:val="000000"/>
              </w:rPr>
              <w:t>Terms and Conditions</w:t>
            </w:r>
            <w:r w:rsidR="00133F5A">
              <w:rPr>
                <w:color w:val="000000"/>
              </w:rPr>
              <w:t>”</w:t>
            </w:r>
            <w:r>
              <w:rPr>
                <w:color w:val="000000"/>
              </w:rPr>
              <w:t>).</w:t>
            </w:r>
            <w:r w:rsidR="00133F5A">
              <w:rPr>
                <w:color w:val="000000"/>
              </w:rPr>
              <w:t xml:space="preserve">  </w:t>
            </w:r>
            <w:r w:rsidR="0035470E">
              <w:rPr>
                <w:color w:val="000000"/>
              </w:rPr>
              <w:t xml:space="preserve">If exceptions are taken to this Attachment, Proposer must red-line the Agreement and </w:t>
            </w:r>
            <w:proofErr w:type="gramStart"/>
            <w:r w:rsidR="0035470E">
              <w:rPr>
                <w:color w:val="000000"/>
              </w:rPr>
              <w:t>include</w:t>
            </w:r>
            <w:proofErr w:type="gramEnd"/>
            <w:r w:rsidR="0035470E">
              <w:rPr>
                <w:color w:val="000000"/>
              </w:rPr>
              <w:t xml:space="preserve"> it with their RFP response.</w:t>
            </w:r>
          </w:p>
          <w:p w:rsidR="002E7965" w:rsidRPr="00D77FEF" w:rsidRDefault="002E7965" w:rsidP="000065F5">
            <w:pPr>
              <w:widowControl w:val="0"/>
              <w:tabs>
                <w:tab w:val="left" w:pos="2178"/>
              </w:tabs>
              <w:rPr>
                <w:b/>
                <w:bCs/>
                <w:color w:val="000000"/>
                <w:sz w:val="22"/>
                <w:szCs w:val="22"/>
              </w:rPr>
            </w:pPr>
          </w:p>
        </w:tc>
      </w:tr>
      <w:tr w:rsidR="004E669D" w:rsidRPr="003B7ABC" w:rsidTr="00FA6747">
        <w:trPr>
          <w:tblHeader/>
        </w:trPr>
        <w:tc>
          <w:tcPr>
            <w:tcW w:w="2294" w:type="dxa"/>
          </w:tcPr>
          <w:p w:rsidR="004E669D" w:rsidRPr="00AB2FC2" w:rsidRDefault="004E669D" w:rsidP="004E669D">
            <w:pPr>
              <w:widowControl w:val="0"/>
              <w:rPr>
                <w:bCs/>
                <w:sz w:val="22"/>
                <w:szCs w:val="22"/>
              </w:rPr>
            </w:pPr>
            <w:r>
              <w:rPr>
                <w:bCs/>
                <w:color w:val="000000" w:themeColor="text1"/>
                <w:sz w:val="22"/>
                <w:szCs w:val="22"/>
              </w:rPr>
              <w:lastRenderedPageBreak/>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468" w:type="dxa"/>
          </w:tcPr>
          <w:p w:rsidR="004E669D" w:rsidRDefault="005946B6" w:rsidP="00133F5A">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4E669D" w:rsidRDefault="004E669D" w:rsidP="00133F5A">
            <w:pPr>
              <w:widowControl w:val="0"/>
              <w:tabs>
                <w:tab w:val="left" w:pos="2178"/>
              </w:tabs>
              <w:rPr>
                <w:color w:val="000000"/>
              </w:rPr>
            </w:pPr>
          </w:p>
          <w:p w:rsidR="004E669D" w:rsidRPr="00133F5A" w:rsidRDefault="0035470E" w:rsidP="0035470E">
            <w:pPr>
              <w:widowControl w:val="0"/>
              <w:tabs>
                <w:tab w:val="left" w:pos="2178"/>
              </w:tabs>
              <w:rPr>
                <w:b/>
                <w:bCs/>
                <w:color w:val="000000"/>
                <w:sz w:val="22"/>
                <w:szCs w:val="22"/>
              </w:rPr>
            </w:pPr>
            <w:r>
              <w:rPr>
                <w:b/>
                <w:color w:val="000000"/>
              </w:rPr>
              <w:t>Note: A material exception to a Minimum Term will render a proposal non-responsive.</w:t>
            </w:r>
            <w:r w:rsidRPr="00133F5A">
              <w:rPr>
                <w:b/>
                <w:bCs/>
                <w:color w:val="000000"/>
                <w:sz w:val="22"/>
                <w:szCs w:val="22"/>
              </w:rPr>
              <w:t xml:space="preserve"> </w:t>
            </w:r>
          </w:p>
        </w:tc>
      </w:tr>
      <w:tr w:rsidR="004E669D" w:rsidRPr="003B7ABC" w:rsidTr="00FA6747">
        <w:trPr>
          <w:tblHeader/>
        </w:trPr>
        <w:tc>
          <w:tcPr>
            <w:tcW w:w="2294" w:type="dxa"/>
          </w:tcPr>
          <w:p w:rsidR="004E669D" w:rsidRPr="00D77FEF" w:rsidRDefault="0035470E" w:rsidP="00C00178">
            <w:pPr>
              <w:widowControl w:val="0"/>
              <w:rPr>
                <w:bCs/>
                <w:sz w:val="22"/>
                <w:szCs w:val="22"/>
              </w:rPr>
            </w:pPr>
            <w:r>
              <w:rPr>
                <w:bCs/>
                <w:sz w:val="22"/>
                <w:szCs w:val="22"/>
              </w:rPr>
              <w:t>Attachment 4: Darfur Contracting Act Certification</w:t>
            </w:r>
          </w:p>
        </w:tc>
        <w:tc>
          <w:tcPr>
            <w:tcW w:w="6468" w:type="dxa"/>
          </w:tcPr>
          <w:p w:rsidR="004E669D" w:rsidRPr="00D77FEF" w:rsidRDefault="004E669D" w:rsidP="00F85DDD">
            <w:pPr>
              <w:widowControl w:val="0"/>
              <w:rPr>
                <w:b/>
                <w:bCs/>
                <w:color w:val="000000"/>
                <w:sz w:val="22"/>
                <w:szCs w:val="22"/>
              </w:rPr>
            </w:pPr>
            <w:r>
              <w:t>Proposer</w:t>
            </w:r>
            <w:r w:rsidRPr="00380F9A">
              <w:t xml:space="preserve"> must complete the Darfur Contracting Act Certif</w:t>
            </w:r>
            <w:r>
              <w:t>ication and submit the completed certification with its proposal</w:t>
            </w:r>
            <w:r w:rsidRPr="00380F9A">
              <w:t>.</w:t>
            </w:r>
          </w:p>
        </w:tc>
      </w:tr>
      <w:tr w:rsidR="00B6606B" w:rsidRPr="003B7ABC" w:rsidTr="00FA6747">
        <w:trPr>
          <w:tblHeader/>
        </w:trPr>
        <w:tc>
          <w:tcPr>
            <w:tcW w:w="2294" w:type="dxa"/>
          </w:tcPr>
          <w:p w:rsidR="00B6606B" w:rsidRDefault="0035470E" w:rsidP="00C00178">
            <w:pPr>
              <w:widowControl w:val="0"/>
              <w:rPr>
                <w:bCs/>
                <w:sz w:val="22"/>
                <w:szCs w:val="22"/>
              </w:rPr>
            </w:pPr>
            <w:r>
              <w:rPr>
                <w:bCs/>
                <w:sz w:val="22"/>
                <w:szCs w:val="22"/>
              </w:rPr>
              <w:t>Attachment 5</w:t>
            </w:r>
            <w:r w:rsidR="00B6606B">
              <w:rPr>
                <w:bCs/>
                <w:sz w:val="22"/>
                <w:szCs w:val="22"/>
              </w:rPr>
              <w:t xml:space="preserve">: </w:t>
            </w:r>
            <w:r w:rsidR="00B6606B">
              <w:t xml:space="preserve"> </w:t>
            </w:r>
            <w:r w:rsidR="00B6606B" w:rsidRPr="00B6606B">
              <w:rPr>
                <w:bCs/>
                <w:sz w:val="22"/>
                <w:szCs w:val="22"/>
              </w:rPr>
              <w:t>Payee Data Record</w:t>
            </w:r>
            <w:r w:rsidR="00B6606B">
              <w:rPr>
                <w:bCs/>
                <w:sz w:val="22"/>
                <w:szCs w:val="22"/>
              </w:rPr>
              <w:t xml:space="preserve"> Form</w:t>
            </w:r>
          </w:p>
        </w:tc>
        <w:tc>
          <w:tcPr>
            <w:tcW w:w="6468" w:type="dxa"/>
          </w:tcPr>
          <w:p w:rsidR="00B6606B" w:rsidRPr="00380F9A" w:rsidRDefault="00B6606B" w:rsidP="00B6606B">
            <w:pPr>
              <w:widowControl w:val="0"/>
            </w:pPr>
            <w:r w:rsidRPr="00F45FCC">
              <w:rPr>
                <w:bCs/>
              </w:rPr>
              <w:t xml:space="preserve">This form contains information the </w:t>
            </w:r>
            <w:r>
              <w:rPr>
                <w:bCs/>
              </w:rPr>
              <w:t>Court</w:t>
            </w:r>
            <w:r w:rsidRPr="00F45FCC">
              <w:rPr>
                <w:bCs/>
              </w:rPr>
              <w:t xml:space="preserve"> requires in order to process payments and must be submitted with </w:t>
            </w:r>
            <w:r>
              <w:rPr>
                <w:bCs/>
              </w:rPr>
              <w:t xml:space="preserve">the </w:t>
            </w:r>
            <w:r w:rsidRPr="00F45FCC">
              <w:rPr>
                <w:bCs/>
              </w:rPr>
              <w:t>proposal.</w:t>
            </w:r>
          </w:p>
        </w:tc>
      </w:tr>
    </w:tbl>
    <w:p w:rsidR="002E7965" w:rsidRDefault="002E7965" w:rsidP="002E7965">
      <w:pPr>
        <w:widowControl w:val="0"/>
        <w:ind w:left="1440"/>
        <w:rPr>
          <w:bCs/>
        </w:rPr>
      </w:pPr>
    </w:p>
    <w:p w:rsidR="00A50B42" w:rsidRDefault="00A50B42" w:rsidP="00A50B42">
      <w:pPr>
        <w:pStyle w:val="ListParagraph"/>
      </w:pPr>
    </w:p>
    <w:p w:rsidR="002C64BD" w:rsidRDefault="0035470E" w:rsidP="002C64BD">
      <w:pPr>
        <w:keepNext/>
        <w:ind w:left="720" w:hanging="720"/>
        <w:rPr>
          <w:b/>
          <w:bCs/>
          <w:color w:val="000000"/>
        </w:rPr>
      </w:pPr>
      <w:r>
        <w:rPr>
          <w:b/>
          <w:bCs/>
        </w:rPr>
        <w:t>7</w:t>
      </w:r>
      <w:r w:rsidR="00173CFE" w:rsidRPr="005E0EE1">
        <w:rPr>
          <w:b/>
          <w:bCs/>
        </w:rPr>
        <w:t>.0</w:t>
      </w:r>
      <w:r w:rsidR="00173CFE" w:rsidRPr="005E0EE1">
        <w:rPr>
          <w:b/>
          <w:bCs/>
        </w:rPr>
        <w:tab/>
      </w:r>
      <w:r w:rsidR="000065F5">
        <w:rPr>
          <w:b/>
          <w:bCs/>
        </w:rPr>
        <w:t>S</w:t>
      </w:r>
      <w:r w:rsidR="002C64BD" w:rsidRPr="005E0EE1">
        <w:rPr>
          <w:b/>
          <w:bCs/>
        </w:rPr>
        <w:t xml:space="preserve">UBMISSIONS OF </w:t>
      </w:r>
      <w:r w:rsidR="002C64BD" w:rsidRPr="005E0EE1">
        <w:rPr>
          <w:b/>
          <w:bCs/>
          <w:color w:val="000000"/>
        </w:rPr>
        <w:t>PROPOSALS</w:t>
      </w:r>
    </w:p>
    <w:p w:rsidR="002C64BD" w:rsidRPr="00E46BDC" w:rsidRDefault="002C64BD" w:rsidP="002C64BD">
      <w:pPr>
        <w:keepNext/>
        <w:rPr>
          <w:color w:val="000000"/>
          <w:sz w:val="20"/>
          <w:szCs w:val="20"/>
        </w:rPr>
      </w:pPr>
    </w:p>
    <w:p w:rsidR="002C64BD" w:rsidRPr="005E0EE1" w:rsidRDefault="0035470E" w:rsidP="002C64BD">
      <w:pPr>
        <w:ind w:left="1440" w:right="468" w:hanging="720"/>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35470E" w:rsidP="00B90602">
      <w:pPr>
        <w:ind w:left="1440" w:right="468" w:hanging="720"/>
      </w:pPr>
      <w:r>
        <w:rPr>
          <w:color w:val="000000"/>
        </w:rPr>
        <w:t>7</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 p</w:t>
      </w:r>
      <w:r w:rsidR="006D02BE">
        <w:t xml:space="preserve">roposal and the cost proposal.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35470E">
        <w:rPr>
          <w:b/>
          <w:color w:val="000000"/>
        </w:rPr>
        <w:t>three</w:t>
      </w:r>
      <w:r w:rsidR="000065F5">
        <w:rPr>
          <w:b/>
          <w:color w:val="000000"/>
        </w:rPr>
        <w:t xml:space="preserve"> </w:t>
      </w:r>
      <w:r w:rsidR="0035470E">
        <w:rPr>
          <w:b/>
          <w:color w:val="000000"/>
        </w:rPr>
        <w:t xml:space="preserve">(3) </w:t>
      </w:r>
      <w:r w:rsidR="002C64BD" w:rsidRPr="00294372">
        <w:rPr>
          <w:b/>
          <w:color w:val="000000"/>
        </w:rPr>
        <w:t>copies</w:t>
      </w:r>
      <w:r w:rsidR="002C64BD" w:rsidRPr="005E0EE1">
        <w:rPr>
          <w:color w:val="000000"/>
        </w:rPr>
        <w:t xml:space="preserve"> of the </w:t>
      </w:r>
      <w:r w:rsidR="002C64BD">
        <w:rPr>
          <w:color w:val="000000"/>
        </w:rPr>
        <w:t xml:space="preserve">technical </w:t>
      </w:r>
      <w:r w:rsidR="002C64BD" w:rsidRPr="005E0EE1">
        <w:rPr>
          <w:color w:val="000000"/>
        </w:rPr>
        <w:t>proposal</w:t>
      </w:r>
      <w:r w:rsidR="00626B27">
        <w:rPr>
          <w:color w:val="000000"/>
        </w:rPr>
        <w:t xml:space="preserve">.  </w:t>
      </w:r>
      <w:r w:rsidR="0035470E">
        <w:rPr>
          <w:color w:val="000000"/>
        </w:rPr>
        <w:t xml:space="preserve">The original must be signed by an authorized representative of the Proposer.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35470E">
        <w:rPr>
          <w:b/>
          <w:color w:val="000000"/>
        </w:rPr>
        <w:t>three</w:t>
      </w:r>
      <w:r w:rsidR="000065F5">
        <w:rPr>
          <w:b/>
          <w:color w:val="000000"/>
        </w:rPr>
        <w:t xml:space="preserve"> </w:t>
      </w:r>
      <w:r w:rsidR="0035470E">
        <w:rPr>
          <w:b/>
          <w:color w:val="000000"/>
        </w:rPr>
        <w:t>(3)</w:t>
      </w:r>
      <w:r w:rsidRPr="00294372">
        <w:rPr>
          <w:b/>
          <w:color w:val="000000"/>
        </w:rPr>
        <w:t xml:space="preserve"> copies</w:t>
      </w:r>
      <w:r w:rsidRPr="005E0EE1">
        <w:rPr>
          <w:color w:val="000000"/>
        </w:rPr>
        <w:t xml:space="preserve"> of the </w:t>
      </w:r>
      <w:r>
        <w:rPr>
          <w:color w:val="000000"/>
        </w:rPr>
        <w:t xml:space="preserve">cost </w:t>
      </w:r>
      <w:r w:rsidRPr="005E0EE1">
        <w:rPr>
          <w:color w:val="000000"/>
        </w:rPr>
        <w:t>proposal</w:t>
      </w:r>
      <w:r w:rsidR="00626B27">
        <w:rPr>
          <w:color w:val="000000"/>
        </w:rPr>
        <w:t xml:space="preserve">.  </w:t>
      </w:r>
      <w:r w:rsidR="0035470E">
        <w:rPr>
          <w:color w:val="000000"/>
        </w:rPr>
        <w:t xml:space="preserve">The original must be signed by an authorized representative of the Proposer. </w:t>
      </w:r>
      <w:r>
        <w:rPr>
          <w:color w:val="000000"/>
        </w:rPr>
        <w:t xml:space="preserve">The original cost proposal (and the copies thereof) must be submitted to the </w:t>
      </w:r>
      <w:r w:rsidR="008B50E8">
        <w:rPr>
          <w:color w:val="000000"/>
        </w:rPr>
        <w:t>Court</w:t>
      </w:r>
      <w:r>
        <w:rPr>
          <w:color w:val="000000"/>
        </w:rPr>
        <w:t xml:space="preserve"> in a single sealed envelope, separate from the technical proposal.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rsidR="000D5FD6" w:rsidRDefault="000D5FD6" w:rsidP="006D02BE">
      <w:pPr>
        <w:ind w:left="2250" w:right="468" w:hanging="720"/>
        <w:rPr>
          <w:color w:val="000000"/>
        </w:rPr>
      </w:pPr>
    </w:p>
    <w:p w:rsidR="002C64BD" w:rsidRPr="00E46BDC" w:rsidRDefault="006D02BE" w:rsidP="00C041EE">
      <w:pPr>
        <w:ind w:left="1440" w:right="468" w:hanging="720"/>
        <w:rPr>
          <w:color w:val="000000"/>
          <w:sz w:val="20"/>
          <w:szCs w:val="20"/>
        </w:rPr>
      </w:pPr>
      <w:r>
        <w:rPr>
          <w:color w:val="000000"/>
        </w:rPr>
        <w:tab/>
      </w:r>
    </w:p>
    <w:p w:rsidR="003E5035" w:rsidRDefault="0035470E" w:rsidP="002C64BD">
      <w:pPr>
        <w:ind w:left="1440" w:right="468" w:hanging="720"/>
        <w:rPr>
          <w:color w:val="000000"/>
        </w:rPr>
      </w:pPr>
      <w:r>
        <w:rPr>
          <w:color w:val="000000"/>
        </w:rPr>
        <w:t>7</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rsidR="003E5035" w:rsidRDefault="003E5035" w:rsidP="002C64BD">
      <w:pPr>
        <w:ind w:left="1440" w:right="468" w:hanging="720"/>
        <w:rPr>
          <w:color w:val="000000"/>
        </w:rPr>
      </w:pPr>
    </w:p>
    <w:p w:rsidR="002C64BD" w:rsidRPr="000065F5" w:rsidRDefault="000065F5" w:rsidP="000065F5">
      <w:pPr>
        <w:ind w:left="1440" w:hanging="720"/>
        <w:rPr>
          <w:color w:val="000000"/>
        </w:rPr>
      </w:pPr>
      <w:r>
        <w:rPr>
          <w:color w:val="000000"/>
          <w:sz w:val="20"/>
          <w:szCs w:val="20"/>
        </w:rPr>
        <w:tab/>
      </w:r>
      <w:r>
        <w:rPr>
          <w:color w:val="000000"/>
          <w:sz w:val="20"/>
          <w:szCs w:val="20"/>
        </w:rPr>
        <w:tab/>
      </w:r>
      <w:r w:rsidRPr="000065F5">
        <w:rPr>
          <w:color w:val="000000"/>
        </w:rPr>
        <w:t>Paula D. Garcia</w:t>
      </w:r>
    </w:p>
    <w:p w:rsidR="000065F5" w:rsidRPr="000065F5" w:rsidRDefault="000065F5" w:rsidP="000065F5">
      <w:pPr>
        <w:ind w:left="1440" w:firstLine="720"/>
        <w:rPr>
          <w:color w:val="000000"/>
        </w:rPr>
      </w:pPr>
      <w:r w:rsidRPr="000065F5">
        <w:rPr>
          <w:color w:val="000000"/>
        </w:rPr>
        <w:t>Assistant Clerk/Administrator</w:t>
      </w:r>
    </w:p>
    <w:p w:rsidR="000065F5" w:rsidRPr="000065F5" w:rsidRDefault="000065F5" w:rsidP="000065F5">
      <w:pPr>
        <w:ind w:left="1440" w:firstLine="720"/>
        <w:rPr>
          <w:color w:val="000000"/>
        </w:rPr>
      </w:pPr>
      <w:r w:rsidRPr="000065F5">
        <w:rPr>
          <w:color w:val="000000"/>
        </w:rPr>
        <w:t>Court of Appeal, 4th Appellate District, Division 2</w:t>
      </w:r>
    </w:p>
    <w:p w:rsidR="000065F5" w:rsidRPr="000065F5" w:rsidRDefault="000065F5" w:rsidP="000065F5">
      <w:pPr>
        <w:ind w:left="1440" w:firstLine="720"/>
        <w:rPr>
          <w:color w:val="000000"/>
        </w:rPr>
      </w:pPr>
      <w:r w:rsidRPr="000065F5">
        <w:rPr>
          <w:color w:val="000000"/>
        </w:rPr>
        <w:t>3389 12th Street</w:t>
      </w:r>
    </w:p>
    <w:p w:rsidR="000065F5" w:rsidRPr="000065F5" w:rsidRDefault="000065F5" w:rsidP="000065F5">
      <w:pPr>
        <w:ind w:left="1440" w:firstLine="720"/>
        <w:rPr>
          <w:color w:val="000000"/>
        </w:rPr>
      </w:pPr>
      <w:r w:rsidRPr="000065F5">
        <w:rPr>
          <w:color w:val="000000"/>
        </w:rPr>
        <w:t>Riverside, CA 92501</w:t>
      </w:r>
    </w:p>
    <w:p w:rsidR="000065F5" w:rsidRDefault="000065F5" w:rsidP="002C64BD">
      <w:pPr>
        <w:ind w:left="1440" w:hanging="720"/>
        <w:rPr>
          <w:color w:val="000000"/>
          <w:sz w:val="20"/>
          <w:szCs w:val="20"/>
        </w:rPr>
      </w:pPr>
    </w:p>
    <w:p w:rsidR="000065F5" w:rsidRPr="00E46BDC" w:rsidRDefault="000065F5" w:rsidP="002C64BD">
      <w:pPr>
        <w:ind w:left="1440" w:hanging="720"/>
        <w:rPr>
          <w:color w:val="000000"/>
          <w:sz w:val="20"/>
          <w:szCs w:val="20"/>
        </w:rPr>
      </w:pPr>
    </w:p>
    <w:p w:rsidR="001E612A" w:rsidRDefault="0035470E" w:rsidP="002C64BD">
      <w:pPr>
        <w:pStyle w:val="BodyTextIndent"/>
        <w:spacing w:after="0"/>
        <w:ind w:left="1440" w:right="460" w:hanging="720"/>
        <w:rPr>
          <w:color w:val="000000"/>
        </w:rPr>
      </w:pPr>
      <w:r>
        <w:rPr>
          <w:color w:val="000000"/>
        </w:rPr>
        <w:lastRenderedPageBreak/>
        <w:t>7</w:t>
      </w:r>
      <w:r w:rsidR="002C64BD" w:rsidRPr="005E0EE1">
        <w:rPr>
          <w:color w:val="000000"/>
        </w:rPr>
        <w:t>.4</w:t>
      </w:r>
      <w:r w:rsidR="002C64BD" w:rsidRPr="005E0EE1">
        <w:rPr>
          <w:color w:val="000000"/>
        </w:rPr>
        <w:tab/>
      </w:r>
      <w:r w:rsidR="001E612A" w:rsidRPr="001E612A">
        <w:rPr>
          <w:color w:val="000000"/>
        </w:rPr>
        <w:t>Late proposals will not be accepted.</w:t>
      </w:r>
    </w:p>
    <w:p w:rsidR="001E612A" w:rsidRDefault="001E612A" w:rsidP="002C64BD">
      <w:pPr>
        <w:pStyle w:val="BodyTextIndent"/>
        <w:spacing w:after="0"/>
        <w:ind w:left="1440" w:right="460" w:hanging="720"/>
        <w:rPr>
          <w:color w:val="000000"/>
        </w:rPr>
      </w:pPr>
    </w:p>
    <w:p w:rsidR="002C64BD" w:rsidRPr="005E0EE1" w:rsidRDefault="0035470E" w:rsidP="002C64BD">
      <w:pPr>
        <w:pStyle w:val="BodyTextIndent"/>
        <w:spacing w:after="0"/>
        <w:ind w:left="1440" w:right="460" w:hanging="720"/>
        <w:rPr>
          <w:color w:val="000000"/>
        </w:rPr>
      </w:pPr>
      <w:r>
        <w:rPr>
          <w:color w:val="000000"/>
        </w:rPr>
        <w:t>7</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w:t>
      </w:r>
      <w:r>
        <w:rPr>
          <w:color w:val="000000" w:themeColor="text1"/>
        </w:rPr>
        <w:t>y fax</w:t>
      </w:r>
      <w:r w:rsidR="00C041EE">
        <w:rPr>
          <w:color w:val="000000" w:themeColor="text1"/>
        </w:rPr>
        <w:t xml:space="preserve">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35470E" w:rsidP="00595822">
      <w:pPr>
        <w:keepNext/>
        <w:ind w:left="720" w:hanging="720"/>
        <w:rPr>
          <w:b/>
          <w:bCs/>
        </w:rPr>
      </w:pPr>
      <w:r>
        <w:rPr>
          <w:b/>
          <w:bCs/>
        </w:rPr>
        <w:t>8</w:t>
      </w:r>
      <w:r w:rsidR="00595822">
        <w:rPr>
          <w:b/>
          <w:bCs/>
        </w:rPr>
        <w:t>.0</w:t>
      </w:r>
      <w:r w:rsidR="00595822">
        <w:rPr>
          <w:b/>
          <w:bCs/>
        </w:rPr>
        <w:tab/>
        <w:t>PROPOSAL</w:t>
      </w:r>
      <w:r w:rsidR="002C64BD">
        <w:rPr>
          <w:b/>
          <w:bCs/>
        </w:rPr>
        <w:t xml:space="preserve"> CONTENTS</w:t>
      </w:r>
    </w:p>
    <w:p w:rsidR="00595822" w:rsidRDefault="00595822" w:rsidP="00595822">
      <w:pPr>
        <w:keepNext/>
      </w:pPr>
    </w:p>
    <w:p w:rsidR="00595822" w:rsidRPr="00D33EA6" w:rsidRDefault="0035470E" w:rsidP="00595822">
      <w:pPr>
        <w:pStyle w:val="BodyTextIndent2"/>
        <w:keepNext/>
        <w:spacing w:after="0" w:line="240" w:lineRule="auto"/>
        <w:ind w:left="720"/>
      </w:pPr>
      <w:r>
        <w:t>8</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t xml:space="preserve">must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t>Proposer’s n</w:t>
      </w:r>
      <w:r w:rsidR="00595822">
        <w:t xml:space="preserve">ame, address, telephone and fax numbers,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893C52" w:rsidRDefault="00893C52" w:rsidP="00595822">
      <w:pPr>
        <w:ind w:left="1440" w:hanging="720"/>
      </w:pPr>
    </w:p>
    <w:p w:rsidR="00C041EE" w:rsidRDefault="00893C52" w:rsidP="0099054A">
      <w:pPr>
        <w:ind w:left="1440" w:right="468" w:hanging="720"/>
      </w:pPr>
      <w:r>
        <w:rPr>
          <w:color w:val="000000"/>
        </w:rPr>
        <w:t>b.</w:t>
      </w:r>
      <w:r>
        <w:rPr>
          <w:color w:val="000000"/>
        </w:rPr>
        <w:tab/>
      </w:r>
      <w:r w:rsidR="0099054A">
        <w:rPr>
          <w:color w:val="000000"/>
        </w:rPr>
        <w:t>Name, title, address, telephone number, and email address of the individual who will act as Proposer’s designated representative for purposes of this RFP</w:t>
      </w:r>
    </w:p>
    <w:p w:rsidR="00595822" w:rsidRDefault="00595822" w:rsidP="00595822">
      <w:pPr>
        <w:ind w:left="1440" w:hanging="720"/>
      </w:pPr>
    </w:p>
    <w:p w:rsidR="00B60F34" w:rsidRDefault="00B60F34" w:rsidP="00595822">
      <w:pPr>
        <w:ind w:left="2160" w:hanging="720"/>
      </w:pPr>
    </w:p>
    <w:p w:rsidR="00BD0D2D" w:rsidRDefault="00B53695" w:rsidP="007B0E96">
      <w:pPr>
        <w:pStyle w:val="ListParagraph"/>
        <w:tabs>
          <w:tab w:val="left" w:pos="1440"/>
        </w:tabs>
        <w:ind w:left="1440" w:hanging="720"/>
        <w:rPr>
          <w:color w:val="000000"/>
        </w:rPr>
      </w:pPr>
      <w:r>
        <w:rPr>
          <w:color w:val="000000" w:themeColor="text1"/>
        </w:rPr>
        <w:t>c</w:t>
      </w:r>
      <w:r w:rsidR="007B0E96">
        <w:rPr>
          <w:color w:val="000000" w:themeColor="text1"/>
        </w:rPr>
        <w:t>.</w:t>
      </w:r>
      <w:r w:rsidR="007B0E96">
        <w:rPr>
          <w:color w:val="000000" w:themeColor="text1"/>
        </w:rPr>
        <w:tab/>
      </w:r>
      <w:r w:rsidR="00BD0D2D" w:rsidRPr="00B53695">
        <w:rPr>
          <w:color w:val="000000" w:themeColor="text1"/>
          <w:u w:val="single"/>
        </w:rPr>
        <w:t xml:space="preserve">Acceptance </w:t>
      </w:r>
      <w:r w:rsidR="00BD0D2D" w:rsidRPr="00B53695">
        <w:rPr>
          <w:color w:val="000000"/>
          <w:u w:val="single"/>
        </w:rPr>
        <w:t xml:space="preserve">of the </w:t>
      </w:r>
      <w:r w:rsidR="005F6E88" w:rsidRPr="00B53695">
        <w:rPr>
          <w:color w:val="000000"/>
          <w:u w:val="single"/>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BD0D2D" w:rsidRDefault="00BD0D2D" w:rsidP="00BD0D2D">
      <w:pPr>
        <w:pStyle w:val="ListParagraph"/>
        <w:tabs>
          <w:tab w:val="left" w:pos="2160"/>
        </w:tabs>
        <w:ind w:left="2160" w:hanging="720"/>
        <w:rPr>
          <w:color w:val="000000"/>
        </w:rPr>
      </w:pPr>
      <w:r>
        <w:rPr>
          <w:color w:val="000000"/>
        </w:rPr>
        <w:t>i.</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 xml:space="preserve">.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rsidR="00BD0D2D" w:rsidRDefault="00BD0D2D" w:rsidP="00BD0D2D">
      <w:pPr>
        <w:pStyle w:val="ListParagraph"/>
        <w:tabs>
          <w:tab w:val="left" w:pos="2160"/>
        </w:tabs>
        <w:ind w:left="2160" w:hanging="720"/>
        <w:rPr>
          <w:color w:val="000000"/>
        </w:rPr>
      </w:pPr>
    </w:p>
    <w:p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BD0D2D" w:rsidRDefault="00BD0D2D" w:rsidP="00BD0D2D">
      <w:pPr>
        <w:pStyle w:val="ListParagraph"/>
        <w:tabs>
          <w:tab w:val="left" w:pos="2160"/>
        </w:tabs>
        <w:ind w:left="2160" w:hanging="720"/>
        <w:rPr>
          <w:color w:val="000000"/>
        </w:rPr>
      </w:pPr>
    </w:p>
    <w:p w:rsidR="00BD0D2D" w:rsidRPr="009A1E5E" w:rsidRDefault="00BD0D2D" w:rsidP="00BD0D2D">
      <w:pPr>
        <w:pStyle w:val="ListParagraph"/>
        <w:tabs>
          <w:tab w:val="left" w:pos="2160"/>
        </w:tabs>
        <w:ind w:left="2160" w:hanging="720"/>
        <w:rPr>
          <w:b/>
          <w:color w:val="000000" w:themeColor="text1"/>
        </w:rPr>
      </w:pPr>
      <w:r>
        <w:rPr>
          <w:color w:val="000000"/>
        </w:rPr>
        <w:t xml:space="preserve">iii.  </w:t>
      </w:r>
      <w:r>
        <w:rPr>
          <w:color w:val="000000"/>
        </w:rPr>
        <w:tab/>
      </w:r>
      <w:r w:rsidR="0035470E" w:rsidRPr="009A1E5E">
        <w:rPr>
          <w:b/>
          <w:color w:val="000000"/>
        </w:rPr>
        <w:t>Note: A material exception to a Minimum Term will render a proposal non-responsive</w:t>
      </w:r>
      <w:r w:rsidR="009A1E5E">
        <w:rPr>
          <w:b/>
          <w:color w:val="000000"/>
        </w:rPr>
        <w:t>.</w:t>
      </w:r>
    </w:p>
    <w:p w:rsidR="00BD0D2D" w:rsidRDefault="00BD0D2D" w:rsidP="007B0E96">
      <w:pPr>
        <w:pStyle w:val="ListParagraph"/>
        <w:tabs>
          <w:tab w:val="left" w:pos="1440"/>
        </w:tabs>
        <w:ind w:left="1440" w:hanging="720"/>
        <w:rPr>
          <w:color w:val="000000" w:themeColor="text1"/>
        </w:rPr>
      </w:pPr>
    </w:p>
    <w:p w:rsidR="007B0E96" w:rsidRDefault="00B53695" w:rsidP="007B0E96">
      <w:pPr>
        <w:pStyle w:val="ListParagraph"/>
        <w:tabs>
          <w:tab w:val="left" w:pos="1440"/>
        </w:tabs>
        <w:ind w:left="1440" w:hanging="720"/>
        <w:rPr>
          <w:color w:val="000000" w:themeColor="text1"/>
        </w:rPr>
      </w:pPr>
      <w:r>
        <w:rPr>
          <w:color w:val="000000" w:themeColor="text1"/>
        </w:rPr>
        <w:t>d</w:t>
      </w:r>
      <w:r w:rsidR="004F4E91">
        <w:rPr>
          <w:color w:val="000000" w:themeColor="text1"/>
        </w:rPr>
        <w:t>.</w:t>
      </w:r>
      <w:r w:rsidR="004F4E91">
        <w:rPr>
          <w:color w:val="000000" w:themeColor="text1"/>
        </w:rPr>
        <w:tab/>
      </w:r>
      <w:r w:rsidR="007B0E96" w:rsidRPr="00B53695">
        <w:rPr>
          <w:color w:val="000000" w:themeColor="text1"/>
          <w:u w:val="single"/>
        </w:rPr>
        <w:t>Certifications</w:t>
      </w:r>
      <w:r w:rsidR="00595811" w:rsidRPr="00B53695">
        <w:rPr>
          <w:color w:val="000000" w:themeColor="text1"/>
          <w:u w:val="single"/>
        </w:rPr>
        <w:t>, Attachments,</w:t>
      </w:r>
      <w:r w:rsidR="007B0E96" w:rsidRPr="00B53695">
        <w:rPr>
          <w:color w:val="000000" w:themeColor="text1"/>
          <w:u w:val="single"/>
        </w:rPr>
        <w:t xml:space="preserve"> and other requirements</w:t>
      </w:r>
      <w:r w:rsidR="007B0E96">
        <w:rPr>
          <w:color w:val="000000" w:themeColor="text1"/>
        </w:rPr>
        <w:t xml:space="preserve">. </w:t>
      </w:r>
    </w:p>
    <w:p w:rsidR="007B0E96" w:rsidRDefault="007B0E96" w:rsidP="007B0E96">
      <w:pPr>
        <w:ind w:left="1440" w:hanging="720"/>
        <w:rPr>
          <w:color w:val="000000" w:themeColor="text1"/>
        </w:rPr>
      </w:pPr>
    </w:p>
    <w:p w:rsidR="007B0E96" w:rsidRDefault="007B0E96" w:rsidP="007B0E96">
      <w:pPr>
        <w:ind w:left="1440" w:hanging="720"/>
        <w:rPr>
          <w:color w:val="000000" w:themeColor="text1"/>
        </w:rPr>
      </w:pPr>
      <w:r>
        <w:rPr>
          <w:color w:val="000000" w:themeColor="text1"/>
        </w:rPr>
        <w:tab/>
        <w:t>i.</w:t>
      </w:r>
      <w:r>
        <w:rPr>
          <w:color w:val="000000" w:themeColor="text1"/>
        </w:rPr>
        <w:tab/>
        <w:t>Proposer must include the following certification in its proposal:</w:t>
      </w:r>
    </w:p>
    <w:p w:rsidR="007B0E96" w:rsidRPr="0046465F" w:rsidRDefault="007B0E96" w:rsidP="007B0E96">
      <w:pPr>
        <w:ind w:left="2160" w:hanging="720"/>
        <w:rPr>
          <w:color w:val="000000" w:themeColor="text1"/>
        </w:rPr>
      </w:pPr>
    </w:p>
    <w:p w:rsidR="00B8213C" w:rsidRPr="00380F9A" w:rsidRDefault="009A1E5E" w:rsidP="00B8213C">
      <w:pPr>
        <w:pStyle w:val="BodyText"/>
        <w:tabs>
          <w:tab w:val="num" w:pos="2250"/>
        </w:tabs>
        <w:ind w:left="2160"/>
      </w:pPr>
      <w:r>
        <w:t xml:space="preserve">Proposer has no interest that would constitute a conflict of interest under California Public Contract Code sections 10365.5, 10410 or 10411; Government Code sections 1090 et seq. or </w:t>
      </w:r>
      <w:proofErr w:type="gramStart"/>
      <w:r>
        <w:t>87100 et seq.;</w:t>
      </w:r>
      <w:proofErr w:type="gramEnd"/>
      <w:r>
        <w:t xml:space="preserve"> or rule 10.103 or rule 10.014 of the California Rules of Court, which restrict employees and former employees from contracting with judicial branch entities. </w:t>
      </w:r>
    </w:p>
    <w:p w:rsidR="007B0E96" w:rsidRDefault="007B0E96" w:rsidP="007B0E96">
      <w:pPr>
        <w:ind w:left="2160" w:hanging="720"/>
        <w:rPr>
          <w:color w:val="000000" w:themeColor="text1"/>
        </w:rPr>
      </w:pPr>
    </w:p>
    <w:p w:rsidR="007B0E96" w:rsidRDefault="007B0E96" w:rsidP="007B0E96">
      <w:pPr>
        <w:ind w:left="2160" w:hanging="720"/>
        <w:rPr>
          <w:color w:val="000000" w:themeColor="text1"/>
        </w:rPr>
      </w:pPr>
      <w:r>
        <w:rPr>
          <w:color w:val="000000" w:themeColor="text1"/>
        </w:rPr>
        <w:t>ii</w:t>
      </w:r>
      <w:r w:rsidRPr="00380F9A">
        <w:rPr>
          <w:color w:val="000000" w:themeColor="text1"/>
        </w:rPr>
        <w:t>.</w:t>
      </w:r>
      <w:r w:rsidRPr="00380F9A">
        <w:rPr>
          <w:color w:val="000000" w:themeColor="text1"/>
        </w:rPr>
        <w:tab/>
      </w:r>
      <w:r w:rsidR="009A1E5E">
        <w:rPr>
          <w:color w:val="000000" w:themeColor="text1"/>
        </w:rPr>
        <w:t xml:space="preserve">Proposer must complete the Darfur Contracting Act Certification (Attachment 4) and submit the completed certification with its proposal. </w:t>
      </w:r>
    </w:p>
    <w:p w:rsidR="009A1E5E" w:rsidRDefault="009A1E5E" w:rsidP="007B0E96">
      <w:pPr>
        <w:ind w:left="2160" w:hanging="720"/>
      </w:pPr>
    </w:p>
    <w:p w:rsidR="00A74DB8" w:rsidRDefault="00595811" w:rsidP="00A74DB8">
      <w:pPr>
        <w:ind w:left="2160" w:hanging="720"/>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r w:rsidR="009A1E5E">
        <w:rPr>
          <w:color w:val="000000" w:themeColor="text1"/>
        </w:rPr>
        <w:t xml:space="preserve">If Proposer is a corporation, limited liability </w:t>
      </w:r>
      <w:proofErr w:type="gramStart"/>
      <w:r w:rsidR="009A1E5E">
        <w:rPr>
          <w:color w:val="000000" w:themeColor="text1"/>
        </w:rPr>
        <w:t>company</w:t>
      </w:r>
      <w:proofErr w:type="gramEnd"/>
      <w:r w:rsidR="009A1E5E">
        <w:rPr>
          <w:color w:val="000000" w:themeColor="text1"/>
        </w:rPr>
        <w:t xml:space="preserve">, or limited partnership, proof that the Proposer is in good standing and qualified to conduct business in California. </w:t>
      </w:r>
    </w:p>
    <w:p w:rsidR="001058F3" w:rsidRPr="00A74DB8" w:rsidRDefault="001058F3" w:rsidP="00A74DB8">
      <w:pPr>
        <w:ind w:left="2160" w:hanging="720"/>
        <w:rPr>
          <w:color w:val="000000" w:themeColor="text1"/>
        </w:rPr>
      </w:pPr>
    </w:p>
    <w:p w:rsidR="00A74DB8" w:rsidRDefault="00A74DB8" w:rsidP="007B0E96">
      <w:pPr>
        <w:ind w:left="2160" w:hanging="720"/>
        <w:rPr>
          <w:color w:val="000000" w:themeColor="text1"/>
        </w:rPr>
      </w:pPr>
    </w:p>
    <w:p w:rsidR="005B04DF" w:rsidRPr="00D33EA6" w:rsidRDefault="009A1E5E" w:rsidP="005B04DF">
      <w:pPr>
        <w:pStyle w:val="BodyTextIndent2"/>
        <w:keepNext/>
        <w:spacing w:after="0" w:line="240" w:lineRule="auto"/>
        <w:ind w:left="720"/>
      </w:pPr>
      <w:r>
        <w:t>8</w:t>
      </w:r>
      <w:r w:rsidR="005B04DF">
        <w:t>.2</w:t>
      </w:r>
      <w:r w:rsidR="005B04DF">
        <w:tab/>
      </w:r>
      <w:r w:rsidRPr="009A1E5E">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rsidR="00595822" w:rsidRDefault="00595822" w:rsidP="00595822">
      <w:pPr>
        <w:ind w:left="2160" w:hanging="720"/>
      </w:pPr>
    </w:p>
    <w:p w:rsidR="00246470" w:rsidRDefault="00246470" w:rsidP="00595822">
      <w:pPr>
        <w:ind w:left="2160" w:hanging="720"/>
      </w:pPr>
      <w:r>
        <w:t>i.</w:t>
      </w:r>
      <w:r>
        <w:tab/>
        <w:t xml:space="preserve">A detailed line item </w:t>
      </w:r>
      <w:r w:rsidR="009A1E5E">
        <w:t xml:space="preserve">budget </w:t>
      </w:r>
      <w:r>
        <w:t xml:space="preserve">showing total cost of the proposed services.  </w:t>
      </w:r>
    </w:p>
    <w:p w:rsidR="00246470" w:rsidRDefault="00246470" w:rsidP="00595822">
      <w:pPr>
        <w:ind w:left="2160" w:hanging="720"/>
      </w:pPr>
    </w:p>
    <w:p w:rsidR="00246470" w:rsidRDefault="00246470" w:rsidP="00595822">
      <w:pPr>
        <w:ind w:left="2160" w:hanging="720"/>
      </w:pPr>
      <w:r>
        <w:t>ii.</w:t>
      </w:r>
      <w:r>
        <w:tab/>
        <w:t>A full explanation of all budget line items in a narrative entitled “Budget Justification.”</w:t>
      </w:r>
    </w:p>
    <w:p w:rsidR="00246470" w:rsidRDefault="00246470" w:rsidP="00595822">
      <w:pPr>
        <w:ind w:left="2160" w:hanging="720"/>
      </w:pPr>
    </w:p>
    <w:p w:rsidR="00246470" w:rsidRDefault="00246470" w:rsidP="00595822">
      <w:pPr>
        <w:ind w:left="2160" w:hanging="720"/>
      </w:pPr>
      <w:r>
        <w:t>iii</w:t>
      </w:r>
      <w:r w:rsidR="005F5C25">
        <w:t xml:space="preserve">. </w:t>
      </w:r>
      <w:r w:rsidR="005F5C25">
        <w:tab/>
        <w:t>A “not to exceed” total for all work and expenses payable under the contract, if awarded.</w:t>
      </w:r>
    </w:p>
    <w:p w:rsidR="005B04DF" w:rsidRDefault="005B04DF" w:rsidP="00595822">
      <w:pPr>
        <w:ind w:left="2160" w:hanging="720"/>
      </w:pPr>
    </w:p>
    <w:p w:rsidR="005B04DF" w:rsidRDefault="009A1E5E" w:rsidP="005B04DF">
      <w:pPr>
        <w:ind w:left="720"/>
        <w:rPr>
          <w:color w:val="000000" w:themeColor="text1"/>
        </w:rPr>
      </w:pPr>
      <w:r>
        <w:rPr>
          <w:b/>
          <w:color w:val="000000" w:themeColor="text1"/>
        </w:rPr>
        <w:t xml:space="preserve">NOTE: </w:t>
      </w:r>
      <w:r>
        <w:rPr>
          <w:color w:val="000000" w:themeColor="text1"/>
        </w:rPr>
        <w:t xml:space="preserve">It is unlawful for any person engaged in business within this state to sell or use an article or product as a “loss leader” as defined in Section 17030 of the Business and Professions Code. </w:t>
      </w:r>
    </w:p>
    <w:p w:rsidR="002C64BD" w:rsidRDefault="002C64BD" w:rsidP="00BD65B9">
      <w:pPr>
        <w:keepNext/>
        <w:ind w:left="720" w:hanging="720"/>
        <w:rPr>
          <w:b/>
          <w:bCs/>
        </w:rPr>
      </w:pPr>
    </w:p>
    <w:p w:rsidR="00173CFE" w:rsidRDefault="009A1E5E" w:rsidP="00173CFE">
      <w:pPr>
        <w:keepNext/>
        <w:ind w:left="720" w:hanging="720"/>
        <w:rPr>
          <w:b/>
          <w:bCs/>
        </w:rPr>
      </w:pPr>
      <w:r>
        <w:rPr>
          <w:b/>
          <w:bCs/>
        </w:rPr>
        <w:t>9</w:t>
      </w:r>
      <w:r w:rsidR="00173CFE">
        <w:rPr>
          <w:b/>
          <w:bCs/>
        </w:rPr>
        <w:t>.0</w:t>
      </w:r>
      <w:r w:rsidR="00173CFE">
        <w:rPr>
          <w:b/>
          <w:bCs/>
        </w:rPr>
        <w:tab/>
      </w:r>
      <w:r w:rsidR="00173CFE" w:rsidRPr="006E4406">
        <w:rPr>
          <w:b/>
          <w:bCs/>
        </w:rPr>
        <w:t>OFFER PERIOD</w:t>
      </w:r>
    </w:p>
    <w:p w:rsidR="00173CFE" w:rsidRDefault="00173CFE" w:rsidP="00173CFE">
      <w:pPr>
        <w:keepNext/>
        <w:ind w:left="720" w:hanging="720"/>
        <w:rPr>
          <w:b/>
          <w:bCs/>
        </w:rPr>
      </w:pPr>
    </w:p>
    <w:p w:rsidR="00173CFE" w:rsidRDefault="00173CFE" w:rsidP="00173CFE">
      <w:pPr>
        <w:pStyle w:val="ExhibitC2"/>
        <w:numPr>
          <w:ilvl w:val="0"/>
          <w:numId w:val="0"/>
        </w:numPr>
        <w:spacing w:before="120" w:after="120"/>
        <w:ind w:left="720"/>
      </w:pPr>
      <w:r w:rsidRPr="009D1BBC">
        <w:rPr>
          <w:color w:val="000000" w:themeColor="text1"/>
        </w:rPr>
        <w:t>A Proposer's proposal is an irrevocable offer for</w:t>
      </w:r>
      <w:r w:rsidR="009A1E5E">
        <w:rPr>
          <w:color w:val="000000" w:themeColor="text1"/>
        </w:rPr>
        <w:t xml:space="preserve"> ninety (90) days</w:t>
      </w:r>
      <w:r w:rsidRPr="009D1BBC">
        <w:rPr>
          <w:color w:val="000000" w:themeColor="text1"/>
        </w:rPr>
        <w:t xml:space="preserve"> </w:t>
      </w:r>
      <w:r w:rsidRPr="00173CFE">
        <w:rPr>
          <w:color w:val="000000" w:themeColor="text1"/>
        </w:rPr>
        <w:t xml:space="preserve">following the proposal due date.  </w:t>
      </w:r>
      <w:r w:rsidRPr="00173CFE">
        <w:t xml:space="preserve">In the event a final contract has not been awarded within this </w:t>
      </w:r>
      <w:r w:rsidRPr="00FE488A">
        <w:t xml:space="preserve">period, the </w:t>
      </w:r>
      <w:r>
        <w:t>Court</w:t>
      </w:r>
      <w:r w:rsidRPr="00FE488A">
        <w:t xml:space="preserve"> reserves the right to negotiate extensions to this period.</w:t>
      </w:r>
    </w:p>
    <w:p w:rsidR="00173CFE" w:rsidRPr="009D1BBC" w:rsidRDefault="00173CFE" w:rsidP="00173CFE">
      <w:pPr>
        <w:pStyle w:val="ExhibitC2"/>
        <w:numPr>
          <w:ilvl w:val="0"/>
          <w:numId w:val="0"/>
        </w:numPr>
        <w:spacing w:before="120" w:after="120"/>
        <w:ind w:left="720"/>
        <w:rPr>
          <w:color w:val="000000" w:themeColor="text1"/>
        </w:rPr>
      </w:pPr>
    </w:p>
    <w:p w:rsidR="00BD65B9" w:rsidRDefault="009A1E5E" w:rsidP="00BD65B9">
      <w:pPr>
        <w:keepNext/>
        <w:ind w:left="720" w:hanging="720"/>
        <w:rPr>
          <w:b/>
          <w:bCs/>
        </w:rPr>
      </w:pPr>
      <w:r>
        <w:rPr>
          <w:b/>
          <w:bCs/>
        </w:rPr>
        <w:t>10</w:t>
      </w:r>
      <w:r w:rsidR="00173CFE">
        <w:rPr>
          <w:b/>
          <w:bCs/>
        </w:rPr>
        <w:t>.</w:t>
      </w:r>
      <w:r w:rsidR="00BD65B9">
        <w:rPr>
          <w:b/>
          <w:bCs/>
        </w:rPr>
        <w:t>0</w:t>
      </w:r>
      <w:r w:rsidR="00BD65B9">
        <w:rPr>
          <w:b/>
          <w:bCs/>
        </w:rPr>
        <w:tab/>
        <w:t>EVALUATION OF PROPOSALS</w:t>
      </w:r>
    </w:p>
    <w:p w:rsidR="00BD65B9" w:rsidRDefault="00BD65B9" w:rsidP="00BD65B9">
      <w:pPr>
        <w:keepNext/>
      </w:pPr>
    </w:p>
    <w:p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rsidR="00AC44D4" w:rsidRDefault="00AC44D4" w:rsidP="00595822">
      <w:pPr>
        <w:keepNext/>
        <w:ind w:left="720"/>
      </w:pPr>
    </w:p>
    <w:p w:rsidR="00BD65B9" w:rsidRDefault="00BD65B9" w:rsidP="00BD65B9">
      <w:pPr>
        <w:keepNext/>
        <w:ind w:left="720"/>
        <w:rPr>
          <w:bCs/>
        </w:rPr>
      </w:pPr>
      <w:r>
        <w:t xml:space="preserve">The </w:t>
      </w:r>
      <w:r w:rsidR="008B50E8">
        <w:t>Court</w:t>
      </w:r>
      <w:r>
        <w:t xml:space="preserve"> will evaluate the proposals </w:t>
      </w:r>
      <w:r w:rsidR="00595822" w:rsidRPr="007962DC">
        <w:t xml:space="preserve">on a </w:t>
      </w:r>
      <w:r w:rsidR="009A1E5E">
        <w:t xml:space="preserve">100 point scale </w:t>
      </w:r>
      <w:r w:rsidR="00AC44D4">
        <w:t>using t</w:t>
      </w:r>
      <w:r w:rsidR="00595822" w:rsidRPr="007962DC">
        <w:t xml:space="preserve">he criteria set forth in </w:t>
      </w:r>
      <w:r w:rsidR="00595822">
        <w:t>the table</w:t>
      </w:r>
      <w:r w:rsidR="00595822" w:rsidRPr="007962DC">
        <w:t xml:space="preserve"> below.  </w:t>
      </w:r>
      <w:r w:rsidR="00AC44D4" w:rsidRPr="00AC44D4">
        <w:t xml:space="preserve">Award, if made, will be to </w:t>
      </w:r>
      <w:r w:rsidR="0099054A">
        <w:t xml:space="preserve">the highest-scored proposal.  </w:t>
      </w:r>
      <w:r w:rsidR="00AC606D" w:rsidRPr="001564A5">
        <w:rPr>
          <w:bCs/>
        </w:rPr>
        <w:t xml:space="preserve">If a contract will be awarded, the Court will post </w:t>
      </w:r>
      <w:proofErr w:type="gramStart"/>
      <w:r w:rsidR="00AC606D" w:rsidRPr="001564A5">
        <w:rPr>
          <w:bCs/>
        </w:rPr>
        <w:t>an intent</w:t>
      </w:r>
      <w:proofErr w:type="gramEnd"/>
      <w:r w:rsidR="00AC606D" w:rsidRPr="001564A5">
        <w:rPr>
          <w:bCs/>
        </w:rPr>
        <w:t xml:space="preserve"> to award notice at</w:t>
      </w:r>
      <w:r w:rsidR="00AC606D">
        <w:rPr>
          <w:bCs/>
        </w:rPr>
        <w:t xml:space="preserve"> </w:t>
      </w:r>
      <w:hyperlink r:id="rId8" w:history="1">
        <w:r w:rsidR="0099054A" w:rsidRPr="00F7410E">
          <w:rPr>
            <w:rStyle w:val="Hyperlink"/>
            <w:bCs/>
          </w:rPr>
          <w:t>www.courtinfo.ca.gov/4dca.htm</w:t>
        </w:r>
      </w:hyperlink>
      <w:r w:rsidR="0099054A">
        <w:rPr>
          <w:bCs/>
        </w:rPr>
        <w:t xml:space="preserve">, Division 2. </w:t>
      </w:r>
    </w:p>
    <w:p w:rsidR="0099054A" w:rsidRDefault="0099054A" w:rsidP="00BD65B9">
      <w:pPr>
        <w:keepNext/>
        <w:ind w:left="720"/>
      </w:pPr>
    </w:p>
    <w:p w:rsidR="0099054A" w:rsidRDefault="0099054A" w:rsidP="00BD65B9">
      <w:pPr>
        <w:keepNext/>
        <w:ind w:left="720"/>
      </w:pPr>
    </w:p>
    <w:p w:rsidR="0099054A" w:rsidRDefault="0099054A" w:rsidP="00BD65B9">
      <w:pPr>
        <w:keepNext/>
        <w:ind w:left="720"/>
      </w:pPr>
    </w:p>
    <w:p w:rsidR="0099054A" w:rsidRDefault="0099054A" w:rsidP="00BD65B9">
      <w:pPr>
        <w:keepNext/>
        <w:ind w:left="720"/>
      </w:pPr>
    </w:p>
    <w:p w:rsidR="00BD65B9" w:rsidRDefault="00BD65B9" w:rsidP="00BD65B9">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BD65B9" w:rsidRPr="003B7ABC" w:rsidTr="00595822">
        <w:trPr>
          <w:trHeight w:val="485"/>
          <w:tblHeader/>
        </w:trPr>
        <w:tc>
          <w:tcPr>
            <w:tcW w:w="4986" w:type="dxa"/>
            <w:shd w:val="clear" w:color="auto" w:fill="E6E6E6"/>
            <w:vAlign w:val="center"/>
          </w:tcPr>
          <w:p w:rsidR="00BD65B9" w:rsidRDefault="00BD65B9" w:rsidP="005B43F3">
            <w:pPr>
              <w:widowControl w:val="0"/>
              <w:tabs>
                <w:tab w:val="left" w:pos="6354"/>
              </w:tabs>
              <w:ind w:right="-18"/>
              <w:jc w:val="center"/>
              <w:rPr>
                <w:b/>
                <w:bCs/>
                <w:color w:val="000000"/>
              </w:rPr>
            </w:pPr>
            <w:r>
              <w:rPr>
                <w:b/>
                <w:bCs/>
                <w:color w:val="000000"/>
              </w:rPr>
              <w:lastRenderedPageBreak/>
              <w:t>C</w:t>
            </w:r>
            <w:r w:rsidR="00595822">
              <w:rPr>
                <w:b/>
                <w:bCs/>
                <w:color w:val="000000"/>
              </w:rPr>
              <w:t>RITERION</w:t>
            </w:r>
          </w:p>
          <w:p w:rsidR="003A4D99" w:rsidRDefault="003A4D99" w:rsidP="005B43F3">
            <w:pPr>
              <w:widowControl w:val="0"/>
              <w:tabs>
                <w:tab w:val="left" w:pos="6354"/>
              </w:tabs>
              <w:ind w:right="-18"/>
              <w:jc w:val="center"/>
              <w:rPr>
                <w:b/>
                <w:bCs/>
                <w:color w:val="000000"/>
              </w:rPr>
            </w:pPr>
          </w:p>
          <w:p w:rsidR="003A4D99" w:rsidRPr="00D77FEF" w:rsidRDefault="003A4D99" w:rsidP="005B43F3">
            <w:pPr>
              <w:widowControl w:val="0"/>
              <w:tabs>
                <w:tab w:val="left" w:pos="6354"/>
              </w:tabs>
              <w:ind w:right="-18"/>
              <w:jc w:val="center"/>
              <w:rPr>
                <w:b/>
                <w:bCs/>
                <w:color w:val="000000"/>
              </w:rPr>
            </w:pPr>
          </w:p>
        </w:tc>
        <w:tc>
          <w:tcPr>
            <w:tcW w:w="3192" w:type="dxa"/>
            <w:shd w:val="clear" w:color="auto" w:fill="E6E6E6"/>
            <w:vAlign w:val="center"/>
          </w:tcPr>
          <w:p w:rsidR="00BD65B9" w:rsidRPr="00D77FEF" w:rsidRDefault="00020D77" w:rsidP="005B43F3">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rsidTr="00595822">
        <w:trPr>
          <w:trHeight w:val="668"/>
        </w:trPr>
        <w:tc>
          <w:tcPr>
            <w:tcW w:w="4986" w:type="dxa"/>
            <w:vAlign w:val="center"/>
          </w:tcPr>
          <w:p w:rsidR="00BD65B9" w:rsidRPr="00BD65B9" w:rsidRDefault="00BD65B9" w:rsidP="005B43F3">
            <w:pPr>
              <w:widowControl w:val="0"/>
              <w:rPr>
                <w:bCs/>
                <w:i/>
                <w:sz w:val="22"/>
                <w:szCs w:val="22"/>
              </w:rPr>
            </w:pPr>
            <w:r w:rsidRPr="00BD65B9">
              <w:rPr>
                <w:i/>
                <w:color w:val="FF0000"/>
              </w:rPr>
              <w:t>Quality of work plan submitted</w:t>
            </w:r>
          </w:p>
        </w:tc>
        <w:tc>
          <w:tcPr>
            <w:tcW w:w="3192" w:type="dxa"/>
            <w:vAlign w:val="center"/>
          </w:tcPr>
          <w:p w:rsidR="00BD65B9" w:rsidRPr="00D77FEF" w:rsidRDefault="0099054A" w:rsidP="005B43F3">
            <w:pPr>
              <w:widowControl w:val="0"/>
              <w:tabs>
                <w:tab w:val="left" w:pos="2178"/>
              </w:tabs>
              <w:jc w:val="center"/>
              <w:rPr>
                <w:b/>
                <w:bCs/>
                <w:color w:val="000000"/>
                <w:sz w:val="22"/>
                <w:szCs w:val="22"/>
              </w:rPr>
            </w:pPr>
            <w:r>
              <w:rPr>
                <w:b/>
                <w:bCs/>
                <w:color w:val="000000"/>
                <w:sz w:val="22"/>
                <w:szCs w:val="22"/>
              </w:rPr>
              <w:t>1</w:t>
            </w:r>
            <w:r w:rsidR="00B53695">
              <w:rPr>
                <w:b/>
                <w:bCs/>
                <w:color w:val="000000"/>
                <w:sz w:val="22"/>
                <w:szCs w:val="22"/>
              </w:rPr>
              <w:t>0%</w:t>
            </w:r>
          </w:p>
        </w:tc>
      </w:tr>
      <w:tr w:rsidR="00BD65B9" w:rsidRPr="003B7ABC" w:rsidTr="00595822">
        <w:trPr>
          <w:trHeight w:val="647"/>
        </w:trPr>
        <w:tc>
          <w:tcPr>
            <w:tcW w:w="4986" w:type="dxa"/>
            <w:vAlign w:val="center"/>
          </w:tcPr>
          <w:p w:rsidR="00BD65B9" w:rsidRPr="00BD65B9" w:rsidRDefault="00BD65B9" w:rsidP="005B43F3">
            <w:pPr>
              <w:widowControl w:val="0"/>
              <w:rPr>
                <w:bCs/>
                <w:i/>
                <w:sz w:val="22"/>
                <w:szCs w:val="22"/>
              </w:rPr>
            </w:pPr>
            <w:r w:rsidRPr="00BD65B9">
              <w:rPr>
                <w:i/>
                <w:color w:val="FF0000"/>
              </w:rPr>
              <w:t>Experience on similar assignments</w:t>
            </w:r>
          </w:p>
        </w:tc>
        <w:tc>
          <w:tcPr>
            <w:tcW w:w="3192" w:type="dxa"/>
            <w:vAlign w:val="center"/>
          </w:tcPr>
          <w:p w:rsidR="00BD65B9" w:rsidRPr="00D77FEF" w:rsidRDefault="00B53695" w:rsidP="005B43F3">
            <w:pPr>
              <w:widowControl w:val="0"/>
              <w:tabs>
                <w:tab w:val="left" w:pos="2178"/>
              </w:tabs>
              <w:jc w:val="center"/>
              <w:rPr>
                <w:b/>
                <w:bCs/>
                <w:color w:val="000000"/>
                <w:sz w:val="22"/>
                <w:szCs w:val="22"/>
              </w:rPr>
            </w:pPr>
            <w:r>
              <w:rPr>
                <w:b/>
                <w:bCs/>
                <w:color w:val="000000"/>
                <w:sz w:val="22"/>
                <w:szCs w:val="22"/>
              </w:rPr>
              <w:t>30%</w:t>
            </w:r>
          </w:p>
        </w:tc>
      </w:tr>
      <w:tr w:rsidR="00BD65B9" w:rsidRPr="003B7ABC" w:rsidTr="00595822">
        <w:trPr>
          <w:trHeight w:val="647"/>
        </w:trPr>
        <w:tc>
          <w:tcPr>
            <w:tcW w:w="4986" w:type="dxa"/>
            <w:vAlign w:val="center"/>
          </w:tcPr>
          <w:p w:rsidR="00BD65B9" w:rsidRPr="00BD65B9" w:rsidRDefault="00595822" w:rsidP="00595822">
            <w:pPr>
              <w:widowControl w:val="0"/>
              <w:rPr>
                <w:bCs/>
                <w:i/>
                <w:sz w:val="22"/>
                <w:szCs w:val="22"/>
              </w:rPr>
            </w:pPr>
            <w:r>
              <w:rPr>
                <w:i/>
                <w:color w:val="FF0000"/>
              </w:rPr>
              <w:t xml:space="preserve">Cost </w:t>
            </w:r>
          </w:p>
        </w:tc>
        <w:tc>
          <w:tcPr>
            <w:tcW w:w="3192" w:type="dxa"/>
            <w:vAlign w:val="center"/>
          </w:tcPr>
          <w:p w:rsidR="00BD65B9" w:rsidRPr="00D77FEF" w:rsidRDefault="0099054A" w:rsidP="00776870">
            <w:pPr>
              <w:widowControl w:val="0"/>
              <w:jc w:val="center"/>
              <w:rPr>
                <w:b/>
                <w:bCs/>
                <w:color w:val="000000"/>
                <w:sz w:val="22"/>
                <w:szCs w:val="22"/>
              </w:rPr>
            </w:pPr>
            <w:r>
              <w:rPr>
                <w:b/>
                <w:bCs/>
                <w:color w:val="000000"/>
                <w:sz w:val="22"/>
                <w:szCs w:val="22"/>
              </w:rPr>
              <w:t>5</w:t>
            </w:r>
            <w:r w:rsidR="00B53695">
              <w:rPr>
                <w:b/>
                <w:bCs/>
                <w:color w:val="000000"/>
                <w:sz w:val="22"/>
                <w:szCs w:val="22"/>
              </w:rPr>
              <w:t>0%</w:t>
            </w:r>
          </w:p>
        </w:tc>
      </w:tr>
      <w:tr w:rsidR="00BD65B9" w:rsidRPr="003B7ABC" w:rsidTr="00595822">
        <w:trPr>
          <w:trHeight w:val="539"/>
        </w:trPr>
        <w:tc>
          <w:tcPr>
            <w:tcW w:w="4986" w:type="dxa"/>
            <w:vAlign w:val="center"/>
          </w:tcPr>
          <w:p w:rsidR="00BD65B9" w:rsidRPr="00BD65B9" w:rsidRDefault="00BD65B9" w:rsidP="005B43F3">
            <w:pPr>
              <w:widowControl w:val="0"/>
              <w:ind w:right="576"/>
              <w:rPr>
                <w:bCs/>
                <w:i/>
                <w:sz w:val="22"/>
                <w:szCs w:val="22"/>
              </w:rPr>
            </w:pPr>
            <w:r w:rsidRPr="00BD65B9">
              <w:rPr>
                <w:i/>
                <w:color w:val="FF0000"/>
              </w:rPr>
              <w:t>Credentials of staff to be assigned to the project</w:t>
            </w:r>
          </w:p>
        </w:tc>
        <w:tc>
          <w:tcPr>
            <w:tcW w:w="3192" w:type="dxa"/>
            <w:vAlign w:val="center"/>
          </w:tcPr>
          <w:p w:rsidR="00BD65B9" w:rsidRPr="00B53695" w:rsidRDefault="0099054A" w:rsidP="005B43F3">
            <w:pPr>
              <w:widowControl w:val="0"/>
              <w:jc w:val="center"/>
              <w:rPr>
                <w:b/>
                <w:bCs/>
                <w:color w:val="000000"/>
                <w:sz w:val="22"/>
                <w:szCs w:val="22"/>
              </w:rPr>
            </w:pPr>
            <w:r>
              <w:rPr>
                <w:b/>
                <w:bCs/>
                <w:color w:val="000000"/>
                <w:sz w:val="22"/>
                <w:szCs w:val="22"/>
              </w:rPr>
              <w:t>5</w:t>
            </w:r>
            <w:r w:rsidR="00B53695" w:rsidRPr="00B53695">
              <w:rPr>
                <w:b/>
                <w:bCs/>
                <w:color w:val="000000"/>
                <w:sz w:val="22"/>
                <w:szCs w:val="22"/>
              </w:rPr>
              <w:t>%</w:t>
            </w:r>
          </w:p>
        </w:tc>
      </w:tr>
      <w:tr w:rsidR="00595822" w:rsidRPr="003B7ABC" w:rsidTr="00595822">
        <w:trPr>
          <w:trHeight w:val="539"/>
        </w:trPr>
        <w:tc>
          <w:tcPr>
            <w:tcW w:w="4986" w:type="dxa"/>
            <w:vAlign w:val="center"/>
          </w:tcPr>
          <w:p w:rsidR="00595822" w:rsidRPr="00BD65B9" w:rsidRDefault="005F597D" w:rsidP="00B23242">
            <w:pPr>
              <w:widowControl w:val="0"/>
              <w:ind w:right="576"/>
              <w:rPr>
                <w:i/>
                <w:color w:val="FF0000"/>
              </w:rPr>
            </w:pPr>
            <w:r w:rsidRPr="005F597D">
              <w:rPr>
                <w:i/>
                <w:color w:val="FF0000"/>
              </w:rPr>
              <w:t xml:space="preserve">Acceptance of </w:t>
            </w:r>
            <w:r w:rsidR="00B23242">
              <w:rPr>
                <w:i/>
                <w:color w:val="FF0000"/>
              </w:rPr>
              <w:t xml:space="preserve">the </w:t>
            </w:r>
            <w:r w:rsidR="00EC4775">
              <w:t xml:space="preserve"> </w:t>
            </w:r>
            <w:r w:rsidR="00EC4775" w:rsidRPr="00EC4775">
              <w:rPr>
                <w:i/>
                <w:color w:val="FF0000"/>
              </w:rPr>
              <w:t>Terms and Conditions</w:t>
            </w:r>
          </w:p>
        </w:tc>
        <w:tc>
          <w:tcPr>
            <w:tcW w:w="3192" w:type="dxa"/>
            <w:vAlign w:val="center"/>
          </w:tcPr>
          <w:p w:rsidR="00595822" w:rsidRPr="00B53695" w:rsidRDefault="0099054A" w:rsidP="005B43F3">
            <w:pPr>
              <w:widowControl w:val="0"/>
              <w:jc w:val="center"/>
              <w:rPr>
                <w:b/>
                <w:bCs/>
                <w:color w:val="000000"/>
                <w:sz w:val="22"/>
                <w:szCs w:val="22"/>
              </w:rPr>
            </w:pPr>
            <w:r>
              <w:rPr>
                <w:b/>
                <w:bCs/>
                <w:color w:val="000000"/>
                <w:sz w:val="22"/>
                <w:szCs w:val="22"/>
              </w:rPr>
              <w:t>5</w:t>
            </w:r>
            <w:r w:rsidR="00B53695" w:rsidRPr="00B53695">
              <w:rPr>
                <w:b/>
                <w:bCs/>
                <w:color w:val="000000"/>
                <w:sz w:val="22"/>
                <w:szCs w:val="22"/>
              </w:rPr>
              <w:t>%</w:t>
            </w:r>
          </w:p>
        </w:tc>
      </w:tr>
    </w:tbl>
    <w:p w:rsidR="00C37FF7" w:rsidRDefault="00C37FF7"/>
    <w:p w:rsidR="006562BF" w:rsidRDefault="006562BF"/>
    <w:p w:rsidR="006562BF" w:rsidRDefault="006562BF"/>
    <w:p w:rsidR="006562BF" w:rsidRDefault="006562BF"/>
    <w:p w:rsidR="008C6812" w:rsidRDefault="008C6812"/>
    <w:p w:rsidR="008C6812" w:rsidRDefault="008C6812"/>
    <w:p w:rsidR="008C6812" w:rsidRDefault="008C6812"/>
    <w:p w:rsidR="008C6812" w:rsidRDefault="008C6812"/>
    <w:p w:rsidR="008C6812" w:rsidRDefault="008C6812"/>
    <w:p w:rsidR="008C6812" w:rsidRDefault="008C6812"/>
    <w:p w:rsidR="008C6812" w:rsidRDefault="008C6812"/>
    <w:p w:rsidR="008C6812" w:rsidRDefault="008C6812"/>
    <w:p w:rsidR="008C6812" w:rsidRDefault="008C6812"/>
    <w:p w:rsidR="008C6812" w:rsidRDefault="008C6812"/>
    <w:p w:rsidR="008C6812" w:rsidRDefault="008C6812"/>
    <w:p w:rsidR="008C6812" w:rsidRDefault="008C6812"/>
    <w:p w:rsidR="006562BF" w:rsidRPr="005E0EE1" w:rsidRDefault="0099054A" w:rsidP="006562BF">
      <w:pPr>
        <w:widowControl w:val="0"/>
        <w:ind w:left="720" w:hanging="720"/>
        <w:rPr>
          <w:b/>
          <w:bCs/>
        </w:rPr>
      </w:pPr>
      <w:r>
        <w:rPr>
          <w:b/>
          <w:bCs/>
        </w:rPr>
        <w:t>11</w:t>
      </w:r>
      <w:r w:rsidR="006562BF" w:rsidRPr="005E0EE1">
        <w:rPr>
          <w:b/>
          <w:bCs/>
        </w:rPr>
        <w:t>.0</w:t>
      </w:r>
      <w:r w:rsidR="006562BF" w:rsidRPr="005E0EE1">
        <w:rPr>
          <w:b/>
          <w:bCs/>
        </w:rPr>
        <w:tab/>
      </w:r>
      <w:r w:rsidR="006562BF">
        <w:rPr>
          <w:b/>
          <w:bCs/>
        </w:rPr>
        <w:t>INTERVIEWS</w:t>
      </w:r>
    </w:p>
    <w:p w:rsidR="00FA6747" w:rsidRDefault="00FA6747" w:rsidP="00A66B5A">
      <w:pPr>
        <w:widowControl w:val="0"/>
        <w:ind w:left="720"/>
      </w:pPr>
    </w:p>
    <w:p w:rsidR="006562BF" w:rsidRDefault="006562BF" w:rsidP="00A66B5A">
      <w:pPr>
        <w:widowControl w:val="0"/>
        <w:ind w:left="720"/>
        <w:rPr>
          <w:color w:val="FF0000"/>
        </w:rPr>
      </w:pPr>
      <w:r>
        <w:t xml:space="preserve">The </w:t>
      </w:r>
      <w:r w:rsidR="008B50E8">
        <w:t>Court</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8B50E8">
        <w:t>Court</w:t>
      </w:r>
      <w:r>
        <w:t xml:space="preserve">’s offices.  The </w:t>
      </w:r>
      <w:r w:rsidR="008B50E8">
        <w:t>Court</w:t>
      </w:r>
      <w:r>
        <w:t xml:space="preserve"> will not reimburse </w:t>
      </w:r>
      <w:r w:rsidR="00A66B5A">
        <w:t>Proposers</w:t>
      </w:r>
      <w:r>
        <w:t xml:space="preserve"> for any costs incurred in traveling to or from the interview location.  </w:t>
      </w:r>
      <w:r w:rsidRPr="005E0EE1">
        <w:t xml:space="preserve">The </w:t>
      </w:r>
      <w:r w:rsidR="008B50E8">
        <w:t>Court</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rsidR="006562BF" w:rsidRPr="00D25D02" w:rsidRDefault="006562BF" w:rsidP="006562BF">
      <w:pPr>
        <w:ind w:left="720"/>
        <w:rPr>
          <w:sz w:val="20"/>
          <w:szCs w:val="20"/>
        </w:rPr>
      </w:pPr>
    </w:p>
    <w:p w:rsidR="006562BF" w:rsidRPr="005E0EE1" w:rsidRDefault="002E543F" w:rsidP="006562BF">
      <w:pPr>
        <w:keepNext/>
        <w:ind w:left="720" w:hanging="720"/>
        <w:rPr>
          <w:b/>
          <w:bCs/>
        </w:rPr>
      </w:pPr>
      <w:r>
        <w:rPr>
          <w:b/>
          <w:bCs/>
        </w:rPr>
        <w:t>1</w:t>
      </w:r>
      <w:r w:rsidR="0099054A">
        <w:rPr>
          <w:b/>
          <w:bCs/>
        </w:rPr>
        <w:t>2</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2E543F" w:rsidP="006562BF">
      <w:pPr>
        <w:pStyle w:val="BodyTextIndent"/>
        <w:spacing w:after="240"/>
        <w:ind w:left="720"/>
      </w:pPr>
      <w:r>
        <w:t xml:space="preserve">One copy of each </w:t>
      </w:r>
      <w:r w:rsidRPr="005E0EE1">
        <w:t xml:space="preserve">proposal will be retained </w:t>
      </w:r>
      <w:r>
        <w:t xml:space="preserve">by the Court </w:t>
      </w:r>
      <w:r w:rsidRPr="005E0EE1">
        <w:t xml:space="preserve">for official files and </w:t>
      </w:r>
      <w:r>
        <w:t xml:space="preserve">will </w:t>
      </w:r>
      <w:r w:rsidRPr="005E0EE1">
        <w:t>become a public record</w:t>
      </w:r>
      <w:r>
        <w:t>.</w:t>
      </w:r>
      <w:r w:rsidRPr="0046465F">
        <w:rPr>
          <w:color w:val="000000" w:themeColor="text1"/>
        </w:rPr>
        <w:t xml:space="preserve"> </w:t>
      </w:r>
      <w:r>
        <w:rPr>
          <w:color w:val="000000" w:themeColor="text1"/>
        </w:rPr>
        <w:t xml:space="preserve"> </w:t>
      </w:r>
      <w:r w:rsidR="00F40B4D" w:rsidRPr="0046465F">
        <w:rPr>
          <w:color w:val="000000" w:themeColor="text1"/>
        </w:rPr>
        <w:t xml:space="preserve">California judicial branch entities are subject to </w:t>
      </w:r>
      <w:r w:rsidR="00F40B4D">
        <w:rPr>
          <w:color w:val="000000" w:themeColor="text1"/>
        </w:rPr>
        <w:t xml:space="preserve">rule 10.500 of the </w:t>
      </w:r>
      <w:r w:rsidR="00F40B4D" w:rsidRPr="0046465F">
        <w:rPr>
          <w:color w:val="000000" w:themeColor="text1"/>
        </w:rPr>
        <w:t>California Rule of Court, which governs public access to judicial administrative records</w:t>
      </w:r>
      <w:r w:rsidR="00F40B4D">
        <w:rPr>
          <w:color w:val="000000" w:themeColor="text1"/>
        </w:rPr>
        <w:t xml:space="preserve"> </w:t>
      </w:r>
      <w:r w:rsidR="00F40B4D" w:rsidRPr="0046465F">
        <w:rPr>
          <w:color w:val="000000" w:themeColor="text1"/>
        </w:rPr>
        <w:t>(see</w:t>
      </w:r>
      <w:r w:rsidR="00F40B4D">
        <w:rPr>
          <w:color w:val="000000" w:themeColor="text1"/>
        </w:rPr>
        <w:t xml:space="preserve"> </w:t>
      </w:r>
      <w:r w:rsidR="00F40B4D" w:rsidRPr="008A14EF">
        <w:rPr>
          <w:i/>
        </w:rPr>
        <w:t>www.courtinfo.ca.gov/cms/rules/index.cfm?title=ten&amp;linkid=rule10_500</w:t>
      </w:r>
      <w:r w:rsidR="00F40B4D" w:rsidRPr="0046465F">
        <w:rPr>
          <w:color w:val="000000" w:themeColor="text1"/>
        </w:rPr>
        <w:t>)</w:t>
      </w:r>
      <w:r w:rsidR="00F40B4D">
        <w:rPr>
          <w:color w:val="000000" w:themeColor="text1"/>
        </w:rPr>
        <w:t>.</w:t>
      </w:r>
    </w:p>
    <w:p w:rsidR="006562BF" w:rsidRDefault="006562BF" w:rsidP="006562BF">
      <w:pPr>
        <w:pStyle w:val="BodyTextIndent"/>
        <w:spacing w:after="240"/>
        <w:ind w:left="720"/>
      </w:pPr>
      <w:r w:rsidRPr="00011B71">
        <w:t xml:space="preserve">If information submitted </w:t>
      </w:r>
      <w:r>
        <w:t xml:space="preserve">in a proposal </w:t>
      </w:r>
      <w:r w:rsidRPr="00011B71">
        <w:t xml:space="preserve">contains material noted or marked as confidential and/or proprietary that, in the </w:t>
      </w:r>
      <w:r w:rsidR="008B50E8">
        <w:t>Court</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w:t>
      </w:r>
      <w:r w:rsidR="008B50E8">
        <w:t>Court</w:t>
      </w:r>
      <w:r w:rsidRPr="00953A7F">
        <w:t xml:space="preserve"> finds or reasonably believes that the material so marked is </w:t>
      </w:r>
      <w:r w:rsidRPr="00953A7F">
        <w:rPr>
          <w:b/>
        </w:rPr>
        <w:t>not</w:t>
      </w:r>
      <w:r w:rsidRPr="00953A7F">
        <w:t xml:space="preserve"> exempt from disclosure, the </w:t>
      </w:r>
      <w:r w:rsidR="008B50E8">
        <w:t>Court</w:t>
      </w:r>
      <w:r w:rsidRPr="00953A7F">
        <w:t xml:space="preserve"> will disclose the information regardless of the marking or notation seeking confidential treatment.</w:t>
      </w:r>
    </w:p>
    <w:p w:rsidR="00CF1B9B" w:rsidRDefault="00CF1B9B" w:rsidP="00CF1B9B">
      <w:pPr>
        <w:pStyle w:val="BodyTextIndent"/>
        <w:spacing w:after="240"/>
        <w:ind w:left="720"/>
      </w:pPr>
      <w:r w:rsidRPr="005B19D5">
        <w:t>Notwithstanding the above, the California Public Contract Code requires the public inspection of certain proposals.  If required to do so by the Public Contract Code, a Court may disclose all information contained in a proposal, including information marked as confidential or proprietary.</w:t>
      </w:r>
    </w:p>
    <w:p w:rsidR="00825BC4" w:rsidRDefault="003E565D" w:rsidP="00825BC4">
      <w:pPr>
        <w:keepNext/>
        <w:ind w:left="720" w:hanging="720"/>
        <w:rPr>
          <w:b/>
          <w:bCs/>
        </w:rPr>
      </w:pPr>
      <w:r>
        <w:rPr>
          <w:b/>
          <w:bCs/>
        </w:rPr>
        <w:lastRenderedPageBreak/>
        <w:t>1</w:t>
      </w:r>
      <w:r w:rsidR="0099054A">
        <w:rPr>
          <w:b/>
          <w:bCs/>
        </w:rPr>
        <w:t>3</w:t>
      </w:r>
      <w:r w:rsidR="00B94738">
        <w:rPr>
          <w:b/>
          <w:bCs/>
        </w:rPr>
        <w:t>.0</w:t>
      </w:r>
      <w:r w:rsidR="00B94738">
        <w:rPr>
          <w:b/>
          <w:bCs/>
        </w:rPr>
        <w:tab/>
        <w:t xml:space="preserve">DISABLED VETERAN BUSINESS </w:t>
      </w:r>
      <w:r w:rsidR="00825BC4">
        <w:rPr>
          <w:b/>
          <w:bCs/>
        </w:rPr>
        <w:t>ENTERPRISE PARTICIPATION GOALS</w:t>
      </w:r>
    </w:p>
    <w:p w:rsidR="00B53695" w:rsidRDefault="00B53695" w:rsidP="00825BC4">
      <w:pPr>
        <w:keepNext/>
        <w:ind w:left="720" w:hanging="720"/>
        <w:rPr>
          <w:b/>
          <w:bCs/>
        </w:rPr>
      </w:pPr>
      <w:r>
        <w:rPr>
          <w:b/>
          <w:bCs/>
        </w:rPr>
        <w:tab/>
      </w:r>
    </w:p>
    <w:p w:rsidR="00B53695" w:rsidRDefault="00B53695" w:rsidP="00825BC4">
      <w:pPr>
        <w:keepNext/>
        <w:ind w:left="720" w:hanging="720"/>
        <w:rPr>
          <w:b/>
          <w:bCs/>
        </w:rPr>
      </w:pPr>
      <w:r>
        <w:rPr>
          <w:b/>
          <w:bCs/>
        </w:rPr>
        <w:tab/>
        <w:t>The Court has waived the inclusion of DVBE participation in this solicitation.</w:t>
      </w:r>
    </w:p>
    <w:p w:rsidR="00825BC4" w:rsidRPr="0046465F" w:rsidRDefault="00825BC4" w:rsidP="00825BC4">
      <w:pPr>
        <w:pStyle w:val="BodyText"/>
        <w:rPr>
          <w:color w:val="000000" w:themeColor="text1"/>
        </w:rPr>
      </w:pPr>
    </w:p>
    <w:p w:rsidR="00053778" w:rsidRPr="0046465F" w:rsidRDefault="00B53695"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99054A">
        <w:rPr>
          <w:rFonts w:ascii="Times New Roman Bold" w:hAnsi="Times New Roman Bold"/>
          <w:b/>
          <w:caps/>
          <w:color w:val="000000" w:themeColor="text1"/>
          <w:szCs w:val="20"/>
          <w:u w:val="none"/>
        </w:rPr>
        <w:t>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B53695" w:rsidRDefault="00053778" w:rsidP="00053778">
      <w:pPr>
        <w:ind w:left="720"/>
        <w:rPr>
          <w:color w:val="000000" w:themeColor="text1"/>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8B50E8">
        <w:rPr>
          <w:color w:val="000000" w:themeColor="text1"/>
        </w:rPr>
        <w:t>Court</w:t>
      </w:r>
      <w:r w:rsidRPr="005A3E81">
        <w:rPr>
          <w:color w:val="000000" w:themeColor="text1"/>
        </w:rPr>
        <w:t xml:space="preserve"> to receive a solici</w:t>
      </w:r>
      <w:r w:rsidR="00B53695">
        <w:rPr>
          <w:color w:val="000000" w:themeColor="text1"/>
        </w:rPr>
        <w:t xml:space="preserve">tation specifications protest is </w:t>
      </w:r>
      <w:r w:rsidR="00657307">
        <w:rPr>
          <w:color w:val="000000" w:themeColor="text1"/>
        </w:rPr>
        <w:t>December 21, 2012</w:t>
      </w:r>
    </w:p>
    <w:p w:rsidR="00B53695" w:rsidRDefault="00B53695" w:rsidP="00053778">
      <w:pPr>
        <w:ind w:left="720"/>
        <w:rPr>
          <w:color w:val="000000" w:themeColor="text1"/>
        </w:rPr>
      </w:pPr>
    </w:p>
    <w:p w:rsidR="00B53695" w:rsidRDefault="00B53695" w:rsidP="00053778">
      <w:pPr>
        <w:ind w:left="720"/>
        <w:rPr>
          <w:color w:val="000000" w:themeColor="text1"/>
        </w:rPr>
      </w:pPr>
      <w:r>
        <w:rPr>
          <w:color w:val="000000" w:themeColor="text1"/>
        </w:rPr>
        <w:t>Manuel A. Ramirez, Presiding Justice</w:t>
      </w:r>
    </w:p>
    <w:p w:rsidR="00B53695" w:rsidRDefault="00B53695" w:rsidP="00053778">
      <w:pPr>
        <w:ind w:left="720"/>
        <w:rPr>
          <w:color w:val="000000" w:themeColor="text1"/>
        </w:rPr>
      </w:pPr>
      <w:r>
        <w:rPr>
          <w:color w:val="000000" w:themeColor="text1"/>
        </w:rPr>
        <w:t>Court of Appeal, Fourth Appellate District, Division 2</w:t>
      </w:r>
    </w:p>
    <w:p w:rsidR="00B53695" w:rsidRDefault="00B53695" w:rsidP="00053778">
      <w:pPr>
        <w:ind w:left="720"/>
        <w:rPr>
          <w:color w:val="000000" w:themeColor="text1"/>
        </w:rPr>
      </w:pPr>
      <w:r>
        <w:rPr>
          <w:color w:val="000000" w:themeColor="text1"/>
        </w:rPr>
        <w:t>3389 Twelfth Street</w:t>
      </w:r>
    </w:p>
    <w:p w:rsidR="002C3530" w:rsidRDefault="00B53695" w:rsidP="00B53695">
      <w:pPr>
        <w:ind w:left="720"/>
      </w:pPr>
      <w:r>
        <w:rPr>
          <w:color w:val="000000" w:themeColor="text1"/>
        </w:rPr>
        <w:t>Riverside, CA 92501</w:t>
      </w:r>
      <w:r w:rsidR="00053778" w:rsidRPr="005A3E81">
        <w:rPr>
          <w:color w:val="000000" w:themeColor="text1"/>
        </w:rPr>
        <w:t xml:space="preserve"> </w:t>
      </w:r>
    </w:p>
    <w:sectPr w:rsidR="002C3530" w:rsidSect="008820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4E2" w:rsidRDefault="007434E2" w:rsidP="00C37FF7">
      <w:r>
        <w:separator/>
      </w:r>
    </w:p>
  </w:endnote>
  <w:endnote w:type="continuationSeparator" w:id="0">
    <w:p w:rsidR="007434E2" w:rsidRDefault="007434E2"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CB3" w:rsidRPr="00AF7CB3" w:rsidRDefault="00AF7CB3">
    <w:pPr>
      <w:pStyle w:val="Footer"/>
      <w:rPr>
        <w:sz w:val="16"/>
      </w:rPr>
    </w:pPr>
    <w:r w:rsidRPr="00AF7CB3">
      <w:rPr>
        <w:sz w:val="16"/>
      </w:rPr>
      <w:t>Revised 5/22/12</w:t>
    </w:r>
  </w:p>
  <w:p w:rsidR="00AF7CB3" w:rsidRDefault="00AF7C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4E2" w:rsidRDefault="007434E2" w:rsidP="00C37FF7">
      <w:r>
        <w:separator/>
      </w:r>
    </w:p>
  </w:footnote>
  <w:footnote w:type="continuationSeparator" w:id="0">
    <w:p w:rsidR="007434E2" w:rsidRDefault="007434E2"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FF7" w:rsidRDefault="00C37FF7"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8A65BE">
      <w:rPr>
        <w:color w:val="000000"/>
        <w:sz w:val="22"/>
        <w:szCs w:val="22"/>
      </w:rPr>
      <w:t>Building Services Agreement</w:t>
    </w:r>
  </w:p>
  <w:p w:rsidR="00C37FF7" w:rsidRPr="009000D1" w:rsidRDefault="00C37FF7"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8A65BE">
      <w:rPr>
        <w:color w:val="000000"/>
        <w:sz w:val="22"/>
        <w:szCs w:val="22"/>
      </w:rPr>
      <w:t>4/2 RFP 12/13-03</w:t>
    </w:r>
    <w:r w:rsidR="00657307">
      <w:rPr>
        <w:color w:val="000000"/>
        <w:sz w:val="22"/>
        <w:szCs w:val="22"/>
      </w:rPr>
      <w:t>CK</w:t>
    </w:r>
  </w:p>
  <w:p w:rsidR="00C37FF7" w:rsidRDefault="00C37F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E4C"/>
    <w:multiLevelType w:val="hybridMultilevel"/>
    <w:tmpl w:val="3E92C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205D17"/>
    <w:multiLevelType w:val="hybridMultilevel"/>
    <w:tmpl w:val="F2983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983A06"/>
    <w:multiLevelType w:val="multilevel"/>
    <w:tmpl w:val="5C6C33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2">
    <w:nsid w:val="609621DE"/>
    <w:multiLevelType w:val="hybridMultilevel"/>
    <w:tmpl w:val="9A1CD0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3"/>
  </w:num>
  <w:num w:numId="2">
    <w:abstractNumId w:val="7"/>
  </w:num>
  <w:num w:numId="3">
    <w:abstractNumId w:val="6"/>
  </w:num>
  <w:num w:numId="4">
    <w:abstractNumId w:val="10"/>
  </w:num>
  <w:num w:numId="5">
    <w:abstractNumId w:val="1"/>
  </w:num>
  <w:num w:numId="6">
    <w:abstractNumId w:val="11"/>
  </w:num>
  <w:num w:numId="7">
    <w:abstractNumId w:val="5"/>
  </w:num>
  <w:num w:numId="8">
    <w:abstractNumId w:val="3"/>
  </w:num>
  <w:num w:numId="9">
    <w:abstractNumId w:val="4"/>
  </w:num>
  <w:num w:numId="10">
    <w:abstractNumId w:val="8"/>
  </w:num>
  <w:num w:numId="11">
    <w:abstractNumId w:val="9"/>
  </w:num>
  <w:num w:numId="12">
    <w:abstractNumId w:val="12"/>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F7"/>
    <w:rsid w:val="0000270A"/>
    <w:rsid w:val="000065F5"/>
    <w:rsid w:val="00015018"/>
    <w:rsid w:val="0001698D"/>
    <w:rsid w:val="00020D77"/>
    <w:rsid w:val="0002344F"/>
    <w:rsid w:val="00023B38"/>
    <w:rsid w:val="00033354"/>
    <w:rsid w:val="000356BE"/>
    <w:rsid w:val="00053778"/>
    <w:rsid w:val="00070FCA"/>
    <w:rsid w:val="00073634"/>
    <w:rsid w:val="00080391"/>
    <w:rsid w:val="00082230"/>
    <w:rsid w:val="000906D4"/>
    <w:rsid w:val="000969C7"/>
    <w:rsid w:val="000B0813"/>
    <w:rsid w:val="000D43CC"/>
    <w:rsid w:val="000D4C75"/>
    <w:rsid w:val="000D5FD6"/>
    <w:rsid w:val="000E14BB"/>
    <w:rsid w:val="00101C48"/>
    <w:rsid w:val="001058F3"/>
    <w:rsid w:val="00117A7C"/>
    <w:rsid w:val="00124B79"/>
    <w:rsid w:val="0012621F"/>
    <w:rsid w:val="001303B1"/>
    <w:rsid w:val="00130A73"/>
    <w:rsid w:val="00133F5A"/>
    <w:rsid w:val="00142C87"/>
    <w:rsid w:val="00143D24"/>
    <w:rsid w:val="00150F94"/>
    <w:rsid w:val="00151BA9"/>
    <w:rsid w:val="001564A5"/>
    <w:rsid w:val="00157C69"/>
    <w:rsid w:val="00165681"/>
    <w:rsid w:val="00166197"/>
    <w:rsid w:val="00170DC4"/>
    <w:rsid w:val="00173CFE"/>
    <w:rsid w:val="00181423"/>
    <w:rsid w:val="00181FDA"/>
    <w:rsid w:val="001A3573"/>
    <w:rsid w:val="001A5470"/>
    <w:rsid w:val="001A6325"/>
    <w:rsid w:val="001B29F7"/>
    <w:rsid w:val="001C285F"/>
    <w:rsid w:val="001D4438"/>
    <w:rsid w:val="001E612A"/>
    <w:rsid w:val="0020192C"/>
    <w:rsid w:val="00201D27"/>
    <w:rsid w:val="00204B2E"/>
    <w:rsid w:val="002102F5"/>
    <w:rsid w:val="00216A46"/>
    <w:rsid w:val="00227F66"/>
    <w:rsid w:val="0023230B"/>
    <w:rsid w:val="00233D32"/>
    <w:rsid w:val="00246470"/>
    <w:rsid w:val="00251CC8"/>
    <w:rsid w:val="00253633"/>
    <w:rsid w:val="00253E0F"/>
    <w:rsid w:val="00257115"/>
    <w:rsid w:val="002622C4"/>
    <w:rsid w:val="00262320"/>
    <w:rsid w:val="00292053"/>
    <w:rsid w:val="002C3530"/>
    <w:rsid w:val="002C64BD"/>
    <w:rsid w:val="002C658D"/>
    <w:rsid w:val="002D07F1"/>
    <w:rsid w:val="002D7008"/>
    <w:rsid w:val="002E543F"/>
    <w:rsid w:val="002E7965"/>
    <w:rsid w:val="003020A2"/>
    <w:rsid w:val="0031272D"/>
    <w:rsid w:val="0032125D"/>
    <w:rsid w:val="00327099"/>
    <w:rsid w:val="0032785B"/>
    <w:rsid w:val="00333A7A"/>
    <w:rsid w:val="003364C3"/>
    <w:rsid w:val="00336ABC"/>
    <w:rsid w:val="0035470E"/>
    <w:rsid w:val="0036121D"/>
    <w:rsid w:val="003670B6"/>
    <w:rsid w:val="00395B94"/>
    <w:rsid w:val="003A08AD"/>
    <w:rsid w:val="003A35AB"/>
    <w:rsid w:val="003A4D99"/>
    <w:rsid w:val="003C14B3"/>
    <w:rsid w:val="003C249E"/>
    <w:rsid w:val="003C6569"/>
    <w:rsid w:val="003D5784"/>
    <w:rsid w:val="003E46FF"/>
    <w:rsid w:val="003E5035"/>
    <w:rsid w:val="003E565D"/>
    <w:rsid w:val="00400CA2"/>
    <w:rsid w:val="00401F22"/>
    <w:rsid w:val="00415DEC"/>
    <w:rsid w:val="0044047E"/>
    <w:rsid w:val="004425FB"/>
    <w:rsid w:val="00455358"/>
    <w:rsid w:val="00456910"/>
    <w:rsid w:val="004653A6"/>
    <w:rsid w:val="0046789D"/>
    <w:rsid w:val="004812BB"/>
    <w:rsid w:val="00494EC2"/>
    <w:rsid w:val="004A337A"/>
    <w:rsid w:val="004B38F7"/>
    <w:rsid w:val="004E669D"/>
    <w:rsid w:val="004F4E91"/>
    <w:rsid w:val="00501FF0"/>
    <w:rsid w:val="00510171"/>
    <w:rsid w:val="00532899"/>
    <w:rsid w:val="00543187"/>
    <w:rsid w:val="00567CFE"/>
    <w:rsid w:val="0057317D"/>
    <w:rsid w:val="00574253"/>
    <w:rsid w:val="0059260A"/>
    <w:rsid w:val="005946B6"/>
    <w:rsid w:val="00595811"/>
    <w:rsid w:val="00595822"/>
    <w:rsid w:val="00597C4A"/>
    <w:rsid w:val="005B04DF"/>
    <w:rsid w:val="005C22E3"/>
    <w:rsid w:val="005E4C47"/>
    <w:rsid w:val="005F3F8D"/>
    <w:rsid w:val="005F597D"/>
    <w:rsid w:val="005F5C25"/>
    <w:rsid w:val="005F6E88"/>
    <w:rsid w:val="00603463"/>
    <w:rsid w:val="00624AEA"/>
    <w:rsid w:val="00626B27"/>
    <w:rsid w:val="00640DD7"/>
    <w:rsid w:val="00646261"/>
    <w:rsid w:val="00652F20"/>
    <w:rsid w:val="006537F3"/>
    <w:rsid w:val="006562BF"/>
    <w:rsid w:val="00656FCE"/>
    <w:rsid w:val="00657307"/>
    <w:rsid w:val="00662A31"/>
    <w:rsid w:val="00675C38"/>
    <w:rsid w:val="006822FA"/>
    <w:rsid w:val="0068288F"/>
    <w:rsid w:val="006A6496"/>
    <w:rsid w:val="006B572B"/>
    <w:rsid w:val="006B58BD"/>
    <w:rsid w:val="006C384C"/>
    <w:rsid w:val="006D02BE"/>
    <w:rsid w:val="006D2A8E"/>
    <w:rsid w:val="006D6F0B"/>
    <w:rsid w:val="006E1F73"/>
    <w:rsid w:val="006E24D0"/>
    <w:rsid w:val="006F0B7C"/>
    <w:rsid w:val="006F6D6E"/>
    <w:rsid w:val="00721EA4"/>
    <w:rsid w:val="00735F39"/>
    <w:rsid w:val="007434E2"/>
    <w:rsid w:val="0075335D"/>
    <w:rsid w:val="00753F60"/>
    <w:rsid w:val="0076172B"/>
    <w:rsid w:val="00776870"/>
    <w:rsid w:val="0077713B"/>
    <w:rsid w:val="00777772"/>
    <w:rsid w:val="00782800"/>
    <w:rsid w:val="007A0851"/>
    <w:rsid w:val="007A7C95"/>
    <w:rsid w:val="007B0E96"/>
    <w:rsid w:val="007B7AC8"/>
    <w:rsid w:val="007C41DF"/>
    <w:rsid w:val="007C4712"/>
    <w:rsid w:val="007D1E82"/>
    <w:rsid w:val="007E269E"/>
    <w:rsid w:val="007E2D8E"/>
    <w:rsid w:val="007F1535"/>
    <w:rsid w:val="0080611E"/>
    <w:rsid w:val="00806692"/>
    <w:rsid w:val="00825BC4"/>
    <w:rsid w:val="008271A5"/>
    <w:rsid w:val="0083573C"/>
    <w:rsid w:val="00841EEE"/>
    <w:rsid w:val="0084586E"/>
    <w:rsid w:val="008465EC"/>
    <w:rsid w:val="0085184A"/>
    <w:rsid w:val="0088206E"/>
    <w:rsid w:val="00885A31"/>
    <w:rsid w:val="00893C52"/>
    <w:rsid w:val="008A65BE"/>
    <w:rsid w:val="008B3420"/>
    <w:rsid w:val="008B50E8"/>
    <w:rsid w:val="008B70B1"/>
    <w:rsid w:val="008C6812"/>
    <w:rsid w:val="008D5785"/>
    <w:rsid w:val="0090247B"/>
    <w:rsid w:val="00902769"/>
    <w:rsid w:val="009104A1"/>
    <w:rsid w:val="00914A4E"/>
    <w:rsid w:val="009211B9"/>
    <w:rsid w:val="00926232"/>
    <w:rsid w:val="00945B36"/>
    <w:rsid w:val="00954CAD"/>
    <w:rsid w:val="00967812"/>
    <w:rsid w:val="00967E54"/>
    <w:rsid w:val="00977C3B"/>
    <w:rsid w:val="0099054A"/>
    <w:rsid w:val="009A1E5E"/>
    <w:rsid w:val="009B7587"/>
    <w:rsid w:val="009C0996"/>
    <w:rsid w:val="009C231E"/>
    <w:rsid w:val="009C38A6"/>
    <w:rsid w:val="009C410B"/>
    <w:rsid w:val="009E6B6B"/>
    <w:rsid w:val="009F75F0"/>
    <w:rsid w:val="00A42DC6"/>
    <w:rsid w:val="00A473CB"/>
    <w:rsid w:val="00A50B42"/>
    <w:rsid w:val="00A55A9B"/>
    <w:rsid w:val="00A56B4B"/>
    <w:rsid w:val="00A60FB3"/>
    <w:rsid w:val="00A66B5A"/>
    <w:rsid w:val="00A712BA"/>
    <w:rsid w:val="00A74DB8"/>
    <w:rsid w:val="00A84AF4"/>
    <w:rsid w:val="00A85B69"/>
    <w:rsid w:val="00A9408B"/>
    <w:rsid w:val="00AA07A8"/>
    <w:rsid w:val="00AA7232"/>
    <w:rsid w:val="00AB2FC2"/>
    <w:rsid w:val="00AB5BA4"/>
    <w:rsid w:val="00AC44D4"/>
    <w:rsid w:val="00AC606D"/>
    <w:rsid w:val="00AD59DB"/>
    <w:rsid w:val="00AE4A6A"/>
    <w:rsid w:val="00AF7CB3"/>
    <w:rsid w:val="00B07C65"/>
    <w:rsid w:val="00B23242"/>
    <w:rsid w:val="00B41390"/>
    <w:rsid w:val="00B53695"/>
    <w:rsid w:val="00B56734"/>
    <w:rsid w:val="00B575FD"/>
    <w:rsid w:val="00B60F34"/>
    <w:rsid w:val="00B6606B"/>
    <w:rsid w:val="00B8213C"/>
    <w:rsid w:val="00B87E50"/>
    <w:rsid w:val="00B90602"/>
    <w:rsid w:val="00B94738"/>
    <w:rsid w:val="00BB0779"/>
    <w:rsid w:val="00BB1DE6"/>
    <w:rsid w:val="00BD0D2D"/>
    <w:rsid w:val="00BD3DD2"/>
    <w:rsid w:val="00BD65B9"/>
    <w:rsid w:val="00BE1290"/>
    <w:rsid w:val="00BE4B56"/>
    <w:rsid w:val="00BE6A61"/>
    <w:rsid w:val="00BF418F"/>
    <w:rsid w:val="00BF6B6F"/>
    <w:rsid w:val="00C00178"/>
    <w:rsid w:val="00C02295"/>
    <w:rsid w:val="00C041EE"/>
    <w:rsid w:val="00C0583A"/>
    <w:rsid w:val="00C0682B"/>
    <w:rsid w:val="00C20845"/>
    <w:rsid w:val="00C37F07"/>
    <w:rsid w:val="00C37FF7"/>
    <w:rsid w:val="00C662D1"/>
    <w:rsid w:val="00C738C0"/>
    <w:rsid w:val="00C7792F"/>
    <w:rsid w:val="00C83218"/>
    <w:rsid w:val="00CA6804"/>
    <w:rsid w:val="00CB3256"/>
    <w:rsid w:val="00CB4253"/>
    <w:rsid w:val="00CE0F48"/>
    <w:rsid w:val="00CF0507"/>
    <w:rsid w:val="00CF1B9B"/>
    <w:rsid w:val="00CF63BB"/>
    <w:rsid w:val="00CF70E4"/>
    <w:rsid w:val="00D1041F"/>
    <w:rsid w:val="00D206AF"/>
    <w:rsid w:val="00D22A15"/>
    <w:rsid w:val="00D26FE1"/>
    <w:rsid w:val="00D40E93"/>
    <w:rsid w:val="00D41198"/>
    <w:rsid w:val="00D44364"/>
    <w:rsid w:val="00D4710E"/>
    <w:rsid w:val="00D523F5"/>
    <w:rsid w:val="00D5580A"/>
    <w:rsid w:val="00D713FD"/>
    <w:rsid w:val="00D7152A"/>
    <w:rsid w:val="00D829ED"/>
    <w:rsid w:val="00D97541"/>
    <w:rsid w:val="00DA4DF7"/>
    <w:rsid w:val="00DE6EF8"/>
    <w:rsid w:val="00E00E57"/>
    <w:rsid w:val="00E03F2E"/>
    <w:rsid w:val="00E3107F"/>
    <w:rsid w:val="00E40786"/>
    <w:rsid w:val="00E45B78"/>
    <w:rsid w:val="00E55285"/>
    <w:rsid w:val="00E72BA3"/>
    <w:rsid w:val="00E7797E"/>
    <w:rsid w:val="00EA31A4"/>
    <w:rsid w:val="00EA391E"/>
    <w:rsid w:val="00EB25B5"/>
    <w:rsid w:val="00EB5FDE"/>
    <w:rsid w:val="00EB713B"/>
    <w:rsid w:val="00EC4775"/>
    <w:rsid w:val="00EC7714"/>
    <w:rsid w:val="00EE4622"/>
    <w:rsid w:val="00EF3144"/>
    <w:rsid w:val="00F0059D"/>
    <w:rsid w:val="00F34996"/>
    <w:rsid w:val="00F40540"/>
    <w:rsid w:val="00F40B4D"/>
    <w:rsid w:val="00F579B1"/>
    <w:rsid w:val="00F60857"/>
    <w:rsid w:val="00F62450"/>
    <w:rsid w:val="00F632B7"/>
    <w:rsid w:val="00F73B08"/>
    <w:rsid w:val="00F85DDD"/>
    <w:rsid w:val="00F92FB2"/>
    <w:rsid w:val="00F95CBF"/>
    <w:rsid w:val="00FA6747"/>
    <w:rsid w:val="00FC4A81"/>
    <w:rsid w:val="00FD2E5B"/>
    <w:rsid w:val="00FD3DAD"/>
    <w:rsid w:val="00FD40A0"/>
    <w:rsid w:val="00FE6594"/>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info.ca.gov/4dc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A9885-06BF-45AE-B06E-0BCDC69E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Christine Kleaver</cp:lastModifiedBy>
  <cp:revision>2</cp:revision>
  <cp:lastPrinted>2012-12-10T18:27:00Z</cp:lastPrinted>
  <dcterms:created xsi:type="dcterms:W3CDTF">2012-12-17T18:09:00Z</dcterms:created>
  <dcterms:modified xsi:type="dcterms:W3CDTF">2012-12-17T18:09:00Z</dcterms:modified>
</cp:coreProperties>
</file>