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2961D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B47674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2961D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B47674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6DFA096F" w:rsidR="009B0BA6" w:rsidRDefault="009B0BA6"/>
    <w:p w14:paraId="2C48D193" w14:textId="3586D2F5" w:rsidR="00B47674" w:rsidRPr="002961DD" w:rsidRDefault="00B47674" w:rsidP="002961DD">
      <w:pPr>
        <w:spacing w:before="120"/>
        <w:jc w:val="center"/>
        <w:rPr>
          <w:rFonts w:ascii="Times New Roman" w:hAnsi="Times New Roman"/>
          <w:b/>
          <w:bCs/>
        </w:rPr>
      </w:pPr>
      <w:r w:rsidRPr="002961DD">
        <w:rPr>
          <w:rFonts w:ascii="Times New Roman" w:hAnsi="Times New Roman"/>
          <w:b/>
          <w:bCs/>
        </w:rPr>
        <w:t>END OF ATTACHMENT</w:t>
      </w:r>
    </w:p>
    <w:sectPr w:rsidR="00B47674" w:rsidRPr="002961DD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198BD372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r w:rsidR="00B47674" w:rsidRPr="00B47674">
      <w:rPr>
        <w:rFonts w:ascii="Times New Roman" w:hAnsi="Times New Roman"/>
        <w:sz w:val="20"/>
        <w:szCs w:val="22"/>
      </w:rPr>
      <w:t>RFP-FS-2023-22-MB</w:t>
    </w:r>
  </w:p>
  <w:p w14:paraId="3A80D9E3" w14:textId="1CC648CE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B47674" w:rsidRPr="00B47674">
      <w:rPr>
        <w:rFonts w:ascii="Times New Roman" w:hAnsi="Times New Roman"/>
        <w:sz w:val="20"/>
        <w:szCs w:val="22"/>
      </w:rPr>
      <w:t>Structural Engineering</w:t>
    </w:r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JfafTzZCD7UAWSbq2akvn9IG5ytVMwgl1tn4rLIxt/QK9yunTCd/n0QY8TD+DoX0wWDak/9J7wmRds7X/oPHw==" w:salt="Xic75dC7CZqv7627MtjoRw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E4F4F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961DD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47674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10</cp:revision>
  <cp:lastPrinted>2009-06-17T18:13:00Z</cp:lastPrinted>
  <dcterms:created xsi:type="dcterms:W3CDTF">2023-05-11T20:42:00Z</dcterms:created>
  <dcterms:modified xsi:type="dcterms:W3CDTF">2024-02-09T21:51:00Z</dcterms:modified>
  <cp:contentStatus/>
</cp:coreProperties>
</file>