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4C78F7">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bottom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6193A526" w:rsidR="002B367F" w:rsidRDefault="002B367F" w:rsidP="00501267">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09734F">
              <w:rPr>
                <w:rFonts w:ascii="Arial" w:hAnsi="Arial" w:cs="Arial"/>
                <w:i/>
                <w:caps w:val="0"/>
                <w:color w:val="FF0000"/>
                <w:szCs w:val="28"/>
              </w:rPr>
              <w:t>ACE Load Balancer Refresh</w:t>
            </w:r>
          </w:p>
          <w:p w14:paraId="72E9332B" w14:textId="41346A5C" w:rsidR="00D62696" w:rsidRPr="00D62696" w:rsidRDefault="0009734F" w:rsidP="00501267">
            <w:pPr>
              <w:pStyle w:val="JCCReportCoverSubhead"/>
              <w:rPr>
                <w:rFonts w:ascii="Arial" w:hAnsi="Arial" w:cs="Arial"/>
                <w:i/>
                <w:caps w:val="0"/>
                <w:color w:val="FF0000"/>
                <w:szCs w:val="28"/>
              </w:rPr>
            </w:pPr>
            <w:r>
              <w:rPr>
                <w:rFonts w:ascii="Arial" w:hAnsi="Arial" w:cs="Arial"/>
                <w:i/>
                <w:caps w:val="0"/>
                <w:color w:val="FF0000"/>
                <w:szCs w:val="28"/>
              </w:rPr>
              <w:t>IFB-SAIC-JCC-006</w:t>
            </w:r>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78C0389D" w:rsidR="002B367F" w:rsidRPr="002355CF" w:rsidRDefault="00D02B5B"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FRIDAY 12/27</w:t>
            </w:r>
            <w:r w:rsidR="00A74C68">
              <w:rPr>
                <w:rFonts w:ascii="Arial" w:hAnsi="Arial" w:cs="Arial"/>
                <w:i/>
                <w:color w:val="FF0000"/>
                <w:sz w:val="28"/>
                <w:szCs w:val="28"/>
              </w:rPr>
              <w:t>/2019</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662B9D95" w14:textId="7C193555" w:rsidR="00C37FF7" w:rsidRPr="004C78F7" w:rsidRDefault="00C37FF7" w:rsidP="004C78F7">
      <w:pPr>
        <w:pStyle w:val="Header"/>
        <w:tabs>
          <w:tab w:val="clear" w:pos="4320"/>
          <w:tab w:val="clear" w:pos="8640"/>
          <w:tab w:val="left" w:pos="2220"/>
        </w:tabs>
        <w:autoSpaceDE w:val="0"/>
        <w:autoSpaceDN w:val="0"/>
        <w:adjustRightInd w:val="0"/>
        <w:rPr>
          <w:rFonts w:ascii="Arial" w:hAnsi="Arial" w:cs="Arial"/>
          <w:b/>
          <w:bCs/>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5B44CDD" w:rsidR="0088206E" w:rsidRDefault="0088206E"/>
    <w:p w14:paraId="20F5BFA9" w14:textId="77777777" w:rsidR="00FC294C" w:rsidRDefault="00FC294C"/>
    <w:p w14:paraId="21A6DB6B"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93C6BB8" w14:textId="77777777" w:rsidR="00FC4A81" w:rsidRDefault="00FC4A81" w:rsidP="00FC4A81">
      <w:pPr>
        <w:keepNext/>
        <w:ind w:left="720" w:hanging="720"/>
      </w:pPr>
    </w:p>
    <w:p w14:paraId="35061B85" w14:textId="493A5FE5" w:rsidR="0011184D" w:rsidRDefault="00B445DD" w:rsidP="00C37FF7">
      <w:pPr>
        <w:pStyle w:val="BodyTextIndent2"/>
        <w:spacing w:after="0" w:line="240" w:lineRule="auto"/>
        <w:ind w:left="720"/>
      </w:pPr>
      <w:r w:rsidRPr="00B445DD">
        <w:t>SAIC seeks to purchase six (6) Citrix ADC MPX 5910 load balancing devices with additional power supply along with one (1) year of Citrix Appliance Maintenance Gold.</w:t>
      </w:r>
    </w:p>
    <w:p w14:paraId="09D35C9F" w14:textId="77777777" w:rsidR="00D02B5B" w:rsidRDefault="00D02B5B" w:rsidP="00C37FF7">
      <w:pPr>
        <w:pStyle w:val="BodyTextIndent2"/>
        <w:spacing w:after="0" w:line="240" w:lineRule="auto"/>
        <w:ind w:left="720"/>
      </w:pPr>
    </w:p>
    <w:p w14:paraId="6BF6E234" w14:textId="06E88AB1" w:rsidR="0040518A" w:rsidRDefault="00BE2EB4" w:rsidP="00BE2EB4">
      <w:pPr>
        <w:pStyle w:val="BodyTextIndent2"/>
        <w:spacing w:after="0" w:line="240" w:lineRule="auto"/>
        <w:ind w:left="720"/>
        <w:rPr>
          <w:b/>
          <w:i/>
          <w:color w:val="FF0000"/>
        </w:rPr>
      </w:pPr>
      <w:r>
        <w:rPr>
          <w:b/>
          <w:i/>
          <w:color w:val="FF0000"/>
        </w:rPr>
        <w:t>SEE ATTACHMENT WITH QUANTITIES AND SPECIFICATIONS</w:t>
      </w:r>
      <w:r w:rsidR="0040518A">
        <w:rPr>
          <w:b/>
          <w:i/>
          <w:color w:val="FF0000"/>
        </w:rPr>
        <w:t>.</w:t>
      </w:r>
    </w:p>
    <w:p w14:paraId="2B2D4C9C" w14:textId="77777777" w:rsidR="0040518A" w:rsidRDefault="0040518A" w:rsidP="00BE2EB4">
      <w:pPr>
        <w:pStyle w:val="BodyTextIndent2"/>
        <w:spacing w:after="0" w:line="240" w:lineRule="auto"/>
        <w:ind w:left="720"/>
        <w:rPr>
          <w:b/>
          <w:i/>
          <w:color w:val="FF0000"/>
        </w:rPr>
      </w:pPr>
    </w:p>
    <w:p w14:paraId="77AE3031" w14:textId="77777777" w:rsidR="00273B2E" w:rsidRDefault="00273B2E" w:rsidP="00C37FF7">
      <w:pPr>
        <w:ind w:left="720"/>
      </w:pPr>
    </w:p>
    <w:p w14:paraId="707BD2A4" w14:textId="2617BEB8"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1F6440">
        <w:rPr>
          <w:b/>
          <w:bCs/>
        </w:rPr>
        <w:t>INVITATION FOR BID (</w:t>
      </w:r>
      <w:r w:rsidR="00DB0944">
        <w:rPr>
          <w:b/>
          <w:bCs/>
        </w:rPr>
        <w:t>IFB</w:t>
      </w:r>
      <w:r w:rsidR="001F6440">
        <w:rPr>
          <w:b/>
          <w:bCs/>
        </w:rPr>
        <w:t>)</w:t>
      </w:r>
    </w:p>
    <w:p w14:paraId="594CCDBF" w14:textId="77777777" w:rsidR="00A50B42" w:rsidRPr="00D74462" w:rsidRDefault="00A50B42" w:rsidP="00A50B42">
      <w:pPr>
        <w:widowControl w:val="0"/>
        <w:rPr>
          <w:bCs/>
        </w:rPr>
      </w:pPr>
    </w:p>
    <w:p w14:paraId="7A452F00" w14:textId="1BF9B609" w:rsidR="00AB2FC2" w:rsidRDefault="00CB6E6A" w:rsidP="00BD27F9">
      <w:pPr>
        <w:widowControl w:val="0"/>
        <w:ind w:left="720"/>
        <w:rPr>
          <w:bCs/>
        </w:rPr>
      </w:pPr>
      <w:r>
        <w:rPr>
          <w:bCs/>
        </w:rPr>
        <w:t>SAIC</w:t>
      </w:r>
      <w:r w:rsidR="00D91F2A" w:rsidRPr="00D74462">
        <w:rPr>
          <w:bCs/>
        </w:rPr>
        <w:t xml:space="preserve"> </w:t>
      </w:r>
      <w:r w:rsidR="00A50B42" w:rsidRPr="00D74462">
        <w:rPr>
          <w:bCs/>
        </w:rPr>
        <w:t xml:space="preserve">has developed the following list of key events </w:t>
      </w:r>
      <w:r w:rsidR="00FC4A81">
        <w:rPr>
          <w:bCs/>
        </w:rPr>
        <w:t xml:space="preserve">related to this </w:t>
      </w:r>
      <w:r w:rsidR="001F6440">
        <w:rPr>
          <w:bCs/>
        </w:rPr>
        <w:t>Invitation for Bid (</w:t>
      </w:r>
      <w:r w:rsidR="00DB0944">
        <w:rPr>
          <w:bCs/>
        </w:rPr>
        <w:t>IFB</w:t>
      </w:r>
      <w:r w:rsidR="001F6440">
        <w:rPr>
          <w:bCs/>
        </w:rPr>
        <w:t>)</w:t>
      </w:r>
      <w:r w:rsidR="00A50B42" w:rsidRPr="00D74462">
        <w:rPr>
          <w:bCs/>
        </w:rPr>
        <w:t xml:space="preserve">.  All dates are subject to change at the discretion of </w:t>
      </w:r>
      <w:r>
        <w:rPr>
          <w:bCs/>
        </w:rPr>
        <w:t>SAIC</w:t>
      </w:r>
      <w:r w:rsidR="00A50B42" w:rsidRPr="00D74462">
        <w:rPr>
          <w:bCs/>
        </w:rPr>
        <w:t>.</w:t>
      </w:r>
    </w:p>
    <w:tbl>
      <w:tblPr>
        <w:tblpPr w:leftFromText="180" w:rightFromText="180" w:vertAnchor="text" w:horzAnchor="margin" w:tblpXSpec="center" w:tblpYSpec="outside"/>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50"/>
      </w:tblGrid>
      <w:tr w:rsidR="00A50B42" w:rsidRPr="003B7ABC" w14:paraId="5682925F" w14:textId="77777777" w:rsidTr="00D02B5B">
        <w:trPr>
          <w:trHeight w:val="485"/>
          <w:tblHeader/>
        </w:trPr>
        <w:tc>
          <w:tcPr>
            <w:tcW w:w="5035"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lastRenderedPageBreak/>
              <w:t>EVENT</w:t>
            </w:r>
          </w:p>
        </w:tc>
        <w:tc>
          <w:tcPr>
            <w:tcW w:w="4950"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FC294C">
        <w:trPr>
          <w:trHeight w:val="504"/>
        </w:trPr>
        <w:tc>
          <w:tcPr>
            <w:tcW w:w="5035" w:type="dxa"/>
            <w:vAlign w:val="center"/>
          </w:tcPr>
          <w:p w14:paraId="6A361D34" w14:textId="77777777" w:rsidR="00A50B42" w:rsidRPr="009E716F" w:rsidRDefault="00DB0944" w:rsidP="00501267">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4950" w:type="dxa"/>
            <w:vAlign w:val="center"/>
          </w:tcPr>
          <w:p w14:paraId="390B33CD" w14:textId="19775893" w:rsidR="00A50B42" w:rsidRPr="009E716F" w:rsidRDefault="00D02B5B" w:rsidP="00D62696">
            <w:pPr>
              <w:widowControl w:val="0"/>
              <w:tabs>
                <w:tab w:val="left" w:pos="2178"/>
              </w:tabs>
              <w:jc w:val="center"/>
              <w:rPr>
                <w:bCs/>
                <w:i/>
                <w:color w:val="FF0000"/>
              </w:rPr>
            </w:pPr>
            <w:r>
              <w:rPr>
                <w:bCs/>
                <w:i/>
                <w:color w:val="FF0000"/>
              </w:rPr>
              <w:t>Friday 12</w:t>
            </w:r>
            <w:r w:rsidR="00FA319A">
              <w:rPr>
                <w:bCs/>
                <w:i/>
                <w:color w:val="FF0000"/>
              </w:rPr>
              <w:t>/</w:t>
            </w:r>
            <w:r>
              <w:rPr>
                <w:bCs/>
                <w:i/>
                <w:color w:val="FF0000"/>
              </w:rPr>
              <w:t>6</w:t>
            </w:r>
            <w:r w:rsidR="00A74C68">
              <w:rPr>
                <w:bCs/>
                <w:i/>
                <w:color w:val="FF0000"/>
              </w:rPr>
              <w:t>/</w:t>
            </w:r>
            <w:r>
              <w:rPr>
                <w:bCs/>
                <w:i/>
                <w:color w:val="FF0000"/>
              </w:rPr>
              <w:t>20</w:t>
            </w:r>
            <w:r w:rsidR="00A74C68">
              <w:rPr>
                <w:bCs/>
                <w:i/>
                <w:color w:val="FF0000"/>
              </w:rPr>
              <w:t>19</w:t>
            </w:r>
          </w:p>
        </w:tc>
      </w:tr>
      <w:tr w:rsidR="00A50B42" w:rsidRPr="003B7ABC" w14:paraId="67A4C5FE" w14:textId="77777777" w:rsidTr="00FC294C">
        <w:trPr>
          <w:trHeight w:val="504"/>
        </w:trPr>
        <w:tc>
          <w:tcPr>
            <w:tcW w:w="5035" w:type="dxa"/>
            <w:vAlign w:val="center"/>
          </w:tcPr>
          <w:p w14:paraId="0A2B04D8" w14:textId="4EC34EF0" w:rsidR="00A50B42" w:rsidRPr="005E2A99" w:rsidRDefault="00A50B42" w:rsidP="00C42843">
            <w:pPr>
              <w:widowControl w:val="0"/>
              <w:rPr>
                <w:rFonts w:asciiTheme="minorHAnsi" w:hAnsiTheme="minorHAnsi" w:cstheme="minorHAnsi"/>
                <w:bCs/>
              </w:rPr>
            </w:pPr>
            <w:r w:rsidRPr="005E2A99">
              <w:rPr>
                <w:rFonts w:asciiTheme="minorHAnsi" w:hAnsiTheme="minorHAnsi" w:cstheme="minorHAnsi"/>
                <w:bCs/>
              </w:rPr>
              <w:t>Deadline for questions</w:t>
            </w:r>
            <w:r w:rsidR="007A4B50" w:rsidRPr="005E2A99">
              <w:rPr>
                <w:rFonts w:asciiTheme="minorHAnsi" w:hAnsiTheme="minorHAnsi" w:cstheme="minorHAnsi"/>
                <w:bCs/>
              </w:rPr>
              <w:t xml:space="preserve"> to </w:t>
            </w:r>
            <w:hyperlink r:id="rId7" w:history="1">
              <w:r w:rsidR="00717397" w:rsidRPr="005E2A99">
                <w:rPr>
                  <w:rStyle w:val="Hyperlink"/>
                  <w:rFonts w:asciiTheme="minorHAnsi" w:hAnsiTheme="minorHAnsi" w:cstheme="minorHAnsi"/>
                  <w:bCs/>
                </w:rPr>
                <w:t>ray.e.elliott@saic.com</w:t>
              </w:r>
            </w:hyperlink>
            <w:r w:rsidR="0033118B">
              <w:rPr>
                <w:rFonts w:asciiTheme="minorHAnsi" w:hAnsiTheme="minorHAnsi" w:cstheme="minorHAnsi"/>
                <w:bCs/>
              </w:rPr>
              <w:t xml:space="preserve"> and </w:t>
            </w:r>
            <w:r w:rsidR="00C42843">
              <w:t xml:space="preserve"> </w:t>
            </w:r>
            <w:hyperlink r:id="rId8" w:history="1">
              <w:r w:rsidR="00C42843" w:rsidRPr="00FF34EA">
                <w:rPr>
                  <w:rStyle w:val="Hyperlink"/>
                  <w:rFonts w:asciiTheme="minorHAnsi" w:hAnsiTheme="minorHAnsi" w:cstheme="minorHAnsi"/>
                  <w:bCs/>
                </w:rPr>
                <w:t>dawn.d.hardwick@saic.com</w:t>
              </w:r>
            </w:hyperlink>
            <w:r w:rsidR="00C42843">
              <w:rPr>
                <w:rFonts w:asciiTheme="minorHAnsi" w:hAnsiTheme="minorHAnsi" w:cstheme="minorHAnsi"/>
                <w:bCs/>
              </w:rPr>
              <w:t xml:space="preserve"> </w:t>
            </w:r>
          </w:p>
        </w:tc>
        <w:tc>
          <w:tcPr>
            <w:tcW w:w="4950" w:type="dxa"/>
            <w:vAlign w:val="center"/>
          </w:tcPr>
          <w:p w14:paraId="2F6598D4" w14:textId="7DA9761B" w:rsidR="00A50B42" w:rsidRPr="009E716F" w:rsidRDefault="00D02B5B" w:rsidP="00BE2EB4">
            <w:pPr>
              <w:widowControl w:val="0"/>
              <w:tabs>
                <w:tab w:val="left" w:pos="2178"/>
              </w:tabs>
              <w:jc w:val="center"/>
              <w:rPr>
                <w:b/>
                <w:bCs/>
                <w:color w:val="000000"/>
              </w:rPr>
            </w:pPr>
            <w:r>
              <w:rPr>
                <w:bCs/>
                <w:i/>
                <w:color w:val="FF0000"/>
              </w:rPr>
              <w:t>Friday 12/13</w:t>
            </w:r>
            <w:r w:rsidR="00A74C68">
              <w:rPr>
                <w:bCs/>
                <w:i/>
                <w:color w:val="FF0000"/>
              </w:rPr>
              <w:t>/</w:t>
            </w:r>
            <w:r>
              <w:rPr>
                <w:bCs/>
                <w:i/>
                <w:color w:val="FF0000"/>
              </w:rPr>
              <w:t>20</w:t>
            </w:r>
            <w:r w:rsidR="00A74C68">
              <w:rPr>
                <w:bCs/>
                <w:i/>
                <w:color w:val="FF0000"/>
              </w:rPr>
              <w:t>19</w:t>
            </w:r>
            <w:r w:rsidR="00BE2EB4">
              <w:rPr>
                <w:bCs/>
                <w:i/>
                <w:color w:val="FF0000"/>
              </w:rPr>
              <w:t xml:space="preserve"> at 10:00am</w:t>
            </w:r>
            <w:r w:rsidR="00140638">
              <w:rPr>
                <w:bCs/>
                <w:i/>
                <w:color w:val="FF0000"/>
              </w:rPr>
              <w:t xml:space="preserve"> PTD</w:t>
            </w:r>
          </w:p>
        </w:tc>
      </w:tr>
      <w:tr w:rsidR="00A50B42" w:rsidRPr="003B7ABC" w14:paraId="18AF0842" w14:textId="77777777" w:rsidTr="00FC294C">
        <w:trPr>
          <w:trHeight w:val="504"/>
        </w:trPr>
        <w:tc>
          <w:tcPr>
            <w:tcW w:w="5035"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950" w:type="dxa"/>
            <w:vAlign w:val="center"/>
          </w:tcPr>
          <w:p w14:paraId="1162DC6D" w14:textId="2C3E1EC7" w:rsidR="00A50B42" w:rsidRPr="009E716F" w:rsidRDefault="0031760B" w:rsidP="00501267">
            <w:pPr>
              <w:widowControl w:val="0"/>
              <w:tabs>
                <w:tab w:val="left" w:pos="2178"/>
              </w:tabs>
              <w:jc w:val="center"/>
              <w:rPr>
                <w:b/>
                <w:bCs/>
                <w:color w:val="000000"/>
              </w:rPr>
            </w:pPr>
            <w:r>
              <w:rPr>
                <w:bCs/>
                <w:i/>
                <w:color w:val="FF0000"/>
              </w:rPr>
              <w:t>Tuesday</w:t>
            </w:r>
            <w:r w:rsidR="00D02B5B">
              <w:rPr>
                <w:bCs/>
                <w:i/>
                <w:color w:val="FF0000"/>
              </w:rPr>
              <w:t xml:space="preserve"> 12</w:t>
            </w:r>
            <w:r>
              <w:rPr>
                <w:bCs/>
                <w:i/>
                <w:color w:val="FF0000"/>
              </w:rPr>
              <w:t>/17</w:t>
            </w:r>
            <w:r w:rsidR="00A74C68">
              <w:rPr>
                <w:bCs/>
                <w:i/>
                <w:color w:val="FF0000"/>
              </w:rPr>
              <w:t>/</w:t>
            </w:r>
            <w:r w:rsidR="00D02B5B">
              <w:rPr>
                <w:bCs/>
                <w:i/>
                <w:color w:val="FF0000"/>
              </w:rPr>
              <w:t>20</w:t>
            </w:r>
            <w:r w:rsidR="00A74C68">
              <w:rPr>
                <w:bCs/>
                <w:i/>
                <w:color w:val="FF0000"/>
              </w:rPr>
              <w:t>19</w:t>
            </w:r>
            <w:r w:rsidR="00140638">
              <w:rPr>
                <w:bCs/>
                <w:i/>
                <w:color w:val="FF0000"/>
              </w:rPr>
              <w:t xml:space="preserve"> at 12:00pm PTD </w:t>
            </w:r>
          </w:p>
        </w:tc>
      </w:tr>
      <w:tr w:rsidR="00A50B42" w:rsidRPr="003B7ABC" w14:paraId="7F7BB3A4" w14:textId="77777777" w:rsidTr="00FC294C">
        <w:trPr>
          <w:trHeight w:val="504"/>
        </w:trPr>
        <w:tc>
          <w:tcPr>
            <w:tcW w:w="5035"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950" w:type="dxa"/>
            <w:vAlign w:val="center"/>
          </w:tcPr>
          <w:p w14:paraId="407C66AC" w14:textId="5FB03D00" w:rsidR="00327099" w:rsidRPr="00140638" w:rsidRDefault="00AF7AFF" w:rsidP="006703F8">
            <w:pPr>
              <w:widowControl w:val="0"/>
              <w:jc w:val="center"/>
              <w:rPr>
                <w:bCs/>
                <w:i/>
                <w:color w:val="FF0000"/>
              </w:rPr>
            </w:pPr>
            <w:r>
              <w:rPr>
                <w:bCs/>
                <w:i/>
                <w:color w:val="FF0000"/>
              </w:rPr>
              <w:t>Friday</w:t>
            </w:r>
            <w:r w:rsidR="004C78F7">
              <w:rPr>
                <w:bCs/>
                <w:i/>
                <w:color w:val="FF0000"/>
              </w:rPr>
              <w:t xml:space="preserve"> </w:t>
            </w:r>
            <w:r w:rsidR="00D02B5B">
              <w:rPr>
                <w:bCs/>
                <w:i/>
                <w:color w:val="FF0000"/>
              </w:rPr>
              <w:t>12/27</w:t>
            </w:r>
            <w:r w:rsidR="00A74C68">
              <w:rPr>
                <w:bCs/>
                <w:i/>
                <w:color w:val="FF0000"/>
              </w:rPr>
              <w:t>/</w:t>
            </w:r>
            <w:r w:rsidR="00D02B5B">
              <w:rPr>
                <w:bCs/>
                <w:i/>
                <w:color w:val="FF0000"/>
              </w:rPr>
              <w:t>20</w:t>
            </w:r>
            <w:r w:rsidR="00A74C68">
              <w:rPr>
                <w:bCs/>
                <w:i/>
                <w:color w:val="FF0000"/>
              </w:rPr>
              <w:t>19</w:t>
            </w:r>
            <w:r w:rsidR="00140638">
              <w:rPr>
                <w:bCs/>
                <w:i/>
                <w:color w:val="FF0000"/>
              </w:rPr>
              <w:t xml:space="preserve"> no later than 12:00pm PTD</w:t>
            </w:r>
          </w:p>
        </w:tc>
      </w:tr>
      <w:tr w:rsidR="00A50B42" w:rsidRPr="003B7ABC" w14:paraId="78332A8C" w14:textId="77777777" w:rsidTr="00FC294C">
        <w:trPr>
          <w:trHeight w:val="504"/>
        </w:trPr>
        <w:tc>
          <w:tcPr>
            <w:tcW w:w="5035"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950" w:type="dxa"/>
            <w:vAlign w:val="center"/>
          </w:tcPr>
          <w:p w14:paraId="705E997C" w14:textId="0491B7A6" w:rsidR="00A50B42" w:rsidRPr="009E716F" w:rsidRDefault="00D02B5B" w:rsidP="00F21FD7">
            <w:pPr>
              <w:widowControl w:val="0"/>
              <w:tabs>
                <w:tab w:val="left" w:pos="2178"/>
              </w:tabs>
              <w:jc w:val="center"/>
              <w:rPr>
                <w:b/>
                <w:bCs/>
                <w:color w:val="000000"/>
              </w:rPr>
            </w:pPr>
            <w:r>
              <w:rPr>
                <w:bCs/>
                <w:i/>
                <w:color w:val="FF0000"/>
              </w:rPr>
              <w:t>Monday 12/30</w:t>
            </w:r>
            <w:r w:rsidR="005D029F">
              <w:rPr>
                <w:bCs/>
                <w:i/>
                <w:color w:val="FF0000"/>
              </w:rPr>
              <w:t>/</w:t>
            </w:r>
            <w:r>
              <w:rPr>
                <w:bCs/>
                <w:i/>
                <w:color w:val="FF0000"/>
              </w:rPr>
              <w:t>20</w:t>
            </w:r>
            <w:r w:rsidR="005D029F">
              <w:rPr>
                <w:bCs/>
                <w:i/>
                <w:color w:val="FF0000"/>
              </w:rPr>
              <w:t>19</w:t>
            </w:r>
            <w:r w:rsidR="00140638">
              <w:rPr>
                <w:bCs/>
                <w:i/>
                <w:color w:val="FF0000"/>
              </w:rPr>
              <w:t xml:space="preserve"> at 12:00pm PTD</w:t>
            </w:r>
          </w:p>
        </w:tc>
      </w:tr>
      <w:tr w:rsidR="00A50B42" w:rsidRPr="003B7ABC" w14:paraId="46942BF7" w14:textId="77777777" w:rsidTr="00FC294C">
        <w:trPr>
          <w:trHeight w:val="504"/>
        </w:trPr>
        <w:tc>
          <w:tcPr>
            <w:tcW w:w="5035"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950" w:type="dxa"/>
            <w:vAlign w:val="center"/>
          </w:tcPr>
          <w:p w14:paraId="7E7E190E" w14:textId="5E8BB7C9" w:rsidR="00A50B42" w:rsidRPr="009E716F" w:rsidRDefault="00D02B5B" w:rsidP="00501267">
            <w:pPr>
              <w:widowControl w:val="0"/>
              <w:jc w:val="center"/>
              <w:rPr>
                <w:b/>
                <w:bCs/>
                <w:color w:val="000000"/>
              </w:rPr>
            </w:pPr>
            <w:r>
              <w:rPr>
                <w:bCs/>
                <w:i/>
                <w:color w:val="FF0000"/>
              </w:rPr>
              <w:t>12</w:t>
            </w:r>
            <w:r w:rsidR="00004B33">
              <w:rPr>
                <w:bCs/>
                <w:i/>
                <w:color w:val="FF0000"/>
              </w:rPr>
              <w:t>/</w:t>
            </w:r>
            <w:r>
              <w:rPr>
                <w:bCs/>
                <w:i/>
                <w:color w:val="FF0000"/>
              </w:rPr>
              <w:t>31</w:t>
            </w:r>
            <w:r w:rsidR="00140638">
              <w:rPr>
                <w:bCs/>
                <w:i/>
                <w:color w:val="FF0000"/>
              </w:rPr>
              <w:t>/</w:t>
            </w:r>
            <w:r>
              <w:rPr>
                <w:bCs/>
                <w:i/>
                <w:color w:val="FF0000"/>
              </w:rPr>
              <w:t>20</w:t>
            </w:r>
            <w:r w:rsidR="005D029F">
              <w:rPr>
                <w:bCs/>
                <w:i/>
                <w:color w:val="FF0000"/>
              </w:rPr>
              <w:t>19</w:t>
            </w:r>
          </w:p>
        </w:tc>
      </w:tr>
      <w:tr w:rsidR="00A50B42" w:rsidRPr="003B7ABC" w14:paraId="33FC3CC3" w14:textId="77777777" w:rsidTr="00FC294C">
        <w:trPr>
          <w:trHeight w:val="504"/>
        </w:trPr>
        <w:tc>
          <w:tcPr>
            <w:tcW w:w="5035"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950" w:type="dxa"/>
            <w:vAlign w:val="center"/>
          </w:tcPr>
          <w:p w14:paraId="4708B45D" w14:textId="21CACF03" w:rsidR="00A50B42" w:rsidRPr="009E716F" w:rsidRDefault="00D02B5B" w:rsidP="00501267">
            <w:pPr>
              <w:widowControl w:val="0"/>
              <w:jc w:val="center"/>
              <w:rPr>
                <w:b/>
                <w:bCs/>
                <w:color w:val="000000"/>
              </w:rPr>
            </w:pPr>
            <w:r>
              <w:rPr>
                <w:bCs/>
                <w:i/>
                <w:color w:val="FF0000"/>
              </w:rPr>
              <w:t>1</w:t>
            </w:r>
            <w:r w:rsidR="006A3DF2">
              <w:rPr>
                <w:bCs/>
                <w:i/>
                <w:color w:val="FF0000"/>
              </w:rPr>
              <w:t>/17</w:t>
            </w:r>
            <w:r>
              <w:rPr>
                <w:bCs/>
                <w:i/>
                <w:color w:val="FF0000"/>
              </w:rPr>
              <w:t>/2020</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570"/>
      </w:tblGrid>
      <w:tr w:rsidR="002E7965" w:rsidRPr="003B7ABC" w14:paraId="67FB9FF9" w14:textId="77777777" w:rsidTr="00C6346B">
        <w:trPr>
          <w:tblHeader/>
        </w:trPr>
        <w:tc>
          <w:tcPr>
            <w:tcW w:w="359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FC294C">
        <w:trPr>
          <w:trHeight w:val="720"/>
          <w:tblHeader/>
        </w:trPr>
        <w:tc>
          <w:tcPr>
            <w:tcW w:w="3595" w:type="dxa"/>
          </w:tcPr>
          <w:p w14:paraId="45862195" w14:textId="6172F62C" w:rsidR="00512267" w:rsidRPr="009E716F" w:rsidRDefault="008E59DC" w:rsidP="000E3585">
            <w:pPr>
              <w:widowControl w:val="0"/>
              <w:rPr>
                <w:bCs/>
                <w:color w:val="000000" w:themeColor="text1"/>
              </w:rPr>
            </w:pPr>
            <w:r>
              <w:rPr>
                <w:bCs/>
                <w:sz w:val="22"/>
                <w:szCs w:val="22"/>
              </w:rPr>
              <w:t>Attachment with quantities and s</w:t>
            </w:r>
            <w:r w:rsidR="00512267">
              <w:rPr>
                <w:bCs/>
                <w:sz w:val="22"/>
                <w:szCs w:val="22"/>
              </w:rPr>
              <w:t>pecifications</w:t>
            </w:r>
          </w:p>
        </w:tc>
        <w:tc>
          <w:tcPr>
            <w:tcW w:w="6570" w:type="dxa"/>
          </w:tcPr>
          <w:p w14:paraId="45C32C8B" w14:textId="312F0ADA" w:rsidR="006703F8" w:rsidRPr="009E716F" w:rsidRDefault="00BD27F9" w:rsidP="00D02B5B">
            <w:pPr>
              <w:widowControl w:val="0"/>
              <w:tabs>
                <w:tab w:val="left" w:pos="2178"/>
              </w:tabs>
            </w:pPr>
            <w:r>
              <w:t>J19-020 BO</w:t>
            </w:r>
            <w:r w:rsidR="00D02B5B">
              <w:t xml:space="preserve">M - ACE Load Balancer Refresh </w:t>
            </w:r>
          </w:p>
        </w:tc>
      </w:tr>
      <w:tr w:rsidR="002E7965" w:rsidRPr="003B7ABC" w14:paraId="3F1B35F0" w14:textId="77777777" w:rsidTr="00FC294C">
        <w:trPr>
          <w:trHeight w:val="720"/>
          <w:tblHeader/>
        </w:trPr>
        <w:tc>
          <w:tcPr>
            <w:tcW w:w="3595" w:type="dxa"/>
          </w:tcPr>
          <w:p w14:paraId="3B3510AA" w14:textId="0DF9E40A"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FC294C">
        <w:trPr>
          <w:trHeight w:val="720"/>
          <w:tblHeader/>
        </w:trPr>
        <w:tc>
          <w:tcPr>
            <w:tcW w:w="359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0C193A19" w14:textId="125ADDC4" w:rsidR="002E7965" w:rsidRPr="00C6346B" w:rsidRDefault="007A4B50" w:rsidP="00133F5A">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tc>
      </w:tr>
      <w:tr w:rsidR="008E59DC" w:rsidRPr="003B7ABC" w14:paraId="1CB0C9F9" w14:textId="77777777" w:rsidTr="00FC294C">
        <w:trPr>
          <w:trHeight w:val="1080"/>
          <w:tblHeader/>
        </w:trPr>
        <w:tc>
          <w:tcPr>
            <w:tcW w:w="3595" w:type="dxa"/>
          </w:tcPr>
          <w:p w14:paraId="552E9B25" w14:textId="78B49368" w:rsidR="008E59DC" w:rsidRDefault="00B445DD" w:rsidP="009B5AE3">
            <w:pPr>
              <w:widowControl w:val="0"/>
              <w:rPr>
                <w:bCs/>
                <w:color w:val="000000" w:themeColor="text1"/>
              </w:rPr>
            </w:pPr>
            <w:r>
              <w:rPr>
                <w:bCs/>
                <w:color w:val="000000" w:themeColor="text1"/>
              </w:rPr>
              <w:t>Attachment 3</w:t>
            </w:r>
            <w:r w:rsidR="008E59DC">
              <w:rPr>
                <w:bCs/>
                <w:color w:val="000000" w:themeColor="text1"/>
              </w:rPr>
              <w:t xml:space="preserve">: </w:t>
            </w:r>
            <w:r w:rsidR="008E59DC">
              <w:t xml:space="preserve"> </w:t>
            </w:r>
            <w:r w:rsidR="00BD27F9">
              <w:t xml:space="preserve">Judicial Council </w:t>
            </w:r>
            <w:r w:rsidR="008E59DC" w:rsidRPr="008E59DC">
              <w:rPr>
                <w:bCs/>
                <w:color w:val="000000" w:themeColor="text1"/>
              </w:rPr>
              <w:t>Standard Terms and Conditions</w:t>
            </w:r>
          </w:p>
        </w:tc>
        <w:tc>
          <w:tcPr>
            <w:tcW w:w="6570" w:type="dxa"/>
          </w:tcPr>
          <w:p w14:paraId="3C732F0A" w14:textId="77777777" w:rsidR="008E59DC" w:rsidRDefault="008E59DC" w:rsidP="008E59DC">
            <w:pPr>
              <w:widowControl w:val="0"/>
              <w:tabs>
                <w:tab w:val="left" w:pos="2178"/>
              </w:tabs>
              <w:rPr>
                <w:color w:val="000000"/>
              </w:rPr>
            </w:pPr>
            <w:r w:rsidRPr="008E59DC">
              <w:rPr>
                <w:color w:val="000000"/>
              </w:rPr>
              <w:t>If selected, the person or entity submitting a bid (“Bidder”) must agree to the terms and conditions per attachment</w:t>
            </w:r>
            <w:r>
              <w:rPr>
                <w:color w:val="000000"/>
              </w:rPr>
              <w:t>.</w:t>
            </w:r>
          </w:p>
          <w:p w14:paraId="7802C0F1" w14:textId="0D780030" w:rsidR="00FA319A" w:rsidRPr="00FA319A" w:rsidRDefault="00A77A04" w:rsidP="00FA319A">
            <w:pPr>
              <w:widowControl w:val="0"/>
              <w:tabs>
                <w:tab w:val="left" w:pos="2178"/>
              </w:tabs>
              <w:rPr>
                <w:i/>
                <w:color w:val="000000"/>
              </w:rPr>
            </w:pPr>
            <w:hyperlink r:id="rId9" w:history="1">
              <w:r>
                <w:rPr>
                  <w:rStyle w:val="Hyperlink"/>
                  <w:rFonts w:eastAsiaTheme="majorEastAsia"/>
                </w:rPr>
                <w:t>http://www2.courtinfo.ca.gov/termsandconditio</w:t>
              </w:r>
              <w:r>
                <w:rPr>
                  <w:rStyle w:val="Hyperlink"/>
                  <w:rFonts w:eastAsiaTheme="majorEastAsia"/>
                </w:rPr>
                <w:t>n</w:t>
              </w:r>
              <w:r>
                <w:rPr>
                  <w:rStyle w:val="Hyperlink"/>
                  <w:rFonts w:eastAsiaTheme="majorEastAsia"/>
                </w:rPr>
                <w:t>s6.pdf</w:t>
              </w:r>
            </w:hyperlink>
          </w:p>
        </w:tc>
      </w:tr>
      <w:tr w:rsidR="00A77A04" w:rsidRPr="003B7ABC" w14:paraId="7D8474AF" w14:textId="77777777" w:rsidTr="00A77A04">
        <w:trPr>
          <w:trHeight w:val="720"/>
          <w:tblHeader/>
        </w:trPr>
        <w:tc>
          <w:tcPr>
            <w:tcW w:w="3595" w:type="dxa"/>
          </w:tcPr>
          <w:p w14:paraId="5E22DE53" w14:textId="1F98B922" w:rsidR="00A77A04" w:rsidRDefault="00A77A04" w:rsidP="00A77A04">
            <w:pPr>
              <w:widowControl w:val="0"/>
              <w:rPr>
                <w:bCs/>
                <w:color w:val="000000" w:themeColor="text1"/>
              </w:rPr>
            </w:pPr>
            <w:r>
              <w:rPr>
                <w:bCs/>
                <w:color w:val="000000" w:themeColor="text1"/>
              </w:rPr>
              <w:t>Attachment 4</w:t>
            </w:r>
            <w:r>
              <w:rPr>
                <w:bCs/>
                <w:color w:val="000000" w:themeColor="text1"/>
              </w:rPr>
              <w:t>: Unruh Civil Rights Act and FEHA Certification</w:t>
            </w:r>
            <w:bookmarkStart w:id="0" w:name="_GoBack"/>
            <w:bookmarkEnd w:id="0"/>
          </w:p>
        </w:tc>
        <w:tc>
          <w:tcPr>
            <w:tcW w:w="6570" w:type="dxa"/>
          </w:tcPr>
          <w:p w14:paraId="7AB7F023" w14:textId="7F5029EE" w:rsidR="00A77A04" w:rsidRPr="00A77A04" w:rsidRDefault="00A77A04" w:rsidP="00A77A04">
            <w:pPr>
              <w:widowControl w:val="0"/>
              <w:tabs>
                <w:tab w:val="left" w:pos="2178"/>
              </w:tabs>
              <w:rPr>
                <w:bCs/>
                <w:color w:val="000000" w:themeColor="text1"/>
              </w:rPr>
            </w:pPr>
            <w:r w:rsidRPr="00FC294C">
              <w:rPr>
                <w:bCs/>
                <w:color w:val="000000" w:themeColor="text1"/>
              </w:rPr>
              <w:t>Bidder must sign and submit the Unruh Civil Rights Act and California Fair Employment and Housing Act Certification.</w:t>
            </w:r>
          </w:p>
        </w:tc>
      </w:tr>
      <w:tr w:rsidR="00A77A04" w:rsidRPr="003B7ABC" w14:paraId="48268A33" w14:textId="77777777" w:rsidTr="00FC294C">
        <w:trPr>
          <w:trHeight w:val="1080"/>
          <w:tblHeader/>
        </w:trPr>
        <w:tc>
          <w:tcPr>
            <w:tcW w:w="3595" w:type="dxa"/>
          </w:tcPr>
          <w:p w14:paraId="4199EBDD" w14:textId="78F74F69" w:rsidR="00A77A04" w:rsidRDefault="00A77A04" w:rsidP="00A77A04">
            <w:pPr>
              <w:widowControl w:val="0"/>
              <w:rPr>
                <w:bCs/>
                <w:color w:val="000000" w:themeColor="text1"/>
              </w:rPr>
            </w:pPr>
            <w:r>
              <w:rPr>
                <w:bCs/>
                <w:color w:val="000000" w:themeColor="text1"/>
              </w:rPr>
              <w:t xml:space="preserve">Attachment 5: </w:t>
            </w:r>
            <w:r>
              <w:t xml:space="preserve"> </w:t>
            </w:r>
            <w:r>
              <w:rPr>
                <w:bCs/>
                <w:color w:val="000000" w:themeColor="text1"/>
              </w:rPr>
              <w:t>Proposer’s Acceptance of Terms and C</w:t>
            </w:r>
            <w:r w:rsidRPr="00156215">
              <w:rPr>
                <w:bCs/>
                <w:color w:val="000000" w:themeColor="text1"/>
              </w:rPr>
              <w:t>onditions</w:t>
            </w:r>
          </w:p>
        </w:tc>
        <w:tc>
          <w:tcPr>
            <w:tcW w:w="6570" w:type="dxa"/>
          </w:tcPr>
          <w:p w14:paraId="58018EAA" w14:textId="77777777" w:rsidR="00A77A04" w:rsidRPr="00156215" w:rsidRDefault="00A77A04" w:rsidP="00A77A04">
            <w:pPr>
              <w:widowControl w:val="0"/>
              <w:tabs>
                <w:tab w:val="left" w:pos="2178"/>
              </w:tabs>
              <w:rPr>
                <w:color w:val="000000"/>
              </w:rPr>
            </w:pPr>
            <w:r w:rsidRPr="00156215">
              <w:rPr>
                <w:color w:val="000000"/>
              </w:rPr>
              <w:t>This form needs to be signed by (Bidder) and submitted with bid,</w:t>
            </w:r>
          </w:p>
          <w:p w14:paraId="48FA5F4B" w14:textId="4ECAF533" w:rsidR="00A77A04" w:rsidRPr="00CA0860" w:rsidRDefault="00A77A04" w:rsidP="00A77A04">
            <w:pPr>
              <w:widowControl w:val="0"/>
              <w:tabs>
                <w:tab w:val="left" w:pos="2178"/>
              </w:tabs>
              <w:rPr>
                <w:color w:val="000000"/>
              </w:rPr>
            </w:pPr>
            <w:r w:rsidRPr="00156215">
              <w:rPr>
                <w:color w:val="000000"/>
              </w:rPr>
              <w:t>The Proposer must indicate acceptance of the Terms and Conditions or identify exceptions to the Terms and Conditions.</w:t>
            </w:r>
          </w:p>
        </w:tc>
      </w:tr>
      <w:tr w:rsidR="00A77A04" w:rsidRPr="003B7ABC" w14:paraId="2CDD9D62" w14:textId="77777777" w:rsidTr="00FC294C">
        <w:trPr>
          <w:trHeight w:val="720"/>
          <w:tblHeader/>
        </w:trPr>
        <w:tc>
          <w:tcPr>
            <w:tcW w:w="3595" w:type="dxa"/>
          </w:tcPr>
          <w:p w14:paraId="33FB9E27" w14:textId="0D86C925" w:rsidR="00A77A04" w:rsidRPr="008B4153" w:rsidRDefault="00A77A04" w:rsidP="00A77A04">
            <w:pPr>
              <w:widowControl w:val="0"/>
              <w:rPr>
                <w:bCs/>
                <w:color w:val="000000" w:themeColor="text1"/>
              </w:rPr>
            </w:pPr>
            <w:r>
              <w:rPr>
                <w:bCs/>
                <w:color w:val="000000" w:themeColor="text1"/>
              </w:rPr>
              <w:t>Attachment 6</w:t>
            </w:r>
            <w:r w:rsidRPr="008B4153">
              <w:rPr>
                <w:bCs/>
                <w:color w:val="000000" w:themeColor="text1"/>
              </w:rPr>
              <w:t>: DVBE Declaration</w:t>
            </w:r>
          </w:p>
        </w:tc>
        <w:tc>
          <w:tcPr>
            <w:tcW w:w="6570" w:type="dxa"/>
          </w:tcPr>
          <w:p w14:paraId="56EF13F6" w14:textId="64EDFEFA" w:rsidR="00A77A04" w:rsidRPr="008B4153" w:rsidRDefault="00A77A04" w:rsidP="00A77A04">
            <w:pPr>
              <w:widowControl w:val="0"/>
              <w:tabs>
                <w:tab w:val="left" w:pos="2178"/>
              </w:tabs>
              <w:rPr>
                <w:color w:val="000000"/>
              </w:rPr>
            </w:pPr>
            <w:r w:rsidRPr="008B4153">
              <w:rPr>
                <w:color w:val="000000"/>
              </w:rPr>
              <w:t>T</w:t>
            </w:r>
            <w:r>
              <w:rPr>
                <w:color w:val="000000"/>
              </w:rPr>
              <w:t>his form needs to be signed by Bidder</w:t>
            </w:r>
            <w:r w:rsidRPr="008B4153">
              <w:rPr>
                <w:color w:val="000000"/>
              </w:rPr>
              <w:t xml:space="preserve"> if vendor is participating for the DVBE incentive and submitted with bid</w:t>
            </w:r>
          </w:p>
        </w:tc>
      </w:tr>
      <w:tr w:rsidR="00A77A04" w:rsidRPr="003B7ABC" w14:paraId="07578F1B" w14:textId="77777777" w:rsidTr="00FC294C">
        <w:trPr>
          <w:trHeight w:val="720"/>
          <w:tblHeader/>
        </w:trPr>
        <w:tc>
          <w:tcPr>
            <w:tcW w:w="3595" w:type="dxa"/>
          </w:tcPr>
          <w:p w14:paraId="17824868" w14:textId="5D3807D6" w:rsidR="00A77A04" w:rsidRPr="009E716F" w:rsidRDefault="00A77A04" w:rsidP="00A77A04">
            <w:pPr>
              <w:widowControl w:val="0"/>
              <w:rPr>
                <w:bCs/>
                <w:color w:val="000000" w:themeColor="text1"/>
              </w:rPr>
            </w:pPr>
            <w:r>
              <w:rPr>
                <w:bCs/>
                <w:color w:val="000000" w:themeColor="text1"/>
              </w:rPr>
              <w:t xml:space="preserve">Attachment 7: </w:t>
            </w:r>
            <w:r w:rsidRPr="00CA0860">
              <w:rPr>
                <w:bCs/>
                <w:color w:val="000000" w:themeColor="text1"/>
              </w:rPr>
              <w:t>Small Business Declaration</w:t>
            </w:r>
          </w:p>
        </w:tc>
        <w:tc>
          <w:tcPr>
            <w:tcW w:w="6570" w:type="dxa"/>
          </w:tcPr>
          <w:p w14:paraId="7C2089E8" w14:textId="33962F3F" w:rsidR="00A77A04" w:rsidRDefault="00A77A04" w:rsidP="00A77A04">
            <w:pPr>
              <w:widowControl w:val="0"/>
              <w:tabs>
                <w:tab w:val="left" w:pos="2178"/>
              </w:tabs>
              <w:rPr>
                <w:color w:val="000000"/>
              </w:rPr>
            </w:pPr>
            <w:r w:rsidRPr="00CA0860">
              <w:rPr>
                <w:color w:val="000000"/>
              </w:rPr>
              <w:t xml:space="preserve">Complete this form only </w:t>
            </w:r>
            <w:r>
              <w:rPr>
                <w:color w:val="000000"/>
              </w:rPr>
              <w:t xml:space="preserve">if </w:t>
            </w:r>
            <w:r w:rsidRPr="00CA0860">
              <w:rPr>
                <w:color w:val="000000"/>
              </w:rPr>
              <w:t>bidder will claim the small business preference associated with the solicitation</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5EA545CC" w:rsidR="006D02BE" w:rsidRDefault="006D02BE" w:rsidP="006D02BE">
      <w:pPr>
        <w:ind w:left="2250" w:right="468" w:hanging="720"/>
        <w:rPr>
          <w:color w:val="000000"/>
        </w:rPr>
      </w:pPr>
      <w:r>
        <w:t>a.</w:t>
      </w:r>
      <w:r>
        <w:tab/>
      </w:r>
      <w:r w:rsidR="00262BB6" w:rsidRPr="00262BB6">
        <w:t>The Bidder must submit</w:t>
      </w:r>
      <w:r w:rsidR="00262BB6">
        <w:rPr>
          <w:b/>
        </w:rPr>
        <w:t xml:space="preserve"> one (1) original and (1) copy</w:t>
      </w:r>
      <w:r w:rsidR="00262BB6" w:rsidRPr="00262BB6">
        <w:t xml:space="preserve"> of the non-cost information.  The original must be signed by an authorized representative of the Bidder.  The non-cost information (including all copies th</w:t>
      </w:r>
      <w:r w:rsidR="00262BB6">
        <w:t xml:space="preserve">ereof) must be submitted to SAIC </w:t>
      </w:r>
      <w:r w:rsidR="00262BB6" w:rsidRPr="00262BB6">
        <w:t>in a single sealed envelope, separate from the cost information.  The Bidder must write the IFB title and number on the outside of the sealed envelope</w:t>
      </w:r>
      <w:r w:rsidR="002C64BD" w:rsidRPr="005E0EE1">
        <w:rPr>
          <w:color w:val="000000"/>
        </w:rPr>
        <w:t>.</w:t>
      </w:r>
    </w:p>
    <w:p w14:paraId="7C2392C9" w14:textId="77777777" w:rsidR="006D02BE" w:rsidRDefault="006D02BE" w:rsidP="006D02BE">
      <w:pPr>
        <w:ind w:left="2250" w:right="468" w:hanging="720"/>
        <w:rPr>
          <w:color w:val="000000"/>
        </w:rPr>
      </w:pPr>
    </w:p>
    <w:p w14:paraId="2DB81780" w14:textId="03A056B8" w:rsidR="000D5FD6" w:rsidRPr="00945587" w:rsidRDefault="00262BB6" w:rsidP="00945587">
      <w:pPr>
        <w:ind w:left="2250" w:right="468" w:hanging="720"/>
        <w:rPr>
          <w:color w:val="000000"/>
        </w:rPr>
      </w:pPr>
      <w:r>
        <w:t>b.</w:t>
      </w:r>
      <w:r>
        <w:tab/>
      </w:r>
      <w:r w:rsidRPr="00262BB6">
        <w:rPr>
          <w:color w:val="000000"/>
        </w:rPr>
        <w:t xml:space="preserve">The Bidder must submit </w:t>
      </w:r>
      <w:r w:rsidRPr="00262BB6">
        <w:rPr>
          <w:b/>
          <w:color w:val="000000"/>
        </w:rPr>
        <w:t>one (1) original and (1) copy</w:t>
      </w:r>
      <w:r w:rsidRPr="00262BB6">
        <w:rPr>
          <w:color w:val="000000"/>
        </w:rPr>
        <w:t xml:space="preserve"> of the cost information.  The original must be signed by an authorized representative of the Bidder.  The cost information (including all copies thereof) must be submitted to </w:t>
      </w:r>
      <w:r>
        <w:rPr>
          <w:color w:val="000000"/>
        </w:rPr>
        <w:t>SAIC</w:t>
      </w:r>
      <w:r w:rsidRPr="00262BB6">
        <w:rPr>
          <w:color w:val="000000"/>
        </w:rPr>
        <w:t xml:space="preserve"> in a single sealed envelope, separate from the non-cost information. The Bidder must write the IFB title and number on the outside of the sealed envelope</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77777777"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14:paraId="3655D1AB" w14:textId="77777777" w:rsidR="003E5035" w:rsidRDefault="003E5035" w:rsidP="002C64BD">
      <w:pPr>
        <w:ind w:left="1440" w:right="468" w:hanging="720"/>
        <w:rPr>
          <w:color w:val="000000"/>
        </w:rPr>
      </w:pPr>
    </w:p>
    <w:p w14:paraId="3AD3E039" w14:textId="38A66684" w:rsidR="0033118B" w:rsidRDefault="0033118B" w:rsidP="0033118B">
      <w:pPr>
        <w:ind w:left="2070" w:right="468"/>
        <w:rPr>
          <w:color w:val="000000"/>
        </w:rPr>
      </w:pPr>
      <w:r w:rsidRPr="0033118B">
        <w:rPr>
          <w:color w:val="000000"/>
        </w:rPr>
        <w:t>Science Applications International Corporation</w:t>
      </w:r>
    </w:p>
    <w:p w14:paraId="099B1570" w14:textId="0F299EAF" w:rsidR="00E8146C" w:rsidRDefault="00262BB6" w:rsidP="00E8146C">
      <w:pPr>
        <w:ind w:left="2070" w:right="468"/>
        <w:rPr>
          <w:color w:val="000000"/>
        </w:rPr>
      </w:pPr>
      <w:r>
        <w:rPr>
          <w:color w:val="000000"/>
        </w:rPr>
        <w:t xml:space="preserve">Attn: </w:t>
      </w:r>
      <w:r w:rsidR="00C42843">
        <w:rPr>
          <w:color w:val="000000"/>
        </w:rPr>
        <w:t>Dawn Hardwick</w:t>
      </w:r>
    </w:p>
    <w:p w14:paraId="437A60A4" w14:textId="77777777" w:rsidR="009B5AE3" w:rsidRDefault="009B5AE3" w:rsidP="00262BB6">
      <w:pPr>
        <w:ind w:left="2070" w:right="468"/>
        <w:rPr>
          <w:color w:val="000000"/>
        </w:rPr>
      </w:pPr>
      <w:r w:rsidRPr="009B5AE3">
        <w:rPr>
          <w:color w:val="000000"/>
        </w:rPr>
        <w:t>151 Lafayette Drive P.O. Box 2501</w:t>
      </w:r>
    </w:p>
    <w:p w14:paraId="2E9744D6" w14:textId="327812A9" w:rsidR="00CD749F" w:rsidRDefault="00CD749F" w:rsidP="00262BB6">
      <w:pPr>
        <w:ind w:left="2070" w:right="468"/>
        <w:rPr>
          <w:color w:val="000000"/>
        </w:rPr>
      </w:pPr>
      <w:r w:rsidRPr="00CD749F">
        <w:rPr>
          <w:color w:val="000000"/>
        </w:rPr>
        <w:t xml:space="preserve">Oak Ridge, </w:t>
      </w:r>
      <w:r w:rsidR="009B5AE3">
        <w:rPr>
          <w:color w:val="000000"/>
        </w:rPr>
        <w:t>TN 37831</w:t>
      </w:r>
    </w:p>
    <w:p w14:paraId="1DC4EB99" w14:textId="77777777" w:rsidR="002C64BD" w:rsidRPr="00E46BDC" w:rsidRDefault="002C64BD" w:rsidP="002C64BD">
      <w:pPr>
        <w:ind w:left="1440" w:hanging="720"/>
        <w:rPr>
          <w:color w:val="000000"/>
          <w:sz w:val="20"/>
          <w:szCs w:val="20"/>
        </w:rPr>
      </w:pPr>
    </w:p>
    <w:p w14:paraId="268F1963"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44165E7E" w14:textId="77777777" w:rsidR="00262BB6" w:rsidRDefault="00262BB6" w:rsidP="002C64BD">
      <w:pPr>
        <w:pStyle w:val="BodyTextIndent"/>
        <w:spacing w:after="0"/>
        <w:ind w:left="1440" w:right="460" w:hanging="720"/>
        <w:rPr>
          <w:color w:val="000000"/>
        </w:rPr>
      </w:pPr>
    </w:p>
    <w:p w14:paraId="2933D075" w14:textId="66961DAB" w:rsidR="00262BB6" w:rsidRPr="00717397" w:rsidRDefault="00262BB6" w:rsidP="002C64BD">
      <w:pPr>
        <w:pStyle w:val="BodyTextIndent"/>
        <w:spacing w:after="0"/>
        <w:ind w:left="1440" w:right="460" w:hanging="720"/>
        <w:rPr>
          <w:b/>
          <w:color w:val="000000"/>
        </w:rPr>
      </w:pPr>
      <w:r>
        <w:rPr>
          <w:color w:val="000000"/>
        </w:rPr>
        <w:t>5.5</w:t>
      </w:r>
      <w:r>
        <w:rPr>
          <w:color w:val="000000"/>
        </w:rPr>
        <w:tab/>
      </w:r>
      <w:r w:rsidRPr="00262BB6">
        <w:rPr>
          <w:color w:val="000000"/>
        </w:rPr>
        <w:t xml:space="preserve">Only written bids will be accepted.  Bids must be sent by registered or certified mail, courier service (e.g. FedEx), or delivered by hand.  </w:t>
      </w:r>
      <w:r w:rsidRPr="00717397">
        <w:rPr>
          <w:b/>
          <w:color w:val="000000"/>
        </w:rPr>
        <w:t>Bids may not be transmitted by fax or email.</w:t>
      </w:r>
    </w:p>
    <w:p w14:paraId="6A22D86D" w14:textId="3A96A707" w:rsidR="00595822" w:rsidRDefault="00595822" w:rsidP="00A50B42">
      <w:pPr>
        <w:pStyle w:val="ListParagraph"/>
      </w:pPr>
    </w:p>
    <w:p w14:paraId="40929906" w14:textId="77777777" w:rsidR="00FC294C" w:rsidRDefault="00FC294C" w:rsidP="00A50B42">
      <w:pPr>
        <w:pStyle w:val="ListParagraph"/>
      </w:pPr>
    </w:p>
    <w:p w14:paraId="55D5BEAA" w14:textId="77777777" w:rsidR="00595822" w:rsidRDefault="002E7965" w:rsidP="00595822">
      <w:pPr>
        <w:keepNext/>
        <w:ind w:left="720" w:hanging="720"/>
        <w:rPr>
          <w:b/>
          <w:bCs/>
        </w:rPr>
      </w:pPr>
      <w:r>
        <w:rPr>
          <w:b/>
          <w:bCs/>
        </w:rPr>
        <w:lastRenderedPageBreak/>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5942A59D" w:rsidR="00595822" w:rsidRDefault="00893C52" w:rsidP="00E8146C">
      <w:pPr>
        <w:ind w:left="1440" w:hanging="720"/>
      </w:pPr>
      <w:r>
        <w:t>c.</w:t>
      </w:r>
      <w:r w:rsidR="00595822">
        <w:tab/>
      </w:r>
      <w:r w:rsidR="00EF1349">
        <w:t xml:space="preserve">Model number(s), specifications, or other description of the goods Bidder proposes to supply to </w:t>
      </w:r>
      <w:r w:rsidR="00CB6E6A">
        <w:t>SAIC</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proofErr w:type="spellStart"/>
      <w:r>
        <w:rPr>
          <w:color w:val="000000" w:themeColor="text1"/>
        </w:rPr>
        <w:t>i</w:t>
      </w:r>
      <w:proofErr w:type="spellEnd"/>
      <w:r>
        <w:rPr>
          <w:color w:val="000000" w:themeColor="text1"/>
        </w:rPr>
        <w:t>.</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
    <w:p w14:paraId="195616FA" w14:textId="5FDE0BE9" w:rsidR="0040518A" w:rsidRPr="00380F9A" w:rsidRDefault="0040518A" w:rsidP="0040518A">
      <w:pPr>
        <w:pStyle w:val="BodyText"/>
        <w:tabs>
          <w:tab w:val="num" w:pos="2250"/>
        </w:tabs>
        <w:ind w:left="2160"/>
      </w:pPr>
      <w:r w:rsidRPr="00955EB4">
        <w:rPr>
          <w:b/>
        </w:rPr>
        <w:t>Conflict Materials:</w:t>
      </w:r>
      <w:r>
        <w:t xml:space="preserve">  Bidder </w:t>
      </w:r>
      <w:r w:rsidRPr="004A70F2">
        <w:t>certifies that either (</w:t>
      </w:r>
      <w:proofErr w:type="spellStart"/>
      <w:r w:rsidRPr="004A70F2">
        <w:t>i</w:t>
      </w:r>
      <w:proofErr w:type="spellEnd"/>
      <w:r w:rsidRPr="004A70F2">
        <w:t xml:space="preserve">) it is not a scrutinized company as defined in PCC 10490(b), or (ii) the goods or services the </w:t>
      </w:r>
      <w:r>
        <w:t>Bidder</w:t>
      </w:r>
      <w:r w:rsidRPr="004A70F2">
        <w:t xml:space="preserve"> would provide to </w:t>
      </w:r>
      <w:r w:rsidR="00CB6E6A">
        <w:t xml:space="preserve">SAIC </w:t>
      </w:r>
      <w:r w:rsidRPr="004A70F2">
        <w:t xml:space="preserve">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w:t>
      </w:r>
      <w:r w:rsidRPr="004A70F2">
        <w:lastRenderedPageBreak/>
        <w:t>settlement entered in a civil or administrative action brought by the Securities and Exchange Commission and the person has not remedied or cured the violation in a manner accepted by the commission on or before final judgment or settlement.”)</w:t>
      </w:r>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BF23714"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w:t>
      </w:r>
      <w:proofErr w:type="spellStart"/>
      <w:r>
        <w:rPr>
          <w:bCs/>
        </w:rPr>
        <w:t>i</w:t>
      </w:r>
      <w:proofErr w:type="spellEnd"/>
      <w:r>
        <w:rPr>
          <w:bCs/>
        </w:rPr>
        <w:t>) Bidder</w:t>
      </w:r>
      <w:r w:rsidRPr="00533035">
        <w:rPr>
          <w:bCs/>
        </w:rPr>
        <w:t xml:space="preserve"> is a</w:t>
      </w:r>
      <w:r>
        <w:rPr>
          <w:bCs/>
        </w:rPr>
        <w:t xml:space="preserve"> corporation, limited liability </w:t>
      </w:r>
      <w:proofErr w:type="gramStart"/>
      <w:r>
        <w:rPr>
          <w:bCs/>
        </w:rPr>
        <w:t>company</w:t>
      </w:r>
      <w:proofErr w:type="gramEnd"/>
      <w:r>
        <w:rPr>
          <w:bCs/>
        </w:rPr>
        <w:t>,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5E9716B3" w14:textId="77777777" w:rsidR="0040518A" w:rsidRDefault="0040518A" w:rsidP="0040518A"/>
    <w:p w14:paraId="654EA864" w14:textId="4637F380" w:rsidR="0040518A" w:rsidRPr="0040518A" w:rsidRDefault="0040518A" w:rsidP="0040518A">
      <w:pPr>
        <w:ind w:left="2160" w:hanging="720"/>
        <w:rPr>
          <w:rFonts w:cs="Arial"/>
          <w:spacing w:val="-3"/>
        </w:rPr>
      </w:pPr>
      <w:r>
        <w:rPr>
          <w:rFonts w:cs="Arial"/>
          <w:spacing w:val="-3"/>
        </w:rPr>
        <w:t>iv.</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0F4CF4CA" w14:textId="23FD3DDC" w:rsidR="0040518A" w:rsidRPr="0040518A" w:rsidRDefault="0040518A" w:rsidP="0040518A">
      <w:pPr>
        <w:ind w:left="2160" w:hanging="720"/>
        <w:rPr>
          <w:rFonts w:cs="Arial"/>
          <w:i/>
          <w:spacing w:val="-3"/>
        </w:rPr>
      </w:pPr>
      <w:r>
        <w:rPr>
          <w:rFonts w:cs="Arial"/>
          <w:spacing w:val="-3"/>
        </w:rPr>
        <w:t>v</w:t>
      </w:r>
      <w:r w:rsidRPr="0040518A">
        <w:rPr>
          <w:rFonts w:cs="Arial"/>
          <w:spacing w:val="-3"/>
        </w:rPr>
        <w:t>.</w:t>
      </w:r>
      <w:r w:rsidRPr="0040518A">
        <w:rPr>
          <w:rFonts w:cs="Arial"/>
          <w:spacing w:val="-3"/>
        </w:rPr>
        <w:tab/>
      </w:r>
      <w:r w:rsidRPr="0040518A">
        <w:rPr>
          <w:rFonts w:cs="Arial"/>
          <w:b/>
          <w:spacing w:val="-3"/>
        </w:rPr>
        <w:t>Recycled Content:</w:t>
      </w:r>
      <w:r w:rsidRPr="0040518A">
        <w:rPr>
          <w:rFonts w:cs="Arial"/>
          <w:spacing w:val="-3"/>
        </w:rPr>
        <w:t xml:space="preserve">  Bidder must certify in writing, under penalty of perjury, the percentage of recycled content in the products, materials, or supplies offered or sold to </w:t>
      </w:r>
      <w:r w:rsidR="00CB6E6A">
        <w:rPr>
          <w:rFonts w:cs="Arial"/>
          <w:spacing w:val="-3"/>
        </w:rPr>
        <w:t>SAIC</w:t>
      </w:r>
      <w:r w:rsidRPr="0040518A">
        <w:rPr>
          <w:rFonts w:cs="Arial"/>
          <w:spacing w:val="-3"/>
        </w:rPr>
        <w:t>.  [</w:t>
      </w:r>
      <w:r w:rsidRPr="0040518A">
        <w:rPr>
          <w:rFonts w:cs="Arial"/>
          <w:i/>
          <w:spacing w:val="-3"/>
        </w:rPr>
        <w:t xml:space="preserve">NOTE:  this requirement applies even if the product does not contain recycled material.  See Postconsumer Content Certification form at </w:t>
      </w:r>
      <w:hyperlink r:id="rId10" w:history="1">
        <w:r w:rsidRPr="0040518A">
          <w:rPr>
            <w:rStyle w:val="Hyperlink"/>
            <w:rFonts w:cs="Arial"/>
            <w:i/>
            <w:color w:val="auto"/>
            <w:spacing w:val="-3"/>
          </w:rPr>
          <w:t>www.calrecycle.ca.gov/buyrecycled/stateagency/Forms/CalRecycle074.pdf</w:t>
        </w:r>
      </w:hyperlink>
      <w:r w:rsidRPr="0040518A">
        <w:rPr>
          <w:rFonts w:cs="Arial"/>
          <w:i/>
          <w:spacing w:val="-3"/>
        </w:rPr>
        <w:t xml:space="preserve"> ]</w:t>
      </w:r>
    </w:p>
    <w:p w14:paraId="4F707658" w14:textId="77777777" w:rsidR="0040518A" w:rsidRDefault="0040518A" w:rsidP="007B0E96">
      <w:pPr>
        <w:pStyle w:val="ListParagraph"/>
        <w:tabs>
          <w:tab w:val="left" w:pos="1440"/>
        </w:tabs>
        <w:ind w:left="1440" w:hanging="720"/>
        <w:rPr>
          <w:color w:val="000000" w:themeColor="text1"/>
        </w:rPr>
      </w:pP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lastRenderedPageBreak/>
        <w:t>7.0</w:t>
      </w:r>
      <w:r>
        <w:rPr>
          <w:b/>
          <w:bCs/>
        </w:rPr>
        <w:tab/>
        <w:t>OFFER PERIOD</w:t>
      </w:r>
    </w:p>
    <w:p w14:paraId="538E33AC" w14:textId="77777777" w:rsidR="001E6065" w:rsidRDefault="001E6065" w:rsidP="001E6065">
      <w:pPr>
        <w:keepNext/>
        <w:ind w:left="720" w:hanging="720"/>
        <w:rPr>
          <w:b/>
          <w:bCs/>
        </w:rPr>
      </w:pPr>
      <w:r>
        <w:rPr>
          <w:b/>
          <w:bCs/>
        </w:rPr>
        <w:tab/>
      </w:r>
    </w:p>
    <w:p w14:paraId="11613809" w14:textId="7F8D74F9" w:rsidR="001E6065" w:rsidRPr="007D20B2" w:rsidRDefault="001E6065" w:rsidP="001E6065">
      <w:pPr>
        <w:keepNext/>
        <w:ind w:left="720" w:hanging="720"/>
        <w:rPr>
          <w:bCs/>
        </w:rPr>
      </w:pPr>
      <w:r>
        <w:rPr>
          <w:b/>
          <w:bCs/>
        </w:rPr>
        <w:tab/>
      </w:r>
      <w:r w:rsidRPr="007D20B2">
        <w:rPr>
          <w:bCs/>
        </w:rPr>
        <w:t xml:space="preserve">A Bidder's bid is an irrevocable offer for </w:t>
      </w:r>
      <w:r w:rsidR="00E8146C">
        <w:rPr>
          <w:bCs/>
        </w:rPr>
        <w:t>sixty</w:t>
      </w:r>
      <w:r w:rsidRPr="001E6065">
        <w:rPr>
          <w:bCs/>
        </w:rPr>
        <w:t xml:space="preserve"> </w:t>
      </w:r>
      <w:r w:rsidR="00E8146C">
        <w:rPr>
          <w:bCs/>
        </w:rPr>
        <w:t>(6</w:t>
      </w:r>
      <w:r w:rsidRPr="001E6065">
        <w:rPr>
          <w:bCs/>
        </w:rPr>
        <w:t>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w:t>
      </w:r>
      <w:r w:rsidR="00CB6E6A">
        <w:rPr>
          <w:bCs/>
        </w:rPr>
        <w:t>SAIC</w:t>
      </w:r>
      <w:r w:rsidR="00D91F2A" w:rsidRPr="007D20B2">
        <w:rPr>
          <w:bCs/>
        </w:rPr>
        <w:t xml:space="preserve"> </w:t>
      </w:r>
      <w:r w:rsidRPr="007D20B2">
        <w:rPr>
          <w:bCs/>
        </w:rPr>
        <w:t>reserves the right to negotiate extensions to this period.</w:t>
      </w:r>
    </w:p>
    <w:p w14:paraId="59AF6FFC" w14:textId="41770B5B" w:rsidR="002C64BD" w:rsidRDefault="002C64BD" w:rsidP="00BD65B9">
      <w:pPr>
        <w:keepNext/>
        <w:ind w:left="720" w:hanging="720"/>
        <w:rPr>
          <w:b/>
          <w:bCs/>
        </w:rPr>
      </w:pPr>
    </w:p>
    <w:p w14:paraId="0EFB6B31" w14:textId="77777777" w:rsidR="00FC294C" w:rsidRDefault="00FC294C"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2BAC98FB" w14:textId="7D775B28" w:rsidR="00BA73EE" w:rsidRDefault="00BA73EE" w:rsidP="00595822">
      <w:pPr>
        <w:keepNext/>
        <w:ind w:left="720"/>
        <w:rPr>
          <w:b/>
          <w:i/>
        </w:rPr>
      </w:pPr>
      <w:r>
        <w:t xml:space="preserve">The bids will be publicly opened at </w:t>
      </w:r>
      <w:r w:rsidR="00E8146C" w:rsidRPr="00C10D87">
        <w:rPr>
          <w:b/>
          <w:i/>
        </w:rPr>
        <w:t>the time and place noted in Section 3.0, Timeline for this IFB</w:t>
      </w:r>
      <w:r w:rsidR="00E8146C">
        <w:rPr>
          <w:b/>
          <w:i/>
        </w:rPr>
        <w:t>.</w:t>
      </w:r>
    </w:p>
    <w:p w14:paraId="1D3460EE" w14:textId="77777777" w:rsidR="00E8146C" w:rsidRDefault="00E8146C" w:rsidP="00595822">
      <w:pPr>
        <w:keepNext/>
        <w:ind w:left="720"/>
      </w:pPr>
    </w:p>
    <w:p w14:paraId="1775B1CC" w14:textId="074087AC" w:rsidR="00595822" w:rsidRDefault="00CB6E6A" w:rsidP="00595822">
      <w:pPr>
        <w:keepNext/>
        <w:ind w:left="720"/>
      </w:pPr>
      <w:r>
        <w:t>SAIC</w:t>
      </w:r>
      <w:r w:rsidR="00D91F2A">
        <w:t xml:space="preserve"> </w:t>
      </w:r>
      <w:r w:rsidR="00651E40">
        <w:t xml:space="preserve">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43244B29" w:rsidR="006562BF" w:rsidRDefault="00CB6E6A" w:rsidP="00A66B5A">
      <w:pPr>
        <w:widowControl w:val="0"/>
        <w:ind w:left="720"/>
        <w:rPr>
          <w:color w:val="FF0000"/>
        </w:rPr>
      </w:pPr>
      <w:r>
        <w:t>SAIC</w:t>
      </w:r>
      <w:r w:rsidR="00D91F2A">
        <w:t xml:space="preserv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w:t>
      </w:r>
      <w:r>
        <w:t>SAIC</w:t>
      </w:r>
      <w:r w:rsidR="00D91F2A">
        <w:t xml:space="preserve">’s </w:t>
      </w:r>
      <w:r w:rsidR="006562BF">
        <w:t xml:space="preserve">offices.  </w:t>
      </w:r>
      <w:r>
        <w:t>SAIC</w:t>
      </w:r>
      <w:r w:rsidR="00D91F2A">
        <w:t xml:space="preserve"> </w:t>
      </w:r>
      <w:r w:rsidR="006562BF">
        <w:t xml:space="preserve">will not reimburse </w:t>
      </w:r>
      <w:r w:rsidR="00DB0944">
        <w:t>Bidder</w:t>
      </w:r>
      <w:r w:rsidR="00A66B5A">
        <w:t>s</w:t>
      </w:r>
      <w:r w:rsidR="006562BF">
        <w:t xml:space="preserve"> for any costs incurred in traveling to or from the interview location.  </w:t>
      </w:r>
      <w:r>
        <w:t>SAIC</w:t>
      </w:r>
      <w:r w:rsidR="00D91F2A" w:rsidRPr="005E0EE1">
        <w:t xml:space="preserve"> </w:t>
      </w:r>
      <w:r w:rsidR="006562BF" w:rsidRPr="005E0EE1">
        <w:t>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4F1694ED" w:rsidR="001A799C" w:rsidRDefault="001A799C" w:rsidP="00A66B5A">
      <w:pPr>
        <w:widowControl w:val="0"/>
        <w:ind w:left="720"/>
        <w:rPr>
          <w:color w:val="FF0000"/>
        </w:rPr>
      </w:pPr>
      <w:r w:rsidRPr="001564A5">
        <w:rPr>
          <w:bCs/>
        </w:rPr>
        <w:t xml:space="preserve">If a contract will be awarded, </w:t>
      </w:r>
      <w:r w:rsidR="00CB6E6A">
        <w:rPr>
          <w:bCs/>
        </w:rPr>
        <w:t>SAIC</w:t>
      </w:r>
      <w:r w:rsidR="00D91F2A" w:rsidRPr="001564A5">
        <w:rPr>
          <w:bCs/>
        </w:rPr>
        <w:t xml:space="preserve"> </w:t>
      </w:r>
      <w:r w:rsidRPr="001564A5">
        <w:rPr>
          <w:bCs/>
        </w:rPr>
        <w:t>will post an intent to award notice at</w:t>
      </w:r>
      <w:r>
        <w:rPr>
          <w:bCs/>
        </w:rPr>
        <w:t xml:space="preserve"> </w:t>
      </w:r>
      <w:r w:rsidR="00935A7E" w:rsidRPr="00935A7E">
        <w:rPr>
          <w:bCs/>
        </w:rPr>
        <w:t>www.courts.ca.gov/rfps.htm</w:t>
      </w:r>
      <w:r w:rsidR="00935A7E">
        <w:rPr>
          <w:rStyle w:val="CommentReference"/>
        </w:rPr>
        <w:t>.</w:t>
      </w:r>
    </w:p>
    <w:p w14:paraId="74B31118" w14:textId="5CB38554" w:rsidR="006562BF" w:rsidRDefault="006562BF" w:rsidP="006562BF">
      <w:pPr>
        <w:widowControl w:val="0"/>
        <w:ind w:left="720"/>
      </w:pPr>
    </w:p>
    <w:p w14:paraId="6E0EDA3A" w14:textId="77777777" w:rsidR="00FC294C" w:rsidRPr="005E0EE1" w:rsidRDefault="00FC294C"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43722D9F" w:rsidR="006562BF" w:rsidRPr="00FC294C" w:rsidRDefault="00D25601" w:rsidP="00FC294C">
      <w:pPr>
        <w:widowControl w:val="0"/>
        <w:ind w:left="720"/>
        <w:rPr>
          <w:bCs/>
        </w:rPr>
      </w:pPr>
      <w:r w:rsidRPr="00FC294C">
        <w:rPr>
          <w:bCs/>
        </w:rPr>
        <w:t xml:space="preserve">One copy of each bid will be retained by </w:t>
      </w:r>
      <w:r w:rsidR="00CB6E6A" w:rsidRPr="00FC294C">
        <w:rPr>
          <w:bCs/>
        </w:rPr>
        <w:t>SAIC</w:t>
      </w:r>
      <w:r w:rsidR="00D91F2A" w:rsidRPr="00FC294C">
        <w:rPr>
          <w:bCs/>
        </w:rPr>
        <w:t xml:space="preserve"> </w:t>
      </w:r>
      <w:r w:rsidRPr="00FC294C">
        <w:rPr>
          <w:bCs/>
        </w:rPr>
        <w:t xml:space="preserve">for official files and will become a public record.  </w:t>
      </w:r>
      <w:r w:rsidR="00F62098" w:rsidRPr="00FC294C">
        <w:rPr>
          <w:bCs/>
        </w:rPr>
        <w:t xml:space="preserve">The Public Contract Code requires that bids be publicly opened and made available for public inspection.  Accordingly, Bidder should not include confidential or proprietary information in its bid.  </w:t>
      </w:r>
    </w:p>
    <w:p w14:paraId="0E4CF479" w14:textId="5958BC85" w:rsidR="00FC294C" w:rsidRDefault="00FC294C" w:rsidP="00FC294C">
      <w:pPr>
        <w:pStyle w:val="BodyTextIndent"/>
        <w:spacing w:after="0"/>
        <w:ind w:left="720"/>
      </w:pPr>
    </w:p>
    <w:p w14:paraId="3C451BA6" w14:textId="77777777" w:rsidR="00FC294C" w:rsidRDefault="00FC294C" w:rsidP="00FC294C">
      <w:pPr>
        <w:pStyle w:val="BodyTextIndent"/>
        <w:spacing w:after="0"/>
        <w:ind w:left="720"/>
      </w:pPr>
    </w:p>
    <w:p w14:paraId="2D93BBFA" w14:textId="77777777" w:rsidR="00825BC4" w:rsidRDefault="00D25601"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179F43EF" w14:textId="77777777" w:rsidR="00825BC4" w:rsidRPr="0046465F" w:rsidRDefault="00825BC4" w:rsidP="00825BC4">
      <w:pPr>
        <w:pStyle w:val="BodyText"/>
        <w:rPr>
          <w:color w:val="000000" w:themeColor="text1"/>
        </w:rPr>
      </w:pPr>
    </w:p>
    <w:p w14:paraId="0CB1EDB0" w14:textId="77777777" w:rsidR="00E8146C" w:rsidRPr="00E8146C" w:rsidRDefault="00E8146C" w:rsidP="00E8146C">
      <w:pPr>
        <w:pStyle w:val="BodyText"/>
        <w:ind w:left="720"/>
      </w:pPr>
      <w:r w:rsidRPr="00E8146C">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14:paraId="20F820A7" w14:textId="77777777" w:rsidR="00E8146C" w:rsidRPr="00E8146C" w:rsidRDefault="00E8146C" w:rsidP="00E8146C">
      <w:pPr>
        <w:pStyle w:val="BodyText"/>
        <w:ind w:left="720"/>
      </w:pPr>
      <w:r w:rsidRPr="00E8146C">
        <w:t xml:space="preserve"> DVBE incentive qualification is not mandatory. Failure to qualify for the DVBE incentive will not render a proposal non-responsive. </w:t>
      </w:r>
    </w:p>
    <w:p w14:paraId="6A09647B" w14:textId="77777777" w:rsidR="00E8146C" w:rsidRPr="00E8146C" w:rsidRDefault="00E8146C" w:rsidP="00FC294C">
      <w:pPr>
        <w:pStyle w:val="BodyText"/>
        <w:ind w:left="720"/>
      </w:pPr>
      <w:r w:rsidRPr="00E8146C">
        <w:t xml:space="preserve">To receive the DVBE incentive, at least 3% of the contract goods and/or services must be provided by a DVBE performing a commercially useful function. Or, for solicitations of non-IT goods and IT goods and services, Bidder may have an approved Business </w:t>
      </w:r>
      <w:r w:rsidRPr="00E8146C">
        <w:lastRenderedPageBreak/>
        <w:t xml:space="preserve">Utilization Plan (“BUP”) on file with the California Department of General Services (“DGS”). </w:t>
      </w:r>
    </w:p>
    <w:p w14:paraId="145C6AE0" w14:textId="570FE2FA" w:rsidR="00E8146C" w:rsidRDefault="00E8146C" w:rsidP="00FC294C">
      <w:pPr>
        <w:pStyle w:val="BodyText"/>
        <w:ind w:left="720"/>
      </w:pPr>
      <w:r w:rsidRPr="00E8146C">
        <w:t>Bidders seeking the DVBE incentive must complete the Bidder Declaration and DVBE Declaration (Attachment I) with all materials specified.</w:t>
      </w:r>
    </w:p>
    <w:p w14:paraId="172E5939" w14:textId="77777777" w:rsidR="00E8146C" w:rsidRDefault="00E8146C" w:rsidP="00FC294C">
      <w:pPr>
        <w:pStyle w:val="BodyText"/>
        <w:ind w:left="720"/>
      </w:pPr>
    </w:p>
    <w:p w14:paraId="75914F66" w14:textId="77777777" w:rsidR="00E8146C" w:rsidRDefault="00E8146C" w:rsidP="00FC294C">
      <w:pPr>
        <w:pStyle w:val="BodyText"/>
        <w:ind w:left="720"/>
      </w:pPr>
      <w:r w:rsidRPr="00E8146C">
        <w:rPr>
          <w:b/>
        </w:rPr>
        <w:t>Bidder Declaration</w:t>
      </w:r>
      <w:r>
        <w:t xml:space="preserve"> – Each Bidder seeking the DVBE incentive must complete the Bidder Declaration. Only one (1) Bidder Declaration should be submitted for each proposal. </w:t>
      </w:r>
    </w:p>
    <w:p w14:paraId="5EA20185" w14:textId="77777777" w:rsidR="00E8146C" w:rsidRDefault="00E8146C" w:rsidP="00FC294C">
      <w:pPr>
        <w:pStyle w:val="BodyText"/>
        <w:ind w:left="720"/>
      </w:pPr>
      <w:r w:rsidRPr="00E8146C">
        <w:rPr>
          <w:b/>
        </w:rPr>
        <w:t>DVBE Declaration</w:t>
      </w:r>
      <w:r>
        <w:t xml:space="preserve"> - 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 </w:t>
      </w:r>
    </w:p>
    <w:p w14:paraId="2D866E58" w14:textId="082137BE" w:rsidR="00E8146C" w:rsidRDefault="00E8146C" w:rsidP="00FC294C">
      <w:pPr>
        <w:pStyle w:val="BodyText"/>
        <w:ind w:left="1440"/>
      </w:pPr>
      <w:r>
        <w:t xml:space="preserve">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14:paraId="6821B01A" w14:textId="77F63053" w:rsidR="00E8146C" w:rsidRDefault="00E8146C" w:rsidP="00FC294C">
      <w:pPr>
        <w:pStyle w:val="BodyText"/>
        <w:spacing w:after="0"/>
        <w:ind w:left="1440"/>
      </w:pPr>
      <w:r>
        <w:t>If Bidder receives the DVBE incentive: (</w:t>
      </w:r>
      <w:proofErr w:type="spellStart"/>
      <w:r>
        <w:t>i</w:t>
      </w:r>
      <w:proofErr w:type="spellEnd"/>
      <w:r>
        <w:t>)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w:t>
      </w:r>
      <w:r w:rsidR="00FC294C">
        <w:t>.</w:t>
      </w:r>
    </w:p>
    <w:p w14:paraId="3480A3A4" w14:textId="4671DC28" w:rsidR="00FC294C" w:rsidRDefault="00FC294C" w:rsidP="00FC294C">
      <w:pPr>
        <w:pStyle w:val="BodyText"/>
        <w:spacing w:after="0"/>
        <w:ind w:left="1440"/>
      </w:pPr>
    </w:p>
    <w:p w14:paraId="1917BAEF" w14:textId="77777777" w:rsidR="00FC294C" w:rsidRPr="00E8146C" w:rsidRDefault="00FC294C" w:rsidP="00FC294C">
      <w:pPr>
        <w:pStyle w:val="BodyText"/>
        <w:spacing w:after="0"/>
        <w:ind w:left="1440"/>
      </w:pPr>
    </w:p>
    <w:p w14:paraId="4DA1E155" w14:textId="3CB53149" w:rsidR="00053778" w:rsidRDefault="00D25601" w:rsidP="00FC294C">
      <w:pPr>
        <w:pStyle w:val="ExhibitA1"/>
        <w:numPr>
          <w:ilvl w:val="0"/>
          <w:numId w:val="0"/>
        </w:numPr>
        <w:tabs>
          <w:tab w:val="clear" w:pos="1296"/>
          <w:tab w:val="clear" w:pos="2016"/>
          <w:tab w:val="clear" w:pos="2592"/>
          <w:tab w:val="clear" w:pos="4176"/>
          <w:tab w:val="clear" w:pos="10710"/>
        </w:tabs>
        <w:spacing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Small business participation is not mandatory.  Failure to qualify for the small business preference will not render a proposal non-responsive.</w:t>
      </w:r>
    </w:p>
    <w:p w14:paraId="546AAD47" w14:textId="645353A2" w:rsidR="0040518A" w:rsidRDefault="0040518A" w:rsidP="0040518A">
      <w:pPr>
        <w:ind w:left="720"/>
      </w:pPr>
      <w:r>
        <w:t xml:space="preserve">Eligibility for and application of the small business preference is governed by </w:t>
      </w:r>
      <w:r w:rsidR="00CB6E6A">
        <w:t>SAIC</w:t>
      </w:r>
      <w:r>
        <w:t xml:space="preserve">’s Small Business Preference Procedures for the Procurement of Information Technology Goods and Services.  The Bidder will receive a small business preference if, in </w:t>
      </w:r>
      <w:r w:rsidR="00CB6E6A">
        <w:t>SAIC</w:t>
      </w:r>
      <w:r>
        <w:t>’s sole determination, the Bidder has met all applicable requirements.  If the Bidder receives the small business preference, the score assigned to its proposal will be given a 5% preference consistent with Public Contract Code Section 12012.2(c).  If a DVBE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To receive the small business preference, the Bidder must be either (</w:t>
      </w:r>
      <w:proofErr w:type="spellStart"/>
      <w:r>
        <w:t>i</w:t>
      </w:r>
      <w:proofErr w:type="spellEnd"/>
      <w:r>
        <w:t xml:space="preserve">) a Department of General Services (“DGS”) certified small business or microbusiness performing a commercially useful function, or (ii) a DGS-certified small business nonprofit veteran service agency. </w:t>
      </w:r>
    </w:p>
    <w:p w14:paraId="3F52BFC8" w14:textId="77777777" w:rsidR="0040518A" w:rsidRDefault="0040518A" w:rsidP="0040518A">
      <w:pPr>
        <w:ind w:left="720"/>
      </w:pPr>
    </w:p>
    <w:p w14:paraId="649444EE" w14:textId="77777777" w:rsidR="0040518A" w:rsidRDefault="0040518A" w:rsidP="0040518A">
      <w:pPr>
        <w:ind w:left="720"/>
      </w:pPr>
      <w:r>
        <w:lastRenderedPageBreak/>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556860E2" w:rsidR="0040518A" w:rsidRDefault="0040518A" w:rsidP="0040518A">
      <w:pPr>
        <w:ind w:left="720"/>
      </w:pPr>
      <w:r>
        <w:t xml:space="preserve">Failure to complete and submit the Small Business Declaration as required will result in the Bidder not receiving the small business preference.  In addition, </w:t>
      </w:r>
      <w:r w:rsidR="00CB6E6A">
        <w:t>SAIC</w:t>
      </w:r>
      <w:r>
        <w:t xml:space="preserv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If the Bidder receives the small business preference, (</w:t>
      </w:r>
      <w:proofErr w:type="spellStart"/>
      <w:r>
        <w:t>i</w:t>
      </w:r>
      <w:proofErr w:type="spellEnd"/>
      <w:r>
        <w:t xml:space="preserve">)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73711177" w14:textId="51E7ACCF" w:rsidR="0040518A" w:rsidRDefault="0040518A" w:rsidP="0040518A">
      <w:pPr>
        <w:ind w:left="720"/>
        <w:rPr>
          <w:b/>
        </w:rPr>
      </w:pPr>
      <w:r>
        <w:rPr>
          <w:b/>
        </w:rPr>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3FDD6887" w14:textId="6667635A" w:rsidR="00FC294C" w:rsidRDefault="00FC294C" w:rsidP="0040518A">
      <w:pPr>
        <w:ind w:left="720"/>
        <w:rPr>
          <w:b/>
        </w:rPr>
      </w:pPr>
    </w:p>
    <w:p w14:paraId="275B71F4" w14:textId="77777777" w:rsidR="00FC294C" w:rsidRDefault="00FC294C" w:rsidP="0040518A">
      <w:pPr>
        <w:ind w:left="720"/>
      </w:pPr>
    </w:p>
    <w:p w14:paraId="322D3870" w14:textId="0BDAEC98" w:rsidR="0040518A" w:rsidRPr="0046465F" w:rsidRDefault="0040518A" w:rsidP="00FC294C">
      <w:pPr>
        <w:pStyle w:val="ExhibitA1"/>
        <w:numPr>
          <w:ilvl w:val="0"/>
          <w:numId w:val="0"/>
        </w:numPr>
        <w:tabs>
          <w:tab w:val="clear" w:pos="1296"/>
          <w:tab w:val="clear" w:pos="2016"/>
          <w:tab w:val="clear" w:pos="2592"/>
          <w:tab w:val="clear" w:pos="4176"/>
          <w:tab w:val="clear" w:pos="10710"/>
        </w:tabs>
        <w:spacing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12.0</w:t>
      </w:r>
      <w:r>
        <w:rPr>
          <w:rFonts w:ascii="Times New Roman Bold" w:hAnsi="Times New Roman Bold"/>
          <w:b/>
          <w:caps/>
          <w:color w:val="000000" w:themeColor="text1"/>
          <w:szCs w:val="20"/>
          <w:u w:val="none"/>
        </w:rPr>
        <w:tab/>
        <w:t>protests</w:t>
      </w:r>
    </w:p>
    <w:p w14:paraId="564E5D75" w14:textId="6E81323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w:t>
      </w:r>
      <w:r w:rsidR="00CB6E6A">
        <w:rPr>
          <w:color w:val="000000" w:themeColor="text1"/>
        </w:rPr>
        <w:t>SAIC</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0B2ABA22" w:rsidR="009B5AE3" w:rsidRPr="009B5AE3" w:rsidRDefault="009B5AE3" w:rsidP="009B5AE3">
      <w:pPr>
        <w:ind w:left="1440"/>
        <w:rPr>
          <w:color w:val="000000" w:themeColor="text1"/>
        </w:rPr>
      </w:pPr>
      <w:r w:rsidRPr="009B5AE3">
        <w:rPr>
          <w:color w:val="000000" w:themeColor="text1"/>
        </w:rPr>
        <w:t xml:space="preserve">Attn: </w:t>
      </w:r>
      <w:r w:rsidR="0033118B">
        <w:rPr>
          <w:color w:val="000000" w:themeColor="text1"/>
        </w:rPr>
        <w:t>Ray Elliot</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3A977" w14:textId="77777777" w:rsidR="004E036A" w:rsidRDefault="004E036A" w:rsidP="00C37FF7">
      <w:r>
        <w:separator/>
      </w:r>
    </w:p>
  </w:endnote>
  <w:endnote w:type="continuationSeparator" w:id="0">
    <w:p w14:paraId="6C0CEA5A" w14:textId="77777777" w:rsidR="004E036A" w:rsidRDefault="004E036A"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0A04" w14:textId="096C69A8" w:rsidR="004C78F7" w:rsidRDefault="004E036A" w:rsidP="00495719">
    <w:pPr>
      <w:pStyle w:val="Footer"/>
    </w:pPr>
    <w:sdt>
      <w:sdtPr>
        <w:id w:val="18165802"/>
        <w:docPartObj>
          <w:docPartGallery w:val="Page Numbers (Bottom of Page)"/>
          <w:docPartUnique/>
        </w:docPartObj>
      </w:sdtPr>
      <w:sdtEndPr/>
      <w:sdtContent>
        <w:r w:rsidR="004C78F7">
          <w:rPr>
            <w:sz w:val="20"/>
            <w:szCs w:val="20"/>
          </w:rPr>
          <w:fldChar w:fldCharType="begin"/>
        </w:r>
        <w:r w:rsidR="004C78F7">
          <w:rPr>
            <w:sz w:val="20"/>
            <w:szCs w:val="20"/>
          </w:rPr>
          <w:instrText xml:space="preserve"> PAGE   \* MERGEFORMAT </w:instrText>
        </w:r>
        <w:r w:rsidR="004C78F7">
          <w:rPr>
            <w:sz w:val="20"/>
            <w:szCs w:val="20"/>
          </w:rPr>
          <w:fldChar w:fldCharType="separate"/>
        </w:r>
        <w:r w:rsidR="00A77A04">
          <w:rPr>
            <w:noProof/>
            <w:sz w:val="20"/>
            <w:szCs w:val="20"/>
          </w:rPr>
          <w:t>4</w:t>
        </w:r>
        <w:r w:rsidR="004C78F7">
          <w:rPr>
            <w:sz w:val="20"/>
            <w:szCs w:val="20"/>
          </w:rPr>
          <w:fldChar w:fldCharType="end"/>
        </w:r>
        <w:r w:rsidR="004C78F7">
          <w:rPr>
            <w:sz w:val="20"/>
            <w:szCs w:val="20"/>
          </w:rPr>
          <w:tab/>
        </w:r>
        <w:r w:rsidR="004C78F7">
          <w:rPr>
            <w:sz w:val="20"/>
            <w:szCs w:val="20"/>
          </w:rPr>
          <w:tab/>
          <w:t>rev 5/04/15</w:t>
        </w:r>
      </w:sdtContent>
    </w:sdt>
  </w:p>
  <w:p w14:paraId="058242B4" w14:textId="77777777" w:rsidR="004C78F7" w:rsidRDefault="004C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607D" w14:textId="77777777" w:rsidR="004E036A" w:rsidRDefault="004E036A" w:rsidP="00C37FF7">
      <w:r>
        <w:separator/>
      </w:r>
    </w:p>
  </w:footnote>
  <w:footnote w:type="continuationSeparator" w:id="0">
    <w:p w14:paraId="3BC27C07" w14:textId="77777777" w:rsidR="004E036A" w:rsidRDefault="004E036A"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A7D" w14:textId="71D4003A" w:rsidR="004C78F7" w:rsidRDefault="004C78F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sidR="0009734F">
      <w:rPr>
        <w:i/>
        <w:color w:val="FF0000"/>
        <w:sz w:val="22"/>
        <w:szCs w:val="22"/>
      </w:rPr>
      <w:t>ACE Load Balancer Refresh</w:t>
    </w:r>
  </w:p>
  <w:p w14:paraId="5D052D27" w14:textId="10D0E493" w:rsidR="004C78F7" w:rsidRPr="00935A7E" w:rsidRDefault="004C78F7" w:rsidP="00935A7E">
    <w:pPr>
      <w:pStyle w:val="CommentText"/>
      <w:tabs>
        <w:tab w:val="left" w:pos="1242"/>
      </w:tabs>
      <w:ind w:right="252"/>
      <w:jc w:val="both"/>
      <w:rPr>
        <w:color w:val="000000"/>
        <w:sz w:val="22"/>
        <w:szCs w:val="22"/>
      </w:rPr>
    </w:pPr>
    <w:r w:rsidRPr="00071C82">
      <w:t>IFB Number:</w:t>
    </w:r>
    <w:r>
      <w:rPr>
        <w:i/>
        <w:color w:val="FF0000"/>
        <w:sz w:val="22"/>
        <w:szCs w:val="22"/>
      </w:rPr>
      <w:t xml:space="preserve"> IFB-SAIC-JCC-00</w:t>
    </w:r>
    <w:r w:rsidR="0009734F">
      <w:rPr>
        <w:i/>
        <w:color w:val="FF0000"/>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9"/>
  </w:num>
  <w:num w:numId="2">
    <w:abstractNumId w:val="6"/>
  </w:num>
  <w:num w:numId="3">
    <w:abstractNumId w:val="5"/>
  </w:num>
  <w:num w:numId="4">
    <w:abstractNumId w:val="7"/>
  </w:num>
  <w:num w:numId="5">
    <w:abstractNumId w:val="1"/>
  </w:num>
  <w:num w:numId="6">
    <w:abstractNumId w:val="8"/>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4B33"/>
    <w:rsid w:val="0002344F"/>
    <w:rsid w:val="00023B38"/>
    <w:rsid w:val="00025119"/>
    <w:rsid w:val="000338ED"/>
    <w:rsid w:val="000356BE"/>
    <w:rsid w:val="000358C3"/>
    <w:rsid w:val="000371C9"/>
    <w:rsid w:val="00040620"/>
    <w:rsid w:val="00040D43"/>
    <w:rsid w:val="0005215F"/>
    <w:rsid w:val="00053778"/>
    <w:rsid w:val="00070FCA"/>
    <w:rsid w:val="00071C82"/>
    <w:rsid w:val="00076CCF"/>
    <w:rsid w:val="00077BEF"/>
    <w:rsid w:val="00080391"/>
    <w:rsid w:val="00080542"/>
    <w:rsid w:val="00080BA6"/>
    <w:rsid w:val="00082230"/>
    <w:rsid w:val="0008232F"/>
    <w:rsid w:val="0009734F"/>
    <w:rsid w:val="000A0D89"/>
    <w:rsid w:val="000A6CBF"/>
    <w:rsid w:val="000B0051"/>
    <w:rsid w:val="000B0813"/>
    <w:rsid w:val="000B1073"/>
    <w:rsid w:val="000C678A"/>
    <w:rsid w:val="000D43CC"/>
    <w:rsid w:val="000D4C75"/>
    <w:rsid w:val="000D5FD6"/>
    <w:rsid w:val="000E3585"/>
    <w:rsid w:val="000F57E1"/>
    <w:rsid w:val="000F5F60"/>
    <w:rsid w:val="00100EED"/>
    <w:rsid w:val="00101C48"/>
    <w:rsid w:val="00103DBD"/>
    <w:rsid w:val="0010521F"/>
    <w:rsid w:val="0011184D"/>
    <w:rsid w:val="00122BE9"/>
    <w:rsid w:val="0012621F"/>
    <w:rsid w:val="001303B1"/>
    <w:rsid w:val="00133F5A"/>
    <w:rsid w:val="00140638"/>
    <w:rsid w:val="00142C87"/>
    <w:rsid w:val="0014419B"/>
    <w:rsid w:val="00146F80"/>
    <w:rsid w:val="0015039B"/>
    <w:rsid w:val="00156215"/>
    <w:rsid w:val="00156DF2"/>
    <w:rsid w:val="00166197"/>
    <w:rsid w:val="00171213"/>
    <w:rsid w:val="00181FDA"/>
    <w:rsid w:val="001A799C"/>
    <w:rsid w:val="001B2E4A"/>
    <w:rsid w:val="001B5F01"/>
    <w:rsid w:val="001C53EE"/>
    <w:rsid w:val="001D0C87"/>
    <w:rsid w:val="001D2908"/>
    <w:rsid w:val="001E6065"/>
    <w:rsid w:val="001E612A"/>
    <w:rsid w:val="001E7C2F"/>
    <w:rsid w:val="001F631B"/>
    <w:rsid w:val="001F6440"/>
    <w:rsid w:val="0020192C"/>
    <w:rsid w:val="00202343"/>
    <w:rsid w:val="00204B2E"/>
    <w:rsid w:val="002054EC"/>
    <w:rsid w:val="0020741D"/>
    <w:rsid w:val="002102F5"/>
    <w:rsid w:val="00217293"/>
    <w:rsid w:val="00227186"/>
    <w:rsid w:val="00233D32"/>
    <w:rsid w:val="002345F1"/>
    <w:rsid w:val="00246470"/>
    <w:rsid w:val="00251CC8"/>
    <w:rsid w:val="00253633"/>
    <w:rsid w:val="002622C4"/>
    <w:rsid w:val="00262320"/>
    <w:rsid w:val="00262BB6"/>
    <w:rsid w:val="00273B2E"/>
    <w:rsid w:val="00292053"/>
    <w:rsid w:val="002A4284"/>
    <w:rsid w:val="002B1348"/>
    <w:rsid w:val="002B367F"/>
    <w:rsid w:val="002C081F"/>
    <w:rsid w:val="002C363D"/>
    <w:rsid w:val="002C40DB"/>
    <w:rsid w:val="002C64BD"/>
    <w:rsid w:val="002D07F1"/>
    <w:rsid w:val="002D0D25"/>
    <w:rsid w:val="002E5A56"/>
    <w:rsid w:val="002E7965"/>
    <w:rsid w:val="002E7D48"/>
    <w:rsid w:val="003020A2"/>
    <w:rsid w:val="0031272D"/>
    <w:rsid w:val="00316EAD"/>
    <w:rsid w:val="0031760B"/>
    <w:rsid w:val="00322A1F"/>
    <w:rsid w:val="00327099"/>
    <w:rsid w:val="0032785B"/>
    <w:rsid w:val="0033118B"/>
    <w:rsid w:val="00333BC1"/>
    <w:rsid w:val="003364C3"/>
    <w:rsid w:val="003405A7"/>
    <w:rsid w:val="0034741E"/>
    <w:rsid w:val="00347A5C"/>
    <w:rsid w:val="00354935"/>
    <w:rsid w:val="0036121D"/>
    <w:rsid w:val="00375EA7"/>
    <w:rsid w:val="003841F7"/>
    <w:rsid w:val="003917DA"/>
    <w:rsid w:val="00392513"/>
    <w:rsid w:val="00395B94"/>
    <w:rsid w:val="003A4D99"/>
    <w:rsid w:val="003A739D"/>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400C2"/>
    <w:rsid w:val="0044047E"/>
    <w:rsid w:val="004425FB"/>
    <w:rsid w:val="00450DD2"/>
    <w:rsid w:val="00492AF1"/>
    <w:rsid w:val="00495719"/>
    <w:rsid w:val="004A337A"/>
    <w:rsid w:val="004B38F7"/>
    <w:rsid w:val="004C3410"/>
    <w:rsid w:val="004C6206"/>
    <w:rsid w:val="004C78F7"/>
    <w:rsid w:val="004D4899"/>
    <w:rsid w:val="004E036A"/>
    <w:rsid w:val="004E669D"/>
    <w:rsid w:val="004F0DE1"/>
    <w:rsid w:val="004F6AF6"/>
    <w:rsid w:val="005011A9"/>
    <w:rsid w:val="00501267"/>
    <w:rsid w:val="00501FF0"/>
    <w:rsid w:val="00510171"/>
    <w:rsid w:val="00512267"/>
    <w:rsid w:val="005144F5"/>
    <w:rsid w:val="00532899"/>
    <w:rsid w:val="005422BB"/>
    <w:rsid w:val="005462D6"/>
    <w:rsid w:val="00574253"/>
    <w:rsid w:val="00586A9F"/>
    <w:rsid w:val="00587F89"/>
    <w:rsid w:val="005946B6"/>
    <w:rsid w:val="00595811"/>
    <w:rsid w:val="00595822"/>
    <w:rsid w:val="00597B92"/>
    <w:rsid w:val="005A4209"/>
    <w:rsid w:val="005B04DF"/>
    <w:rsid w:val="005B23A5"/>
    <w:rsid w:val="005B4B87"/>
    <w:rsid w:val="005C7EDC"/>
    <w:rsid w:val="005D029F"/>
    <w:rsid w:val="005D1056"/>
    <w:rsid w:val="005E2A99"/>
    <w:rsid w:val="005E66B9"/>
    <w:rsid w:val="005F2A1A"/>
    <w:rsid w:val="005F3277"/>
    <w:rsid w:val="005F3F8D"/>
    <w:rsid w:val="005F597D"/>
    <w:rsid w:val="005F5C25"/>
    <w:rsid w:val="005F6E88"/>
    <w:rsid w:val="005F78B8"/>
    <w:rsid w:val="00624AEA"/>
    <w:rsid w:val="00626B27"/>
    <w:rsid w:val="006333F0"/>
    <w:rsid w:val="00640DD7"/>
    <w:rsid w:val="0064108B"/>
    <w:rsid w:val="0064576F"/>
    <w:rsid w:val="00646261"/>
    <w:rsid w:val="00647E64"/>
    <w:rsid w:val="00651E40"/>
    <w:rsid w:val="00652F20"/>
    <w:rsid w:val="006537F3"/>
    <w:rsid w:val="006562BF"/>
    <w:rsid w:val="006563AA"/>
    <w:rsid w:val="006611C3"/>
    <w:rsid w:val="006703F8"/>
    <w:rsid w:val="0067626B"/>
    <w:rsid w:val="00677917"/>
    <w:rsid w:val="00677C15"/>
    <w:rsid w:val="0068288F"/>
    <w:rsid w:val="00695423"/>
    <w:rsid w:val="006A26ED"/>
    <w:rsid w:val="006A3D28"/>
    <w:rsid w:val="006A3DF2"/>
    <w:rsid w:val="006B02D6"/>
    <w:rsid w:val="006B03BA"/>
    <w:rsid w:val="006B572B"/>
    <w:rsid w:val="006C1AE6"/>
    <w:rsid w:val="006D02BE"/>
    <w:rsid w:val="006D1091"/>
    <w:rsid w:val="006D6F0B"/>
    <w:rsid w:val="006E1F73"/>
    <w:rsid w:val="006E24D0"/>
    <w:rsid w:val="006E6EC8"/>
    <w:rsid w:val="006F203C"/>
    <w:rsid w:val="006F6D6E"/>
    <w:rsid w:val="006F7037"/>
    <w:rsid w:val="0071648D"/>
    <w:rsid w:val="00717397"/>
    <w:rsid w:val="00734423"/>
    <w:rsid w:val="007521FD"/>
    <w:rsid w:val="0075335D"/>
    <w:rsid w:val="00753F60"/>
    <w:rsid w:val="0076756F"/>
    <w:rsid w:val="00786818"/>
    <w:rsid w:val="00796B73"/>
    <w:rsid w:val="007A0851"/>
    <w:rsid w:val="007A35AD"/>
    <w:rsid w:val="007A4B50"/>
    <w:rsid w:val="007B0E96"/>
    <w:rsid w:val="007B7AC8"/>
    <w:rsid w:val="007C4712"/>
    <w:rsid w:val="007C57EE"/>
    <w:rsid w:val="007E083A"/>
    <w:rsid w:val="007F311E"/>
    <w:rsid w:val="007F3BA9"/>
    <w:rsid w:val="007F58B3"/>
    <w:rsid w:val="00803AFE"/>
    <w:rsid w:val="0080611E"/>
    <w:rsid w:val="00806692"/>
    <w:rsid w:val="00807E59"/>
    <w:rsid w:val="00811500"/>
    <w:rsid w:val="008152CF"/>
    <w:rsid w:val="00815702"/>
    <w:rsid w:val="00825BC4"/>
    <w:rsid w:val="0082648A"/>
    <w:rsid w:val="008408FD"/>
    <w:rsid w:val="008465EC"/>
    <w:rsid w:val="008618FA"/>
    <w:rsid w:val="00866CAE"/>
    <w:rsid w:val="0088206E"/>
    <w:rsid w:val="0088475C"/>
    <w:rsid w:val="008855B9"/>
    <w:rsid w:val="00886338"/>
    <w:rsid w:val="008928B4"/>
    <w:rsid w:val="00893B3A"/>
    <w:rsid w:val="00893C52"/>
    <w:rsid w:val="008A14EF"/>
    <w:rsid w:val="008A22F8"/>
    <w:rsid w:val="008A6851"/>
    <w:rsid w:val="008B2CE0"/>
    <w:rsid w:val="008B3420"/>
    <w:rsid w:val="008B4153"/>
    <w:rsid w:val="008D3904"/>
    <w:rsid w:val="008D3DA3"/>
    <w:rsid w:val="008E59DC"/>
    <w:rsid w:val="008F1703"/>
    <w:rsid w:val="008F7263"/>
    <w:rsid w:val="00902769"/>
    <w:rsid w:val="00914234"/>
    <w:rsid w:val="00914A4E"/>
    <w:rsid w:val="009156DE"/>
    <w:rsid w:val="009211B9"/>
    <w:rsid w:val="00930C83"/>
    <w:rsid w:val="00932BF6"/>
    <w:rsid w:val="00935A7E"/>
    <w:rsid w:val="00945587"/>
    <w:rsid w:val="00945B36"/>
    <w:rsid w:val="0095266A"/>
    <w:rsid w:val="00967812"/>
    <w:rsid w:val="00967E54"/>
    <w:rsid w:val="00982943"/>
    <w:rsid w:val="00984D1C"/>
    <w:rsid w:val="00984DDA"/>
    <w:rsid w:val="00994F9F"/>
    <w:rsid w:val="009A06D5"/>
    <w:rsid w:val="009B031D"/>
    <w:rsid w:val="009B1DA9"/>
    <w:rsid w:val="009B5AE3"/>
    <w:rsid w:val="009B7587"/>
    <w:rsid w:val="009C38A6"/>
    <w:rsid w:val="009E6B6B"/>
    <w:rsid w:val="009E716F"/>
    <w:rsid w:val="009F0C79"/>
    <w:rsid w:val="00A05E4F"/>
    <w:rsid w:val="00A149C1"/>
    <w:rsid w:val="00A31BA2"/>
    <w:rsid w:val="00A36F70"/>
    <w:rsid w:val="00A414C4"/>
    <w:rsid w:val="00A42DC6"/>
    <w:rsid w:val="00A437DA"/>
    <w:rsid w:val="00A46AAA"/>
    <w:rsid w:val="00A50B42"/>
    <w:rsid w:val="00A51F97"/>
    <w:rsid w:val="00A52650"/>
    <w:rsid w:val="00A55A9B"/>
    <w:rsid w:val="00A65CCB"/>
    <w:rsid w:val="00A66B5A"/>
    <w:rsid w:val="00A72DEA"/>
    <w:rsid w:val="00A74BC3"/>
    <w:rsid w:val="00A74C68"/>
    <w:rsid w:val="00A74DB8"/>
    <w:rsid w:val="00A77402"/>
    <w:rsid w:val="00A77A04"/>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59DB"/>
    <w:rsid w:val="00AE4B9C"/>
    <w:rsid w:val="00AF0CDB"/>
    <w:rsid w:val="00AF7AFF"/>
    <w:rsid w:val="00B068B9"/>
    <w:rsid w:val="00B11309"/>
    <w:rsid w:val="00B16EF3"/>
    <w:rsid w:val="00B23242"/>
    <w:rsid w:val="00B23813"/>
    <w:rsid w:val="00B25D47"/>
    <w:rsid w:val="00B26150"/>
    <w:rsid w:val="00B329BB"/>
    <w:rsid w:val="00B445DD"/>
    <w:rsid w:val="00B44F64"/>
    <w:rsid w:val="00B45F27"/>
    <w:rsid w:val="00B56734"/>
    <w:rsid w:val="00B57B4B"/>
    <w:rsid w:val="00B60F34"/>
    <w:rsid w:val="00B647D0"/>
    <w:rsid w:val="00B75FBB"/>
    <w:rsid w:val="00B8213C"/>
    <w:rsid w:val="00B90602"/>
    <w:rsid w:val="00B94738"/>
    <w:rsid w:val="00B96E3F"/>
    <w:rsid w:val="00BA6A6E"/>
    <w:rsid w:val="00BA7126"/>
    <w:rsid w:val="00BA73EE"/>
    <w:rsid w:val="00BB0779"/>
    <w:rsid w:val="00BC485C"/>
    <w:rsid w:val="00BC5DB6"/>
    <w:rsid w:val="00BD00C6"/>
    <w:rsid w:val="00BD0D2D"/>
    <w:rsid w:val="00BD27F9"/>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6356"/>
    <w:rsid w:val="00C37EE3"/>
    <w:rsid w:val="00C37FF7"/>
    <w:rsid w:val="00C42843"/>
    <w:rsid w:val="00C56029"/>
    <w:rsid w:val="00C57F62"/>
    <w:rsid w:val="00C6346B"/>
    <w:rsid w:val="00C662D1"/>
    <w:rsid w:val="00C72579"/>
    <w:rsid w:val="00C738C0"/>
    <w:rsid w:val="00C74F1E"/>
    <w:rsid w:val="00C82D17"/>
    <w:rsid w:val="00CA0860"/>
    <w:rsid w:val="00CB4253"/>
    <w:rsid w:val="00CB6E6A"/>
    <w:rsid w:val="00CD09AD"/>
    <w:rsid w:val="00CD749F"/>
    <w:rsid w:val="00CE5909"/>
    <w:rsid w:val="00CF2750"/>
    <w:rsid w:val="00CF70E4"/>
    <w:rsid w:val="00D0268B"/>
    <w:rsid w:val="00D02B5B"/>
    <w:rsid w:val="00D03EE6"/>
    <w:rsid w:val="00D20276"/>
    <w:rsid w:val="00D21D67"/>
    <w:rsid w:val="00D21E06"/>
    <w:rsid w:val="00D22A15"/>
    <w:rsid w:val="00D25601"/>
    <w:rsid w:val="00D273C6"/>
    <w:rsid w:val="00D370AF"/>
    <w:rsid w:val="00D37B76"/>
    <w:rsid w:val="00D402B3"/>
    <w:rsid w:val="00D44364"/>
    <w:rsid w:val="00D4710E"/>
    <w:rsid w:val="00D5095E"/>
    <w:rsid w:val="00D523F5"/>
    <w:rsid w:val="00D62696"/>
    <w:rsid w:val="00D635AE"/>
    <w:rsid w:val="00D7152A"/>
    <w:rsid w:val="00D76C04"/>
    <w:rsid w:val="00D779BC"/>
    <w:rsid w:val="00D90ABF"/>
    <w:rsid w:val="00D91F2A"/>
    <w:rsid w:val="00D9792D"/>
    <w:rsid w:val="00DA6B88"/>
    <w:rsid w:val="00DB0944"/>
    <w:rsid w:val="00DC2A07"/>
    <w:rsid w:val="00DC3743"/>
    <w:rsid w:val="00DD1B96"/>
    <w:rsid w:val="00DD3805"/>
    <w:rsid w:val="00DF542C"/>
    <w:rsid w:val="00E00E57"/>
    <w:rsid w:val="00E10272"/>
    <w:rsid w:val="00E169D6"/>
    <w:rsid w:val="00E328AB"/>
    <w:rsid w:val="00E40817"/>
    <w:rsid w:val="00E700C5"/>
    <w:rsid w:val="00E72BA3"/>
    <w:rsid w:val="00E8146C"/>
    <w:rsid w:val="00EA31A4"/>
    <w:rsid w:val="00EB713B"/>
    <w:rsid w:val="00EC4775"/>
    <w:rsid w:val="00EC5785"/>
    <w:rsid w:val="00ED4664"/>
    <w:rsid w:val="00EE4622"/>
    <w:rsid w:val="00EF1349"/>
    <w:rsid w:val="00EF153B"/>
    <w:rsid w:val="00F0059D"/>
    <w:rsid w:val="00F14DF8"/>
    <w:rsid w:val="00F216FF"/>
    <w:rsid w:val="00F21FD7"/>
    <w:rsid w:val="00F26ABD"/>
    <w:rsid w:val="00F31EEF"/>
    <w:rsid w:val="00F34996"/>
    <w:rsid w:val="00F3522F"/>
    <w:rsid w:val="00F52651"/>
    <w:rsid w:val="00F55699"/>
    <w:rsid w:val="00F62098"/>
    <w:rsid w:val="00F63960"/>
    <w:rsid w:val="00F73B08"/>
    <w:rsid w:val="00F77CAF"/>
    <w:rsid w:val="00F809DC"/>
    <w:rsid w:val="00F85DDD"/>
    <w:rsid w:val="00F96E28"/>
    <w:rsid w:val="00FA319A"/>
    <w:rsid w:val="00FA6747"/>
    <w:rsid w:val="00FB07D8"/>
    <w:rsid w:val="00FB7B92"/>
    <w:rsid w:val="00FC294C"/>
    <w:rsid w:val="00FC31F2"/>
    <w:rsid w:val="00FC3DC9"/>
    <w:rsid w:val="00FC4A81"/>
    <w:rsid w:val="00FD3DAD"/>
    <w:rsid w:val="00FE1608"/>
    <w:rsid w:val="00FF0EB3"/>
    <w:rsid w:val="00FF12E2"/>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D02B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n.d.hardwick@sa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e.elliott@sai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lrecycle.ca.gov/buyrecycled/stateagency/Forms/CalRecycle074.pdf" TargetMode="External"/><Relationship Id="rId4" Type="http://schemas.openxmlformats.org/officeDocument/2006/relationships/webSettings" Target="webSettings.xml"/><Relationship Id="rId9" Type="http://schemas.openxmlformats.org/officeDocument/2006/relationships/hyperlink" Target="http://www2.courtinfo.ca.gov/termsandconditions6.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Hessler, Chris T.</cp:lastModifiedBy>
  <cp:revision>10</cp:revision>
  <cp:lastPrinted>2012-09-20T23:38:00Z</cp:lastPrinted>
  <dcterms:created xsi:type="dcterms:W3CDTF">2019-12-02T19:04:00Z</dcterms:created>
  <dcterms:modified xsi:type="dcterms:W3CDTF">2019-12-04T21:44:00Z</dcterms:modified>
</cp:coreProperties>
</file>